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46A04" w14:textId="111DFCA7" w:rsidR="000E4E30" w:rsidRPr="00AB7C5B" w:rsidRDefault="000E4E30" w:rsidP="000E4E30">
      <w:pPr>
        <w:pStyle w:val="ZA"/>
        <w:framePr w:w="10563" w:h="782" w:hRule="exact" w:wrap="notBeside" w:hAnchor="page" w:x="661" w:y="646" w:anchorLock="1"/>
        <w:pBdr>
          <w:bottom w:val="none" w:sz="0" w:space="0" w:color="auto"/>
        </w:pBdr>
        <w:jc w:val="center"/>
        <w:rPr>
          <w:noProof w:val="0"/>
        </w:rPr>
      </w:pPr>
      <w:r w:rsidRPr="00AB7C5B">
        <w:rPr>
          <w:noProof w:val="0"/>
          <w:sz w:val="64"/>
        </w:rPr>
        <w:t xml:space="preserve">ETSI GS NFV-IFA 013 </w:t>
      </w:r>
      <w:r w:rsidRPr="00AB7C5B">
        <w:rPr>
          <w:noProof w:val="0"/>
        </w:rPr>
        <w:t>V</w:t>
      </w:r>
      <w:r w:rsidR="00982F25">
        <w:rPr>
          <w:noProof w:val="0"/>
        </w:rPr>
        <w:t>5.0.1</w:t>
      </w:r>
      <w:r w:rsidRPr="00AB7C5B">
        <w:rPr>
          <w:rStyle w:val="ZGSM"/>
          <w:noProof w:val="0"/>
        </w:rPr>
        <w:t xml:space="preserve"> </w:t>
      </w:r>
      <w:r w:rsidRPr="00AB7C5B">
        <w:rPr>
          <w:noProof w:val="0"/>
          <w:sz w:val="32"/>
        </w:rPr>
        <w:t>(2023-</w:t>
      </w:r>
      <w:r w:rsidR="00AB7C5B">
        <w:rPr>
          <w:noProof w:val="0"/>
          <w:sz w:val="32"/>
        </w:rPr>
        <w:t>11</w:t>
      </w:r>
      <w:r w:rsidRPr="00AB7C5B">
        <w:rPr>
          <w:noProof w:val="0"/>
          <w:sz w:val="32"/>
          <w:szCs w:val="32"/>
        </w:rPr>
        <w:t>)</w:t>
      </w:r>
    </w:p>
    <w:p w14:paraId="2E93C5F0" w14:textId="170B20B3" w:rsidR="000E4E30" w:rsidRPr="000E4E30" w:rsidRDefault="000E4E30" w:rsidP="000E4E30">
      <w:pPr>
        <w:pStyle w:val="ZT"/>
        <w:framePr w:w="10206" w:h="3701" w:hRule="exact" w:wrap="notBeside" w:hAnchor="page" w:x="880" w:y="7094"/>
      </w:pPr>
      <w:r w:rsidRPr="000E4E30">
        <w:t xml:space="preserve">Network Functions Virtualisation (NFV) Release </w:t>
      </w:r>
      <w:r w:rsidR="00982F25">
        <w:t>5</w:t>
      </w:r>
      <w:r w:rsidRPr="000E4E30">
        <w:t>;</w:t>
      </w:r>
    </w:p>
    <w:p w14:paraId="761D61A6" w14:textId="77777777" w:rsidR="000E4E30" w:rsidRPr="000E4E30" w:rsidRDefault="000E4E30" w:rsidP="000E4E30">
      <w:pPr>
        <w:pStyle w:val="ZT"/>
        <w:framePr w:w="10206" w:h="3701" w:hRule="exact" w:wrap="notBeside" w:hAnchor="page" w:x="880" w:y="7094"/>
      </w:pPr>
      <w:r w:rsidRPr="000E4E30">
        <w:t>Management and Orchestration;</w:t>
      </w:r>
    </w:p>
    <w:p w14:paraId="603818DC" w14:textId="77777777" w:rsidR="000E4E30" w:rsidRPr="000E4E30" w:rsidRDefault="000E4E30" w:rsidP="000E4E30">
      <w:pPr>
        <w:pStyle w:val="ZT"/>
        <w:framePr w:w="10206" w:h="3701" w:hRule="exact" w:wrap="notBeside" w:hAnchor="page" w:x="880" w:y="7094"/>
      </w:pPr>
      <w:r w:rsidRPr="000E4E30">
        <w:t xml:space="preserve">Os-Ma-nfvo reference point - </w:t>
      </w:r>
    </w:p>
    <w:p w14:paraId="631E9DFD" w14:textId="77777777" w:rsidR="000E4E30" w:rsidRDefault="000E4E30" w:rsidP="000E4E30">
      <w:pPr>
        <w:pStyle w:val="ZT"/>
        <w:framePr w:w="10206" w:h="3701" w:hRule="exact" w:wrap="notBeside" w:hAnchor="page" w:x="880" w:y="7094"/>
      </w:pPr>
      <w:r w:rsidRPr="000E4E30">
        <w:t>Interface and Information Model Specification</w:t>
      </w:r>
    </w:p>
    <w:p w14:paraId="289FEC98" w14:textId="77777777" w:rsidR="000E4E30" w:rsidRDefault="000E4E30" w:rsidP="000E4E30">
      <w:pPr>
        <w:pStyle w:val="ZG"/>
        <w:framePr w:w="10624" w:h="3271" w:hRule="exact" w:wrap="notBeside" w:hAnchor="page" w:x="674" w:y="12211"/>
        <w:rPr>
          <w:noProof w:val="0"/>
        </w:rPr>
      </w:pPr>
    </w:p>
    <w:p w14:paraId="1A445C76" w14:textId="77777777" w:rsidR="000E4E30" w:rsidRDefault="000E4E30" w:rsidP="000E4E30">
      <w:pPr>
        <w:pStyle w:val="ZD"/>
        <w:framePr w:wrap="notBeside"/>
        <w:rPr>
          <w:noProof w:val="0"/>
        </w:rPr>
      </w:pPr>
    </w:p>
    <w:p w14:paraId="4B9BDB28" w14:textId="77777777" w:rsidR="000E4E30" w:rsidRDefault="000E4E30" w:rsidP="000E4E30">
      <w:pPr>
        <w:pStyle w:val="ZB"/>
        <w:framePr w:wrap="notBeside" w:hAnchor="page" w:x="901" w:y="1421"/>
      </w:pPr>
    </w:p>
    <w:p w14:paraId="35336187" w14:textId="7F39AA97" w:rsidR="000E4E30" w:rsidRDefault="000E4E30" w:rsidP="000E4E30">
      <w:pPr>
        <w:rPr>
          <w:lang w:val="fr-FR"/>
        </w:rPr>
      </w:pPr>
    </w:p>
    <w:p w14:paraId="0F314346" w14:textId="313D0935" w:rsidR="000E4E30" w:rsidRDefault="000E4E30" w:rsidP="000E4E30">
      <w:pPr>
        <w:rPr>
          <w:lang w:val="fr-FR"/>
        </w:rPr>
      </w:pPr>
    </w:p>
    <w:p w14:paraId="6FEE95FD" w14:textId="3E391101" w:rsidR="000E4E30" w:rsidRDefault="000E4E30" w:rsidP="000E4E30">
      <w:pPr>
        <w:rPr>
          <w:lang w:val="fr-FR"/>
        </w:rPr>
      </w:pPr>
    </w:p>
    <w:p w14:paraId="2EFD08A4" w14:textId="77777777" w:rsidR="000E4E30" w:rsidRDefault="000E4E30" w:rsidP="000E4E30">
      <w:pPr>
        <w:rPr>
          <w:lang w:val="fr-FR"/>
        </w:rPr>
      </w:pPr>
    </w:p>
    <w:p w14:paraId="3C414DA0" w14:textId="1780DC05" w:rsidR="000E4E30" w:rsidRDefault="000E4E30" w:rsidP="000E4E30">
      <w:pPr>
        <w:rPr>
          <w:lang w:val="fr-FR"/>
        </w:rPr>
      </w:pPr>
    </w:p>
    <w:p w14:paraId="304BC8FE" w14:textId="77777777" w:rsidR="000E4E30" w:rsidRDefault="000E4E30" w:rsidP="000E4E30">
      <w:pPr>
        <w:pStyle w:val="ZB"/>
        <w:framePr w:wrap="notBeside" w:hAnchor="page" w:x="901" w:y="1421"/>
      </w:pPr>
    </w:p>
    <w:p w14:paraId="666A9841" w14:textId="77777777" w:rsidR="000E4E30" w:rsidRDefault="000E4E30" w:rsidP="000E4E30">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225FE99B" w14:textId="0A56AF53" w:rsidR="000E4E30" w:rsidRDefault="000E4E30" w:rsidP="000E4E30">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 xml:space="preserve">The present document has been produced and approved </w:t>
      </w:r>
      <w:r w:rsidR="00AB7C5B">
        <w:rPr>
          <w:rFonts w:ascii="Arial" w:hAnsi="Arial" w:cs="Arial"/>
          <w:sz w:val="18"/>
          <w:szCs w:val="18"/>
        </w:rPr>
        <w:br/>
      </w:r>
      <w:r>
        <w:rPr>
          <w:rFonts w:ascii="Arial" w:hAnsi="Arial" w:cs="Arial"/>
          <w:sz w:val="18"/>
          <w:szCs w:val="18"/>
        </w:rPr>
        <w:t xml:space="preserve">by the Network Functions Virtualisation (NFV) ETSI Industry </w:t>
      </w:r>
      <w:r w:rsidR="00AB7C5B">
        <w:rPr>
          <w:rFonts w:ascii="Arial" w:hAnsi="Arial" w:cs="Arial"/>
          <w:sz w:val="18"/>
          <w:szCs w:val="18"/>
        </w:rPr>
        <w:br/>
      </w:r>
      <w:r>
        <w:rPr>
          <w:rFonts w:ascii="Arial" w:hAnsi="Arial" w:cs="Arial"/>
          <w:sz w:val="18"/>
          <w:szCs w:val="18"/>
        </w:rPr>
        <w:t xml:space="preserve">Specification Group (ISG) and represents the views </w:t>
      </w:r>
      <w:r w:rsidR="00AB7C5B">
        <w:rPr>
          <w:rFonts w:ascii="Arial" w:hAnsi="Arial" w:cs="Arial"/>
          <w:sz w:val="18"/>
          <w:szCs w:val="18"/>
        </w:rPr>
        <w:br/>
      </w:r>
      <w:r>
        <w:rPr>
          <w:rFonts w:ascii="Arial" w:hAnsi="Arial" w:cs="Arial"/>
          <w:sz w:val="18"/>
          <w:szCs w:val="18"/>
        </w:rPr>
        <w:t>of those members who participated in this ISG.</w:t>
      </w:r>
      <w:r>
        <w:rPr>
          <w:rFonts w:ascii="Arial" w:hAnsi="Arial" w:cs="Arial"/>
          <w:sz w:val="18"/>
          <w:szCs w:val="18"/>
        </w:rPr>
        <w:br/>
        <w:t>It does not necessarily represent the views of the entire ETSI membership.</w:t>
      </w:r>
    </w:p>
    <w:p w14:paraId="549199AD" w14:textId="77777777" w:rsidR="000E4E30" w:rsidRDefault="000E4E30" w:rsidP="000E4E30">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Group Specification</w:t>
      </w:r>
    </w:p>
    <w:p w14:paraId="70C16ECA" w14:textId="03E4B658" w:rsidR="000E4E30" w:rsidRDefault="00AB7C5B" w:rsidP="000E4E30">
      <w:pPr>
        <w:rPr>
          <w:rFonts w:ascii="Arial" w:hAnsi="Arial" w:cs="Arial"/>
          <w:sz w:val="18"/>
          <w:szCs w:val="18"/>
        </w:rPr>
        <w:sectPr w:rsidR="000E4E30">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1F8E7FD8" wp14:editId="783409C2">
                <wp:simplePos x="0" y="0"/>
                <wp:positionH relativeFrom="margin">
                  <wp:align>center</wp:align>
                </wp:positionH>
                <wp:positionV relativeFrom="paragraph">
                  <wp:posOffset>4246797</wp:posOffset>
                </wp:positionV>
                <wp:extent cx="4320000" cy="2016000"/>
                <wp:effectExtent l="0" t="0" r="23495" b="1778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C263DE" w14:textId="77777777" w:rsidR="00102BC8" w:rsidRDefault="00102BC8" w:rsidP="00AB7C5B">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D7E1AF4" w14:textId="77777777" w:rsidR="00102BC8" w:rsidRDefault="00102BC8" w:rsidP="00AB7C5B">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19DD04A5" w14:textId="77777777" w:rsidR="00102BC8" w:rsidRDefault="00102BC8" w:rsidP="00AB7C5B">
                            <w:pPr>
                              <w:pStyle w:val="NormalWeb"/>
                              <w:kinsoku w:val="0"/>
                              <w:spacing w:after="0"/>
                              <w:ind w:left="101" w:right="86"/>
                              <w:jc w:val="center"/>
                            </w:pPr>
                            <w:r>
                              <w:rPr>
                                <w:rFonts w:ascii="Arial" w:hAnsi="Arial" w:cstheme="minorBidi"/>
                                <w:b/>
                                <w:bCs/>
                                <w:color w:val="FF0000"/>
                                <w:kern w:val="24"/>
                              </w:rPr>
                              <w:t>Do not use as reference material.</w:t>
                            </w:r>
                          </w:p>
                          <w:p w14:paraId="4F07E71C" w14:textId="77777777" w:rsidR="00102BC8" w:rsidRDefault="00102BC8" w:rsidP="00AB7C5B">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7D3A0DB6"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4" w:history="1">
                              <w:r>
                                <w:rPr>
                                  <w:rStyle w:val="Hyperlink"/>
                                  <w:rFonts w:ascii="Calibri" w:hAnsi="Calibri" w:cs="Calibri"/>
                                  <w:kern w:val="24"/>
                                  <w:sz w:val="12"/>
                                  <w:szCs w:val="12"/>
                                </w:rPr>
                                <w:t>http://docbox.etsi.org/ISG/NFV/Open/Drafts/</w:t>
                              </w:r>
                            </w:hyperlink>
                          </w:p>
                          <w:p w14:paraId="372CF894"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5" w:history="1">
                              <w:r>
                                <w:rPr>
                                  <w:rStyle w:val="Hyperlink"/>
                                  <w:rFonts w:ascii="Calibri" w:hAnsi="Calibri" w:cs="Calibri"/>
                                  <w:kern w:val="24"/>
                                  <w:sz w:val="12"/>
                                  <w:szCs w:val="12"/>
                                </w:rPr>
                                <w:t>http://nfvwiki.etsi.org/index.php?title=NFV_Issue_Tracker</w:t>
                              </w:r>
                            </w:hyperlink>
                          </w:p>
                          <w:p w14:paraId="53490A2D"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6"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1F8E7FD8" id="_x0000_t202" coordsize="21600,21600" o:spt="202" path="m,l,21600r21600,l21600,xe">
                <v:stroke joinstyle="miter"/>
                <v:path gradientshapeok="t" o:connecttype="rect"/>
              </v:shapetype>
              <v:shape id="Text Box 4" o:spid="_x0000_s1026" type="#_x0000_t202" alt="Pull quote with accent bar" style="position:absolute;margin-left:0;margin-top:334.4pt;width:340.15pt;height:158.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" fillcolor="white [3201]" strokecolor="#ed7d31 [3205]" strokeweight="1pt">
                <v:textbox style="mso-fit-shape-to-text:t" inset="0,0,0,0">
                  <w:txbxContent>
                    <w:p w14:paraId="65C263DE" w14:textId="77777777" w:rsidR="00102BC8" w:rsidRDefault="00102BC8" w:rsidP="00AB7C5B">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D7E1AF4" w14:textId="77777777" w:rsidR="00102BC8" w:rsidRDefault="00102BC8" w:rsidP="00AB7C5B">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19DD04A5" w14:textId="77777777" w:rsidR="00102BC8" w:rsidRDefault="00102BC8" w:rsidP="00AB7C5B">
                      <w:pPr>
                        <w:pStyle w:val="NormalWeb"/>
                        <w:kinsoku w:val="0"/>
                        <w:spacing w:after="0"/>
                        <w:ind w:left="101" w:right="86"/>
                        <w:jc w:val="center"/>
                      </w:pPr>
                      <w:r>
                        <w:rPr>
                          <w:rFonts w:ascii="Arial" w:hAnsi="Arial" w:cstheme="minorBidi"/>
                          <w:b/>
                          <w:bCs/>
                          <w:color w:val="FF0000"/>
                          <w:kern w:val="24"/>
                        </w:rPr>
                        <w:t>Do not use as reference material.</w:t>
                      </w:r>
                    </w:p>
                    <w:p w14:paraId="4F07E71C" w14:textId="77777777" w:rsidR="00102BC8" w:rsidRDefault="00102BC8" w:rsidP="00AB7C5B">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7D3A0DB6"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7" w:history="1">
                        <w:r>
                          <w:rPr>
                            <w:rStyle w:val="Hyperlink"/>
                            <w:rFonts w:ascii="Calibri" w:hAnsi="Calibri" w:cs="Calibri"/>
                            <w:kern w:val="24"/>
                            <w:sz w:val="12"/>
                            <w:szCs w:val="12"/>
                          </w:rPr>
                          <w:t>http://docbox.etsi.org/ISG/NFV/Open/Drafts/</w:t>
                        </w:r>
                      </w:hyperlink>
                    </w:p>
                    <w:p w14:paraId="372CF894"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8" w:history="1">
                        <w:r>
                          <w:rPr>
                            <w:rStyle w:val="Hyperlink"/>
                            <w:rFonts w:ascii="Calibri" w:hAnsi="Calibri" w:cs="Calibri"/>
                            <w:kern w:val="24"/>
                            <w:sz w:val="12"/>
                            <w:szCs w:val="12"/>
                          </w:rPr>
                          <w:t>http://nfvwiki.etsi.org/index.php?title=NFV_Issue_Tracker</w:t>
                        </w:r>
                      </w:hyperlink>
                    </w:p>
                    <w:p w14:paraId="53490A2D"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9"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47C43FA2" w14:textId="77777777" w:rsidR="000E4E30" w:rsidRPr="00055551" w:rsidRDefault="000E4E30" w:rsidP="000E4E30">
      <w:pPr>
        <w:pStyle w:val="FP"/>
        <w:framePr w:w="9758" w:wrap="notBeside" w:vAnchor="page" w:hAnchor="page" w:x="1169" w:y="1742"/>
        <w:pBdr>
          <w:bottom w:val="single" w:sz="6" w:space="1" w:color="auto"/>
        </w:pBdr>
        <w:ind w:left="2835" w:right="2835"/>
        <w:jc w:val="center"/>
      </w:pPr>
      <w:r w:rsidRPr="00055551">
        <w:lastRenderedPageBreak/>
        <w:t>Reference</w:t>
      </w:r>
    </w:p>
    <w:p w14:paraId="4EC9F441" w14:textId="580B03ED" w:rsidR="000E4E30" w:rsidRPr="00055551" w:rsidRDefault="000E4E30" w:rsidP="000E4E30">
      <w:pPr>
        <w:pStyle w:val="FP"/>
        <w:framePr w:w="9758" w:wrap="notBeside" w:vAnchor="page" w:hAnchor="page" w:x="1169" w:y="1742"/>
        <w:ind w:left="2268" w:right="2268"/>
        <w:jc w:val="center"/>
        <w:rPr>
          <w:rFonts w:ascii="Arial" w:hAnsi="Arial"/>
          <w:sz w:val="18"/>
        </w:rPr>
      </w:pPr>
      <w:r>
        <w:rPr>
          <w:rFonts w:ascii="Arial" w:hAnsi="Arial"/>
          <w:sz w:val="18"/>
        </w:rPr>
        <w:t>RGS/NFV-IFA013</w:t>
      </w:r>
      <w:r w:rsidR="00DD13BA">
        <w:rPr>
          <w:rFonts w:ascii="Arial" w:hAnsi="Arial"/>
          <w:sz w:val="18"/>
        </w:rPr>
        <w:t>ed</w:t>
      </w:r>
      <w:r w:rsidR="00982F25">
        <w:rPr>
          <w:rFonts w:ascii="Arial" w:hAnsi="Arial"/>
          <w:sz w:val="18"/>
        </w:rPr>
        <w:t>51</w:t>
      </w:r>
      <w:r>
        <w:rPr>
          <w:rFonts w:ascii="Arial" w:hAnsi="Arial"/>
          <w:sz w:val="18"/>
        </w:rPr>
        <w:t>1</w:t>
      </w:r>
    </w:p>
    <w:p w14:paraId="34AC499D" w14:textId="77777777" w:rsidR="000E4E30" w:rsidRPr="00055551" w:rsidRDefault="000E4E30" w:rsidP="000E4E30">
      <w:pPr>
        <w:pStyle w:val="FP"/>
        <w:framePr w:w="9758" w:wrap="notBeside" w:vAnchor="page" w:hAnchor="page" w:x="1169" w:y="1742"/>
        <w:pBdr>
          <w:bottom w:val="single" w:sz="6" w:space="1" w:color="auto"/>
        </w:pBdr>
        <w:spacing w:before="240"/>
        <w:ind w:left="2835" w:right="2835"/>
        <w:jc w:val="center"/>
      </w:pPr>
      <w:r w:rsidRPr="00055551">
        <w:t>Keywords</w:t>
      </w:r>
    </w:p>
    <w:p w14:paraId="5090EA5F" w14:textId="77777777" w:rsidR="000E4E30" w:rsidRPr="00055551" w:rsidRDefault="000E4E30" w:rsidP="000E4E30">
      <w:pPr>
        <w:pStyle w:val="FP"/>
        <w:framePr w:w="9758" w:wrap="notBeside" w:vAnchor="page" w:hAnchor="page" w:x="1169" w:y="1742"/>
        <w:ind w:left="2835" w:right="2835"/>
        <w:jc w:val="center"/>
        <w:rPr>
          <w:rFonts w:ascii="Arial" w:hAnsi="Arial"/>
          <w:sz w:val="18"/>
        </w:rPr>
      </w:pPr>
      <w:r>
        <w:rPr>
          <w:rFonts w:ascii="Arial" w:hAnsi="Arial"/>
          <w:sz w:val="18"/>
        </w:rPr>
        <w:t>interface, management, MANO, NFV, orchestration, virtualisation</w:t>
      </w:r>
    </w:p>
    <w:p w14:paraId="627C0C49" w14:textId="77777777" w:rsidR="000E4E30" w:rsidRDefault="000E4E30" w:rsidP="000E4E30">
      <w:pPr>
        <w:rPr>
          <w:lang w:val="fr-FR"/>
        </w:rPr>
      </w:pPr>
    </w:p>
    <w:p w14:paraId="4BF03B30" w14:textId="77777777" w:rsidR="000E4E30" w:rsidRPr="00055551" w:rsidRDefault="000E4E30" w:rsidP="000E4E30">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5A1B8524" w14:textId="77777777" w:rsidR="000E4E30" w:rsidRPr="00055551" w:rsidRDefault="000E4E30" w:rsidP="000E4E30">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6CCF94B6" w14:textId="77777777" w:rsidR="000E4E30" w:rsidRPr="00055551" w:rsidRDefault="000E4E30" w:rsidP="000E4E30">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7288F3C3" w14:textId="77777777" w:rsidR="000E4E30" w:rsidRPr="00055551" w:rsidRDefault="000E4E30" w:rsidP="000E4E30">
      <w:pPr>
        <w:pStyle w:val="FP"/>
        <w:framePr w:w="9758" w:wrap="notBeside" w:vAnchor="page" w:hAnchor="page" w:x="1169" w:y="3698"/>
        <w:ind w:left="2835" w:right="2835"/>
        <w:jc w:val="center"/>
        <w:rPr>
          <w:rFonts w:ascii="Arial" w:hAnsi="Arial"/>
          <w:sz w:val="18"/>
        </w:rPr>
      </w:pPr>
    </w:p>
    <w:p w14:paraId="0AFC848B" w14:textId="77777777" w:rsidR="000E4E30" w:rsidRPr="00055551" w:rsidRDefault="000E4E30" w:rsidP="000E4E30">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14756FFC" w14:textId="77777777" w:rsidR="000E4E30" w:rsidRPr="00055551" w:rsidRDefault="000E4E30" w:rsidP="000E4E30">
      <w:pPr>
        <w:pStyle w:val="FP"/>
        <w:framePr w:w="9758" w:wrap="notBeside" w:vAnchor="page" w:hAnchor="page" w:x="1169" w:y="3698"/>
        <w:ind w:left="2835" w:right="2835"/>
        <w:jc w:val="center"/>
        <w:rPr>
          <w:rFonts w:ascii="Arial" w:hAnsi="Arial"/>
          <w:sz w:val="15"/>
        </w:rPr>
      </w:pPr>
    </w:p>
    <w:p w14:paraId="7855E5D1" w14:textId="77777777" w:rsidR="000E4E30" w:rsidRPr="00055551" w:rsidRDefault="000E4E30" w:rsidP="000E4E30">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r>
        <w:rPr>
          <w:rFonts w:ascii="Arial" w:hAnsi="Arial"/>
          <w:sz w:val="15"/>
          <w:lang w:val="fr-FR"/>
        </w:rPr>
        <w:t>APE 7112B</w:t>
      </w:r>
    </w:p>
    <w:p w14:paraId="125E89E0" w14:textId="77777777" w:rsidR="000E4E30" w:rsidRPr="00055551" w:rsidRDefault="000E4E30" w:rsidP="000E4E30">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4FDC0F18" w14:textId="77777777" w:rsidR="000E4E30" w:rsidRDefault="000E4E30" w:rsidP="000E4E30">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r>
        <w:rPr>
          <w:rFonts w:ascii="Arial" w:hAnsi="Arial"/>
          <w:sz w:val="15"/>
          <w:lang w:val="fr-FR"/>
        </w:rPr>
        <w:t>w061004871</w:t>
      </w:r>
    </w:p>
    <w:p w14:paraId="483BF8D0" w14:textId="77777777" w:rsidR="000E4E30" w:rsidRPr="00055551" w:rsidRDefault="000E4E30" w:rsidP="000E4E30">
      <w:pPr>
        <w:pStyle w:val="FP"/>
        <w:framePr w:w="9758" w:wrap="notBeside" w:vAnchor="page" w:hAnchor="page" w:x="1169" w:y="3698"/>
        <w:ind w:left="2835" w:right="2835"/>
        <w:jc w:val="center"/>
        <w:rPr>
          <w:rFonts w:ascii="Arial" w:hAnsi="Arial"/>
          <w:sz w:val="18"/>
        </w:rPr>
      </w:pPr>
    </w:p>
    <w:p w14:paraId="3FC52F62" w14:textId="77777777" w:rsidR="000E4E30" w:rsidRPr="002F41AB" w:rsidRDefault="000E4E30" w:rsidP="000E4E30">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0AB7AB0E"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20" w:history="1">
        <w:r w:rsidRPr="000E4E30">
          <w:rPr>
            <w:rStyle w:val="Hyperlink"/>
            <w:rFonts w:ascii="Arial" w:hAnsi="Arial"/>
            <w:sz w:val="18"/>
          </w:rPr>
          <w:t>https://www.etsi.org/standards-search</w:t>
        </w:r>
      </w:hyperlink>
    </w:p>
    <w:p w14:paraId="4329F381"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21" w:history="1">
        <w:r w:rsidRPr="000E4E30">
          <w:rPr>
            <w:rStyle w:val="Hyperlink"/>
            <w:rFonts w:ascii="Arial" w:hAnsi="Arial" w:cs="Arial"/>
            <w:sz w:val="18"/>
          </w:rPr>
          <w:t>www.etsi.org/deliver</w:t>
        </w:r>
      </w:hyperlink>
      <w:r>
        <w:rPr>
          <w:rFonts w:ascii="Arial" w:hAnsi="Arial" w:cs="Arial"/>
          <w:sz w:val="18"/>
        </w:rPr>
        <w:t>.</w:t>
      </w:r>
    </w:p>
    <w:p w14:paraId="3B6F7747"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2" w:history="1">
        <w:r w:rsidRPr="000E4E30">
          <w:rPr>
            <w:rStyle w:val="Hyperlink"/>
            <w:rFonts w:ascii="Arial" w:hAnsi="Arial" w:cs="Arial"/>
            <w:sz w:val="18"/>
          </w:rPr>
          <w:t>https://portal.etsi.org/TB/ETSIDeliverableStatus.aspx</w:t>
        </w:r>
      </w:hyperlink>
    </w:p>
    <w:p w14:paraId="3E3FA959" w14:textId="77777777" w:rsidR="000E4E30" w:rsidRDefault="000E4E30" w:rsidP="000E4E30">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23" w:history="1">
        <w:r w:rsidRPr="000E4E30">
          <w:rPr>
            <w:rStyle w:val="Hyperlink"/>
            <w:rFonts w:ascii="Arial" w:hAnsi="Arial" w:cs="Arial"/>
            <w:sz w:val="18"/>
          </w:rPr>
          <w:t>https://portal.etsi.org/People/CommiteeSupportStaff.aspx</w:t>
        </w:r>
      </w:hyperlink>
    </w:p>
    <w:p w14:paraId="2B508AE8" w14:textId="77777777" w:rsidR="000E4E30" w:rsidRDefault="000E4E30" w:rsidP="000E4E30">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 xml:space="preserve">If you find a security vulnerability in the present document, please report it through </w:t>
      </w:r>
      <w:proofErr w:type="gramStart"/>
      <w:r w:rsidRPr="00BA3A56">
        <w:rPr>
          <w:rFonts w:ascii="Arial" w:hAnsi="Arial" w:cs="Arial"/>
          <w:sz w:val="18"/>
        </w:rPr>
        <w:t>our</w:t>
      </w:r>
      <w:proofErr w:type="gramEnd"/>
      <w:r>
        <w:rPr>
          <w:rFonts w:ascii="Arial" w:hAnsi="Arial" w:cs="Arial"/>
          <w:sz w:val="18"/>
        </w:rPr>
        <w:t xml:space="preserve"> </w:t>
      </w:r>
    </w:p>
    <w:p w14:paraId="4BEDBC60" w14:textId="77777777" w:rsidR="000E4E30" w:rsidRPr="00BA3A56" w:rsidRDefault="000E4E30" w:rsidP="000E4E30">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7A607D66" w14:textId="77777777" w:rsidR="000E4E30" w:rsidRDefault="00C101FC" w:rsidP="000E4E30">
      <w:pPr>
        <w:pStyle w:val="FP"/>
        <w:framePr w:w="9758" w:wrap="notBeside" w:vAnchor="page" w:hAnchor="page" w:x="1169" w:y="6130"/>
        <w:spacing w:after="240"/>
        <w:jc w:val="center"/>
        <w:rPr>
          <w:rStyle w:val="Hyperlink"/>
          <w:rFonts w:ascii="Arial" w:hAnsi="Arial" w:cs="Arial"/>
          <w:sz w:val="18"/>
        </w:rPr>
      </w:pPr>
      <w:hyperlink r:id="rId24" w:history="1">
        <w:r w:rsidR="000E4E30" w:rsidRPr="000E4E30">
          <w:rPr>
            <w:rStyle w:val="Hyperlink"/>
            <w:rFonts w:ascii="Arial" w:hAnsi="Arial" w:cs="Arial"/>
            <w:sz w:val="18"/>
          </w:rPr>
          <w:t>https://www.etsi.org/standards/coordinated-vulnerability-disclosure</w:t>
        </w:r>
      </w:hyperlink>
    </w:p>
    <w:p w14:paraId="62B799AE" w14:textId="77777777" w:rsidR="000E4E30" w:rsidRDefault="000E4E30" w:rsidP="000E4E30">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388F8A25"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75B3706D"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7FECEE45"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3F7DC3D4" w14:textId="77777777" w:rsidR="000E4E30" w:rsidRPr="007956C9" w:rsidRDefault="000E4E30" w:rsidP="000E4E30">
      <w:pPr>
        <w:pStyle w:val="FP"/>
        <w:framePr w:w="9758" w:wrap="notBeside" w:vAnchor="page" w:hAnchor="page" w:x="1169" w:y="6130"/>
        <w:jc w:val="center"/>
        <w:rPr>
          <w:rFonts w:ascii="Arial" w:hAnsi="Arial" w:cs="Arial"/>
          <w:sz w:val="18"/>
        </w:rPr>
      </w:pPr>
      <w:bookmarkStart w:id="0" w:name="EN_Delete_Disclaimer"/>
      <w:r w:rsidRPr="007956C9">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0"/>
    <w:p w14:paraId="56CE721B" w14:textId="77777777" w:rsidR="000E4E30" w:rsidRPr="00BF35D9" w:rsidRDefault="000E4E30" w:rsidP="000E4E30">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48FC6AB2" w14:textId="77777777" w:rsidR="000E4E30" w:rsidRPr="00BF35D9" w:rsidRDefault="000E4E30" w:rsidP="000E4E30">
      <w:pPr>
        <w:pStyle w:val="FP"/>
        <w:framePr w:w="9758" w:wrap="notBeside" w:vAnchor="page" w:hAnchor="page" w:x="1169" w:y="6130"/>
        <w:jc w:val="center"/>
        <w:rPr>
          <w:rFonts w:ascii="Arial" w:hAnsi="Arial" w:cs="Arial"/>
          <w:sz w:val="18"/>
        </w:rPr>
      </w:pPr>
    </w:p>
    <w:p w14:paraId="1696164B" w14:textId="77777777" w:rsidR="000E4E30" w:rsidRDefault="000E4E30" w:rsidP="000E4E30">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6E1F6BE" w14:textId="77777777" w:rsidR="000E4E30" w:rsidRDefault="000E4E30" w:rsidP="000E4E30">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75C3930A" w14:textId="77777777" w:rsidR="000E4E30" w:rsidRDefault="000E4E30" w:rsidP="000E4E30">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6AECD36D" w14:textId="77777777" w:rsidR="000E4E30" w:rsidRDefault="000E4E30" w:rsidP="000E4E30">
      <w:pPr>
        <w:pStyle w:val="FP"/>
        <w:framePr w:w="9758" w:wrap="notBeside" w:vAnchor="page" w:hAnchor="page" w:x="1169" w:y="6130"/>
        <w:jc w:val="center"/>
        <w:rPr>
          <w:rFonts w:ascii="Arial" w:hAnsi="Arial" w:cs="Arial"/>
          <w:sz w:val="18"/>
        </w:rPr>
      </w:pPr>
    </w:p>
    <w:p w14:paraId="1A77F2E9" w14:textId="77777777" w:rsidR="000E4E30" w:rsidRDefault="000E4E30" w:rsidP="000E4E30">
      <w:pPr>
        <w:pStyle w:val="FP"/>
        <w:framePr w:w="9758" w:wrap="notBeside" w:vAnchor="page" w:hAnchor="page" w:x="1169" w:y="6130"/>
        <w:jc w:val="center"/>
        <w:rPr>
          <w:rFonts w:ascii="Arial" w:hAnsi="Arial" w:cs="Arial"/>
          <w:sz w:val="18"/>
        </w:rPr>
      </w:pPr>
      <w:r>
        <w:rPr>
          <w:rFonts w:ascii="Arial" w:hAnsi="Arial" w:cs="Arial"/>
          <w:sz w:val="18"/>
        </w:rPr>
        <w:t>© ETSI 2023.</w:t>
      </w:r>
    </w:p>
    <w:p w14:paraId="06AEA74B" w14:textId="77777777" w:rsidR="000E4E30" w:rsidRDefault="000E4E30" w:rsidP="000E4E30">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4180A3FA" w14:textId="7554A922" w:rsidR="00E91112" w:rsidRPr="007B1EF8" w:rsidRDefault="000E4E30" w:rsidP="000E4E30">
      <w:pPr>
        <w:overflowPunct/>
        <w:autoSpaceDE/>
        <w:autoSpaceDN/>
        <w:adjustRightInd/>
        <w:spacing w:after="0"/>
        <w:jc w:val="center"/>
        <w:textAlignment w:val="auto"/>
      </w:pPr>
      <w:r>
        <w:rPr>
          <w:lang w:val="fr-FR"/>
        </w:rPr>
        <w:br w:type="page"/>
      </w:r>
    </w:p>
    <w:p w14:paraId="7F1F8868" w14:textId="77777777" w:rsidR="00114FF3" w:rsidRPr="007B1EF8" w:rsidRDefault="005658D5">
      <w:pPr>
        <w:pStyle w:val="TT"/>
      </w:pPr>
      <w:r w:rsidRPr="007B1EF8">
        <w:lastRenderedPageBreak/>
        <w:t>Contents</w:t>
      </w:r>
    </w:p>
    <w:p w14:paraId="49FD3E8E" w14:textId="726C5979" w:rsidR="00FF2CFF" w:rsidRDefault="00FF2CFF" w:rsidP="00FF2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_Toc146290210 \h </w:instrText>
      </w:r>
      <w:r>
        <w:fldChar w:fldCharType="separate"/>
      </w:r>
      <w:r>
        <w:t>21</w:t>
      </w:r>
      <w:r>
        <w:fldChar w:fldCharType="end"/>
      </w:r>
    </w:p>
    <w:p w14:paraId="1355B60A" w14:textId="6D311499" w:rsidR="00FF2CFF" w:rsidRDefault="00FF2CFF" w:rsidP="00FF2CFF">
      <w:pPr>
        <w:pStyle w:val="TOC1"/>
        <w:rPr>
          <w:rFonts w:asciiTheme="minorHAnsi" w:eastAsiaTheme="minorEastAsia" w:hAnsiTheme="minorHAnsi" w:cstheme="minorBidi"/>
          <w:szCs w:val="22"/>
          <w:lang w:eastAsia="en-GB"/>
        </w:rPr>
      </w:pPr>
      <w:r>
        <w:t>Foreword</w:t>
      </w:r>
      <w:r>
        <w:tab/>
      </w:r>
      <w:r>
        <w:fldChar w:fldCharType="begin"/>
      </w:r>
      <w:r>
        <w:instrText xml:space="preserve"> PAGEREF _Toc146290211 \h </w:instrText>
      </w:r>
      <w:r>
        <w:fldChar w:fldCharType="separate"/>
      </w:r>
      <w:r>
        <w:t>21</w:t>
      </w:r>
      <w:r>
        <w:fldChar w:fldCharType="end"/>
      </w:r>
    </w:p>
    <w:p w14:paraId="5A35590D" w14:textId="0ED08535" w:rsidR="00FF2CFF" w:rsidRDefault="00FF2CFF" w:rsidP="00FF2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_Toc146290212 \h </w:instrText>
      </w:r>
      <w:r>
        <w:fldChar w:fldCharType="separate"/>
      </w:r>
      <w:r>
        <w:t>21</w:t>
      </w:r>
      <w:r>
        <w:fldChar w:fldCharType="end"/>
      </w:r>
    </w:p>
    <w:p w14:paraId="4BA62323" w14:textId="74B7A53C" w:rsidR="00FF2CFF" w:rsidRDefault="00FF2CFF" w:rsidP="00FF2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_Toc146290213 \h </w:instrText>
      </w:r>
      <w:r>
        <w:fldChar w:fldCharType="separate"/>
      </w:r>
      <w:r>
        <w:t>22</w:t>
      </w:r>
      <w:r>
        <w:fldChar w:fldCharType="end"/>
      </w:r>
    </w:p>
    <w:p w14:paraId="3F9EC045" w14:textId="72A9C639" w:rsidR="00FF2CFF" w:rsidRDefault="00FF2CFF" w:rsidP="00FF2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_Toc146290214 \h </w:instrText>
      </w:r>
      <w:r>
        <w:fldChar w:fldCharType="separate"/>
      </w:r>
      <w:r>
        <w:t>22</w:t>
      </w:r>
      <w:r>
        <w:fldChar w:fldCharType="end"/>
      </w:r>
    </w:p>
    <w:p w14:paraId="4842E6A4" w14:textId="61E5E0C9" w:rsidR="00FF2CFF" w:rsidRDefault="00FF2CFF" w:rsidP="00FF2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_Toc146290215 \h </w:instrText>
      </w:r>
      <w:r>
        <w:fldChar w:fldCharType="separate"/>
      </w:r>
      <w:r>
        <w:t>22</w:t>
      </w:r>
      <w:r>
        <w:fldChar w:fldCharType="end"/>
      </w:r>
    </w:p>
    <w:p w14:paraId="4996F7AC" w14:textId="451F6893" w:rsidR="00FF2CFF" w:rsidRDefault="00FF2CFF" w:rsidP="00FF2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_Toc146290216 \h </w:instrText>
      </w:r>
      <w:r>
        <w:fldChar w:fldCharType="separate"/>
      </w:r>
      <w:r>
        <w:t>22</w:t>
      </w:r>
      <w:r>
        <w:fldChar w:fldCharType="end"/>
      </w:r>
    </w:p>
    <w:p w14:paraId="3FA85002" w14:textId="407C1647" w:rsidR="00FF2CFF" w:rsidRDefault="00FF2CFF" w:rsidP="00FF2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_Toc146290217 \h </w:instrText>
      </w:r>
      <w:r>
        <w:fldChar w:fldCharType="separate"/>
      </w:r>
      <w:r>
        <w:t>23</w:t>
      </w:r>
      <w:r>
        <w:fldChar w:fldCharType="end"/>
      </w:r>
    </w:p>
    <w:p w14:paraId="3712445A" w14:textId="5251BCAF" w:rsidR="00FF2CFF" w:rsidRDefault="00FF2CFF" w:rsidP="00FF2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_Toc146290218 \h </w:instrText>
      </w:r>
      <w:r>
        <w:fldChar w:fldCharType="separate"/>
      </w:r>
      <w:r>
        <w:t>23</w:t>
      </w:r>
      <w:r>
        <w:fldChar w:fldCharType="end"/>
      </w:r>
    </w:p>
    <w:p w14:paraId="52D5128D" w14:textId="1113359E" w:rsidR="00FF2CFF" w:rsidRDefault="00FF2CFF" w:rsidP="00FF2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_Toc146290219 \h </w:instrText>
      </w:r>
      <w:r>
        <w:fldChar w:fldCharType="separate"/>
      </w:r>
      <w:r>
        <w:t>23</w:t>
      </w:r>
      <w:r>
        <w:fldChar w:fldCharType="end"/>
      </w:r>
    </w:p>
    <w:p w14:paraId="53358D9A" w14:textId="6FD49795" w:rsidR="00FF2CFF" w:rsidRDefault="00FF2CFF" w:rsidP="00FF2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_Toc146290220 \h </w:instrText>
      </w:r>
      <w:r>
        <w:fldChar w:fldCharType="separate"/>
      </w:r>
      <w:r>
        <w:t>23</w:t>
      </w:r>
      <w:r>
        <w:fldChar w:fldCharType="end"/>
      </w:r>
    </w:p>
    <w:p w14:paraId="488639BE" w14:textId="21A962FA" w:rsidR="00FF2CFF" w:rsidRDefault="00FF2CFF" w:rsidP="00FF2CFF">
      <w:pPr>
        <w:pStyle w:val="TOC1"/>
        <w:rPr>
          <w:rFonts w:asciiTheme="minorHAnsi" w:eastAsiaTheme="minorEastAsia" w:hAnsiTheme="minorHAnsi" w:cstheme="minorBidi"/>
          <w:szCs w:val="22"/>
          <w:lang w:eastAsia="en-GB"/>
        </w:rPr>
      </w:pPr>
      <w:r>
        <w:t>4</w:t>
      </w:r>
      <w:r>
        <w:tab/>
        <w:t>Overview of interfaces and information elements associated to the Os-Ma-nfvo reference point</w:t>
      </w:r>
      <w:r>
        <w:tab/>
      </w:r>
      <w:r>
        <w:fldChar w:fldCharType="begin"/>
      </w:r>
      <w:r>
        <w:instrText xml:space="preserve"> PAGEREF _Toc146290221 \h </w:instrText>
      </w:r>
      <w:r>
        <w:fldChar w:fldCharType="separate"/>
      </w:r>
      <w:r>
        <w:t>24</w:t>
      </w:r>
      <w:r>
        <w:fldChar w:fldCharType="end"/>
      </w:r>
    </w:p>
    <w:p w14:paraId="6061FDF8" w14:textId="536192F6" w:rsidR="00FF2CFF" w:rsidRDefault="00FF2CFF" w:rsidP="00FF2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_Toc146290222 \h </w:instrText>
      </w:r>
      <w:r>
        <w:fldChar w:fldCharType="separate"/>
      </w:r>
      <w:r>
        <w:t>24</w:t>
      </w:r>
      <w:r>
        <w:fldChar w:fldCharType="end"/>
      </w:r>
    </w:p>
    <w:p w14:paraId="2A590C08" w14:textId="6E28A778" w:rsidR="00FF2CFF" w:rsidRDefault="00FF2CFF" w:rsidP="00FF2CFF">
      <w:pPr>
        <w:pStyle w:val="TOC2"/>
        <w:rPr>
          <w:rFonts w:asciiTheme="minorHAnsi" w:eastAsiaTheme="minorEastAsia" w:hAnsiTheme="minorHAnsi" w:cstheme="minorBidi"/>
          <w:sz w:val="22"/>
          <w:szCs w:val="22"/>
          <w:lang w:eastAsia="en-GB"/>
        </w:rPr>
      </w:pPr>
      <w:r>
        <w:t>4.2</w:t>
      </w:r>
      <w:r>
        <w:tab/>
        <w:t>Relation to other NFV group specifications</w:t>
      </w:r>
      <w:r>
        <w:tab/>
      </w:r>
      <w:r>
        <w:fldChar w:fldCharType="begin"/>
      </w:r>
      <w:r>
        <w:instrText xml:space="preserve"> PAGEREF _Toc146290223 \h </w:instrText>
      </w:r>
      <w:r>
        <w:fldChar w:fldCharType="separate"/>
      </w:r>
      <w:r>
        <w:t>24</w:t>
      </w:r>
      <w:r>
        <w:fldChar w:fldCharType="end"/>
      </w:r>
    </w:p>
    <w:p w14:paraId="352F48D4" w14:textId="418544C9" w:rsidR="00FF2CFF" w:rsidRDefault="00FF2CFF" w:rsidP="00FF2CFF">
      <w:pPr>
        <w:pStyle w:val="TOC2"/>
        <w:rPr>
          <w:rFonts w:asciiTheme="minorHAnsi" w:eastAsiaTheme="minorEastAsia" w:hAnsiTheme="minorHAnsi" w:cstheme="minorBidi"/>
          <w:sz w:val="22"/>
          <w:szCs w:val="22"/>
          <w:lang w:eastAsia="en-GB"/>
        </w:rPr>
      </w:pPr>
      <w:r>
        <w:t>4.3</w:t>
      </w:r>
      <w:r>
        <w:tab/>
        <w:t>Conventions</w:t>
      </w:r>
      <w:r>
        <w:tab/>
      </w:r>
      <w:r>
        <w:fldChar w:fldCharType="begin"/>
      </w:r>
      <w:r>
        <w:instrText xml:space="preserve"> PAGEREF _Toc146290224 \h </w:instrText>
      </w:r>
      <w:r>
        <w:fldChar w:fldCharType="separate"/>
      </w:r>
      <w:r>
        <w:t>24</w:t>
      </w:r>
      <w:r>
        <w:fldChar w:fldCharType="end"/>
      </w:r>
    </w:p>
    <w:p w14:paraId="7209B026" w14:textId="2E01C1F2" w:rsidR="00FF2CFF" w:rsidRDefault="00FF2CFF" w:rsidP="00FF2CFF">
      <w:pPr>
        <w:pStyle w:val="TOC1"/>
        <w:rPr>
          <w:rFonts w:asciiTheme="minorHAnsi" w:eastAsiaTheme="minorEastAsia" w:hAnsiTheme="minorHAnsi" w:cstheme="minorBidi"/>
          <w:szCs w:val="22"/>
          <w:lang w:eastAsia="en-GB"/>
        </w:rPr>
      </w:pPr>
      <w:r>
        <w:t>5</w:t>
      </w:r>
      <w:r>
        <w:tab/>
        <w:t>Reference point and interface requirements</w:t>
      </w:r>
      <w:r>
        <w:tab/>
      </w:r>
      <w:r>
        <w:fldChar w:fldCharType="begin"/>
      </w:r>
      <w:r>
        <w:instrText xml:space="preserve"> PAGEREF _Toc146290225 \h </w:instrText>
      </w:r>
      <w:r>
        <w:fldChar w:fldCharType="separate"/>
      </w:r>
      <w:r>
        <w:t>25</w:t>
      </w:r>
      <w:r>
        <w:fldChar w:fldCharType="end"/>
      </w:r>
    </w:p>
    <w:p w14:paraId="78B7986A" w14:textId="7B64F013" w:rsidR="00FF2CFF" w:rsidRDefault="00FF2CFF" w:rsidP="00FF2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_Toc146290226 \h </w:instrText>
      </w:r>
      <w:r>
        <w:fldChar w:fldCharType="separate"/>
      </w:r>
      <w:r>
        <w:t>25</w:t>
      </w:r>
      <w:r>
        <w:fldChar w:fldCharType="end"/>
      </w:r>
    </w:p>
    <w:p w14:paraId="365F0907" w14:textId="457D0442" w:rsidR="00FF2CFF" w:rsidRDefault="00FF2CFF" w:rsidP="00FF2CFF">
      <w:pPr>
        <w:pStyle w:val="TOC2"/>
        <w:rPr>
          <w:rFonts w:asciiTheme="minorHAnsi" w:eastAsiaTheme="minorEastAsia" w:hAnsiTheme="minorHAnsi" w:cstheme="minorBidi"/>
          <w:sz w:val="22"/>
          <w:szCs w:val="22"/>
          <w:lang w:eastAsia="en-GB"/>
        </w:rPr>
      </w:pPr>
      <w:r>
        <w:t>5.2</w:t>
      </w:r>
      <w:r>
        <w:tab/>
        <w:t>Os-Ma-nfvo reference point requirements</w:t>
      </w:r>
      <w:r>
        <w:tab/>
      </w:r>
      <w:r>
        <w:fldChar w:fldCharType="begin"/>
      </w:r>
      <w:r>
        <w:instrText xml:space="preserve"> PAGEREF _Toc146290227 \h </w:instrText>
      </w:r>
      <w:r>
        <w:fldChar w:fldCharType="separate"/>
      </w:r>
      <w:r>
        <w:t>25</w:t>
      </w:r>
      <w:r>
        <w:fldChar w:fldCharType="end"/>
      </w:r>
    </w:p>
    <w:p w14:paraId="76EA2862" w14:textId="7513A580" w:rsidR="00FF2CFF" w:rsidRDefault="00FF2CFF" w:rsidP="00FF2CFF">
      <w:pPr>
        <w:pStyle w:val="TOC2"/>
        <w:rPr>
          <w:rFonts w:asciiTheme="minorHAnsi" w:eastAsiaTheme="minorEastAsia" w:hAnsiTheme="minorHAnsi" w:cstheme="minorBidi"/>
          <w:sz w:val="22"/>
          <w:szCs w:val="22"/>
          <w:lang w:eastAsia="en-GB"/>
        </w:rPr>
      </w:pPr>
      <w:r>
        <w:t>5.3</w:t>
      </w:r>
      <w:r>
        <w:tab/>
        <w:t>Interface requirements</w:t>
      </w:r>
      <w:r>
        <w:tab/>
      </w:r>
      <w:r>
        <w:fldChar w:fldCharType="begin"/>
      </w:r>
      <w:r>
        <w:instrText xml:space="preserve"> PAGEREF _Toc146290228 \h </w:instrText>
      </w:r>
      <w:r>
        <w:fldChar w:fldCharType="separate"/>
      </w:r>
      <w:r>
        <w:t>26</w:t>
      </w:r>
      <w:r>
        <w:fldChar w:fldCharType="end"/>
      </w:r>
    </w:p>
    <w:p w14:paraId="101C2573" w14:textId="4E51608E" w:rsidR="00FF2CFF" w:rsidRDefault="00FF2CFF" w:rsidP="00FF2CFF">
      <w:pPr>
        <w:pStyle w:val="TOC3"/>
        <w:rPr>
          <w:rFonts w:asciiTheme="minorHAnsi" w:eastAsiaTheme="minorEastAsia" w:hAnsiTheme="minorHAnsi" w:cstheme="minorBidi"/>
          <w:sz w:val="22"/>
          <w:szCs w:val="22"/>
          <w:lang w:eastAsia="en-GB"/>
        </w:rPr>
      </w:pPr>
      <w:r>
        <w:t>5.3.1</w:t>
      </w:r>
      <w:r>
        <w:tab/>
        <w:t>NSD Management interface requirements</w:t>
      </w:r>
      <w:r>
        <w:tab/>
      </w:r>
      <w:r>
        <w:fldChar w:fldCharType="begin"/>
      </w:r>
      <w:r>
        <w:instrText xml:space="preserve"> PAGEREF _Toc146290229 \h </w:instrText>
      </w:r>
      <w:r>
        <w:fldChar w:fldCharType="separate"/>
      </w:r>
      <w:r>
        <w:t>26</w:t>
      </w:r>
      <w:r>
        <w:fldChar w:fldCharType="end"/>
      </w:r>
    </w:p>
    <w:p w14:paraId="22D56B58" w14:textId="17FB017F" w:rsidR="00FF2CFF" w:rsidRDefault="00FF2CFF" w:rsidP="00FF2CFF">
      <w:pPr>
        <w:pStyle w:val="TOC3"/>
        <w:rPr>
          <w:rFonts w:asciiTheme="minorHAnsi" w:eastAsiaTheme="minorEastAsia" w:hAnsiTheme="minorHAnsi" w:cstheme="minorBidi"/>
          <w:sz w:val="22"/>
          <w:szCs w:val="22"/>
          <w:lang w:eastAsia="en-GB"/>
        </w:rPr>
      </w:pPr>
      <w:r>
        <w:t>5.3.2</w:t>
      </w:r>
      <w:r>
        <w:tab/>
        <w:t>NS Lifecycle Management interface requirements</w:t>
      </w:r>
      <w:r>
        <w:tab/>
      </w:r>
      <w:r>
        <w:fldChar w:fldCharType="begin"/>
      </w:r>
      <w:r>
        <w:instrText xml:space="preserve"> PAGEREF _Toc146290230 \h </w:instrText>
      </w:r>
      <w:r>
        <w:fldChar w:fldCharType="separate"/>
      </w:r>
      <w:r>
        <w:t>26</w:t>
      </w:r>
      <w:r>
        <w:fldChar w:fldCharType="end"/>
      </w:r>
    </w:p>
    <w:p w14:paraId="7083DC24" w14:textId="796C3544" w:rsidR="00FF2CFF" w:rsidRDefault="00FF2CFF" w:rsidP="00FF2CFF">
      <w:pPr>
        <w:pStyle w:val="TOC3"/>
        <w:rPr>
          <w:rFonts w:asciiTheme="minorHAnsi" w:eastAsiaTheme="minorEastAsia" w:hAnsiTheme="minorHAnsi" w:cstheme="minorBidi"/>
          <w:sz w:val="22"/>
          <w:szCs w:val="22"/>
          <w:lang w:eastAsia="en-GB"/>
        </w:rPr>
      </w:pPr>
      <w:r>
        <w:t>5.3.3</w:t>
      </w:r>
      <w:r>
        <w:tab/>
        <w:t>Void</w:t>
      </w:r>
      <w:r>
        <w:tab/>
      </w:r>
      <w:r>
        <w:fldChar w:fldCharType="begin"/>
      </w:r>
      <w:r>
        <w:instrText xml:space="preserve"> PAGEREF _Toc146290231 \h </w:instrText>
      </w:r>
      <w:r>
        <w:fldChar w:fldCharType="separate"/>
      </w:r>
      <w:r>
        <w:t>29</w:t>
      </w:r>
      <w:r>
        <w:fldChar w:fldCharType="end"/>
      </w:r>
    </w:p>
    <w:p w14:paraId="0DA154BB" w14:textId="478E0364" w:rsidR="00FF2CFF" w:rsidRDefault="00FF2CFF" w:rsidP="00FF2CFF">
      <w:pPr>
        <w:pStyle w:val="TOC3"/>
        <w:rPr>
          <w:rFonts w:asciiTheme="minorHAnsi" w:eastAsiaTheme="minorEastAsia" w:hAnsiTheme="minorHAnsi" w:cstheme="minorBidi"/>
          <w:sz w:val="22"/>
          <w:szCs w:val="22"/>
          <w:lang w:eastAsia="en-GB"/>
        </w:rPr>
      </w:pPr>
      <w:r>
        <w:t>5.3.4</w:t>
      </w:r>
      <w:r>
        <w:tab/>
        <w:t>NS Performance Management interface requirements</w:t>
      </w:r>
      <w:r>
        <w:tab/>
      </w:r>
      <w:r>
        <w:fldChar w:fldCharType="begin"/>
      </w:r>
      <w:r>
        <w:instrText xml:space="preserve"> PAGEREF _Toc146290232 \h </w:instrText>
      </w:r>
      <w:r>
        <w:fldChar w:fldCharType="separate"/>
      </w:r>
      <w:r>
        <w:t>29</w:t>
      </w:r>
      <w:r>
        <w:fldChar w:fldCharType="end"/>
      </w:r>
    </w:p>
    <w:p w14:paraId="013C42F5" w14:textId="02A55B1B" w:rsidR="00FF2CFF" w:rsidRDefault="00FF2CFF" w:rsidP="00FF2CFF">
      <w:pPr>
        <w:pStyle w:val="TOC3"/>
        <w:rPr>
          <w:rFonts w:asciiTheme="minorHAnsi" w:eastAsiaTheme="minorEastAsia" w:hAnsiTheme="minorHAnsi" w:cstheme="minorBidi"/>
          <w:sz w:val="22"/>
          <w:szCs w:val="22"/>
          <w:lang w:eastAsia="en-GB"/>
        </w:rPr>
      </w:pPr>
      <w:r>
        <w:t>5.3.5</w:t>
      </w:r>
      <w:r>
        <w:tab/>
        <w:t>NS Fault Management interface requirements</w:t>
      </w:r>
      <w:r>
        <w:tab/>
      </w:r>
      <w:r>
        <w:fldChar w:fldCharType="begin"/>
      </w:r>
      <w:r>
        <w:instrText xml:space="preserve"> PAGEREF _Toc146290233 \h </w:instrText>
      </w:r>
      <w:r>
        <w:fldChar w:fldCharType="separate"/>
      </w:r>
      <w:r>
        <w:t>30</w:t>
      </w:r>
      <w:r>
        <w:fldChar w:fldCharType="end"/>
      </w:r>
    </w:p>
    <w:p w14:paraId="7FE16D3E" w14:textId="1467657C" w:rsidR="00FF2CFF" w:rsidRDefault="00FF2CFF" w:rsidP="00FF2CFF">
      <w:pPr>
        <w:pStyle w:val="TOC3"/>
        <w:rPr>
          <w:rFonts w:asciiTheme="minorHAnsi" w:eastAsiaTheme="minorEastAsia" w:hAnsiTheme="minorHAnsi" w:cstheme="minorBidi"/>
          <w:sz w:val="22"/>
          <w:szCs w:val="22"/>
          <w:lang w:eastAsia="en-GB"/>
        </w:rPr>
      </w:pPr>
      <w:r>
        <w:t>5.3.6</w:t>
      </w:r>
      <w:r>
        <w:tab/>
        <w:t>VNF Package Management interface requirements</w:t>
      </w:r>
      <w:r>
        <w:tab/>
      </w:r>
      <w:r>
        <w:fldChar w:fldCharType="begin"/>
      </w:r>
      <w:r>
        <w:instrText xml:space="preserve"> PAGEREF _Toc146290234 \h </w:instrText>
      </w:r>
      <w:r>
        <w:fldChar w:fldCharType="separate"/>
      </w:r>
      <w:r>
        <w:t>31</w:t>
      </w:r>
      <w:r>
        <w:fldChar w:fldCharType="end"/>
      </w:r>
    </w:p>
    <w:p w14:paraId="0628E53B" w14:textId="4DBF77A7" w:rsidR="00FF2CFF" w:rsidRDefault="00FF2CFF" w:rsidP="00FF2CFF">
      <w:pPr>
        <w:pStyle w:val="TOC3"/>
        <w:rPr>
          <w:rFonts w:asciiTheme="minorHAnsi" w:eastAsiaTheme="minorEastAsia" w:hAnsiTheme="minorHAnsi" w:cstheme="minorBidi"/>
          <w:sz w:val="22"/>
          <w:szCs w:val="22"/>
          <w:lang w:eastAsia="en-GB"/>
        </w:rPr>
      </w:pPr>
      <w:r>
        <w:t>5.3.7</w:t>
      </w:r>
      <w:r>
        <w:tab/>
        <w:t>NFVI Capacity Information interface</w:t>
      </w:r>
      <w:r>
        <w:tab/>
      </w:r>
      <w:r>
        <w:fldChar w:fldCharType="begin"/>
      </w:r>
      <w:r>
        <w:instrText xml:space="preserve"> PAGEREF _Toc146290235 \h </w:instrText>
      </w:r>
      <w:r>
        <w:fldChar w:fldCharType="separate"/>
      </w:r>
      <w:r>
        <w:t>31</w:t>
      </w:r>
      <w:r>
        <w:fldChar w:fldCharType="end"/>
      </w:r>
    </w:p>
    <w:p w14:paraId="69EEB144" w14:textId="2B1C97B9" w:rsidR="00FF2CFF" w:rsidRDefault="00FF2CFF" w:rsidP="00FF2CFF">
      <w:pPr>
        <w:pStyle w:val="TOC3"/>
        <w:rPr>
          <w:rFonts w:asciiTheme="minorHAnsi" w:eastAsiaTheme="minorEastAsia" w:hAnsiTheme="minorHAnsi" w:cstheme="minorBidi"/>
          <w:sz w:val="22"/>
          <w:szCs w:val="22"/>
          <w:lang w:eastAsia="en-GB"/>
        </w:rPr>
      </w:pPr>
      <w:r>
        <w:t>5.3.8</w:t>
      </w:r>
      <w:r>
        <w:tab/>
      </w:r>
      <w:r w:rsidRPr="00DC6FE7">
        <w:rPr>
          <w:rFonts w:eastAsia="SimSun"/>
          <w:lang w:eastAsia="zh-CN"/>
        </w:rPr>
        <w:t xml:space="preserve">Policy </w:t>
      </w:r>
      <w:r>
        <w:t>Management interface requirements</w:t>
      </w:r>
      <w:r>
        <w:tab/>
      </w:r>
      <w:r>
        <w:fldChar w:fldCharType="begin"/>
      </w:r>
      <w:r>
        <w:instrText xml:space="preserve"> PAGEREF _Toc146290236 \h </w:instrText>
      </w:r>
      <w:r>
        <w:fldChar w:fldCharType="separate"/>
      </w:r>
      <w:r>
        <w:t>31</w:t>
      </w:r>
      <w:r>
        <w:fldChar w:fldCharType="end"/>
      </w:r>
    </w:p>
    <w:p w14:paraId="05137DAF" w14:textId="6B12B212" w:rsidR="00FF2CFF" w:rsidRDefault="00FF2CFF" w:rsidP="00FF2CFF">
      <w:pPr>
        <w:pStyle w:val="TOC3"/>
        <w:rPr>
          <w:rFonts w:asciiTheme="minorHAnsi" w:eastAsiaTheme="minorEastAsia" w:hAnsiTheme="minorHAnsi" w:cstheme="minorBidi"/>
          <w:sz w:val="22"/>
          <w:szCs w:val="22"/>
          <w:lang w:eastAsia="en-GB"/>
        </w:rPr>
      </w:pPr>
      <w:r>
        <w:t>5.3.9</w:t>
      </w:r>
      <w:r>
        <w:tab/>
        <w:t>VNF Snapshot Package Management interface requirements</w:t>
      </w:r>
      <w:r>
        <w:tab/>
      </w:r>
      <w:r>
        <w:fldChar w:fldCharType="begin"/>
      </w:r>
      <w:r>
        <w:instrText xml:space="preserve"> PAGEREF _Toc146290237 \h </w:instrText>
      </w:r>
      <w:r>
        <w:fldChar w:fldCharType="separate"/>
      </w:r>
      <w:r>
        <w:t>32</w:t>
      </w:r>
      <w:r>
        <w:fldChar w:fldCharType="end"/>
      </w:r>
    </w:p>
    <w:p w14:paraId="57C95F57" w14:textId="4BAA9435" w:rsidR="00FF2CFF" w:rsidRDefault="00FF2CFF" w:rsidP="00FF2CFF">
      <w:pPr>
        <w:pStyle w:val="TOC3"/>
        <w:rPr>
          <w:rFonts w:asciiTheme="minorHAnsi" w:eastAsiaTheme="minorEastAsia" w:hAnsiTheme="minorHAnsi" w:cstheme="minorBidi"/>
          <w:sz w:val="22"/>
          <w:szCs w:val="22"/>
          <w:lang w:eastAsia="en-GB"/>
        </w:rPr>
      </w:pPr>
      <w:r>
        <w:t>5.3.10</w:t>
      </w:r>
      <w:r>
        <w:tab/>
        <w:t>LCM Coordination interface requirements</w:t>
      </w:r>
      <w:r>
        <w:tab/>
      </w:r>
      <w:r>
        <w:fldChar w:fldCharType="begin"/>
      </w:r>
      <w:r>
        <w:instrText xml:space="preserve"> PAGEREF _Toc146290238 \h </w:instrText>
      </w:r>
      <w:r>
        <w:fldChar w:fldCharType="separate"/>
      </w:r>
      <w:r>
        <w:t>33</w:t>
      </w:r>
      <w:r>
        <w:fldChar w:fldCharType="end"/>
      </w:r>
    </w:p>
    <w:p w14:paraId="635B725B" w14:textId="70F51317" w:rsidR="00FF2CFF" w:rsidRDefault="00FF2CFF" w:rsidP="00FF2CFF">
      <w:pPr>
        <w:pStyle w:val="TOC1"/>
        <w:rPr>
          <w:rFonts w:asciiTheme="minorHAnsi" w:eastAsiaTheme="minorEastAsia" w:hAnsiTheme="minorHAnsi" w:cstheme="minorBidi"/>
          <w:szCs w:val="22"/>
          <w:lang w:eastAsia="en-GB"/>
        </w:rPr>
      </w:pPr>
      <w:r>
        <w:t>6</w:t>
      </w:r>
      <w:r>
        <w:tab/>
        <w:t>OSS exposed interfaces</w:t>
      </w:r>
      <w:r>
        <w:tab/>
      </w:r>
      <w:r>
        <w:fldChar w:fldCharType="begin"/>
      </w:r>
      <w:r>
        <w:instrText xml:space="preserve"> PAGEREF _Toc146290239 \h </w:instrText>
      </w:r>
      <w:r>
        <w:fldChar w:fldCharType="separate"/>
      </w:r>
      <w:r>
        <w:t>33</w:t>
      </w:r>
      <w:r>
        <w:fldChar w:fldCharType="end"/>
      </w:r>
    </w:p>
    <w:p w14:paraId="463F0086" w14:textId="66FF99F7" w:rsidR="00FF2CFF" w:rsidRDefault="00FF2CFF" w:rsidP="00FF2CFF">
      <w:pPr>
        <w:pStyle w:val="TOC2"/>
        <w:rPr>
          <w:rFonts w:asciiTheme="minorHAnsi" w:eastAsiaTheme="minorEastAsia" w:hAnsiTheme="minorHAnsi" w:cstheme="minorBidi"/>
          <w:sz w:val="22"/>
          <w:szCs w:val="22"/>
          <w:lang w:eastAsia="en-GB"/>
        </w:rPr>
      </w:pPr>
      <w:r>
        <w:rPr>
          <w:lang w:eastAsia="zh-CN"/>
        </w:rPr>
        <w:t>6</w:t>
      </w:r>
      <w:r>
        <w:t>.1</w:t>
      </w:r>
      <w:r>
        <w:tab/>
        <w:t>LCM Coordination interface</w:t>
      </w:r>
      <w:r>
        <w:tab/>
      </w:r>
      <w:r>
        <w:fldChar w:fldCharType="begin"/>
      </w:r>
      <w:r>
        <w:instrText xml:space="preserve"> PAGEREF _Toc146290240 \h </w:instrText>
      </w:r>
      <w:r>
        <w:fldChar w:fldCharType="separate"/>
      </w:r>
      <w:r>
        <w:t>33</w:t>
      </w:r>
      <w:r>
        <w:fldChar w:fldCharType="end"/>
      </w:r>
    </w:p>
    <w:p w14:paraId="7A03EAFE" w14:textId="4C791A9B" w:rsidR="00FF2CFF" w:rsidRDefault="00FF2CFF" w:rsidP="00FF2CFF">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.1</w:t>
      </w:r>
      <w:r>
        <w:tab/>
        <w:t>Description</w:t>
      </w:r>
      <w:r>
        <w:tab/>
      </w:r>
      <w:r>
        <w:fldChar w:fldCharType="begin"/>
      </w:r>
      <w:r>
        <w:instrText xml:space="preserve"> PAGEREF _Toc146290241 \h </w:instrText>
      </w:r>
      <w:r>
        <w:fldChar w:fldCharType="separate"/>
      </w:r>
      <w:r>
        <w:t>33</w:t>
      </w:r>
      <w:r>
        <w:fldChar w:fldCharType="end"/>
      </w:r>
    </w:p>
    <w:p w14:paraId="035B1C12" w14:textId="6BE21520" w:rsidR="00FF2CFF" w:rsidRDefault="00FF2CFF" w:rsidP="00FF2CFF">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.2</w:t>
      </w:r>
      <w:r>
        <w:tab/>
        <w:t>CoordinateLcmOperation operation</w:t>
      </w:r>
      <w:r>
        <w:tab/>
      </w:r>
      <w:r>
        <w:fldChar w:fldCharType="begin"/>
      </w:r>
      <w:r>
        <w:instrText xml:space="preserve"> PAGEREF _Toc146290242 \h </w:instrText>
      </w:r>
      <w:r>
        <w:fldChar w:fldCharType="separate"/>
      </w:r>
      <w:r>
        <w:t>33</w:t>
      </w:r>
      <w:r>
        <w:fldChar w:fldCharType="end"/>
      </w:r>
    </w:p>
    <w:p w14:paraId="59509383" w14:textId="6C96CE42"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.2.1</w:t>
      </w:r>
      <w:r>
        <w:tab/>
        <w:t>Description</w:t>
      </w:r>
      <w:r>
        <w:tab/>
      </w:r>
      <w:r>
        <w:fldChar w:fldCharType="begin"/>
      </w:r>
      <w:r>
        <w:instrText xml:space="preserve"> PAGEREF _Toc146290243 \h </w:instrText>
      </w:r>
      <w:r>
        <w:fldChar w:fldCharType="separate"/>
      </w:r>
      <w:r>
        <w:t>33</w:t>
      </w:r>
      <w:r>
        <w:fldChar w:fldCharType="end"/>
      </w:r>
    </w:p>
    <w:p w14:paraId="0337F28B" w14:textId="1B35CB35"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.2.2</w:t>
      </w:r>
      <w:r>
        <w:tab/>
        <w:t>Input parameters</w:t>
      </w:r>
      <w:r>
        <w:tab/>
      </w:r>
      <w:r>
        <w:fldChar w:fldCharType="begin"/>
      </w:r>
      <w:r>
        <w:instrText xml:space="preserve"> PAGEREF _Toc146290244 \h </w:instrText>
      </w:r>
      <w:r>
        <w:fldChar w:fldCharType="separate"/>
      </w:r>
      <w:r>
        <w:t>34</w:t>
      </w:r>
      <w:r>
        <w:fldChar w:fldCharType="end"/>
      </w:r>
    </w:p>
    <w:p w14:paraId="14606BD5" w14:textId="3C9AC7FC"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.2.3</w:t>
      </w:r>
      <w:r>
        <w:tab/>
        <w:t>Output parameters</w:t>
      </w:r>
      <w:r>
        <w:tab/>
      </w:r>
      <w:r>
        <w:fldChar w:fldCharType="begin"/>
      </w:r>
      <w:r>
        <w:instrText xml:space="preserve"> PAGEREF _Toc146290245 \h </w:instrText>
      </w:r>
      <w:r>
        <w:fldChar w:fldCharType="separate"/>
      </w:r>
      <w:r>
        <w:t>34</w:t>
      </w:r>
      <w:r>
        <w:fldChar w:fldCharType="end"/>
      </w:r>
    </w:p>
    <w:p w14:paraId="521579BC" w14:textId="12563B66"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.2.4</w:t>
      </w:r>
      <w:r>
        <w:tab/>
        <w:t>Operation results</w:t>
      </w:r>
      <w:r>
        <w:tab/>
      </w:r>
      <w:r>
        <w:fldChar w:fldCharType="begin"/>
      </w:r>
      <w:r>
        <w:instrText xml:space="preserve"> PAGEREF _Toc146290246 \h </w:instrText>
      </w:r>
      <w:r>
        <w:fldChar w:fldCharType="separate"/>
      </w:r>
      <w:r>
        <w:t>34</w:t>
      </w:r>
      <w:r>
        <w:fldChar w:fldCharType="end"/>
      </w:r>
    </w:p>
    <w:p w14:paraId="1CEC0A59" w14:textId="32967E98" w:rsidR="00FF2CFF" w:rsidRDefault="00FF2CFF" w:rsidP="00FF2CFF">
      <w:pPr>
        <w:pStyle w:val="TOC1"/>
        <w:rPr>
          <w:rFonts w:asciiTheme="minorHAnsi" w:eastAsiaTheme="minorEastAsia" w:hAnsiTheme="minorHAnsi" w:cstheme="minorBidi"/>
          <w:szCs w:val="22"/>
          <w:lang w:eastAsia="en-GB"/>
        </w:rPr>
      </w:pPr>
      <w:r>
        <w:t>7</w:t>
      </w:r>
      <w:r>
        <w:tab/>
        <w:t>NFVO exposed interfaces</w:t>
      </w:r>
      <w:r>
        <w:tab/>
      </w:r>
      <w:r>
        <w:fldChar w:fldCharType="begin"/>
      </w:r>
      <w:r>
        <w:instrText xml:space="preserve"> PAGEREF _Toc146290247 \h </w:instrText>
      </w:r>
      <w:r>
        <w:fldChar w:fldCharType="separate"/>
      </w:r>
      <w:r>
        <w:t>35</w:t>
      </w:r>
      <w:r>
        <w:fldChar w:fldCharType="end"/>
      </w:r>
    </w:p>
    <w:p w14:paraId="2655C523" w14:textId="0322F948" w:rsidR="00FF2CFF" w:rsidRDefault="00FF2CFF" w:rsidP="00FF2CFF">
      <w:pPr>
        <w:pStyle w:val="TOC2"/>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_Toc146290248 \h </w:instrText>
      </w:r>
      <w:r>
        <w:fldChar w:fldCharType="separate"/>
      </w:r>
      <w:r>
        <w:t>35</w:t>
      </w:r>
      <w:r>
        <w:fldChar w:fldCharType="end"/>
      </w:r>
    </w:p>
    <w:p w14:paraId="43788A29" w14:textId="5E11EB4F" w:rsidR="00FF2CFF" w:rsidRDefault="00FF2CFF" w:rsidP="00FF2CFF">
      <w:pPr>
        <w:pStyle w:val="TOC2"/>
        <w:rPr>
          <w:rFonts w:asciiTheme="minorHAnsi" w:eastAsiaTheme="minorEastAsia" w:hAnsiTheme="minorHAnsi" w:cstheme="minorBidi"/>
          <w:sz w:val="22"/>
          <w:szCs w:val="22"/>
          <w:lang w:eastAsia="en-GB"/>
        </w:rPr>
      </w:pPr>
      <w:r>
        <w:t>7.2</w:t>
      </w:r>
      <w:r>
        <w:tab/>
        <w:t>NSD Management interface</w:t>
      </w:r>
      <w:r>
        <w:tab/>
      </w:r>
      <w:r>
        <w:fldChar w:fldCharType="begin"/>
      </w:r>
      <w:r>
        <w:instrText xml:space="preserve"> PAGEREF _Toc146290249 \h </w:instrText>
      </w:r>
      <w:r>
        <w:fldChar w:fldCharType="separate"/>
      </w:r>
      <w:r>
        <w:t>35</w:t>
      </w:r>
      <w:r>
        <w:fldChar w:fldCharType="end"/>
      </w:r>
    </w:p>
    <w:p w14:paraId="02591473" w14:textId="6ED1D166" w:rsidR="00FF2CFF" w:rsidRDefault="00FF2CFF" w:rsidP="00FF2CFF">
      <w:pPr>
        <w:pStyle w:val="TOC3"/>
        <w:rPr>
          <w:rFonts w:asciiTheme="minorHAnsi" w:eastAsiaTheme="minorEastAsia" w:hAnsiTheme="minorHAnsi" w:cstheme="minorBidi"/>
          <w:sz w:val="22"/>
          <w:szCs w:val="22"/>
          <w:lang w:eastAsia="en-GB"/>
        </w:rPr>
      </w:pPr>
      <w:r>
        <w:t>7.2.1</w:t>
      </w:r>
      <w:r>
        <w:tab/>
        <w:t>Description</w:t>
      </w:r>
      <w:r>
        <w:tab/>
      </w:r>
      <w:r>
        <w:fldChar w:fldCharType="begin"/>
      </w:r>
      <w:r>
        <w:instrText xml:space="preserve"> PAGEREF _Toc146290250 \h </w:instrText>
      </w:r>
      <w:r>
        <w:fldChar w:fldCharType="separate"/>
      </w:r>
      <w:r>
        <w:t>35</w:t>
      </w:r>
      <w:r>
        <w:fldChar w:fldCharType="end"/>
      </w:r>
    </w:p>
    <w:p w14:paraId="2E72332E" w14:textId="24E1036A" w:rsidR="00FF2CFF" w:rsidRDefault="00FF2CFF" w:rsidP="00FF2CFF">
      <w:pPr>
        <w:pStyle w:val="TOC3"/>
        <w:rPr>
          <w:rFonts w:asciiTheme="minorHAnsi" w:eastAsiaTheme="minorEastAsia" w:hAnsiTheme="minorHAnsi" w:cstheme="minorBidi"/>
          <w:sz w:val="22"/>
          <w:szCs w:val="22"/>
          <w:lang w:eastAsia="en-GB"/>
        </w:rPr>
      </w:pPr>
      <w:r>
        <w:t>7.2.2</w:t>
      </w:r>
      <w:r>
        <w:tab/>
        <w:t>Upload NSD operation</w:t>
      </w:r>
      <w:r>
        <w:tab/>
      </w:r>
      <w:r>
        <w:fldChar w:fldCharType="begin"/>
      </w:r>
      <w:r>
        <w:instrText xml:space="preserve"> PAGEREF _Toc146290251 \h </w:instrText>
      </w:r>
      <w:r>
        <w:fldChar w:fldCharType="separate"/>
      </w:r>
      <w:r>
        <w:t>36</w:t>
      </w:r>
      <w:r>
        <w:fldChar w:fldCharType="end"/>
      </w:r>
    </w:p>
    <w:p w14:paraId="6E22366A" w14:textId="729F7AF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7.2.2.1</w:t>
      </w:r>
      <w:r w:rsidRPr="00DC6FE7">
        <w:rPr>
          <w:rFonts w:cs="Arial"/>
        </w:rPr>
        <w:tab/>
        <w:t>Description</w:t>
      </w:r>
      <w:r>
        <w:tab/>
      </w:r>
      <w:r>
        <w:fldChar w:fldCharType="begin"/>
      </w:r>
      <w:r>
        <w:instrText xml:space="preserve"> PAGEREF _Toc146290252 \h </w:instrText>
      </w:r>
      <w:r>
        <w:fldChar w:fldCharType="separate"/>
      </w:r>
      <w:r>
        <w:t>36</w:t>
      </w:r>
      <w:r>
        <w:fldChar w:fldCharType="end"/>
      </w:r>
    </w:p>
    <w:p w14:paraId="318E7506" w14:textId="33254C5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7.2.2.2</w:t>
      </w:r>
      <w:r w:rsidRPr="00DC6FE7">
        <w:rPr>
          <w:rFonts w:cs="Arial"/>
        </w:rPr>
        <w:tab/>
        <w:t>Input parameters</w:t>
      </w:r>
      <w:r>
        <w:tab/>
      </w:r>
      <w:r>
        <w:fldChar w:fldCharType="begin"/>
      </w:r>
      <w:r>
        <w:instrText xml:space="preserve"> PAGEREF _Toc146290253 \h </w:instrText>
      </w:r>
      <w:r>
        <w:fldChar w:fldCharType="separate"/>
      </w:r>
      <w:r>
        <w:t>36</w:t>
      </w:r>
      <w:r>
        <w:fldChar w:fldCharType="end"/>
      </w:r>
    </w:p>
    <w:p w14:paraId="412C2C0A" w14:textId="7B8E2E7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7.2.2.3</w:t>
      </w:r>
      <w:r w:rsidRPr="00DC6FE7">
        <w:rPr>
          <w:rFonts w:cs="Arial"/>
        </w:rPr>
        <w:tab/>
        <w:t>Output parameters</w:t>
      </w:r>
      <w:r>
        <w:tab/>
      </w:r>
      <w:r>
        <w:fldChar w:fldCharType="begin"/>
      </w:r>
      <w:r>
        <w:instrText xml:space="preserve"> PAGEREF _Toc146290254 \h </w:instrText>
      </w:r>
      <w:r>
        <w:fldChar w:fldCharType="separate"/>
      </w:r>
      <w:r>
        <w:t>36</w:t>
      </w:r>
      <w:r>
        <w:fldChar w:fldCharType="end"/>
      </w:r>
    </w:p>
    <w:p w14:paraId="56A252B3" w14:textId="37DBF03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7.2.2.4</w:t>
      </w:r>
      <w:r w:rsidRPr="00DC6FE7">
        <w:rPr>
          <w:rFonts w:cs="Arial"/>
        </w:rPr>
        <w:tab/>
        <w:t>Operation results</w:t>
      </w:r>
      <w:r>
        <w:tab/>
      </w:r>
      <w:r>
        <w:fldChar w:fldCharType="begin"/>
      </w:r>
      <w:r>
        <w:instrText xml:space="preserve"> PAGEREF _Toc146290255 \h </w:instrText>
      </w:r>
      <w:r>
        <w:fldChar w:fldCharType="separate"/>
      </w:r>
      <w:r>
        <w:t>36</w:t>
      </w:r>
      <w:r>
        <w:fldChar w:fldCharType="end"/>
      </w:r>
    </w:p>
    <w:p w14:paraId="2C4B796A" w14:textId="38A090F4" w:rsidR="00FF2CFF" w:rsidRDefault="00FF2CFF" w:rsidP="00FF2CFF">
      <w:pPr>
        <w:pStyle w:val="TOC3"/>
        <w:rPr>
          <w:rFonts w:asciiTheme="minorHAnsi" w:eastAsiaTheme="minorEastAsia" w:hAnsiTheme="minorHAnsi" w:cstheme="minorBidi"/>
          <w:sz w:val="22"/>
          <w:szCs w:val="22"/>
          <w:lang w:eastAsia="en-GB"/>
        </w:rPr>
      </w:pPr>
      <w:r>
        <w:t>7.2.3</w:t>
      </w:r>
      <w:r>
        <w:tab/>
        <w:t>Void</w:t>
      </w:r>
      <w:r>
        <w:tab/>
      </w:r>
      <w:r>
        <w:fldChar w:fldCharType="begin"/>
      </w:r>
      <w:r>
        <w:instrText xml:space="preserve"> PAGEREF _Toc146290256 \h </w:instrText>
      </w:r>
      <w:r>
        <w:fldChar w:fldCharType="separate"/>
      </w:r>
      <w:r>
        <w:t>37</w:t>
      </w:r>
      <w:r>
        <w:fldChar w:fldCharType="end"/>
      </w:r>
    </w:p>
    <w:p w14:paraId="667DAFEC" w14:textId="2A3D8552" w:rsidR="00FF2CFF" w:rsidRDefault="00FF2CFF" w:rsidP="00FF2CFF">
      <w:pPr>
        <w:pStyle w:val="TOC3"/>
        <w:rPr>
          <w:rFonts w:asciiTheme="minorHAnsi" w:eastAsiaTheme="minorEastAsia" w:hAnsiTheme="minorHAnsi" w:cstheme="minorBidi"/>
          <w:sz w:val="22"/>
          <w:szCs w:val="22"/>
          <w:lang w:eastAsia="en-GB"/>
        </w:rPr>
      </w:pPr>
      <w:r>
        <w:t>7.2.4</w:t>
      </w:r>
      <w:r>
        <w:tab/>
        <w:t>Void</w:t>
      </w:r>
      <w:r>
        <w:tab/>
      </w:r>
      <w:r>
        <w:fldChar w:fldCharType="begin"/>
      </w:r>
      <w:r>
        <w:instrText xml:space="preserve"> PAGEREF _Toc146290257 \h </w:instrText>
      </w:r>
      <w:r>
        <w:fldChar w:fldCharType="separate"/>
      </w:r>
      <w:r>
        <w:t>37</w:t>
      </w:r>
      <w:r>
        <w:fldChar w:fldCharType="end"/>
      </w:r>
    </w:p>
    <w:p w14:paraId="7ED2D775" w14:textId="03B35E0A" w:rsidR="00FF2CFF" w:rsidRDefault="00FF2CFF" w:rsidP="00FF2CFF">
      <w:pPr>
        <w:pStyle w:val="TOC3"/>
        <w:rPr>
          <w:rFonts w:asciiTheme="minorHAnsi" w:eastAsiaTheme="minorEastAsia" w:hAnsiTheme="minorHAnsi" w:cstheme="minorBidi"/>
          <w:sz w:val="22"/>
          <w:szCs w:val="22"/>
          <w:lang w:eastAsia="en-GB"/>
        </w:rPr>
      </w:pPr>
      <w:r>
        <w:t>7.2.5</w:t>
      </w:r>
      <w:r>
        <w:tab/>
        <w:t>Update NSD Info operation</w:t>
      </w:r>
      <w:r>
        <w:tab/>
      </w:r>
      <w:r>
        <w:fldChar w:fldCharType="begin"/>
      </w:r>
      <w:r>
        <w:instrText xml:space="preserve"> PAGEREF _Toc146290258 \h </w:instrText>
      </w:r>
      <w:r>
        <w:fldChar w:fldCharType="separate"/>
      </w:r>
      <w:r>
        <w:t>37</w:t>
      </w:r>
      <w:r>
        <w:fldChar w:fldCharType="end"/>
      </w:r>
    </w:p>
    <w:p w14:paraId="79A0A4D4" w14:textId="1F2E657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7.2.5.1</w:t>
      </w:r>
      <w:r w:rsidRPr="00DC6FE7">
        <w:rPr>
          <w:rFonts w:cs="Arial"/>
        </w:rPr>
        <w:tab/>
        <w:t>Description</w:t>
      </w:r>
      <w:r>
        <w:tab/>
      </w:r>
      <w:r>
        <w:fldChar w:fldCharType="begin"/>
      </w:r>
      <w:r>
        <w:instrText xml:space="preserve"> PAGEREF _Toc146290259 \h </w:instrText>
      </w:r>
      <w:r>
        <w:fldChar w:fldCharType="separate"/>
      </w:r>
      <w:r>
        <w:t>37</w:t>
      </w:r>
      <w:r>
        <w:fldChar w:fldCharType="end"/>
      </w:r>
    </w:p>
    <w:p w14:paraId="22E046A3" w14:textId="5FC345B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7.2.5.2</w:t>
      </w:r>
      <w:r w:rsidRPr="00DC6FE7">
        <w:rPr>
          <w:rFonts w:cs="Arial"/>
        </w:rPr>
        <w:tab/>
        <w:t>Input parameters</w:t>
      </w:r>
      <w:r>
        <w:tab/>
      </w:r>
      <w:r>
        <w:fldChar w:fldCharType="begin"/>
      </w:r>
      <w:r>
        <w:instrText xml:space="preserve"> PAGEREF _Toc146290260 \h </w:instrText>
      </w:r>
      <w:r>
        <w:fldChar w:fldCharType="separate"/>
      </w:r>
      <w:r>
        <w:t>37</w:t>
      </w:r>
      <w:r>
        <w:fldChar w:fldCharType="end"/>
      </w:r>
    </w:p>
    <w:p w14:paraId="1102AB2B" w14:textId="5FFC0F2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7.2.5.3</w:t>
      </w:r>
      <w:r w:rsidRPr="00DC6FE7">
        <w:rPr>
          <w:rFonts w:cs="Arial"/>
        </w:rPr>
        <w:tab/>
        <w:t>Output parameters</w:t>
      </w:r>
      <w:r>
        <w:tab/>
      </w:r>
      <w:r>
        <w:fldChar w:fldCharType="begin"/>
      </w:r>
      <w:r>
        <w:instrText xml:space="preserve"> PAGEREF _Toc146290261 \h </w:instrText>
      </w:r>
      <w:r>
        <w:fldChar w:fldCharType="separate"/>
      </w:r>
      <w:r>
        <w:t>37</w:t>
      </w:r>
      <w:r>
        <w:fldChar w:fldCharType="end"/>
      </w:r>
    </w:p>
    <w:p w14:paraId="2E6D3CD5" w14:textId="627E5CD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7.2.5.4</w:t>
      </w:r>
      <w:r w:rsidRPr="00DC6FE7">
        <w:rPr>
          <w:rFonts w:cs="Arial"/>
        </w:rPr>
        <w:tab/>
        <w:t>Operation results</w:t>
      </w:r>
      <w:r>
        <w:tab/>
      </w:r>
      <w:r>
        <w:fldChar w:fldCharType="begin"/>
      </w:r>
      <w:r>
        <w:instrText xml:space="preserve"> PAGEREF _Toc146290262 \h </w:instrText>
      </w:r>
      <w:r>
        <w:fldChar w:fldCharType="separate"/>
      </w:r>
      <w:r>
        <w:t>37</w:t>
      </w:r>
      <w:r>
        <w:fldChar w:fldCharType="end"/>
      </w:r>
    </w:p>
    <w:p w14:paraId="2FC3714D" w14:textId="53E95A5D" w:rsidR="00FF2CFF" w:rsidRDefault="00FF2CFF" w:rsidP="00FF2CFF">
      <w:pPr>
        <w:pStyle w:val="TOC3"/>
        <w:rPr>
          <w:rFonts w:asciiTheme="minorHAnsi" w:eastAsiaTheme="minorEastAsia" w:hAnsiTheme="minorHAnsi" w:cstheme="minorBidi"/>
          <w:sz w:val="22"/>
          <w:szCs w:val="22"/>
          <w:lang w:eastAsia="en-GB"/>
        </w:rPr>
      </w:pPr>
      <w:r>
        <w:t>7.2.6</w:t>
      </w:r>
      <w:r>
        <w:tab/>
        <w:t>Delete NSD operation</w:t>
      </w:r>
      <w:r>
        <w:tab/>
      </w:r>
      <w:r>
        <w:fldChar w:fldCharType="begin"/>
      </w:r>
      <w:r>
        <w:instrText xml:space="preserve"> PAGEREF _Toc146290263 \h </w:instrText>
      </w:r>
      <w:r>
        <w:fldChar w:fldCharType="separate"/>
      </w:r>
      <w:r>
        <w:t>37</w:t>
      </w:r>
      <w:r>
        <w:fldChar w:fldCharType="end"/>
      </w:r>
    </w:p>
    <w:p w14:paraId="77DE5A1B" w14:textId="6DBBCA5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7.2.6.1</w:t>
      </w:r>
      <w:r w:rsidRPr="00DC6FE7">
        <w:rPr>
          <w:rFonts w:cs="Arial"/>
        </w:rPr>
        <w:tab/>
        <w:t>Description</w:t>
      </w:r>
      <w:r>
        <w:tab/>
      </w:r>
      <w:r>
        <w:fldChar w:fldCharType="begin"/>
      </w:r>
      <w:r>
        <w:instrText xml:space="preserve"> PAGEREF _Toc146290264 \h </w:instrText>
      </w:r>
      <w:r>
        <w:fldChar w:fldCharType="separate"/>
      </w:r>
      <w:r>
        <w:t>37</w:t>
      </w:r>
      <w:r>
        <w:fldChar w:fldCharType="end"/>
      </w:r>
    </w:p>
    <w:p w14:paraId="2833B46C" w14:textId="595AE84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7.2.6.2</w:t>
      </w:r>
      <w:r w:rsidRPr="00DC6FE7">
        <w:rPr>
          <w:rFonts w:cs="Arial"/>
        </w:rPr>
        <w:tab/>
        <w:t>Input parameters</w:t>
      </w:r>
      <w:r>
        <w:tab/>
      </w:r>
      <w:r>
        <w:fldChar w:fldCharType="begin"/>
      </w:r>
      <w:r>
        <w:instrText xml:space="preserve"> PAGEREF _Toc146290265 \h </w:instrText>
      </w:r>
      <w:r>
        <w:fldChar w:fldCharType="separate"/>
      </w:r>
      <w:r>
        <w:t>38</w:t>
      </w:r>
      <w:r>
        <w:fldChar w:fldCharType="end"/>
      </w:r>
    </w:p>
    <w:p w14:paraId="629D5B63" w14:textId="0BB77D7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7.2.6.3</w:t>
      </w:r>
      <w:r w:rsidRPr="00DC6FE7">
        <w:rPr>
          <w:rFonts w:cs="Arial"/>
        </w:rPr>
        <w:tab/>
        <w:t>Output parameters</w:t>
      </w:r>
      <w:r>
        <w:tab/>
      </w:r>
      <w:r>
        <w:fldChar w:fldCharType="begin"/>
      </w:r>
      <w:r>
        <w:instrText xml:space="preserve"> PAGEREF _Toc146290266 \h </w:instrText>
      </w:r>
      <w:r>
        <w:fldChar w:fldCharType="separate"/>
      </w:r>
      <w:r>
        <w:t>38</w:t>
      </w:r>
      <w:r>
        <w:fldChar w:fldCharType="end"/>
      </w:r>
    </w:p>
    <w:p w14:paraId="49C7E218" w14:textId="364C0BF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7.2.6.4</w:t>
      </w:r>
      <w:r w:rsidRPr="00DC6FE7">
        <w:rPr>
          <w:rFonts w:cs="Arial"/>
        </w:rPr>
        <w:tab/>
        <w:t>Operation results</w:t>
      </w:r>
      <w:r>
        <w:tab/>
      </w:r>
      <w:r>
        <w:fldChar w:fldCharType="begin"/>
      </w:r>
      <w:r>
        <w:instrText xml:space="preserve"> PAGEREF _Toc146290267 \h </w:instrText>
      </w:r>
      <w:r>
        <w:fldChar w:fldCharType="separate"/>
      </w:r>
      <w:r>
        <w:t>38</w:t>
      </w:r>
      <w:r>
        <w:fldChar w:fldCharType="end"/>
      </w:r>
    </w:p>
    <w:p w14:paraId="14399999" w14:textId="0E17AC4A" w:rsidR="00FF2CFF" w:rsidRDefault="00FF2CFF" w:rsidP="00FF2CFF">
      <w:pPr>
        <w:pStyle w:val="TOC3"/>
        <w:rPr>
          <w:rFonts w:asciiTheme="minorHAnsi" w:eastAsiaTheme="minorEastAsia" w:hAnsiTheme="minorHAnsi" w:cstheme="minorBidi"/>
          <w:sz w:val="22"/>
          <w:szCs w:val="22"/>
          <w:lang w:eastAsia="en-GB"/>
        </w:rPr>
      </w:pPr>
      <w:r>
        <w:t>7.2.7</w:t>
      </w:r>
      <w:r>
        <w:tab/>
        <w:t>Query NSD Info operation</w:t>
      </w:r>
      <w:r>
        <w:tab/>
      </w:r>
      <w:r>
        <w:fldChar w:fldCharType="begin"/>
      </w:r>
      <w:r>
        <w:instrText xml:space="preserve"> PAGEREF _Toc146290268 \h </w:instrText>
      </w:r>
      <w:r>
        <w:fldChar w:fldCharType="separate"/>
      </w:r>
      <w:r>
        <w:t>38</w:t>
      </w:r>
      <w:r>
        <w:fldChar w:fldCharType="end"/>
      </w:r>
    </w:p>
    <w:p w14:paraId="00C6451F" w14:textId="71279BA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7.2.7.1</w:t>
      </w:r>
      <w:r w:rsidRPr="00DC6FE7">
        <w:rPr>
          <w:rFonts w:cs="Arial"/>
        </w:rPr>
        <w:tab/>
        <w:t>Description</w:t>
      </w:r>
      <w:r>
        <w:tab/>
      </w:r>
      <w:r>
        <w:fldChar w:fldCharType="begin"/>
      </w:r>
      <w:r>
        <w:instrText xml:space="preserve"> PAGEREF _Toc146290269 \h </w:instrText>
      </w:r>
      <w:r>
        <w:fldChar w:fldCharType="separate"/>
      </w:r>
      <w:r>
        <w:t>38</w:t>
      </w:r>
      <w:r>
        <w:fldChar w:fldCharType="end"/>
      </w:r>
    </w:p>
    <w:p w14:paraId="51567520" w14:textId="1DB8C8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7.2.7.2</w:t>
      </w:r>
      <w:r w:rsidRPr="00DC6FE7">
        <w:rPr>
          <w:rFonts w:cs="Arial"/>
        </w:rPr>
        <w:tab/>
        <w:t>Input parameters</w:t>
      </w:r>
      <w:r>
        <w:tab/>
      </w:r>
      <w:r>
        <w:fldChar w:fldCharType="begin"/>
      </w:r>
      <w:r>
        <w:instrText xml:space="preserve"> PAGEREF _Toc146290270 \h </w:instrText>
      </w:r>
      <w:r>
        <w:fldChar w:fldCharType="separate"/>
      </w:r>
      <w:r>
        <w:t>39</w:t>
      </w:r>
      <w:r>
        <w:fldChar w:fldCharType="end"/>
      </w:r>
    </w:p>
    <w:p w14:paraId="7CD835AC" w14:textId="00C887F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7.2.7.3</w:t>
      </w:r>
      <w:r w:rsidRPr="00DC6FE7">
        <w:rPr>
          <w:rFonts w:cs="Arial"/>
        </w:rPr>
        <w:tab/>
        <w:t>Output parameters</w:t>
      </w:r>
      <w:r>
        <w:tab/>
      </w:r>
      <w:r>
        <w:fldChar w:fldCharType="begin"/>
      </w:r>
      <w:r>
        <w:instrText xml:space="preserve"> PAGEREF _Toc146290271 \h </w:instrText>
      </w:r>
      <w:r>
        <w:fldChar w:fldCharType="separate"/>
      </w:r>
      <w:r>
        <w:t>39</w:t>
      </w:r>
      <w:r>
        <w:fldChar w:fldCharType="end"/>
      </w:r>
    </w:p>
    <w:p w14:paraId="0D90061E" w14:textId="03EAD9C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7.2.7.4</w:t>
      </w:r>
      <w:r w:rsidRPr="00DC6FE7">
        <w:rPr>
          <w:rFonts w:cs="Arial"/>
        </w:rPr>
        <w:tab/>
        <w:t>Operation results</w:t>
      </w:r>
      <w:r>
        <w:tab/>
      </w:r>
      <w:r>
        <w:fldChar w:fldCharType="begin"/>
      </w:r>
      <w:r>
        <w:instrText xml:space="preserve"> PAGEREF _Toc146290272 \h </w:instrText>
      </w:r>
      <w:r>
        <w:fldChar w:fldCharType="separate"/>
      </w:r>
      <w:r>
        <w:t>39</w:t>
      </w:r>
      <w:r>
        <w:fldChar w:fldCharType="end"/>
      </w:r>
    </w:p>
    <w:p w14:paraId="69475F79" w14:textId="147F93CF" w:rsidR="00FF2CFF" w:rsidRDefault="00FF2CFF" w:rsidP="00FF2CFF">
      <w:pPr>
        <w:pStyle w:val="TOC3"/>
        <w:rPr>
          <w:rFonts w:asciiTheme="minorHAnsi" w:eastAsiaTheme="minorEastAsia" w:hAnsiTheme="minorHAnsi" w:cstheme="minorBidi"/>
          <w:sz w:val="22"/>
          <w:szCs w:val="22"/>
          <w:lang w:eastAsia="en-GB"/>
        </w:rPr>
      </w:pPr>
      <w:r>
        <w:t>7.2.8</w:t>
      </w:r>
      <w:r>
        <w:tab/>
        <w:t>Upload PNFD operation</w:t>
      </w:r>
      <w:r>
        <w:tab/>
      </w:r>
      <w:r>
        <w:fldChar w:fldCharType="begin"/>
      </w:r>
      <w:r>
        <w:instrText xml:space="preserve"> PAGEREF _Toc146290273 \h </w:instrText>
      </w:r>
      <w:r>
        <w:fldChar w:fldCharType="separate"/>
      </w:r>
      <w:r>
        <w:t>39</w:t>
      </w:r>
      <w:r>
        <w:fldChar w:fldCharType="end"/>
      </w:r>
    </w:p>
    <w:p w14:paraId="72269619" w14:textId="2D069DC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7.2.8.1</w:t>
      </w:r>
      <w:r w:rsidRPr="00DC6FE7">
        <w:rPr>
          <w:rFonts w:cs="Arial"/>
        </w:rPr>
        <w:tab/>
        <w:t>Description</w:t>
      </w:r>
      <w:r>
        <w:tab/>
      </w:r>
      <w:r>
        <w:fldChar w:fldCharType="begin"/>
      </w:r>
      <w:r>
        <w:instrText xml:space="preserve"> PAGEREF _Toc146290274 \h </w:instrText>
      </w:r>
      <w:r>
        <w:fldChar w:fldCharType="separate"/>
      </w:r>
      <w:r>
        <w:t>39</w:t>
      </w:r>
      <w:r>
        <w:fldChar w:fldCharType="end"/>
      </w:r>
    </w:p>
    <w:p w14:paraId="4D59218F" w14:textId="6041980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7.2.8.2</w:t>
      </w:r>
      <w:r w:rsidRPr="00DC6FE7">
        <w:rPr>
          <w:rFonts w:cs="Arial"/>
        </w:rPr>
        <w:tab/>
        <w:t>Input parameters</w:t>
      </w:r>
      <w:r>
        <w:tab/>
      </w:r>
      <w:r>
        <w:fldChar w:fldCharType="begin"/>
      </w:r>
      <w:r>
        <w:instrText xml:space="preserve"> PAGEREF _Toc146290275 \h </w:instrText>
      </w:r>
      <w:r>
        <w:fldChar w:fldCharType="separate"/>
      </w:r>
      <w:r>
        <w:t>40</w:t>
      </w:r>
      <w:r>
        <w:fldChar w:fldCharType="end"/>
      </w:r>
    </w:p>
    <w:p w14:paraId="6F695B1D" w14:textId="2E4AFA6E" w:rsidR="00FF2CFF" w:rsidRDefault="00FF2CFF" w:rsidP="00FF2CFF">
      <w:pPr>
        <w:pStyle w:val="TOC4"/>
        <w:rPr>
          <w:rFonts w:asciiTheme="minorHAnsi" w:eastAsiaTheme="minorEastAsia" w:hAnsiTheme="minorHAnsi" w:cstheme="minorBidi"/>
          <w:sz w:val="22"/>
          <w:szCs w:val="22"/>
          <w:lang w:eastAsia="en-GB"/>
        </w:rPr>
      </w:pPr>
      <w:r>
        <w:t>7.2.8.3</w:t>
      </w:r>
      <w:r>
        <w:tab/>
        <w:t>Output parameters</w:t>
      </w:r>
      <w:r>
        <w:tab/>
      </w:r>
      <w:r>
        <w:fldChar w:fldCharType="begin"/>
      </w:r>
      <w:r>
        <w:instrText xml:space="preserve"> PAGEREF _Toc146290276 \h </w:instrText>
      </w:r>
      <w:r>
        <w:fldChar w:fldCharType="separate"/>
      </w:r>
      <w:r>
        <w:t>40</w:t>
      </w:r>
      <w:r>
        <w:fldChar w:fldCharType="end"/>
      </w:r>
    </w:p>
    <w:p w14:paraId="37D96484" w14:textId="6FA1A38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7.2.8.4</w:t>
      </w:r>
      <w:r w:rsidRPr="00DC6FE7">
        <w:rPr>
          <w:rFonts w:cs="Arial"/>
        </w:rPr>
        <w:tab/>
        <w:t>Operation results</w:t>
      </w:r>
      <w:r>
        <w:tab/>
      </w:r>
      <w:r>
        <w:fldChar w:fldCharType="begin"/>
      </w:r>
      <w:r>
        <w:instrText xml:space="preserve"> PAGEREF _Toc146290277 \h </w:instrText>
      </w:r>
      <w:r>
        <w:fldChar w:fldCharType="separate"/>
      </w:r>
      <w:r>
        <w:t>40</w:t>
      </w:r>
      <w:r>
        <w:fldChar w:fldCharType="end"/>
      </w:r>
    </w:p>
    <w:p w14:paraId="29F1F4E5" w14:textId="7E89C2A7" w:rsidR="00FF2CFF" w:rsidRDefault="00FF2CFF" w:rsidP="00FF2CFF">
      <w:pPr>
        <w:pStyle w:val="TOC3"/>
        <w:rPr>
          <w:rFonts w:asciiTheme="minorHAnsi" w:eastAsiaTheme="minorEastAsia" w:hAnsiTheme="minorHAnsi" w:cstheme="minorBidi"/>
          <w:sz w:val="22"/>
          <w:szCs w:val="22"/>
          <w:lang w:eastAsia="en-GB"/>
        </w:rPr>
      </w:pPr>
      <w:r>
        <w:t>7.2.9</w:t>
      </w:r>
      <w:r>
        <w:tab/>
        <w:t>Update PNFD Info operation</w:t>
      </w:r>
      <w:r>
        <w:tab/>
      </w:r>
      <w:r>
        <w:fldChar w:fldCharType="begin"/>
      </w:r>
      <w:r>
        <w:instrText xml:space="preserve"> PAGEREF _Toc146290278 \h </w:instrText>
      </w:r>
      <w:r>
        <w:fldChar w:fldCharType="separate"/>
      </w:r>
      <w:r>
        <w:t>40</w:t>
      </w:r>
      <w:r>
        <w:fldChar w:fldCharType="end"/>
      </w:r>
    </w:p>
    <w:p w14:paraId="424CBFF8" w14:textId="4D57F6B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7.2.9.1</w:t>
      </w:r>
      <w:r w:rsidRPr="00DC6FE7">
        <w:rPr>
          <w:rFonts w:cs="Arial"/>
        </w:rPr>
        <w:tab/>
        <w:t>Description</w:t>
      </w:r>
      <w:r>
        <w:tab/>
      </w:r>
      <w:r>
        <w:fldChar w:fldCharType="begin"/>
      </w:r>
      <w:r>
        <w:instrText xml:space="preserve"> PAGEREF _Toc146290279 \h </w:instrText>
      </w:r>
      <w:r>
        <w:fldChar w:fldCharType="separate"/>
      </w:r>
      <w:r>
        <w:t>40</w:t>
      </w:r>
      <w:r>
        <w:fldChar w:fldCharType="end"/>
      </w:r>
    </w:p>
    <w:p w14:paraId="156D7193" w14:textId="582F4DD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7.2.9.2</w:t>
      </w:r>
      <w:r w:rsidRPr="00DC6FE7">
        <w:rPr>
          <w:rFonts w:cs="Arial"/>
        </w:rPr>
        <w:tab/>
        <w:t>Input parameters</w:t>
      </w:r>
      <w:r>
        <w:tab/>
      </w:r>
      <w:r>
        <w:fldChar w:fldCharType="begin"/>
      </w:r>
      <w:r>
        <w:instrText xml:space="preserve"> PAGEREF _Toc146290280 \h </w:instrText>
      </w:r>
      <w:r>
        <w:fldChar w:fldCharType="separate"/>
      </w:r>
      <w:r>
        <w:t>40</w:t>
      </w:r>
      <w:r>
        <w:fldChar w:fldCharType="end"/>
      </w:r>
    </w:p>
    <w:p w14:paraId="22AADE22" w14:textId="5EC0466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7.2.9.3</w:t>
      </w:r>
      <w:r w:rsidRPr="00DC6FE7">
        <w:rPr>
          <w:rFonts w:cs="Arial"/>
        </w:rPr>
        <w:tab/>
        <w:t>Output parameters</w:t>
      </w:r>
      <w:r>
        <w:tab/>
      </w:r>
      <w:r>
        <w:fldChar w:fldCharType="begin"/>
      </w:r>
      <w:r>
        <w:instrText xml:space="preserve"> PAGEREF _Toc146290281 \h </w:instrText>
      </w:r>
      <w:r>
        <w:fldChar w:fldCharType="separate"/>
      </w:r>
      <w:r>
        <w:t>40</w:t>
      </w:r>
      <w:r>
        <w:fldChar w:fldCharType="end"/>
      </w:r>
    </w:p>
    <w:p w14:paraId="10188E01" w14:textId="6C5D19D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7.2.9.4</w:t>
      </w:r>
      <w:r w:rsidRPr="00DC6FE7">
        <w:rPr>
          <w:rFonts w:cs="Arial"/>
        </w:rPr>
        <w:tab/>
        <w:t>Operation results</w:t>
      </w:r>
      <w:r>
        <w:tab/>
      </w:r>
      <w:r>
        <w:fldChar w:fldCharType="begin"/>
      </w:r>
      <w:r>
        <w:instrText xml:space="preserve"> PAGEREF _Toc146290282 \h </w:instrText>
      </w:r>
      <w:r>
        <w:fldChar w:fldCharType="separate"/>
      </w:r>
      <w:r>
        <w:t>40</w:t>
      </w:r>
      <w:r>
        <w:fldChar w:fldCharType="end"/>
      </w:r>
    </w:p>
    <w:p w14:paraId="190C7310" w14:textId="443FF6B1" w:rsidR="00FF2CFF" w:rsidRDefault="00FF2CFF" w:rsidP="00FF2CFF">
      <w:pPr>
        <w:pStyle w:val="TOC3"/>
        <w:rPr>
          <w:rFonts w:asciiTheme="minorHAnsi" w:eastAsiaTheme="minorEastAsia" w:hAnsiTheme="minorHAnsi" w:cstheme="minorBidi"/>
          <w:sz w:val="22"/>
          <w:szCs w:val="22"/>
          <w:lang w:eastAsia="en-GB"/>
        </w:rPr>
      </w:pPr>
      <w:r>
        <w:t>7.2.10</w:t>
      </w:r>
      <w:r>
        <w:tab/>
        <w:t>Delete PNFD operation</w:t>
      </w:r>
      <w:r>
        <w:tab/>
      </w:r>
      <w:r>
        <w:fldChar w:fldCharType="begin"/>
      </w:r>
      <w:r>
        <w:instrText xml:space="preserve"> PAGEREF _Toc146290283 \h </w:instrText>
      </w:r>
      <w:r>
        <w:fldChar w:fldCharType="separate"/>
      </w:r>
      <w:r>
        <w:t>41</w:t>
      </w:r>
      <w:r>
        <w:fldChar w:fldCharType="end"/>
      </w:r>
    </w:p>
    <w:p w14:paraId="0DA6F738" w14:textId="1048025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7.2.10.1</w:t>
      </w:r>
      <w:r w:rsidRPr="00DC6FE7">
        <w:rPr>
          <w:rFonts w:cs="Arial"/>
        </w:rPr>
        <w:tab/>
        <w:t>Description</w:t>
      </w:r>
      <w:r>
        <w:tab/>
      </w:r>
      <w:r>
        <w:fldChar w:fldCharType="begin"/>
      </w:r>
      <w:r>
        <w:instrText xml:space="preserve"> PAGEREF _Toc146290284 \h </w:instrText>
      </w:r>
      <w:r>
        <w:fldChar w:fldCharType="separate"/>
      </w:r>
      <w:r>
        <w:t>41</w:t>
      </w:r>
      <w:r>
        <w:fldChar w:fldCharType="end"/>
      </w:r>
    </w:p>
    <w:p w14:paraId="5966E0FB" w14:textId="13E7148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7.2.10.2</w:t>
      </w:r>
      <w:r w:rsidRPr="00DC6FE7">
        <w:rPr>
          <w:rFonts w:cs="Arial"/>
        </w:rPr>
        <w:tab/>
        <w:t>Input parameters</w:t>
      </w:r>
      <w:r>
        <w:tab/>
      </w:r>
      <w:r>
        <w:fldChar w:fldCharType="begin"/>
      </w:r>
      <w:r>
        <w:instrText xml:space="preserve"> PAGEREF _Toc146290285 \h </w:instrText>
      </w:r>
      <w:r>
        <w:fldChar w:fldCharType="separate"/>
      </w:r>
      <w:r>
        <w:t>41</w:t>
      </w:r>
      <w:r>
        <w:fldChar w:fldCharType="end"/>
      </w:r>
    </w:p>
    <w:p w14:paraId="5AD1DB84" w14:textId="77AE46A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7.2.10.3</w:t>
      </w:r>
      <w:r w:rsidRPr="00DC6FE7">
        <w:rPr>
          <w:rFonts w:cs="Arial"/>
        </w:rPr>
        <w:tab/>
        <w:t>Output parameters</w:t>
      </w:r>
      <w:r>
        <w:tab/>
      </w:r>
      <w:r>
        <w:fldChar w:fldCharType="begin"/>
      </w:r>
      <w:r>
        <w:instrText xml:space="preserve"> PAGEREF _Toc146290286 \h </w:instrText>
      </w:r>
      <w:r>
        <w:fldChar w:fldCharType="separate"/>
      </w:r>
      <w:r>
        <w:t>41</w:t>
      </w:r>
      <w:r>
        <w:fldChar w:fldCharType="end"/>
      </w:r>
    </w:p>
    <w:p w14:paraId="3FDF4B18" w14:textId="45AD94E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7.2.10.4</w:t>
      </w:r>
      <w:r w:rsidRPr="00DC6FE7">
        <w:rPr>
          <w:rFonts w:cs="Arial"/>
        </w:rPr>
        <w:tab/>
        <w:t>Operation results</w:t>
      </w:r>
      <w:r>
        <w:tab/>
      </w:r>
      <w:r>
        <w:fldChar w:fldCharType="begin"/>
      </w:r>
      <w:r>
        <w:instrText xml:space="preserve"> PAGEREF _Toc146290287 \h </w:instrText>
      </w:r>
      <w:r>
        <w:fldChar w:fldCharType="separate"/>
      </w:r>
      <w:r>
        <w:t>41</w:t>
      </w:r>
      <w:r>
        <w:fldChar w:fldCharType="end"/>
      </w:r>
    </w:p>
    <w:p w14:paraId="7450A006" w14:textId="4B86185B" w:rsidR="00FF2CFF" w:rsidRDefault="00FF2CFF" w:rsidP="00FF2CFF">
      <w:pPr>
        <w:pStyle w:val="TOC3"/>
        <w:rPr>
          <w:rFonts w:asciiTheme="minorHAnsi" w:eastAsiaTheme="minorEastAsia" w:hAnsiTheme="minorHAnsi" w:cstheme="minorBidi"/>
          <w:sz w:val="22"/>
          <w:szCs w:val="22"/>
          <w:lang w:eastAsia="en-GB"/>
        </w:rPr>
      </w:pPr>
      <w:r>
        <w:t>7.2.11</w:t>
      </w:r>
      <w:r>
        <w:tab/>
        <w:t>Query PNFD Info operation</w:t>
      </w:r>
      <w:r>
        <w:tab/>
      </w:r>
      <w:r>
        <w:fldChar w:fldCharType="begin"/>
      </w:r>
      <w:r>
        <w:instrText xml:space="preserve"> PAGEREF _Toc146290288 \h </w:instrText>
      </w:r>
      <w:r>
        <w:fldChar w:fldCharType="separate"/>
      </w:r>
      <w:r>
        <w:t>41</w:t>
      </w:r>
      <w:r>
        <w:fldChar w:fldCharType="end"/>
      </w:r>
    </w:p>
    <w:p w14:paraId="5417EAE2" w14:textId="08FCBD1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7.2.11.1</w:t>
      </w:r>
      <w:r w:rsidRPr="00DC6FE7">
        <w:rPr>
          <w:rFonts w:cs="Arial"/>
        </w:rPr>
        <w:tab/>
        <w:t>Description</w:t>
      </w:r>
      <w:r>
        <w:tab/>
      </w:r>
      <w:r>
        <w:fldChar w:fldCharType="begin"/>
      </w:r>
      <w:r>
        <w:instrText xml:space="preserve"> PAGEREF _Toc146290289 \h </w:instrText>
      </w:r>
      <w:r>
        <w:fldChar w:fldCharType="separate"/>
      </w:r>
      <w:r>
        <w:t>41</w:t>
      </w:r>
      <w:r>
        <w:fldChar w:fldCharType="end"/>
      </w:r>
    </w:p>
    <w:p w14:paraId="349ABEBD" w14:textId="489545E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7.2.11.2</w:t>
      </w:r>
      <w:r w:rsidRPr="00DC6FE7">
        <w:rPr>
          <w:rFonts w:cs="Arial"/>
        </w:rPr>
        <w:tab/>
        <w:t>Input parameters</w:t>
      </w:r>
      <w:r>
        <w:tab/>
      </w:r>
      <w:r>
        <w:fldChar w:fldCharType="begin"/>
      </w:r>
      <w:r>
        <w:instrText xml:space="preserve"> PAGEREF _Toc146290290 \h </w:instrText>
      </w:r>
      <w:r>
        <w:fldChar w:fldCharType="separate"/>
      </w:r>
      <w:r>
        <w:t>42</w:t>
      </w:r>
      <w:r>
        <w:fldChar w:fldCharType="end"/>
      </w:r>
    </w:p>
    <w:p w14:paraId="2F941BF2" w14:textId="6ECAF7A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7.2.11.3</w:t>
      </w:r>
      <w:r w:rsidRPr="00DC6FE7">
        <w:rPr>
          <w:rFonts w:cs="Arial"/>
        </w:rPr>
        <w:tab/>
        <w:t>Output parameters</w:t>
      </w:r>
      <w:r>
        <w:tab/>
      </w:r>
      <w:r>
        <w:fldChar w:fldCharType="begin"/>
      </w:r>
      <w:r>
        <w:instrText xml:space="preserve"> PAGEREF _Toc146290291 \h </w:instrText>
      </w:r>
      <w:r>
        <w:fldChar w:fldCharType="separate"/>
      </w:r>
      <w:r>
        <w:t>42</w:t>
      </w:r>
      <w:r>
        <w:fldChar w:fldCharType="end"/>
      </w:r>
    </w:p>
    <w:p w14:paraId="6000F119" w14:textId="2992AC9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7.2.11.4</w:t>
      </w:r>
      <w:r w:rsidRPr="00DC6FE7">
        <w:rPr>
          <w:rFonts w:cs="Arial"/>
        </w:rPr>
        <w:tab/>
        <w:t>Operation results</w:t>
      </w:r>
      <w:r>
        <w:tab/>
      </w:r>
      <w:r>
        <w:fldChar w:fldCharType="begin"/>
      </w:r>
      <w:r>
        <w:instrText xml:space="preserve"> PAGEREF _Toc146290292 \h </w:instrText>
      </w:r>
      <w:r>
        <w:fldChar w:fldCharType="separate"/>
      </w:r>
      <w:r>
        <w:t>42</w:t>
      </w:r>
      <w:r>
        <w:fldChar w:fldCharType="end"/>
      </w:r>
    </w:p>
    <w:p w14:paraId="1F2E3249" w14:textId="135251FC" w:rsidR="00FF2CFF" w:rsidRDefault="00FF2CFF" w:rsidP="00FF2CFF">
      <w:pPr>
        <w:pStyle w:val="TOC3"/>
        <w:rPr>
          <w:rFonts w:asciiTheme="minorHAnsi" w:eastAsiaTheme="minorEastAsia" w:hAnsiTheme="minorHAnsi" w:cstheme="minorBidi"/>
          <w:sz w:val="22"/>
          <w:szCs w:val="22"/>
          <w:lang w:eastAsia="en-GB"/>
        </w:rPr>
      </w:pPr>
      <w:r>
        <w:t>7.2.12</w:t>
      </w:r>
      <w:r>
        <w:tab/>
        <w:t>Subscribe operation</w:t>
      </w:r>
      <w:r>
        <w:tab/>
      </w:r>
      <w:r>
        <w:fldChar w:fldCharType="begin"/>
      </w:r>
      <w:r>
        <w:instrText xml:space="preserve"> PAGEREF _Toc146290293 \h </w:instrText>
      </w:r>
      <w:r>
        <w:fldChar w:fldCharType="separate"/>
      </w:r>
      <w:r>
        <w:t>42</w:t>
      </w:r>
      <w:r>
        <w:fldChar w:fldCharType="end"/>
      </w:r>
    </w:p>
    <w:p w14:paraId="4A4BEB11" w14:textId="7BDEDD2A" w:rsidR="00FF2CFF" w:rsidRDefault="00FF2CFF" w:rsidP="00FF2CFF">
      <w:pPr>
        <w:pStyle w:val="TOC4"/>
        <w:rPr>
          <w:rFonts w:asciiTheme="minorHAnsi" w:eastAsiaTheme="minorEastAsia" w:hAnsiTheme="minorHAnsi" w:cstheme="minorBidi"/>
          <w:sz w:val="22"/>
          <w:szCs w:val="22"/>
          <w:lang w:eastAsia="en-GB"/>
        </w:rPr>
      </w:pPr>
      <w:r>
        <w:t>7.2.12.1</w:t>
      </w:r>
      <w:r>
        <w:tab/>
        <w:t>Description</w:t>
      </w:r>
      <w:r>
        <w:tab/>
      </w:r>
      <w:r>
        <w:fldChar w:fldCharType="begin"/>
      </w:r>
      <w:r>
        <w:instrText xml:space="preserve"> PAGEREF _Toc146290294 \h </w:instrText>
      </w:r>
      <w:r>
        <w:fldChar w:fldCharType="separate"/>
      </w:r>
      <w:r>
        <w:t>42</w:t>
      </w:r>
      <w:r>
        <w:fldChar w:fldCharType="end"/>
      </w:r>
    </w:p>
    <w:p w14:paraId="5D85CF21" w14:textId="272F763A" w:rsidR="00FF2CFF" w:rsidRDefault="00FF2CFF" w:rsidP="00FF2CFF">
      <w:pPr>
        <w:pStyle w:val="TOC4"/>
        <w:rPr>
          <w:rFonts w:asciiTheme="minorHAnsi" w:eastAsiaTheme="minorEastAsia" w:hAnsiTheme="minorHAnsi" w:cstheme="minorBidi"/>
          <w:sz w:val="22"/>
          <w:szCs w:val="22"/>
          <w:lang w:eastAsia="en-GB"/>
        </w:rPr>
      </w:pPr>
      <w:r>
        <w:t>7.2.12.2</w:t>
      </w:r>
      <w:r>
        <w:tab/>
        <w:t>Input parameters</w:t>
      </w:r>
      <w:r>
        <w:tab/>
      </w:r>
      <w:r>
        <w:fldChar w:fldCharType="begin"/>
      </w:r>
      <w:r>
        <w:instrText xml:space="preserve"> PAGEREF _Toc146290295 \h </w:instrText>
      </w:r>
      <w:r>
        <w:fldChar w:fldCharType="separate"/>
      </w:r>
      <w:r>
        <w:t>43</w:t>
      </w:r>
      <w:r>
        <w:fldChar w:fldCharType="end"/>
      </w:r>
    </w:p>
    <w:p w14:paraId="71680AAA" w14:textId="1D263201" w:rsidR="00FF2CFF" w:rsidRDefault="00FF2CFF" w:rsidP="00FF2CFF">
      <w:pPr>
        <w:pStyle w:val="TOC4"/>
        <w:rPr>
          <w:rFonts w:asciiTheme="minorHAnsi" w:eastAsiaTheme="minorEastAsia" w:hAnsiTheme="minorHAnsi" w:cstheme="minorBidi"/>
          <w:sz w:val="22"/>
          <w:szCs w:val="22"/>
          <w:lang w:eastAsia="en-GB"/>
        </w:rPr>
      </w:pPr>
      <w:r>
        <w:t>7.2.12.3</w:t>
      </w:r>
      <w:r>
        <w:tab/>
        <w:t>Output parameters</w:t>
      </w:r>
      <w:r>
        <w:tab/>
      </w:r>
      <w:r>
        <w:fldChar w:fldCharType="begin"/>
      </w:r>
      <w:r>
        <w:instrText xml:space="preserve"> PAGEREF _Toc146290296 \h </w:instrText>
      </w:r>
      <w:r>
        <w:fldChar w:fldCharType="separate"/>
      </w:r>
      <w:r>
        <w:t>43</w:t>
      </w:r>
      <w:r>
        <w:fldChar w:fldCharType="end"/>
      </w:r>
    </w:p>
    <w:p w14:paraId="3F6E0841" w14:textId="33E9A67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7.2.12.4</w:t>
      </w:r>
      <w:r w:rsidRPr="00DC6FE7">
        <w:rPr>
          <w:rFonts w:cs="Arial"/>
        </w:rPr>
        <w:tab/>
        <w:t>Operation results</w:t>
      </w:r>
      <w:r>
        <w:tab/>
      </w:r>
      <w:r>
        <w:fldChar w:fldCharType="begin"/>
      </w:r>
      <w:r>
        <w:instrText xml:space="preserve"> PAGEREF _Toc146290297 \h </w:instrText>
      </w:r>
      <w:r>
        <w:fldChar w:fldCharType="separate"/>
      </w:r>
      <w:r>
        <w:t>43</w:t>
      </w:r>
      <w:r>
        <w:fldChar w:fldCharType="end"/>
      </w:r>
    </w:p>
    <w:p w14:paraId="7B3F800C" w14:textId="51F432D9" w:rsidR="00FF2CFF" w:rsidRDefault="00FF2CFF" w:rsidP="00FF2CFF">
      <w:pPr>
        <w:pStyle w:val="TOC3"/>
        <w:rPr>
          <w:rFonts w:asciiTheme="minorHAnsi" w:eastAsiaTheme="minorEastAsia" w:hAnsiTheme="minorHAnsi" w:cstheme="minorBidi"/>
          <w:sz w:val="22"/>
          <w:szCs w:val="22"/>
          <w:lang w:eastAsia="en-GB"/>
        </w:rPr>
      </w:pPr>
      <w:r>
        <w:t>7.2.13</w:t>
      </w:r>
      <w:r>
        <w:tab/>
        <w:t>Notify operation</w:t>
      </w:r>
      <w:r>
        <w:tab/>
      </w:r>
      <w:r>
        <w:fldChar w:fldCharType="begin"/>
      </w:r>
      <w:r>
        <w:instrText xml:space="preserve"> PAGEREF _Toc146290298 \h </w:instrText>
      </w:r>
      <w:r>
        <w:fldChar w:fldCharType="separate"/>
      </w:r>
      <w:r>
        <w:t>43</w:t>
      </w:r>
      <w:r>
        <w:fldChar w:fldCharType="end"/>
      </w:r>
    </w:p>
    <w:p w14:paraId="4E2055C7" w14:textId="3682EF2D" w:rsidR="00FF2CFF" w:rsidRDefault="00FF2CFF" w:rsidP="00FF2CFF">
      <w:pPr>
        <w:pStyle w:val="TOC4"/>
        <w:rPr>
          <w:rFonts w:asciiTheme="minorHAnsi" w:eastAsiaTheme="minorEastAsia" w:hAnsiTheme="minorHAnsi" w:cstheme="minorBidi"/>
          <w:sz w:val="22"/>
          <w:szCs w:val="22"/>
          <w:lang w:eastAsia="en-GB"/>
        </w:rPr>
      </w:pPr>
      <w:r>
        <w:t>7.2.13.1</w:t>
      </w:r>
      <w:r>
        <w:tab/>
        <w:t>Description</w:t>
      </w:r>
      <w:r>
        <w:tab/>
      </w:r>
      <w:r>
        <w:fldChar w:fldCharType="begin"/>
      </w:r>
      <w:r>
        <w:instrText xml:space="preserve"> PAGEREF _Toc146290299 \h </w:instrText>
      </w:r>
      <w:r>
        <w:fldChar w:fldCharType="separate"/>
      </w:r>
      <w:r>
        <w:t>43</w:t>
      </w:r>
      <w:r>
        <w:fldChar w:fldCharType="end"/>
      </w:r>
    </w:p>
    <w:p w14:paraId="4987923A" w14:textId="6038B4C1" w:rsidR="00FF2CFF" w:rsidRDefault="00FF2CFF" w:rsidP="00FF2CFF">
      <w:pPr>
        <w:pStyle w:val="TOC3"/>
        <w:rPr>
          <w:rFonts w:asciiTheme="minorHAnsi" w:eastAsiaTheme="minorEastAsia" w:hAnsiTheme="minorHAnsi" w:cstheme="minorBidi"/>
          <w:sz w:val="22"/>
          <w:szCs w:val="22"/>
          <w:lang w:eastAsia="en-GB"/>
        </w:rPr>
      </w:pPr>
      <w:r>
        <w:t>7.2.14</w:t>
      </w:r>
      <w:r>
        <w:tab/>
        <w:t>Terminate Subscription operation</w:t>
      </w:r>
      <w:r>
        <w:tab/>
      </w:r>
      <w:r>
        <w:fldChar w:fldCharType="begin"/>
      </w:r>
      <w:r>
        <w:instrText xml:space="preserve"> PAGEREF _Toc146290300 \h </w:instrText>
      </w:r>
      <w:r>
        <w:fldChar w:fldCharType="separate"/>
      </w:r>
      <w:r>
        <w:t>44</w:t>
      </w:r>
      <w:r>
        <w:fldChar w:fldCharType="end"/>
      </w:r>
    </w:p>
    <w:p w14:paraId="71019A3A" w14:textId="5034A86C" w:rsidR="00FF2CFF" w:rsidRDefault="00FF2CFF" w:rsidP="00FF2CFF">
      <w:pPr>
        <w:pStyle w:val="TOC4"/>
        <w:rPr>
          <w:rFonts w:asciiTheme="minorHAnsi" w:eastAsiaTheme="minorEastAsia" w:hAnsiTheme="minorHAnsi" w:cstheme="minorBidi"/>
          <w:sz w:val="22"/>
          <w:szCs w:val="22"/>
          <w:lang w:eastAsia="en-GB"/>
        </w:rPr>
      </w:pPr>
      <w:r>
        <w:t>7.2.14.1</w:t>
      </w:r>
      <w:r>
        <w:tab/>
        <w:t>Description</w:t>
      </w:r>
      <w:r>
        <w:tab/>
      </w:r>
      <w:r>
        <w:fldChar w:fldCharType="begin"/>
      </w:r>
      <w:r>
        <w:instrText xml:space="preserve"> PAGEREF _Toc146290301 \h </w:instrText>
      </w:r>
      <w:r>
        <w:fldChar w:fldCharType="separate"/>
      </w:r>
      <w:r>
        <w:t>44</w:t>
      </w:r>
      <w:r>
        <w:fldChar w:fldCharType="end"/>
      </w:r>
    </w:p>
    <w:p w14:paraId="65869722" w14:textId="2E690198" w:rsidR="00FF2CFF" w:rsidRDefault="00FF2CFF" w:rsidP="00FF2CFF">
      <w:pPr>
        <w:pStyle w:val="TOC4"/>
        <w:rPr>
          <w:rFonts w:asciiTheme="minorHAnsi" w:eastAsiaTheme="minorEastAsia" w:hAnsiTheme="minorHAnsi" w:cstheme="minorBidi"/>
          <w:sz w:val="22"/>
          <w:szCs w:val="22"/>
          <w:lang w:eastAsia="en-GB"/>
        </w:rPr>
      </w:pPr>
      <w:r>
        <w:t>7.2.14.2</w:t>
      </w:r>
      <w:r>
        <w:tab/>
        <w:t>Input parameters</w:t>
      </w:r>
      <w:r>
        <w:tab/>
      </w:r>
      <w:r>
        <w:fldChar w:fldCharType="begin"/>
      </w:r>
      <w:r>
        <w:instrText xml:space="preserve"> PAGEREF _Toc146290302 \h </w:instrText>
      </w:r>
      <w:r>
        <w:fldChar w:fldCharType="separate"/>
      </w:r>
      <w:r>
        <w:t>44</w:t>
      </w:r>
      <w:r>
        <w:fldChar w:fldCharType="end"/>
      </w:r>
    </w:p>
    <w:p w14:paraId="7760DB20" w14:textId="636B5193" w:rsidR="00FF2CFF" w:rsidRDefault="00FF2CFF" w:rsidP="00FF2CFF">
      <w:pPr>
        <w:pStyle w:val="TOC4"/>
        <w:rPr>
          <w:rFonts w:asciiTheme="minorHAnsi" w:eastAsiaTheme="minorEastAsia" w:hAnsiTheme="minorHAnsi" w:cstheme="minorBidi"/>
          <w:sz w:val="22"/>
          <w:szCs w:val="22"/>
          <w:lang w:eastAsia="en-GB"/>
        </w:rPr>
      </w:pPr>
      <w:r>
        <w:t>7.2.14.3</w:t>
      </w:r>
      <w:r>
        <w:tab/>
        <w:t>Output parameters</w:t>
      </w:r>
      <w:r>
        <w:tab/>
      </w:r>
      <w:r>
        <w:fldChar w:fldCharType="begin"/>
      </w:r>
      <w:r>
        <w:instrText xml:space="preserve"> PAGEREF _Toc146290303 \h </w:instrText>
      </w:r>
      <w:r>
        <w:fldChar w:fldCharType="separate"/>
      </w:r>
      <w:r>
        <w:t>44</w:t>
      </w:r>
      <w:r>
        <w:fldChar w:fldCharType="end"/>
      </w:r>
    </w:p>
    <w:p w14:paraId="59C34A6B" w14:textId="2684461A" w:rsidR="00FF2CFF" w:rsidRDefault="00FF2CFF" w:rsidP="00FF2CFF">
      <w:pPr>
        <w:pStyle w:val="TOC4"/>
        <w:rPr>
          <w:rFonts w:asciiTheme="minorHAnsi" w:eastAsiaTheme="minorEastAsia" w:hAnsiTheme="minorHAnsi" w:cstheme="minorBidi"/>
          <w:sz w:val="22"/>
          <w:szCs w:val="22"/>
          <w:lang w:eastAsia="en-GB"/>
        </w:rPr>
      </w:pPr>
      <w:r>
        <w:t>7.2.14.4</w:t>
      </w:r>
      <w:r>
        <w:tab/>
        <w:t>Operation results</w:t>
      </w:r>
      <w:r>
        <w:tab/>
      </w:r>
      <w:r>
        <w:fldChar w:fldCharType="begin"/>
      </w:r>
      <w:r>
        <w:instrText xml:space="preserve"> PAGEREF _Toc146290304 \h </w:instrText>
      </w:r>
      <w:r>
        <w:fldChar w:fldCharType="separate"/>
      </w:r>
      <w:r>
        <w:t>44</w:t>
      </w:r>
      <w:r>
        <w:fldChar w:fldCharType="end"/>
      </w:r>
    </w:p>
    <w:p w14:paraId="340AC503" w14:textId="29DC59CD" w:rsidR="00FF2CFF" w:rsidRDefault="00FF2CFF" w:rsidP="00FF2CFF">
      <w:pPr>
        <w:pStyle w:val="TOC3"/>
        <w:rPr>
          <w:rFonts w:asciiTheme="minorHAnsi" w:eastAsiaTheme="minorEastAsia" w:hAnsiTheme="minorHAnsi" w:cstheme="minorBidi"/>
          <w:sz w:val="22"/>
          <w:szCs w:val="22"/>
          <w:lang w:eastAsia="en-GB"/>
        </w:rPr>
      </w:pPr>
      <w:r>
        <w:t>7.2.15</w:t>
      </w:r>
      <w:r>
        <w:tab/>
        <w:t>Query Subscription Info operation</w:t>
      </w:r>
      <w:r>
        <w:tab/>
      </w:r>
      <w:r>
        <w:fldChar w:fldCharType="begin"/>
      </w:r>
      <w:r>
        <w:instrText xml:space="preserve"> PAGEREF _Toc146290305 \h </w:instrText>
      </w:r>
      <w:r>
        <w:fldChar w:fldCharType="separate"/>
      </w:r>
      <w:r>
        <w:t>44</w:t>
      </w:r>
      <w:r>
        <w:fldChar w:fldCharType="end"/>
      </w:r>
    </w:p>
    <w:p w14:paraId="1C34CB46" w14:textId="0990DDAE" w:rsidR="00FF2CFF" w:rsidRDefault="00FF2CFF" w:rsidP="00FF2CFF">
      <w:pPr>
        <w:pStyle w:val="TOC4"/>
        <w:rPr>
          <w:rFonts w:asciiTheme="minorHAnsi" w:eastAsiaTheme="minorEastAsia" w:hAnsiTheme="minorHAnsi" w:cstheme="minorBidi"/>
          <w:sz w:val="22"/>
          <w:szCs w:val="22"/>
          <w:lang w:eastAsia="en-GB"/>
        </w:rPr>
      </w:pPr>
      <w:r>
        <w:t>7.2.15.1</w:t>
      </w:r>
      <w:r>
        <w:tab/>
        <w:t>Description</w:t>
      </w:r>
      <w:r>
        <w:tab/>
      </w:r>
      <w:r>
        <w:fldChar w:fldCharType="begin"/>
      </w:r>
      <w:r>
        <w:instrText xml:space="preserve"> PAGEREF _Toc146290306 \h </w:instrText>
      </w:r>
      <w:r>
        <w:fldChar w:fldCharType="separate"/>
      </w:r>
      <w:r>
        <w:t>44</w:t>
      </w:r>
      <w:r>
        <w:fldChar w:fldCharType="end"/>
      </w:r>
    </w:p>
    <w:p w14:paraId="30670556" w14:textId="22863802" w:rsidR="00FF2CFF" w:rsidRDefault="00FF2CFF" w:rsidP="00FF2CFF">
      <w:pPr>
        <w:pStyle w:val="TOC4"/>
        <w:rPr>
          <w:rFonts w:asciiTheme="minorHAnsi" w:eastAsiaTheme="minorEastAsia" w:hAnsiTheme="minorHAnsi" w:cstheme="minorBidi"/>
          <w:sz w:val="22"/>
          <w:szCs w:val="22"/>
          <w:lang w:eastAsia="en-GB"/>
        </w:rPr>
      </w:pPr>
      <w:r>
        <w:t>7.2.15.2</w:t>
      </w:r>
      <w:r>
        <w:tab/>
        <w:t>Input parameters</w:t>
      </w:r>
      <w:r>
        <w:tab/>
      </w:r>
      <w:r>
        <w:fldChar w:fldCharType="begin"/>
      </w:r>
      <w:r>
        <w:instrText xml:space="preserve"> PAGEREF _Toc146290307 \h </w:instrText>
      </w:r>
      <w:r>
        <w:fldChar w:fldCharType="separate"/>
      </w:r>
      <w:r>
        <w:t>44</w:t>
      </w:r>
      <w:r>
        <w:fldChar w:fldCharType="end"/>
      </w:r>
    </w:p>
    <w:p w14:paraId="7B4483F6" w14:textId="3A057E6F" w:rsidR="00FF2CFF" w:rsidRDefault="00FF2CFF" w:rsidP="00FF2CFF">
      <w:pPr>
        <w:pStyle w:val="TOC4"/>
        <w:rPr>
          <w:rFonts w:asciiTheme="minorHAnsi" w:eastAsiaTheme="minorEastAsia" w:hAnsiTheme="minorHAnsi" w:cstheme="minorBidi"/>
          <w:sz w:val="22"/>
          <w:szCs w:val="22"/>
          <w:lang w:eastAsia="en-GB"/>
        </w:rPr>
      </w:pPr>
      <w:r>
        <w:t>7.2.15.3</w:t>
      </w:r>
      <w:r>
        <w:tab/>
        <w:t>Output parameters</w:t>
      </w:r>
      <w:r>
        <w:tab/>
      </w:r>
      <w:r>
        <w:fldChar w:fldCharType="begin"/>
      </w:r>
      <w:r>
        <w:instrText xml:space="preserve"> PAGEREF _Toc146290308 \h </w:instrText>
      </w:r>
      <w:r>
        <w:fldChar w:fldCharType="separate"/>
      </w:r>
      <w:r>
        <w:t>45</w:t>
      </w:r>
      <w:r>
        <w:fldChar w:fldCharType="end"/>
      </w:r>
    </w:p>
    <w:p w14:paraId="0E877EC3" w14:textId="32BD8C77" w:rsidR="00FF2CFF" w:rsidRDefault="00FF2CFF" w:rsidP="00FF2CFF">
      <w:pPr>
        <w:pStyle w:val="TOC4"/>
        <w:rPr>
          <w:rFonts w:asciiTheme="minorHAnsi" w:eastAsiaTheme="minorEastAsia" w:hAnsiTheme="minorHAnsi" w:cstheme="minorBidi"/>
          <w:sz w:val="22"/>
          <w:szCs w:val="22"/>
          <w:lang w:eastAsia="en-GB"/>
        </w:rPr>
      </w:pPr>
      <w:r>
        <w:t>7.2.15.4</w:t>
      </w:r>
      <w:r>
        <w:tab/>
        <w:t>Operation results</w:t>
      </w:r>
      <w:r>
        <w:tab/>
      </w:r>
      <w:r>
        <w:fldChar w:fldCharType="begin"/>
      </w:r>
      <w:r>
        <w:instrText xml:space="preserve"> PAGEREF _Toc146290309 \h </w:instrText>
      </w:r>
      <w:r>
        <w:fldChar w:fldCharType="separate"/>
      </w:r>
      <w:r>
        <w:t>45</w:t>
      </w:r>
      <w:r>
        <w:fldChar w:fldCharType="end"/>
      </w:r>
    </w:p>
    <w:p w14:paraId="7F16C532" w14:textId="659C9166" w:rsidR="00FF2CFF" w:rsidRDefault="00FF2CFF" w:rsidP="00FF2CFF">
      <w:pPr>
        <w:pStyle w:val="TOC3"/>
        <w:rPr>
          <w:rFonts w:asciiTheme="minorHAnsi" w:eastAsiaTheme="minorEastAsia" w:hAnsiTheme="minorHAnsi" w:cstheme="minorBidi"/>
          <w:sz w:val="22"/>
          <w:szCs w:val="22"/>
          <w:lang w:eastAsia="en-GB"/>
        </w:rPr>
      </w:pPr>
      <w:r>
        <w:t>7.2.16</w:t>
      </w:r>
      <w:r>
        <w:tab/>
        <w:t>Create NSD Info operation</w:t>
      </w:r>
      <w:r>
        <w:tab/>
      </w:r>
      <w:r>
        <w:fldChar w:fldCharType="begin"/>
      </w:r>
      <w:r>
        <w:instrText xml:space="preserve"> PAGEREF _Toc146290310 \h </w:instrText>
      </w:r>
      <w:r>
        <w:fldChar w:fldCharType="separate"/>
      </w:r>
      <w:r>
        <w:t>45</w:t>
      </w:r>
      <w:r>
        <w:fldChar w:fldCharType="end"/>
      </w:r>
    </w:p>
    <w:p w14:paraId="2797FE82" w14:textId="0B368AA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7.2.16.1</w:t>
      </w:r>
      <w:r w:rsidRPr="00DC6FE7">
        <w:rPr>
          <w:rFonts w:cs="Arial"/>
        </w:rPr>
        <w:tab/>
        <w:t>Description</w:t>
      </w:r>
      <w:r>
        <w:tab/>
      </w:r>
      <w:r>
        <w:fldChar w:fldCharType="begin"/>
      </w:r>
      <w:r>
        <w:instrText xml:space="preserve"> PAGEREF _Toc146290311 \h </w:instrText>
      </w:r>
      <w:r>
        <w:fldChar w:fldCharType="separate"/>
      </w:r>
      <w:r>
        <w:t>45</w:t>
      </w:r>
      <w:r>
        <w:fldChar w:fldCharType="end"/>
      </w:r>
    </w:p>
    <w:p w14:paraId="0D0B9812" w14:textId="34E26BE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7.2.16.2</w:t>
      </w:r>
      <w:r w:rsidRPr="00DC6FE7">
        <w:rPr>
          <w:rFonts w:cs="Arial"/>
        </w:rPr>
        <w:tab/>
        <w:t>Input parameters</w:t>
      </w:r>
      <w:r>
        <w:tab/>
      </w:r>
      <w:r>
        <w:fldChar w:fldCharType="begin"/>
      </w:r>
      <w:r>
        <w:instrText xml:space="preserve"> PAGEREF _Toc146290312 \h </w:instrText>
      </w:r>
      <w:r>
        <w:fldChar w:fldCharType="separate"/>
      </w:r>
      <w:r>
        <w:t>45</w:t>
      </w:r>
      <w:r>
        <w:fldChar w:fldCharType="end"/>
      </w:r>
    </w:p>
    <w:p w14:paraId="10D5B206" w14:textId="0DBE008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7.2.16.3</w:t>
      </w:r>
      <w:r w:rsidRPr="00DC6FE7">
        <w:rPr>
          <w:rFonts w:cs="Arial"/>
        </w:rPr>
        <w:tab/>
        <w:t>Output parameters</w:t>
      </w:r>
      <w:r>
        <w:tab/>
      </w:r>
      <w:r>
        <w:fldChar w:fldCharType="begin"/>
      </w:r>
      <w:r>
        <w:instrText xml:space="preserve"> PAGEREF _Toc146290313 \h </w:instrText>
      </w:r>
      <w:r>
        <w:fldChar w:fldCharType="separate"/>
      </w:r>
      <w:r>
        <w:t>45</w:t>
      </w:r>
      <w:r>
        <w:fldChar w:fldCharType="end"/>
      </w:r>
    </w:p>
    <w:p w14:paraId="711B4E98" w14:textId="4402299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7.2.16.4</w:t>
      </w:r>
      <w:r w:rsidRPr="00DC6FE7">
        <w:rPr>
          <w:rFonts w:cs="Arial"/>
        </w:rPr>
        <w:tab/>
        <w:t>Operation results</w:t>
      </w:r>
      <w:r>
        <w:tab/>
      </w:r>
      <w:r>
        <w:fldChar w:fldCharType="begin"/>
      </w:r>
      <w:r>
        <w:instrText xml:space="preserve"> PAGEREF _Toc146290314 \h </w:instrText>
      </w:r>
      <w:r>
        <w:fldChar w:fldCharType="separate"/>
      </w:r>
      <w:r>
        <w:t>45</w:t>
      </w:r>
      <w:r>
        <w:fldChar w:fldCharType="end"/>
      </w:r>
    </w:p>
    <w:p w14:paraId="3FA302D2" w14:textId="79E86734" w:rsidR="00FF2CFF" w:rsidRDefault="00FF2CFF" w:rsidP="00FF2CFF">
      <w:pPr>
        <w:pStyle w:val="TOC3"/>
        <w:rPr>
          <w:rFonts w:asciiTheme="minorHAnsi" w:eastAsiaTheme="minorEastAsia" w:hAnsiTheme="minorHAnsi" w:cstheme="minorBidi"/>
          <w:sz w:val="22"/>
          <w:szCs w:val="22"/>
          <w:lang w:eastAsia="en-GB"/>
        </w:rPr>
      </w:pPr>
      <w:r>
        <w:t>7.2.17</w:t>
      </w:r>
      <w:r>
        <w:tab/>
        <w:t>Fetch NSD operation</w:t>
      </w:r>
      <w:r>
        <w:tab/>
      </w:r>
      <w:r>
        <w:fldChar w:fldCharType="begin"/>
      </w:r>
      <w:r>
        <w:instrText xml:space="preserve"> PAGEREF _Toc146290315 \h </w:instrText>
      </w:r>
      <w:r>
        <w:fldChar w:fldCharType="separate"/>
      </w:r>
      <w:r>
        <w:t>46</w:t>
      </w:r>
      <w:r>
        <w:fldChar w:fldCharType="end"/>
      </w:r>
    </w:p>
    <w:p w14:paraId="6BB017D1" w14:textId="52C64C1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7.2.17.1</w:t>
      </w:r>
      <w:r w:rsidRPr="00DC6FE7">
        <w:rPr>
          <w:rFonts w:cs="Arial"/>
        </w:rPr>
        <w:tab/>
        <w:t>Description</w:t>
      </w:r>
      <w:r>
        <w:tab/>
      </w:r>
      <w:r>
        <w:fldChar w:fldCharType="begin"/>
      </w:r>
      <w:r>
        <w:instrText xml:space="preserve"> PAGEREF _Toc146290316 \h </w:instrText>
      </w:r>
      <w:r>
        <w:fldChar w:fldCharType="separate"/>
      </w:r>
      <w:r>
        <w:t>46</w:t>
      </w:r>
      <w:r>
        <w:fldChar w:fldCharType="end"/>
      </w:r>
    </w:p>
    <w:p w14:paraId="5D8E8B7C" w14:textId="400D91E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7.2.17.2</w:t>
      </w:r>
      <w:r w:rsidRPr="00DC6FE7">
        <w:rPr>
          <w:rFonts w:cs="Arial"/>
        </w:rPr>
        <w:tab/>
        <w:t>Input parameters</w:t>
      </w:r>
      <w:r>
        <w:tab/>
      </w:r>
      <w:r>
        <w:fldChar w:fldCharType="begin"/>
      </w:r>
      <w:r>
        <w:instrText xml:space="preserve"> PAGEREF _Toc146290317 \h </w:instrText>
      </w:r>
      <w:r>
        <w:fldChar w:fldCharType="separate"/>
      </w:r>
      <w:r>
        <w:t>46</w:t>
      </w:r>
      <w:r>
        <w:fldChar w:fldCharType="end"/>
      </w:r>
    </w:p>
    <w:p w14:paraId="4089F6E1" w14:textId="42A9985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7.2.17.3</w:t>
      </w:r>
      <w:r w:rsidRPr="00DC6FE7">
        <w:rPr>
          <w:rFonts w:cs="Arial"/>
        </w:rPr>
        <w:tab/>
        <w:t>Output parameters</w:t>
      </w:r>
      <w:r>
        <w:tab/>
      </w:r>
      <w:r>
        <w:fldChar w:fldCharType="begin"/>
      </w:r>
      <w:r>
        <w:instrText xml:space="preserve"> PAGEREF _Toc146290318 \h </w:instrText>
      </w:r>
      <w:r>
        <w:fldChar w:fldCharType="separate"/>
      </w:r>
      <w:r>
        <w:t>46</w:t>
      </w:r>
      <w:r>
        <w:fldChar w:fldCharType="end"/>
      </w:r>
    </w:p>
    <w:p w14:paraId="07D0DF9F" w14:textId="47CAA7B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7.2.17.4</w:t>
      </w:r>
      <w:r w:rsidRPr="00DC6FE7">
        <w:rPr>
          <w:rFonts w:cs="Arial"/>
        </w:rPr>
        <w:tab/>
        <w:t>Operation results</w:t>
      </w:r>
      <w:r>
        <w:tab/>
      </w:r>
      <w:r>
        <w:fldChar w:fldCharType="begin"/>
      </w:r>
      <w:r>
        <w:instrText xml:space="preserve"> PAGEREF _Toc146290319 \h </w:instrText>
      </w:r>
      <w:r>
        <w:fldChar w:fldCharType="separate"/>
      </w:r>
      <w:r>
        <w:t>46</w:t>
      </w:r>
      <w:r>
        <w:fldChar w:fldCharType="end"/>
      </w:r>
    </w:p>
    <w:p w14:paraId="731F8DFB" w14:textId="79D1C0CC" w:rsidR="00FF2CFF" w:rsidRDefault="00FF2CFF" w:rsidP="00FF2CFF">
      <w:pPr>
        <w:pStyle w:val="TOC3"/>
        <w:rPr>
          <w:rFonts w:asciiTheme="minorHAnsi" w:eastAsiaTheme="minorEastAsia" w:hAnsiTheme="minorHAnsi" w:cstheme="minorBidi"/>
          <w:sz w:val="22"/>
          <w:szCs w:val="22"/>
          <w:lang w:eastAsia="en-GB"/>
        </w:rPr>
      </w:pPr>
      <w:r>
        <w:t>7.2.18</w:t>
      </w:r>
      <w:r>
        <w:tab/>
        <w:t>Create PNFD Info operation</w:t>
      </w:r>
      <w:r>
        <w:tab/>
      </w:r>
      <w:r>
        <w:fldChar w:fldCharType="begin"/>
      </w:r>
      <w:r>
        <w:instrText xml:space="preserve"> PAGEREF _Toc146290320 \h </w:instrText>
      </w:r>
      <w:r>
        <w:fldChar w:fldCharType="separate"/>
      </w:r>
      <w:r>
        <w:t>46</w:t>
      </w:r>
      <w:r>
        <w:fldChar w:fldCharType="end"/>
      </w:r>
    </w:p>
    <w:p w14:paraId="1C96D15E" w14:textId="2EBEBBF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7.2.18.1</w:t>
      </w:r>
      <w:r w:rsidRPr="00DC6FE7">
        <w:rPr>
          <w:rFonts w:cs="Arial"/>
        </w:rPr>
        <w:tab/>
        <w:t>Description</w:t>
      </w:r>
      <w:r>
        <w:tab/>
      </w:r>
      <w:r>
        <w:fldChar w:fldCharType="begin"/>
      </w:r>
      <w:r>
        <w:instrText xml:space="preserve"> PAGEREF _Toc146290321 \h </w:instrText>
      </w:r>
      <w:r>
        <w:fldChar w:fldCharType="separate"/>
      </w:r>
      <w:r>
        <w:t>46</w:t>
      </w:r>
      <w:r>
        <w:fldChar w:fldCharType="end"/>
      </w:r>
    </w:p>
    <w:p w14:paraId="60EACE4D" w14:textId="3070BFB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7.2.18.2</w:t>
      </w:r>
      <w:r w:rsidRPr="00DC6FE7">
        <w:rPr>
          <w:rFonts w:cs="Arial"/>
        </w:rPr>
        <w:tab/>
        <w:t>Input parameters</w:t>
      </w:r>
      <w:r>
        <w:tab/>
      </w:r>
      <w:r>
        <w:fldChar w:fldCharType="begin"/>
      </w:r>
      <w:r>
        <w:instrText xml:space="preserve"> PAGEREF _Toc146290322 \h </w:instrText>
      </w:r>
      <w:r>
        <w:fldChar w:fldCharType="separate"/>
      </w:r>
      <w:r>
        <w:t>47</w:t>
      </w:r>
      <w:r>
        <w:fldChar w:fldCharType="end"/>
      </w:r>
    </w:p>
    <w:p w14:paraId="2AF940EE" w14:textId="773D573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7.2.18.3</w:t>
      </w:r>
      <w:r w:rsidRPr="00DC6FE7">
        <w:rPr>
          <w:rFonts w:cs="Arial"/>
        </w:rPr>
        <w:tab/>
        <w:t>Output parameters</w:t>
      </w:r>
      <w:r>
        <w:tab/>
      </w:r>
      <w:r>
        <w:fldChar w:fldCharType="begin"/>
      </w:r>
      <w:r>
        <w:instrText xml:space="preserve"> PAGEREF _Toc146290323 \h </w:instrText>
      </w:r>
      <w:r>
        <w:fldChar w:fldCharType="separate"/>
      </w:r>
      <w:r>
        <w:t>47</w:t>
      </w:r>
      <w:r>
        <w:fldChar w:fldCharType="end"/>
      </w:r>
    </w:p>
    <w:p w14:paraId="373CC5F3" w14:textId="5D5161D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7.2.18.4</w:t>
      </w:r>
      <w:r w:rsidRPr="00DC6FE7">
        <w:rPr>
          <w:rFonts w:cs="Arial"/>
        </w:rPr>
        <w:tab/>
        <w:t>Operation results</w:t>
      </w:r>
      <w:r>
        <w:tab/>
      </w:r>
      <w:r>
        <w:fldChar w:fldCharType="begin"/>
      </w:r>
      <w:r>
        <w:instrText xml:space="preserve"> PAGEREF _Toc146290324 \h </w:instrText>
      </w:r>
      <w:r>
        <w:fldChar w:fldCharType="separate"/>
      </w:r>
      <w:r>
        <w:t>47</w:t>
      </w:r>
      <w:r>
        <w:fldChar w:fldCharType="end"/>
      </w:r>
    </w:p>
    <w:p w14:paraId="3182CCCD" w14:textId="50FEB38F" w:rsidR="00FF2CFF" w:rsidRDefault="00FF2CFF" w:rsidP="00FF2CFF">
      <w:pPr>
        <w:pStyle w:val="TOC3"/>
        <w:rPr>
          <w:rFonts w:asciiTheme="minorHAnsi" w:eastAsiaTheme="minorEastAsia" w:hAnsiTheme="minorHAnsi" w:cstheme="minorBidi"/>
          <w:sz w:val="22"/>
          <w:szCs w:val="22"/>
          <w:lang w:eastAsia="en-GB"/>
        </w:rPr>
      </w:pPr>
      <w:r>
        <w:t>7.2.19</w:t>
      </w:r>
      <w:r>
        <w:tab/>
        <w:t>Fetch PNFD operation</w:t>
      </w:r>
      <w:r>
        <w:tab/>
      </w:r>
      <w:r>
        <w:fldChar w:fldCharType="begin"/>
      </w:r>
      <w:r>
        <w:instrText xml:space="preserve"> PAGEREF _Toc146290325 \h </w:instrText>
      </w:r>
      <w:r>
        <w:fldChar w:fldCharType="separate"/>
      </w:r>
      <w:r>
        <w:t>47</w:t>
      </w:r>
      <w:r>
        <w:fldChar w:fldCharType="end"/>
      </w:r>
    </w:p>
    <w:p w14:paraId="01F79FEE" w14:textId="29FF0A5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7.2.19.1</w:t>
      </w:r>
      <w:r w:rsidRPr="00DC6FE7">
        <w:rPr>
          <w:rFonts w:cs="Arial"/>
        </w:rPr>
        <w:tab/>
        <w:t>Description</w:t>
      </w:r>
      <w:r>
        <w:tab/>
      </w:r>
      <w:r>
        <w:fldChar w:fldCharType="begin"/>
      </w:r>
      <w:r>
        <w:instrText xml:space="preserve"> PAGEREF _Toc146290326 \h </w:instrText>
      </w:r>
      <w:r>
        <w:fldChar w:fldCharType="separate"/>
      </w:r>
      <w:r>
        <w:t>47</w:t>
      </w:r>
      <w:r>
        <w:fldChar w:fldCharType="end"/>
      </w:r>
    </w:p>
    <w:p w14:paraId="13BF1D91" w14:textId="2F11129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7.2.19.2</w:t>
      </w:r>
      <w:r w:rsidRPr="00DC6FE7">
        <w:rPr>
          <w:rFonts w:cs="Arial"/>
        </w:rPr>
        <w:tab/>
        <w:t>Input parameters</w:t>
      </w:r>
      <w:r>
        <w:tab/>
      </w:r>
      <w:r>
        <w:fldChar w:fldCharType="begin"/>
      </w:r>
      <w:r>
        <w:instrText xml:space="preserve"> PAGEREF _Toc146290327 \h </w:instrText>
      </w:r>
      <w:r>
        <w:fldChar w:fldCharType="separate"/>
      </w:r>
      <w:r>
        <w:t>47</w:t>
      </w:r>
      <w:r>
        <w:fldChar w:fldCharType="end"/>
      </w:r>
    </w:p>
    <w:p w14:paraId="25DE0EAF" w14:textId="46ED75B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7.2.19.3</w:t>
      </w:r>
      <w:r w:rsidRPr="00DC6FE7">
        <w:rPr>
          <w:rFonts w:cs="Arial"/>
        </w:rPr>
        <w:tab/>
        <w:t>Output parameters</w:t>
      </w:r>
      <w:r>
        <w:tab/>
      </w:r>
      <w:r>
        <w:fldChar w:fldCharType="begin"/>
      </w:r>
      <w:r>
        <w:instrText xml:space="preserve"> PAGEREF _Toc146290328 \h </w:instrText>
      </w:r>
      <w:r>
        <w:fldChar w:fldCharType="separate"/>
      </w:r>
      <w:r>
        <w:t>47</w:t>
      </w:r>
      <w:r>
        <w:fldChar w:fldCharType="end"/>
      </w:r>
    </w:p>
    <w:p w14:paraId="52E6133C" w14:textId="52B8DCC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7.2.19.4</w:t>
      </w:r>
      <w:r w:rsidRPr="00DC6FE7">
        <w:rPr>
          <w:rFonts w:cs="Arial"/>
        </w:rPr>
        <w:tab/>
        <w:t>Operation results</w:t>
      </w:r>
      <w:r>
        <w:tab/>
      </w:r>
      <w:r>
        <w:fldChar w:fldCharType="begin"/>
      </w:r>
      <w:r>
        <w:instrText xml:space="preserve"> PAGEREF _Toc146290329 \h </w:instrText>
      </w:r>
      <w:r>
        <w:fldChar w:fldCharType="separate"/>
      </w:r>
      <w:r>
        <w:t>48</w:t>
      </w:r>
      <w:r>
        <w:fldChar w:fldCharType="end"/>
      </w:r>
    </w:p>
    <w:p w14:paraId="5F7CBF75" w14:textId="439AD483" w:rsidR="00FF2CFF" w:rsidRDefault="00FF2CFF" w:rsidP="00FF2CFF">
      <w:pPr>
        <w:pStyle w:val="TOC3"/>
        <w:rPr>
          <w:rFonts w:asciiTheme="minorHAnsi" w:eastAsiaTheme="minorEastAsia" w:hAnsiTheme="minorHAnsi" w:cstheme="minorBidi"/>
          <w:sz w:val="22"/>
          <w:szCs w:val="22"/>
          <w:lang w:eastAsia="en-GB"/>
        </w:rPr>
      </w:pPr>
      <w:r>
        <w:t>7.2.20</w:t>
      </w:r>
      <w:r>
        <w:tab/>
        <w:t>Fetch NSD Archive Artifacts operation</w:t>
      </w:r>
      <w:r>
        <w:tab/>
      </w:r>
      <w:r>
        <w:fldChar w:fldCharType="begin"/>
      </w:r>
      <w:r>
        <w:instrText xml:space="preserve"> PAGEREF _Toc146290330 \h </w:instrText>
      </w:r>
      <w:r>
        <w:fldChar w:fldCharType="separate"/>
      </w:r>
      <w:r>
        <w:t>48</w:t>
      </w:r>
      <w:r>
        <w:fldChar w:fldCharType="end"/>
      </w:r>
    </w:p>
    <w:p w14:paraId="4FC9E377" w14:textId="57DD9284" w:rsidR="00FF2CFF" w:rsidRDefault="00FF2CFF" w:rsidP="00FF2CFF">
      <w:pPr>
        <w:pStyle w:val="TOC4"/>
        <w:rPr>
          <w:rFonts w:asciiTheme="minorHAnsi" w:eastAsiaTheme="minorEastAsia" w:hAnsiTheme="minorHAnsi" w:cstheme="minorBidi"/>
          <w:sz w:val="22"/>
          <w:szCs w:val="22"/>
          <w:lang w:eastAsia="en-GB"/>
        </w:rPr>
      </w:pPr>
      <w:r>
        <w:t>7.2.20.1</w:t>
      </w:r>
      <w:r>
        <w:tab/>
        <w:t>Description</w:t>
      </w:r>
      <w:r>
        <w:tab/>
      </w:r>
      <w:r>
        <w:fldChar w:fldCharType="begin"/>
      </w:r>
      <w:r>
        <w:instrText xml:space="preserve"> PAGEREF _Toc146290331 \h </w:instrText>
      </w:r>
      <w:r>
        <w:fldChar w:fldCharType="separate"/>
      </w:r>
      <w:r>
        <w:t>48</w:t>
      </w:r>
      <w:r>
        <w:fldChar w:fldCharType="end"/>
      </w:r>
    </w:p>
    <w:p w14:paraId="0F281EA8" w14:textId="10E46C8B" w:rsidR="00FF2CFF" w:rsidRDefault="00FF2CFF" w:rsidP="00FF2CFF">
      <w:pPr>
        <w:pStyle w:val="TOC4"/>
        <w:rPr>
          <w:rFonts w:asciiTheme="minorHAnsi" w:eastAsiaTheme="minorEastAsia" w:hAnsiTheme="minorHAnsi" w:cstheme="minorBidi"/>
          <w:sz w:val="22"/>
          <w:szCs w:val="22"/>
          <w:lang w:eastAsia="en-GB"/>
        </w:rPr>
      </w:pPr>
      <w:r>
        <w:t>7.2.20.2</w:t>
      </w:r>
      <w:r>
        <w:tab/>
        <w:t>Input parameters</w:t>
      </w:r>
      <w:r>
        <w:tab/>
      </w:r>
      <w:r>
        <w:fldChar w:fldCharType="begin"/>
      </w:r>
      <w:r>
        <w:instrText xml:space="preserve"> PAGEREF _Toc146290332 \h </w:instrText>
      </w:r>
      <w:r>
        <w:fldChar w:fldCharType="separate"/>
      </w:r>
      <w:r>
        <w:t>48</w:t>
      </w:r>
      <w:r>
        <w:fldChar w:fldCharType="end"/>
      </w:r>
    </w:p>
    <w:p w14:paraId="112CBF04" w14:textId="541382BB" w:rsidR="00FF2CFF" w:rsidRDefault="00FF2CFF" w:rsidP="00FF2CFF">
      <w:pPr>
        <w:pStyle w:val="TOC4"/>
        <w:rPr>
          <w:rFonts w:asciiTheme="minorHAnsi" w:eastAsiaTheme="minorEastAsia" w:hAnsiTheme="minorHAnsi" w:cstheme="minorBidi"/>
          <w:sz w:val="22"/>
          <w:szCs w:val="22"/>
          <w:lang w:eastAsia="en-GB"/>
        </w:rPr>
      </w:pPr>
      <w:r>
        <w:t>7.2.20.3</w:t>
      </w:r>
      <w:r>
        <w:tab/>
        <w:t>Output parameters</w:t>
      </w:r>
      <w:r>
        <w:tab/>
      </w:r>
      <w:r>
        <w:fldChar w:fldCharType="begin"/>
      </w:r>
      <w:r>
        <w:instrText xml:space="preserve"> PAGEREF _Toc146290333 \h </w:instrText>
      </w:r>
      <w:r>
        <w:fldChar w:fldCharType="separate"/>
      </w:r>
      <w:r>
        <w:t>48</w:t>
      </w:r>
      <w:r>
        <w:fldChar w:fldCharType="end"/>
      </w:r>
    </w:p>
    <w:p w14:paraId="7CA8C7D4" w14:textId="246AB619" w:rsidR="00FF2CFF" w:rsidRDefault="00FF2CFF" w:rsidP="00FF2CFF">
      <w:pPr>
        <w:pStyle w:val="TOC4"/>
        <w:rPr>
          <w:rFonts w:asciiTheme="minorHAnsi" w:eastAsiaTheme="minorEastAsia" w:hAnsiTheme="minorHAnsi" w:cstheme="minorBidi"/>
          <w:sz w:val="22"/>
          <w:szCs w:val="22"/>
          <w:lang w:eastAsia="en-GB"/>
        </w:rPr>
      </w:pPr>
      <w:r>
        <w:t>7.2.20.4</w:t>
      </w:r>
      <w:r>
        <w:tab/>
        <w:t>Operation results</w:t>
      </w:r>
      <w:r>
        <w:tab/>
      </w:r>
      <w:r>
        <w:fldChar w:fldCharType="begin"/>
      </w:r>
      <w:r>
        <w:instrText xml:space="preserve"> PAGEREF _Toc146290334 \h </w:instrText>
      </w:r>
      <w:r>
        <w:fldChar w:fldCharType="separate"/>
      </w:r>
      <w:r>
        <w:t>48</w:t>
      </w:r>
      <w:r>
        <w:fldChar w:fldCharType="end"/>
      </w:r>
    </w:p>
    <w:p w14:paraId="720705E0" w14:textId="665A16C2" w:rsidR="00FF2CFF" w:rsidRDefault="00FF2CFF" w:rsidP="00FF2CFF">
      <w:pPr>
        <w:pStyle w:val="TOC3"/>
        <w:rPr>
          <w:rFonts w:asciiTheme="minorHAnsi" w:eastAsiaTheme="minorEastAsia" w:hAnsiTheme="minorHAnsi" w:cstheme="minorBidi"/>
          <w:sz w:val="22"/>
          <w:szCs w:val="22"/>
          <w:lang w:eastAsia="en-GB"/>
        </w:rPr>
      </w:pPr>
      <w:r>
        <w:t>7.2.21</w:t>
      </w:r>
      <w:r>
        <w:tab/>
        <w:t>Fetch PNFD Archive Artifacts operation</w:t>
      </w:r>
      <w:r>
        <w:tab/>
      </w:r>
      <w:r>
        <w:fldChar w:fldCharType="begin"/>
      </w:r>
      <w:r>
        <w:instrText xml:space="preserve"> PAGEREF _Toc146290335 \h </w:instrText>
      </w:r>
      <w:r>
        <w:fldChar w:fldCharType="separate"/>
      </w:r>
      <w:r>
        <w:t>49</w:t>
      </w:r>
      <w:r>
        <w:fldChar w:fldCharType="end"/>
      </w:r>
    </w:p>
    <w:p w14:paraId="127957F1" w14:textId="34D22F65" w:rsidR="00FF2CFF" w:rsidRDefault="00FF2CFF" w:rsidP="00FF2CFF">
      <w:pPr>
        <w:pStyle w:val="TOC4"/>
        <w:rPr>
          <w:rFonts w:asciiTheme="minorHAnsi" w:eastAsiaTheme="minorEastAsia" w:hAnsiTheme="minorHAnsi" w:cstheme="minorBidi"/>
          <w:sz w:val="22"/>
          <w:szCs w:val="22"/>
          <w:lang w:eastAsia="en-GB"/>
        </w:rPr>
      </w:pPr>
      <w:r>
        <w:t>7.2.21.1</w:t>
      </w:r>
      <w:r>
        <w:tab/>
        <w:t>Description</w:t>
      </w:r>
      <w:r>
        <w:tab/>
      </w:r>
      <w:r>
        <w:fldChar w:fldCharType="begin"/>
      </w:r>
      <w:r>
        <w:instrText xml:space="preserve"> PAGEREF _Toc146290336 \h </w:instrText>
      </w:r>
      <w:r>
        <w:fldChar w:fldCharType="separate"/>
      </w:r>
      <w:r>
        <w:t>49</w:t>
      </w:r>
      <w:r>
        <w:fldChar w:fldCharType="end"/>
      </w:r>
    </w:p>
    <w:p w14:paraId="542F6BE0" w14:textId="7B08555D" w:rsidR="00FF2CFF" w:rsidRDefault="00FF2CFF" w:rsidP="00FF2CFF">
      <w:pPr>
        <w:pStyle w:val="TOC4"/>
        <w:rPr>
          <w:rFonts w:asciiTheme="minorHAnsi" w:eastAsiaTheme="minorEastAsia" w:hAnsiTheme="minorHAnsi" w:cstheme="minorBidi"/>
          <w:sz w:val="22"/>
          <w:szCs w:val="22"/>
          <w:lang w:eastAsia="en-GB"/>
        </w:rPr>
      </w:pPr>
      <w:r>
        <w:t>7.2.21.2</w:t>
      </w:r>
      <w:r>
        <w:tab/>
        <w:t>Input parameters</w:t>
      </w:r>
      <w:r>
        <w:tab/>
      </w:r>
      <w:r>
        <w:fldChar w:fldCharType="begin"/>
      </w:r>
      <w:r>
        <w:instrText xml:space="preserve"> PAGEREF _Toc146290337 \h </w:instrText>
      </w:r>
      <w:r>
        <w:fldChar w:fldCharType="separate"/>
      </w:r>
      <w:r>
        <w:t>49</w:t>
      </w:r>
      <w:r>
        <w:fldChar w:fldCharType="end"/>
      </w:r>
    </w:p>
    <w:p w14:paraId="3A4A5A79" w14:textId="1885E7AD" w:rsidR="00FF2CFF" w:rsidRDefault="00FF2CFF" w:rsidP="00FF2CFF">
      <w:pPr>
        <w:pStyle w:val="TOC4"/>
        <w:rPr>
          <w:rFonts w:asciiTheme="minorHAnsi" w:eastAsiaTheme="minorEastAsia" w:hAnsiTheme="minorHAnsi" w:cstheme="minorBidi"/>
          <w:sz w:val="22"/>
          <w:szCs w:val="22"/>
          <w:lang w:eastAsia="en-GB"/>
        </w:rPr>
      </w:pPr>
      <w:r>
        <w:t>7.2.21.3</w:t>
      </w:r>
      <w:r>
        <w:tab/>
        <w:t>Output parameters</w:t>
      </w:r>
      <w:r>
        <w:tab/>
      </w:r>
      <w:r>
        <w:fldChar w:fldCharType="begin"/>
      </w:r>
      <w:r>
        <w:instrText xml:space="preserve"> PAGEREF _Toc146290338 \h </w:instrText>
      </w:r>
      <w:r>
        <w:fldChar w:fldCharType="separate"/>
      </w:r>
      <w:r>
        <w:t>49</w:t>
      </w:r>
      <w:r>
        <w:fldChar w:fldCharType="end"/>
      </w:r>
    </w:p>
    <w:p w14:paraId="517DB596" w14:textId="042D9C23" w:rsidR="00FF2CFF" w:rsidRDefault="00FF2CFF" w:rsidP="00FF2CFF">
      <w:pPr>
        <w:pStyle w:val="TOC4"/>
        <w:rPr>
          <w:rFonts w:asciiTheme="minorHAnsi" w:eastAsiaTheme="minorEastAsia" w:hAnsiTheme="minorHAnsi" w:cstheme="minorBidi"/>
          <w:sz w:val="22"/>
          <w:szCs w:val="22"/>
          <w:lang w:eastAsia="en-GB"/>
        </w:rPr>
      </w:pPr>
      <w:r>
        <w:t>7.2.21.4</w:t>
      </w:r>
      <w:r>
        <w:tab/>
        <w:t>Operation results</w:t>
      </w:r>
      <w:r>
        <w:tab/>
      </w:r>
      <w:r>
        <w:fldChar w:fldCharType="begin"/>
      </w:r>
      <w:r>
        <w:instrText xml:space="preserve"> PAGEREF _Toc146290339 \h </w:instrText>
      </w:r>
      <w:r>
        <w:fldChar w:fldCharType="separate"/>
      </w:r>
      <w:r>
        <w:t>49</w:t>
      </w:r>
      <w:r>
        <w:fldChar w:fldCharType="end"/>
      </w:r>
    </w:p>
    <w:p w14:paraId="5EAC2F54" w14:textId="2F798DC5" w:rsidR="00FF2CFF" w:rsidRDefault="00FF2CFF" w:rsidP="00FF2CFF">
      <w:pPr>
        <w:pStyle w:val="TOC2"/>
        <w:rPr>
          <w:rFonts w:asciiTheme="minorHAnsi" w:eastAsiaTheme="minorEastAsia" w:hAnsiTheme="minorHAnsi" w:cstheme="minorBidi"/>
          <w:sz w:val="22"/>
          <w:szCs w:val="22"/>
          <w:lang w:eastAsia="en-GB"/>
        </w:rPr>
      </w:pPr>
      <w:r>
        <w:t>7.3</w:t>
      </w:r>
      <w:r>
        <w:tab/>
        <w:t>NS Lifecycle Management interface</w:t>
      </w:r>
      <w:r>
        <w:tab/>
      </w:r>
      <w:r>
        <w:fldChar w:fldCharType="begin"/>
      </w:r>
      <w:r>
        <w:instrText xml:space="preserve"> PAGEREF _Toc146290340 \h </w:instrText>
      </w:r>
      <w:r>
        <w:fldChar w:fldCharType="separate"/>
      </w:r>
      <w:r>
        <w:t>50</w:t>
      </w:r>
      <w:r>
        <w:fldChar w:fldCharType="end"/>
      </w:r>
    </w:p>
    <w:p w14:paraId="0EA0A2AE" w14:textId="7F25FE95" w:rsidR="00FF2CFF" w:rsidRDefault="00FF2CFF" w:rsidP="00FF2CFF">
      <w:pPr>
        <w:pStyle w:val="TOC3"/>
        <w:rPr>
          <w:rFonts w:asciiTheme="minorHAnsi" w:eastAsiaTheme="minorEastAsia" w:hAnsiTheme="minorHAnsi" w:cstheme="minorBidi"/>
          <w:sz w:val="22"/>
          <w:szCs w:val="22"/>
          <w:lang w:eastAsia="en-GB"/>
        </w:rPr>
      </w:pPr>
      <w:r>
        <w:t>7.3.1</w:t>
      </w:r>
      <w:r>
        <w:tab/>
        <w:t>Description</w:t>
      </w:r>
      <w:r>
        <w:tab/>
      </w:r>
      <w:r>
        <w:fldChar w:fldCharType="begin"/>
      </w:r>
      <w:r>
        <w:instrText xml:space="preserve"> PAGEREF _Toc146290341 \h </w:instrText>
      </w:r>
      <w:r>
        <w:fldChar w:fldCharType="separate"/>
      </w:r>
      <w:r>
        <w:t>50</w:t>
      </w:r>
      <w:r>
        <w:fldChar w:fldCharType="end"/>
      </w:r>
    </w:p>
    <w:p w14:paraId="438D95AC" w14:textId="3F2D37B5" w:rsidR="00FF2CFF" w:rsidRDefault="00FF2CFF" w:rsidP="00FF2CFF">
      <w:pPr>
        <w:pStyle w:val="TOC3"/>
        <w:rPr>
          <w:rFonts w:asciiTheme="minorHAnsi" w:eastAsiaTheme="minorEastAsia" w:hAnsiTheme="minorHAnsi" w:cstheme="minorBidi"/>
          <w:sz w:val="22"/>
          <w:szCs w:val="22"/>
          <w:lang w:eastAsia="en-GB"/>
        </w:rPr>
      </w:pPr>
      <w:r>
        <w:t>7.3.2</w:t>
      </w:r>
      <w:r>
        <w:tab/>
        <w:t>Create NS Identifier operation</w:t>
      </w:r>
      <w:r>
        <w:tab/>
      </w:r>
      <w:r>
        <w:fldChar w:fldCharType="begin"/>
      </w:r>
      <w:r>
        <w:instrText xml:space="preserve"> PAGEREF _Toc146290342 \h </w:instrText>
      </w:r>
      <w:r>
        <w:fldChar w:fldCharType="separate"/>
      </w:r>
      <w:r>
        <w:t>50</w:t>
      </w:r>
      <w:r>
        <w:fldChar w:fldCharType="end"/>
      </w:r>
    </w:p>
    <w:p w14:paraId="29B3C49F" w14:textId="12E84CCA" w:rsidR="00FF2CFF" w:rsidRDefault="00FF2CFF" w:rsidP="00FF2CFF">
      <w:pPr>
        <w:pStyle w:val="TOC4"/>
        <w:rPr>
          <w:rFonts w:asciiTheme="minorHAnsi" w:eastAsiaTheme="minorEastAsia" w:hAnsiTheme="minorHAnsi" w:cstheme="minorBidi"/>
          <w:sz w:val="22"/>
          <w:szCs w:val="22"/>
          <w:lang w:eastAsia="en-GB"/>
        </w:rPr>
      </w:pPr>
      <w:r>
        <w:t>7.3.2.1</w:t>
      </w:r>
      <w:r>
        <w:tab/>
        <w:t>Description</w:t>
      </w:r>
      <w:r>
        <w:tab/>
      </w:r>
      <w:r>
        <w:fldChar w:fldCharType="begin"/>
      </w:r>
      <w:r>
        <w:instrText xml:space="preserve"> PAGEREF _Toc146290343 \h </w:instrText>
      </w:r>
      <w:r>
        <w:fldChar w:fldCharType="separate"/>
      </w:r>
      <w:r>
        <w:t>50</w:t>
      </w:r>
      <w:r>
        <w:fldChar w:fldCharType="end"/>
      </w:r>
    </w:p>
    <w:p w14:paraId="708AD922" w14:textId="5C028375" w:rsidR="00FF2CFF" w:rsidRDefault="00FF2CFF" w:rsidP="00FF2CFF">
      <w:pPr>
        <w:pStyle w:val="TOC4"/>
        <w:rPr>
          <w:rFonts w:asciiTheme="minorHAnsi" w:eastAsiaTheme="minorEastAsia" w:hAnsiTheme="minorHAnsi" w:cstheme="minorBidi"/>
          <w:sz w:val="22"/>
          <w:szCs w:val="22"/>
          <w:lang w:eastAsia="en-GB"/>
        </w:rPr>
      </w:pPr>
      <w:r>
        <w:t>7.3.2.2</w:t>
      </w:r>
      <w:r>
        <w:tab/>
        <w:t>Input parameters</w:t>
      </w:r>
      <w:r>
        <w:tab/>
      </w:r>
      <w:r>
        <w:fldChar w:fldCharType="begin"/>
      </w:r>
      <w:r>
        <w:instrText xml:space="preserve"> PAGEREF _Toc146290344 \h </w:instrText>
      </w:r>
      <w:r>
        <w:fldChar w:fldCharType="separate"/>
      </w:r>
      <w:r>
        <w:t>50</w:t>
      </w:r>
      <w:r>
        <w:fldChar w:fldCharType="end"/>
      </w:r>
    </w:p>
    <w:p w14:paraId="19B8D13C" w14:textId="192CB726" w:rsidR="00FF2CFF" w:rsidRDefault="00FF2CFF" w:rsidP="00FF2CFF">
      <w:pPr>
        <w:pStyle w:val="TOC4"/>
        <w:rPr>
          <w:rFonts w:asciiTheme="minorHAnsi" w:eastAsiaTheme="minorEastAsia" w:hAnsiTheme="minorHAnsi" w:cstheme="minorBidi"/>
          <w:sz w:val="22"/>
          <w:szCs w:val="22"/>
          <w:lang w:eastAsia="en-GB"/>
        </w:rPr>
      </w:pPr>
      <w:r>
        <w:t>7.3.2.3</w:t>
      </w:r>
      <w:r>
        <w:tab/>
        <w:t>Output parameters</w:t>
      </w:r>
      <w:r>
        <w:tab/>
      </w:r>
      <w:r>
        <w:fldChar w:fldCharType="begin"/>
      </w:r>
      <w:r>
        <w:instrText xml:space="preserve"> PAGEREF _Toc146290345 \h </w:instrText>
      </w:r>
      <w:r>
        <w:fldChar w:fldCharType="separate"/>
      </w:r>
      <w:r>
        <w:t>51</w:t>
      </w:r>
      <w:r>
        <w:fldChar w:fldCharType="end"/>
      </w:r>
    </w:p>
    <w:p w14:paraId="623FA337" w14:textId="2751053A" w:rsidR="00FF2CFF" w:rsidRDefault="00FF2CFF" w:rsidP="00FF2CFF">
      <w:pPr>
        <w:pStyle w:val="TOC4"/>
        <w:rPr>
          <w:rFonts w:asciiTheme="minorHAnsi" w:eastAsiaTheme="minorEastAsia" w:hAnsiTheme="minorHAnsi" w:cstheme="minorBidi"/>
          <w:sz w:val="22"/>
          <w:szCs w:val="22"/>
          <w:lang w:eastAsia="en-GB"/>
        </w:rPr>
      </w:pPr>
      <w:r>
        <w:t>7.3.2.4</w:t>
      </w:r>
      <w:r>
        <w:tab/>
        <w:t>Operation results</w:t>
      </w:r>
      <w:r>
        <w:tab/>
      </w:r>
      <w:r>
        <w:fldChar w:fldCharType="begin"/>
      </w:r>
      <w:r>
        <w:instrText xml:space="preserve"> PAGEREF _Toc146290346 \h </w:instrText>
      </w:r>
      <w:r>
        <w:fldChar w:fldCharType="separate"/>
      </w:r>
      <w:r>
        <w:t>51</w:t>
      </w:r>
      <w:r>
        <w:fldChar w:fldCharType="end"/>
      </w:r>
    </w:p>
    <w:p w14:paraId="3E656C91" w14:textId="35278FB5" w:rsidR="00FF2CFF" w:rsidRDefault="00FF2CFF" w:rsidP="00FF2CFF">
      <w:pPr>
        <w:pStyle w:val="TOC3"/>
        <w:rPr>
          <w:rFonts w:asciiTheme="minorHAnsi" w:eastAsiaTheme="minorEastAsia" w:hAnsiTheme="minorHAnsi" w:cstheme="minorBidi"/>
          <w:sz w:val="22"/>
          <w:szCs w:val="22"/>
          <w:lang w:eastAsia="en-GB"/>
        </w:rPr>
      </w:pPr>
      <w:r>
        <w:t>7.3.3</w:t>
      </w:r>
      <w:r>
        <w:tab/>
        <w:t>Instantiate NS operation</w:t>
      </w:r>
      <w:r>
        <w:tab/>
      </w:r>
      <w:r>
        <w:fldChar w:fldCharType="begin"/>
      </w:r>
      <w:r>
        <w:instrText xml:space="preserve"> PAGEREF _Toc146290347 \h </w:instrText>
      </w:r>
      <w:r>
        <w:fldChar w:fldCharType="separate"/>
      </w:r>
      <w:r>
        <w:t>51</w:t>
      </w:r>
      <w:r>
        <w:fldChar w:fldCharType="end"/>
      </w:r>
    </w:p>
    <w:p w14:paraId="5402CC9E" w14:textId="3AB1AEB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7.3.3.1</w:t>
      </w:r>
      <w:r w:rsidRPr="00DC6FE7">
        <w:rPr>
          <w:rFonts w:cs="Arial"/>
        </w:rPr>
        <w:tab/>
        <w:t>Description</w:t>
      </w:r>
      <w:r>
        <w:tab/>
      </w:r>
      <w:r>
        <w:fldChar w:fldCharType="begin"/>
      </w:r>
      <w:r>
        <w:instrText xml:space="preserve"> PAGEREF _Toc146290348 \h </w:instrText>
      </w:r>
      <w:r>
        <w:fldChar w:fldCharType="separate"/>
      </w:r>
      <w:r>
        <w:t>51</w:t>
      </w:r>
      <w:r>
        <w:fldChar w:fldCharType="end"/>
      </w:r>
    </w:p>
    <w:p w14:paraId="0A70B05A" w14:textId="3B62FE8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7.3.3.2</w:t>
      </w:r>
      <w:r w:rsidRPr="00DC6FE7">
        <w:rPr>
          <w:rFonts w:cs="Arial"/>
        </w:rPr>
        <w:tab/>
        <w:t>Input parameters</w:t>
      </w:r>
      <w:r>
        <w:tab/>
      </w:r>
      <w:r>
        <w:fldChar w:fldCharType="begin"/>
      </w:r>
      <w:r>
        <w:instrText xml:space="preserve"> PAGEREF _Toc146290349 \h </w:instrText>
      </w:r>
      <w:r>
        <w:fldChar w:fldCharType="separate"/>
      </w:r>
      <w:r>
        <w:t>52</w:t>
      </w:r>
      <w:r>
        <w:fldChar w:fldCharType="end"/>
      </w:r>
    </w:p>
    <w:p w14:paraId="202A3634" w14:textId="7D11360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7.3.3.3</w:t>
      </w:r>
      <w:r w:rsidRPr="00DC6FE7">
        <w:rPr>
          <w:rFonts w:cs="Arial"/>
        </w:rPr>
        <w:tab/>
        <w:t>Output parameters</w:t>
      </w:r>
      <w:r>
        <w:tab/>
      </w:r>
      <w:r>
        <w:fldChar w:fldCharType="begin"/>
      </w:r>
      <w:r>
        <w:instrText xml:space="preserve"> PAGEREF _Toc146290350 \h </w:instrText>
      </w:r>
      <w:r>
        <w:fldChar w:fldCharType="separate"/>
      </w:r>
      <w:r>
        <w:t>54</w:t>
      </w:r>
      <w:r>
        <w:fldChar w:fldCharType="end"/>
      </w:r>
    </w:p>
    <w:p w14:paraId="0E6E23A3" w14:textId="1C54E9B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7.3.3.4</w:t>
      </w:r>
      <w:r w:rsidRPr="00DC6FE7">
        <w:rPr>
          <w:rFonts w:cs="Arial"/>
        </w:rPr>
        <w:tab/>
        <w:t>Operation results</w:t>
      </w:r>
      <w:r>
        <w:tab/>
      </w:r>
      <w:r>
        <w:fldChar w:fldCharType="begin"/>
      </w:r>
      <w:r>
        <w:instrText xml:space="preserve"> PAGEREF _Toc146290351 \h </w:instrText>
      </w:r>
      <w:r>
        <w:fldChar w:fldCharType="separate"/>
      </w:r>
      <w:r>
        <w:t>54</w:t>
      </w:r>
      <w:r>
        <w:fldChar w:fldCharType="end"/>
      </w:r>
    </w:p>
    <w:p w14:paraId="3259E747" w14:textId="654846BD" w:rsidR="00FF2CFF" w:rsidRDefault="00FF2CFF" w:rsidP="00FF2CFF">
      <w:pPr>
        <w:pStyle w:val="TOC3"/>
        <w:rPr>
          <w:rFonts w:asciiTheme="minorHAnsi" w:eastAsiaTheme="minorEastAsia" w:hAnsiTheme="minorHAnsi" w:cstheme="minorBidi"/>
          <w:sz w:val="22"/>
          <w:szCs w:val="22"/>
          <w:lang w:eastAsia="en-GB"/>
        </w:rPr>
      </w:pPr>
      <w:r>
        <w:t>7.3.4</w:t>
      </w:r>
      <w:r>
        <w:tab/>
        <w:t>Scale NS operation</w:t>
      </w:r>
      <w:r>
        <w:tab/>
      </w:r>
      <w:r>
        <w:fldChar w:fldCharType="begin"/>
      </w:r>
      <w:r>
        <w:instrText xml:space="preserve"> PAGEREF _Toc146290352 \h </w:instrText>
      </w:r>
      <w:r>
        <w:fldChar w:fldCharType="separate"/>
      </w:r>
      <w:r>
        <w:t>55</w:t>
      </w:r>
      <w:r>
        <w:fldChar w:fldCharType="end"/>
      </w:r>
    </w:p>
    <w:p w14:paraId="3E0A5813" w14:textId="4D544D5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7.3.4.1</w:t>
      </w:r>
      <w:r w:rsidRPr="00DC6FE7">
        <w:rPr>
          <w:rFonts w:cs="Arial"/>
        </w:rPr>
        <w:tab/>
        <w:t>Description</w:t>
      </w:r>
      <w:r>
        <w:tab/>
      </w:r>
      <w:r>
        <w:fldChar w:fldCharType="begin"/>
      </w:r>
      <w:r>
        <w:instrText xml:space="preserve"> PAGEREF _Toc146290353 \h </w:instrText>
      </w:r>
      <w:r>
        <w:fldChar w:fldCharType="separate"/>
      </w:r>
      <w:r>
        <w:t>55</w:t>
      </w:r>
      <w:r>
        <w:fldChar w:fldCharType="end"/>
      </w:r>
    </w:p>
    <w:p w14:paraId="2DE19D1B" w14:textId="6419F0F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7.3.4.2</w:t>
      </w:r>
      <w:r w:rsidRPr="00DC6FE7">
        <w:rPr>
          <w:rFonts w:cs="Arial"/>
        </w:rPr>
        <w:tab/>
        <w:t>Input parameters</w:t>
      </w:r>
      <w:r>
        <w:tab/>
      </w:r>
      <w:r>
        <w:fldChar w:fldCharType="begin"/>
      </w:r>
      <w:r>
        <w:instrText xml:space="preserve"> PAGEREF _Toc146290354 \h </w:instrText>
      </w:r>
      <w:r>
        <w:fldChar w:fldCharType="separate"/>
      </w:r>
      <w:r>
        <w:t>55</w:t>
      </w:r>
      <w:r>
        <w:fldChar w:fldCharType="end"/>
      </w:r>
    </w:p>
    <w:p w14:paraId="4354E43C" w14:textId="371E509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7.3.4.3</w:t>
      </w:r>
      <w:r w:rsidRPr="00DC6FE7">
        <w:rPr>
          <w:rFonts w:cs="Arial"/>
        </w:rPr>
        <w:tab/>
        <w:t>Output parameters</w:t>
      </w:r>
      <w:r>
        <w:tab/>
      </w:r>
      <w:r>
        <w:fldChar w:fldCharType="begin"/>
      </w:r>
      <w:r>
        <w:instrText xml:space="preserve"> PAGEREF _Toc146290355 \h </w:instrText>
      </w:r>
      <w:r>
        <w:fldChar w:fldCharType="separate"/>
      </w:r>
      <w:r>
        <w:t>56</w:t>
      </w:r>
      <w:r>
        <w:fldChar w:fldCharType="end"/>
      </w:r>
    </w:p>
    <w:p w14:paraId="2AC499F4" w14:textId="5358324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7.3.4.4</w:t>
      </w:r>
      <w:r w:rsidRPr="00DC6FE7">
        <w:rPr>
          <w:rFonts w:cs="Arial"/>
        </w:rPr>
        <w:tab/>
        <w:t>Operation results</w:t>
      </w:r>
      <w:r>
        <w:tab/>
      </w:r>
      <w:r>
        <w:fldChar w:fldCharType="begin"/>
      </w:r>
      <w:r>
        <w:instrText xml:space="preserve"> PAGEREF _Toc146290356 \h </w:instrText>
      </w:r>
      <w:r>
        <w:fldChar w:fldCharType="separate"/>
      </w:r>
      <w:r>
        <w:t>56</w:t>
      </w:r>
      <w:r>
        <w:fldChar w:fldCharType="end"/>
      </w:r>
    </w:p>
    <w:p w14:paraId="5352FC68" w14:textId="57F54CC2" w:rsidR="00FF2CFF" w:rsidRDefault="00FF2CFF" w:rsidP="00FF2CFF">
      <w:pPr>
        <w:pStyle w:val="TOC3"/>
        <w:rPr>
          <w:rFonts w:asciiTheme="minorHAnsi" w:eastAsiaTheme="minorEastAsia" w:hAnsiTheme="minorHAnsi" w:cstheme="minorBidi"/>
          <w:sz w:val="22"/>
          <w:szCs w:val="22"/>
          <w:lang w:eastAsia="en-GB"/>
        </w:rPr>
      </w:pPr>
      <w:r>
        <w:t>7.3.5</w:t>
      </w:r>
      <w:r>
        <w:tab/>
        <w:t>Update NS operation</w:t>
      </w:r>
      <w:r>
        <w:tab/>
      </w:r>
      <w:r>
        <w:fldChar w:fldCharType="begin"/>
      </w:r>
      <w:r>
        <w:instrText xml:space="preserve"> PAGEREF _Toc146290357 \h </w:instrText>
      </w:r>
      <w:r>
        <w:fldChar w:fldCharType="separate"/>
      </w:r>
      <w:r>
        <w:t>56</w:t>
      </w:r>
      <w:r>
        <w:fldChar w:fldCharType="end"/>
      </w:r>
    </w:p>
    <w:p w14:paraId="31AA08A9" w14:textId="3CF00A48" w:rsidR="00FF2CFF" w:rsidRDefault="00FF2CFF" w:rsidP="00FF2CFF">
      <w:pPr>
        <w:pStyle w:val="TOC4"/>
        <w:rPr>
          <w:rFonts w:asciiTheme="minorHAnsi" w:eastAsiaTheme="minorEastAsia" w:hAnsiTheme="minorHAnsi" w:cstheme="minorBidi"/>
          <w:sz w:val="22"/>
          <w:szCs w:val="22"/>
          <w:lang w:eastAsia="en-GB"/>
        </w:rPr>
      </w:pPr>
      <w:r>
        <w:t>7.3.5.1</w:t>
      </w:r>
      <w:r>
        <w:tab/>
        <w:t>Introduction</w:t>
      </w:r>
      <w:r>
        <w:tab/>
      </w:r>
      <w:r>
        <w:fldChar w:fldCharType="begin"/>
      </w:r>
      <w:r>
        <w:instrText xml:space="preserve"> PAGEREF _Toc146290358 \h </w:instrText>
      </w:r>
      <w:r>
        <w:fldChar w:fldCharType="separate"/>
      </w:r>
      <w:r>
        <w:t>56</w:t>
      </w:r>
      <w:r>
        <w:fldChar w:fldCharType="end"/>
      </w:r>
    </w:p>
    <w:p w14:paraId="631AFDEE" w14:textId="4EC96B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7.3.5.2</w:t>
      </w:r>
      <w:r w:rsidRPr="00DC6FE7">
        <w:rPr>
          <w:rFonts w:cs="Arial"/>
        </w:rPr>
        <w:tab/>
        <w:t>Input parameters</w:t>
      </w:r>
      <w:r>
        <w:tab/>
      </w:r>
      <w:r>
        <w:fldChar w:fldCharType="begin"/>
      </w:r>
      <w:r>
        <w:instrText xml:space="preserve"> PAGEREF _Toc146290359 \h </w:instrText>
      </w:r>
      <w:r>
        <w:fldChar w:fldCharType="separate"/>
      </w:r>
      <w:r>
        <w:t>58</w:t>
      </w:r>
      <w:r>
        <w:fldChar w:fldCharType="end"/>
      </w:r>
    </w:p>
    <w:p w14:paraId="1D8C78B1" w14:textId="2C6AFA5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7.3.5.3</w:t>
      </w:r>
      <w:r w:rsidRPr="00DC6FE7">
        <w:rPr>
          <w:rFonts w:cs="Arial"/>
        </w:rPr>
        <w:tab/>
        <w:t>Output parameters</w:t>
      </w:r>
      <w:r>
        <w:tab/>
      </w:r>
      <w:r>
        <w:fldChar w:fldCharType="begin"/>
      </w:r>
      <w:r>
        <w:instrText xml:space="preserve"> PAGEREF _Toc146290360 \h </w:instrText>
      </w:r>
      <w:r>
        <w:fldChar w:fldCharType="separate"/>
      </w:r>
      <w:r>
        <w:t>62</w:t>
      </w:r>
      <w:r>
        <w:fldChar w:fldCharType="end"/>
      </w:r>
    </w:p>
    <w:p w14:paraId="30FEE0FD" w14:textId="49049B6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7.3.5.4</w:t>
      </w:r>
      <w:r w:rsidRPr="00DC6FE7">
        <w:rPr>
          <w:rFonts w:cs="Arial"/>
        </w:rPr>
        <w:tab/>
        <w:t>Operation results</w:t>
      </w:r>
      <w:r>
        <w:tab/>
      </w:r>
      <w:r>
        <w:fldChar w:fldCharType="begin"/>
      </w:r>
      <w:r>
        <w:instrText xml:space="preserve"> PAGEREF _Toc146290361 \h </w:instrText>
      </w:r>
      <w:r>
        <w:fldChar w:fldCharType="separate"/>
      </w:r>
      <w:r>
        <w:t>63</w:t>
      </w:r>
      <w:r>
        <w:fldChar w:fldCharType="end"/>
      </w:r>
    </w:p>
    <w:p w14:paraId="3D0A16B6" w14:textId="4D489379" w:rsidR="00FF2CFF" w:rsidRDefault="00FF2CFF" w:rsidP="00FF2CFF">
      <w:pPr>
        <w:pStyle w:val="TOC3"/>
        <w:rPr>
          <w:rFonts w:asciiTheme="minorHAnsi" w:eastAsiaTheme="minorEastAsia" w:hAnsiTheme="minorHAnsi" w:cstheme="minorBidi"/>
          <w:sz w:val="22"/>
          <w:szCs w:val="22"/>
          <w:lang w:eastAsia="en-GB"/>
        </w:rPr>
      </w:pPr>
      <w:r>
        <w:t>7.3.6</w:t>
      </w:r>
      <w:r>
        <w:tab/>
        <w:t>Query NS operation</w:t>
      </w:r>
      <w:r>
        <w:tab/>
      </w:r>
      <w:r>
        <w:fldChar w:fldCharType="begin"/>
      </w:r>
      <w:r>
        <w:instrText xml:space="preserve"> PAGEREF _Toc146290362 \h </w:instrText>
      </w:r>
      <w:r>
        <w:fldChar w:fldCharType="separate"/>
      </w:r>
      <w:r>
        <w:t>63</w:t>
      </w:r>
      <w:r>
        <w:fldChar w:fldCharType="end"/>
      </w:r>
    </w:p>
    <w:p w14:paraId="471624ED" w14:textId="1124A9A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7.3.6.1</w:t>
      </w:r>
      <w:r w:rsidRPr="00DC6FE7">
        <w:rPr>
          <w:rFonts w:cs="Arial"/>
        </w:rPr>
        <w:tab/>
        <w:t>Description</w:t>
      </w:r>
      <w:r>
        <w:tab/>
      </w:r>
      <w:r>
        <w:fldChar w:fldCharType="begin"/>
      </w:r>
      <w:r>
        <w:instrText xml:space="preserve"> PAGEREF _Toc146290363 \h </w:instrText>
      </w:r>
      <w:r>
        <w:fldChar w:fldCharType="separate"/>
      </w:r>
      <w:r>
        <w:t>63</w:t>
      </w:r>
      <w:r>
        <w:fldChar w:fldCharType="end"/>
      </w:r>
    </w:p>
    <w:p w14:paraId="379365A6" w14:textId="14B6A76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7.3.6.2</w:t>
      </w:r>
      <w:r w:rsidRPr="00DC6FE7">
        <w:rPr>
          <w:rFonts w:cs="Arial"/>
        </w:rPr>
        <w:tab/>
        <w:t>Input parameters</w:t>
      </w:r>
      <w:r>
        <w:tab/>
      </w:r>
      <w:r>
        <w:fldChar w:fldCharType="begin"/>
      </w:r>
      <w:r>
        <w:instrText xml:space="preserve"> PAGEREF _Toc146290364 \h </w:instrText>
      </w:r>
      <w:r>
        <w:fldChar w:fldCharType="separate"/>
      </w:r>
      <w:r>
        <w:t>64</w:t>
      </w:r>
      <w:r>
        <w:fldChar w:fldCharType="end"/>
      </w:r>
    </w:p>
    <w:p w14:paraId="2CAF6B12" w14:textId="0D498CC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7.3.6.3</w:t>
      </w:r>
      <w:r w:rsidRPr="00DC6FE7">
        <w:rPr>
          <w:rFonts w:cs="Arial"/>
        </w:rPr>
        <w:tab/>
        <w:t>Output parameters</w:t>
      </w:r>
      <w:r>
        <w:tab/>
      </w:r>
      <w:r>
        <w:fldChar w:fldCharType="begin"/>
      </w:r>
      <w:r>
        <w:instrText xml:space="preserve"> PAGEREF _Toc146290365 \h </w:instrText>
      </w:r>
      <w:r>
        <w:fldChar w:fldCharType="separate"/>
      </w:r>
      <w:r>
        <w:t>64</w:t>
      </w:r>
      <w:r>
        <w:fldChar w:fldCharType="end"/>
      </w:r>
    </w:p>
    <w:p w14:paraId="60AB5C3E" w14:textId="1FB45A86" w:rsidR="00FF2CFF" w:rsidRDefault="00FF2CFF" w:rsidP="00FF2CFF">
      <w:pPr>
        <w:pStyle w:val="TOC4"/>
        <w:rPr>
          <w:rFonts w:asciiTheme="minorHAnsi" w:eastAsiaTheme="minorEastAsia" w:hAnsiTheme="minorHAnsi" w:cstheme="minorBidi"/>
          <w:sz w:val="22"/>
          <w:szCs w:val="22"/>
          <w:lang w:eastAsia="en-GB"/>
        </w:rPr>
      </w:pPr>
      <w:r>
        <w:t>7.3.6.4</w:t>
      </w:r>
      <w:r>
        <w:tab/>
        <w:t>Operation results</w:t>
      </w:r>
      <w:r>
        <w:tab/>
      </w:r>
      <w:r>
        <w:fldChar w:fldCharType="begin"/>
      </w:r>
      <w:r>
        <w:instrText xml:space="preserve"> PAGEREF _Toc146290366 \h </w:instrText>
      </w:r>
      <w:r>
        <w:fldChar w:fldCharType="separate"/>
      </w:r>
      <w:r>
        <w:t>64</w:t>
      </w:r>
      <w:r>
        <w:fldChar w:fldCharType="end"/>
      </w:r>
    </w:p>
    <w:p w14:paraId="28FE9409" w14:textId="34361D9F" w:rsidR="00FF2CFF" w:rsidRDefault="00FF2CFF" w:rsidP="00FF2CFF">
      <w:pPr>
        <w:pStyle w:val="TOC3"/>
        <w:rPr>
          <w:rFonts w:asciiTheme="minorHAnsi" w:eastAsiaTheme="minorEastAsia" w:hAnsiTheme="minorHAnsi" w:cstheme="minorBidi"/>
          <w:sz w:val="22"/>
          <w:szCs w:val="22"/>
          <w:lang w:eastAsia="en-GB"/>
        </w:rPr>
      </w:pPr>
      <w:r>
        <w:t>7.3.7</w:t>
      </w:r>
      <w:r>
        <w:tab/>
        <w:t>Terminate NS operation</w:t>
      </w:r>
      <w:r>
        <w:tab/>
      </w:r>
      <w:r>
        <w:fldChar w:fldCharType="begin"/>
      </w:r>
      <w:r>
        <w:instrText xml:space="preserve"> PAGEREF _Toc146290367 \h </w:instrText>
      </w:r>
      <w:r>
        <w:fldChar w:fldCharType="separate"/>
      </w:r>
      <w:r>
        <w:t>65</w:t>
      </w:r>
      <w:r>
        <w:fldChar w:fldCharType="end"/>
      </w:r>
    </w:p>
    <w:p w14:paraId="4981EB1F" w14:textId="4B40456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7.3.7.1</w:t>
      </w:r>
      <w:r w:rsidRPr="00DC6FE7">
        <w:rPr>
          <w:rFonts w:cs="Arial"/>
        </w:rPr>
        <w:tab/>
        <w:t>Description</w:t>
      </w:r>
      <w:r>
        <w:tab/>
      </w:r>
      <w:r>
        <w:fldChar w:fldCharType="begin"/>
      </w:r>
      <w:r>
        <w:instrText xml:space="preserve"> PAGEREF _Toc146290368 \h </w:instrText>
      </w:r>
      <w:r>
        <w:fldChar w:fldCharType="separate"/>
      </w:r>
      <w:r>
        <w:t>65</w:t>
      </w:r>
      <w:r>
        <w:fldChar w:fldCharType="end"/>
      </w:r>
    </w:p>
    <w:p w14:paraId="1825D38A" w14:textId="1C414F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7.3.7.2</w:t>
      </w:r>
      <w:r w:rsidRPr="00DC6FE7">
        <w:rPr>
          <w:rFonts w:cs="Arial"/>
        </w:rPr>
        <w:tab/>
        <w:t>Input parameters</w:t>
      </w:r>
      <w:r>
        <w:tab/>
      </w:r>
      <w:r>
        <w:fldChar w:fldCharType="begin"/>
      </w:r>
      <w:r>
        <w:instrText xml:space="preserve"> PAGEREF _Toc146290369 \h </w:instrText>
      </w:r>
      <w:r>
        <w:fldChar w:fldCharType="separate"/>
      </w:r>
      <w:r>
        <w:t>65</w:t>
      </w:r>
      <w:r>
        <w:fldChar w:fldCharType="end"/>
      </w:r>
    </w:p>
    <w:p w14:paraId="7E310F59" w14:textId="4A4BC80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7.3.7.3</w:t>
      </w:r>
      <w:r w:rsidRPr="00DC6FE7">
        <w:rPr>
          <w:rFonts w:cs="Arial"/>
        </w:rPr>
        <w:tab/>
        <w:t>Output parameters</w:t>
      </w:r>
      <w:r>
        <w:tab/>
      </w:r>
      <w:r>
        <w:fldChar w:fldCharType="begin"/>
      </w:r>
      <w:r>
        <w:instrText xml:space="preserve"> PAGEREF _Toc146290370 \h </w:instrText>
      </w:r>
      <w:r>
        <w:fldChar w:fldCharType="separate"/>
      </w:r>
      <w:r>
        <w:t>65</w:t>
      </w:r>
      <w:r>
        <w:fldChar w:fldCharType="end"/>
      </w:r>
    </w:p>
    <w:p w14:paraId="3B26CEB4" w14:textId="29E9C01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7.3.7.4</w:t>
      </w:r>
      <w:r w:rsidRPr="00DC6FE7">
        <w:rPr>
          <w:rFonts w:cs="Arial"/>
        </w:rPr>
        <w:tab/>
        <w:t>Operation results</w:t>
      </w:r>
      <w:r>
        <w:tab/>
      </w:r>
      <w:r>
        <w:fldChar w:fldCharType="begin"/>
      </w:r>
      <w:r>
        <w:instrText xml:space="preserve"> PAGEREF _Toc146290371 \h </w:instrText>
      </w:r>
      <w:r>
        <w:fldChar w:fldCharType="separate"/>
      </w:r>
      <w:r>
        <w:t>65</w:t>
      </w:r>
      <w:r>
        <w:fldChar w:fldCharType="end"/>
      </w:r>
    </w:p>
    <w:p w14:paraId="5AD4B584" w14:textId="76AA3682" w:rsidR="00FF2CFF" w:rsidRDefault="00FF2CFF" w:rsidP="00FF2CFF">
      <w:pPr>
        <w:pStyle w:val="TOC3"/>
        <w:rPr>
          <w:rFonts w:asciiTheme="minorHAnsi" w:eastAsiaTheme="minorEastAsia" w:hAnsiTheme="minorHAnsi" w:cstheme="minorBidi"/>
          <w:sz w:val="22"/>
          <w:szCs w:val="22"/>
          <w:lang w:eastAsia="en-GB"/>
        </w:rPr>
      </w:pPr>
      <w:r>
        <w:t>7.3.8</w:t>
      </w:r>
      <w:r>
        <w:tab/>
        <w:t>Delete NS Identifier operation</w:t>
      </w:r>
      <w:r>
        <w:tab/>
      </w:r>
      <w:r>
        <w:fldChar w:fldCharType="begin"/>
      </w:r>
      <w:r>
        <w:instrText xml:space="preserve"> PAGEREF _Toc146290372 \h </w:instrText>
      </w:r>
      <w:r>
        <w:fldChar w:fldCharType="separate"/>
      </w:r>
      <w:r>
        <w:t>66</w:t>
      </w:r>
      <w:r>
        <w:fldChar w:fldCharType="end"/>
      </w:r>
    </w:p>
    <w:p w14:paraId="2D4478E6" w14:textId="6ACBB30B" w:rsidR="00FF2CFF" w:rsidRDefault="00FF2CFF" w:rsidP="00FF2CFF">
      <w:pPr>
        <w:pStyle w:val="TOC4"/>
        <w:rPr>
          <w:rFonts w:asciiTheme="minorHAnsi" w:eastAsiaTheme="minorEastAsia" w:hAnsiTheme="minorHAnsi" w:cstheme="minorBidi"/>
          <w:sz w:val="22"/>
          <w:szCs w:val="22"/>
          <w:lang w:eastAsia="en-GB"/>
        </w:rPr>
      </w:pPr>
      <w:r>
        <w:t>7.3.8.1</w:t>
      </w:r>
      <w:r>
        <w:tab/>
        <w:t>Description</w:t>
      </w:r>
      <w:r>
        <w:tab/>
      </w:r>
      <w:r>
        <w:fldChar w:fldCharType="begin"/>
      </w:r>
      <w:r>
        <w:instrText xml:space="preserve"> PAGEREF _Toc146290373 \h </w:instrText>
      </w:r>
      <w:r>
        <w:fldChar w:fldCharType="separate"/>
      </w:r>
      <w:r>
        <w:t>66</w:t>
      </w:r>
      <w:r>
        <w:fldChar w:fldCharType="end"/>
      </w:r>
    </w:p>
    <w:p w14:paraId="36DED145" w14:textId="50732063" w:rsidR="00FF2CFF" w:rsidRDefault="00FF2CFF" w:rsidP="00FF2CFF">
      <w:pPr>
        <w:pStyle w:val="TOC4"/>
        <w:rPr>
          <w:rFonts w:asciiTheme="minorHAnsi" w:eastAsiaTheme="minorEastAsia" w:hAnsiTheme="minorHAnsi" w:cstheme="minorBidi"/>
          <w:sz w:val="22"/>
          <w:szCs w:val="22"/>
          <w:lang w:eastAsia="en-GB"/>
        </w:rPr>
      </w:pPr>
      <w:r>
        <w:t>7.3.8.2</w:t>
      </w:r>
      <w:r>
        <w:tab/>
        <w:t>Input parameters</w:t>
      </w:r>
      <w:r>
        <w:tab/>
      </w:r>
      <w:r>
        <w:fldChar w:fldCharType="begin"/>
      </w:r>
      <w:r>
        <w:instrText xml:space="preserve"> PAGEREF _Toc146290374 \h </w:instrText>
      </w:r>
      <w:r>
        <w:fldChar w:fldCharType="separate"/>
      </w:r>
      <w:r>
        <w:t>66</w:t>
      </w:r>
      <w:r>
        <w:fldChar w:fldCharType="end"/>
      </w:r>
    </w:p>
    <w:p w14:paraId="1D0F0302" w14:textId="65AC2D48" w:rsidR="00FF2CFF" w:rsidRDefault="00FF2CFF" w:rsidP="00FF2CFF">
      <w:pPr>
        <w:pStyle w:val="TOC4"/>
        <w:rPr>
          <w:rFonts w:asciiTheme="minorHAnsi" w:eastAsiaTheme="minorEastAsia" w:hAnsiTheme="minorHAnsi" w:cstheme="minorBidi"/>
          <w:sz w:val="22"/>
          <w:szCs w:val="22"/>
          <w:lang w:eastAsia="en-GB"/>
        </w:rPr>
      </w:pPr>
      <w:r>
        <w:t>7.3.8.3</w:t>
      </w:r>
      <w:r>
        <w:tab/>
        <w:t>Output parameters</w:t>
      </w:r>
      <w:r>
        <w:tab/>
      </w:r>
      <w:r>
        <w:fldChar w:fldCharType="begin"/>
      </w:r>
      <w:r>
        <w:instrText xml:space="preserve"> PAGEREF _Toc146290375 \h </w:instrText>
      </w:r>
      <w:r>
        <w:fldChar w:fldCharType="separate"/>
      </w:r>
      <w:r>
        <w:t>66</w:t>
      </w:r>
      <w:r>
        <w:fldChar w:fldCharType="end"/>
      </w:r>
    </w:p>
    <w:p w14:paraId="63F32D61" w14:textId="69C92F56" w:rsidR="00FF2CFF" w:rsidRDefault="00FF2CFF" w:rsidP="00FF2CFF">
      <w:pPr>
        <w:pStyle w:val="TOC4"/>
        <w:rPr>
          <w:rFonts w:asciiTheme="minorHAnsi" w:eastAsiaTheme="minorEastAsia" w:hAnsiTheme="minorHAnsi" w:cstheme="minorBidi"/>
          <w:sz w:val="22"/>
          <w:szCs w:val="22"/>
          <w:lang w:eastAsia="en-GB"/>
        </w:rPr>
      </w:pPr>
      <w:r>
        <w:t>7.3.8.4</w:t>
      </w:r>
      <w:r>
        <w:tab/>
        <w:t>Operation results</w:t>
      </w:r>
      <w:r>
        <w:tab/>
      </w:r>
      <w:r>
        <w:fldChar w:fldCharType="begin"/>
      </w:r>
      <w:r>
        <w:instrText xml:space="preserve"> PAGEREF _Toc146290376 \h </w:instrText>
      </w:r>
      <w:r>
        <w:fldChar w:fldCharType="separate"/>
      </w:r>
      <w:r>
        <w:t>66</w:t>
      </w:r>
      <w:r>
        <w:fldChar w:fldCharType="end"/>
      </w:r>
    </w:p>
    <w:p w14:paraId="0320D149" w14:textId="4C90A17F" w:rsidR="00FF2CFF" w:rsidRDefault="00FF2CFF" w:rsidP="00FF2CFF">
      <w:pPr>
        <w:pStyle w:val="TOC3"/>
        <w:rPr>
          <w:rFonts w:asciiTheme="minorHAnsi" w:eastAsiaTheme="minorEastAsia" w:hAnsiTheme="minorHAnsi" w:cstheme="minorBidi"/>
          <w:sz w:val="22"/>
          <w:szCs w:val="22"/>
          <w:lang w:eastAsia="en-GB"/>
        </w:rPr>
      </w:pPr>
      <w:r>
        <w:t>7.3.9</w:t>
      </w:r>
      <w:r>
        <w:tab/>
        <w:t>Heal NS operation</w:t>
      </w:r>
      <w:r>
        <w:tab/>
      </w:r>
      <w:r>
        <w:fldChar w:fldCharType="begin"/>
      </w:r>
      <w:r>
        <w:instrText xml:space="preserve"> PAGEREF _Toc146290377 \h </w:instrText>
      </w:r>
      <w:r>
        <w:fldChar w:fldCharType="separate"/>
      </w:r>
      <w:r>
        <w:t>67</w:t>
      </w:r>
      <w:r>
        <w:fldChar w:fldCharType="end"/>
      </w:r>
    </w:p>
    <w:p w14:paraId="1D099857" w14:textId="01E26DA4" w:rsidR="00FF2CFF" w:rsidRDefault="00FF2CFF" w:rsidP="00FF2CFF">
      <w:pPr>
        <w:pStyle w:val="TOC4"/>
        <w:rPr>
          <w:rFonts w:asciiTheme="minorHAnsi" w:eastAsiaTheme="minorEastAsia" w:hAnsiTheme="minorHAnsi" w:cstheme="minorBidi"/>
          <w:sz w:val="22"/>
          <w:szCs w:val="22"/>
          <w:lang w:eastAsia="en-GB"/>
        </w:rPr>
      </w:pPr>
      <w:r>
        <w:t>7.3.9.1</w:t>
      </w:r>
      <w:r>
        <w:tab/>
        <w:t>Description</w:t>
      </w:r>
      <w:r>
        <w:tab/>
      </w:r>
      <w:r>
        <w:fldChar w:fldCharType="begin"/>
      </w:r>
      <w:r>
        <w:instrText xml:space="preserve"> PAGEREF _Toc146290378 \h </w:instrText>
      </w:r>
      <w:r>
        <w:fldChar w:fldCharType="separate"/>
      </w:r>
      <w:r>
        <w:t>67</w:t>
      </w:r>
      <w:r>
        <w:fldChar w:fldCharType="end"/>
      </w:r>
    </w:p>
    <w:p w14:paraId="14260BA4" w14:textId="4068AE2B" w:rsidR="00FF2CFF" w:rsidRDefault="00FF2CFF" w:rsidP="00FF2CFF">
      <w:pPr>
        <w:pStyle w:val="TOC4"/>
        <w:rPr>
          <w:rFonts w:asciiTheme="minorHAnsi" w:eastAsiaTheme="minorEastAsia" w:hAnsiTheme="minorHAnsi" w:cstheme="minorBidi"/>
          <w:sz w:val="22"/>
          <w:szCs w:val="22"/>
          <w:lang w:eastAsia="en-GB"/>
        </w:rPr>
      </w:pPr>
      <w:r>
        <w:t>7.3.9.2</w:t>
      </w:r>
      <w:r>
        <w:tab/>
        <w:t>Input parameters</w:t>
      </w:r>
      <w:r>
        <w:tab/>
      </w:r>
      <w:r>
        <w:fldChar w:fldCharType="begin"/>
      </w:r>
      <w:r>
        <w:instrText xml:space="preserve"> PAGEREF _Toc146290379 \h </w:instrText>
      </w:r>
      <w:r>
        <w:fldChar w:fldCharType="separate"/>
      </w:r>
      <w:r>
        <w:t>67</w:t>
      </w:r>
      <w:r>
        <w:fldChar w:fldCharType="end"/>
      </w:r>
    </w:p>
    <w:p w14:paraId="12994861" w14:textId="0D357F16" w:rsidR="00FF2CFF" w:rsidRDefault="00FF2CFF" w:rsidP="00FF2CFF">
      <w:pPr>
        <w:pStyle w:val="TOC4"/>
        <w:rPr>
          <w:rFonts w:asciiTheme="minorHAnsi" w:eastAsiaTheme="minorEastAsia" w:hAnsiTheme="minorHAnsi" w:cstheme="minorBidi"/>
          <w:sz w:val="22"/>
          <w:szCs w:val="22"/>
          <w:lang w:eastAsia="en-GB"/>
        </w:rPr>
      </w:pPr>
      <w:r>
        <w:t>7.3.9.3</w:t>
      </w:r>
      <w:r>
        <w:tab/>
        <w:t>Output parameters</w:t>
      </w:r>
      <w:r>
        <w:tab/>
      </w:r>
      <w:r>
        <w:fldChar w:fldCharType="begin"/>
      </w:r>
      <w:r>
        <w:instrText xml:space="preserve"> PAGEREF _Toc146290380 \h </w:instrText>
      </w:r>
      <w:r>
        <w:fldChar w:fldCharType="separate"/>
      </w:r>
      <w:r>
        <w:t>67</w:t>
      </w:r>
      <w:r>
        <w:fldChar w:fldCharType="end"/>
      </w:r>
    </w:p>
    <w:p w14:paraId="1D7A74C0" w14:textId="0DBF32C1" w:rsidR="00FF2CFF" w:rsidRDefault="00FF2CFF" w:rsidP="00FF2CFF">
      <w:pPr>
        <w:pStyle w:val="TOC4"/>
        <w:rPr>
          <w:rFonts w:asciiTheme="minorHAnsi" w:eastAsiaTheme="minorEastAsia" w:hAnsiTheme="minorHAnsi" w:cstheme="minorBidi"/>
          <w:sz w:val="22"/>
          <w:szCs w:val="22"/>
          <w:lang w:eastAsia="en-GB"/>
        </w:rPr>
      </w:pPr>
      <w:r>
        <w:t>7.3.9.4</w:t>
      </w:r>
      <w:r>
        <w:tab/>
        <w:t>Operation results</w:t>
      </w:r>
      <w:r>
        <w:tab/>
      </w:r>
      <w:r>
        <w:fldChar w:fldCharType="begin"/>
      </w:r>
      <w:r>
        <w:instrText xml:space="preserve"> PAGEREF _Toc146290381 \h </w:instrText>
      </w:r>
      <w:r>
        <w:fldChar w:fldCharType="separate"/>
      </w:r>
      <w:r>
        <w:t>67</w:t>
      </w:r>
      <w:r>
        <w:fldChar w:fldCharType="end"/>
      </w:r>
    </w:p>
    <w:p w14:paraId="7DDDB679" w14:textId="583290B6" w:rsidR="00FF2CFF" w:rsidRDefault="00FF2CFF" w:rsidP="00FF2CFF">
      <w:pPr>
        <w:pStyle w:val="TOC3"/>
        <w:rPr>
          <w:rFonts w:asciiTheme="minorHAnsi" w:eastAsiaTheme="minorEastAsia" w:hAnsiTheme="minorHAnsi" w:cstheme="minorBidi"/>
          <w:sz w:val="22"/>
          <w:szCs w:val="22"/>
          <w:lang w:eastAsia="en-GB"/>
        </w:rPr>
      </w:pPr>
      <w:r>
        <w:t>7.3.10</w:t>
      </w:r>
      <w:r>
        <w:tab/>
        <w:t>Get Operation Status operation</w:t>
      </w:r>
      <w:r>
        <w:tab/>
      </w:r>
      <w:r>
        <w:fldChar w:fldCharType="begin"/>
      </w:r>
      <w:r>
        <w:instrText xml:space="preserve"> PAGEREF _Toc146290382 \h </w:instrText>
      </w:r>
      <w:r>
        <w:fldChar w:fldCharType="separate"/>
      </w:r>
      <w:r>
        <w:t>68</w:t>
      </w:r>
      <w:r>
        <w:fldChar w:fldCharType="end"/>
      </w:r>
    </w:p>
    <w:p w14:paraId="3DAE4029" w14:textId="0AF1A57C" w:rsidR="00FF2CFF" w:rsidRDefault="00FF2CFF" w:rsidP="00FF2CFF">
      <w:pPr>
        <w:pStyle w:val="TOC4"/>
        <w:rPr>
          <w:rFonts w:asciiTheme="minorHAnsi" w:eastAsiaTheme="minorEastAsia" w:hAnsiTheme="minorHAnsi" w:cstheme="minorBidi"/>
          <w:sz w:val="22"/>
          <w:szCs w:val="22"/>
          <w:lang w:eastAsia="en-GB"/>
        </w:rPr>
      </w:pPr>
      <w:r>
        <w:t>7.3.10.1</w:t>
      </w:r>
      <w:r>
        <w:tab/>
        <w:t>Description</w:t>
      </w:r>
      <w:r>
        <w:tab/>
      </w:r>
      <w:r>
        <w:fldChar w:fldCharType="begin"/>
      </w:r>
      <w:r>
        <w:instrText xml:space="preserve"> PAGEREF _Toc146290383 \h </w:instrText>
      </w:r>
      <w:r>
        <w:fldChar w:fldCharType="separate"/>
      </w:r>
      <w:r>
        <w:t>68</w:t>
      </w:r>
      <w:r>
        <w:fldChar w:fldCharType="end"/>
      </w:r>
    </w:p>
    <w:p w14:paraId="60E036A4" w14:textId="2FED895B" w:rsidR="00FF2CFF" w:rsidRDefault="00FF2CFF" w:rsidP="00FF2CFF">
      <w:pPr>
        <w:pStyle w:val="TOC4"/>
        <w:rPr>
          <w:rFonts w:asciiTheme="minorHAnsi" w:eastAsiaTheme="minorEastAsia" w:hAnsiTheme="minorHAnsi" w:cstheme="minorBidi"/>
          <w:sz w:val="22"/>
          <w:szCs w:val="22"/>
          <w:lang w:eastAsia="en-GB"/>
        </w:rPr>
      </w:pPr>
      <w:r>
        <w:t>7.3.10.2</w:t>
      </w:r>
      <w:r>
        <w:tab/>
        <w:t>Input parameters</w:t>
      </w:r>
      <w:r>
        <w:tab/>
      </w:r>
      <w:r>
        <w:fldChar w:fldCharType="begin"/>
      </w:r>
      <w:r>
        <w:instrText xml:space="preserve"> PAGEREF _Toc146290384 \h </w:instrText>
      </w:r>
      <w:r>
        <w:fldChar w:fldCharType="separate"/>
      </w:r>
      <w:r>
        <w:t>68</w:t>
      </w:r>
      <w:r>
        <w:fldChar w:fldCharType="end"/>
      </w:r>
    </w:p>
    <w:p w14:paraId="149D11F0" w14:textId="616A27AE" w:rsidR="00FF2CFF" w:rsidRDefault="00FF2CFF" w:rsidP="00FF2CFF">
      <w:pPr>
        <w:pStyle w:val="TOC4"/>
        <w:rPr>
          <w:rFonts w:asciiTheme="minorHAnsi" w:eastAsiaTheme="minorEastAsia" w:hAnsiTheme="minorHAnsi" w:cstheme="minorBidi"/>
          <w:sz w:val="22"/>
          <w:szCs w:val="22"/>
          <w:lang w:eastAsia="en-GB"/>
        </w:rPr>
      </w:pPr>
      <w:r>
        <w:rPr>
          <w:lang w:eastAsia="ko-KR"/>
        </w:rPr>
        <w:t>7.3.10.3</w:t>
      </w:r>
      <w:r>
        <w:rPr>
          <w:lang w:eastAsia="ko-KR"/>
        </w:rPr>
        <w:tab/>
        <w:t>Output Parameters</w:t>
      </w:r>
      <w:r>
        <w:tab/>
      </w:r>
      <w:r>
        <w:fldChar w:fldCharType="begin"/>
      </w:r>
      <w:r>
        <w:instrText xml:space="preserve"> PAGEREF _Toc146290385 \h </w:instrText>
      </w:r>
      <w:r>
        <w:fldChar w:fldCharType="separate"/>
      </w:r>
      <w:r>
        <w:t>68</w:t>
      </w:r>
      <w:r>
        <w:fldChar w:fldCharType="end"/>
      </w:r>
    </w:p>
    <w:p w14:paraId="68C5EE4A" w14:textId="6ED85734" w:rsidR="00FF2CFF" w:rsidRDefault="00FF2CFF" w:rsidP="00FF2CFF">
      <w:pPr>
        <w:pStyle w:val="TOC4"/>
        <w:rPr>
          <w:rFonts w:asciiTheme="minorHAnsi" w:eastAsiaTheme="minorEastAsia" w:hAnsiTheme="minorHAnsi" w:cstheme="minorBidi"/>
          <w:sz w:val="22"/>
          <w:szCs w:val="22"/>
          <w:lang w:eastAsia="en-GB"/>
        </w:rPr>
      </w:pPr>
      <w:r w:rsidRPr="00DC6FE7">
        <w:rPr>
          <w:rFonts w:cs="Arial"/>
          <w:lang w:eastAsia="ko-KR"/>
        </w:rPr>
        <w:lastRenderedPageBreak/>
        <w:t>7.3.10.4</w:t>
      </w:r>
      <w:r w:rsidRPr="00DC6FE7">
        <w:rPr>
          <w:rFonts w:cs="Arial"/>
          <w:lang w:eastAsia="ko-KR"/>
        </w:rPr>
        <w:tab/>
        <w:t>Operation results</w:t>
      </w:r>
      <w:r>
        <w:tab/>
      </w:r>
      <w:r>
        <w:fldChar w:fldCharType="begin"/>
      </w:r>
      <w:r>
        <w:instrText xml:space="preserve"> PAGEREF _Toc146290386 \h </w:instrText>
      </w:r>
      <w:r>
        <w:fldChar w:fldCharType="separate"/>
      </w:r>
      <w:r>
        <w:t>68</w:t>
      </w:r>
      <w:r>
        <w:fldChar w:fldCharType="end"/>
      </w:r>
    </w:p>
    <w:p w14:paraId="0C537F60" w14:textId="4B90DC5E" w:rsidR="00FF2CFF" w:rsidRDefault="00FF2CFF" w:rsidP="00FF2CFF">
      <w:pPr>
        <w:pStyle w:val="TOC3"/>
        <w:rPr>
          <w:rFonts w:asciiTheme="minorHAnsi" w:eastAsiaTheme="minorEastAsia" w:hAnsiTheme="minorHAnsi" w:cstheme="minorBidi"/>
          <w:sz w:val="22"/>
          <w:szCs w:val="22"/>
          <w:lang w:eastAsia="en-GB"/>
        </w:rPr>
      </w:pPr>
      <w:r>
        <w:t>7.3.11</w:t>
      </w:r>
      <w:r>
        <w:tab/>
        <w:t>Subscribe operation</w:t>
      </w:r>
      <w:r>
        <w:tab/>
      </w:r>
      <w:r>
        <w:fldChar w:fldCharType="begin"/>
      </w:r>
      <w:r>
        <w:instrText xml:space="preserve"> PAGEREF _Toc146290387 \h </w:instrText>
      </w:r>
      <w:r>
        <w:fldChar w:fldCharType="separate"/>
      </w:r>
      <w:r>
        <w:t>68</w:t>
      </w:r>
      <w:r>
        <w:fldChar w:fldCharType="end"/>
      </w:r>
    </w:p>
    <w:p w14:paraId="7A4A4E54" w14:textId="213E5B30" w:rsidR="00FF2CFF" w:rsidRDefault="00FF2CFF" w:rsidP="00FF2CFF">
      <w:pPr>
        <w:pStyle w:val="TOC4"/>
        <w:rPr>
          <w:rFonts w:asciiTheme="minorHAnsi" w:eastAsiaTheme="minorEastAsia" w:hAnsiTheme="minorHAnsi" w:cstheme="minorBidi"/>
          <w:sz w:val="22"/>
          <w:szCs w:val="22"/>
          <w:lang w:eastAsia="en-GB"/>
        </w:rPr>
      </w:pPr>
      <w:r>
        <w:t>7.3.11.1</w:t>
      </w:r>
      <w:r>
        <w:tab/>
        <w:t>Description</w:t>
      </w:r>
      <w:r>
        <w:tab/>
      </w:r>
      <w:r>
        <w:fldChar w:fldCharType="begin"/>
      </w:r>
      <w:r>
        <w:instrText xml:space="preserve"> PAGEREF _Toc146290388 \h </w:instrText>
      </w:r>
      <w:r>
        <w:fldChar w:fldCharType="separate"/>
      </w:r>
      <w:r>
        <w:t>68</w:t>
      </w:r>
      <w:r>
        <w:fldChar w:fldCharType="end"/>
      </w:r>
    </w:p>
    <w:p w14:paraId="0FABDF29" w14:textId="1E76BF13" w:rsidR="00FF2CFF" w:rsidRDefault="00FF2CFF" w:rsidP="00FF2CFF">
      <w:pPr>
        <w:pStyle w:val="TOC4"/>
        <w:rPr>
          <w:rFonts w:asciiTheme="minorHAnsi" w:eastAsiaTheme="minorEastAsia" w:hAnsiTheme="minorHAnsi" w:cstheme="minorBidi"/>
          <w:sz w:val="22"/>
          <w:szCs w:val="22"/>
          <w:lang w:eastAsia="en-GB"/>
        </w:rPr>
      </w:pPr>
      <w:r>
        <w:t>7.3.11.2</w:t>
      </w:r>
      <w:r>
        <w:tab/>
        <w:t>Input parameters</w:t>
      </w:r>
      <w:r>
        <w:tab/>
      </w:r>
      <w:r>
        <w:fldChar w:fldCharType="begin"/>
      </w:r>
      <w:r>
        <w:instrText xml:space="preserve"> PAGEREF _Toc146290389 \h </w:instrText>
      </w:r>
      <w:r>
        <w:fldChar w:fldCharType="separate"/>
      </w:r>
      <w:r>
        <w:t>69</w:t>
      </w:r>
      <w:r>
        <w:fldChar w:fldCharType="end"/>
      </w:r>
    </w:p>
    <w:p w14:paraId="4F9CD813" w14:textId="324C6C1B" w:rsidR="00FF2CFF" w:rsidRDefault="00FF2CFF" w:rsidP="00FF2CFF">
      <w:pPr>
        <w:pStyle w:val="TOC4"/>
        <w:rPr>
          <w:rFonts w:asciiTheme="minorHAnsi" w:eastAsiaTheme="minorEastAsia" w:hAnsiTheme="minorHAnsi" w:cstheme="minorBidi"/>
          <w:sz w:val="22"/>
          <w:szCs w:val="22"/>
          <w:lang w:eastAsia="en-GB"/>
        </w:rPr>
      </w:pPr>
      <w:r>
        <w:t>7.3.11.3</w:t>
      </w:r>
      <w:r>
        <w:tab/>
        <w:t>Output parameters</w:t>
      </w:r>
      <w:r>
        <w:tab/>
      </w:r>
      <w:r>
        <w:fldChar w:fldCharType="begin"/>
      </w:r>
      <w:r>
        <w:instrText xml:space="preserve"> PAGEREF _Toc146290390 \h </w:instrText>
      </w:r>
      <w:r>
        <w:fldChar w:fldCharType="separate"/>
      </w:r>
      <w:r>
        <w:t>69</w:t>
      </w:r>
      <w:r>
        <w:fldChar w:fldCharType="end"/>
      </w:r>
    </w:p>
    <w:p w14:paraId="4F1A22E0" w14:textId="0BA2647A" w:rsidR="00FF2CFF" w:rsidRDefault="00FF2CFF" w:rsidP="00FF2CFF">
      <w:pPr>
        <w:pStyle w:val="TOC4"/>
        <w:rPr>
          <w:rFonts w:asciiTheme="minorHAnsi" w:eastAsiaTheme="minorEastAsia" w:hAnsiTheme="minorHAnsi" w:cstheme="minorBidi"/>
          <w:sz w:val="22"/>
          <w:szCs w:val="22"/>
          <w:lang w:eastAsia="en-GB"/>
        </w:rPr>
      </w:pPr>
      <w:r>
        <w:t>7.3.11.4</w:t>
      </w:r>
      <w:r>
        <w:tab/>
        <w:t>Operation results</w:t>
      </w:r>
      <w:r>
        <w:tab/>
      </w:r>
      <w:r>
        <w:fldChar w:fldCharType="begin"/>
      </w:r>
      <w:r>
        <w:instrText xml:space="preserve"> PAGEREF _Toc146290391 \h </w:instrText>
      </w:r>
      <w:r>
        <w:fldChar w:fldCharType="separate"/>
      </w:r>
      <w:r>
        <w:t>69</w:t>
      </w:r>
      <w:r>
        <w:fldChar w:fldCharType="end"/>
      </w:r>
    </w:p>
    <w:p w14:paraId="38B8BA46" w14:textId="03A9A645" w:rsidR="00FF2CFF" w:rsidRDefault="00FF2CFF" w:rsidP="00FF2CFF">
      <w:pPr>
        <w:pStyle w:val="TOC3"/>
        <w:rPr>
          <w:rFonts w:asciiTheme="minorHAnsi" w:eastAsiaTheme="minorEastAsia" w:hAnsiTheme="minorHAnsi" w:cstheme="minorBidi"/>
          <w:sz w:val="22"/>
          <w:szCs w:val="22"/>
          <w:lang w:eastAsia="en-GB"/>
        </w:rPr>
      </w:pPr>
      <w:r>
        <w:t>7.3.12</w:t>
      </w:r>
      <w:r>
        <w:tab/>
        <w:t>Notify operation</w:t>
      </w:r>
      <w:r>
        <w:tab/>
      </w:r>
      <w:r>
        <w:fldChar w:fldCharType="begin"/>
      </w:r>
      <w:r>
        <w:instrText xml:space="preserve"> PAGEREF _Toc146290392 \h </w:instrText>
      </w:r>
      <w:r>
        <w:fldChar w:fldCharType="separate"/>
      </w:r>
      <w:r>
        <w:t>69</w:t>
      </w:r>
      <w:r>
        <w:fldChar w:fldCharType="end"/>
      </w:r>
    </w:p>
    <w:p w14:paraId="21CEF389" w14:textId="1AD421EE" w:rsidR="00FF2CFF" w:rsidRDefault="00FF2CFF" w:rsidP="00FF2CFF">
      <w:pPr>
        <w:pStyle w:val="TOC4"/>
        <w:rPr>
          <w:rFonts w:asciiTheme="minorHAnsi" w:eastAsiaTheme="minorEastAsia" w:hAnsiTheme="minorHAnsi" w:cstheme="minorBidi"/>
          <w:sz w:val="22"/>
          <w:szCs w:val="22"/>
          <w:lang w:eastAsia="en-GB"/>
        </w:rPr>
      </w:pPr>
      <w:r>
        <w:t>7.3.12.1</w:t>
      </w:r>
      <w:r>
        <w:tab/>
        <w:t>Description</w:t>
      </w:r>
      <w:r>
        <w:tab/>
      </w:r>
      <w:r>
        <w:fldChar w:fldCharType="begin"/>
      </w:r>
      <w:r>
        <w:instrText xml:space="preserve"> PAGEREF _Toc146290393 \h </w:instrText>
      </w:r>
      <w:r>
        <w:fldChar w:fldCharType="separate"/>
      </w:r>
      <w:r>
        <w:t>69</w:t>
      </w:r>
      <w:r>
        <w:fldChar w:fldCharType="end"/>
      </w:r>
    </w:p>
    <w:p w14:paraId="1B619C06" w14:textId="563ECADF" w:rsidR="00FF2CFF" w:rsidRDefault="00FF2CFF" w:rsidP="00FF2CFF">
      <w:pPr>
        <w:pStyle w:val="TOC3"/>
        <w:rPr>
          <w:rFonts w:asciiTheme="minorHAnsi" w:eastAsiaTheme="minorEastAsia" w:hAnsiTheme="minorHAnsi" w:cstheme="minorBidi"/>
          <w:sz w:val="22"/>
          <w:szCs w:val="22"/>
          <w:lang w:eastAsia="en-GB"/>
        </w:rPr>
      </w:pPr>
      <w:r>
        <w:t>7.3.13</w:t>
      </w:r>
      <w:r>
        <w:tab/>
        <w:t>Terminate Subscription operation</w:t>
      </w:r>
      <w:r>
        <w:tab/>
      </w:r>
      <w:r>
        <w:fldChar w:fldCharType="begin"/>
      </w:r>
      <w:r>
        <w:instrText xml:space="preserve"> PAGEREF _Toc146290394 \h </w:instrText>
      </w:r>
      <w:r>
        <w:fldChar w:fldCharType="separate"/>
      </w:r>
      <w:r>
        <w:t>70</w:t>
      </w:r>
      <w:r>
        <w:fldChar w:fldCharType="end"/>
      </w:r>
    </w:p>
    <w:p w14:paraId="0AAB5013" w14:textId="05A5DAB6" w:rsidR="00FF2CFF" w:rsidRDefault="00FF2CFF" w:rsidP="00FF2CFF">
      <w:pPr>
        <w:pStyle w:val="TOC4"/>
        <w:rPr>
          <w:rFonts w:asciiTheme="minorHAnsi" w:eastAsiaTheme="minorEastAsia" w:hAnsiTheme="minorHAnsi" w:cstheme="minorBidi"/>
          <w:sz w:val="22"/>
          <w:szCs w:val="22"/>
          <w:lang w:eastAsia="en-GB"/>
        </w:rPr>
      </w:pPr>
      <w:r>
        <w:t>7.3.13.1</w:t>
      </w:r>
      <w:r>
        <w:tab/>
        <w:t>Description</w:t>
      </w:r>
      <w:r>
        <w:tab/>
      </w:r>
      <w:r>
        <w:fldChar w:fldCharType="begin"/>
      </w:r>
      <w:r>
        <w:instrText xml:space="preserve"> PAGEREF _Toc146290395 \h </w:instrText>
      </w:r>
      <w:r>
        <w:fldChar w:fldCharType="separate"/>
      </w:r>
      <w:r>
        <w:t>70</w:t>
      </w:r>
      <w:r>
        <w:fldChar w:fldCharType="end"/>
      </w:r>
    </w:p>
    <w:p w14:paraId="692B9DB9" w14:textId="712E4F75" w:rsidR="00FF2CFF" w:rsidRDefault="00FF2CFF" w:rsidP="00FF2CFF">
      <w:pPr>
        <w:pStyle w:val="TOC4"/>
        <w:rPr>
          <w:rFonts w:asciiTheme="minorHAnsi" w:eastAsiaTheme="minorEastAsia" w:hAnsiTheme="minorHAnsi" w:cstheme="minorBidi"/>
          <w:sz w:val="22"/>
          <w:szCs w:val="22"/>
          <w:lang w:eastAsia="en-GB"/>
        </w:rPr>
      </w:pPr>
      <w:r>
        <w:t>7.3.13.2</w:t>
      </w:r>
      <w:r>
        <w:tab/>
        <w:t>Input parameters</w:t>
      </w:r>
      <w:r>
        <w:tab/>
      </w:r>
      <w:r>
        <w:fldChar w:fldCharType="begin"/>
      </w:r>
      <w:r>
        <w:instrText xml:space="preserve"> PAGEREF _Toc146290396 \h </w:instrText>
      </w:r>
      <w:r>
        <w:fldChar w:fldCharType="separate"/>
      </w:r>
      <w:r>
        <w:t>70</w:t>
      </w:r>
      <w:r>
        <w:fldChar w:fldCharType="end"/>
      </w:r>
    </w:p>
    <w:p w14:paraId="494EC495" w14:textId="71CCD2F9" w:rsidR="00FF2CFF" w:rsidRDefault="00FF2CFF" w:rsidP="00FF2CFF">
      <w:pPr>
        <w:pStyle w:val="TOC4"/>
        <w:rPr>
          <w:rFonts w:asciiTheme="minorHAnsi" w:eastAsiaTheme="minorEastAsia" w:hAnsiTheme="minorHAnsi" w:cstheme="minorBidi"/>
          <w:sz w:val="22"/>
          <w:szCs w:val="22"/>
          <w:lang w:eastAsia="en-GB"/>
        </w:rPr>
      </w:pPr>
      <w:r>
        <w:t>7.3.13.3</w:t>
      </w:r>
      <w:r>
        <w:tab/>
        <w:t>Output parameters</w:t>
      </w:r>
      <w:r>
        <w:tab/>
      </w:r>
      <w:r>
        <w:fldChar w:fldCharType="begin"/>
      </w:r>
      <w:r>
        <w:instrText xml:space="preserve"> PAGEREF _Toc146290397 \h </w:instrText>
      </w:r>
      <w:r>
        <w:fldChar w:fldCharType="separate"/>
      </w:r>
      <w:r>
        <w:t>70</w:t>
      </w:r>
      <w:r>
        <w:fldChar w:fldCharType="end"/>
      </w:r>
    </w:p>
    <w:p w14:paraId="6DD86410" w14:textId="57719BCE" w:rsidR="00FF2CFF" w:rsidRDefault="00FF2CFF" w:rsidP="00FF2CFF">
      <w:pPr>
        <w:pStyle w:val="TOC4"/>
        <w:rPr>
          <w:rFonts w:asciiTheme="minorHAnsi" w:eastAsiaTheme="minorEastAsia" w:hAnsiTheme="minorHAnsi" w:cstheme="minorBidi"/>
          <w:sz w:val="22"/>
          <w:szCs w:val="22"/>
          <w:lang w:eastAsia="en-GB"/>
        </w:rPr>
      </w:pPr>
      <w:r>
        <w:t>7.3.13.4</w:t>
      </w:r>
      <w:r>
        <w:tab/>
        <w:t>Operation results</w:t>
      </w:r>
      <w:r>
        <w:tab/>
      </w:r>
      <w:r>
        <w:fldChar w:fldCharType="begin"/>
      </w:r>
      <w:r>
        <w:instrText xml:space="preserve"> PAGEREF _Toc146290398 \h </w:instrText>
      </w:r>
      <w:r>
        <w:fldChar w:fldCharType="separate"/>
      </w:r>
      <w:r>
        <w:t>70</w:t>
      </w:r>
      <w:r>
        <w:fldChar w:fldCharType="end"/>
      </w:r>
    </w:p>
    <w:p w14:paraId="2183B526" w14:textId="78C0E88F" w:rsidR="00FF2CFF" w:rsidRDefault="00FF2CFF" w:rsidP="00FF2CFF">
      <w:pPr>
        <w:pStyle w:val="TOC3"/>
        <w:rPr>
          <w:rFonts w:asciiTheme="minorHAnsi" w:eastAsiaTheme="minorEastAsia" w:hAnsiTheme="minorHAnsi" w:cstheme="minorBidi"/>
          <w:sz w:val="22"/>
          <w:szCs w:val="22"/>
          <w:lang w:eastAsia="en-GB"/>
        </w:rPr>
      </w:pPr>
      <w:r>
        <w:t>7.3.14</w:t>
      </w:r>
      <w:r>
        <w:tab/>
        <w:t>Query Subscription Info operation</w:t>
      </w:r>
      <w:r>
        <w:tab/>
      </w:r>
      <w:r>
        <w:fldChar w:fldCharType="begin"/>
      </w:r>
      <w:r>
        <w:instrText xml:space="preserve"> PAGEREF _Toc146290399 \h </w:instrText>
      </w:r>
      <w:r>
        <w:fldChar w:fldCharType="separate"/>
      </w:r>
      <w:r>
        <w:t>70</w:t>
      </w:r>
      <w:r>
        <w:fldChar w:fldCharType="end"/>
      </w:r>
    </w:p>
    <w:p w14:paraId="54C925AE" w14:textId="1789B267" w:rsidR="00FF2CFF" w:rsidRDefault="00FF2CFF" w:rsidP="00FF2CFF">
      <w:pPr>
        <w:pStyle w:val="TOC4"/>
        <w:rPr>
          <w:rFonts w:asciiTheme="minorHAnsi" w:eastAsiaTheme="minorEastAsia" w:hAnsiTheme="minorHAnsi" w:cstheme="minorBidi"/>
          <w:sz w:val="22"/>
          <w:szCs w:val="22"/>
          <w:lang w:eastAsia="en-GB"/>
        </w:rPr>
      </w:pPr>
      <w:r>
        <w:t>7.3.14.1</w:t>
      </w:r>
      <w:r>
        <w:tab/>
        <w:t>Description</w:t>
      </w:r>
      <w:r>
        <w:tab/>
      </w:r>
      <w:r>
        <w:fldChar w:fldCharType="begin"/>
      </w:r>
      <w:r>
        <w:instrText xml:space="preserve"> PAGEREF _Toc146290400 \h </w:instrText>
      </w:r>
      <w:r>
        <w:fldChar w:fldCharType="separate"/>
      </w:r>
      <w:r>
        <w:t>70</w:t>
      </w:r>
      <w:r>
        <w:fldChar w:fldCharType="end"/>
      </w:r>
    </w:p>
    <w:p w14:paraId="43B76ADD" w14:textId="26F32787" w:rsidR="00FF2CFF" w:rsidRDefault="00FF2CFF" w:rsidP="00FF2CFF">
      <w:pPr>
        <w:pStyle w:val="TOC4"/>
        <w:rPr>
          <w:rFonts w:asciiTheme="minorHAnsi" w:eastAsiaTheme="minorEastAsia" w:hAnsiTheme="minorHAnsi" w:cstheme="minorBidi"/>
          <w:sz w:val="22"/>
          <w:szCs w:val="22"/>
          <w:lang w:eastAsia="en-GB"/>
        </w:rPr>
      </w:pPr>
      <w:r>
        <w:t>7.3.14.2</w:t>
      </w:r>
      <w:r>
        <w:tab/>
        <w:t>Input parameters</w:t>
      </w:r>
      <w:r>
        <w:tab/>
      </w:r>
      <w:r>
        <w:fldChar w:fldCharType="begin"/>
      </w:r>
      <w:r>
        <w:instrText xml:space="preserve"> PAGEREF _Toc146290401 \h </w:instrText>
      </w:r>
      <w:r>
        <w:fldChar w:fldCharType="separate"/>
      </w:r>
      <w:r>
        <w:t>71</w:t>
      </w:r>
      <w:r>
        <w:fldChar w:fldCharType="end"/>
      </w:r>
    </w:p>
    <w:p w14:paraId="6E8B7447" w14:textId="1610337B" w:rsidR="00FF2CFF" w:rsidRDefault="00FF2CFF" w:rsidP="00FF2CFF">
      <w:pPr>
        <w:pStyle w:val="TOC4"/>
        <w:rPr>
          <w:rFonts w:asciiTheme="minorHAnsi" w:eastAsiaTheme="minorEastAsia" w:hAnsiTheme="minorHAnsi" w:cstheme="minorBidi"/>
          <w:sz w:val="22"/>
          <w:szCs w:val="22"/>
          <w:lang w:eastAsia="en-GB"/>
        </w:rPr>
      </w:pPr>
      <w:r>
        <w:t>7.3.14.3</w:t>
      </w:r>
      <w:r>
        <w:tab/>
        <w:t>Output parameters</w:t>
      </w:r>
      <w:r>
        <w:tab/>
      </w:r>
      <w:r>
        <w:fldChar w:fldCharType="begin"/>
      </w:r>
      <w:r>
        <w:instrText xml:space="preserve"> PAGEREF _Toc146290402 \h </w:instrText>
      </w:r>
      <w:r>
        <w:fldChar w:fldCharType="separate"/>
      </w:r>
      <w:r>
        <w:t>71</w:t>
      </w:r>
      <w:r>
        <w:fldChar w:fldCharType="end"/>
      </w:r>
    </w:p>
    <w:p w14:paraId="76F8B962" w14:textId="46F3DAE2" w:rsidR="00FF2CFF" w:rsidRDefault="00FF2CFF" w:rsidP="00FF2CFF">
      <w:pPr>
        <w:pStyle w:val="TOC4"/>
        <w:rPr>
          <w:rFonts w:asciiTheme="minorHAnsi" w:eastAsiaTheme="minorEastAsia" w:hAnsiTheme="minorHAnsi" w:cstheme="minorBidi"/>
          <w:sz w:val="22"/>
          <w:szCs w:val="22"/>
          <w:lang w:eastAsia="en-GB"/>
        </w:rPr>
      </w:pPr>
      <w:r>
        <w:t>7.3.14.4</w:t>
      </w:r>
      <w:r>
        <w:tab/>
        <w:t>Operation results</w:t>
      </w:r>
      <w:r>
        <w:tab/>
      </w:r>
      <w:r>
        <w:fldChar w:fldCharType="begin"/>
      </w:r>
      <w:r>
        <w:instrText xml:space="preserve"> PAGEREF _Toc146290403 \h </w:instrText>
      </w:r>
      <w:r>
        <w:fldChar w:fldCharType="separate"/>
      </w:r>
      <w:r>
        <w:t>71</w:t>
      </w:r>
      <w:r>
        <w:fldChar w:fldCharType="end"/>
      </w:r>
    </w:p>
    <w:p w14:paraId="3EECCC87" w14:textId="108CC402" w:rsidR="00FF2CFF" w:rsidRDefault="00FF2CFF" w:rsidP="00FF2CFF">
      <w:pPr>
        <w:pStyle w:val="TOC2"/>
        <w:rPr>
          <w:rFonts w:asciiTheme="minorHAnsi" w:eastAsiaTheme="minorEastAsia" w:hAnsiTheme="minorHAnsi" w:cstheme="minorBidi"/>
          <w:sz w:val="22"/>
          <w:szCs w:val="22"/>
          <w:lang w:eastAsia="en-GB"/>
        </w:rPr>
      </w:pPr>
      <w:r>
        <w:t>7.4</w:t>
      </w:r>
      <w:r>
        <w:tab/>
        <w:t>Void</w:t>
      </w:r>
      <w:r>
        <w:tab/>
      </w:r>
      <w:r>
        <w:fldChar w:fldCharType="begin"/>
      </w:r>
      <w:r>
        <w:instrText xml:space="preserve"> PAGEREF _Toc146290404 \h </w:instrText>
      </w:r>
      <w:r>
        <w:fldChar w:fldCharType="separate"/>
      </w:r>
      <w:r>
        <w:t>71</w:t>
      </w:r>
      <w:r>
        <w:fldChar w:fldCharType="end"/>
      </w:r>
    </w:p>
    <w:p w14:paraId="1D6F2E7D" w14:textId="4BFEDC32" w:rsidR="00FF2CFF" w:rsidRDefault="00FF2CFF" w:rsidP="00FF2CFF">
      <w:pPr>
        <w:pStyle w:val="TOC2"/>
        <w:rPr>
          <w:rFonts w:asciiTheme="minorHAnsi" w:eastAsiaTheme="minorEastAsia" w:hAnsiTheme="minorHAnsi" w:cstheme="minorBidi"/>
          <w:sz w:val="22"/>
          <w:szCs w:val="22"/>
          <w:lang w:eastAsia="en-GB"/>
        </w:rPr>
      </w:pPr>
      <w:r>
        <w:t>7.5</w:t>
      </w:r>
      <w:r>
        <w:tab/>
        <w:t>NS Performance Management interface</w:t>
      </w:r>
      <w:r>
        <w:tab/>
      </w:r>
      <w:r>
        <w:fldChar w:fldCharType="begin"/>
      </w:r>
      <w:r>
        <w:instrText xml:space="preserve"> PAGEREF _Toc146290405 \h </w:instrText>
      </w:r>
      <w:r>
        <w:fldChar w:fldCharType="separate"/>
      </w:r>
      <w:r>
        <w:t>71</w:t>
      </w:r>
      <w:r>
        <w:fldChar w:fldCharType="end"/>
      </w:r>
    </w:p>
    <w:p w14:paraId="4D5723E9" w14:textId="1B6BC547" w:rsidR="00FF2CFF" w:rsidRDefault="00FF2CFF" w:rsidP="00FF2CFF">
      <w:pPr>
        <w:pStyle w:val="TOC3"/>
        <w:rPr>
          <w:rFonts w:asciiTheme="minorHAnsi" w:eastAsiaTheme="minorEastAsia" w:hAnsiTheme="minorHAnsi" w:cstheme="minorBidi"/>
          <w:sz w:val="22"/>
          <w:szCs w:val="22"/>
          <w:lang w:eastAsia="en-GB"/>
        </w:rPr>
      </w:pPr>
      <w:r>
        <w:t>7.5.1</w:t>
      </w:r>
      <w:r>
        <w:tab/>
        <w:t>Description</w:t>
      </w:r>
      <w:r>
        <w:tab/>
      </w:r>
      <w:r>
        <w:fldChar w:fldCharType="begin"/>
      </w:r>
      <w:r>
        <w:instrText xml:space="preserve"> PAGEREF _Toc146290406 \h </w:instrText>
      </w:r>
      <w:r>
        <w:fldChar w:fldCharType="separate"/>
      </w:r>
      <w:r>
        <w:t>71</w:t>
      </w:r>
      <w:r>
        <w:fldChar w:fldCharType="end"/>
      </w:r>
    </w:p>
    <w:p w14:paraId="23098BD2" w14:textId="59B19ACF" w:rsidR="00FF2CFF" w:rsidRDefault="00FF2CFF" w:rsidP="00FF2CFF">
      <w:pPr>
        <w:pStyle w:val="TOC3"/>
        <w:rPr>
          <w:rFonts w:asciiTheme="minorHAnsi" w:eastAsiaTheme="minorEastAsia" w:hAnsiTheme="minorHAnsi" w:cstheme="minorBidi"/>
          <w:sz w:val="22"/>
          <w:szCs w:val="22"/>
          <w:lang w:eastAsia="en-GB"/>
        </w:rPr>
      </w:pPr>
      <w:r>
        <w:t>7.5.2</w:t>
      </w:r>
      <w:r>
        <w:tab/>
        <w:t>Create PM Job operation</w:t>
      </w:r>
      <w:r>
        <w:tab/>
      </w:r>
      <w:r>
        <w:fldChar w:fldCharType="begin"/>
      </w:r>
      <w:r>
        <w:instrText xml:space="preserve"> PAGEREF _Toc146290407 \h </w:instrText>
      </w:r>
      <w:r>
        <w:fldChar w:fldCharType="separate"/>
      </w:r>
      <w:r>
        <w:t>72</w:t>
      </w:r>
      <w:r>
        <w:fldChar w:fldCharType="end"/>
      </w:r>
    </w:p>
    <w:p w14:paraId="4045B987" w14:textId="6A408654" w:rsidR="00FF2CFF" w:rsidRDefault="00FF2CFF" w:rsidP="00FF2CFF">
      <w:pPr>
        <w:pStyle w:val="TOC4"/>
        <w:rPr>
          <w:rFonts w:asciiTheme="minorHAnsi" w:eastAsiaTheme="minorEastAsia" w:hAnsiTheme="minorHAnsi" w:cstheme="minorBidi"/>
          <w:sz w:val="22"/>
          <w:szCs w:val="22"/>
          <w:lang w:eastAsia="en-GB"/>
        </w:rPr>
      </w:pPr>
      <w:r>
        <w:t>7.5.2.1</w:t>
      </w:r>
      <w:r>
        <w:tab/>
        <w:t>Description</w:t>
      </w:r>
      <w:r>
        <w:tab/>
      </w:r>
      <w:r>
        <w:fldChar w:fldCharType="begin"/>
      </w:r>
      <w:r>
        <w:instrText xml:space="preserve"> PAGEREF _Toc146290408 \h </w:instrText>
      </w:r>
      <w:r>
        <w:fldChar w:fldCharType="separate"/>
      </w:r>
      <w:r>
        <w:t>72</w:t>
      </w:r>
      <w:r>
        <w:fldChar w:fldCharType="end"/>
      </w:r>
    </w:p>
    <w:p w14:paraId="4DEB3966" w14:textId="17EC9F29" w:rsidR="00FF2CFF" w:rsidRDefault="00FF2CFF" w:rsidP="00FF2CFF">
      <w:pPr>
        <w:pStyle w:val="TOC4"/>
        <w:rPr>
          <w:rFonts w:asciiTheme="minorHAnsi" w:eastAsiaTheme="minorEastAsia" w:hAnsiTheme="minorHAnsi" w:cstheme="minorBidi"/>
          <w:sz w:val="22"/>
          <w:szCs w:val="22"/>
          <w:lang w:eastAsia="en-GB"/>
        </w:rPr>
      </w:pPr>
      <w:r>
        <w:t>7.5.2.2</w:t>
      </w:r>
      <w:r>
        <w:tab/>
        <w:t>Input parameters</w:t>
      </w:r>
      <w:r>
        <w:tab/>
      </w:r>
      <w:r>
        <w:fldChar w:fldCharType="begin"/>
      </w:r>
      <w:r>
        <w:instrText xml:space="preserve"> PAGEREF _Toc146290409 \h </w:instrText>
      </w:r>
      <w:r>
        <w:fldChar w:fldCharType="separate"/>
      </w:r>
      <w:r>
        <w:t>72</w:t>
      </w:r>
      <w:r>
        <w:fldChar w:fldCharType="end"/>
      </w:r>
    </w:p>
    <w:p w14:paraId="5405D139" w14:textId="7AF5ED8D" w:rsidR="00FF2CFF" w:rsidRDefault="00FF2CFF" w:rsidP="00FF2CFF">
      <w:pPr>
        <w:pStyle w:val="TOC4"/>
        <w:rPr>
          <w:rFonts w:asciiTheme="minorHAnsi" w:eastAsiaTheme="minorEastAsia" w:hAnsiTheme="minorHAnsi" w:cstheme="minorBidi"/>
          <w:sz w:val="22"/>
          <w:szCs w:val="22"/>
          <w:lang w:eastAsia="en-GB"/>
        </w:rPr>
      </w:pPr>
      <w:r>
        <w:t>7.5.2.3</w:t>
      </w:r>
      <w:r>
        <w:tab/>
        <w:t>Output parameters</w:t>
      </w:r>
      <w:r>
        <w:tab/>
      </w:r>
      <w:r>
        <w:fldChar w:fldCharType="begin"/>
      </w:r>
      <w:r>
        <w:instrText xml:space="preserve"> PAGEREF _Toc146290410 \h </w:instrText>
      </w:r>
      <w:r>
        <w:fldChar w:fldCharType="separate"/>
      </w:r>
      <w:r>
        <w:t>73</w:t>
      </w:r>
      <w:r>
        <w:fldChar w:fldCharType="end"/>
      </w:r>
    </w:p>
    <w:p w14:paraId="7E38695F" w14:textId="1BEB400C" w:rsidR="00FF2CFF" w:rsidRDefault="00FF2CFF" w:rsidP="00FF2CFF">
      <w:pPr>
        <w:pStyle w:val="TOC4"/>
        <w:rPr>
          <w:rFonts w:asciiTheme="minorHAnsi" w:eastAsiaTheme="minorEastAsia" w:hAnsiTheme="minorHAnsi" w:cstheme="minorBidi"/>
          <w:sz w:val="22"/>
          <w:szCs w:val="22"/>
          <w:lang w:eastAsia="en-GB"/>
        </w:rPr>
      </w:pPr>
      <w:r>
        <w:t>7.5.2.4</w:t>
      </w:r>
      <w:r>
        <w:tab/>
        <w:t>Operation results</w:t>
      </w:r>
      <w:r>
        <w:tab/>
      </w:r>
      <w:r>
        <w:fldChar w:fldCharType="begin"/>
      </w:r>
      <w:r>
        <w:instrText xml:space="preserve"> PAGEREF _Toc146290411 \h </w:instrText>
      </w:r>
      <w:r>
        <w:fldChar w:fldCharType="separate"/>
      </w:r>
      <w:r>
        <w:t>73</w:t>
      </w:r>
      <w:r>
        <w:fldChar w:fldCharType="end"/>
      </w:r>
    </w:p>
    <w:p w14:paraId="552F5068" w14:textId="005B86F8" w:rsidR="00FF2CFF" w:rsidRDefault="00FF2CFF" w:rsidP="00FF2CFF">
      <w:pPr>
        <w:pStyle w:val="TOC3"/>
        <w:rPr>
          <w:rFonts w:asciiTheme="minorHAnsi" w:eastAsiaTheme="minorEastAsia" w:hAnsiTheme="minorHAnsi" w:cstheme="minorBidi"/>
          <w:sz w:val="22"/>
          <w:szCs w:val="22"/>
          <w:lang w:eastAsia="en-GB"/>
        </w:rPr>
      </w:pPr>
      <w:r>
        <w:rPr>
          <w:lang w:eastAsia="de-DE"/>
        </w:rPr>
        <w:t>7.5.3</w:t>
      </w:r>
      <w:r>
        <w:rPr>
          <w:lang w:eastAsia="de-DE"/>
        </w:rPr>
        <w:tab/>
        <w:t>Delete PM Jobs operation</w:t>
      </w:r>
      <w:r>
        <w:tab/>
      </w:r>
      <w:r>
        <w:fldChar w:fldCharType="begin"/>
      </w:r>
      <w:r>
        <w:instrText xml:space="preserve"> PAGEREF _Toc146290412 \h </w:instrText>
      </w:r>
      <w:r>
        <w:fldChar w:fldCharType="separate"/>
      </w:r>
      <w:r>
        <w:t>73</w:t>
      </w:r>
      <w:r>
        <w:fldChar w:fldCharType="end"/>
      </w:r>
    </w:p>
    <w:p w14:paraId="132C7908" w14:textId="1D4F510C" w:rsidR="00FF2CFF" w:rsidRDefault="00FF2CFF" w:rsidP="00FF2CFF">
      <w:pPr>
        <w:pStyle w:val="TOC4"/>
        <w:rPr>
          <w:rFonts w:asciiTheme="minorHAnsi" w:eastAsiaTheme="minorEastAsia" w:hAnsiTheme="minorHAnsi" w:cstheme="minorBidi"/>
          <w:sz w:val="22"/>
          <w:szCs w:val="22"/>
          <w:lang w:eastAsia="en-GB"/>
        </w:rPr>
      </w:pPr>
      <w:r>
        <w:t>7.5.3.1</w:t>
      </w:r>
      <w:r>
        <w:tab/>
        <w:t>Description</w:t>
      </w:r>
      <w:r>
        <w:tab/>
      </w:r>
      <w:r>
        <w:fldChar w:fldCharType="begin"/>
      </w:r>
      <w:r>
        <w:instrText xml:space="preserve"> PAGEREF _Toc146290413 \h </w:instrText>
      </w:r>
      <w:r>
        <w:fldChar w:fldCharType="separate"/>
      </w:r>
      <w:r>
        <w:t>73</w:t>
      </w:r>
      <w:r>
        <w:fldChar w:fldCharType="end"/>
      </w:r>
    </w:p>
    <w:p w14:paraId="2C2BD3D1" w14:textId="5F3627A1" w:rsidR="00FF2CFF" w:rsidRDefault="00FF2CFF" w:rsidP="00FF2CFF">
      <w:pPr>
        <w:pStyle w:val="TOC4"/>
        <w:rPr>
          <w:rFonts w:asciiTheme="minorHAnsi" w:eastAsiaTheme="minorEastAsia" w:hAnsiTheme="minorHAnsi" w:cstheme="minorBidi"/>
          <w:sz w:val="22"/>
          <w:szCs w:val="22"/>
          <w:lang w:eastAsia="en-GB"/>
        </w:rPr>
      </w:pPr>
      <w:r>
        <w:t>7.5.3.2</w:t>
      </w:r>
      <w:r>
        <w:tab/>
        <w:t>Input parameters</w:t>
      </w:r>
      <w:r>
        <w:tab/>
      </w:r>
      <w:r>
        <w:fldChar w:fldCharType="begin"/>
      </w:r>
      <w:r>
        <w:instrText xml:space="preserve"> PAGEREF _Toc146290414 \h </w:instrText>
      </w:r>
      <w:r>
        <w:fldChar w:fldCharType="separate"/>
      </w:r>
      <w:r>
        <w:t>73</w:t>
      </w:r>
      <w:r>
        <w:fldChar w:fldCharType="end"/>
      </w:r>
    </w:p>
    <w:p w14:paraId="2869BD56" w14:textId="1AAFD677" w:rsidR="00FF2CFF" w:rsidRDefault="00FF2CFF" w:rsidP="00FF2CFF">
      <w:pPr>
        <w:pStyle w:val="TOC4"/>
        <w:rPr>
          <w:rFonts w:asciiTheme="minorHAnsi" w:eastAsiaTheme="minorEastAsia" w:hAnsiTheme="minorHAnsi" w:cstheme="minorBidi"/>
          <w:sz w:val="22"/>
          <w:szCs w:val="22"/>
          <w:lang w:eastAsia="en-GB"/>
        </w:rPr>
      </w:pPr>
      <w:r>
        <w:t>7.5.3.3</w:t>
      </w:r>
      <w:r>
        <w:tab/>
        <w:t>Output parameters</w:t>
      </w:r>
      <w:r>
        <w:tab/>
      </w:r>
      <w:r>
        <w:fldChar w:fldCharType="begin"/>
      </w:r>
      <w:r>
        <w:instrText xml:space="preserve"> PAGEREF _Toc146290415 \h </w:instrText>
      </w:r>
      <w:r>
        <w:fldChar w:fldCharType="separate"/>
      </w:r>
      <w:r>
        <w:t>74</w:t>
      </w:r>
      <w:r>
        <w:fldChar w:fldCharType="end"/>
      </w:r>
    </w:p>
    <w:p w14:paraId="7B915FDC" w14:textId="4B2BD610" w:rsidR="00FF2CFF" w:rsidRDefault="00FF2CFF" w:rsidP="00FF2CFF">
      <w:pPr>
        <w:pStyle w:val="TOC4"/>
        <w:rPr>
          <w:rFonts w:asciiTheme="minorHAnsi" w:eastAsiaTheme="minorEastAsia" w:hAnsiTheme="minorHAnsi" w:cstheme="minorBidi"/>
          <w:sz w:val="22"/>
          <w:szCs w:val="22"/>
          <w:lang w:eastAsia="en-GB"/>
        </w:rPr>
      </w:pPr>
      <w:r>
        <w:t>7.5.3.4</w:t>
      </w:r>
      <w:r>
        <w:tab/>
        <w:t>Operation results</w:t>
      </w:r>
      <w:r>
        <w:tab/>
      </w:r>
      <w:r>
        <w:fldChar w:fldCharType="begin"/>
      </w:r>
      <w:r>
        <w:instrText xml:space="preserve"> PAGEREF _Toc146290416 \h </w:instrText>
      </w:r>
      <w:r>
        <w:fldChar w:fldCharType="separate"/>
      </w:r>
      <w:r>
        <w:t>74</w:t>
      </w:r>
      <w:r>
        <w:fldChar w:fldCharType="end"/>
      </w:r>
    </w:p>
    <w:p w14:paraId="1317700A" w14:textId="690D3347" w:rsidR="00FF2CFF" w:rsidRDefault="00FF2CFF" w:rsidP="00FF2CFF">
      <w:pPr>
        <w:pStyle w:val="TOC3"/>
        <w:rPr>
          <w:rFonts w:asciiTheme="minorHAnsi" w:eastAsiaTheme="minorEastAsia" w:hAnsiTheme="minorHAnsi" w:cstheme="minorBidi"/>
          <w:sz w:val="22"/>
          <w:szCs w:val="22"/>
          <w:lang w:eastAsia="en-GB"/>
        </w:rPr>
      </w:pPr>
      <w:r>
        <w:t>7.5.4</w:t>
      </w:r>
      <w:r>
        <w:tab/>
        <w:t>Subscribe operation</w:t>
      </w:r>
      <w:r>
        <w:tab/>
      </w:r>
      <w:r>
        <w:fldChar w:fldCharType="begin"/>
      </w:r>
      <w:r>
        <w:instrText xml:space="preserve"> PAGEREF _Toc146290417 \h </w:instrText>
      </w:r>
      <w:r>
        <w:fldChar w:fldCharType="separate"/>
      </w:r>
      <w:r>
        <w:t>74</w:t>
      </w:r>
      <w:r>
        <w:fldChar w:fldCharType="end"/>
      </w:r>
    </w:p>
    <w:p w14:paraId="0531DF84" w14:textId="1AF00C52" w:rsidR="00FF2CFF" w:rsidRDefault="00FF2CFF" w:rsidP="00FF2CFF">
      <w:pPr>
        <w:pStyle w:val="TOC4"/>
        <w:rPr>
          <w:rFonts w:asciiTheme="minorHAnsi" w:eastAsiaTheme="minorEastAsia" w:hAnsiTheme="minorHAnsi" w:cstheme="minorBidi"/>
          <w:sz w:val="22"/>
          <w:szCs w:val="22"/>
          <w:lang w:eastAsia="en-GB"/>
        </w:rPr>
      </w:pPr>
      <w:r>
        <w:t>7.5.4.1</w:t>
      </w:r>
      <w:r>
        <w:tab/>
        <w:t>Description</w:t>
      </w:r>
      <w:r>
        <w:tab/>
      </w:r>
      <w:r>
        <w:fldChar w:fldCharType="begin"/>
      </w:r>
      <w:r>
        <w:instrText xml:space="preserve"> PAGEREF _Toc146290418 \h </w:instrText>
      </w:r>
      <w:r>
        <w:fldChar w:fldCharType="separate"/>
      </w:r>
      <w:r>
        <w:t>74</w:t>
      </w:r>
      <w:r>
        <w:fldChar w:fldCharType="end"/>
      </w:r>
    </w:p>
    <w:p w14:paraId="6558810D" w14:textId="2DD3AD64" w:rsidR="00FF2CFF" w:rsidRDefault="00FF2CFF" w:rsidP="00FF2CFF">
      <w:pPr>
        <w:pStyle w:val="TOC4"/>
        <w:rPr>
          <w:rFonts w:asciiTheme="minorHAnsi" w:eastAsiaTheme="minorEastAsia" w:hAnsiTheme="minorHAnsi" w:cstheme="minorBidi"/>
          <w:sz w:val="22"/>
          <w:szCs w:val="22"/>
          <w:lang w:eastAsia="en-GB"/>
        </w:rPr>
      </w:pPr>
      <w:r>
        <w:rPr>
          <w:lang w:eastAsia="de-DE"/>
        </w:rPr>
        <w:t>7.5.4.2</w:t>
      </w:r>
      <w:r>
        <w:rPr>
          <w:lang w:eastAsia="de-DE"/>
        </w:rPr>
        <w:tab/>
        <w:t>Input parameters</w:t>
      </w:r>
      <w:r>
        <w:tab/>
      </w:r>
      <w:r>
        <w:fldChar w:fldCharType="begin"/>
      </w:r>
      <w:r>
        <w:instrText xml:space="preserve"> PAGEREF _Toc146290419 \h </w:instrText>
      </w:r>
      <w:r>
        <w:fldChar w:fldCharType="separate"/>
      </w:r>
      <w:r>
        <w:t>74</w:t>
      </w:r>
      <w:r>
        <w:fldChar w:fldCharType="end"/>
      </w:r>
    </w:p>
    <w:p w14:paraId="0F5BAF1C" w14:textId="34CD5017" w:rsidR="00FF2CFF" w:rsidRDefault="00FF2CFF" w:rsidP="00FF2CFF">
      <w:pPr>
        <w:pStyle w:val="TOC4"/>
        <w:rPr>
          <w:rFonts w:asciiTheme="minorHAnsi" w:eastAsiaTheme="minorEastAsia" w:hAnsiTheme="minorHAnsi" w:cstheme="minorBidi"/>
          <w:sz w:val="22"/>
          <w:szCs w:val="22"/>
          <w:lang w:eastAsia="en-GB"/>
        </w:rPr>
      </w:pPr>
      <w:r>
        <w:rPr>
          <w:lang w:eastAsia="de-DE"/>
        </w:rPr>
        <w:t>7.5.4.3</w:t>
      </w:r>
      <w:r>
        <w:rPr>
          <w:lang w:eastAsia="de-DE"/>
        </w:rPr>
        <w:tab/>
        <w:t>Output parameters</w:t>
      </w:r>
      <w:r>
        <w:tab/>
      </w:r>
      <w:r>
        <w:fldChar w:fldCharType="begin"/>
      </w:r>
      <w:r>
        <w:instrText xml:space="preserve"> PAGEREF _Toc146290420 \h </w:instrText>
      </w:r>
      <w:r>
        <w:fldChar w:fldCharType="separate"/>
      </w:r>
      <w:r>
        <w:t>74</w:t>
      </w:r>
      <w:r>
        <w:fldChar w:fldCharType="end"/>
      </w:r>
    </w:p>
    <w:p w14:paraId="4B59816A" w14:textId="7D81466A" w:rsidR="00FF2CFF" w:rsidRDefault="00FF2CFF" w:rsidP="00FF2CFF">
      <w:pPr>
        <w:pStyle w:val="TOC4"/>
        <w:rPr>
          <w:rFonts w:asciiTheme="minorHAnsi" w:eastAsiaTheme="minorEastAsia" w:hAnsiTheme="minorHAnsi" w:cstheme="minorBidi"/>
          <w:sz w:val="22"/>
          <w:szCs w:val="22"/>
          <w:lang w:eastAsia="en-GB"/>
        </w:rPr>
      </w:pPr>
      <w:r>
        <w:t>7.5.4.4</w:t>
      </w:r>
      <w:r>
        <w:tab/>
        <w:t>Operation results</w:t>
      </w:r>
      <w:r>
        <w:tab/>
      </w:r>
      <w:r>
        <w:fldChar w:fldCharType="begin"/>
      </w:r>
      <w:r>
        <w:instrText xml:space="preserve"> PAGEREF _Toc146290421 \h </w:instrText>
      </w:r>
      <w:r>
        <w:fldChar w:fldCharType="separate"/>
      </w:r>
      <w:r>
        <w:t>75</w:t>
      </w:r>
      <w:r>
        <w:fldChar w:fldCharType="end"/>
      </w:r>
    </w:p>
    <w:p w14:paraId="43C69AD8" w14:textId="11CC8215" w:rsidR="00FF2CFF" w:rsidRDefault="00FF2CFF" w:rsidP="00FF2CFF">
      <w:pPr>
        <w:pStyle w:val="TOC3"/>
        <w:rPr>
          <w:rFonts w:asciiTheme="minorHAnsi" w:eastAsiaTheme="minorEastAsia" w:hAnsiTheme="minorHAnsi" w:cstheme="minorBidi"/>
          <w:sz w:val="22"/>
          <w:szCs w:val="22"/>
          <w:lang w:eastAsia="en-GB"/>
        </w:rPr>
      </w:pPr>
      <w:r>
        <w:t>7.5.5</w:t>
      </w:r>
      <w:r>
        <w:tab/>
        <w:t>Notify operation</w:t>
      </w:r>
      <w:r>
        <w:tab/>
      </w:r>
      <w:r>
        <w:fldChar w:fldCharType="begin"/>
      </w:r>
      <w:r>
        <w:instrText xml:space="preserve"> PAGEREF _Toc146290422 \h </w:instrText>
      </w:r>
      <w:r>
        <w:fldChar w:fldCharType="separate"/>
      </w:r>
      <w:r>
        <w:t>75</w:t>
      </w:r>
      <w:r>
        <w:fldChar w:fldCharType="end"/>
      </w:r>
    </w:p>
    <w:p w14:paraId="352F3A6B" w14:textId="655FF52B" w:rsidR="00FF2CFF" w:rsidRDefault="00FF2CFF" w:rsidP="00FF2CFF">
      <w:pPr>
        <w:pStyle w:val="TOC4"/>
        <w:rPr>
          <w:rFonts w:asciiTheme="minorHAnsi" w:eastAsiaTheme="minorEastAsia" w:hAnsiTheme="minorHAnsi" w:cstheme="minorBidi"/>
          <w:sz w:val="22"/>
          <w:szCs w:val="22"/>
          <w:lang w:eastAsia="en-GB"/>
        </w:rPr>
      </w:pPr>
      <w:r>
        <w:t>7.5.5.1</w:t>
      </w:r>
      <w:r>
        <w:tab/>
        <w:t>Description</w:t>
      </w:r>
      <w:r>
        <w:tab/>
      </w:r>
      <w:r>
        <w:fldChar w:fldCharType="begin"/>
      </w:r>
      <w:r>
        <w:instrText xml:space="preserve"> PAGEREF _Toc146290423 \h </w:instrText>
      </w:r>
      <w:r>
        <w:fldChar w:fldCharType="separate"/>
      </w:r>
      <w:r>
        <w:t>75</w:t>
      </w:r>
      <w:r>
        <w:fldChar w:fldCharType="end"/>
      </w:r>
    </w:p>
    <w:p w14:paraId="6FE0EE90" w14:textId="427552D6" w:rsidR="00FF2CFF" w:rsidRDefault="00FF2CFF" w:rsidP="00FF2CFF">
      <w:pPr>
        <w:pStyle w:val="TOC3"/>
        <w:rPr>
          <w:rFonts w:asciiTheme="minorHAnsi" w:eastAsiaTheme="minorEastAsia" w:hAnsiTheme="minorHAnsi" w:cstheme="minorBidi"/>
          <w:sz w:val="22"/>
          <w:szCs w:val="22"/>
          <w:lang w:eastAsia="en-GB"/>
        </w:rPr>
      </w:pPr>
      <w:r>
        <w:t>7.5.6</w:t>
      </w:r>
      <w:r>
        <w:tab/>
        <w:t>Query PM Job operation</w:t>
      </w:r>
      <w:r>
        <w:tab/>
      </w:r>
      <w:r>
        <w:fldChar w:fldCharType="begin"/>
      </w:r>
      <w:r>
        <w:instrText xml:space="preserve"> PAGEREF _Toc146290424 \h </w:instrText>
      </w:r>
      <w:r>
        <w:fldChar w:fldCharType="separate"/>
      </w:r>
      <w:r>
        <w:t>75</w:t>
      </w:r>
      <w:r>
        <w:fldChar w:fldCharType="end"/>
      </w:r>
    </w:p>
    <w:p w14:paraId="232D0665" w14:textId="42D7FF4C" w:rsidR="00FF2CFF" w:rsidRDefault="00FF2CFF" w:rsidP="00FF2CFF">
      <w:pPr>
        <w:pStyle w:val="TOC4"/>
        <w:rPr>
          <w:rFonts w:asciiTheme="minorHAnsi" w:eastAsiaTheme="minorEastAsia" w:hAnsiTheme="minorHAnsi" w:cstheme="minorBidi"/>
          <w:sz w:val="22"/>
          <w:szCs w:val="22"/>
          <w:lang w:eastAsia="en-GB"/>
        </w:rPr>
      </w:pPr>
      <w:r>
        <w:t>7.5.6.1</w:t>
      </w:r>
      <w:r>
        <w:tab/>
        <w:t>Description</w:t>
      </w:r>
      <w:r>
        <w:tab/>
      </w:r>
      <w:r>
        <w:fldChar w:fldCharType="begin"/>
      </w:r>
      <w:r>
        <w:instrText xml:space="preserve"> PAGEREF _Toc146290425 \h </w:instrText>
      </w:r>
      <w:r>
        <w:fldChar w:fldCharType="separate"/>
      </w:r>
      <w:r>
        <w:t>75</w:t>
      </w:r>
      <w:r>
        <w:fldChar w:fldCharType="end"/>
      </w:r>
    </w:p>
    <w:p w14:paraId="115B22BE" w14:textId="2624B663" w:rsidR="00FF2CFF" w:rsidRDefault="00FF2CFF" w:rsidP="00FF2CFF">
      <w:pPr>
        <w:pStyle w:val="TOC4"/>
        <w:rPr>
          <w:rFonts w:asciiTheme="minorHAnsi" w:eastAsiaTheme="minorEastAsia" w:hAnsiTheme="minorHAnsi" w:cstheme="minorBidi"/>
          <w:sz w:val="22"/>
          <w:szCs w:val="22"/>
          <w:lang w:eastAsia="en-GB"/>
        </w:rPr>
      </w:pPr>
      <w:r>
        <w:rPr>
          <w:lang w:eastAsia="de-DE"/>
        </w:rPr>
        <w:t>7.5.6.2</w:t>
      </w:r>
      <w:r>
        <w:rPr>
          <w:lang w:eastAsia="de-DE"/>
        </w:rPr>
        <w:tab/>
        <w:t>Input parameters</w:t>
      </w:r>
      <w:r>
        <w:tab/>
      </w:r>
      <w:r>
        <w:fldChar w:fldCharType="begin"/>
      </w:r>
      <w:r>
        <w:instrText xml:space="preserve"> PAGEREF _Toc146290426 \h </w:instrText>
      </w:r>
      <w:r>
        <w:fldChar w:fldCharType="separate"/>
      </w:r>
      <w:r>
        <w:t>75</w:t>
      </w:r>
      <w:r>
        <w:fldChar w:fldCharType="end"/>
      </w:r>
    </w:p>
    <w:p w14:paraId="70508286" w14:textId="0A75F516" w:rsidR="00FF2CFF" w:rsidRDefault="00FF2CFF" w:rsidP="00FF2CFF">
      <w:pPr>
        <w:pStyle w:val="TOC4"/>
        <w:rPr>
          <w:rFonts w:asciiTheme="minorHAnsi" w:eastAsiaTheme="minorEastAsia" w:hAnsiTheme="minorHAnsi" w:cstheme="minorBidi"/>
          <w:sz w:val="22"/>
          <w:szCs w:val="22"/>
          <w:lang w:eastAsia="en-GB"/>
        </w:rPr>
      </w:pPr>
      <w:r>
        <w:rPr>
          <w:lang w:eastAsia="de-DE"/>
        </w:rPr>
        <w:t>7.5.6.3</w:t>
      </w:r>
      <w:r>
        <w:rPr>
          <w:lang w:eastAsia="de-DE"/>
        </w:rPr>
        <w:tab/>
        <w:t>Output parameters</w:t>
      </w:r>
      <w:r>
        <w:tab/>
      </w:r>
      <w:r>
        <w:fldChar w:fldCharType="begin"/>
      </w:r>
      <w:r>
        <w:instrText xml:space="preserve"> PAGEREF _Toc146290427 \h </w:instrText>
      </w:r>
      <w:r>
        <w:fldChar w:fldCharType="separate"/>
      </w:r>
      <w:r>
        <w:t>75</w:t>
      </w:r>
      <w:r>
        <w:fldChar w:fldCharType="end"/>
      </w:r>
    </w:p>
    <w:p w14:paraId="5BAC5506" w14:textId="673CF777" w:rsidR="00FF2CFF" w:rsidRDefault="00FF2CFF" w:rsidP="00FF2CFF">
      <w:pPr>
        <w:pStyle w:val="TOC4"/>
        <w:rPr>
          <w:rFonts w:asciiTheme="minorHAnsi" w:eastAsiaTheme="minorEastAsia" w:hAnsiTheme="minorHAnsi" w:cstheme="minorBidi"/>
          <w:sz w:val="22"/>
          <w:szCs w:val="22"/>
          <w:lang w:eastAsia="en-GB"/>
        </w:rPr>
      </w:pPr>
      <w:r>
        <w:t>7.5.6.4</w:t>
      </w:r>
      <w:r>
        <w:tab/>
        <w:t>Operation results</w:t>
      </w:r>
      <w:r>
        <w:tab/>
      </w:r>
      <w:r>
        <w:fldChar w:fldCharType="begin"/>
      </w:r>
      <w:r>
        <w:instrText xml:space="preserve"> PAGEREF _Toc146290428 \h </w:instrText>
      </w:r>
      <w:r>
        <w:fldChar w:fldCharType="separate"/>
      </w:r>
      <w:r>
        <w:t>76</w:t>
      </w:r>
      <w:r>
        <w:fldChar w:fldCharType="end"/>
      </w:r>
    </w:p>
    <w:p w14:paraId="7D46BB3D" w14:textId="1BF20FD8" w:rsidR="00FF2CFF" w:rsidRDefault="00FF2CFF" w:rsidP="00FF2CFF">
      <w:pPr>
        <w:pStyle w:val="TOC3"/>
        <w:rPr>
          <w:rFonts w:asciiTheme="minorHAnsi" w:eastAsiaTheme="minorEastAsia" w:hAnsiTheme="minorHAnsi" w:cstheme="minorBidi"/>
          <w:sz w:val="22"/>
          <w:szCs w:val="22"/>
          <w:lang w:eastAsia="en-GB"/>
        </w:rPr>
      </w:pPr>
      <w:r>
        <w:t>7.5.7</w:t>
      </w:r>
      <w:r>
        <w:tab/>
        <w:t>Create Threshold operation</w:t>
      </w:r>
      <w:r>
        <w:tab/>
      </w:r>
      <w:r>
        <w:fldChar w:fldCharType="begin"/>
      </w:r>
      <w:r>
        <w:instrText xml:space="preserve"> PAGEREF _Toc146290429 \h </w:instrText>
      </w:r>
      <w:r>
        <w:fldChar w:fldCharType="separate"/>
      </w:r>
      <w:r>
        <w:t>76</w:t>
      </w:r>
      <w:r>
        <w:fldChar w:fldCharType="end"/>
      </w:r>
    </w:p>
    <w:p w14:paraId="1D8A213A" w14:textId="68EC67FA" w:rsidR="00FF2CFF" w:rsidRDefault="00FF2CFF" w:rsidP="00FF2CFF">
      <w:pPr>
        <w:pStyle w:val="TOC4"/>
        <w:rPr>
          <w:rFonts w:asciiTheme="minorHAnsi" w:eastAsiaTheme="minorEastAsia" w:hAnsiTheme="minorHAnsi" w:cstheme="minorBidi"/>
          <w:sz w:val="22"/>
          <w:szCs w:val="22"/>
          <w:lang w:eastAsia="en-GB"/>
        </w:rPr>
      </w:pPr>
      <w:r>
        <w:t>7.5.7.1</w:t>
      </w:r>
      <w:r>
        <w:tab/>
        <w:t>Description</w:t>
      </w:r>
      <w:r>
        <w:tab/>
      </w:r>
      <w:r>
        <w:fldChar w:fldCharType="begin"/>
      </w:r>
      <w:r>
        <w:instrText xml:space="preserve"> PAGEREF _Toc146290430 \h </w:instrText>
      </w:r>
      <w:r>
        <w:fldChar w:fldCharType="separate"/>
      </w:r>
      <w:r>
        <w:t>76</w:t>
      </w:r>
      <w:r>
        <w:fldChar w:fldCharType="end"/>
      </w:r>
    </w:p>
    <w:p w14:paraId="57297088" w14:textId="54B59801" w:rsidR="00FF2CFF" w:rsidRDefault="00FF2CFF" w:rsidP="00FF2CFF">
      <w:pPr>
        <w:pStyle w:val="TOC4"/>
        <w:rPr>
          <w:rFonts w:asciiTheme="minorHAnsi" w:eastAsiaTheme="minorEastAsia" w:hAnsiTheme="minorHAnsi" w:cstheme="minorBidi"/>
          <w:sz w:val="22"/>
          <w:szCs w:val="22"/>
          <w:lang w:eastAsia="en-GB"/>
        </w:rPr>
      </w:pPr>
      <w:r>
        <w:rPr>
          <w:lang w:eastAsia="de-DE"/>
        </w:rPr>
        <w:t>7.5.7.2</w:t>
      </w:r>
      <w:r>
        <w:rPr>
          <w:lang w:eastAsia="de-DE"/>
        </w:rPr>
        <w:tab/>
        <w:t>Input parameters</w:t>
      </w:r>
      <w:r>
        <w:tab/>
      </w:r>
      <w:r>
        <w:fldChar w:fldCharType="begin"/>
      </w:r>
      <w:r>
        <w:instrText xml:space="preserve"> PAGEREF _Toc146290431 \h </w:instrText>
      </w:r>
      <w:r>
        <w:fldChar w:fldCharType="separate"/>
      </w:r>
      <w:r>
        <w:t>76</w:t>
      </w:r>
      <w:r>
        <w:fldChar w:fldCharType="end"/>
      </w:r>
    </w:p>
    <w:p w14:paraId="6BCEEFAA" w14:textId="15947CC4" w:rsidR="00FF2CFF" w:rsidRDefault="00FF2CFF" w:rsidP="00FF2CFF">
      <w:pPr>
        <w:pStyle w:val="TOC4"/>
        <w:rPr>
          <w:rFonts w:asciiTheme="minorHAnsi" w:eastAsiaTheme="minorEastAsia" w:hAnsiTheme="minorHAnsi" w:cstheme="minorBidi"/>
          <w:sz w:val="22"/>
          <w:szCs w:val="22"/>
          <w:lang w:eastAsia="en-GB"/>
        </w:rPr>
      </w:pPr>
      <w:r>
        <w:rPr>
          <w:lang w:eastAsia="de-DE"/>
        </w:rPr>
        <w:t>7.5.7.3</w:t>
      </w:r>
      <w:r>
        <w:tab/>
      </w:r>
      <w:r>
        <w:rPr>
          <w:lang w:eastAsia="de-DE"/>
        </w:rPr>
        <w:t>Output parameters</w:t>
      </w:r>
      <w:r>
        <w:tab/>
      </w:r>
      <w:r>
        <w:fldChar w:fldCharType="begin"/>
      </w:r>
      <w:r>
        <w:instrText xml:space="preserve"> PAGEREF _Toc146290432 \h </w:instrText>
      </w:r>
      <w:r>
        <w:fldChar w:fldCharType="separate"/>
      </w:r>
      <w:r>
        <w:t>76</w:t>
      </w:r>
      <w:r>
        <w:fldChar w:fldCharType="end"/>
      </w:r>
    </w:p>
    <w:p w14:paraId="7CCD39ED" w14:textId="29EFDBD7" w:rsidR="00FF2CFF" w:rsidRDefault="00FF2CFF" w:rsidP="00FF2CFF">
      <w:pPr>
        <w:pStyle w:val="TOC4"/>
        <w:rPr>
          <w:rFonts w:asciiTheme="minorHAnsi" w:eastAsiaTheme="minorEastAsia" w:hAnsiTheme="minorHAnsi" w:cstheme="minorBidi"/>
          <w:sz w:val="22"/>
          <w:szCs w:val="22"/>
          <w:lang w:eastAsia="en-GB"/>
        </w:rPr>
      </w:pPr>
      <w:r>
        <w:t>7.5.7.4</w:t>
      </w:r>
      <w:r>
        <w:tab/>
        <w:t>Operation results</w:t>
      </w:r>
      <w:r>
        <w:tab/>
      </w:r>
      <w:r>
        <w:fldChar w:fldCharType="begin"/>
      </w:r>
      <w:r>
        <w:instrText xml:space="preserve"> PAGEREF _Toc146290433 \h </w:instrText>
      </w:r>
      <w:r>
        <w:fldChar w:fldCharType="separate"/>
      </w:r>
      <w:r>
        <w:t>77</w:t>
      </w:r>
      <w:r>
        <w:fldChar w:fldCharType="end"/>
      </w:r>
    </w:p>
    <w:p w14:paraId="68342BF6" w14:textId="57862B11" w:rsidR="00FF2CFF" w:rsidRDefault="00FF2CFF" w:rsidP="00FF2CFF">
      <w:pPr>
        <w:pStyle w:val="TOC3"/>
        <w:rPr>
          <w:rFonts w:asciiTheme="minorHAnsi" w:eastAsiaTheme="minorEastAsia" w:hAnsiTheme="minorHAnsi" w:cstheme="minorBidi"/>
          <w:sz w:val="22"/>
          <w:szCs w:val="22"/>
          <w:lang w:eastAsia="en-GB"/>
        </w:rPr>
      </w:pPr>
      <w:r>
        <w:t>7.5.8</w:t>
      </w:r>
      <w:r>
        <w:tab/>
        <w:t>Delete Thresholds operation</w:t>
      </w:r>
      <w:r>
        <w:tab/>
      </w:r>
      <w:r>
        <w:fldChar w:fldCharType="begin"/>
      </w:r>
      <w:r>
        <w:instrText xml:space="preserve"> PAGEREF _Toc146290434 \h </w:instrText>
      </w:r>
      <w:r>
        <w:fldChar w:fldCharType="separate"/>
      </w:r>
      <w:r>
        <w:t>77</w:t>
      </w:r>
      <w:r>
        <w:fldChar w:fldCharType="end"/>
      </w:r>
    </w:p>
    <w:p w14:paraId="348767BE" w14:textId="4001BA57" w:rsidR="00FF2CFF" w:rsidRDefault="00FF2CFF" w:rsidP="00FF2CFF">
      <w:pPr>
        <w:pStyle w:val="TOC4"/>
        <w:rPr>
          <w:rFonts w:asciiTheme="minorHAnsi" w:eastAsiaTheme="minorEastAsia" w:hAnsiTheme="minorHAnsi" w:cstheme="minorBidi"/>
          <w:sz w:val="22"/>
          <w:szCs w:val="22"/>
          <w:lang w:eastAsia="en-GB"/>
        </w:rPr>
      </w:pPr>
      <w:r>
        <w:t>7.5.8.1</w:t>
      </w:r>
      <w:r>
        <w:tab/>
        <w:t>Description</w:t>
      </w:r>
      <w:r>
        <w:tab/>
      </w:r>
      <w:r>
        <w:fldChar w:fldCharType="begin"/>
      </w:r>
      <w:r>
        <w:instrText xml:space="preserve"> PAGEREF _Toc146290435 \h </w:instrText>
      </w:r>
      <w:r>
        <w:fldChar w:fldCharType="separate"/>
      </w:r>
      <w:r>
        <w:t>77</w:t>
      </w:r>
      <w:r>
        <w:fldChar w:fldCharType="end"/>
      </w:r>
    </w:p>
    <w:p w14:paraId="49A3A2AA" w14:textId="078706FB" w:rsidR="00FF2CFF" w:rsidRDefault="00FF2CFF" w:rsidP="00FF2CFF">
      <w:pPr>
        <w:pStyle w:val="TOC4"/>
        <w:rPr>
          <w:rFonts w:asciiTheme="minorHAnsi" w:eastAsiaTheme="minorEastAsia" w:hAnsiTheme="minorHAnsi" w:cstheme="minorBidi"/>
          <w:sz w:val="22"/>
          <w:szCs w:val="22"/>
          <w:lang w:eastAsia="en-GB"/>
        </w:rPr>
      </w:pPr>
      <w:r>
        <w:rPr>
          <w:lang w:eastAsia="de-DE"/>
        </w:rPr>
        <w:t>7.5.8.2</w:t>
      </w:r>
      <w:r>
        <w:rPr>
          <w:lang w:eastAsia="de-DE"/>
        </w:rPr>
        <w:tab/>
        <w:t>Input parameters</w:t>
      </w:r>
      <w:r>
        <w:tab/>
      </w:r>
      <w:r>
        <w:fldChar w:fldCharType="begin"/>
      </w:r>
      <w:r>
        <w:instrText xml:space="preserve"> PAGEREF _Toc146290436 \h </w:instrText>
      </w:r>
      <w:r>
        <w:fldChar w:fldCharType="separate"/>
      </w:r>
      <w:r>
        <w:t>77</w:t>
      </w:r>
      <w:r>
        <w:fldChar w:fldCharType="end"/>
      </w:r>
    </w:p>
    <w:p w14:paraId="25A427E7" w14:textId="02EC277D" w:rsidR="00FF2CFF" w:rsidRDefault="00FF2CFF" w:rsidP="00FF2CFF">
      <w:pPr>
        <w:pStyle w:val="TOC4"/>
        <w:rPr>
          <w:rFonts w:asciiTheme="minorHAnsi" w:eastAsiaTheme="minorEastAsia" w:hAnsiTheme="minorHAnsi" w:cstheme="minorBidi"/>
          <w:sz w:val="22"/>
          <w:szCs w:val="22"/>
          <w:lang w:eastAsia="en-GB"/>
        </w:rPr>
      </w:pPr>
      <w:r>
        <w:rPr>
          <w:lang w:eastAsia="de-DE"/>
        </w:rPr>
        <w:t>7.5.8.3</w:t>
      </w:r>
      <w:r>
        <w:tab/>
      </w:r>
      <w:r>
        <w:rPr>
          <w:lang w:eastAsia="de-DE"/>
        </w:rPr>
        <w:t>Output parameters</w:t>
      </w:r>
      <w:r>
        <w:tab/>
      </w:r>
      <w:r>
        <w:fldChar w:fldCharType="begin"/>
      </w:r>
      <w:r>
        <w:instrText xml:space="preserve"> PAGEREF _Toc146290437 \h </w:instrText>
      </w:r>
      <w:r>
        <w:fldChar w:fldCharType="separate"/>
      </w:r>
      <w:r>
        <w:t>77</w:t>
      </w:r>
      <w:r>
        <w:fldChar w:fldCharType="end"/>
      </w:r>
    </w:p>
    <w:p w14:paraId="259BA216" w14:textId="0F20A7AE" w:rsidR="00FF2CFF" w:rsidRDefault="00FF2CFF" w:rsidP="00FF2CFF">
      <w:pPr>
        <w:pStyle w:val="TOC4"/>
        <w:rPr>
          <w:rFonts w:asciiTheme="minorHAnsi" w:eastAsiaTheme="minorEastAsia" w:hAnsiTheme="minorHAnsi" w:cstheme="minorBidi"/>
          <w:sz w:val="22"/>
          <w:szCs w:val="22"/>
          <w:lang w:eastAsia="en-GB"/>
        </w:rPr>
      </w:pPr>
      <w:r>
        <w:t>7.5.8.4</w:t>
      </w:r>
      <w:r>
        <w:tab/>
        <w:t>Operation results</w:t>
      </w:r>
      <w:r>
        <w:tab/>
      </w:r>
      <w:r>
        <w:fldChar w:fldCharType="begin"/>
      </w:r>
      <w:r>
        <w:instrText xml:space="preserve"> PAGEREF _Toc146290438 \h </w:instrText>
      </w:r>
      <w:r>
        <w:fldChar w:fldCharType="separate"/>
      </w:r>
      <w:r>
        <w:t>77</w:t>
      </w:r>
      <w:r>
        <w:fldChar w:fldCharType="end"/>
      </w:r>
    </w:p>
    <w:p w14:paraId="5EA5DF50" w14:textId="452CCE35" w:rsidR="00FF2CFF" w:rsidRDefault="00FF2CFF" w:rsidP="00FF2CFF">
      <w:pPr>
        <w:pStyle w:val="TOC3"/>
        <w:rPr>
          <w:rFonts w:asciiTheme="minorHAnsi" w:eastAsiaTheme="minorEastAsia" w:hAnsiTheme="minorHAnsi" w:cstheme="minorBidi"/>
          <w:sz w:val="22"/>
          <w:szCs w:val="22"/>
          <w:lang w:eastAsia="en-GB"/>
        </w:rPr>
      </w:pPr>
      <w:r>
        <w:t>7.5.9</w:t>
      </w:r>
      <w:r>
        <w:tab/>
        <w:t>Query Threshold operation</w:t>
      </w:r>
      <w:r>
        <w:tab/>
      </w:r>
      <w:r>
        <w:fldChar w:fldCharType="begin"/>
      </w:r>
      <w:r>
        <w:instrText xml:space="preserve"> PAGEREF _Toc146290439 \h </w:instrText>
      </w:r>
      <w:r>
        <w:fldChar w:fldCharType="separate"/>
      </w:r>
      <w:r>
        <w:t>77</w:t>
      </w:r>
      <w:r>
        <w:fldChar w:fldCharType="end"/>
      </w:r>
    </w:p>
    <w:p w14:paraId="1C74D82E" w14:textId="4E22A153" w:rsidR="00FF2CFF" w:rsidRDefault="00FF2CFF" w:rsidP="00FF2CFF">
      <w:pPr>
        <w:pStyle w:val="TOC4"/>
        <w:rPr>
          <w:rFonts w:asciiTheme="minorHAnsi" w:eastAsiaTheme="minorEastAsia" w:hAnsiTheme="minorHAnsi" w:cstheme="minorBidi"/>
          <w:sz w:val="22"/>
          <w:szCs w:val="22"/>
          <w:lang w:eastAsia="en-GB"/>
        </w:rPr>
      </w:pPr>
      <w:r>
        <w:t>7.5.9.1</w:t>
      </w:r>
      <w:r>
        <w:tab/>
        <w:t>Description</w:t>
      </w:r>
      <w:r>
        <w:tab/>
      </w:r>
      <w:r>
        <w:fldChar w:fldCharType="begin"/>
      </w:r>
      <w:r>
        <w:instrText xml:space="preserve"> PAGEREF _Toc146290440 \h </w:instrText>
      </w:r>
      <w:r>
        <w:fldChar w:fldCharType="separate"/>
      </w:r>
      <w:r>
        <w:t>77</w:t>
      </w:r>
      <w:r>
        <w:fldChar w:fldCharType="end"/>
      </w:r>
    </w:p>
    <w:p w14:paraId="49962790" w14:textId="17125E4D" w:rsidR="00FF2CFF" w:rsidRDefault="00FF2CFF" w:rsidP="00FF2CFF">
      <w:pPr>
        <w:pStyle w:val="TOC4"/>
        <w:rPr>
          <w:rFonts w:asciiTheme="minorHAnsi" w:eastAsiaTheme="minorEastAsia" w:hAnsiTheme="minorHAnsi" w:cstheme="minorBidi"/>
          <w:sz w:val="22"/>
          <w:szCs w:val="22"/>
          <w:lang w:eastAsia="en-GB"/>
        </w:rPr>
      </w:pPr>
      <w:r>
        <w:rPr>
          <w:lang w:eastAsia="de-DE"/>
        </w:rPr>
        <w:t>7.5.9.2</w:t>
      </w:r>
      <w:r>
        <w:rPr>
          <w:lang w:eastAsia="de-DE"/>
        </w:rPr>
        <w:tab/>
        <w:t>Input parameters</w:t>
      </w:r>
      <w:r>
        <w:tab/>
      </w:r>
      <w:r>
        <w:fldChar w:fldCharType="begin"/>
      </w:r>
      <w:r>
        <w:instrText xml:space="preserve"> PAGEREF _Toc146290441 \h </w:instrText>
      </w:r>
      <w:r>
        <w:fldChar w:fldCharType="separate"/>
      </w:r>
      <w:r>
        <w:t>78</w:t>
      </w:r>
      <w:r>
        <w:fldChar w:fldCharType="end"/>
      </w:r>
    </w:p>
    <w:p w14:paraId="2078AAC3" w14:textId="04D04222" w:rsidR="00FF2CFF" w:rsidRDefault="00FF2CFF" w:rsidP="00FF2CFF">
      <w:pPr>
        <w:pStyle w:val="TOC4"/>
        <w:rPr>
          <w:rFonts w:asciiTheme="minorHAnsi" w:eastAsiaTheme="minorEastAsia" w:hAnsiTheme="minorHAnsi" w:cstheme="minorBidi"/>
          <w:sz w:val="22"/>
          <w:szCs w:val="22"/>
          <w:lang w:eastAsia="en-GB"/>
        </w:rPr>
      </w:pPr>
      <w:r>
        <w:rPr>
          <w:lang w:eastAsia="de-DE"/>
        </w:rPr>
        <w:t>7.5.9.3</w:t>
      </w:r>
      <w:r>
        <w:tab/>
      </w:r>
      <w:r>
        <w:rPr>
          <w:lang w:eastAsia="de-DE"/>
        </w:rPr>
        <w:t>Output parameters</w:t>
      </w:r>
      <w:r>
        <w:tab/>
      </w:r>
      <w:r>
        <w:fldChar w:fldCharType="begin"/>
      </w:r>
      <w:r>
        <w:instrText xml:space="preserve"> PAGEREF _Toc146290442 \h </w:instrText>
      </w:r>
      <w:r>
        <w:fldChar w:fldCharType="separate"/>
      </w:r>
      <w:r>
        <w:t>78</w:t>
      </w:r>
      <w:r>
        <w:fldChar w:fldCharType="end"/>
      </w:r>
    </w:p>
    <w:p w14:paraId="503BC073" w14:textId="7DBC540A" w:rsidR="00FF2CFF" w:rsidRDefault="00FF2CFF" w:rsidP="00FF2CFF">
      <w:pPr>
        <w:pStyle w:val="TOC4"/>
        <w:rPr>
          <w:rFonts w:asciiTheme="minorHAnsi" w:eastAsiaTheme="minorEastAsia" w:hAnsiTheme="minorHAnsi" w:cstheme="minorBidi"/>
          <w:sz w:val="22"/>
          <w:szCs w:val="22"/>
          <w:lang w:eastAsia="en-GB"/>
        </w:rPr>
      </w:pPr>
      <w:r>
        <w:t>7.5.9.4</w:t>
      </w:r>
      <w:r>
        <w:tab/>
        <w:t>Operation results</w:t>
      </w:r>
      <w:r>
        <w:tab/>
      </w:r>
      <w:r>
        <w:fldChar w:fldCharType="begin"/>
      </w:r>
      <w:r>
        <w:instrText xml:space="preserve"> PAGEREF _Toc146290443 \h </w:instrText>
      </w:r>
      <w:r>
        <w:fldChar w:fldCharType="separate"/>
      </w:r>
      <w:r>
        <w:t>78</w:t>
      </w:r>
      <w:r>
        <w:fldChar w:fldCharType="end"/>
      </w:r>
    </w:p>
    <w:p w14:paraId="1F52CBCE" w14:textId="3704A732" w:rsidR="00FF2CFF" w:rsidRDefault="00FF2CFF" w:rsidP="00FF2CFF">
      <w:pPr>
        <w:pStyle w:val="TOC3"/>
        <w:rPr>
          <w:rFonts w:asciiTheme="minorHAnsi" w:eastAsiaTheme="minorEastAsia" w:hAnsiTheme="minorHAnsi" w:cstheme="minorBidi"/>
          <w:sz w:val="22"/>
          <w:szCs w:val="22"/>
          <w:lang w:eastAsia="en-GB"/>
        </w:rPr>
      </w:pPr>
      <w:r>
        <w:t>7.5.10</w:t>
      </w:r>
      <w:r>
        <w:tab/>
        <w:t>Terminate Subscription operation</w:t>
      </w:r>
      <w:r>
        <w:tab/>
      </w:r>
      <w:r>
        <w:fldChar w:fldCharType="begin"/>
      </w:r>
      <w:r>
        <w:instrText xml:space="preserve"> PAGEREF _Toc146290444 \h </w:instrText>
      </w:r>
      <w:r>
        <w:fldChar w:fldCharType="separate"/>
      </w:r>
      <w:r>
        <w:t>78</w:t>
      </w:r>
      <w:r>
        <w:fldChar w:fldCharType="end"/>
      </w:r>
    </w:p>
    <w:p w14:paraId="46615103" w14:textId="28B6385E" w:rsidR="00FF2CFF" w:rsidRDefault="00FF2CFF" w:rsidP="00FF2CFF">
      <w:pPr>
        <w:pStyle w:val="TOC4"/>
        <w:rPr>
          <w:rFonts w:asciiTheme="minorHAnsi" w:eastAsiaTheme="minorEastAsia" w:hAnsiTheme="minorHAnsi" w:cstheme="minorBidi"/>
          <w:sz w:val="22"/>
          <w:szCs w:val="22"/>
          <w:lang w:eastAsia="en-GB"/>
        </w:rPr>
      </w:pPr>
      <w:r>
        <w:t>7.5.10.1</w:t>
      </w:r>
      <w:r>
        <w:tab/>
        <w:t>Description</w:t>
      </w:r>
      <w:r>
        <w:tab/>
      </w:r>
      <w:r>
        <w:fldChar w:fldCharType="begin"/>
      </w:r>
      <w:r>
        <w:instrText xml:space="preserve"> PAGEREF _Toc146290445 \h </w:instrText>
      </w:r>
      <w:r>
        <w:fldChar w:fldCharType="separate"/>
      </w:r>
      <w:r>
        <w:t>78</w:t>
      </w:r>
      <w:r>
        <w:fldChar w:fldCharType="end"/>
      </w:r>
    </w:p>
    <w:p w14:paraId="1E6DBC41" w14:textId="3E3BF420" w:rsidR="00FF2CFF" w:rsidRDefault="00FF2CFF" w:rsidP="00FF2CFF">
      <w:pPr>
        <w:pStyle w:val="TOC4"/>
        <w:rPr>
          <w:rFonts w:asciiTheme="minorHAnsi" w:eastAsiaTheme="minorEastAsia" w:hAnsiTheme="minorHAnsi" w:cstheme="minorBidi"/>
          <w:sz w:val="22"/>
          <w:szCs w:val="22"/>
          <w:lang w:eastAsia="en-GB"/>
        </w:rPr>
      </w:pPr>
      <w:r>
        <w:t>7.5.10.2</w:t>
      </w:r>
      <w:r>
        <w:tab/>
        <w:t>Input parameters</w:t>
      </w:r>
      <w:r>
        <w:tab/>
      </w:r>
      <w:r>
        <w:fldChar w:fldCharType="begin"/>
      </w:r>
      <w:r>
        <w:instrText xml:space="preserve"> PAGEREF _Toc146290446 \h </w:instrText>
      </w:r>
      <w:r>
        <w:fldChar w:fldCharType="separate"/>
      </w:r>
      <w:r>
        <w:t>78</w:t>
      </w:r>
      <w:r>
        <w:fldChar w:fldCharType="end"/>
      </w:r>
    </w:p>
    <w:p w14:paraId="72DBCD1F" w14:textId="37B40BD3" w:rsidR="00FF2CFF" w:rsidRDefault="00FF2CFF" w:rsidP="00FF2CFF">
      <w:pPr>
        <w:pStyle w:val="TOC4"/>
        <w:rPr>
          <w:rFonts w:asciiTheme="minorHAnsi" w:eastAsiaTheme="minorEastAsia" w:hAnsiTheme="minorHAnsi" w:cstheme="minorBidi"/>
          <w:sz w:val="22"/>
          <w:szCs w:val="22"/>
          <w:lang w:eastAsia="en-GB"/>
        </w:rPr>
      </w:pPr>
      <w:r>
        <w:t>7.5.10.3</w:t>
      </w:r>
      <w:r>
        <w:tab/>
        <w:t>Output parameters</w:t>
      </w:r>
      <w:r>
        <w:tab/>
      </w:r>
      <w:r>
        <w:fldChar w:fldCharType="begin"/>
      </w:r>
      <w:r>
        <w:instrText xml:space="preserve"> PAGEREF _Toc146290447 \h </w:instrText>
      </w:r>
      <w:r>
        <w:fldChar w:fldCharType="separate"/>
      </w:r>
      <w:r>
        <w:t>78</w:t>
      </w:r>
      <w:r>
        <w:fldChar w:fldCharType="end"/>
      </w:r>
    </w:p>
    <w:p w14:paraId="75591159" w14:textId="36931356" w:rsidR="00FF2CFF" w:rsidRDefault="00FF2CFF" w:rsidP="00FF2CFF">
      <w:pPr>
        <w:pStyle w:val="TOC4"/>
        <w:rPr>
          <w:rFonts w:asciiTheme="minorHAnsi" w:eastAsiaTheme="minorEastAsia" w:hAnsiTheme="minorHAnsi" w:cstheme="minorBidi"/>
          <w:sz w:val="22"/>
          <w:szCs w:val="22"/>
          <w:lang w:eastAsia="en-GB"/>
        </w:rPr>
      </w:pPr>
      <w:r>
        <w:lastRenderedPageBreak/>
        <w:t>7.5.10.4</w:t>
      </w:r>
      <w:r>
        <w:tab/>
        <w:t>Operation results</w:t>
      </w:r>
      <w:r>
        <w:tab/>
      </w:r>
      <w:r>
        <w:fldChar w:fldCharType="begin"/>
      </w:r>
      <w:r>
        <w:instrText xml:space="preserve"> PAGEREF _Toc146290448 \h </w:instrText>
      </w:r>
      <w:r>
        <w:fldChar w:fldCharType="separate"/>
      </w:r>
      <w:r>
        <w:t>79</w:t>
      </w:r>
      <w:r>
        <w:fldChar w:fldCharType="end"/>
      </w:r>
    </w:p>
    <w:p w14:paraId="74FB8388" w14:textId="146C97DE" w:rsidR="00FF2CFF" w:rsidRDefault="00FF2CFF" w:rsidP="00FF2CFF">
      <w:pPr>
        <w:pStyle w:val="TOC3"/>
        <w:rPr>
          <w:rFonts w:asciiTheme="minorHAnsi" w:eastAsiaTheme="minorEastAsia" w:hAnsiTheme="minorHAnsi" w:cstheme="minorBidi"/>
          <w:sz w:val="22"/>
          <w:szCs w:val="22"/>
          <w:lang w:eastAsia="en-GB"/>
        </w:rPr>
      </w:pPr>
      <w:r>
        <w:t>7.5.11</w:t>
      </w:r>
      <w:r>
        <w:tab/>
        <w:t>Query Subscription Info operation</w:t>
      </w:r>
      <w:r>
        <w:tab/>
      </w:r>
      <w:r>
        <w:fldChar w:fldCharType="begin"/>
      </w:r>
      <w:r>
        <w:instrText xml:space="preserve"> PAGEREF _Toc146290449 \h </w:instrText>
      </w:r>
      <w:r>
        <w:fldChar w:fldCharType="separate"/>
      </w:r>
      <w:r>
        <w:t>79</w:t>
      </w:r>
      <w:r>
        <w:fldChar w:fldCharType="end"/>
      </w:r>
    </w:p>
    <w:p w14:paraId="6FF1F084" w14:textId="0D775F78" w:rsidR="00FF2CFF" w:rsidRDefault="00FF2CFF" w:rsidP="00FF2CFF">
      <w:pPr>
        <w:pStyle w:val="TOC4"/>
        <w:rPr>
          <w:rFonts w:asciiTheme="minorHAnsi" w:eastAsiaTheme="minorEastAsia" w:hAnsiTheme="minorHAnsi" w:cstheme="minorBidi"/>
          <w:sz w:val="22"/>
          <w:szCs w:val="22"/>
          <w:lang w:eastAsia="en-GB"/>
        </w:rPr>
      </w:pPr>
      <w:r>
        <w:t>7.5.11.1</w:t>
      </w:r>
      <w:r>
        <w:tab/>
        <w:t>Description</w:t>
      </w:r>
      <w:r>
        <w:tab/>
      </w:r>
      <w:r>
        <w:fldChar w:fldCharType="begin"/>
      </w:r>
      <w:r>
        <w:instrText xml:space="preserve"> PAGEREF _Toc146290450 \h </w:instrText>
      </w:r>
      <w:r>
        <w:fldChar w:fldCharType="separate"/>
      </w:r>
      <w:r>
        <w:t>79</w:t>
      </w:r>
      <w:r>
        <w:fldChar w:fldCharType="end"/>
      </w:r>
    </w:p>
    <w:p w14:paraId="2FA4D863" w14:textId="24FFDA3A" w:rsidR="00FF2CFF" w:rsidRDefault="00FF2CFF" w:rsidP="00FF2CFF">
      <w:pPr>
        <w:pStyle w:val="TOC4"/>
        <w:rPr>
          <w:rFonts w:asciiTheme="minorHAnsi" w:eastAsiaTheme="minorEastAsia" w:hAnsiTheme="minorHAnsi" w:cstheme="minorBidi"/>
          <w:sz w:val="22"/>
          <w:szCs w:val="22"/>
          <w:lang w:eastAsia="en-GB"/>
        </w:rPr>
      </w:pPr>
      <w:r>
        <w:t>7.5.11.2</w:t>
      </w:r>
      <w:r>
        <w:tab/>
        <w:t>Input parameters</w:t>
      </w:r>
      <w:r>
        <w:tab/>
      </w:r>
      <w:r>
        <w:fldChar w:fldCharType="begin"/>
      </w:r>
      <w:r>
        <w:instrText xml:space="preserve"> PAGEREF _Toc146290451 \h </w:instrText>
      </w:r>
      <w:r>
        <w:fldChar w:fldCharType="separate"/>
      </w:r>
      <w:r>
        <w:t>79</w:t>
      </w:r>
      <w:r>
        <w:fldChar w:fldCharType="end"/>
      </w:r>
    </w:p>
    <w:p w14:paraId="620E1F1C" w14:textId="100C47D9" w:rsidR="00FF2CFF" w:rsidRDefault="00FF2CFF" w:rsidP="00FF2CFF">
      <w:pPr>
        <w:pStyle w:val="TOC4"/>
        <w:rPr>
          <w:rFonts w:asciiTheme="minorHAnsi" w:eastAsiaTheme="minorEastAsia" w:hAnsiTheme="minorHAnsi" w:cstheme="minorBidi"/>
          <w:sz w:val="22"/>
          <w:szCs w:val="22"/>
          <w:lang w:eastAsia="en-GB"/>
        </w:rPr>
      </w:pPr>
      <w:r>
        <w:t>7.5.11.3</w:t>
      </w:r>
      <w:r>
        <w:tab/>
        <w:t>Output parameters</w:t>
      </w:r>
      <w:r>
        <w:tab/>
      </w:r>
      <w:r>
        <w:fldChar w:fldCharType="begin"/>
      </w:r>
      <w:r>
        <w:instrText xml:space="preserve"> PAGEREF _Toc146290452 \h </w:instrText>
      </w:r>
      <w:r>
        <w:fldChar w:fldCharType="separate"/>
      </w:r>
      <w:r>
        <w:t>79</w:t>
      </w:r>
      <w:r>
        <w:fldChar w:fldCharType="end"/>
      </w:r>
    </w:p>
    <w:p w14:paraId="52CC6A82" w14:textId="6C0E3316" w:rsidR="00FF2CFF" w:rsidRDefault="00FF2CFF" w:rsidP="00FF2CFF">
      <w:pPr>
        <w:pStyle w:val="TOC4"/>
        <w:rPr>
          <w:rFonts w:asciiTheme="minorHAnsi" w:eastAsiaTheme="minorEastAsia" w:hAnsiTheme="minorHAnsi" w:cstheme="minorBidi"/>
          <w:sz w:val="22"/>
          <w:szCs w:val="22"/>
          <w:lang w:eastAsia="en-GB"/>
        </w:rPr>
      </w:pPr>
      <w:r>
        <w:t>7.5.11.4</w:t>
      </w:r>
      <w:r>
        <w:tab/>
        <w:t>Operation results</w:t>
      </w:r>
      <w:r>
        <w:tab/>
      </w:r>
      <w:r>
        <w:fldChar w:fldCharType="begin"/>
      </w:r>
      <w:r>
        <w:instrText xml:space="preserve"> PAGEREF _Toc146290453 \h </w:instrText>
      </w:r>
      <w:r>
        <w:fldChar w:fldCharType="separate"/>
      </w:r>
      <w:r>
        <w:t>79</w:t>
      </w:r>
      <w:r>
        <w:fldChar w:fldCharType="end"/>
      </w:r>
    </w:p>
    <w:p w14:paraId="071EE84E" w14:textId="562ACF16" w:rsidR="00FF2CFF" w:rsidRDefault="00FF2CFF" w:rsidP="00FF2CFF">
      <w:pPr>
        <w:pStyle w:val="TOC2"/>
        <w:rPr>
          <w:rFonts w:asciiTheme="minorHAnsi" w:eastAsiaTheme="minorEastAsia" w:hAnsiTheme="minorHAnsi" w:cstheme="minorBidi"/>
          <w:sz w:val="22"/>
          <w:szCs w:val="22"/>
          <w:lang w:eastAsia="en-GB"/>
        </w:rPr>
      </w:pPr>
      <w:r>
        <w:t>7.6</w:t>
      </w:r>
      <w:r>
        <w:tab/>
        <w:t>NS Fault Management interface</w:t>
      </w:r>
      <w:r>
        <w:tab/>
      </w:r>
      <w:r>
        <w:fldChar w:fldCharType="begin"/>
      </w:r>
      <w:r>
        <w:instrText xml:space="preserve"> PAGEREF _Toc146290454 \h </w:instrText>
      </w:r>
      <w:r>
        <w:fldChar w:fldCharType="separate"/>
      </w:r>
      <w:r>
        <w:t>79</w:t>
      </w:r>
      <w:r>
        <w:fldChar w:fldCharType="end"/>
      </w:r>
    </w:p>
    <w:p w14:paraId="47C29B1A" w14:textId="5AA5DD5A" w:rsidR="00FF2CFF" w:rsidRDefault="00FF2CFF" w:rsidP="00FF2CFF">
      <w:pPr>
        <w:pStyle w:val="TOC3"/>
        <w:rPr>
          <w:rFonts w:asciiTheme="minorHAnsi" w:eastAsiaTheme="minorEastAsia" w:hAnsiTheme="minorHAnsi" w:cstheme="minorBidi"/>
          <w:sz w:val="22"/>
          <w:szCs w:val="22"/>
          <w:lang w:eastAsia="en-GB"/>
        </w:rPr>
      </w:pPr>
      <w:r>
        <w:t>7.6.1</w:t>
      </w:r>
      <w:r>
        <w:tab/>
        <w:t>Description</w:t>
      </w:r>
      <w:r>
        <w:tab/>
      </w:r>
      <w:r>
        <w:fldChar w:fldCharType="begin"/>
      </w:r>
      <w:r>
        <w:instrText xml:space="preserve"> PAGEREF _Toc146290455 \h </w:instrText>
      </w:r>
      <w:r>
        <w:fldChar w:fldCharType="separate"/>
      </w:r>
      <w:r>
        <w:t>79</w:t>
      </w:r>
      <w:r>
        <w:fldChar w:fldCharType="end"/>
      </w:r>
    </w:p>
    <w:p w14:paraId="0FC51914" w14:textId="17B9A095" w:rsidR="00FF2CFF" w:rsidRDefault="00FF2CFF" w:rsidP="00FF2CFF">
      <w:pPr>
        <w:pStyle w:val="TOC3"/>
        <w:rPr>
          <w:rFonts w:asciiTheme="minorHAnsi" w:eastAsiaTheme="minorEastAsia" w:hAnsiTheme="minorHAnsi" w:cstheme="minorBidi"/>
          <w:sz w:val="22"/>
          <w:szCs w:val="22"/>
          <w:lang w:eastAsia="en-GB"/>
        </w:rPr>
      </w:pPr>
      <w:r>
        <w:t>7.6.2</w:t>
      </w:r>
      <w:r>
        <w:tab/>
        <w:t>Subscribe operation</w:t>
      </w:r>
      <w:r>
        <w:tab/>
      </w:r>
      <w:r>
        <w:fldChar w:fldCharType="begin"/>
      </w:r>
      <w:r>
        <w:instrText xml:space="preserve"> PAGEREF _Toc146290456 \h </w:instrText>
      </w:r>
      <w:r>
        <w:fldChar w:fldCharType="separate"/>
      </w:r>
      <w:r>
        <w:t>80</w:t>
      </w:r>
      <w:r>
        <w:fldChar w:fldCharType="end"/>
      </w:r>
    </w:p>
    <w:p w14:paraId="175FC592" w14:textId="1830FC27" w:rsidR="00FF2CFF" w:rsidRDefault="00FF2CFF" w:rsidP="00FF2CFF">
      <w:pPr>
        <w:pStyle w:val="TOC4"/>
        <w:rPr>
          <w:rFonts w:asciiTheme="minorHAnsi" w:eastAsiaTheme="minorEastAsia" w:hAnsiTheme="minorHAnsi" w:cstheme="minorBidi"/>
          <w:sz w:val="22"/>
          <w:szCs w:val="22"/>
          <w:lang w:eastAsia="en-GB"/>
        </w:rPr>
      </w:pPr>
      <w:r>
        <w:t>7.6.2.1</w:t>
      </w:r>
      <w:r>
        <w:tab/>
        <w:t>Description</w:t>
      </w:r>
      <w:r>
        <w:tab/>
      </w:r>
      <w:r>
        <w:fldChar w:fldCharType="begin"/>
      </w:r>
      <w:r>
        <w:instrText xml:space="preserve"> PAGEREF _Toc146290457 \h </w:instrText>
      </w:r>
      <w:r>
        <w:fldChar w:fldCharType="separate"/>
      </w:r>
      <w:r>
        <w:t>80</w:t>
      </w:r>
      <w:r>
        <w:fldChar w:fldCharType="end"/>
      </w:r>
    </w:p>
    <w:p w14:paraId="502B3972" w14:textId="137B1F46" w:rsidR="00FF2CFF" w:rsidRDefault="00FF2CFF" w:rsidP="00FF2CFF">
      <w:pPr>
        <w:pStyle w:val="TOC4"/>
        <w:rPr>
          <w:rFonts w:asciiTheme="minorHAnsi" w:eastAsiaTheme="minorEastAsia" w:hAnsiTheme="minorHAnsi" w:cstheme="minorBidi"/>
          <w:sz w:val="22"/>
          <w:szCs w:val="22"/>
          <w:lang w:eastAsia="en-GB"/>
        </w:rPr>
      </w:pPr>
      <w:r>
        <w:t>7.6.2.2</w:t>
      </w:r>
      <w:r>
        <w:tab/>
        <w:t>Input parameters</w:t>
      </w:r>
      <w:r>
        <w:tab/>
      </w:r>
      <w:r>
        <w:fldChar w:fldCharType="begin"/>
      </w:r>
      <w:r>
        <w:instrText xml:space="preserve"> PAGEREF _Toc146290458 \h </w:instrText>
      </w:r>
      <w:r>
        <w:fldChar w:fldCharType="separate"/>
      </w:r>
      <w:r>
        <w:t>80</w:t>
      </w:r>
      <w:r>
        <w:fldChar w:fldCharType="end"/>
      </w:r>
    </w:p>
    <w:p w14:paraId="2547A83A" w14:textId="4981AD4A" w:rsidR="00FF2CFF" w:rsidRDefault="00FF2CFF" w:rsidP="00FF2CFF">
      <w:pPr>
        <w:pStyle w:val="TOC4"/>
        <w:rPr>
          <w:rFonts w:asciiTheme="minorHAnsi" w:eastAsiaTheme="minorEastAsia" w:hAnsiTheme="minorHAnsi" w:cstheme="minorBidi"/>
          <w:sz w:val="22"/>
          <w:szCs w:val="22"/>
          <w:lang w:eastAsia="en-GB"/>
        </w:rPr>
      </w:pPr>
      <w:r>
        <w:t>7.6.2.3</w:t>
      </w:r>
      <w:r>
        <w:tab/>
        <w:t>Output parameters</w:t>
      </w:r>
      <w:r>
        <w:tab/>
      </w:r>
      <w:r>
        <w:fldChar w:fldCharType="begin"/>
      </w:r>
      <w:r>
        <w:instrText xml:space="preserve"> PAGEREF _Toc146290459 \h </w:instrText>
      </w:r>
      <w:r>
        <w:fldChar w:fldCharType="separate"/>
      </w:r>
      <w:r>
        <w:t>80</w:t>
      </w:r>
      <w:r>
        <w:fldChar w:fldCharType="end"/>
      </w:r>
    </w:p>
    <w:p w14:paraId="490D7C6E" w14:textId="13BFBAC7" w:rsidR="00FF2CFF" w:rsidRDefault="00FF2CFF" w:rsidP="00FF2CFF">
      <w:pPr>
        <w:pStyle w:val="TOC4"/>
        <w:rPr>
          <w:rFonts w:asciiTheme="minorHAnsi" w:eastAsiaTheme="minorEastAsia" w:hAnsiTheme="minorHAnsi" w:cstheme="minorBidi"/>
          <w:sz w:val="22"/>
          <w:szCs w:val="22"/>
          <w:lang w:eastAsia="en-GB"/>
        </w:rPr>
      </w:pPr>
      <w:r>
        <w:t>7.6.2.4</w:t>
      </w:r>
      <w:r>
        <w:tab/>
        <w:t>Operation results</w:t>
      </w:r>
      <w:r>
        <w:tab/>
      </w:r>
      <w:r>
        <w:fldChar w:fldCharType="begin"/>
      </w:r>
      <w:r>
        <w:instrText xml:space="preserve"> PAGEREF _Toc146290460 \h </w:instrText>
      </w:r>
      <w:r>
        <w:fldChar w:fldCharType="separate"/>
      </w:r>
      <w:r>
        <w:t>81</w:t>
      </w:r>
      <w:r>
        <w:fldChar w:fldCharType="end"/>
      </w:r>
    </w:p>
    <w:p w14:paraId="256B6D1E" w14:textId="17F9D3B8" w:rsidR="00FF2CFF" w:rsidRDefault="00FF2CFF" w:rsidP="00FF2CFF">
      <w:pPr>
        <w:pStyle w:val="TOC3"/>
        <w:rPr>
          <w:rFonts w:asciiTheme="minorHAnsi" w:eastAsiaTheme="minorEastAsia" w:hAnsiTheme="minorHAnsi" w:cstheme="minorBidi"/>
          <w:sz w:val="22"/>
          <w:szCs w:val="22"/>
          <w:lang w:eastAsia="en-GB"/>
        </w:rPr>
      </w:pPr>
      <w:r>
        <w:t>7.6.3</w:t>
      </w:r>
      <w:r>
        <w:tab/>
        <w:t>Notify operation</w:t>
      </w:r>
      <w:r>
        <w:tab/>
      </w:r>
      <w:r>
        <w:fldChar w:fldCharType="begin"/>
      </w:r>
      <w:r>
        <w:instrText xml:space="preserve"> PAGEREF _Toc146290461 \h </w:instrText>
      </w:r>
      <w:r>
        <w:fldChar w:fldCharType="separate"/>
      </w:r>
      <w:r>
        <w:t>81</w:t>
      </w:r>
      <w:r>
        <w:fldChar w:fldCharType="end"/>
      </w:r>
    </w:p>
    <w:p w14:paraId="2545D39E" w14:textId="2CCA9BFD" w:rsidR="00FF2CFF" w:rsidRDefault="00FF2CFF" w:rsidP="00FF2CFF">
      <w:pPr>
        <w:pStyle w:val="TOC4"/>
        <w:rPr>
          <w:rFonts w:asciiTheme="minorHAnsi" w:eastAsiaTheme="minorEastAsia" w:hAnsiTheme="minorHAnsi" w:cstheme="minorBidi"/>
          <w:sz w:val="22"/>
          <w:szCs w:val="22"/>
          <w:lang w:eastAsia="en-GB"/>
        </w:rPr>
      </w:pPr>
      <w:r>
        <w:t>7.6.3.1</w:t>
      </w:r>
      <w:r>
        <w:tab/>
        <w:t>Description</w:t>
      </w:r>
      <w:r>
        <w:tab/>
      </w:r>
      <w:r>
        <w:fldChar w:fldCharType="begin"/>
      </w:r>
      <w:r>
        <w:instrText xml:space="preserve"> PAGEREF _Toc146290462 \h </w:instrText>
      </w:r>
      <w:r>
        <w:fldChar w:fldCharType="separate"/>
      </w:r>
      <w:r>
        <w:t>81</w:t>
      </w:r>
      <w:r>
        <w:fldChar w:fldCharType="end"/>
      </w:r>
    </w:p>
    <w:p w14:paraId="02D42553" w14:textId="794D9F64" w:rsidR="00FF2CFF" w:rsidRDefault="00FF2CFF" w:rsidP="00FF2CFF">
      <w:pPr>
        <w:pStyle w:val="TOC3"/>
        <w:rPr>
          <w:rFonts w:asciiTheme="minorHAnsi" w:eastAsiaTheme="minorEastAsia" w:hAnsiTheme="minorHAnsi" w:cstheme="minorBidi"/>
          <w:sz w:val="22"/>
          <w:szCs w:val="22"/>
          <w:lang w:eastAsia="en-GB"/>
        </w:rPr>
      </w:pPr>
      <w:r>
        <w:t>7.6.4</w:t>
      </w:r>
      <w:r>
        <w:tab/>
        <w:t>Get Alarm List operation</w:t>
      </w:r>
      <w:r>
        <w:tab/>
      </w:r>
      <w:r>
        <w:fldChar w:fldCharType="begin"/>
      </w:r>
      <w:r>
        <w:instrText xml:space="preserve"> PAGEREF _Toc146290463 \h </w:instrText>
      </w:r>
      <w:r>
        <w:fldChar w:fldCharType="separate"/>
      </w:r>
      <w:r>
        <w:t>81</w:t>
      </w:r>
      <w:r>
        <w:fldChar w:fldCharType="end"/>
      </w:r>
    </w:p>
    <w:p w14:paraId="1FA89B39" w14:textId="47CCB122" w:rsidR="00FF2CFF" w:rsidRDefault="00FF2CFF" w:rsidP="00FF2CFF">
      <w:pPr>
        <w:pStyle w:val="TOC4"/>
        <w:rPr>
          <w:rFonts w:asciiTheme="minorHAnsi" w:eastAsiaTheme="minorEastAsia" w:hAnsiTheme="minorHAnsi" w:cstheme="minorBidi"/>
          <w:sz w:val="22"/>
          <w:szCs w:val="22"/>
          <w:lang w:eastAsia="en-GB"/>
        </w:rPr>
      </w:pPr>
      <w:r>
        <w:t>7.6.4.1</w:t>
      </w:r>
      <w:r>
        <w:tab/>
        <w:t>Description</w:t>
      </w:r>
      <w:r>
        <w:tab/>
      </w:r>
      <w:r>
        <w:fldChar w:fldCharType="begin"/>
      </w:r>
      <w:r>
        <w:instrText xml:space="preserve"> PAGEREF _Toc146290464 \h </w:instrText>
      </w:r>
      <w:r>
        <w:fldChar w:fldCharType="separate"/>
      </w:r>
      <w:r>
        <w:t>81</w:t>
      </w:r>
      <w:r>
        <w:fldChar w:fldCharType="end"/>
      </w:r>
    </w:p>
    <w:p w14:paraId="2257AAC9" w14:textId="6353C003" w:rsidR="00FF2CFF" w:rsidRDefault="00FF2CFF" w:rsidP="00FF2CFF">
      <w:pPr>
        <w:pStyle w:val="TOC4"/>
        <w:rPr>
          <w:rFonts w:asciiTheme="minorHAnsi" w:eastAsiaTheme="minorEastAsia" w:hAnsiTheme="minorHAnsi" w:cstheme="minorBidi"/>
          <w:sz w:val="22"/>
          <w:szCs w:val="22"/>
          <w:lang w:eastAsia="en-GB"/>
        </w:rPr>
      </w:pPr>
      <w:r>
        <w:t>7.6.4.2</w:t>
      </w:r>
      <w:r>
        <w:tab/>
        <w:t>Input parameters</w:t>
      </w:r>
      <w:r>
        <w:tab/>
      </w:r>
      <w:r>
        <w:fldChar w:fldCharType="begin"/>
      </w:r>
      <w:r>
        <w:instrText xml:space="preserve"> PAGEREF _Toc146290465 \h </w:instrText>
      </w:r>
      <w:r>
        <w:fldChar w:fldCharType="separate"/>
      </w:r>
      <w:r>
        <w:t>81</w:t>
      </w:r>
      <w:r>
        <w:fldChar w:fldCharType="end"/>
      </w:r>
    </w:p>
    <w:p w14:paraId="183F99AB" w14:textId="24CDC7FB" w:rsidR="00FF2CFF" w:rsidRDefault="00FF2CFF" w:rsidP="00FF2CFF">
      <w:pPr>
        <w:pStyle w:val="TOC4"/>
        <w:rPr>
          <w:rFonts w:asciiTheme="minorHAnsi" w:eastAsiaTheme="minorEastAsia" w:hAnsiTheme="minorHAnsi" w:cstheme="minorBidi"/>
          <w:sz w:val="22"/>
          <w:szCs w:val="22"/>
          <w:lang w:eastAsia="en-GB"/>
        </w:rPr>
      </w:pPr>
      <w:r>
        <w:t>7.6.4.3</w:t>
      </w:r>
      <w:r>
        <w:tab/>
        <w:t>Output parameters</w:t>
      </w:r>
      <w:r>
        <w:tab/>
      </w:r>
      <w:r>
        <w:fldChar w:fldCharType="begin"/>
      </w:r>
      <w:r>
        <w:instrText xml:space="preserve"> PAGEREF _Toc146290466 \h </w:instrText>
      </w:r>
      <w:r>
        <w:fldChar w:fldCharType="separate"/>
      </w:r>
      <w:r>
        <w:t>81</w:t>
      </w:r>
      <w:r>
        <w:fldChar w:fldCharType="end"/>
      </w:r>
    </w:p>
    <w:p w14:paraId="5AF6F4E2" w14:textId="787943B2" w:rsidR="00FF2CFF" w:rsidRDefault="00FF2CFF" w:rsidP="00FF2CFF">
      <w:pPr>
        <w:pStyle w:val="TOC4"/>
        <w:rPr>
          <w:rFonts w:asciiTheme="minorHAnsi" w:eastAsiaTheme="minorEastAsia" w:hAnsiTheme="minorHAnsi" w:cstheme="minorBidi"/>
          <w:sz w:val="22"/>
          <w:szCs w:val="22"/>
          <w:lang w:eastAsia="en-GB"/>
        </w:rPr>
      </w:pPr>
      <w:r>
        <w:t>7.6.4.4</w:t>
      </w:r>
      <w:r>
        <w:tab/>
        <w:t>Operation results</w:t>
      </w:r>
      <w:r>
        <w:tab/>
      </w:r>
      <w:r>
        <w:fldChar w:fldCharType="begin"/>
      </w:r>
      <w:r>
        <w:instrText xml:space="preserve"> PAGEREF _Toc146290467 \h </w:instrText>
      </w:r>
      <w:r>
        <w:fldChar w:fldCharType="separate"/>
      </w:r>
      <w:r>
        <w:t>82</w:t>
      </w:r>
      <w:r>
        <w:fldChar w:fldCharType="end"/>
      </w:r>
    </w:p>
    <w:p w14:paraId="4F1D720B" w14:textId="76B771BF" w:rsidR="00FF2CFF" w:rsidRDefault="00FF2CFF" w:rsidP="00FF2CFF">
      <w:pPr>
        <w:pStyle w:val="TOC3"/>
        <w:rPr>
          <w:rFonts w:asciiTheme="minorHAnsi" w:eastAsiaTheme="minorEastAsia" w:hAnsiTheme="minorHAnsi" w:cstheme="minorBidi"/>
          <w:sz w:val="22"/>
          <w:szCs w:val="22"/>
          <w:lang w:eastAsia="en-GB"/>
        </w:rPr>
      </w:pPr>
      <w:r>
        <w:t>7.6.5</w:t>
      </w:r>
      <w:r>
        <w:tab/>
        <w:t>Terminate Subscription operation</w:t>
      </w:r>
      <w:r>
        <w:tab/>
      </w:r>
      <w:r>
        <w:fldChar w:fldCharType="begin"/>
      </w:r>
      <w:r>
        <w:instrText xml:space="preserve"> PAGEREF _Toc146290468 \h </w:instrText>
      </w:r>
      <w:r>
        <w:fldChar w:fldCharType="separate"/>
      </w:r>
      <w:r>
        <w:t>82</w:t>
      </w:r>
      <w:r>
        <w:fldChar w:fldCharType="end"/>
      </w:r>
    </w:p>
    <w:p w14:paraId="37ACF813" w14:textId="57447D00" w:rsidR="00FF2CFF" w:rsidRDefault="00FF2CFF" w:rsidP="00FF2CFF">
      <w:pPr>
        <w:pStyle w:val="TOC4"/>
        <w:rPr>
          <w:rFonts w:asciiTheme="minorHAnsi" w:eastAsiaTheme="minorEastAsia" w:hAnsiTheme="minorHAnsi" w:cstheme="minorBidi"/>
          <w:sz w:val="22"/>
          <w:szCs w:val="22"/>
          <w:lang w:eastAsia="en-GB"/>
        </w:rPr>
      </w:pPr>
      <w:r>
        <w:t>7.6.5.1</w:t>
      </w:r>
      <w:r>
        <w:tab/>
        <w:t>Description</w:t>
      </w:r>
      <w:r>
        <w:tab/>
      </w:r>
      <w:r>
        <w:fldChar w:fldCharType="begin"/>
      </w:r>
      <w:r>
        <w:instrText xml:space="preserve"> PAGEREF _Toc146290469 \h </w:instrText>
      </w:r>
      <w:r>
        <w:fldChar w:fldCharType="separate"/>
      </w:r>
      <w:r>
        <w:t>82</w:t>
      </w:r>
      <w:r>
        <w:fldChar w:fldCharType="end"/>
      </w:r>
    </w:p>
    <w:p w14:paraId="01B5AFD9" w14:textId="7CCA82B0" w:rsidR="00FF2CFF" w:rsidRDefault="00FF2CFF" w:rsidP="00FF2CFF">
      <w:pPr>
        <w:pStyle w:val="TOC4"/>
        <w:rPr>
          <w:rFonts w:asciiTheme="minorHAnsi" w:eastAsiaTheme="minorEastAsia" w:hAnsiTheme="minorHAnsi" w:cstheme="minorBidi"/>
          <w:sz w:val="22"/>
          <w:szCs w:val="22"/>
          <w:lang w:eastAsia="en-GB"/>
        </w:rPr>
      </w:pPr>
      <w:r>
        <w:t>7.6.5.2</w:t>
      </w:r>
      <w:r>
        <w:tab/>
        <w:t>Input parameters</w:t>
      </w:r>
      <w:r>
        <w:tab/>
      </w:r>
      <w:r>
        <w:fldChar w:fldCharType="begin"/>
      </w:r>
      <w:r>
        <w:instrText xml:space="preserve"> PAGEREF _Toc146290470 \h </w:instrText>
      </w:r>
      <w:r>
        <w:fldChar w:fldCharType="separate"/>
      </w:r>
      <w:r>
        <w:t>82</w:t>
      </w:r>
      <w:r>
        <w:fldChar w:fldCharType="end"/>
      </w:r>
    </w:p>
    <w:p w14:paraId="3227BB20" w14:textId="64C3E985" w:rsidR="00FF2CFF" w:rsidRDefault="00FF2CFF" w:rsidP="00FF2CFF">
      <w:pPr>
        <w:pStyle w:val="TOC4"/>
        <w:rPr>
          <w:rFonts w:asciiTheme="minorHAnsi" w:eastAsiaTheme="minorEastAsia" w:hAnsiTheme="minorHAnsi" w:cstheme="minorBidi"/>
          <w:sz w:val="22"/>
          <w:szCs w:val="22"/>
          <w:lang w:eastAsia="en-GB"/>
        </w:rPr>
      </w:pPr>
      <w:r>
        <w:t>7.6.5.3</w:t>
      </w:r>
      <w:r>
        <w:tab/>
        <w:t>Output parameters</w:t>
      </w:r>
      <w:r>
        <w:tab/>
      </w:r>
      <w:r>
        <w:fldChar w:fldCharType="begin"/>
      </w:r>
      <w:r>
        <w:instrText xml:space="preserve"> PAGEREF _Toc146290471 \h </w:instrText>
      </w:r>
      <w:r>
        <w:fldChar w:fldCharType="separate"/>
      </w:r>
      <w:r>
        <w:t>82</w:t>
      </w:r>
      <w:r>
        <w:fldChar w:fldCharType="end"/>
      </w:r>
    </w:p>
    <w:p w14:paraId="3942834F" w14:textId="4B1755F8" w:rsidR="00FF2CFF" w:rsidRDefault="00FF2CFF" w:rsidP="00FF2CFF">
      <w:pPr>
        <w:pStyle w:val="TOC4"/>
        <w:rPr>
          <w:rFonts w:asciiTheme="minorHAnsi" w:eastAsiaTheme="minorEastAsia" w:hAnsiTheme="minorHAnsi" w:cstheme="minorBidi"/>
          <w:sz w:val="22"/>
          <w:szCs w:val="22"/>
          <w:lang w:eastAsia="en-GB"/>
        </w:rPr>
      </w:pPr>
      <w:r>
        <w:t>7.6.5.4</w:t>
      </w:r>
      <w:r>
        <w:tab/>
        <w:t>Operation results</w:t>
      </w:r>
      <w:r>
        <w:tab/>
      </w:r>
      <w:r>
        <w:fldChar w:fldCharType="begin"/>
      </w:r>
      <w:r>
        <w:instrText xml:space="preserve"> PAGEREF _Toc146290472 \h </w:instrText>
      </w:r>
      <w:r>
        <w:fldChar w:fldCharType="separate"/>
      </w:r>
      <w:r>
        <w:t>82</w:t>
      </w:r>
      <w:r>
        <w:fldChar w:fldCharType="end"/>
      </w:r>
    </w:p>
    <w:p w14:paraId="47B43F85" w14:textId="5E7C41D7" w:rsidR="00FF2CFF" w:rsidRDefault="00FF2CFF" w:rsidP="00FF2CFF">
      <w:pPr>
        <w:pStyle w:val="TOC3"/>
        <w:rPr>
          <w:rFonts w:asciiTheme="minorHAnsi" w:eastAsiaTheme="minorEastAsia" w:hAnsiTheme="minorHAnsi" w:cstheme="minorBidi"/>
          <w:sz w:val="22"/>
          <w:szCs w:val="22"/>
          <w:lang w:eastAsia="en-GB"/>
        </w:rPr>
      </w:pPr>
      <w:r>
        <w:t>7.6.6</w:t>
      </w:r>
      <w:r>
        <w:tab/>
        <w:t>Query Subscription Info operation</w:t>
      </w:r>
      <w:r>
        <w:tab/>
      </w:r>
      <w:r>
        <w:fldChar w:fldCharType="begin"/>
      </w:r>
      <w:r>
        <w:instrText xml:space="preserve"> PAGEREF _Toc146290473 \h </w:instrText>
      </w:r>
      <w:r>
        <w:fldChar w:fldCharType="separate"/>
      </w:r>
      <w:r>
        <w:t>82</w:t>
      </w:r>
      <w:r>
        <w:fldChar w:fldCharType="end"/>
      </w:r>
    </w:p>
    <w:p w14:paraId="68F5B8A4" w14:textId="491C0167" w:rsidR="00FF2CFF" w:rsidRDefault="00FF2CFF" w:rsidP="00FF2CFF">
      <w:pPr>
        <w:pStyle w:val="TOC4"/>
        <w:rPr>
          <w:rFonts w:asciiTheme="minorHAnsi" w:eastAsiaTheme="minorEastAsia" w:hAnsiTheme="minorHAnsi" w:cstheme="minorBidi"/>
          <w:sz w:val="22"/>
          <w:szCs w:val="22"/>
          <w:lang w:eastAsia="en-GB"/>
        </w:rPr>
      </w:pPr>
      <w:r>
        <w:t>7.6.6.1</w:t>
      </w:r>
      <w:r>
        <w:tab/>
        <w:t>Description</w:t>
      </w:r>
      <w:r>
        <w:tab/>
      </w:r>
      <w:r>
        <w:fldChar w:fldCharType="begin"/>
      </w:r>
      <w:r>
        <w:instrText xml:space="preserve"> PAGEREF _Toc146290474 \h </w:instrText>
      </w:r>
      <w:r>
        <w:fldChar w:fldCharType="separate"/>
      </w:r>
      <w:r>
        <w:t>82</w:t>
      </w:r>
      <w:r>
        <w:fldChar w:fldCharType="end"/>
      </w:r>
    </w:p>
    <w:p w14:paraId="35B957ED" w14:textId="69A31438" w:rsidR="00FF2CFF" w:rsidRDefault="00FF2CFF" w:rsidP="00FF2CFF">
      <w:pPr>
        <w:pStyle w:val="TOC4"/>
        <w:rPr>
          <w:rFonts w:asciiTheme="minorHAnsi" w:eastAsiaTheme="minorEastAsia" w:hAnsiTheme="minorHAnsi" w:cstheme="minorBidi"/>
          <w:sz w:val="22"/>
          <w:szCs w:val="22"/>
          <w:lang w:eastAsia="en-GB"/>
        </w:rPr>
      </w:pPr>
      <w:r>
        <w:t>7.6.6.2</w:t>
      </w:r>
      <w:r>
        <w:tab/>
        <w:t>Input parameters</w:t>
      </w:r>
      <w:r>
        <w:tab/>
      </w:r>
      <w:r>
        <w:fldChar w:fldCharType="begin"/>
      </w:r>
      <w:r>
        <w:instrText xml:space="preserve"> PAGEREF _Toc146290475 \h </w:instrText>
      </w:r>
      <w:r>
        <w:fldChar w:fldCharType="separate"/>
      </w:r>
      <w:r>
        <w:t>83</w:t>
      </w:r>
      <w:r>
        <w:fldChar w:fldCharType="end"/>
      </w:r>
    </w:p>
    <w:p w14:paraId="226EEB9A" w14:textId="784DA547" w:rsidR="00FF2CFF" w:rsidRDefault="00FF2CFF" w:rsidP="00FF2CFF">
      <w:pPr>
        <w:pStyle w:val="TOC4"/>
        <w:rPr>
          <w:rFonts w:asciiTheme="minorHAnsi" w:eastAsiaTheme="minorEastAsia" w:hAnsiTheme="minorHAnsi" w:cstheme="minorBidi"/>
          <w:sz w:val="22"/>
          <w:szCs w:val="22"/>
          <w:lang w:eastAsia="en-GB"/>
        </w:rPr>
      </w:pPr>
      <w:r>
        <w:t>7.6.6.3</w:t>
      </w:r>
      <w:r>
        <w:tab/>
        <w:t>Output parameters</w:t>
      </w:r>
      <w:r>
        <w:tab/>
      </w:r>
      <w:r>
        <w:fldChar w:fldCharType="begin"/>
      </w:r>
      <w:r>
        <w:instrText xml:space="preserve"> PAGEREF _Toc146290476 \h </w:instrText>
      </w:r>
      <w:r>
        <w:fldChar w:fldCharType="separate"/>
      </w:r>
      <w:r>
        <w:t>83</w:t>
      </w:r>
      <w:r>
        <w:fldChar w:fldCharType="end"/>
      </w:r>
    </w:p>
    <w:p w14:paraId="145137E2" w14:textId="31B9CF8C" w:rsidR="00FF2CFF" w:rsidRDefault="00FF2CFF" w:rsidP="00FF2CFF">
      <w:pPr>
        <w:pStyle w:val="TOC4"/>
        <w:rPr>
          <w:rFonts w:asciiTheme="minorHAnsi" w:eastAsiaTheme="minorEastAsia" w:hAnsiTheme="minorHAnsi" w:cstheme="minorBidi"/>
          <w:sz w:val="22"/>
          <w:szCs w:val="22"/>
          <w:lang w:eastAsia="en-GB"/>
        </w:rPr>
      </w:pPr>
      <w:r>
        <w:t>7.6.6.4</w:t>
      </w:r>
      <w:r>
        <w:tab/>
        <w:t>Operation results</w:t>
      </w:r>
      <w:r>
        <w:tab/>
      </w:r>
      <w:r>
        <w:fldChar w:fldCharType="begin"/>
      </w:r>
      <w:r>
        <w:instrText xml:space="preserve"> PAGEREF _Toc146290477 \h </w:instrText>
      </w:r>
      <w:r>
        <w:fldChar w:fldCharType="separate"/>
      </w:r>
      <w:r>
        <w:t>83</w:t>
      </w:r>
      <w:r>
        <w:fldChar w:fldCharType="end"/>
      </w:r>
    </w:p>
    <w:p w14:paraId="0AD990C7" w14:textId="30C5EBA3" w:rsidR="00FF2CFF" w:rsidRDefault="00FF2CFF" w:rsidP="00FF2CFF">
      <w:pPr>
        <w:pStyle w:val="TOC3"/>
        <w:rPr>
          <w:rFonts w:asciiTheme="minorHAnsi" w:eastAsiaTheme="minorEastAsia" w:hAnsiTheme="minorHAnsi" w:cstheme="minorBidi"/>
          <w:sz w:val="22"/>
          <w:szCs w:val="22"/>
          <w:lang w:eastAsia="en-GB"/>
        </w:rPr>
      </w:pPr>
      <w:r>
        <w:t>7.6.7</w:t>
      </w:r>
      <w:r>
        <w:tab/>
        <w:t>Acknowledge Alarms operation</w:t>
      </w:r>
      <w:r>
        <w:tab/>
      </w:r>
      <w:r>
        <w:fldChar w:fldCharType="begin"/>
      </w:r>
      <w:r>
        <w:instrText xml:space="preserve"> PAGEREF _Toc146290478 \h </w:instrText>
      </w:r>
      <w:r>
        <w:fldChar w:fldCharType="separate"/>
      </w:r>
      <w:r>
        <w:t>83</w:t>
      </w:r>
      <w:r>
        <w:fldChar w:fldCharType="end"/>
      </w:r>
    </w:p>
    <w:p w14:paraId="5793D432" w14:textId="261403E9" w:rsidR="00FF2CFF" w:rsidRDefault="00FF2CFF" w:rsidP="00FF2CFF">
      <w:pPr>
        <w:pStyle w:val="TOC4"/>
        <w:rPr>
          <w:rFonts w:asciiTheme="minorHAnsi" w:eastAsiaTheme="minorEastAsia" w:hAnsiTheme="minorHAnsi" w:cstheme="minorBidi"/>
          <w:sz w:val="22"/>
          <w:szCs w:val="22"/>
          <w:lang w:eastAsia="en-GB"/>
        </w:rPr>
      </w:pPr>
      <w:r>
        <w:t>7.6.7.1</w:t>
      </w:r>
      <w:r>
        <w:tab/>
        <w:t>Description</w:t>
      </w:r>
      <w:r>
        <w:tab/>
      </w:r>
      <w:r>
        <w:fldChar w:fldCharType="begin"/>
      </w:r>
      <w:r>
        <w:instrText xml:space="preserve"> PAGEREF _Toc146290479 \h </w:instrText>
      </w:r>
      <w:r>
        <w:fldChar w:fldCharType="separate"/>
      </w:r>
      <w:r>
        <w:t>83</w:t>
      </w:r>
      <w:r>
        <w:fldChar w:fldCharType="end"/>
      </w:r>
    </w:p>
    <w:p w14:paraId="5D405AF4" w14:textId="37EBD867" w:rsidR="00FF2CFF" w:rsidRDefault="00FF2CFF" w:rsidP="00FF2CFF">
      <w:pPr>
        <w:pStyle w:val="TOC4"/>
        <w:rPr>
          <w:rFonts w:asciiTheme="minorHAnsi" w:eastAsiaTheme="minorEastAsia" w:hAnsiTheme="minorHAnsi" w:cstheme="minorBidi"/>
          <w:sz w:val="22"/>
          <w:szCs w:val="22"/>
          <w:lang w:eastAsia="en-GB"/>
        </w:rPr>
      </w:pPr>
      <w:r>
        <w:t>7.6.7.2</w:t>
      </w:r>
      <w:r>
        <w:tab/>
        <w:t>Input parameters</w:t>
      </w:r>
      <w:r>
        <w:tab/>
      </w:r>
      <w:r>
        <w:fldChar w:fldCharType="begin"/>
      </w:r>
      <w:r>
        <w:instrText xml:space="preserve"> PAGEREF _Toc146290480 \h </w:instrText>
      </w:r>
      <w:r>
        <w:fldChar w:fldCharType="separate"/>
      </w:r>
      <w:r>
        <w:t>83</w:t>
      </w:r>
      <w:r>
        <w:fldChar w:fldCharType="end"/>
      </w:r>
    </w:p>
    <w:p w14:paraId="08EE25D9" w14:textId="41E0507A" w:rsidR="00FF2CFF" w:rsidRDefault="00FF2CFF" w:rsidP="00FF2CFF">
      <w:pPr>
        <w:pStyle w:val="TOC4"/>
        <w:rPr>
          <w:rFonts w:asciiTheme="minorHAnsi" w:eastAsiaTheme="minorEastAsia" w:hAnsiTheme="minorHAnsi" w:cstheme="minorBidi"/>
          <w:sz w:val="22"/>
          <w:szCs w:val="22"/>
          <w:lang w:eastAsia="en-GB"/>
        </w:rPr>
      </w:pPr>
      <w:r>
        <w:t>7.6.7.3</w:t>
      </w:r>
      <w:r>
        <w:tab/>
        <w:t>Output parameters</w:t>
      </w:r>
      <w:r>
        <w:tab/>
      </w:r>
      <w:r>
        <w:fldChar w:fldCharType="begin"/>
      </w:r>
      <w:r>
        <w:instrText xml:space="preserve"> PAGEREF _Toc146290481 \h </w:instrText>
      </w:r>
      <w:r>
        <w:fldChar w:fldCharType="separate"/>
      </w:r>
      <w:r>
        <w:t>84</w:t>
      </w:r>
      <w:r>
        <w:fldChar w:fldCharType="end"/>
      </w:r>
    </w:p>
    <w:p w14:paraId="332EBC31" w14:textId="411996EE" w:rsidR="00FF2CFF" w:rsidRDefault="00FF2CFF" w:rsidP="00FF2CFF">
      <w:pPr>
        <w:pStyle w:val="TOC4"/>
        <w:rPr>
          <w:rFonts w:asciiTheme="minorHAnsi" w:eastAsiaTheme="minorEastAsia" w:hAnsiTheme="minorHAnsi" w:cstheme="minorBidi"/>
          <w:sz w:val="22"/>
          <w:szCs w:val="22"/>
          <w:lang w:eastAsia="en-GB"/>
        </w:rPr>
      </w:pPr>
      <w:r>
        <w:t>7.6.7.4</w:t>
      </w:r>
      <w:r>
        <w:tab/>
        <w:t>Operation results</w:t>
      </w:r>
      <w:r>
        <w:tab/>
      </w:r>
      <w:r>
        <w:fldChar w:fldCharType="begin"/>
      </w:r>
      <w:r>
        <w:instrText xml:space="preserve"> PAGEREF _Toc146290482 \h </w:instrText>
      </w:r>
      <w:r>
        <w:fldChar w:fldCharType="separate"/>
      </w:r>
      <w:r>
        <w:t>84</w:t>
      </w:r>
      <w:r>
        <w:fldChar w:fldCharType="end"/>
      </w:r>
    </w:p>
    <w:p w14:paraId="22F66CC8" w14:textId="34F23D97" w:rsidR="00FF2CFF" w:rsidRDefault="00FF2CFF" w:rsidP="00FF2CFF">
      <w:pPr>
        <w:pStyle w:val="TOC2"/>
        <w:rPr>
          <w:rFonts w:asciiTheme="minorHAnsi" w:eastAsiaTheme="minorEastAsia" w:hAnsiTheme="minorHAnsi" w:cstheme="minorBidi"/>
          <w:sz w:val="22"/>
          <w:szCs w:val="22"/>
          <w:lang w:eastAsia="en-GB"/>
        </w:rPr>
      </w:pPr>
      <w:r>
        <w:t>7.7</w:t>
      </w:r>
      <w:r>
        <w:tab/>
        <w:t>VNF Package management interface</w:t>
      </w:r>
      <w:r>
        <w:tab/>
      </w:r>
      <w:r>
        <w:fldChar w:fldCharType="begin"/>
      </w:r>
      <w:r>
        <w:instrText xml:space="preserve"> PAGEREF _Toc146290483 \h </w:instrText>
      </w:r>
      <w:r>
        <w:fldChar w:fldCharType="separate"/>
      </w:r>
      <w:r>
        <w:t>84</w:t>
      </w:r>
      <w:r>
        <w:fldChar w:fldCharType="end"/>
      </w:r>
    </w:p>
    <w:p w14:paraId="62B80B59" w14:textId="0A3AFED5" w:rsidR="00FF2CFF" w:rsidRDefault="00FF2CFF" w:rsidP="00FF2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_Toc146290484 \h </w:instrText>
      </w:r>
      <w:r>
        <w:fldChar w:fldCharType="separate"/>
      </w:r>
      <w:r>
        <w:t>84</w:t>
      </w:r>
      <w:r>
        <w:fldChar w:fldCharType="end"/>
      </w:r>
    </w:p>
    <w:p w14:paraId="4998353D" w14:textId="00FCE4CD" w:rsidR="00FF2CFF" w:rsidRDefault="00FF2CFF" w:rsidP="00FF2CFF">
      <w:pPr>
        <w:pStyle w:val="TOC3"/>
        <w:rPr>
          <w:rFonts w:asciiTheme="minorHAnsi" w:eastAsiaTheme="minorEastAsia" w:hAnsiTheme="minorHAnsi" w:cstheme="minorBidi"/>
          <w:sz w:val="22"/>
          <w:szCs w:val="22"/>
          <w:lang w:eastAsia="en-GB"/>
        </w:rPr>
      </w:pPr>
      <w:r>
        <w:t>7.7.2</w:t>
      </w:r>
      <w:r>
        <w:tab/>
        <w:t>Upload VNF Package operation</w:t>
      </w:r>
      <w:r>
        <w:tab/>
      </w:r>
      <w:r>
        <w:fldChar w:fldCharType="begin"/>
      </w:r>
      <w:r>
        <w:instrText xml:space="preserve"> PAGEREF _Toc146290485 \h </w:instrText>
      </w:r>
      <w:r>
        <w:fldChar w:fldCharType="separate"/>
      </w:r>
      <w:r>
        <w:t>85</w:t>
      </w:r>
      <w:r>
        <w:fldChar w:fldCharType="end"/>
      </w:r>
    </w:p>
    <w:p w14:paraId="6F3F522E" w14:textId="77D22CF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7.7.2.1</w:t>
      </w:r>
      <w:r w:rsidRPr="00DC6FE7">
        <w:rPr>
          <w:rFonts w:cs="Arial"/>
        </w:rPr>
        <w:tab/>
        <w:t>Description</w:t>
      </w:r>
      <w:r>
        <w:tab/>
      </w:r>
      <w:r>
        <w:fldChar w:fldCharType="begin"/>
      </w:r>
      <w:r>
        <w:instrText xml:space="preserve"> PAGEREF _Toc146290486 \h </w:instrText>
      </w:r>
      <w:r>
        <w:fldChar w:fldCharType="separate"/>
      </w:r>
      <w:r>
        <w:t>85</w:t>
      </w:r>
      <w:r>
        <w:fldChar w:fldCharType="end"/>
      </w:r>
    </w:p>
    <w:p w14:paraId="6B409390" w14:textId="72A516C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7.7.2.2</w:t>
      </w:r>
      <w:r w:rsidRPr="00DC6FE7">
        <w:rPr>
          <w:rFonts w:cs="Arial"/>
        </w:rPr>
        <w:tab/>
        <w:t>Input parameters</w:t>
      </w:r>
      <w:r>
        <w:tab/>
      </w:r>
      <w:r>
        <w:fldChar w:fldCharType="begin"/>
      </w:r>
      <w:r>
        <w:instrText xml:space="preserve"> PAGEREF _Toc146290487 \h </w:instrText>
      </w:r>
      <w:r>
        <w:fldChar w:fldCharType="separate"/>
      </w:r>
      <w:r>
        <w:t>85</w:t>
      </w:r>
      <w:r>
        <w:fldChar w:fldCharType="end"/>
      </w:r>
    </w:p>
    <w:p w14:paraId="2769E809" w14:textId="259A9D5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7.7.2.3</w:t>
      </w:r>
      <w:r w:rsidRPr="00DC6FE7">
        <w:rPr>
          <w:rFonts w:cs="Arial"/>
        </w:rPr>
        <w:tab/>
        <w:t>Output parameters</w:t>
      </w:r>
      <w:r>
        <w:tab/>
      </w:r>
      <w:r>
        <w:fldChar w:fldCharType="begin"/>
      </w:r>
      <w:r>
        <w:instrText xml:space="preserve"> PAGEREF _Toc146290488 \h </w:instrText>
      </w:r>
      <w:r>
        <w:fldChar w:fldCharType="separate"/>
      </w:r>
      <w:r>
        <w:t>85</w:t>
      </w:r>
      <w:r>
        <w:fldChar w:fldCharType="end"/>
      </w:r>
    </w:p>
    <w:p w14:paraId="24F76A54" w14:textId="37D3D85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7.7.2.4</w:t>
      </w:r>
      <w:r w:rsidRPr="00DC6FE7">
        <w:rPr>
          <w:rFonts w:cs="Arial"/>
        </w:rPr>
        <w:tab/>
        <w:t>Operation results</w:t>
      </w:r>
      <w:r>
        <w:tab/>
      </w:r>
      <w:r>
        <w:fldChar w:fldCharType="begin"/>
      </w:r>
      <w:r>
        <w:instrText xml:space="preserve"> PAGEREF _Toc146290489 \h </w:instrText>
      </w:r>
      <w:r>
        <w:fldChar w:fldCharType="separate"/>
      </w:r>
      <w:r>
        <w:t>85</w:t>
      </w:r>
      <w:r>
        <w:fldChar w:fldCharType="end"/>
      </w:r>
    </w:p>
    <w:p w14:paraId="42B6CFD0" w14:textId="177C144A" w:rsidR="00FF2CFF" w:rsidRDefault="00FF2CFF" w:rsidP="00FF2CFF">
      <w:pPr>
        <w:pStyle w:val="TOC3"/>
        <w:rPr>
          <w:rFonts w:asciiTheme="minorHAnsi" w:eastAsiaTheme="minorEastAsia" w:hAnsiTheme="minorHAnsi" w:cstheme="minorBidi"/>
          <w:sz w:val="22"/>
          <w:szCs w:val="22"/>
          <w:lang w:eastAsia="en-GB"/>
        </w:rPr>
      </w:pPr>
      <w:r>
        <w:t>7.7.3</w:t>
      </w:r>
      <w:r>
        <w:tab/>
        <w:t>Void</w:t>
      </w:r>
      <w:r>
        <w:tab/>
      </w:r>
      <w:r>
        <w:fldChar w:fldCharType="begin"/>
      </w:r>
      <w:r>
        <w:instrText xml:space="preserve"> PAGEREF _Toc146290490 \h </w:instrText>
      </w:r>
      <w:r>
        <w:fldChar w:fldCharType="separate"/>
      </w:r>
      <w:r>
        <w:t>86</w:t>
      </w:r>
      <w:r>
        <w:fldChar w:fldCharType="end"/>
      </w:r>
    </w:p>
    <w:p w14:paraId="7A4F3A59" w14:textId="66FAFF11" w:rsidR="00FF2CFF" w:rsidRDefault="00FF2CFF" w:rsidP="00FF2CFF">
      <w:pPr>
        <w:pStyle w:val="TOC3"/>
        <w:rPr>
          <w:rFonts w:asciiTheme="minorHAnsi" w:eastAsiaTheme="minorEastAsia" w:hAnsiTheme="minorHAnsi" w:cstheme="minorBidi"/>
          <w:sz w:val="22"/>
          <w:szCs w:val="22"/>
          <w:lang w:eastAsia="en-GB"/>
        </w:rPr>
      </w:pPr>
      <w:r>
        <w:t>7.7.4</w:t>
      </w:r>
      <w:r>
        <w:tab/>
        <w:t>Void</w:t>
      </w:r>
      <w:r>
        <w:tab/>
      </w:r>
      <w:r>
        <w:fldChar w:fldCharType="begin"/>
      </w:r>
      <w:r>
        <w:instrText xml:space="preserve"> PAGEREF _Toc146290491 \h </w:instrText>
      </w:r>
      <w:r>
        <w:fldChar w:fldCharType="separate"/>
      </w:r>
      <w:r>
        <w:t>86</w:t>
      </w:r>
      <w:r>
        <w:fldChar w:fldCharType="end"/>
      </w:r>
    </w:p>
    <w:p w14:paraId="4C7E55BA" w14:textId="5759C385" w:rsidR="00FF2CFF" w:rsidRDefault="00FF2CFF" w:rsidP="00FF2CFF">
      <w:pPr>
        <w:pStyle w:val="TOC3"/>
        <w:rPr>
          <w:rFonts w:asciiTheme="minorHAnsi" w:eastAsiaTheme="minorEastAsia" w:hAnsiTheme="minorHAnsi" w:cstheme="minorBidi"/>
          <w:sz w:val="22"/>
          <w:szCs w:val="22"/>
          <w:lang w:eastAsia="en-GB"/>
        </w:rPr>
      </w:pPr>
      <w:r>
        <w:t>7.7.5</w:t>
      </w:r>
      <w:r>
        <w:tab/>
        <w:t>Delete VNF Package operation</w:t>
      </w:r>
      <w:r>
        <w:tab/>
      </w:r>
      <w:r>
        <w:fldChar w:fldCharType="begin"/>
      </w:r>
      <w:r>
        <w:instrText xml:space="preserve"> PAGEREF _Toc146290492 \h </w:instrText>
      </w:r>
      <w:r>
        <w:fldChar w:fldCharType="separate"/>
      </w:r>
      <w:r>
        <w:t>86</w:t>
      </w:r>
      <w:r>
        <w:fldChar w:fldCharType="end"/>
      </w:r>
    </w:p>
    <w:p w14:paraId="25ABA1E7" w14:textId="4CDD0EBD" w:rsidR="00FF2CFF" w:rsidRDefault="00FF2CFF" w:rsidP="00FF2CFF">
      <w:pPr>
        <w:pStyle w:val="TOC4"/>
        <w:rPr>
          <w:rFonts w:asciiTheme="minorHAnsi" w:eastAsiaTheme="minorEastAsia" w:hAnsiTheme="minorHAnsi" w:cstheme="minorBidi"/>
          <w:sz w:val="22"/>
          <w:szCs w:val="22"/>
          <w:lang w:eastAsia="en-GB"/>
        </w:rPr>
      </w:pPr>
      <w:r>
        <w:t>7.7.5.1</w:t>
      </w:r>
      <w:r>
        <w:tab/>
        <w:t>Description</w:t>
      </w:r>
      <w:r>
        <w:tab/>
      </w:r>
      <w:r>
        <w:fldChar w:fldCharType="begin"/>
      </w:r>
      <w:r>
        <w:instrText xml:space="preserve"> PAGEREF _Toc146290493 \h </w:instrText>
      </w:r>
      <w:r>
        <w:fldChar w:fldCharType="separate"/>
      </w:r>
      <w:r>
        <w:t>86</w:t>
      </w:r>
      <w:r>
        <w:fldChar w:fldCharType="end"/>
      </w:r>
    </w:p>
    <w:p w14:paraId="446EF2E2" w14:textId="23376F9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7.7.5.2</w:t>
      </w:r>
      <w:r w:rsidRPr="00DC6FE7">
        <w:rPr>
          <w:rFonts w:cs="Arial"/>
        </w:rPr>
        <w:tab/>
        <w:t>Input parameters</w:t>
      </w:r>
      <w:r>
        <w:tab/>
      </w:r>
      <w:r>
        <w:fldChar w:fldCharType="begin"/>
      </w:r>
      <w:r>
        <w:instrText xml:space="preserve"> PAGEREF _Toc146290494 \h </w:instrText>
      </w:r>
      <w:r>
        <w:fldChar w:fldCharType="separate"/>
      </w:r>
      <w:r>
        <w:t>86</w:t>
      </w:r>
      <w:r>
        <w:fldChar w:fldCharType="end"/>
      </w:r>
    </w:p>
    <w:p w14:paraId="6F68AB61" w14:textId="5051FFB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7.7.5.3</w:t>
      </w:r>
      <w:r w:rsidRPr="00DC6FE7">
        <w:rPr>
          <w:rFonts w:cs="Arial"/>
        </w:rPr>
        <w:tab/>
        <w:t>Output parameters</w:t>
      </w:r>
      <w:r>
        <w:tab/>
      </w:r>
      <w:r>
        <w:fldChar w:fldCharType="begin"/>
      </w:r>
      <w:r>
        <w:instrText xml:space="preserve"> PAGEREF _Toc146290495 \h </w:instrText>
      </w:r>
      <w:r>
        <w:fldChar w:fldCharType="separate"/>
      </w:r>
      <w:r>
        <w:t>86</w:t>
      </w:r>
      <w:r>
        <w:fldChar w:fldCharType="end"/>
      </w:r>
    </w:p>
    <w:p w14:paraId="1D839BEE" w14:textId="6A81CB7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7.7.5.4</w:t>
      </w:r>
      <w:r w:rsidRPr="00DC6FE7">
        <w:rPr>
          <w:rFonts w:cs="Arial"/>
        </w:rPr>
        <w:tab/>
        <w:t>Operation results</w:t>
      </w:r>
      <w:r>
        <w:tab/>
      </w:r>
      <w:r>
        <w:fldChar w:fldCharType="begin"/>
      </w:r>
      <w:r>
        <w:instrText xml:space="preserve"> PAGEREF _Toc146290496 \h </w:instrText>
      </w:r>
      <w:r>
        <w:fldChar w:fldCharType="separate"/>
      </w:r>
      <w:r>
        <w:t>86</w:t>
      </w:r>
      <w:r>
        <w:fldChar w:fldCharType="end"/>
      </w:r>
    </w:p>
    <w:p w14:paraId="5D01BE52" w14:textId="52406D9F" w:rsidR="00FF2CFF" w:rsidRDefault="00FF2CFF" w:rsidP="00FF2CFF">
      <w:pPr>
        <w:pStyle w:val="TOC3"/>
        <w:rPr>
          <w:rFonts w:asciiTheme="minorHAnsi" w:eastAsiaTheme="minorEastAsia" w:hAnsiTheme="minorHAnsi" w:cstheme="minorBidi"/>
          <w:sz w:val="22"/>
          <w:szCs w:val="22"/>
          <w:lang w:eastAsia="en-GB"/>
        </w:rPr>
      </w:pPr>
      <w:r>
        <w:t>7.7.6</w:t>
      </w:r>
      <w:r>
        <w:tab/>
        <w:t>Query VNF Package Info operation</w:t>
      </w:r>
      <w:r>
        <w:tab/>
      </w:r>
      <w:r>
        <w:fldChar w:fldCharType="begin"/>
      </w:r>
      <w:r>
        <w:instrText xml:space="preserve"> PAGEREF _Toc146290497 \h </w:instrText>
      </w:r>
      <w:r>
        <w:fldChar w:fldCharType="separate"/>
      </w:r>
      <w:r>
        <w:t>87</w:t>
      </w:r>
      <w:r>
        <w:fldChar w:fldCharType="end"/>
      </w:r>
    </w:p>
    <w:p w14:paraId="26EF26DC" w14:textId="46031D7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7.7.6.1</w:t>
      </w:r>
      <w:r w:rsidRPr="00DC6FE7">
        <w:rPr>
          <w:rFonts w:cs="Arial"/>
        </w:rPr>
        <w:tab/>
        <w:t>Description</w:t>
      </w:r>
      <w:r>
        <w:tab/>
      </w:r>
      <w:r>
        <w:fldChar w:fldCharType="begin"/>
      </w:r>
      <w:r>
        <w:instrText xml:space="preserve"> PAGEREF _Toc146290498 \h </w:instrText>
      </w:r>
      <w:r>
        <w:fldChar w:fldCharType="separate"/>
      </w:r>
      <w:r>
        <w:t>87</w:t>
      </w:r>
      <w:r>
        <w:fldChar w:fldCharType="end"/>
      </w:r>
    </w:p>
    <w:p w14:paraId="3FB27BF2" w14:textId="06B0467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7.7.6.2</w:t>
      </w:r>
      <w:r w:rsidRPr="00DC6FE7">
        <w:rPr>
          <w:rFonts w:cs="Arial"/>
        </w:rPr>
        <w:tab/>
        <w:t>Input parameters</w:t>
      </w:r>
      <w:r>
        <w:tab/>
      </w:r>
      <w:r>
        <w:fldChar w:fldCharType="begin"/>
      </w:r>
      <w:r>
        <w:instrText xml:space="preserve"> PAGEREF _Toc146290499 \h </w:instrText>
      </w:r>
      <w:r>
        <w:fldChar w:fldCharType="separate"/>
      </w:r>
      <w:r>
        <w:t>87</w:t>
      </w:r>
      <w:r>
        <w:fldChar w:fldCharType="end"/>
      </w:r>
    </w:p>
    <w:p w14:paraId="3D49CB54" w14:textId="5E3D071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7.7.6.3</w:t>
      </w:r>
      <w:r w:rsidRPr="00DC6FE7">
        <w:rPr>
          <w:rFonts w:cs="Arial"/>
        </w:rPr>
        <w:tab/>
        <w:t>Output parameters</w:t>
      </w:r>
      <w:r>
        <w:tab/>
      </w:r>
      <w:r>
        <w:fldChar w:fldCharType="begin"/>
      </w:r>
      <w:r>
        <w:instrText xml:space="preserve"> PAGEREF _Toc146290500 \h </w:instrText>
      </w:r>
      <w:r>
        <w:fldChar w:fldCharType="separate"/>
      </w:r>
      <w:r>
        <w:t>87</w:t>
      </w:r>
      <w:r>
        <w:fldChar w:fldCharType="end"/>
      </w:r>
    </w:p>
    <w:p w14:paraId="530A3C3E" w14:textId="179A395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7.7.6.4</w:t>
      </w:r>
      <w:r w:rsidRPr="00DC6FE7">
        <w:rPr>
          <w:rFonts w:cs="Arial"/>
        </w:rPr>
        <w:tab/>
        <w:t>Operation results</w:t>
      </w:r>
      <w:r>
        <w:tab/>
      </w:r>
      <w:r>
        <w:fldChar w:fldCharType="begin"/>
      </w:r>
      <w:r>
        <w:instrText xml:space="preserve"> PAGEREF _Toc146290501 \h </w:instrText>
      </w:r>
      <w:r>
        <w:fldChar w:fldCharType="separate"/>
      </w:r>
      <w:r>
        <w:t>87</w:t>
      </w:r>
      <w:r>
        <w:fldChar w:fldCharType="end"/>
      </w:r>
    </w:p>
    <w:p w14:paraId="4AB5F17C" w14:textId="5F3C0087" w:rsidR="00FF2CFF" w:rsidRDefault="00FF2CFF" w:rsidP="00FF2CFF">
      <w:pPr>
        <w:pStyle w:val="TOC3"/>
        <w:rPr>
          <w:rFonts w:asciiTheme="minorHAnsi" w:eastAsiaTheme="minorEastAsia" w:hAnsiTheme="minorHAnsi" w:cstheme="minorBidi"/>
          <w:sz w:val="22"/>
          <w:szCs w:val="22"/>
          <w:lang w:eastAsia="en-GB"/>
        </w:rPr>
      </w:pPr>
      <w:r>
        <w:t>7.7.7</w:t>
      </w:r>
      <w:r>
        <w:tab/>
        <w:t>Subscribe operation</w:t>
      </w:r>
      <w:r>
        <w:tab/>
      </w:r>
      <w:r>
        <w:fldChar w:fldCharType="begin"/>
      </w:r>
      <w:r>
        <w:instrText xml:space="preserve"> PAGEREF _Toc146290502 \h </w:instrText>
      </w:r>
      <w:r>
        <w:fldChar w:fldCharType="separate"/>
      </w:r>
      <w:r>
        <w:t>88</w:t>
      </w:r>
      <w:r>
        <w:fldChar w:fldCharType="end"/>
      </w:r>
    </w:p>
    <w:p w14:paraId="40FE0F84" w14:textId="402300AE" w:rsidR="00FF2CFF" w:rsidRDefault="00FF2CFF" w:rsidP="00FF2CFF">
      <w:pPr>
        <w:pStyle w:val="TOC4"/>
        <w:rPr>
          <w:rFonts w:asciiTheme="minorHAnsi" w:eastAsiaTheme="minorEastAsia" w:hAnsiTheme="minorHAnsi" w:cstheme="minorBidi"/>
          <w:sz w:val="22"/>
          <w:szCs w:val="22"/>
          <w:lang w:eastAsia="en-GB"/>
        </w:rPr>
      </w:pPr>
      <w:r>
        <w:t>7.7.7.1</w:t>
      </w:r>
      <w:r>
        <w:tab/>
        <w:t>Description</w:t>
      </w:r>
      <w:r>
        <w:tab/>
      </w:r>
      <w:r>
        <w:fldChar w:fldCharType="begin"/>
      </w:r>
      <w:r>
        <w:instrText xml:space="preserve"> PAGEREF _Toc146290503 \h </w:instrText>
      </w:r>
      <w:r>
        <w:fldChar w:fldCharType="separate"/>
      </w:r>
      <w:r>
        <w:t>88</w:t>
      </w:r>
      <w:r>
        <w:fldChar w:fldCharType="end"/>
      </w:r>
    </w:p>
    <w:p w14:paraId="6DA62340" w14:textId="24C82DD4" w:rsidR="00FF2CFF" w:rsidRDefault="00FF2CFF" w:rsidP="00FF2CFF">
      <w:pPr>
        <w:pStyle w:val="TOC4"/>
        <w:rPr>
          <w:rFonts w:asciiTheme="minorHAnsi" w:eastAsiaTheme="minorEastAsia" w:hAnsiTheme="minorHAnsi" w:cstheme="minorBidi"/>
          <w:sz w:val="22"/>
          <w:szCs w:val="22"/>
          <w:lang w:eastAsia="en-GB"/>
        </w:rPr>
      </w:pPr>
      <w:r>
        <w:t>7.7.7.2</w:t>
      </w:r>
      <w:r>
        <w:tab/>
        <w:t>Input parameters</w:t>
      </w:r>
      <w:r>
        <w:tab/>
      </w:r>
      <w:r>
        <w:fldChar w:fldCharType="begin"/>
      </w:r>
      <w:r>
        <w:instrText xml:space="preserve"> PAGEREF _Toc146290504 \h </w:instrText>
      </w:r>
      <w:r>
        <w:fldChar w:fldCharType="separate"/>
      </w:r>
      <w:r>
        <w:t>88</w:t>
      </w:r>
      <w:r>
        <w:fldChar w:fldCharType="end"/>
      </w:r>
    </w:p>
    <w:p w14:paraId="19A34876" w14:textId="040D776B" w:rsidR="00FF2CFF" w:rsidRDefault="00FF2CFF" w:rsidP="00FF2CFF">
      <w:pPr>
        <w:pStyle w:val="TOC4"/>
        <w:rPr>
          <w:rFonts w:asciiTheme="minorHAnsi" w:eastAsiaTheme="minorEastAsia" w:hAnsiTheme="minorHAnsi" w:cstheme="minorBidi"/>
          <w:sz w:val="22"/>
          <w:szCs w:val="22"/>
          <w:lang w:eastAsia="en-GB"/>
        </w:rPr>
      </w:pPr>
      <w:r>
        <w:t>7.7.7.3</w:t>
      </w:r>
      <w:r>
        <w:tab/>
        <w:t>Output parameters</w:t>
      </w:r>
      <w:r>
        <w:tab/>
      </w:r>
      <w:r>
        <w:fldChar w:fldCharType="begin"/>
      </w:r>
      <w:r>
        <w:instrText xml:space="preserve"> PAGEREF _Toc146290505 \h </w:instrText>
      </w:r>
      <w:r>
        <w:fldChar w:fldCharType="separate"/>
      </w:r>
      <w:r>
        <w:t>88</w:t>
      </w:r>
      <w:r>
        <w:fldChar w:fldCharType="end"/>
      </w:r>
    </w:p>
    <w:p w14:paraId="281F943C" w14:textId="1A8344AF" w:rsidR="00FF2CFF" w:rsidRDefault="00FF2CFF" w:rsidP="00FF2CFF">
      <w:pPr>
        <w:pStyle w:val="TOC4"/>
        <w:rPr>
          <w:rFonts w:asciiTheme="minorHAnsi" w:eastAsiaTheme="minorEastAsia" w:hAnsiTheme="minorHAnsi" w:cstheme="minorBidi"/>
          <w:sz w:val="22"/>
          <w:szCs w:val="22"/>
          <w:lang w:eastAsia="en-GB"/>
        </w:rPr>
      </w:pPr>
      <w:r>
        <w:t>7.7.7.4</w:t>
      </w:r>
      <w:r>
        <w:tab/>
        <w:t>Operation results</w:t>
      </w:r>
      <w:r>
        <w:tab/>
      </w:r>
      <w:r>
        <w:fldChar w:fldCharType="begin"/>
      </w:r>
      <w:r>
        <w:instrText xml:space="preserve"> PAGEREF _Toc146290506 \h </w:instrText>
      </w:r>
      <w:r>
        <w:fldChar w:fldCharType="separate"/>
      </w:r>
      <w:r>
        <w:t>88</w:t>
      </w:r>
      <w:r>
        <w:fldChar w:fldCharType="end"/>
      </w:r>
    </w:p>
    <w:p w14:paraId="5E869291" w14:textId="6A7EB9A5" w:rsidR="00FF2CFF" w:rsidRDefault="00FF2CFF" w:rsidP="00FF2CFF">
      <w:pPr>
        <w:pStyle w:val="TOC3"/>
        <w:rPr>
          <w:rFonts w:asciiTheme="minorHAnsi" w:eastAsiaTheme="minorEastAsia" w:hAnsiTheme="minorHAnsi" w:cstheme="minorBidi"/>
          <w:sz w:val="22"/>
          <w:szCs w:val="22"/>
          <w:lang w:eastAsia="en-GB"/>
        </w:rPr>
      </w:pPr>
      <w:r>
        <w:t>7.7.8</w:t>
      </w:r>
      <w:r>
        <w:tab/>
        <w:t>Notify operation</w:t>
      </w:r>
      <w:r>
        <w:tab/>
      </w:r>
      <w:r>
        <w:fldChar w:fldCharType="begin"/>
      </w:r>
      <w:r>
        <w:instrText xml:space="preserve"> PAGEREF _Toc146290507 \h </w:instrText>
      </w:r>
      <w:r>
        <w:fldChar w:fldCharType="separate"/>
      </w:r>
      <w:r>
        <w:t>88</w:t>
      </w:r>
      <w:r>
        <w:fldChar w:fldCharType="end"/>
      </w:r>
    </w:p>
    <w:p w14:paraId="6BB1BD88" w14:textId="4F8C5FAD" w:rsidR="00FF2CFF" w:rsidRDefault="00FF2CFF" w:rsidP="00FF2CFF">
      <w:pPr>
        <w:pStyle w:val="TOC4"/>
        <w:rPr>
          <w:rFonts w:asciiTheme="minorHAnsi" w:eastAsiaTheme="minorEastAsia" w:hAnsiTheme="minorHAnsi" w:cstheme="minorBidi"/>
          <w:sz w:val="22"/>
          <w:szCs w:val="22"/>
          <w:lang w:eastAsia="en-GB"/>
        </w:rPr>
      </w:pPr>
      <w:r>
        <w:t>7.7.8.1</w:t>
      </w:r>
      <w:r>
        <w:tab/>
        <w:t>Description</w:t>
      </w:r>
      <w:r>
        <w:tab/>
      </w:r>
      <w:r>
        <w:fldChar w:fldCharType="begin"/>
      </w:r>
      <w:r>
        <w:instrText xml:space="preserve"> PAGEREF _Toc146290508 \h </w:instrText>
      </w:r>
      <w:r>
        <w:fldChar w:fldCharType="separate"/>
      </w:r>
      <w:r>
        <w:t>88</w:t>
      </w:r>
      <w:r>
        <w:fldChar w:fldCharType="end"/>
      </w:r>
    </w:p>
    <w:p w14:paraId="1CC10A16" w14:textId="1D330FDB" w:rsidR="00FF2CFF" w:rsidRDefault="00FF2CFF" w:rsidP="00FF2CFF">
      <w:pPr>
        <w:pStyle w:val="TOC3"/>
        <w:rPr>
          <w:rFonts w:asciiTheme="minorHAnsi" w:eastAsiaTheme="minorEastAsia" w:hAnsiTheme="minorHAnsi" w:cstheme="minorBidi"/>
          <w:sz w:val="22"/>
          <w:szCs w:val="22"/>
          <w:lang w:eastAsia="en-GB"/>
        </w:rPr>
      </w:pPr>
      <w:r>
        <w:t>7.7.9</w:t>
      </w:r>
      <w:r>
        <w:tab/>
        <w:t>Void</w:t>
      </w:r>
      <w:r>
        <w:tab/>
      </w:r>
      <w:r>
        <w:fldChar w:fldCharType="begin"/>
      </w:r>
      <w:r>
        <w:instrText xml:space="preserve"> PAGEREF _Toc146290509 \h </w:instrText>
      </w:r>
      <w:r>
        <w:fldChar w:fldCharType="separate"/>
      </w:r>
      <w:r>
        <w:t>89</w:t>
      </w:r>
      <w:r>
        <w:fldChar w:fldCharType="end"/>
      </w:r>
    </w:p>
    <w:p w14:paraId="34ACB540" w14:textId="59BFDACD" w:rsidR="00FF2CFF" w:rsidRDefault="00FF2CFF" w:rsidP="00FF2CFF">
      <w:pPr>
        <w:pStyle w:val="TOC3"/>
        <w:rPr>
          <w:rFonts w:asciiTheme="minorHAnsi" w:eastAsiaTheme="minorEastAsia" w:hAnsiTheme="minorHAnsi" w:cstheme="minorBidi"/>
          <w:sz w:val="22"/>
          <w:szCs w:val="22"/>
          <w:lang w:eastAsia="en-GB"/>
        </w:rPr>
      </w:pPr>
      <w:r>
        <w:lastRenderedPageBreak/>
        <w:t>7.7.10</w:t>
      </w:r>
      <w:r>
        <w:tab/>
        <w:t>Fetch VNF Package operation</w:t>
      </w:r>
      <w:r>
        <w:tab/>
      </w:r>
      <w:r>
        <w:fldChar w:fldCharType="begin"/>
      </w:r>
      <w:r>
        <w:instrText xml:space="preserve"> PAGEREF _Toc146290510 \h </w:instrText>
      </w:r>
      <w:r>
        <w:fldChar w:fldCharType="separate"/>
      </w:r>
      <w:r>
        <w:t>89</w:t>
      </w:r>
      <w:r>
        <w:fldChar w:fldCharType="end"/>
      </w:r>
    </w:p>
    <w:p w14:paraId="60B2281F" w14:textId="2ED433F4" w:rsidR="00FF2CFF" w:rsidRDefault="00FF2CFF" w:rsidP="00FF2CFF">
      <w:pPr>
        <w:pStyle w:val="TOC4"/>
        <w:rPr>
          <w:rFonts w:asciiTheme="minorHAnsi" w:eastAsiaTheme="minorEastAsia" w:hAnsiTheme="minorHAnsi" w:cstheme="minorBidi"/>
          <w:sz w:val="22"/>
          <w:szCs w:val="22"/>
          <w:lang w:eastAsia="en-GB"/>
        </w:rPr>
      </w:pPr>
      <w:r>
        <w:t>7.7.10.1</w:t>
      </w:r>
      <w:r>
        <w:tab/>
        <w:t>Description</w:t>
      </w:r>
      <w:r>
        <w:tab/>
      </w:r>
      <w:r>
        <w:fldChar w:fldCharType="begin"/>
      </w:r>
      <w:r>
        <w:instrText xml:space="preserve"> PAGEREF _Toc146290511 \h </w:instrText>
      </w:r>
      <w:r>
        <w:fldChar w:fldCharType="separate"/>
      </w:r>
      <w:r>
        <w:t>89</w:t>
      </w:r>
      <w:r>
        <w:fldChar w:fldCharType="end"/>
      </w:r>
    </w:p>
    <w:p w14:paraId="2DBA1F3B" w14:textId="4D29FDA5" w:rsidR="00FF2CFF" w:rsidRDefault="00FF2CFF" w:rsidP="00FF2CFF">
      <w:pPr>
        <w:pStyle w:val="TOC4"/>
        <w:rPr>
          <w:rFonts w:asciiTheme="minorHAnsi" w:eastAsiaTheme="minorEastAsia" w:hAnsiTheme="minorHAnsi" w:cstheme="minorBidi"/>
          <w:sz w:val="22"/>
          <w:szCs w:val="22"/>
          <w:lang w:eastAsia="en-GB"/>
        </w:rPr>
      </w:pPr>
      <w:r>
        <w:t>7.7.10.2</w:t>
      </w:r>
      <w:r>
        <w:tab/>
        <w:t>Input parameters</w:t>
      </w:r>
      <w:r>
        <w:tab/>
      </w:r>
      <w:r>
        <w:fldChar w:fldCharType="begin"/>
      </w:r>
      <w:r>
        <w:instrText xml:space="preserve"> PAGEREF _Toc146290512 \h </w:instrText>
      </w:r>
      <w:r>
        <w:fldChar w:fldCharType="separate"/>
      </w:r>
      <w:r>
        <w:t>89</w:t>
      </w:r>
      <w:r>
        <w:fldChar w:fldCharType="end"/>
      </w:r>
    </w:p>
    <w:p w14:paraId="584CD879" w14:textId="00F9C9DF" w:rsidR="00FF2CFF" w:rsidRDefault="00FF2CFF" w:rsidP="00FF2CFF">
      <w:pPr>
        <w:pStyle w:val="TOC4"/>
        <w:rPr>
          <w:rFonts w:asciiTheme="minorHAnsi" w:eastAsiaTheme="minorEastAsia" w:hAnsiTheme="minorHAnsi" w:cstheme="minorBidi"/>
          <w:sz w:val="22"/>
          <w:szCs w:val="22"/>
          <w:lang w:eastAsia="en-GB"/>
        </w:rPr>
      </w:pPr>
      <w:r>
        <w:t>7.7.10.3</w:t>
      </w:r>
      <w:r>
        <w:tab/>
        <w:t>Output parameters</w:t>
      </w:r>
      <w:r>
        <w:tab/>
      </w:r>
      <w:r>
        <w:fldChar w:fldCharType="begin"/>
      </w:r>
      <w:r>
        <w:instrText xml:space="preserve"> PAGEREF _Toc146290513 \h </w:instrText>
      </w:r>
      <w:r>
        <w:fldChar w:fldCharType="separate"/>
      </w:r>
      <w:r>
        <w:t>89</w:t>
      </w:r>
      <w:r>
        <w:fldChar w:fldCharType="end"/>
      </w:r>
    </w:p>
    <w:p w14:paraId="17198316" w14:textId="1EF43D53" w:rsidR="00FF2CFF" w:rsidRDefault="00FF2CFF" w:rsidP="00FF2CFF">
      <w:pPr>
        <w:pStyle w:val="TOC4"/>
        <w:rPr>
          <w:rFonts w:asciiTheme="minorHAnsi" w:eastAsiaTheme="minorEastAsia" w:hAnsiTheme="minorHAnsi" w:cstheme="minorBidi"/>
          <w:sz w:val="22"/>
          <w:szCs w:val="22"/>
          <w:lang w:eastAsia="en-GB"/>
        </w:rPr>
      </w:pPr>
      <w:r>
        <w:t>7.7.10.4</w:t>
      </w:r>
      <w:r>
        <w:tab/>
        <w:t>Operation results</w:t>
      </w:r>
      <w:r>
        <w:tab/>
      </w:r>
      <w:r>
        <w:fldChar w:fldCharType="begin"/>
      </w:r>
      <w:r>
        <w:instrText xml:space="preserve"> PAGEREF _Toc146290514 \h </w:instrText>
      </w:r>
      <w:r>
        <w:fldChar w:fldCharType="separate"/>
      </w:r>
      <w:r>
        <w:t>89</w:t>
      </w:r>
      <w:r>
        <w:fldChar w:fldCharType="end"/>
      </w:r>
    </w:p>
    <w:p w14:paraId="48C69066" w14:textId="15083BCC" w:rsidR="00FF2CFF" w:rsidRDefault="00FF2CFF" w:rsidP="00FF2CFF">
      <w:pPr>
        <w:pStyle w:val="TOC3"/>
        <w:rPr>
          <w:rFonts w:asciiTheme="minorHAnsi" w:eastAsiaTheme="minorEastAsia" w:hAnsiTheme="minorHAnsi" w:cstheme="minorBidi"/>
          <w:sz w:val="22"/>
          <w:szCs w:val="22"/>
          <w:lang w:eastAsia="en-GB"/>
        </w:rPr>
      </w:pPr>
      <w:r>
        <w:t>7.7.11</w:t>
      </w:r>
      <w:r>
        <w:tab/>
        <w:t>Fetch VNF Package Artifacts operation</w:t>
      </w:r>
      <w:r>
        <w:tab/>
      </w:r>
      <w:r>
        <w:fldChar w:fldCharType="begin"/>
      </w:r>
      <w:r>
        <w:instrText xml:space="preserve"> PAGEREF _Toc146290515 \h </w:instrText>
      </w:r>
      <w:r>
        <w:fldChar w:fldCharType="separate"/>
      </w:r>
      <w:r>
        <w:t>90</w:t>
      </w:r>
      <w:r>
        <w:fldChar w:fldCharType="end"/>
      </w:r>
    </w:p>
    <w:p w14:paraId="049E75BF" w14:textId="041EAD2D" w:rsidR="00FF2CFF" w:rsidRDefault="00FF2CFF" w:rsidP="00FF2CFF">
      <w:pPr>
        <w:pStyle w:val="TOC4"/>
        <w:rPr>
          <w:rFonts w:asciiTheme="minorHAnsi" w:eastAsiaTheme="minorEastAsia" w:hAnsiTheme="minorHAnsi" w:cstheme="minorBidi"/>
          <w:sz w:val="22"/>
          <w:szCs w:val="22"/>
          <w:lang w:eastAsia="en-GB"/>
        </w:rPr>
      </w:pPr>
      <w:r>
        <w:t>7.7.11.1</w:t>
      </w:r>
      <w:r>
        <w:tab/>
        <w:t>Description</w:t>
      </w:r>
      <w:r>
        <w:tab/>
      </w:r>
      <w:r>
        <w:fldChar w:fldCharType="begin"/>
      </w:r>
      <w:r>
        <w:instrText xml:space="preserve"> PAGEREF _Toc146290516 \h </w:instrText>
      </w:r>
      <w:r>
        <w:fldChar w:fldCharType="separate"/>
      </w:r>
      <w:r>
        <w:t>90</w:t>
      </w:r>
      <w:r>
        <w:fldChar w:fldCharType="end"/>
      </w:r>
    </w:p>
    <w:p w14:paraId="4E17C7F3" w14:textId="67AB3EBC" w:rsidR="00FF2CFF" w:rsidRDefault="00FF2CFF" w:rsidP="00FF2CFF">
      <w:pPr>
        <w:pStyle w:val="TOC4"/>
        <w:rPr>
          <w:rFonts w:asciiTheme="minorHAnsi" w:eastAsiaTheme="minorEastAsia" w:hAnsiTheme="minorHAnsi" w:cstheme="minorBidi"/>
          <w:sz w:val="22"/>
          <w:szCs w:val="22"/>
          <w:lang w:eastAsia="en-GB"/>
        </w:rPr>
      </w:pPr>
      <w:r>
        <w:t>7.7.11.2</w:t>
      </w:r>
      <w:r>
        <w:tab/>
        <w:t>Input parameters</w:t>
      </w:r>
      <w:r>
        <w:tab/>
      </w:r>
      <w:r>
        <w:fldChar w:fldCharType="begin"/>
      </w:r>
      <w:r>
        <w:instrText xml:space="preserve"> PAGEREF _Toc146290517 \h </w:instrText>
      </w:r>
      <w:r>
        <w:fldChar w:fldCharType="separate"/>
      </w:r>
      <w:r>
        <w:t>90</w:t>
      </w:r>
      <w:r>
        <w:fldChar w:fldCharType="end"/>
      </w:r>
    </w:p>
    <w:p w14:paraId="015E8B86" w14:textId="0A1C428B" w:rsidR="00FF2CFF" w:rsidRDefault="00FF2CFF" w:rsidP="00FF2CFF">
      <w:pPr>
        <w:pStyle w:val="TOC4"/>
        <w:rPr>
          <w:rFonts w:asciiTheme="minorHAnsi" w:eastAsiaTheme="minorEastAsia" w:hAnsiTheme="minorHAnsi" w:cstheme="minorBidi"/>
          <w:sz w:val="22"/>
          <w:szCs w:val="22"/>
          <w:lang w:eastAsia="en-GB"/>
        </w:rPr>
      </w:pPr>
      <w:r>
        <w:t>7.7.11.3</w:t>
      </w:r>
      <w:r>
        <w:tab/>
        <w:t>Output parameters</w:t>
      </w:r>
      <w:r>
        <w:tab/>
      </w:r>
      <w:r>
        <w:fldChar w:fldCharType="begin"/>
      </w:r>
      <w:r>
        <w:instrText xml:space="preserve"> PAGEREF _Toc146290518 \h </w:instrText>
      </w:r>
      <w:r>
        <w:fldChar w:fldCharType="separate"/>
      </w:r>
      <w:r>
        <w:t>90</w:t>
      </w:r>
      <w:r>
        <w:fldChar w:fldCharType="end"/>
      </w:r>
    </w:p>
    <w:p w14:paraId="231B49C8" w14:textId="0F8A2D59" w:rsidR="00FF2CFF" w:rsidRDefault="00FF2CFF" w:rsidP="00FF2CFF">
      <w:pPr>
        <w:pStyle w:val="TOC4"/>
        <w:rPr>
          <w:rFonts w:asciiTheme="minorHAnsi" w:eastAsiaTheme="minorEastAsia" w:hAnsiTheme="minorHAnsi" w:cstheme="minorBidi"/>
          <w:sz w:val="22"/>
          <w:szCs w:val="22"/>
          <w:lang w:eastAsia="en-GB"/>
        </w:rPr>
      </w:pPr>
      <w:r>
        <w:t>7.7.11.4</w:t>
      </w:r>
      <w:r>
        <w:tab/>
        <w:t>Operation results</w:t>
      </w:r>
      <w:r>
        <w:tab/>
      </w:r>
      <w:r>
        <w:fldChar w:fldCharType="begin"/>
      </w:r>
      <w:r>
        <w:instrText xml:space="preserve"> PAGEREF _Toc146290519 \h </w:instrText>
      </w:r>
      <w:r>
        <w:fldChar w:fldCharType="separate"/>
      </w:r>
      <w:r>
        <w:t>90</w:t>
      </w:r>
      <w:r>
        <w:fldChar w:fldCharType="end"/>
      </w:r>
    </w:p>
    <w:p w14:paraId="68EA36AD" w14:textId="324F22F6" w:rsidR="00FF2CFF" w:rsidRDefault="00FF2CFF" w:rsidP="00FF2CFF">
      <w:pPr>
        <w:pStyle w:val="TOC3"/>
        <w:rPr>
          <w:rFonts w:asciiTheme="minorHAnsi" w:eastAsiaTheme="minorEastAsia" w:hAnsiTheme="minorHAnsi" w:cstheme="minorBidi"/>
          <w:sz w:val="22"/>
          <w:szCs w:val="22"/>
          <w:lang w:eastAsia="en-GB"/>
        </w:rPr>
      </w:pPr>
      <w:r>
        <w:t>7.7.12</w:t>
      </w:r>
      <w:r>
        <w:tab/>
        <w:t>Void</w:t>
      </w:r>
      <w:r>
        <w:tab/>
      </w:r>
      <w:r>
        <w:fldChar w:fldCharType="begin"/>
      </w:r>
      <w:r>
        <w:instrText xml:space="preserve"> PAGEREF _Toc146290520 \h </w:instrText>
      </w:r>
      <w:r>
        <w:fldChar w:fldCharType="separate"/>
      </w:r>
      <w:r>
        <w:t>90</w:t>
      </w:r>
      <w:r>
        <w:fldChar w:fldCharType="end"/>
      </w:r>
    </w:p>
    <w:p w14:paraId="7C4078F4" w14:textId="7F73C440" w:rsidR="00FF2CFF" w:rsidRDefault="00FF2CFF" w:rsidP="00FF2CFF">
      <w:pPr>
        <w:pStyle w:val="TOC3"/>
        <w:rPr>
          <w:rFonts w:asciiTheme="minorHAnsi" w:eastAsiaTheme="minorEastAsia" w:hAnsiTheme="minorHAnsi" w:cstheme="minorBidi"/>
          <w:sz w:val="22"/>
          <w:szCs w:val="22"/>
          <w:lang w:eastAsia="en-GB"/>
        </w:rPr>
      </w:pPr>
      <w:r>
        <w:t>7.7.13</w:t>
      </w:r>
      <w:r>
        <w:tab/>
        <w:t>Terminate Subscription operation</w:t>
      </w:r>
      <w:r>
        <w:tab/>
      </w:r>
      <w:r>
        <w:fldChar w:fldCharType="begin"/>
      </w:r>
      <w:r>
        <w:instrText xml:space="preserve"> PAGEREF _Toc146290521 \h </w:instrText>
      </w:r>
      <w:r>
        <w:fldChar w:fldCharType="separate"/>
      </w:r>
      <w:r>
        <w:t>90</w:t>
      </w:r>
      <w:r>
        <w:fldChar w:fldCharType="end"/>
      </w:r>
    </w:p>
    <w:p w14:paraId="506D1297" w14:textId="0615949D" w:rsidR="00FF2CFF" w:rsidRDefault="00FF2CFF" w:rsidP="00FF2CFF">
      <w:pPr>
        <w:pStyle w:val="TOC4"/>
        <w:rPr>
          <w:rFonts w:asciiTheme="minorHAnsi" w:eastAsiaTheme="minorEastAsia" w:hAnsiTheme="minorHAnsi" w:cstheme="minorBidi"/>
          <w:sz w:val="22"/>
          <w:szCs w:val="22"/>
          <w:lang w:eastAsia="en-GB"/>
        </w:rPr>
      </w:pPr>
      <w:r>
        <w:t>7.7.13.1</w:t>
      </w:r>
      <w:r>
        <w:tab/>
        <w:t>Description</w:t>
      </w:r>
      <w:r>
        <w:tab/>
      </w:r>
      <w:r>
        <w:fldChar w:fldCharType="begin"/>
      </w:r>
      <w:r>
        <w:instrText xml:space="preserve"> PAGEREF _Toc146290522 \h </w:instrText>
      </w:r>
      <w:r>
        <w:fldChar w:fldCharType="separate"/>
      </w:r>
      <w:r>
        <w:t>90</w:t>
      </w:r>
      <w:r>
        <w:fldChar w:fldCharType="end"/>
      </w:r>
    </w:p>
    <w:p w14:paraId="036EFEB4" w14:textId="0D74509B" w:rsidR="00FF2CFF" w:rsidRDefault="00FF2CFF" w:rsidP="00FF2CFF">
      <w:pPr>
        <w:pStyle w:val="TOC4"/>
        <w:rPr>
          <w:rFonts w:asciiTheme="minorHAnsi" w:eastAsiaTheme="minorEastAsia" w:hAnsiTheme="minorHAnsi" w:cstheme="minorBidi"/>
          <w:sz w:val="22"/>
          <w:szCs w:val="22"/>
          <w:lang w:eastAsia="en-GB"/>
        </w:rPr>
      </w:pPr>
      <w:r>
        <w:t>7.7.13.2</w:t>
      </w:r>
      <w:r>
        <w:tab/>
        <w:t>Input parameters</w:t>
      </w:r>
      <w:r>
        <w:tab/>
      </w:r>
      <w:r>
        <w:fldChar w:fldCharType="begin"/>
      </w:r>
      <w:r>
        <w:instrText xml:space="preserve"> PAGEREF _Toc146290523 \h </w:instrText>
      </w:r>
      <w:r>
        <w:fldChar w:fldCharType="separate"/>
      </w:r>
      <w:r>
        <w:t>91</w:t>
      </w:r>
      <w:r>
        <w:fldChar w:fldCharType="end"/>
      </w:r>
    </w:p>
    <w:p w14:paraId="542DFCAE" w14:textId="36C760E9" w:rsidR="00FF2CFF" w:rsidRDefault="00FF2CFF" w:rsidP="00FF2CFF">
      <w:pPr>
        <w:pStyle w:val="TOC4"/>
        <w:rPr>
          <w:rFonts w:asciiTheme="minorHAnsi" w:eastAsiaTheme="minorEastAsia" w:hAnsiTheme="minorHAnsi" w:cstheme="minorBidi"/>
          <w:sz w:val="22"/>
          <w:szCs w:val="22"/>
          <w:lang w:eastAsia="en-GB"/>
        </w:rPr>
      </w:pPr>
      <w:r>
        <w:t>7.7.13.3</w:t>
      </w:r>
      <w:r>
        <w:tab/>
        <w:t>Output parameters</w:t>
      </w:r>
      <w:r>
        <w:tab/>
      </w:r>
      <w:r>
        <w:fldChar w:fldCharType="begin"/>
      </w:r>
      <w:r>
        <w:instrText xml:space="preserve"> PAGEREF _Toc146290524 \h </w:instrText>
      </w:r>
      <w:r>
        <w:fldChar w:fldCharType="separate"/>
      </w:r>
      <w:r>
        <w:t>91</w:t>
      </w:r>
      <w:r>
        <w:fldChar w:fldCharType="end"/>
      </w:r>
    </w:p>
    <w:p w14:paraId="03438F62" w14:textId="46B2682A" w:rsidR="00FF2CFF" w:rsidRDefault="00FF2CFF" w:rsidP="00FF2CFF">
      <w:pPr>
        <w:pStyle w:val="TOC4"/>
        <w:rPr>
          <w:rFonts w:asciiTheme="minorHAnsi" w:eastAsiaTheme="minorEastAsia" w:hAnsiTheme="minorHAnsi" w:cstheme="minorBidi"/>
          <w:sz w:val="22"/>
          <w:szCs w:val="22"/>
          <w:lang w:eastAsia="en-GB"/>
        </w:rPr>
      </w:pPr>
      <w:r>
        <w:t>7.7.13.4</w:t>
      </w:r>
      <w:r>
        <w:tab/>
        <w:t>Operation results</w:t>
      </w:r>
      <w:r>
        <w:tab/>
      </w:r>
      <w:r>
        <w:fldChar w:fldCharType="begin"/>
      </w:r>
      <w:r>
        <w:instrText xml:space="preserve"> PAGEREF _Toc146290525 \h </w:instrText>
      </w:r>
      <w:r>
        <w:fldChar w:fldCharType="separate"/>
      </w:r>
      <w:r>
        <w:t>91</w:t>
      </w:r>
      <w:r>
        <w:fldChar w:fldCharType="end"/>
      </w:r>
    </w:p>
    <w:p w14:paraId="51E052DB" w14:textId="7B1D6F24" w:rsidR="00FF2CFF" w:rsidRDefault="00FF2CFF" w:rsidP="00FF2CFF">
      <w:pPr>
        <w:pStyle w:val="TOC3"/>
        <w:rPr>
          <w:rFonts w:asciiTheme="minorHAnsi" w:eastAsiaTheme="minorEastAsia" w:hAnsiTheme="minorHAnsi" w:cstheme="minorBidi"/>
          <w:sz w:val="22"/>
          <w:szCs w:val="22"/>
          <w:lang w:eastAsia="en-GB"/>
        </w:rPr>
      </w:pPr>
      <w:r>
        <w:t>7.7.14</w:t>
      </w:r>
      <w:r>
        <w:tab/>
        <w:t>Query Subscription Info operation</w:t>
      </w:r>
      <w:r>
        <w:tab/>
      </w:r>
      <w:r>
        <w:fldChar w:fldCharType="begin"/>
      </w:r>
      <w:r>
        <w:instrText xml:space="preserve"> PAGEREF _Toc146290526 \h </w:instrText>
      </w:r>
      <w:r>
        <w:fldChar w:fldCharType="separate"/>
      </w:r>
      <w:r>
        <w:t>91</w:t>
      </w:r>
      <w:r>
        <w:fldChar w:fldCharType="end"/>
      </w:r>
    </w:p>
    <w:p w14:paraId="25D77481" w14:textId="4CD37F6F" w:rsidR="00FF2CFF" w:rsidRDefault="00FF2CFF" w:rsidP="00FF2CFF">
      <w:pPr>
        <w:pStyle w:val="TOC4"/>
        <w:rPr>
          <w:rFonts w:asciiTheme="minorHAnsi" w:eastAsiaTheme="minorEastAsia" w:hAnsiTheme="minorHAnsi" w:cstheme="minorBidi"/>
          <w:sz w:val="22"/>
          <w:szCs w:val="22"/>
          <w:lang w:eastAsia="en-GB"/>
        </w:rPr>
      </w:pPr>
      <w:r>
        <w:t>7.7.14.1</w:t>
      </w:r>
      <w:r>
        <w:tab/>
        <w:t>Description</w:t>
      </w:r>
      <w:r>
        <w:tab/>
      </w:r>
      <w:r>
        <w:fldChar w:fldCharType="begin"/>
      </w:r>
      <w:r>
        <w:instrText xml:space="preserve"> PAGEREF _Toc146290527 \h </w:instrText>
      </w:r>
      <w:r>
        <w:fldChar w:fldCharType="separate"/>
      </w:r>
      <w:r>
        <w:t>91</w:t>
      </w:r>
      <w:r>
        <w:fldChar w:fldCharType="end"/>
      </w:r>
    </w:p>
    <w:p w14:paraId="559D3448" w14:textId="2458CC9D" w:rsidR="00FF2CFF" w:rsidRDefault="00FF2CFF" w:rsidP="00FF2CFF">
      <w:pPr>
        <w:pStyle w:val="TOC4"/>
        <w:rPr>
          <w:rFonts w:asciiTheme="minorHAnsi" w:eastAsiaTheme="minorEastAsia" w:hAnsiTheme="minorHAnsi" w:cstheme="minorBidi"/>
          <w:sz w:val="22"/>
          <w:szCs w:val="22"/>
          <w:lang w:eastAsia="en-GB"/>
        </w:rPr>
      </w:pPr>
      <w:r>
        <w:t>7.7.14.2</w:t>
      </w:r>
      <w:r>
        <w:tab/>
        <w:t>Input parameters</w:t>
      </w:r>
      <w:r>
        <w:tab/>
      </w:r>
      <w:r>
        <w:fldChar w:fldCharType="begin"/>
      </w:r>
      <w:r>
        <w:instrText xml:space="preserve"> PAGEREF _Toc146290528 \h </w:instrText>
      </w:r>
      <w:r>
        <w:fldChar w:fldCharType="separate"/>
      </w:r>
      <w:r>
        <w:t>91</w:t>
      </w:r>
      <w:r>
        <w:fldChar w:fldCharType="end"/>
      </w:r>
    </w:p>
    <w:p w14:paraId="0AEB8993" w14:textId="6018E082" w:rsidR="00FF2CFF" w:rsidRDefault="00FF2CFF" w:rsidP="00FF2CFF">
      <w:pPr>
        <w:pStyle w:val="TOC4"/>
        <w:rPr>
          <w:rFonts w:asciiTheme="minorHAnsi" w:eastAsiaTheme="minorEastAsia" w:hAnsiTheme="minorHAnsi" w:cstheme="minorBidi"/>
          <w:sz w:val="22"/>
          <w:szCs w:val="22"/>
          <w:lang w:eastAsia="en-GB"/>
        </w:rPr>
      </w:pPr>
      <w:r>
        <w:t>7.7.14.3</w:t>
      </w:r>
      <w:r>
        <w:tab/>
        <w:t>Output parameters</w:t>
      </w:r>
      <w:r>
        <w:tab/>
      </w:r>
      <w:r>
        <w:fldChar w:fldCharType="begin"/>
      </w:r>
      <w:r>
        <w:instrText xml:space="preserve"> PAGEREF _Toc146290529 \h </w:instrText>
      </w:r>
      <w:r>
        <w:fldChar w:fldCharType="separate"/>
      </w:r>
      <w:r>
        <w:t>91</w:t>
      </w:r>
      <w:r>
        <w:fldChar w:fldCharType="end"/>
      </w:r>
    </w:p>
    <w:p w14:paraId="09097099" w14:textId="43040D85" w:rsidR="00FF2CFF" w:rsidRDefault="00FF2CFF" w:rsidP="00FF2CFF">
      <w:pPr>
        <w:pStyle w:val="TOC4"/>
        <w:rPr>
          <w:rFonts w:asciiTheme="minorHAnsi" w:eastAsiaTheme="minorEastAsia" w:hAnsiTheme="minorHAnsi" w:cstheme="minorBidi"/>
          <w:sz w:val="22"/>
          <w:szCs w:val="22"/>
          <w:lang w:eastAsia="en-GB"/>
        </w:rPr>
      </w:pPr>
      <w:r>
        <w:t>7.7.14.4</w:t>
      </w:r>
      <w:r>
        <w:tab/>
        <w:t>Operation results</w:t>
      </w:r>
      <w:r>
        <w:tab/>
      </w:r>
      <w:r>
        <w:fldChar w:fldCharType="begin"/>
      </w:r>
      <w:r>
        <w:instrText xml:space="preserve"> PAGEREF _Toc146290530 \h </w:instrText>
      </w:r>
      <w:r>
        <w:fldChar w:fldCharType="separate"/>
      </w:r>
      <w:r>
        <w:t>92</w:t>
      </w:r>
      <w:r>
        <w:fldChar w:fldCharType="end"/>
      </w:r>
    </w:p>
    <w:p w14:paraId="4A3146CB" w14:textId="7CEC4EB7" w:rsidR="00FF2CFF" w:rsidRDefault="00FF2CFF" w:rsidP="00FF2CFF">
      <w:pPr>
        <w:pStyle w:val="TOC3"/>
        <w:rPr>
          <w:rFonts w:asciiTheme="minorHAnsi" w:eastAsiaTheme="minorEastAsia" w:hAnsiTheme="minorHAnsi" w:cstheme="minorBidi"/>
          <w:sz w:val="22"/>
          <w:szCs w:val="22"/>
          <w:lang w:eastAsia="en-GB"/>
        </w:rPr>
      </w:pPr>
      <w:r>
        <w:t>7.7.15</w:t>
      </w:r>
      <w:r>
        <w:tab/>
        <w:t>Create VNF Package Info operation</w:t>
      </w:r>
      <w:r>
        <w:tab/>
      </w:r>
      <w:r>
        <w:fldChar w:fldCharType="begin"/>
      </w:r>
      <w:r>
        <w:instrText xml:space="preserve"> PAGEREF _Toc146290531 \h </w:instrText>
      </w:r>
      <w:r>
        <w:fldChar w:fldCharType="separate"/>
      </w:r>
      <w:r>
        <w:t>92</w:t>
      </w:r>
      <w:r>
        <w:fldChar w:fldCharType="end"/>
      </w:r>
    </w:p>
    <w:p w14:paraId="5F75AFD6" w14:textId="4FCF956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7.7.15.1</w:t>
      </w:r>
      <w:r w:rsidRPr="00DC6FE7">
        <w:rPr>
          <w:rFonts w:cs="Arial"/>
        </w:rPr>
        <w:tab/>
        <w:t>Description</w:t>
      </w:r>
      <w:r>
        <w:tab/>
      </w:r>
      <w:r>
        <w:fldChar w:fldCharType="begin"/>
      </w:r>
      <w:r>
        <w:instrText xml:space="preserve"> PAGEREF _Toc146290532 \h </w:instrText>
      </w:r>
      <w:r>
        <w:fldChar w:fldCharType="separate"/>
      </w:r>
      <w:r>
        <w:t>92</w:t>
      </w:r>
      <w:r>
        <w:fldChar w:fldCharType="end"/>
      </w:r>
    </w:p>
    <w:p w14:paraId="40E799A1" w14:textId="39EA9A7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7.7.15.2</w:t>
      </w:r>
      <w:r w:rsidRPr="00DC6FE7">
        <w:rPr>
          <w:rFonts w:cs="Arial"/>
        </w:rPr>
        <w:tab/>
        <w:t>Input parameters</w:t>
      </w:r>
      <w:r>
        <w:tab/>
      </w:r>
      <w:r>
        <w:fldChar w:fldCharType="begin"/>
      </w:r>
      <w:r>
        <w:instrText xml:space="preserve"> PAGEREF _Toc146290533 \h </w:instrText>
      </w:r>
      <w:r>
        <w:fldChar w:fldCharType="separate"/>
      </w:r>
      <w:r>
        <w:t>92</w:t>
      </w:r>
      <w:r>
        <w:fldChar w:fldCharType="end"/>
      </w:r>
    </w:p>
    <w:p w14:paraId="0FFD9D1E" w14:textId="0C52053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7.7.15.3</w:t>
      </w:r>
      <w:r w:rsidRPr="00DC6FE7">
        <w:rPr>
          <w:rFonts w:cs="Arial"/>
        </w:rPr>
        <w:tab/>
        <w:t>Output parameters</w:t>
      </w:r>
      <w:r>
        <w:tab/>
      </w:r>
      <w:r>
        <w:fldChar w:fldCharType="begin"/>
      </w:r>
      <w:r>
        <w:instrText xml:space="preserve"> PAGEREF _Toc146290534 \h </w:instrText>
      </w:r>
      <w:r>
        <w:fldChar w:fldCharType="separate"/>
      </w:r>
      <w:r>
        <w:t>92</w:t>
      </w:r>
      <w:r>
        <w:fldChar w:fldCharType="end"/>
      </w:r>
    </w:p>
    <w:p w14:paraId="0F814365" w14:textId="5975DF0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7.7.15.4</w:t>
      </w:r>
      <w:r w:rsidRPr="00DC6FE7">
        <w:rPr>
          <w:rFonts w:cs="Arial"/>
        </w:rPr>
        <w:tab/>
        <w:t>Operation results</w:t>
      </w:r>
      <w:r>
        <w:tab/>
      </w:r>
      <w:r>
        <w:fldChar w:fldCharType="begin"/>
      </w:r>
      <w:r>
        <w:instrText xml:space="preserve"> PAGEREF _Toc146290535 \h </w:instrText>
      </w:r>
      <w:r>
        <w:fldChar w:fldCharType="separate"/>
      </w:r>
      <w:r>
        <w:t>92</w:t>
      </w:r>
      <w:r>
        <w:fldChar w:fldCharType="end"/>
      </w:r>
    </w:p>
    <w:p w14:paraId="6D0335B5" w14:textId="444818E5" w:rsidR="00FF2CFF" w:rsidRDefault="00FF2CFF" w:rsidP="00FF2CFF">
      <w:pPr>
        <w:pStyle w:val="TOC3"/>
        <w:rPr>
          <w:rFonts w:asciiTheme="minorHAnsi" w:eastAsiaTheme="minorEastAsia" w:hAnsiTheme="minorHAnsi" w:cstheme="minorBidi"/>
          <w:sz w:val="22"/>
          <w:szCs w:val="22"/>
          <w:lang w:eastAsia="en-GB"/>
        </w:rPr>
      </w:pPr>
      <w:r>
        <w:t>7.7.16</w:t>
      </w:r>
      <w:r>
        <w:tab/>
        <w:t>Update VNF Package Info operation</w:t>
      </w:r>
      <w:r>
        <w:tab/>
      </w:r>
      <w:r>
        <w:fldChar w:fldCharType="begin"/>
      </w:r>
      <w:r>
        <w:instrText xml:space="preserve"> PAGEREF _Toc146290536 \h </w:instrText>
      </w:r>
      <w:r>
        <w:fldChar w:fldCharType="separate"/>
      </w:r>
      <w:r>
        <w:t>93</w:t>
      </w:r>
      <w:r>
        <w:fldChar w:fldCharType="end"/>
      </w:r>
    </w:p>
    <w:p w14:paraId="2F304D8D" w14:textId="5716C54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7.7.16.1</w:t>
      </w:r>
      <w:r w:rsidRPr="00DC6FE7">
        <w:rPr>
          <w:rFonts w:cs="Arial"/>
        </w:rPr>
        <w:tab/>
        <w:t>Description</w:t>
      </w:r>
      <w:r>
        <w:tab/>
      </w:r>
      <w:r>
        <w:fldChar w:fldCharType="begin"/>
      </w:r>
      <w:r>
        <w:instrText xml:space="preserve"> PAGEREF _Toc146290537 \h </w:instrText>
      </w:r>
      <w:r>
        <w:fldChar w:fldCharType="separate"/>
      </w:r>
      <w:r>
        <w:t>93</w:t>
      </w:r>
      <w:r>
        <w:fldChar w:fldCharType="end"/>
      </w:r>
    </w:p>
    <w:p w14:paraId="6B1BEA2B" w14:textId="7AC57A8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7.7.16.2</w:t>
      </w:r>
      <w:r w:rsidRPr="00DC6FE7">
        <w:rPr>
          <w:rFonts w:cs="Arial"/>
        </w:rPr>
        <w:tab/>
        <w:t>Input parameters</w:t>
      </w:r>
      <w:r>
        <w:tab/>
      </w:r>
      <w:r>
        <w:fldChar w:fldCharType="begin"/>
      </w:r>
      <w:r>
        <w:instrText xml:space="preserve"> PAGEREF _Toc146290538 \h </w:instrText>
      </w:r>
      <w:r>
        <w:fldChar w:fldCharType="separate"/>
      </w:r>
      <w:r>
        <w:t>93</w:t>
      </w:r>
      <w:r>
        <w:fldChar w:fldCharType="end"/>
      </w:r>
    </w:p>
    <w:p w14:paraId="28F36C8F" w14:textId="6D1BD9B7"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7.7.16.3</w:t>
      </w:r>
      <w:r w:rsidRPr="00DC6FE7">
        <w:rPr>
          <w:rFonts w:cs="Arial"/>
        </w:rPr>
        <w:tab/>
        <w:t>Output parameters</w:t>
      </w:r>
      <w:r>
        <w:tab/>
      </w:r>
      <w:r>
        <w:fldChar w:fldCharType="begin"/>
      </w:r>
      <w:r>
        <w:instrText xml:space="preserve"> PAGEREF _Toc146290539 \h </w:instrText>
      </w:r>
      <w:r>
        <w:fldChar w:fldCharType="separate"/>
      </w:r>
      <w:r>
        <w:t>93</w:t>
      </w:r>
      <w:r>
        <w:fldChar w:fldCharType="end"/>
      </w:r>
    </w:p>
    <w:p w14:paraId="1D986405" w14:textId="63E95E5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7.7.16.4</w:t>
      </w:r>
      <w:r w:rsidRPr="00DC6FE7">
        <w:rPr>
          <w:rFonts w:cs="Arial"/>
        </w:rPr>
        <w:tab/>
        <w:t>Operation results</w:t>
      </w:r>
      <w:r>
        <w:tab/>
      </w:r>
      <w:r>
        <w:fldChar w:fldCharType="begin"/>
      </w:r>
      <w:r>
        <w:instrText xml:space="preserve"> PAGEREF _Toc146290540 \h </w:instrText>
      </w:r>
      <w:r>
        <w:fldChar w:fldCharType="separate"/>
      </w:r>
      <w:r>
        <w:t>93</w:t>
      </w:r>
      <w:r>
        <w:fldChar w:fldCharType="end"/>
      </w:r>
    </w:p>
    <w:p w14:paraId="7A41E4E3" w14:textId="7A679992" w:rsidR="00FF2CFF" w:rsidRDefault="00FF2CFF" w:rsidP="00FF2CFF">
      <w:pPr>
        <w:pStyle w:val="TOC2"/>
        <w:rPr>
          <w:rFonts w:asciiTheme="minorHAnsi" w:eastAsiaTheme="minorEastAsia" w:hAnsiTheme="minorHAnsi" w:cstheme="minorBidi"/>
          <w:sz w:val="22"/>
          <w:szCs w:val="22"/>
          <w:lang w:eastAsia="en-GB"/>
        </w:rPr>
      </w:pPr>
      <w:r>
        <w:t>7.8</w:t>
      </w:r>
      <w:r>
        <w:tab/>
        <w:t>NFVI Capacity Information interface</w:t>
      </w:r>
      <w:r>
        <w:tab/>
      </w:r>
      <w:r>
        <w:fldChar w:fldCharType="begin"/>
      </w:r>
      <w:r>
        <w:instrText xml:space="preserve"> PAGEREF _Toc146290541 \h </w:instrText>
      </w:r>
      <w:r>
        <w:fldChar w:fldCharType="separate"/>
      </w:r>
      <w:r>
        <w:t>93</w:t>
      </w:r>
      <w:r>
        <w:fldChar w:fldCharType="end"/>
      </w:r>
    </w:p>
    <w:p w14:paraId="4CF6C6D5" w14:textId="14C89CE3" w:rsidR="00FF2CFF" w:rsidRDefault="00FF2CFF" w:rsidP="00FF2CFF">
      <w:pPr>
        <w:pStyle w:val="TOC3"/>
        <w:rPr>
          <w:rFonts w:asciiTheme="minorHAnsi" w:eastAsiaTheme="minorEastAsia" w:hAnsiTheme="minorHAnsi" w:cstheme="minorBidi"/>
          <w:sz w:val="22"/>
          <w:szCs w:val="22"/>
          <w:lang w:eastAsia="en-GB"/>
        </w:rPr>
      </w:pPr>
      <w:r>
        <w:t>7.8.1</w:t>
      </w:r>
      <w:r>
        <w:tab/>
        <w:t>Description</w:t>
      </w:r>
      <w:r>
        <w:tab/>
      </w:r>
      <w:r>
        <w:fldChar w:fldCharType="begin"/>
      </w:r>
      <w:r>
        <w:instrText xml:space="preserve"> PAGEREF _Toc146290542 \h </w:instrText>
      </w:r>
      <w:r>
        <w:fldChar w:fldCharType="separate"/>
      </w:r>
      <w:r>
        <w:t>93</w:t>
      </w:r>
      <w:r>
        <w:fldChar w:fldCharType="end"/>
      </w:r>
    </w:p>
    <w:p w14:paraId="3236C8A6" w14:textId="3CA7E54B" w:rsidR="00FF2CFF" w:rsidRDefault="00FF2CFF" w:rsidP="00FF2CFF">
      <w:pPr>
        <w:pStyle w:val="TOC3"/>
        <w:rPr>
          <w:rFonts w:asciiTheme="minorHAnsi" w:eastAsiaTheme="minorEastAsia" w:hAnsiTheme="minorHAnsi" w:cstheme="minorBidi"/>
          <w:sz w:val="22"/>
          <w:szCs w:val="22"/>
          <w:lang w:eastAsia="en-GB"/>
        </w:rPr>
      </w:pPr>
      <w:r>
        <w:t>7.8.2</w:t>
      </w:r>
      <w:r>
        <w:tab/>
        <w:t>Query NFVI capacity operation</w:t>
      </w:r>
      <w:r>
        <w:tab/>
      </w:r>
      <w:r>
        <w:fldChar w:fldCharType="begin"/>
      </w:r>
      <w:r>
        <w:instrText xml:space="preserve"> PAGEREF _Toc146290543 \h </w:instrText>
      </w:r>
      <w:r>
        <w:fldChar w:fldCharType="separate"/>
      </w:r>
      <w:r>
        <w:t>94</w:t>
      </w:r>
      <w:r>
        <w:fldChar w:fldCharType="end"/>
      </w:r>
    </w:p>
    <w:p w14:paraId="7ABC5806" w14:textId="5A902679" w:rsidR="00FF2CFF" w:rsidRDefault="00FF2CFF" w:rsidP="00FF2CFF">
      <w:pPr>
        <w:pStyle w:val="TOC4"/>
        <w:rPr>
          <w:rFonts w:asciiTheme="minorHAnsi" w:eastAsiaTheme="minorEastAsia" w:hAnsiTheme="minorHAnsi" w:cstheme="minorBidi"/>
          <w:sz w:val="22"/>
          <w:szCs w:val="22"/>
          <w:lang w:eastAsia="en-GB"/>
        </w:rPr>
      </w:pPr>
      <w:r>
        <w:t>7.8.2.1</w:t>
      </w:r>
      <w:r>
        <w:tab/>
        <w:t>Description</w:t>
      </w:r>
      <w:r>
        <w:tab/>
      </w:r>
      <w:r>
        <w:fldChar w:fldCharType="begin"/>
      </w:r>
      <w:r>
        <w:instrText xml:space="preserve"> PAGEREF _Toc146290544 \h </w:instrText>
      </w:r>
      <w:r>
        <w:fldChar w:fldCharType="separate"/>
      </w:r>
      <w:r>
        <w:t>94</w:t>
      </w:r>
      <w:r>
        <w:fldChar w:fldCharType="end"/>
      </w:r>
    </w:p>
    <w:p w14:paraId="2689E893" w14:textId="3D60E46F" w:rsidR="00FF2CFF" w:rsidRDefault="00FF2CFF" w:rsidP="00FF2CFF">
      <w:pPr>
        <w:pStyle w:val="TOC4"/>
        <w:rPr>
          <w:rFonts w:asciiTheme="minorHAnsi" w:eastAsiaTheme="minorEastAsia" w:hAnsiTheme="minorHAnsi" w:cstheme="minorBidi"/>
          <w:sz w:val="22"/>
          <w:szCs w:val="22"/>
          <w:lang w:eastAsia="en-GB"/>
        </w:rPr>
      </w:pPr>
      <w:r>
        <w:rPr>
          <w:lang w:eastAsia="de-DE"/>
        </w:rPr>
        <w:t>7.8.2.2</w:t>
      </w:r>
      <w:r>
        <w:rPr>
          <w:lang w:eastAsia="de-DE"/>
        </w:rPr>
        <w:tab/>
        <w:t>Input parameters</w:t>
      </w:r>
      <w:r>
        <w:tab/>
      </w:r>
      <w:r>
        <w:fldChar w:fldCharType="begin"/>
      </w:r>
      <w:r>
        <w:instrText xml:space="preserve"> PAGEREF _Toc146290545 \h </w:instrText>
      </w:r>
      <w:r>
        <w:fldChar w:fldCharType="separate"/>
      </w:r>
      <w:r>
        <w:t>94</w:t>
      </w:r>
      <w:r>
        <w:fldChar w:fldCharType="end"/>
      </w:r>
    </w:p>
    <w:p w14:paraId="13AC15C3" w14:textId="1740E893" w:rsidR="00FF2CFF" w:rsidRDefault="00FF2CFF" w:rsidP="00FF2CFF">
      <w:pPr>
        <w:pStyle w:val="TOC4"/>
        <w:rPr>
          <w:rFonts w:asciiTheme="minorHAnsi" w:eastAsiaTheme="minorEastAsia" w:hAnsiTheme="minorHAnsi" w:cstheme="minorBidi"/>
          <w:sz w:val="22"/>
          <w:szCs w:val="22"/>
          <w:lang w:eastAsia="en-GB"/>
        </w:rPr>
      </w:pPr>
      <w:r>
        <w:rPr>
          <w:lang w:eastAsia="de-DE"/>
        </w:rPr>
        <w:t>7.8.2.3</w:t>
      </w:r>
      <w:r>
        <w:rPr>
          <w:lang w:eastAsia="de-DE"/>
        </w:rPr>
        <w:tab/>
        <w:t>Output parameters</w:t>
      </w:r>
      <w:r>
        <w:tab/>
      </w:r>
      <w:r>
        <w:fldChar w:fldCharType="begin"/>
      </w:r>
      <w:r>
        <w:instrText xml:space="preserve"> PAGEREF _Toc146290546 \h </w:instrText>
      </w:r>
      <w:r>
        <w:fldChar w:fldCharType="separate"/>
      </w:r>
      <w:r>
        <w:t>94</w:t>
      </w:r>
      <w:r>
        <w:fldChar w:fldCharType="end"/>
      </w:r>
    </w:p>
    <w:p w14:paraId="4BCBA2D2" w14:textId="5514DB14" w:rsidR="00FF2CFF" w:rsidRDefault="00FF2CFF" w:rsidP="00FF2CFF">
      <w:pPr>
        <w:pStyle w:val="TOC4"/>
        <w:rPr>
          <w:rFonts w:asciiTheme="minorHAnsi" w:eastAsiaTheme="minorEastAsia" w:hAnsiTheme="minorHAnsi" w:cstheme="minorBidi"/>
          <w:sz w:val="22"/>
          <w:szCs w:val="22"/>
          <w:lang w:eastAsia="en-GB"/>
        </w:rPr>
      </w:pPr>
      <w:r>
        <w:t>7.8.2.4</w:t>
      </w:r>
      <w:r>
        <w:tab/>
        <w:t>Operation results</w:t>
      </w:r>
      <w:r>
        <w:tab/>
      </w:r>
      <w:r>
        <w:fldChar w:fldCharType="begin"/>
      </w:r>
      <w:r>
        <w:instrText xml:space="preserve"> PAGEREF _Toc146290547 \h </w:instrText>
      </w:r>
      <w:r>
        <w:fldChar w:fldCharType="separate"/>
      </w:r>
      <w:r>
        <w:t>94</w:t>
      </w:r>
      <w:r>
        <w:fldChar w:fldCharType="end"/>
      </w:r>
    </w:p>
    <w:p w14:paraId="5E3228FB" w14:textId="43858CC6" w:rsidR="00FF2CFF" w:rsidRDefault="00FF2CFF" w:rsidP="00FF2CFF">
      <w:pPr>
        <w:pStyle w:val="TOC3"/>
        <w:rPr>
          <w:rFonts w:asciiTheme="minorHAnsi" w:eastAsiaTheme="minorEastAsia" w:hAnsiTheme="minorHAnsi" w:cstheme="minorBidi"/>
          <w:sz w:val="22"/>
          <w:szCs w:val="22"/>
          <w:lang w:eastAsia="en-GB"/>
        </w:rPr>
      </w:pPr>
      <w:r>
        <w:t>7.8.3</w:t>
      </w:r>
      <w:r>
        <w:tab/>
        <w:t>Subscribe operation</w:t>
      </w:r>
      <w:r>
        <w:tab/>
      </w:r>
      <w:r>
        <w:fldChar w:fldCharType="begin"/>
      </w:r>
      <w:r>
        <w:instrText xml:space="preserve"> PAGEREF _Toc146290548 \h </w:instrText>
      </w:r>
      <w:r>
        <w:fldChar w:fldCharType="separate"/>
      </w:r>
      <w:r>
        <w:t>95</w:t>
      </w:r>
      <w:r>
        <w:fldChar w:fldCharType="end"/>
      </w:r>
    </w:p>
    <w:p w14:paraId="455B0518" w14:textId="6669EF03" w:rsidR="00FF2CFF" w:rsidRDefault="00FF2CFF" w:rsidP="00FF2CFF">
      <w:pPr>
        <w:pStyle w:val="TOC4"/>
        <w:rPr>
          <w:rFonts w:asciiTheme="minorHAnsi" w:eastAsiaTheme="minorEastAsia" w:hAnsiTheme="minorHAnsi" w:cstheme="minorBidi"/>
          <w:sz w:val="22"/>
          <w:szCs w:val="22"/>
          <w:lang w:eastAsia="en-GB"/>
        </w:rPr>
      </w:pPr>
      <w:r>
        <w:t>7.8.3.1</w:t>
      </w:r>
      <w:r>
        <w:tab/>
        <w:t>Description</w:t>
      </w:r>
      <w:r>
        <w:tab/>
      </w:r>
      <w:r>
        <w:fldChar w:fldCharType="begin"/>
      </w:r>
      <w:r>
        <w:instrText xml:space="preserve"> PAGEREF _Toc146290549 \h </w:instrText>
      </w:r>
      <w:r>
        <w:fldChar w:fldCharType="separate"/>
      </w:r>
      <w:r>
        <w:t>95</w:t>
      </w:r>
      <w:r>
        <w:fldChar w:fldCharType="end"/>
      </w:r>
    </w:p>
    <w:p w14:paraId="4FDF3060" w14:textId="43915A7D" w:rsidR="00FF2CFF" w:rsidRDefault="00FF2CFF" w:rsidP="00FF2CFF">
      <w:pPr>
        <w:pStyle w:val="TOC4"/>
        <w:rPr>
          <w:rFonts w:asciiTheme="minorHAnsi" w:eastAsiaTheme="minorEastAsia" w:hAnsiTheme="minorHAnsi" w:cstheme="minorBidi"/>
          <w:sz w:val="22"/>
          <w:szCs w:val="22"/>
          <w:lang w:eastAsia="en-GB"/>
        </w:rPr>
      </w:pPr>
      <w:r>
        <w:rPr>
          <w:lang w:eastAsia="de-DE"/>
        </w:rPr>
        <w:t>7.8.3.2</w:t>
      </w:r>
      <w:r>
        <w:rPr>
          <w:lang w:eastAsia="de-DE"/>
        </w:rPr>
        <w:tab/>
        <w:t>Input parameters</w:t>
      </w:r>
      <w:r>
        <w:tab/>
      </w:r>
      <w:r>
        <w:fldChar w:fldCharType="begin"/>
      </w:r>
      <w:r>
        <w:instrText xml:space="preserve"> PAGEREF _Toc146290550 \h </w:instrText>
      </w:r>
      <w:r>
        <w:fldChar w:fldCharType="separate"/>
      </w:r>
      <w:r>
        <w:t>95</w:t>
      </w:r>
      <w:r>
        <w:fldChar w:fldCharType="end"/>
      </w:r>
    </w:p>
    <w:p w14:paraId="404FB7BB" w14:textId="104E65BE" w:rsidR="00FF2CFF" w:rsidRDefault="00FF2CFF" w:rsidP="00FF2CFF">
      <w:pPr>
        <w:pStyle w:val="TOC4"/>
        <w:rPr>
          <w:rFonts w:asciiTheme="minorHAnsi" w:eastAsiaTheme="minorEastAsia" w:hAnsiTheme="minorHAnsi" w:cstheme="minorBidi"/>
          <w:sz w:val="22"/>
          <w:szCs w:val="22"/>
          <w:lang w:eastAsia="en-GB"/>
        </w:rPr>
      </w:pPr>
      <w:r>
        <w:rPr>
          <w:lang w:eastAsia="de-DE"/>
        </w:rPr>
        <w:t>7.8.3.3</w:t>
      </w:r>
      <w:r>
        <w:rPr>
          <w:lang w:eastAsia="de-DE"/>
        </w:rPr>
        <w:tab/>
        <w:t>Output parameters</w:t>
      </w:r>
      <w:r>
        <w:tab/>
      </w:r>
      <w:r>
        <w:fldChar w:fldCharType="begin"/>
      </w:r>
      <w:r>
        <w:instrText xml:space="preserve"> PAGEREF _Toc146290551 \h </w:instrText>
      </w:r>
      <w:r>
        <w:fldChar w:fldCharType="separate"/>
      </w:r>
      <w:r>
        <w:t>95</w:t>
      </w:r>
      <w:r>
        <w:fldChar w:fldCharType="end"/>
      </w:r>
    </w:p>
    <w:p w14:paraId="4D484724" w14:textId="3ABD7777" w:rsidR="00FF2CFF" w:rsidRDefault="00FF2CFF" w:rsidP="00FF2CFF">
      <w:pPr>
        <w:pStyle w:val="TOC4"/>
        <w:rPr>
          <w:rFonts w:asciiTheme="minorHAnsi" w:eastAsiaTheme="minorEastAsia" w:hAnsiTheme="minorHAnsi" w:cstheme="minorBidi"/>
          <w:sz w:val="22"/>
          <w:szCs w:val="22"/>
          <w:lang w:eastAsia="en-GB"/>
        </w:rPr>
      </w:pPr>
      <w:r>
        <w:t>7.8.3.4</w:t>
      </w:r>
      <w:r>
        <w:tab/>
        <w:t>Operation results</w:t>
      </w:r>
      <w:r>
        <w:tab/>
      </w:r>
      <w:r>
        <w:fldChar w:fldCharType="begin"/>
      </w:r>
      <w:r>
        <w:instrText xml:space="preserve"> PAGEREF _Toc146290552 \h </w:instrText>
      </w:r>
      <w:r>
        <w:fldChar w:fldCharType="separate"/>
      </w:r>
      <w:r>
        <w:t>95</w:t>
      </w:r>
      <w:r>
        <w:fldChar w:fldCharType="end"/>
      </w:r>
    </w:p>
    <w:p w14:paraId="68DE117C" w14:textId="611CAF57" w:rsidR="00FF2CFF" w:rsidRDefault="00FF2CFF" w:rsidP="00FF2CFF">
      <w:pPr>
        <w:pStyle w:val="TOC3"/>
        <w:rPr>
          <w:rFonts w:asciiTheme="minorHAnsi" w:eastAsiaTheme="minorEastAsia" w:hAnsiTheme="minorHAnsi" w:cstheme="minorBidi"/>
          <w:sz w:val="22"/>
          <w:szCs w:val="22"/>
          <w:lang w:eastAsia="en-GB"/>
        </w:rPr>
      </w:pPr>
      <w:r>
        <w:t>7.8.4</w:t>
      </w:r>
      <w:r>
        <w:tab/>
        <w:t>Terminate Subscription operation</w:t>
      </w:r>
      <w:r>
        <w:tab/>
      </w:r>
      <w:r>
        <w:fldChar w:fldCharType="begin"/>
      </w:r>
      <w:r>
        <w:instrText xml:space="preserve"> PAGEREF _Toc146290553 \h </w:instrText>
      </w:r>
      <w:r>
        <w:fldChar w:fldCharType="separate"/>
      </w:r>
      <w:r>
        <w:t>96</w:t>
      </w:r>
      <w:r>
        <w:fldChar w:fldCharType="end"/>
      </w:r>
    </w:p>
    <w:p w14:paraId="2A51A0FC" w14:textId="77754311" w:rsidR="00FF2CFF" w:rsidRDefault="00FF2CFF" w:rsidP="00FF2CFF">
      <w:pPr>
        <w:pStyle w:val="TOC4"/>
        <w:rPr>
          <w:rFonts w:asciiTheme="minorHAnsi" w:eastAsiaTheme="minorEastAsia" w:hAnsiTheme="minorHAnsi" w:cstheme="minorBidi"/>
          <w:sz w:val="22"/>
          <w:szCs w:val="22"/>
          <w:lang w:eastAsia="en-GB"/>
        </w:rPr>
      </w:pPr>
      <w:r>
        <w:t>7.8.4.1</w:t>
      </w:r>
      <w:r>
        <w:tab/>
        <w:t>Description</w:t>
      </w:r>
      <w:r>
        <w:tab/>
      </w:r>
      <w:r>
        <w:fldChar w:fldCharType="begin"/>
      </w:r>
      <w:r>
        <w:instrText xml:space="preserve"> PAGEREF _Toc146290554 \h </w:instrText>
      </w:r>
      <w:r>
        <w:fldChar w:fldCharType="separate"/>
      </w:r>
      <w:r>
        <w:t>96</w:t>
      </w:r>
      <w:r>
        <w:fldChar w:fldCharType="end"/>
      </w:r>
    </w:p>
    <w:p w14:paraId="18999C58" w14:textId="41FF1338" w:rsidR="00FF2CFF" w:rsidRDefault="00FF2CFF" w:rsidP="00FF2CFF">
      <w:pPr>
        <w:pStyle w:val="TOC4"/>
        <w:rPr>
          <w:rFonts w:asciiTheme="minorHAnsi" w:eastAsiaTheme="minorEastAsia" w:hAnsiTheme="minorHAnsi" w:cstheme="minorBidi"/>
          <w:sz w:val="22"/>
          <w:szCs w:val="22"/>
          <w:lang w:eastAsia="en-GB"/>
        </w:rPr>
      </w:pPr>
      <w:r>
        <w:t>7.8.4.2</w:t>
      </w:r>
      <w:r>
        <w:tab/>
        <w:t>Input parameters</w:t>
      </w:r>
      <w:r>
        <w:tab/>
      </w:r>
      <w:r>
        <w:fldChar w:fldCharType="begin"/>
      </w:r>
      <w:r>
        <w:instrText xml:space="preserve"> PAGEREF _Toc146290555 \h </w:instrText>
      </w:r>
      <w:r>
        <w:fldChar w:fldCharType="separate"/>
      </w:r>
      <w:r>
        <w:t>96</w:t>
      </w:r>
      <w:r>
        <w:fldChar w:fldCharType="end"/>
      </w:r>
    </w:p>
    <w:p w14:paraId="580FA9AB" w14:textId="5C10204F" w:rsidR="00FF2CFF" w:rsidRDefault="00FF2CFF" w:rsidP="00FF2CFF">
      <w:pPr>
        <w:pStyle w:val="TOC4"/>
        <w:rPr>
          <w:rFonts w:asciiTheme="minorHAnsi" w:eastAsiaTheme="minorEastAsia" w:hAnsiTheme="minorHAnsi" w:cstheme="minorBidi"/>
          <w:sz w:val="22"/>
          <w:szCs w:val="22"/>
          <w:lang w:eastAsia="en-GB"/>
        </w:rPr>
      </w:pPr>
      <w:r>
        <w:t>7.8.4.3</w:t>
      </w:r>
      <w:r>
        <w:tab/>
        <w:t>Output parameters</w:t>
      </w:r>
      <w:r>
        <w:tab/>
      </w:r>
      <w:r>
        <w:fldChar w:fldCharType="begin"/>
      </w:r>
      <w:r>
        <w:instrText xml:space="preserve"> PAGEREF _Toc146290556 \h </w:instrText>
      </w:r>
      <w:r>
        <w:fldChar w:fldCharType="separate"/>
      </w:r>
      <w:r>
        <w:t>96</w:t>
      </w:r>
      <w:r>
        <w:fldChar w:fldCharType="end"/>
      </w:r>
    </w:p>
    <w:p w14:paraId="6BECECD2" w14:textId="70F4F6E9" w:rsidR="00FF2CFF" w:rsidRDefault="00FF2CFF" w:rsidP="00FF2CFF">
      <w:pPr>
        <w:pStyle w:val="TOC4"/>
        <w:rPr>
          <w:rFonts w:asciiTheme="minorHAnsi" w:eastAsiaTheme="minorEastAsia" w:hAnsiTheme="minorHAnsi" w:cstheme="minorBidi"/>
          <w:sz w:val="22"/>
          <w:szCs w:val="22"/>
          <w:lang w:eastAsia="en-GB"/>
        </w:rPr>
      </w:pPr>
      <w:r>
        <w:t>7.8.4.4</w:t>
      </w:r>
      <w:r>
        <w:tab/>
        <w:t>Operation results</w:t>
      </w:r>
      <w:r>
        <w:tab/>
      </w:r>
      <w:r>
        <w:fldChar w:fldCharType="begin"/>
      </w:r>
      <w:r>
        <w:instrText xml:space="preserve"> PAGEREF _Toc146290557 \h </w:instrText>
      </w:r>
      <w:r>
        <w:fldChar w:fldCharType="separate"/>
      </w:r>
      <w:r>
        <w:t>96</w:t>
      </w:r>
      <w:r>
        <w:fldChar w:fldCharType="end"/>
      </w:r>
    </w:p>
    <w:p w14:paraId="7B461D1C" w14:textId="357B0114" w:rsidR="00FF2CFF" w:rsidRDefault="00FF2CFF" w:rsidP="00FF2CFF">
      <w:pPr>
        <w:pStyle w:val="TOC3"/>
        <w:rPr>
          <w:rFonts w:asciiTheme="minorHAnsi" w:eastAsiaTheme="minorEastAsia" w:hAnsiTheme="minorHAnsi" w:cstheme="minorBidi"/>
          <w:sz w:val="22"/>
          <w:szCs w:val="22"/>
          <w:lang w:eastAsia="en-GB"/>
        </w:rPr>
      </w:pPr>
      <w:r>
        <w:t>7.8.5</w:t>
      </w:r>
      <w:r>
        <w:tab/>
        <w:t>Query Subscription Info operation</w:t>
      </w:r>
      <w:r>
        <w:tab/>
      </w:r>
      <w:r>
        <w:fldChar w:fldCharType="begin"/>
      </w:r>
      <w:r>
        <w:instrText xml:space="preserve"> PAGEREF _Toc146290558 \h </w:instrText>
      </w:r>
      <w:r>
        <w:fldChar w:fldCharType="separate"/>
      </w:r>
      <w:r>
        <w:t>96</w:t>
      </w:r>
      <w:r>
        <w:fldChar w:fldCharType="end"/>
      </w:r>
    </w:p>
    <w:p w14:paraId="4BD7BFDF" w14:textId="6F27D050" w:rsidR="00FF2CFF" w:rsidRDefault="00FF2CFF" w:rsidP="00FF2CFF">
      <w:pPr>
        <w:pStyle w:val="TOC4"/>
        <w:rPr>
          <w:rFonts w:asciiTheme="minorHAnsi" w:eastAsiaTheme="minorEastAsia" w:hAnsiTheme="minorHAnsi" w:cstheme="minorBidi"/>
          <w:sz w:val="22"/>
          <w:szCs w:val="22"/>
          <w:lang w:eastAsia="en-GB"/>
        </w:rPr>
      </w:pPr>
      <w:r>
        <w:t>7.8.5.1</w:t>
      </w:r>
      <w:r>
        <w:tab/>
        <w:t>Description</w:t>
      </w:r>
      <w:r>
        <w:tab/>
      </w:r>
      <w:r>
        <w:fldChar w:fldCharType="begin"/>
      </w:r>
      <w:r>
        <w:instrText xml:space="preserve"> PAGEREF _Toc146290559 \h </w:instrText>
      </w:r>
      <w:r>
        <w:fldChar w:fldCharType="separate"/>
      </w:r>
      <w:r>
        <w:t>96</w:t>
      </w:r>
      <w:r>
        <w:fldChar w:fldCharType="end"/>
      </w:r>
    </w:p>
    <w:p w14:paraId="2EE89BDD" w14:textId="0E2C187B" w:rsidR="00FF2CFF" w:rsidRDefault="00FF2CFF" w:rsidP="00FF2CFF">
      <w:pPr>
        <w:pStyle w:val="TOC4"/>
        <w:rPr>
          <w:rFonts w:asciiTheme="minorHAnsi" w:eastAsiaTheme="minorEastAsia" w:hAnsiTheme="minorHAnsi" w:cstheme="minorBidi"/>
          <w:sz w:val="22"/>
          <w:szCs w:val="22"/>
          <w:lang w:eastAsia="en-GB"/>
        </w:rPr>
      </w:pPr>
      <w:r>
        <w:t>7.8.5.2</w:t>
      </w:r>
      <w:r>
        <w:tab/>
        <w:t>Input parameters</w:t>
      </w:r>
      <w:r>
        <w:tab/>
      </w:r>
      <w:r>
        <w:fldChar w:fldCharType="begin"/>
      </w:r>
      <w:r>
        <w:instrText xml:space="preserve"> PAGEREF _Toc146290560 \h </w:instrText>
      </w:r>
      <w:r>
        <w:fldChar w:fldCharType="separate"/>
      </w:r>
      <w:r>
        <w:t>97</w:t>
      </w:r>
      <w:r>
        <w:fldChar w:fldCharType="end"/>
      </w:r>
    </w:p>
    <w:p w14:paraId="2CB03C90" w14:textId="4B31D640" w:rsidR="00FF2CFF" w:rsidRDefault="00FF2CFF" w:rsidP="00FF2CFF">
      <w:pPr>
        <w:pStyle w:val="TOC4"/>
        <w:rPr>
          <w:rFonts w:asciiTheme="minorHAnsi" w:eastAsiaTheme="minorEastAsia" w:hAnsiTheme="minorHAnsi" w:cstheme="minorBidi"/>
          <w:sz w:val="22"/>
          <w:szCs w:val="22"/>
          <w:lang w:eastAsia="en-GB"/>
        </w:rPr>
      </w:pPr>
      <w:r>
        <w:t>7.8.5.3</w:t>
      </w:r>
      <w:r>
        <w:tab/>
        <w:t>Output parameters</w:t>
      </w:r>
      <w:r>
        <w:tab/>
      </w:r>
      <w:r>
        <w:fldChar w:fldCharType="begin"/>
      </w:r>
      <w:r>
        <w:instrText xml:space="preserve"> PAGEREF _Toc146290561 \h </w:instrText>
      </w:r>
      <w:r>
        <w:fldChar w:fldCharType="separate"/>
      </w:r>
      <w:r>
        <w:t>97</w:t>
      </w:r>
      <w:r>
        <w:fldChar w:fldCharType="end"/>
      </w:r>
    </w:p>
    <w:p w14:paraId="00101A89" w14:textId="7CF3CED4" w:rsidR="00FF2CFF" w:rsidRDefault="00FF2CFF" w:rsidP="00FF2CFF">
      <w:pPr>
        <w:pStyle w:val="TOC4"/>
        <w:rPr>
          <w:rFonts w:asciiTheme="minorHAnsi" w:eastAsiaTheme="minorEastAsia" w:hAnsiTheme="minorHAnsi" w:cstheme="minorBidi"/>
          <w:sz w:val="22"/>
          <w:szCs w:val="22"/>
          <w:lang w:eastAsia="en-GB"/>
        </w:rPr>
      </w:pPr>
      <w:r>
        <w:t>7.8.5.4</w:t>
      </w:r>
      <w:r>
        <w:tab/>
        <w:t>Operation results</w:t>
      </w:r>
      <w:r>
        <w:tab/>
      </w:r>
      <w:r>
        <w:fldChar w:fldCharType="begin"/>
      </w:r>
      <w:r>
        <w:instrText xml:space="preserve"> PAGEREF _Toc146290562 \h </w:instrText>
      </w:r>
      <w:r>
        <w:fldChar w:fldCharType="separate"/>
      </w:r>
      <w:r>
        <w:t>97</w:t>
      </w:r>
      <w:r>
        <w:fldChar w:fldCharType="end"/>
      </w:r>
    </w:p>
    <w:p w14:paraId="04D6B26B" w14:textId="533B7C1F" w:rsidR="00FF2CFF" w:rsidRDefault="00FF2CFF" w:rsidP="00FF2CFF">
      <w:pPr>
        <w:pStyle w:val="TOC3"/>
        <w:rPr>
          <w:rFonts w:asciiTheme="minorHAnsi" w:eastAsiaTheme="minorEastAsia" w:hAnsiTheme="minorHAnsi" w:cstheme="minorBidi"/>
          <w:sz w:val="22"/>
          <w:szCs w:val="22"/>
          <w:lang w:eastAsia="en-GB"/>
        </w:rPr>
      </w:pPr>
      <w:r>
        <w:t>7.8.6</w:t>
      </w:r>
      <w:r>
        <w:tab/>
        <w:t>Notify operation</w:t>
      </w:r>
      <w:r>
        <w:tab/>
      </w:r>
      <w:r>
        <w:fldChar w:fldCharType="begin"/>
      </w:r>
      <w:r>
        <w:instrText xml:space="preserve"> PAGEREF _Toc146290563 \h </w:instrText>
      </w:r>
      <w:r>
        <w:fldChar w:fldCharType="separate"/>
      </w:r>
      <w:r>
        <w:t>97</w:t>
      </w:r>
      <w:r>
        <w:fldChar w:fldCharType="end"/>
      </w:r>
    </w:p>
    <w:p w14:paraId="3B8772A3" w14:textId="7CDB534C" w:rsidR="00FF2CFF" w:rsidRDefault="00FF2CFF" w:rsidP="00FF2CFF">
      <w:pPr>
        <w:pStyle w:val="TOC4"/>
        <w:rPr>
          <w:rFonts w:asciiTheme="minorHAnsi" w:eastAsiaTheme="minorEastAsia" w:hAnsiTheme="minorHAnsi" w:cstheme="minorBidi"/>
          <w:sz w:val="22"/>
          <w:szCs w:val="22"/>
          <w:lang w:eastAsia="en-GB"/>
        </w:rPr>
      </w:pPr>
      <w:r>
        <w:t>7.8.6.1</w:t>
      </w:r>
      <w:r>
        <w:tab/>
        <w:t>Description</w:t>
      </w:r>
      <w:r>
        <w:tab/>
      </w:r>
      <w:r>
        <w:fldChar w:fldCharType="begin"/>
      </w:r>
      <w:r>
        <w:instrText xml:space="preserve"> PAGEREF _Toc146290564 \h </w:instrText>
      </w:r>
      <w:r>
        <w:fldChar w:fldCharType="separate"/>
      </w:r>
      <w:r>
        <w:t>97</w:t>
      </w:r>
      <w:r>
        <w:fldChar w:fldCharType="end"/>
      </w:r>
    </w:p>
    <w:p w14:paraId="5645AE73" w14:textId="24F47623"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7.8.7</w:t>
      </w:r>
      <w:r w:rsidRPr="00DC6FE7">
        <w:rPr>
          <w:rFonts w:eastAsiaTheme="minorEastAsia"/>
        </w:rPr>
        <w:tab/>
        <w:t>Create Capacity Threshold operation</w:t>
      </w:r>
      <w:r>
        <w:tab/>
      </w:r>
      <w:r>
        <w:fldChar w:fldCharType="begin"/>
      </w:r>
      <w:r>
        <w:instrText xml:space="preserve"> PAGEREF _Toc146290565 \h </w:instrText>
      </w:r>
      <w:r>
        <w:fldChar w:fldCharType="separate"/>
      </w:r>
      <w:r>
        <w:t>97</w:t>
      </w:r>
      <w:r>
        <w:fldChar w:fldCharType="end"/>
      </w:r>
    </w:p>
    <w:p w14:paraId="4A42543C" w14:textId="27AB42DD"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7.8.7.1</w:t>
      </w:r>
      <w:r w:rsidRPr="00DC6FE7">
        <w:rPr>
          <w:rFonts w:eastAsiaTheme="minorEastAsia"/>
        </w:rPr>
        <w:tab/>
        <w:t>Description</w:t>
      </w:r>
      <w:r>
        <w:tab/>
      </w:r>
      <w:r>
        <w:fldChar w:fldCharType="begin"/>
      </w:r>
      <w:r>
        <w:instrText xml:space="preserve"> PAGEREF _Toc146290566 \h </w:instrText>
      </w:r>
      <w:r>
        <w:fldChar w:fldCharType="separate"/>
      </w:r>
      <w:r>
        <w:t>97</w:t>
      </w:r>
      <w:r>
        <w:fldChar w:fldCharType="end"/>
      </w:r>
    </w:p>
    <w:p w14:paraId="6DA64F32" w14:textId="590F6785"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7.8.7.2</w:t>
      </w:r>
      <w:r w:rsidRPr="00DC6FE7">
        <w:rPr>
          <w:rFonts w:eastAsiaTheme="minorEastAsia"/>
        </w:rPr>
        <w:tab/>
        <w:t>Input parameters</w:t>
      </w:r>
      <w:r>
        <w:tab/>
      </w:r>
      <w:r>
        <w:fldChar w:fldCharType="begin"/>
      </w:r>
      <w:r>
        <w:instrText xml:space="preserve"> PAGEREF _Toc146290567 \h </w:instrText>
      </w:r>
      <w:r>
        <w:fldChar w:fldCharType="separate"/>
      </w:r>
      <w:r>
        <w:t>98</w:t>
      </w:r>
      <w:r>
        <w:fldChar w:fldCharType="end"/>
      </w:r>
    </w:p>
    <w:p w14:paraId="2039235B" w14:textId="1865C758"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7.8.7.3</w:t>
      </w:r>
      <w:r w:rsidRPr="00DC6FE7">
        <w:rPr>
          <w:rFonts w:eastAsiaTheme="minorEastAsia"/>
        </w:rPr>
        <w:tab/>
        <w:t>Output parameters</w:t>
      </w:r>
      <w:r>
        <w:tab/>
      </w:r>
      <w:r>
        <w:fldChar w:fldCharType="begin"/>
      </w:r>
      <w:r>
        <w:instrText xml:space="preserve"> PAGEREF _Toc146290568 \h </w:instrText>
      </w:r>
      <w:r>
        <w:fldChar w:fldCharType="separate"/>
      </w:r>
      <w:r>
        <w:t>98</w:t>
      </w:r>
      <w:r>
        <w:fldChar w:fldCharType="end"/>
      </w:r>
    </w:p>
    <w:p w14:paraId="4B0E2D01" w14:textId="1CB06193"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7.8.7.4</w:t>
      </w:r>
      <w:r w:rsidRPr="00DC6FE7">
        <w:rPr>
          <w:rFonts w:eastAsiaTheme="minorEastAsia"/>
        </w:rPr>
        <w:tab/>
        <w:t>Operation results</w:t>
      </w:r>
      <w:r>
        <w:tab/>
      </w:r>
      <w:r>
        <w:fldChar w:fldCharType="begin"/>
      </w:r>
      <w:r>
        <w:instrText xml:space="preserve"> PAGEREF _Toc146290569 \h </w:instrText>
      </w:r>
      <w:r>
        <w:fldChar w:fldCharType="separate"/>
      </w:r>
      <w:r>
        <w:t>98</w:t>
      </w:r>
      <w:r>
        <w:fldChar w:fldCharType="end"/>
      </w:r>
    </w:p>
    <w:p w14:paraId="79E15C1F" w14:textId="690B2C6D"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7.8.8</w:t>
      </w:r>
      <w:r w:rsidRPr="00DC6FE7">
        <w:rPr>
          <w:rFonts w:eastAsiaTheme="minorEastAsia"/>
        </w:rPr>
        <w:tab/>
        <w:t>Delete Capacity Thresholds operation</w:t>
      </w:r>
      <w:r>
        <w:tab/>
      </w:r>
      <w:r>
        <w:fldChar w:fldCharType="begin"/>
      </w:r>
      <w:r>
        <w:instrText xml:space="preserve"> PAGEREF _Toc146290570 \h </w:instrText>
      </w:r>
      <w:r>
        <w:fldChar w:fldCharType="separate"/>
      </w:r>
      <w:r>
        <w:t>98</w:t>
      </w:r>
      <w:r>
        <w:fldChar w:fldCharType="end"/>
      </w:r>
    </w:p>
    <w:p w14:paraId="55980C85" w14:textId="06AEA93A"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7.8.8.1</w:t>
      </w:r>
      <w:r w:rsidRPr="00DC6FE7">
        <w:rPr>
          <w:rFonts w:eastAsiaTheme="minorEastAsia"/>
        </w:rPr>
        <w:tab/>
        <w:t>Description</w:t>
      </w:r>
      <w:r>
        <w:tab/>
      </w:r>
      <w:r>
        <w:fldChar w:fldCharType="begin"/>
      </w:r>
      <w:r>
        <w:instrText xml:space="preserve"> PAGEREF _Toc146290571 \h </w:instrText>
      </w:r>
      <w:r>
        <w:fldChar w:fldCharType="separate"/>
      </w:r>
      <w:r>
        <w:t>98</w:t>
      </w:r>
      <w:r>
        <w:fldChar w:fldCharType="end"/>
      </w:r>
    </w:p>
    <w:p w14:paraId="45251C83" w14:textId="5A16D9DC"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lastRenderedPageBreak/>
        <w:t>7.8.8.2</w:t>
      </w:r>
      <w:r w:rsidRPr="00DC6FE7">
        <w:rPr>
          <w:rFonts w:eastAsiaTheme="minorEastAsia"/>
        </w:rPr>
        <w:tab/>
        <w:t>Input parameters</w:t>
      </w:r>
      <w:r>
        <w:tab/>
      </w:r>
      <w:r>
        <w:fldChar w:fldCharType="begin"/>
      </w:r>
      <w:r>
        <w:instrText xml:space="preserve"> PAGEREF _Toc146290572 \h </w:instrText>
      </w:r>
      <w:r>
        <w:fldChar w:fldCharType="separate"/>
      </w:r>
      <w:r>
        <w:t>99</w:t>
      </w:r>
      <w:r>
        <w:fldChar w:fldCharType="end"/>
      </w:r>
    </w:p>
    <w:p w14:paraId="3BC3B165" w14:textId="2AED7FB2"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7.8.8.3</w:t>
      </w:r>
      <w:r w:rsidRPr="00DC6FE7">
        <w:rPr>
          <w:rFonts w:eastAsiaTheme="minorEastAsia"/>
        </w:rPr>
        <w:tab/>
        <w:t>Output parameters</w:t>
      </w:r>
      <w:r>
        <w:tab/>
      </w:r>
      <w:r>
        <w:fldChar w:fldCharType="begin"/>
      </w:r>
      <w:r>
        <w:instrText xml:space="preserve"> PAGEREF _Toc146290573 \h </w:instrText>
      </w:r>
      <w:r>
        <w:fldChar w:fldCharType="separate"/>
      </w:r>
      <w:r>
        <w:t>99</w:t>
      </w:r>
      <w:r>
        <w:fldChar w:fldCharType="end"/>
      </w:r>
    </w:p>
    <w:p w14:paraId="5D79476E" w14:textId="4C1EAAA1"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7.8.8.4</w:t>
      </w:r>
      <w:r w:rsidRPr="00DC6FE7">
        <w:rPr>
          <w:rFonts w:eastAsiaTheme="minorEastAsia"/>
        </w:rPr>
        <w:tab/>
        <w:t>Operation results</w:t>
      </w:r>
      <w:r>
        <w:tab/>
      </w:r>
      <w:r>
        <w:fldChar w:fldCharType="begin"/>
      </w:r>
      <w:r>
        <w:instrText xml:space="preserve"> PAGEREF _Toc146290574 \h </w:instrText>
      </w:r>
      <w:r>
        <w:fldChar w:fldCharType="separate"/>
      </w:r>
      <w:r>
        <w:t>99</w:t>
      </w:r>
      <w:r>
        <w:fldChar w:fldCharType="end"/>
      </w:r>
    </w:p>
    <w:p w14:paraId="10B63BB4" w14:textId="4D61461F"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7.8.9</w:t>
      </w:r>
      <w:r w:rsidRPr="00DC6FE7">
        <w:rPr>
          <w:rFonts w:eastAsiaTheme="minorEastAsia"/>
        </w:rPr>
        <w:tab/>
        <w:t>Query Capacity Threshold operation</w:t>
      </w:r>
      <w:r>
        <w:tab/>
      </w:r>
      <w:r>
        <w:fldChar w:fldCharType="begin"/>
      </w:r>
      <w:r>
        <w:instrText xml:space="preserve"> PAGEREF _Toc146290575 \h </w:instrText>
      </w:r>
      <w:r>
        <w:fldChar w:fldCharType="separate"/>
      </w:r>
      <w:r>
        <w:t>99</w:t>
      </w:r>
      <w:r>
        <w:fldChar w:fldCharType="end"/>
      </w:r>
    </w:p>
    <w:p w14:paraId="3A1D1BB8" w14:textId="40AFC7B9"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7.8.9.1</w:t>
      </w:r>
      <w:r w:rsidRPr="00DC6FE7">
        <w:rPr>
          <w:rFonts w:eastAsiaTheme="minorEastAsia"/>
        </w:rPr>
        <w:tab/>
        <w:t>Description</w:t>
      </w:r>
      <w:r>
        <w:tab/>
      </w:r>
      <w:r>
        <w:fldChar w:fldCharType="begin"/>
      </w:r>
      <w:r>
        <w:instrText xml:space="preserve"> PAGEREF _Toc146290576 \h </w:instrText>
      </w:r>
      <w:r>
        <w:fldChar w:fldCharType="separate"/>
      </w:r>
      <w:r>
        <w:t>99</w:t>
      </w:r>
      <w:r>
        <w:fldChar w:fldCharType="end"/>
      </w:r>
    </w:p>
    <w:p w14:paraId="09BD2595" w14:textId="7DC7C86F"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7.8.9.2</w:t>
      </w:r>
      <w:r w:rsidRPr="00DC6FE7">
        <w:rPr>
          <w:rFonts w:eastAsiaTheme="minorEastAsia"/>
        </w:rPr>
        <w:tab/>
        <w:t>Input parameters</w:t>
      </w:r>
      <w:r>
        <w:tab/>
      </w:r>
      <w:r>
        <w:fldChar w:fldCharType="begin"/>
      </w:r>
      <w:r>
        <w:instrText xml:space="preserve"> PAGEREF _Toc146290577 \h </w:instrText>
      </w:r>
      <w:r>
        <w:fldChar w:fldCharType="separate"/>
      </w:r>
      <w:r>
        <w:t>99</w:t>
      </w:r>
      <w:r>
        <w:fldChar w:fldCharType="end"/>
      </w:r>
    </w:p>
    <w:p w14:paraId="38578066" w14:textId="20B8A779"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7.8.9.3</w:t>
      </w:r>
      <w:r w:rsidRPr="00DC6FE7">
        <w:rPr>
          <w:rFonts w:eastAsiaTheme="minorEastAsia"/>
        </w:rPr>
        <w:tab/>
        <w:t>Output parameters</w:t>
      </w:r>
      <w:r>
        <w:tab/>
      </w:r>
      <w:r>
        <w:fldChar w:fldCharType="begin"/>
      </w:r>
      <w:r>
        <w:instrText xml:space="preserve"> PAGEREF _Toc146290578 \h </w:instrText>
      </w:r>
      <w:r>
        <w:fldChar w:fldCharType="separate"/>
      </w:r>
      <w:r>
        <w:t>99</w:t>
      </w:r>
      <w:r>
        <w:fldChar w:fldCharType="end"/>
      </w:r>
    </w:p>
    <w:p w14:paraId="0FE59689" w14:textId="3AE1F41B"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7.8.9.4</w:t>
      </w:r>
      <w:r w:rsidRPr="00DC6FE7">
        <w:rPr>
          <w:rFonts w:eastAsiaTheme="minorEastAsia"/>
        </w:rPr>
        <w:tab/>
        <w:t>Operation results</w:t>
      </w:r>
      <w:r>
        <w:tab/>
      </w:r>
      <w:r>
        <w:fldChar w:fldCharType="begin"/>
      </w:r>
      <w:r>
        <w:instrText xml:space="preserve"> PAGEREF _Toc146290579 \h </w:instrText>
      </w:r>
      <w:r>
        <w:fldChar w:fldCharType="separate"/>
      </w:r>
      <w:r>
        <w:t>100</w:t>
      </w:r>
      <w:r>
        <w:fldChar w:fldCharType="end"/>
      </w:r>
    </w:p>
    <w:p w14:paraId="75CCB233" w14:textId="14C9228F" w:rsidR="00FF2CFF" w:rsidRDefault="00FF2CFF" w:rsidP="00FF2CFF">
      <w:pPr>
        <w:pStyle w:val="TOC2"/>
        <w:rPr>
          <w:rFonts w:asciiTheme="minorHAnsi" w:eastAsiaTheme="minorEastAsia" w:hAnsiTheme="minorHAnsi" w:cstheme="minorBidi"/>
          <w:sz w:val="22"/>
          <w:szCs w:val="22"/>
          <w:lang w:eastAsia="en-GB"/>
        </w:rPr>
      </w:pPr>
      <w:r>
        <w:t>7.9</w:t>
      </w:r>
      <w:r>
        <w:tab/>
        <w:t>Policy Management interface</w:t>
      </w:r>
      <w:r>
        <w:tab/>
      </w:r>
      <w:r>
        <w:fldChar w:fldCharType="begin"/>
      </w:r>
      <w:r>
        <w:instrText xml:space="preserve"> PAGEREF _Toc146290580 \h </w:instrText>
      </w:r>
      <w:r>
        <w:fldChar w:fldCharType="separate"/>
      </w:r>
      <w:r>
        <w:t>100</w:t>
      </w:r>
      <w:r>
        <w:fldChar w:fldCharType="end"/>
      </w:r>
    </w:p>
    <w:p w14:paraId="48DD43B7" w14:textId="77C19722" w:rsidR="00FF2CFF" w:rsidRDefault="00FF2CFF" w:rsidP="00FF2CFF">
      <w:pPr>
        <w:pStyle w:val="TOC3"/>
        <w:rPr>
          <w:rFonts w:asciiTheme="minorHAnsi" w:eastAsiaTheme="minorEastAsia" w:hAnsiTheme="minorHAnsi" w:cstheme="minorBidi"/>
          <w:sz w:val="22"/>
          <w:szCs w:val="22"/>
          <w:lang w:eastAsia="en-GB"/>
        </w:rPr>
      </w:pPr>
      <w:r>
        <w:t>7.9.1</w:t>
      </w:r>
      <w:r>
        <w:tab/>
        <w:t>Description</w:t>
      </w:r>
      <w:r>
        <w:tab/>
      </w:r>
      <w:r>
        <w:fldChar w:fldCharType="begin"/>
      </w:r>
      <w:r>
        <w:instrText xml:space="preserve"> PAGEREF _Toc146290581 \h </w:instrText>
      </w:r>
      <w:r>
        <w:fldChar w:fldCharType="separate"/>
      </w:r>
      <w:r>
        <w:t>100</w:t>
      </w:r>
      <w:r>
        <w:fldChar w:fldCharType="end"/>
      </w:r>
    </w:p>
    <w:p w14:paraId="6B7BA09D" w14:textId="7336F7D8" w:rsidR="00FF2CFF" w:rsidRDefault="00FF2CFF" w:rsidP="00FF2CFF">
      <w:pPr>
        <w:pStyle w:val="TOC3"/>
        <w:rPr>
          <w:rFonts w:asciiTheme="minorHAnsi" w:eastAsiaTheme="minorEastAsia" w:hAnsiTheme="minorHAnsi" w:cstheme="minorBidi"/>
          <w:sz w:val="22"/>
          <w:szCs w:val="22"/>
          <w:lang w:eastAsia="en-GB"/>
        </w:rPr>
      </w:pPr>
      <w:r>
        <w:t>7.9.2</w:t>
      </w:r>
      <w:r>
        <w:tab/>
        <w:t>Transfer Policy operation</w:t>
      </w:r>
      <w:r>
        <w:tab/>
      </w:r>
      <w:r>
        <w:fldChar w:fldCharType="begin"/>
      </w:r>
      <w:r>
        <w:instrText xml:space="preserve"> PAGEREF _Toc146290582 \h </w:instrText>
      </w:r>
      <w:r>
        <w:fldChar w:fldCharType="separate"/>
      </w:r>
      <w:r>
        <w:t>100</w:t>
      </w:r>
      <w:r>
        <w:fldChar w:fldCharType="end"/>
      </w:r>
    </w:p>
    <w:p w14:paraId="00CD9EC6" w14:textId="13AA3171" w:rsidR="00FF2CFF" w:rsidRDefault="00FF2CFF" w:rsidP="00FF2CFF">
      <w:pPr>
        <w:pStyle w:val="TOC4"/>
        <w:rPr>
          <w:rFonts w:asciiTheme="minorHAnsi" w:eastAsiaTheme="minorEastAsia" w:hAnsiTheme="minorHAnsi" w:cstheme="minorBidi"/>
          <w:sz w:val="22"/>
          <w:szCs w:val="22"/>
          <w:lang w:eastAsia="en-GB"/>
        </w:rPr>
      </w:pPr>
      <w:r>
        <w:t>7.9.2.1</w:t>
      </w:r>
      <w:r>
        <w:tab/>
        <w:t>Description</w:t>
      </w:r>
      <w:r>
        <w:tab/>
      </w:r>
      <w:r>
        <w:fldChar w:fldCharType="begin"/>
      </w:r>
      <w:r>
        <w:instrText xml:space="preserve"> PAGEREF _Toc146290583 \h </w:instrText>
      </w:r>
      <w:r>
        <w:fldChar w:fldCharType="separate"/>
      </w:r>
      <w:r>
        <w:t>100</w:t>
      </w:r>
      <w:r>
        <w:fldChar w:fldCharType="end"/>
      </w:r>
    </w:p>
    <w:p w14:paraId="6B50CF98" w14:textId="06D16720" w:rsidR="00FF2CFF" w:rsidRDefault="00FF2CFF" w:rsidP="00FF2CFF">
      <w:pPr>
        <w:pStyle w:val="TOC4"/>
        <w:rPr>
          <w:rFonts w:asciiTheme="minorHAnsi" w:eastAsiaTheme="minorEastAsia" w:hAnsiTheme="minorHAnsi" w:cstheme="minorBidi"/>
          <w:sz w:val="22"/>
          <w:szCs w:val="22"/>
          <w:lang w:eastAsia="en-GB"/>
        </w:rPr>
      </w:pPr>
      <w:r>
        <w:t>7.9.2.2</w:t>
      </w:r>
      <w:r>
        <w:tab/>
        <w:t>Input parameters</w:t>
      </w:r>
      <w:r>
        <w:tab/>
      </w:r>
      <w:r>
        <w:fldChar w:fldCharType="begin"/>
      </w:r>
      <w:r>
        <w:instrText xml:space="preserve"> PAGEREF _Toc146290584 \h </w:instrText>
      </w:r>
      <w:r>
        <w:fldChar w:fldCharType="separate"/>
      </w:r>
      <w:r>
        <w:t>100</w:t>
      </w:r>
      <w:r>
        <w:fldChar w:fldCharType="end"/>
      </w:r>
    </w:p>
    <w:p w14:paraId="1638E6DE" w14:textId="5E8F0F2A" w:rsidR="00FF2CFF" w:rsidRDefault="00FF2CFF" w:rsidP="00FF2CFF">
      <w:pPr>
        <w:pStyle w:val="TOC4"/>
        <w:rPr>
          <w:rFonts w:asciiTheme="minorHAnsi" w:eastAsiaTheme="minorEastAsia" w:hAnsiTheme="minorHAnsi" w:cstheme="minorBidi"/>
          <w:sz w:val="22"/>
          <w:szCs w:val="22"/>
          <w:lang w:eastAsia="en-GB"/>
        </w:rPr>
      </w:pPr>
      <w:r>
        <w:t>7.9.2.3</w:t>
      </w:r>
      <w:r>
        <w:tab/>
        <w:t>Output parameters</w:t>
      </w:r>
      <w:r>
        <w:tab/>
      </w:r>
      <w:r>
        <w:fldChar w:fldCharType="begin"/>
      </w:r>
      <w:r>
        <w:instrText xml:space="preserve"> PAGEREF _Toc146290585 \h </w:instrText>
      </w:r>
      <w:r>
        <w:fldChar w:fldCharType="separate"/>
      </w:r>
      <w:r>
        <w:t>101</w:t>
      </w:r>
      <w:r>
        <w:fldChar w:fldCharType="end"/>
      </w:r>
    </w:p>
    <w:p w14:paraId="1FFDA034" w14:textId="34A7038F" w:rsidR="00FF2CFF" w:rsidRDefault="00FF2CFF" w:rsidP="00FF2CFF">
      <w:pPr>
        <w:pStyle w:val="TOC4"/>
        <w:rPr>
          <w:rFonts w:asciiTheme="minorHAnsi" w:eastAsiaTheme="minorEastAsia" w:hAnsiTheme="minorHAnsi" w:cstheme="minorBidi"/>
          <w:sz w:val="22"/>
          <w:szCs w:val="22"/>
          <w:lang w:eastAsia="en-GB"/>
        </w:rPr>
      </w:pPr>
      <w:r>
        <w:t>7.9.2.4</w:t>
      </w:r>
      <w:r>
        <w:tab/>
        <w:t>Operation results</w:t>
      </w:r>
      <w:r>
        <w:tab/>
      </w:r>
      <w:r>
        <w:fldChar w:fldCharType="begin"/>
      </w:r>
      <w:r>
        <w:instrText xml:space="preserve"> PAGEREF _Toc146290586 \h </w:instrText>
      </w:r>
      <w:r>
        <w:fldChar w:fldCharType="separate"/>
      </w:r>
      <w:r>
        <w:t>101</w:t>
      </w:r>
      <w:r>
        <w:fldChar w:fldCharType="end"/>
      </w:r>
    </w:p>
    <w:p w14:paraId="5FF79E4A" w14:textId="3FF55CA9" w:rsidR="00FF2CFF" w:rsidRDefault="00FF2CFF" w:rsidP="00FF2CFF">
      <w:pPr>
        <w:pStyle w:val="TOC3"/>
        <w:rPr>
          <w:rFonts w:asciiTheme="minorHAnsi" w:eastAsiaTheme="minorEastAsia" w:hAnsiTheme="minorHAnsi" w:cstheme="minorBidi"/>
          <w:sz w:val="22"/>
          <w:szCs w:val="22"/>
          <w:lang w:eastAsia="en-GB"/>
        </w:rPr>
      </w:pPr>
      <w:r>
        <w:t>7.9.3</w:t>
      </w:r>
      <w:r>
        <w:tab/>
        <w:t>Delete Policy operation</w:t>
      </w:r>
      <w:r>
        <w:tab/>
      </w:r>
      <w:r>
        <w:fldChar w:fldCharType="begin"/>
      </w:r>
      <w:r>
        <w:instrText xml:space="preserve"> PAGEREF _Toc146290587 \h </w:instrText>
      </w:r>
      <w:r>
        <w:fldChar w:fldCharType="separate"/>
      </w:r>
      <w:r>
        <w:t>101</w:t>
      </w:r>
      <w:r>
        <w:fldChar w:fldCharType="end"/>
      </w:r>
    </w:p>
    <w:p w14:paraId="39806DF3" w14:textId="509483C3"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.1</w:t>
      </w:r>
      <w:r>
        <w:tab/>
        <w:t>Description</w:t>
      </w:r>
      <w:r>
        <w:tab/>
      </w:r>
      <w:r>
        <w:fldChar w:fldCharType="begin"/>
      </w:r>
      <w:r>
        <w:instrText xml:space="preserve"> PAGEREF _Toc146290588 \h </w:instrText>
      </w:r>
      <w:r>
        <w:fldChar w:fldCharType="separate"/>
      </w:r>
      <w:r>
        <w:t>101</w:t>
      </w:r>
      <w:r>
        <w:fldChar w:fldCharType="end"/>
      </w:r>
    </w:p>
    <w:p w14:paraId="0F06E0CB" w14:textId="60A5AD6D"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.2</w:t>
      </w:r>
      <w:r>
        <w:tab/>
        <w:t>Input parameters</w:t>
      </w:r>
      <w:r>
        <w:tab/>
      </w:r>
      <w:r>
        <w:fldChar w:fldCharType="begin"/>
      </w:r>
      <w:r>
        <w:instrText xml:space="preserve"> PAGEREF _Toc146290589 \h </w:instrText>
      </w:r>
      <w:r>
        <w:fldChar w:fldCharType="separate"/>
      </w:r>
      <w:r>
        <w:t>101</w:t>
      </w:r>
      <w:r>
        <w:fldChar w:fldCharType="end"/>
      </w:r>
    </w:p>
    <w:p w14:paraId="15EA733C" w14:textId="2F4E6BE6"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.3</w:t>
      </w:r>
      <w:r>
        <w:tab/>
        <w:t>Output parameters</w:t>
      </w:r>
      <w:r>
        <w:tab/>
      </w:r>
      <w:r>
        <w:fldChar w:fldCharType="begin"/>
      </w:r>
      <w:r>
        <w:instrText xml:space="preserve"> PAGEREF _Toc146290590 \h </w:instrText>
      </w:r>
      <w:r>
        <w:fldChar w:fldCharType="separate"/>
      </w:r>
      <w:r>
        <w:t>102</w:t>
      </w:r>
      <w:r>
        <w:fldChar w:fldCharType="end"/>
      </w:r>
    </w:p>
    <w:p w14:paraId="5E539412" w14:textId="6F303B8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.4</w:t>
      </w:r>
      <w:r>
        <w:tab/>
        <w:t>Operation results</w:t>
      </w:r>
      <w:r>
        <w:tab/>
      </w:r>
      <w:r>
        <w:fldChar w:fldCharType="begin"/>
      </w:r>
      <w:r>
        <w:instrText xml:space="preserve"> PAGEREF _Toc146290591 \h </w:instrText>
      </w:r>
      <w:r>
        <w:fldChar w:fldCharType="separate"/>
      </w:r>
      <w:r>
        <w:t>102</w:t>
      </w:r>
      <w:r>
        <w:fldChar w:fldCharType="end"/>
      </w:r>
    </w:p>
    <w:p w14:paraId="4764571F" w14:textId="5EC69DA0" w:rsidR="00FF2CFF" w:rsidRDefault="00FF2CFF" w:rsidP="00FF2CFF">
      <w:pPr>
        <w:pStyle w:val="TOC3"/>
        <w:rPr>
          <w:rFonts w:asciiTheme="minorHAnsi" w:eastAsiaTheme="minorEastAsia" w:hAnsiTheme="minorHAnsi" w:cstheme="minorBidi"/>
          <w:sz w:val="22"/>
          <w:szCs w:val="22"/>
          <w:lang w:eastAsia="en-GB"/>
        </w:rPr>
      </w:pPr>
      <w:r>
        <w:t>7.9.4</w:t>
      </w:r>
      <w:r>
        <w:tab/>
        <w:t>Query Policy operation</w:t>
      </w:r>
      <w:r>
        <w:tab/>
      </w:r>
      <w:r>
        <w:fldChar w:fldCharType="begin"/>
      </w:r>
      <w:r>
        <w:instrText xml:space="preserve"> PAGEREF _Toc146290592 \h </w:instrText>
      </w:r>
      <w:r>
        <w:fldChar w:fldCharType="separate"/>
      </w:r>
      <w:r>
        <w:t>102</w:t>
      </w:r>
      <w:r>
        <w:fldChar w:fldCharType="end"/>
      </w:r>
    </w:p>
    <w:p w14:paraId="6F6F1F45" w14:textId="27B93E2A"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.1</w:t>
      </w:r>
      <w:r>
        <w:tab/>
        <w:t>Description</w:t>
      </w:r>
      <w:r>
        <w:tab/>
      </w:r>
      <w:r>
        <w:fldChar w:fldCharType="begin"/>
      </w:r>
      <w:r>
        <w:instrText xml:space="preserve"> PAGEREF _Toc146290593 \h </w:instrText>
      </w:r>
      <w:r>
        <w:fldChar w:fldCharType="separate"/>
      </w:r>
      <w:r>
        <w:t>102</w:t>
      </w:r>
      <w:r>
        <w:fldChar w:fldCharType="end"/>
      </w:r>
    </w:p>
    <w:p w14:paraId="150F8032" w14:textId="372E1D2C"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.2</w:t>
      </w:r>
      <w:r>
        <w:tab/>
        <w:t>Input parameters</w:t>
      </w:r>
      <w:r>
        <w:tab/>
      </w:r>
      <w:r>
        <w:fldChar w:fldCharType="begin"/>
      </w:r>
      <w:r>
        <w:instrText xml:space="preserve"> PAGEREF _Toc146290594 \h </w:instrText>
      </w:r>
      <w:r>
        <w:fldChar w:fldCharType="separate"/>
      </w:r>
      <w:r>
        <w:t>102</w:t>
      </w:r>
      <w:r>
        <w:fldChar w:fldCharType="end"/>
      </w:r>
    </w:p>
    <w:p w14:paraId="0EB5C7D2" w14:textId="666AC60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.3</w:t>
      </w:r>
      <w:r>
        <w:tab/>
        <w:t>Output parameters</w:t>
      </w:r>
      <w:r>
        <w:tab/>
      </w:r>
      <w:r>
        <w:fldChar w:fldCharType="begin"/>
      </w:r>
      <w:r>
        <w:instrText xml:space="preserve"> PAGEREF _Toc146290595 \h </w:instrText>
      </w:r>
      <w:r>
        <w:fldChar w:fldCharType="separate"/>
      </w:r>
      <w:r>
        <w:t>103</w:t>
      </w:r>
      <w:r>
        <w:fldChar w:fldCharType="end"/>
      </w:r>
    </w:p>
    <w:p w14:paraId="6EBF8BF8" w14:textId="4DCC55E2"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.4</w:t>
      </w:r>
      <w:r>
        <w:tab/>
        <w:t>Operation results</w:t>
      </w:r>
      <w:r>
        <w:tab/>
      </w:r>
      <w:r>
        <w:fldChar w:fldCharType="begin"/>
      </w:r>
      <w:r>
        <w:instrText xml:space="preserve"> PAGEREF _Toc146290596 \h </w:instrText>
      </w:r>
      <w:r>
        <w:fldChar w:fldCharType="separate"/>
      </w:r>
      <w:r>
        <w:t>103</w:t>
      </w:r>
      <w:r>
        <w:fldChar w:fldCharType="end"/>
      </w:r>
    </w:p>
    <w:p w14:paraId="45698A47" w14:textId="376EB8EC" w:rsidR="00FF2CFF" w:rsidRDefault="00FF2CFF" w:rsidP="00FF2CFF">
      <w:pPr>
        <w:pStyle w:val="TOC3"/>
        <w:rPr>
          <w:rFonts w:asciiTheme="minorHAnsi" w:eastAsiaTheme="minorEastAsia" w:hAnsiTheme="minorHAnsi" w:cstheme="minorBidi"/>
          <w:sz w:val="22"/>
          <w:szCs w:val="22"/>
          <w:lang w:eastAsia="en-GB"/>
        </w:rPr>
      </w:pPr>
      <w:r>
        <w:t>7.9.5</w:t>
      </w:r>
      <w:r>
        <w:tab/>
        <w:t>Activate Policy operation</w:t>
      </w:r>
      <w:r>
        <w:tab/>
      </w:r>
      <w:r>
        <w:fldChar w:fldCharType="begin"/>
      </w:r>
      <w:r>
        <w:instrText xml:space="preserve"> PAGEREF _Toc146290597 \h </w:instrText>
      </w:r>
      <w:r>
        <w:fldChar w:fldCharType="separate"/>
      </w:r>
      <w:r>
        <w:t>103</w:t>
      </w:r>
      <w:r>
        <w:fldChar w:fldCharType="end"/>
      </w:r>
    </w:p>
    <w:p w14:paraId="7CEA8FE5" w14:textId="62C3AA4B"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.1</w:t>
      </w:r>
      <w:r>
        <w:tab/>
        <w:t>Description</w:t>
      </w:r>
      <w:r>
        <w:tab/>
      </w:r>
      <w:r>
        <w:fldChar w:fldCharType="begin"/>
      </w:r>
      <w:r>
        <w:instrText xml:space="preserve"> PAGEREF _Toc146290598 \h </w:instrText>
      </w:r>
      <w:r>
        <w:fldChar w:fldCharType="separate"/>
      </w:r>
      <w:r>
        <w:t>103</w:t>
      </w:r>
      <w:r>
        <w:fldChar w:fldCharType="end"/>
      </w:r>
    </w:p>
    <w:p w14:paraId="4D9F36AE" w14:textId="0DCE0C32"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.2</w:t>
      </w:r>
      <w:r>
        <w:tab/>
        <w:t>Input parameters</w:t>
      </w:r>
      <w:r>
        <w:tab/>
      </w:r>
      <w:r>
        <w:fldChar w:fldCharType="begin"/>
      </w:r>
      <w:r>
        <w:instrText xml:space="preserve"> PAGEREF _Toc146290599 \h </w:instrText>
      </w:r>
      <w:r>
        <w:fldChar w:fldCharType="separate"/>
      </w:r>
      <w:r>
        <w:t>103</w:t>
      </w:r>
      <w:r>
        <w:fldChar w:fldCharType="end"/>
      </w:r>
    </w:p>
    <w:p w14:paraId="7001A007" w14:textId="72D16CBF"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.3</w:t>
      </w:r>
      <w:r>
        <w:tab/>
        <w:t>Output parameters</w:t>
      </w:r>
      <w:r>
        <w:tab/>
      </w:r>
      <w:r>
        <w:fldChar w:fldCharType="begin"/>
      </w:r>
      <w:r>
        <w:instrText xml:space="preserve"> PAGEREF _Toc146290600 \h </w:instrText>
      </w:r>
      <w:r>
        <w:fldChar w:fldCharType="separate"/>
      </w:r>
      <w:r>
        <w:t>103</w:t>
      </w:r>
      <w:r>
        <w:fldChar w:fldCharType="end"/>
      </w:r>
    </w:p>
    <w:p w14:paraId="09651F30" w14:textId="5B7622CC"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.4</w:t>
      </w:r>
      <w:r>
        <w:tab/>
        <w:t>Operation results</w:t>
      </w:r>
      <w:r>
        <w:tab/>
      </w:r>
      <w:r>
        <w:fldChar w:fldCharType="begin"/>
      </w:r>
      <w:r>
        <w:instrText xml:space="preserve"> PAGEREF _Toc146290601 \h </w:instrText>
      </w:r>
      <w:r>
        <w:fldChar w:fldCharType="separate"/>
      </w:r>
      <w:r>
        <w:t>104</w:t>
      </w:r>
      <w:r>
        <w:fldChar w:fldCharType="end"/>
      </w:r>
    </w:p>
    <w:p w14:paraId="076A249F" w14:textId="0130FDEC" w:rsidR="00FF2CFF" w:rsidRDefault="00FF2CFF" w:rsidP="00FF2CFF">
      <w:pPr>
        <w:pStyle w:val="TOC3"/>
        <w:rPr>
          <w:rFonts w:asciiTheme="minorHAnsi" w:eastAsiaTheme="minorEastAsia" w:hAnsiTheme="minorHAnsi" w:cstheme="minorBidi"/>
          <w:sz w:val="22"/>
          <w:szCs w:val="22"/>
          <w:lang w:eastAsia="en-GB"/>
        </w:rPr>
      </w:pPr>
      <w:r>
        <w:t>7.9.6</w:t>
      </w:r>
      <w:r>
        <w:tab/>
        <w:t>Deactivate Policy operation</w:t>
      </w:r>
      <w:r>
        <w:tab/>
      </w:r>
      <w:r>
        <w:fldChar w:fldCharType="begin"/>
      </w:r>
      <w:r>
        <w:instrText xml:space="preserve"> PAGEREF _Toc146290602 \h </w:instrText>
      </w:r>
      <w:r>
        <w:fldChar w:fldCharType="separate"/>
      </w:r>
      <w:r>
        <w:t>104</w:t>
      </w:r>
      <w:r>
        <w:fldChar w:fldCharType="end"/>
      </w:r>
    </w:p>
    <w:p w14:paraId="0E0B9360" w14:textId="148CE4F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.1</w:t>
      </w:r>
      <w:r>
        <w:tab/>
        <w:t>Description</w:t>
      </w:r>
      <w:r>
        <w:tab/>
      </w:r>
      <w:r>
        <w:fldChar w:fldCharType="begin"/>
      </w:r>
      <w:r>
        <w:instrText xml:space="preserve"> PAGEREF _Toc146290603 \h </w:instrText>
      </w:r>
      <w:r>
        <w:fldChar w:fldCharType="separate"/>
      </w:r>
      <w:r>
        <w:t>104</w:t>
      </w:r>
      <w:r>
        <w:fldChar w:fldCharType="end"/>
      </w:r>
    </w:p>
    <w:p w14:paraId="6D217269" w14:textId="4B790014"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.2</w:t>
      </w:r>
      <w:r>
        <w:tab/>
        <w:t>Input parameters</w:t>
      </w:r>
      <w:r>
        <w:tab/>
      </w:r>
      <w:r>
        <w:fldChar w:fldCharType="begin"/>
      </w:r>
      <w:r>
        <w:instrText xml:space="preserve"> PAGEREF _Toc146290604 \h </w:instrText>
      </w:r>
      <w:r>
        <w:fldChar w:fldCharType="separate"/>
      </w:r>
      <w:r>
        <w:t>104</w:t>
      </w:r>
      <w:r>
        <w:fldChar w:fldCharType="end"/>
      </w:r>
    </w:p>
    <w:p w14:paraId="372F0A40" w14:textId="0F298289"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.3</w:t>
      </w:r>
      <w:r>
        <w:tab/>
        <w:t>Output parameters</w:t>
      </w:r>
      <w:r>
        <w:tab/>
      </w:r>
      <w:r>
        <w:fldChar w:fldCharType="begin"/>
      </w:r>
      <w:r>
        <w:instrText xml:space="preserve"> PAGEREF _Toc146290605 \h </w:instrText>
      </w:r>
      <w:r>
        <w:fldChar w:fldCharType="separate"/>
      </w:r>
      <w:r>
        <w:t>104</w:t>
      </w:r>
      <w:r>
        <w:fldChar w:fldCharType="end"/>
      </w:r>
    </w:p>
    <w:p w14:paraId="22A90681" w14:textId="30DF8A85"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.4</w:t>
      </w:r>
      <w:r>
        <w:tab/>
        <w:t>Operation results</w:t>
      </w:r>
      <w:r>
        <w:tab/>
      </w:r>
      <w:r>
        <w:fldChar w:fldCharType="begin"/>
      </w:r>
      <w:r>
        <w:instrText xml:space="preserve"> PAGEREF _Toc146290606 \h </w:instrText>
      </w:r>
      <w:r>
        <w:fldChar w:fldCharType="separate"/>
      </w:r>
      <w:r>
        <w:t>104</w:t>
      </w:r>
      <w:r>
        <w:fldChar w:fldCharType="end"/>
      </w:r>
    </w:p>
    <w:p w14:paraId="496B40C1" w14:textId="7E3E5E13" w:rsidR="00FF2CFF" w:rsidRDefault="00FF2CFF" w:rsidP="00FF2CFF">
      <w:pPr>
        <w:pStyle w:val="TOC3"/>
        <w:rPr>
          <w:rFonts w:asciiTheme="minorHAnsi" w:eastAsiaTheme="minorEastAsia" w:hAnsiTheme="minorHAnsi" w:cstheme="minorBidi"/>
          <w:sz w:val="22"/>
          <w:szCs w:val="22"/>
          <w:lang w:eastAsia="en-GB"/>
        </w:rPr>
      </w:pPr>
      <w:r>
        <w:t>7.9.7</w:t>
      </w:r>
      <w:r>
        <w:tab/>
        <w:t>Subscribe operation</w:t>
      </w:r>
      <w:r>
        <w:tab/>
      </w:r>
      <w:r>
        <w:fldChar w:fldCharType="begin"/>
      </w:r>
      <w:r>
        <w:instrText xml:space="preserve"> PAGEREF _Toc146290607 \h </w:instrText>
      </w:r>
      <w:r>
        <w:fldChar w:fldCharType="separate"/>
      </w:r>
      <w:r>
        <w:t>104</w:t>
      </w:r>
      <w:r>
        <w:fldChar w:fldCharType="end"/>
      </w:r>
    </w:p>
    <w:p w14:paraId="32A0074D" w14:textId="676FFA17" w:rsidR="00FF2CFF" w:rsidRDefault="00FF2CFF" w:rsidP="00FF2CFF">
      <w:pPr>
        <w:pStyle w:val="TOC4"/>
        <w:rPr>
          <w:rFonts w:asciiTheme="minorHAnsi" w:eastAsiaTheme="minorEastAsia" w:hAnsiTheme="minorHAnsi" w:cstheme="minorBidi"/>
          <w:sz w:val="22"/>
          <w:szCs w:val="22"/>
          <w:lang w:eastAsia="en-GB"/>
        </w:rPr>
      </w:pPr>
      <w:r>
        <w:t>7.9.7.1</w:t>
      </w:r>
      <w:r>
        <w:tab/>
        <w:t>Description</w:t>
      </w:r>
      <w:r>
        <w:tab/>
      </w:r>
      <w:r>
        <w:fldChar w:fldCharType="begin"/>
      </w:r>
      <w:r>
        <w:instrText xml:space="preserve"> PAGEREF _Toc146290608 \h </w:instrText>
      </w:r>
      <w:r>
        <w:fldChar w:fldCharType="separate"/>
      </w:r>
      <w:r>
        <w:t>104</w:t>
      </w:r>
      <w:r>
        <w:fldChar w:fldCharType="end"/>
      </w:r>
    </w:p>
    <w:p w14:paraId="4044F0FC" w14:textId="7572092B" w:rsidR="00FF2CFF" w:rsidRDefault="00FF2CFF" w:rsidP="00FF2CFF">
      <w:pPr>
        <w:pStyle w:val="TOC4"/>
        <w:rPr>
          <w:rFonts w:asciiTheme="minorHAnsi" w:eastAsiaTheme="minorEastAsia" w:hAnsiTheme="minorHAnsi" w:cstheme="minorBidi"/>
          <w:sz w:val="22"/>
          <w:szCs w:val="22"/>
          <w:lang w:eastAsia="en-GB"/>
        </w:rPr>
      </w:pPr>
      <w:r>
        <w:t>7.9.7.2</w:t>
      </w:r>
      <w:r>
        <w:tab/>
        <w:t>Input parameters</w:t>
      </w:r>
      <w:r>
        <w:tab/>
      </w:r>
      <w:r>
        <w:fldChar w:fldCharType="begin"/>
      </w:r>
      <w:r>
        <w:instrText xml:space="preserve"> PAGEREF _Toc146290609 \h </w:instrText>
      </w:r>
      <w:r>
        <w:fldChar w:fldCharType="separate"/>
      </w:r>
      <w:r>
        <w:t>105</w:t>
      </w:r>
      <w:r>
        <w:fldChar w:fldCharType="end"/>
      </w:r>
    </w:p>
    <w:p w14:paraId="2FDDCF7C" w14:textId="3A5B4363" w:rsidR="00FF2CFF" w:rsidRDefault="00FF2CFF" w:rsidP="00FF2CFF">
      <w:pPr>
        <w:pStyle w:val="TOC4"/>
        <w:rPr>
          <w:rFonts w:asciiTheme="minorHAnsi" w:eastAsiaTheme="minorEastAsia" w:hAnsiTheme="minorHAnsi" w:cstheme="minorBidi"/>
          <w:sz w:val="22"/>
          <w:szCs w:val="22"/>
          <w:lang w:eastAsia="en-GB"/>
        </w:rPr>
      </w:pPr>
      <w:r>
        <w:t>7.9.7.3</w:t>
      </w:r>
      <w:r>
        <w:tab/>
        <w:t>Output parameters</w:t>
      </w:r>
      <w:r>
        <w:tab/>
      </w:r>
      <w:r>
        <w:fldChar w:fldCharType="begin"/>
      </w:r>
      <w:r>
        <w:instrText xml:space="preserve"> PAGEREF _Toc146290610 \h </w:instrText>
      </w:r>
      <w:r>
        <w:fldChar w:fldCharType="separate"/>
      </w:r>
      <w:r>
        <w:t>105</w:t>
      </w:r>
      <w:r>
        <w:fldChar w:fldCharType="end"/>
      </w:r>
    </w:p>
    <w:p w14:paraId="6B6D9D03" w14:textId="6116F5EE" w:rsidR="00FF2CFF" w:rsidRDefault="00FF2CFF" w:rsidP="00FF2CFF">
      <w:pPr>
        <w:pStyle w:val="TOC4"/>
        <w:rPr>
          <w:rFonts w:asciiTheme="minorHAnsi" w:eastAsiaTheme="minorEastAsia" w:hAnsiTheme="minorHAnsi" w:cstheme="minorBidi"/>
          <w:sz w:val="22"/>
          <w:szCs w:val="22"/>
          <w:lang w:eastAsia="en-GB"/>
        </w:rPr>
      </w:pPr>
      <w:r>
        <w:t>7.9.7.4</w:t>
      </w:r>
      <w:r>
        <w:tab/>
        <w:t>Operation results</w:t>
      </w:r>
      <w:r>
        <w:tab/>
      </w:r>
      <w:r>
        <w:fldChar w:fldCharType="begin"/>
      </w:r>
      <w:r>
        <w:instrText xml:space="preserve"> PAGEREF _Toc146290611 \h </w:instrText>
      </w:r>
      <w:r>
        <w:fldChar w:fldCharType="separate"/>
      </w:r>
      <w:r>
        <w:t>105</w:t>
      </w:r>
      <w:r>
        <w:fldChar w:fldCharType="end"/>
      </w:r>
    </w:p>
    <w:p w14:paraId="672D7B8A" w14:textId="0DCCDADE" w:rsidR="00FF2CFF" w:rsidRDefault="00FF2CFF" w:rsidP="00FF2CFF">
      <w:pPr>
        <w:pStyle w:val="TOC3"/>
        <w:rPr>
          <w:rFonts w:asciiTheme="minorHAnsi" w:eastAsiaTheme="minorEastAsia" w:hAnsiTheme="minorHAnsi" w:cstheme="minorBidi"/>
          <w:sz w:val="22"/>
          <w:szCs w:val="22"/>
          <w:lang w:eastAsia="en-GB"/>
        </w:rPr>
      </w:pPr>
      <w:r>
        <w:t>7.9.8</w:t>
      </w:r>
      <w:r>
        <w:tab/>
        <w:t>Notify operation</w:t>
      </w:r>
      <w:r>
        <w:tab/>
      </w:r>
      <w:r>
        <w:fldChar w:fldCharType="begin"/>
      </w:r>
      <w:r>
        <w:instrText xml:space="preserve"> PAGEREF _Toc146290612 \h </w:instrText>
      </w:r>
      <w:r>
        <w:fldChar w:fldCharType="separate"/>
      </w:r>
      <w:r>
        <w:t>105</w:t>
      </w:r>
      <w:r>
        <w:fldChar w:fldCharType="end"/>
      </w:r>
    </w:p>
    <w:p w14:paraId="56E95C49" w14:textId="40D7FC87" w:rsidR="00FF2CFF" w:rsidRDefault="00FF2CFF" w:rsidP="00FF2CFF">
      <w:pPr>
        <w:pStyle w:val="TOC4"/>
        <w:rPr>
          <w:rFonts w:asciiTheme="minorHAnsi" w:eastAsiaTheme="minorEastAsia" w:hAnsiTheme="minorHAnsi" w:cstheme="minorBidi"/>
          <w:sz w:val="22"/>
          <w:szCs w:val="22"/>
          <w:lang w:eastAsia="en-GB"/>
        </w:rPr>
      </w:pPr>
      <w:r>
        <w:t>7.9.8.1</w:t>
      </w:r>
      <w:r>
        <w:tab/>
        <w:t>Description</w:t>
      </w:r>
      <w:r>
        <w:tab/>
      </w:r>
      <w:r>
        <w:fldChar w:fldCharType="begin"/>
      </w:r>
      <w:r>
        <w:instrText xml:space="preserve"> PAGEREF _Toc146290613 \h </w:instrText>
      </w:r>
      <w:r>
        <w:fldChar w:fldCharType="separate"/>
      </w:r>
      <w:r>
        <w:t>105</w:t>
      </w:r>
      <w:r>
        <w:fldChar w:fldCharType="end"/>
      </w:r>
    </w:p>
    <w:p w14:paraId="51863FB9" w14:textId="0BDB11EE" w:rsidR="00FF2CFF" w:rsidRDefault="00FF2CFF" w:rsidP="00FF2CFF">
      <w:pPr>
        <w:pStyle w:val="TOC3"/>
        <w:rPr>
          <w:rFonts w:asciiTheme="minorHAnsi" w:eastAsiaTheme="minorEastAsia" w:hAnsiTheme="minorHAnsi" w:cstheme="minorBidi"/>
          <w:sz w:val="22"/>
          <w:szCs w:val="22"/>
          <w:lang w:eastAsia="en-GB"/>
        </w:rPr>
      </w:pPr>
      <w:r>
        <w:t>7.9.9</w:t>
      </w:r>
      <w:r>
        <w:tab/>
        <w:t>Terminate Subscription operation</w:t>
      </w:r>
      <w:r>
        <w:tab/>
      </w:r>
      <w:r>
        <w:fldChar w:fldCharType="begin"/>
      </w:r>
      <w:r>
        <w:instrText xml:space="preserve"> PAGEREF _Toc146290614 \h </w:instrText>
      </w:r>
      <w:r>
        <w:fldChar w:fldCharType="separate"/>
      </w:r>
      <w:r>
        <w:t>106</w:t>
      </w:r>
      <w:r>
        <w:fldChar w:fldCharType="end"/>
      </w:r>
    </w:p>
    <w:p w14:paraId="264788EE" w14:textId="42973E78" w:rsidR="00FF2CFF" w:rsidRDefault="00FF2CFF" w:rsidP="00FF2CFF">
      <w:pPr>
        <w:pStyle w:val="TOC4"/>
        <w:rPr>
          <w:rFonts w:asciiTheme="minorHAnsi" w:eastAsiaTheme="minorEastAsia" w:hAnsiTheme="minorHAnsi" w:cstheme="minorBidi"/>
          <w:sz w:val="22"/>
          <w:szCs w:val="22"/>
          <w:lang w:eastAsia="en-GB"/>
        </w:rPr>
      </w:pPr>
      <w:r>
        <w:t>7.9.9.1</w:t>
      </w:r>
      <w:r>
        <w:tab/>
        <w:t>Description</w:t>
      </w:r>
      <w:r>
        <w:tab/>
      </w:r>
      <w:r>
        <w:fldChar w:fldCharType="begin"/>
      </w:r>
      <w:r>
        <w:instrText xml:space="preserve"> PAGEREF _Toc146290615 \h </w:instrText>
      </w:r>
      <w:r>
        <w:fldChar w:fldCharType="separate"/>
      </w:r>
      <w:r>
        <w:t>106</w:t>
      </w:r>
      <w:r>
        <w:fldChar w:fldCharType="end"/>
      </w:r>
    </w:p>
    <w:p w14:paraId="215CDB71" w14:textId="25BEA3A3" w:rsidR="00FF2CFF" w:rsidRDefault="00FF2CFF" w:rsidP="00FF2CFF">
      <w:pPr>
        <w:pStyle w:val="TOC4"/>
        <w:rPr>
          <w:rFonts w:asciiTheme="minorHAnsi" w:eastAsiaTheme="minorEastAsia" w:hAnsiTheme="minorHAnsi" w:cstheme="minorBidi"/>
          <w:sz w:val="22"/>
          <w:szCs w:val="22"/>
          <w:lang w:eastAsia="en-GB"/>
        </w:rPr>
      </w:pPr>
      <w:r>
        <w:t>7.9.9.2</w:t>
      </w:r>
      <w:r>
        <w:tab/>
        <w:t>Input parameters</w:t>
      </w:r>
      <w:r>
        <w:tab/>
      </w:r>
      <w:r>
        <w:fldChar w:fldCharType="begin"/>
      </w:r>
      <w:r>
        <w:instrText xml:space="preserve"> PAGEREF _Toc146290616 \h </w:instrText>
      </w:r>
      <w:r>
        <w:fldChar w:fldCharType="separate"/>
      </w:r>
      <w:r>
        <w:t>106</w:t>
      </w:r>
      <w:r>
        <w:fldChar w:fldCharType="end"/>
      </w:r>
    </w:p>
    <w:p w14:paraId="025B54BF" w14:textId="220D7EDB" w:rsidR="00FF2CFF" w:rsidRDefault="00FF2CFF" w:rsidP="00FF2CFF">
      <w:pPr>
        <w:pStyle w:val="TOC4"/>
        <w:rPr>
          <w:rFonts w:asciiTheme="minorHAnsi" w:eastAsiaTheme="minorEastAsia" w:hAnsiTheme="minorHAnsi" w:cstheme="minorBidi"/>
          <w:sz w:val="22"/>
          <w:szCs w:val="22"/>
          <w:lang w:eastAsia="en-GB"/>
        </w:rPr>
      </w:pPr>
      <w:r>
        <w:t>7.9.9.3</w:t>
      </w:r>
      <w:r>
        <w:tab/>
        <w:t>Output parameters</w:t>
      </w:r>
      <w:r>
        <w:tab/>
      </w:r>
      <w:r>
        <w:fldChar w:fldCharType="begin"/>
      </w:r>
      <w:r>
        <w:instrText xml:space="preserve"> PAGEREF _Toc146290617 \h </w:instrText>
      </w:r>
      <w:r>
        <w:fldChar w:fldCharType="separate"/>
      </w:r>
      <w:r>
        <w:t>106</w:t>
      </w:r>
      <w:r>
        <w:fldChar w:fldCharType="end"/>
      </w:r>
    </w:p>
    <w:p w14:paraId="04CEDCF0" w14:textId="6A11B7CB" w:rsidR="00FF2CFF" w:rsidRDefault="00FF2CFF" w:rsidP="00FF2CFF">
      <w:pPr>
        <w:pStyle w:val="TOC4"/>
        <w:rPr>
          <w:rFonts w:asciiTheme="minorHAnsi" w:eastAsiaTheme="minorEastAsia" w:hAnsiTheme="minorHAnsi" w:cstheme="minorBidi"/>
          <w:sz w:val="22"/>
          <w:szCs w:val="22"/>
          <w:lang w:eastAsia="en-GB"/>
        </w:rPr>
      </w:pPr>
      <w:r>
        <w:t>7.9.9.4</w:t>
      </w:r>
      <w:r>
        <w:tab/>
        <w:t>Operation results</w:t>
      </w:r>
      <w:r>
        <w:tab/>
      </w:r>
      <w:r>
        <w:fldChar w:fldCharType="begin"/>
      </w:r>
      <w:r>
        <w:instrText xml:space="preserve"> PAGEREF _Toc146290618 \h </w:instrText>
      </w:r>
      <w:r>
        <w:fldChar w:fldCharType="separate"/>
      </w:r>
      <w:r>
        <w:t>106</w:t>
      </w:r>
      <w:r>
        <w:fldChar w:fldCharType="end"/>
      </w:r>
    </w:p>
    <w:p w14:paraId="0EFE837D" w14:textId="7CB948B8" w:rsidR="00FF2CFF" w:rsidRDefault="00FF2CFF" w:rsidP="00FF2CFF">
      <w:pPr>
        <w:pStyle w:val="TOC3"/>
        <w:rPr>
          <w:rFonts w:asciiTheme="minorHAnsi" w:eastAsiaTheme="minorEastAsia" w:hAnsiTheme="minorHAnsi" w:cstheme="minorBidi"/>
          <w:sz w:val="22"/>
          <w:szCs w:val="22"/>
          <w:lang w:eastAsia="en-GB"/>
        </w:rPr>
      </w:pPr>
      <w:r>
        <w:t>7.9.10</w:t>
      </w:r>
      <w:r>
        <w:tab/>
        <w:t>Query Subscription Info operation</w:t>
      </w:r>
      <w:r>
        <w:tab/>
      </w:r>
      <w:r>
        <w:fldChar w:fldCharType="begin"/>
      </w:r>
      <w:r>
        <w:instrText xml:space="preserve"> PAGEREF _Toc146290619 \h </w:instrText>
      </w:r>
      <w:r>
        <w:fldChar w:fldCharType="separate"/>
      </w:r>
      <w:r>
        <w:t>106</w:t>
      </w:r>
      <w:r>
        <w:fldChar w:fldCharType="end"/>
      </w:r>
    </w:p>
    <w:p w14:paraId="55070188" w14:textId="1588B8A1" w:rsidR="00FF2CFF" w:rsidRDefault="00FF2CFF" w:rsidP="00FF2CFF">
      <w:pPr>
        <w:pStyle w:val="TOC4"/>
        <w:rPr>
          <w:rFonts w:asciiTheme="minorHAnsi" w:eastAsiaTheme="minorEastAsia" w:hAnsiTheme="minorHAnsi" w:cstheme="minorBidi"/>
          <w:sz w:val="22"/>
          <w:szCs w:val="22"/>
          <w:lang w:eastAsia="en-GB"/>
        </w:rPr>
      </w:pPr>
      <w:r>
        <w:t>7.9.10.1</w:t>
      </w:r>
      <w:r>
        <w:tab/>
        <w:t>Description</w:t>
      </w:r>
      <w:r>
        <w:tab/>
      </w:r>
      <w:r>
        <w:fldChar w:fldCharType="begin"/>
      </w:r>
      <w:r>
        <w:instrText xml:space="preserve"> PAGEREF _Toc146290620 \h </w:instrText>
      </w:r>
      <w:r>
        <w:fldChar w:fldCharType="separate"/>
      </w:r>
      <w:r>
        <w:t>106</w:t>
      </w:r>
      <w:r>
        <w:fldChar w:fldCharType="end"/>
      </w:r>
    </w:p>
    <w:p w14:paraId="08D292AB" w14:textId="09F549D3" w:rsidR="00FF2CFF" w:rsidRDefault="00FF2CFF" w:rsidP="00FF2CFF">
      <w:pPr>
        <w:pStyle w:val="TOC4"/>
        <w:rPr>
          <w:rFonts w:asciiTheme="minorHAnsi" w:eastAsiaTheme="minorEastAsia" w:hAnsiTheme="minorHAnsi" w:cstheme="minorBidi"/>
          <w:sz w:val="22"/>
          <w:szCs w:val="22"/>
          <w:lang w:eastAsia="en-GB"/>
        </w:rPr>
      </w:pPr>
      <w:r>
        <w:t>7.9.10.2</w:t>
      </w:r>
      <w:r>
        <w:tab/>
        <w:t>Input parameters</w:t>
      </w:r>
      <w:r>
        <w:tab/>
      </w:r>
      <w:r>
        <w:fldChar w:fldCharType="begin"/>
      </w:r>
      <w:r>
        <w:instrText xml:space="preserve"> PAGEREF _Toc146290621 \h </w:instrText>
      </w:r>
      <w:r>
        <w:fldChar w:fldCharType="separate"/>
      </w:r>
      <w:r>
        <w:t>106</w:t>
      </w:r>
      <w:r>
        <w:fldChar w:fldCharType="end"/>
      </w:r>
    </w:p>
    <w:p w14:paraId="1151543C" w14:textId="1AAD2EBC" w:rsidR="00FF2CFF" w:rsidRDefault="00FF2CFF" w:rsidP="00FF2CFF">
      <w:pPr>
        <w:pStyle w:val="TOC4"/>
        <w:rPr>
          <w:rFonts w:asciiTheme="minorHAnsi" w:eastAsiaTheme="minorEastAsia" w:hAnsiTheme="minorHAnsi" w:cstheme="minorBidi"/>
          <w:sz w:val="22"/>
          <w:szCs w:val="22"/>
          <w:lang w:eastAsia="en-GB"/>
        </w:rPr>
      </w:pPr>
      <w:r>
        <w:t>7.9.10.3</w:t>
      </w:r>
      <w:r>
        <w:tab/>
        <w:t>Output parameters</w:t>
      </w:r>
      <w:r>
        <w:tab/>
      </w:r>
      <w:r>
        <w:fldChar w:fldCharType="begin"/>
      </w:r>
      <w:r>
        <w:instrText xml:space="preserve"> PAGEREF _Toc146290622 \h </w:instrText>
      </w:r>
      <w:r>
        <w:fldChar w:fldCharType="separate"/>
      </w:r>
      <w:r>
        <w:t>107</w:t>
      </w:r>
      <w:r>
        <w:fldChar w:fldCharType="end"/>
      </w:r>
    </w:p>
    <w:p w14:paraId="7819386B" w14:textId="169965DB" w:rsidR="00FF2CFF" w:rsidRDefault="00FF2CFF" w:rsidP="00FF2CFF">
      <w:pPr>
        <w:pStyle w:val="TOC4"/>
        <w:rPr>
          <w:rFonts w:asciiTheme="minorHAnsi" w:eastAsiaTheme="minorEastAsia" w:hAnsiTheme="minorHAnsi" w:cstheme="minorBidi"/>
          <w:sz w:val="22"/>
          <w:szCs w:val="22"/>
          <w:lang w:eastAsia="en-GB"/>
        </w:rPr>
      </w:pPr>
      <w:r>
        <w:t>7.9.10.4</w:t>
      </w:r>
      <w:r>
        <w:tab/>
        <w:t>Operation results</w:t>
      </w:r>
      <w:r>
        <w:tab/>
      </w:r>
      <w:r>
        <w:fldChar w:fldCharType="begin"/>
      </w:r>
      <w:r>
        <w:instrText xml:space="preserve"> PAGEREF _Toc146290623 \h </w:instrText>
      </w:r>
      <w:r>
        <w:fldChar w:fldCharType="separate"/>
      </w:r>
      <w:r>
        <w:t>107</w:t>
      </w:r>
      <w:r>
        <w:fldChar w:fldCharType="end"/>
      </w:r>
    </w:p>
    <w:p w14:paraId="7A964AAB" w14:textId="60CB3C9B" w:rsidR="00FF2CFF" w:rsidRDefault="00FF2CFF" w:rsidP="00FF2CFF">
      <w:pPr>
        <w:pStyle w:val="TOC3"/>
        <w:rPr>
          <w:rFonts w:asciiTheme="minorHAnsi" w:eastAsiaTheme="minorEastAsia" w:hAnsiTheme="minorHAnsi" w:cstheme="minorBidi"/>
          <w:sz w:val="22"/>
          <w:szCs w:val="22"/>
          <w:lang w:eastAsia="en-GB"/>
        </w:rPr>
      </w:pPr>
      <w:r>
        <w:t>7.9.11</w:t>
      </w:r>
      <w:r>
        <w:tab/>
        <w:t>Associate Policy operation</w:t>
      </w:r>
      <w:r>
        <w:tab/>
      </w:r>
      <w:r>
        <w:fldChar w:fldCharType="begin"/>
      </w:r>
      <w:r>
        <w:instrText xml:space="preserve"> PAGEREF _Toc146290624 \h </w:instrText>
      </w:r>
      <w:r>
        <w:fldChar w:fldCharType="separate"/>
      </w:r>
      <w:r>
        <w:t>107</w:t>
      </w:r>
      <w:r>
        <w:fldChar w:fldCharType="end"/>
      </w:r>
    </w:p>
    <w:p w14:paraId="72BB6E3D" w14:textId="198C0012" w:rsidR="00FF2CFF" w:rsidRDefault="00FF2CFF" w:rsidP="00FF2CFF">
      <w:pPr>
        <w:pStyle w:val="TOC4"/>
        <w:rPr>
          <w:rFonts w:asciiTheme="minorHAnsi" w:eastAsiaTheme="minorEastAsia" w:hAnsiTheme="minorHAnsi" w:cstheme="minorBidi"/>
          <w:sz w:val="22"/>
          <w:szCs w:val="22"/>
          <w:lang w:eastAsia="en-GB"/>
        </w:rPr>
      </w:pPr>
      <w:r>
        <w:t>7.9.11.1</w:t>
      </w:r>
      <w:r>
        <w:tab/>
        <w:t>Description</w:t>
      </w:r>
      <w:r>
        <w:tab/>
      </w:r>
      <w:r>
        <w:fldChar w:fldCharType="begin"/>
      </w:r>
      <w:r>
        <w:instrText xml:space="preserve"> PAGEREF _Toc146290625 \h </w:instrText>
      </w:r>
      <w:r>
        <w:fldChar w:fldCharType="separate"/>
      </w:r>
      <w:r>
        <w:t>107</w:t>
      </w:r>
      <w:r>
        <w:fldChar w:fldCharType="end"/>
      </w:r>
    </w:p>
    <w:p w14:paraId="1B811E90" w14:textId="69E4C502" w:rsidR="00FF2CFF" w:rsidRDefault="00FF2CFF" w:rsidP="00FF2CFF">
      <w:pPr>
        <w:pStyle w:val="TOC4"/>
        <w:rPr>
          <w:rFonts w:asciiTheme="minorHAnsi" w:eastAsiaTheme="minorEastAsia" w:hAnsiTheme="minorHAnsi" w:cstheme="minorBidi"/>
          <w:sz w:val="22"/>
          <w:szCs w:val="22"/>
          <w:lang w:eastAsia="en-GB"/>
        </w:rPr>
      </w:pPr>
      <w:r>
        <w:t>7.9.11.2</w:t>
      </w:r>
      <w:r>
        <w:tab/>
        <w:t>Input parameters</w:t>
      </w:r>
      <w:r>
        <w:tab/>
      </w:r>
      <w:r>
        <w:fldChar w:fldCharType="begin"/>
      </w:r>
      <w:r>
        <w:instrText xml:space="preserve"> PAGEREF _Toc146290626 \h </w:instrText>
      </w:r>
      <w:r>
        <w:fldChar w:fldCharType="separate"/>
      </w:r>
      <w:r>
        <w:t>107</w:t>
      </w:r>
      <w:r>
        <w:fldChar w:fldCharType="end"/>
      </w:r>
    </w:p>
    <w:p w14:paraId="437E2C4A" w14:textId="2D96E49A" w:rsidR="00FF2CFF" w:rsidRDefault="00FF2CFF" w:rsidP="00FF2CFF">
      <w:pPr>
        <w:pStyle w:val="TOC4"/>
        <w:rPr>
          <w:rFonts w:asciiTheme="minorHAnsi" w:eastAsiaTheme="minorEastAsia" w:hAnsiTheme="minorHAnsi" w:cstheme="minorBidi"/>
          <w:sz w:val="22"/>
          <w:szCs w:val="22"/>
          <w:lang w:eastAsia="en-GB"/>
        </w:rPr>
      </w:pPr>
      <w:r>
        <w:t>7.9.11.3</w:t>
      </w:r>
      <w:r>
        <w:tab/>
        <w:t>Output parameters</w:t>
      </w:r>
      <w:r>
        <w:tab/>
      </w:r>
      <w:r>
        <w:fldChar w:fldCharType="begin"/>
      </w:r>
      <w:r>
        <w:instrText xml:space="preserve"> PAGEREF _Toc146290627 \h </w:instrText>
      </w:r>
      <w:r>
        <w:fldChar w:fldCharType="separate"/>
      </w:r>
      <w:r>
        <w:t>107</w:t>
      </w:r>
      <w:r>
        <w:fldChar w:fldCharType="end"/>
      </w:r>
    </w:p>
    <w:p w14:paraId="5A75F2A4" w14:textId="7F2F0500" w:rsidR="00FF2CFF" w:rsidRDefault="00FF2CFF" w:rsidP="00FF2CFF">
      <w:pPr>
        <w:pStyle w:val="TOC4"/>
        <w:rPr>
          <w:rFonts w:asciiTheme="minorHAnsi" w:eastAsiaTheme="minorEastAsia" w:hAnsiTheme="minorHAnsi" w:cstheme="minorBidi"/>
          <w:sz w:val="22"/>
          <w:szCs w:val="22"/>
          <w:lang w:eastAsia="en-GB"/>
        </w:rPr>
      </w:pPr>
      <w:r>
        <w:t>7.9.11.4</w:t>
      </w:r>
      <w:r>
        <w:tab/>
        <w:t>Operation results</w:t>
      </w:r>
      <w:r>
        <w:tab/>
      </w:r>
      <w:r>
        <w:fldChar w:fldCharType="begin"/>
      </w:r>
      <w:r>
        <w:instrText xml:space="preserve"> PAGEREF _Toc146290628 \h </w:instrText>
      </w:r>
      <w:r>
        <w:fldChar w:fldCharType="separate"/>
      </w:r>
      <w:r>
        <w:t>108</w:t>
      </w:r>
      <w:r>
        <w:fldChar w:fldCharType="end"/>
      </w:r>
    </w:p>
    <w:p w14:paraId="79EA5CA9" w14:textId="1644B32B" w:rsidR="00FF2CFF" w:rsidRDefault="00FF2CFF" w:rsidP="00FF2CFF">
      <w:pPr>
        <w:pStyle w:val="TOC3"/>
        <w:rPr>
          <w:rFonts w:asciiTheme="minorHAnsi" w:eastAsiaTheme="minorEastAsia" w:hAnsiTheme="minorHAnsi" w:cstheme="minorBidi"/>
          <w:sz w:val="22"/>
          <w:szCs w:val="22"/>
          <w:lang w:eastAsia="en-GB"/>
        </w:rPr>
      </w:pPr>
      <w:r>
        <w:t>7.9.12</w:t>
      </w:r>
      <w:r>
        <w:tab/>
        <w:t>Disassociate Policy operation</w:t>
      </w:r>
      <w:r>
        <w:tab/>
      </w:r>
      <w:r>
        <w:fldChar w:fldCharType="begin"/>
      </w:r>
      <w:r>
        <w:instrText xml:space="preserve"> PAGEREF _Toc146290629 \h </w:instrText>
      </w:r>
      <w:r>
        <w:fldChar w:fldCharType="separate"/>
      </w:r>
      <w:r>
        <w:t>108</w:t>
      </w:r>
      <w:r>
        <w:fldChar w:fldCharType="end"/>
      </w:r>
    </w:p>
    <w:p w14:paraId="2EF1AC7E" w14:textId="2A64AF72" w:rsidR="00FF2CFF" w:rsidRDefault="00FF2CFF" w:rsidP="00FF2CFF">
      <w:pPr>
        <w:pStyle w:val="TOC4"/>
        <w:rPr>
          <w:rFonts w:asciiTheme="minorHAnsi" w:eastAsiaTheme="minorEastAsia" w:hAnsiTheme="minorHAnsi" w:cstheme="minorBidi"/>
          <w:sz w:val="22"/>
          <w:szCs w:val="22"/>
          <w:lang w:eastAsia="en-GB"/>
        </w:rPr>
      </w:pPr>
      <w:r>
        <w:t>7.9.12.1</w:t>
      </w:r>
      <w:r>
        <w:tab/>
        <w:t>Description</w:t>
      </w:r>
      <w:r>
        <w:tab/>
      </w:r>
      <w:r>
        <w:fldChar w:fldCharType="begin"/>
      </w:r>
      <w:r>
        <w:instrText xml:space="preserve"> PAGEREF _Toc146290630 \h </w:instrText>
      </w:r>
      <w:r>
        <w:fldChar w:fldCharType="separate"/>
      </w:r>
      <w:r>
        <w:t>108</w:t>
      </w:r>
      <w:r>
        <w:fldChar w:fldCharType="end"/>
      </w:r>
    </w:p>
    <w:p w14:paraId="0873233C" w14:textId="0F372F9F" w:rsidR="00FF2CFF" w:rsidRDefault="00FF2CFF" w:rsidP="00FF2CFF">
      <w:pPr>
        <w:pStyle w:val="TOC4"/>
        <w:rPr>
          <w:rFonts w:asciiTheme="minorHAnsi" w:eastAsiaTheme="minorEastAsia" w:hAnsiTheme="minorHAnsi" w:cstheme="minorBidi"/>
          <w:sz w:val="22"/>
          <w:szCs w:val="22"/>
          <w:lang w:eastAsia="en-GB"/>
        </w:rPr>
      </w:pPr>
      <w:r>
        <w:t>7.9.12.2</w:t>
      </w:r>
      <w:r>
        <w:tab/>
        <w:t>Input parameters</w:t>
      </w:r>
      <w:r>
        <w:tab/>
      </w:r>
      <w:r>
        <w:fldChar w:fldCharType="begin"/>
      </w:r>
      <w:r>
        <w:instrText xml:space="preserve"> PAGEREF _Toc146290631 \h </w:instrText>
      </w:r>
      <w:r>
        <w:fldChar w:fldCharType="separate"/>
      </w:r>
      <w:r>
        <w:t>108</w:t>
      </w:r>
      <w:r>
        <w:fldChar w:fldCharType="end"/>
      </w:r>
    </w:p>
    <w:p w14:paraId="441B76E2" w14:textId="68957DBF" w:rsidR="00FF2CFF" w:rsidRDefault="00FF2CFF" w:rsidP="00FF2CFF">
      <w:pPr>
        <w:pStyle w:val="TOC4"/>
        <w:rPr>
          <w:rFonts w:asciiTheme="minorHAnsi" w:eastAsiaTheme="minorEastAsia" w:hAnsiTheme="minorHAnsi" w:cstheme="minorBidi"/>
          <w:sz w:val="22"/>
          <w:szCs w:val="22"/>
          <w:lang w:eastAsia="en-GB"/>
        </w:rPr>
      </w:pPr>
      <w:r>
        <w:t>7.9.12.3</w:t>
      </w:r>
      <w:r>
        <w:tab/>
        <w:t>Output parameters</w:t>
      </w:r>
      <w:r>
        <w:tab/>
      </w:r>
      <w:r>
        <w:fldChar w:fldCharType="begin"/>
      </w:r>
      <w:r>
        <w:instrText xml:space="preserve"> PAGEREF _Toc146290632 \h </w:instrText>
      </w:r>
      <w:r>
        <w:fldChar w:fldCharType="separate"/>
      </w:r>
      <w:r>
        <w:t>108</w:t>
      </w:r>
      <w:r>
        <w:fldChar w:fldCharType="end"/>
      </w:r>
    </w:p>
    <w:p w14:paraId="6CAC9DE1" w14:textId="525E774E" w:rsidR="00FF2CFF" w:rsidRDefault="00FF2CFF" w:rsidP="00FF2CFF">
      <w:pPr>
        <w:pStyle w:val="TOC4"/>
        <w:rPr>
          <w:rFonts w:asciiTheme="minorHAnsi" w:eastAsiaTheme="minorEastAsia" w:hAnsiTheme="minorHAnsi" w:cstheme="minorBidi"/>
          <w:sz w:val="22"/>
          <w:szCs w:val="22"/>
          <w:lang w:eastAsia="en-GB"/>
        </w:rPr>
      </w:pPr>
      <w:r>
        <w:t>7.9.12.4</w:t>
      </w:r>
      <w:r>
        <w:tab/>
        <w:t>Operation results</w:t>
      </w:r>
      <w:r>
        <w:tab/>
      </w:r>
      <w:r>
        <w:fldChar w:fldCharType="begin"/>
      </w:r>
      <w:r>
        <w:instrText xml:space="preserve"> PAGEREF _Toc146290633 \h </w:instrText>
      </w:r>
      <w:r>
        <w:fldChar w:fldCharType="separate"/>
      </w:r>
      <w:r>
        <w:t>108</w:t>
      </w:r>
      <w:r>
        <w:fldChar w:fldCharType="end"/>
      </w:r>
    </w:p>
    <w:p w14:paraId="3531C284" w14:textId="3DB0B58C" w:rsidR="00FF2CFF" w:rsidRDefault="00FF2CFF" w:rsidP="00FF2CFF">
      <w:pPr>
        <w:pStyle w:val="TOC2"/>
        <w:rPr>
          <w:rFonts w:asciiTheme="minorHAnsi" w:eastAsiaTheme="minorEastAsia" w:hAnsiTheme="minorHAnsi" w:cstheme="minorBidi"/>
          <w:sz w:val="22"/>
          <w:szCs w:val="22"/>
          <w:lang w:eastAsia="en-GB"/>
        </w:rPr>
      </w:pPr>
      <w:r>
        <w:lastRenderedPageBreak/>
        <w:t>7.10</w:t>
      </w:r>
      <w:r>
        <w:tab/>
        <w:t>VNF Snapshot Package Management interface</w:t>
      </w:r>
      <w:r>
        <w:tab/>
      </w:r>
      <w:r>
        <w:fldChar w:fldCharType="begin"/>
      </w:r>
      <w:r>
        <w:instrText xml:space="preserve"> PAGEREF _Toc146290634 \h </w:instrText>
      </w:r>
      <w:r>
        <w:fldChar w:fldCharType="separate"/>
      </w:r>
      <w:r>
        <w:t>109</w:t>
      </w:r>
      <w:r>
        <w:fldChar w:fldCharType="end"/>
      </w:r>
    </w:p>
    <w:p w14:paraId="51000C82" w14:textId="15AD6502" w:rsidR="00FF2CFF" w:rsidRDefault="00FF2CFF" w:rsidP="00FF2CFF">
      <w:pPr>
        <w:pStyle w:val="TOC3"/>
        <w:rPr>
          <w:rFonts w:asciiTheme="minorHAnsi" w:eastAsiaTheme="minorEastAsia" w:hAnsiTheme="minorHAnsi" w:cstheme="minorBidi"/>
          <w:sz w:val="22"/>
          <w:szCs w:val="22"/>
          <w:lang w:eastAsia="en-GB"/>
        </w:rPr>
      </w:pPr>
      <w:r>
        <w:t>7.10.1</w:t>
      </w:r>
      <w:r>
        <w:tab/>
        <w:t>Description</w:t>
      </w:r>
      <w:r>
        <w:tab/>
      </w:r>
      <w:r>
        <w:fldChar w:fldCharType="begin"/>
      </w:r>
      <w:r>
        <w:instrText xml:space="preserve"> PAGEREF _Toc146290635 \h </w:instrText>
      </w:r>
      <w:r>
        <w:fldChar w:fldCharType="separate"/>
      </w:r>
      <w:r>
        <w:t>109</w:t>
      </w:r>
      <w:r>
        <w:fldChar w:fldCharType="end"/>
      </w:r>
    </w:p>
    <w:p w14:paraId="09ECA6CE" w14:textId="6ECBB586" w:rsidR="00FF2CFF" w:rsidRDefault="00FF2CFF" w:rsidP="00FF2CFF">
      <w:pPr>
        <w:pStyle w:val="TOC3"/>
        <w:rPr>
          <w:rFonts w:asciiTheme="minorHAnsi" w:eastAsiaTheme="minorEastAsia" w:hAnsiTheme="minorHAnsi" w:cstheme="minorBidi"/>
          <w:sz w:val="22"/>
          <w:szCs w:val="22"/>
          <w:lang w:eastAsia="en-GB"/>
        </w:rPr>
      </w:pPr>
      <w:r>
        <w:t>7.10.2</w:t>
      </w:r>
      <w:r>
        <w:tab/>
        <w:t>Create VNF Snapshot Package Info operation</w:t>
      </w:r>
      <w:r>
        <w:tab/>
      </w:r>
      <w:r>
        <w:fldChar w:fldCharType="begin"/>
      </w:r>
      <w:r>
        <w:instrText xml:space="preserve"> PAGEREF _Toc146290636 \h </w:instrText>
      </w:r>
      <w:r>
        <w:fldChar w:fldCharType="separate"/>
      </w:r>
      <w:r>
        <w:t>109</w:t>
      </w:r>
      <w:r>
        <w:fldChar w:fldCharType="end"/>
      </w:r>
    </w:p>
    <w:p w14:paraId="56C7DC90" w14:textId="6CB30E55" w:rsidR="00FF2CFF" w:rsidRDefault="00FF2CFF" w:rsidP="00FF2CFF">
      <w:pPr>
        <w:pStyle w:val="TOC4"/>
        <w:rPr>
          <w:rFonts w:asciiTheme="minorHAnsi" w:eastAsiaTheme="minorEastAsia" w:hAnsiTheme="minorHAnsi" w:cstheme="minorBidi"/>
          <w:sz w:val="22"/>
          <w:szCs w:val="22"/>
          <w:lang w:eastAsia="en-GB"/>
        </w:rPr>
      </w:pPr>
      <w:r>
        <w:t>7.10.2.1</w:t>
      </w:r>
      <w:r>
        <w:tab/>
        <w:t>Description</w:t>
      </w:r>
      <w:r>
        <w:tab/>
      </w:r>
      <w:r>
        <w:fldChar w:fldCharType="begin"/>
      </w:r>
      <w:r>
        <w:instrText xml:space="preserve"> PAGEREF _Toc146290637 \h </w:instrText>
      </w:r>
      <w:r>
        <w:fldChar w:fldCharType="separate"/>
      </w:r>
      <w:r>
        <w:t>109</w:t>
      </w:r>
      <w:r>
        <w:fldChar w:fldCharType="end"/>
      </w:r>
    </w:p>
    <w:p w14:paraId="4C657533" w14:textId="437E2943" w:rsidR="00FF2CFF" w:rsidRDefault="00FF2CFF" w:rsidP="00FF2CFF">
      <w:pPr>
        <w:pStyle w:val="TOC4"/>
        <w:rPr>
          <w:rFonts w:asciiTheme="minorHAnsi" w:eastAsiaTheme="minorEastAsia" w:hAnsiTheme="minorHAnsi" w:cstheme="minorBidi"/>
          <w:sz w:val="22"/>
          <w:szCs w:val="22"/>
          <w:lang w:eastAsia="en-GB"/>
        </w:rPr>
      </w:pPr>
      <w:r>
        <w:t>7.10.2.2</w:t>
      </w:r>
      <w:r>
        <w:tab/>
        <w:t>Input parameters</w:t>
      </w:r>
      <w:r>
        <w:tab/>
      </w:r>
      <w:r>
        <w:fldChar w:fldCharType="begin"/>
      </w:r>
      <w:r>
        <w:instrText xml:space="preserve"> PAGEREF _Toc146290638 \h </w:instrText>
      </w:r>
      <w:r>
        <w:fldChar w:fldCharType="separate"/>
      </w:r>
      <w:r>
        <w:t>109</w:t>
      </w:r>
      <w:r>
        <w:fldChar w:fldCharType="end"/>
      </w:r>
    </w:p>
    <w:p w14:paraId="6B4E0D27" w14:textId="7DDDE31A" w:rsidR="00FF2CFF" w:rsidRDefault="00FF2CFF" w:rsidP="00FF2CFF">
      <w:pPr>
        <w:pStyle w:val="TOC4"/>
        <w:rPr>
          <w:rFonts w:asciiTheme="minorHAnsi" w:eastAsiaTheme="minorEastAsia" w:hAnsiTheme="minorHAnsi" w:cstheme="minorBidi"/>
          <w:sz w:val="22"/>
          <w:szCs w:val="22"/>
          <w:lang w:eastAsia="en-GB"/>
        </w:rPr>
      </w:pPr>
      <w:r>
        <w:t>7.10.2.3</w:t>
      </w:r>
      <w:r>
        <w:tab/>
        <w:t>Output parameters</w:t>
      </w:r>
      <w:r>
        <w:tab/>
      </w:r>
      <w:r>
        <w:fldChar w:fldCharType="begin"/>
      </w:r>
      <w:r>
        <w:instrText xml:space="preserve"> PAGEREF _Toc146290639 \h </w:instrText>
      </w:r>
      <w:r>
        <w:fldChar w:fldCharType="separate"/>
      </w:r>
      <w:r>
        <w:t>109</w:t>
      </w:r>
      <w:r>
        <w:fldChar w:fldCharType="end"/>
      </w:r>
    </w:p>
    <w:p w14:paraId="2C5B7307" w14:textId="48F42BCB" w:rsidR="00FF2CFF" w:rsidRDefault="00FF2CFF" w:rsidP="00FF2CFF">
      <w:pPr>
        <w:pStyle w:val="TOC4"/>
        <w:rPr>
          <w:rFonts w:asciiTheme="minorHAnsi" w:eastAsiaTheme="minorEastAsia" w:hAnsiTheme="minorHAnsi" w:cstheme="minorBidi"/>
          <w:sz w:val="22"/>
          <w:szCs w:val="22"/>
          <w:lang w:eastAsia="en-GB"/>
        </w:rPr>
      </w:pPr>
      <w:r>
        <w:t>7.10.2.4</w:t>
      </w:r>
      <w:r>
        <w:tab/>
        <w:t>Operation results</w:t>
      </w:r>
      <w:r>
        <w:tab/>
      </w:r>
      <w:r>
        <w:fldChar w:fldCharType="begin"/>
      </w:r>
      <w:r>
        <w:instrText xml:space="preserve"> PAGEREF _Toc146290640 \h </w:instrText>
      </w:r>
      <w:r>
        <w:fldChar w:fldCharType="separate"/>
      </w:r>
      <w:r>
        <w:t>109</w:t>
      </w:r>
      <w:r>
        <w:fldChar w:fldCharType="end"/>
      </w:r>
    </w:p>
    <w:p w14:paraId="4B588FB6" w14:textId="50755046" w:rsidR="00FF2CFF" w:rsidRDefault="00FF2CFF" w:rsidP="00FF2CFF">
      <w:pPr>
        <w:pStyle w:val="TOC3"/>
        <w:rPr>
          <w:rFonts w:asciiTheme="minorHAnsi" w:eastAsiaTheme="minorEastAsia" w:hAnsiTheme="minorHAnsi" w:cstheme="minorBidi"/>
          <w:sz w:val="22"/>
          <w:szCs w:val="22"/>
          <w:lang w:eastAsia="en-GB"/>
        </w:rPr>
      </w:pPr>
      <w:r>
        <w:t>7.10.3</w:t>
      </w:r>
      <w:r>
        <w:tab/>
        <w:t>Build VNF Snapshot Package operation</w:t>
      </w:r>
      <w:r>
        <w:tab/>
      </w:r>
      <w:r>
        <w:fldChar w:fldCharType="begin"/>
      </w:r>
      <w:r>
        <w:instrText xml:space="preserve"> PAGEREF _Toc146290641 \h </w:instrText>
      </w:r>
      <w:r>
        <w:fldChar w:fldCharType="separate"/>
      </w:r>
      <w:r>
        <w:t>110</w:t>
      </w:r>
      <w:r>
        <w:fldChar w:fldCharType="end"/>
      </w:r>
    </w:p>
    <w:p w14:paraId="1F8E0D7D" w14:textId="573C3021" w:rsidR="00FF2CFF" w:rsidRDefault="00FF2CFF" w:rsidP="00FF2CFF">
      <w:pPr>
        <w:pStyle w:val="TOC4"/>
        <w:rPr>
          <w:rFonts w:asciiTheme="minorHAnsi" w:eastAsiaTheme="minorEastAsia" w:hAnsiTheme="minorHAnsi" w:cstheme="minorBidi"/>
          <w:sz w:val="22"/>
          <w:szCs w:val="22"/>
          <w:lang w:eastAsia="en-GB"/>
        </w:rPr>
      </w:pPr>
      <w:r>
        <w:t>7.10.3.1</w:t>
      </w:r>
      <w:r>
        <w:tab/>
        <w:t>Description</w:t>
      </w:r>
      <w:r>
        <w:tab/>
      </w:r>
      <w:r>
        <w:fldChar w:fldCharType="begin"/>
      </w:r>
      <w:r>
        <w:instrText xml:space="preserve"> PAGEREF _Toc146290642 \h </w:instrText>
      </w:r>
      <w:r>
        <w:fldChar w:fldCharType="separate"/>
      </w:r>
      <w:r>
        <w:t>110</w:t>
      </w:r>
      <w:r>
        <w:fldChar w:fldCharType="end"/>
      </w:r>
    </w:p>
    <w:p w14:paraId="27A83C1E" w14:textId="6262FEAC" w:rsidR="00FF2CFF" w:rsidRDefault="00FF2CFF" w:rsidP="00FF2CFF">
      <w:pPr>
        <w:pStyle w:val="TOC4"/>
        <w:rPr>
          <w:rFonts w:asciiTheme="minorHAnsi" w:eastAsiaTheme="minorEastAsia" w:hAnsiTheme="minorHAnsi" w:cstheme="minorBidi"/>
          <w:sz w:val="22"/>
          <w:szCs w:val="22"/>
          <w:lang w:eastAsia="en-GB"/>
        </w:rPr>
      </w:pPr>
      <w:r>
        <w:t>7.10.3.2</w:t>
      </w:r>
      <w:r>
        <w:tab/>
        <w:t>Input parameters</w:t>
      </w:r>
      <w:r>
        <w:tab/>
      </w:r>
      <w:r>
        <w:fldChar w:fldCharType="begin"/>
      </w:r>
      <w:r>
        <w:instrText xml:space="preserve"> PAGEREF _Toc146290643 \h </w:instrText>
      </w:r>
      <w:r>
        <w:fldChar w:fldCharType="separate"/>
      </w:r>
      <w:r>
        <w:t>110</w:t>
      </w:r>
      <w:r>
        <w:fldChar w:fldCharType="end"/>
      </w:r>
    </w:p>
    <w:p w14:paraId="7C171E37" w14:textId="047453BA" w:rsidR="00FF2CFF" w:rsidRDefault="00FF2CFF" w:rsidP="00FF2CFF">
      <w:pPr>
        <w:pStyle w:val="TOC4"/>
        <w:rPr>
          <w:rFonts w:asciiTheme="minorHAnsi" w:eastAsiaTheme="minorEastAsia" w:hAnsiTheme="minorHAnsi" w:cstheme="minorBidi"/>
          <w:sz w:val="22"/>
          <w:szCs w:val="22"/>
          <w:lang w:eastAsia="en-GB"/>
        </w:rPr>
      </w:pPr>
      <w:r>
        <w:t>7.10.3.3</w:t>
      </w:r>
      <w:r>
        <w:tab/>
        <w:t>Output parameters</w:t>
      </w:r>
      <w:r>
        <w:tab/>
      </w:r>
      <w:r>
        <w:fldChar w:fldCharType="begin"/>
      </w:r>
      <w:r>
        <w:instrText xml:space="preserve"> PAGEREF _Toc146290644 \h </w:instrText>
      </w:r>
      <w:r>
        <w:fldChar w:fldCharType="separate"/>
      </w:r>
      <w:r>
        <w:t>110</w:t>
      </w:r>
      <w:r>
        <w:fldChar w:fldCharType="end"/>
      </w:r>
    </w:p>
    <w:p w14:paraId="1DEF2396" w14:textId="0F351AC1" w:rsidR="00FF2CFF" w:rsidRDefault="00FF2CFF" w:rsidP="00FF2CFF">
      <w:pPr>
        <w:pStyle w:val="TOC4"/>
        <w:rPr>
          <w:rFonts w:asciiTheme="minorHAnsi" w:eastAsiaTheme="minorEastAsia" w:hAnsiTheme="minorHAnsi" w:cstheme="minorBidi"/>
          <w:sz w:val="22"/>
          <w:szCs w:val="22"/>
          <w:lang w:eastAsia="en-GB"/>
        </w:rPr>
      </w:pPr>
      <w:r>
        <w:t>7.10.3.4</w:t>
      </w:r>
      <w:r>
        <w:tab/>
        <w:t>Operation results</w:t>
      </w:r>
      <w:r>
        <w:tab/>
      </w:r>
      <w:r>
        <w:fldChar w:fldCharType="begin"/>
      </w:r>
      <w:r>
        <w:instrText xml:space="preserve"> PAGEREF _Toc146290645 \h </w:instrText>
      </w:r>
      <w:r>
        <w:fldChar w:fldCharType="separate"/>
      </w:r>
      <w:r>
        <w:t>110</w:t>
      </w:r>
      <w:r>
        <w:fldChar w:fldCharType="end"/>
      </w:r>
    </w:p>
    <w:p w14:paraId="7A34F1DA" w14:textId="32F8519C" w:rsidR="00FF2CFF" w:rsidRDefault="00FF2CFF" w:rsidP="00FF2CFF">
      <w:pPr>
        <w:pStyle w:val="TOC3"/>
        <w:rPr>
          <w:rFonts w:asciiTheme="minorHAnsi" w:eastAsiaTheme="minorEastAsia" w:hAnsiTheme="minorHAnsi" w:cstheme="minorBidi"/>
          <w:sz w:val="22"/>
          <w:szCs w:val="22"/>
          <w:lang w:eastAsia="en-GB"/>
        </w:rPr>
      </w:pPr>
      <w:r>
        <w:t>7.10.4</w:t>
      </w:r>
      <w:r>
        <w:tab/>
        <w:t>Upload VNF Snapshot Package operation</w:t>
      </w:r>
      <w:r>
        <w:tab/>
      </w:r>
      <w:r>
        <w:fldChar w:fldCharType="begin"/>
      </w:r>
      <w:r>
        <w:instrText xml:space="preserve"> PAGEREF _Toc146290646 \h </w:instrText>
      </w:r>
      <w:r>
        <w:fldChar w:fldCharType="separate"/>
      </w:r>
      <w:r>
        <w:t>110</w:t>
      </w:r>
      <w:r>
        <w:fldChar w:fldCharType="end"/>
      </w:r>
    </w:p>
    <w:p w14:paraId="5C2F3985" w14:textId="2B754408" w:rsidR="00FF2CFF" w:rsidRDefault="00FF2CFF" w:rsidP="00FF2CFF">
      <w:pPr>
        <w:pStyle w:val="TOC4"/>
        <w:rPr>
          <w:rFonts w:asciiTheme="minorHAnsi" w:eastAsiaTheme="minorEastAsia" w:hAnsiTheme="minorHAnsi" w:cstheme="minorBidi"/>
          <w:sz w:val="22"/>
          <w:szCs w:val="22"/>
          <w:lang w:eastAsia="en-GB"/>
        </w:rPr>
      </w:pPr>
      <w:r>
        <w:t>7.10.4.1</w:t>
      </w:r>
      <w:r>
        <w:tab/>
        <w:t>Description</w:t>
      </w:r>
      <w:r>
        <w:tab/>
      </w:r>
      <w:r>
        <w:fldChar w:fldCharType="begin"/>
      </w:r>
      <w:r>
        <w:instrText xml:space="preserve"> PAGEREF _Toc146290647 \h </w:instrText>
      </w:r>
      <w:r>
        <w:fldChar w:fldCharType="separate"/>
      </w:r>
      <w:r>
        <w:t>110</w:t>
      </w:r>
      <w:r>
        <w:fldChar w:fldCharType="end"/>
      </w:r>
    </w:p>
    <w:p w14:paraId="1ABE90F0" w14:textId="235E33CC" w:rsidR="00FF2CFF" w:rsidRDefault="00FF2CFF" w:rsidP="00FF2CFF">
      <w:pPr>
        <w:pStyle w:val="TOC4"/>
        <w:rPr>
          <w:rFonts w:asciiTheme="minorHAnsi" w:eastAsiaTheme="minorEastAsia" w:hAnsiTheme="minorHAnsi" w:cstheme="minorBidi"/>
          <w:sz w:val="22"/>
          <w:szCs w:val="22"/>
          <w:lang w:eastAsia="en-GB"/>
        </w:rPr>
      </w:pPr>
      <w:r>
        <w:t>7.10.4.2</w:t>
      </w:r>
      <w:r>
        <w:tab/>
        <w:t>Input parameters</w:t>
      </w:r>
      <w:r>
        <w:tab/>
      </w:r>
      <w:r>
        <w:fldChar w:fldCharType="begin"/>
      </w:r>
      <w:r>
        <w:instrText xml:space="preserve"> PAGEREF _Toc146290648 \h </w:instrText>
      </w:r>
      <w:r>
        <w:fldChar w:fldCharType="separate"/>
      </w:r>
      <w:r>
        <w:t>111</w:t>
      </w:r>
      <w:r>
        <w:fldChar w:fldCharType="end"/>
      </w:r>
    </w:p>
    <w:p w14:paraId="1BCB1710" w14:textId="1094294D" w:rsidR="00FF2CFF" w:rsidRDefault="00FF2CFF" w:rsidP="00FF2CFF">
      <w:pPr>
        <w:pStyle w:val="TOC4"/>
        <w:rPr>
          <w:rFonts w:asciiTheme="minorHAnsi" w:eastAsiaTheme="minorEastAsia" w:hAnsiTheme="minorHAnsi" w:cstheme="minorBidi"/>
          <w:sz w:val="22"/>
          <w:szCs w:val="22"/>
          <w:lang w:eastAsia="en-GB"/>
        </w:rPr>
      </w:pPr>
      <w:r>
        <w:t>7.10.4.3</w:t>
      </w:r>
      <w:r>
        <w:tab/>
        <w:t>Output parameters</w:t>
      </w:r>
      <w:r>
        <w:tab/>
      </w:r>
      <w:r>
        <w:fldChar w:fldCharType="begin"/>
      </w:r>
      <w:r>
        <w:instrText xml:space="preserve"> PAGEREF _Toc146290649 \h </w:instrText>
      </w:r>
      <w:r>
        <w:fldChar w:fldCharType="separate"/>
      </w:r>
      <w:r>
        <w:t>111</w:t>
      </w:r>
      <w:r>
        <w:fldChar w:fldCharType="end"/>
      </w:r>
    </w:p>
    <w:p w14:paraId="59408C6A" w14:textId="3D7D8149" w:rsidR="00FF2CFF" w:rsidRDefault="00FF2CFF" w:rsidP="00FF2CFF">
      <w:pPr>
        <w:pStyle w:val="TOC4"/>
        <w:rPr>
          <w:rFonts w:asciiTheme="minorHAnsi" w:eastAsiaTheme="minorEastAsia" w:hAnsiTheme="minorHAnsi" w:cstheme="minorBidi"/>
          <w:sz w:val="22"/>
          <w:szCs w:val="22"/>
          <w:lang w:eastAsia="en-GB"/>
        </w:rPr>
      </w:pPr>
      <w:r>
        <w:t>7.10.4.4</w:t>
      </w:r>
      <w:r>
        <w:tab/>
        <w:t>Operation results</w:t>
      </w:r>
      <w:r>
        <w:tab/>
      </w:r>
      <w:r>
        <w:fldChar w:fldCharType="begin"/>
      </w:r>
      <w:r>
        <w:instrText xml:space="preserve"> PAGEREF _Toc146290650 \h </w:instrText>
      </w:r>
      <w:r>
        <w:fldChar w:fldCharType="separate"/>
      </w:r>
      <w:r>
        <w:t>111</w:t>
      </w:r>
      <w:r>
        <w:fldChar w:fldCharType="end"/>
      </w:r>
    </w:p>
    <w:p w14:paraId="1C57A2EA" w14:textId="082B389A" w:rsidR="00FF2CFF" w:rsidRDefault="00FF2CFF" w:rsidP="00FF2CFF">
      <w:pPr>
        <w:pStyle w:val="TOC3"/>
        <w:rPr>
          <w:rFonts w:asciiTheme="minorHAnsi" w:eastAsiaTheme="minorEastAsia" w:hAnsiTheme="minorHAnsi" w:cstheme="minorBidi"/>
          <w:sz w:val="22"/>
          <w:szCs w:val="22"/>
          <w:lang w:eastAsia="en-GB"/>
        </w:rPr>
      </w:pPr>
      <w:r>
        <w:t>7.10.5</w:t>
      </w:r>
      <w:r>
        <w:tab/>
        <w:t>Extract VNF Snapshot Package operation</w:t>
      </w:r>
      <w:r>
        <w:tab/>
      </w:r>
      <w:r>
        <w:fldChar w:fldCharType="begin"/>
      </w:r>
      <w:r>
        <w:instrText xml:space="preserve"> PAGEREF _Toc146290651 \h </w:instrText>
      </w:r>
      <w:r>
        <w:fldChar w:fldCharType="separate"/>
      </w:r>
      <w:r>
        <w:t>112</w:t>
      </w:r>
      <w:r>
        <w:fldChar w:fldCharType="end"/>
      </w:r>
    </w:p>
    <w:p w14:paraId="6911ADC4" w14:textId="771CEA35" w:rsidR="00FF2CFF" w:rsidRDefault="00FF2CFF" w:rsidP="00FF2CFF">
      <w:pPr>
        <w:pStyle w:val="TOC4"/>
        <w:rPr>
          <w:rFonts w:asciiTheme="minorHAnsi" w:eastAsiaTheme="minorEastAsia" w:hAnsiTheme="minorHAnsi" w:cstheme="minorBidi"/>
          <w:sz w:val="22"/>
          <w:szCs w:val="22"/>
          <w:lang w:eastAsia="en-GB"/>
        </w:rPr>
      </w:pPr>
      <w:r>
        <w:t>7.10.5.1</w:t>
      </w:r>
      <w:r>
        <w:tab/>
        <w:t>Description</w:t>
      </w:r>
      <w:r>
        <w:tab/>
      </w:r>
      <w:r>
        <w:fldChar w:fldCharType="begin"/>
      </w:r>
      <w:r>
        <w:instrText xml:space="preserve"> PAGEREF _Toc146290652 \h </w:instrText>
      </w:r>
      <w:r>
        <w:fldChar w:fldCharType="separate"/>
      </w:r>
      <w:r>
        <w:t>112</w:t>
      </w:r>
      <w:r>
        <w:fldChar w:fldCharType="end"/>
      </w:r>
    </w:p>
    <w:p w14:paraId="66443256" w14:textId="10A3A284" w:rsidR="00FF2CFF" w:rsidRDefault="00FF2CFF" w:rsidP="00FF2CFF">
      <w:pPr>
        <w:pStyle w:val="TOC4"/>
        <w:rPr>
          <w:rFonts w:asciiTheme="minorHAnsi" w:eastAsiaTheme="minorEastAsia" w:hAnsiTheme="minorHAnsi" w:cstheme="minorBidi"/>
          <w:sz w:val="22"/>
          <w:szCs w:val="22"/>
          <w:lang w:eastAsia="en-GB"/>
        </w:rPr>
      </w:pPr>
      <w:r>
        <w:t>7.10.5.2</w:t>
      </w:r>
      <w:r>
        <w:tab/>
        <w:t>Input parameters</w:t>
      </w:r>
      <w:r>
        <w:tab/>
      </w:r>
      <w:r>
        <w:fldChar w:fldCharType="begin"/>
      </w:r>
      <w:r>
        <w:instrText xml:space="preserve"> PAGEREF _Toc146290653 \h </w:instrText>
      </w:r>
      <w:r>
        <w:fldChar w:fldCharType="separate"/>
      </w:r>
      <w:r>
        <w:t>112</w:t>
      </w:r>
      <w:r>
        <w:fldChar w:fldCharType="end"/>
      </w:r>
    </w:p>
    <w:p w14:paraId="614BE9ED" w14:textId="624E3367" w:rsidR="00FF2CFF" w:rsidRDefault="00FF2CFF" w:rsidP="00FF2CFF">
      <w:pPr>
        <w:pStyle w:val="TOC4"/>
        <w:rPr>
          <w:rFonts w:asciiTheme="minorHAnsi" w:eastAsiaTheme="minorEastAsia" w:hAnsiTheme="minorHAnsi" w:cstheme="minorBidi"/>
          <w:sz w:val="22"/>
          <w:szCs w:val="22"/>
          <w:lang w:eastAsia="en-GB"/>
        </w:rPr>
      </w:pPr>
      <w:r>
        <w:t>7.10.5.3</w:t>
      </w:r>
      <w:r>
        <w:tab/>
        <w:t>Output parameters</w:t>
      </w:r>
      <w:r>
        <w:tab/>
      </w:r>
      <w:r>
        <w:fldChar w:fldCharType="begin"/>
      </w:r>
      <w:r>
        <w:instrText xml:space="preserve"> PAGEREF _Toc146290654 \h </w:instrText>
      </w:r>
      <w:r>
        <w:fldChar w:fldCharType="separate"/>
      </w:r>
      <w:r>
        <w:t>112</w:t>
      </w:r>
      <w:r>
        <w:fldChar w:fldCharType="end"/>
      </w:r>
    </w:p>
    <w:p w14:paraId="385A1D63" w14:textId="6BDE1661" w:rsidR="00FF2CFF" w:rsidRDefault="00FF2CFF" w:rsidP="00FF2CFF">
      <w:pPr>
        <w:pStyle w:val="TOC4"/>
        <w:rPr>
          <w:rFonts w:asciiTheme="minorHAnsi" w:eastAsiaTheme="minorEastAsia" w:hAnsiTheme="minorHAnsi" w:cstheme="minorBidi"/>
          <w:sz w:val="22"/>
          <w:szCs w:val="22"/>
          <w:lang w:eastAsia="en-GB"/>
        </w:rPr>
      </w:pPr>
      <w:r>
        <w:t>7.10.5.4</w:t>
      </w:r>
      <w:r>
        <w:tab/>
        <w:t>Operation results</w:t>
      </w:r>
      <w:r>
        <w:tab/>
      </w:r>
      <w:r>
        <w:fldChar w:fldCharType="begin"/>
      </w:r>
      <w:r>
        <w:instrText xml:space="preserve"> PAGEREF _Toc146290655 \h </w:instrText>
      </w:r>
      <w:r>
        <w:fldChar w:fldCharType="separate"/>
      </w:r>
      <w:r>
        <w:t>112</w:t>
      </w:r>
      <w:r>
        <w:fldChar w:fldCharType="end"/>
      </w:r>
    </w:p>
    <w:p w14:paraId="74263534" w14:textId="4C865E6C" w:rsidR="00FF2CFF" w:rsidRDefault="00FF2CFF" w:rsidP="00FF2CFF">
      <w:pPr>
        <w:pStyle w:val="TOC3"/>
        <w:rPr>
          <w:rFonts w:asciiTheme="minorHAnsi" w:eastAsiaTheme="minorEastAsia" w:hAnsiTheme="minorHAnsi" w:cstheme="minorBidi"/>
          <w:sz w:val="22"/>
          <w:szCs w:val="22"/>
          <w:lang w:eastAsia="en-GB"/>
        </w:rPr>
      </w:pPr>
      <w:r>
        <w:t>7.10.6</w:t>
      </w:r>
      <w:r>
        <w:tab/>
        <w:t>Fetch VNF Snapshot Package operation</w:t>
      </w:r>
      <w:r>
        <w:tab/>
      </w:r>
      <w:r>
        <w:fldChar w:fldCharType="begin"/>
      </w:r>
      <w:r>
        <w:instrText xml:space="preserve"> PAGEREF _Toc146290656 \h </w:instrText>
      </w:r>
      <w:r>
        <w:fldChar w:fldCharType="separate"/>
      </w:r>
      <w:r>
        <w:t>113</w:t>
      </w:r>
      <w:r>
        <w:fldChar w:fldCharType="end"/>
      </w:r>
    </w:p>
    <w:p w14:paraId="78D40EB6" w14:textId="339B74E2" w:rsidR="00FF2CFF" w:rsidRDefault="00FF2CFF" w:rsidP="00FF2CFF">
      <w:pPr>
        <w:pStyle w:val="TOC4"/>
        <w:rPr>
          <w:rFonts w:asciiTheme="minorHAnsi" w:eastAsiaTheme="minorEastAsia" w:hAnsiTheme="minorHAnsi" w:cstheme="minorBidi"/>
          <w:sz w:val="22"/>
          <w:szCs w:val="22"/>
          <w:lang w:eastAsia="en-GB"/>
        </w:rPr>
      </w:pPr>
      <w:r>
        <w:t>7.10.6.1</w:t>
      </w:r>
      <w:r>
        <w:tab/>
        <w:t>Description</w:t>
      </w:r>
      <w:r>
        <w:tab/>
      </w:r>
      <w:r>
        <w:fldChar w:fldCharType="begin"/>
      </w:r>
      <w:r>
        <w:instrText xml:space="preserve"> PAGEREF _Toc146290657 \h </w:instrText>
      </w:r>
      <w:r>
        <w:fldChar w:fldCharType="separate"/>
      </w:r>
      <w:r>
        <w:t>113</w:t>
      </w:r>
      <w:r>
        <w:fldChar w:fldCharType="end"/>
      </w:r>
    </w:p>
    <w:p w14:paraId="7A456203" w14:textId="3C306C95" w:rsidR="00FF2CFF" w:rsidRDefault="00FF2CFF" w:rsidP="00FF2CFF">
      <w:pPr>
        <w:pStyle w:val="TOC4"/>
        <w:rPr>
          <w:rFonts w:asciiTheme="minorHAnsi" w:eastAsiaTheme="minorEastAsia" w:hAnsiTheme="minorHAnsi" w:cstheme="minorBidi"/>
          <w:sz w:val="22"/>
          <w:szCs w:val="22"/>
          <w:lang w:eastAsia="en-GB"/>
        </w:rPr>
      </w:pPr>
      <w:r>
        <w:t>7.10.6.2</w:t>
      </w:r>
      <w:r>
        <w:tab/>
        <w:t>Input parameters</w:t>
      </w:r>
      <w:r>
        <w:tab/>
      </w:r>
      <w:r>
        <w:fldChar w:fldCharType="begin"/>
      </w:r>
      <w:r>
        <w:instrText xml:space="preserve"> PAGEREF _Toc146290658 \h </w:instrText>
      </w:r>
      <w:r>
        <w:fldChar w:fldCharType="separate"/>
      </w:r>
      <w:r>
        <w:t>113</w:t>
      </w:r>
      <w:r>
        <w:fldChar w:fldCharType="end"/>
      </w:r>
    </w:p>
    <w:p w14:paraId="52CDFDB5" w14:textId="0034D77B" w:rsidR="00FF2CFF" w:rsidRDefault="00FF2CFF" w:rsidP="00FF2CFF">
      <w:pPr>
        <w:pStyle w:val="TOC4"/>
        <w:rPr>
          <w:rFonts w:asciiTheme="minorHAnsi" w:eastAsiaTheme="minorEastAsia" w:hAnsiTheme="minorHAnsi" w:cstheme="minorBidi"/>
          <w:sz w:val="22"/>
          <w:szCs w:val="22"/>
          <w:lang w:eastAsia="en-GB"/>
        </w:rPr>
      </w:pPr>
      <w:r>
        <w:t>7.10.6.3</w:t>
      </w:r>
      <w:r>
        <w:tab/>
        <w:t>Output parameters</w:t>
      </w:r>
      <w:r>
        <w:tab/>
      </w:r>
      <w:r>
        <w:fldChar w:fldCharType="begin"/>
      </w:r>
      <w:r>
        <w:instrText xml:space="preserve"> PAGEREF _Toc146290659 \h </w:instrText>
      </w:r>
      <w:r>
        <w:fldChar w:fldCharType="separate"/>
      </w:r>
      <w:r>
        <w:t>113</w:t>
      </w:r>
      <w:r>
        <w:fldChar w:fldCharType="end"/>
      </w:r>
    </w:p>
    <w:p w14:paraId="438AE2E5" w14:textId="596E52D7" w:rsidR="00FF2CFF" w:rsidRDefault="00FF2CFF" w:rsidP="00FF2CFF">
      <w:pPr>
        <w:pStyle w:val="TOC4"/>
        <w:rPr>
          <w:rFonts w:asciiTheme="minorHAnsi" w:eastAsiaTheme="minorEastAsia" w:hAnsiTheme="minorHAnsi" w:cstheme="minorBidi"/>
          <w:sz w:val="22"/>
          <w:szCs w:val="22"/>
          <w:lang w:eastAsia="en-GB"/>
        </w:rPr>
      </w:pPr>
      <w:r>
        <w:t>7.10.6.4</w:t>
      </w:r>
      <w:r>
        <w:tab/>
        <w:t>Operation results</w:t>
      </w:r>
      <w:r>
        <w:tab/>
      </w:r>
      <w:r>
        <w:fldChar w:fldCharType="begin"/>
      </w:r>
      <w:r>
        <w:instrText xml:space="preserve"> PAGEREF _Toc146290660 \h </w:instrText>
      </w:r>
      <w:r>
        <w:fldChar w:fldCharType="separate"/>
      </w:r>
      <w:r>
        <w:t>113</w:t>
      </w:r>
      <w:r>
        <w:fldChar w:fldCharType="end"/>
      </w:r>
    </w:p>
    <w:p w14:paraId="422F3260" w14:textId="055C175F" w:rsidR="00FF2CFF" w:rsidRDefault="00FF2CFF" w:rsidP="00FF2CFF">
      <w:pPr>
        <w:pStyle w:val="TOC3"/>
        <w:rPr>
          <w:rFonts w:asciiTheme="minorHAnsi" w:eastAsiaTheme="minorEastAsia" w:hAnsiTheme="minorHAnsi" w:cstheme="minorBidi"/>
          <w:sz w:val="22"/>
          <w:szCs w:val="22"/>
          <w:lang w:eastAsia="en-GB"/>
        </w:rPr>
      </w:pPr>
      <w:r>
        <w:t>7.10.7</w:t>
      </w:r>
      <w:r>
        <w:tab/>
        <w:t>Fetch VNF Snapshot Package Artifacts operation</w:t>
      </w:r>
      <w:r>
        <w:tab/>
      </w:r>
      <w:r>
        <w:fldChar w:fldCharType="begin"/>
      </w:r>
      <w:r>
        <w:instrText xml:space="preserve"> PAGEREF _Toc146290661 \h </w:instrText>
      </w:r>
      <w:r>
        <w:fldChar w:fldCharType="separate"/>
      </w:r>
      <w:r>
        <w:t>113</w:t>
      </w:r>
      <w:r>
        <w:fldChar w:fldCharType="end"/>
      </w:r>
    </w:p>
    <w:p w14:paraId="27AC55C8" w14:textId="6DD18221" w:rsidR="00FF2CFF" w:rsidRDefault="00FF2CFF" w:rsidP="00FF2CFF">
      <w:pPr>
        <w:pStyle w:val="TOC4"/>
        <w:rPr>
          <w:rFonts w:asciiTheme="minorHAnsi" w:eastAsiaTheme="minorEastAsia" w:hAnsiTheme="minorHAnsi" w:cstheme="minorBidi"/>
          <w:sz w:val="22"/>
          <w:szCs w:val="22"/>
          <w:lang w:eastAsia="en-GB"/>
        </w:rPr>
      </w:pPr>
      <w:r>
        <w:t>7.10.7.1</w:t>
      </w:r>
      <w:r>
        <w:tab/>
        <w:t>Description</w:t>
      </w:r>
      <w:r>
        <w:tab/>
      </w:r>
      <w:r>
        <w:fldChar w:fldCharType="begin"/>
      </w:r>
      <w:r>
        <w:instrText xml:space="preserve"> PAGEREF _Toc146290662 \h </w:instrText>
      </w:r>
      <w:r>
        <w:fldChar w:fldCharType="separate"/>
      </w:r>
      <w:r>
        <w:t>113</w:t>
      </w:r>
      <w:r>
        <w:fldChar w:fldCharType="end"/>
      </w:r>
    </w:p>
    <w:p w14:paraId="1963A962" w14:textId="4223E136" w:rsidR="00FF2CFF" w:rsidRDefault="00FF2CFF" w:rsidP="00FF2CFF">
      <w:pPr>
        <w:pStyle w:val="TOC4"/>
        <w:rPr>
          <w:rFonts w:asciiTheme="minorHAnsi" w:eastAsiaTheme="minorEastAsia" w:hAnsiTheme="minorHAnsi" w:cstheme="minorBidi"/>
          <w:sz w:val="22"/>
          <w:szCs w:val="22"/>
          <w:lang w:eastAsia="en-GB"/>
        </w:rPr>
      </w:pPr>
      <w:r>
        <w:t>7.10.7.2</w:t>
      </w:r>
      <w:r>
        <w:tab/>
        <w:t>Input parameters</w:t>
      </w:r>
      <w:r>
        <w:tab/>
      </w:r>
      <w:r>
        <w:fldChar w:fldCharType="begin"/>
      </w:r>
      <w:r>
        <w:instrText xml:space="preserve"> PAGEREF _Toc146290663 \h </w:instrText>
      </w:r>
      <w:r>
        <w:fldChar w:fldCharType="separate"/>
      </w:r>
      <w:r>
        <w:t>114</w:t>
      </w:r>
      <w:r>
        <w:fldChar w:fldCharType="end"/>
      </w:r>
    </w:p>
    <w:p w14:paraId="1F65D245" w14:textId="3CB457A2" w:rsidR="00FF2CFF" w:rsidRDefault="00FF2CFF" w:rsidP="00FF2CFF">
      <w:pPr>
        <w:pStyle w:val="TOC4"/>
        <w:rPr>
          <w:rFonts w:asciiTheme="minorHAnsi" w:eastAsiaTheme="minorEastAsia" w:hAnsiTheme="minorHAnsi" w:cstheme="minorBidi"/>
          <w:sz w:val="22"/>
          <w:szCs w:val="22"/>
          <w:lang w:eastAsia="en-GB"/>
        </w:rPr>
      </w:pPr>
      <w:r>
        <w:t>7.10.7.3</w:t>
      </w:r>
      <w:r>
        <w:tab/>
        <w:t>Output parameters</w:t>
      </w:r>
      <w:r>
        <w:tab/>
      </w:r>
      <w:r>
        <w:fldChar w:fldCharType="begin"/>
      </w:r>
      <w:r>
        <w:instrText xml:space="preserve"> PAGEREF _Toc146290664 \h </w:instrText>
      </w:r>
      <w:r>
        <w:fldChar w:fldCharType="separate"/>
      </w:r>
      <w:r>
        <w:t>114</w:t>
      </w:r>
      <w:r>
        <w:fldChar w:fldCharType="end"/>
      </w:r>
    </w:p>
    <w:p w14:paraId="2040675A" w14:textId="71FB6145" w:rsidR="00FF2CFF" w:rsidRDefault="00FF2CFF" w:rsidP="00FF2CFF">
      <w:pPr>
        <w:pStyle w:val="TOC4"/>
        <w:rPr>
          <w:rFonts w:asciiTheme="minorHAnsi" w:eastAsiaTheme="minorEastAsia" w:hAnsiTheme="minorHAnsi" w:cstheme="minorBidi"/>
          <w:sz w:val="22"/>
          <w:szCs w:val="22"/>
          <w:lang w:eastAsia="en-GB"/>
        </w:rPr>
      </w:pPr>
      <w:r>
        <w:t>7.10.7.4</w:t>
      </w:r>
      <w:r>
        <w:tab/>
        <w:t>Operation results</w:t>
      </w:r>
      <w:r>
        <w:tab/>
      </w:r>
      <w:r>
        <w:fldChar w:fldCharType="begin"/>
      </w:r>
      <w:r>
        <w:instrText xml:space="preserve"> PAGEREF _Toc146290665 \h </w:instrText>
      </w:r>
      <w:r>
        <w:fldChar w:fldCharType="separate"/>
      </w:r>
      <w:r>
        <w:t>114</w:t>
      </w:r>
      <w:r>
        <w:fldChar w:fldCharType="end"/>
      </w:r>
    </w:p>
    <w:p w14:paraId="61C9A9B5" w14:textId="07EFC1A2" w:rsidR="00FF2CFF" w:rsidRDefault="00FF2CFF" w:rsidP="00FF2CFF">
      <w:pPr>
        <w:pStyle w:val="TOC3"/>
        <w:rPr>
          <w:rFonts w:asciiTheme="minorHAnsi" w:eastAsiaTheme="minorEastAsia" w:hAnsiTheme="minorHAnsi" w:cstheme="minorBidi"/>
          <w:sz w:val="22"/>
          <w:szCs w:val="22"/>
          <w:lang w:eastAsia="en-GB"/>
        </w:rPr>
      </w:pPr>
      <w:r>
        <w:t>7.10.8</w:t>
      </w:r>
      <w:r>
        <w:tab/>
        <w:t>Query VNF Snapshot Package Information operation</w:t>
      </w:r>
      <w:r>
        <w:tab/>
      </w:r>
      <w:r>
        <w:fldChar w:fldCharType="begin"/>
      </w:r>
      <w:r>
        <w:instrText xml:space="preserve"> PAGEREF _Toc146290666 \h </w:instrText>
      </w:r>
      <w:r>
        <w:fldChar w:fldCharType="separate"/>
      </w:r>
      <w:r>
        <w:t>114</w:t>
      </w:r>
      <w:r>
        <w:fldChar w:fldCharType="end"/>
      </w:r>
    </w:p>
    <w:p w14:paraId="10805F92" w14:textId="781304AD" w:rsidR="00FF2CFF" w:rsidRDefault="00FF2CFF" w:rsidP="00FF2CFF">
      <w:pPr>
        <w:pStyle w:val="TOC4"/>
        <w:rPr>
          <w:rFonts w:asciiTheme="minorHAnsi" w:eastAsiaTheme="minorEastAsia" w:hAnsiTheme="minorHAnsi" w:cstheme="minorBidi"/>
          <w:sz w:val="22"/>
          <w:szCs w:val="22"/>
          <w:lang w:eastAsia="en-GB"/>
        </w:rPr>
      </w:pPr>
      <w:r>
        <w:t>7.10.8.1</w:t>
      </w:r>
      <w:r>
        <w:tab/>
        <w:t>Description</w:t>
      </w:r>
      <w:r>
        <w:tab/>
      </w:r>
      <w:r>
        <w:fldChar w:fldCharType="begin"/>
      </w:r>
      <w:r>
        <w:instrText xml:space="preserve"> PAGEREF _Toc146290667 \h </w:instrText>
      </w:r>
      <w:r>
        <w:fldChar w:fldCharType="separate"/>
      </w:r>
      <w:r>
        <w:t>114</w:t>
      </w:r>
      <w:r>
        <w:fldChar w:fldCharType="end"/>
      </w:r>
    </w:p>
    <w:p w14:paraId="27DF1D36" w14:textId="03A519FF" w:rsidR="00FF2CFF" w:rsidRDefault="00FF2CFF" w:rsidP="00FF2CFF">
      <w:pPr>
        <w:pStyle w:val="TOC4"/>
        <w:rPr>
          <w:rFonts w:asciiTheme="minorHAnsi" w:eastAsiaTheme="minorEastAsia" w:hAnsiTheme="minorHAnsi" w:cstheme="minorBidi"/>
          <w:sz w:val="22"/>
          <w:szCs w:val="22"/>
          <w:lang w:eastAsia="en-GB"/>
        </w:rPr>
      </w:pPr>
      <w:r>
        <w:t>7.10.8.2</w:t>
      </w:r>
      <w:r>
        <w:tab/>
        <w:t>Input parameters</w:t>
      </w:r>
      <w:r>
        <w:tab/>
      </w:r>
      <w:r>
        <w:fldChar w:fldCharType="begin"/>
      </w:r>
      <w:r>
        <w:instrText xml:space="preserve"> PAGEREF _Toc146290668 \h </w:instrText>
      </w:r>
      <w:r>
        <w:fldChar w:fldCharType="separate"/>
      </w:r>
      <w:r>
        <w:t>114</w:t>
      </w:r>
      <w:r>
        <w:fldChar w:fldCharType="end"/>
      </w:r>
    </w:p>
    <w:p w14:paraId="35706ACC" w14:textId="1D18747E" w:rsidR="00FF2CFF" w:rsidRDefault="00FF2CFF" w:rsidP="00FF2CFF">
      <w:pPr>
        <w:pStyle w:val="TOC4"/>
        <w:rPr>
          <w:rFonts w:asciiTheme="minorHAnsi" w:eastAsiaTheme="minorEastAsia" w:hAnsiTheme="minorHAnsi" w:cstheme="minorBidi"/>
          <w:sz w:val="22"/>
          <w:szCs w:val="22"/>
          <w:lang w:eastAsia="en-GB"/>
        </w:rPr>
      </w:pPr>
      <w:r>
        <w:t>7.10.8.3</w:t>
      </w:r>
      <w:r>
        <w:tab/>
        <w:t>Output parameters</w:t>
      </w:r>
      <w:r>
        <w:tab/>
      </w:r>
      <w:r>
        <w:fldChar w:fldCharType="begin"/>
      </w:r>
      <w:r>
        <w:instrText xml:space="preserve"> PAGEREF _Toc146290669 \h </w:instrText>
      </w:r>
      <w:r>
        <w:fldChar w:fldCharType="separate"/>
      </w:r>
      <w:r>
        <w:t>115</w:t>
      </w:r>
      <w:r>
        <w:fldChar w:fldCharType="end"/>
      </w:r>
    </w:p>
    <w:p w14:paraId="34BDE735" w14:textId="2F968134" w:rsidR="00FF2CFF" w:rsidRDefault="00FF2CFF" w:rsidP="00FF2CFF">
      <w:pPr>
        <w:pStyle w:val="TOC4"/>
        <w:rPr>
          <w:rFonts w:asciiTheme="minorHAnsi" w:eastAsiaTheme="minorEastAsia" w:hAnsiTheme="minorHAnsi" w:cstheme="minorBidi"/>
          <w:sz w:val="22"/>
          <w:szCs w:val="22"/>
          <w:lang w:eastAsia="en-GB"/>
        </w:rPr>
      </w:pPr>
      <w:r>
        <w:t>7.10.8.4</w:t>
      </w:r>
      <w:r>
        <w:tab/>
        <w:t>Operation results</w:t>
      </w:r>
      <w:r>
        <w:tab/>
      </w:r>
      <w:r>
        <w:fldChar w:fldCharType="begin"/>
      </w:r>
      <w:r>
        <w:instrText xml:space="preserve"> PAGEREF _Toc146290670 \h </w:instrText>
      </w:r>
      <w:r>
        <w:fldChar w:fldCharType="separate"/>
      </w:r>
      <w:r>
        <w:t>115</w:t>
      </w:r>
      <w:r>
        <w:fldChar w:fldCharType="end"/>
      </w:r>
    </w:p>
    <w:p w14:paraId="745BA096" w14:textId="048C7FF4" w:rsidR="00FF2CFF" w:rsidRDefault="00FF2CFF" w:rsidP="00FF2CFF">
      <w:pPr>
        <w:pStyle w:val="TOC3"/>
        <w:rPr>
          <w:rFonts w:asciiTheme="minorHAnsi" w:eastAsiaTheme="minorEastAsia" w:hAnsiTheme="minorHAnsi" w:cstheme="minorBidi"/>
          <w:sz w:val="22"/>
          <w:szCs w:val="22"/>
          <w:lang w:eastAsia="en-GB"/>
        </w:rPr>
      </w:pPr>
      <w:r>
        <w:t>7.10.9</w:t>
      </w:r>
      <w:r>
        <w:tab/>
        <w:t>Delete VNF Snapshot Package operation</w:t>
      </w:r>
      <w:r>
        <w:tab/>
      </w:r>
      <w:r>
        <w:fldChar w:fldCharType="begin"/>
      </w:r>
      <w:r>
        <w:instrText xml:space="preserve"> PAGEREF _Toc146290671 \h </w:instrText>
      </w:r>
      <w:r>
        <w:fldChar w:fldCharType="separate"/>
      </w:r>
      <w:r>
        <w:t>115</w:t>
      </w:r>
      <w:r>
        <w:fldChar w:fldCharType="end"/>
      </w:r>
    </w:p>
    <w:p w14:paraId="7A2C8D81" w14:textId="5D15D5B3" w:rsidR="00FF2CFF" w:rsidRDefault="00FF2CFF" w:rsidP="00FF2CFF">
      <w:pPr>
        <w:pStyle w:val="TOC4"/>
        <w:rPr>
          <w:rFonts w:asciiTheme="minorHAnsi" w:eastAsiaTheme="minorEastAsia" w:hAnsiTheme="minorHAnsi" w:cstheme="minorBidi"/>
          <w:sz w:val="22"/>
          <w:szCs w:val="22"/>
          <w:lang w:eastAsia="en-GB"/>
        </w:rPr>
      </w:pPr>
      <w:r>
        <w:t>7.10.9.1</w:t>
      </w:r>
      <w:r>
        <w:tab/>
        <w:t>Description</w:t>
      </w:r>
      <w:r>
        <w:tab/>
      </w:r>
      <w:r>
        <w:fldChar w:fldCharType="begin"/>
      </w:r>
      <w:r>
        <w:instrText xml:space="preserve"> PAGEREF _Toc146290672 \h </w:instrText>
      </w:r>
      <w:r>
        <w:fldChar w:fldCharType="separate"/>
      </w:r>
      <w:r>
        <w:t>115</w:t>
      </w:r>
      <w:r>
        <w:fldChar w:fldCharType="end"/>
      </w:r>
    </w:p>
    <w:p w14:paraId="1A3D872D" w14:textId="6D9C6E8C" w:rsidR="00FF2CFF" w:rsidRDefault="00FF2CFF" w:rsidP="00FF2CFF">
      <w:pPr>
        <w:pStyle w:val="TOC4"/>
        <w:rPr>
          <w:rFonts w:asciiTheme="minorHAnsi" w:eastAsiaTheme="minorEastAsia" w:hAnsiTheme="minorHAnsi" w:cstheme="minorBidi"/>
          <w:sz w:val="22"/>
          <w:szCs w:val="22"/>
          <w:lang w:eastAsia="en-GB"/>
        </w:rPr>
      </w:pPr>
      <w:r>
        <w:t>7.10.9.2</w:t>
      </w:r>
      <w:r>
        <w:tab/>
        <w:t>Input parameters</w:t>
      </w:r>
      <w:r>
        <w:tab/>
      </w:r>
      <w:r>
        <w:fldChar w:fldCharType="begin"/>
      </w:r>
      <w:r>
        <w:instrText xml:space="preserve"> PAGEREF _Toc146290673 \h </w:instrText>
      </w:r>
      <w:r>
        <w:fldChar w:fldCharType="separate"/>
      </w:r>
      <w:r>
        <w:t>115</w:t>
      </w:r>
      <w:r>
        <w:fldChar w:fldCharType="end"/>
      </w:r>
    </w:p>
    <w:p w14:paraId="45777FD2" w14:textId="2263870C" w:rsidR="00FF2CFF" w:rsidRDefault="00FF2CFF" w:rsidP="00FF2CFF">
      <w:pPr>
        <w:pStyle w:val="TOC4"/>
        <w:rPr>
          <w:rFonts w:asciiTheme="minorHAnsi" w:eastAsiaTheme="minorEastAsia" w:hAnsiTheme="minorHAnsi" w:cstheme="minorBidi"/>
          <w:sz w:val="22"/>
          <w:szCs w:val="22"/>
          <w:lang w:eastAsia="en-GB"/>
        </w:rPr>
      </w:pPr>
      <w:r>
        <w:t>7.10.9.3</w:t>
      </w:r>
      <w:r>
        <w:tab/>
        <w:t>Output parameters</w:t>
      </w:r>
      <w:r>
        <w:tab/>
      </w:r>
      <w:r>
        <w:fldChar w:fldCharType="begin"/>
      </w:r>
      <w:r>
        <w:instrText xml:space="preserve"> PAGEREF _Toc146290674 \h </w:instrText>
      </w:r>
      <w:r>
        <w:fldChar w:fldCharType="separate"/>
      </w:r>
      <w:r>
        <w:t>116</w:t>
      </w:r>
      <w:r>
        <w:fldChar w:fldCharType="end"/>
      </w:r>
    </w:p>
    <w:p w14:paraId="146F7727" w14:textId="1920E7A0" w:rsidR="00FF2CFF" w:rsidRDefault="00FF2CFF" w:rsidP="00FF2CFF">
      <w:pPr>
        <w:pStyle w:val="TOC4"/>
        <w:rPr>
          <w:rFonts w:asciiTheme="minorHAnsi" w:eastAsiaTheme="minorEastAsia" w:hAnsiTheme="minorHAnsi" w:cstheme="minorBidi"/>
          <w:sz w:val="22"/>
          <w:szCs w:val="22"/>
          <w:lang w:eastAsia="en-GB"/>
        </w:rPr>
      </w:pPr>
      <w:r>
        <w:t>7.10.9.4</w:t>
      </w:r>
      <w:r>
        <w:tab/>
        <w:t>Operation results</w:t>
      </w:r>
      <w:r>
        <w:tab/>
      </w:r>
      <w:r>
        <w:fldChar w:fldCharType="begin"/>
      </w:r>
      <w:r>
        <w:instrText xml:space="preserve"> PAGEREF _Toc146290675 \h </w:instrText>
      </w:r>
      <w:r>
        <w:fldChar w:fldCharType="separate"/>
      </w:r>
      <w:r>
        <w:t>116</w:t>
      </w:r>
      <w:r>
        <w:fldChar w:fldCharType="end"/>
      </w:r>
    </w:p>
    <w:p w14:paraId="133AE12C" w14:textId="54A2F057" w:rsidR="00FF2CFF" w:rsidRDefault="00FF2CFF" w:rsidP="00FF2CFF">
      <w:pPr>
        <w:pStyle w:val="TOC3"/>
        <w:rPr>
          <w:rFonts w:asciiTheme="minorHAnsi" w:eastAsiaTheme="minorEastAsia" w:hAnsiTheme="minorHAnsi" w:cstheme="minorBidi"/>
          <w:sz w:val="22"/>
          <w:szCs w:val="22"/>
          <w:lang w:eastAsia="en-GB"/>
        </w:rPr>
      </w:pPr>
      <w:r>
        <w:t>7.10.10</w:t>
      </w:r>
      <w:r>
        <w:tab/>
        <w:t>Update VNF Snapshot Package operation</w:t>
      </w:r>
      <w:r>
        <w:tab/>
      </w:r>
      <w:r>
        <w:fldChar w:fldCharType="begin"/>
      </w:r>
      <w:r>
        <w:instrText xml:space="preserve"> PAGEREF _Toc146290676 \h </w:instrText>
      </w:r>
      <w:r>
        <w:fldChar w:fldCharType="separate"/>
      </w:r>
      <w:r>
        <w:t>116</w:t>
      </w:r>
      <w:r>
        <w:fldChar w:fldCharType="end"/>
      </w:r>
    </w:p>
    <w:p w14:paraId="54DD0BD5" w14:textId="02827912" w:rsidR="00FF2CFF" w:rsidRDefault="00FF2CFF" w:rsidP="00FF2CFF">
      <w:pPr>
        <w:pStyle w:val="TOC4"/>
        <w:rPr>
          <w:rFonts w:asciiTheme="minorHAnsi" w:eastAsiaTheme="minorEastAsia" w:hAnsiTheme="minorHAnsi" w:cstheme="minorBidi"/>
          <w:sz w:val="22"/>
          <w:szCs w:val="22"/>
          <w:lang w:eastAsia="en-GB"/>
        </w:rPr>
      </w:pPr>
      <w:r>
        <w:t>7.10.10.1</w:t>
      </w:r>
      <w:r>
        <w:tab/>
        <w:t>Description</w:t>
      </w:r>
      <w:r>
        <w:tab/>
      </w:r>
      <w:r>
        <w:fldChar w:fldCharType="begin"/>
      </w:r>
      <w:r>
        <w:instrText xml:space="preserve"> PAGEREF _Toc146290677 \h </w:instrText>
      </w:r>
      <w:r>
        <w:fldChar w:fldCharType="separate"/>
      </w:r>
      <w:r>
        <w:t>116</w:t>
      </w:r>
      <w:r>
        <w:fldChar w:fldCharType="end"/>
      </w:r>
    </w:p>
    <w:p w14:paraId="3F1BC2B8" w14:textId="22FB2D6A" w:rsidR="00FF2CFF" w:rsidRDefault="00FF2CFF" w:rsidP="00FF2CFF">
      <w:pPr>
        <w:pStyle w:val="TOC4"/>
        <w:rPr>
          <w:rFonts w:asciiTheme="minorHAnsi" w:eastAsiaTheme="minorEastAsia" w:hAnsiTheme="minorHAnsi" w:cstheme="minorBidi"/>
          <w:sz w:val="22"/>
          <w:szCs w:val="22"/>
          <w:lang w:eastAsia="en-GB"/>
        </w:rPr>
      </w:pPr>
      <w:r>
        <w:t>7.10.10.2</w:t>
      </w:r>
      <w:r>
        <w:tab/>
        <w:t>Input parameters</w:t>
      </w:r>
      <w:r>
        <w:tab/>
      </w:r>
      <w:r>
        <w:fldChar w:fldCharType="begin"/>
      </w:r>
      <w:r>
        <w:instrText xml:space="preserve"> PAGEREF _Toc146290678 \h </w:instrText>
      </w:r>
      <w:r>
        <w:fldChar w:fldCharType="separate"/>
      </w:r>
      <w:r>
        <w:t>116</w:t>
      </w:r>
      <w:r>
        <w:fldChar w:fldCharType="end"/>
      </w:r>
    </w:p>
    <w:p w14:paraId="2709EC9B" w14:textId="1591AFE2" w:rsidR="00FF2CFF" w:rsidRDefault="00FF2CFF" w:rsidP="00FF2CFF">
      <w:pPr>
        <w:pStyle w:val="TOC4"/>
        <w:rPr>
          <w:rFonts w:asciiTheme="minorHAnsi" w:eastAsiaTheme="minorEastAsia" w:hAnsiTheme="minorHAnsi" w:cstheme="minorBidi"/>
          <w:sz w:val="22"/>
          <w:szCs w:val="22"/>
          <w:lang w:eastAsia="en-GB"/>
        </w:rPr>
      </w:pPr>
      <w:r>
        <w:t>7.10.10.3</w:t>
      </w:r>
      <w:r>
        <w:tab/>
        <w:t>Output parameters</w:t>
      </w:r>
      <w:r>
        <w:tab/>
      </w:r>
      <w:r>
        <w:fldChar w:fldCharType="begin"/>
      </w:r>
      <w:r>
        <w:instrText xml:space="preserve"> PAGEREF _Toc146290679 \h </w:instrText>
      </w:r>
      <w:r>
        <w:fldChar w:fldCharType="separate"/>
      </w:r>
      <w:r>
        <w:t>116</w:t>
      </w:r>
      <w:r>
        <w:fldChar w:fldCharType="end"/>
      </w:r>
    </w:p>
    <w:p w14:paraId="42C6AF08" w14:textId="5DD3E3BF" w:rsidR="00FF2CFF" w:rsidRDefault="00FF2CFF" w:rsidP="00FF2CFF">
      <w:pPr>
        <w:pStyle w:val="TOC4"/>
        <w:rPr>
          <w:rFonts w:asciiTheme="minorHAnsi" w:eastAsiaTheme="minorEastAsia" w:hAnsiTheme="minorHAnsi" w:cstheme="minorBidi"/>
          <w:sz w:val="22"/>
          <w:szCs w:val="22"/>
          <w:lang w:eastAsia="en-GB"/>
        </w:rPr>
      </w:pPr>
      <w:r>
        <w:t>7.10.10.4</w:t>
      </w:r>
      <w:r>
        <w:tab/>
        <w:t>Operation results</w:t>
      </w:r>
      <w:r>
        <w:tab/>
      </w:r>
      <w:r>
        <w:fldChar w:fldCharType="begin"/>
      </w:r>
      <w:r>
        <w:instrText xml:space="preserve"> PAGEREF _Toc146290680 \h </w:instrText>
      </w:r>
      <w:r>
        <w:fldChar w:fldCharType="separate"/>
      </w:r>
      <w:r>
        <w:t>117</w:t>
      </w:r>
      <w:r>
        <w:fldChar w:fldCharType="end"/>
      </w:r>
    </w:p>
    <w:p w14:paraId="5B358CA3" w14:textId="7AA8B68B" w:rsidR="00FF2CFF" w:rsidRDefault="00FF2CFF" w:rsidP="00FF2CFF">
      <w:pPr>
        <w:pStyle w:val="TOC1"/>
        <w:rPr>
          <w:rFonts w:asciiTheme="minorHAnsi" w:eastAsiaTheme="minorEastAsia" w:hAnsiTheme="minorHAnsi" w:cstheme="minorBidi"/>
          <w:szCs w:val="22"/>
          <w:lang w:eastAsia="en-GB"/>
        </w:rPr>
      </w:pPr>
      <w:r>
        <w:t>8</w:t>
      </w:r>
      <w:r>
        <w:tab/>
        <w:t>Information elements exchanged</w:t>
      </w:r>
      <w:r>
        <w:tab/>
      </w:r>
      <w:r>
        <w:fldChar w:fldCharType="begin"/>
      </w:r>
      <w:r>
        <w:instrText xml:space="preserve"> PAGEREF _Toc146290681 \h </w:instrText>
      </w:r>
      <w:r>
        <w:fldChar w:fldCharType="separate"/>
      </w:r>
      <w:r>
        <w:t>117</w:t>
      </w:r>
      <w:r>
        <w:fldChar w:fldCharType="end"/>
      </w:r>
    </w:p>
    <w:p w14:paraId="3061350A" w14:textId="683937FC" w:rsidR="00FF2CFF" w:rsidRDefault="00FF2CFF" w:rsidP="00FF2CFF">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_Toc146290682 \h </w:instrText>
      </w:r>
      <w:r>
        <w:fldChar w:fldCharType="separate"/>
      </w:r>
      <w:r>
        <w:t>117</w:t>
      </w:r>
      <w:r>
        <w:fldChar w:fldCharType="end"/>
      </w:r>
    </w:p>
    <w:p w14:paraId="1C3C82B9" w14:textId="55645077" w:rsidR="00FF2CFF" w:rsidRDefault="00FF2CFF" w:rsidP="00FF2CFF">
      <w:pPr>
        <w:pStyle w:val="TOC2"/>
        <w:rPr>
          <w:rFonts w:asciiTheme="minorHAnsi" w:eastAsiaTheme="minorEastAsia" w:hAnsiTheme="minorHAnsi" w:cstheme="minorBidi"/>
          <w:sz w:val="22"/>
          <w:szCs w:val="22"/>
          <w:lang w:eastAsia="en-GB"/>
        </w:rPr>
      </w:pPr>
      <w:r>
        <w:t>8.2</w:t>
      </w:r>
      <w:r>
        <w:tab/>
        <w:t>Information elements related to NSD Management</w:t>
      </w:r>
      <w:r>
        <w:tab/>
      </w:r>
      <w:r>
        <w:fldChar w:fldCharType="begin"/>
      </w:r>
      <w:r>
        <w:instrText xml:space="preserve"> PAGEREF _Toc146290683 \h </w:instrText>
      </w:r>
      <w:r>
        <w:fldChar w:fldCharType="separate"/>
      </w:r>
      <w:r>
        <w:t>117</w:t>
      </w:r>
      <w:r>
        <w:fldChar w:fldCharType="end"/>
      </w:r>
    </w:p>
    <w:p w14:paraId="586FAEA0" w14:textId="027FC131" w:rsidR="00FF2CFF" w:rsidRDefault="00FF2CFF" w:rsidP="00FF2CFF">
      <w:pPr>
        <w:pStyle w:val="TOC3"/>
        <w:rPr>
          <w:rFonts w:asciiTheme="minorHAnsi" w:eastAsiaTheme="minorEastAsia" w:hAnsiTheme="minorHAnsi" w:cstheme="minorBidi"/>
          <w:sz w:val="22"/>
          <w:szCs w:val="22"/>
          <w:lang w:eastAsia="en-GB"/>
        </w:rPr>
      </w:pPr>
      <w:r>
        <w:t>8.2.1</w:t>
      </w:r>
      <w:r>
        <w:tab/>
        <w:t>Introduction</w:t>
      </w:r>
      <w:r>
        <w:tab/>
      </w:r>
      <w:r>
        <w:fldChar w:fldCharType="begin"/>
      </w:r>
      <w:r>
        <w:instrText xml:space="preserve"> PAGEREF _Toc146290684 \h </w:instrText>
      </w:r>
      <w:r>
        <w:fldChar w:fldCharType="separate"/>
      </w:r>
      <w:r>
        <w:t>117</w:t>
      </w:r>
      <w:r>
        <w:fldChar w:fldCharType="end"/>
      </w:r>
    </w:p>
    <w:p w14:paraId="4F8B0B89" w14:textId="2C0A7B83" w:rsidR="00FF2CFF" w:rsidRDefault="00FF2CFF" w:rsidP="00FF2CFF">
      <w:pPr>
        <w:pStyle w:val="TOC3"/>
        <w:rPr>
          <w:rFonts w:asciiTheme="minorHAnsi" w:eastAsiaTheme="minorEastAsia" w:hAnsiTheme="minorHAnsi" w:cstheme="minorBidi"/>
          <w:sz w:val="22"/>
          <w:szCs w:val="22"/>
          <w:lang w:eastAsia="en-GB"/>
        </w:rPr>
      </w:pPr>
      <w:r>
        <w:t>8.2.2</w:t>
      </w:r>
      <w:r>
        <w:tab/>
        <w:t>NsdInfo information element</w:t>
      </w:r>
      <w:r>
        <w:tab/>
      </w:r>
      <w:r>
        <w:fldChar w:fldCharType="begin"/>
      </w:r>
      <w:r>
        <w:instrText xml:space="preserve"> PAGEREF _Toc146290685 \h </w:instrText>
      </w:r>
      <w:r>
        <w:fldChar w:fldCharType="separate"/>
      </w:r>
      <w:r>
        <w:t>117</w:t>
      </w:r>
      <w:r>
        <w:fldChar w:fldCharType="end"/>
      </w:r>
    </w:p>
    <w:p w14:paraId="244677B0" w14:textId="2EFB614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8.2.2.1</w:t>
      </w:r>
      <w:r w:rsidRPr="00DC6FE7">
        <w:rPr>
          <w:rFonts w:cs="Arial"/>
        </w:rPr>
        <w:tab/>
        <w:t>Description</w:t>
      </w:r>
      <w:r>
        <w:tab/>
      </w:r>
      <w:r>
        <w:fldChar w:fldCharType="begin"/>
      </w:r>
      <w:r>
        <w:instrText xml:space="preserve"> PAGEREF _Toc146290686 \h </w:instrText>
      </w:r>
      <w:r>
        <w:fldChar w:fldCharType="separate"/>
      </w:r>
      <w:r>
        <w:t>117</w:t>
      </w:r>
      <w:r>
        <w:fldChar w:fldCharType="end"/>
      </w:r>
    </w:p>
    <w:p w14:paraId="3E6A6A83" w14:textId="66D1B18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8.2.2.2</w:t>
      </w:r>
      <w:r w:rsidRPr="00DC6FE7">
        <w:rPr>
          <w:rFonts w:cs="Arial"/>
        </w:rPr>
        <w:tab/>
        <w:t>Attributes</w:t>
      </w:r>
      <w:r>
        <w:tab/>
      </w:r>
      <w:r>
        <w:fldChar w:fldCharType="begin"/>
      </w:r>
      <w:r>
        <w:instrText xml:space="preserve"> PAGEREF _Toc146290687 \h </w:instrText>
      </w:r>
      <w:r>
        <w:fldChar w:fldCharType="separate"/>
      </w:r>
      <w:r>
        <w:t>117</w:t>
      </w:r>
      <w:r>
        <w:fldChar w:fldCharType="end"/>
      </w:r>
    </w:p>
    <w:p w14:paraId="1384F9AF" w14:textId="7809ECF7" w:rsidR="00FF2CFF" w:rsidRDefault="00FF2CFF" w:rsidP="00FF2CFF">
      <w:pPr>
        <w:pStyle w:val="TOC3"/>
        <w:rPr>
          <w:rFonts w:asciiTheme="minorHAnsi" w:eastAsiaTheme="minorEastAsia" w:hAnsiTheme="minorHAnsi" w:cstheme="minorBidi"/>
          <w:sz w:val="22"/>
          <w:szCs w:val="22"/>
          <w:lang w:eastAsia="en-GB"/>
        </w:rPr>
      </w:pPr>
      <w:r>
        <w:t>8.2.3</w:t>
      </w:r>
      <w:r>
        <w:tab/>
        <w:t>Pnfd information element</w:t>
      </w:r>
      <w:r>
        <w:tab/>
      </w:r>
      <w:r>
        <w:fldChar w:fldCharType="begin"/>
      </w:r>
      <w:r>
        <w:instrText xml:space="preserve"> PAGEREF _Toc146290688 \h </w:instrText>
      </w:r>
      <w:r>
        <w:fldChar w:fldCharType="separate"/>
      </w:r>
      <w:r>
        <w:t>118</w:t>
      </w:r>
      <w:r>
        <w:fldChar w:fldCharType="end"/>
      </w:r>
    </w:p>
    <w:p w14:paraId="6F6B7D19" w14:textId="732BBF4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8.2.3.1</w:t>
      </w:r>
      <w:r w:rsidRPr="00DC6FE7">
        <w:rPr>
          <w:rFonts w:cs="Arial"/>
        </w:rPr>
        <w:tab/>
        <w:t>Description</w:t>
      </w:r>
      <w:r>
        <w:tab/>
      </w:r>
      <w:r>
        <w:fldChar w:fldCharType="begin"/>
      </w:r>
      <w:r>
        <w:instrText xml:space="preserve"> PAGEREF _Toc146290689 \h </w:instrText>
      </w:r>
      <w:r>
        <w:fldChar w:fldCharType="separate"/>
      </w:r>
      <w:r>
        <w:t>118</w:t>
      </w:r>
      <w:r>
        <w:fldChar w:fldCharType="end"/>
      </w:r>
    </w:p>
    <w:p w14:paraId="09AB0FB6" w14:textId="3E0FA8E4" w:rsidR="00FF2CFF" w:rsidRDefault="00FF2CFF" w:rsidP="00FF2CFF">
      <w:pPr>
        <w:pStyle w:val="TOC4"/>
        <w:rPr>
          <w:rFonts w:asciiTheme="minorHAnsi" w:eastAsiaTheme="minorEastAsia" w:hAnsiTheme="minorHAnsi" w:cstheme="minorBidi"/>
          <w:sz w:val="22"/>
          <w:szCs w:val="22"/>
          <w:lang w:eastAsia="en-GB"/>
        </w:rPr>
      </w:pPr>
      <w:r>
        <w:t>8.2.3.2</w:t>
      </w:r>
      <w:r>
        <w:tab/>
        <w:t>Attributes</w:t>
      </w:r>
      <w:r>
        <w:tab/>
      </w:r>
      <w:r>
        <w:fldChar w:fldCharType="begin"/>
      </w:r>
      <w:r>
        <w:instrText xml:space="preserve"> PAGEREF _Toc146290690 \h </w:instrText>
      </w:r>
      <w:r>
        <w:fldChar w:fldCharType="separate"/>
      </w:r>
      <w:r>
        <w:t>119</w:t>
      </w:r>
      <w:r>
        <w:fldChar w:fldCharType="end"/>
      </w:r>
    </w:p>
    <w:p w14:paraId="028674B0" w14:textId="3DB5E6EB" w:rsidR="00FF2CFF" w:rsidRDefault="00FF2CFF" w:rsidP="00FF2CFF">
      <w:pPr>
        <w:pStyle w:val="TOC3"/>
        <w:rPr>
          <w:rFonts w:asciiTheme="minorHAnsi" w:eastAsiaTheme="minorEastAsia" w:hAnsiTheme="minorHAnsi" w:cstheme="minorBidi"/>
          <w:sz w:val="22"/>
          <w:szCs w:val="22"/>
          <w:lang w:eastAsia="en-GB"/>
        </w:rPr>
      </w:pPr>
      <w:r>
        <w:t>8.2.4</w:t>
      </w:r>
      <w:r>
        <w:tab/>
        <w:t>PnfdInfo information element</w:t>
      </w:r>
      <w:r>
        <w:tab/>
      </w:r>
      <w:r>
        <w:fldChar w:fldCharType="begin"/>
      </w:r>
      <w:r>
        <w:instrText xml:space="preserve"> PAGEREF _Toc146290691 \h </w:instrText>
      </w:r>
      <w:r>
        <w:fldChar w:fldCharType="separate"/>
      </w:r>
      <w:r>
        <w:t>119</w:t>
      </w:r>
      <w:r>
        <w:fldChar w:fldCharType="end"/>
      </w:r>
    </w:p>
    <w:p w14:paraId="7B3746EC" w14:textId="43D2CA9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8.2.4.1</w:t>
      </w:r>
      <w:r w:rsidRPr="00DC6FE7">
        <w:rPr>
          <w:rFonts w:cs="Arial"/>
        </w:rPr>
        <w:tab/>
        <w:t>Description</w:t>
      </w:r>
      <w:r>
        <w:tab/>
      </w:r>
      <w:r>
        <w:fldChar w:fldCharType="begin"/>
      </w:r>
      <w:r>
        <w:instrText xml:space="preserve"> PAGEREF _Toc146290692 \h </w:instrText>
      </w:r>
      <w:r>
        <w:fldChar w:fldCharType="separate"/>
      </w:r>
      <w:r>
        <w:t>119</w:t>
      </w:r>
      <w:r>
        <w:fldChar w:fldCharType="end"/>
      </w:r>
    </w:p>
    <w:p w14:paraId="12A8B46A" w14:textId="6A5210E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8.2.4.2</w:t>
      </w:r>
      <w:r w:rsidRPr="00DC6FE7">
        <w:rPr>
          <w:rFonts w:cs="Arial"/>
        </w:rPr>
        <w:tab/>
        <w:t>Attributes</w:t>
      </w:r>
      <w:r>
        <w:tab/>
      </w:r>
      <w:r>
        <w:fldChar w:fldCharType="begin"/>
      </w:r>
      <w:r>
        <w:instrText xml:space="preserve"> PAGEREF _Toc146290693 \h </w:instrText>
      </w:r>
      <w:r>
        <w:fldChar w:fldCharType="separate"/>
      </w:r>
      <w:r>
        <w:t>119</w:t>
      </w:r>
      <w:r>
        <w:fldChar w:fldCharType="end"/>
      </w:r>
    </w:p>
    <w:p w14:paraId="6D1E0778" w14:textId="71E0B582" w:rsidR="00FF2CFF" w:rsidRDefault="00FF2CFF" w:rsidP="00FF2CFF">
      <w:pPr>
        <w:pStyle w:val="TOC3"/>
        <w:rPr>
          <w:rFonts w:asciiTheme="minorHAnsi" w:eastAsiaTheme="minorEastAsia" w:hAnsiTheme="minorHAnsi" w:cstheme="minorBidi"/>
          <w:sz w:val="22"/>
          <w:szCs w:val="22"/>
          <w:lang w:eastAsia="en-GB"/>
        </w:rPr>
      </w:pPr>
      <w:r>
        <w:t>8.2.5</w:t>
      </w:r>
      <w:r>
        <w:tab/>
        <w:t>Nsd information element</w:t>
      </w:r>
      <w:r>
        <w:tab/>
      </w:r>
      <w:r>
        <w:fldChar w:fldCharType="begin"/>
      </w:r>
      <w:r>
        <w:instrText xml:space="preserve"> PAGEREF _Toc146290694 \h </w:instrText>
      </w:r>
      <w:r>
        <w:fldChar w:fldCharType="separate"/>
      </w:r>
      <w:r>
        <w:t>120</w:t>
      </w:r>
      <w:r>
        <w:fldChar w:fldCharType="end"/>
      </w:r>
    </w:p>
    <w:p w14:paraId="341172F1" w14:textId="5110C3C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8.2.5.1</w:t>
      </w:r>
      <w:r w:rsidRPr="00DC6FE7">
        <w:rPr>
          <w:rFonts w:cs="Arial"/>
        </w:rPr>
        <w:tab/>
        <w:t>Description</w:t>
      </w:r>
      <w:r>
        <w:tab/>
      </w:r>
      <w:r>
        <w:fldChar w:fldCharType="begin"/>
      </w:r>
      <w:r>
        <w:instrText xml:space="preserve"> PAGEREF _Toc146290695 \h </w:instrText>
      </w:r>
      <w:r>
        <w:fldChar w:fldCharType="separate"/>
      </w:r>
      <w:r>
        <w:t>120</w:t>
      </w:r>
      <w:r>
        <w:fldChar w:fldCharType="end"/>
      </w:r>
    </w:p>
    <w:p w14:paraId="1C735434" w14:textId="1DAF98B3" w:rsidR="00FF2CFF" w:rsidRDefault="00FF2CFF" w:rsidP="00FF2CFF">
      <w:pPr>
        <w:pStyle w:val="TOC4"/>
        <w:rPr>
          <w:rFonts w:asciiTheme="minorHAnsi" w:eastAsiaTheme="minorEastAsia" w:hAnsiTheme="minorHAnsi" w:cstheme="minorBidi"/>
          <w:sz w:val="22"/>
          <w:szCs w:val="22"/>
          <w:lang w:eastAsia="en-GB"/>
        </w:rPr>
      </w:pPr>
      <w:r>
        <w:t>8.2.5.2</w:t>
      </w:r>
      <w:r>
        <w:tab/>
        <w:t>Attributes</w:t>
      </w:r>
      <w:r>
        <w:tab/>
      </w:r>
      <w:r>
        <w:fldChar w:fldCharType="begin"/>
      </w:r>
      <w:r>
        <w:instrText xml:space="preserve"> PAGEREF _Toc146290696 \h </w:instrText>
      </w:r>
      <w:r>
        <w:fldChar w:fldCharType="separate"/>
      </w:r>
      <w:r>
        <w:t>120</w:t>
      </w:r>
      <w:r>
        <w:fldChar w:fldCharType="end"/>
      </w:r>
    </w:p>
    <w:p w14:paraId="0F7221C4" w14:textId="5B952D73" w:rsidR="00FF2CFF" w:rsidRDefault="00FF2CFF" w:rsidP="00FF2CFF">
      <w:pPr>
        <w:pStyle w:val="TOC3"/>
        <w:rPr>
          <w:rFonts w:asciiTheme="minorHAnsi" w:eastAsiaTheme="minorEastAsia" w:hAnsiTheme="minorHAnsi" w:cstheme="minorBidi"/>
          <w:sz w:val="22"/>
          <w:szCs w:val="22"/>
          <w:lang w:eastAsia="en-GB"/>
        </w:rPr>
      </w:pPr>
      <w:r>
        <w:t>8.2.6</w:t>
      </w:r>
      <w:r>
        <w:tab/>
        <w:t>NsdOnBoardingNotification</w:t>
      </w:r>
      <w:r>
        <w:tab/>
      </w:r>
      <w:r>
        <w:fldChar w:fldCharType="begin"/>
      </w:r>
      <w:r>
        <w:instrText xml:space="preserve"> PAGEREF _Toc146290697 \h </w:instrText>
      </w:r>
      <w:r>
        <w:fldChar w:fldCharType="separate"/>
      </w:r>
      <w:r>
        <w:t>120</w:t>
      </w:r>
      <w:r>
        <w:fldChar w:fldCharType="end"/>
      </w:r>
    </w:p>
    <w:p w14:paraId="28860BA2" w14:textId="24C920B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8.2.6.1</w:t>
      </w:r>
      <w:r w:rsidRPr="00DC6FE7">
        <w:rPr>
          <w:rFonts w:cs="Arial"/>
        </w:rPr>
        <w:tab/>
        <w:t>Description</w:t>
      </w:r>
      <w:r>
        <w:tab/>
      </w:r>
      <w:r>
        <w:fldChar w:fldCharType="begin"/>
      </w:r>
      <w:r>
        <w:instrText xml:space="preserve"> PAGEREF _Toc146290698 \h </w:instrText>
      </w:r>
      <w:r>
        <w:fldChar w:fldCharType="separate"/>
      </w:r>
      <w:r>
        <w:t>120</w:t>
      </w:r>
      <w:r>
        <w:fldChar w:fldCharType="end"/>
      </w:r>
    </w:p>
    <w:p w14:paraId="39791EDE" w14:textId="696F8B3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8.2.6.2</w:t>
      </w:r>
      <w:r w:rsidRPr="00DC6FE7">
        <w:rPr>
          <w:rFonts w:cs="Arial"/>
        </w:rPr>
        <w:tab/>
        <w:t>Trigger Conditions</w:t>
      </w:r>
      <w:r>
        <w:tab/>
      </w:r>
      <w:r>
        <w:fldChar w:fldCharType="begin"/>
      </w:r>
      <w:r>
        <w:instrText xml:space="preserve"> PAGEREF _Toc146290699 \h </w:instrText>
      </w:r>
      <w:r>
        <w:fldChar w:fldCharType="separate"/>
      </w:r>
      <w:r>
        <w:t>120</w:t>
      </w:r>
      <w:r>
        <w:fldChar w:fldCharType="end"/>
      </w:r>
    </w:p>
    <w:p w14:paraId="76A1FC64" w14:textId="7275129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8.2.6.3</w:t>
      </w:r>
      <w:r w:rsidRPr="00DC6FE7">
        <w:rPr>
          <w:rFonts w:cs="Arial"/>
        </w:rPr>
        <w:tab/>
        <w:t>Attributes</w:t>
      </w:r>
      <w:r>
        <w:tab/>
      </w:r>
      <w:r>
        <w:fldChar w:fldCharType="begin"/>
      </w:r>
      <w:r>
        <w:instrText xml:space="preserve"> PAGEREF _Toc146290700 \h </w:instrText>
      </w:r>
      <w:r>
        <w:fldChar w:fldCharType="separate"/>
      </w:r>
      <w:r>
        <w:t>120</w:t>
      </w:r>
      <w:r>
        <w:fldChar w:fldCharType="end"/>
      </w:r>
    </w:p>
    <w:p w14:paraId="3F5C8F0D" w14:textId="57B6A450" w:rsidR="00FF2CFF" w:rsidRDefault="00FF2CFF" w:rsidP="00FF2CFF">
      <w:pPr>
        <w:pStyle w:val="TOC3"/>
        <w:rPr>
          <w:rFonts w:asciiTheme="minorHAnsi" w:eastAsiaTheme="minorEastAsia" w:hAnsiTheme="minorHAnsi" w:cstheme="minorBidi"/>
          <w:sz w:val="22"/>
          <w:szCs w:val="22"/>
          <w:lang w:eastAsia="en-GB"/>
        </w:rPr>
      </w:pPr>
      <w:r>
        <w:t>8.2.7</w:t>
      </w:r>
      <w:r>
        <w:tab/>
        <w:t>NsdChangeNotification</w:t>
      </w:r>
      <w:r>
        <w:tab/>
      </w:r>
      <w:r>
        <w:fldChar w:fldCharType="begin"/>
      </w:r>
      <w:r>
        <w:instrText xml:space="preserve"> PAGEREF _Toc146290701 \h </w:instrText>
      </w:r>
      <w:r>
        <w:fldChar w:fldCharType="separate"/>
      </w:r>
      <w:r>
        <w:t>120</w:t>
      </w:r>
      <w:r>
        <w:fldChar w:fldCharType="end"/>
      </w:r>
    </w:p>
    <w:p w14:paraId="5CE8AFFA" w14:textId="1767002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8.2.7.1</w:t>
      </w:r>
      <w:r w:rsidRPr="00DC6FE7">
        <w:rPr>
          <w:rFonts w:cs="Arial"/>
        </w:rPr>
        <w:tab/>
        <w:t>Description</w:t>
      </w:r>
      <w:r>
        <w:tab/>
      </w:r>
      <w:r>
        <w:fldChar w:fldCharType="begin"/>
      </w:r>
      <w:r>
        <w:instrText xml:space="preserve"> PAGEREF _Toc146290702 \h </w:instrText>
      </w:r>
      <w:r>
        <w:fldChar w:fldCharType="separate"/>
      </w:r>
      <w:r>
        <w:t>120</w:t>
      </w:r>
      <w:r>
        <w:fldChar w:fldCharType="end"/>
      </w:r>
    </w:p>
    <w:p w14:paraId="65B3E3E2" w14:textId="00A78A0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8.2.7.2</w:t>
      </w:r>
      <w:r w:rsidRPr="00DC6FE7">
        <w:rPr>
          <w:rFonts w:cs="Arial"/>
        </w:rPr>
        <w:tab/>
        <w:t>Trigger Conditions</w:t>
      </w:r>
      <w:r>
        <w:tab/>
      </w:r>
      <w:r>
        <w:fldChar w:fldCharType="begin"/>
      </w:r>
      <w:r>
        <w:instrText xml:space="preserve"> PAGEREF _Toc146290703 \h </w:instrText>
      </w:r>
      <w:r>
        <w:fldChar w:fldCharType="separate"/>
      </w:r>
      <w:r>
        <w:t>120</w:t>
      </w:r>
      <w:r>
        <w:fldChar w:fldCharType="end"/>
      </w:r>
    </w:p>
    <w:p w14:paraId="413A3BAE" w14:textId="6DD39F8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8.2.7.3</w:t>
      </w:r>
      <w:r w:rsidRPr="00DC6FE7">
        <w:rPr>
          <w:rFonts w:cs="Arial"/>
        </w:rPr>
        <w:tab/>
        <w:t>Attributes</w:t>
      </w:r>
      <w:r>
        <w:tab/>
      </w:r>
      <w:r>
        <w:fldChar w:fldCharType="begin"/>
      </w:r>
      <w:r>
        <w:instrText xml:space="preserve"> PAGEREF _Toc146290704 \h </w:instrText>
      </w:r>
      <w:r>
        <w:fldChar w:fldCharType="separate"/>
      </w:r>
      <w:r>
        <w:t>121</w:t>
      </w:r>
      <w:r>
        <w:fldChar w:fldCharType="end"/>
      </w:r>
    </w:p>
    <w:p w14:paraId="72104F3C" w14:textId="00C8456C" w:rsidR="00FF2CFF" w:rsidRDefault="00FF2CFF" w:rsidP="00FF2CFF">
      <w:pPr>
        <w:pStyle w:val="TOC3"/>
        <w:rPr>
          <w:rFonts w:asciiTheme="minorHAnsi" w:eastAsiaTheme="minorEastAsia" w:hAnsiTheme="minorHAnsi" w:cstheme="minorBidi"/>
          <w:sz w:val="22"/>
          <w:szCs w:val="22"/>
          <w:lang w:eastAsia="en-GB"/>
        </w:rPr>
      </w:pPr>
      <w:r w:rsidRPr="00DC6FE7">
        <w:rPr>
          <w:rFonts w:eastAsia="SimSun"/>
        </w:rPr>
        <w:t>8.2.8</w:t>
      </w:r>
      <w:r w:rsidRPr="00DC6FE7">
        <w:rPr>
          <w:rFonts w:eastAsia="SimSun"/>
        </w:rPr>
        <w:tab/>
        <w:t>NsdDeletionNotification</w:t>
      </w:r>
      <w:r>
        <w:tab/>
      </w:r>
      <w:r>
        <w:fldChar w:fldCharType="begin"/>
      </w:r>
      <w:r>
        <w:instrText xml:space="preserve"> PAGEREF _Toc146290705 \h </w:instrText>
      </w:r>
      <w:r>
        <w:fldChar w:fldCharType="separate"/>
      </w:r>
      <w:r>
        <w:t>121</w:t>
      </w:r>
      <w:r>
        <w:fldChar w:fldCharType="end"/>
      </w:r>
    </w:p>
    <w:p w14:paraId="76BCA682" w14:textId="42D51ACC"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8.2.8.1</w:t>
      </w:r>
      <w:r w:rsidRPr="00DC6FE7">
        <w:rPr>
          <w:rFonts w:eastAsia="SimSun" w:cs="Arial"/>
        </w:rPr>
        <w:tab/>
        <w:t>Description</w:t>
      </w:r>
      <w:r>
        <w:tab/>
      </w:r>
      <w:r>
        <w:fldChar w:fldCharType="begin"/>
      </w:r>
      <w:r>
        <w:instrText xml:space="preserve"> PAGEREF _Toc146290706 \h </w:instrText>
      </w:r>
      <w:r>
        <w:fldChar w:fldCharType="separate"/>
      </w:r>
      <w:r>
        <w:t>121</w:t>
      </w:r>
      <w:r>
        <w:fldChar w:fldCharType="end"/>
      </w:r>
    </w:p>
    <w:p w14:paraId="3E4CB0DA" w14:textId="17E10CF6"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8.2.8.2</w:t>
      </w:r>
      <w:r w:rsidRPr="00DC6FE7">
        <w:rPr>
          <w:rFonts w:eastAsia="SimSun" w:cs="Arial"/>
        </w:rPr>
        <w:tab/>
        <w:t>Trigger Conditions</w:t>
      </w:r>
      <w:r>
        <w:tab/>
      </w:r>
      <w:r>
        <w:fldChar w:fldCharType="begin"/>
      </w:r>
      <w:r>
        <w:instrText xml:space="preserve"> PAGEREF _Toc146290707 \h </w:instrText>
      </w:r>
      <w:r>
        <w:fldChar w:fldCharType="separate"/>
      </w:r>
      <w:r>
        <w:t>121</w:t>
      </w:r>
      <w:r>
        <w:fldChar w:fldCharType="end"/>
      </w:r>
    </w:p>
    <w:p w14:paraId="1F297D21" w14:textId="66667B8E"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8.2.8.3</w:t>
      </w:r>
      <w:r w:rsidRPr="00DC6FE7">
        <w:rPr>
          <w:rFonts w:eastAsia="SimSun" w:cs="Arial"/>
        </w:rPr>
        <w:tab/>
        <w:t>Attributes</w:t>
      </w:r>
      <w:r>
        <w:tab/>
      </w:r>
      <w:r>
        <w:fldChar w:fldCharType="begin"/>
      </w:r>
      <w:r>
        <w:instrText xml:space="preserve"> PAGEREF _Toc146290708 \h </w:instrText>
      </w:r>
      <w:r>
        <w:fldChar w:fldCharType="separate"/>
      </w:r>
      <w:r>
        <w:t>121</w:t>
      </w:r>
      <w:r>
        <w:fldChar w:fldCharType="end"/>
      </w:r>
    </w:p>
    <w:p w14:paraId="15B21DFA" w14:textId="466483D0" w:rsidR="00FF2CFF" w:rsidRDefault="00FF2CFF" w:rsidP="00FF2CFF">
      <w:pPr>
        <w:pStyle w:val="TOC3"/>
        <w:rPr>
          <w:rFonts w:asciiTheme="minorHAnsi" w:eastAsiaTheme="minorEastAsia" w:hAnsiTheme="minorHAnsi" w:cstheme="minorBidi"/>
          <w:sz w:val="22"/>
          <w:szCs w:val="22"/>
          <w:lang w:eastAsia="en-GB"/>
        </w:rPr>
      </w:pPr>
      <w:r>
        <w:t>8.2.9</w:t>
      </w:r>
      <w:r>
        <w:tab/>
        <w:t>PnfdOnBoardingNotification</w:t>
      </w:r>
      <w:r>
        <w:tab/>
      </w:r>
      <w:r>
        <w:fldChar w:fldCharType="begin"/>
      </w:r>
      <w:r>
        <w:instrText xml:space="preserve"> PAGEREF _Toc146290709 \h </w:instrText>
      </w:r>
      <w:r>
        <w:fldChar w:fldCharType="separate"/>
      </w:r>
      <w:r>
        <w:t>121</w:t>
      </w:r>
      <w:r>
        <w:fldChar w:fldCharType="end"/>
      </w:r>
    </w:p>
    <w:p w14:paraId="6D34C221" w14:textId="4EC2296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8.2.9.1</w:t>
      </w:r>
      <w:r w:rsidRPr="00DC6FE7">
        <w:rPr>
          <w:rFonts w:cs="Arial"/>
        </w:rPr>
        <w:tab/>
        <w:t>Description</w:t>
      </w:r>
      <w:r>
        <w:tab/>
      </w:r>
      <w:r>
        <w:fldChar w:fldCharType="begin"/>
      </w:r>
      <w:r>
        <w:instrText xml:space="preserve"> PAGEREF _Toc146290710 \h </w:instrText>
      </w:r>
      <w:r>
        <w:fldChar w:fldCharType="separate"/>
      </w:r>
      <w:r>
        <w:t>121</w:t>
      </w:r>
      <w:r>
        <w:fldChar w:fldCharType="end"/>
      </w:r>
    </w:p>
    <w:p w14:paraId="1C0862AD" w14:textId="04F9731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8.2.9.2</w:t>
      </w:r>
      <w:r w:rsidRPr="00DC6FE7">
        <w:rPr>
          <w:rFonts w:cs="Arial"/>
        </w:rPr>
        <w:tab/>
        <w:t>Trigger Conditions</w:t>
      </w:r>
      <w:r>
        <w:tab/>
      </w:r>
      <w:r>
        <w:fldChar w:fldCharType="begin"/>
      </w:r>
      <w:r>
        <w:instrText xml:space="preserve"> PAGEREF _Toc146290711 \h </w:instrText>
      </w:r>
      <w:r>
        <w:fldChar w:fldCharType="separate"/>
      </w:r>
      <w:r>
        <w:t>121</w:t>
      </w:r>
      <w:r>
        <w:fldChar w:fldCharType="end"/>
      </w:r>
    </w:p>
    <w:p w14:paraId="08BE55E7" w14:textId="1117B16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8.2.9.3</w:t>
      </w:r>
      <w:r w:rsidRPr="00DC6FE7">
        <w:rPr>
          <w:rFonts w:cs="Arial"/>
        </w:rPr>
        <w:tab/>
        <w:t>Attributes</w:t>
      </w:r>
      <w:r>
        <w:tab/>
      </w:r>
      <w:r>
        <w:fldChar w:fldCharType="begin"/>
      </w:r>
      <w:r>
        <w:instrText xml:space="preserve"> PAGEREF _Toc146290712 \h </w:instrText>
      </w:r>
      <w:r>
        <w:fldChar w:fldCharType="separate"/>
      </w:r>
      <w:r>
        <w:t>122</w:t>
      </w:r>
      <w:r>
        <w:fldChar w:fldCharType="end"/>
      </w:r>
    </w:p>
    <w:p w14:paraId="08F2243C" w14:textId="776445CA" w:rsidR="00FF2CFF" w:rsidRDefault="00FF2CFF" w:rsidP="00FF2CFF">
      <w:pPr>
        <w:pStyle w:val="TOC3"/>
        <w:rPr>
          <w:rFonts w:asciiTheme="minorHAnsi" w:eastAsiaTheme="minorEastAsia" w:hAnsiTheme="minorHAnsi" w:cstheme="minorBidi"/>
          <w:sz w:val="22"/>
          <w:szCs w:val="22"/>
          <w:lang w:eastAsia="en-GB"/>
        </w:rPr>
      </w:pPr>
      <w:r w:rsidRPr="00DC6FE7">
        <w:rPr>
          <w:rFonts w:eastAsia="SimSun"/>
        </w:rPr>
        <w:t>8.2.10</w:t>
      </w:r>
      <w:r w:rsidRPr="00DC6FE7">
        <w:rPr>
          <w:rFonts w:eastAsia="SimSun"/>
        </w:rPr>
        <w:tab/>
        <w:t>PnfdDeletionNotification</w:t>
      </w:r>
      <w:r>
        <w:tab/>
      </w:r>
      <w:r>
        <w:fldChar w:fldCharType="begin"/>
      </w:r>
      <w:r>
        <w:instrText xml:space="preserve"> PAGEREF _Toc146290713 \h </w:instrText>
      </w:r>
      <w:r>
        <w:fldChar w:fldCharType="separate"/>
      </w:r>
      <w:r>
        <w:t>122</w:t>
      </w:r>
      <w:r>
        <w:fldChar w:fldCharType="end"/>
      </w:r>
    </w:p>
    <w:p w14:paraId="4C64D6CE" w14:textId="35C07A62"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8.2.10.1</w:t>
      </w:r>
      <w:r w:rsidRPr="00DC6FE7">
        <w:rPr>
          <w:rFonts w:eastAsia="SimSun" w:cs="Arial"/>
        </w:rPr>
        <w:tab/>
        <w:t>Description</w:t>
      </w:r>
      <w:r>
        <w:tab/>
      </w:r>
      <w:r>
        <w:fldChar w:fldCharType="begin"/>
      </w:r>
      <w:r>
        <w:instrText xml:space="preserve"> PAGEREF _Toc146290714 \h </w:instrText>
      </w:r>
      <w:r>
        <w:fldChar w:fldCharType="separate"/>
      </w:r>
      <w:r>
        <w:t>122</w:t>
      </w:r>
      <w:r>
        <w:fldChar w:fldCharType="end"/>
      </w:r>
    </w:p>
    <w:p w14:paraId="539181D7" w14:textId="6AEF63ED"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8.2.10.2</w:t>
      </w:r>
      <w:r w:rsidRPr="00DC6FE7">
        <w:rPr>
          <w:rFonts w:eastAsia="SimSun" w:cs="Arial"/>
        </w:rPr>
        <w:tab/>
        <w:t>Trigger Conditions</w:t>
      </w:r>
      <w:r>
        <w:tab/>
      </w:r>
      <w:r>
        <w:fldChar w:fldCharType="begin"/>
      </w:r>
      <w:r>
        <w:instrText xml:space="preserve"> PAGEREF _Toc146290715 \h </w:instrText>
      </w:r>
      <w:r>
        <w:fldChar w:fldCharType="separate"/>
      </w:r>
      <w:r>
        <w:t>122</w:t>
      </w:r>
      <w:r>
        <w:fldChar w:fldCharType="end"/>
      </w:r>
    </w:p>
    <w:p w14:paraId="102EE941" w14:textId="021AC7D1"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8.2.10.3</w:t>
      </w:r>
      <w:r w:rsidRPr="00DC6FE7">
        <w:rPr>
          <w:rFonts w:eastAsia="SimSun" w:cs="Arial"/>
        </w:rPr>
        <w:tab/>
        <w:t>Attributes</w:t>
      </w:r>
      <w:r>
        <w:tab/>
      </w:r>
      <w:r>
        <w:fldChar w:fldCharType="begin"/>
      </w:r>
      <w:r>
        <w:instrText xml:space="preserve"> PAGEREF _Toc146290716 \h </w:instrText>
      </w:r>
      <w:r>
        <w:fldChar w:fldCharType="separate"/>
      </w:r>
      <w:r>
        <w:t>122</w:t>
      </w:r>
      <w:r>
        <w:fldChar w:fldCharType="end"/>
      </w:r>
    </w:p>
    <w:p w14:paraId="72B71569" w14:textId="21A457EB"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8.2.11</w:t>
      </w:r>
      <w:r w:rsidRPr="00DC6FE7">
        <w:rPr>
          <w:color w:val="000000"/>
        </w:rPr>
        <w:tab/>
      </w:r>
      <w:r>
        <w:t>NsdArchiveArtifactInformation</w:t>
      </w:r>
      <w:r w:rsidRPr="00DC6FE7">
        <w:rPr>
          <w:color w:val="000000"/>
        </w:rPr>
        <w:t xml:space="preserve"> information element</w:t>
      </w:r>
      <w:r>
        <w:tab/>
      </w:r>
      <w:r>
        <w:fldChar w:fldCharType="begin"/>
      </w:r>
      <w:r>
        <w:instrText xml:space="preserve"> PAGEREF _Toc146290717 \h </w:instrText>
      </w:r>
      <w:r>
        <w:fldChar w:fldCharType="separate"/>
      </w:r>
      <w:r>
        <w:t>122</w:t>
      </w:r>
      <w:r>
        <w:fldChar w:fldCharType="end"/>
      </w:r>
    </w:p>
    <w:p w14:paraId="74BD6330" w14:textId="2CC1E850"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8.2.11.1</w:t>
      </w:r>
      <w:r w:rsidRPr="00DC6FE7">
        <w:rPr>
          <w:color w:val="000000"/>
        </w:rPr>
        <w:tab/>
        <w:t>Description</w:t>
      </w:r>
      <w:r>
        <w:tab/>
      </w:r>
      <w:r>
        <w:fldChar w:fldCharType="begin"/>
      </w:r>
      <w:r>
        <w:instrText xml:space="preserve"> PAGEREF _Toc146290718 \h </w:instrText>
      </w:r>
      <w:r>
        <w:fldChar w:fldCharType="separate"/>
      </w:r>
      <w:r>
        <w:t>122</w:t>
      </w:r>
      <w:r>
        <w:fldChar w:fldCharType="end"/>
      </w:r>
    </w:p>
    <w:p w14:paraId="209326FE" w14:textId="7D76316B"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8.2.11.2</w:t>
      </w:r>
      <w:r w:rsidRPr="00DC6FE7">
        <w:rPr>
          <w:color w:val="000000"/>
        </w:rPr>
        <w:tab/>
        <w:t>Attributes</w:t>
      </w:r>
      <w:r>
        <w:tab/>
      </w:r>
      <w:r>
        <w:fldChar w:fldCharType="begin"/>
      </w:r>
      <w:r>
        <w:instrText xml:space="preserve"> PAGEREF _Toc146290719 \h </w:instrText>
      </w:r>
      <w:r>
        <w:fldChar w:fldCharType="separate"/>
      </w:r>
      <w:r>
        <w:t>122</w:t>
      </w:r>
      <w:r>
        <w:fldChar w:fldCharType="end"/>
      </w:r>
    </w:p>
    <w:p w14:paraId="484BB02B" w14:textId="4E5E12AF"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8.2.12</w:t>
      </w:r>
      <w:r w:rsidRPr="00DC6FE7">
        <w:rPr>
          <w:color w:val="000000"/>
        </w:rPr>
        <w:tab/>
      </w:r>
      <w:r>
        <w:t>PnfdArchiveArtifactInformation</w:t>
      </w:r>
      <w:r w:rsidRPr="00DC6FE7">
        <w:rPr>
          <w:color w:val="000000"/>
        </w:rPr>
        <w:t xml:space="preserve"> information element</w:t>
      </w:r>
      <w:r>
        <w:tab/>
      </w:r>
      <w:r>
        <w:fldChar w:fldCharType="begin"/>
      </w:r>
      <w:r>
        <w:instrText xml:space="preserve"> PAGEREF _Toc146290720 \h </w:instrText>
      </w:r>
      <w:r>
        <w:fldChar w:fldCharType="separate"/>
      </w:r>
      <w:r>
        <w:t>123</w:t>
      </w:r>
      <w:r>
        <w:fldChar w:fldCharType="end"/>
      </w:r>
    </w:p>
    <w:p w14:paraId="1AB24FEB" w14:textId="4D925B80"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8.2.12.1</w:t>
      </w:r>
      <w:r w:rsidRPr="00DC6FE7">
        <w:rPr>
          <w:color w:val="000000"/>
        </w:rPr>
        <w:tab/>
        <w:t>Description</w:t>
      </w:r>
      <w:r>
        <w:tab/>
      </w:r>
      <w:r>
        <w:fldChar w:fldCharType="begin"/>
      </w:r>
      <w:r>
        <w:instrText xml:space="preserve"> PAGEREF _Toc146290721 \h </w:instrText>
      </w:r>
      <w:r>
        <w:fldChar w:fldCharType="separate"/>
      </w:r>
      <w:r>
        <w:t>123</w:t>
      </w:r>
      <w:r>
        <w:fldChar w:fldCharType="end"/>
      </w:r>
    </w:p>
    <w:p w14:paraId="45B0AC3C" w14:textId="52BB542C"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8.2.12.2</w:t>
      </w:r>
      <w:r w:rsidRPr="00DC6FE7">
        <w:rPr>
          <w:color w:val="000000"/>
        </w:rPr>
        <w:tab/>
        <w:t>Attributes</w:t>
      </w:r>
      <w:r>
        <w:tab/>
      </w:r>
      <w:r>
        <w:fldChar w:fldCharType="begin"/>
      </w:r>
      <w:r>
        <w:instrText xml:space="preserve"> PAGEREF _Toc146290722 \h </w:instrText>
      </w:r>
      <w:r>
        <w:fldChar w:fldCharType="separate"/>
      </w:r>
      <w:r>
        <w:t>123</w:t>
      </w:r>
      <w:r>
        <w:fldChar w:fldCharType="end"/>
      </w:r>
    </w:p>
    <w:p w14:paraId="25CC46AD" w14:textId="6C7A8AEC" w:rsidR="00FF2CFF" w:rsidRDefault="00FF2CFF" w:rsidP="00FF2CFF">
      <w:pPr>
        <w:pStyle w:val="TOC2"/>
        <w:rPr>
          <w:rFonts w:asciiTheme="minorHAnsi" w:eastAsiaTheme="minorEastAsia" w:hAnsiTheme="minorHAnsi" w:cstheme="minorBidi"/>
          <w:sz w:val="22"/>
          <w:szCs w:val="22"/>
          <w:lang w:eastAsia="en-GB"/>
        </w:rPr>
      </w:pPr>
      <w:r>
        <w:t>8.3</w:t>
      </w:r>
      <w:r>
        <w:tab/>
        <w:t>Information elements and notifications related to NS Lifecycle Management</w:t>
      </w:r>
      <w:r>
        <w:tab/>
      </w:r>
      <w:r>
        <w:fldChar w:fldCharType="begin"/>
      </w:r>
      <w:r>
        <w:instrText xml:space="preserve"> PAGEREF _Toc146290723 \h </w:instrText>
      </w:r>
      <w:r>
        <w:fldChar w:fldCharType="separate"/>
      </w:r>
      <w:r>
        <w:t>123</w:t>
      </w:r>
      <w:r>
        <w:fldChar w:fldCharType="end"/>
      </w:r>
    </w:p>
    <w:p w14:paraId="28C01C43" w14:textId="0C143890" w:rsidR="00FF2CFF" w:rsidRDefault="00FF2CFF" w:rsidP="00FF2CFF">
      <w:pPr>
        <w:pStyle w:val="TOC3"/>
        <w:rPr>
          <w:rFonts w:asciiTheme="minorHAnsi" w:eastAsiaTheme="minorEastAsia" w:hAnsiTheme="minorHAnsi" w:cstheme="minorBidi"/>
          <w:sz w:val="22"/>
          <w:szCs w:val="22"/>
          <w:lang w:eastAsia="en-GB"/>
        </w:rPr>
      </w:pPr>
      <w:r>
        <w:t>8.3.1</w:t>
      </w:r>
      <w:r>
        <w:tab/>
        <w:t>Introduction</w:t>
      </w:r>
      <w:r>
        <w:tab/>
      </w:r>
      <w:r>
        <w:fldChar w:fldCharType="begin"/>
      </w:r>
      <w:r>
        <w:instrText xml:space="preserve"> PAGEREF _Toc146290724 \h </w:instrText>
      </w:r>
      <w:r>
        <w:fldChar w:fldCharType="separate"/>
      </w:r>
      <w:r>
        <w:t>123</w:t>
      </w:r>
      <w:r>
        <w:fldChar w:fldCharType="end"/>
      </w:r>
    </w:p>
    <w:p w14:paraId="6D08FFC4" w14:textId="105E18C5" w:rsidR="00FF2CFF" w:rsidRDefault="00FF2CFF" w:rsidP="00FF2CFF">
      <w:pPr>
        <w:pStyle w:val="TOC3"/>
        <w:rPr>
          <w:rFonts w:asciiTheme="minorHAnsi" w:eastAsiaTheme="minorEastAsia" w:hAnsiTheme="minorHAnsi" w:cstheme="minorBidi"/>
          <w:sz w:val="22"/>
          <w:szCs w:val="22"/>
          <w:lang w:eastAsia="en-GB"/>
        </w:rPr>
      </w:pPr>
      <w:r>
        <w:t>8.3.2</w:t>
      </w:r>
      <w:r>
        <w:tab/>
        <w:t>Information elements and notifications related to NS Lifecycle Changes</w:t>
      </w:r>
      <w:r>
        <w:tab/>
      </w:r>
      <w:r>
        <w:fldChar w:fldCharType="begin"/>
      </w:r>
      <w:r>
        <w:instrText xml:space="preserve"> PAGEREF _Toc146290725 \h </w:instrText>
      </w:r>
      <w:r>
        <w:fldChar w:fldCharType="separate"/>
      </w:r>
      <w:r>
        <w:t>123</w:t>
      </w:r>
      <w:r>
        <w:fldChar w:fldCharType="end"/>
      </w:r>
    </w:p>
    <w:p w14:paraId="0D4902B5" w14:textId="756E05E1" w:rsidR="00FF2CFF" w:rsidRDefault="00FF2CFF" w:rsidP="00FF2CFF">
      <w:pPr>
        <w:pStyle w:val="TOC4"/>
        <w:rPr>
          <w:rFonts w:asciiTheme="minorHAnsi" w:eastAsiaTheme="minorEastAsia" w:hAnsiTheme="minorHAnsi" w:cstheme="minorBidi"/>
          <w:sz w:val="22"/>
          <w:szCs w:val="22"/>
          <w:lang w:eastAsia="en-GB"/>
        </w:rPr>
      </w:pPr>
      <w:r>
        <w:t>8.3.2.1</w:t>
      </w:r>
      <w:r>
        <w:tab/>
        <w:t>Introduction</w:t>
      </w:r>
      <w:r>
        <w:tab/>
      </w:r>
      <w:r>
        <w:fldChar w:fldCharType="begin"/>
      </w:r>
      <w:r>
        <w:instrText xml:space="preserve"> PAGEREF _Toc146290726 \h </w:instrText>
      </w:r>
      <w:r>
        <w:fldChar w:fldCharType="separate"/>
      </w:r>
      <w:r>
        <w:t>123</w:t>
      </w:r>
      <w:r>
        <w:fldChar w:fldCharType="end"/>
      </w:r>
    </w:p>
    <w:p w14:paraId="44F9A103" w14:textId="3EC4E3B4" w:rsidR="00FF2CFF" w:rsidRDefault="00FF2CFF" w:rsidP="00FF2CFF">
      <w:pPr>
        <w:pStyle w:val="TOC4"/>
        <w:rPr>
          <w:rFonts w:asciiTheme="minorHAnsi" w:eastAsiaTheme="minorEastAsia" w:hAnsiTheme="minorHAnsi" w:cstheme="minorBidi"/>
          <w:sz w:val="22"/>
          <w:szCs w:val="22"/>
          <w:lang w:eastAsia="en-GB"/>
        </w:rPr>
      </w:pPr>
      <w:r>
        <w:t>8.3.2.2</w:t>
      </w:r>
      <w:r>
        <w:tab/>
        <w:t>NsLcmOperationOccurrenceNotification</w:t>
      </w:r>
      <w:r>
        <w:tab/>
      </w:r>
      <w:r>
        <w:fldChar w:fldCharType="begin"/>
      </w:r>
      <w:r>
        <w:instrText xml:space="preserve"> PAGEREF _Toc146290727 \h </w:instrText>
      </w:r>
      <w:r>
        <w:fldChar w:fldCharType="separate"/>
      </w:r>
      <w:r>
        <w:t>123</w:t>
      </w:r>
      <w:r>
        <w:fldChar w:fldCharType="end"/>
      </w:r>
    </w:p>
    <w:p w14:paraId="37A2BFF7" w14:textId="02B6BEED" w:rsidR="00FF2CFF" w:rsidRDefault="00FF2CFF" w:rsidP="00FF2CFF">
      <w:pPr>
        <w:pStyle w:val="TOC5"/>
        <w:rPr>
          <w:rFonts w:asciiTheme="minorHAnsi" w:eastAsiaTheme="minorEastAsia" w:hAnsiTheme="minorHAnsi" w:cstheme="minorBidi"/>
          <w:sz w:val="22"/>
          <w:szCs w:val="22"/>
          <w:lang w:eastAsia="en-GB"/>
        </w:rPr>
      </w:pPr>
      <w:r>
        <w:t>8.3.2.2.1</w:t>
      </w:r>
      <w:r>
        <w:tab/>
        <w:t>Description</w:t>
      </w:r>
      <w:r>
        <w:tab/>
      </w:r>
      <w:r>
        <w:fldChar w:fldCharType="begin"/>
      </w:r>
      <w:r>
        <w:instrText xml:space="preserve"> PAGEREF _Toc146290728 \h </w:instrText>
      </w:r>
      <w:r>
        <w:fldChar w:fldCharType="separate"/>
      </w:r>
      <w:r>
        <w:t>123</w:t>
      </w:r>
      <w:r>
        <w:fldChar w:fldCharType="end"/>
      </w:r>
    </w:p>
    <w:p w14:paraId="79AB3254" w14:textId="053B63DA" w:rsidR="00FF2CFF" w:rsidRDefault="00FF2CFF" w:rsidP="00FF2CFF">
      <w:pPr>
        <w:pStyle w:val="TOC5"/>
        <w:rPr>
          <w:rFonts w:asciiTheme="minorHAnsi" w:eastAsiaTheme="minorEastAsia" w:hAnsiTheme="minorHAnsi" w:cstheme="minorBidi"/>
          <w:sz w:val="22"/>
          <w:szCs w:val="22"/>
          <w:lang w:eastAsia="en-GB"/>
        </w:rPr>
      </w:pPr>
      <w:r>
        <w:t>8.3.2.2.2</w:t>
      </w:r>
      <w:r>
        <w:tab/>
        <w:t>Trigger conditions</w:t>
      </w:r>
      <w:r>
        <w:tab/>
      </w:r>
      <w:r>
        <w:fldChar w:fldCharType="begin"/>
      </w:r>
      <w:r>
        <w:instrText xml:space="preserve"> PAGEREF _Toc146290729 \h </w:instrText>
      </w:r>
      <w:r>
        <w:fldChar w:fldCharType="separate"/>
      </w:r>
      <w:r>
        <w:t>123</w:t>
      </w:r>
      <w:r>
        <w:fldChar w:fldCharType="end"/>
      </w:r>
    </w:p>
    <w:p w14:paraId="37B6CB49" w14:textId="2ADEA7BA" w:rsidR="00FF2CFF" w:rsidRDefault="00FF2CFF" w:rsidP="00FF2CFF">
      <w:pPr>
        <w:pStyle w:val="TOC5"/>
        <w:rPr>
          <w:rFonts w:asciiTheme="minorHAnsi" w:eastAsiaTheme="minorEastAsia" w:hAnsiTheme="minorHAnsi" w:cstheme="minorBidi"/>
          <w:sz w:val="22"/>
          <w:szCs w:val="22"/>
          <w:lang w:eastAsia="en-GB"/>
        </w:rPr>
      </w:pPr>
      <w:r>
        <w:t>8.3.2.2.3</w:t>
      </w:r>
      <w:r>
        <w:tab/>
        <w:t>Attributes</w:t>
      </w:r>
      <w:r>
        <w:tab/>
      </w:r>
      <w:r>
        <w:fldChar w:fldCharType="begin"/>
      </w:r>
      <w:r>
        <w:instrText xml:space="preserve"> PAGEREF _Toc146290730 \h </w:instrText>
      </w:r>
      <w:r>
        <w:fldChar w:fldCharType="separate"/>
      </w:r>
      <w:r>
        <w:t>124</w:t>
      </w:r>
      <w:r>
        <w:fldChar w:fldCharType="end"/>
      </w:r>
    </w:p>
    <w:p w14:paraId="7AA17247" w14:textId="6A52A154" w:rsidR="00FF2CFF" w:rsidRDefault="00FF2CFF" w:rsidP="00FF2CFF">
      <w:pPr>
        <w:pStyle w:val="TOC4"/>
        <w:rPr>
          <w:rFonts w:asciiTheme="minorHAnsi" w:eastAsiaTheme="minorEastAsia" w:hAnsiTheme="minorHAnsi" w:cstheme="minorBidi"/>
          <w:sz w:val="22"/>
          <w:szCs w:val="22"/>
          <w:lang w:eastAsia="en-GB"/>
        </w:rPr>
      </w:pPr>
      <w:r>
        <w:t>8.3.2.3</w:t>
      </w:r>
      <w:r>
        <w:tab/>
        <w:t>AffectedVnf information element</w:t>
      </w:r>
      <w:r>
        <w:tab/>
      </w:r>
      <w:r>
        <w:fldChar w:fldCharType="begin"/>
      </w:r>
      <w:r>
        <w:instrText xml:space="preserve"> PAGEREF _Toc146290731 \h </w:instrText>
      </w:r>
      <w:r>
        <w:fldChar w:fldCharType="separate"/>
      </w:r>
      <w:r>
        <w:t>125</w:t>
      </w:r>
      <w:r>
        <w:fldChar w:fldCharType="end"/>
      </w:r>
    </w:p>
    <w:p w14:paraId="1EAA07EE" w14:textId="7E9D605E" w:rsidR="00FF2CFF" w:rsidRDefault="00FF2CFF" w:rsidP="00FF2CFF">
      <w:pPr>
        <w:pStyle w:val="TOC5"/>
        <w:rPr>
          <w:rFonts w:asciiTheme="minorHAnsi" w:eastAsiaTheme="minorEastAsia" w:hAnsiTheme="minorHAnsi" w:cstheme="minorBidi"/>
          <w:sz w:val="22"/>
          <w:szCs w:val="22"/>
          <w:lang w:eastAsia="en-GB"/>
        </w:rPr>
      </w:pPr>
      <w:r>
        <w:t>8.3.2.3.1</w:t>
      </w:r>
      <w:r>
        <w:tab/>
        <w:t>Description</w:t>
      </w:r>
      <w:r>
        <w:tab/>
      </w:r>
      <w:r>
        <w:fldChar w:fldCharType="begin"/>
      </w:r>
      <w:r>
        <w:instrText xml:space="preserve"> PAGEREF _Toc146290732 \h </w:instrText>
      </w:r>
      <w:r>
        <w:fldChar w:fldCharType="separate"/>
      </w:r>
      <w:r>
        <w:t>125</w:t>
      </w:r>
      <w:r>
        <w:fldChar w:fldCharType="end"/>
      </w:r>
    </w:p>
    <w:p w14:paraId="7BFEEBEE" w14:textId="75C25674" w:rsidR="00FF2CFF" w:rsidRDefault="00FF2CFF" w:rsidP="00FF2CFF">
      <w:pPr>
        <w:pStyle w:val="TOC5"/>
        <w:rPr>
          <w:rFonts w:asciiTheme="minorHAnsi" w:eastAsiaTheme="minorEastAsia" w:hAnsiTheme="minorHAnsi" w:cstheme="minorBidi"/>
          <w:sz w:val="22"/>
          <w:szCs w:val="22"/>
          <w:lang w:eastAsia="en-GB"/>
        </w:rPr>
      </w:pPr>
      <w:r>
        <w:t>8.3.2.3.2</w:t>
      </w:r>
      <w:r>
        <w:tab/>
        <w:t>Attributes</w:t>
      </w:r>
      <w:r>
        <w:tab/>
      </w:r>
      <w:r>
        <w:fldChar w:fldCharType="begin"/>
      </w:r>
      <w:r>
        <w:instrText xml:space="preserve"> PAGEREF _Toc146290733 \h </w:instrText>
      </w:r>
      <w:r>
        <w:fldChar w:fldCharType="separate"/>
      </w:r>
      <w:r>
        <w:t>125</w:t>
      </w:r>
      <w:r>
        <w:fldChar w:fldCharType="end"/>
      </w:r>
    </w:p>
    <w:p w14:paraId="7DAE0BAF" w14:textId="7BDF6C10" w:rsidR="00FF2CFF" w:rsidRDefault="00FF2CFF" w:rsidP="00FF2CFF">
      <w:pPr>
        <w:pStyle w:val="TOC4"/>
        <w:rPr>
          <w:rFonts w:asciiTheme="minorHAnsi" w:eastAsiaTheme="minorEastAsia" w:hAnsiTheme="minorHAnsi" w:cstheme="minorBidi"/>
          <w:sz w:val="22"/>
          <w:szCs w:val="22"/>
          <w:lang w:eastAsia="en-GB"/>
        </w:rPr>
      </w:pPr>
      <w:r>
        <w:t>8.3.2.4</w:t>
      </w:r>
      <w:r>
        <w:tab/>
        <w:t>AffectedPnf information element</w:t>
      </w:r>
      <w:r>
        <w:tab/>
      </w:r>
      <w:r>
        <w:fldChar w:fldCharType="begin"/>
      </w:r>
      <w:r>
        <w:instrText xml:space="preserve"> PAGEREF _Toc146290734 \h </w:instrText>
      </w:r>
      <w:r>
        <w:fldChar w:fldCharType="separate"/>
      </w:r>
      <w:r>
        <w:t>126</w:t>
      </w:r>
      <w:r>
        <w:fldChar w:fldCharType="end"/>
      </w:r>
    </w:p>
    <w:p w14:paraId="19032D17" w14:textId="24810CA8" w:rsidR="00FF2CFF" w:rsidRDefault="00FF2CFF" w:rsidP="00FF2CFF">
      <w:pPr>
        <w:pStyle w:val="TOC5"/>
        <w:rPr>
          <w:rFonts w:asciiTheme="minorHAnsi" w:eastAsiaTheme="minorEastAsia" w:hAnsiTheme="minorHAnsi" w:cstheme="minorBidi"/>
          <w:sz w:val="22"/>
          <w:szCs w:val="22"/>
          <w:lang w:eastAsia="en-GB"/>
        </w:rPr>
      </w:pPr>
      <w:r>
        <w:t>8.3.2.4.1</w:t>
      </w:r>
      <w:r>
        <w:tab/>
        <w:t>Description</w:t>
      </w:r>
      <w:r>
        <w:tab/>
      </w:r>
      <w:r>
        <w:fldChar w:fldCharType="begin"/>
      </w:r>
      <w:r>
        <w:instrText xml:space="preserve"> PAGEREF _Toc146290735 \h </w:instrText>
      </w:r>
      <w:r>
        <w:fldChar w:fldCharType="separate"/>
      </w:r>
      <w:r>
        <w:t>126</w:t>
      </w:r>
      <w:r>
        <w:fldChar w:fldCharType="end"/>
      </w:r>
    </w:p>
    <w:p w14:paraId="29E59037" w14:textId="686B9DD4" w:rsidR="00FF2CFF" w:rsidRDefault="00FF2CFF" w:rsidP="00FF2CFF">
      <w:pPr>
        <w:pStyle w:val="TOC5"/>
        <w:rPr>
          <w:rFonts w:asciiTheme="minorHAnsi" w:eastAsiaTheme="minorEastAsia" w:hAnsiTheme="minorHAnsi" w:cstheme="minorBidi"/>
          <w:sz w:val="22"/>
          <w:szCs w:val="22"/>
          <w:lang w:eastAsia="en-GB"/>
        </w:rPr>
      </w:pPr>
      <w:r>
        <w:t>8.3.2.4.2</w:t>
      </w:r>
      <w:r>
        <w:tab/>
        <w:t>Attributes</w:t>
      </w:r>
      <w:r>
        <w:tab/>
      </w:r>
      <w:r>
        <w:fldChar w:fldCharType="begin"/>
      </w:r>
      <w:r>
        <w:instrText xml:space="preserve"> PAGEREF _Toc146290736 \h </w:instrText>
      </w:r>
      <w:r>
        <w:fldChar w:fldCharType="separate"/>
      </w:r>
      <w:r>
        <w:t>126</w:t>
      </w:r>
      <w:r>
        <w:fldChar w:fldCharType="end"/>
      </w:r>
    </w:p>
    <w:p w14:paraId="66DA650C" w14:textId="2259AC0C" w:rsidR="00FF2CFF" w:rsidRDefault="00FF2CFF" w:rsidP="00FF2CFF">
      <w:pPr>
        <w:pStyle w:val="TOC4"/>
        <w:rPr>
          <w:rFonts w:asciiTheme="minorHAnsi" w:eastAsiaTheme="minorEastAsia" w:hAnsiTheme="minorHAnsi" w:cstheme="minorBidi"/>
          <w:sz w:val="22"/>
          <w:szCs w:val="22"/>
          <w:lang w:eastAsia="en-GB"/>
        </w:rPr>
      </w:pPr>
      <w:r>
        <w:t>8.3.2.5</w:t>
      </w:r>
      <w:r>
        <w:tab/>
        <w:t>AffectedVirtualLink information element</w:t>
      </w:r>
      <w:r>
        <w:tab/>
      </w:r>
      <w:r>
        <w:fldChar w:fldCharType="begin"/>
      </w:r>
      <w:r>
        <w:instrText xml:space="preserve"> PAGEREF _Toc146290737 \h </w:instrText>
      </w:r>
      <w:r>
        <w:fldChar w:fldCharType="separate"/>
      </w:r>
      <w:r>
        <w:t>127</w:t>
      </w:r>
      <w:r>
        <w:fldChar w:fldCharType="end"/>
      </w:r>
    </w:p>
    <w:p w14:paraId="636359BE" w14:textId="1A0462F4" w:rsidR="00FF2CFF" w:rsidRDefault="00FF2CFF" w:rsidP="00FF2CFF">
      <w:pPr>
        <w:pStyle w:val="TOC5"/>
        <w:rPr>
          <w:rFonts w:asciiTheme="minorHAnsi" w:eastAsiaTheme="minorEastAsia" w:hAnsiTheme="minorHAnsi" w:cstheme="minorBidi"/>
          <w:sz w:val="22"/>
          <w:szCs w:val="22"/>
          <w:lang w:eastAsia="en-GB"/>
        </w:rPr>
      </w:pPr>
      <w:r>
        <w:t>8.3.2.5.1</w:t>
      </w:r>
      <w:r>
        <w:tab/>
        <w:t>Description</w:t>
      </w:r>
      <w:r>
        <w:tab/>
      </w:r>
      <w:r>
        <w:fldChar w:fldCharType="begin"/>
      </w:r>
      <w:r>
        <w:instrText xml:space="preserve"> PAGEREF _Toc146290738 \h </w:instrText>
      </w:r>
      <w:r>
        <w:fldChar w:fldCharType="separate"/>
      </w:r>
      <w:r>
        <w:t>127</w:t>
      </w:r>
      <w:r>
        <w:fldChar w:fldCharType="end"/>
      </w:r>
    </w:p>
    <w:p w14:paraId="7576CCCD" w14:textId="3189C49F" w:rsidR="00FF2CFF" w:rsidRDefault="00FF2CFF" w:rsidP="00FF2CFF">
      <w:pPr>
        <w:pStyle w:val="TOC5"/>
        <w:rPr>
          <w:rFonts w:asciiTheme="minorHAnsi" w:eastAsiaTheme="minorEastAsia" w:hAnsiTheme="minorHAnsi" w:cstheme="minorBidi"/>
          <w:sz w:val="22"/>
          <w:szCs w:val="22"/>
          <w:lang w:eastAsia="en-GB"/>
        </w:rPr>
      </w:pPr>
      <w:r>
        <w:t>8.3.2.5.2</w:t>
      </w:r>
      <w:r>
        <w:tab/>
        <w:t>Attributes</w:t>
      </w:r>
      <w:r>
        <w:tab/>
      </w:r>
      <w:r>
        <w:fldChar w:fldCharType="begin"/>
      </w:r>
      <w:r>
        <w:instrText xml:space="preserve"> PAGEREF _Toc146290739 \h </w:instrText>
      </w:r>
      <w:r>
        <w:fldChar w:fldCharType="separate"/>
      </w:r>
      <w:r>
        <w:t>127</w:t>
      </w:r>
      <w:r>
        <w:fldChar w:fldCharType="end"/>
      </w:r>
    </w:p>
    <w:p w14:paraId="699BBB32" w14:textId="3193D8AD" w:rsidR="00FF2CFF" w:rsidRDefault="00FF2CFF" w:rsidP="00FF2CFF">
      <w:pPr>
        <w:pStyle w:val="TOC4"/>
        <w:rPr>
          <w:rFonts w:asciiTheme="minorHAnsi" w:eastAsiaTheme="minorEastAsia" w:hAnsiTheme="minorHAnsi" w:cstheme="minorBidi"/>
          <w:sz w:val="22"/>
          <w:szCs w:val="22"/>
          <w:lang w:eastAsia="en-GB"/>
        </w:rPr>
      </w:pPr>
      <w:r>
        <w:t>8.3.2.6</w:t>
      </w:r>
      <w:r>
        <w:tab/>
      </w:r>
      <w:r>
        <w:rPr>
          <w:lang w:eastAsia="zh-CN"/>
        </w:rPr>
        <w:t xml:space="preserve">AffectedVnffg </w:t>
      </w:r>
      <w:r>
        <w:t>information element</w:t>
      </w:r>
      <w:r>
        <w:tab/>
      </w:r>
      <w:r>
        <w:fldChar w:fldCharType="begin"/>
      </w:r>
      <w:r>
        <w:instrText xml:space="preserve"> PAGEREF _Toc146290740 \h </w:instrText>
      </w:r>
      <w:r>
        <w:fldChar w:fldCharType="separate"/>
      </w:r>
      <w:r>
        <w:t>127</w:t>
      </w:r>
      <w:r>
        <w:fldChar w:fldCharType="end"/>
      </w:r>
    </w:p>
    <w:p w14:paraId="16696E91" w14:textId="3572B775" w:rsidR="00FF2CFF" w:rsidRDefault="00FF2CFF" w:rsidP="00FF2CFF">
      <w:pPr>
        <w:pStyle w:val="TOC5"/>
        <w:rPr>
          <w:rFonts w:asciiTheme="minorHAnsi" w:eastAsiaTheme="minorEastAsia" w:hAnsiTheme="minorHAnsi" w:cstheme="minorBidi"/>
          <w:sz w:val="22"/>
          <w:szCs w:val="22"/>
          <w:lang w:eastAsia="en-GB"/>
        </w:rPr>
      </w:pPr>
      <w:r>
        <w:t>8.3.2.6.1</w:t>
      </w:r>
      <w:r>
        <w:tab/>
        <w:t>Description</w:t>
      </w:r>
      <w:r>
        <w:tab/>
      </w:r>
      <w:r>
        <w:fldChar w:fldCharType="begin"/>
      </w:r>
      <w:r>
        <w:instrText xml:space="preserve"> PAGEREF _Toc146290741 \h </w:instrText>
      </w:r>
      <w:r>
        <w:fldChar w:fldCharType="separate"/>
      </w:r>
      <w:r>
        <w:t>127</w:t>
      </w:r>
      <w:r>
        <w:fldChar w:fldCharType="end"/>
      </w:r>
    </w:p>
    <w:p w14:paraId="65C37EC0" w14:textId="33F4FFD8" w:rsidR="00FF2CFF" w:rsidRDefault="00FF2CFF" w:rsidP="00FF2CFF">
      <w:pPr>
        <w:pStyle w:val="TOC5"/>
        <w:rPr>
          <w:rFonts w:asciiTheme="minorHAnsi" w:eastAsiaTheme="minorEastAsia" w:hAnsiTheme="minorHAnsi" w:cstheme="minorBidi"/>
          <w:sz w:val="22"/>
          <w:szCs w:val="22"/>
          <w:lang w:eastAsia="en-GB"/>
        </w:rPr>
      </w:pPr>
      <w:r>
        <w:t>8.3.2.6.2</w:t>
      </w:r>
      <w:r>
        <w:tab/>
        <w:t>Attributes</w:t>
      </w:r>
      <w:r>
        <w:tab/>
      </w:r>
      <w:r>
        <w:fldChar w:fldCharType="begin"/>
      </w:r>
      <w:r>
        <w:instrText xml:space="preserve"> PAGEREF _Toc146290742 \h </w:instrText>
      </w:r>
      <w:r>
        <w:fldChar w:fldCharType="separate"/>
      </w:r>
      <w:r>
        <w:t>127</w:t>
      </w:r>
      <w:r>
        <w:fldChar w:fldCharType="end"/>
      </w:r>
    </w:p>
    <w:p w14:paraId="17E26FEF" w14:textId="35376839" w:rsidR="00FF2CFF" w:rsidRDefault="00FF2CFF" w:rsidP="00FF2CFF">
      <w:pPr>
        <w:pStyle w:val="TOC4"/>
        <w:rPr>
          <w:rFonts w:asciiTheme="minorHAnsi" w:eastAsiaTheme="minorEastAsia" w:hAnsiTheme="minorHAnsi" w:cstheme="minorBidi"/>
          <w:sz w:val="22"/>
          <w:szCs w:val="22"/>
          <w:lang w:eastAsia="en-GB"/>
        </w:rPr>
      </w:pPr>
      <w:r>
        <w:t>8.3.2.7</w:t>
      </w:r>
      <w:r>
        <w:tab/>
      </w:r>
      <w:r>
        <w:rPr>
          <w:lang w:eastAsia="zh-CN"/>
        </w:rPr>
        <w:t xml:space="preserve">AffectedNs </w:t>
      </w:r>
      <w:r>
        <w:t>information element</w:t>
      </w:r>
      <w:r>
        <w:tab/>
      </w:r>
      <w:r>
        <w:fldChar w:fldCharType="begin"/>
      </w:r>
      <w:r>
        <w:instrText xml:space="preserve"> PAGEREF _Toc146290743 \h </w:instrText>
      </w:r>
      <w:r>
        <w:fldChar w:fldCharType="separate"/>
      </w:r>
      <w:r>
        <w:t>128</w:t>
      </w:r>
      <w:r>
        <w:fldChar w:fldCharType="end"/>
      </w:r>
    </w:p>
    <w:p w14:paraId="64ECD1AE" w14:textId="077D0A64" w:rsidR="00FF2CFF" w:rsidRDefault="00FF2CFF" w:rsidP="00FF2CFF">
      <w:pPr>
        <w:pStyle w:val="TOC5"/>
        <w:rPr>
          <w:rFonts w:asciiTheme="minorHAnsi" w:eastAsiaTheme="minorEastAsia" w:hAnsiTheme="minorHAnsi" w:cstheme="minorBidi"/>
          <w:sz w:val="22"/>
          <w:szCs w:val="22"/>
          <w:lang w:eastAsia="en-GB"/>
        </w:rPr>
      </w:pPr>
      <w:r>
        <w:t>8.3.2.7.1</w:t>
      </w:r>
      <w:r>
        <w:tab/>
        <w:t>Description</w:t>
      </w:r>
      <w:r>
        <w:tab/>
      </w:r>
      <w:r>
        <w:fldChar w:fldCharType="begin"/>
      </w:r>
      <w:r>
        <w:instrText xml:space="preserve"> PAGEREF _Toc146290744 \h </w:instrText>
      </w:r>
      <w:r>
        <w:fldChar w:fldCharType="separate"/>
      </w:r>
      <w:r>
        <w:t>128</w:t>
      </w:r>
      <w:r>
        <w:fldChar w:fldCharType="end"/>
      </w:r>
    </w:p>
    <w:p w14:paraId="6C34E057" w14:textId="4DBA4E88" w:rsidR="00FF2CFF" w:rsidRDefault="00FF2CFF" w:rsidP="00FF2CFF">
      <w:pPr>
        <w:pStyle w:val="TOC5"/>
        <w:rPr>
          <w:rFonts w:asciiTheme="minorHAnsi" w:eastAsiaTheme="minorEastAsia" w:hAnsiTheme="minorHAnsi" w:cstheme="minorBidi"/>
          <w:sz w:val="22"/>
          <w:szCs w:val="22"/>
          <w:lang w:eastAsia="en-GB"/>
        </w:rPr>
      </w:pPr>
      <w:r>
        <w:t>8.3.2.7.2</w:t>
      </w:r>
      <w:r>
        <w:tab/>
        <w:t>Attributes</w:t>
      </w:r>
      <w:r>
        <w:tab/>
      </w:r>
      <w:r>
        <w:fldChar w:fldCharType="begin"/>
      </w:r>
      <w:r>
        <w:instrText xml:space="preserve"> PAGEREF _Toc146290745 \h </w:instrText>
      </w:r>
      <w:r>
        <w:fldChar w:fldCharType="separate"/>
      </w:r>
      <w:r>
        <w:t>128</w:t>
      </w:r>
      <w:r>
        <w:fldChar w:fldCharType="end"/>
      </w:r>
    </w:p>
    <w:p w14:paraId="438F6B88" w14:textId="2F57C20D" w:rsidR="00FF2CFF" w:rsidRDefault="00FF2CFF" w:rsidP="00FF2CFF">
      <w:pPr>
        <w:pStyle w:val="TOC4"/>
        <w:rPr>
          <w:rFonts w:asciiTheme="minorHAnsi" w:eastAsiaTheme="minorEastAsia" w:hAnsiTheme="minorHAnsi" w:cstheme="minorBidi"/>
          <w:sz w:val="22"/>
          <w:szCs w:val="22"/>
          <w:lang w:eastAsia="en-GB"/>
        </w:rPr>
      </w:pPr>
      <w:r>
        <w:t>8.3.2.8</w:t>
      </w:r>
      <w:r>
        <w:tab/>
        <w:t>AffectedSap information element</w:t>
      </w:r>
      <w:r>
        <w:tab/>
      </w:r>
      <w:r>
        <w:fldChar w:fldCharType="begin"/>
      </w:r>
      <w:r>
        <w:instrText xml:space="preserve"> PAGEREF _Toc146290746 \h </w:instrText>
      </w:r>
      <w:r>
        <w:fldChar w:fldCharType="separate"/>
      </w:r>
      <w:r>
        <w:t>128</w:t>
      </w:r>
      <w:r>
        <w:fldChar w:fldCharType="end"/>
      </w:r>
    </w:p>
    <w:p w14:paraId="701D190B" w14:textId="4B375C5C" w:rsidR="00FF2CFF" w:rsidRDefault="00FF2CFF" w:rsidP="00FF2CFF">
      <w:pPr>
        <w:pStyle w:val="TOC5"/>
        <w:rPr>
          <w:rFonts w:asciiTheme="minorHAnsi" w:eastAsiaTheme="minorEastAsia" w:hAnsiTheme="minorHAnsi" w:cstheme="minorBidi"/>
          <w:sz w:val="22"/>
          <w:szCs w:val="22"/>
          <w:lang w:eastAsia="en-GB"/>
        </w:rPr>
      </w:pPr>
      <w:r>
        <w:t>8.3.2.8.1</w:t>
      </w:r>
      <w:r>
        <w:tab/>
        <w:t>Description</w:t>
      </w:r>
      <w:r>
        <w:tab/>
      </w:r>
      <w:r>
        <w:fldChar w:fldCharType="begin"/>
      </w:r>
      <w:r>
        <w:instrText xml:space="preserve"> PAGEREF _Toc146290747 \h </w:instrText>
      </w:r>
      <w:r>
        <w:fldChar w:fldCharType="separate"/>
      </w:r>
      <w:r>
        <w:t>128</w:t>
      </w:r>
      <w:r>
        <w:fldChar w:fldCharType="end"/>
      </w:r>
    </w:p>
    <w:p w14:paraId="2756B6A1" w14:textId="05BA5C8D" w:rsidR="00FF2CFF" w:rsidRDefault="00FF2CFF" w:rsidP="00FF2CFF">
      <w:pPr>
        <w:pStyle w:val="TOC5"/>
        <w:rPr>
          <w:rFonts w:asciiTheme="minorHAnsi" w:eastAsiaTheme="minorEastAsia" w:hAnsiTheme="minorHAnsi" w:cstheme="minorBidi"/>
          <w:sz w:val="22"/>
          <w:szCs w:val="22"/>
          <w:lang w:eastAsia="en-GB"/>
        </w:rPr>
      </w:pPr>
      <w:r>
        <w:t>8.3.2.8.2</w:t>
      </w:r>
      <w:r>
        <w:tab/>
        <w:t>Attributes</w:t>
      </w:r>
      <w:r>
        <w:tab/>
      </w:r>
      <w:r>
        <w:fldChar w:fldCharType="begin"/>
      </w:r>
      <w:r>
        <w:instrText xml:space="preserve"> PAGEREF _Toc146290748 \h </w:instrText>
      </w:r>
      <w:r>
        <w:fldChar w:fldCharType="separate"/>
      </w:r>
      <w:r>
        <w:t>128</w:t>
      </w:r>
      <w:r>
        <w:fldChar w:fldCharType="end"/>
      </w:r>
    </w:p>
    <w:p w14:paraId="44A90D3D" w14:textId="54D4D691" w:rsidR="00FF2CFF" w:rsidRDefault="00FF2CFF" w:rsidP="00FF2CFF">
      <w:pPr>
        <w:pStyle w:val="TOC4"/>
        <w:rPr>
          <w:rFonts w:asciiTheme="minorHAnsi" w:eastAsiaTheme="minorEastAsia" w:hAnsiTheme="minorHAnsi" w:cstheme="minorBidi"/>
          <w:sz w:val="22"/>
          <w:szCs w:val="22"/>
          <w:lang w:eastAsia="en-GB"/>
        </w:rPr>
      </w:pPr>
      <w:r>
        <w:t>8.3.2.9</w:t>
      </w:r>
      <w:r>
        <w:tab/>
        <w:t>NsIdentifierCreationNotification</w:t>
      </w:r>
      <w:r>
        <w:tab/>
      </w:r>
      <w:r>
        <w:fldChar w:fldCharType="begin"/>
      </w:r>
      <w:r>
        <w:instrText xml:space="preserve"> PAGEREF _Toc146290749 \h </w:instrText>
      </w:r>
      <w:r>
        <w:fldChar w:fldCharType="separate"/>
      </w:r>
      <w:r>
        <w:t>129</w:t>
      </w:r>
      <w:r>
        <w:fldChar w:fldCharType="end"/>
      </w:r>
    </w:p>
    <w:p w14:paraId="246DB354" w14:textId="2C2EEC40" w:rsidR="00FF2CFF" w:rsidRDefault="00FF2CFF" w:rsidP="00FF2CFF">
      <w:pPr>
        <w:pStyle w:val="TOC5"/>
        <w:rPr>
          <w:rFonts w:asciiTheme="minorHAnsi" w:eastAsiaTheme="minorEastAsia" w:hAnsiTheme="minorHAnsi" w:cstheme="minorBidi"/>
          <w:sz w:val="22"/>
          <w:szCs w:val="22"/>
          <w:lang w:eastAsia="en-GB"/>
        </w:rPr>
      </w:pPr>
      <w:r>
        <w:t>8.3.2.9.1</w:t>
      </w:r>
      <w:r>
        <w:tab/>
        <w:t>Description</w:t>
      </w:r>
      <w:r>
        <w:tab/>
      </w:r>
      <w:r>
        <w:fldChar w:fldCharType="begin"/>
      </w:r>
      <w:r>
        <w:instrText xml:space="preserve"> PAGEREF _Toc146290750 \h </w:instrText>
      </w:r>
      <w:r>
        <w:fldChar w:fldCharType="separate"/>
      </w:r>
      <w:r>
        <w:t>129</w:t>
      </w:r>
      <w:r>
        <w:fldChar w:fldCharType="end"/>
      </w:r>
    </w:p>
    <w:p w14:paraId="1F857303" w14:textId="458D61BA" w:rsidR="00FF2CFF" w:rsidRDefault="00FF2CFF" w:rsidP="00FF2CFF">
      <w:pPr>
        <w:pStyle w:val="TOC5"/>
        <w:rPr>
          <w:rFonts w:asciiTheme="minorHAnsi" w:eastAsiaTheme="minorEastAsia" w:hAnsiTheme="minorHAnsi" w:cstheme="minorBidi"/>
          <w:sz w:val="22"/>
          <w:szCs w:val="22"/>
          <w:lang w:eastAsia="en-GB"/>
        </w:rPr>
      </w:pPr>
      <w:r>
        <w:t>8.3.2.9.2</w:t>
      </w:r>
      <w:r>
        <w:tab/>
        <w:t>Trigger conditions</w:t>
      </w:r>
      <w:r>
        <w:tab/>
      </w:r>
      <w:r>
        <w:fldChar w:fldCharType="begin"/>
      </w:r>
      <w:r>
        <w:instrText xml:space="preserve"> PAGEREF _Toc146290751 \h </w:instrText>
      </w:r>
      <w:r>
        <w:fldChar w:fldCharType="separate"/>
      </w:r>
      <w:r>
        <w:t>129</w:t>
      </w:r>
      <w:r>
        <w:fldChar w:fldCharType="end"/>
      </w:r>
    </w:p>
    <w:p w14:paraId="5D99F73B" w14:textId="75C29266" w:rsidR="00FF2CFF" w:rsidRDefault="00FF2CFF" w:rsidP="00FF2CFF">
      <w:pPr>
        <w:pStyle w:val="TOC5"/>
        <w:rPr>
          <w:rFonts w:asciiTheme="minorHAnsi" w:eastAsiaTheme="minorEastAsia" w:hAnsiTheme="minorHAnsi" w:cstheme="minorBidi"/>
          <w:sz w:val="22"/>
          <w:szCs w:val="22"/>
          <w:lang w:eastAsia="en-GB"/>
        </w:rPr>
      </w:pPr>
      <w:r>
        <w:t>8.3.2.9.3</w:t>
      </w:r>
      <w:r>
        <w:tab/>
        <w:t>Attributes</w:t>
      </w:r>
      <w:r>
        <w:tab/>
      </w:r>
      <w:r>
        <w:fldChar w:fldCharType="begin"/>
      </w:r>
      <w:r>
        <w:instrText xml:space="preserve"> PAGEREF _Toc146290752 \h </w:instrText>
      </w:r>
      <w:r>
        <w:fldChar w:fldCharType="separate"/>
      </w:r>
      <w:r>
        <w:t>129</w:t>
      </w:r>
      <w:r>
        <w:fldChar w:fldCharType="end"/>
      </w:r>
    </w:p>
    <w:p w14:paraId="76AE74A9" w14:textId="2DE400E9" w:rsidR="00FF2CFF" w:rsidRDefault="00FF2CFF" w:rsidP="00FF2CFF">
      <w:pPr>
        <w:pStyle w:val="TOC4"/>
        <w:rPr>
          <w:rFonts w:asciiTheme="minorHAnsi" w:eastAsiaTheme="minorEastAsia" w:hAnsiTheme="minorHAnsi" w:cstheme="minorBidi"/>
          <w:sz w:val="22"/>
          <w:szCs w:val="22"/>
          <w:lang w:eastAsia="en-GB"/>
        </w:rPr>
      </w:pPr>
      <w:r>
        <w:t>8.3.2.10</w:t>
      </w:r>
      <w:r>
        <w:tab/>
        <w:t>NsIdentifierDeletionNotification</w:t>
      </w:r>
      <w:r>
        <w:tab/>
      </w:r>
      <w:r>
        <w:fldChar w:fldCharType="begin"/>
      </w:r>
      <w:r>
        <w:instrText xml:space="preserve"> PAGEREF _Toc146290753 \h </w:instrText>
      </w:r>
      <w:r>
        <w:fldChar w:fldCharType="separate"/>
      </w:r>
      <w:r>
        <w:t>129</w:t>
      </w:r>
      <w:r>
        <w:fldChar w:fldCharType="end"/>
      </w:r>
    </w:p>
    <w:p w14:paraId="1DBE7C9F" w14:textId="72DAE9E9" w:rsidR="00FF2CFF" w:rsidRDefault="00FF2CFF" w:rsidP="00FF2CFF">
      <w:pPr>
        <w:pStyle w:val="TOC5"/>
        <w:rPr>
          <w:rFonts w:asciiTheme="minorHAnsi" w:eastAsiaTheme="minorEastAsia" w:hAnsiTheme="minorHAnsi" w:cstheme="minorBidi"/>
          <w:sz w:val="22"/>
          <w:szCs w:val="22"/>
          <w:lang w:eastAsia="en-GB"/>
        </w:rPr>
      </w:pPr>
      <w:r>
        <w:t>8.3.2.10.1</w:t>
      </w:r>
      <w:r>
        <w:tab/>
        <w:t>Description</w:t>
      </w:r>
      <w:r>
        <w:tab/>
      </w:r>
      <w:r>
        <w:fldChar w:fldCharType="begin"/>
      </w:r>
      <w:r>
        <w:instrText xml:space="preserve"> PAGEREF _Toc146290754 \h </w:instrText>
      </w:r>
      <w:r>
        <w:fldChar w:fldCharType="separate"/>
      </w:r>
      <w:r>
        <w:t>129</w:t>
      </w:r>
      <w:r>
        <w:fldChar w:fldCharType="end"/>
      </w:r>
    </w:p>
    <w:p w14:paraId="2FBF91BD" w14:textId="66CE2A67" w:rsidR="00FF2CFF" w:rsidRDefault="00FF2CFF" w:rsidP="00FF2CFF">
      <w:pPr>
        <w:pStyle w:val="TOC5"/>
        <w:rPr>
          <w:rFonts w:asciiTheme="minorHAnsi" w:eastAsiaTheme="minorEastAsia" w:hAnsiTheme="minorHAnsi" w:cstheme="minorBidi"/>
          <w:sz w:val="22"/>
          <w:szCs w:val="22"/>
          <w:lang w:eastAsia="en-GB"/>
        </w:rPr>
      </w:pPr>
      <w:r>
        <w:t>8.3.2.10.2</w:t>
      </w:r>
      <w:r>
        <w:tab/>
        <w:t>Trigger conditions</w:t>
      </w:r>
      <w:r>
        <w:tab/>
      </w:r>
      <w:r>
        <w:fldChar w:fldCharType="begin"/>
      </w:r>
      <w:r>
        <w:instrText xml:space="preserve"> PAGEREF _Toc146290755 \h </w:instrText>
      </w:r>
      <w:r>
        <w:fldChar w:fldCharType="separate"/>
      </w:r>
      <w:r>
        <w:t>129</w:t>
      </w:r>
      <w:r>
        <w:fldChar w:fldCharType="end"/>
      </w:r>
    </w:p>
    <w:p w14:paraId="6346DF6B" w14:textId="1E037D14" w:rsidR="00FF2CFF" w:rsidRDefault="00FF2CFF" w:rsidP="00FF2CFF">
      <w:pPr>
        <w:pStyle w:val="TOC5"/>
        <w:rPr>
          <w:rFonts w:asciiTheme="minorHAnsi" w:eastAsiaTheme="minorEastAsia" w:hAnsiTheme="minorHAnsi" w:cstheme="minorBidi"/>
          <w:sz w:val="22"/>
          <w:szCs w:val="22"/>
          <w:lang w:eastAsia="en-GB"/>
        </w:rPr>
      </w:pPr>
      <w:r>
        <w:t>8.3.2.10.3</w:t>
      </w:r>
      <w:r>
        <w:tab/>
        <w:t>Attributes</w:t>
      </w:r>
      <w:r>
        <w:tab/>
      </w:r>
      <w:r>
        <w:fldChar w:fldCharType="begin"/>
      </w:r>
      <w:r>
        <w:instrText xml:space="preserve"> PAGEREF _Toc146290756 \h </w:instrText>
      </w:r>
      <w:r>
        <w:fldChar w:fldCharType="separate"/>
      </w:r>
      <w:r>
        <w:t>129</w:t>
      </w:r>
      <w:r>
        <w:fldChar w:fldCharType="end"/>
      </w:r>
    </w:p>
    <w:p w14:paraId="30F5EAF5" w14:textId="12747CC7" w:rsidR="00FF2CFF" w:rsidRDefault="00FF2CFF" w:rsidP="00FF2CFF">
      <w:pPr>
        <w:pStyle w:val="TOC4"/>
        <w:rPr>
          <w:rFonts w:asciiTheme="minorHAnsi" w:eastAsiaTheme="minorEastAsia" w:hAnsiTheme="minorHAnsi" w:cstheme="minorBidi"/>
          <w:sz w:val="22"/>
          <w:szCs w:val="22"/>
          <w:lang w:eastAsia="en-GB"/>
        </w:rPr>
      </w:pPr>
      <w:r>
        <w:lastRenderedPageBreak/>
        <w:t>8.3.2.11</w:t>
      </w:r>
      <w:r>
        <w:tab/>
        <w:t>NsChangeNotification</w:t>
      </w:r>
      <w:r>
        <w:tab/>
      </w:r>
      <w:r>
        <w:fldChar w:fldCharType="begin"/>
      </w:r>
      <w:r>
        <w:instrText xml:space="preserve"> PAGEREF _Toc146290757 \h </w:instrText>
      </w:r>
      <w:r>
        <w:fldChar w:fldCharType="separate"/>
      </w:r>
      <w:r>
        <w:t>130</w:t>
      </w:r>
      <w:r>
        <w:fldChar w:fldCharType="end"/>
      </w:r>
    </w:p>
    <w:p w14:paraId="65437FBC" w14:textId="77BFBD1B" w:rsidR="00FF2CFF" w:rsidRDefault="00FF2CFF" w:rsidP="00FF2CFF">
      <w:pPr>
        <w:pStyle w:val="TOC5"/>
        <w:rPr>
          <w:rFonts w:asciiTheme="minorHAnsi" w:eastAsiaTheme="minorEastAsia" w:hAnsiTheme="minorHAnsi" w:cstheme="minorBidi"/>
          <w:sz w:val="22"/>
          <w:szCs w:val="22"/>
          <w:lang w:eastAsia="en-GB"/>
        </w:rPr>
      </w:pPr>
      <w:r>
        <w:t>8.3.2.11.1</w:t>
      </w:r>
      <w:r>
        <w:tab/>
        <w:t>Description</w:t>
      </w:r>
      <w:r>
        <w:tab/>
      </w:r>
      <w:r>
        <w:fldChar w:fldCharType="begin"/>
      </w:r>
      <w:r>
        <w:instrText xml:space="preserve"> PAGEREF _Toc146290758 \h </w:instrText>
      </w:r>
      <w:r>
        <w:fldChar w:fldCharType="separate"/>
      </w:r>
      <w:r>
        <w:t>130</w:t>
      </w:r>
      <w:r>
        <w:fldChar w:fldCharType="end"/>
      </w:r>
    </w:p>
    <w:p w14:paraId="69883B1E" w14:textId="22D3C7C9" w:rsidR="00FF2CFF" w:rsidRDefault="00FF2CFF" w:rsidP="00FF2CFF">
      <w:pPr>
        <w:pStyle w:val="TOC5"/>
        <w:rPr>
          <w:rFonts w:asciiTheme="minorHAnsi" w:eastAsiaTheme="minorEastAsia" w:hAnsiTheme="minorHAnsi" w:cstheme="minorBidi"/>
          <w:sz w:val="22"/>
          <w:szCs w:val="22"/>
          <w:lang w:eastAsia="en-GB"/>
        </w:rPr>
      </w:pPr>
      <w:r>
        <w:t>8.3.2.11.2</w:t>
      </w:r>
      <w:r>
        <w:tab/>
        <w:t>Trigger conditions</w:t>
      </w:r>
      <w:r>
        <w:tab/>
      </w:r>
      <w:r>
        <w:fldChar w:fldCharType="begin"/>
      </w:r>
      <w:r>
        <w:instrText xml:space="preserve"> PAGEREF _Toc146290759 \h </w:instrText>
      </w:r>
      <w:r>
        <w:fldChar w:fldCharType="separate"/>
      </w:r>
      <w:r>
        <w:t>130</w:t>
      </w:r>
      <w:r>
        <w:fldChar w:fldCharType="end"/>
      </w:r>
    </w:p>
    <w:p w14:paraId="2A50D65A" w14:textId="42944301" w:rsidR="00FF2CFF" w:rsidRDefault="00FF2CFF" w:rsidP="00FF2CFF">
      <w:pPr>
        <w:pStyle w:val="TOC5"/>
        <w:rPr>
          <w:rFonts w:asciiTheme="minorHAnsi" w:eastAsiaTheme="minorEastAsia" w:hAnsiTheme="minorHAnsi" w:cstheme="minorBidi"/>
          <w:sz w:val="22"/>
          <w:szCs w:val="22"/>
          <w:lang w:eastAsia="en-GB"/>
        </w:rPr>
      </w:pPr>
      <w:r>
        <w:t>8.3.2.11.3</w:t>
      </w:r>
      <w:r>
        <w:tab/>
        <w:t>Attributes</w:t>
      </w:r>
      <w:r>
        <w:tab/>
      </w:r>
      <w:r>
        <w:fldChar w:fldCharType="begin"/>
      </w:r>
      <w:r>
        <w:instrText xml:space="preserve"> PAGEREF _Toc146290760 \h </w:instrText>
      </w:r>
      <w:r>
        <w:fldChar w:fldCharType="separate"/>
      </w:r>
      <w:r>
        <w:t>130</w:t>
      </w:r>
      <w:r>
        <w:fldChar w:fldCharType="end"/>
      </w:r>
    </w:p>
    <w:p w14:paraId="7A3BF61C" w14:textId="543227FB" w:rsidR="00FF2CFF" w:rsidRDefault="00FF2CFF" w:rsidP="00FF2CFF">
      <w:pPr>
        <w:pStyle w:val="TOC4"/>
        <w:rPr>
          <w:rFonts w:asciiTheme="minorHAnsi" w:eastAsiaTheme="minorEastAsia" w:hAnsiTheme="minorHAnsi" w:cstheme="minorBidi"/>
          <w:sz w:val="22"/>
          <w:szCs w:val="22"/>
          <w:lang w:eastAsia="en-GB"/>
        </w:rPr>
      </w:pPr>
      <w:r>
        <w:t>8.3.2.12</w:t>
      </w:r>
      <w:r>
        <w:tab/>
        <w:t>SiteCapacityInfo information element</w:t>
      </w:r>
      <w:r>
        <w:tab/>
      </w:r>
      <w:r>
        <w:fldChar w:fldCharType="begin"/>
      </w:r>
      <w:r>
        <w:instrText xml:space="preserve"> PAGEREF _Toc146290761 \h </w:instrText>
      </w:r>
      <w:r>
        <w:fldChar w:fldCharType="separate"/>
      </w:r>
      <w:r>
        <w:t>131</w:t>
      </w:r>
      <w:r>
        <w:fldChar w:fldCharType="end"/>
      </w:r>
    </w:p>
    <w:p w14:paraId="695D91F2" w14:textId="7917CC44" w:rsidR="00FF2CFF" w:rsidRDefault="00FF2CFF" w:rsidP="00FF2CFF">
      <w:pPr>
        <w:pStyle w:val="TOC5"/>
        <w:rPr>
          <w:rFonts w:asciiTheme="minorHAnsi" w:eastAsiaTheme="minorEastAsia" w:hAnsiTheme="minorHAnsi" w:cstheme="minorBidi"/>
          <w:sz w:val="22"/>
          <w:szCs w:val="22"/>
          <w:lang w:eastAsia="en-GB"/>
        </w:rPr>
      </w:pPr>
      <w:r>
        <w:t>8.3.2.12.1</w:t>
      </w:r>
      <w:r>
        <w:tab/>
        <w:t>Description</w:t>
      </w:r>
      <w:r>
        <w:tab/>
      </w:r>
      <w:r>
        <w:fldChar w:fldCharType="begin"/>
      </w:r>
      <w:r>
        <w:instrText xml:space="preserve"> PAGEREF _Toc146290762 \h </w:instrText>
      </w:r>
      <w:r>
        <w:fldChar w:fldCharType="separate"/>
      </w:r>
      <w:r>
        <w:t>131</w:t>
      </w:r>
      <w:r>
        <w:fldChar w:fldCharType="end"/>
      </w:r>
    </w:p>
    <w:p w14:paraId="45B4E1D5" w14:textId="1B2FA737" w:rsidR="00FF2CFF" w:rsidRDefault="00FF2CFF" w:rsidP="00FF2CFF">
      <w:pPr>
        <w:pStyle w:val="TOC5"/>
        <w:rPr>
          <w:rFonts w:asciiTheme="minorHAnsi" w:eastAsiaTheme="minorEastAsia" w:hAnsiTheme="minorHAnsi" w:cstheme="minorBidi"/>
          <w:sz w:val="22"/>
          <w:szCs w:val="22"/>
          <w:lang w:eastAsia="en-GB"/>
        </w:rPr>
      </w:pPr>
      <w:r>
        <w:t>8.3.2.12.2</w:t>
      </w:r>
      <w:r>
        <w:tab/>
        <w:t>Attributes</w:t>
      </w:r>
      <w:r>
        <w:tab/>
      </w:r>
      <w:r>
        <w:fldChar w:fldCharType="begin"/>
      </w:r>
      <w:r>
        <w:instrText xml:space="preserve"> PAGEREF _Toc146290763 \h </w:instrText>
      </w:r>
      <w:r>
        <w:fldChar w:fldCharType="separate"/>
      </w:r>
      <w:r>
        <w:t>131</w:t>
      </w:r>
      <w:r>
        <w:fldChar w:fldCharType="end"/>
      </w:r>
    </w:p>
    <w:p w14:paraId="474877F4" w14:textId="4CC68244" w:rsidR="00FF2CFF" w:rsidRDefault="00FF2CFF" w:rsidP="00FF2CFF">
      <w:pPr>
        <w:pStyle w:val="TOC3"/>
        <w:rPr>
          <w:rFonts w:asciiTheme="minorHAnsi" w:eastAsiaTheme="minorEastAsia" w:hAnsiTheme="minorHAnsi" w:cstheme="minorBidi"/>
          <w:sz w:val="22"/>
          <w:szCs w:val="22"/>
          <w:lang w:eastAsia="en-GB"/>
        </w:rPr>
      </w:pPr>
      <w:r>
        <w:t>8.3.3</w:t>
      </w:r>
      <w:r>
        <w:tab/>
        <w:t>Information elements related to NsInfo</w:t>
      </w:r>
      <w:r>
        <w:tab/>
      </w:r>
      <w:r>
        <w:fldChar w:fldCharType="begin"/>
      </w:r>
      <w:r>
        <w:instrText xml:space="preserve"> PAGEREF _Toc146290764 \h </w:instrText>
      </w:r>
      <w:r>
        <w:fldChar w:fldCharType="separate"/>
      </w:r>
      <w:r>
        <w:t>132</w:t>
      </w:r>
      <w:r>
        <w:fldChar w:fldCharType="end"/>
      </w:r>
    </w:p>
    <w:p w14:paraId="422EA1BC" w14:textId="36C656B2" w:rsidR="00FF2CFF" w:rsidRDefault="00FF2CFF" w:rsidP="00FF2CFF">
      <w:pPr>
        <w:pStyle w:val="TOC4"/>
        <w:rPr>
          <w:rFonts w:asciiTheme="minorHAnsi" w:eastAsiaTheme="minorEastAsia" w:hAnsiTheme="minorHAnsi" w:cstheme="minorBidi"/>
          <w:sz w:val="22"/>
          <w:szCs w:val="22"/>
          <w:lang w:eastAsia="en-GB"/>
        </w:rPr>
      </w:pPr>
      <w:r>
        <w:t>8.3.3.1</w:t>
      </w:r>
      <w:r>
        <w:tab/>
        <w:t>Introduction</w:t>
      </w:r>
      <w:r>
        <w:tab/>
      </w:r>
      <w:r>
        <w:fldChar w:fldCharType="begin"/>
      </w:r>
      <w:r>
        <w:instrText xml:space="preserve"> PAGEREF _Toc146290765 \h </w:instrText>
      </w:r>
      <w:r>
        <w:fldChar w:fldCharType="separate"/>
      </w:r>
      <w:r>
        <w:t>132</w:t>
      </w:r>
      <w:r>
        <w:fldChar w:fldCharType="end"/>
      </w:r>
    </w:p>
    <w:p w14:paraId="11FF77D3" w14:textId="54092E0D" w:rsidR="00FF2CFF" w:rsidRDefault="00FF2CFF" w:rsidP="00FF2CFF">
      <w:pPr>
        <w:pStyle w:val="TOC4"/>
        <w:rPr>
          <w:rFonts w:asciiTheme="minorHAnsi" w:eastAsiaTheme="minorEastAsia" w:hAnsiTheme="minorHAnsi" w:cstheme="minorBidi"/>
          <w:sz w:val="22"/>
          <w:szCs w:val="22"/>
          <w:lang w:eastAsia="en-GB"/>
        </w:rPr>
      </w:pPr>
      <w:r>
        <w:t>8.3.3.2</w:t>
      </w:r>
      <w:r>
        <w:tab/>
        <w:t>NsInfo information element</w:t>
      </w:r>
      <w:r>
        <w:tab/>
      </w:r>
      <w:r>
        <w:fldChar w:fldCharType="begin"/>
      </w:r>
      <w:r>
        <w:instrText xml:space="preserve"> PAGEREF _Toc146290766 \h </w:instrText>
      </w:r>
      <w:r>
        <w:fldChar w:fldCharType="separate"/>
      </w:r>
      <w:r>
        <w:t>132</w:t>
      </w:r>
      <w:r>
        <w:fldChar w:fldCharType="end"/>
      </w:r>
    </w:p>
    <w:p w14:paraId="10A49AEB" w14:textId="208C02EA" w:rsidR="00FF2CFF" w:rsidRDefault="00FF2CFF" w:rsidP="00FF2CFF">
      <w:pPr>
        <w:pStyle w:val="TOC5"/>
        <w:rPr>
          <w:rFonts w:asciiTheme="minorHAnsi" w:eastAsiaTheme="minorEastAsia" w:hAnsiTheme="minorHAnsi" w:cstheme="minorBidi"/>
          <w:sz w:val="22"/>
          <w:szCs w:val="22"/>
          <w:lang w:eastAsia="en-GB"/>
        </w:rPr>
      </w:pPr>
      <w:r>
        <w:t>8.3.3.2.1</w:t>
      </w:r>
      <w:r>
        <w:tab/>
        <w:t>Description</w:t>
      </w:r>
      <w:r>
        <w:tab/>
      </w:r>
      <w:r>
        <w:fldChar w:fldCharType="begin"/>
      </w:r>
      <w:r>
        <w:instrText xml:space="preserve"> PAGEREF _Toc146290767 \h </w:instrText>
      </w:r>
      <w:r>
        <w:fldChar w:fldCharType="separate"/>
      </w:r>
      <w:r>
        <w:t>132</w:t>
      </w:r>
      <w:r>
        <w:fldChar w:fldCharType="end"/>
      </w:r>
    </w:p>
    <w:p w14:paraId="15D7E4DE" w14:textId="20D810EA" w:rsidR="00FF2CFF" w:rsidRDefault="00FF2CFF" w:rsidP="00FF2CFF">
      <w:pPr>
        <w:pStyle w:val="TOC5"/>
        <w:rPr>
          <w:rFonts w:asciiTheme="minorHAnsi" w:eastAsiaTheme="minorEastAsia" w:hAnsiTheme="minorHAnsi" w:cstheme="minorBidi"/>
          <w:sz w:val="22"/>
          <w:szCs w:val="22"/>
          <w:lang w:eastAsia="en-GB"/>
        </w:rPr>
      </w:pPr>
      <w:r>
        <w:t>8.3.3.2.2</w:t>
      </w:r>
      <w:r>
        <w:tab/>
        <w:t>Attributes</w:t>
      </w:r>
      <w:r>
        <w:tab/>
      </w:r>
      <w:r>
        <w:fldChar w:fldCharType="begin"/>
      </w:r>
      <w:r>
        <w:instrText xml:space="preserve"> PAGEREF _Toc146290768 \h </w:instrText>
      </w:r>
      <w:r>
        <w:fldChar w:fldCharType="separate"/>
      </w:r>
      <w:r>
        <w:t>132</w:t>
      </w:r>
      <w:r>
        <w:fldChar w:fldCharType="end"/>
      </w:r>
    </w:p>
    <w:p w14:paraId="1673D4AB" w14:textId="4459148F" w:rsidR="00FF2CFF" w:rsidRDefault="00FF2CFF" w:rsidP="00FF2CFF">
      <w:pPr>
        <w:pStyle w:val="TOC4"/>
        <w:rPr>
          <w:rFonts w:asciiTheme="minorHAnsi" w:eastAsiaTheme="minorEastAsia" w:hAnsiTheme="minorHAnsi" w:cstheme="minorBidi"/>
          <w:sz w:val="22"/>
          <w:szCs w:val="22"/>
          <w:lang w:eastAsia="en-GB"/>
        </w:rPr>
      </w:pPr>
      <w:r>
        <w:t>8.3.3.3</w:t>
      </w:r>
      <w:r>
        <w:tab/>
        <w:t>VnfInfo information element</w:t>
      </w:r>
      <w:r>
        <w:tab/>
      </w:r>
      <w:r>
        <w:fldChar w:fldCharType="begin"/>
      </w:r>
      <w:r>
        <w:instrText xml:space="preserve"> PAGEREF _Toc146290769 \h </w:instrText>
      </w:r>
      <w:r>
        <w:fldChar w:fldCharType="separate"/>
      </w:r>
      <w:r>
        <w:t>133</w:t>
      </w:r>
      <w:r>
        <w:fldChar w:fldCharType="end"/>
      </w:r>
    </w:p>
    <w:p w14:paraId="74B26A8D" w14:textId="5249FAFC" w:rsidR="00FF2CFF" w:rsidRDefault="00FF2CFF" w:rsidP="00FF2CFF">
      <w:pPr>
        <w:pStyle w:val="TOC5"/>
        <w:rPr>
          <w:rFonts w:asciiTheme="minorHAnsi" w:eastAsiaTheme="minorEastAsia" w:hAnsiTheme="minorHAnsi" w:cstheme="minorBidi"/>
          <w:sz w:val="22"/>
          <w:szCs w:val="22"/>
          <w:lang w:eastAsia="en-GB"/>
        </w:rPr>
      </w:pPr>
      <w:r>
        <w:t>8.3.3.3.1</w:t>
      </w:r>
      <w:r>
        <w:tab/>
        <w:t>Description</w:t>
      </w:r>
      <w:r>
        <w:tab/>
      </w:r>
      <w:r>
        <w:fldChar w:fldCharType="begin"/>
      </w:r>
      <w:r>
        <w:instrText xml:space="preserve"> PAGEREF _Toc146290770 \h </w:instrText>
      </w:r>
      <w:r>
        <w:fldChar w:fldCharType="separate"/>
      </w:r>
      <w:r>
        <w:t>133</w:t>
      </w:r>
      <w:r>
        <w:fldChar w:fldCharType="end"/>
      </w:r>
    </w:p>
    <w:p w14:paraId="7BAE9988" w14:textId="7ABE4023" w:rsidR="00FF2CFF" w:rsidRDefault="00FF2CFF" w:rsidP="00FF2CFF">
      <w:pPr>
        <w:pStyle w:val="TOC5"/>
        <w:rPr>
          <w:rFonts w:asciiTheme="minorHAnsi" w:eastAsiaTheme="minorEastAsia" w:hAnsiTheme="minorHAnsi" w:cstheme="minorBidi"/>
          <w:sz w:val="22"/>
          <w:szCs w:val="22"/>
          <w:lang w:eastAsia="en-GB"/>
        </w:rPr>
      </w:pPr>
      <w:r>
        <w:t>8.3.3.3.2</w:t>
      </w:r>
      <w:r>
        <w:tab/>
        <w:t>Attributes</w:t>
      </w:r>
      <w:r>
        <w:tab/>
      </w:r>
      <w:r>
        <w:fldChar w:fldCharType="begin"/>
      </w:r>
      <w:r>
        <w:instrText xml:space="preserve"> PAGEREF _Toc146290771 \h </w:instrText>
      </w:r>
      <w:r>
        <w:fldChar w:fldCharType="separate"/>
      </w:r>
      <w:r>
        <w:t>133</w:t>
      </w:r>
      <w:r>
        <w:fldChar w:fldCharType="end"/>
      </w:r>
    </w:p>
    <w:p w14:paraId="7444EF6A" w14:textId="16FF52CF" w:rsidR="00FF2CFF" w:rsidRDefault="00FF2CFF" w:rsidP="00FF2CFF">
      <w:pPr>
        <w:pStyle w:val="TOC4"/>
        <w:rPr>
          <w:rFonts w:asciiTheme="minorHAnsi" w:eastAsiaTheme="minorEastAsia" w:hAnsiTheme="minorHAnsi" w:cstheme="minorBidi"/>
          <w:sz w:val="22"/>
          <w:szCs w:val="22"/>
          <w:lang w:eastAsia="en-GB"/>
        </w:rPr>
      </w:pPr>
      <w:r>
        <w:t>8.3.3.4</w:t>
      </w:r>
      <w:r>
        <w:tab/>
        <w:t>InstantiatedVnfInfo information element</w:t>
      </w:r>
      <w:r>
        <w:tab/>
      </w:r>
      <w:r>
        <w:fldChar w:fldCharType="begin"/>
      </w:r>
      <w:r>
        <w:instrText xml:space="preserve"> PAGEREF _Toc146290772 \h </w:instrText>
      </w:r>
      <w:r>
        <w:fldChar w:fldCharType="separate"/>
      </w:r>
      <w:r>
        <w:t>136</w:t>
      </w:r>
      <w:r>
        <w:fldChar w:fldCharType="end"/>
      </w:r>
    </w:p>
    <w:p w14:paraId="13A19CD6" w14:textId="3491AD95" w:rsidR="00FF2CFF" w:rsidRDefault="00FF2CFF" w:rsidP="00FF2CFF">
      <w:pPr>
        <w:pStyle w:val="TOC5"/>
        <w:rPr>
          <w:rFonts w:asciiTheme="minorHAnsi" w:eastAsiaTheme="minorEastAsia" w:hAnsiTheme="minorHAnsi" w:cstheme="minorBidi"/>
          <w:sz w:val="22"/>
          <w:szCs w:val="22"/>
          <w:lang w:eastAsia="en-GB"/>
        </w:rPr>
      </w:pPr>
      <w:r>
        <w:t>8.3.3.4.1</w:t>
      </w:r>
      <w:r>
        <w:tab/>
        <w:t>Description</w:t>
      </w:r>
      <w:r>
        <w:tab/>
      </w:r>
      <w:r>
        <w:fldChar w:fldCharType="begin"/>
      </w:r>
      <w:r>
        <w:instrText xml:space="preserve"> PAGEREF _Toc146290773 \h </w:instrText>
      </w:r>
      <w:r>
        <w:fldChar w:fldCharType="separate"/>
      </w:r>
      <w:r>
        <w:t>136</w:t>
      </w:r>
      <w:r>
        <w:fldChar w:fldCharType="end"/>
      </w:r>
    </w:p>
    <w:p w14:paraId="3A0A83CD" w14:textId="2933E5D5" w:rsidR="00FF2CFF" w:rsidRDefault="00FF2CFF" w:rsidP="00FF2CFF">
      <w:pPr>
        <w:pStyle w:val="TOC5"/>
        <w:rPr>
          <w:rFonts w:asciiTheme="minorHAnsi" w:eastAsiaTheme="minorEastAsia" w:hAnsiTheme="minorHAnsi" w:cstheme="minorBidi"/>
          <w:sz w:val="22"/>
          <w:szCs w:val="22"/>
          <w:lang w:eastAsia="en-GB"/>
        </w:rPr>
      </w:pPr>
      <w:r>
        <w:t>8.3.3.4.2</w:t>
      </w:r>
      <w:r>
        <w:tab/>
        <w:t>Attributes</w:t>
      </w:r>
      <w:r>
        <w:tab/>
      </w:r>
      <w:r>
        <w:fldChar w:fldCharType="begin"/>
      </w:r>
      <w:r>
        <w:instrText xml:space="preserve"> PAGEREF _Toc146290774 \h </w:instrText>
      </w:r>
      <w:r>
        <w:fldChar w:fldCharType="separate"/>
      </w:r>
      <w:r>
        <w:t>136</w:t>
      </w:r>
      <w:r>
        <w:fldChar w:fldCharType="end"/>
      </w:r>
    </w:p>
    <w:p w14:paraId="406F22F1" w14:textId="56095B07" w:rsidR="00FF2CFF" w:rsidRDefault="00FF2CFF" w:rsidP="00FF2CFF">
      <w:pPr>
        <w:pStyle w:val="TOC4"/>
        <w:rPr>
          <w:rFonts w:asciiTheme="minorHAnsi" w:eastAsiaTheme="minorEastAsia" w:hAnsiTheme="minorHAnsi" w:cstheme="minorBidi"/>
          <w:sz w:val="22"/>
          <w:szCs w:val="22"/>
          <w:lang w:eastAsia="en-GB"/>
        </w:rPr>
      </w:pPr>
      <w:r>
        <w:t>8.3.3.5</w:t>
      </w:r>
      <w:r>
        <w:tab/>
        <w:t>VnfcResourceInfo information element</w:t>
      </w:r>
      <w:r>
        <w:tab/>
      </w:r>
      <w:r>
        <w:fldChar w:fldCharType="begin"/>
      </w:r>
      <w:r>
        <w:instrText xml:space="preserve"> PAGEREF _Toc146290775 \h </w:instrText>
      </w:r>
      <w:r>
        <w:fldChar w:fldCharType="separate"/>
      </w:r>
      <w:r>
        <w:t>138</w:t>
      </w:r>
      <w:r>
        <w:fldChar w:fldCharType="end"/>
      </w:r>
    </w:p>
    <w:p w14:paraId="029C5EBB" w14:textId="047B10CC" w:rsidR="00FF2CFF" w:rsidRDefault="00FF2CFF" w:rsidP="00FF2CFF">
      <w:pPr>
        <w:pStyle w:val="TOC5"/>
        <w:rPr>
          <w:rFonts w:asciiTheme="minorHAnsi" w:eastAsiaTheme="minorEastAsia" w:hAnsiTheme="minorHAnsi" w:cstheme="minorBidi"/>
          <w:sz w:val="22"/>
          <w:szCs w:val="22"/>
          <w:lang w:eastAsia="en-GB"/>
        </w:rPr>
      </w:pPr>
      <w:r>
        <w:t>8.3.3.5.1</w:t>
      </w:r>
      <w:r>
        <w:tab/>
        <w:t>Description</w:t>
      </w:r>
      <w:r>
        <w:tab/>
      </w:r>
      <w:r>
        <w:fldChar w:fldCharType="begin"/>
      </w:r>
      <w:r>
        <w:instrText xml:space="preserve"> PAGEREF _Toc146290776 \h </w:instrText>
      </w:r>
      <w:r>
        <w:fldChar w:fldCharType="separate"/>
      </w:r>
      <w:r>
        <w:t>138</w:t>
      </w:r>
      <w:r>
        <w:fldChar w:fldCharType="end"/>
      </w:r>
    </w:p>
    <w:p w14:paraId="43EAE3FB" w14:textId="7AD0D870" w:rsidR="00FF2CFF" w:rsidRDefault="00FF2CFF" w:rsidP="00FF2CFF">
      <w:pPr>
        <w:pStyle w:val="TOC5"/>
        <w:rPr>
          <w:rFonts w:asciiTheme="minorHAnsi" w:eastAsiaTheme="minorEastAsia" w:hAnsiTheme="minorHAnsi" w:cstheme="minorBidi"/>
          <w:sz w:val="22"/>
          <w:szCs w:val="22"/>
          <w:lang w:eastAsia="en-GB"/>
        </w:rPr>
      </w:pPr>
      <w:r>
        <w:t>8.3.3.5.2</w:t>
      </w:r>
      <w:r>
        <w:tab/>
        <w:t>Attributes</w:t>
      </w:r>
      <w:r>
        <w:tab/>
      </w:r>
      <w:r>
        <w:fldChar w:fldCharType="begin"/>
      </w:r>
      <w:r>
        <w:instrText xml:space="preserve"> PAGEREF _Toc146290777 \h </w:instrText>
      </w:r>
      <w:r>
        <w:fldChar w:fldCharType="separate"/>
      </w:r>
      <w:r>
        <w:t>138</w:t>
      </w:r>
      <w:r>
        <w:fldChar w:fldCharType="end"/>
      </w:r>
    </w:p>
    <w:p w14:paraId="2538E8EF" w14:textId="0893CFB3" w:rsidR="00FF2CFF" w:rsidRDefault="00FF2CFF" w:rsidP="00FF2CFF">
      <w:pPr>
        <w:pStyle w:val="TOC4"/>
        <w:rPr>
          <w:rFonts w:asciiTheme="minorHAnsi" w:eastAsiaTheme="minorEastAsia" w:hAnsiTheme="minorHAnsi" w:cstheme="minorBidi"/>
          <w:sz w:val="22"/>
          <w:szCs w:val="22"/>
          <w:lang w:eastAsia="en-GB"/>
        </w:rPr>
      </w:pPr>
      <w:r>
        <w:t>8.3.3.6</w:t>
      </w:r>
      <w:r>
        <w:tab/>
        <w:t>VnfVirtualLinkResourceInfo information element</w:t>
      </w:r>
      <w:r>
        <w:tab/>
      </w:r>
      <w:r>
        <w:fldChar w:fldCharType="begin"/>
      </w:r>
      <w:r>
        <w:instrText xml:space="preserve"> PAGEREF _Toc146290778 \h </w:instrText>
      </w:r>
      <w:r>
        <w:fldChar w:fldCharType="separate"/>
      </w:r>
      <w:r>
        <w:t>138</w:t>
      </w:r>
      <w:r>
        <w:fldChar w:fldCharType="end"/>
      </w:r>
    </w:p>
    <w:p w14:paraId="134CCDA7" w14:textId="0492E6D3" w:rsidR="00FF2CFF" w:rsidRDefault="00FF2CFF" w:rsidP="00FF2CFF">
      <w:pPr>
        <w:pStyle w:val="TOC5"/>
        <w:rPr>
          <w:rFonts w:asciiTheme="minorHAnsi" w:eastAsiaTheme="minorEastAsia" w:hAnsiTheme="minorHAnsi" w:cstheme="minorBidi"/>
          <w:sz w:val="22"/>
          <w:szCs w:val="22"/>
          <w:lang w:eastAsia="en-GB"/>
        </w:rPr>
      </w:pPr>
      <w:r>
        <w:t>8.3.3.6.1</w:t>
      </w:r>
      <w:r>
        <w:tab/>
        <w:t>Description</w:t>
      </w:r>
      <w:r>
        <w:tab/>
      </w:r>
      <w:r>
        <w:fldChar w:fldCharType="begin"/>
      </w:r>
      <w:r>
        <w:instrText xml:space="preserve"> PAGEREF _Toc146290779 \h </w:instrText>
      </w:r>
      <w:r>
        <w:fldChar w:fldCharType="separate"/>
      </w:r>
      <w:r>
        <w:t>138</w:t>
      </w:r>
      <w:r>
        <w:fldChar w:fldCharType="end"/>
      </w:r>
    </w:p>
    <w:p w14:paraId="047A3552" w14:textId="2EC35004" w:rsidR="00FF2CFF" w:rsidRDefault="00FF2CFF" w:rsidP="00FF2CFF">
      <w:pPr>
        <w:pStyle w:val="TOC5"/>
        <w:rPr>
          <w:rFonts w:asciiTheme="minorHAnsi" w:eastAsiaTheme="minorEastAsia" w:hAnsiTheme="minorHAnsi" w:cstheme="minorBidi"/>
          <w:sz w:val="22"/>
          <w:szCs w:val="22"/>
          <w:lang w:eastAsia="en-GB"/>
        </w:rPr>
      </w:pPr>
      <w:r>
        <w:t>8.3.3.6.2</w:t>
      </w:r>
      <w:r>
        <w:tab/>
        <w:t>Attributes</w:t>
      </w:r>
      <w:r>
        <w:tab/>
      </w:r>
      <w:r>
        <w:fldChar w:fldCharType="begin"/>
      </w:r>
      <w:r>
        <w:instrText xml:space="preserve"> PAGEREF _Toc146290780 \h </w:instrText>
      </w:r>
      <w:r>
        <w:fldChar w:fldCharType="separate"/>
      </w:r>
      <w:r>
        <w:t>138</w:t>
      </w:r>
      <w:r>
        <w:fldChar w:fldCharType="end"/>
      </w:r>
    </w:p>
    <w:p w14:paraId="5F5C405C" w14:textId="7195C9E3" w:rsidR="00FF2CFF" w:rsidRDefault="00FF2CFF" w:rsidP="00FF2CFF">
      <w:pPr>
        <w:pStyle w:val="TOC4"/>
        <w:rPr>
          <w:rFonts w:asciiTheme="minorHAnsi" w:eastAsiaTheme="minorEastAsia" w:hAnsiTheme="minorHAnsi" w:cstheme="minorBidi"/>
          <w:sz w:val="22"/>
          <w:szCs w:val="22"/>
          <w:lang w:eastAsia="en-GB"/>
        </w:rPr>
      </w:pPr>
      <w:r>
        <w:t>8.3.3.7</w:t>
      </w:r>
      <w:r>
        <w:tab/>
        <w:t>VirtualStorageResourceInfo information element</w:t>
      </w:r>
      <w:r>
        <w:tab/>
      </w:r>
      <w:r>
        <w:fldChar w:fldCharType="begin"/>
      </w:r>
      <w:r>
        <w:instrText xml:space="preserve"> PAGEREF _Toc146290781 \h </w:instrText>
      </w:r>
      <w:r>
        <w:fldChar w:fldCharType="separate"/>
      </w:r>
      <w:r>
        <w:t>139</w:t>
      </w:r>
      <w:r>
        <w:fldChar w:fldCharType="end"/>
      </w:r>
    </w:p>
    <w:p w14:paraId="711E04C0" w14:textId="604A66B3" w:rsidR="00FF2CFF" w:rsidRDefault="00FF2CFF" w:rsidP="00FF2CFF">
      <w:pPr>
        <w:pStyle w:val="TOC5"/>
        <w:rPr>
          <w:rFonts w:asciiTheme="minorHAnsi" w:eastAsiaTheme="minorEastAsia" w:hAnsiTheme="minorHAnsi" w:cstheme="minorBidi"/>
          <w:sz w:val="22"/>
          <w:szCs w:val="22"/>
          <w:lang w:eastAsia="en-GB"/>
        </w:rPr>
      </w:pPr>
      <w:r>
        <w:t>8.3.3.7.1</w:t>
      </w:r>
      <w:r>
        <w:tab/>
        <w:t>Description</w:t>
      </w:r>
      <w:r>
        <w:tab/>
      </w:r>
      <w:r>
        <w:fldChar w:fldCharType="begin"/>
      </w:r>
      <w:r>
        <w:instrText xml:space="preserve"> PAGEREF _Toc146290782 \h </w:instrText>
      </w:r>
      <w:r>
        <w:fldChar w:fldCharType="separate"/>
      </w:r>
      <w:r>
        <w:t>139</w:t>
      </w:r>
      <w:r>
        <w:fldChar w:fldCharType="end"/>
      </w:r>
    </w:p>
    <w:p w14:paraId="27A93934" w14:textId="0BD9400A" w:rsidR="00FF2CFF" w:rsidRDefault="00FF2CFF" w:rsidP="00FF2CFF">
      <w:pPr>
        <w:pStyle w:val="TOC5"/>
        <w:rPr>
          <w:rFonts w:asciiTheme="minorHAnsi" w:eastAsiaTheme="minorEastAsia" w:hAnsiTheme="minorHAnsi" w:cstheme="minorBidi"/>
          <w:sz w:val="22"/>
          <w:szCs w:val="22"/>
          <w:lang w:eastAsia="en-GB"/>
        </w:rPr>
      </w:pPr>
      <w:r>
        <w:t>8.3.3.7.2</w:t>
      </w:r>
      <w:r>
        <w:tab/>
        <w:t>Attributes</w:t>
      </w:r>
      <w:r>
        <w:tab/>
      </w:r>
      <w:r>
        <w:fldChar w:fldCharType="begin"/>
      </w:r>
      <w:r>
        <w:instrText xml:space="preserve"> PAGEREF _Toc146290783 \h </w:instrText>
      </w:r>
      <w:r>
        <w:fldChar w:fldCharType="separate"/>
      </w:r>
      <w:r>
        <w:t>139</w:t>
      </w:r>
      <w:r>
        <w:fldChar w:fldCharType="end"/>
      </w:r>
    </w:p>
    <w:p w14:paraId="220458AF" w14:textId="1B85A95C" w:rsidR="00FF2CFF" w:rsidRDefault="00FF2CFF" w:rsidP="00FF2CFF">
      <w:pPr>
        <w:pStyle w:val="TOC4"/>
        <w:rPr>
          <w:rFonts w:asciiTheme="minorHAnsi" w:eastAsiaTheme="minorEastAsia" w:hAnsiTheme="minorHAnsi" w:cstheme="minorBidi"/>
          <w:sz w:val="22"/>
          <w:szCs w:val="22"/>
          <w:lang w:eastAsia="en-GB"/>
        </w:rPr>
      </w:pPr>
      <w:r>
        <w:t>8.3.3.8</w:t>
      </w:r>
      <w:r>
        <w:tab/>
        <w:t>ResourceHandle information element</w:t>
      </w:r>
      <w:r>
        <w:tab/>
      </w:r>
      <w:r>
        <w:fldChar w:fldCharType="begin"/>
      </w:r>
      <w:r>
        <w:instrText xml:space="preserve"> PAGEREF _Toc146290784 \h </w:instrText>
      </w:r>
      <w:r>
        <w:fldChar w:fldCharType="separate"/>
      </w:r>
      <w:r>
        <w:t>140</w:t>
      </w:r>
      <w:r>
        <w:fldChar w:fldCharType="end"/>
      </w:r>
    </w:p>
    <w:p w14:paraId="1BCAEE6B" w14:textId="356FDFFF" w:rsidR="00FF2CFF" w:rsidRDefault="00FF2CFF" w:rsidP="00FF2CFF">
      <w:pPr>
        <w:pStyle w:val="TOC5"/>
        <w:rPr>
          <w:rFonts w:asciiTheme="minorHAnsi" w:eastAsiaTheme="minorEastAsia" w:hAnsiTheme="minorHAnsi" w:cstheme="minorBidi"/>
          <w:sz w:val="22"/>
          <w:szCs w:val="22"/>
          <w:lang w:eastAsia="en-GB"/>
        </w:rPr>
      </w:pPr>
      <w:r>
        <w:t>8.3.3.8.1</w:t>
      </w:r>
      <w:r>
        <w:tab/>
        <w:t>Description</w:t>
      </w:r>
      <w:r>
        <w:tab/>
      </w:r>
      <w:r>
        <w:fldChar w:fldCharType="begin"/>
      </w:r>
      <w:r>
        <w:instrText xml:space="preserve"> PAGEREF _Toc146290785 \h </w:instrText>
      </w:r>
      <w:r>
        <w:fldChar w:fldCharType="separate"/>
      </w:r>
      <w:r>
        <w:t>140</w:t>
      </w:r>
      <w:r>
        <w:fldChar w:fldCharType="end"/>
      </w:r>
    </w:p>
    <w:p w14:paraId="5329453A" w14:textId="06D5CA46" w:rsidR="00FF2CFF" w:rsidRDefault="00FF2CFF" w:rsidP="00FF2CFF">
      <w:pPr>
        <w:pStyle w:val="TOC5"/>
        <w:rPr>
          <w:rFonts w:asciiTheme="minorHAnsi" w:eastAsiaTheme="minorEastAsia" w:hAnsiTheme="minorHAnsi" w:cstheme="minorBidi"/>
          <w:sz w:val="22"/>
          <w:szCs w:val="22"/>
          <w:lang w:eastAsia="en-GB"/>
        </w:rPr>
      </w:pPr>
      <w:r>
        <w:t>8.3.3.8.2</w:t>
      </w:r>
      <w:r>
        <w:tab/>
        <w:t>Attributes</w:t>
      </w:r>
      <w:r>
        <w:tab/>
      </w:r>
      <w:r>
        <w:fldChar w:fldCharType="begin"/>
      </w:r>
      <w:r>
        <w:instrText xml:space="preserve"> PAGEREF _Toc146290786 \h </w:instrText>
      </w:r>
      <w:r>
        <w:fldChar w:fldCharType="separate"/>
      </w:r>
      <w:r>
        <w:t>140</w:t>
      </w:r>
      <w:r>
        <w:fldChar w:fldCharType="end"/>
      </w:r>
    </w:p>
    <w:p w14:paraId="7151B169" w14:textId="42053B07" w:rsidR="00FF2CFF" w:rsidRDefault="00FF2CFF" w:rsidP="00FF2CFF">
      <w:pPr>
        <w:pStyle w:val="TOC4"/>
        <w:rPr>
          <w:rFonts w:asciiTheme="minorHAnsi" w:eastAsiaTheme="minorEastAsia" w:hAnsiTheme="minorHAnsi" w:cstheme="minorBidi"/>
          <w:sz w:val="22"/>
          <w:szCs w:val="22"/>
          <w:lang w:eastAsia="en-GB"/>
        </w:rPr>
      </w:pPr>
      <w:r>
        <w:t>8.3.3.9</w:t>
      </w:r>
      <w:r>
        <w:tab/>
        <w:t>PnfInfo information element</w:t>
      </w:r>
      <w:r>
        <w:tab/>
      </w:r>
      <w:r>
        <w:fldChar w:fldCharType="begin"/>
      </w:r>
      <w:r>
        <w:instrText xml:space="preserve"> PAGEREF _Toc146290787 \h </w:instrText>
      </w:r>
      <w:r>
        <w:fldChar w:fldCharType="separate"/>
      </w:r>
      <w:r>
        <w:t>140</w:t>
      </w:r>
      <w:r>
        <w:fldChar w:fldCharType="end"/>
      </w:r>
    </w:p>
    <w:p w14:paraId="66100633" w14:textId="3D4DE1C3" w:rsidR="00FF2CFF" w:rsidRDefault="00FF2CFF" w:rsidP="00FF2CFF">
      <w:pPr>
        <w:pStyle w:val="TOC5"/>
        <w:rPr>
          <w:rFonts w:asciiTheme="minorHAnsi" w:eastAsiaTheme="minorEastAsia" w:hAnsiTheme="minorHAnsi" w:cstheme="minorBidi"/>
          <w:sz w:val="22"/>
          <w:szCs w:val="22"/>
          <w:lang w:eastAsia="en-GB"/>
        </w:rPr>
      </w:pPr>
      <w:r>
        <w:t>8.3.3.9.1</w:t>
      </w:r>
      <w:r>
        <w:tab/>
        <w:t>Description</w:t>
      </w:r>
      <w:r>
        <w:tab/>
      </w:r>
      <w:r>
        <w:fldChar w:fldCharType="begin"/>
      </w:r>
      <w:r>
        <w:instrText xml:space="preserve"> PAGEREF _Toc146290788 \h </w:instrText>
      </w:r>
      <w:r>
        <w:fldChar w:fldCharType="separate"/>
      </w:r>
      <w:r>
        <w:t>140</w:t>
      </w:r>
      <w:r>
        <w:fldChar w:fldCharType="end"/>
      </w:r>
    </w:p>
    <w:p w14:paraId="0FCAB284" w14:textId="676D0235" w:rsidR="00FF2CFF" w:rsidRDefault="00FF2CFF" w:rsidP="00FF2CFF">
      <w:pPr>
        <w:pStyle w:val="TOC5"/>
        <w:rPr>
          <w:rFonts w:asciiTheme="minorHAnsi" w:eastAsiaTheme="minorEastAsia" w:hAnsiTheme="minorHAnsi" w:cstheme="minorBidi"/>
          <w:sz w:val="22"/>
          <w:szCs w:val="22"/>
          <w:lang w:eastAsia="en-GB"/>
        </w:rPr>
      </w:pPr>
      <w:r>
        <w:t>8.3.3.9.2</w:t>
      </w:r>
      <w:r>
        <w:tab/>
        <w:t>Attributes</w:t>
      </w:r>
      <w:r>
        <w:tab/>
      </w:r>
      <w:r>
        <w:fldChar w:fldCharType="begin"/>
      </w:r>
      <w:r>
        <w:instrText xml:space="preserve"> PAGEREF _Toc146290789 \h </w:instrText>
      </w:r>
      <w:r>
        <w:fldChar w:fldCharType="separate"/>
      </w:r>
      <w:r>
        <w:t>140</w:t>
      </w:r>
      <w:r>
        <w:fldChar w:fldCharType="end"/>
      </w:r>
    </w:p>
    <w:p w14:paraId="6E2F1937" w14:textId="54211E45" w:rsidR="00FF2CFF" w:rsidRDefault="00FF2CFF" w:rsidP="00FF2CFF">
      <w:pPr>
        <w:pStyle w:val="TOC4"/>
        <w:rPr>
          <w:rFonts w:asciiTheme="minorHAnsi" w:eastAsiaTheme="minorEastAsia" w:hAnsiTheme="minorHAnsi" w:cstheme="minorBidi"/>
          <w:sz w:val="22"/>
          <w:szCs w:val="22"/>
          <w:lang w:eastAsia="en-GB"/>
        </w:rPr>
      </w:pPr>
      <w:r>
        <w:t>8.3.3.10</w:t>
      </w:r>
      <w:r>
        <w:tab/>
        <w:t>NsVirtualLinkInfo information element</w:t>
      </w:r>
      <w:r>
        <w:tab/>
      </w:r>
      <w:r>
        <w:fldChar w:fldCharType="begin"/>
      </w:r>
      <w:r>
        <w:instrText xml:space="preserve"> PAGEREF _Toc146290790 \h </w:instrText>
      </w:r>
      <w:r>
        <w:fldChar w:fldCharType="separate"/>
      </w:r>
      <w:r>
        <w:t>141</w:t>
      </w:r>
      <w:r>
        <w:fldChar w:fldCharType="end"/>
      </w:r>
    </w:p>
    <w:p w14:paraId="1FE733B7" w14:textId="6F09ABBA" w:rsidR="00FF2CFF" w:rsidRDefault="00FF2CFF" w:rsidP="00FF2CFF">
      <w:pPr>
        <w:pStyle w:val="TOC5"/>
        <w:rPr>
          <w:rFonts w:asciiTheme="minorHAnsi" w:eastAsiaTheme="minorEastAsia" w:hAnsiTheme="minorHAnsi" w:cstheme="minorBidi"/>
          <w:sz w:val="22"/>
          <w:szCs w:val="22"/>
          <w:lang w:eastAsia="en-GB"/>
        </w:rPr>
      </w:pPr>
      <w:r>
        <w:t>8.3.3.10.1</w:t>
      </w:r>
      <w:r>
        <w:tab/>
        <w:t>Description</w:t>
      </w:r>
      <w:r>
        <w:tab/>
      </w:r>
      <w:r>
        <w:fldChar w:fldCharType="begin"/>
      </w:r>
      <w:r>
        <w:instrText xml:space="preserve"> PAGEREF _Toc146290791 \h </w:instrText>
      </w:r>
      <w:r>
        <w:fldChar w:fldCharType="separate"/>
      </w:r>
      <w:r>
        <w:t>141</w:t>
      </w:r>
      <w:r>
        <w:fldChar w:fldCharType="end"/>
      </w:r>
    </w:p>
    <w:p w14:paraId="03B7BA24" w14:textId="201894B7" w:rsidR="00FF2CFF" w:rsidRDefault="00FF2CFF" w:rsidP="00FF2CFF">
      <w:pPr>
        <w:pStyle w:val="TOC5"/>
        <w:rPr>
          <w:rFonts w:asciiTheme="minorHAnsi" w:eastAsiaTheme="minorEastAsia" w:hAnsiTheme="minorHAnsi" w:cstheme="minorBidi"/>
          <w:sz w:val="22"/>
          <w:szCs w:val="22"/>
          <w:lang w:eastAsia="en-GB"/>
        </w:rPr>
      </w:pPr>
      <w:r>
        <w:t>8.3.3.10.2</w:t>
      </w:r>
      <w:r>
        <w:tab/>
        <w:t>Attributes</w:t>
      </w:r>
      <w:r>
        <w:tab/>
      </w:r>
      <w:r>
        <w:fldChar w:fldCharType="begin"/>
      </w:r>
      <w:r>
        <w:instrText xml:space="preserve"> PAGEREF _Toc146290792 \h </w:instrText>
      </w:r>
      <w:r>
        <w:fldChar w:fldCharType="separate"/>
      </w:r>
      <w:r>
        <w:t>141</w:t>
      </w:r>
      <w:r>
        <w:fldChar w:fldCharType="end"/>
      </w:r>
    </w:p>
    <w:p w14:paraId="3A6CB592" w14:textId="075551EF" w:rsidR="00FF2CFF" w:rsidRDefault="00FF2CFF" w:rsidP="00FF2CFF">
      <w:pPr>
        <w:pStyle w:val="TOC4"/>
        <w:rPr>
          <w:rFonts w:asciiTheme="minorHAnsi" w:eastAsiaTheme="minorEastAsia" w:hAnsiTheme="minorHAnsi" w:cstheme="minorBidi"/>
          <w:sz w:val="22"/>
          <w:szCs w:val="22"/>
          <w:lang w:eastAsia="en-GB"/>
        </w:rPr>
      </w:pPr>
      <w:r>
        <w:t>8.3.3.11</w:t>
      </w:r>
      <w:r>
        <w:tab/>
        <w:t>NsLinkPortInfo information element</w:t>
      </w:r>
      <w:r>
        <w:tab/>
      </w:r>
      <w:r>
        <w:fldChar w:fldCharType="begin"/>
      </w:r>
      <w:r>
        <w:instrText xml:space="preserve"> PAGEREF _Toc146290793 \h </w:instrText>
      </w:r>
      <w:r>
        <w:fldChar w:fldCharType="separate"/>
      </w:r>
      <w:r>
        <w:t>142</w:t>
      </w:r>
      <w:r>
        <w:fldChar w:fldCharType="end"/>
      </w:r>
    </w:p>
    <w:p w14:paraId="777E683E" w14:textId="7D1281CB" w:rsidR="00FF2CFF" w:rsidRDefault="00FF2CFF" w:rsidP="00FF2CFF">
      <w:pPr>
        <w:pStyle w:val="TOC5"/>
        <w:rPr>
          <w:rFonts w:asciiTheme="minorHAnsi" w:eastAsiaTheme="minorEastAsia" w:hAnsiTheme="minorHAnsi" w:cstheme="minorBidi"/>
          <w:sz w:val="22"/>
          <w:szCs w:val="22"/>
          <w:lang w:eastAsia="en-GB"/>
        </w:rPr>
      </w:pPr>
      <w:r>
        <w:t>8.3.3.11.1</w:t>
      </w:r>
      <w:r>
        <w:tab/>
        <w:t>Description</w:t>
      </w:r>
      <w:r>
        <w:tab/>
      </w:r>
      <w:r>
        <w:fldChar w:fldCharType="begin"/>
      </w:r>
      <w:r>
        <w:instrText xml:space="preserve"> PAGEREF _Toc146290794 \h </w:instrText>
      </w:r>
      <w:r>
        <w:fldChar w:fldCharType="separate"/>
      </w:r>
      <w:r>
        <w:t>142</w:t>
      </w:r>
      <w:r>
        <w:fldChar w:fldCharType="end"/>
      </w:r>
    </w:p>
    <w:p w14:paraId="47721A4B" w14:textId="1A6A9526" w:rsidR="00FF2CFF" w:rsidRDefault="00FF2CFF" w:rsidP="00FF2CFF">
      <w:pPr>
        <w:pStyle w:val="TOC5"/>
        <w:rPr>
          <w:rFonts w:asciiTheme="minorHAnsi" w:eastAsiaTheme="minorEastAsia" w:hAnsiTheme="minorHAnsi" w:cstheme="minorBidi"/>
          <w:sz w:val="22"/>
          <w:szCs w:val="22"/>
          <w:lang w:eastAsia="en-GB"/>
        </w:rPr>
      </w:pPr>
      <w:r>
        <w:t>8.3.3.11.2</w:t>
      </w:r>
      <w:r>
        <w:tab/>
        <w:t>Attributes</w:t>
      </w:r>
      <w:r>
        <w:tab/>
      </w:r>
      <w:r>
        <w:fldChar w:fldCharType="begin"/>
      </w:r>
      <w:r>
        <w:instrText xml:space="preserve"> PAGEREF _Toc146290795 \h </w:instrText>
      </w:r>
      <w:r>
        <w:fldChar w:fldCharType="separate"/>
      </w:r>
      <w:r>
        <w:t>142</w:t>
      </w:r>
      <w:r>
        <w:fldChar w:fldCharType="end"/>
      </w:r>
    </w:p>
    <w:p w14:paraId="7F678E2D" w14:textId="6D048C12" w:rsidR="00FF2CFF" w:rsidRDefault="00FF2CFF" w:rsidP="00FF2CFF">
      <w:pPr>
        <w:pStyle w:val="TOC4"/>
        <w:rPr>
          <w:rFonts w:asciiTheme="minorHAnsi" w:eastAsiaTheme="minorEastAsia" w:hAnsiTheme="minorHAnsi" w:cstheme="minorBidi"/>
          <w:sz w:val="22"/>
          <w:szCs w:val="22"/>
          <w:lang w:eastAsia="en-GB"/>
        </w:rPr>
      </w:pPr>
      <w:r>
        <w:t>8.3.3.12</w:t>
      </w:r>
      <w:r>
        <w:tab/>
        <w:t>SapInfo information element</w:t>
      </w:r>
      <w:r>
        <w:tab/>
      </w:r>
      <w:r>
        <w:fldChar w:fldCharType="begin"/>
      </w:r>
      <w:r>
        <w:instrText xml:space="preserve"> PAGEREF _Toc146290796 \h </w:instrText>
      </w:r>
      <w:r>
        <w:fldChar w:fldCharType="separate"/>
      </w:r>
      <w:r>
        <w:t>142</w:t>
      </w:r>
      <w:r>
        <w:fldChar w:fldCharType="end"/>
      </w:r>
    </w:p>
    <w:p w14:paraId="42C659DF" w14:textId="59103C03" w:rsidR="00FF2CFF" w:rsidRDefault="00FF2CFF" w:rsidP="00FF2CFF">
      <w:pPr>
        <w:pStyle w:val="TOC5"/>
        <w:rPr>
          <w:rFonts w:asciiTheme="minorHAnsi" w:eastAsiaTheme="minorEastAsia" w:hAnsiTheme="minorHAnsi" w:cstheme="minorBidi"/>
          <w:sz w:val="22"/>
          <w:szCs w:val="22"/>
          <w:lang w:eastAsia="en-GB"/>
        </w:rPr>
      </w:pPr>
      <w:r>
        <w:t>8.3.3.12.1</w:t>
      </w:r>
      <w:r>
        <w:tab/>
        <w:t>Description</w:t>
      </w:r>
      <w:r>
        <w:tab/>
      </w:r>
      <w:r>
        <w:fldChar w:fldCharType="begin"/>
      </w:r>
      <w:r>
        <w:instrText xml:space="preserve"> PAGEREF _Toc146290797 \h </w:instrText>
      </w:r>
      <w:r>
        <w:fldChar w:fldCharType="separate"/>
      </w:r>
      <w:r>
        <w:t>142</w:t>
      </w:r>
      <w:r>
        <w:fldChar w:fldCharType="end"/>
      </w:r>
    </w:p>
    <w:p w14:paraId="4E728DDD" w14:textId="15960FE7" w:rsidR="00FF2CFF" w:rsidRDefault="00FF2CFF" w:rsidP="00FF2CFF">
      <w:pPr>
        <w:pStyle w:val="TOC5"/>
        <w:rPr>
          <w:rFonts w:asciiTheme="minorHAnsi" w:eastAsiaTheme="minorEastAsia" w:hAnsiTheme="minorHAnsi" w:cstheme="minorBidi"/>
          <w:sz w:val="22"/>
          <w:szCs w:val="22"/>
          <w:lang w:eastAsia="en-GB"/>
        </w:rPr>
      </w:pPr>
      <w:r>
        <w:t>8.3.3.12.2</w:t>
      </w:r>
      <w:r>
        <w:tab/>
        <w:t>Attributes</w:t>
      </w:r>
      <w:r>
        <w:tab/>
      </w:r>
      <w:r>
        <w:fldChar w:fldCharType="begin"/>
      </w:r>
      <w:r>
        <w:instrText xml:space="preserve"> PAGEREF _Toc146290798 \h </w:instrText>
      </w:r>
      <w:r>
        <w:fldChar w:fldCharType="separate"/>
      </w:r>
      <w:r>
        <w:t>142</w:t>
      </w:r>
      <w:r>
        <w:fldChar w:fldCharType="end"/>
      </w:r>
    </w:p>
    <w:p w14:paraId="1BB92690" w14:textId="683856EB" w:rsidR="00FF2CFF" w:rsidRDefault="00FF2CFF" w:rsidP="00FF2CFF">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3.13</w:t>
      </w:r>
      <w:r>
        <w:tab/>
      </w:r>
      <w:r>
        <w:rPr>
          <w:lang w:eastAsia="zh-CN"/>
        </w:rPr>
        <w:t xml:space="preserve">VnffgInfo </w:t>
      </w:r>
      <w:r>
        <w:t>information element</w:t>
      </w:r>
      <w:r>
        <w:tab/>
      </w:r>
      <w:r>
        <w:fldChar w:fldCharType="begin"/>
      </w:r>
      <w:r>
        <w:instrText xml:space="preserve"> PAGEREF _Toc146290799 \h </w:instrText>
      </w:r>
      <w:r>
        <w:fldChar w:fldCharType="separate"/>
      </w:r>
      <w:r>
        <w:t>142</w:t>
      </w:r>
      <w:r>
        <w:fldChar w:fldCharType="end"/>
      </w:r>
    </w:p>
    <w:p w14:paraId="29091C89" w14:textId="00450BEA" w:rsidR="00FF2CFF" w:rsidRDefault="00FF2CFF" w:rsidP="00FF2CFF">
      <w:pPr>
        <w:pStyle w:val="TOC5"/>
        <w:rPr>
          <w:rFonts w:asciiTheme="minorHAnsi" w:eastAsiaTheme="minorEastAsia" w:hAnsiTheme="minorHAnsi" w:cstheme="minorBidi"/>
          <w:sz w:val="22"/>
          <w:szCs w:val="22"/>
          <w:lang w:eastAsia="en-GB"/>
        </w:rPr>
      </w:pPr>
      <w:r>
        <w:t>8.3.3.13.1</w:t>
      </w:r>
      <w:r>
        <w:tab/>
        <w:t>Description</w:t>
      </w:r>
      <w:r>
        <w:tab/>
      </w:r>
      <w:r>
        <w:fldChar w:fldCharType="begin"/>
      </w:r>
      <w:r>
        <w:instrText xml:space="preserve"> PAGEREF _Toc146290800 \h </w:instrText>
      </w:r>
      <w:r>
        <w:fldChar w:fldCharType="separate"/>
      </w:r>
      <w:r>
        <w:t>142</w:t>
      </w:r>
      <w:r>
        <w:fldChar w:fldCharType="end"/>
      </w:r>
    </w:p>
    <w:p w14:paraId="5D986C6A" w14:textId="15D15CC4" w:rsidR="00FF2CFF" w:rsidRDefault="00FF2CFF" w:rsidP="00FF2CFF">
      <w:pPr>
        <w:pStyle w:val="TOC5"/>
        <w:rPr>
          <w:rFonts w:asciiTheme="minorHAnsi" w:eastAsiaTheme="minorEastAsia" w:hAnsiTheme="minorHAnsi" w:cstheme="minorBidi"/>
          <w:sz w:val="22"/>
          <w:szCs w:val="22"/>
          <w:lang w:eastAsia="en-GB"/>
        </w:rPr>
      </w:pPr>
      <w:r>
        <w:t>8.3.3.13.2</w:t>
      </w:r>
      <w:r>
        <w:tab/>
        <w:t>Attributes</w:t>
      </w:r>
      <w:r>
        <w:tab/>
      </w:r>
      <w:r>
        <w:fldChar w:fldCharType="begin"/>
      </w:r>
      <w:r>
        <w:instrText xml:space="preserve"> PAGEREF _Toc146290801 \h </w:instrText>
      </w:r>
      <w:r>
        <w:fldChar w:fldCharType="separate"/>
      </w:r>
      <w:r>
        <w:t>142</w:t>
      </w:r>
      <w:r>
        <w:fldChar w:fldCharType="end"/>
      </w:r>
    </w:p>
    <w:p w14:paraId="3B8404A3" w14:textId="3A5BBA91" w:rsidR="00FF2CFF" w:rsidRDefault="00FF2CFF" w:rsidP="00FF2CFF">
      <w:pPr>
        <w:pStyle w:val="TOC4"/>
        <w:rPr>
          <w:rFonts w:asciiTheme="minorHAnsi" w:eastAsiaTheme="minorEastAsia" w:hAnsiTheme="minorHAnsi" w:cstheme="minorBidi"/>
          <w:sz w:val="22"/>
          <w:szCs w:val="22"/>
          <w:lang w:eastAsia="en-GB"/>
        </w:rPr>
      </w:pPr>
      <w:r>
        <w:t>8.3.3.14</w:t>
      </w:r>
      <w:r>
        <w:tab/>
        <w:t>PnfExtCpInfo information element</w:t>
      </w:r>
      <w:r>
        <w:tab/>
      </w:r>
      <w:r>
        <w:fldChar w:fldCharType="begin"/>
      </w:r>
      <w:r>
        <w:instrText xml:space="preserve"> PAGEREF _Toc146290802 \h </w:instrText>
      </w:r>
      <w:r>
        <w:fldChar w:fldCharType="separate"/>
      </w:r>
      <w:r>
        <w:t>143</w:t>
      </w:r>
      <w:r>
        <w:fldChar w:fldCharType="end"/>
      </w:r>
    </w:p>
    <w:p w14:paraId="52B2AACB" w14:textId="7FB20EDB" w:rsidR="00FF2CFF" w:rsidRDefault="00FF2CFF" w:rsidP="00FF2CFF">
      <w:pPr>
        <w:pStyle w:val="TOC5"/>
        <w:rPr>
          <w:rFonts w:asciiTheme="minorHAnsi" w:eastAsiaTheme="minorEastAsia" w:hAnsiTheme="minorHAnsi" w:cstheme="minorBidi"/>
          <w:sz w:val="22"/>
          <w:szCs w:val="22"/>
          <w:lang w:eastAsia="en-GB"/>
        </w:rPr>
      </w:pPr>
      <w:r>
        <w:t>8.3.3.14.1</w:t>
      </w:r>
      <w:r>
        <w:tab/>
        <w:t>Description</w:t>
      </w:r>
      <w:r>
        <w:tab/>
      </w:r>
      <w:r>
        <w:fldChar w:fldCharType="begin"/>
      </w:r>
      <w:r>
        <w:instrText xml:space="preserve"> PAGEREF _Toc146290803 \h </w:instrText>
      </w:r>
      <w:r>
        <w:fldChar w:fldCharType="separate"/>
      </w:r>
      <w:r>
        <w:t>143</w:t>
      </w:r>
      <w:r>
        <w:fldChar w:fldCharType="end"/>
      </w:r>
    </w:p>
    <w:p w14:paraId="2B4F15D3" w14:textId="621CDFE6" w:rsidR="00FF2CFF" w:rsidRDefault="00FF2CFF" w:rsidP="00FF2CFF">
      <w:pPr>
        <w:pStyle w:val="TOC5"/>
        <w:rPr>
          <w:rFonts w:asciiTheme="minorHAnsi" w:eastAsiaTheme="minorEastAsia" w:hAnsiTheme="minorHAnsi" w:cstheme="minorBidi"/>
          <w:sz w:val="22"/>
          <w:szCs w:val="22"/>
          <w:lang w:eastAsia="en-GB"/>
        </w:rPr>
      </w:pPr>
      <w:r>
        <w:t>8.3.3.14.2</w:t>
      </w:r>
      <w:r>
        <w:tab/>
        <w:t>Attributes</w:t>
      </w:r>
      <w:r>
        <w:tab/>
      </w:r>
      <w:r>
        <w:fldChar w:fldCharType="begin"/>
      </w:r>
      <w:r>
        <w:instrText xml:space="preserve"> PAGEREF _Toc146290804 \h </w:instrText>
      </w:r>
      <w:r>
        <w:fldChar w:fldCharType="separate"/>
      </w:r>
      <w:r>
        <w:t>143</w:t>
      </w:r>
      <w:r>
        <w:fldChar w:fldCharType="end"/>
      </w:r>
    </w:p>
    <w:p w14:paraId="1404FE98" w14:textId="2F6C6A6F" w:rsidR="00FF2CFF" w:rsidRDefault="00FF2CFF" w:rsidP="00FF2CFF">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3.15</w:t>
      </w:r>
      <w:r>
        <w:tab/>
        <w:t>NfpInfo</w:t>
      </w:r>
      <w:r>
        <w:rPr>
          <w:lang w:eastAsia="zh-CN"/>
        </w:rPr>
        <w:t xml:space="preserve"> </w:t>
      </w:r>
      <w:r>
        <w:t>information element</w:t>
      </w:r>
      <w:r>
        <w:tab/>
      </w:r>
      <w:r>
        <w:fldChar w:fldCharType="begin"/>
      </w:r>
      <w:r>
        <w:instrText xml:space="preserve"> PAGEREF _Toc146290805 \h </w:instrText>
      </w:r>
      <w:r>
        <w:fldChar w:fldCharType="separate"/>
      </w:r>
      <w:r>
        <w:t>143</w:t>
      </w:r>
      <w:r>
        <w:fldChar w:fldCharType="end"/>
      </w:r>
    </w:p>
    <w:p w14:paraId="1EA7D6E0" w14:textId="77AE9F1F"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3.15</w:t>
      </w:r>
      <w:r>
        <w:t>.1</w:t>
      </w:r>
      <w:r>
        <w:tab/>
        <w:t>Description</w:t>
      </w:r>
      <w:r>
        <w:tab/>
      </w:r>
      <w:r>
        <w:fldChar w:fldCharType="begin"/>
      </w:r>
      <w:r>
        <w:instrText xml:space="preserve"> PAGEREF _Toc146290806 \h </w:instrText>
      </w:r>
      <w:r>
        <w:fldChar w:fldCharType="separate"/>
      </w:r>
      <w:r>
        <w:t>143</w:t>
      </w:r>
      <w:r>
        <w:fldChar w:fldCharType="end"/>
      </w:r>
    </w:p>
    <w:p w14:paraId="27EB180F" w14:textId="2AE4D5D7"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3.15</w:t>
      </w:r>
      <w:r>
        <w:t>.2</w:t>
      </w:r>
      <w:r>
        <w:tab/>
        <w:t>Attributes</w:t>
      </w:r>
      <w:r>
        <w:tab/>
      </w:r>
      <w:r>
        <w:fldChar w:fldCharType="begin"/>
      </w:r>
      <w:r>
        <w:instrText xml:space="preserve"> PAGEREF _Toc146290807 \h </w:instrText>
      </w:r>
      <w:r>
        <w:fldChar w:fldCharType="separate"/>
      </w:r>
      <w:r>
        <w:t>143</w:t>
      </w:r>
      <w:r>
        <w:fldChar w:fldCharType="end"/>
      </w:r>
    </w:p>
    <w:p w14:paraId="0106B246" w14:textId="1EF1340D" w:rsidR="00FF2CFF" w:rsidRDefault="00FF2CFF" w:rsidP="00FF2CFF">
      <w:pPr>
        <w:pStyle w:val="TOC4"/>
        <w:rPr>
          <w:rFonts w:asciiTheme="minorHAnsi" w:eastAsiaTheme="minorEastAsia" w:hAnsiTheme="minorHAnsi" w:cstheme="minorBidi"/>
          <w:sz w:val="22"/>
          <w:szCs w:val="22"/>
          <w:lang w:eastAsia="en-GB"/>
        </w:rPr>
      </w:pPr>
      <w:r>
        <w:t>8.3.3.16</w:t>
      </w:r>
      <w:r>
        <w:tab/>
        <w:t>NsScaleInfo information element</w:t>
      </w:r>
      <w:r>
        <w:tab/>
      </w:r>
      <w:r>
        <w:fldChar w:fldCharType="begin"/>
      </w:r>
      <w:r>
        <w:instrText xml:space="preserve"> PAGEREF _Toc146290808 \h </w:instrText>
      </w:r>
      <w:r>
        <w:fldChar w:fldCharType="separate"/>
      </w:r>
      <w:r>
        <w:t>144</w:t>
      </w:r>
      <w:r>
        <w:fldChar w:fldCharType="end"/>
      </w:r>
    </w:p>
    <w:p w14:paraId="78F1CB18" w14:textId="29536AC8" w:rsidR="00FF2CFF" w:rsidRDefault="00FF2CFF" w:rsidP="00FF2CFF">
      <w:pPr>
        <w:pStyle w:val="TOC5"/>
        <w:rPr>
          <w:rFonts w:asciiTheme="minorHAnsi" w:eastAsiaTheme="minorEastAsia" w:hAnsiTheme="minorHAnsi" w:cstheme="minorBidi"/>
          <w:sz w:val="22"/>
          <w:szCs w:val="22"/>
          <w:lang w:eastAsia="en-GB"/>
        </w:rPr>
      </w:pPr>
      <w:r>
        <w:t>8.3.3.16.1</w:t>
      </w:r>
      <w:r>
        <w:tab/>
        <w:t>Description</w:t>
      </w:r>
      <w:r>
        <w:tab/>
      </w:r>
      <w:r>
        <w:fldChar w:fldCharType="begin"/>
      </w:r>
      <w:r>
        <w:instrText xml:space="preserve"> PAGEREF _Toc146290809 \h </w:instrText>
      </w:r>
      <w:r>
        <w:fldChar w:fldCharType="separate"/>
      </w:r>
      <w:r>
        <w:t>144</w:t>
      </w:r>
      <w:r>
        <w:fldChar w:fldCharType="end"/>
      </w:r>
    </w:p>
    <w:p w14:paraId="6F09433D" w14:textId="5A5385DA" w:rsidR="00FF2CFF" w:rsidRDefault="00FF2CFF" w:rsidP="00FF2CFF">
      <w:pPr>
        <w:pStyle w:val="TOC5"/>
        <w:rPr>
          <w:rFonts w:asciiTheme="minorHAnsi" w:eastAsiaTheme="minorEastAsia" w:hAnsiTheme="minorHAnsi" w:cstheme="minorBidi"/>
          <w:sz w:val="22"/>
          <w:szCs w:val="22"/>
          <w:lang w:eastAsia="en-GB"/>
        </w:rPr>
      </w:pPr>
      <w:r>
        <w:t>8.3.3.16.2</w:t>
      </w:r>
      <w:r>
        <w:tab/>
        <w:t>Attributes</w:t>
      </w:r>
      <w:r>
        <w:tab/>
      </w:r>
      <w:r>
        <w:fldChar w:fldCharType="begin"/>
      </w:r>
      <w:r>
        <w:instrText xml:space="preserve"> PAGEREF _Toc146290810 \h </w:instrText>
      </w:r>
      <w:r>
        <w:fldChar w:fldCharType="separate"/>
      </w:r>
      <w:r>
        <w:t>144</w:t>
      </w:r>
      <w:r>
        <w:fldChar w:fldCharType="end"/>
      </w:r>
    </w:p>
    <w:p w14:paraId="516579B7" w14:textId="5668AC3C" w:rsidR="00FF2CFF" w:rsidRDefault="00FF2CFF" w:rsidP="00FF2CFF">
      <w:pPr>
        <w:pStyle w:val="TOC4"/>
        <w:rPr>
          <w:rFonts w:asciiTheme="minorHAnsi" w:eastAsiaTheme="minorEastAsia" w:hAnsiTheme="minorHAnsi" w:cstheme="minorBidi"/>
          <w:sz w:val="22"/>
          <w:szCs w:val="22"/>
          <w:lang w:eastAsia="en-GB"/>
        </w:rPr>
      </w:pPr>
      <w:r>
        <w:t>8.3.3.17</w:t>
      </w:r>
      <w:r>
        <w:tab/>
        <w:t>VnfExtCpInfo information element</w:t>
      </w:r>
      <w:r>
        <w:tab/>
      </w:r>
      <w:r>
        <w:fldChar w:fldCharType="begin"/>
      </w:r>
      <w:r>
        <w:instrText xml:space="preserve"> PAGEREF _Toc146290811 \h </w:instrText>
      </w:r>
      <w:r>
        <w:fldChar w:fldCharType="separate"/>
      </w:r>
      <w:r>
        <w:t>144</w:t>
      </w:r>
      <w:r>
        <w:fldChar w:fldCharType="end"/>
      </w:r>
    </w:p>
    <w:p w14:paraId="3CFB3361" w14:textId="0DF13C38" w:rsidR="00FF2CFF" w:rsidRDefault="00FF2CFF" w:rsidP="00FF2CFF">
      <w:pPr>
        <w:pStyle w:val="TOC5"/>
        <w:rPr>
          <w:rFonts w:asciiTheme="minorHAnsi" w:eastAsiaTheme="minorEastAsia" w:hAnsiTheme="minorHAnsi" w:cstheme="minorBidi"/>
          <w:sz w:val="22"/>
          <w:szCs w:val="22"/>
          <w:lang w:eastAsia="en-GB"/>
        </w:rPr>
      </w:pPr>
      <w:r>
        <w:t>8.3.3.17.1</w:t>
      </w:r>
      <w:r>
        <w:tab/>
        <w:t>Description</w:t>
      </w:r>
      <w:r>
        <w:tab/>
      </w:r>
      <w:r>
        <w:fldChar w:fldCharType="begin"/>
      </w:r>
      <w:r>
        <w:instrText xml:space="preserve"> PAGEREF _Toc146290812 \h </w:instrText>
      </w:r>
      <w:r>
        <w:fldChar w:fldCharType="separate"/>
      </w:r>
      <w:r>
        <w:t>144</w:t>
      </w:r>
      <w:r>
        <w:fldChar w:fldCharType="end"/>
      </w:r>
    </w:p>
    <w:p w14:paraId="0BEED82C" w14:textId="1E41BCAB" w:rsidR="00FF2CFF" w:rsidRDefault="00FF2CFF" w:rsidP="00FF2CFF">
      <w:pPr>
        <w:pStyle w:val="TOC5"/>
        <w:rPr>
          <w:rFonts w:asciiTheme="minorHAnsi" w:eastAsiaTheme="minorEastAsia" w:hAnsiTheme="minorHAnsi" w:cstheme="minorBidi"/>
          <w:sz w:val="22"/>
          <w:szCs w:val="22"/>
          <w:lang w:eastAsia="en-GB"/>
        </w:rPr>
      </w:pPr>
      <w:r>
        <w:t>8.3.3.17.2</w:t>
      </w:r>
      <w:r>
        <w:tab/>
        <w:t>Attributes</w:t>
      </w:r>
      <w:r>
        <w:tab/>
      </w:r>
      <w:r>
        <w:fldChar w:fldCharType="begin"/>
      </w:r>
      <w:r>
        <w:instrText xml:space="preserve"> PAGEREF _Toc146290813 \h </w:instrText>
      </w:r>
      <w:r>
        <w:fldChar w:fldCharType="separate"/>
      </w:r>
      <w:r>
        <w:t>144</w:t>
      </w:r>
      <w:r>
        <w:fldChar w:fldCharType="end"/>
      </w:r>
    </w:p>
    <w:p w14:paraId="64E7D1D8" w14:textId="5FE3705E" w:rsidR="00FF2CFF" w:rsidRDefault="00FF2CFF" w:rsidP="00FF2CFF">
      <w:pPr>
        <w:pStyle w:val="TOC4"/>
        <w:rPr>
          <w:rFonts w:asciiTheme="minorHAnsi" w:eastAsiaTheme="minorEastAsia" w:hAnsiTheme="minorHAnsi" w:cstheme="minorBidi"/>
          <w:sz w:val="22"/>
          <w:szCs w:val="22"/>
          <w:lang w:eastAsia="en-GB"/>
        </w:rPr>
      </w:pPr>
      <w:r>
        <w:t>8.3.3.18</w:t>
      </w:r>
      <w:r>
        <w:tab/>
        <w:t>ExtVirtualLinkInfo information element</w:t>
      </w:r>
      <w:r>
        <w:tab/>
      </w:r>
      <w:r>
        <w:fldChar w:fldCharType="begin"/>
      </w:r>
      <w:r>
        <w:instrText xml:space="preserve"> PAGEREF _Toc146290814 \h </w:instrText>
      </w:r>
      <w:r>
        <w:fldChar w:fldCharType="separate"/>
      </w:r>
      <w:r>
        <w:t>146</w:t>
      </w:r>
      <w:r>
        <w:fldChar w:fldCharType="end"/>
      </w:r>
    </w:p>
    <w:p w14:paraId="2C6A3EB6" w14:textId="64152B48" w:rsidR="00FF2CFF" w:rsidRDefault="00FF2CFF" w:rsidP="00FF2CFF">
      <w:pPr>
        <w:pStyle w:val="TOC5"/>
        <w:rPr>
          <w:rFonts w:asciiTheme="minorHAnsi" w:eastAsiaTheme="minorEastAsia" w:hAnsiTheme="minorHAnsi" w:cstheme="minorBidi"/>
          <w:sz w:val="22"/>
          <w:szCs w:val="22"/>
          <w:lang w:eastAsia="en-GB"/>
        </w:rPr>
      </w:pPr>
      <w:r>
        <w:t>8.3.3.18.1</w:t>
      </w:r>
      <w:r>
        <w:tab/>
        <w:t>Description</w:t>
      </w:r>
      <w:r>
        <w:tab/>
      </w:r>
      <w:r>
        <w:fldChar w:fldCharType="begin"/>
      </w:r>
      <w:r>
        <w:instrText xml:space="preserve"> PAGEREF _Toc146290815 \h </w:instrText>
      </w:r>
      <w:r>
        <w:fldChar w:fldCharType="separate"/>
      </w:r>
      <w:r>
        <w:t>146</w:t>
      </w:r>
      <w:r>
        <w:fldChar w:fldCharType="end"/>
      </w:r>
    </w:p>
    <w:p w14:paraId="02F48D89" w14:textId="03B60BCD" w:rsidR="00FF2CFF" w:rsidRDefault="00FF2CFF" w:rsidP="00FF2CFF">
      <w:pPr>
        <w:pStyle w:val="TOC5"/>
        <w:rPr>
          <w:rFonts w:asciiTheme="minorHAnsi" w:eastAsiaTheme="minorEastAsia" w:hAnsiTheme="minorHAnsi" w:cstheme="minorBidi"/>
          <w:sz w:val="22"/>
          <w:szCs w:val="22"/>
          <w:lang w:eastAsia="en-GB"/>
        </w:rPr>
      </w:pPr>
      <w:r>
        <w:t>8.3.3.18.2</w:t>
      </w:r>
      <w:r>
        <w:tab/>
        <w:t>Attributes</w:t>
      </w:r>
      <w:r>
        <w:tab/>
      </w:r>
      <w:r>
        <w:fldChar w:fldCharType="begin"/>
      </w:r>
      <w:r>
        <w:instrText xml:space="preserve"> PAGEREF _Toc146290816 \h </w:instrText>
      </w:r>
      <w:r>
        <w:fldChar w:fldCharType="separate"/>
      </w:r>
      <w:r>
        <w:t>146</w:t>
      </w:r>
      <w:r>
        <w:fldChar w:fldCharType="end"/>
      </w:r>
    </w:p>
    <w:p w14:paraId="7AE663D5" w14:textId="78863023" w:rsidR="00FF2CFF" w:rsidRDefault="00FF2CFF" w:rsidP="00FF2CFF">
      <w:pPr>
        <w:pStyle w:val="TOC4"/>
        <w:rPr>
          <w:rFonts w:asciiTheme="minorHAnsi" w:eastAsiaTheme="minorEastAsia" w:hAnsiTheme="minorHAnsi" w:cstheme="minorBidi"/>
          <w:sz w:val="22"/>
          <w:szCs w:val="22"/>
          <w:lang w:eastAsia="en-GB"/>
        </w:rPr>
      </w:pPr>
      <w:r>
        <w:t>8.3.3.19</w:t>
      </w:r>
      <w:r>
        <w:tab/>
        <w:t>ExtManagedVirtualLinkInfo information element</w:t>
      </w:r>
      <w:r>
        <w:tab/>
      </w:r>
      <w:r>
        <w:fldChar w:fldCharType="begin"/>
      </w:r>
      <w:r>
        <w:instrText xml:space="preserve"> PAGEREF _Toc146290817 \h </w:instrText>
      </w:r>
      <w:r>
        <w:fldChar w:fldCharType="separate"/>
      </w:r>
      <w:r>
        <w:t>146</w:t>
      </w:r>
      <w:r>
        <w:fldChar w:fldCharType="end"/>
      </w:r>
    </w:p>
    <w:p w14:paraId="7390E2E1" w14:textId="7428186E" w:rsidR="00FF2CFF" w:rsidRDefault="00FF2CFF" w:rsidP="00FF2CFF">
      <w:pPr>
        <w:pStyle w:val="TOC5"/>
        <w:rPr>
          <w:rFonts w:asciiTheme="minorHAnsi" w:eastAsiaTheme="minorEastAsia" w:hAnsiTheme="minorHAnsi" w:cstheme="minorBidi"/>
          <w:sz w:val="22"/>
          <w:szCs w:val="22"/>
          <w:lang w:eastAsia="en-GB"/>
        </w:rPr>
      </w:pPr>
      <w:r>
        <w:t>8.3.3.19.1</w:t>
      </w:r>
      <w:r>
        <w:tab/>
        <w:t>Description</w:t>
      </w:r>
      <w:r>
        <w:tab/>
      </w:r>
      <w:r>
        <w:fldChar w:fldCharType="begin"/>
      </w:r>
      <w:r>
        <w:instrText xml:space="preserve"> PAGEREF _Toc146290818 \h </w:instrText>
      </w:r>
      <w:r>
        <w:fldChar w:fldCharType="separate"/>
      </w:r>
      <w:r>
        <w:t>146</w:t>
      </w:r>
      <w:r>
        <w:fldChar w:fldCharType="end"/>
      </w:r>
    </w:p>
    <w:p w14:paraId="185CD64A" w14:textId="76AD0D9F" w:rsidR="00FF2CFF" w:rsidRDefault="00FF2CFF" w:rsidP="00FF2CFF">
      <w:pPr>
        <w:pStyle w:val="TOC5"/>
        <w:rPr>
          <w:rFonts w:asciiTheme="minorHAnsi" w:eastAsiaTheme="minorEastAsia" w:hAnsiTheme="minorHAnsi" w:cstheme="minorBidi"/>
          <w:sz w:val="22"/>
          <w:szCs w:val="22"/>
          <w:lang w:eastAsia="en-GB"/>
        </w:rPr>
      </w:pPr>
      <w:r>
        <w:lastRenderedPageBreak/>
        <w:t>8.3.3.19.2</w:t>
      </w:r>
      <w:r>
        <w:tab/>
        <w:t>Attributes</w:t>
      </w:r>
      <w:r>
        <w:tab/>
      </w:r>
      <w:r>
        <w:fldChar w:fldCharType="begin"/>
      </w:r>
      <w:r>
        <w:instrText xml:space="preserve"> PAGEREF _Toc146290819 \h </w:instrText>
      </w:r>
      <w:r>
        <w:fldChar w:fldCharType="separate"/>
      </w:r>
      <w:r>
        <w:t>146</w:t>
      </w:r>
      <w:r>
        <w:fldChar w:fldCharType="end"/>
      </w:r>
    </w:p>
    <w:p w14:paraId="3C9594CC" w14:textId="51DEB22E" w:rsidR="00FF2CFF" w:rsidRDefault="00FF2CFF" w:rsidP="00FF2CFF">
      <w:pPr>
        <w:pStyle w:val="TOC4"/>
        <w:rPr>
          <w:rFonts w:asciiTheme="minorHAnsi" w:eastAsiaTheme="minorEastAsia" w:hAnsiTheme="minorHAnsi" w:cstheme="minorBidi"/>
          <w:sz w:val="22"/>
          <w:szCs w:val="22"/>
          <w:lang w:eastAsia="en-GB"/>
        </w:rPr>
      </w:pPr>
      <w:r>
        <w:t>8.3.3.20</w:t>
      </w:r>
      <w:r>
        <w:tab/>
        <w:t>VnfLinkPortInfo information element</w:t>
      </w:r>
      <w:r>
        <w:tab/>
      </w:r>
      <w:r>
        <w:fldChar w:fldCharType="begin"/>
      </w:r>
      <w:r>
        <w:instrText xml:space="preserve"> PAGEREF _Toc146290820 \h </w:instrText>
      </w:r>
      <w:r>
        <w:fldChar w:fldCharType="separate"/>
      </w:r>
      <w:r>
        <w:t>147</w:t>
      </w:r>
      <w:r>
        <w:fldChar w:fldCharType="end"/>
      </w:r>
    </w:p>
    <w:p w14:paraId="517A2DA0" w14:textId="58DF0E0C" w:rsidR="00FF2CFF" w:rsidRDefault="00FF2CFF" w:rsidP="00FF2CFF">
      <w:pPr>
        <w:pStyle w:val="TOC5"/>
        <w:rPr>
          <w:rFonts w:asciiTheme="minorHAnsi" w:eastAsiaTheme="minorEastAsia" w:hAnsiTheme="minorHAnsi" w:cstheme="minorBidi"/>
          <w:sz w:val="22"/>
          <w:szCs w:val="22"/>
          <w:lang w:eastAsia="en-GB"/>
        </w:rPr>
      </w:pPr>
      <w:r>
        <w:t>8.3.3.20.1</w:t>
      </w:r>
      <w:r>
        <w:tab/>
        <w:t>Description</w:t>
      </w:r>
      <w:r>
        <w:tab/>
      </w:r>
      <w:r>
        <w:fldChar w:fldCharType="begin"/>
      </w:r>
      <w:r>
        <w:instrText xml:space="preserve"> PAGEREF _Toc146290821 \h </w:instrText>
      </w:r>
      <w:r>
        <w:fldChar w:fldCharType="separate"/>
      </w:r>
      <w:r>
        <w:t>147</w:t>
      </w:r>
      <w:r>
        <w:fldChar w:fldCharType="end"/>
      </w:r>
    </w:p>
    <w:p w14:paraId="573532F5" w14:textId="04CF3A39" w:rsidR="00FF2CFF" w:rsidRDefault="00FF2CFF" w:rsidP="00FF2CFF">
      <w:pPr>
        <w:pStyle w:val="TOC5"/>
        <w:rPr>
          <w:rFonts w:asciiTheme="minorHAnsi" w:eastAsiaTheme="minorEastAsia" w:hAnsiTheme="minorHAnsi" w:cstheme="minorBidi"/>
          <w:sz w:val="22"/>
          <w:szCs w:val="22"/>
          <w:lang w:eastAsia="en-GB"/>
        </w:rPr>
      </w:pPr>
      <w:r>
        <w:t>8.3.3.20.2</w:t>
      </w:r>
      <w:r>
        <w:tab/>
        <w:t>Attributes</w:t>
      </w:r>
      <w:r>
        <w:tab/>
      </w:r>
      <w:r>
        <w:fldChar w:fldCharType="begin"/>
      </w:r>
      <w:r>
        <w:instrText xml:space="preserve"> PAGEREF _Toc146290822 \h </w:instrText>
      </w:r>
      <w:r>
        <w:fldChar w:fldCharType="separate"/>
      </w:r>
      <w:r>
        <w:t>147</w:t>
      </w:r>
      <w:r>
        <w:fldChar w:fldCharType="end"/>
      </w:r>
    </w:p>
    <w:p w14:paraId="2EF0C70F" w14:textId="27ABD261" w:rsidR="00FF2CFF" w:rsidRDefault="00FF2CFF" w:rsidP="00FF2CFF">
      <w:pPr>
        <w:pStyle w:val="TOC4"/>
        <w:rPr>
          <w:rFonts w:asciiTheme="minorHAnsi" w:eastAsiaTheme="minorEastAsia" w:hAnsiTheme="minorHAnsi" w:cstheme="minorBidi"/>
          <w:sz w:val="22"/>
          <w:szCs w:val="22"/>
          <w:lang w:eastAsia="en-GB"/>
        </w:rPr>
      </w:pPr>
      <w:r>
        <w:t>8.3.3.21</w:t>
      </w:r>
      <w:r>
        <w:tab/>
        <w:t>ScaleInfo information element</w:t>
      </w:r>
      <w:r>
        <w:tab/>
      </w:r>
      <w:r>
        <w:fldChar w:fldCharType="begin"/>
      </w:r>
      <w:r>
        <w:instrText xml:space="preserve"> PAGEREF _Toc146290823 \h </w:instrText>
      </w:r>
      <w:r>
        <w:fldChar w:fldCharType="separate"/>
      </w:r>
      <w:r>
        <w:t>148</w:t>
      </w:r>
      <w:r>
        <w:fldChar w:fldCharType="end"/>
      </w:r>
    </w:p>
    <w:p w14:paraId="66114D0F" w14:textId="69028565" w:rsidR="00FF2CFF" w:rsidRDefault="00FF2CFF" w:rsidP="00FF2CFF">
      <w:pPr>
        <w:pStyle w:val="TOC5"/>
        <w:rPr>
          <w:rFonts w:asciiTheme="minorHAnsi" w:eastAsiaTheme="minorEastAsia" w:hAnsiTheme="minorHAnsi" w:cstheme="minorBidi"/>
          <w:sz w:val="22"/>
          <w:szCs w:val="22"/>
          <w:lang w:eastAsia="en-GB"/>
        </w:rPr>
      </w:pPr>
      <w:r>
        <w:t>8.3.3.21.1</w:t>
      </w:r>
      <w:r>
        <w:tab/>
        <w:t>Description</w:t>
      </w:r>
      <w:r>
        <w:tab/>
      </w:r>
      <w:r>
        <w:fldChar w:fldCharType="begin"/>
      </w:r>
      <w:r>
        <w:instrText xml:space="preserve"> PAGEREF _Toc146290824 \h </w:instrText>
      </w:r>
      <w:r>
        <w:fldChar w:fldCharType="separate"/>
      </w:r>
      <w:r>
        <w:t>148</w:t>
      </w:r>
      <w:r>
        <w:fldChar w:fldCharType="end"/>
      </w:r>
    </w:p>
    <w:p w14:paraId="40C624A5" w14:textId="4C1BBEDC" w:rsidR="00FF2CFF" w:rsidRDefault="00FF2CFF" w:rsidP="00FF2CFF">
      <w:pPr>
        <w:pStyle w:val="TOC5"/>
        <w:rPr>
          <w:rFonts w:asciiTheme="minorHAnsi" w:eastAsiaTheme="minorEastAsia" w:hAnsiTheme="minorHAnsi" w:cstheme="minorBidi"/>
          <w:sz w:val="22"/>
          <w:szCs w:val="22"/>
          <w:lang w:eastAsia="en-GB"/>
        </w:rPr>
      </w:pPr>
      <w:r>
        <w:t>8.3.3.21.2</w:t>
      </w:r>
      <w:r>
        <w:tab/>
        <w:t>Attributes</w:t>
      </w:r>
      <w:r>
        <w:tab/>
      </w:r>
      <w:r>
        <w:fldChar w:fldCharType="begin"/>
      </w:r>
      <w:r>
        <w:instrText xml:space="preserve"> PAGEREF _Toc146290825 \h </w:instrText>
      </w:r>
      <w:r>
        <w:fldChar w:fldCharType="separate"/>
      </w:r>
      <w:r>
        <w:t>148</w:t>
      </w:r>
      <w:r>
        <w:fldChar w:fldCharType="end"/>
      </w:r>
    </w:p>
    <w:p w14:paraId="0C78B2E0" w14:textId="5C0F4596" w:rsidR="00FF2CFF" w:rsidRDefault="00FF2CFF" w:rsidP="00FF2CFF">
      <w:pPr>
        <w:pStyle w:val="TOC4"/>
        <w:rPr>
          <w:rFonts w:asciiTheme="minorHAnsi" w:eastAsiaTheme="minorEastAsia" w:hAnsiTheme="minorHAnsi" w:cstheme="minorBidi"/>
          <w:sz w:val="22"/>
          <w:szCs w:val="22"/>
          <w:lang w:eastAsia="en-GB"/>
        </w:rPr>
      </w:pPr>
      <w:r>
        <w:t>8.3.3.22</w:t>
      </w:r>
      <w:r>
        <w:tab/>
        <w:t>ExtLinkPortInfo information element</w:t>
      </w:r>
      <w:r>
        <w:tab/>
      </w:r>
      <w:r>
        <w:fldChar w:fldCharType="begin"/>
      </w:r>
      <w:r>
        <w:instrText xml:space="preserve"> PAGEREF _Toc146290826 \h </w:instrText>
      </w:r>
      <w:r>
        <w:fldChar w:fldCharType="separate"/>
      </w:r>
      <w:r>
        <w:t>149</w:t>
      </w:r>
      <w:r>
        <w:fldChar w:fldCharType="end"/>
      </w:r>
    </w:p>
    <w:p w14:paraId="0D72E231" w14:textId="1C43489F" w:rsidR="00FF2CFF" w:rsidRDefault="00FF2CFF" w:rsidP="00FF2CFF">
      <w:pPr>
        <w:pStyle w:val="TOC5"/>
        <w:rPr>
          <w:rFonts w:asciiTheme="minorHAnsi" w:eastAsiaTheme="minorEastAsia" w:hAnsiTheme="minorHAnsi" w:cstheme="minorBidi"/>
          <w:sz w:val="22"/>
          <w:szCs w:val="22"/>
          <w:lang w:eastAsia="en-GB"/>
        </w:rPr>
      </w:pPr>
      <w:r>
        <w:t>8.3.3.22.1</w:t>
      </w:r>
      <w:r>
        <w:tab/>
        <w:t>Description</w:t>
      </w:r>
      <w:r>
        <w:tab/>
      </w:r>
      <w:r>
        <w:fldChar w:fldCharType="begin"/>
      </w:r>
      <w:r>
        <w:instrText xml:space="preserve"> PAGEREF _Toc146290827 \h </w:instrText>
      </w:r>
      <w:r>
        <w:fldChar w:fldCharType="separate"/>
      </w:r>
      <w:r>
        <w:t>149</w:t>
      </w:r>
      <w:r>
        <w:fldChar w:fldCharType="end"/>
      </w:r>
    </w:p>
    <w:p w14:paraId="0B5C28BA" w14:textId="61055EBB" w:rsidR="00FF2CFF" w:rsidRDefault="00FF2CFF" w:rsidP="00FF2CFF">
      <w:pPr>
        <w:pStyle w:val="TOC5"/>
        <w:rPr>
          <w:rFonts w:asciiTheme="minorHAnsi" w:eastAsiaTheme="minorEastAsia" w:hAnsiTheme="minorHAnsi" w:cstheme="minorBidi"/>
          <w:sz w:val="22"/>
          <w:szCs w:val="22"/>
          <w:lang w:eastAsia="en-GB"/>
        </w:rPr>
      </w:pPr>
      <w:r>
        <w:t>8.3.3.22.2</w:t>
      </w:r>
      <w:r>
        <w:tab/>
        <w:t>Attributes</w:t>
      </w:r>
      <w:r>
        <w:tab/>
      </w:r>
      <w:r>
        <w:fldChar w:fldCharType="begin"/>
      </w:r>
      <w:r>
        <w:instrText xml:space="preserve"> PAGEREF _Toc146290828 \h </w:instrText>
      </w:r>
      <w:r>
        <w:fldChar w:fldCharType="separate"/>
      </w:r>
      <w:r>
        <w:t>149</w:t>
      </w:r>
      <w:r>
        <w:fldChar w:fldCharType="end"/>
      </w:r>
    </w:p>
    <w:p w14:paraId="69932083" w14:textId="489D63D8" w:rsidR="00FF2CFF" w:rsidRDefault="00FF2CFF" w:rsidP="00FF2CFF">
      <w:pPr>
        <w:pStyle w:val="TOC4"/>
        <w:rPr>
          <w:rFonts w:asciiTheme="minorHAnsi" w:eastAsiaTheme="minorEastAsia" w:hAnsiTheme="minorHAnsi" w:cstheme="minorBidi"/>
          <w:sz w:val="22"/>
          <w:szCs w:val="22"/>
          <w:lang w:eastAsia="en-GB"/>
        </w:rPr>
      </w:pPr>
      <w:r>
        <w:t>8.3.3.23</w:t>
      </w:r>
      <w:r>
        <w:tab/>
        <w:t>VnfcCpInfo information element</w:t>
      </w:r>
      <w:r>
        <w:tab/>
      </w:r>
      <w:r>
        <w:fldChar w:fldCharType="begin"/>
      </w:r>
      <w:r>
        <w:instrText xml:space="preserve"> PAGEREF _Toc146290829 \h </w:instrText>
      </w:r>
      <w:r>
        <w:fldChar w:fldCharType="separate"/>
      </w:r>
      <w:r>
        <w:t>149</w:t>
      </w:r>
      <w:r>
        <w:fldChar w:fldCharType="end"/>
      </w:r>
    </w:p>
    <w:p w14:paraId="4C534397" w14:textId="040DFA5E" w:rsidR="00FF2CFF" w:rsidRDefault="00FF2CFF" w:rsidP="00FF2CFF">
      <w:pPr>
        <w:pStyle w:val="TOC5"/>
        <w:rPr>
          <w:rFonts w:asciiTheme="minorHAnsi" w:eastAsiaTheme="minorEastAsia" w:hAnsiTheme="minorHAnsi" w:cstheme="minorBidi"/>
          <w:sz w:val="22"/>
          <w:szCs w:val="22"/>
          <w:lang w:eastAsia="en-GB"/>
        </w:rPr>
      </w:pPr>
      <w:r>
        <w:t>8.3.3.23.1</w:t>
      </w:r>
      <w:r>
        <w:tab/>
        <w:t>Description</w:t>
      </w:r>
      <w:r>
        <w:tab/>
      </w:r>
      <w:r>
        <w:fldChar w:fldCharType="begin"/>
      </w:r>
      <w:r>
        <w:instrText xml:space="preserve"> PAGEREF _Toc146290830 \h </w:instrText>
      </w:r>
      <w:r>
        <w:fldChar w:fldCharType="separate"/>
      </w:r>
      <w:r>
        <w:t>149</w:t>
      </w:r>
      <w:r>
        <w:fldChar w:fldCharType="end"/>
      </w:r>
    </w:p>
    <w:p w14:paraId="3154D751" w14:textId="4755FBB9" w:rsidR="00FF2CFF" w:rsidRDefault="00FF2CFF" w:rsidP="00FF2CFF">
      <w:pPr>
        <w:pStyle w:val="TOC5"/>
        <w:rPr>
          <w:rFonts w:asciiTheme="minorHAnsi" w:eastAsiaTheme="minorEastAsia" w:hAnsiTheme="minorHAnsi" w:cstheme="minorBidi"/>
          <w:sz w:val="22"/>
          <w:szCs w:val="22"/>
          <w:lang w:eastAsia="en-GB"/>
        </w:rPr>
      </w:pPr>
      <w:r>
        <w:t>8.3.3.23.2</w:t>
      </w:r>
      <w:r>
        <w:tab/>
        <w:t>Attributes</w:t>
      </w:r>
      <w:r>
        <w:tab/>
      </w:r>
      <w:r>
        <w:fldChar w:fldCharType="begin"/>
      </w:r>
      <w:r>
        <w:instrText xml:space="preserve"> PAGEREF _Toc146290831 \h </w:instrText>
      </w:r>
      <w:r>
        <w:fldChar w:fldCharType="separate"/>
      </w:r>
      <w:r>
        <w:t>149</w:t>
      </w:r>
      <w:r>
        <w:fldChar w:fldCharType="end"/>
      </w:r>
    </w:p>
    <w:p w14:paraId="1ED501A4" w14:textId="7F12E03A" w:rsidR="00FF2CFF" w:rsidRDefault="00FF2CFF" w:rsidP="00FF2CFF">
      <w:pPr>
        <w:pStyle w:val="TOC4"/>
        <w:rPr>
          <w:rFonts w:asciiTheme="minorHAnsi" w:eastAsiaTheme="minorEastAsia" w:hAnsiTheme="minorHAnsi" w:cstheme="minorBidi"/>
          <w:sz w:val="22"/>
          <w:szCs w:val="22"/>
          <w:lang w:eastAsia="en-GB"/>
        </w:rPr>
      </w:pPr>
      <w:r>
        <w:t>8.3.3.24</w:t>
      </w:r>
      <w:r>
        <w:tab/>
        <w:t>CpProtocolInfo information element</w:t>
      </w:r>
      <w:r>
        <w:tab/>
      </w:r>
      <w:r>
        <w:fldChar w:fldCharType="begin"/>
      </w:r>
      <w:r>
        <w:instrText xml:space="preserve"> PAGEREF _Toc146290832 \h </w:instrText>
      </w:r>
      <w:r>
        <w:fldChar w:fldCharType="separate"/>
      </w:r>
      <w:r>
        <w:t>150</w:t>
      </w:r>
      <w:r>
        <w:fldChar w:fldCharType="end"/>
      </w:r>
    </w:p>
    <w:p w14:paraId="6CACA16E" w14:textId="5805017B" w:rsidR="00FF2CFF" w:rsidRDefault="00FF2CFF" w:rsidP="00FF2CFF">
      <w:pPr>
        <w:pStyle w:val="TOC5"/>
        <w:rPr>
          <w:rFonts w:asciiTheme="minorHAnsi" w:eastAsiaTheme="minorEastAsia" w:hAnsiTheme="minorHAnsi" w:cstheme="minorBidi"/>
          <w:sz w:val="22"/>
          <w:szCs w:val="22"/>
          <w:lang w:eastAsia="en-GB"/>
        </w:rPr>
      </w:pPr>
      <w:r>
        <w:t>8.3.3.24.1</w:t>
      </w:r>
      <w:r>
        <w:tab/>
        <w:t>Description</w:t>
      </w:r>
      <w:r>
        <w:tab/>
      </w:r>
      <w:r>
        <w:fldChar w:fldCharType="begin"/>
      </w:r>
      <w:r>
        <w:instrText xml:space="preserve"> PAGEREF _Toc146290833 \h </w:instrText>
      </w:r>
      <w:r>
        <w:fldChar w:fldCharType="separate"/>
      </w:r>
      <w:r>
        <w:t>150</w:t>
      </w:r>
      <w:r>
        <w:fldChar w:fldCharType="end"/>
      </w:r>
    </w:p>
    <w:p w14:paraId="35B9E349" w14:textId="51786976" w:rsidR="00FF2CFF" w:rsidRDefault="00FF2CFF" w:rsidP="00FF2CFF">
      <w:pPr>
        <w:pStyle w:val="TOC5"/>
        <w:rPr>
          <w:rFonts w:asciiTheme="minorHAnsi" w:eastAsiaTheme="minorEastAsia" w:hAnsiTheme="minorHAnsi" w:cstheme="minorBidi"/>
          <w:sz w:val="22"/>
          <w:szCs w:val="22"/>
          <w:lang w:eastAsia="en-GB"/>
        </w:rPr>
      </w:pPr>
      <w:r>
        <w:t>8.3.3.24.2</w:t>
      </w:r>
      <w:r>
        <w:tab/>
        <w:t>Attributes</w:t>
      </w:r>
      <w:r>
        <w:tab/>
      </w:r>
      <w:r>
        <w:fldChar w:fldCharType="begin"/>
      </w:r>
      <w:r>
        <w:instrText xml:space="preserve"> PAGEREF _Toc146290834 \h </w:instrText>
      </w:r>
      <w:r>
        <w:fldChar w:fldCharType="separate"/>
      </w:r>
      <w:r>
        <w:t>150</w:t>
      </w:r>
      <w:r>
        <w:fldChar w:fldCharType="end"/>
      </w:r>
    </w:p>
    <w:p w14:paraId="375137C5" w14:textId="0F2B4B1F" w:rsidR="00FF2CFF" w:rsidRDefault="00FF2CFF" w:rsidP="00FF2CFF">
      <w:pPr>
        <w:pStyle w:val="TOC4"/>
        <w:rPr>
          <w:rFonts w:asciiTheme="minorHAnsi" w:eastAsiaTheme="minorEastAsia" w:hAnsiTheme="minorHAnsi" w:cstheme="minorBidi"/>
          <w:sz w:val="22"/>
          <w:szCs w:val="22"/>
          <w:lang w:eastAsia="en-GB"/>
        </w:rPr>
      </w:pPr>
      <w:r>
        <w:rPr>
          <w:lang w:eastAsia="zh-CN"/>
        </w:rPr>
        <w:t>8.3.3.25</w:t>
      </w:r>
      <w:r>
        <w:rPr>
          <w:lang w:eastAsia="zh-CN"/>
        </w:rPr>
        <w:tab/>
        <w:t>CpGroupInfo information element</w:t>
      </w:r>
      <w:r>
        <w:tab/>
      </w:r>
      <w:r>
        <w:fldChar w:fldCharType="begin"/>
      </w:r>
      <w:r>
        <w:instrText xml:space="preserve"> PAGEREF _Toc146290835 \h </w:instrText>
      </w:r>
      <w:r>
        <w:fldChar w:fldCharType="separate"/>
      </w:r>
      <w:r>
        <w:t>151</w:t>
      </w:r>
      <w:r>
        <w:fldChar w:fldCharType="end"/>
      </w:r>
    </w:p>
    <w:p w14:paraId="41D548A6" w14:textId="2C01F6DC"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.25</w:t>
      </w:r>
      <w:r>
        <w:t>.1</w:t>
      </w:r>
      <w:r>
        <w:tab/>
        <w:t>Description</w:t>
      </w:r>
      <w:r>
        <w:tab/>
      </w:r>
      <w:r>
        <w:fldChar w:fldCharType="begin"/>
      </w:r>
      <w:r>
        <w:instrText xml:space="preserve"> PAGEREF _Toc146290836 \h </w:instrText>
      </w:r>
      <w:r>
        <w:fldChar w:fldCharType="separate"/>
      </w:r>
      <w:r>
        <w:t>151</w:t>
      </w:r>
      <w:r>
        <w:fldChar w:fldCharType="end"/>
      </w:r>
    </w:p>
    <w:p w14:paraId="2E50D81B" w14:textId="433B42D2" w:rsidR="00FF2CFF" w:rsidRDefault="00FF2CFF" w:rsidP="00FF2CFF">
      <w:pPr>
        <w:pStyle w:val="TOC5"/>
        <w:rPr>
          <w:rFonts w:asciiTheme="minorHAnsi" w:eastAsiaTheme="minorEastAsia" w:hAnsiTheme="minorHAnsi" w:cstheme="minorBidi"/>
          <w:sz w:val="22"/>
          <w:szCs w:val="22"/>
          <w:lang w:eastAsia="en-GB"/>
        </w:rPr>
      </w:pPr>
      <w:r>
        <w:t>8.3.3</w:t>
      </w:r>
      <w:r>
        <w:rPr>
          <w:lang w:eastAsia="zh-CN"/>
        </w:rPr>
        <w:t>.25</w:t>
      </w:r>
      <w:r>
        <w:t>.2</w:t>
      </w:r>
      <w:r>
        <w:tab/>
        <w:t>Attributes</w:t>
      </w:r>
      <w:r>
        <w:tab/>
      </w:r>
      <w:r>
        <w:fldChar w:fldCharType="begin"/>
      </w:r>
      <w:r>
        <w:instrText xml:space="preserve"> PAGEREF _Toc146290837 \h </w:instrText>
      </w:r>
      <w:r>
        <w:fldChar w:fldCharType="separate"/>
      </w:r>
      <w:r>
        <w:t>151</w:t>
      </w:r>
      <w:r>
        <w:fldChar w:fldCharType="end"/>
      </w:r>
    </w:p>
    <w:p w14:paraId="6E7F4871" w14:textId="1A0A94F8" w:rsidR="00FF2CFF" w:rsidRDefault="00FF2CFF" w:rsidP="00FF2CFF">
      <w:pPr>
        <w:pStyle w:val="TOC4"/>
        <w:rPr>
          <w:rFonts w:asciiTheme="minorHAnsi" w:eastAsiaTheme="minorEastAsia" w:hAnsiTheme="minorHAnsi" w:cstheme="minorBidi"/>
          <w:sz w:val="22"/>
          <w:szCs w:val="22"/>
          <w:lang w:eastAsia="en-GB"/>
        </w:rPr>
      </w:pPr>
      <w:r>
        <w:rPr>
          <w:lang w:eastAsia="zh-CN"/>
        </w:rPr>
        <w:t>8.3.3.26</w:t>
      </w:r>
      <w:r>
        <w:rPr>
          <w:lang w:eastAsia="zh-CN"/>
        </w:rPr>
        <w:tab/>
        <w:t>CpPairInfo information element</w:t>
      </w:r>
      <w:r>
        <w:tab/>
      </w:r>
      <w:r>
        <w:fldChar w:fldCharType="begin"/>
      </w:r>
      <w:r>
        <w:instrText xml:space="preserve"> PAGEREF _Toc146290838 \h </w:instrText>
      </w:r>
      <w:r>
        <w:fldChar w:fldCharType="separate"/>
      </w:r>
      <w:r>
        <w:t>152</w:t>
      </w:r>
      <w:r>
        <w:fldChar w:fldCharType="end"/>
      </w:r>
    </w:p>
    <w:p w14:paraId="240AFF94" w14:textId="7838FF50"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.26</w:t>
      </w:r>
      <w:r>
        <w:t>.1</w:t>
      </w:r>
      <w:r>
        <w:tab/>
        <w:t>Description</w:t>
      </w:r>
      <w:r>
        <w:tab/>
      </w:r>
      <w:r>
        <w:fldChar w:fldCharType="begin"/>
      </w:r>
      <w:r>
        <w:instrText xml:space="preserve"> PAGEREF _Toc146290839 \h </w:instrText>
      </w:r>
      <w:r>
        <w:fldChar w:fldCharType="separate"/>
      </w:r>
      <w:r>
        <w:t>152</w:t>
      </w:r>
      <w:r>
        <w:fldChar w:fldCharType="end"/>
      </w:r>
    </w:p>
    <w:p w14:paraId="54FB933A" w14:textId="6A2E4148" w:rsidR="00FF2CFF" w:rsidRDefault="00FF2CFF" w:rsidP="00FF2CFF">
      <w:pPr>
        <w:pStyle w:val="TOC5"/>
        <w:rPr>
          <w:rFonts w:asciiTheme="minorHAnsi" w:eastAsiaTheme="minorEastAsia" w:hAnsiTheme="minorHAnsi" w:cstheme="minorBidi"/>
          <w:sz w:val="22"/>
          <w:szCs w:val="22"/>
          <w:lang w:eastAsia="en-GB"/>
        </w:rPr>
      </w:pPr>
      <w:r>
        <w:t>8.3.3</w:t>
      </w:r>
      <w:r>
        <w:rPr>
          <w:lang w:eastAsia="zh-CN"/>
        </w:rPr>
        <w:t>.26</w:t>
      </w:r>
      <w:r>
        <w:t>.2</w:t>
      </w:r>
      <w:r>
        <w:tab/>
        <w:t>Attributes</w:t>
      </w:r>
      <w:r>
        <w:tab/>
      </w:r>
      <w:r>
        <w:fldChar w:fldCharType="begin"/>
      </w:r>
      <w:r>
        <w:instrText xml:space="preserve"> PAGEREF _Toc146290840 \h </w:instrText>
      </w:r>
      <w:r>
        <w:fldChar w:fldCharType="separate"/>
      </w:r>
      <w:r>
        <w:t>152</w:t>
      </w:r>
      <w:r>
        <w:fldChar w:fldCharType="end"/>
      </w:r>
    </w:p>
    <w:p w14:paraId="524BF654" w14:textId="7C2F1223" w:rsidR="00FF2CFF" w:rsidRDefault="00FF2CFF" w:rsidP="00FF2CFF">
      <w:pPr>
        <w:pStyle w:val="TOC4"/>
        <w:rPr>
          <w:rFonts w:asciiTheme="minorHAnsi" w:eastAsiaTheme="minorEastAsia" w:hAnsiTheme="minorHAnsi" w:cstheme="minorBidi"/>
          <w:sz w:val="22"/>
          <w:szCs w:val="22"/>
          <w:lang w:eastAsia="en-GB"/>
        </w:rPr>
      </w:pPr>
      <w:r>
        <w:t>8.3.3.27</w:t>
      </w:r>
      <w:r>
        <w:tab/>
        <w:t>VnfSnapshotInfo information element</w:t>
      </w:r>
      <w:r>
        <w:tab/>
      </w:r>
      <w:r>
        <w:fldChar w:fldCharType="begin"/>
      </w:r>
      <w:r>
        <w:instrText xml:space="preserve"> PAGEREF _Toc146290841 \h </w:instrText>
      </w:r>
      <w:r>
        <w:fldChar w:fldCharType="separate"/>
      </w:r>
      <w:r>
        <w:t>152</w:t>
      </w:r>
      <w:r>
        <w:fldChar w:fldCharType="end"/>
      </w:r>
    </w:p>
    <w:p w14:paraId="4735E1B0" w14:textId="0F543342" w:rsidR="00FF2CFF" w:rsidRDefault="00FF2CFF" w:rsidP="00FF2CFF">
      <w:pPr>
        <w:pStyle w:val="TOC5"/>
        <w:rPr>
          <w:rFonts w:asciiTheme="minorHAnsi" w:eastAsiaTheme="minorEastAsia" w:hAnsiTheme="minorHAnsi" w:cstheme="minorBidi"/>
          <w:sz w:val="22"/>
          <w:szCs w:val="22"/>
          <w:lang w:eastAsia="en-GB"/>
        </w:rPr>
      </w:pPr>
      <w:r>
        <w:t>8.3.3.27.1</w:t>
      </w:r>
      <w:r>
        <w:tab/>
        <w:t>Description</w:t>
      </w:r>
      <w:r>
        <w:tab/>
      </w:r>
      <w:r>
        <w:fldChar w:fldCharType="begin"/>
      </w:r>
      <w:r>
        <w:instrText xml:space="preserve"> PAGEREF _Toc146290842 \h </w:instrText>
      </w:r>
      <w:r>
        <w:fldChar w:fldCharType="separate"/>
      </w:r>
      <w:r>
        <w:t>152</w:t>
      </w:r>
      <w:r>
        <w:fldChar w:fldCharType="end"/>
      </w:r>
    </w:p>
    <w:p w14:paraId="791FE95C" w14:textId="6877A7EB" w:rsidR="00FF2CFF" w:rsidRDefault="00FF2CFF" w:rsidP="00FF2CFF">
      <w:pPr>
        <w:pStyle w:val="TOC5"/>
        <w:rPr>
          <w:rFonts w:asciiTheme="minorHAnsi" w:eastAsiaTheme="minorEastAsia" w:hAnsiTheme="minorHAnsi" w:cstheme="minorBidi"/>
          <w:sz w:val="22"/>
          <w:szCs w:val="22"/>
          <w:lang w:eastAsia="en-GB"/>
        </w:rPr>
      </w:pPr>
      <w:r>
        <w:t>8.3.3.27.2</w:t>
      </w:r>
      <w:r>
        <w:tab/>
        <w:t>Attributes</w:t>
      </w:r>
      <w:r>
        <w:tab/>
      </w:r>
      <w:r>
        <w:fldChar w:fldCharType="begin"/>
      </w:r>
      <w:r>
        <w:instrText xml:space="preserve"> PAGEREF _Toc146290843 \h </w:instrText>
      </w:r>
      <w:r>
        <w:fldChar w:fldCharType="separate"/>
      </w:r>
      <w:r>
        <w:t>152</w:t>
      </w:r>
      <w:r>
        <w:fldChar w:fldCharType="end"/>
      </w:r>
    </w:p>
    <w:p w14:paraId="5848791D" w14:textId="3DCFA214" w:rsidR="00FF2CFF" w:rsidRDefault="00FF2CFF" w:rsidP="00FF2CFF">
      <w:pPr>
        <w:pStyle w:val="TOC4"/>
        <w:rPr>
          <w:rFonts w:asciiTheme="minorHAnsi" w:eastAsiaTheme="minorEastAsia" w:hAnsiTheme="minorHAnsi" w:cstheme="minorBidi"/>
          <w:sz w:val="22"/>
          <w:szCs w:val="22"/>
          <w:lang w:eastAsia="en-GB"/>
        </w:rPr>
      </w:pPr>
      <w:r>
        <w:t>8.3.3.28</w:t>
      </w:r>
      <w:r>
        <w:tab/>
        <w:t>VnfcSnapshotInfo information element</w:t>
      </w:r>
      <w:r>
        <w:tab/>
      </w:r>
      <w:r>
        <w:fldChar w:fldCharType="begin"/>
      </w:r>
      <w:r>
        <w:instrText xml:space="preserve"> PAGEREF _Toc146290844 \h </w:instrText>
      </w:r>
      <w:r>
        <w:fldChar w:fldCharType="separate"/>
      </w:r>
      <w:r>
        <w:t>153</w:t>
      </w:r>
      <w:r>
        <w:fldChar w:fldCharType="end"/>
      </w:r>
    </w:p>
    <w:p w14:paraId="6F5B2FC3" w14:textId="6F3AA304" w:rsidR="00FF2CFF" w:rsidRDefault="00FF2CFF" w:rsidP="00FF2CFF">
      <w:pPr>
        <w:pStyle w:val="TOC5"/>
        <w:rPr>
          <w:rFonts w:asciiTheme="minorHAnsi" w:eastAsiaTheme="minorEastAsia" w:hAnsiTheme="minorHAnsi" w:cstheme="minorBidi"/>
          <w:sz w:val="22"/>
          <w:szCs w:val="22"/>
          <w:lang w:eastAsia="en-GB"/>
        </w:rPr>
      </w:pPr>
      <w:r>
        <w:t>8.3.3.28.1</w:t>
      </w:r>
      <w:r>
        <w:tab/>
        <w:t>Description</w:t>
      </w:r>
      <w:r>
        <w:tab/>
      </w:r>
      <w:r>
        <w:fldChar w:fldCharType="begin"/>
      </w:r>
      <w:r>
        <w:instrText xml:space="preserve"> PAGEREF _Toc146290845 \h </w:instrText>
      </w:r>
      <w:r>
        <w:fldChar w:fldCharType="separate"/>
      </w:r>
      <w:r>
        <w:t>153</w:t>
      </w:r>
      <w:r>
        <w:fldChar w:fldCharType="end"/>
      </w:r>
    </w:p>
    <w:p w14:paraId="18445111" w14:textId="6D52A82A" w:rsidR="00FF2CFF" w:rsidRDefault="00FF2CFF" w:rsidP="00FF2CFF">
      <w:pPr>
        <w:pStyle w:val="TOC5"/>
        <w:rPr>
          <w:rFonts w:asciiTheme="minorHAnsi" w:eastAsiaTheme="minorEastAsia" w:hAnsiTheme="minorHAnsi" w:cstheme="minorBidi"/>
          <w:sz w:val="22"/>
          <w:szCs w:val="22"/>
          <w:lang w:eastAsia="en-GB"/>
        </w:rPr>
      </w:pPr>
      <w:r>
        <w:t>8.3.3.28.2</w:t>
      </w:r>
      <w:r>
        <w:tab/>
        <w:t>Attributes</w:t>
      </w:r>
      <w:r>
        <w:tab/>
      </w:r>
      <w:r>
        <w:fldChar w:fldCharType="begin"/>
      </w:r>
      <w:r>
        <w:instrText xml:space="preserve"> PAGEREF _Toc146290846 \h </w:instrText>
      </w:r>
      <w:r>
        <w:fldChar w:fldCharType="separate"/>
      </w:r>
      <w:r>
        <w:t>153</w:t>
      </w:r>
      <w:r>
        <w:fldChar w:fldCharType="end"/>
      </w:r>
    </w:p>
    <w:p w14:paraId="0FE6AB28" w14:textId="25CC3304" w:rsidR="00FF2CFF" w:rsidRDefault="00FF2CFF" w:rsidP="00FF2CFF">
      <w:pPr>
        <w:pStyle w:val="TOC4"/>
        <w:rPr>
          <w:rFonts w:asciiTheme="minorHAnsi" w:eastAsiaTheme="minorEastAsia" w:hAnsiTheme="minorHAnsi" w:cstheme="minorBidi"/>
          <w:sz w:val="22"/>
          <w:szCs w:val="22"/>
          <w:lang w:eastAsia="en-GB"/>
        </w:rPr>
      </w:pPr>
      <w:r>
        <w:t>8.3.3.29</w:t>
      </w:r>
      <w:r>
        <w:tab/>
        <w:t>WanConnectionInfo information element</w:t>
      </w:r>
      <w:r>
        <w:tab/>
      </w:r>
      <w:r>
        <w:fldChar w:fldCharType="begin"/>
      </w:r>
      <w:r>
        <w:instrText xml:space="preserve"> PAGEREF _Toc146290847 \h </w:instrText>
      </w:r>
      <w:r>
        <w:fldChar w:fldCharType="separate"/>
      </w:r>
      <w:r>
        <w:t>153</w:t>
      </w:r>
      <w:r>
        <w:fldChar w:fldCharType="end"/>
      </w:r>
    </w:p>
    <w:p w14:paraId="1F40D6EE" w14:textId="030C3AFD" w:rsidR="00FF2CFF" w:rsidRDefault="00FF2CFF" w:rsidP="00FF2CFF">
      <w:pPr>
        <w:pStyle w:val="TOC5"/>
        <w:rPr>
          <w:rFonts w:asciiTheme="minorHAnsi" w:eastAsiaTheme="minorEastAsia" w:hAnsiTheme="minorHAnsi" w:cstheme="minorBidi"/>
          <w:sz w:val="22"/>
          <w:szCs w:val="22"/>
          <w:lang w:eastAsia="en-GB"/>
        </w:rPr>
      </w:pPr>
      <w:r>
        <w:t>8.3.3.29.1</w:t>
      </w:r>
      <w:r>
        <w:tab/>
        <w:t>Description</w:t>
      </w:r>
      <w:r>
        <w:tab/>
      </w:r>
      <w:r>
        <w:fldChar w:fldCharType="begin"/>
      </w:r>
      <w:r>
        <w:instrText xml:space="preserve"> PAGEREF _Toc146290848 \h </w:instrText>
      </w:r>
      <w:r>
        <w:fldChar w:fldCharType="separate"/>
      </w:r>
      <w:r>
        <w:t>153</w:t>
      </w:r>
      <w:r>
        <w:fldChar w:fldCharType="end"/>
      </w:r>
    </w:p>
    <w:p w14:paraId="1582212F" w14:textId="74767C5E" w:rsidR="00FF2CFF" w:rsidRDefault="00FF2CFF" w:rsidP="00FF2CFF">
      <w:pPr>
        <w:pStyle w:val="TOC5"/>
        <w:rPr>
          <w:rFonts w:asciiTheme="minorHAnsi" w:eastAsiaTheme="minorEastAsia" w:hAnsiTheme="minorHAnsi" w:cstheme="minorBidi"/>
          <w:sz w:val="22"/>
          <w:szCs w:val="22"/>
          <w:lang w:eastAsia="en-GB"/>
        </w:rPr>
      </w:pPr>
      <w:r>
        <w:t>8.3.3.29.2</w:t>
      </w:r>
      <w:r>
        <w:tab/>
        <w:t>Attributes</w:t>
      </w:r>
      <w:r>
        <w:tab/>
      </w:r>
      <w:r>
        <w:fldChar w:fldCharType="begin"/>
      </w:r>
      <w:r>
        <w:instrText xml:space="preserve"> PAGEREF _Toc146290849 \h </w:instrText>
      </w:r>
      <w:r>
        <w:fldChar w:fldCharType="separate"/>
      </w:r>
      <w:r>
        <w:t>153</w:t>
      </w:r>
      <w:r>
        <w:fldChar w:fldCharType="end"/>
      </w:r>
    </w:p>
    <w:p w14:paraId="3C3FCECF" w14:textId="1AA5689B" w:rsidR="00FF2CFF" w:rsidRDefault="00FF2CFF" w:rsidP="00FF2CFF">
      <w:pPr>
        <w:pStyle w:val="TOC4"/>
        <w:rPr>
          <w:rFonts w:asciiTheme="minorHAnsi" w:eastAsiaTheme="minorEastAsia" w:hAnsiTheme="minorHAnsi" w:cstheme="minorBidi"/>
          <w:sz w:val="22"/>
          <w:szCs w:val="22"/>
          <w:lang w:eastAsia="en-GB"/>
        </w:rPr>
      </w:pPr>
      <w:r>
        <w:t>8.3.3.30</w:t>
      </w:r>
      <w:r>
        <w:tab/>
      </w:r>
      <w:r>
        <w:rPr>
          <w:lang w:eastAsia="ko-KR"/>
        </w:rPr>
        <w:t>StorageSnapshotResource</w:t>
      </w:r>
      <w:r>
        <w:t xml:space="preserve"> information element</w:t>
      </w:r>
      <w:r>
        <w:tab/>
      </w:r>
      <w:r>
        <w:fldChar w:fldCharType="begin"/>
      </w:r>
      <w:r>
        <w:instrText xml:space="preserve"> PAGEREF _Toc146290850 \h </w:instrText>
      </w:r>
      <w:r>
        <w:fldChar w:fldCharType="separate"/>
      </w:r>
      <w:r>
        <w:t>154</w:t>
      </w:r>
      <w:r>
        <w:fldChar w:fldCharType="end"/>
      </w:r>
    </w:p>
    <w:p w14:paraId="76EDA0A8" w14:textId="18FA6350" w:rsidR="00FF2CFF" w:rsidRDefault="00FF2CFF" w:rsidP="00FF2CFF">
      <w:pPr>
        <w:pStyle w:val="TOC5"/>
        <w:rPr>
          <w:rFonts w:asciiTheme="minorHAnsi" w:eastAsiaTheme="minorEastAsia" w:hAnsiTheme="minorHAnsi" w:cstheme="minorBidi"/>
          <w:sz w:val="22"/>
          <w:szCs w:val="22"/>
          <w:lang w:eastAsia="en-GB"/>
        </w:rPr>
      </w:pPr>
      <w:r>
        <w:t>8.3.3.30.1</w:t>
      </w:r>
      <w:r>
        <w:tab/>
        <w:t>Description</w:t>
      </w:r>
      <w:r>
        <w:tab/>
      </w:r>
      <w:r>
        <w:fldChar w:fldCharType="begin"/>
      </w:r>
      <w:r>
        <w:instrText xml:space="preserve"> PAGEREF _Toc146290851 \h </w:instrText>
      </w:r>
      <w:r>
        <w:fldChar w:fldCharType="separate"/>
      </w:r>
      <w:r>
        <w:t>154</w:t>
      </w:r>
      <w:r>
        <w:fldChar w:fldCharType="end"/>
      </w:r>
    </w:p>
    <w:p w14:paraId="1539357C" w14:textId="3928DE3C" w:rsidR="00FF2CFF" w:rsidRDefault="00FF2CFF" w:rsidP="00FF2CFF">
      <w:pPr>
        <w:pStyle w:val="TOC5"/>
        <w:rPr>
          <w:rFonts w:asciiTheme="minorHAnsi" w:eastAsiaTheme="minorEastAsia" w:hAnsiTheme="minorHAnsi" w:cstheme="minorBidi"/>
          <w:sz w:val="22"/>
          <w:szCs w:val="22"/>
          <w:lang w:eastAsia="en-GB"/>
        </w:rPr>
      </w:pPr>
      <w:r>
        <w:t>8.3.3.30.2</w:t>
      </w:r>
      <w:r>
        <w:tab/>
        <w:t>Attributes</w:t>
      </w:r>
      <w:r>
        <w:tab/>
      </w:r>
      <w:r>
        <w:fldChar w:fldCharType="begin"/>
      </w:r>
      <w:r>
        <w:instrText xml:space="preserve"> PAGEREF _Toc146290852 \h </w:instrText>
      </w:r>
      <w:r>
        <w:fldChar w:fldCharType="separate"/>
      </w:r>
      <w:r>
        <w:t>154</w:t>
      </w:r>
      <w:r>
        <w:fldChar w:fldCharType="end"/>
      </w:r>
    </w:p>
    <w:p w14:paraId="4EC5919D" w14:textId="4115B9B4" w:rsidR="00FF2CFF" w:rsidRDefault="00FF2CFF" w:rsidP="00FF2CFF">
      <w:pPr>
        <w:pStyle w:val="TOC4"/>
        <w:rPr>
          <w:rFonts w:asciiTheme="minorHAnsi" w:eastAsiaTheme="minorEastAsia" w:hAnsiTheme="minorHAnsi" w:cstheme="minorBidi"/>
          <w:sz w:val="22"/>
          <w:szCs w:val="22"/>
          <w:lang w:eastAsia="en-GB"/>
        </w:rPr>
      </w:pPr>
      <w:r>
        <w:t>8.3.3.31</w:t>
      </w:r>
      <w:r>
        <w:tab/>
        <w:t>TrunkPortsInfo information element</w:t>
      </w:r>
      <w:r>
        <w:tab/>
      </w:r>
      <w:r>
        <w:fldChar w:fldCharType="begin"/>
      </w:r>
      <w:r>
        <w:instrText xml:space="preserve"> PAGEREF _Toc146290853 \h </w:instrText>
      </w:r>
      <w:r>
        <w:fldChar w:fldCharType="separate"/>
      </w:r>
      <w:r>
        <w:t>154</w:t>
      </w:r>
      <w:r>
        <w:fldChar w:fldCharType="end"/>
      </w:r>
    </w:p>
    <w:p w14:paraId="0C701D63" w14:textId="66D6A170" w:rsidR="00FF2CFF" w:rsidRDefault="00FF2CFF" w:rsidP="00FF2CFF">
      <w:pPr>
        <w:pStyle w:val="TOC5"/>
        <w:rPr>
          <w:rFonts w:asciiTheme="minorHAnsi" w:eastAsiaTheme="minorEastAsia" w:hAnsiTheme="minorHAnsi" w:cstheme="minorBidi"/>
          <w:sz w:val="22"/>
          <w:szCs w:val="22"/>
          <w:lang w:eastAsia="en-GB"/>
        </w:rPr>
      </w:pPr>
      <w:r>
        <w:t>8.3.3.31.1</w:t>
      </w:r>
      <w:r>
        <w:tab/>
        <w:t>Description</w:t>
      </w:r>
      <w:r>
        <w:tab/>
      </w:r>
      <w:r>
        <w:fldChar w:fldCharType="begin"/>
      </w:r>
      <w:r>
        <w:instrText xml:space="preserve"> PAGEREF _Toc146290854 \h </w:instrText>
      </w:r>
      <w:r>
        <w:fldChar w:fldCharType="separate"/>
      </w:r>
      <w:r>
        <w:t>154</w:t>
      </w:r>
      <w:r>
        <w:fldChar w:fldCharType="end"/>
      </w:r>
    </w:p>
    <w:p w14:paraId="44242147" w14:textId="08782F85" w:rsidR="00FF2CFF" w:rsidRDefault="00FF2CFF" w:rsidP="00FF2CFF">
      <w:pPr>
        <w:pStyle w:val="TOC5"/>
        <w:rPr>
          <w:rFonts w:asciiTheme="minorHAnsi" w:eastAsiaTheme="minorEastAsia" w:hAnsiTheme="minorHAnsi" w:cstheme="minorBidi"/>
          <w:sz w:val="22"/>
          <w:szCs w:val="22"/>
          <w:lang w:eastAsia="en-GB"/>
        </w:rPr>
      </w:pPr>
      <w:r>
        <w:t>8.3.3.31.2</w:t>
      </w:r>
      <w:r>
        <w:tab/>
        <w:t>Attributes</w:t>
      </w:r>
      <w:r>
        <w:tab/>
      </w:r>
      <w:r>
        <w:fldChar w:fldCharType="begin"/>
      </w:r>
      <w:r>
        <w:instrText xml:space="preserve"> PAGEREF _Toc146290855 \h </w:instrText>
      </w:r>
      <w:r>
        <w:fldChar w:fldCharType="separate"/>
      </w:r>
      <w:r>
        <w:t>154</w:t>
      </w:r>
      <w:r>
        <w:fldChar w:fldCharType="end"/>
      </w:r>
    </w:p>
    <w:p w14:paraId="391D711E" w14:textId="1B628B6D" w:rsidR="00FF2CFF" w:rsidRDefault="00FF2CFF" w:rsidP="00FF2CFF">
      <w:pPr>
        <w:pStyle w:val="TOC4"/>
        <w:rPr>
          <w:rFonts w:asciiTheme="minorHAnsi" w:eastAsiaTheme="minorEastAsia" w:hAnsiTheme="minorHAnsi" w:cstheme="minorBidi"/>
          <w:sz w:val="22"/>
          <w:szCs w:val="22"/>
          <w:lang w:eastAsia="en-GB"/>
        </w:rPr>
      </w:pPr>
      <w:r>
        <w:t>8.3.3.32</w:t>
      </w:r>
      <w:r>
        <w:tab/>
        <w:t>Vip</w:t>
      </w:r>
      <w:r>
        <w:rPr>
          <w:lang w:eastAsia="zh-CN"/>
        </w:rPr>
        <w:t>CpInfo</w:t>
      </w:r>
      <w:r>
        <w:t xml:space="preserve"> information element</w:t>
      </w:r>
      <w:r>
        <w:tab/>
      </w:r>
      <w:r>
        <w:fldChar w:fldCharType="begin"/>
      </w:r>
      <w:r>
        <w:instrText xml:space="preserve"> PAGEREF _Toc146290856 \h </w:instrText>
      </w:r>
      <w:r>
        <w:fldChar w:fldCharType="separate"/>
      </w:r>
      <w:r>
        <w:t>155</w:t>
      </w:r>
      <w:r>
        <w:fldChar w:fldCharType="end"/>
      </w:r>
    </w:p>
    <w:p w14:paraId="39895AF3" w14:textId="005E628C" w:rsidR="00FF2CFF" w:rsidRDefault="00FF2CFF" w:rsidP="00FF2CFF">
      <w:pPr>
        <w:pStyle w:val="TOC5"/>
        <w:rPr>
          <w:rFonts w:asciiTheme="minorHAnsi" w:eastAsiaTheme="minorEastAsia" w:hAnsiTheme="minorHAnsi" w:cstheme="minorBidi"/>
          <w:sz w:val="22"/>
          <w:szCs w:val="22"/>
          <w:lang w:eastAsia="en-GB"/>
        </w:rPr>
      </w:pPr>
      <w:r>
        <w:t>8.3.3.32.1</w:t>
      </w:r>
      <w:r>
        <w:tab/>
        <w:t>Description</w:t>
      </w:r>
      <w:r>
        <w:tab/>
      </w:r>
      <w:r>
        <w:fldChar w:fldCharType="begin"/>
      </w:r>
      <w:r>
        <w:instrText xml:space="preserve"> PAGEREF _Toc146290857 \h </w:instrText>
      </w:r>
      <w:r>
        <w:fldChar w:fldCharType="separate"/>
      </w:r>
      <w:r>
        <w:t>155</w:t>
      </w:r>
      <w:r>
        <w:fldChar w:fldCharType="end"/>
      </w:r>
    </w:p>
    <w:p w14:paraId="6572E7F4" w14:textId="5D597E67" w:rsidR="00FF2CFF" w:rsidRDefault="00FF2CFF" w:rsidP="00FF2CFF">
      <w:pPr>
        <w:pStyle w:val="TOC5"/>
        <w:rPr>
          <w:rFonts w:asciiTheme="minorHAnsi" w:eastAsiaTheme="minorEastAsia" w:hAnsiTheme="minorHAnsi" w:cstheme="minorBidi"/>
          <w:sz w:val="22"/>
          <w:szCs w:val="22"/>
          <w:lang w:eastAsia="en-GB"/>
        </w:rPr>
      </w:pPr>
      <w:r>
        <w:t>8.3.3.32.2</w:t>
      </w:r>
      <w:r>
        <w:tab/>
        <w:t>Attributes</w:t>
      </w:r>
      <w:r>
        <w:tab/>
      </w:r>
      <w:r>
        <w:fldChar w:fldCharType="begin"/>
      </w:r>
      <w:r>
        <w:instrText xml:space="preserve"> PAGEREF _Toc146290858 \h </w:instrText>
      </w:r>
      <w:r>
        <w:fldChar w:fldCharType="separate"/>
      </w:r>
      <w:r>
        <w:t>155</w:t>
      </w:r>
      <w:r>
        <w:fldChar w:fldCharType="end"/>
      </w:r>
    </w:p>
    <w:p w14:paraId="04396704" w14:textId="44F23BC9" w:rsidR="00FF2CFF" w:rsidRDefault="00FF2CFF" w:rsidP="00FF2CFF">
      <w:pPr>
        <w:pStyle w:val="TOC4"/>
        <w:rPr>
          <w:rFonts w:asciiTheme="minorHAnsi" w:eastAsiaTheme="minorEastAsia" w:hAnsiTheme="minorHAnsi" w:cstheme="minorBidi"/>
          <w:sz w:val="22"/>
          <w:szCs w:val="22"/>
          <w:lang w:eastAsia="en-GB"/>
        </w:rPr>
      </w:pPr>
      <w:r>
        <w:t>8.3.3.33</w:t>
      </w:r>
      <w:r>
        <w:tab/>
        <w:t>McioInfo information element</w:t>
      </w:r>
      <w:r>
        <w:tab/>
      </w:r>
      <w:r>
        <w:fldChar w:fldCharType="begin"/>
      </w:r>
      <w:r>
        <w:instrText xml:space="preserve"> PAGEREF _Toc146290859 \h </w:instrText>
      </w:r>
      <w:r>
        <w:fldChar w:fldCharType="separate"/>
      </w:r>
      <w:r>
        <w:t>155</w:t>
      </w:r>
      <w:r>
        <w:fldChar w:fldCharType="end"/>
      </w:r>
    </w:p>
    <w:p w14:paraId="2931C318" w14:textId="4D1EF1F5" w:rsidR="00FF2CFF" w:rsidRDefault="00FF2CFF" w:rsidP="00FF2CFF">
      <w:pPr>
        <w:pStyle w:val="TOC5"/>
        <w:rPr>
          <w:rFonts w:asciiTheme="minorHAnsi" w:eastAsiaTheme="minorEastAsia" w:hAnsiTheme="minorHAnsi" w:cstheme="minorBidi"/>
          <w:sz w:val="22"/>
          <w:szCs w:val="22"/>
          <w:lang w:eastAsia="en-GB"/>
        </w:rPr>
      </w:pPr>
      <w:r>
        <w:t>8.3.3.33.1</w:t>
      </w:r>
      <w:r>
        <w:tab/>
        <w:t>Description</w:t>
      </w:r>
      <w:r>
        <w:tab/>
      </w:r>
      <w:r>
        <w:fldChar w:fldCharType="begin"/>
      </w:r>
      <w:r>
        <w:instrText xml:space="preserve"> PAGEREF _Toc146290860 \h </w:instrText>
      </w:r>
      <w:r>
        <w:fldChar w:fldCharType="separate"/>
      </w:r>
      <w:r>
        <w:t>155</w:t>
      </w:r>
      <w:r>
        <w:fldChar w:fldCharType="end"/>
      </w:r>
    </w:p>
    <w:p w14:paraId="751643DC" w14:textId="2C8CB124" w:rsidR="00FF2CFF" w:rsidRDefault="00FF2CFF" w:rsidP="00FF2CFF">
      <w:pPr>
        <w:pStyle w:val="TOC5"/>
        <w:rPr>
          <w:rFonts w:asciiTheme="minorHAnsi" w:eastAsiaTheme="minorEastAsia" w:hAnsiTheme="minorHAnsi" w:cstheme="minorBidi"/>
          <w:sz w:val="22"/>
          <w:szCs w:val="22"/>
          <w:lang w:eastAsia="en-GB"/>
        </w:rPr>
      </w:pPr>
      <w:r>
        <w:t>8.3.3.33.2</w:t>
      </w:r>
      <w:r>
        <w:tab/>
        <w:t>Attributes</w:t>
      </w:r>
      <w:r>
        <w:tab/>
      </w:r>
      <w:r>
        <w:fldChar w:fldCharType="begin"/>
      </w:r>
      <w:r>
        <w:instrText xml:space="preserve"> PAGEREF _Toc146290861 \h </w:instrText>
      </w:r>
      <w:r>
        <w:fldChar w:fldCharType="separate"/>
      </w:r>
      <w:r>
        <w:t>156</w:t>
      </w:r>
      <w:r>
        <w:fldChar w:fldCharType="end"/>
      </w:r>
    </w:p>
    <w:p w14:paraId="72364E72" w14:textId="7575FEB1" w:rsidR="00FF2CFF" w:rsidRDefault="00FF2CFF" w:rsidP="00FF2CFF">
      <w:pPr>
        <w:pStyle w:val="TOC4"/>
        <w:rPr>
          <w:rFonts w:asciiTheme="minorHAnsi" w:eastAsiaTheme="minorEastAsia" w:hAnsiTheme="minorHAnsi" w:cstheme="minorBidi"/>
          <w:sz w:val="22"/>
          <w:szCs w:val="22"/>
          <w:lang w:eastAsia="en-GB"/>
        </w:rPr>
      </w:pPr>
      <w:r>
        <w:t>8.3.3.34</w:t>
      </w:r>
      <w:r>
        <w:tab/>
        <w:t>VirtualCpInfo information element</w:t>
      </w:r>
      <w:r>
        <w:tab/>
      </w:r>
      <w:r>
        <w:fldChar w:fldCharType="begin"/>
      </w:r>
      <w:r>
        <w:instrText xml:space="preserve"> PAGEREF _Toc146290862 \h </w:instrText>
      </w:r>
      <w:r>
        <w:fldChar w:fldCharType="separate"/>
      </w:r>
      <w:r>
        <w:t>156</w:t>
      </w:r>
      <w:r>
        <w:fldChar w:fldCharType="end"/>
      </w:r>
    </w:p>
    <w:p w14:paraId="286C719D" w14:textId="48CF7AA9" w:rsidR="00FF2CFF" w:rsidRDefault="00FF2CFF" w:rsidP="00FF2CFF">
      <w:pPr>
        <w:pStyle w:val="TOC5"/>
        <w:rPr>
          <w:rFonts w:asciiTheme="minorHAnsi" w:eastAsiaTheme="minorEastAsia" w:hAnsiTheme="minorHAnsi" w:cstheme="minorBidi"/>
          <w:sz w:val="22"/>
          <w:szCs w:val="22"/>
          <w:lang w:eastAsia="en-GB"/>
        </w:rPr>
      </w:pPr>
      <w:r>
        <w:t>8.3.3.34.1</w:t>
      </w:r>
      <w:r>
        <w:tab/>
        <w:t>Description</w:t>
      </w:r>
      <w:r>
        <w:tab/>
      </w:r>
      <w:r>
        <w:fldChar w:fldCharType="begin"/>
      </w:r>
      <w:r>
        <w:instrText xml:space="preserve"> PAGEREF _Toc146290863 \h </w:instrText>
      </w:r>
      <w:r>
        <w:fldChar w:fldCharType="separate"/>
      </w:r>
      <w:r>
        <w:t>156</w:t>
      </w:r>
      <w:r>
        <w:fldChar w:fldCharType="end"/>
      </w:r>
    </w:p>
    <w:p w14:paraId="634F53CC" w14:textId="004A5F87" w:rsidR="00FF2CFF" w:rsidRDefault="00FF2CFF" w:rsidP="00FF2CFF">
      <w:pPr>
        <w:pStyle w:val="TOC5"/>
        <w:rPr>
          <w:rFonts w:asciiTheme="minorHAnsi" w:eastAsiaTheme="minorEastAsia" w:hAnsiTheme="minorHAnsi" w:cstheme="minorBidi"/>
          <w:sz w:val="22"/>
          <w:szCs w:val="22"/>
          <w:lang w:eastAsia="en-GB"/>
        </w:rPr>
      </w:pPr>
      <w:r>
        <w:t>8.3.3.34.2</w:t>
      </w:r>
      <w:r>
        <w:tab/>
        <w:t>Attributes</w:t>
      </w:r>
      <w:r>
        <w:tab/>
      </w:r>
      <w:r>
        <w:fldChar w:fldCharType="begin"/>
      </w:r>
      <w:r>
        <w:instrText xml:space="preserve"> PAGEREF _Toc146290864 \h </w:instrText>
      </w:r>
      <w:r>
        <w:fldChar w:fldCharType="separate"/>
      </w:r>
      <w:r>
        <w:t>156</w:t>
      </w:r>
      <w:r>
        <w:fldChar w:fldCharType="end"/>
      </w:r>
    </w:p>
    <w:p w14:paraId="754EA90D" w14:textId="6FA39692" w:rsidR="00FF2CFF" w:rsidRDefault="00FF2CFF" w:rsidP="00FF2CFF">
      <w:pPr>
        <w:pStyle w:val="TOC4"/>
        <w:rPr>
          <w:rFonts w:asciiTheme="minorHAnsi" w:eastAsiaTheme="minorEastAsia" w:hAnsiTheme="minorHAnsi" w:cstheme="minorBidi"/>
          <w:sz w:val="22"/>
          <w:szCs w:val="22"/>
          <w:lang w:eastAsia="en-GB"/>
        </w:rPr>
      </w:pPr>
      <w:r>
        <w:t>8.3.3.35</w:t>
      </w:r>
      <w:r>
        <w:tab/>
        <w:t>AdditionalServiceInfo information element</w:t>
      </w:r>
      <w:r>
        <w:tab/>
      </w:r>
      <w:r>
        <w:fldChar w:fldCharType="begin"/>
      </w:r>
      <w:r>
        <w:instrText xml:space="preserve"> PAGEREF _Toc146290865 \h </w:instrText>
      </w:r>
      <w:r>
        <w:fldChar w:fldCharType="separate"/>
      </w:r>
      <w:r>
        <w:t>157</w:t>
      </w:r>
      <w:r>
        <w:fldChar w:fldCharType="end"/>
      </w:r>
    </w:p>
    <w:p w14:paraId="65B83FCC" w14:textId="2FFEF396" w:rsidR="00FF2CFF" w:rsidRDefault="00FF2CFF" w:rsidP="00FF2CFF">
      <w:pPr>
        <w:pStyle w:val="TOC5"/>
        <w:rPr>
          <w:rFonts w:asciiTheme="minorHAnsi" w:eastAsiaTheme="minorEastAsia" w:hAnsiTheme="minorHAnsi" w:cstheme="minorBidi"/>
          <w:sz w:val="22"/>
          <w:szCs w:val="22"/>
          <w:lang w:eastAsia="en-GB"/>
        </w:rPr>
      </w:pPr>
      <w:r>
        <w:t>8.3.3.35.1</w:t>
      </w:r>
      <w:r>
        <w:tab/>
        <w:t>Description</w:t>
      </w:r>
      <w:r>
        <w:tab/>
      </w:r>
      <w:r>
        <w:fldChar w:fldCharType="begin"/>
      </w:r>
      <w:r>
        <w:instrText xml:space="preserve"> PAGEREF _Toc146290866 \h </w:instrText>
      </w:r>
      <w:r>
        <w:fldChar w:fldCharType="separate"/>
      </w:r>
      <w:r>
        <w:t>157</w:t>
      </w:r>
      <w:r>
        <w:fldChar w:fldCharType="end"/>
      </w:r>
    </w:p>
    <w:p w14:paraId="68745A7C" w14:textId="6CFFB5C0" w:rsidR="00FF2CFF" w:rsidRDefault="00FF2CFF" w:rsidP="00FF2CFF">
      <w:pPr>
        <w:pStyle w:val="TOC5"/>
        <w:rPr>
          <w:rFonts w:asciiTheme="minorHAnsi" w:eastAsiaTheme="minorEastAsia" w:hAnsiTheme="minorHAnsi" w:cstheme="minorBidi"/>
          <w:sz w:val="22"/>
          <w:szCs w:val="22"/>
          <w:lang w:eastAsia="en-GB"/>
        </w:rPr>
      </w:pPr>
      <w:r>
        <w:t>8.3.3.35.2</w:t>
      </w:r>
      <w:r>
        <w:tab/>
        <w:t>Attributes</w:t>
      </w:r>
      <w:r>
        <w:tab/>
      </w:r>
      <w:r>
        <w:fldChar w:fldCharType="begin"/>
      </w:r>
      <w:r>
        <w:instrText xml:space="preserve"> PAGEREF _Toc146290867 \h </w:instrText>
      </w:r>
      <w:r>
        <w:fldChar w:fldCharType="separate"/>
      </w:r>
      <w:r>
        <w:t>157</w:t>
      </w:r>
      <w:r>
        <w:fldChar w:fldCharType="end"/>
      </w:r>
    </w:p>
    <w:p w14:paraId="52C03E08" w14:textId="118EA3EC" w:rsidR="00FF2CFF" w:rsidRDefault="00FF2CFF" w:rsidP="00FF2CFF">
      <w:pPr>
        <w:pStyle w:val="TOC4"/>
        <w:rPr>
          <w:rFonts w:asciiTheme="minorHAnsi" w:eastAsiaTheme="minorEastAsia" w:hAnsiTheme="minorHAnsi" w:cstheme="minorBidi"/>
          <w:sz w:val="22"/>
          <w:szCs w:val="22"/>
          <w:lang w:eastAsia="en-GB"/>
        </w:rPr>
      </w:pPr>
      <w:r>
        <w:t>8.3.3.36</w:t>
      </w:r>
      <w:r>
        <w:tab/>
        <w:t>ServicePortInfo information element</w:t>
      </w:r>
      <w:r>
        <w:tab/>
      </w:r>
      <w:r>
        <w:fldChar w:fldCharType="begin"/>
      </w:r>
      <w:r>
        <w:instrText xml:space="preserve"> PAGEREF _Toc146290868 \h </w:instrText>
      </w:r>
      <w:r>
        <w:fldChar w:fldCharType="separate"/>
      </w:r>
      <w:r>
        <w:t>157</w:t>
      </w:r>
      <w:r>
        <w:fldChar w:fldCharType="end"/>
      </w:r>
    </w:p>
    <w:p w14:paraId="3418A3D4" w14:textId="4FDB0CEF" w:rsidR="00FF2CFF" w:rsidRDefault="00FF2CFF" w:rsidP="00FF2CFF">
      <w:pPr>
        <w:pStyle w:val="TOC5"/>
        <w:rPr>
          <w:rFonts w:asciiTheme="minorHAnsi" w:eastAsiaTheme="minorEastAsia" w:hAnsiTheme="minorHAnsi" w:cstheme="minorBidi"/>
          <w:sz w:val="22"/>
          <w:szCs w:val="22"/>
          <w:lang w:eastAsia="en-GB"/>
        </w:rPr>
      </w:pPr>
      <w:r>
        <w:t>8.3.3.36.1</w:t>
      </w:r>
      <w:r>
        <w:tab/>
        <w:t>Description</w:t>
      </w:r>
      <w:r>
        <w:tab/>
      </w:r>
      <w:r>
        <w:fldChar w:fldCharType="begin"/>
      </w:r>
      <w:r>
        <w:instrText xml:space="preserve"> PAGEREF _Toc146290869 \h </w:instrText>
      </w:r>
      <w:r>
        <w:fldChar w:fldCharType="separate"/>
      </w:r>
      <w:r>
        <w:t>157</w:t>
      </w:r>
      <w:r>
        <w:fldChar w:fldCharType="end"/>
      </w:r>
    </w:p>
    <w:p w14:paraId="3051DD93" w14:textId="22DE1399" w:rsidR="00FF2CFF" w:rsidRDefault="00FF2CFF" w:rsidP="00FF2CFF">
      <w:pPr>
        <w:pStyle w:val="TOC5"/>
        <w:rPr>
          <w:rFonts w:asciiTheme="minorHAnsi" w:eastAsiaTheme="minorEastAsia" w:hAnsiTheme="minorHAnsi" w:cstheme="minorBidi"/>
          <w:sz w:val="22"/>
          <w:szCs w:val="22"/>
          <w:lang w:eastAsia="en-GB"/>
        </w:rPr>
      </w:pPr>
      <w:r>
        <w:t>8.3.3.36.2</w:t>
      </w:r>
      <w:r>
        <w:tab/>
        <w:t>Attributes</w:t>
      </w:r>
      <w:r>
        <w:tab/>
      </w:r>
      <w:r>
        <w:fldChar w:fldCharType="begin"/>
      </w:r>
      <w:r>
        <w:instrText xml:space="preserve"> PAGEREF _Toc146290870 \h </w:instrText>
      </w:r>
      <w:r>
        <w:fldChar w:fldCharType="separate"/>
      </w:r>
      <w:r>
        <w:t>157</w:t>
      </w:r>
      <w:r>
        <w:fldChar w:fldCharType="end"/>
      </w:r>
    </w:p>
    <w:p w14:paraId="4FAE16E9" w14:textId="537DB4C8" w:rsidR="00FF2CFF" w:rsidRDefault="00FF2CFF" w:rsidP="00FF2CFF">
      <w:pPr>
        <w:pStyle w:val="TOC4"/>
        <w:rPr>
          <w:rFonts w:asciiTheme="minorHAnsi" w:eastAsiaTheme="minorEastAsia" w:hAnsiTheme="minorHAnsi" w:cstheme="minorBidi"/>
          <w:sz w:val="22"/>
          <w:szCs w:val="22"/>
          <w:lang w:eastAsia="en-GB"/>
        </w:rPr>
      </w:pPr>
      <w:r>
        <w:t>8.3.3.37</w:t>
      </w:r>
      <w:r>
        <w:tab/>
        <w:t>NetAttDefResourceInfo information element</w:t>
      </w:r>
      <w:r>
        <w:tab/>
      </w:r>
      <w:r>
        <w:fldChar w:fldCharType="begin"/>
      </w:r>
      <w:r>
        <w:instrText xml:space="preserve"> PAGEREF _Toc146290871 \h </w:instrText>
      </w:r>
      <w:r>
        <w:fldChar w:fldCharType="separate"/>
      </w:r>
      <w:r>
        <w:t>158</w:t>
      </w:r>
      <w:r>
        <w:fldChar w:fldCharType="end"/>
      </w:r>
    </w:p>
    <w:p w14:paraId="64B1BF8F" w14:textId="1B447A2B" w:rsidR="00FF2CFF" w:rsidRDefault="00FF2CFF" w:rsidP="00FF2CFF">
      <w:pPr>
        <w:pStyle w:val="TOC5"/>
        <w:rPr>
          <w:rFonts w:asciiTheme="minorHAnsi" w:eastAsiaTheme="minorEastAsia" w:hAnsiTheme="minorHAnsi" w:cstheme="minorBidi"/>
          <w:sz w:val="22"/>
          <w:szCs w:val="22"/>
          <w:lang w:eastAsia="en-GB"/>
        </w:rPr>
      </w:pPr>
      <w:r>
        <w:t>8.3.3.37.1</w:t>
      </w:r>
      <w:r>
        <w:tab/>
        <w:t>Description</w:t>
      </w:r>
      <w:r>
        <w:tab/>
      </w:r>
      <w:r>
        <w:fldChar w:fldCharType="begin"/>
      </w:r>
      <w:r>
        <w:instrText xml:space="preserve"> PAGEREF _Toc146290872 \h </w:instrText>
      </w:r>
      <w:r>
        <w:fldChar w:fldCharType="separate"/>
      </w:r>
      <w:r>
        <w:t>158</w:t>
      </w:r>
      <w:r>
        <w:fldChar w:fldCharType="end"/>
      </w:r>
    </w:p>
    <w:p w14:paraId="120EC5C4" w14:textId="1F2CE625" w:rsidR="00FF2CFF" w:rsidRDefault="00FF2CFF" w:rsidP="00FF2CFF">
      <w:pPr>
        <w:pStyle w:val="TOC5"/>
        <w:rPr>
          <w:rFonts w:asciiTheme="minorHAnsi" w:eastAsiaTheme="minorEastAsia" w:hAnsiTheme="minorHAnsi" w:cstheme="minorBidi"/>
          <w:sz w:val="22"/>
          <w:szCs w:val="22"/>
          <w:lang w:eastAsia="en-GB"/>
        </w:rPr>
      </w:pPr>
      <w:r>
        <w:t>8.3.3.37.2</w:t>
      </w:r>
      <w:r>
        <w:tab/>
        <w:t>Attributes</w:t>
      </w:r>
      <w:r>
        <w:tab/>
      </w:r>
      <w:r>
        <w:fldChar w:fldCharType="begin"/>
      </w:r>
      <w:r>
        <w:instrText xml:space="preserve"> PAGEREF _Toc146290873 \h </w:instrText>
      </w:r>
      <w:r>
        <w:fldChar w:fldCharType="separate"/>
      </w:r>
      <w:r>
        <w:t>158</w:t>
      </w:r>
      <w:r>
        <w:fldChar w:fldCharType="end"/>
      </w:r>
    </w:p>
    <w:p w14:paraId="5BC5AA7F" w14:textId="2580637B" w:rsidR="00FF2CFF" w:rsidRDefault="00FF2CFF" w:rsidP="00FF2CFF">
      <w:pPr>
        <w:pStyle w:val="TOC4"/>
        <w:rPr>
          <w:rFonts w:asciiTheme="minorHAnsi" w:eastAsiaTheme="minorEastAsia" w:hAnsiTheme="minorHAnsi" w:cstheme="minorBidi"/>
          <w:sz w:val="22"/>
          <w:szCs w:val="22"/>
          <w:lang w:eastAsia="en-GB"/>
        </w:rPr>
      </w:pPr>
      <w:r>
        <w:t>8.3.3.38</w:t>
      </w:r>
      <w:r>
        <w:tab/>
        <w:t>PaasServiceInfo information element</w:t>
      </w:r>
      <w:r>
        <w:tab/>
      </w:r>
      <w:r>
        <w:fldChar w:fldCharType="begin"/>
      </w:r>
      <w:r>
        <w:instrText xml:space="preserve"> PAGEREF _Toc146290874 \h </w:instrText>
      </w:r>
      <w:r>
        <w:fldChar w:fldCharType="separate"/>
      </w:r>
      <w:r>
        <w:t>158</w:t>
      </w:r>
      <w:r>
        <w:fldChar w:fldCharType="end"/>
      </w:r>
    </w:p>
    <w:p w14:paraId="492AB01D" w14:textId="19CF5D6E" w:rsidR="00FF2CFF" w:rsidRDefault="00FF2CFF" w:rsidP="00FF2CFF">
      <w:pPr>
        <w:pStyle w:val="TOC5"/>
        <w:rPr>
          <w:rFonts w:asciiTheme="minorHAnsi" w:eastAsiaTheme="minorEastAsia" w:hAnsiTheme="minorHAnsi" w:cstheme="minorBidi"/>
          <w:sz w:val="22"/>
          <w:szCs w:val="22"/>
          <w:lang w:eastAsia="en-GB"/>
        </w:rPr>
      </w:pPr>
      <w:r>
        <w:t>8.3.3.38.1</w:t>
      </w:r>
      <w:r>
        <w:tab/>
        <w:t>Description</w:t>
      </w:r>
      <w:r>
        <w:tab/>
      </w:r>
      <w:r>
        <w:fldChar w:fldCharType="begin"/>
      </w:r>
      <w:r>
        <w:instrText xml:space="preserve"> PAGEREF _Toc146290875 \h </w:instrText>
      </w:r>
      <w:r>
        <w:fldChar w:fldCharType="separate"/>
      </w:r>
      <w:r>
        <w:t>158</w:t>
      </w:r>
      <w:r>
        <w:fldChar w:fldCharType="end"/>
      </w:r>
    </w:p>
    <w:p w14:paraId="05B32A8C" w14:textId="4577037C" w:rsidR="00FF2CFF" w:rsidRDefault="00FF2CFF" w:rsidP="00FF2CFF">
      <w:pPr>
        <w:pStyle w:val="TOC5"/>
        <w:rPr>
          <w:rFonts w:asciiTheme="minorHAnsi" w:eastAsiaTheme="minorEastAsia" w:hAnsiTheme="minorHAnsi" w:cstheme="minorBidi"/>
          <w:sz w:val="22"/>
          <w:szCs w:val="22"/>
          <w:lang w:eastAsia="en-GB"/>
        </w:rPr>
      </w:pPr>
      <w:r>
        <w:t>8.3.3.38.2</w:t>
      </w:r>
      <w:r>
        <w:tab/>
        <w:t>Attributes</w:t>
      </w:r>
      <w:r>
        <w:tab/>
      </w:r>
      <w:r>
        <w:fldChar w:fldCharType="begin"/>
      </w:r>
      <w:r>
        <w:instrText xml:space="preserve"> PAGEREF _Toc146290876 \h </w:instrText>
      </w:r>
      <w:r>
        <w:fldChar w:fldCharType="separate"/>
      </w:r>
      <w:r>
        <w:t>158</w:t>
      </w:r>
      <w:r>
        <w:fldChar w:fldCharType="end"/>
      </w:r>
    </w:p>
    <w:p w14:paraId="4573E073" w14:textId="58EAB76D" w:rsidR="00FF2CFF" w:rsidRDefault="00FF2CFF" w:rsidP="00FF2CFF">
      <w:pPr>
        <w:pStyle w:val="TOC4"/>
        <w:rPr>
          <w:rFonts w:asciiTheme="minorHAnsi" w:eastAsiaTheme="minorEastAsia" w:hAnsiTheme="minorHAnsi" w:cstheme="minorBidi"/>
          <w:sz w:val="22"/>
          <w:szCs w:val="22"/>
          <w:lang w:eastAsia="en-GB"/>
        </w:rPr>
      </w:pPr>
      <w:r>
        <w:t>8.3.3.39</w:t>
      </w:r>
      <w:r>
        <w:tab/>
        <w:t>CertificateInfo information element</w:t>
      </w:r>
      <w:r>
        <w:tab/>
      </w:r>
      <w:r>
        <w:fldChar w:fldCharType="begin"/>
      </w:r>
      <w:r>
        <w:instrText xml:space="preserve"> PAGEREF _Toc146290877 \h </w:instrText>
      </w:r>
      <w:r>
        <w:fldChar w:fldCharType="separate"/>
      </w:r>
      <w:r>
        <w:t>159</w:t>
      </w:r>
      <w:r>
        <w:fldChar w:fldCharType="end"/>
      </w:r>
    </w:p>
    <w:p w14:paraId="09768056" w14:textId="4095A3C0" w:rsidR="00FF2CFF" w:rsidRDefault="00FF2CFF" w:rsidP="00FF2CFF">
      <w:pPr>
        <w:pStyle w:val="TOC5"/>
        <w:rPr>
          <w:rFonts w:asciiTheme="minorHAnsi" w:eastAsiaTheme="minorEastAsia" w:hAnsiTheme="minorHAnsi" w:cstheme="minorBidi"/>
          <w:sz w:val="22"/>
          <w:szCs w:val="22"/>
          <w:lang w:eastAsia="en-GB"/>
        </w:rPr>
      </w:pPr>
      <w:r>
        <w:t>8.3.3.39.1</w:t>
      </w:r>
      <w:r>
        <w:tab/>
        <w:t>Description</w:t>
      </w:r>
      <w:r>
        <w:tab/>
      </w:r>
      <w:r>
        <w:fldChar w:fldCharType="begin"/>
      </w:r>
      <w:r>
        <w:instrText xml:space="preserve"> PAGEREF _Toc146290878 \h </w:instrText>
      </w:r>
      <w:r>
        <w:fldChar w:fldCharType="separate"/>
      </w:r>
      <w:r>
        <w:t>159</w:t>
      </w:r>
      <w:r>
        <w:fldChar w:fldCharType="end"/>
      </w:r>
    </w:p>
    <w:p w14:paraId="22260D94" w14:textId="6468B9F6" w:rsidR="00FF2CFF" w:rsidRDefault="00FF2CFF" w:rsidP="00FF2CFF">
      <w:pPr>
        <w:pStyle w:val="TOC5"/>
        <w:rPr>
          <w:rFonts w:asciiTheme="minorHAnsi" w:eastAsiaTheme="minorEastAsia" w:hAnsiTheme="minorHAnsi" w:cstheme="minorBidi"/>
          <w:sz w:val="22"/>
          <w:szCs w:val="22"/>
          <w:lang w:eastAsia="en-GB"/>
        </w:rPr>
      </w:pPr>
      <w:r>
        <w:t>8.3.3.39.2</w:t>
      </w:r>
      <w:r>
        <w:tab/>
        <w:t>Attributes</w:t>
      </w:r>
      <w:r>
        <w:tab/>
      </w:r>
      <w:r>
        <w:fldChar w:fldCharType="begin"/>
      </w:r>
      <w:r>
        <w:instrText xml:space="preserve"> PAGEREF _Toc146290879 \h </w:instrText>
      </w:r>
      <w:r>
        <w:fldChar w:fldCharType="separate"/>
      </w:r>
      <w:r>
        <w:t>159</w:t>
      </w:r>
      <w:r>
        <w:fldChar w:fldCharType="end"/>
      </w:r>
    </w:p>
    <w:p w14:paraId="28E3B24C" w14:textId="6E7543FF" w:rsidR="00FF2CFF" w:rsidRDefault="00FF2CFF" w:rsidP="00FF2CFF">
      <w:pPr>
        <w:pStyle w:val="TOC4"/>
        <w:rPr>
          <w:rFonts w:asciiTheme="minorHAnsi" w:eastAsiaTheme="minorEastAsia" w:hAnsiTheme="minorHAnsi" w:cstheme="minorBidi"/>
          <w:sz w:val="22"/>
          <w:szCs w:val="22"/>
          <w:lang w:eastAsia="en-GB"/>
        </w:rPr>
      </w:pPr>
      <w:r>
        <w:t>8.3.3.40</w:t>
      </w:r>
      <w:r>
        <w:tab/>
        <w:t>CertificateConfigurationInfo information element</w:t>
      </w:r>
      <w:r>
        <w:tab/>
      </w:r>
      <w:r>
        <w:fldChar w:fldCharType="begin"/>
      </w:r>
      <w:r>
        <w:instrText xml:space="preserve"> PAGEREF _Toc146290880 \h </w:instrText>
      </w:r>
      <w:r>
        <w:fldChar w:fldCharType="separate"/>
      </w:r>
      <w:r>
        <w:t>159</w:t>
      </w:r>
      <w:r>
        <w:fldChar w:fldCharType="end"/>
      </w:r>
    </w:p>
    <w:p w14:paraId="423BC4AF" w14:textId="7C88D31F" w:rsidR="00FF2CFF" w:rsidRDefault="00FF2CFF" w:rsidP="00FF2CFF">
      <w:pPr>
        <w:pStyle w:val="TOC5"/>
        <w:rPr>
          <w:rFonts w:asciiTheme="minorHAnsi" w:eastAsiaTheme="minorEastAsia" w:hAnsiTheme="minorHAnsi" w:cstheme="minorBidi"/>
          <w:sz w:val="22"/>
          <w:szCs w:val="22"/>
          <w:lang w:eastAsia="en-GB"/>
        </w:rPr>
      </w:pPr>
      <w:r>
        <w:lastRenderedPageBreak/>
        <w:t>8.3.3.40.1</w:t>
      </w:r>
      <w:r>
        <w:tab/>
        <w:t>Description</w:t>
      </w:r>
      <w:r>
        <w:tab/>
      </w:r>
      <w:r>
        <w:fldChar w:fldCharType="begin"/>
      </w:r>
      <w:r>
        <w:instrText xml:space="preserve"> PAGEREF _Toc146290881 \h </w:instrText>
      </w:r>
      <w:r>
        <w:fldChar w:fldCharType="separate"/>
      </w:r>
      <w:r>
        <w:t>159</w:t>
      </w:r>
      <w:r>
        <w:fldChar w:fldCharType="end"/>
      </w:r>
    </w:p>
    <w:p w14:paraId="09F53476" w14:textId="67D06F66" w:rsidR="00FF2CFF" w:rsidRDefault="00FF2CFF" w:rsidP="00FF2CFF">
      <w:pPr>
        <w:pStyle w:val="TOC5"/>
        <w:rPr>
          <w:rFonts w:asciiTheme="minorHAnsi" w:eastAsiaTheme="minorEastAsia" w:hAnsiTheme="minorHAnsi" w:cstheme="minorBidi"/>
          <w:sz w:val="22"/>
          <w:szCs w:val="22"/>
          <w:lang w:eastAsia="en-GB"/>
        </w:rPr>
      </w:pPr>
      <w:r>
        <w:t>8.3.3.40.2</w:t>
      </w:r>
      <w:r>
        <w:tab/>
        <w:t>Attributes</w:t>
      </w:r>
      <w:r>
        <w:tab/>
      </w:r>
      <w:r>
        <w:fldChar w:fldCharType="begin"/>
      </w:r>
      <w:r>
        <w:instrText xml:space="preserve"> PAGEREF _Toc146290882 \h </w:instrText>
      </w:r>
      <w:r>
        <w:fldChar w:fldCharType="separate"/>
      </w:r>
      <w:r>
        <w:t>159</w:t>
      </w:r>
      <w:r>
        <w:fldChar w:fldCharType="end"/>
      </w:r>
    </w:p>
    <w:p w14:paraId="1EEA3FE7" w14:textId="2CD9E8C1" w:rsidR="00FF2CFF" w:rsidRDefault="00FF2CFF" w:rsidP="00FF2CFF">
      <w:pPr>
        <w:pStyle w:val="TOC4"/>
        <w:rPr>
          <w:rFonts w:asciiTheme="minorHAnsi" w:eastAsiaTheme="minorEastAsia" w:hAnsiTheme="minorHAnsi" w:cstheme="minorBidi"/>
          <w:sz w:val="22"/>
          <w:szCs w:val="22"/>
          <w:lang w:eastAsia="en-GB"/>
        </w:rPr>
      </w:pPr>
      <w:r>
        <w:t>8.3.3.41</w:t>
      </w:r>
      <w:r>
        <w:tab/>
        <w:t>CmfInfo information element</w:t>
      </w:r>
      <w:r>
        <w:tab/>
      </w:r>
      <w:r>
        <w:fldChar w:fldCharType="begin"/>
      </w:r>
      <w:r>
        <w:instrText xml:space="preserve"> PAGEREF _Toc146290883 \h </w:instrText>
      </w:r>
      <w:r>
        <w:fldChar w:fldCharType="separate"/>
      </w:r>
      <w:r>
        <w:t>160</w:t>
      </w:r>
      <w:r>
        <w:fldChar w:fldCharType="end"/>
      </w:r>
    </w:p>
    <w:p w14:paraId="1BA23AC4" w14:textId="6CFF0AB6" w:rsidR="00FF2CFF" w:rsidRDefault="00FF2CFF" w:rsidP="00FF2CFF">
      <w:pPr>
        <w:pStyle w:val="TOC5"/>
        <w:rPr>
          <w:rFonts w:asciiTheme="minorHAnsi" w:eastAsiaTheme="minorEastAsia" w:hAnsiTheme="minorHAnsi" w:cstheme="minorBidi"/>
          <w:sz w:val="22"/>
          <w:szCs w:val="22"/>
          <w:lang w:eastAsia="en-GB"/>
        </w:rPr>
      </w:pPr>
      <w:r>
        <w:t>8.3.3.41.1</w:t>
      </w:r>
      <w:r>
        <w:tab/>
        <w:t>Description</w:t>
      </w:r>
      <w:r>
        <w:tab/>
      </w:r>
      <w:r>
        <w:fldChar w:fldCharType="begin"/>
      </w:r>
      <w:r>
        <w:instrText xml:space="preserve"> PAGEREF _Toc146290884 \h </w:instrText>
      </w:r>
      <w:r>
        <w:fldChar w:fldCharType="separate"/>
      </w:r>
      <w:r>
        <w:t>160</w:t>
      </w:r>
      <w:r>
        <w:fldChar w:fldCharType="end"/>
      </w:r>
    </w:p>
    <w:p w14:paraId="39B52D5F" w14:textId="04E50468" w:rsidR="00FF2CFF" w:rsidRDefault="00FF2CFF" w:rsidP="00FF2CFF">
      <w:pPr>
        <w:pStyle w:val="TOC5"/>
        <w:rPr>
          <w:rFonts w:asciiTheme="minorHAnsi" w:eastAsiaTheme="minorEastAsia" w:hAnsiTheme="minorHAnsi" w:cstheme="minorBidi"/>
          <w:sz w:val="22"/>
          <w:szCs w:val="22"/>
          <w:lang w:eastAsia="en-GB"/>
        </w:rPr>
      </w:pPr>
      <w:r>
        <w:t>8.3.3.41.2</w:t>
      </w:r>
      <w:r>
        <w:tab/>
        <w:t>Attributes</w:t>
      </w:r>
      <w:r>
        <w:tab/>
      </w:r>
      <w:r>
        <w:fldChar w:fldCharType="begin"/>
      </w:r>
      <w:r>
        <w:instrText xml:space="preserve"> PAGEREF _Toc146290885 \h </w:instrText>
      </w:r>
      <w:r>
        <w:fldChar w:fldCharType="separate"/>
      </w:r>
      <w:r>
        <w:t>160</w:t>
      </w:r>
      <w:r>
        <w:fldChar w:fldCharType="end"/>
      </w:r>
    </w:p>
    <w:p w14:paraId="769A69E1" w14:textId="1990CD13" w:rsidR="00FF2CFF" w:rsidRDefault="00FF2CFF" w:rsidP="00FF2CFF">
      <w:pPr>
        <w:pStyle w:val="TOC4"/>
        <w:rPr>
          <w:rFonts w:asciiTheme="minorHAnsi" w:eastAsiaTheme="minorEastAsia" w:hAnsiTheme="minorHAnsi" w:cstheme="minorBidi"/>
          <w:sz w:val="22"/>
          <w:szCs w:val="22"/>
          <w:lang w:eastAsia="en-GB"/>
        </w:rPr>
      </w:pPr>
      <w:r>
        <w:t>8.3.3.42</w:t>
      </w:r>
      <w:r>
        <w:tab/>
        <w:t>CertificateContent information element</w:t>
      </w:r>
      <w:r>
        <w:tab/>
      </w:r>
      <w:r>
        <w:fldChar w:fldCharType="begin"/>
      </w:r>
      <w:r>
        <w:instrText xml:space="preserve"> PAGEREF _Toc146290886 \h </w:instrText>
      </w:r>
      <w:r>
        <w:fldChar w:fldCharType="separate"/>
      </w:r>
      <w:r>
        <w:t>160</w:t>
      </w:r>
      <w:r>
        <w:fldChar w:fldCharType="end"/>
      </w:r>
    </w:p>
    <w:p w14:paraId="1CDCCACF" w14:textId="3467E8DD" w:rsidR="00FF2CFF" w:rsidRDefault="00FF2CFF" w:rsidP="00FF2CFF">
      <w:pPr>
        <w:pStyle w:val="TOC5"/>
        <w:rPr>
          <w:rFonts w:asciiTheme="minorHAnsi" w:eastAsiaTheme="minorEastAsia" w:hAnsiTheme="minorHAnsi" w:cstheme="minorBidi"/>
          <w:sz w:val="22"/>
          <w:szCs w:val="22"/>
          <w:lang w:eastAsia="en-GB"/>
        </w:rPr>
      </w:pPr>
      <w:r>
        <w:t>8.3.3.42.1</w:t>
      </w:r>
      <w:r>
        <w:tab/>
        <w:t>Description</w:t>
      </w:r>
      <w:r>
        <w:tab/>
      </w:r>
      <w:r>
        <w:fldChar w:fldCharType="begin"/>
      </w:r>
      <w:r>
        <w:instrText xml:space="preserve"> PAGEREF _Toc146290887 \h </w:instrText>
      </w:r>
      <w:r>
        <w:fldChar w:fldCharType="separate"/>
      </w:r>
      <w:r>
        <w:t>160</w:t>
      </w:r>
      <w:r>
        <w:fldChar w:fldCharType="end"/>
      </w:r>
    </w:p>
    <w:p w14:paraId="5D5D3A98" w14:textId="217F0615" w:rsidR="00FF2CFF" w:rsidRDefault="00FF2CFF" w:rsidP="00FF2CFF">
      <w:pPr>
        <w:pStyle w:val="TOC5"/>
        <w:rPr>
          <w:rFonts w:asciiTheme="minorHAnsi" w:eastAsiaTheme="minorEastAsia" w:hAnsiTheme="minorHAnsi" w:cstheme="minorBidi"/>
          <w:sz w:val="22"/>
          <w:szCs w:val="22"/>
          <w:lang w:eastAsia="en-GB"/>
        </w:rPr>
      </w:pPr>
      <w:r>
        <w:t>8.3.3.42.2</w:t>
      </w:r>
      <w:r>
        <w:tab/>
        <w:t>Attributes</w:t>
      </w:r>
      <w:r>
        <w:tab/>
      </w:r>
      <w:r>
        <w:fldChar w:fldCharType="begin"/>
      </w:r>
      <w:r>
        <w:instrText xml:space="preserve"> PAGEREF _Toc146290888 \h </w:instrText>
      </w:r>
      <w:r>
        <w:fldChar w:fldCharType="separate"/>
      </w:r>
      <w:r>
        <w:t>160</w:t>
      </w:r>
      <w:r>
        <w:fldChar w:fldCharType="end"/>
      </w:r>
    </w:p>
    <w:p w14:paraId="5C9DB96D" w14:textId="4DB59381" w:rsidR="00FF2CFF" w:rsidRDefault="00FF2CFF" w:rsidP="00FF2CFF">
      <w:pPr>
        <w:pStyle w:val="TOC3"/>
        <w:rPr>
          <w:rFonts w:asciiTheme="minorHAnsi" w:eastAsiaTheme="minorEastAsia" w:hAnsiTheme="minorHAnsi" w:cstheme="minorBidi"/>
          <w:sz w:val="22"/>
          <w:szCs w:val="22"/>
          <w:lang w:eastAsia="en-GB"/>
        </w:rPr>
      </w:pPr>
      <w:r>
        <w:t>8.3.4</w:t>
      </w:r>
      <w:r>
        <w:tab/>
        <w:t>Information elements related to NS Lifecycle Management operations</w:t>
      </w:r>
      <w:r>
        <w:tab/>
      </w:r>
      <w:r>
        <w:fldChar w:fldCharType="begin"/>
      </w:r>
      <w:r>
        <w:instrText xml:space="preserve"> PAGEREF _Toc146290889 \h </w:instrText>
      </w:r>
      <w:r>
        <w:fldChar w:fldCharType="separate"/>
      </w:r>
      <w:r>
        <w:t>161</w:t>
      </w:r>
      <w:r>
        <w:fldChar w:fldCharType="end"/>
      </w:r>
    </w:p>
    <w:p w14:paraId="29DF6D21" w14:textId="4B2ADF44" w:rsidR="00FF2CFF" w:rsidRDefault="00FF2CFF" w:rsidP="00FF2CFF">
      <w:pPr>
        <w:pStyle w:val="TOC4"/>
        <w:rPr>
          <w:rFonts w:asciiTheme="minorHAnsi" w:eastAsiaTheme="minorEastAsia" w:hAnsiTheme="minorHAnsi" w:cstheme="minorBidi"/>
          <w:sz w:val="22"/>
          <w:szCs w:val="22"/>
          <w:lang w:eastAsia="en-GB"/>
        </w:rPr>
      </w:pPr>
      <w:r>
        <w:t>8.3.4.1</w:t>
      </w:r>
      <w:r>
        <w:tab/>
        <w:t>Introduction</w:t>
      </w:r>
      <w:r>
        <w:tab/>
      </w:r>
      <w:r>
        <w:fldChar w:fldCharType="begin"/>
      </w:r>
      <w:r>
        <w:instrText xml:space="preserve"> PAGEREF _Toc146290890 \h </w:instrText>
      </w:r>
      <w:r>
        <w:fldChar w:fldCharType="separate"/>
      </w:r>
      <w:r>
        <w:t>161</w:t>
      </w:r>
      <w:r>
        <w:fldChar w:fldCharType="end"/>
      </w:r>
    </w:p>
    <w:p w14:paraId="7B6A5F5B" w14:textId="289E8F2B" w:rsidR="00FF2CFF" w:rsidRDefault="00FF2CFF" w:rsidP="00FF2CFF">
      <w:pPr>
        <w:pStyle w:val="TOC4"/>
        <w:rPr>
          <w:rFonts w:asciiTheme="minorHAnsi" w:eastAsiaTheme="minorEastAsia" w:hAnsiTheme="minorHAnsi" w:cstheme="minorBidi"/>
          <w:sz w:val="22"/>
          <w:szCs w:val="22"/>
          <w:lang w:eastAsia="en-GB"/>
        </w:rPr>
      </w:pPr>
      <w:r>
        <w:t>8.3.4.2</w:t>
      </w:r>
      <w:r>
        <w:tab/>
        <w:t>SapData information element</w:t>
      </w:r>
      <w:r>
        <w:tab/>
      </w:r>
      <w:r>
        <w:fldChar w:fldCharType="begin"/>
      </w:r>
      <w:r>
        <w:instrText xml:space="preserve"> PAGEREF _Toc146290891 \h </w:instrText>
      </w:r>
      <w:r>
        <w:fldChar w:fldCharType="separate"/>
      </w:r>
      <w:r>
        <w:t>161</w:t>
      </w:r>
      <w:r>
        <w:fldChar w:fldCharType="end"/>
      </w:r>
    </w:p>
    <w:p w14:paraId="3AD91421" w14:textId="34AB5E42" w:rsidR="00FF2CFF" w:rsidRDefault="00FF2CFF" w:rsidP="00FF2CFF">
      <w:pPr>
        <w:pStyle w:val="TOC5"/>
        <w:rPr>
          <w:rFonts w:asciiTheme="minorHAnsi" w:eastAsiaTheme="minorEastAsia" w:hAnsiTheme="minorHAnsi" w:cstheme="minorBidi"/>
          <w:sz w:val="22"/>
          <w:szCs w:val="22"/>
          <w:lang w:eastAsia="en-GB"/>
        </w:rPr>
      </w:pPr>
      <w:r>
        <w:t>8.3.4.2.1</w:t>
      </w:r>
      <w:r>
        <w:tab/>
        <w:t>Description</w:t>
      </w:r>
      <w:r>
        <w:tab/>
      </w:r>
      <w:r>
        <w:fldChar w:fldCharType="begin"/>
      </w:r>
      <w:r>
        <w:instrText xml:space="preserve"> PAGEREF _Toc146290892 \h </w:instrText>
      </w:r>
      <w:r>
        <w:fldChar w:fldCharType="separate"/>
      </w:r>
      <w:r>
        <w:t>161</w:t>
      </w:r>
      <w:r>
        <w:fldChar w:fldCharType="end"/>
      </w:r>
    </w:p>
    <w:p w14:paraId="34E60962" w14:textId="5E86E796" w:rsidR="00FF2CFF" w:rsidRDefault="00FF2CFF" w:rsidP="00FF2CFF">
      <w:pPr>
        <w:pStyle w:val="TOC5"/>
        <w:rPr>
          <w:rFonts w:asciiTheme="minorHAnsi" w:eastAsiaTheme="minorEastAsia" w:hAnsiTheme="minorHAnsi" w:cstheme="minorBidi"/>
          <w:sz w:val="22"/>
          <w:szCs w:val="22"/>
          <w:lang w:eastAsia="en-GB"/>
        </w:rPr>
      </w:pPr>
      <w:r>
        <w:t>8.3.4.2.2</w:t>
      </w:r>
      <w:r>
        <w:tab/>
        <w:t>Attributes</w:t>
      </w:r>
      <w:r>
        <w:tab/>
      </w:r>
      <w:r>
        <w:fldChar w:fldCharType="begin"/>
      </w:r>
      <w:r>
        <w:instrText xml:space="preserve"> PAGEREF _Toc146290893 \h </w:instrText>
      </w:r>
      <w:r>
        <w:fldChar w:fldCharType="separate"/>
      </w:r>
      <w:r>
        <w:t>161</w:t>
      </w:r>
      <w:r>
        <w:fldChar w:fldCharType="end"/>
      </w:r>
    </w:p>
    <w:p w14:paraId="7802D4CE" w14:textId="41202BC4" w:rsidR="00FF2CFF" w:rsidRDefault="00FF2CFF" w:rsidP="00FF2CFF">
      <w:pPr>
        <w:pStyle w:val="TOC4"/>
        <w:rPr>
          <w:rFonts w:asciiTheme="minorHAnsi" w:eastAsiaTheme="minorEastAsia" w:hAnsiTheme="minorHAnsi" w:cstheme="minorBidi"/>
          <w:sz w:val="22"/>
          <w:szCs w:val="22"/>
          <w:lang w:eastAsia="en-GB"/>
        </w:rPr>
      </w:pPr>
      <w:r>
        <w:t>8.3.4.3</w:t>
      </w:r>
      <w:r>
        <w:tab/>
        <w:t>VnfInstanceData information element</w:t>
      </w:r>
      <w:r>
        <w:tab/>
      </w:r>
      <w:r>
        <w:fldChar w:fldCharType="begin"/>
      </w:r>
      <w:r>
        <w:instrText xml:space="preserve"> PAGEREF _Toc146290894 \h </w:instrText>
      </w:r>
      <w:r>
        <w:fldChar w:fldCharType="separate"/>
      </w:r>
      <w:r>
        <w:t>162</w:t>
      </w:r>
      <w:r>
        <w:fldChar w:fldCharType="end"/>
      </w:r>
    </w:p>
    <w:p w14:paraId="1FAAEBBB" w14:textId="53575BAD" w:rsidR="00FF2CFF" w:rsidRDefault="00FF2CFF" w:rsidP="00FF2CFF">
      <w:pPr>
        <w:pStyle w:val="TOC5"/>
        <w:rPr>
          <w:rFonts w:asciiTheme="minorHAnsi" w:eastAsiaTheme="minorEastAsia" w:hAnsiTheme="minorHAnsi" w:cstheme="minorBidi"/>
          <w:sz w:val="22"/>
          <w:szCs w:val="22"/>
          <w:lang w:eastAsia="en-GB"/>
        </w:rPr>
      </w:pPr>
      <w:r>
        <w:t>8.3.4.3.1</w:t>
      </w:r>
      <w:r>
        <w:tab/>
        <w:t>Description</w:t>
      </w:r>
      <w:r>
        <w:tab/>
      </w:r>
      <w:r>
        <w:fldChar w:fldCharType="begin"/>
      </w:r>
      <w:r>
        <w:instrText xml:space="preserve"> PAGEREF _Toc146290895 \h </w:instrText>
      </w:r>
      <w:r>
        <w:fldChar w:fldCharType="separate"/>
      </w:r>
      <w:r>
        <w:t>162</w:t>
      </w:r>
      <w:r>
        <w:fldChar w:fldCharType="end"/>
      </w:r>
    </w:p>
    <w:p w14:paraId="7B223960" w14:textId="052E02E2" w:rsidR="00FF2CFF" w:rsidRDefault="00FF2CFF" w:rsidP="00FF2CFF">
      <w:pPr>
        <w:pStyle w:val="TOC5"/>
        <w:rPr>
          <w:rFonts w:asciiTheme="minorHAnsi" w:eastAsiaTheme="minorEastAsia" w:hAnsiTheme="minorHAnsi" w:cstheme="minorBidi"/>
          <w:sz w:val="22"/>
          <w:szCs w:val="22"/>
          <w:lang w:eastAsia="en-GB"/>
        </w:rPr>
      </w:pPr>
      <w:r>
        <w:t>8.3.4.3.2</w:t>
      </w:r>
      <w:r>
        <w:tab/>
        <w:t>Attributes</w:t>
      </w:r>
      <w:r>
        <w:tab/>
      </w:r>
      <w:r>
        <w:fldChar w:fldCharType="begin"/>
      </w:r>
      <w:r>
        <w:instrText xml:space="preserve"> PAGEREF _Toc146290896 \h </w:instrText>
      </w:r>
      <w:r>
        <w:fldChar w:fldCharType="separate"/>
      </w:r>
      <w:r>
        <w:t>162</w:t>
      </w:r>
      <w:r>
        <w:fldChar w:fldCharType="end"/>
      </w:r>
    </w:p>
    <w:p w14:paraId="6B000CE9" w14:textId="5BD0FD15" w:rsidR="00FF2CFF" w:rsidRDefault="00FF2CFF" w:rsidP="00FF2CFF">
      <w:pPr>
        <w:pStyle w:val="TOC4"/>
        <w:rPr>
          <w:rFonts w:asciiTheme="minorHAnsi" w:eastAsiaTheme="minorEastAsia" w:hAnsiTheme="minorHAnsi" w:cstheme="minorBidi"/>
          <w:sz w:val="22"/>
          <w:szCs w:val="22"/>
          <w:lang w:eastAsia="en-GB"/>
        </w:rPr>
      </w:pPr>
      <w:r>
        <w:t>8.3.4.4</w:t>
      </w:r>
      <w:r>
        <w:tab/>
        <w:t>VnfLocationConstraint information element</w:t>
      </w:r>
      <w:r>
        <w:tab/>
      </w:r>
      <w:r>
        <w:fldChar w:fldCharType="begin"/>
      </w:r>
      <w:r>
        <w:instrText xml:space="preserve"> PAGEREF _Toc146290897 \h </w:instrText>
      </w:r>
      <w:r>
        <w:fldChar w:fldCharType="separate"/>
      </w:r>
      <w:r>
        <w:t>163</w:t>
      </w:r>
      <w:r>
        <w:fldChar w:fldCharType="end"/>
      </w:r>
    </w:p>
    <w:p w14:paraId="7BFC3C5B" w14:textId="536D0F21" w:rsidR="00FF2CFF" w:rsidRDefault="00FF2CFF" w:rsidP="00FF2CFF">
      <w:pPr>
        <w:pStyle w:val="TOC5"/>
        <w:rPr>
          <w:rFonts w:asciiTheme="minorHAnsi" w:eastAsiaTheme="minorEastAsia" w:hAnsiTheme="minorHAnsi" w:cstheme="minorBidi"/>
          <w:sz w:val="22"/>
          <w:szCs w:val="22"/>
          <w:lang w:eastAsia="en-GB"/>
        </w:rPr>
      </w:pPr>
      <w:r>
        <w:t>8.3.4.4.1</w:t>
      </w:r>
      <w:r>
        <w:tab/>
        <w:t>Description</w:t>
      </w:r>
      <w:r>
        <w:tab/>
      </w:r>
      <w:r>
        <w:fldChar w:fldCharType="begin"/>
      </w:r>
      <w:r>
        <w:instrText xml:space="preserve"> PAGEREF _Toc146290898 \h </w:instrText>
      </w:r>
      <w:r>
        <w:fldChar w:fldCharType="separate"/>
      </w:r>
      <w:r>
        <w:t>163</w:t>
      </w:r>
      <w:r>
        <w:fldChar w:fldCharType="end"/>
      </w:r>
    </w:p>
    <w:p w14:paraId="16A456B0" w14:textId="34E8DE55" w:rsidR="00FF2CFF" w:rsidRDefault="00FF2CFF" w:rsidP="00FF2CFF">
      <w:pPr>
        <w:pStyle w:val="TOC5"/>
        <w:rPr>
          <w:rFonts w:asciiTheme="minorHAnsi" w:eastAsiaTheme="minorEastAsia" w:hAnsiTheme="minorHAnsi" w:cstheme="minorBidi"/>
          <w:sz w:val="22"/>
          <w:szCs w:val="22"/>
          <w:lang w:eastAsia="en-GB"/>
        </w:rPr>
      </w:pPr>
      <w:r>
        <w:t>8.3.4.4.2</w:t>
      </w:r>
      <w:r>
        <w:tab/>
        <w:t>Attributes</w:t>
      </w:r>
      <w:r>
        <w:tab/>
      </w:r>
      <w:r>
        <w:fldChar w:fldCharType="begin"/>
      </w:r>
      <w:r>
        <w:instrText xml:space="preserve"> PAGEREF _Toc146290899 \h </w:instrText>
      </w:r>
      <w:r>
        <w:fldChar w:fldCharType="separate"/>
      </w:r>
      <w:r>
        <w:t>163</w:t>
      </w:r>
      <w:r>
        <w:fldChar w:fldCharType="end"/>
      </w:r>
    </w:p>
    <w:p w14:paraId="399E5982" w14:textId="03048949" w:rsidR="00FF2CFF" w:rsidRDefault="00FF2CFF" w:rsidP="00FF2CFF">
      <w:pPr>
        <w:pStyle w:val="TOC4"/>
        <w:rPr>
          <w:rFonts w:asciiTheme="minorHAnsi" w:eastAsiaTheme="minorEastAsia" w:hAnsiTheme="minorHAnsi" w:cstheme="minorBidi"/>
          <w:sz w:val="22"/>
          <w:szCs w:val="22"/>
          <w:lang w:eastAsia="en-GB"/>
        </w:rPr>
      </w:pPr>
      <w:r>
        <w:t>8.3.4.5</w:t>
      </w:r>
      <w:r>
        <w:tab/>
        <w:t>ParamsForVnf information element</w:t>
      </w:r>
      <w:r>
        <w:tab/>
      </w:r>
      <w:r>
        <w:fldChar w:fldCharType="begin"/>
      </w:r>
      <w:r>
        <w:instrText xml:space="preserve"> PAGEREF _Toc146290900 \h </w:instrText>
      </w:r>
      <w:r>
        <w:fldChar w:fldCharType="separate"/>
      </w:r>
      <w:r>
        <w:t>164</w:t>
      </w:r>
      <w:r>
        <w:fldChar w:fldCharType="end"/>
      </w:r>
    </w:p>
    <w:p w14:paraId="0ADC9337" w14:textId="7A4CB1D0" w:rsidR="00FF2CFF" w:rsidRDefault="00FF2CFF" w:rsidP="00FF2CFF">
      <w:pPr>
        <w:pStyle w:val="TOC5"/>
        <w:rPr>
          <w:rFonts w:asciiTheme="minorHAnsi" w:eastAsiaTheme="minorEastAsia" w:hAnsiTheme="minorHAnsi" w:cstheme="minorBidi"/>
          <w:sz w:val="22"/>
          <w:szCs w:val="22"/>
          <w:lang w:eastAsia="en-GB"/>
        </w:rPr>
      </w:pPr>
      <w:r>
        <w:t>8.3.4.5.1</w:t>
      </w:r>
      <w:r>
        <w:tab/>
        <w:t>Description</w:t>
      </w:r>
      <w:r>
        <w:tab/>
      </w:r>
      <w:r>
        <w:fldChar w:fldCharType="begin"/>
      </w:r>
      <w:r>
        <w:instrText xml:space="preserve"> PAGEREF _Toc146290901 \h </w:instrText>
      </w:r>
      <w:r>
        <w:fldChar w:fldCharType="separate"/>
      </w:r>
      <w:r>
        <w:t>164</w:t>
      </w:r>
      <w:r>
        <w:fldChar w:fldCharType="end"/>
      </w:r>
    </w:p>
    <w:p w14:paraId="4B08674B" w14:textId="5065C67E" w:rsidR="00FF2CFF" w:rsidRDefault="00FF2CFF" w:rsidP="00FF2CFF">
      <w:pPr>
        <w:pStyle w:val="TOC5"/>
        <w:rPr>
          <w:rFonts w:asciiTheme="minorHAnsi" w:eastAsiaTheme="minorEastAsia" w:hAnsiTheme="minorHAnsi" w:cstheme="minorBidi"/>
          <w:sz w:val="22"/>
          <w:szCs w:val="22"/>
          <w:lang w:eastAsia="en-GB"/>
        </w:rPr>
      </w:pPr>
      <w:r>
        <w:t>8.3.4.5.2</w:t>
      </w:r>
      <w:r>
        <w:tab/>
        <w:t>Attributes</w:t>
      </w:r>
      <w:r>
        <w:tab/>
      </w:r>
      <w:r>
        <w:fldChar w:fldCharType="begin"/>
      </w:r>
      <w:r>
        <w:instrText xml:space="preserve"> PAGEREF _Toc146290902 \h </w:instrText>
      </w:r>
      <w:r>
        <w:fldChar w:fldCharType="separate"/>
      </w:r>
      <w:r>
        <w:t>164</w:t>
      </w:r>
      <w:r>
        <w:fldChar w:fldCharType="end"/>
      </w:r>
    </w:p>
    <w:p w14:paraId="1C6F7892" w14:textId="49A35FEB" w:rsidR="00FF2CFF" w:rsidRDefault="00FF2CFF" w:rsidP="00FF2CFF">
      <w:pPr>
        <w:pStyle w:val="TOC4"/>
        <w:rPr>
          <w:rFonts w:asciiTheme="minorHAnsi" w:eastAsiaTheme="minorEastAsia" w:hAnsiTheme="minorHAnsi" w:cstheme="minorBidi"/>
          <w:sz w:val="22"/>
          <w:szCs w:val="22"/>
          <w:lang w:eastAsia="en-GB"/>
        </w:rPr>
      </w:pPr>
      <w:r>
        <w:t>8.3.4.6</w:t>
      </w:r>
      <w:r>
        <w:tab/>
        <w:t>ScaleNsData information element</w:t>
      </w:r>
      <w:r>
        <w:tab/>
      </w:r>
      <w:r>
        <w:fldChar w:fldCharType="begin"/>
      </w:r>
      <w:r>
        <w:instrText xml:space="preserve"> PAGEREF _Toc146290903 \h </w:instrText>
      </w:r>
      <w:r>
        <w:fldChar w:fldCharType="separate"/>
      </w:r>
      <w:r>
        <w:t>166</w:t>
      </w:r>
      <w:r>
        <w:fldChar w:fldCharType="end"/>
      </w:r>
    </w:p>
    <w:p w14:paraId="7B714816" w14:textId="5298A091" w:rsidR="00FF2CFF" w:rsidRDefault="00FF2CFF" w:rsidP="00FF2CFF">
      <w:pPr>
        <w:pStyle w:val="TOC5"/>
        <w:rPr>
          <w:rFonts w:asciiTheme="minorHAnsi" w:eastAsiaTheme="minorEastAsia" w:hAnsiTheme="minorHAnsi" w:cstheme="minorBidi"/>
          <w:sz w:val="22"/>
          <w:szCs w:val="22"/>
          <w:lang w:eastAsia="en-GB"/>
        </w:rPr>
      </w:pPr>
      <w:r>
        <w:t>8.3.4.6.1</w:t>
      </w:r>
      <w:r>
        <w:tab/>
        <w:t>Description</w:t>
      </w:r>
      <w:r>
        <w:tab/>
      </w:r>
      <w:r>
        <w:fldChar w:fldCharType="begin"/>
      </w:r>
      <w:r>
        <w:instrText xml:space="preserve"> PAGEREF _Toc146290904 \h </w:instrText>
      </w:r>
      <w:r>
        <w:fldChar w:fldCharType="separate"/>
      </w:r>
      <w:r>
        <w:t>166</w:t>
      </w:r>
      <w:r>
        <w:fldChar w:fldCharType="end"/>
      </w:r>
    </w:p>
    <w:p w14:paraId="43E76608" w14:textId="7D639BF2" w:rsidR="00FF2CFF" w:rsidRDefault="00FF2CFF" w:rsidP="00FF2CFF">
      <w:pPr>
        <w:pStyle w:val="TOC5"/>
        <w:rPr>
          <w:rFonts w:asciiTheme="minorHAnsi" w:eastAsiaTheme="minorEastAsia" w:hAnsiTheme="minorHAnsi" w:cstheme="minorBidi"/>
          <w:sz w:val="22"/>
          <w:szCs w:val="22"/>
          <w:lang w:eastAsia="en-GB"/>
        </w:rPr>
      </w:pPr>
      <w:r>
        <w:t>8.3.4.6.2</w:t>
      </w:r>
      <w:r>
        <w:tab/>
        <w:t>Attributes</w:t>
      </w:r>
      <w:r>
        <w:tab/>
      </w:r>
      <w:r>
        <w:fldChar w:fldCharType="begin"/>
      </w:r>
      <w:r>
        <w:instrText xml:space="preserve"> PAGEREF _Toc146290905 \h </w:instrText>
      </w:r>
      <w:r>
        <w:fldChar w:fldCharType="separate"/>
      </w:r>
      <w:r>
        <w:t>166</w:t>
      </w:r>
      <w:r>
        <w:fldChar w:fldCharType="end"/>
      </w:r>
    </w:p>
    <w:p w14:paraId="1F422C6E" w14:textId="3D2F8768" w:rsidR="00FF2CFF" w:rsidRDefault="00FF2CFF" w:rsidP="00FF2CFF">
      <w:pPr>
        <w:pStyle w:val="TOC4"/>
        <w:rPr>
          <w:rFonts w:asciiTheme="minorHAnsi" w:eastAsiaTheme="minorEastAsia" w:hAnsiTheme="minorHAnsi" w:cstheme="minorBidi"/>
          <w:sz w:val="22"/>
          <w:szCs w:val="22"/>
          <w:lang w:eastAsia="en-GB"/>
        </w:rPr>
      </w:pPr>
      <w:r>
        <w:t>8.3.4.7</w:t>
      </w:r>
      <w:r>
        <w:tab/>
        <w:t>ScaleNsByStepsData information element</w:t>
      </w:r>
      <w:r>
        <w:tab/>
      </w:r>
      <w:r>
        <w:fldChar w:fldCharType="begin"/>
      </w:r>
      <w:r>
        <w:instrText xml:space="preserve"> PAGEREF _Toc146290906 \h </w:instrText>
      </w:r>
      <w:r>
        <w:fldChar w:fldCharType="separate"/>
      </w:r>
      <w:r>
        <w:t>167</w:t>
      </w:r>
      <w:r>
        <w:fldChar w:fldCharType="end"/>
      </w:r>
    </w:p>
    <w:p w14:paraId="48AF448A" w14:textId="6570758E" w:rsidR="00FF2CFF" w:rsidRDefault="00FF2CFF" w:rsidP="00FF2CFF">
      <w:pPr>
        <w:pStyle w:val="TOC5"/>
        <w:rPr>
          <w:rFonts w:asciiTheme="minorHAnsi" w:eastAsiaTheme="minorEastAsia" w:hAnsiTheme="minorHAnsi" w:cstheme="minorBidi"/>
          <w:sz w:val="22"/>
          <w:szCs w:val="22"/>
          <w:lang w:eastAsia="en-GB"/>
        </w:rPr>
      </w:pPr>
      <w:r>
        <w:t>8.3.4.7.1</w:t>
      </w:r>
      <w:r>
        <w:tab/>
        <w:t>Description</w:t>
      </w:r>
      <w:r>
        <w:tab/>
      </w:r>
      <w:r>
        <w:fldChar w:fldCharType="begin"/>
      </w:r>
      <w:r>
        <w:instrText xml:space="preserve"> PAGEREF _Toc146290907 \h </w:instrText>
      </w:r>
      <w:r>
        <w:fldChar w:fldCharType="separate"/>
      </w:r>
      <w:r>
        <w:t>167</w:t>
      </w:r>
      <w:r>
        <w:fldChar w:fldCharType="end"/>
      </w:r>
    </w:p>
    <w:p w14:paraId="06E52E0A" w14:textId="75AB72A2" w:rsidR="00FF2CFF" w:rsidRDefault="00FF2CFF" w:rsidP="00FF2CFF">
      <w:pPr>
        <w:pStyle w:val="TOC5"/>
        <w:rPr>
          <w:rFonts w:asciiTheme="minorHAnsi" w:eastAsiaTheme="minorEastAsia" w:hAnsiTheme="minorHAnsi" w:cstheme="minorBidi"/>
          <w:sz w:val="22"/>
          <w:szCs w:val="22"/>
          <w:lang w:eastAsia="en-GB"/>
        </w:rPr>
      </w:pPr>
      <w:r>
        <w:t>8.3.4.7.2</w:t>
      </w:r>
      <w:r>
        <w:tab/>
        <w:t>Attributes</w:t>
      </w:r>
      <w:r>
        <w:tab/>
      </w:r>
      <w:r>
        <w:fldChar w:fldCharType="begin"/>
      </w:r>
      <w:r>
        <w:instrText xml:space="preserve"> PAGEREF _Toc146290908 \h </w:instrText>
      </w:r>
      <w:r>
        <w:fldChar w:fldCharType="separate"/>
      </w:r>
      <w:r>
        <w:t>167</w:t>
      </w:r>
      <w:r>
        <w:fldChar w:fldCharType="end"/>
      </w:r>
    </w:p>
    <w:p w14:paraId="2123E930" w14:textId="360D3FA2" w:rsidR="00FF2CFF" w:rsidRDefault="00FF2CFF" w:rsidP="00FF2CFF">
      <w:pPr>
        <w:pStyle w:val="TOC4"/>
        <w:rPr>
          <w:rFonts w:asciiTheme="minorHAnsi" w:eastAsiaTheme="minorEastAsia" w:hAnsiTheme="minorHAnsi" w:cstheme="minorBidi"/>
          <w:sz w:val="22"/>
          <w:szCs w:val="22"/>
          <w:lang w:eastAsia="en-GB"/>
        </w:rPr>
      </w:pPr>
      <w:r>
        <w:t>8.3.4.8</w:t>
      </w:r>
      <w:r>
        <w:tab/>
        <w:t>ScaleNsToLevelData information element</w:t>
      </w:r>
      <w:r>
        <w:tab/>
      </w:r>
      <w:r>
        <w:fldChar w:fldCharType="begin"/>
      </w:r>
      <w:r>
        <w:instrText xml:space="preserve"> PAGEREF _Toc146290909 \h </w:instrText>
      </w:r>
      <w:r>
        <w:fldChar w:fldCharType="separate"/>
      </w:r>
      <w:r>
        <w:t>167</w:t>
      </w:r>
      <w:r>
        <w:fldChar w:fldCharType="end"/>
      </w:r>
    </w:p>
    <w:p w14:paraId="79B588B6" w14:textId="4EBE0D47" w:rsidR="00FF2CFF" w:rsidRDefault="00FF2CFF" w:rsidP="00FF2CFF">
      <w:pPr>
        <w:pStyle w:val="TOC5"/>
        <w:rPr>
          <w:rFonts w:asciiTheme="minorHAnsi" w:eastAsiaTheme="minorEastAsia" w:hAnsiTheme="minorHAnsi" w:cstheme="minorBidi"/>
          <w:sz w:val="22"/>
          <w:szCs w:val="22"/>
          <w:lang w:eastAsia="en-GB"/>
        </w:rPr>
      </w:pPr>
      <w:r>
        <w:t>8.3.4.8.1</w:t>
      </w:r>
      <w:r>
        <w:tab/>
        <w:t>Description</w:t>
      </w:r>
      <w:r>
        <w:tab/>
      </w:r>
      <w:r>
        <w:fldChar w:fldCharType="begin"/>
      </w:r>
      <w:r>
        <w:instrText xml:space="preserve"> PAGEREF _Toc146290910 \h </w:instrText>
      </w:r>
      <w:r>
        <w:fldChar w:fldCharType="separate"/>
      </w:r>
      <w:r>
        <w:t>167</w:t>
      </w:r>
      <w:r>
        <w:fldChar w:fldCharType="end"/>
      </w:r>
    </w:p>
    <w:p w14:paraId="444AA9C0" w14:textId="433B2248" w:rsidR="00FF2CFF" w:rsidRDefault="00FF2CFF" w:rsidP="00FF2CFF">
      <w:pPr>
        <w:pStyle w:val="TOC5"/>
        <w:rPr>
          <w:rFonts w:asciiTheme="minorHAnsi" w:eastAsiaTheme="minorEastAsia" w:hAnsiTheme="minorHAnsi" w:cstheme="minorBidi"/>
          <w:sz w:val="22"/>
          <w:szCs w:val="22"/>
          <w:lang w:eastAsia="en-GB"/>
        </w:rPr>
      </w:pPr>
      <w:r>
        <w:t>8.3.4.8.2</w:t>
      </w:r>
      <w:r>
        <w:tab/>
        <w:t>Attributes</w:t>
      </w:r>
      <w:r>
        <w:tab/>
      </w:r>
      <w:r>
        <w:fldChar w:fldCharType="begin"/>
      </w:r>
      <w:r>
        <w:instrText xml:space="preserve"> PAGEREF _Toc146290911 \h </w:instrText>
      </w:r>
      <w:r>
        <w:fldChar w:fldCharType="separate"/>
      </w:r>
      <w:r>
        <w:t>167</w:t>
      </w:r>
      <w:r>
        <w:fldChar w:fldCharType="end"/>
      </w:r>
    </w:p>
    <w:p w14:paraId="7F5EF97F" w14:textId="338ECE92" w:rsidR="00FF2CFF" w:rsidRDefault="00FF2CFF" w:rsidP="00FF2CFF">
      <w:pPr>
        <w:pStyle w:val="TOC4"/>
        <w:rPr>
          <w:rFonts w:asciiTheme="minorHAnsi" w:eastAsiaTheme="minorEastAsia" w:hAnsiTheme="minorHAnsi" w:cstheme="minorBidi"/>
          <w:sz w:val="22"/>
          <w:szCs w:val="22"/>
          <w:lang w:eastAsia="en-GB"/>
        </w:rPr>
      </w:pPr>
      <w:r>
        <w:t>8.3.4.9</w:t>
      </w:r>
      <w:r>
        <w:tab/>
        <w:t>ScaleVnfData information element</w:t>
      </w:r>
      <w:r>
        <w:tab/>
      </w:r>
      <w:r>
        <w:fldChar w:fldCharType="begin"/>
      </w:r>
      <w:r>
        <w:instrText xml:space="preserve"> PAGEREF _Toc146290912 \h </w:instrText>
      </w:r>
      <w:r>
        <w:fldChar w:fldCharType="separate"/>
      </w:r>
      <w:r>
        <w:t>168</w:t>
      </w:r>
      <w:r>
        <w:fldChar w:fldCharType="end"/>
      </w:r>
    </w:p>
    <w:p w14:paraId="799679AA" w14:textId="1974ECE8" w:rsidR="00FF2CFF" w:rsidRDefault="00FF2CFF" w:rsidP="00FF2CFF">
      <w:pPr>
        <w:pStyle w:val="TOC5"/>
        <w:rPr>
          <w:rFonts w:asciiTheme="minorHAnsi" w:eastAsiaTheme="minorEastAsia" w:hAnsiTheme="minorHAnsi" w:cstheme="minorBidi"/>
          <w:sz w:val="22"/>
          <w:szCs w:val="22"/>
          <w:lang w:eastAsia="en-GB"/>
        </w:rPr>
      </w:pPr>
      <w:r>
        <w:t>8.3.4.9.1</w:t>
      </w:r>
      <w:r>
        <w:tab/>
        <w:t>Description</w:t>
      </w:r>
      <w:r>
        <w:tab/>
      </w:r>
      <w:r>
        <w:fldChar w:fldCharType="begin"/>
      </w:r>
      <w:r>
        <w:instrText xml:space="preserve"> PAGEREF _Toc146290913 \h </w:instrText>
      </w:r>
      <w:r>
        <w:fldChar w:fldCharType="separate"/>
      </w:r>
      <w:r>
        <w:t>168</w:t>
      </w:r>
      <w:r>
        <w:fldChar w:fldCharType="end"/>
      </w:r>
    </w:p>
    <w:p w14:paraId="1CC66AC4" w14:textId="36E46906" w:rsidR="00FF2CFF" w:rsidRDefault="00FF2CFF" w:rsidP="00FF2CFF">
      <w:pPr>
        <w:pStyle w:val="TOC5"/>
        <w:rPr>
          <w:rFonts w:asciiTheme="minorHAnsi" w:eastAsiaTheme="minorEastAsia" w:hAnsiTheme="minorHAnsi" w:cstheme="minorBidi"/>
          <w:sz w:val="22"/>
          <w:szCs w:val="22"/>
          <w:lang w:eastAsia="en-GB"/>
        </w:rPr>
      </w:pPr>
      <w:r>
        <w:t>8.3.4.9.2</w:t>
      </w:r>
      <w:r>
        <w:tab/>
        <w:t>Attributes</w:t>
      </w:r>
      <w:r>
        <w:tab/>
      </w:r>
      <w:r>
        <w:fldChar w:fldCharType="begin"/>
      </w:r>
      <w:r>
        <w:instrText xml:space="preserve"> PAGEREF _Toc146290914 \h </w:instrText>
      </w:r>
      <w:r>
        <w:fldChar w:fldCharType="separate"/>
      </w:r>
      <w:r>
        <w:t>168</w:t>
      </w:r>
      <w:r>
        <w:fldChar w:fldCharType="end"/>
      </w:r>
    </w:p>
    <w:p w14:paraId="02FAAC5C" w14:textId="57DCEBE4" w:rsidR="00FF2CFF" w:rsidRDefault="00FF2CFF" w:rsidP="00FF2CFF">
      <w:pPr>
        <w:pStyle w:val="TOC4"/>
        <w:rPr>
          <w:rFonts w:asciiTheme="minorHAnsi" w:eastAsiaTheme="minorEastAsia" w:hAnsiTheme="minorHAnsi" w:cstheme="minorBidi"/>
          <w:sz w:val="22"/>
          <w:szCs w:val="22"/>
          <w:lang w:eastAsia="en-GB"/>
        </w:rPr>
      </w:pPr>
      <w:r>
        <w:t>8.3.4.10</w:t>
      </w:r>
      <w:r>
        <w:tab/>
        <w:t>ScaleToLevelData information element</w:t>
      </w:r>
      <w:r>
        <w:tab/>
      </w:r>
      <w:r>
        <w:fldChar w:fldCharType="begin"/>
      </w:r>
      <w:r>
        <w:instrText xml:space="preserve"> PAGEREF _Toc146290915 \h </w:instrText>
      </w:r>
      <w:r>
        <w:fldChar w:fldCharType="separate"/>
      </w:r>
      <w:r>
        <w:t>168</w:t>
      </w:r>
      <w:r>
        <w:fldChar w:fldCharType="end"/>
      </w:r>
    </w:p>
    <w:p w14:paraId="65B30004" w14:textId="75200991" w:rsidR="00FF2CFF" w:rsidRDefault="00FF2CFF" w:rsidP="00FF2CFF">
      <w:pPr>
        <w:pStyle w:val="TOC5"/>
        <w:rPr>
          <w:rFonts w:asciiTheme="minorHAnsi" w:eastAsiaTheme="minorEastAsia" w:hAnsiTheme="minorHAnsi" w:cstheme="minorBidi"/>
          <w:sz w:val="22"/>
          <w:szCs w:val="22"/>
          <w:lang w:eastAsia="en-GB"/>
        </w:rPr>
      </w:pPr>
      <w:r>
        <w:t>8.3.4.10.1</w:t>
      </w:r>
      <w:r>
        <w:tab/>
        <w:t>Description</w:t>
      </w:r>
      <w:r>
        <w:tab/>
      </w:r>
      <w:r>
        <w:fldChar w:fldCharType="begin"/>
      </w:r>
      <w:r>
        <w:instrText xml:space="preserve"> PAGEREF _Toc146290916 \h </w:instrText>
      </w:r>
      <w:r>
        <w:fldChar w:fldCharType="separate"/>
      </w:r>
      <w:r>
        <w:t>168</w:t>
      </w:r>
      <w:r>
        <w:fldChar w:fldCharType="end"/>
      </w:r>
    </w:p>
    <w:p w14:paraId="1F1474F2" w14:textId="23B2EA77" w:rsidR="00FF2CFF" w:rsidRDefault="00FF2CFF" w:rsidP="00FF2CFF">
      <w:pPr>
        <w:pStyle w:val="TOC5"/>
        <w:rPr>
          <w:rFonts w:asciiTheme="minorHAnsi" w:eastAsiaTheme="minorEastAsia" w:hAnsiTheme="minorHAnsi" w:cstheme="minorBidi"/>
          <w:sz w:val="22"/>
          <w:szCs w:val="22"/>
          <w:lang w:eastAsia="en-GB"/>
        </w:rPr>
      </w:pPr>
      <w:r>
        <w:t>8.3.4.10.2</w:t>
      </w:r>
      <w:r>
        <w:tab/>
        <w:t>Attributes</w:t>
      </w:r>
      <w:r>
        <w:tab/>
      </w:r>
      <w:r>
        <w:fldChar w:fldCharType="begin"/>
      </w:r>
      <w:r>
        <w:instrText xml:space="preserve"> PAGEREF _Toc146290917 \h </w:instrText>
      </w:r>
      <w:r>
        <w:fldChar w:fldCharType="separate"/>
      </w:r>
      <w:r>
        <w:t>169</w:t>
      </w:r>
      <w:r>
        <w:fldChar w:fldCharType="end"/>
      </w:r>
    </w:p>
    <w:p w14:paraId="6ED72A13" w14:textId="0CFBFA0E" w:rsidR="00FF2CFF" w:rsidRDefault="00FF2CFF" w:rsidP="00FF2CFF">
      <w:pPr>
        <w:pStyle w:val="TOC4"/>
        <w:rPr>
          <w:rFonts w:asciiTheme="minorHAnsi" w:eastAsiaTheme="minorEastAsia" w:hAnsiTheme="minorHAnsi" w:cstheme="minorBidi"/>
          <w:sz w:val="22"/>
          <w:szCs w:val="22"/>
          <w:lang w:eastAsia="en-GB"/>
        </w:rPr>
      </w:pPr>
      <w:r>
        <w:t>8.3.4.11</w:t>
      </w:r>
      <w:r>
        <w:tab/>
        <w:t>ScaleByStepData information element</w:t>
      </w:r>
      <w:r>
        <w:tab/>
      </w:r>
      <w:r>
        <w:fldChar w:fldCharType="begin"/>
      </w:r>
      <w:r>
        <w:instrText xml:space="preserve"> PAGEREF _Toc146290918 \h </w:instrText>
      </w:r>
      <w:r>
        <w:fldChar w:fldCharType="separate"/>
      </w:r>
      <w:r>
        <w:t>169</w:t>
      </w:r>
      <w:r>
        <w:fldChar w:fldCharType="end"/>
      </w:r>
    </w:p>
    <w:p w14:paraId="4F7603A7" w14:textId="6005B334" w:rsidR="00FF2CFF" w:rsidRDefault="00FF2CFF" w:rsidP="00FF2CFF">
      <w:pPr>
        <w:pStyle w:val="TOC5"/>
        <w:rPr>
          <w:rFonts w:asciiTheme="minorHAnsi" w:eastAsiaTheme="minorEastAsia" w:hAnsiTheme="minorHAnsi" w:cstheme="minorBidi"/>
          <w:sz w:val="22"/>
          <w:szCs w:val="22"/>
          <w:lang w:eastAsia="en-GB"/>
        </w:rPr>
      </w:pPr>
      <w:r>
        <w:t>8.3.4.11.1</w:t>
      </w:r>
      <w:r>
        <w:tab/>
        <w:t>Description</w:t>
      </w:r>
      <w:r>
        <w:tab/>
      </w:r>
      <w:r>
        <w:fldChar w:fldCharType="begin"/>
      </w:r>
      <w:r>
        <w:instrText xml:space="preserve"> PAGEREF _Toc146290919 \h </w:instrText>
      </w:r>
      <w:r>
        <w:fldChar w:fldCharType="separate"/>
      </w:r>
      <w:r>
        <w:t>169</w:t>
      </w:r>
      <w:r>
        <w:fldChar w:fldCharType="end"/>
      </w:r>
    </w:p>
    <w:p w14:paraId="7D76F51B" w14:textId="55E108FA" w:rsidR="00FF2CFF" w:rsidRDefault="00FF2CFF" w:rsidP="00FF2CFF">
      <w:pPr>
        <w:pStyle w:val="TOC5"/>
        <w:rPr>
          <w:rFonts w:asciiTheme="minorHAnsi" w:eastAsiaTheme="minorEastAsia" w:hAnsiTheme="minorHAnsi" w:cstheme="minorBidi"/>
          <w:sz w:val="22"/>
          <w:szCs w:val="22"/>
          <w:lang w:eastAsia="en-GB"/>
        </w:rPr>
      </w:pPr>
      <w:r>
        <w:t>8.3.4.11.2</w:t>
      </w:r>
      <w:r>
        <w:tab/>
        <w:t>Attributes</w:t>
      </w:r>
      <w:r>
        <w:tab/>
      </w:r>
      <w:r>
        <w:fldChar w:fldCharType="begin"/>
      </w:r>
      <w:r>
        <w:instrText xml:space="preserve"> PAGEREF _Toc146290920 \h </w:instrText>
      </w:r>
      <w:r>
        <w:fldChar w:fldCharType="separate"/>
      </w:r>
      <w:r>
        <w:t>169</w:t>
      </w:r>
      <w:r>
        <w:fldChar w:fldCharType="end"/>
      </w:r>
    </w:p>
    <w:p w14:paraId="57A60C09" w14:textId="0F8E6DF0" w:rsidR="00FF2CFF" w:rsidRDefault="00FF2CFF" w:rsidP="00FF2CFF">
      <w:pPr>
        <w:pStyle w:val="TOC4"/>
        <w:rPr>
          <w:rFonts w:asciiTheme="minorHAnsi" w:eastAsiaTheme="minorEastAsia" w:hAnsiTheme="minorHAnsi" w:cstheme="minorBidi"/>
          <w:sz w:val="22"/>
          <w:szCs w:val="22"/>
          <w:lang w:eastAsia="en-GB"/>
        </w:rPr>
      </w:pPr>
      <w:r>
        <w:t>8.3.4.12</w:t>
      </w:r>
      <w:r>
        <w:tab/>
        <w:t>InstantiateVnfData information element</w:t>
      </w:r>
      <w:r>
        <w:tab/>
      </w:r>
      <w:r>
        <w:fldChar w:fldCharType="begin"/>
      </w:r>
      <w:r>
        <w:instrText xml:space="preserve"> PAGEREF _Toc146290921 \h </w:instrText>
      </w:r>
      <w:r>
        <w:fldChar w:fldCharType="separate"/>
      </w:r>
      <w:r>
        <w:t>170</w:t>
      </w:r>
      <w:r>
        <w:fldChar w:fldCharType="end"/>
      </w:r>
    </w:p>
    <w:p w14:paraId="18289F98" w14:textId="26349F19" w:rsidR="00FF2CFF" w:rsidRDefault="00FF2CFF" w:rsidP="00FF2CFF">
      <w:pPr>
        <w:pStyle w:val="TOC5"/>
        <w:rPr>
          <w:rFonts w:asciiTheme="minorHAnsi" w:eastAsiaTheme="minorEastAsia" w:hAnsiTheme="minorHAnsi" w:cstheme="minorBidi"/>
          <w:sz w:val="22"/>
          <w:szCs w:val="22"/>
          <w:lang w:eastAsia="en-GB"/>
        </w:rPr>
      </w:pPr>
      <w:r>
        <w:t>8.3.4.12.1</w:t>
      </w:r>
      <w:r>
        <w:tab/>
        <w:t>Description</w:t>
      </w:r>
      <w:r>
        <w:tab/>
      </w:r>
      <w:r>
        <w:fldChar w:fldCharType="begin"/>
      </w:r>
      <w:r>
        <w:instrText xml:space="preserve"> PAGEREF _Toc146290922 \h </w:instrText>
      </w:r>
      <w:r>
        <w:fldChar w:fldCharType="separate"/>
      </w:r>
      <w:r>
        <w:t>170</w:t>
      </w:r>
      <w:r>
        <w:fldChar w:fldCharType="end"/>
      </w:r>
    </w:p>
    <w:p w14:paraId="697F5A64" w14:textId="153DCEDD" w:rsidR="00FF2CFF" w:rsidRDefault="00FF2CFF" w:rsidP="00FF2CFF">
      <w:pPr>
        <w:pStyle w:val="TOC5"/>
        <w:rPr>
          <w:rFonts w:asciiTheme="minorHAnsi" w:eastAsiaTheme="minorEastAsia" w:hAnsiTheme="minorHAnsi" w:cstheme="minorBidi"/>
          <w:sz w:val="22"/>
          <w:szCs w:val="22"/>
          <w:lang w:eastAsia="en-GB"/>
        </w:rPr>
      </w:pPr>
      <w:r>
        <w:t>8.3.4.12.2</w:t>
      </w:r>
      <w:r>
        <w:tab/>
        <w:t>Attributes</w:t>
      </w:r>
      <w:r>
        <w:tab/>
      </w:r>
      <w:r>
        <w:fldChar w:fldCharType="begin"/>
      </w:r>
      <w:r>
        <w:instrText xml:space="preserve"> PAGEREF _Toc146290923 \h </w:instrText>
      </w:r>
      <w:r>
        <w:fldChar w:fldCharType="separate"/>
      </w:r>
      <w:r>
        <w:t>170</w:t>
      </w:r>
      <w:r>
        <w:fldChar w:fldCharType="end"/>
      </w:r>
    </w:p>
    <w:p w14:paraId="55BB95CE" w14:textId="66C17F73" w:rsidR="00FF2CFF" w:rsidRDefault="00FF2CFF" w:rsidP="00FF2CFF">
      <w:pPr>
        <w:pStyle w:val="TOC4"/>
        <w:rPr>
          <w:rFonts w:asciiTheme="minorHAnsi" w:eastAsiaTheme="minorEastAsia" w:hAnsiTheme="minorHAnsi" w:cstheme="minorBidi"/>
          <w:sz w:val="22"/>
          <w:szCs w:val="22"/>
          <w:lang w:eastAsia="en-GB"/>
        </w:rPr>
      </w:pPr>
      <w:r>
        <w:t>8.3.4.13</w:t>
      </w:r>
      <w:r>
        <w:tab/>
        <w:t>ExtVirtualLinkData information element</w:t>
      </w:r>
      <w:r>
        <w:tab/>
      </w:r>
      <w:r>
        <w:fldChar w:fldCharType="begin"/>
      </w:r>
      <w:r>
        <w:instrText xml:space="preserve"> PAGEREF _Toc146290924 \h </w:instrText>
      </w:r>
      <w:r>
        <w:fldChar w:fldCharType="separate"/>
      </w:r>
      <w:r>
        <w:t>172</w:t>
      </w:r>
      <w:r>
        <w:fldChar w:fldCharType="end"/>
      </w:r>
    </w:p>
    <w:p w14:paraId="186ED3C2" w14:textId="21EDDB3D" w:rsidR="00FF2CFF" w:rsidRDefault="00FF2CFF" w:rsidP="00FF2CFF">
      <w:pPr>
        <w:pStyle w:val="TOC5"/>
        <w:rPr>
          <w:rFonts w:asciiTheme="minorHAnsi" w:eastAsiaTheme="minorEastAsia" w:hAnsiTheme="minorHAnsi" w:cstheme="minorBidi"/>
          <w:sz w:val="22"/>
          <w:szCs w:val="22"/>
          <w:lang w:eastAsia="en-GB"/>
        </w:rPr>
      </w:pPr>
      <w:r>
        <w:t>8.3.4.13.1</w:t>
      </w:r>
      <w:r>
        <w:tab/>
        <w:t>Description</w:t>
      </w:r>
      <w:r>
        <w:tab/>
      </w:r>
      <w:r>
        <w:fldChar w:fldCharType="begin"/>
      </w:r>
      <w:r>
        <w:instrText xml:space="preserve"> PAGEREF _Toc146290925 \h </w:instrText>
      </w:r>
      <w:r>
        <w:fldChar w:fldCharType="separate"/>
      </w:r>
      <w:r>
        <w:t>172</w:t>
      </w:r>
      <w:r>
        <w:fldChar w:fldCharType="end"/>
      </w:r>
    </w:p>
    <w:p w14:paraId="6EBE7DBC" w14:textId="106ED24B" w:rsidR="00FF2CFF" w:rsidRDefault="00FF2CFF" w:rsidP="00FF2CFF">
      <w:pPr>
        <w:pStyle w:val="TOC5"/>
        <w:rPr>
          <w:rFonts w:asciiTheme="minorHAnsi" w:eastAsiaTheme="minorEastAsia" w:hAnsiTheme="minorHAnsi" w:cstheme="minorBidi"/>
          <w:sz w:val="22"/>
          <w:szCs w:val="22"/>
          <w:lang w:eastAsia="en-GB"/>
        </w:rPr>
      </w:pPr>
      <w:r>
        <w:t>8.3.4.13.2</w:t>
      </w:r>
      <w:r>
        <w:tab/>
        <w:t>Attributes</w:t>
      </w:r>
      <w:r>
        <w:tab/>
      </w:r>
      <w:r>
        <w:fldChar w:fldCharType="begin"/>
      </w:r>
      <w:r>
        <w:instrText xml:space="preserve"> PAGEREF _Toc146290926 \h </w:instrText>
      </w:r>
      <w:r>
        <w:fldChar w:fldCharType="separate"/>
      </w:r>
      <w:r>
        <w:t>172</w:t>
      </w:r>
      <w:r>
        <w:fldChar w:fldCharType="end"/>
      </w:r>
    </w:p>
    <w:p w14:paraId="1CEA8159" w14:textId="264BA248" w:rsidR="00FF2CFF" w:rsidRDefault="00FF2CFF" w:rsidP="00FF2CFF">
      <w:pPr>
        <w:pStyle w:val="TOC4"/>
        <w:rPr>
          <w:rFonts w:asciiTheme="minorHAnsi" w:eastAsiaTheme="minorEastAsia" w:hAnsiTheme="minorHAnsi" w:cstheme="minorBidi"/>
          <w:sz w:val="22"/>
          <w:szCs w:val="22"/>
          <w:lang w:eastAsia="en-GB"/>
        </w:rPr>
      </w:pPr>
      <w:r>
        <w:t>8.3.4.14</w:t>
      </w:r>
      <w:r>
        <w:tab/>
        <w:t>VnfExtCpData information element</w:t>
      </w:r>
      <w:r>
        <w:tab/>
      </w:r>
      <w:r>
        <w:fldChar w:fldCharType="begin"/>
      </w:r>
      <w:r>
        <w:instrText xml:space="preserve"> PAGEREF _Toc146290927 \h </w:instrText>
      </w:r>
      <w:r>
        <w:fldChar w:fldCharType="separate"/>
      </w:r>
      <w:r>
        <w:t>173</w:t>
      </w:r>
      <w:r>
        <w:fldChar w:fldCharType="end"/>
      </w:r>
    </w:p>
    <w:p w14:paraId="6B70E41C" w14:textId="2C1C41BF" w:rsidR="00FF2CFF" w:rsidRDefault="00FF2CFF" w:rsidP="00FF2CFF">
      <w:pPr>
        <w:pStyle w:val="TOC5"/>
        <w:rPr>
          <w:rFonts w:asciiTheme="minorHAnsi" w:eastAsiaTheme="minorEastAsia" w:hAnsiTheme="minorHAnsi" w:cstheme="minorBidi"/>
          <w:sz w:val="22"/>
          <w:szCs w:val="22"/>
          <w:lang w:eastAsia="en-GB"/>
        </w:rPr>
      </w:pPr>
      <w:r>
        <w:t>8.3.4.14.1</w:t>
      </w:r>
      <w:r>
        <w:tab/>
        <w:t>Description</w:t>
      </w:r>
      <w:r>
        <w:tab/>
      </w:r>
      <w:r>
        <w:fldChar w:fldCharType="begin"/>
      </w:r>
      <w:r>
        <w:instrText xml:space="preserve"> PAGEREF _Toc146290928 \h </w:instrText>
      </w:r>
      <w:r>
        <w:fldChar w:fldCharType="separate"/>
      </w:r>
      <w:r>
        <w:t>173</w:t>
      </w:r>
      <w:r>
        <w:fldChar w:fldCharType="end"/>
      </w:r>
    </w:p>
    <w:p w14:paraId="64EBE986" w14:textId="2D9D4CA4" w:rsidR="00FF2CFF" w:rsidRDefault="00FF2CFF" w:rsidP="00FF2CFF">
      <w:pPr>
        <w:pStyle w:val="TOC5"/>
        <w:rPr>
          <w:rFonts w:asciiTheme="minorHAnsi" w:eastAsiaTheme="minorEastAsia" w:hAnsiTheme="minorHAnsi" w:cstheme="minorBidi"/>
          <w:sz w:val="22"/>
          <w:szCs w:val="22"/>
          <w:lang w:eastAsia="en-GB"/>
        </w:rPr>
      </w:pPr>
      <w:r>
        <w:t>8.3.4.14.2</w:t>
      </w:r>
      <w:r>
        <w:tab/>
        <w:t>Attributes</w:t>
      </w:r>
      <w:r>
        <w:tab/>
      </w:r>
      <w:r>
        <w:fldChar w:fldCharType="begin"/>
      </w:r>
      <w:r>
        <w:instrText xml:space="preserve"> PAGEREF _Toc146290929 \h </w:instrText>
      </w:r>
      <w:r>
        <w:fldChar w:fldCharType="separate"/>
      </w:r>
      <w:r>
        <w:t>173</w:t>
      </w:r>
      <w:r>
        <w:fldChar w:fldCharType="end"/>
      </w:r>
    </w:p>
    <w:p w14:paraId="496AB47D" w14:textId="4DDFC702" w:rsidR="00FF2CFF" w:rsidRDefault="00FF2CFF" w:rsidP="00FF2CFF">
      <w:pPr>
        <w:pStyle w:val="TOC4"/>
        <w:rPr>
          <w:rFonts w:asciiTheme="minorHAnsi" w:eastAsiaTheme="minorEastAsia" w:hAnsiTheme="minorHAnsi" w:cstheme="minorBidi"/>
          <w:sz w:val="22"/>
          <w:szCs w:val="22"/>
          <w:lang w:eastAsia="en-GB"/>
        </w:rPr>
      </w:pPr>
      <w:r>
        <w:t>8.3.4.15</w:t>
      </w:r>
      <w:r>
        <w:tab/>
        <w:t>ChangeVnfFlavourData information element</w:t>
      </w:r>
      <w:r>
        <w:tab/>
      </w:r>
      <w:r>
        <w:fldChar w:fldCharType="begin"/>
      </w:r>
      <w:r>
        <w:instrText xml:space="preserve"> PAGEREF _Toc146290930 \h </w:instrText>
      </w:r>
      <w:r>
        <w:fldChar w:fldCharType="separate"/>
      </w:r>
      <w:r>
        <w:t>173</w:t>
      </w:r>
      <w:r>
        <w:fldChar w:fldCharType="end"/>
      </w:r>
    </w:p>
    <w:p w14:paraId="1D9AEE16" w14:textId="6CD49E4D" w:rsidR="00FF2CFF" w:rsidRDefault="00FF2CFF" w:rsidP="00FF2CFF">
      <w:pPr>
        <w:pStyle w:val="TOC5"/>
        <w:rPr>
          <w:rFonts w:asciiTheme="minorHAnsi" w:eastAsiaTheme="minorEastAsia" w:hAnsiTheme="minorHAnsi" w:cstheme="minorBidi"/>
          <w:sz w:val="22"/>
          <w:szCs w:val="22"/>
          <w:lang w:eastAsia="en-GB"/>
        </w:rPr>
      </w:pPr>
      <w:r>
        <w:t>8.3.4.15.1</w:t>
      </w:r>
      <w:r>
        <w:tab/>
        <w:t>Description</w:t>
      </w:r>
      <w:r>
        <w:tab/>
      </w:r>
      <w:r>
        <w:fldChar w:fldCharType="begin"/>
      </w:r>
      <w:r>
        <w:instrText xml:space="preserve"> PAGEREF _Toc146290931 \h </w:instrText>
      </w:r>
      <w:r>
        <w:fldChar w:fldCharType="separate"/>
      </w:r>
      <w:r>
        <w:t>173</w:t>
      </w:r>
      <w:r>
        <w:fldChar w:fldCharType="end"/>
      </w:r>
    </w:p>
    <w:p w14:paraId="5BAC9131" w14:textId="2EB893E9" w:rsidR="00FF2CFF" w:rsidRDefault="00FF2CFF" w:rsidP="00FF2CFF">
      <w:pPr>
        <w:pStyle w:val="TOC5"/>
        <w:rPr>
          <w:rFonts w:asciiTheme="minorHAnsi" w:eastAsiaTheme="minorEastAsia" w:hAnsiTheme="minorHAnsi" w:cstheme="minorBidi"/>
          <w:sz w:val="22"/>
          <w:szCs w:val="22"/>
          <w:lang w:eastAsia="en-GB"/>
        </w:rPr>
      </w:pPr>
      <w:r>
        <w:t>8.3.4.15.2</w:t>
      </w:r>
      <w:r>
        <w:tab/>
        <w:t>Attributes</w:t>
      </w:r>
      <w:r>
        <w:tab/>
      </w:r>
      <w:r>
        <w:fldChar w:fldCharType="begin"/>
      </w:r>
      <w:r>
        <w:instrText xml:space="preserve"> PAGEREF _Toc146290932 \h </w:instrText>
      </w:r>
      <w:r>
        <w:fldChar w:fldCharType="separate"/>
      </w:r>
      <w:r>
        <w:t>174</w:t>
      </w:r>
      <w:r>
        <w:fldChar w:fldCharType="end"/>
      </w:r>
    </w:p>
    <w:p w14:paraId="064ADE6B" w14:textId="0D417E92" w:rsidR="00FF2CFF" w:rsidRDefault="00FF2CFF" w:rsidP="00FF2CFF">
      <w:pPr>
        <w:pStyle w:val="TOC4"/>
        <w:rPr>
          <w:rFonts w:asciiTheme="minorHAnsi" w:eastAsiaTheme="minorEastAsia" w:hAnsiTheme="minorHAnsi" w:cstheme="minorBidi"/>
          <w:sz w:val="22"/>
          <w:szCs w:val="22"/>
          <w:lang w:eastAsia="en-GB"/>
        </w:rPr>
      </w:pPr>
      <w:r>
        <w:t>8.3.4.16</w:t>
      </w:r>
      <w:r>
        <w:tab/>
        <w:t>OperateVnfData information element</w:t>
      </w:r>
      <w:r>
        <w:tab/>
      </w:r>
      <w:r>
        <w:fldChar w:fldCharType="begin"/>
      </w:r>
      <w:r>
        <w:instrText xml:space="preserve"> PAGEREF _Toc146290933 \h </w:instrText>
      </w:r>
      <w:r>
        <w:fldChar w:fldCharType="separate"/>
      </w:r>
      <w:r>
        <w:t>175</w:t>
      </w:r>
      <w:r>
        <w:fldChar w:fldCharType="end"/>
      </w:r>
    </w:p>
    <w:p w14:paraId="01436BA4" w14:textId="50A8F311" w:rsidR="00FF2CFF" w:rsidRDefault="00FF2CFF" w:rsidP="00FF2CFF">
      <w:pPr>
        <w:pStyle w:val="TOC5"/>
        <w:rPr>
          <w:rFonts w:asciiTheme="minorHAnsi" w:eastAsiaTheme="minorEastAsia" w:hAnsiTheme="minorHAnsi" w:cstheme="minorBidi"/>
          <w:sz w:val="22"/>
          <w:szCs w:val="22"/>
          <w:lang w:eastAsia="en-GB"/>
        </w:rPr>
      </w:pPr>
      <w:r>
        <w:t>8.3.4.16.1</w:t>
      </w:r>
      <w:r>
        <w:tab/>
        <w:t>Description</w:t>
      </w:r>
      <w:r>
        <w:tab/>
      </w:r>
      <w:r>
        <w:fldChar w:fldCharType="begin"/>
      </w:r>
      <w:r>
        <w:instrText xml:space="preserve"> PAGEREF _Toc146290934 \h </w:instrText>
      </w:r>
      <w:r>
        <w:fldChar w:fldCharType="separate"/>
      </w:r>
      <w:r>
        <w:t>175</w:t>
      </w:r>
      <w:r>
        <w:fldChar w:fldCharType="end"/>
      </w:r>
    </w:p>
    <w:p w14:paraId="128531F8" w14:textId="180FD6DA" w:rsidR="00FF2CFF" w:rsidRDefault="00FF2CFF" w:rsidP="00FF2CFF">
      <w:pPr>
        <w:pStyle w:val="TOC5"/>
        <w:rPr>
          <w:rFonts w:asciiTheme="minorHAnsi" w:eastAsiaTheme="minorEastAsia" w:hAnsiTheme="minorHAnsi" w:cstheme="minorBidi"/>
          <w:sz w:val="22"/>
          <w:szCs w:val="22"/>
          <w:lang w:eastAsia="en-GB"/>
        </w:rPr>
      </w:pPr>
      <w:r>
        <w:t>8.3.4.16.2</w:t>
      </w:r>
      <w:r>
        <w:tab/>
        <w:t>Attributes</w:t>
      </w:r>
      <w:r>
        <w:tab/>
      </w:r>
      <w:r>
        <w:fldChar w:fldCharType="begin"/>
      </w:r>
      <w:r>
        <w:instrText xml:space="preserve"> PAGEREF _Toc146290935 \h </w:instrText>
      </w:r>
      <w:r>
        <w:fldChar w:fldCharType="separate"/>
      </w:r>
      <w:r>
        <w:t>175</w:t>
      </w:r>
      <w:r>
        <w:fldChar w:fldCharType="end"/>
      </w:r>
    </w:p>
    <w:p w14:paraId="1ADAC433" w14:textId="4B031AFA" w:rsidR="00FF2CFF" w:rsidRDefault="00FF2CFF" w:rsidP="00FF2CFF">
      <w:pPr>
        <w:pStyle w:val="TOC4"/>
        <w:rPr>
          <w:rFonts w:asciiTheme="minorHAnsi" w:eastAsiaTheme="minorEastAsia" w:hAnsiTheme="minorHAnsi" w:cstheme="minorBidi"/>
          <w:sz w:val="22"/>
          <w:szCs w:val="22"/>
          <w:lang w:eastAsia="en-GB"/>
        </w:rPr>
      </w:pPr>
      <w:r>
        <w:t>8.3.4.17</w:t>
      </w:r>
      <w:r>
        <w:tab/>
        <w:t>ModifyVnfInfoData information element</w:t>
      </w:r>
      <w:r>
        <w:tab/>
      </w:r>
      <w:r>
        <w:fldChar w:fldCharType="begin"/>
      </w:r>
      <w:r>
        <w:instrText xml:space="preserve"> PAGEREF _Toc146290936 \h </w:instrText>
      </w:r>
      <w:r>
        <w:fldChar w:fldCharType="separate"/>
      </w:r>
      <w:r>
        <w:t>176</w:t>
      </w:r>
      <w:r>
        <w:fldChar w:fldCharType="end"/>
      </w:r>
    </w:p>
    <w:p w14:paraId="55A593FB" w14:textId="4B42C6C3" w:rsidR="00FF2CFF" w:rsidRDefault="00FF2CFF" w:rsidP="00FF2CFF">
      <w:pPr>
        <w:pStyle w:val="TOC5"/>
        <w:rPr>
          <w:rFonts w:asciiTheme="minorHAnsi" w:eastAsiaTheme="minorEastAsia" w:hAnsiTheme="minorHAnsi" w:cstheme="minorBidi"/>
          <w:sz w:val="22"/>
          <w:szCs w:val="22"/>
          <w:lang w:eastAsia="en-GB"/>
        </w:rPr>
      </w:pPr>
      <w:r>
        <w:t>8.3.4.17.1</w:t>
      </w:r>
      <w:r>
        <w:tab/>
        <w:t>Description</w:t>
      </w:r>
      <w:r>
        <w:tab/>
      </w:r>
      <w:r>
        <w:fldChar w:fldCharType="begin"/>
      </w:r>
      <w:r>
        <w:instrText xml:space="preserve"> PAGEREF _Toc146290937 \h </w:instrText>
      </w:r>
      <w:r>
        <w:fldChar w:fldCharType="separate"/>
      </w:r>
      <w:r>
        <w:t>176</w:t>
      </w:r>
      <w:r>
        <w:fldChar w:fldCharType="end"/>
      </w:r>
    </w:p>
    <w:p w14:paraId="4C2AF643" w14:textId="52BDF562" w:rsidR="00FF2CFF" w:rsidRDefault="00FF2CFF" w:rsidP="00FF2CFF">
      <w:pPr>
        <w:pStyle w:val="TOC5"/>
        <w:rPr>
          <w:rFonts w:asciiTheme="minorHAnsi" w:eastAsiaTheme="minorEastAsia" w:hAnsiTheme="minorHAnsi" w:cstheme="minorBidi"/>
          <w:sz w:val="22"/>
          <w:szCs w:val="22"/>
          <w:lang w:eastAsia="en-GB"/>
        </w:rPr>
      </w:pPr>
      <w:r>
        <w:t>8.3.4.17.2</w:t>
      </w:r>
      <w:r>
        <w:tab/>
        <w:t>Attributes</w:t>
      </w:r>
      <w:r>
        <w:tab/>
      </w:r>
      <w:r>
        <w:fldChar w:fldCharType="begin"/>
      </w:r>
      <w:r>
        <w:instrText xml:space="preserve"> PAGEREF _Toc146290938 \h </w:instrText>
      </w:r>
      <w:r>
        <w:fldChar w:fldCharType="separate"/>
      </w:r>
      <w:r>
        <w:t>176</w:t>
      </w:r>
      <w:r>
        <w:fldChar w:fldCharType="end"/>
      </w:r>
    </w:p>
    <w:p w14:paraId="2736440E" w14:textId="0A16A100" w:rsidR="00FF2CFF" w:rsidRDefault="00FF2CFF" w:rsidP="00FF2CFF">
      <w:pPr>
        <w:pStyle w:val="TOC4"/>
        <w:rPr>
          <w:rFonts w:asciiTheme="minorHAnsi" w:eastAsiaTheme="minorEastAsia" w:hAnsiTheme="minorHAnsi" w:cstheme="minorBidi"/>
          <w:sz w:val="22"/>
          <w:szCs w:val="22"/>
          <w:lang w:eastAsia="en-GB"/>
        </w:rPr>
      </w:pPr>
      <w:r>
        <w:t>8.3.4.18</w:t>
      </w:r>
      <w:r>
        <w:tab/>
        <w:t>Void</w:t>
      </w:r>
      <w:r>
        <w:tab/>
      </w:r>
      <w:r>
        <w:fldChar w:fldCharType="begin"/>
      </w:r>
      <w:r>
        <w:instrText xml:space="preserve"> PAGEREF _Toc146290939 \h </w:instrText>
      </w:r>
      <w:r>
        <w:fldChar w:fldCharType="separate"/>
      </w:r>
      <w:r>
        <w:t>176</w:t>
      </w:r>
      <w:r>
        <w:fldChar w:fldCharType="end"/>
      </w:r>
    </w:p>
    <w:p w14:paraId="67DD8D26" w14:textId="1348E7A8" w:rsidR="00FF2CFF" w:rsidRDefault="00FF2CFF" w:rsidP="00FF2CFF">
      <w:pPr>
        <w:pStyle w:val="TOC4"/>
        <w:rPr>
          <w:rFonts w:asciiTheme="minorHAnsi" w:eastAsiaTheme="minorEastAsia" w:hAnsiTheme="minorHAnsi" w:cstheme="minorBidi"/>
          <w:sz w:val="22"/>
          <w:szCs w:val="22"/>
          <w:lang w:eastAsia="en-GB"/>
        </w:rPr>
      </w:pPr>
      <w:r>
        <w:t>8.3.4.19</w:t>
      </w:r>
      <w:r>
        <w:tab/>
        <w:t>AssocNewNsdVersionData information element</w:t>
      </w:r>
      <w:r>
        <w:tab/>
      </w:r>
      <w:r>
        <w:fldChar w:fldCharType="begin"/>
      </w:r>
      <w:r>
        <w:instrText xml:space="preserve"> PAGEREF _Toc146290940 \h </w:instrText>
      </w:r>
      <w:r>
        <w:fldChar w:fldCharType="separate"/>
      </w:r>
      <w:r>
        <w:t>177</w:t>
      </w:r>
      <w:r>
        <w:fldChar w:fldCharType="end"/>
      </w:r>
    </w:p>
    <w:p w14:paraId="397CD042" w14:textId="5E6687F7" w:rsidR="00FF2CFF" w:rsidRDefault="00FF2CFF" w:rsidP="00FF2CFF">
      <w:pPr>
        <w:pStyle w:val="TOC5"/>
        <w:rPr>
          <w:rFonts w:asciiTheme="minorHAnsi" w:eastAsiaTheme="minorEastAsia" w:hAnsiTheme="minorHAnsi" w:cstheme="minorBidi"/>
          <w:sz w:val="22"/>
          <w:szCs w:val="22"/>
          <w:lang w:eastAsia="en-GB"/>
        </w:rPr>
      </w:pPr>
      <w:r>
        <w:t>8.3.4.19.1</w:t>
      </w:r>
      <w:r>
        <w:tab/>
        <w:t>Description</w:t>
      </w:r>
      <w:r>
        <w:tab/>
      </w:r>
      <w:r>
        <w:fldChar w:fldCharType="begin"/>
      </w:r>
      <w:r>
        <w:instrText xml:space="preserve"> PAGEREF _Toc146290941 \h </w:instrText>
      </w:r>
      <w:r>
        <w:fldChar w:fldCharType="separate"/>
      </w:r>
      <w:r>
        <w:t>177</w:t>
      </w:r>
      <w:r>
        <w:fldChar w:fldCharType="end"/>
      </w:r>
    </w:p>
    <w:p w14:paraId="044E4B92" w14:textId="354CA380" w:rsidR="00FF2CFF" w:rsidRDefault="00FF2CFF" w:rsidP="00FF2CFF">
      <w:pPr>
        <w:pStyle w:val="TOC5"/>
        <w:rPr>
          <w:rFonts w:asciiTheme="minorHAnsi" w:eastAsiaTheme="minorEastAsia" w:hAnsiTheme="minorHAnsi" w:cstheme="minorBidi"/>
          <w:sz w:val="22"/>
          <w:szCs w:val="22"/>
          <w:lang w:eastAsia="en-GB"/>
        </w:rPr>
      </w:pPr>
      <w:r>
        <w:t>8.3.4.19.2</w:t>
      </w:r>
      <w:r>
        <w:tab/>
        <w:t>Attributes</w:t>
      </w:r>
      <w:r>
        <w:tab/>
      </w:r>
      <w:r>
        <w:fldChar w:fldCharType="begin"/>
      </w:r>
      <w:r>
        <w:instrText xml:space="preserve"> PAGEREF _Toc146290942 \h </w:instrText>
      </w:r>
      <w:r>
        <w:fldChar w:fldCharType="separate"/>
      </w:r>
      <w:r>
        <w:t>177</w:t>
      </w:r>
      <w:r>
        <w:fldChar w:fldCharType="end"/>
      </w:r>
    </w:p>
    <w:p w14:paraId="4AB5E07A" w14:textId="3E46500C" w:rsidR="00FF2CFF" w:rsidRDefault="00FF2CFF" w:rsidP="00FF2CFF">
      <w:pPr>
        <w:pStyle w:val="TOC4"/>
        <w:rPr>
          <w:rFonts w:asciiTheme="minorHAnsi" w:eastAsiaTheme="minorEastAsia" w:hAnsiTheme="minorHAnsi" w:cstheme="minorBidi"/>
          <w:sz w:val="22"/>
          <w:szCs w:val="22"/>
          <w:lang w:eastAsia="en-GB"/>
        </w:rPr>
      </w:pPr>
      <w:r>
        <w:lastRenderedPageBreak/>
        <w:t>8.3.4.20</w:t>
      </w:r>
      <w:r>
        <w:tab/>
        <w:t>MoveVnfInstanceData information element</w:t>
      </w:r>
      <w:r>
        <w:tab/>
      </w:r>
      <w:r>
        <w:fldChar w:fldCharType="begin"/>
      </w:r>
      <w:r>
        <w:instrText xml:space="preserve"> PAGEREF _Toc146290943 \h </w:instrText>
      </w:r>
      <w:r>
        <w:fldChar w:fldCharType="separate"/>
      </w:r>
      <w:r>
        <w:t>178</w:t>
      </w:r>
      <w:r>
        <w:fldChar w:fldCharType="end"/>
      </w:r>
    </w:p>
    <w:p w14:paraId="3E718A41" w14:textId="40BC7D3F" w:rsidR="00FF2CFF" w:rsidRDefault="00FF2CFF" w:rsidP="00FF2CFF">
      <w:pPr>
        <w:pStyle w:val="TOC5"/>
        <w:rPr>
          <w:rFonts w:asciiTheme="minorHAnsi" w:eastAsiaTheme="minorEastAsia" w:hAnsiTheme="minorHAnsi" w:cstheme="minorBidi"/>
          <w:sz w:val="22"/>
          <w:szCs w:val="22"/>
          <w:lang w:eastAsia="en-GB"/>
        </w:rPr>
      </w:pPr>
      <w:r>
        <w:t>8.3.4.20.1</w:t>
      </w:r>
      <w:r>
        <w:tab/>
        <w:t>Description</w:t>
      </w:r>
      <w:r>
        <w:tab/>
      </w:r>
      <w:r>
        <w:fldChar w:fldCharType="begin"/>
      </w:r>
      <w:r>
        <w:instrText xml:space="preserve"> PAGEREF _Toc146290944 \h </w:instrText>
      </w:r>
      <w:r>
        <w:fldChar w:fldCharType="separate"/>
      </w:r>
      <w:r>
        <w:t>178</w:t>
      </w:r>
      <w:r>
        <w:fldChar w:fldCharType="end"/>
      </w:r>
    </w:p>
    <w:p w14:paraId="24D1A29A" w14:textId="1BDF0784" w:rsidR="00FF2CFF" w:rsidRDefault="00FF2CFF" w:rsidP="00FF2CFF">
      <w:pPr>
        <w:pStyle w:val="TOC5"/>
        <w:rPr>
          <w:rFonts w:asciiTheme="minorHAnsi" w:eastAsiaTheme="minorEastAsia" w:hAnsiTheme="minorHAnsi" w:cstheme="minorBidi"/>
          <w:sz w:val="22"/>
          <w:szCs w:val="22"/>
          <w:lang w:eastAsia="en-GB"/>
        </w:rPr>
      </w:pPr>
      <w:r>
        <w:t>8.3.4.20.2</w:t>
      </w:r>
      <w:r>
        <w:tab/>
        <w:t>Attributes</w:t>
      </w:r>
      <w:r>
        <w:tab/>
      </w:r>
      <w:r>
        <w:fldChar w:fldCharType="begin"/>
      </w:r>
      <w:r>
        <w:instrText xml:space="preserve"> PAGEREF _Toc146290945 \h </w:instrText>
      </w:r>
      <w:r>
        <w:fldChar w:fldCharType="separate"/>
      </w:r>
      <w:r>
        <w:t>178</w:t>
      </w:r>
      <w:r>
        <w:fldChar w:fldCharType="end"/>
      </w:r>
    </w:p>
    <w:p w14:paraId="1957B042" w14:textId="2CA19C77" w:rsidR="00FF2CFF" w:rsidRDefault="00FF2CFF" w:rsidP="00FF2CFF">
      <w:pPr>
        <w:pStyle w:val="TOC4"/>
        <w:rPr>
          <w:rFonts w:asciiTheme="minorHAnsi" w:eastAsiaTheme="minorEastAsia" w:hAnsiTheme="minorHAnsi" w:cstheme="minorBidi"/>
          <w:sz w:val="22"/>
          <w:szCs w:val="22"/>
          <w:lang w:eastAsia="en-GB"/>
        </w:rPr>
      </w:pPr>
      <w:r>
        <w:rPr>
          <w:lang w:eastAsia="zh-CN"/>
        </w:rPr>
        <w:t>8</w:t>
      </w:r>
      <w:r>
        <w:t>.3.4.21</w:t>
      </w:r>
      <w:r>
        <w:tab/>
      </w:r>
      <w:r>
        <w:rPr>
          <w:lang w:eastAsia="zh-CN"/>
        </w:rPr>
        <w:t xml:space="preserve">AddVnffgData </w:t>
      </w:r>
      <w:r>
        <w:t>information element</w:t>
      </w:r>
      <w:r>
        <w:tab/>
      </w:r>
      <w:r>
        <w:fldChar w:fldCharType="begin"/>
      </w:r>
      <w:r>
        <w:instrText xml:space="preserve"> PAGEREF _Toc146290946 \h </w:instrText>
      </w:r>
      <w:r>
        <w:fldChar w:fldCharType="separate"/>
      </w:r>
      <w:r>
        <w:t>178</w:t>
      </w:r>
      <w:r>
        <w:fldChar w:fldCharType="end"/>
      </w:r>
    </w:p>
    <w:p w14:paraId="5411A44C" w14:textId="2558A85C" w:rsidR="00FF2CFF" w:rsidRDefault="00FF2CFF" w:rsidP="00FF2CFF">
      <w:pPr>
        <w:pStyle w:val="TOC5"/>
        <w:rPr>
          <w:rFonts w:asciiTheme="minorHAnsi" w:eastAsiaTheme="minorEastAsia" w:hAnsiTheme="minorHAnsi" w:cstheme="minorBidi"/>
          <w:sz w:val="22"/>
          <w:szCs w:val="22"/>
          <w:lang w:eastAsia="en-GB"/>
        </w:rPr>
      </w:pPr>
      <w:r>
        <w:rPr>
          <w:lang w:eastAsia="zh-CN"/>
        </w:rPr>
        <w:t>8</w:t>
      </w:r>
      <w:r>
        <w:t>.3.</w:t>
      </w:r>
      <w:r>
        <w:rPr>
          <w:lang w:eastAsia="zh-CN"/>
        </w:rPr>
        <w:t>4.21</w:t>
      </w:r>
      <w:r>
        <w:t>.1</w:t>
      </w:r>
      <w:r>
        <w:tab/>
      </w:r>
      <w:r>
        <w:rPr>
          <w:lang w:eastAsia="zh-CN"/>
        </w:rPr>
        <w:t>Description</w:t>
      </w:r>
      <w:r>
        <w:tab/>
      </w:r>
      <w:r>
        <w:fldChar w:fldCharType="begin"/>
      </w:r>
      <w:r>
        <w:instrText xml:space="preserve"> PAGEREF _Toc146290947 \h </w:instrText>
      </w:r>
      <w:r>
        <w:fldChar w:fldCharType="separate"/>
      </w:r>
      <w:r>
        <w:t>178</w:t>
      </w:r>
      <w:r>
        <w:fldChar w:fldCharType="end"/>
      </w:r>
    </w:p>
    <w:p w14:paraId="43D8ED06" w14:textId="1FD48038" w:rsidR="00FF2CFF" w:rsidRDefault="00FF2CFF" w:rsidP="00FF2CFF">
      <w:pPr>
        <w:pStyle w:val="TOC5"/>
        <w:rPr>
          <w:rFonts w:asciiTheme="minorHAnsi" w:eastAsiaTheme="minorEastAsia" w:hAnsiTheme="minorHAnsi" w:cstheme="minorBidi"/>
          <w:sz w:val="22"/>
          <w:szCs w:val="22"/>
          <w:lang w:eastAsia="en-GB"/>
        </w:rPr>
      </w:pPr>
      <w:r>
        <w:t>8.3.4.21.2</w:t>
      </w:r>
      <w:r>
        <w:tab/>
        <w:t>Attributes</w:t>
      </w:r>
      <w:r>
        <w:tab/>
      </w:r>
      <w:r>
        <w:fldChar w:fldCharType="begin"/>
      </w:r>
      <w:r>
        <w:instrText xml:space="preserve"> PAGEREF _Toc146290948 \h </w:instrText>
      </w:r>
      <w:r>
        <w:fldChar w:fldCharType="separate"/>
      </w:r>
      <w:r>
        <w:t>178</w:t>
      </w:r>
      <w:r>
        <w:fldChar w:fldCharType="end"/>
      </w:r>
    </w:p>
    <w:p w14:paraId="7409CADB" w14:textId="72D75DC3" w:rsidR="00FF2CFF" w:rsidRDefault="00FF2CFF" w:rsidP="00FF2CFF">
      <w:pPr>
        <w:pStyle w:val="TOC4"/>
        <w:rPr>
          <w:rFonts w:asciiTheme="minorHAnsi" w:eastAsiaTheme="minorEastAsia" w:hAnsiTheme="minorHAnsi" w:cstheme="minorBidi"/>
          <w:sz w:val="22"/>
          <w:szCs w:val="22"/>
          <w:lang w:eastAsia="en-GB"/>
        </w:rPr>
      </w:pPr>
      <w:r>
        <w:rPr>
          <w:lang w:eastAsia="zh-CN"/>
        </w:rPr>
        <w:t>8</w:t>
      </w:r>
      <w:r>
        <w:t>.3.4</w:t>
      </w:r>
      <w:r>
        <w:rPr>
          <w:lang w:eastAsia="zh-CN"/>
        </w:rPr>
        <w:t>.22</w:t>
      </w:r>
      <w:r>
        <w:tab/>
      </w:r>
      <w:r>
        <w:rPr>
          <w:lang w:eastAsia="zh-CN"/>
        </w:rPr>
        <w:t>UpdateVnffgData information element</w:t>
      </w:r>
      <w:r>
        <w:tab/>
      </w:r>
      <w:r>
        <w:fldChar w:fldCharType="begin"/>
      </w:r>
      <w:r>
        <w:instrText xml:space="preserve"> PAGEREF _Toc146290949 \h </w:instrText>
      </w:r>
      <w:r>
        <w:fldChar w:fldCharType="separate"/>
      </w:r>
      <w:r>
        <w:t>179</w:t>
      </w:r>
      <w:r>
        <w:fldChar w:fldCharType="end"/>
      </w:r>
    </w:p>
    <w:p w14:paraId="36B81EEF" w14:textId="521EF588" w:rsidR="00FF2CFF" w:rsidRDefault="00FF2CFF" w:rsidP="00FF2CFF">
      <w:pPr>
        <w:pStyle w:val="TOC5"/>
        <w:rPr>
          <w:rFonts w:asciiTheme="minorHAnsi" w:eastAsiaTheme="minorEastAsia" w:hAnsiTheme="minorHAnsi" w:cstheme="minorBidi"/>
          <w:sz w:val="22"/>
          <w:szCs w:val="22"/>
          <w:lang w:eastAsia="en-GB"/>
        </w:rPr>
      </w:pPr>
      <w:r>
        <w:rPr>
          <w:lang w:eastAsia="zh-CN"/>
        </w:rPr>
        <w:t>8</w:t>
      </w:r>
      <w:r>
        <w:t>.3.</w:t>
      </w:r>
      <w:r>
        <w:rPr>
          <w:lang w:eastAsia="zh-CN"/>
        </w:rPr>
        <w:t>4.22</w:t>
      </w:r>
      <w:r>
        <w:t>.1</w:t>
      </w:r>
      <w:r>
        <w:tab/>
      </w:r>
      <w:r>
        <w:rPr>
          <w:lang w:eastAsia="zh-CN"/>
        </w:rPr>
        <w:t>Description</w:t>
      </w:r>
      <w:r>
        <w:tab/>
      </w:r>
      <w:r>
        <w:fldChar w:fldCharType="begin"/>
      </w:r>
      <w:r>
        <w:instrText xml:space="preserve"> PAGEREF _Toc146290950 \h </w:instrText>
      </w:r>
      <w:r>
        <w:fldChar w:fldCharType="separate"/>
      </w:r>
      <w:r>
        <w:t>179</w:t>
      </w:r>
      <w:r>
        <w:fldChar w:fldCharType="end"/>
      </w:r>
    </w:p>
    <w:p w14:paraId="5087758A" w14:textId="474B1C1A"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4.22</w:t>
      </w:r>
      <w:r>
        <w:t>.2</w:t>
      </w:r>
      <w:r>
        <w:tab/>
        <w:t>Attributes</w:t>
      </w:r>
      <w:r>
        <w:tab/>
      </w:r>
      <w:r>
        <w:fldChar w:fldCharType="begin"/>
      </w:r>
      <w:r>
        <w:instrText xml:space="preserve"> PAGEREF _Toc146290951 \h </w:instrText>
      </w:r>
      <w:r>
        <w:fldChar w:fldCharType="separate"/>
      </w:r>
      <w:r>
        <w:t>179</w:t>
      </w:r>
      <w:r>
        <w:fldChar w:fldCharType="end"/>
      </w:r>
    </w:p>
    <w:p w14:paraId="77B50A3E" w14:textId="14F972E4" w:rsidR="00FF2CFF" w:rsidRDefault="00FF2CFF" w:rsidP="00FF2CFF">
      <w:pPr>
        <w:pStyle w:val="TOC4"/>
        <w:rPr>
          <w:rFonts w:asciiTheme="minorHAnsi" w:eastAsiaTheme="minorEastAsia" w:hAnsiTheme="minorHAnsi" w:cstheme="minorBidi"/>
          <w:sz w:val="22"/>
          <w:szCs w:val="22"/>
          <w:lang w:eastAsia="en-GB"/>
        </w:rPr>
      </w:pPr>
      <w:r>
        <w:rPr>
          <w:lang w:eastAsia="zh-CN"/>
        </w:rPr>
        <w:t>8.3.4.23</w:t>
      </w:r>
      <w:r>
        <w:rPr>
          <w:lang w:eastAsia="zh-CN"/>
        </w:rPr>
        <w:tab/>
        <w:t>NfpData information element</w:t>
      </w:r>
      <w:r>
        <w:tab/>
      </w:r>
      <w:r>
        <w:fldChar w:fldCharType="begin"/>
      </w:r>
      <w:r>
        <w:instrText xml:space="preserve"> PAGEREF _Toc146290952 \h </w:instrText>
      </w:r>
      <w:r>
        <w:fldChar w:fldCharType="separate"/>
      </w:r>
      <w:r>
        <w:t>179</w:t>
      </w:r>
      <w:r>
        <w:fldChar w:fldCharType="end"/>
      </w:r>
    </w:p>
    <w:p w14:paraId="7756E7ED" w14:textId="71BBB295"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4.23</w:t>
      </w:r>
      <w:r>
        <w:t>.1</w:t>
      </w:r>
      <w:r>
        <w:tab/>
        <w:t>Description</w:t>
      </w:r>
      <w:r>
        <w:tab/>
      </w:r>
      <w:r>
        <w:fldChar w:fldCharType="begin"/>
      </w:r>
      <w:r>
        <w:instrText xml:space="preserve"> PAGEREF _Toc146290953 \h </w:instrText>
      </w:r>
      <w:r>
        <w:fldChar w:fldCharType="separate"/>
      </w:r>
      <w:r>
        <w:t>179</w:t>
      </w:r>
      <w:r>
        <w:fldChar w:fldCharType="end"/>
      </w:r>
    </w:p>
    <w:p w14:paraId="5C0C7598" w14:textId="429E95A6"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4.23</w:t>
      </w:r>
      <w:r>
        <w:t>.2</w:t>
      </w:r>
      <w:r>
        <w:tab/>
        <w:t>Attributes</w:t>
      </w:r>
      <w:r>
        <w:tab/>
      </w:r>
      <w:r>
        <w:fldChar w:fldCharType="begin"/>
      </w:r>
      <w:r>
        <w:instrText xml:space="preserve"> PAGEREF _Toc146290954 \h </w:instrText>
      </w:r>
      <w:r>
        <w:fldChar w:fldCharType="separate"/>
      </w:r>
      <w:r>
        <w:t>179</w:t>
      </w:r>
      <w:r>
        <w:fldChar w:fldCharType="end"/>
      </w:r>
    </w:p>
    <w:p w14:paraId="650823DB" w14:textId="6F074D62" w:rsidR="00FF2CFF" w:rsidRDefault="00FF2CFF" w:rsidP="00FF2CFF">
      <w:pPr>
        <w:pStyle w:val="TOC4"/>
        <w:rPr>
          <w:rFonts w:asciiTheme="minorHAnsi" w:eastAsiaTheme="minorEastAsia" w:hAnsiTheme="minorHAnsi" w:cstheme="minorBidi"/>
          <w:sz w:val="22"/>
          <w:szCs w:val="22"/>
          <w:lang w:eastAsia="en-GB"/>
        </w:rPr>
      </w:pPr>
      <w:r>
        <w:t>8.3.4.24</w:t>
      </w:r>
      <w:r>
        <w:tab/>
        <w:t>HealNsData information element</w:t>
      </w:r>
      <w:r>
        <w:tab/>
      </w:r>
      <w:r>
        <w:fldChar w:fldCharType="begin"/>
      </w:r>
      <w:r>
        <w:instrText xml:space="preserve"> PAGEREF _Toc146290955 \h </w:instrText>
      </w:r>
      <w:r>
        <w:fldChar w:fldCharType="separate"/>
      </w:r>
      <w:r>
        <w:t>180</w:t>
      </w:r>
      <w:r>
        <w:fldChar w:fldCharType="end"/>
      </w:r>
    </w:p>
    <w:p w14:paraId="04546805" w14:textId="0A9A3CA8" w:rsidR="00FF2CFF" w:rsidRDefault="00FF2CFF" w:rsidP="00FF2CFF">
      <w:pPr>
        <w:pStyle w:val="TOC5"/>
        <w:rPr>
          <w:rFonts w:asciiTheme="minorHAnsi" w:eastAsiaTheme="minorEastAsia" w:hAnsiTheme="minorHAnsi" w:cstheme="minorBidi"/>
          <w:sz w:val="22"/>
          <w:szCs w:val="22"/>
          <w:lang w:eastAsia="en-GB"/>
        </w:rPr>
      </w:pPr>
      <w:r>
        <w:t>8.3.4.24.1</w:t>
      </w:r>
      <w:r>
        <w:tab/>
        <w:t>Description</w:t>
      </w:r>
      <w:r>
        <w:tab/>
      </w:r>
      <w:r>
        <w:fldChar w:fldCharType="begin"/>
      </w:r>
      <w:r>
        <w:instrText xml:space="preserve"> PAGEREF _Toc146290956 \h </w:instrText>
      </w:r>
      <w:r>
        <w:fldChar w:fldCharType="separate"/>
      </w:r>
      <w:r>
        <w:t>180</w:t>
      </w:r>
      <w:r>
        <w:fldChar w:fldCharType="end"/>
      </w:r>
    </w:p>
    <w:p w14:paraId="35274B07" w14:textId="7B41B56A" w:rsidR="00FF2CFF" w:rsidRDefault="00FF2CFF" w:rsidP="00FF2CFF">
      <w:pPr>
        <w:pStyle w:val="TOC5"/>
        <w:rPr>
          <w:rFonts w:asciiTheme="minorHAnsi" w:eastAsiaTheme="minorEastAsia" w:hAnsiTheme="minorHAnsi" w:cstheme="minorBidi"/>
          <w:sz w:val="22"/>
          <w:szCs w:val="22"/>
          <w:lang w:eastAsia="en-GB"/>
        </w:rPr>
      </w:pPr>
      <w:r>
        <w:t>8.3.4.24.2</w:t>
      </w:r>
      <w:r>
        <w:tab/>
        <w:t>Attributes</w:t>
      </w:r>
      <w:r>
        <w:tab/>
      </w:r>
      <w:r>
        <w:fldChar w:fldCharType="begin"/>
      </w:r>
      <w:r>
        <w:instrText xml:space="preserve"> PAGEREF _Toc146290957 \h </w:instrText>
      </w:r>
      <w:r>
        <w:fldChar w:fldCharType="separate"/>
      </w:r>
      <w:r>
        <w:t>180</w:t>
      </w:r>
      <w:r>
        <w:fldChar w:fldCharType="end"/>
      </w:r>
    </w:p>
    <w:p w14:paraId="3F7622C3" w14:textId="1936FDD1" w:rsidR="00FF2CFF" w:rsidRDefault="00FF2CFF" w:rsidP="00FF2CFF">
      <w:pPr>
        <w:pStyle w:val="TOC4"/>
        <w:rPr>
          <w:rFonts w:asciiTheme="minorHAnsi" w:eastAsiaTheme="minorEastAsia" w:hAnsiTheme="minorHAnsi" w:cstheme="minorBidi"/>
          <w:sz w:val="22"/>
          <w:szCs w:val="22"/>
          <w:lang w:eastAsia="en-GB"/>
        </w:rPr>
      </w:pPr>
      <w:r>
        <w:t>8.3.4.25</w:t>
      </w:r>
      <w:r>
        <w:tab/>
        <w:t>HealVnfData information element</w:t>
      </w:r>
      <w:r>
        <w:tab/>
      </w:r>
      <w:r>
        <w:fldChar w:fldCharType="begin"/>
      </w:r>
      <w:r>
        <w:instrText xml:space="preserve"> PAGEREF _Toc146290958 \h </w:instrText>
      </w:r>
      <w:r>
        <w:fldChar w:fldCharType="separate"/>
      </w:r>
      <w:r>
        <w:t>180</w:t>
      </w:r>
      <w:r>
        <w:fldChar w:fldCharType="end"/>
      </w:r>
    </w:p>
    <w:p w14:paraId="322056CD" w14:textId="27351837" w:rsidR="00FF2CFF" w:rsidRDefault="00FF2CFF" w:rsidP="00FF2CFF">
      <w:pPr>
        <w:pStyle w:val="TOC5"/>
        <w:rPr>
          <w:rFonts w:asciiTheme="minorHAnsi" w:eastAsiaTheme="minorEastAsia" w:hAnsiTheme="minorHAnsi" w:cstheme="minorBidi"/>
          <w:sz w:val="22"/>
          <w:szCs w:val="22"/>
          <w:lang w:eastAsia="en-GB"/>
        </w:rPr>
      </w:pPr>
      <w:r>
        <w:t>8.3.4.25.1</w:t>
      </w:r>
      <w:r>
        <w:tab/>
        <w:t>Description</w:t>
      </w:r>
      <w:r>
        <w:tab/>
      </w:r>
      <w:r>
        <w:fldChar w:fldCharType="begin"/>
      </w:r>
      <w:r>
        <w:instrText xml:space="preserve"> PAGEREF _Toc146290959 \h </w:instrText>
      </w:r>
      <w:r>
        <w:fldChar w:fldCharType="separate"/>
      </w:r>
      <w:r>
        <w:t>180</w:t>
      </w:r>
      <w:r>
        <w:fldChar w:fldCharType="end"/>
      </w:r>
    </w:p>
    <w:p w14:paraId="1DAEC6A6" w14:textId="1D0C3D0A" w:rsidR="00FF2CFF" w:rsidRDefault="00FF2CFF" w:rsidP="00FF2CFF">
      <w:pPr>
        <w:pStyle w:val="TOC5"/>
        <w:rPr>
          <w:rFonts w:asciiTheme="minorHAnsi" w:eastAsiaTheme="minorEastAsia" w:hAnsiTheme="minorHAnsi" w:cstheme="minorBidi"/>
          <w:sz w:val="22"/>
          <w:szCs w:val="22"/>
          <w:lang w:eastAsia="en-GB"/>
        </w:rPr>
      </w:pPr>
      <w:r>
        <w:t>8.3.4.25.2</w:t>
      </w:r>
      <w:r>
        <w:tab/>
        <w:t>Attributes</w:t>
      </w:r>
      <w:r>
        <w:tab/>
      </w:r>
      <w:r>
        <w:fldChar w:fldCharType="begin"/>
      </w:r>
      <w:r>
        <w:instrText xml:space="preserve"> PAGEREF _Toc146290960 \h </w:instrText>
      </w:r>
      <w:r>
        <w:fldChar w:fldCharType="separate"/>
      </w:r>
      <w:r>
        <w:t>181</w:t>
      </w:r>
      <w:r>
        <w:fldChar w:fldCharType="end"/>
      </w:r>
    </w:p>
    <w:p w14:paraId="55078F6B" w14:textId="5604B976" w:rsidR="00FF2CFF" w:rsidRDefault="00FF2CFF" w:rsidP="00FF2CFF">
      <w:pPr>
        <w:pStyle w:val="TOC4"/>
        <w:rPr>
          <w:rFonts w:asciiTheme="minorHAnsi" w:eastAsiaTheme="minorEastAsia" w:hAnsiTheme="minorHAnsi" w:cstheme="minorBidi"/>
          <w:sz w:val="22"/>
          <w:szCs w:val="22"/>
          <w:lang w:eastAsia="en-GB"/>
        </w:rPr>
      </w:pPr>
      <w:r>
        <w:t>8.3.4.26</w:t>
      </w:r>
      <w:r>
        <w:tab/>
      </w:r>
      <w:r>
        <w:rPr>
          <w:lang w:eastAsia="zh-CN"/>
        </w:rPr>
        <w:t>AffinityOrAntiAffinityRule information element</w:t>
      </w:r>
      <w:r>
        <w:tab/>
      </w:r>
      <w:r>
        <w:fldChar w:fldCharType="begin"/>
      </w:r>
      <w:r>
        <w:instrText xml:space="preserve"> PAGEREF _Toc146290961 \h </w:instrText>
      </w:r>
      <w:r>
        <w:fldChar w:fldCharType="separate"/>
      </w:r>
      <w:r>
        <w:t>181</w:t>
      </w:r>
      <w:r>
        <w:fldChar w:fldCharType="end"/>
      </w:r>
    </w:p>
    <w:p w14:paraId="1E15CFCB" w14:textId="2737BBC8" w:rsidR="00FF2CFF" w:rsidRDefault="00FF2CFF" w:rsidP="00FF2CFF">
      <w:pPr>
        <w:pStyle w:val="TOC5"/>
        <w:rPr>
          <w:rFonts w:asciiTheme="minorHAnsi" w:eastAsiaTheme="minorEastAsia" w:hAnsiTheme="minorHAnsi" w:cstheme="minorBidi"/>
          <w:sz w:val="22"/>
          <w:szCs w:val="22"/>
          <w:lang w:eastAsia="en-GB"/>
        </w:rPr>
      </w:pPr>
      <w:r>
        <w:t>8.3.4.26.1</w:t>
      </w:r>
      <w:r>
        <w:tab/>
        <w:t>Description</w:t>
      </w:r>
      <w:r>
        <w:tab/>
      </w:r>
      <w:r>
        <w:fldChar w:fldCharType="begin"/>
      </w:r>
      <w:r>
        <w:instrText xml:space="preserve"> PAGEREF _Toc146290962 \h </w:instrText>
      </w:r>
      <w:r>
        <w:fldChar w:fldCharType="separate"/>
      </w:r>
      <w:r>
        <w:t>181</w:t>
      </w:r>
      <w:r>
        <w:fldChar w:fldCharType="end"/>
      </w:r>
    </w:p>
    <w:p w14:paraId="45D16301" w14:textId="0814ED85" w:rsidR="00FF2CFF" w:rsidRDefault="00FF2CFF" w:rsidP="00FF2CFF">
      <w:pPr>
        <w:pStyle w:val="TOC5"/>
        <w:rPr>
          <w:rFonts w:asciiTheme="minorHAnsi" w:eastAsiaTheme="minorEastAsia" w:hAnsiTheme="minorHAnsi" w:cstheme="minorBidi"/>
          <w:sz w:val="22"/>
          <w:szCs w:val="22"/>
          <w:lang w:eastAsia="en-GB"/>
        </w:rPr>
      </w:pPr>
      <w:r>
        <w:t>8.3.4.26.2</w:t>
      </w:r>
      <w:r>
        <w:tab/>
        <w:t>Attributes</w:t>
      </w:r>
      <w:r>
        <w:tab/>
      </w:r>
      <w:r>
        <w:fldChar w:fldCharType="begin"/>
      </w:r>
      <w:r>
        <w:instrText xml:space="preserve"> PAGEREF _Toc146290963 \h </w:instrText>
      </w:r>
      <w:r>
        <w:fldChar w:fldCharType="separate"/>
      </w:r>
      <w:r>
        <w:t>181</w:t>
      </w:r>
      <w:r>
        <w:fldChar w:fldCharType="end"/>
      </w:r>
    </w:p>
    <w:p w14:paraId="0CD0096A" w14:textId="1035C4EA" w:rsidR="00FF2CFF" w:rsidRDefault="00FF2CFF" w:rsidP="00FF2CFF">
      <w:pPr>
        <w:pStyle w:val="TOC4"/>
        <w:rPr>
          <w:rFonts w:asciiTheme="minorHAnsi" w:eastAsiaTheme="minorEastAsia" w:hAnsiTheme="minorHAnsi" w:cstheme="minorBidi"/>
          <w:sz w:val="22"/>
          <w:szCs w:val="22"/>
          <w:lang w:eastAsia="en-GB"/>
        </w:rPr>
      </w:pPr>
      <w:r>
        <w:t>8.3.4.27</w:t>
      </w:r>
      <w:r>
        <w:tab/>
        <w:t>ChangeNsFlavourData information element</w:t>
      </w:r>
      <w:r>
        <w:tab/>
      </w:r>
      <w:r>
        <w:fldChar w:fldCharType="begin"/>
      </w:r>
      <w:r>
        <w:instrText xml:space="preserve"> PAGEREF _Toc146290964 \h </w:instrText>
      </w:r>
      <w:r>
        <w:fldChar w:fldCharType="separate"/>
      </w:r>
      <w:r>
        <w:t>182</w:t>
      </w:r>
      <w:r>
        <w:fldChar w:fldCharType="end"/>
      </w:r>
    </w:p>
    <w:p w14:paraId="2405D823" w14:textId="64C9C752" w:rsidR="00FF2CFF" w:rsidRDefault="00FF2CFF" w:rsidP="00FF2CFF">
      <w:pPr>
        <w:pStyle w:val="TOC5"/>
        <w:rPr>
          <w:rFonts w:asciiTheme="minorHAnsi" w:eastAsiaTheme="minorEastAsia" w:hAnsiTheme="minorHAnsi" w:cstheme="minorBidi"/>
          <w:sz w:val="22"/>
          <w:szCs w:val="22"/>
          <w:lang w:eastAsia="en-GB"/>
        </w:rPr>
      </w:pPr>
      <w:r>
        <w:t>8.3.4.27.1</w:t>
      </w:r>
      <w:r>
        <w:tab/>
        <w:t>Description</w:t>
      </w:r>
      <w:r>
        <w:tab/>
      </w:r>
      <w:r>
        <w:fldChar w:fldCharType="begin"/>
      </w:r>
      <w:r>
        <w:instrText xml:space="preserve"> PAGEREF _Toc146290965 \h </w:instrText>
      </w:r>
      <w:r>
        <w:fldChar w:fldCharType="separate"/>
      </w:r>
      <w:r>
        <w:t>182</w:t>
      </w:r>
      <w:r>
        <w:fldChar w:fldCharType="end"/>
      </w:r>
    </w:p>
    <w:p w14:paraId="0F418C23" w14:textId="2F700197" w:rsidR="00FF2CFF" w:rsidRDefault="00FF2CFF" w:rsidP="00FF2CFF">
      <w:pPr>
        <w:pStyle w:val="TOC5"/>
        <w:rPr>
          <w:rFonts w:asciiTheme="minorHAnsi" w:eastAsiaTheme="minorEastAsia" w:hAnsiTheme="minorHAnsi" w:cstheme="minorBidi"/>
          <w:sz w:val="22"/>
          <w:szCs w:val="22"/>
          <w:lang w:eastAsia="en-GB"/>
        </w:rPr>
      </w:pPr>
      <w:r>
        <w:t>8.3.4.27.2</w:t>
      </w:r>
      <w:r>
        <w:tab/>
        <w:t>Attributes</w:t>
      </w:r>
      <w:r>
        <w:tab/>
      </w:r>
      <w:r>
        <w:fldChar w:fldCharType="begin"/>
      </w:r>
      <w:r>
        <w:instrText xml:space="preserve"> PAGEREF _Toc146290966 \h </w:instrText>
      </w:r>
      <w:r>
        <w:fldChar w:fldCharType="separate"/>
      </w:r>
      <w:r>
        <w:t>182</w:t>
      </w:r>
      <w:r>
        <w:fldChar w:fldCharType="end"/>
      </w:r>
    </w:p>
    <w:p w14:paraId="60A9D0E3" w14:textId="0AED4D36" w:rsidR="00FF2CFF" w:rsidRDefault="00FF2CFF" w:rsidP="00FF2CFF">
      <w:pPr>
        <w:pStyle w:val="TOC4"/>
        <w:rPr>
          <w:rFonts w:asciiTheme="minorHAnsi" w:eastAsiaTheme="minorEastAsia" w:hAnsiTheme="minorHAnsi" w:cstheme="minorBidi"/>
          <w:sz w:val="22"/>
          <w:szCs w:val="22"/>
          <w:lang w:eastAsia="en-GB"/>
        </w:rPr>
      </w:pPr>
      <w:r>
        <w:t>8.3.4.28</w:t>
      </w:r>
      <w:r>
        <w:tab/>
        <w:t>ExtManagedVirtualLinkData information element</w:t>
      </w:r>
      <w:r>
        <w:tab/>
      </w:r>
      <w:r>
        <w:fldChar w:fldCharType="begin"/>
      </w:r>
      <w:r>
        <w:instrText xml:space="preserve"> PAGEREF _Toc146290967 \h </w:instrText>
      </w:r>
      <w:r>
        <w:fldChar w:fldCharType="separate"/>
      </w:r>
      <w:r>
        <w:t>182</w:t>
      </w:r>
      <w:r>
        <w:fldChar w:fldCharType="end"/>
      </w:r>
    </w:p>
    <w:p w14:paraId="6DBF7AD0" w14:textId="2F374F84" w:rsidR="00FF2CFF" w:rsidRDefault="00FF2CFF" w:rsidP="00FF2CFF">
      <w:pPr>
        <w:pStyle w:val="TOC5"/>
        <w:rPr>
          <w:rFonts w:asciiTheme="minorHAnsi" w:eastAsiaTheme="minorEastAsia" w:hAnsiTheme="minorHAnsi" w:cstheme="minorBidi"/>
          <w:sz w:val="22"/>
          <w:szCs w:val="22"/>
          <w:lang w:eastAsia="en-GB"/>
        </w:rPr>
      </w:pPr>
      <w:r>
        <w:t>8.3.4.28.1</w:t>
      </w:r>
      <w:r>
        <w:tab/>
        <w:t>Description</w:t>
      </w:r>
      <w:r>
        <w:tab/>
      </w:r>
      <w:r>
        <w:fldChar w:fldCharType="begin"/>
      </w:r>
      <w:r>
        <w:instrText xml:space="preserve"> PAGEREF _Toc146290968 \h </w:instrText>
      </w:r>
      <w:r>
        <w:fldChar w:fldCharType="separate"/>
      </w:r>
      <w:r>
        <w:t>182</w:t>
      </w:r>
      <w:r>
        <w:fldChar w:fldCharType="end"/>
      </w:r>
    </w:p>
    <w:p w14:paraId="65D78269" w14:textId="3AA24555" w:rsidR="00FF2CFF" w:rsidRDefault="00FF2CFF" w:rsidP="00FF2CFF">
      <w:pPr>
        <w:pStyle w:val="TOC5"/>
        <w:rPr>
          <w:rFonts w:asciiTheme="minorHAnsi" w:eastAsiaTheme="minorEastAsia" w:hAnsiTheme="minorHAnsi" w:cstheme="minorBidi"/>
          <w:sz w:val="22"/>
          <w:szCs w:val="22"/>
          <w:lang w:eastAsia="en-GB"/>
        </w:rPr>
      </w:pPr>
      <w:r>
        <w:t>8.3.4.28.2</w:t>
      </w:r>
      <w:r>
        <w:tab/>
        <w:t>Attributes</w:t>
      </w:r>
      <w:r>
        <w:tab/>
      </w:r>
      <w:r>
        <w:fldChar w:fldCharType="begin"/>
      </w:r>
      <w:r>
        <w:instrText xml:space="preserve"> PAGEREF _Toc146290969 \h </w:instrText>
      </w:r>
      <w:r>
        <w:fldChar w:fldCharType="separate"/>
      </w:r>
      <w:r>
        <w:t>182</w:t>
      </w:r>
      <w:r>
        <w:fldChar w:fldCharType="end"/>
      </w:r>
    </w:p>
    <w:p w14:paraId="17B2D1EF" w14:textId="4AC664B7" w:rsidR="00FF2CFF" w:rsidRDefault="00FF2CFF" w:rsidP="00FF2CFF">
      <w:pPr>
        <w:pStyle w:val="TOC4"/>
        <w:rPr>
          <w:rFonts w:asciiTheme="minorHAnsi" w:eastAsiaTheme="minorEastAsia" w:hAnsiTheme="minorHAnsi" w:cstheme="minorBidi"/>
          <w:sz w:val="22"/>
          <w:szCs w:val="22"/>
          <w:lang w:eastAsia="en-GB"/>
        </w:rPr>
      </w:pPr>
      <w:r>
        <w:t>8.3.4.29</w:t>
      </w:r>
      <w:r>
        <w:tab/>
        <w:t>ChangeExtVnfConnectivityData information element</w:t>
      </w:r>
      <w:r>
        <w:tab/>
      </w:r>
      <w:r>
        <w:fldChar w:fldCharType="begin"/>
      </w:r>
      <w:r>
        <w:instrText xml:space="preserve"> PAGEREF _Toc146290970 \h </w:instrText>
      </w:r>
      <w:r>
        <w:fldChar w:fldCharType="separate"/>
      </w:r>
      <w:r>
        <w:t>183</w:t>
      </w:r>
      <w:r>
        <w:fldChar w:fldCharType="end"/>
      </w:r>
    </w:p>
    <w:p w14:paraId="422C84DB" w14:textId="659D2D84" w:rsidR="00FF2CFF" w:rsidRDefault="00FF2CFF" w:rsidP="00FF2CFF">
      <w:pPr>
        <w:pStyle w:val="TOC5"/>
        <w:rPr>
          <w:rFonts w:asciiTheme="minorHAnsi" w:eastAsiaTheme="minorEastAsia" w:hAnsiTheme="minorHAnsi" w:cstheme="minorBidi"/>
          <w:sz w:val="22"/>
          <w:szCs w:val="22"/>
          <w:lang w:eastAsia="en-GB"/>
        </w:rPr>
      </w:pPr>
      <w:r>
        <w:t>8.3.4.29.1</w:t>
      </w:r>
      <w:r>
        <w:tab/>
        <w:t>Description</w:t>
      </w:r>
      <w:r>
        <w:tab/>
      </w:r>
      <w:r>
        <w:fldChar w:fldCharType="begin"/>
      </w:r>
      <w:r>
        <w:instrText xml:space="preserve"> PAGEREF _Toc146290971 \h </w:instrText>
      </w:r>
      <w:r>
        <w:fldChar w:fldCharType="separate"/>
      </w:r>
      <w:r>
        <w:t>183</w:t>
      </w:r>
      <w:r>
        <w:fldChar w:fldCharType="end"/>
      </w:r>
    </w:p>
    <w:p w14:paraId="40F1A6E4" w14:textId="6AEF658A" w:rsidR="00FF2CFF" w:rsidRDefault="00FF2CFF" w:rsidP="00FF2CFF">
      <w:pPr>
        <w:pStyle w:val="TOC5"/>
        <w:rPr>
          <w:rFonts w:asciiTheme="minorHAnsi" w:eastAsiaTheme="minorEastAsia" w:hAnsiTheme="minorHAnsi" w:cstheme="minorBidi"/>
          <w:sz w:val="22"/>
          <w:szCs w:val="22"/>
          <w:lang w:eastAsia="en-GB"/>
        </w:rPr>
      </w:pPr>
      <w:r>
        <w:t>8.3.4.29.2</w:t>
      </w:r>
      <w:r>
        <w:tab/>
        <w:t>Attributes</w:t>
      </w:r>
      <w:r>
        <w:tab/>
      </w:r>
      <w:r>
        <w:fldChar w:fldCharType="begin"/>
      </w:r>
      <w:r>
        <w:instrText xml:space="preserve"> PAGEREF _Toc146290972 \h </w:instrText>
      </w:r>
      <w:r>
        <w:fldChar w:fldCharType="separate"/>
      </w:r>
      <w:r>
        <w:t>184</w:t>
      </w:r>
      <w:r>
        <w:fldChar w:fldCharType="end"/>
      </w:r>
    </w:p>
    <w:p w14:paraId="119C50CC" w14:textId="13E0D994" w:rsidR="00FF2CFF" w:rsidRDefault="00FF2CFF" w:rsidP="00FF2CFF">
      <w:pPr>
        <w:pStyle w:val="TOC4"/>
        <w:rPr>
          <w:rFonts w:asciiTheme="minorHAnsi" w:eastAsiaTheme="minorEastAsia" w:hAnsiTheme="minorHAnsi" w:cstheme="minorBidi"/>
          <w:sz w:val="22"/>
          <w:szCs w:val="22"/>
          <w:lang w:eastAsia="en-GB"/>
        </w:rPr>
      </w:pPr>
      <w:r>
        <w:t>8.3.4.30</w:t>
      </w:r>
      <w:r>
        <w:tab/>
        <w:t>NfpRule Information element</w:t>
      </w:r>
      <w:r>
        <w:tab/>
      </w:r>
      <w:r>
        <w:fldChar w:fldCharType="begin"/>
      </w:r>
      <w:r>
        <w:instrText xml:space="preserve"> PAGEREF _Toc146290973 \h </w:instrText>
      </w:r>
      <w:r>
        <w:fldChar w:fldCharType="separate"/>
      </w:r>
      <w:r>
        <w:t>184</w:t>
      </w:r>
      <w:r>
        <w:fldChar w:fldCharType="end"/>
      </w:r>
    </w:p>
    <w:p w14:paraId="34D45F07" w14:textId="47024A29" w:rsidR="00FF2CFF" w:rsidRDefault="00FF2CFF" w:rsidP="00FF2CFF">
      <w:pPr>
        <w:pStyle w:val="TOC5"/>
        <w:rPr>
          <w:rFonts w:asciiTheme="minorHAnsi" w:eastAsiaTheme="minorEastAsia" w:hAnsiTheme="minorHAnsi" w:cstheme="minorBidi"/>
          <w:sz w:val="22"/>
          <w:szCs w:val="22"/>
          <w:lang w:eastAsia="en-GB"/>
        </w:rPr>
      </w:pPr>
      <w:r>
        <w:t>8.3.4.30.1</w:t>
      </w:r>
      <w:r>
        <w:tab/>
        <w:t>Description</w:t>
      </w:r>
      <w:r>
        <w:tab/>
      </w:r>
      <w:r>
        <w:fldChar w:fldCharType="begin"/>
      </w:r>
      <w:r>
        <w:instrText xml:space="preserve"> PAGEREF _Toc146290974 \h </w:instrText>
      </w:r>
      <w:r>
        <w:fldChar w:fldCharType="separate"/>
      </w:r>
      <w:r>
        <w:t>184</w:t>
      </w:r>
      <w:r>
        <w:fldChar w:fldCharType="end"/>
      </w:r>
    </w:p>
    <w:p w14:paraId="524E5CDE" w14:textId="5FB9DA7A" w:rsidR="00FF2CFF" w:rsidRDefault="00FF2CFF" w:rsidP="00FF2CFF">
      <w:pPr>
        <w:pStyle w:val="TOC5"/>
        <w:rPr>
          <w:rFonts w:asciiTheme="minorHAnsi" w:eastAsiaTheme="minorEastAsia" w:hAnsiTheme="minorHAnsi" w:cstheme="minorBidi"/>
          <w:sz w:val="22"/>
          <w:szCs w:val="22"/>
          <w:lang w:eastAsia="en-GB"/>
        </w:rPr>
      </w:pPr>
      <w:r>
        <w:t>8.3.4.30.2</w:t>
      </w:r>
      <w:r>
        <w:tab/>
        <w:t>Attributes</w:t>
      </w:r>
      <w:r>
        <w:tab/>
      </w:r>
      <w:r>
        <w:fldChar w:fldCharType="begin"/>
      </w:r>
      <w:r>
        <w:instrText xml:space="preserve"> PAGEREF _Toc146290975 \h </w:instrText>
      </w:r>
      <w:r>
        <w:fldChar w:fldCharType="separate"/>
      </w:r>
      <w:r>
        <w:t>184</w:t>
      </w:r>
      <w:r>
        <w:fldChar w:fldCharType="end"/>
      </w:r>
    </w:p>
    <w:p w14:paraId="234D9BDF" w14:textId="4B039F1A" w:rsidR="00FF2CFF" w:rsidRDefault="00FF2CFF" w:rsidP="00FF2CFF">
      <w:pPr>
        <w:pStyle w:val="TOC4"/>
        <w:rPr>
          <w:rFonts w:asciiTheme="minorHAnsi" w:eastAsiaTheme="minorEastAsia" w:hAnsiTheme="minorHAnsi" w:cstheme="minorBidi"/>
          <w:sz w:val="22"/>
          <w:szCs w:val="22"/>
          <w:lang w:eastAsia="en-GB"/>
        </w:rPr>
      </w:pPr>
      <w:r>
        <w:t>8.3.4.31</w:t>
      </w:r>
      <w:r>
        <w:tab/>
        <w:t>PortRange Information element</w:t>
      </w:r>
      <w:r>
        <w:tab/>
      </w:r>
      <w:r>
        <w:fldChar w:fldCharType="begin"/>
      </w:r>
      <w:r>
        <w:instrText xml:space="preserve"> PAGEREF _Toc146290976 \h </w:instrText>
      </w:r>
      <w:r>
        <w:fldChar w:fldCharType="separate"/>
      </w:r>
      <w:r>
        <w:t>185</w:t>
      </w:r>
      <w:r>
        <w:fldChar w:fldCharType="end"/>
      </w:r>
    </w:p>
    <w:p w14:paraId="73619113" w14:textId="5A2F24BD" w:rsidR="00FF2CFF" w:rsidRDefault="00FF2CFF" w:rsidP="00FF2CFF">
      <w:pPr>
        <w:pStyle w:val="TOC5"/>
        <w:rPr>
          <w:rFonts w:asciiTheme="minorHAnsi" w:eastAsiaTheme="minorEastAsia" w:hAnsiTheme="minorHAnsi" w:cstheme="minorBidi"/>
          <w:sz w:val="22"/>
          <w:szCs w:val="22"/>
          <w:lang w:eastAsia="en-GB"/>
        </w:rPr>
      </w:pPr>
      <w:r>
        <w:t>8.3.4.31.1</w:t>
      </w:r>
      <w:r>
        <w:tab/>
        <w:t>Description</w:t>
      </w:r>
      <w:r>
        <w:tab/>
      </w:r>
      <w:r>
        <w:fldChar w:fldCharType="begin"/>
      </w:r>
      <w:r>
        <w:instrText xml:space="preserve"> PAGEREF _Toc146290977 \h </w:instrText>
      </w:r>
      <w:r>
        <w:fldChar w:fldCharType="separate"/>
      </w:r>
      <w:r>
        <w:t>185</w:t>
      </w:r>
      <w:r>
        <w:fldChar w:fldCharType="end"/>
      </w:r>
    </w:p>
    <w:p w14:paraId="010788A8" w14:textId="54109A11" w:rsidR="00FF2CFF" w:rsidRDefault="00FF2CFF" w:rsidP="00FF2CFF">
      <w:pPr>
        <w:pStyle w:val="TOC5"/>
        <w:rPr>
          <w:rFonts w:asciiTheme="minorHAnsi" w:eastAsiaTheme="minorEastAsia" w:hAnsiTheme="minorHAnsi" w:cstheme="minorBidi"/>
          <w:sz w:val="22"/>
          <w:szCs w:val="22"/>
          <w:lang w:eastAsia="en-GB"/>
        </w:rPr>
      </w:pPr>
      <w:r>
        <w:t>8.3.4.31.2</w:t>
      </w:r>
      <w:r>
        <w:tab/>
        <w:t>Attributes</w:t>
      </w:r>
      <w:r>
        <w:tab/>
      </w:r>
      <w:r>
        <w:fldChar w:fldCharType="begin"/>
      </w:r>
      <w:r>
        <w:instrText xml:space="preserve"> PAGEREF _Toc146290978 \h </w:instrText>
      </w:r>
      <w:r>
        <w:fldChar w:fldCharType="separate"/>
      </w:r>
      <w:r>
        <w:t>185</w:t>
      </w:r>
      <w:r>
        <w:fldChar w:fldCharType="end"/>
      </w:r>
    </w:p>
    <w:p w14:paraId="19124729" w14:textId="65EF4268" w:rsidR="00FF2CFF" w:rsidRDefault="00FF2CFF" w:rsidP="00FF2CFF">
      <w:pPr>
        <w:pStyle w:val="TOC4"/>
        <w:rPr>
          <w:rFonts w:asciiTheme="minorHAnsi" w:eastAsiaTheme="minorEastAsia" w:hAnsiTheme="minorHAnsi" w:cstheme="minorBidi"/>
          <w:sz w:val="22"/>
          <w:szCs w:val="22"/>
          <w:lang w:eastAsia="en-GB"/>
        </w:rPr>
      </w:pPr>
      <w:r>
        <w:t>8.3.4.32</w:t>
      </w:r>
      <w:r>
        <w:tab/>
        <w:t>AddPnfData information element</w:t>
      </w:r>
      <w:r>
        <w:tab/>
      </w:r>
      <w:r>
        <w:fldChar w:fldCharType="begin"/>
      </w:r>
      <w:r>
        <w:instrText xml:space="preserve"> PAGEREF _Toc146290979 \h </w:instrText>
      </w:r>
      <w:r>
        <w:fldChar w:fldCharType="separate"/>
      </w:r>
      <w:r>
        <w:t>185</w:t>
      </w:r>
      <w:r>
        <w:fldChar w:fldCharType="end"/>
      </w:r>
    </w:p>
    <w:p w14:paraId="6D40B73A" w14:textId="1E2E009F" w:rsidR="00FF2CFF" w:rsidRDefault="00FF2CFF" w:rsidP="00FF2CFF">
      <w:pPr>
        <w:pStyle w:val="TOC5"/>
        <w:rPr>
          <w:rFonts w:asciiTheme="minorHAnsi" w:eastAsiaTheme="minorEastAsia" w:hAnsiTheme="minorHAnsi" w:cstheme="minorBidi"/>
          <w:sz w:val="22"/>
          <w:szCs w:val="22"/>
          <w:lang w:eastAsia="en-GB"/>
        </w:rPr>
      </w:pPr>
      <w:r>
        <w:t>8.3.4.32.1</w:t>
      </w:r>
      <w:r>
        <w:tab/>
        <w:t>Description</w:t>
      </w:r>
      <w:r>
        <w:tab/>
      </w:r>
      <w:r>
        <w:fldChar w:fldCharType="begin"/>
      </w:r>
      <w:r>
        <w:instrText xml:space="preserve"> PAGEREF _Toc146290980 \h </w:instrText>
      </w:r>
      <w:r>
        <w:fldChar w:fldCharType="separate"/>
      </w:r>
      <w:r>
        <w:t>185</w:t>
      </w:r>
      <w:r>
        <w:fldChar w:fldCharType="end"/>
      </w:r>
    </w:p>
    <w:p w14:paraId="66C20E69" w14:textId="0DB61E46" w:rsidR="00FF2CFF" w:rsidRDefault="00FF2CFF" w:rsidP="00FF2CFF">
      <w:pPr>
        <w:pStyle w:val="TOC5"/>
        <w:rPr>
          <w:rFonts w:asciiTheme="minorHAnsi" w:eastAsiaTheme="minorEastAsia" w:hAnsiTheme="minorHAnsi" w:cstheme="minorBidi"/>
          <w:sz w:val="22"/>
          <w:szCs w:val="22"/>
          <w:lang w:eastAsia="en-GB"/>
        </w:rPr>
      </w:pPr>
      <w:r>
        <w:t>8.3.4.32.2</w:t>
      </w:r>
      <w:r>
        <w:tab/>
        <w:t>Attributes</w:t>
      </w:r>
      <w:r>
        <w:tab/>
      </w:r>
      <w:r>
        <w:fldChar w:fldCharType="begin"/>
      </w:r>
      <w:r>
        <w:instrText xml:space="preserve"> PAGEREF _Toc146290981 \h </w:instrText>
      </w:r>
      <w:r>
        <w:fldChar w:fldCharType="separate"/>
      </w:r>
      <w:r>
        <w:t>185</w:t>
      </w:r>
      <w:r>
        <w:fldChar w:fldCharType="end"/>
      </w:r>
    </w:p>
    <w:p w14:paraId="3DAFCEC0" w14:textId="27065367" w:rsidR="00FF2CFF" w:rsidRDefault="00FF2CFF" w:rsidP="00FF2CFF">
      <w:pPr>
        <w:pStyle w:val="TOC4"/>
        <w:rPr>
          <w:rFonts w:asciiTheme="minorHAnsi" w:eastAsiaTheme="minorEastAsia" w:hAnsiTheme="minorHAnsi" w:cstheme="minorBidi"/>
          <w:sz w:val="22"/>
          <w:szCs w:val="22"/>
          <w:lang w:eastAsia="en-GB"/>
        </w:rPr>
      </w:pPr>
      <w:r>
        <w:t>8.3.4.33</w:t>
      </w:r>
      <w:r>
        <w:tab/>
        <w:t>ModifyPnfData information element</w:t>
      </w:r>
      <w:r>
        <w:tab/>
      </w:r>
      <w:r>
        <w:fldChar w:fldCharType="begin"/>
      </w:r>
      <w:r>
        <w:instrText xml:space="preserve"> PAGEREF _Toc146290982 \h </w:instrText>
      </w:r>
      <w:r>
        <w:fldChar w:fldCharType="separate"/>
      </w:r>
      <w:r>
        <w:t>186</w:t>
      </w:r>
      <w:r>
        <w:fldChar w:fldCharType="end"/>
      </w:r>
    </w:p>
    <w:p w14:paraId="1C9B7837" w14:textId="6FC20B64" w:rsidR="00FF2CFF" w:rsidRDefault="00FF2CFF" w:rsidP="00FF2CFF">
      <w:pPr>
        <w:pStyle w:val="TOC5"/>
        <w:rPr>
          <w:rFonts w:asciiTheme="minorHAnsi" w:eastAsiaTheme="minorEastAsia" w:hAnsiTheme="minorHAnsi" w:cstheme="minorBidi"/>
          <w:sz w:val="22"/>
          <w:szCs w:val="22"/>
          <w:lang w:eastAsia="en-GB"/>
        </w:rPr>
      </w:pPr>
      <w:r>
        <w:t>8.3.4.33.1</w:t>
      </w:r>
      <w:r>
        <w:tab/>
        <w:t>Description</w:t>
      </w:r>
      <w:r>
        <w:tab/>
      </w:r>
      <w:r>
        <w:fldChar w:fldCharType="begin"/>
      </w:r>
      <w:r>
        <w:instrText xml:space="preserve"> PAGEREF _Toc146290983 \h </w:instrText>
      </w:r>
      <w:r>
        <w:fldChar w:fldCharType="separate"/>
      </w:r>
      <w:r>
        <w:t>186</w:t>
      </w:r>
      <w:r>
        <w:fldChar w:fldCharType="end"/>
      </w:r>
    </w:p>
    <w:p w14:paraId="135F8F01" w14:textId="0ABE20F3" w:rsidR="00FF2CFF" w:rsidRDefault="00FF2CFF" w:rsidP="00FF2CFF">
      <w:pPr>
        <w:pStyle w:val="TOC5"/>
        <w:rPr>
          <w:rFonts w:asciiTheme="minorHAnsi" w:eastAsiaTheme="minorEastAsia" w:hAnsiTheme="minorHAnsi" w:cstheme="minorBidi"/>
          <w:sz w:val="22"/>
          <w:szCs w:val="22"/>
          <w:lang w:eastAsia="en-GB"/>
        </w:rPr>
      </w:pPr>
      <w:r>
        <w:t>8.3.4.33.2</w:t>
      </w:r>
      <w:r>
        <w:tab/>
        <w:t>Attributes</w:t>
      </w:r>
      <w:r>
        <w:tab/>
      </w:r>
      <w:r>
        <w:fldChar w:fldCharType="begin"/>
      </w:r>
      <w:r>
        <w:instrText xml:space="preserve"> PAGEREF _Toc146290984 \h </w:instrText>
      </w:r>
      <w:r>
        <w:fldChar w:fldCharType="separate"/>
      </w:r>
      <w:r>
        <w:t>186</w:t>
      </w:r>
      <w:r>
        <w:fldChar w:fldCharType="end"/>
      </w:r>
    </w:p>
    <w:p w14:paraId="53FDD59B" w14:textId="5BBF0E8D" w:rsidR="00FF2CFF" w:rsidRDefault="00FF2CFF" w:rsidP="00FF2CFF">
      <w:pPr>
        <w:pStyle w:val="TOC4"/>
        <w:rPr>
          <w:rFonts w:asciiTheme="minorHAnsi" w:eastAsiaTheme="minorEastAsia" w:hAnsiTheme="minorHAnsi" w:cstheme="minorBidi"/>
          <w:sz w:val="22"/>
          <w:szCs w:val="22"/>
          <w:lang w:eastAsia="en-GB"/>
        </w:rPr>
      </w:pPr>
      <w:r>
        <w:t>8.3.4.34</w:t>
      </w:r>
      <w:r>
        <w:tab/>
        <w:t>PnfExtCpData information element</w:t>
      </w:r>
      <w:r>
        <w:tab/>
      </w:r>
      <w:r>
        <w:fldChar w:fldCharType="begin"/>
      </w:r>
      <w:r>
        <w:instrText xml:space="preserve"> PAGEREF _Toc146290985 \h </w:instrText>
      </w:r>
      <w:r>
        <w:fldChar w:fldCharType="separate"/>
      </w:r>
      <w:r>
        <w:t>186</w:t>
      </w:r>
      <w:r>
        <w:fldChar w:fldCharType="end"/>
      </w:r>
    </w:p>
    <w:p w14:paraId="4BF876A5" w14:textId="27C4A1DF" w:rsidR="00FF2CFF" w:rsidRDefault="00FF2CFF" w:rsidP="00FF2CFF">
      <w:pPr>
        <w:pStyle w:val="TOC5"/>
        <w:rPr>
          <w:rFonts w:asciiTheme="minorHAnsi" w:eastAsiaTheme="minorEastAsia" w:hAnsiTheme="minorHAnsi" w:cstheme="minorBidi"/>
          <w:sz w:val="22"/>
          <w:szCs w:val="22"/>
          <w:lang w:eastAsia="en-GB"/>
        </w:rPr>
      </w:pPr>
      <w:r>
        <w:t>8.3.4.34.1</w:t>
      </w:r>
      <w:r>
        <w:tab/>
        <w:t>Description</w:t>
      </w:r>
      <w:r>
        <w:tab/>
      </w:r>
      <w:r>
        <w:fldChar w:fldCharType="begin"/>
      </w:r>
      <w:r>
        <w:instrText xml:space="preserve"> PAGEREF _Toc146290986 \h </w:instrText>
      </w:r>
      <w:r>
        <w:fldChar w:fldCharType="separate"/>
      </w:r>
      <w:r>
        <w:t>186</w:t>
      </w:r>
      <w:r>
        <w:fldChar w:fldCharType="end"/>
      </w:r>
    </w:p>
    <w:p w14:paraId="15EC81E5" w14:textId="60EFBB2D" w:rsidR="00FF2CFF" w:rsidRDefault="00FF2CFF" w:rsidP="00FF2CFF">
      <w:pPr>
        <w:pStyle w:val="TOC5"/>
        <w:rPr>
          <w:rFonts w:asciiTheme="minorHAnsi" w:eastAsiaTheme="minorEastAsia" w:hAnsiTheme="minorHAnsi" w:cstheme="minorBidi"/>
          <w:sz w:val="22"/>
          <w:szCs w:val="22"/>
          <w:lang w:eastAsia="en-GB"/>
        </w:rPr>
      </w:pPr>
      <w:r>
        <w:t>8.3.4.34.2</w:t>
      </w:r>
      <w:r>
        <w:tab/>
        <w:t>Attributes</w:t>
      </w:r>
      <w:r>
        <w:tab/>
      </w:r>
      <w:r>
        <w:fldChar w:fldCharType="begin"/>
      </w:r>
      <w:r>
        <w:instrText xml:space="preserve"> PAGEREF _Toc146290987 \h </w:instrText>
      </w:r>
      <w:r>
        <w:fldChar w:fldCharType="separate"/>
      </w:r>
      <w:r>
        <w:t>186</w:t>
      </w:r>
      <w:r>
        <w:fldChar w:fldCharType="end"/>
      </w:r>
    </w:p>
    <w:p w14:paraId="2D3FDB86" w14:textId="40BBF53C" w:rsidR="00FF2CFF" w:rsidRDefault="00FF2CFF" w:rsidP="00FF2CFF">
      <w:pPr>
        <w:pStyle w:val="TOC4"/>
        <w:rPr>
          <w:rFonts w:asciiTheme="minorHAnsi" w:eastAsiaTheme="minorEastAsia" w:hAnsiTheme="minorHAnsi" w:cstheme="minorBidi"/>
          <w:sz w:val="22"/>
          <w:szCs w:val="22"/>
          <w:lang w:eastAsia="en-GB"/>
        </w:rPr>
      </w:pPr>
      <w:r>
        <w:t>8.3.4.35</w:t>
      </w:r>
      <w:r>
        <w:tab/>
        <w:t>ExtLinkPortData information element</w:t>
      </w:r>
      <w:r>
        <w:tab/>
      </w:r>
      <w:r>
        <w:fldChar w:fldCharType="begin"/>
      </w:r>
      <w:r>
        <w:instrText xml:space="preserve"> PAGEREF _Toc146290988 \h </w:instrText>
      </w:r>
      <w:r>
        <w:fldChar w:fldCharType="separate"/>
      </w:r>
      <w:r>
        <w:t>187</w:t>
      </w:r>
      <w:r>
        <w:fldChar w:fldCharType="end"/>
      </w:r>
    </w:p>
    <w:p w14:paraId="05D57967" w14:textId="48124AFB" w:rsidR="00FF2CFF" w:rsidRDefault="00FF2CFF" w:rsidP="00FF2CFF">
      <w:pPr>
        <w:pStyle w:val="TOC5"/>
        <w:rPr>
          <w:rFonts w:asciiTheme="minorHAnsi" w:eastAsiaTheme="minorEastAsia" w:hAnsiTheme="minorHAnsi" w:cstheme="minorBidi"/>
          <w:sz w:val="22"/>
          <w:szCs w:val="22"/>
          <w:lang w:eastAsia="en-GB"/>
        </w:rPr>
      </w:pPr>
      <w:r>
        <w:t>8.3.4.35.1</w:t>
      </w:r>
      <w:r>
        <w:tab/>
        <w:t>Description</w:t>
      </w:r>
      <w:r>
        <w:tab/>
      </w:r>
      <w:r>
        <w:fldChar w:fldCharType="begin"/>
      </w:r>
      <w:r>
        <w:instrText xml:space="preserve"> PAGEREF _Toc146290989 \h </w:instrText>
      </w:r>
      <w:r>
        <w:fldChar w:fldCharType="separate"/>
      </w:r>
      <w:r>
        <w:t>187</w:t>
      </w:r>
      <w:r>
        <w:fldChar w:fldCharType="end"/>
      </w:r>
    </w:p>
    <w:p w14:paraId="699F1019" w14:textId="04574F2A" w:rsidR="00FF2CFF" w:rsidRDefault="00FF2CFF" w:rsidP="00FF2CFF">
      <w:pPr>
        <w:pStyle w:val="TOC5"/>
        <w:rPr>
          <w:rFonts w:asciiTheme="minorHAnsi" w:eastAsiaTheme="minorEastAsia" w:hAnsiTheme="minorHAnsi" w:cstheme="minorBidi"/>
          <w:sz w:val="22"/>
          <w:szCs w:val="22"/>
          <w:lang w:eastAsia="en-GB"/>
        </w:rPr>
      </w:pPr>
      <w:r>
        <w:t>8.3.4.35.2</w:t>
      </w:r>
      <w:r>
        <w:tab/>
        <w:t>Attributes</w:t>
      </w:r>
      <w:r>
        <w:tab/>
      </w:r>
      <w:r>
        <w:fldChar w:fldCharType="begin"/>
      </w:r>
      <w:r>
        <w:instrText xml:space="preserve"> PAGEREF _Toc146290990 \h </w:instrText>
      </w:r>
      <w:r>
        <w:fldChar w:fldCharType="separate"/>
      </w:r>
      <w:r>
        <w:t>187</w:t>
      </w:r>
      <w:r>
        <w:fldChar w:fldCharType="end"/>
      </w:r>
    </w:p>
    <w:p w14:paraId="16398B51" w14:textId="409F0297" w:rsidR="00FF2CFF" w:rsidRDefault="00FF2CFF" w:rsidP="00FF2CFF">
      <w:pPr>
        <w:pStyle w:val="TOC4"/>
        <w:rPr>
          <w:rFonts w:asciiTheme="minorHAnsi" w:eastAsiaTheme="minorEastAsia" w:hAnsiTheme="minorHAnsi" w:cstheme="minorBidi"/>
          <w:sz w:val="22"/>
          <w:szCs w:val="22"/>
          <w:lang w:eastAsia="en-GB"/>
        </w:rPr>
      </w:pPr>
      <w:r>
        <w:t>8.3.4.36</w:t>
      </w:r>
      <w:r>
        <w:tab/>
        <w:t>VnfExtCpConfig information element</w:t>
      </w:r>
      <w:r>
        <w:tab/>
      </w:r>
      <w:r>
        <w:fldChar w:fldCharType="begin"/>
      </w:r>
      <w:r>
        <w:instrText xml:space="preserve"> PAGEREF _Toc146290991 \h </w:instrText>
      </w:r>
      <w:r>
        <w:fldChar w:fldCharType="separate"/>
      </w:r>
      <w:r>
        <w:t>187</w:t>
      </w:r>
      <w:r>
        <w:fldChar w:fldCharType="end"/>
      </w:r>
    </w:p>
    <w:p w14:paraId="38A25C0C" w14:textId="468B9322" w:rsidR="00FF2CFF" w:rsidRDefault="00FF2CFF" w:rsidP="00FF2CFF">
      <w:pPr>
        <w:pStyle w:val="TOC5"/>
        <w:rPr>
          <w:rFonts w:asciiTheme="minorHAnsi" w:eastAsiaTheme="minorEastAsia" w:hAnsiTheme="minorHAnsi" w:cstheme="minorBidi"/>
          <w:sz w:val="22"/>
          <w:szCs w:val="22"/>
          <w:lang w:eastAsia="en-GB"/>
        </w:rPr>
      </w:pPr>
      <w:r>
        <w:t>8.3.4.36.1</w:t>
      </w:r>
      <w:r>
        <w:tab/>
        <w:t>Description</w:t>
      </w:r>
      <w:r>
        <w:tab/>
      </w:r>
      <w:r>
        <w:fldChar w:fldCharType="begin"/>
      </w:r>
      <w:r>
        <w:instrText xml:space="preserve"> PAGEREF _Toc146290992 \h </w:instrText>
      </w:r>
      <w:r>
        <w:fldChar w:fldCharType="separate"/>
      </w:r>
      <w:r>
        <w:t>187</w:t>
      </w:r>
      <w:r>
        <w:fldChar w:fldCharType="end"/>
      </w:r>
    </w:p>
    <w:p w14:paraId="47B205FC" w14:textId="3A3AD2E0" w:rsidR="00FF2CFF" w:rsidRDefault="00FF2CFF" w:rsidP="00FF2CFF">
      <w:pPr>
        <w:pStyle w:val="TOC5"/>
        <w:rPr>
          <w:rFonts w:asciiTheme="minorHAnsi" w:eastAsiaTheme="minorEastAsia" w:hAnsiTheme="minorHAnsi" w:cstheme="minorBidi"/>
          <w:sz w:val="22"/>
          <w:szCs w:val="22"/>
          <w:lang w:eastAsia="en-GB"/>
        </w:rPr>
      </w:pPr>
      <w:r>
        <w:t>8.3.4.36.2</w:t>
      </w:r>
      <w:r>
        <w:tab/>
        <w:t>Attributes</w:t>
      </w:r>
      <w:r>
        <w:tab/>
      </w:r>
      <w:r>
        <w:fldChar w:fldCharType="begin"/>
      </w:r>
      <w:r>
        <w:instrText xml:space="preserve"> PAGEREF _Toc146290993 \h </w:instrText>
      </w:r>
      <w:r>
        <w:fldChar w:fldCharType="separate"/>
      </w:r>
      <w:r>
        <w:t>187</w:t>
      </w:r>
      <w:r>
        <w:fldChar w:fldCharType="end"/>
      </w:r>
    </w:p>
    <w:p w14:paraId="139C7548" w14:textId="4080222E" w:rsidR="00FF2CFF" w:rsidRDefault="00FF2CFF" w:rsidP="00FF2CFF">
      <w:pPr>
        <w:pStyle w:val="TOC4"/>
        <w:rPr>
          <w:rFonts w:asciiTheme="minorHAnsi" w:eastAsiaTheme="minorEastAsia" w:hAnsiTheme="minorHAnsi" w:cstheme="minorBidi"/>
          <w:sz w:val="22"/>
          <w:szCs w:val="22"/>
          <w:lang w:eastAsia="en-GB"/>
        </w:rPr>
      </w:pPr>
      <w:r>
        <w:t>8.3.4.37</w:t>
      </w:r>
      <w:r>
        <w:tab/>
        <w:t>NestedNsInstanceData information element</w:t>
      </w:r>
      <w:r>
        <w:tab/>
      </w:r>
      <w:r>
        <w:fldChar w:fldCharType="begin"/>
      </w:r>
      <w:r>
        <w:instrText xml:space="preserve"> PAGEREF _Toc146290994 \h </w:instrText>
      </w:r>
      <w:r>
        <w:fldChar w:fldCharType="separate"/>
      </w:r>
      <w:r>
        <w:t>188</w:t>
      </w:r>
      <w:r>
        <w:fldChar w:fldCharType="end"/>
      </w:r>
    </w:p>
    <w:p w14:paraId="744C11BC" w14:textId="1556C197" w:rsidR="00FF2CFF" w:rsidRDefault="00FF2CFF" w:rsidP="00FF2CFF">
      <w:pPr>
        <w:pStyle w:val="TOC5"/>
        <w:rPr>
          <w:rFonts w:asciiTheme="minorHAnsi" w:eastAsiaTheme="minorEastAsia" w:hAnsiTheme="minorHAnsi" w:cstheme="minorBidi"/>
          <w:sz w:val="22"/>
          <w:szCs w:val="22"/>
          <w:lang w:eastAsia="en-GB"/>
        </w:rPr>
      </w:pPr>
      <w:r>
        <w:t>8.3.4.37.1</w:t>
      </w:r>
      <w:r>
        <w:tab/>
        <w:t>Description</w:t>
      </w:r>
      <w:r>
        <w:tab/>
      </w:r>
      <w:r>
        <w:fldChar w:fldCharType="begin"/>
      </w:r>
      <w:r>
        <w:instrText xml:space="preserve"> PAGEREF _Toc146290995 \h </w:instrText>
      </w:r>
      <w:r>
        <w:fldChar w:fldCharType="separate"/>
      </w:r>
      <w:r>
        <w:t>188</w:t>
      </w:r>
      <w:r>
        <w:fldChar w:fldCharType="end"/>
      </w:r>
    </w:p>
    <w:p w14:paraId="25515D8C" w14:textId="536E816E" w:rsidR="00FF2CFF" w:rsidRDefault="00FF2CFF" w:rsidP="00FF2CFF">
      <w:pPr>
        <w:pStyle w:val="TOC5"/>
        <w:rPr>
          <w:rFonts w:asciiTheme="minorHAnsi" w:eastAsiaTheme="minorEastAsia" w:hAnsiTheme="minorHAnsi" w:cstheme="minorBidi"/>
          <w:sz w:val="22"/>
          <w:szCs w:val="22"/>
          <w:lang w:eastAsia="en-GB"/>
        </w:rPr>
      </w:pPr>
      <w:r>
        <w:t>8.3.4.37.2</w:t>
      </w:r>
      <w:r>
        <w:tab/>
        <w:t>Attributes</w:t>
      </w:r>
      <w:r>
        <w:tab/>
      </w:r>
      <w:r>
        <w:fldChar w:fldCharType="begin"/>
      </w:r>
      <w:r>
        <w:instrText xml:space="preserve"> PAGEREF _Toc146290996 \h </w:instrText>
      </w:r>
      <w:r>
        <w:fldChar w:fldCharType="separate"/>
      </w:r>
      <w:r>
        <w:t>188</w:t>
      </w:r>
      <w:r>
        <w:fldChar w:fldCharType="end"/>
      </w:r>
    </w:p>
    <w:p w14:paraId="3D7E8E43" w14:textId="082CFADA" w:rsidR="00FF2CFF" w:rsidRDefault="00FF2CFF" w:rsidP="00FF2CFF">
      <w:pPr>
        <w:pStyle w:val="TOC4"/>
        <w:rPr>
          <w:rFonts w:asciiTheme="minorHAnsi" w:eastAsiaTheme="minorEastAsia" w:hAnsiTheme="minorHAnsi" w:cstheme="minorBidi"/>
          <w:sz w:val="22"/>
          <w:szCs w:val="22"/>
          <w:lang w:eastAsia="en-GB"/>
        </w:rPr>
      </w:pPr>
      <w:r>
        <w:t>8.3.4.38</w:t>
      </w:r>
      <w:r>
        <w:tab/>
        <w:t>ParamsForNestedNs information element</w:t>
      </w:r>
      <w:r>
        <w:tab/>
      </w:r>
      <w:r>
        <w:fldChar w:fldCharType="begin"/>
      </w:r>
      <w:r>
        <w:instrText xml:space="preserve"> PAGEREF _Toc146290997 \h </w:instrText>
      </w:r>
      <w:r>
        <w:fldChar w:fldCharType="separate"/>
      </w:r>
      <w:r>
        <w:t>189</w:t>
      </w:r>
      <w:r>
        <w:fldChar w:fldCharType="end"/>
      </w:r>
    </w:p>
    <w:p w14:paraId="3B248857" w14:textId="79A09CF5" w:rsidR="00FF2CFF" w:rsidRDefault="00FF2CFF" w:rsidP="00FF2CFF">
      <w:pPr>
        <w:pStyle w:val="TOC5"/>
        <w:rPr>
          <w:rFonts w:asciiTheme="minorHAnsi" w:eastAsiaTheme="minorEastAsia" w:hAnsiTheme="minorHAnsi" w:cstheme="minorBidi"/>
          <w:sz w:val="22"/>
          <w:szCs w:val="22"/>
          <w:lang w:eastAsia="en-GB"/>
        </w:rPr>
      </w:pPr>
      <w:r>
        <w:t>8.3.4.38.1</w:t>
      </w:r>
      <w:r>
        <w:tab/>
        <w:t>Description</w:t>
      </w:r>
      <w:r>
        <w:tab/>
      </w:r>
      <w:r>
        <w:fldChar w:fldCharType="begin"/>
      </w:r>
      <w:r>
        <w:instrText xml:space="preserve"> PAGEREF _Toc146290998 \h </w:instrText>
      </w:r>
      <w:r>
        <w:fldChar w:fldCharType="separate"/>
      </w:r>
      <w:r>
        <w:t>189</w:t>
      </w:r>
      <w:r>
        <w:fldChar w:fldCharType="end"/>
      </w:r>
    </w:p>
    <w:p w14:paraId="038F4FF2" w14:textId="7A37F654" w:rsidR="00FF2CFF" w:rsidRDefault="00FF2CFF" w:rsidP="00FF2CFF">
      <w:pPr>
        <w:pStyle w:val="TOC5"/>
        <w:rPr>
          <w:rFonts w:asciiTheme="minorHAnsi" w:eastAsiaTheme="minorEastAsia" w:hAnsiTheme="minorHAnsi" w:cstheme="minorBidi"/>
          <w:sz w:val="22"/>
          <w:szCs w:val="22"/>
          <w:lang w:eastAsia="en-GB"/>
        </w:rPr>
      </w:pPr>
      <w:r>
        <w:t>8.3.4.38.2</w:t>
      </w:r>
      <w:r>
        <w:tab/>
        <w:t>Attributes</w:t>
      </w:r>
      <w:r>
        <w:tab/>
      </w:r>
      <w:r>
        <w:fldChar w:fldCharType="begin"/>
      </w:r>
      <w:r>
        <w:instrText xml:space="preserve"> PAGEREF _Toc146290999 \h </w:instrText>
      </w:r>
      <w:r>
        <w:fldChar w:fldCharType="separate"/>
      </w:r>
      <w:r>
        <w:t>189</w:t>
      </w:r>
      <w:r>
        <w:fldChar w:fldCharType="end"/>
      </w:r>
    </w:p>
    <w:p w14:paraId="2BFA9E54" w14:textId="051F90C1" w:rsidR="00FF2CFF" w:rsidRDefault="00FF2CFF" w:rsidP="00FF2CFF">
      <w:pPr>
        <w:pStyle w:val="TOC4"/>
        <w:rPr>
          <w:rFonts w:asciiTheme="minorHAnsi" w:eastAsiaTheme="minorEastAsia" w:hAnsiTheme="minorHAnsi" w:cstheme="minorBidi"/>
          <w:sz w:val="22"/>
          <w:szCs w:val="22"/>
          <w:lang w:eastAsia="en-GB"/>
        </w:rPr>
      </w:pPr>
      <w:r>
        <w:t>8.3.4.39</w:t>
      </w:r>
      <w:r>
        <w:tab/>
        <w:t>RevertToSnapshotData information element</w:t>
      </w:r>
      <w:r>
        <w:tab/>
      </w:r>
      <w:r>
        <w:fldChar w:fldCharType="begin"/>
      </w:r>
      <w:r>
        <w:instrText xml:space="preserve"> PAGEREF _Toc146291000 \h </w:instrText>
      </w:r>
      <w:r>
        <w:fldChar w:fldCharType="separate"/>
      </w:r>
      <w:r>
        <w:t>190</w:t>
      </w:r>
      <w:r>
        <w:fldChar w:fldCharType="end"/>
      </w:r>
    </w:p>
    <w:p w14:paraId="4898C4D2" w14:textId="614D460D" w:rsidR="00FF2CFF" w:rsidRDefault="00FF2CFF" w:rsidP="00FF2CFF">
      <w:pPr>
        <w:pStyle w:val="TOC5"/>
        <w:rPr>
          <w:rFonts w:asciiTheme="minorHAnsi" w:eastAsiaTheme="minorEastAsia" w:hAnsiTheme="minorHAnsi" w:cstheme="minorBidi"/>
          <w:sz w:val="22"/>
          <w:szCs w:val="22"/>
          <w:lang w:eastAsia="en-GB"/>
        </w:rPr>
      </w:pPr>
      <w:r>
        <w:t>8.3.4.39.1</w:t>
      </w:r>
      <w:r>
        <w:tab/>
        <w:t>Description</w:t>
      </w:r>
      <w:r>
        <w:tab/>
      </w:r>
      <w:r>
        <w:fldChar w:fldCharType="begin"/>
      </w:r>
      <w:r>
        <w:instrText xml:space="preserve"> PAGEREF _Toc146291001 \h </w:instrText>
      </w:r>
      <w:r>
        <w:fldChar w:fldCharType="separate"/>
      </w:r>
      <w:r>
        <w:t>190</w:t>
      </w:r>
      <w:r>
        <w:fldChar w:fldCharType="end"/>
      </w:r>
    </w:p>
    <w:p w14:paraId="27C390FF" w14:textId="5C16EE18" w:rsidR="00FF2CFF" w:rsidRDefault="00FF2CFF" w:rsidP="00FF2CFF">
      <w:pPr>
        <w:pStyle w:val="TOC5"/>
        <w:rPr>
          <w:rFonts w:asciiTheme="minorHAnsi" w:eastAsiaTheme="minorEastAsia" w:hAnsiTheme="minorHAnsi" w:cstheme="minorBidi"/>
          <w:sz w:val="22"/>
          <w:szCs w:val="22"/>
          <w:lang w:eastAsia="en-GB"/>
        </w:rPr>
      </w:pPr>
      <w:r>
        <w:t>8.3.4.39.2</w:t>
      </w:r>
      <w:r>
        <w:tab/>
        <w:t>Attributes</w:t>
      </w:r>
      <w:r>
        <w:tab/>
      </w:r>
      <w:r>
        <w:fldChar w:fldCharType="begin"/>
      </w:r>
      <w:r>
        <w:instrText xml:space="preserve"> PAGEREF _Toc146291002 \h </w:instrText>
      </w:r>
      <w:r>
        <w:fldChar w:fldCharType="separate"/>
      </w:r>
      <w:r>
        <w:t>190</w:t>
      </w:r>
      <w:r>
        <w:fldChar w:fldCharType="end"/>
      </w:r>
    </w:p>
    <w:p w14:paraId="149E3EE9" w14:textId="606BB965" w:rsidR="00FF2CFF" w:rsidRDefault="00FF2CFF" w:rsidP="00FF2CFF">
      <w:pPr>
        <w:pStyle w:val="TOC4"/>
        <w:rPr>
          <w:rFonts w:asciiTheme="minorHAnsi" w:eastAsiaTheme="minorEastAsia" w:hAnsiTheme="minorHAnsi" w:cstheme="minorBidi"/>
          <w:sz w:val="22"/>
          <w:szCs w:val="22"/>
          <w:lang w:eastAsia="en-GB"/>
        </w:rPr>
      </w:pPr>
      <w:r>
        <w:t>8.3.4.39a</w:t>
      </w:r>
      <w:r>
        <w:tab/>
        <w:t>CreateSnapshotData information element</w:t>
      </w:r>
      <w:r>
        <w:tab/>
      </w:r>
      <w:r>
        <w:fldChar w:fldCharType="begin"/>
      </w:r>
      <w:r>
        <w:instrText xml:space="preserve"> PAGEREF _Toc146291003 \h </w:instrText>
      </w:r>
      <w:r>
        <w:fldChar w:fldCharType="separate"/>
      </w:r>
      <w:r>
        <w:t>191</w:t>
      </w:r>
      <w:r>
        <w:fldChar w:fldCharType="end"/>
      </w:r>
    </w:p>
    <w:p w14:paraId="15E033EF" w14:textId="413D014F" w:rsidR="00FF2CFF" w:rsidRDefault="00FF2CFF" w:rsidP="00FF2CFF">
      <w:pPr>
        <w:pStyle w:val="TOC5"/>
        <w:rPr>
          <w:rFonts w:asciiTheme="minorHAnsi" w:eastAsiaTheme="minorEastAsia" w:hAnsiTheme="minorHAnsi" w:cstheme="minorBidi"/>
          <w:sz w:val="22"/>
          <w:szCs w:val="22"/>
          <w:lang w:eastAsia="en-GB"/>
        </w:rPr>
      </w:pPr>
      <w:r>
        <w:t>8.3.4.39a.1</w:t>
      </w:r>
      <w:r>
        <w:tab/>
        <w:t>Description</w:t>
      </w:r>
      <w:r>
        <w:tab/>
      </w:r>
      <w:r>
        <w:fldChar w:fldCharType="begin"/>
      </w:r>
      <w:r>
        <w:instrText xml:space="preserve"> PAGEREF _Toc146291004 \h </w:instrText>
      </w:r>
      <w:r>
        <w:fldChar w:fldCharType="separate"/>
      </w:r>
      <w:r>
        <w:t>191</w:t>
      </w:r>
      <w:r>
        <w:fldChar w:fldCharType="end"/>
      </w:r>
    </w:p>
    <w:p w14:paraId="55350FA5" w14:textId="7FD3665F" w:rsidR="00FF2CFF" w:rsidRDefault="00FF2CFF" w:rsidP="00FF2CFF">
      <w:pPr>
        <w:pStyle w:val="TOC5"/>
        <w:rPr>
          <w:rFonts w:asciiTheme="minorHAnsi" w:eastAsiaTheme="minorEastAsia" w:hAnsiTheme="minorHAnsi" w:cstheme="minorBidi"/>
          <w:sz w:val="22"/>
          <w:szCs w:val="22"/>
          <w:lang w:eastAsia="en-GB"/>
        </w:rPr>
      </w:pPr>
      <w:r>
        <w:lastRenderedPageBreak/>
        <w:t>8.3.4.39a.2</w:t>
      </w:r>
      <w:r>
        <w:tab/>
        <w:t>Attributes</w:t>
      </w:r>
      <w:r>
        <w:tab/>
      </w:r>
      <w:r>
        <w:fldChar w:fldCharType="begin"/>
      </w:r>
      <w:r>
        <w:instrText xml:space="preserve"> PAGEREF _Toc146291005 \h </w:instrText>
      </w:r>
      <w:r>
        <w:fldChar w:fldCharType="separate"/>
      </w:r>
      <w:r>
        <w:t>191</w:t>
      </w:r>
      <w:r>
        <w:fldChar w:fldCharType="end"/>
      </w:r>
    </w:p>
    <w:p w14:paraId="6FA61324" w14:textId="1F24331D" w:rsidR="00FF2CFF" w:rsidRDefault="00FF2CFF" w:rsidP="00FF2CFF">
      <w:pPr>
        <w:pStyle w:val="TOC4"/>
        <w:rPr>
          <w:rFonts w:asciiTheme="minorHAnsi" w:eastAsiaTheme="minorEastAsia" w:hAnsiTheme="minorHAnsi" w:cstheme="minorBidi"/>
          <w:sz w:val="22"/>
          <w:szCs w:val="22"/>
          <w:lang w:eastAsia="en-GB"/>
        </w:rPr>
      </w:pPr>
      <w:r>
        <w:t>8.3.4.40</w:t>
      </w:r>
      <w:r>
        <w:tab/>
        <w:t>DeleteSnapshotData information element</w:t>
      </w:r>
      <w:r>
        <w:tab/>
      </w:r>
      <w:r>
        <w:fldChar w:fldCharType="begin"/>
      </w:r>
      <w:r>
        <w:instrText xml:space="preserve"> PAGEREF _Toc146291006 \h </w:instrText>
      </w:r>
      <w:r>
        <w:fldChar w:fldCharType="separate"/>
      </w:r>
      <w:r>
        <w:t>191</w:t>
      </w:r>
      <w:r>
        <w:fldChar w:fldCharType="end"/>
      </w:r>
    </w:p>
    <w:p w14:paraId="513942FD" w14:textId="0632B4B8" w:rsidR="00FF2CFF" w:rsidRDefault="00FF2CFF" w:rsidP="00FF2CFF">
      <w:pPr>
        <w:pStyle w:val="TOC5"/>
        <w:rPr>
          <w:rFonts w:asciiTheme="minorHAnsi" w:eastAsiaTheme="minorEastAsia" w:hAnsiTheme="minorHAnsi" w:cstheme="minorBidi"/>
          <w:sz w:val="22"/>
          <w:szCs w:val="22"/>
          <w:lang w:eastAsia="en-GB"/>
        </w:rPr>
      </w:pPr>
      <w:r>
        <w:t>8.3.4.40.1</w:t>
      </w:r>
      <w:r>
        <w:tab/>
        <w:t>Description</w:t>
      </w:r>
      <w:r>
        <w:tab/>
      </w:r>
      <w:r>
        <w:fldChar w:fldCharType="begin"/>
      </w:r>
      <w:r>
        <w:instrText xml:space="preserve"> PAGEREF _Toc146291007 \h </w:instrText>
      </w:r>
      <w:r>
        <w:fldChar w:fldCharType="separate"/>
      </w:r>
      <w:r>
        <w:t>191</w:t>
      </w:r>
      <w:r>
        <w:fldChar w:fldCharType="end"/>
      </w:r>
    </w:p>
    <w:p w14:paraId="1CCBC7F1" w14:textId="522945A1" w:rsidR="00FF2CFF" w:rsidRDefault="00FF2CFF" w:rsidP="00FF2CFF">
      <w:pPr>
        <w:pStyle w:val="TOC5"/>
        <w:rPr>
          <w:rFonts w:asciiTheme="minorHAnsi" w:eastAsiaTheme="minorEastAsia" w:hAnsiTheme="minorHAnsi" w:cstheme="minorBidi"/>
          <w:sz w:val="22"/>
          <w:szCs w:val="22"/>
          <w:lang w:eastAsia="en-GB"/>
        </w:rPr>
      </w:pPr>
      <w:r>
        <w:t>8.3.4.40.2</w:t>
      </w:r>
      <w:r>
        <w:tab/>
        <w:t>Attributes</w:t>
      </w:r>
      <w:r>
        <w:tab/>
      </w:r>
      <w:r>
        <w:fldChar w:fldCharType="begin"/>
      </w:r>
      <w:r>
        <w:instrText xml:space="preserve"> PAGEREF _Toc146291008 \h </w:instrText>
      </w:r>
      <w:r>
        <w:fldChar w:fldCharType="separate"/>
      </w:r>
      <w:r>
        <w:t>191</w:t>
      </w:r>
      <w:r>
        <w:fldChar w:fldCharType="end"/>
      </w:r>
    </w:p>
    <w:p w14:paraId="50C22ED5" w14:textId="343E66AA" w:rsidR="00FF2CFF" w:rsidRDefault="00FF2CFF" w:rsidP="00FF2CFF">
      <w:pPr>
        <w:pStyle w:val="TOC4"/>
        <w:rPr>
          <w:rFonts w:asciiTheme="minorHAnsi" w:eastAsiaTheme="minorEastAsia" w:hAnsiTheme="minorHAnsi" w:cstheme="minorBidi"/>
          <w:sz w:val="22"/>
          <w:szCs w:val="22"/>
          <w:lang w:eastAsia="en-GB"/>
        </w:rPr>
      </w:pPr>
      <w:r>
        <w:t>8.3.4.41</w:t>
      </w:r>
      <w:r>
        <w:tab/>
        <w:t>PnfProfileData information element</w:t>
      </w:r>
      <w:r>
        <w:tab/>
      </w:r>
      <w:r>
        <w:fldChar w:fldCharType="begin"/>
      </w:r>
      <w:r>
        <w:instrText xml:space="preserve"> PAGEREF _Toc146291009 \h </w:instrText>
      </w:r>
      <w:r>
        <w:fldChar w:fldCharType="separate"/>
      </w:r>
      <w:r>
        <w:t>192</w:t>
      </w:r>
      <w:r>
        <w:fldChar w:fldCharType="end"/>
      </w:r>
    </w:p>
    <w:p w14:paraId="448B89C1" w14:textId="49E0FDDD" w:rsidR="00FF2CFF" w:rsidRDefault="00FF2CFF" w:rsidP="00FF2CFF">
      <w:pPr>
        <w:pStyle w:val="TOC5"/>
        <w:rPr>
          <w:rFonts w:asciiTheme="minorHAnsi" w:eastAsiaTheme="minorEastAsia" w:hAnsiTheme="minorHAnsi" w:cstheme="minorBidi"/>
          <w:sz w:val="22"/>
          <w:szCs w:val="22"/>
          <w:lang w:eastAsia="en-GB"/>
        </w:rPr>
      </w:pPr>
      <w:r>
        <w:t>8.3.4.41.1</w:t>
      </w:r>
      <w:r>
        <w:tab/>
        <w:t>Description</w:t>
      </w:r>
      <w:r>
        <w:tab/>
      </w:r>
      <w:r>
        <w:fldChar w:fldCharType="begin"/>
      </w:r>
      <w:r>
        <w:instrText xml:space="preserve"> PAGEREF _Toc146291010 \h </w:instrText>
      </w:r>
      <w:r>
        <w:fldChar w:fldCharType="separate"/>
      </w:r>
      <w:r>
        <w:t>192</w:t>
      </w:r>
      <w:r>
        <w:fldChar w:fldCharType="end"/>
      </w:r>
    </w:p>
    <w:p w14:paraId="38308BED" w14:textId="3E9B3853" w:rsidR="00FF2CFF" w:rsidRDefault="00FF2CFF" w:rsidP="00FF2CFF">
      <w:pPr>
        <w:pStyle w:val="TOC5"/>
        <w:rPr>
          <w:rFonts w:asciiTheme="minorHAnsi" w:eastAsiaTheme="minorEastAsia" w:hAnsiTheme="minorHAnsi" w:cstheme="minorBidi"/>
          <w:sz w:val="22"/>
          <w:szCs w:val="22"/>
          <w:lang w:eastAsia="en-GB"/>
        </w:rPr>
      </w:pPr>
      <w:r>
        <w:t>8.3.4.41.2</w:t>
      </w:r>
      <w:r>
        <w:tab/>
        <w:t>Attributes</w:t>
      </w:r>
      <w:r>
        <w:tab/>
      </w:r>
      <w:r>
        <w:fldChar w:fldCharType="begin"/>
      </w:r>
      <w:r>
        <w:instrText xml:space="preserve"> PAGEREF _Toc146291011 \h </w:instrText>
      </w:r>
      <w:r>
        <w:fldChar w:fldCharType="separate"/>
      </w:r>
      <w:r>
        <w:t>192</w:t>
      </w:r>
      <w:r>
        <w:fldChar w:fldCharType="end"/>
      </w:r>
    </w:p>
    <w:p w14:paraId="3974E2A2" w14:textId="11A75CE7" w:rsidR="00FF2CFF" w:rsidRDefault="00FF2CFF" w:rsidP="00FF2CFF">
      <w:pPr>
        <w:pStyle w:val="TOC4"/>
        <w:rPr>
          <w:rFonts w:asciiTheme="minorHAnsi" w:eastAsiaTheme="minorEastAsia" w:hAnsiTheme="minorHAnsi" w:cstheme="minorBidi"/>
          <w:sz w:val="22"/>
          <w:szCs w:val="22"/>
          <w:lang w:eastAsia="en-GB"/>
        </w:rPr>
      </w:pPr>
      <w:r>
        <w:t>8.3.4.42</w:t>
      </w:r>
      <w:r>
        <w:tab/>
        <w:t>VnfProfileData information element</w:t>
      </w:r>
      <w:r>
        <w:tab/>
      </w:r>
      <w:r>
        <w:fldChar w:fldCharType="begin"/>
      </w:r>
      <w:r>
        <w:instrText xml:space="preserve"> PAGEREF _Toc146291012 \h </w:instrText>
      </w:r>
      <w:r>
        <w:fldChar w:fldCharType="separate"/>
      </w:r>
      <w:r>
        <w:t>192</w:t>
      </w:r>
      <w:r>
        <w:fldChar w:fldCharType="end"/>
      </w:r>
    </w:p>
    <w:p w14:paraId="54272B08" w14:textId="5A323518" w:rsidR="00FF2CFF" w:rsidRDefault="00FF2CFF" w:rsidP="00FF2CFF">
      <w:pPr>
        <w:pStyle w:val="TOC5"/>
        <w:rPr>
          <w:rFonts w:asciiTheme="minorHAnsi" w:eastAsiaTheme="minorEastAsia" w:hAnsiTheme="minorHAnsi" w:cstheme="minorBidi"/>
          <w:sz w:val="22"/>
          <w:szCs w:val="22"/>
          <w:lang w:eastAsia="en-GB"/>
        </w:rPr>
      </w:pPr>
      <w:r>
        <w:t>8.3.4.42.1</w:t>
      </w:r>
      <w:r>
        <w:tab/>
        <w:t>Description</w:t>
      </w:r>
      <w:r>
        <w:tab/>
      </w:r>
      <w:r>
        <w:fldChar w:fldCharType="begin"/>
      </w:r>
      <w:r>
        <w:instrText xml:space="preserve"> PAGEREF _Toc146291013 \h </w:instrText>
      </w:r>
      <w:r>
        <w:fldChar w:fldCharType="separate"/>
      </w:r>
      <w:r>
        <w:t>192</w:t>
      </w:r>
      <w:r>
        <w:fldChar w:fldCharType="end"/>
      </w:r>
    </w:p>
    <w:p w14:paraId="7DAAA500" w14:textId="05B4B4B9" w:rsidR="00FF2CFF" w:rsidRDefault="00FF2CFF" w:rsidP="00FF2CFF">
      <w:pPr>
        <w:pStyle w:val="TOC5"/>
        <w:rPr>
          <w:rFonts w:asciiTheme="minorHAnsi" w:eastAsiaTheme="minorEastAsia" w:hAnsiTheme="minorHAnsi" w:cstheme="minorBidi"/>
          <w:sz w:val="22"/>
          <w:szCs w:val="22"/>
          <w:lang w:eastAsia="en-GB"/>
        </w:rPr>
      </w:pPr>
      <w:r>
        <w:t>8.3.4.42.2</w:t>
      </w:r>
      <w:r>
        <w:tab/>
        <w:t>Attributes</w:t>
      </w:r>
      <w:r>
        <w:tab/>
      </w:r>
      <w:r>
        <w:fldChar w:fldCharType="begin"/>
      </w:r>
      <w:r>
        <w:instrText xml:space="preserve"> PAGEREF _Toc146291014 \h </w:instrText>
      </w:r>
      <w:r>
        <w:fldChar w:fldCharType="separate"/>
      </w:r>
      <w:r>
        <w:t>192</w:t>
      </w:r>
      <w:r>
        <w:fldChar w:fldCharType="end"/>
      </w:r>
    </w:p>
    <w:p w14:paraId="1688DBB3" w14:textId="239AB40B" w:rsidR="00FF2CFF" w:rsidRDefault="00FF2CFF" w:rsidP="00FF2CFF">
      <w:pPr>
        <w:pStyle w:val="TOC4"/>
        <w:rPr>
          <w:rFonts w:asciiTheme="minorHAnsi" w:eastAsiaTheme="minorEastAsia" w:hAnsiTheme="minorHAnsi" w:cstheme="minorBidi"/>
          <w:sz w:val="22"/>
          <w:szCs w:val="22"/>
          <w:lang w:eastAsia="en-GB"/>
        </w:rPr>
      </w:pPr>
      <w:r>
        <w:t>8.3.4.43</w:t>
      </w:r>
      <w:r>
        <w:tab/>
        <w:t>WanConnectionData information element</w:t>
      </w:r>
      <w:r>
        <w:tab/>
      </w:r>
      <w:r>
        <w:fldChar w:fldCharType="begin"/>
      </w:r>
      <w:r>
        <w:instrText xml:space="preserve"> PAGEREF _Toc146291015 \h </w:instrText>
      </w:r>
      <w:r>
        <w:fldChar w:fldCharType="separate"/>
      </w:r>
      <w:r>
        <w:t>193</w:t>
      </w:r>
      <w:r>
        <w:fldChar w:fldCharType="end"/>
      </w:r>
    </w:p>
    <w:p w14:paraId="1B612EAE" w14:textId="08DD54E5" w:rsidR="00FF2CFF" w:rsidRDefault="00FF2CFF" w:rsidP="00FF2CFF">
      <w:pPr>
        <w:pStyle w:val="TOC5"/>
        <w:rPr>
          <w:rFonts w:asciiTheme="minorHAnsi" w:eastAsiaTheme="minorEastAsia" w:hAnsiTheme="minorHAnsi" w:cstheme="minorBidi"/>
          <w:sz w:val="22"/>
          <w:szCs w:val="22"/>
          <w:lang w:eastAsia="en-GB"/>
        </w:rPr>
      </w:pPr>
      <w:r>
        <w:t>8.3.4.43.1</w:t>
      </w:r>
      <w:r>
        <w:tab/>
        <w:t>Description</w:t>
      </w:r>
      <w:r>
        <w:tab/>
      </w:r>
      <w:r>
        <w:fldChar w:fldCharType="begin"/>
      </w:r>
      <w:r>
        <w:instrText xml:space="preserve"> PAGEREF _Toc146291016 \h </w:instrText>
      </w:r>
      <w:r>
        <w:fldChar w:fldCharType="separate"/>
      </w:r>
      <w:r>
        <w:t>193</w:t>
      </w:r>
      <w:r>
        <w:fldChar w:fldCharType="end"/>
      </w:r>
    </w:p>
    <w:p w14:paraId="7A489C14" w14:textId="461CFE41" w:rsidR="00FF2CFF" w:rsidRDefault="00FF2CFF" w:rsidP="00FF2CFF">
      <w:pPr>
        <w:pStyle w:val="TOC5"/>
        <w:rPr>
          <w:rFonts w:asciiTheme="minorHAnsi" w:eastAsiaTheme="minorEastAsia" w:hAnsiTheme="minorHAnsi" w:cstheme="minorBidi"/>
          <w:sz w:val="22"/>
          <w:szCs w:val="22"/>
          <w:lang w:eastAsia="en-GB"/>
        </w:rPr>
      </w:pPr>
      <w:r>
        <w:t>8.3.4.43.2</w:t>
      </w:r>
      <w:r>
        <w:tab/>
        <w:t>Attributes</w:t>
      </w:r>
      <w:r>
        <w:tab/>
      </w:r>
      <w:r>
        <w:fldChar w:fldCharType="begin"/>
      </w:r>
      <w:r>
        <w:instrText xml:space="preserve"> PAGEREF _Toc146291017 \h </w:instrText>
      </w:r>
      <w:r>
        <w:fldChar w:fldCharType="separate"/>
      </w:r>
      <w:r>
        <w:t>193</w:t>
      </w:r>
      <w:r>
        <w:fldChar w:fldCharType="end"/>
      </w:r>
    </w:p>
    <w:p w14:paraId="4E98A76C" w14:textId="612E626B" w:rsidR="00FF2CFF" w:rsidRDefault="00FF2CFF" w:rsidP="00FF2CFF">
      <w:pPr>
        <w:pStyle w:val="TOC4"/>
        <w:rPr>
          <w:rFonts w:asciiTheme="minorHAnsi" w:eastAsiaTheme="minorEastAsia" w:hAnsiTheme="minorHAnsi" w:cstheme="minorBidi"/>
          <w:sz w:val="22"/>
          <w:szCs w:val="22"/>
          <w:lang w:eastAsia="en-GB"/>
        </w:rPr>
      </w:pPr>
      <w:r>
        <w:t>8.3.4.44</w:t>
      </w:r>
      <w:r>
        <w:tab/>
        <w:t>VnfLinkPortData information element</w:t>
      </w:r>
      <w:r>
        <w:tab/>
      </w:r>
      <w:r>
        <w:fldChar w:fldCharType="begin"/>
      </w:r>
      <w:r>
        <w:instrText xml:space="preserve"> PAGEREF _Toc146291018 \h </w:instrText>
      </w:r>
      <w:r>
        <w:fldChar w:fldCharType="separate"/>
      </w:r>
      <w:r>
        <w:t>193</w:t>
      </w:r>
      <w:r>
        <w:fldChar w:fldCharType="end"/>
      </w:r>
    </w:p>
    <w:p w14:paraId="515BB353" w14:textId="26931813" w:rsidR="00FF2CFF" w:rsidRDefault="00FF2CFF" w:rsidP="00FF2CFF">
      <w:pPr>
        <w:pStyle w:val="TOC5"/>
        <w:rPr>
          <w:rFonts w:asciiTheme="minorHAnsi" w:eastAsiaTheme="minorEastAsia" w:hAnsiTheme="minorHAnsi" w:cstheme="minorBidi"/>
          <w:sz w:val="22"/>
          <w:szCs w:val="22"/>
          <w:lang w:eastAsia="en-GB"/>
        </w:rPr>
      </w:pPr>
      <w:r>
        <w:t>8.3.4.44.1</w:t>
      </w:r>
      <w:r>
        <w:tab/>
        <w:t>Description</w:t>
      </w:r>
      <w:r>
        <w:tab/>
      </w:r>
      <w:r>
        <w:fldChar w:fldCharType="begin"/>
      </w:r>
      <w:r>
        <w:instrText xml:space="preserve"> PAGEREF _Toc146291019 \h </w:instrText>
      </w:r>
      <w:r>
        <w:fldChar w:fldCharType="separate"/>
      </w:r>
      <w:r>
        <w:t>193</w:t>
      </w:r>
      <w:r>
        <w:fldChar w:fldCharType="end"/>
      </w:r>
    </w:p>
    <w:p w14:paraId="45FB4FDE" w14:textId="553108A3" w:rsidR="00FF2CFF" w:rsidRDefault="00FF2CFF" w:rsidP="00FF2CFF">
      <w:pPr>
        <w:pStyle w:val="TOC5"/>
        <w:rPr>
          <w:rFonts w:asciiTheme="minorHAnsi" w:eastAsiaTheme="minorEastAsia" w:hAnsiTheme="minorHAnsi" w:cstheme="minorBidi"/>
          <w:sz w:val="22"/>
          <w:szCs w:val="22"/>
          <w:lang w:eastAsia="en-GB"/>
        </w:rPr>
      </w:pPr>
      <w:r>
        <w:t>8.3.4.44.2</w:t>
      </w:r>
      <w:r>
        <w:tab/>
        <w:t>Attributes</w:t>
      </w:r>
      <w:r>
        <w:tab/>
      </w:r>
      <w:r>
        <w:fldChar w:fldCharType="begin"/>
      </w:r>
      <w:r>
        <w:instrText xml:space="preserve"> PAGEREF _Toc146291020 \h </w:instrText>
      </w:r>
      <w:r>
        <w:fldChar w:fldCharType="separate"/>
      </w:r>
      <w:r>
        <w:t>193</w:t>
      </w:r>
      <w:r>
        <w:fldChar w:fldCharType="end"/>
      </w:r>
    </w:p>
    <w:p w14:paraId="5533D3E2" w14:textId="1F076FA9" w:rsidR="00FF2CFF" w:rsidRDefault="00FF2CFF" w:rsidP="00FF2CFF">
      <w:pPr>
        <w:pStyle w:val="TOC4"/>
        <w:rPr>
          <w:rFonts w:asciiTheme="minorHAnsi" w:eastAsiaTheme="minorEastAsia" w:hAnsiTheme="minorHAnsi" w:cstheme="minorBidi"/>
          <w:sz w:val="22"/>
          <w:szCs w:val="22"/>
          <w:lang w:eastAsia="en-GB"/>
        </w:rPr>
      </w:pPr>
      <w:r>
        <w:t>8.3.4.45</w:t>
      </w:r>
      <w:r>
        <w:tab/>
        <w:t>ChangeVnfPackageData information element</w:t>
      </w:r>
      <w:r>
        <w:tab/>
      </w:r>
      <w:r>
        <w:fldChar w:fldCharType="begin"/>
      </w:r>
      <w:r>
        <w:instrText xml:space="preserve"> PAGEREF _Toc146291021 \h </w:instrText>
      </w:r>
      <w:r>
        <w:fldChar w:fldCharType="separate"/>
      </w:r>
      <w:r>
        <w:t>193</w:t>
      </w:r>
      <w:r>
        <w:fldChar w:fldCharType="end"/>
      </w:r>
    </w:p>
    <w:p w14:paraId="405475F2" w14:textId="721E390F" w:rsidR="00FF2CFF" w:rsidRDefault="00FF2CFF" w:rsidP="00FF2CFF">
      <w:pPr>
        <w:pStyle w:val="TOC5"/>
        <w:rPr>
          <w:rFonts w:asciiTheme="minorHAnsi" w:eastAsiaTheme="minorEastAsia" w:hAnsiTheme="minorHAnsi" w:cstheme="minorBidi"/>
          <w:sz w:val="22"/>
          <w:szCs w:val="22"/>
          <w:lang w:eastAsia="en-GB"/>
        </w:rPr>
      </w:pPr>
      <w:r>
        <w:t>8.3.4.45.1</w:t>
      </w:r>
      <w:r>
        <w:tab/>
        <w:t>Description</w:t>
      </w:r>
      <w:r>
        <w:tab/>
      </w:r>
      <w:r>
        <w:fldChar w:fldCharType="begin"/>
      </w:r>
      <w:r>
        <w:instrText xml:space="preserve"> PAGEREF _Toc146291022 \h </w:instrText>
      </w:r>
      <w:r>
        <w:fldChar w:fldCharType="separate"/>
      </w:r>
      <w:r>
        <w:t>193</w:t>
      </w:r>
      <w:r>
        <w:fldChar w:fldCharType="end"/>
      </w:r>
    </w:p>
    <w:p w14:paraId="033D8D86" w14:textId="4C288608" w:rsidR="00FF2CFF" w:rsidRDefault="00FF2CFF" w:rsidP="00FF2CFF">
      <w:pPr>
        <w:pStyle w:val="TOC5"/>
        <w:rPr>
          <w:rFonts w:asciiTheme="minorHAnsi" w:eastAsiaTheme="minorEastAsia" w:hAnsiTheme="minorHAnsi" w:cstheme="minorBidi"/>
          <w:sz w:val="22"/>
          <w:szCs w:val="22"/>
          <w:lang w:eastAsia="en-GB"/>
        </w:rPr>
      </w:pPr>
      <w:r>
        <w:t>8.3.4.45.2</w:t>
      </w:r>
      <w:r>
        <w:tab/>
        <w:t>Attributes</w:t>
      </w:r>
      <w:r>
        <w:tab/>
      </w:r>
      <w:r>
        <w:fldChar w:fldCharType="begin"/>
      </w:r>
      <w:r>
        <w:instrText xml:space="preserve"> PAGEREF _Toc146291023 \h </w:instrText>
      </w:r>
      <w:r>
        <w:fldChar w:fldCharType="separate"/>
      </w:r>
      <w:r>
        <w:t>194</w:t>
      </w:r>
      <w:r>
        <w:fldChar w:fldCharType="end"/>
      </w:r>
    </w:p>
    <w:p w14:paraId="6B6B0187" w14:textId="1B4B8F4E" w:rsidR="00FF2CFF" w:rsidRDefault="00FF2CFF" w:rsidP="00FF2CFF">
      <w:pPr>
        <w:pStyle w:val="TOC4"/>
        <w:rPr>
          <w:rFonts w:asciiTheme="minorHAnsi" w:eastAsiaTheme="minorEastAsia" w:hAnsiTheme="minorHAnsi" w:cstheme="minorBidi"/>
          <w:sz w:val="22"/>
          <w:szCs w:val="22"/>
          <w:lang w:eastAsia="en-GB"/>
        </w:rPr>
      </w:pPr>
      <w:r>
        <w:t>8.3.4.46</w:t>
      </w:r>
      <w:r>
        <w:tab/>
        <w:t>ModifyWanConnectionInfoData information element</w:t>
      </w:r>
      <w:r>
        <w:tab/>
      </w:r>
      <w:r>
        <w:fldChar w:fldCharType="begin"/>
      </w:r>
      <w:r>
        <w:instrText xml:space="preserve"> PAGEREF _Toc146291024 \h </w:instrText>
      </w:r>
      <w:r>
        <w:fldChar w:fldCharType="separate"/>
      </w:r>
      <w:r>
        <w:t>195</w:t>
      </w:r>
      <w:r>
        <w:fldChar w:fldCharType="end"/>
      </w:r>
    </w:p>
    <w:p w14:paraId="03268C90" w14:textId="0746967C" w:rsidR="00FF2CFF" w:rsidRDefault="00FF2CFF" w:rsidP="00FF2CFF">
      <w:pPr>
        <w:pStyle w:val="TOC5"/>
        <w:rPr>
          <w:rFonts w:asciiTheme="minorHAnsi" w:eastAsiaTheme="minorEastAsia" w:hAnsiTheme="minorHAnsi" w:cstheme="minorBidi"/>
          <w:sz w:val="22"/>
          <w:szCs w:val="22"/>
          <w:lang w:eastAsia="en-GB"/>
        </w:rPr>
      </w:pPr>
      <w:r>
        <w:t>8.3.4.46.1</w:t>
      </w:r>
      <w:r>
        <w:tab/>
        <w:t>Description</w:t>
      </w:r>
      <w:r>
        <w:tab/>
      </w:r>
      <w:r>
        <w:fldChar w:fldCharType="begin"/>
      </w:r>
      <w:r>
        <w:instrText xml:space="preserve"> PAGEREF _Toc146291025 \h </w:instrText>
      </w:r>
      <w:r>
        <w:fldChar w:fldCharType="separate"/>
      </w:r>
      <w:r>
        <w:t>195</w:t>
      </w:r>
      <w:r>
        <w:fldChar w:fldCharType="end"/>
      </w:r>
    </w:p>
    <w:p w14:paraId="78EB25BC" w14:textId="6CCA9688" w:rsidR="00FF2CFF" w:rsidRDefault="00FF2CFF" w:rsidP="00FF2CFF">
      <w:pPr>
        <w:pStyle w:val="TOC5"/>
        <w:rPr>
          <w:rFonts w:asciiTheme="minorHAnsi" w:eastAsiaTheme="minorEastAsia" w:hAnsiTheme="minorHAnsi" w:cstheme="minorBidi"/>
          <w:sz w:val="22"/>
          <w:szCs w:val="22"/>
          <w:lang w:eastAsia="en-GB"/>
        </w:rPr>
      </w:pPr>
      <w:r>
        <w:t>8.3.4.46.2</w:t>
      </w:r>
      <w:r>
        <w:tab/>
        <w:t>Attributes</w:t>
      </w:r>
      <w:r>
        <w:tab/>
      </w:r>
      <w:r>
        <w:fldChar w:fldCharType="begin"/>
      </w:r>
      <w:r>
        <w:instrText xml:space="preserve"> PAGEREF _Toc146291026 \h </w:instrText>
      </w:r>
      <w:r>
        <w:fldChar w:fldCharType="separate"/>
      </w:r>
      <w:r>
        <w:t>195</w:t>
      </w:r>
      <w:r>
        <w:fldChar w:fldCharType="end"/>
      </w:r>
    </w:p>
    <w:p w14:paraId="70138AB1" w14:textId="0617037C" w:rsidR="00FF2CFF" w:rsidRDefault="00FF2CFF" w:rsidP="00FF2CFF">
      <w:pPr>
        <w:pStyle w:val="TOC4"/>
        <w:rPr>
          <w:rFonts w:asciiTheme="minorHAnsi" w:eastAsiaTheme="minorEastAsia" w:hAnsiTheme="minorHAnsi" w:cstheme="minorBidi"/>
          <w:sz w:val="22"/>
          <w:szCs w:val="22"/>
          <w:lang w:eastAsia="en-GB"/>
        </w:rPr>
      </w:pPr>
      <w:r>
        <w:t>8.3.4.47</w:t>
      </w:r>
      <w:r>
        <w:tab/>
        <w:t>NestedNsLocationConstraint information element</w:t>
      </w:r>
      <w:r>
        <w:tab/>
      </w:r>
      <w:r>
        <w:fldChar w:fldCharType="begin"/>
      </w:r>
      <w:r>
        <w:instrText xml:space="preserve"> PAGEREF _Toc146291027 \h </w:instrText>
      </w:r>
      <w:r>
        <w:fldChar w:fldCharType="separate"/>
      </w:r>
      <w:r>
        <w:t>195</w:t>
      </w:r>
      <w:r>
        <w:fldChar w:fldCharType="end"/>
      </w:r>
    </w:p>
    <w:p w14:paraId="38BCA0B6" w14:textId="3677E3C0" w:rsidR="00FF2CFF" w:rsidRDefault="00FF2CFF" w:rsidP="00FF2CFF">
      <w:pPr>
        <w:pStyle w:val="TOC5"/>
        <w:rPr>
          <w:rFonts w:asciiTheme="minorHAnsi" w:eastAsiaTheme="minorEastAsia" w:hAnsiTheme="minorHAnsi" w:cstheme="minorBidi"/>
          <w:sz w:val="22"/>
          <w:szCs w:val="22"/>
          <w:lang w:eastAsia="en-GB"/>
        </w:rPr>
      </w:pPr>
      <w:r>
        <w:t>8.3.4.47.1</w:t>
      </w:r>
      <w:r>
        <w:tab/>
        <w:t>Description</w:t>
      </w:r>
      <w:r>
        <w:tab/>
      </w:r>
      <w:r>
        <w:fldChar w:fldCharType="begin"/>
      </w:r>
      <w:r>
        <w:instrText xml:space="preserve"> PAGEREF _Toc146291028 \h </w:instrText>
      </w:r>
      <w:r>
        <w:fldChar w:fldCharType="separate"/>
      </w:r>
      <w:r>
        <w:t>195</w:t>
      </w:r>
      <w:r>
        <w:fldChar w:fldCharType="end"/>
      </w:r>
    </w:p>
    <w:p w14:paraId="376E3C10" w14:textId="513522AB" w:rsidR="00FF2CFF" w:rsidRDefault="00FF2CFF" w:rsidP="00FF2CFF">
      <w:pPr>
        <w:pStyle w:val="TOC5"/>
        <w:rPr>
          <w:rFonts w:asciiTheme="minorHAnsi" w:eastAsiaTheme="minorEastAsia" w:hAnsiTheme="minorHAnsi" w:cstheme="minorBidi"/>
          <w:sz w:val="22"/>
          <w:szCs w:val="22"/>
          <w:lang w:eastAsia="en-GB"/>
        </w:rPr>
      </w:pPr>
      <w:r>
        <w:t>8.3.4.47.2</w:t>
      </w:r>
      <w:r>
        <w:tab/>
        <w:t>Attributes</w:t>
      </w:r>
      <w:r>
        <w:tab/>
      </w:r>
      <w:r>
        <w:fldChar w:fldCharType="begin"/>
      </w:r>
      <w:r>
        <w:instrText xml:space="preserve"> PAGEREF _Toc146291029 \h </w:instrText>
      </w:r>
      <w:r>
        <w:fldChar w:fldCharType="separate"/>
      </w:r>
      <w:r>
        <w:t>196</w:t>
      </w:r>
      <w:r>
        <w:fldChar w:fldCharType="end"/>
      </w:r>
    </w:p>
    <w:p w14:paraId="1B02F267" w14:textId="213B514F" w:rsidR="00FF2CFF" w:rsidRDefault="00FF2CFF" w:rsidP="00FF2CFF">
      <w:pPr>
        <w:pStyle w:val="TOC4"/>
        <w:rPr>
          <w:rFonts w:asciiTheme="minorHAnsi" w:eastAsiaTheme="minorEastAsia" w:hAnsiTheme="minorHAnsi" w:cstheme="minorBidi"/>
          <w:sz w:val="22"/>
          <w:szCs w:val="22"/>
          <w:lang w:eastAsia="en-GB"/>
        </w:rPr>
      </w:pPr>
      <w:r>
        <w:t>8.3.4.48</w:t>
      </w:r>
      <w:r>
        <w:tab/>
        <w:t>TerminateNsData information element</w:t>
      </w:r>
      <w:r>
        <w:tab/>
      </w:r>
      <w:r>
        <w:fldChar w:fldCharType="begin"/>
      </w:r>
      <w:r>
        <w:instrText xml:space="preserve"> PAGEREF _Toc146291030 \h </w:instrText>
      </w:r>
      <w:r>
        <w:fldChar w:fldCharType="separate"/>
      </w:r>
      <w:r>
        <w:t>196</w:t>
      </w:r>
      <w:r>
        <w:fldChar w:fldCharType="end"/>
      </w:r>
    </w:p>
    <w:p w14:paraId="5B1A22EC" w14:textId="770CBD83" w:rsidR="00FF2CFF" w:rsidRDefault="00FF2CFF" w:rsidP="00FF2CFF">
      <w:pPr>
        <w:pStyle w:val="TOC5"/>
        <w:rPr>
          <w:rFonts w:asciiTheme="minorHAnsi" w:eastAsiaTheme="minorEastAsia" w:hAnsiTheme="minorHAnsi" w:cstheme="minorBidi"/>
          <w:sz w:val="22"/>
          <w:szCs w:val="22"/>
          <w:lang w:eastAsia="en-GB"/>
        </w:rPr>
      </w:pPr>
      <w:r>
        <w:t>8.3.4.48.1</w:t>
      </w:r>
      <w:r>
        <w:tab/>
        <w:t>Description</w:t>
      </w:r>
      <w:r>
        <w:tab/>
      </w:r>
      <w:r>
        <w:fldChar w:fldCharType="begin"/>
      </w:r>
      <w:r>
        <w:instrText xml:space="preserve"> PAGEREF _Toc146291031 \h </w:instrText>
      </w:r>
      <w:r>
        <w:fldChar w:fldCharType="separate"/>
      </w:r>
      <w:r>
        <w:t>196</w:t>
      </w:r>
      <w:r>
        <w:fldChar w:fldCharType="end"/>
      </w:r>
    </w:p>
    <w:p w14:paraId="14BA98D8" w14:textId="53D5FA36" w:rsidR="00FF2CFF" w:rsidRDefault="00FF2CFF" w:rsidP="00FF2CFF">
      <w:pPr>
        <w:pStyle w:val="TOC5"/>
        <w:rPr>
          <w:rFonts w:asciiTheme="minorHAnsi" w:eastAsiaTheme="minorEastAsia" w:hAnsiTheme="minorHAnsi" w:cstheme="minorBidi"/>
          <w:sz w:val="22"/>
          <w:szCs w:val="22"/>
          <w:lang w:eastAsia="en-GB"/>
        </w:rPr>
      </w:pPr>
      <w:r>
        <w:t>8.3.4.48.2</w:t>
      </w:r>
      <w:r>
        <w:tab/>
        <w:t>Attributes</w:t>
      </w:r>
      <w:r>
        <w:tab/>
      </w:r>
      <w:r>
        <w:fldChar w:fldCharType="begin"/>
      </w:r>
      <w:r>
        <w:instrText xml:space="preserve"> PAGEREF _Toc146291032 \h </w:instrText>
      </w:r>
      <w:r>
        <w:fldChar w:fldCharType="separate"/>
      </w:r>
      <w:r>
        <w:t>196</w:t>
      </w:r>
      <w:r>
        <w:fldChar w:fldCharType="end"/>
      </w:r>
    </w:p>
    <w:p w14:paraId="55865987" w14:textId="7C623876" w:rsidR="00FF2CFF" w:rsidRDefault="00FF2CFF" w:rsidP="00FF2CFF">
      <w:pPr>
        <w:pStyle w:val="TOC4"/>
        <w:rPr>
          <w:rFonts w:asciiTheme="minorHAnsi" w:eastAsiaTheme="minorEastAsia" w:hAnsiTheme="minorHAnsi" w:cstheme="minorBidi"/>
          <w:sz w:val="22"/>
          <w:szCs w:val="22"/>
          <w:lang w:eastAsia="en-GB"/>
        </w:rPr>
      </w:pPr>
      <w:r>
        <w:t>8.3.4.49</w:t>
      </w:r>
      <w:r>
        <w:tab/>
        <w:t>TerminateVnfData information element</w:t>
      </w:r>
      <w:r>
        <w:tab/>
      </w:r>
      <w:r>
        <w:fldChar w:fldCharType="begin"/>
      </w:r>
      <w:r>
        <w:instrText xml:space="preserve"> PAGEREF _Toc146291033 \h </w:instrText>
      </w:r>
      <w:r>
        <w:fldChar w:fldCharType="separate"/>
      </w:r>
      <w:r>
        <w:t>196</w:t>
      </w:r>
      <w:r>
        <w:fldChar w:fldCharType="end"/>
      </w:r>
    </w:p>
    <w:p w14:paraId="1E257FB0" w14:textId="5950994B" w:rsidR="00FF2CFF" w:rsidRDefault="00FF2CFF" w:rsidP="00FF2CFF">
      <w:pPr>
        <w:pStyle w:val="TOC5"/>
        <w:rPr>
          <w:rFonts w:asciiTheme="minorHAnsi" w:eastAsiaTheme="minorEastAsia" w:hAnsiTheme="minorHAnsi" w:cstheme="minorBidi"/>
          <w:sz w:val="22"/>
          <w:szCs w:val="22"/>
          <w:lang w:eastAsia="en-GB"/>
        </w:rPr>
      </w:pPr>
      <w:r>
        <w:t>8.3.4.49.1</w:t>
      </w:r>
      <w:r>
        <w:tab/>
        <w:t>Description</w:t>
      </w:r>
      <w:r>
        <w:tab/>
      </w:r>
      <w:r>
        <w:fldChar w:fldCharType="begin"/>
      </w:r>
      <w:r>
        <w:instrText xml:space="preserve"> PAGEREF _Toc146291034 \h </w:instrText>
      </w:r>
      <w:r>
        <w:fldChar w:fldCharType="separate"/>
      </w:r>
      <w:r>
        <w:t>196</w:t>
      </w:r>
      <w:r>
        <w:fldChar w:fldCharType="end"/>
      </w:r>
    </w:p>
    <w:p w14:paraId="1FA04F24" w14:textId="02E732A6" w:rsidR="00FF2CFF" w:rsidRDefault="00FF2CFF" w:rsidP="00FF2CFF">
      <w:pPr>
        <w:pStyle w:val="TOC5"/>
        <w:rPr>
          <w:rFonts w:asciiTheme="minorHAnsi" w:eastAsiaTheme="minorEastAsia" w:hAnsiTheme="minorHAnsi" w:cstheme="minorBidi"/>
          <w:sz w:val="22"/>
          <w:szCs w:val="22"/>
          <w:lang w:eastAsia="en-GB"/>
        </w:rPr>
      </w:pPr>
      <w:r>
        <w:t>8.3.4.49.2</w:t>
      </w:r>
      <w:r>
        <w:tab/>
        <w:t>Attributes</w:t>
      </w:r>
      <w:r>
        <w:tab/>
      </w:r>
      <w:r>
        <w:fldChar w:fldCharType="begin"/>
      </w:r>
      <w:r>
        <w:instrText xml:space="preserve"> PAGEREF _Toc146291035 \h </w:instrText>
      </w:r>
      <w:r>
        <w:fldChar w:fldCharType="separate"/>
      </w:r>
      <w:r>
        <w:t>196</w:t>
      </w:r>
      <w:r>
        <w:fldChar w:fldCharType="end"/>
      </w:r>
    </w:p>
    <w:p w14:paraId="6408E780" w14:textId="76676D5A" w:rsidR="00FF2CFF" w:rsidRDefault="00FF2CFF" w:rsidP="00FF2CFF">
      <w:pPr>
        <w:pStyle w:val="TOC4"/>
        <w:rPr>
          <w:rFonts w:asciiTheme="minorHAnsi" w:eastAsiaTheme="minorEastAsia" w:hAnsiTheme="minorHAnsi" w:cstheme="minorBidi"/>
          <w:sz w:val="22"/>
          <w:szCs w:val="22"/>
          <w:lang w:eastAsia="en-GB"/>
        </w:rPr>
      </w:pPr>
      <w:r>
        <w:t>8.3.4.50</w:t>
      </w:r>
      <w:r>
        <w:tab/>
        <w:t>OverridingVersionDependency information element</w:t>
      </w:r>
      <w:r>
        <w:tab/>
      </w:r>
      <w:r>
        <w:fldChar w:fldCharType="begin"/>
      </w:r>
      <w:r>
        <w:instrText xml:space="preserve"> PAGEREF _Toc146291036 \h </w:instrText>
      </w:r>
      <w:r>
        <w:fldChar w:fldCharType="separate"/>
      </w:r>
      <w:r>
        <w:t>197</w:t>
      </w:r>
      <w:r>
        <w:fldChar w:fldCharType="end"/>
      </w:r>
    </w:p>
    <w:p w14:paraId="44A60805" w14:textId="18328FFF" w:rsidR="00FF2CFF" w:rsidRDefault="00FF2CFF" w:rsidP="00FF2CFF">
      <w:pPr>
        <w:pStyle w:val="TOC5"/>
        <w:rPr>
          <w:rFonts w:asciiTheme="minorHAnsi" w:eastAsiaTheme="minorEastAsia" w:hAnsiTheme="minorHAnsi" w:cstheme="minorBidi"/>
          <w:sz w:val="22"/>
          <w:szCs w:val="22"/>
          <w:lang w:eastAsia="en-GB"/>
        </w:rPr>
      </w:pPr>
      <w:r>
        <w:t>8.3.4.50.1</w:t>
      </w:r>
      <w:r>
        <w:tab/>
        <w:t>Description</w:t>
      </w:r>
      <w:r>
        <w:tab/>
      </w:r>
      <w:r>
        <w:fldChar w:fldCharType="begin"/>
      </w:r>
      <w:r>
        <w:instrText xml:space="preserve"> PAGEREF _Toc146291037 \h </w:instrText>
      </w:r>
      <w:r>
        <w:fldChar w:fldCharType="separate"/>
      </w:r>
      <w:r>
        <w:t>197</w:t>
      </w:r>
      <w:r>
        <w:fldChar w:fldCharType="end"/>
      </w:r>
    </w:p>
    <w:p w14:paraId="308E7E96" w14:textId="0D0535B2" w:rsidR="00FF2CFF" w:rsidRDefault="00FF2CFF" w:rsidP="00FF2CFF">
      <w:pPr>
        <w:pStyle w:val="TOC5"/>
        <w:rPr>
          <w:rFonts w:asciiTheme="minorHAnsi" w:eastAsiaTheme="minorEastAsia" w:hAnsiTheme="minorHAnsi" w:cstheme="minorBidi"/>
          <w:sz w:val="22"/>
          <w:szCs w:val="22"/>
          <w:lang w:eastAsia="en-GB"/>
        </w:rPr>
      </w:pPr>
      <w:r>
        <w:t>8.3.4.50.2</w:t>
      </w:r>
      <w:r>
        <w:tab/>
        <w:t>Attributes</w:t>
      </w:r>
      <w:r>
        <w:tab/>
      </w:r>
      <w:r>
        <w:fldChar w:fldCharType="begin"/>
      </w:r>
      <w:r>
        <w:instrText xml:space="preserve"> PAGEREF _Toc146291038 \h </w:instrText>
      </w:r>
      <w:r>
        <w:fldChar w:fldCharType="separate"/>
      </w:r>
      <w:r>
        <w:t>197</w:t>
      </w:r>
      <w:r>
        <w:fldChar w:fldCharType="end"/>
      </w:r>
    </w:p>
    <w:p w14:paraId="659B0101" w14:textId="649BBD56" w:rsidR="00FF2CFF" w:rsidRDefault="00FF2CFF" w:rsidP="00FF2CFF">
      <w:pPr>
        <w:pStyle w:val="TOC4"/>
        <w:rPr>
          <w:rFonts w:asciiTheme="minorHAnsi" w:eastAsiaTheme="minorEastAsia" w:hAnsiTheme="minorHAnsi" w:cstheme="minorBidi"/>
          <w:sz w:val="22"/>
          <w:szCs w:val="22"/>
          <w:lang w:eastAsia="en-GB"/>
        </w:rPr>
      </w:pPr>
      <w:r>
        <w:t>8.3.4.51</w:t>
      </w:r>
      <w:r>
        <w:tab/>
        <w:t>VersionDependency information element</w:t>
      </w:r>
      <w:r>
        <w:tab/>
      </w:r>
      <w:r>
        <w:fldChar w:fldCharType="begin"/>
      </w:r>
      <w:r>
        <w:instrText xml:space="preserve"> PAGEREF _Toc146291039 \h </w:instrText>
      </w:r>
      <w:r>
        <w:fldChar w:fldCharType="separate"/>
      </w:r>
      <w:r>
        <w:t>197</w:t>
      </w:r>
      <w:r>
        <w:fldChar w:fldCharType="end"/>
      </w:r>
    </w:p>
    <w:p w14:paraId="06826C44" w14:textId="37916528" w:rsidR="00FF2CFF" w:rsidRDefault="00FF2CFF" w:rsidP="00FF2CFF">
      <w:pPr>
        <w:pStyle w:val="TOC5"/>
        <w:rPr>
          <w:rFonts w:asciiTheme="minorHAnsi" w:eastAsiaTheme="minorEastAsia" w:hAnsiTheme="minorHAnsi" w:cstheme="minorBidi"/>
          <w:sz w:val="22"/>
          <w:szCs w:val="22"/>
          <w:lang w:eastAsia="en-GB"/>
        </w:rPr>
      </w:pPr>
      <w:r>
        <w:t>8.3.4.51.1</w:t>
      </w:r>
      <w:r>
        <w:tab/>
        <w:t>Description</w:t>
      </w:r>
      <w:r>
        <w:tab/>
      </w:r>
      <w:r>
        <w:fldChar w:fldCharType="begin"/>
      </w:r>
      <w:r>
        <w:instrText xml:space="preserve"> PAGEREF _Toc146291040 \h </w:instrText>
      </w:r>
      <w:r>
        <w:fldChar w:fldCharType="separate"/>
      </w:r>
      <w:r>
        <w:t>197</w:t>
      </w:r>
      <w:r>
        <w:fldChar w:fldCharType="end"/>
      </w:r>
    </w:p>
    <w:p w14:paraId="54802B91" w14:textId="52B70A52" w:rsidR="00FF2CFF" w:rsidRDefault="00FF2CFF" w:rsidP="00FF2CFF">
      <w:pPr>
        <w:pStyle w:val="TOC5"/>
        <w:rPr>
          <w:rFonts w:asciiTheme="minorHAnsi" w:eastAsiaTheme="minorEastAsia" w:hAnsiTheme="minorHAnsi" w:cstheme="minorBidi"/>
          <w:sz w:val="22"/>
          <w:szCs w:val="22"/>
          <w:lang w:eastAsia="en-GB"/>
        </w:rPr>
      </w:pPr>
      <w:r>
        <w:t>8.3.4.51.2</w:t>
      </w:r>
      <w:r>
        <w:tab/>
        <w:t>Attributes</w:t>
      </w:r>
      <w:r>
        <w:tab/>
      </w:r>
      <w:r>
        <w:fldChar w:fldCharType="begin"/>
      </w:r>
      <w:r>
        <w:instrText xml:space="preserve"> PAGEREF _Toc146291041 \h </w:instrText>
      </w:r>
      <w:r>
        <w:fldChar w:fldCharType="separate"/>
      </w:r>
      <w:r>
        <w:t>197</w:t>
      </w:r>
      <w:r>
        <w:fldChar w:fldCharType="end"/>
      </w:r>
    </w:p>
    <w:p w14:paraId="541442B9" w14:textId="142DBA89" w:rsidR="00FF2CFF" w:rsidRDefault="00FF2CFF" w:rsidP="00FF2CFF">
      <w:pPr>
        <w:pStyle w:val="TOC4"/>
        <w:rPr>
          <w:rFonts w:asciiTheme="minorHAnsi" w:eastAsiaTheme="minorEastAsia" w:hAnsiTheme="minorHAnsi" w:cstheme="minorBidi"/>
          <w:sz w:val="22"/>
          <w:szCs w:val="22"/>
          <w:lang w:eastAsia="en-GB"/>
        </w:rPr>
      </w:pPr>
      <w:r>
        <w:t>8.3.4.52</w:t>
      </w:r>
      <w:r>
        <w:tab/>
        <w:t>VersionDependencyStatement information element</w:t>
      </w:r>
      <w:r>
        <w:tab/>
      </w:r>
      <w:r>
        <w:fldChar w:fldCharType="begin"/>
      </w:r>
      <w:r>
        <w:instrText xml:space="preserve"> PAGEREF _Toc146291042 \h </w:instrText>
      </w:r>
      <w:r>
        <w:fldChar w:fldCharType="separate"/>
      </w:r>
      <w:r>
        <w:t>197</w:t>
      </w:r>
      <w:r>
        <w:fldChar w:fldCharType="end"/>
      </w:r>
    </w:p>
    <w:p w14:paraId="2850A660" w14:textId="6D0D9B8B" w:rsidR="00FF2CFF" w:rsidRDefault="00FF2CFF" w:rsidP="00FF2CFF">
      <w:pPr>
        <w:pStyle w:val="TOC5"/>
        <w:rPr>
          <w:rFonts w:asciiTheme="minorHAnsi" w:eastAsiaTheme="minorEastAsia" w:hAnsiTheme="minorHAnsi" w:cstheme="minorBidi"/>
          <w:sz w:val="22"/>
          <w:szCs w:val="22"/>
          <w:lang w:eastAsia="en-GB"/>
        </w:rPr>
      </w:pPr>
      <w:r>
        <w:t>8.3.4.52.1</w:t>
      </w:r>
      <w:r>
        <w:tab/>
        <w:t>Description</w:t>
      </w:r>
      <w:r>
        <w:tab/>
      </w:r>
      <w:r>
        <w:fldChar w:fldCharType="begin"/>
      </w:r>
      <w:r>
        <w:instrText xml:space="preserve"> PAGEREF _Toc146291043 \h </w:instrText>
      </w:r>
      <w:r>
        <w:fldChar w:fldCharType="separate"/>
      </w:r>
      <w:r>
        <w:t>197</w:t>
      </w:r>
      <w:r>
        <w:fldChar w:fldCharType="end"/>
      </w:r>
    </w:p>
    <w:p w14:paraId="390B6B52" w14:textId="7ECAB040" w:rsidR="00FF2CFF" w:rsidRDefault="00FF2CFF" w:rsidP="00FF2CFF">
      <w:pPr>
        <w:pStyle w:val="TOC5"/>
        <w:rPr>
          <w:rFonts w:asciiTheme="minorHAnsi" w:eastAsiaTheme="minorEastAsia" w:hAnsiTheme="minorHAnsi" w:cstheme="minorBidi"/>
          <w:sz w:val="22"/>
          <w:szCs w:val="22"/>
          <w:lang w:eastAsia="en-GB"/>
        </w:rPr>
      </w:pPr>
      <w:r>
        <w:t>8.3.4.52.2</w:t>
      </w:r>
      <w:r>
        <w:tab/>
        <w:t>Attributes</w:t>
      </w:r>
      <w:r>
        <w:tab/>
      </w:r>
      <w:r>
        <w:fldChar w:fldCharType="begin"/>
      </w:r>
      <w:r>
        <w:instrText xml:space="preserve"> PAGEREF _Toc146291044 \h </w:instrText>
      </w:r>
      <w:r>
        <w:fldChar w:fldCharType="separate"/>
      </w:r>
      <w:r>
        <w:t>198</w:t>
      </w:r>
      <w:r>
        <w:fldChar w:fldCharType="end"/>
      </w:r>
    </w:p>
    <w:p w14:paraId="0620F658" w14:textId="69B1BEA1" w:rsidR="00FF2CFF" w:rsidRDefault="00FF2CFF" w:rsidP="00FF2CFF">
      <w:pPr>
        <w:pStyle w:val="TOC4"/>
        <w:rPr>
          <w:rFonts w:asciiTheme="minorHAnsi" w:eastAsiaTheme="minorEastAsia" w:hAnsiTheme="minorHAnsi" w:cstheme="minorBidi"/>
          <w:sz w:val="22"/>
          <w:szCs w:val="22"/>
          <w:lang w:eastAsia="en-GB"/>
        </w:rPr>
      </w:pPr>
      <w:r>
        <w:t>8.3.4.53</w:t>
      </w:r>
      <w:r>
        <w:tab/>
        <w:t>NetAttDefResourceData information element</w:t>
      </w:r>
      <w:r>
        <w:tab/>
      </w:r>
      <w:r>
        <w:fldChar w:fldCharType="begin"/>
      </w:r>
      <w:r>
        <w:instrText xml:space="preserve"> PAGEREF _Toc146291045 \h </w:instrText>
      </w:r>
      <w:r>
        <w:fldChar w:fldCharType="separate"/>
      </w:r>
      <w:r>
        <w:t>198</w:t>
      </w:r>
      <w:r>
        <w:fldChar w:fldCharType="end"/>
      </w:r>
    </w:p>
    <w:p w14:paraId="3997415F" w14:textId="699F28DE" w:rsidR="00FF2CFF" w:rsidRDefault="00FF2CFF" w:rsidP="00FF2CFF">
      <w:pPr>
        <w:pStyle w:val="TOC5"/>
        <w:rPr>
          <w:rFonts w:asciiTheme="minorHAnsi" w:eastAsiaTheme="minorEastAsia" w:hAnsiTheme="minorHAnsi" w:cstheme="minorBidi"/>
          <w:sz w:val="22"/>
          <w:szCs w:val="22"/>
          <w:lang w:eastAsia="en-GB"/>
        </w:rPr>
      </w:pPr>
      <w:r>
        <w:t>8.3.4.53.1</w:t>
      </w:r>
      <w:r>
        <w:tab/>
        <w:t>Description</w:t>
      </w:r>
      <w:r>
        <w:tab/>
      </w:r>
      <w:r>
        <w:fldChar w:fldCharType="begin"/>
      </w:r>
      <w:r>
        <w:instrText xml:space="preserve"> PAGEREF _Toc146291046 \h </w:instrText>
      </w:r>
      <w:r>
        <w:fldChar w:fldCharType="separate"/>
      </w:r>
      <w:r>
        <w:t>198</w:t>
      </w:r>
      <w:r>
        <w:fldChar w:fldCharType="end"/>
      </w:r>
    </w:p>
    <w:p w14:paraId="7AB3A436" w14:textId="7DFAF906" w:rsidR="00FF2CFF" w:rsidRDefault="00FF2CFF" w:rsidP="00FF2CFF">
      <w:pPr>
        <w:pStyle w:val="TOC5"/>
        <w:rPr>
          <w:rFonts w:asciiTheme="minorHAnsi" w:eastAsiaTheme="minorEastAsia" w:hAnsiTheme="minorHAnsi" w:cstheme="minorBidi"/>
          <w:sz w:val="22"/>
          <w:szCs w:val="22"/>
          <w:lang w:eastAsia="en-GB"/>
        </w:rPr>
      </w:pPr>
      <w:r>
        <w:t>8.3.4.53.2</w:t>
      </w:r>
      <w:r>
        <w:tab/>
        <w:t>Attributes</w:t>
      </w:r>
      <w:r>
        <w:tab/>
      </w:r>
      <w:r>
        <w:fldChar w:fldCharType="begin"/>
      </w:r>
      <w:r>
        <w:instrText xml:space="preserve"> PAGEREF _Toc146291047 \h </w:instrText>
      </w:r>
      <w:r>
        <w:fldChar w:fldCharType="separate"/>
      </w:r>
      <w:r>
        <w:t>198</w:t>
      </w:r>
      <w:r>
        <w:fldChar w:fldCharType="end"/>
      </w:r>
    </w:p>
    <w:p w14:paraId="58AFAF7D" w14:textId="112510C4" w:rsidR="00FF2CFF" w:rsidRDefault="00FF2CFF" w:rsidP="00FF2CFF">
      <w:pPr>
        <w:pStyle w:val="TOC4"/>
        <w:rPr>
          <w:rFonts w:asciiTheme="minorHAnsi" w:eastAsiaTheme="minorEastAsia" w:hAnsiTheme="minorHAnsi" w:cstheme="minorBidi"/>
          <w:sz w:val="22"/>
          <w:szCs w:val="22"/>
          <w:lang w:eastAsia="en-GB"/>
        </w:rPr>
      </w:pPr>
      <w:r>
        <w:t>8.3.4.54</w:t>
      </w:r>
      <w:r>
        <w:tab/>
        <w:t>IntVnfCp</w:t>
      </w:r>
      <w:r>
        <w:rPr>
          <w:lang w:eastAsia="zh-CN"/>
        </w:rPr>
        <w:t>Data</w:t>
      </w:r>
      <w:r>
        <w:t xml:space="preserve"> information element</w:t>
      </w:r>
      <w:r>
        <w:tab/>
      </w:r>
      <w:r>
        <w:fldChar w:fldCharType="begin"/>
      </w:r>
      <w:r>
        <w:instrText xml:space="preserve"> PAGEREF _Toc146291048 \h </w:instrText>
      </w:r>
      <w:r>
        <w:fldChar w:fldCharType="separate"/>
      </w:r>
      <w:r>
        <w:t>198</w:t>
      </w:r>
      <w:r>
        <w:fldChar w:fldCharType="end"/>
      </w:r>
    </w:p>
    <w:p w14:paraId="66EC429F" w14:textId="18EA1E01" w:rsidR="00FF2CFF" w:rsidRDefault="00FF2CFF" w:rsidP="00FF2CFF">
      <w:pPr>
        <w:pStyle w:val="TOC5"/>
        <w:rPr>
          <w:rFonts w:asciiTheme="minorHAnsi" w:eastAsiaTheme="minorEastAsia" w:hAnsiTheme="minorHAnsi" w:cstheme="minorBidi"/>
          <w:sz w:val="22"/>
          <w:szCs w:val="22"/>
          <w:lang w:eastAsia="en-GB"/>
        </w:rPr>
      </w:pPr>
      <w:r>
        <w:t>8.3.4.54.1</w:t>
      </w:r>
      <w:r>
        <w:tab/>
        <w:t>Description</w:t>
      </w:r>
      <w:r>
        <w:tab/>
      </w:r>
      <w:r>
        <w:fldChar w:fldCharType="begin"/>
      </w:r>
      <w:r>
        <w:instrText xml:space="preserve"> PAGEREF _Toc146291049 \h </w:instrText>
      </w:r>
      <w:r>
        <w:fldChar w:fldCharType="separate"/>
      </w:r>
      <w:r>
        <w:t>198</w:t>
      </w:r>
      <w:r>
        <w:fldChar w:fldCharType="end"/>
      </w:r>
    </w:p>
    <w:p w14:paraId="10C4C367" w14:textId="443B4709" w:rsidR="00FF2CFF" w:rsidRDefault="00FF2CFF" w:rsidP="00FF2CFF">
      <w:pPr>
        <w:pStyle w:val="TOC5"/>
        <w:rPr>
          <w:rFonts w:asciiTheme="minorHAnsi" w:eastAsiaTheme="minorEastAsia" w:hAnsiTheme="minorHAnsi" w:cstheme="minorBidi"/>
          <w:sz w:val="22"/>
          <w:szCs w:val="22"/>
          <w:lang w:eastAsia="en-GB"/>
        </w:rPr>
      </w:pPr>
      <w:r>
        <w:t>8.3.4.54.2</w:t>
      </w:r>
      <w:r>
        <w:tab/>
        <w:t>Attributes</w:t>
      </w:r>
      <w:r>
        <w:tab/>
      </w:r>
      <w:r>
        <w:fldChar w:fldCharType="begin"/>
      </w:r>
      <w:r>
        <w:instrText xml:space="preserve"> PAGEREF _Toc146291050 \h </w:instrText>
      </w:r>
      <w:r>
        <w:fldChar w:fldCharType="separate"/>
      </w:r>
      <w:r>
        <w:t>198</w:t>
      </w:r>
      <w:r>
        <w:fldChar w:fldCharType="end"/>
      </w:r>
    </w:p>
    <w:p w14:paraId="678900A3" w14:textId="5542EC89" w:rsidR="00FF2CFF" w:rsidRDefault="00FF2CFF" w:rsidP="00FF2CFF">
      <w:pPr>
        <w:pStyle w:val="TOC4"/>
        <w:rPr>
          <w:rFonts w:asciiTheme="minorHAnsi" w:eastAsiaTheme="minorEastAsia" w:hAnsiTheme="minorHAnsi" w:cstheme="minorBidi"/>
          <w:sz w:val="22"/>
          <w:szCs w:val="22"/>
          <w:lang w:eastAsia="en-GB"/>
        </w:rPr>
      </w:pPr>
      <w:r>
        <w:t>8.3.4.55</w:t>
      </w:r>
      <w:r>
        <w:tab/>
        <w:t>DeployableModulesInConstituentVnf information element</w:t>
      </w:r>
      <w:r>
        <w:tab/>
      </w:r>
      <w:r>
        <w:fldChar w:fldCharType="begin"/>
      </w:r>
      <w:r>
        <w:instrText xml:space="preserve"> PAGEREF _Toc146291051 \h </w:instrText>
      </w:r>
      <w:r>
        <w:fldChar w:fldCharType="separate"/>
      </w:r>
      <w:r>
        <w:t>199</w:t>
      </w:r>
      <w:r>
        <w:fldChar w:fldCharType="end"/>
      </w:r>
    </w:p>
    <w:p w14:paraId="0DEA4C3A" w14:textId="72E001AB" w:rsidR="00FF2CFF" w:rsidRDefault="00FF2CFF" w:rsidP="00FF2CFF">
      <w:pPr>
        <w:pStyle w:val="TOC5"/>
        <w:rPr>
          <w:rFonts w:asciiTheme="minorHAnsi" w:eastAsiaTheme="minorEastAsia" w:hAnsiTheme="minorHAnsi" w:cstheme="minorBidi"/>
          <w:sz w:val="22"/>
          <w:szCs w:val="22"/>
          <w:lang w:eastAsia="en-GB"/>
        </w:rPr>
      </w:pPr>
      <w:r>
        <w:t>8.3.4.55.1</w:t>
      </w:r>
      <w:r>
        <w:tab/>
        <w:t>Description</w:t>
      </w:r>
      <w:r>
        <w:tab/>
      </w:r>
      <w:r>
        <w:fldChar w:fldCharType="begin"/>
      </w:r>
      <w:r>
        <w:instrText xml:space="preserve"> PAGEREF _Toc146291052 \h </w:instrText>
      </w:r>
      <w:r>
        <w:fldChar w:fldCharType="separate"/>
      </w:r>
      <w:r>
        <w:t>199</w:t>
      </w:r>
      <w:r>
        <w:fldChar w:fldCharType="end"/>
      </w:r>
    </w:p>
    <w:p w14:paraId="707B0CD5" w14:textId="5D77CB8C" w:rsidR="00FF2CFF" w:rsidRDefault="00FF2CFF" w:rsidP="00FF2CFF">
      <w:pPr>
        <w:pStyle w:val="TOC5"/>
        <w:rPr>
          <w:rFonts w:asciiTheme="minorHAnsi" w:eastAsiaTheme="minorEastAsia" w:hAnsiTheme="minorHAnsi" w:cstheme="minorBidi"/>
          <w:sz w:val="22"/>
          <w:szCs w:val="22"/>
          <w:lang w:eastAsia="en-GB"/>
        </w:rPr>
      </w:pPr>
      <w:r>
        <w:t>8.3.4.55.2</w:t>
      </w:r>
      <w:r>
        <w:tab/>
        <w:t>Attributes</w:t>
      </w:r>
      <w:r>
        <w:tab/>
      </w:r>
      <w:r>
        <w:fldChar w:fldCharType="begin"/>
      </w:r>
      <w:r>
        <w:instrText xml:space="preserve"> PAGEREF _Toc146291053 \h </w:instrText>
      </w:r>
      <w:r>
        <w:fldChar w:fldCharType="separate"/>
      </w:r>
      <w:r>
        <w:t>199</w:t>
      </w:r>
      <w:r>
        <w:fldChar w:fldCharType="end"/>
      </w:r>
    </w:p>
    <w:p w14:paraId="3BA83753" w14:textId="5C85B641" w:rsidR="00FF2CFF" w:rsidRDefault="00FF2CFF" w:rsidP="00FF2CFF">
      <w:pPr>
        <w:pStyle w:val="TOC4"/>
        <w:rPr>
          <w:rFonts w:asciiTheme="minorHAnsi" w:eastAsiaTheme="minorEastAsia" w:hAnsiTheme="minorHAnsi" w:cstheme="minorBidi"/>
          <w:sz w:val="22"/>
          <w:szCs w:val="22"/>
          <w:lang w:eastAsia="en-GB"/>
        </w:rPr>
      </w:pPr>
      <w:r>
        <w:t>8.3.4.56</w:t>
      </w:r>
      <w:r>
        <w:tab/>
        <w:t>SelectVnfDeployableModuleData information element</w:t>
      </w:r>
      <w:r>
        <w:tab/>
      </w:r>
      <w:r>
        <w:fldChar w:fldCharType="begin"/>
      </w:r>
      <w:r>
        <w:instrText xml:space="preserve"> PAGEREF _Toc146291054 \h </w:instrText>
      </w:r>
      <w:r>
        <w:fldChar w:fldCharType="separate"/>
      </w:r>
      <w:r>
        <w:t>199</w:t>
      </w:r>
      <w:r>
        <w:fldChar w:fldCharType="end"/>
      </w:r>
    </w:p>
    <w:p w14:paraId="3F5F2D04" w14:textId="424C655F" w:rsidR="00FF2CFF" w:rsidRDefault="00FF2CFF" w:rsidP="00FF2CFF">
      <w:pPr>
        <w:pStyle w:val="TOC5"/>
        <w:rPr>
          <w:rFonts w:asciiTheme="minorHAnsi" w:eastAsiaTheme="minorEastAsia" w:hAnsiTheme="minorHAnsi" w:cstheme="minorBidi"/>
          <w:sz w:val="22"/>
          <w:szCs w:val="22"/>
          <w:lang w:eastAsia="en-GB"/>
        </w:rPr>
      </w:pPr>
      <w:r>
        <w:t>8.3.4.56.1</w:t>
      </w:r>
      <w:r>
        <w:tab/>
        <w:t>Description</w:t>
      </w:r>
      <w:r>
        <w:tab/>
      </w:r>
      <w:r>
        <w:fldChar w:fldCharType="begin"/>
      </w:r>
      <w:r>
        <w:instrText xml:space="preserve"> PAGEREF _Toc146291055 \h </w:instrText>
      </w:r>
      <w:r>
        <w:fldChar w:fldCharType="separate"/>
      </w:r>
      <w:r>
        <w:t>199</w:t>
      </w:r>
      <w:r>
        <w:fldChar w:fldCharType="end"/>
      </w:r>
    </w:p>
    <w:p w14:paraId="414EBF54" w14:textId="7727276A" w:rsidR="00FF2CFF" w:rsidRDefault="00FF2CFF" w:rsidP="00FF2CFF">
      <w:pPr>
        <w:pStyle w:val="TOC5"/>
        <w:rPr>
          <w:rFonts w:asciiTheme="minorHAnsi" w:eastAsiaTheme="minorEastAsia" w:hAnsiTheme="minorHAnsi" w:cstheme="minorBidi"/>
          <w:sz w:val="22"/>
          <w:szCs w:val="22"/>
          <w:lang w:eastAsia="en-GB"/>
        </w:rPr>
      </w:pPr>
      <w:r>
        <w:t>8.3.4.56.2</w:t>
      </w:r>
      <w:r>
        <w:tab/>
        <w:t>Attributes</w:t>
      </w:r>
      <w:r>
        <w:tab/>
      </w:r>
      <w:r>
        <w:fldChar w:fldCharType="begin"/>
      </w:r>
      <w:r>
        <w:instrText xml:space="preserve"> PAGEREF _Toc146291056 \h </w:instrText>
      </w:r>
      <w:r>
        <w:fldChar w:fldCharType="separate"/>
      </w:r>
      <w:r>
        <w:t>199</w:t>
      </w:r>
      <w:r>
        <w:fldChar w:fldCharType="end"/>
      </w:r>
    </w:p>
    <w:p w14:paraId="050EE14C" w14:textId="597AF819" w:rsidR="00FF2CFF" w:rsidRDefault="00FF2CFF" w:rsidP="00FF2CFF">
      <w:pPr>
        <w:pStyle w:val="TOC4"/>
        <w:rPr>
          <w:rFonts w:asciiTheme="minorHAnsi" w:eastAsiaTheme="minorEastAsia" w:hAnsiTheme="minorHAnsi" w:cstheme="minorBidi"/>
          <w:sz w:val="22"/>
          <w:szCs w:val="22"/>
          <w:lang w:eastAsia="en-GB"/>
        </w:rPr>
      </w:pPr>
      <w:r>
        <w:t>8.3.4.57</w:t>
      </w:r>
      <w:r>
        <w:tab/>
        <w:t>VnfConstituentLocationConstraint information element</w:t>
      </w:r>
      <w:r>
        <w:tab/>
      </w:r>
      <w:r>
        <w:fldChar w:fldCharType="begin"/>
      </w:r>
      <w:r>
        <w:instrText xml:space="preserve"> PAGEREF _Toc146291057 \h </w:instrText>
      </w:r>
      <w:r>
        <w:fldChar w:fldCharType="separate"/>
      </w:r>
      <w:r>
        <w:t>200</w:t>
      </w:r>
      <w:r>
        <w:fldChar w:fldCharType="end"/>
      </w:r>
    </w:p>
    <w:p w14:paraId="26E5C3AD" w14:textId="3E0ACBC4" w:rsidR="00FF2CFF" w:rsidRDefault="00FF2CFF" w:rsidP="00FF2CFF">
      <w:pPr>
        <w:pStyle w:val="TOC5"/>
        <w:rPr>
          <w:rFonts w:asciiTheme="minorHAnsi" w:eastAsiaTheme="minorEastAsia" w:hAnsiTheme="minorHAnsi" w:cstheme="minorBidi"/>
          <w:sz w:val="22"/>
          <w:szCs w:val="22"/>
          <w:lang w:eastAsia="en-GB"/>
        </w:rPr>
      </w:pPr>
      <w:r>
        <w:t>8.3.4.57.1</w:t>
      </w:r>
      <w:r>
        <w:tab/>
        <w:t>Description</w:t>
      </w:r>
      <w:r>
        <w:tab/>
      </w:r>
      <w:r>
        <w:fldChar w:fldCharType="begin"/>
      </w:r>
      <w:r>
        <w:instrText xml:space="preserve"> PAGEREF _Toc146291058 \h </w:instrText>
      </w:r>
      <w:r>
        <w:fldChar w:fldCharType="separate"/>
      </w:r>
      <w:r>
        <w:t>200</w:t>
      </w:r>
      <w:r>
        <w:fldChar w:fldCharType="end"/>
      </w:r>
    </w:p>
    <w:p w14:paraId="57909DFC" w14:textId="1E013953" w:rsidR="00FF2CFF" w:rsidRDefault="00FF2CFF" w:rsidP="00FF2CFF">
      <w:pPr>
        <w:pStyle w:val="TOC5"/>
        <w:rPr>
          <w:rFonts w:asciiTheme="minorHAnsi" w:eastAsiaTheme="minorEastAsia" w:hAnsiTheme="minorHAnsi" w:cstheme="minorBidi"/>
          <w:sz w:val="22"/>
          <w:szCs w:val="22"/>
          <w:lang w:eastAsia="en-GB"/>
        </w:rPr>
      </w:pPr>
      <w:r>
        <w:t>8.3.4.57.2</w:t>
      </w:r>
      <w:r>
        <w:tab/>
        <w:t>Attributes</w:t>
      </w:r>
      <w:r>
        <w:tab/>
      </w:r>
      <w:r>
        <w:fldChar w:fldCharType="begin"/>
      </w:r>
      <w:r>
        <w:instrText xml:space="preserve"> PAGEREF _Toc146291059 \h </w:instrText>
      </w:r>
      <w:r>
        <w:fldChar w:fldCharType="separate"/>
      </w:r>
      <w:r>
        <w:t>200</w:t>
      </w:r>
      <w:r>
        <w:fldChar w:fldCharType="end"/>
      </w:r>
    </w:p>
    <w:p w14:paraId="6209BA17" w14:textId="6F3B2B4D" w:rsidR="00FF2CFF" w:rsidRDefault="00FF2CFF" w:rsidP="00FF2CFF">
      <w:pPr>
        <w:pStyle w:val="TOC4"/>
        <w:rPr>
          <w:rFonts w:asciiTheme="minorHAnsi" w:eastAsiaTheme="minorEastAsia" w:hAnsiTheme="minorHAnsi" w:cstheme="minorBidi"/>
          <w:sz w:val="22"/>
          <w:szCs w:val="22"/>
          <w:lang w:eastAsia="en-GB"/>
        </w:rPr>
      </w:pPr>
      <w:r>
        <w:t>8.3.4.58</w:t>
      </w:r>
      <w:r>
        <w:tab/>
        <w:t>CertificateConfigurationData information element</w:t>
      </w:r>
      <w:r>
        <w:tab/>
      </w:r>
      <w:r>
        <w:fldChar w:fldCharType="begin"/>
      </w:r>
      <w:r>
        <w:instrText xml:space="preserve"> PAGEREF _Toc146291060 \h </w:instrText>
      </w:r>
      <w:r>
        <w:fldChar w:fldCharType="separate"/>
      </w:r>
      <w:r>
        <w:t>201</w:t>
      </w:r>
      <w:r>
        <w:fldChar w:fldCharType="end"/>
      </w:r>
    </w:p>
    <w:p w14:paraId="2A34F3A0" w14:textId="4A656C1C" w:rsidR="00FF2CFF" w:rsidRDefault="00FF2CFF" w:rsidP="00FF2CFF">
      <w:pPr>
        <w:pStyle w:val="TOC5"/>
        <w:rPr>
          <w:rFonts w:asciiTheme="minorHAnsi" w:eastAsiaTheme="minorEastAsia" w:hAnsiTheme="minorHAnsi" w:cstheme="minorBidi"/>
          <w:sz w:val="22"/>
          <w:szCs w:val="22"/>
          <w:lang w:eastAsia="en-GB"/>
        </w:rPr>
      </w:pPr>
      <w:r>
        <w:t>8.3.4.58.1</w:t>
      </w:r>
      <w:r>
        <w:tab/>
        <w:t>Description</w:t>
      </w:r>
      <w:r>
        <w:tab/>
      </w:r>
      <w:r>
        <w:fldChar w:fldCharType="begin"/>
      </w:r>
      <w:r>
        <w:instrText xml:space="preserve"> PAGEREF _Toc146291061 \h </w:instrText>
      </w:r>
      <w:r>
        <w:fldChar w:fldCharType="separate"/>
      </w:r>
      <w:r>
        <w:t>201</w:t>
      </w:r>
      <w:r>
        <w:fldChar w:fldCharType="end"/>
      </w:r>
    </w:p>
    <w:p w14:paraId="4C7310D9" w14:textId="34ABAB5A" w:rsidR="00FF2CFF" w:rsidRDefault="00FF2CFF" w:rsidP="00FF2CFF">
      <w:pPr>
        <w:pStyle w:val="TOC5"/>
        <w:rPr>
          <w:rFonts w:asciiTheme="minorHAnsi" w:eastAsiaTheme="minorEastAsia" w:hAnsiTheme="minorHAnsi" w:cstheme="minorBidi"/>
          <w:sz w:val="22"/>
          <w:szCs w:val="22"/>
          <w:lang w:eastAsia="en-GB"/>
        </w:rPr>
      </w:pPr>
      <w:r>
        <w:t>8.3.4.58.2</w:t>
      </w:r>
      <w:r>
        <w:tab/>
        <w:t>Attributes</w:t>
      </w:r>
      <w:r>
        <w:tab/>
      </w:r>
      <w:r>
        <w:fldChar w:fldCharType="begin"/>
      </w:r>
      <w:r>
        <w:instrText xml:space="preserve"> PAGEREF _Toc146291062 \h </w:instrText>
      </w:r>
      <w:r>
        <w:fldChar w:fldCharType="separate"/>
      </w:r>
      <w:r>
        <w:t>201</w:t>
      </w:r>
      <w:r>
        <w:fldChar w:fldCharType="end"/>
      </w:r>
    </w:p>
    <w:p w14:paraId="755A38DC" w14:textId="35B87703" w:rsidR="00FF2CFF" w:rsidRDefault="00FF2CFF" w:rsidP="00FF2CFF">
      <w:pPr>
        <w:pStyle w:val="TOC4"/>
        <w:rPr>
          <w:rFonts w:asciiTheme="minorHAnsi" w:eastAsiaTheme="minorEastAsia" w:hAnsiTheme="minorHAnsi" w:cstheme="minorBidi"/>
          <w:sz w:val="22"/>
          <w:szCs w:val="22"/>
          <w:lang w:eastAsia="en-GB"/>
        </w:rPr>
      </w:pPr>
      <w:r>
        <w:t>8.3.4.59</w:t>
      </w:r>
      <w:r>
        <w:tab/>
        <w:t>SecurityPolicy information element</w:t>
      </w:r>
      <w:r>
        <w:tab/>
      </w:r>
      <w:r>
        <w:fldChar w:fldCharType="begin"/>
      </w:r>
      <w:r>
        <w:instrText xml:space="preserve"> PAGEREF _Toc146291063 \h </w:instrText>
      </w:r>
      <w:r>
        <w:fldChar w:fldCharType="separate"/>
      </w:r>
      <w:r>
        <w:t>201</w:t>
      </w:r>
      <w:r>
        <w:fldChar w:fldCharType="end"/>
      </w:r>
    </w:p>
    <w:p w14:paraId="21443C92" w14:textId="240ADE93" w:rsidR="00FF2CFF" w:rsidRDefault="00FF2CFF" w:rsidP="00FF2CFF">
      <w:pPr>
        <w:pStyle w:val="TOC5"/>
        <w:rPr>
          <w:rFonts w:asciiTheme="minorHAnsi" w:eastAsiaTheme="minorEastAsia" w:hAnsiTheme="minorHAnsi" w:cstheme="minorBidi"/>
          <w:sz w:val="22"/>
          <w:szCs w:val="22"/>
          <w:lang w:eastAsia="en-GB"/>
        </w:rPr>
      </w:pPr>
      <w:r>
        <w:t>8.3.4.59.1</w:t>
      </w:r>
      <w:r>
        <w:tab/>
        <w:t>Description</w:t>
      </w:r>
      <w:r>
        <w:tab/>
      </w:r>
      <w:r>
        <w:fldChar w:fldCharType="begin"/>
      </w:r>
      <w:r>
        <w:instrText xml:space="preserve"> PAGEREF _Toc146291064 \h </w:instrText>
      </w:r>
      <w:r>
        <w:fldChar w:fldCharType="separate"/>
      </w:r>
      <w:r>
        <w:t>201</w:t>
      </w:r>
      <w:r>
        <w:fldChar w:fldCharType="end"/>
      </w:r>
    </w:p>
    <w:p w14:paraId="51D46F33" w14:textId="1CA4A4F8" w:rsidR="00FF2CFF" w:rsidRDefault="00FF2CFF" w:rsidP="00FF2CFF">
      <w:pPr>
        <w:pStyle w:val="TOC5"/>
        <w:rPr>
          <w:rFonts w:asciiTheme="minorHAnsi" w:eastAsiaTheme="minorEastAsia" w:hAnsiTheme="minorHAnsi" w:cstheme="minorBidi"/>
          <w:sz w:val="22"/>
          <w:szCs w:val="22"/>
          <w:lang w:eastAsia="en-GB"/>
        </w:rPr>
      </w:pPr>
      <w:r>
        <w:t>8.3.4.59.2</w:t>
      </w:r>
      <w:r>
        <w:tab/>
        <w:t>Attributes</w:t>
      </w:r>
      <w:r>
        <w:tab/>
      </w:r>
      <w:r>
        <w:fldChar w:fldCharType="begin"/>
      </w:r>
      <w:r>
        <w:instrText xml:space="preserve"> PAGEREF _Toc146291065 \h </w:instrText>
      </w:r>
      <w:r>
        <w:fldChar w:fldCharType="separate"/>
      </w:r>
      <w:r>
        <w:t>201</w:t>
      </w:r>
      <w:r>
        <w:fldChar w:fldCharType="end"/>
      </w:r>
    </w:p>
    <w:p w14:paraId="5DBAE047" w14:textId="1731C14C" w:rsidR="00FF2CFF" w:rsidRDefault="00FF2CFF" w:rsidP="00FF2CFF">
      <w:pPr>
        <w:pStyle w:val="TOC4"/>
        <w:rPr>
          <w:rFonts w:asciiTheme="minorHAnsi" w:eastAsiaTheme="minorEastAsia" w:hAnsiTheme="minorHAnsi" w:cstheme="minorBidi"/>
          <w:sz w:val="22"/>
          <w:szCs w:val="22"/>
          <w:lang w:eastAsia="en-GB"/>
        </w:rPr>
      </w:pPr>
      <w:r>
        <w:t>8.3.4.60</w:t>
      </w:r>
      <w:r>
        <w:tab/>
        <w:t>CertificateBaseProfile information element</w:t>
      </w:r>
      <w:r>
        <w:tab/>
      </w:r>
      <w:r>
        <w:fldChar w:fldCharType="begin"/>
      </w:r>
      <w:r>
        <w:instrText xml:space="preserve"> PAGEREF _Toc146291066 \h </w:instrText>
      </w:r>
      <w:r>
        <w:fldChar w:fldCharType="separate"/>
      </w:r>
      <w:r>
        <w:t>201</w:t>
      </w:r>
      <w:r>
        <w:fldChar w:fldCharType="end"/>
      </w:r>
    </w:p>
    <w:p w14:paraId="653ADB15" w14:textId="774C0517" w:rsidR="00FF2CFF" w:rsidRDefault="00FF2CFF" w:rsidP="00FF2CFF">
      <w:pPr>
        <w:pStyle w:val="TOC5"/>
        <w:rPr>
          <w:rFonts w:asciiTheme="minorHAnsi" w:eastAsiaTheme="minorEastAsia" w:hAnsiTheme="minorHAnsi" w:cstheme="minorBidi"/>
          <w:sz w:val="22"/>
          <w:szCs w:val="22"/>
          <w:lang w:eastAsia="en-GB"/>
        </w:rPr>
      </w:pPr>
      <w:r>
        <w:lastRenderedPageBreak/>
        <w:t>8.3.4.60.1</w:t>
      </w:r>
      <w:r>
        <w:tab/>
        <w:t>Description</w:t>
      </w:r>
      <w:r>
        <w:tab/>
      </w:r>
      <w:r>
        <w:fldChar w:fldCharType="begin"/>
      </w:r>
      <w:r>
        <w:instrText xml:space="preserve"> PAGEREF _Toc146291067 \h </w:instrText>
      </w:r>
      <w:r>
        <w:fldChar w:fldCharType="separate"/>
      </w:r>
      <w:r>
        <w:t>201</w:t>
      </w:r>
      <w:r>
        <w:fldChar w:fldCharType="end"/>
      </w:r>
    </w:p>
    <w:p w14:paraId="1DF3A5EC" w14:textId="02DC1FFE" w:rsidR="00FF2CFF" w:rsidRDefault="00FF2CFF" w:rsidP="00FF2CFF">
      <w:pPr>
        <w:pStyle w:val="TOC5"/>
        <w:rPr>
          <w:rFonts w:asciiTheme="minorHAnsi" w:eastAsiaTheme="minorEastAsia" w:hAnsiTheme="minorHAnsi" w:cstheme="minorBidi"/>
          <w:sz w:val="22"/>
          <w:szCs w:val="22"/>
          <w:lang w:eastAsia="en-GB"/>
        </w:rPr>
      </w:pPr>
      <w:r>
        <w:t>8.3.4.60.2</w:t>
      </w:r>
      <w:r>
        <w:tab/>
        <w:t>Attributes</w:t>
      </w:r>
      <w:r>
        <w:tab/>
      </w:r>
      <w:r>
        <w:fldChar w:fldCharType="begin"/>
      </w:r>
      <w:r>
        <w:instrText xml:space="preserve"> PAGEREF _Toc146291068 \h </w:instrText>
      </w:r>
      <w:r>
        <w:fldChar w:fldCharType="separate"/>
      </w:r>
      <w:r>
        <w:t>201</w:t>
      </w:r>
      <w:r>
        <w:fldChar w:fldCharType="end"/>
      </w:r>
    </w:p>
    <w:p w14:paraId="27311ACA" w14:textId="05450470" w:rsidR="00FF2CFF" w:rsidRDefault="00FF2CFF" w:rsidP="00FF2CFF">
      <w:pPr>
        <w:pStyle w:val="TOC4"/>
        <w:rPr>
          <w:rFonts w:asciiTheme="minorHAnsi" w:eastAsiaTheme="minorEastAsia" w:hAnsiTheme="minorHAnsi" w:cstheme="minorBidi"/>
          <w:sz w:val="22"/>
          <w:szCs w:val="22"/>
          <w:lang w:eastAsia="en-GB"/>
        </w:rPr>
      </w:pPr>
      <w:r>
        <w:t>8.3.4.61</w:t>
      </w:r>
      <w:r>
        <w:tab/>
        <w:t>CmfData information element</w:t>
      </w:r>
      <w:r>
        <w:tab/>
      </w:r>
      <w:r>
        <w:fldChar w:fldCharType="begin"/>
      </w:r>
      <w:r>
        <w:instrText xml:space="preserve"> PAGEREF _Toc146291069 \h </w:instrText>
      </w:r>
      <w:r>
        <w:fldChar w:fldCharType="separate"/>
      </w:r>
      <w:r>
        <w:t>202</w:t>
      </w:r>
      <w:r>
        <w:fldChar w:fldCharType="end"/>
      </w:r>
    </w:p>
    <w:p w14:paraId="21DD78DF" w14:textId="44AB291C" w:rsidR="00FF2CFF" w:rsidRDefault="00FF2CFF" w:rsidP="00FF2CFF">
      <w:pPr>
        <w:pStyle w:val="TOC5"/>
        <w:rPr>
          <w:rFonts w:asciiTheme="minorHAnsi" w:eastAsiaTheme="minorEastAsia" w:hAnsiTheme="minorHAnsi" w:cstheme="minorBidi"/>
          <w:sz w:val="22"/>
          <w:szCs w:val="22"/>
          <w:lang w:eastAsia="en-GB"/>
        </w:rPr>
      </w:pPr>
      <w:r>
        <w:t>8.3.4.61.1</w:t>
      </w:r>
      <w:r>
        <w:tab/>
        <w:t>Description</w:t>
      </w:r>
      <w:r>
        <w:tab/>
      </w:r>
      <w:r>
        <w:fldChar w:fldCharType="begin"/>
      </w:r>
      <w:r>
        <w:instrText xml:space="preserve"> PAGEREF _Toc146291070 \h </w:instrText>
      </w:r>
      <w:r>
        <w:fldChar w:fldCharType="separate"/>
      </w:r>
      <w:r>
        <w:t>202</w:t>
      </w:r>
      <w:r>
        <w:fldChar w:fldCharType="end"/>
      </w:r>
    </w:p>
    <w:p w14:paraId="4872D369" w14:textId="2B768081" w:rsidR="00FF2CFF" w:rsidRDefault="00FF2CFF" w:rsidP="00FF2CFF">
      <w:pPr>
        <w:pStyle w:val="TOC5"/>
        <w:rPr>
          <w:rFonts w:asciiTheme="minorHAnsi" w:eastAsiaTheme="minorEastAsia" w:hAnsiTheme="minorHAnsi" w:cstheme="minorBidi"/>
          <w:sz w:val="22"/>
          <w:szCs w:val="22"/>
          <w:lang w:eastAsia="en-GB"/>
        </w:rPr>
      </w:pPr>
      <w:r>
        <w:t>8.3.4.61.2</w:t>
      </w:r>
      <w:r>
        <w:tab/>
        <w:t>Attributes</w:t>
      </w:r>
      <w:r>
        <w:tab/>
      </w:r>
      <w:r>
        <w:fldChar w:fldCharType="begin"/>
      </w:r>
      <w:r>
        <w:instrText xml:space="preserve"> PAGEREF _Toc146291071 \h </w:instrText>
      </w:r>
      <w:r>
        <w:fldChar w:fldCharType="separate"/>
      </w:r>
      <w:r>
        <w:t>202</w:t>
      </w:r>
      <w:r>
        <w:fldChar w:fldCharType="end"/>
      </w:r>
    </w:p>
    <w:p w14:paraId="78253929" w14:textId="24CD4511" w:rsidR="00FF2CFF" w:rsidRDefault="00FF2CFF" w:rsidP="00FF2CFF">
      <w:pPr>
        <w:pStyle w:val="TOC4"/>
        <w:rPr>
          <w:rFonts w:asciiTheme="minorHAnsi" w:eastAsiaTheme="minorEastAsia" w:hAnsiTheme="minorHAnsi" w:cstheme="minorBidi"/>
          <w:sz w:val="22"/>
          <w:szCs w:val="22"/>
          <w:lang w:eastAsia="en-GB"/>
        </w:rPr>
      </w:pPr>
      <w:r>
        <w:t>8.3.4.62</w:t>
      </w:r>
      <w:r>
        <w:tab/>
        <w:t>CertSubjectData information element</w:t>
      </w:r>
      <w:r>
        <w:tab/>
      </w:r>
      <w:r>
        <w:fldChar w:fldCharType="begin"/>
      </w:r>
      <w:r>
        <w:instrText xml:space="preserve"> PAGEREF _Toc146291072 \h </w:instrText>
      </w:r>
      <w:r>
        <w:fldChar w:fldCharType="separate"/>
      </w:r>
      <w:r>
        <w:t>202</w:t>
      </w:r>
      <w:r>
        <w:fldChar w:fldCharType="end"/>
      </w:r>
    </w:p>
    <w:p w14:paraId="470EC7D0" w14:textId="4ECC29D8" w:rsidR="00FF2CFF" w:rsidRDefault="00FF2CFF" w:rsidP="00FF2CFF">
      <w:pPr>
        <w:pStyle w:val="TOC5"/>
        <w:rPr>
          <w:rFonts w:asciiTheme="minorHAnsi" w:eastAsiaTheme="minorEastAsia" w:hAnsiTheme="minorHAnsi" w:cstheme="minorBidi"/>
          <w:sz w:val="22"/>
          <w:szCs w:val="22"/>
          <w:lang w:eastAsia="en-GB"/>
        </w:rPr>
      </w:pPr>
      <w:r>
        <w:t>8.3.4.62.1</w:t>
      </w:r>
      <w:r>
        <w:tab/>
        <w:t>Description</w:t>
      </w:r>
      <w:r>
        <w:tab/>
      </w:r>
      <w:r>
        <w:fldChar w:fldCharType="begin"/>
      </w:r>
      <w:r>
        <w:instrText xml:space="preserve"> PAGEREF _Toc146291073 \h </w:instrText>
      </w:r>
      <w:r>
        <w:fldChar w:fldCharType="separate"/>
      </w:r>
      <w:r>
        <w:t>202</w:t>
      </w:r>
      <w:r>
        <w:fldChar w:fldCharType="end"/>
      </w:r>
    </w:p>
    <w:p w14:paraId="1D146263" w14:textId="6F99A784" w:rsidR="00FF2CFF" w:rsidRDefault="00FF2CFF" w:rsidP="00FF2CFF">
      <w:pPr>
        <w:pStyle w:val="TOC5"/>
        <w:rPr>
          <w:rFonts w:asciiTheme="minorHAnsi" w:eastAsiaTheme="minorEastAsia" w:hAnsiTheme="minorHAnsi" w:cstheme="minorBidi"/>
          <w:sz w:val="22"/>
          <w:szCs w:val="22"/>
          <w:lang w:eastAsia="en-GB"/>
        </w:rPr>
      </w:pPr>
      <w:r>
        <w:t>8.3.4.62.2</w:t>
      </w:r>
      <w:r>
        <w:tab/>
        <w:t>Attributes</w:t>
      </w:r>
      <w:r>
        <w:tab/>
      </w:r>
      <w:r>
        <w:fldChar w:fldCharType="begin"/>
      </w:r>
      <w:r>
        <w:instrText xml:space="preserve"> PAGEREF _Toc146291074 \h </w:instrText>
      </w:r>
      <w:r>
        <w:fldChar w:fldCharType="separate"/>
      </w:r>
      <w:r>
        <w:t>202</w:t>
      </w:r>
      <w:r>
        <w:fldChar w:fldCharType="end"/>
      </w:r>
    </w:p>
    <w:p w14:paraId="320F320E" w14:textId="680B8935" w:rsidR="00FF2CFF" w:rsidRDefault="00FF2CFF" w:rsidP="00FF2CFF">
      <w:pPr>
        <w:pStyle w:val="TOC3"/>
        <w:rPr>
          <w:rFonts w:asciiTheme="minorHAnsi" w:eastAsiaTheme="minorEastAsia" w:hAnsiTheme="minorHAnsi" w:cstheme="minorBidi"/>
          <w:sz w:val="22"/>
          <w:szCs w:val="22"/>
          <w:lang w:eastAsia="en-GB"/>
        </w:rPr>
      </w:pPr>
      <w:r>
        <w:t>8.3.5</w:t>
      </w:r>
      <w:r>
        <w:tab/>
        <w:t>NsLcmCapacityShortageNotification</w:t>
      </w:r>
      <w:r>
        <w:tab/>
      </w:r>
      <w:r>
        <w:fldChar w:fldCharType="begin"/>
      </w:r>
      <w:r>
        <w:instrText xml:space="preserve"> PAGEREF _Toc146291075 \h </w:instrText>
      </w:r>
      <w:r>
        <w:fldChar w:fldCharType="separate"/>
      </w:r>
      <w:r>
        <w:t>203</w:t>
      </w:r>
      <w:r>
        <w:fldChar w:fldCharType="end"/>
      </w:r>
    </w:p>
    <w:p w14:paraId="0BFFFE82" w14:textId="2063266D" w:rsidR="00FF2CFF" w:rsidRDefault="00FF2CFF" w:rsidP="00FF2CFF">
      <w:pPr>
        <w:pStyle w:val="TOC4"/>
        <w:rPr>
          <w:rFonts w:asciiTheme="minorHAnsi" w:eastAsiaTheme="minorEastAsia" w:hAnsiTheme="minorHAnsi" w:cstheme="minorBidi"/>
          <w:sz w:val="22"/>
          <w:szCs w:val="22"/>
          <w:lang w:eastAsia="en-GB"/>
        </w:rPr>
      </w:pPr>
      <w:r>
        <w:t>8.3.5.1</w:t>
      </w:r>
      <w:r>
        <w:tab/>
        <w:t>Description</w:t>
      </w:r>
      <w:r>
        <w:tab/>
      </w:r>
      <w:r>
        <w:fldChar w:fldCharType="begin"/>
      </w:r>
      <w:r>
        <w:instrText xml:space="preserve"> PAGEREF _Toc146291076 \h </w:instrText>
      </w:r>
      <w:r>
        <w:fldChar w:fldCharType="separate"/>
      </w:r>
      <w:r>
        <w:t>203</w:t>
      </w:r>
      <w:r>
        <w:fldChar w:fldCharType="end"/>
      </w:r>
    </w:p>
    <w:p w14:paraId="76D37646" w14:textId="2C195817" w:rsidR="00FF2CFF" w:rsidRDefault="00FF2CFF" w:rsidP="00FF2CFF">
      <w:pPr>
        <w:pStyle w:val="TOC4"/>
        <w:rPr>
          <w:rFonts w:asciiTheme="minorHAnsi" w:eastAsiaTheme="minorEastAsia" w:hAnsiTheme="minorHAnsi" w:cstheme="minorBidi"/>
          <w:sz w:val="22"/>
          <w:szCs w:val="22"/>
          <w:lang w:eastAsia="en-GB"/>
        </w:rPr>
      </w:pPr>
      <w:r>
        <w:t>8.3.5.2</w:t>
      </w:r>
      <w:r>
        <w:tab/>
        <w:t>Trigger conditions</w:t>
      </w:r>
      <w:r>
        <w:tab/>
      </w:r>
      <w:r>
        <w:fldChar w:fldCharType="begin"/>
      </w:r>
      <w:r>
        <w:instrText xml:space="preserve"> PAGEREF _Toc146291077 \h </w:instrText>
      </w:r>
      <w:r>
        <w:fldChar w:fldCharType="separate"/>
      </w:r>
      <w:r>
        <w:t>203</w:t>
      </w:r>
      <w:r>
        <w:fldChar w:fldCharType="end"/>
      </w:r>
    </w:p>
    <w:p w14:paraId="296D4C59" w14:textId="7559447C" w:rsidR="00FF2CFF" w:rsidRDefault="00FF2CFF" w:rsidP="00FF2CFF">
      <w:pPr>
        <w:pStyle w:val="TOC4"/>
        <w:rPr>
          <w:rFonts w:asciiTheme="minorHAnsi" w:eastAsiaTheme="minorEastAsia" w:hAnsiTheme="minorHAnsi" w:cstheme="minorBidi"/>
          <w:sz w:val="22"/>
          <w:szCs w:val="22"/>
          <w:lang w:eastAsia="en-GB"/>
        </w:rPr>
      </w:pPr>
      <w:r>
        <w:t>8.3.5.3</w:t>
      </w:r>
      <w:r>
        <w:tab/>
        <w:t>Attributes</w:t>
      </w:r>
      <w:r>
        <w:tab/>
      </w:r>
      <w:r>
        <w:fldChar w:fldCharType="begin"/>
      </w:r>
      <w:r>
        <w:instrText xml:space="preserve"> PAGEREF _Toc146291078 \h </w:instrText>
      </w:r>
      <w:r>
        <w:fldChar w:fldCharType="separate"/>
      </w:r>
      <w:r>
        <w:t>203</w:t>
      </w:r>
      <w:r>
        <w:fldChar w:fldCharType="end"/>
      </w:r>
    </w:p>
    <w:p w14:paraId="6116C1FB" w14:textId="083C26D1" w:rsidR="00FF2CFF" w:rsidRDefault="00FF2CFF" w:rsidP="00FF2CFF">
      <w:pPr>
        <w:pStyle w:val="TOC2"/>
        <w:rPr>
          <w:rFonts w:asciiTheme="minorHAnsi" w:eastAsiaTheme="minorEastAsia" w:hAnsiTheme="minorHAnsi" w:cstheme="minorBidi"/>
          <w:sz w:val="22"/>
          <w:szCs w:val="22"/>
          <w:lang w:eastAsia="en-GB"/>
        </w:rPr>
      </w:pPr>
      <w:r>
        <w:t>8.4</w:t>
      </w:r>
      <w:r>
        <w:tab/>
        <w:t>Information elements and notifications related to NS Performance Management</w:t>
      </w:r>
      <w:r>
        <w:tab/>
      </w:r>
      <w:r>
        <w:fldChar w:fldCharType="begin"/>
      </w:r>
      <w:r>
        <w:instrText xml:space="preserve"> PAGEREF _Toc146291079 \h </w:instrText>
      </w:r>
      <w:r>
        <w:fldChar w:fldCharType="separate"/>
      </w:r>
      <w:r>
        <w:t>204</w:t>
      </w:r>
      <w:r>
        <w:fldChar w:fldCharType="end"/>
      </w:r>
    </w:p>
    <w:p w14:paraId="411C973F" w14:textId="64829049" w:rsidR="00FF2CFF" w:rsidRDefault="00FF2CFF" w:rsidP="00FF2CFF">
      <w:pPr>
        <w:pStyle w:val="TOC3"/>
        <w:rPr>
          <w:rFonts w:asciiTheme="minorHAnsi" w:eastAsiaTheme="minorEastAsia" w:hAnsiTheme="minorHAnsi" w:cstheme="minorBidi"/>
          <w:sz w:val="22"/>
          <w:szCs w:val="22"/>
          <w:lang w:eastAsia="en-GB"/>
        </w:rPr>
      </w:pPr>
      <w:r>
        <w:t>8.4.1</w:t>
      </w:r>
      <w:r>
        <w:tab/>
        <w:t>Introduction</w:t>
      </w:r>
      <w:r>
        <w:tab/>
      </w:r>
      <w:r>
        <w:fldChar w:fldCharType="begin"/>
      </w:r>
      <w:r>
        <w:instrText xml:space="preserve"> PAGEREF _Toc146291080 \h </w:instrText>
      </w:r>
      <w:r>
        <w:fldChar w:fldCharType="separate"/>
      </w:r>
      <w:r>
        <w:t>204</w:t>
      </w:r>
      <w:r>
        <w:fldChar w:fldCharType="end"/>
      </w:r>
    </w:p>
    <w:p w14:paraId="00E3164B" w14:textId="79B58CF3" w:rsidR="00FF2CFF" w:rsidRDefault="00FF2CFF" w:rsidP="00FF2CFF">
      <w:pPr>
        <w:pStyle w:val="TOC3"/>
        <w:rPr>
          <w:rFonts w:asciiTheme="minorHAnsi" w:eastAsiaTheme="minorEastAsia" w:hAnsiTheme="minorHAnsi" w:cstheme="minorBidi"/>
          <w:sz w:val="22"/>
          <w:szCs w:val="22"/>
          <w:lang w:eastAsia="en-GB"/>
        </w:rPr>
      </w:pPr>
      <w:r>
        <w:t>8.4.2</w:t>
      </w:r>
      <w:r>
        <w:tab/>
        <w:t>ObjectSelection information element</w:t>
      </w:r>
      <w:r>
        <w:tab/>
      </w:r>
      <w:r>
        <w:fldChar w:fldCharType="begin"/>
      </w:r>
      <w:r>
        <w:instrText xml:space="preserve"> PAGEREF _Toc146291081 \h </w:instrText>
      </w:r>
      <w:r>
        <w:fldChar w:fldCharType="separate"/>
      </w:r>
      <w:r>
        <w:t>205</w:t>
      </w:r>
      <w:r>
        <w:fldChar w:fldCharType="end"/>
      </w:r>
    </w:p>
    <w:p w14:paraId="22DAFCE3" w14:textId="3F619D3D" w:rsidR="00FF2CFF" w:rsidRDefault="00FF2CFF" w:rsidP="00FF2CFF">
      <w:pPr>
        <w:pStyle w:val="TOC4"/>
        <w:rPr>
          <w:rFonts w:asciiTheme="minorHAnsi" w:eastAsiaTheme="minorEastAsia" w:hAnsiTheme="minorHAnsi" w:cstheme="minorBidi"/>
          <w:sz w:val="22"/>
          <w:szCs w:val="22"/>
          <w:lang w:eastAsia="en-GB"/>
        </w:rPr>
      </w:pPr>
      <w:r>
        <w:t>8.4.2.1</w:t>
      </w:r>
      <w:r>
        <w:tab/>
        <w:t>Description</w:t>
      </w:r>
      <w:r>
        <w:tab/>
      </w:r>
      <w:r>
        <w:fldChar w:fldCharType="begin"/>
      </w:r>
      <w:r>
        <w:instrText xml:space="preserve"> PAGEREF _Toc146291082 \h </w:instrText>
      </w:r>
      <w:r>
        <w:fldChar w:fldCharType="separate"/>
      </w:r>
      <w:r>
        <w:t>205</w:t>
      </w:r>
      <w:r>
        <w:fldChar w:fldCharType="end"/>
      </w:r>
    </w:p>
    <w:p w14:paraId="46244870" w14:textId="3F6D4617" w:rsidR="00FF2CFF" w:rsidRDefault="00FF2CFF" w:rsidP="00FF2CFF">
      <w:pPr>
        <w:pStyle w:val="TOC4"/>
        <w:rPr>
          <w:rFonts w:asciiTheme="minorHAnsi" w:eastAsiaTheme="minorEastAsia" w:hAnsiTheme="minorHAnsi" w:cstheme="minorBidi"/>
          <w:sz w:val="22"/>
          <w:szCs w:val="22"/>
          <w:lang w:eastAsia="en-GB"/>
        </w:rPr>
      </w:pPr>
      <w:r>
        <w:t>8.4.2.2</w:t>
      </w:r>
      <w:r>
        <w:tab/>
        <w:t>Attributes</w:t>
      </w:r>
      <w:r>
        <w:tab/>
      </w:r>
      <w:r>
        <w:fldChar w:fldCharType="begin"/>
      </w:r>
      <w:r>
        <w:instrText xml:space="preserve"> PAGEREF _Toc146291083 \h </w:instrText>
      </w:r>
      <w:r>
        <w:fldChar w:fldCharType="separate"/>
      </w:r>
      <w:r>
        <w:t>205</w:t>
      </w:r>
      <w:r>
        <w:fldChar w:fldCharType="end"/>
      </w:r>
    </w:p>
    <w:p w14:paraId="78FBC9F6" w14:textId="086A762C" w:rsidR="00FF2CFF" w:rsidRDefault="00FF2CFF" w:rsidP="00FF2CFF">
      <w:pPr>
        <w:pStyle w:val="TOC3"/>
        <w:rPr>
          <w:rFonts w:asciiTheme="minorHAnsi" w:eastAsiaTheme="minorEastAsia" w:hAnsiTheme="minorHAnsi" w:cstheme="minorBidi"/>
          <w:sz w:val="22"/>
          <w:szCs w:val="22"/>
          <w:lang w:eastAsia="en-GB"/>
        </w:rPr>
      </w:pPr>
      <w:r>
        <w:t>8.4.3</w:t>
      </w:r>
      <w:r>
        <w:tab/>
        <w:t>PmJob information element</w:t>
      </w:r>
      <w:r>
        <w:tab/>
      </w:r>
      <w:r>
        <w:fldChar w:fldCharType="begin"/>
      </w:r>
      <w:r>
        <w:instrText xml:space="preserve"> PAGEREF _Toc146291084 \h </w:instrText>
      </w:r>
      <w:r>
        <w:fldChar w:fldCharType="separate"/>
      </w:r>
      <w:r>
        <w:t>205</w:t>
      </w:r>
      <w:r>
        <w:fldChar w:fldCharType="end"/>
      </w:r>
    </w:p>
    <w:p w14:paraId="6E7FDFA5" w14:textId="5AE479DB" w:rsidR="00FF2CFF" w:rsidRDefault="00FF2CFF" w:rsidP="00FF2CFF">
      <w:pPr>
        <w:pStyle w:val="TOC4"/>
        <w:rPr>
          <w:rFonts w:asciiTheme="minorHAnsi" w:eastAsiaTheme="minorEastAsia" w:hAnsiTheme="minorHAnsi" w:cstheme="minorBidi"/>
          <w:sz w:val="22"/>
          <w:szCs w:val="22"/>
          <w:lang w:eastAsia="en-GB"/>
        </w:rPr>
      </w:pPr>
      <w:r>
        <w:t>8.4.3.1</w:t>
      </w:r>
      <w:r>
        <w:tab/>
        <w:t>Description</w:t>
      </w:r>
      <w:r>
        <w:tab/>
      </w:r>
      <w:r>
        <w:fldChar w:fldCharType="begin"/>
      </w:r>
      <w:r>
        <w:instrText xml:space="preserve"> PAGEREF _Toc146291085 \h </w:instrText>
      </w:r>
      <w:r>
        <w:fldChar w:fldCharType="separate"/>
      </w:r>
      <w:r>
        <w:t>205</w:t>
      </w:r>
      <w:r>
        <w:fldChar w:fldCharType="end"/>
      </w:r>
    </w:p>
    <w:p w14:paraId="3AB3B1C1" w14:textId="3F27AB83" w:rsidR="00FF2CFF" w:rsidRDefault="00FF2CFF" w:rsidP="00FF2CFF">
      <w:pPr>
        <w:pStyle w:val="TOC4"/>
        <w:rPr>
          <w:rFonts w:asciiTheme="minorHAnsi" w:eastAsiaTheme="minorEastAsia" w:hAnsiTheme="minorHAnsi" w:cstheme="minorBidi"/>
          <w:sz w:val="22"/>
          <w:szCs w:val="22"/>
          <w:lang w:eastAsia="en-GB"/>
        </w:rPr>
      </w:pPr>
      <w:r>
        <w:t>8.4.3.2</w:t>
      </w:r>
      <w:r>
        <w:tab/>
        <w:t>Attributes</w:t>
      </w:r>
      <w:r>
        <w:tab/>
      </w:r>
      <w:r>
        <w:fldChar w:fldCharType="begin"/>
      </w:r>
      <w:r>
        <w:instrText xml:space="preserve"> PAGEREF _Toc146291086 \h </w:instrText>
      </w:r>
      <w:r>
        <w:fldChar w:fldCharType="separate"/>
      </w:r>
      <w:r>
        <w:t>205</w:t>
      </w:r>
      <w:r>
        <w:fldChar w:fldCharType="end"/>
      </w:r>
    </w:p>
    <w:p w14:paraId="1AB719D9" w14:textId="1E988114" w:rsidR="00FF2CFF" w:rsidRDefault="00FF2CFF" w:rsidP="00FF2CFF">
      <w:pPr>
        <w:pStyle w:val="TOC3"/>
        <w:rPr>
          <w:rFonts w:asciiTheme="minorHAnsi" w:eastAsiaTheme="minorEastAsia" w:hAnsiTheme="minorHAnsi" w:cstheme="minorBidi"/>
          <w:sz w:val="22"/>
          <w:szCs w:val="22"/>
          <w:lang w:eastAsia="en-GB"/>
        </w:rPr>
      </w:pPr>
      <w:r>
        <w:rPr>
          <w:lang w:eastAsia="de-DE"/>
        </w:rPr>
        <w:t>8.4.4</w:t>
      </w:r>
      <w:r>
        <w:rPr>
          <w:lang w:eastAsia="de-DE"/>
        </w:rPr>
        <w:tab/>
        <w:t>Threshold information element</w:t>
      </w:r>
      <w:r>
        <w:tab/>
      </w:r>
      <w:r>
        <w:fldChar w:fldCharType="begin"/>
      </w:r>
      <w:r>
        <w:instrText xml:space="preserve"> PAGEREF _Toc146291087 \h </w:instrText>
      </w:r>
      <w:r>
        <w:fldChar w:fldCharType="separate"/>
      </w:r>
      <w:r>
        <w:t>206</w:t>
      </w:r>
      <w:r>
        <w:fldChar w:fldCharType="end"/>
      </w:r>
    </w:p>
    <w:p w14:paraId="7D676069" w14:textId="3679BE1D" w:rsidR="00FF2CFF" w:rsidRDefault="00FF2CFF" w:rsidP="00FF2CFF">
      <w:pPr>
        <w:pStyle w:val="TOC4"/>
        <w:rPr>
          <w:rFonts w:asciiTheme="minorHAnsi" w:eastAsiaTheme="minorEastAsia" w:hAnsiTheme="minorHAnsi" w:cstheme="minorBidi"/>
          <w:sz w:val="22"/>
          <w:szCs w:val="22"/>
          <w:lang w:eastAsia="en-GB"/>
        </w:rPr>
      </w:pPr>
      <w:r>
        <w:t>8.4.4.1</w:t>
      </w:r>
      <w:r>
        <w:tab/>
        <w:t>Description</w:t>
      </w:r>
      <w:r>
        <w:tab/>
      </w:r>
      <w:r>
        <w:fldChar w:fldCharType="begin"/>
      </w:r>
      <w:r>
        <w:instrText xml:space="preserve"> PAGEREF _Toc146291088 \h </w:instrText>
      </w:r>
      <w:r>
        <w:fldChar w:fldCharType="separate"/>
      </w:r>
      <w:r>
        <w:t>206</w:t>
      </w:r>
      <w:r>
        <w:fldChar w:fldCharType="end"/>
      </w:r>
    </w:p>
    <w:p w14:paraId="01EAA066" w14:textId="210C8694" w:rsidR="00FF2CFF" w:rsidRDefault="00FF2CFF" w:rsidP="00FF2CFF">
      <w:pPr>
        <w:pStyle w:val="TOC4"/>
        <w:rPr>
          <w:rFonts w:asciiTheme="minorHAnsi" w:eastAsiaTheme="minorEastAsia" w:hAnsiTheme="minorHAnsi" w:cstheme="minorBidi"/>
          <w:sz w:val="22"/>
          <w:szCs w:val="22"/>
          <w:lang w:eastAsia="en-GB"/>
        </w:rPr>
      </w:pPr>
      <w:r>
        <w:t>8.4.4.2</w:t>
      </w:r>
      <w:r>
        <w:tab/>
        <w:t>Attributes</w:t>
      </w:r>
      <w:r>
        <w:tab/>
      </w:r>
      <w:r>
        <w:fldChar w:fldCharType="begin"/>
      </w:r>
      <w:r>
        <w:instrText xml:space="preserve"> PAGEREF _Toc146291089 \h </w:instrText>
      </w:r>
      <w:r>
        <w:fldChar w:fldCharType="separate"/>
      </w:r>
      <w:r>
        <w:t>207</w:t>
      </w:r>
      <w:r>
        <w:fldChar w:fldCharType="end"/>
      </w:r>
    </w:p>
    <w:p w14:paraId="21180D19" w14:textId="1522242F" w:rsidR="00FF2CFF" w:rsidRDefault="00FF2CFF" w:rsidP="00FF2CFF">
      <w:pPr>
        <w:pStyle w:val="TOC3"/>
        <w:rPr>
          <w:rFonts w:asciiTheme="minorHAnsi" w:eastAsiaTheme="minorEastAsia" w:hAnsiTheme="minorHAnsi" w:cstheme="minorBidi"/>
          <w:sz w:val="22"/>
          <w:szCs w:val="22"/>
          <w:lang w:eastAsia="en-GB"/>
        </w:rPr>
      </w:pPr>
      <w:r>
        <w:t>8.4.5</w:t>
      </w:r>
      <w:r>
        <w:tab/>
        <w:t>PerformanceReport information element</w:t>
      </w:r>
      <w:r>
        <w:tab/>
      </w:r>
      <w:r>
        <w:fldChar w:fldCharType="begin"/>
      </w:r>
      <w:r>
        <w:instrText xml:space="preserve"> PAGEREF _Toc146291090 \h </w:instrText>
      </w:r>
      <w:r>
        <w:fldChar w:fldCharType="separate"/>
      </w:r>
      <w:r>
        <w:t>207</w:t>
      </w:r>
      <w:r>
        <w:fldChar w:fldCharType="end"/>
      </w:r>
    </w:p>
    <w:p w14:paraId="32BB39B9" w14:textId="5B4C491C" w:rsidR="00FF2CFF" w:rsidRDefault="00FF2CFF" w:rsidP="00FF2CFF">
      <w:pPr>
        <w:pStyle w:val="TOC4"/>
        <w:rPr>
          <w:rFonts w:asciiTheme="minorHAnsi" w:eastAsiaTheme="minorEastAsia" w:hAnsiTheme="minorHAnsi" w:cstheme="minorBidi"/>
          <w:sz w:val="22"/>
          <w:szCs w:val="22"/>
          <w:lang w:eastAsia="en-GB"/>
        </w:rPr>
      </w:pPr>
      <w:r>
        <w:t>8.4.5.1</w:t>
      </w:r>
      <w:r>
        <w:tab/>
        <w:t>Description</w:t>
      </w:r>
      <w:r>
        <w:tab/>
      </w:r>
      <w:r>
        <w:fldChar w:fldCharType="begin"/>
      </w:r>
      <w:r>
        <w:instrText xml:space="preserve"> PAGEREF _Toc146291091 \h </w:instrText>
      </w:r>
      <w:r>
        <w:fldChar w:fldCharType="separate"/>
      </w:r>
      <w:r>
        <w:t>207</w:t>
      </w:r>
      <w:r>
        <w:fldChar w:fldCharType="end"/>
      </w:r>
    </w:p>
    <w:p w14:paraId="53A23D2E" w14:textId="5932C6C4" w:rsidR="00FF2CFF" w:rsidRDefault="00FF2CFF" w:rsidP="00FF2CFF">
      <w:pPr>
        <w:pStyle w:val="TOC4"/>
        <w:rPr>
          <w:rFonts w:asciiTheme="minorHAnsi" w:eastAsiaTheme="minorEastAsia" w:hAnsiTheme="minorHAnsi" w:cstheme="minorBidi"/>
          <w:sz w:val="22"/>
          <w:szCs w:val="22"/>
          <w:lang w:eastAsia="en-GB"/>
        </w:rPr>
      </w:pPr>
      <w:r>
        <w:t>8.4.5.2</w:t>
      </w:r>
      <w:r>
        <w:tab/>
        <w:t>Attributes</w:t>
      </w:r>
      <w:r>
        <w:tab/>
      </w:r>
      <w:r>
        <w:fldChar w:fldCharType="begin"/>
      </w:r>
      <w:r>
        <w:instrText xml:space="preserve"> PAGEREF _Toc146291092 \h </w:instrText>
      </w:r>
      <w:r>
        <w:fldChar w:fldCharType="separate"/>
      </w:r>
      <w:r>
        <w:t>207</w:t>
      </w:r>
      <w:r>
        <w:fldChar w:fldCharType="end"/>
      </w:r>
    </w:p>
    <w:p w14:paraId="1211F8C9" w14:textId="5C939E01" w:rsidR="00FF2CFF" w:rsidRDefault="00FF2CFF" w:rsidP="00FF2CFF">
      <w:pPr>
        <w:pStyle w:val="TOC3"/>
        <w:rPr>
          <w:rFonts w:asciiTheme="minorHAnsi" w:eastAsiaTheme="minorEastAsia" w:hAnsiTheme="minorHAnsi" w:cstheme="minorBidi"/>
          <w:sz w:val="22"/>
          <w:szCs w:val="22"/>
          <w:lang w:eastAsia="en-GB"/>
        </w:rPr>
      </w:pPr>
      <w:r>
        <w:t>8.4.6</w:t>
      </w:r>
      <w:r>
        <w:tab/>
        <w:t>PerformanceReportEntry information element</w:t>
      </w:r>
      <w:r>
        <w:tab/>
      </w:r>
      <w:r>
        <w:fldChar w:fldCharType="begin"/>
      </w:r>
      <w:r>
        <w:instrText xml:space="preserve"> PAGEREF _Toc146291093 \h </w:instrText>
      </w:r>
      <w:r>
        <w:fldChar w:fldCharType="separate"/>
      </w:r>
      <w:r>
        <w:t>207</w:t>
      </w:r>
      <w:r>
        <w:fldChar w:fldCharType="end"/>
      </w:r>
    </w:p>
    <w:p w14:paraId="56820026" w14:textId="32938110" w:rsidR="00FF2CFF" w:rsidRDefault="00FF2CFF" w:rsidP="00FF2CFF">
      <w:pPr>
        <w:pStyle w:val="TOC4"/>
        <w:rPr>
          <w:rFonts w:asciiTheme="minorHAnsi" w:eastAsiaTheme="minorEastAsia" w:hAnsiTheme="minorHAnsi" w:cstheme="minorBidi"/>
          <w:sz w:val="22"/>
          <w:szCs w:val="22"/>
          <w:lang w:eastAsia="en-GB"/>
        </w:rPr>
      </w:pPr>
      <w:r>
        <w:t>8.4.6.1</w:t>
      </w:r>
      <w:r>
        <w:tab/>
        <w:t>Description</w:t>
      </w:r>
      <w:r>
        <w:tab/>
      </w:r>
      <w:r>
        <w:fldChar w:fldCharType="begin"/>
      </w:r>
      <w:r>
        <w:instrText xml:space="preserve"> PAGEREF _Toc146291094 \h </w:instrText>
      </w:r>
      <w:r>
        <w:fldChar w:fldCharType="separate"/>
      </w:r>
      <w:r>
        <w:t>207</w:t>
      </w:r>
      <w:r>
        <w:fldChar w:fldCharType="end"/>
      </w:r>
    </w:p>
    <w:p w14:paraId="544C966F" w14:textId="16BE1A8D" w:rsidR="00FF2CFF" w:rsidRDefault="00FF2CFF" w:rsidP="00FF2CFF">
      <w:pPr>
        <w:pStyle w:val="TOC4"/>
        <w:rPr>
          <w:rFonts w:asciiTheme="minorHAnsi" w:eastAsiaTheme="minorEastAsia" w:hAnsiTheme="minorHAnsi" w:cstheme="minorBidi"/>
          <w:sz w:val="22"/>
          <w:szCs w:val="22"/>
          <w:lang w:eastAsia="en-GB"/>
        </w:rPr>
      </w:pPr>
      <w:r>
        <w:t>8.4.6.2</w:t>
      </w:r>
      <w:r>
        <w:tab/>
        <w:t>Attributes</w:t>
      </w:r>
      <w:r>
        <w:tab/>
      </w:r>
      <w:r>
        <w:fldChar w:fldCharType="begin"/>
      </w:r>
      <w:r>
        <w:instrText xml:space="preserve"> PAGEREF _Toc146291095 \h </w:instrText>
      </w:r>
      <w:r>
        <w:fldChar w:fldCharType="separate"/>
      </w:r>
      <w:r>
        <w:t>208</w:t>
      </w:r>
      <w:r>
        <w:fldChar w:fldCharType="end"/>
      </w:r>
    </w:p>
    <w:p w14:paraId="1933F7FE" w14:textId="51484330" w:rsidR="00FF2CFF" w:rsidRDefault="00FF2CFF" w:rsidP="00FF2CFF">
      <w:pPr>
        <w:pStyle w:val="TOC3"/>
        <w:rPr>
          <w:rFonts w:asciiTheme="minorHAnsi" w:eastAsiaTheme="minorEastAsia" w:hAnsiTheme="minorHAnsi" w:cstheme="minorBidi"/>
          <w:sz w:val="22"/>
          <w:szCs w:val="22"/>
          <w:lang w:eastAsia="en-GB"/>
        </w:rPr>
      </w:pPr>
      <w:r>
        <w:t>8.4.7</w:t>
      </w:r>
      <w:r>
        <w:tab/>
        <w:t>PerformanceValueEntry information element</w:t>
      </w:r>
      <w:r>
        <w:tab/>
      </w:r>
      <w:r>
        <w:fldChar w:fldCharType="begin"/>
      </w:r>
      <w:r>
        <w:instrText xml:space="preserve"> PAGEREF _Toc146291096 \h </w:instrText>
      </w:r>
      <w:r>
        <w:fldChar w:fldCharType="separate"/>
      </w:r>
      <w:r>
        <w:t>208</w:t>
      </w:r>
      <w:r>
        <w:fldChar w:fldCharType="end"/>
      </w:r>
    </w:p>
    <w:p w14:paraId="79BD92AD" w14:textId="40917C66" w:rsidR="00FF2CFF" w:rsidRDefault="00FF2CFF" w:rsidP="00FF2CFF">
      <w:pPr>
        <w:pStyle w:val="TOC4"/>
        <w:rPr>
          <w:rFonts w:asciiTheme="minorHAnsi" w:eastAsiaTheme="minorEastAsia" w:hAnsiTheme="minorHAnsi" w:cstheme="minorBidi"/>
          <w:sz w:val="22"/>
          <w:szCs w:val="22"/>
          <w:lang w:eastAsia="en-GB"/>
        </w:rPr>
      </w:pPr>
      <w:r>
        <w:t>8.4.7.1</w:t>
      </w:r>
      <w:r>
        <w:tab/>
        <w:t>Description</w:t>
      </w:r>
      <w:r>
        <w:tab/>
      </w:r>
      <w:r>
        <w:fldChar w:fldCharType="begin"/>
      </w:r>
      <w:r>
        <w:instrText xml:space="preserve"> PAGEREF _Toc146291097 \h </w:instrText>
      </w:r>
      <w:r>
        <w:fldChar w:fldCharType="separate"/>
      </w:r>
      <w:r>
        <w:t>208</w:t>
      </w:r>
      <w:r>
        <w:fldChar w:fldCharType="end"/>
      </w:r>
    </w:p>
    <w:p w14:paraId="78B0FB05" w14:textId="452EE089" w:rsidR="00FF2CFF" w:rsidRDefault="00FF2CFF" w:rsidP="00FF2CFF">
      <w:pPr>
        <w:pStyle w:val="TOC4"/>
        <w:rPr>
          <w:rFonts w:asciiTheme="minorHAnsi" w:eastAsiaTheme="minorEastAsia" w:hAnsiTheme="minorHAnsi" w:cstheme="minorBidi"/>
          <w:sz w:val="22"/>
          <w:szCs w:val="22"/>
          <w:lang w:eastAsia="en-GB"/>
        </w:rPr>
      </w:pPr>
      <w:r>
        <w:t>8.4.7.2</w:t>
      </w:r>
      <w:r>
        <w:tab/>
        <w:t>Attributes</w:t>
      </w:r>
      <w:r>
        <w:tab/>
      </w:r>
      <w:r>
        <w:fldChar w:fldCharType="begin"/>
      </w:r>
      <w:r>
        <w:instrText xml:space="preserve"> PAGEREF _Toc146291098 \h </w:instrText>
      </w:r>
      <w:r>
        <w:fldChar w:fldCharType="separate"/>
      </w:r>
      <w:r>
        <w:t>208</w:t>
      </w:r>
      <w:r>
        <w:fldChar w:fldCharType="end"/>
      </w:r>
    </w:p>
    <w:p w14:paraId="389AD88A" w14:textId="3669D39D" w:rsidR="00FF2CFF" w:rsidRDefault="00FF2CFF" w:rsidP="00FF2CFF">
      <w:pPr>
        <w:pStyle w:val="TOC3"/>
        <w:rPr>
          <w:rFonts w:asciiTheme="minorHAnsi" w:eastAsiaTheme="minorEastAsia" w:hAnsiTheme="minorHAnsi" w:cstheme="minorBidi"/>
          <w:sz w:val="22"/>
          <w:szCs w:val="22"/>
          <w:lang w:eastAsia="en-GB"/>
        </w:rPr>
      </w:pPr>
      <w:r>
        <w:t>8.4.8</w:t>
      </w:r>
      <w:r>
        <w:tab/>
        <w:t>PerformanceInformationAvailableNotification</w:t>
      </w:r>
      <w:r>
        <w:tab/>
      </w:r>
      <w:r>
        <w:fldChar w:fldCharType="begin"/>
      </w:r>
      <w:r>
        <w:instrText xml:space="preserve"> PAGEREF _Toc146291099 \h </w:instrText>
      </w:r>
      <w:r>
        <w:fldChar w:fldCharType="separate"/>
      </w:r>
      <w:r>
        <w:t>208</w:t>
      </w:r>
      <w:r>
        <w:fldChar w:fldCharType="end"/>
      </w:r>
    </w:p>
    <w:p w14:paraId="27720B5D" w14:textId="38C914D5" w:rsidR="00FF2CFF" w:rsidRDefault="00FF2CFF" w:rsidP="00FF2CFF">
      <w:pPr>
        <w:pStyle w:val="TOC4"/>
        <w:rPr>
          <w:rFonts w:asciiTheme="minorHAnsi" w:eastAsiaTheme="minorEastAsia" w:hAnsiTheme="minorHAnsi" w:cstheme="minorBidi"/>
          <w:sz w:val="22"/>
          <w:szCs w:val="22"/>
          <w:lang w:eastAsia="en-GB"/>
        </w:rPr>
      </w:pPr>
      <w:r>
        <w:t>8.4.8.1</w:t>
      </w:r>
      <w:r>
        <w:tab/>
        <w:t>Description</w:t>
      </w:r>
      <w:r>
        <w:tab/>
      </w:r>
      <w:r>
        <w:fldChar w:fldCharType="begin"/>
      </w:r>
      <w:r>
        <w:instrText xml:space="preserve"> PAGEREF _Toc146291100 \h </w:instrText>
      </w:r>
      <w:r>
        <w:fldChar w:fldCharType="separate"/>
      </w:r>
      <w:r>
        <w:t>208</w:t>
      </w:r>
      <w:r>
        <w:fldChar w:fldCharType="end"/>
      </w:r>
    </w:p>
    <w:p w14:paraId="5D2AB178" w14:textId="1DF23A45" w:rsidR="00FF2CFF" w:rsidRDefault="00FF2CFF" w:rsidP="00FF2CFF">
      <w:pPr>
        <w:pStyle w:val="TOC4"/>
        <w:rPr>
          <w:rFonts w:asciiTheme="minorHAnsi" w:eastAsiaTheme="minorEastAsia" w:hAnsiTheme="minorHAnsi" w:cstheme="minorBidi"/>
          <w:sz w:val="22"/>
          <w:szCs w:val="22"/>
          <w:lang w:eastAsia="en-GB"/>
        </w:rPr>
      </w:pPr>
      <w:r>
        <w:t>8.4.8.2</w:t>
      </w:r>
      <w:r>
        <w:tab/>
        <w:t>Trigger Conditions</w:t>
      </w:r>
      <w:r>
        <w:tab/>
      </w:r>
      <w:r>
        <w:fldChar w:fldCharType="begin"/>
      </w:r>
      <w:r>
        <w:instrText xml:space="preserve"> PAGEREF _Toc146291101 \h </w:instrText>
      </w:r>
      <w:r>
        <w:fldChar w:fldCharType="separate"/>
      </w:r>
      <w:r>
        <w:t>209</w:t>
      </w:r>
      <w:r>
        <w:fldChar w:fldCharType="end"/>
      </w:r>
    </w:p>
    <w:p w14:paraId="49E73BC2" w14:textId="66F5F23A" w:rsidR="00FF2CFF" w:rsidRDefault="00FF2CFF" w:rsidP="00FF2CFF">
      <w:pPr>
        <w:pStyle w:val="TOC4"/>
        <w:rPr>
          <w:rFonts w:asciiTheme="minorHAnsi" w:eastAsiaTheme="minorEastAsia" w:hAnsiTheme="minorHAnsi" w:cstheme="minorBidi"/>
          <w:sz w:val="22"/>
          <w:szCs w:val="22"/>
          <w:lang w:eastAsia="en-GB"/>
        </w:rPr>
      </w:pPr>
      <w:r>
        <w:t>8.4.8.3</w:t>
      </w:r>
      <w:r>
        <w:tab/>
        <w:t>Attributes</w:t>
      </w:r>
      <w:r>
        <w:tab/>
      </w:r>
      <w:r>
        <w:fldChar w:fldCharType="begin"/>
      </w:r>
      <w:r>
        <w:instrText xml:space="preserve"> PAGEREF _Toc146291102 \h </w:instrText>
      </w:r>
      <w:r>
        <w:fldChar w:fldCharType="separate"/>
      </w:r>
      <w:r>
        <w:t>209</w:t>
      </w:r>
      <w:r>
        <w:fldChar w:fldCharType="end"/>
      </w:r>
    </w:p>
    <w:p w14:paraId="46EC6249" w14:textId="6D81A2A0" w:rsidR="00FF2CFF" w:rsidRDefault="00FF2CFF" w:rsidP="00FF2CFF">
      <w:pPr>
        <w:pStyle w:val="TOC3"/>
        <w:rPr>
          <w:rFonts w:asciiTheme="minorHAnsi" w:eastAsiaTheme="minorEastAsia" w:hAnsiTheme="minorHAnsi" w:cstheme="minorBidi"/>
          <w:sz w:val="22"/>
          <w:szCs w:val="22"/>
          <w:lang w:eastAsia="en-GB"/>
        </w:rPr>
      </w:pPr>
      <w:r>
        <w:t>8.4.9</w:t>
      </w:r>
      <w:r>
        <w:tab/>
        <w:t>ThresholdCrossedNotification</w:t>
      </w:r>
      <w:r>
        <w:tab/>
      </w:r>
      <w:r>
        <w:fldChar w:fldCharType="begin"/>
      </w:r>
      <w:r>
        <w:instrText xml:space="preserve"> PAGEREF _Toc146291103 \h </w:instrText>
      </w:r>
      <w:r>
        <w:fldChar w:fldCharType="separate"/>
      </w:r>
      <w:r>
        <w:t>209</w:t>
      </w:r>
      <w:r>
        <w:fldChar w:fldCharType="end"/>
      </w:r>
    </w:p>
    <w:p w14:paraId="75835811" w14:textId="1A5086D8" w:rsidR="00FF2CFF" w:rsidRDefault="00FF2CFF" w:rsidP="00FF2CFF">
      <w:pPr>
        <w:pStyle w:val="TOC4"/>
        <w:rPr>
          <w:rFonts w:asciiTheme="minorHAnsi" w:eastAsiaTheme="minorEastAsia" w:hAnsiTheme="minorHAnsi" w:cstheme="minorBidi"/>
          <w:sz w:val="22"/>
          <w:szCs w:val="22"/>
          <w:lang w:eastAsia="en-GB"/>
        </w:rPr>
      </w:pPr>
      <w:r>
        <w:t>8.4.9.1</w:t>
      </w:r>
      <w:r>
        <w:tab/>
        <w:t>Description</w:t>
      </w:r>
      <w:r>
        <w:tab/>
      </w:r>
      <w:r>
        <w:fldChar w:fldCharType="begin"/>
      </w:r>
      <w:r>
        <w:instrText xml:space="preserve"> PAGEREF _Toc146291104 \h </w:instrText>
      </w:r>
      <w:r>
        <w:fldChar w:fldCharType="separate"/>
      </w:r>
      <w:r>
        <w:t>209</w:t>
      </w:r>
      <w:r>
        <w:fldChar w:fldCharType="end"/>
      </w:r>
    </w:p>
    <w:p w14:paraId="4AD6844E" w14:textId="428F1311" w:rsidR="00FF2CFF" w:rsidRDefault="00FF2CFF" w:rsidP="00FF2CFF">
      <w:pPr>
        <w:pStyle w:val="TOC4"/>
        <w:rPr>
          <w:rFonts w:asciiTheme="minorHAnsi" w:eastAsiaTheme="minorEastAsia" w:hAnsiTheme="minorHAnsi" w:cstheme="minorBidi"/>
          <w:sz w:val="22"/>
          <w:szCs w:val="22"/>
          <w:lang w:eastAsia="en-GB"/>
        </w:rPr>
      </w:pPr>
      <w:r>
        <w:t>8.4.9.2</w:t>
      </w:r>
      <w:r>
        <w:tab/>
        <w:t>Trigger Conditions</w:t>
      </w:r>
      <w:r>
        <w:tab/>
      </w:r>
      <w:r>
        <w:fldChar w:fldCharType="begin"/>
      </w:r>
      <w:r>
        <w:instrText xml:space="preserve"> PAGEREF _Toc146291105 \h </w:instrText>
      </w:r>
      <w:r>
        <w:fldChar w:fldCharType="separate"/>
      </w:r>
      <w:r>
        <w:t>209</w:t>
      </w:r>
      <w:r>
        <w:fldChar w:fldCharType="end"/>
      </w:r>
    </w:p>
    <w:p w14:paraId="229E6F31" w14:textId="41D22675" w:rsidR="00FF2CFF" w:rsidRDefault="00FF2CFF" w:rsidP="00FF2CFF">
      <w:pPr>
        <w:pStyle w:val="TOC4"/>
        <w:rPr>
          <w:rFonts w:asciiTheme="minorHAnsi" w:eastAsiaTheme="minorEastAsia" w:hAnsiTheme="minorHAnsi" w:cstheme="minorBidi"/>
          <w:sz w:val="22"/>
          <w:szCs w:val="22"/>
          <w:lang w:eastAsia="en-GB"/>
        </w:rPr>
      </w:pPr>
      <w:r>
        <w:t>8.4.9.3</w:t>
      </w:r>
      <w:r>
        <w:tab/>
        <w:t>Attributes</w:t>
      </w:r>
      <w:r>
        <w:tab/>
      </w:r>
      <w:r>
        <w:fldChar w:fldCharType="begin"/>
      </w:r>
      <w:r>
        <w:instrText xml:space="preserve"> PAGEREF _Toc146291106 \h </w:instrText>
      </w:r>
      <w:r>
        <w:fldChar w:fldCharType="separate"/>
      </w:r>
      <w:r>
        <w:t>209</w:t>
      </w:r>
      <w:r>
        <w:fldChar w:fldCharType="end"/>
      </w:r>
    </w:p>
    <w:p w14:paraId="331C6FE3" w14:textId="36659831" w:rsidR="00FF2CFF" w:rsidRDefault="00FF2CFF" w:rsidP="00FF2CFF">
      <w:pPr>
        <w:pStyle w:val="TOC2"/>
        <w:rPr>
          <w:rFonts w:asciiTheme="minorHAnsi" w:eastAsiaTheme="minorEastAsia" w:hAnsiTheme="minorHAnsi" w:cstheme="minorBidi"/>
          <w:sz w:val="22"/>
          <w:szCs w:val="22"/>
          <w:lang w:eastAsia="en-GB"/>
        </w:rPr>
      </w:pPr>
      <w:r>
        <w:t>8.5</w:t>
      </w:r>
      <w:r>
        <w:tab/>
        <w:t>Information elements and notifications NS Fault management</w:t>
      </w:r>
      <w:r>
        <w:tab/>
      </w:r>
      <w:r>
        <w:fldChar w:fldCharType="begin"/>
      </w:r>
      <w:r>
        <w:instrText xml:space="preserve"> PAGEREF _Toc146291107 \h </w:instrText>
      </w:r>
      <w:r>
        <w:fldChar w:fldCharType="separate"/>
      </w:r>
      <w:r>
        <w:t>210</w:t>
      </w:r>
      <w:r>
        <w:fldChar w:fldCharType="end"/>
      </w:r>
    </w:p>
    <w:p w14:paraId="64FD1D12" w14:textId="054044C4" w:rsidR="00FF2CFF" w:rsidRDefault="00FF2CFF" w:rsidP="00FF2CFF">
      <w:pPr>
        <w:pStyle w:val="TOC3"/>
        <w:rPr>
          <w:rFonts w:asciiTheme="minorHAnsi" w:eastAsiaTheme="minorEastAsia" w:hAnsiTheme="minorHAnsi" w:cstheme="minorBidi"/>
          <w:sz w:val="22"/>
          <w:szCs w:val="22"/>
          <w:lang w:eastAsia="en-GB"/>
        </w:rPr>
      </w:pPr>
      <w:r>
        <w:t>8.5.1</w:t>
      </w:r>
      <w:r>
        <w:tab/>
        <w:t>Introduction</w:t>
      </w:r>
      <w:r>
        <w:tab/>
      </w:r>
      <w:r>
        <w:fldChar w:fldCharType="begin"/>
      </w:r>
      <w:r>
        <w:instrText xml:space="preserve"> PAGEREF _Toc146291108 \h </w:instrText>
      </w:r>
      <w:r>
        <w:fldChar w:fldCharType="separate"/>
      </w:r>
      <w:r>
        <w:t>210</w:t>
      </w:r>
      <w:r>
        <w:fldChar w:fldCharType="end"/>
      </w:r>
    </w:p>
    <w:p w14:paraId="5D5131ED" w14:textId="04EAD680" w:rsidR="00FF2CFF" w:rsidRDefault="00FF2CFF" w:rsidP="00FF2CFF">
      <w:pPr>
        <w:pStyle w:val="TOC3"/>
        <w:rPr>
          <w:rFonts w:asciiTheme="minorHAnsi" w:eastAsiaTheme="minorEastAsia" w:hAnsiTheme="minorHAnsi" w:cstheme="minorBidi"/>
          <w:sz w:val="22"/>
          <w:szCs w:val="22"/>
          <w:lang w:eastAsia="en-GB"/>
        </w:rPr>
      </w:pPr>
      <w:r>
        <w:t>8.5.2</w:t>
      </w:r>
      <w:r>
        <w:tab/>
        <w:t>AlarmNotification</w:t>
      </w:r>
      <w:r>
        <w:tab/>
      </w:r>
      <w:r>
        <w:fldChar w:fldCharType="begin"/>
      </w:r>
      <w:r>
        <w:instrText xml:space="preserve"> PAGEREF _Toc146291109 \h </w:instrText>
      </w:r>
      <w:r>
        <w:fldChar w:fldCharType="separate"/>
      </w:r>
      <w:r>
        <w:t>210</w:t>
      </w:r>
      <w:r>
        <w:fldChar w:fldCharType="end"/>
      </w:r>
    </w:p>
    <w:p w14:paraId="0EF52AA4" w14:textId="00993A7D" w:rsidR="00FF2CFF" w:rsidRDefault="00FF2CFF" w:rsidP="00FF2CFF">
      <w:pPr>
        <w:pStyle w:val="TOC4"/>
        <w:rPr>
          <w:rFonts w:asciiTheme="minorHAnsi" w:eastAsiaTheme="minorEastAsia" w:hAnsiTheme="minorHAnsi" w:cstheme="minorBidi"/>
          <w:sz w:val="22"/>
          <w:szCs w:val="22"/>
          <w:lang w:eastAsia="en-GB"/>
        </w:rPr>
      </w:pPr>
      <w:r>
        <w:t>8.5.2.1</w:t>
      </w:r>
      <w:r>
        <w:tab/>
        <w:t>Description</w:t>
      </w:r>
      <w:r>
        <w:tab/>
      </w:r>
      <w:r>
        <w:fldChar w:fldCharType="begin"/>
      </w:r>
      <w:r>
        <w:instrText xml:space="preserve"> PAGEREF _Toc146291110 \h </w:instrText>
      </w:r>
      <w:r>
        <w:fldChar w:fldCharType="separate"/>
      </w:r>
      <w:r>
        <w:t>210</w:t>
      </w:r>
      <w:r>
        <w:fldChar w:fldCharType="end"/>
      </w:r>
    </w:p>
    <w:p w14:paraId="6E718B60" w14:textId="57B26893" w:rsidR="00FF2CFF" w:rsidRDefault="00FF2CFF" w:rsidP="00FF2CFF">
      <w:pPr>
        <w:pStyle w:val="TOC4"/>
        <w:rPr>
          <w:rFonts w:asciiTheme="minorHAnsi" w:eastAsiaTheme="minorEastAsia" w:hAnsiTheme="minorHAnsi" w:cstheme="minorBidi"/>
          <w:sz w:val="22"/>
          <w:szCs w:val="22"/>
          <w:lang w:eastAsia="en-GB"/>
        </w:rPr>
      </w:pPr>
      <w:r>
        <w:rPr>
          <w:lang w:eastAsia="de-DE"/>
        </w:rPr>
        <w:t>8.5.2.2</w:t>
      </w:r>
      <w:r>
        <w:rPr>
          <w:lang w:eastAsia="de-DE"/>
        </w:rPr>
        <w:tab/>
        <w:t>Trigger conditions</w:t>
      </w:r>
      <w:r>
        <w:tab/>
      </w:r>
      <w:r>
        <w:fldChar w:fldCharType="begin"/>
      </w:r>
      <w:r>
        <w:instrText xml:space="preserve"> PAGEREF _Toc146291111 \h </w:instrText>
      </w:r>
      <w:r>
        <w:fldChar w:fldCharType="separate"/>
      </w:r>
      <w:r>
        <w:t>210</w:t>
      </w:r>
      <w:r>
        <w:fldChar w:fldCharType="end"/>
      </w:r>
    </w:p>
    <w:p w14:paraId="14FCCBC0" w14:textId="2250B6F7" w:rsidR="00FF2CFF" w:rsidRDefault="00FF2CFF" w:rsidP="00FF2CFF">
      <w:pPr>
        <w:pStyle w:val="TOC4"/>
        <w:rPr>
          <w:rFonts w:asciiTheme="minorHAnsi" w:eastAsiaTheme="minorEastAsia" w:hAnsiTheme="minorHAnsi" w:cstheme="minorBidi"/>
          <w:sz w:val="22"/>
          <w:szCs w:val="22"/>
          <w:lang w:eastAsia="en-GB"/>
        </w:rPr>
      </w:pPr>
      <w:r>
        <w:rPr>
          <w:lang w:eastAsia="de-DE"/>
        </w:rPr>
        <w:t>8.5.2.3</w:t>
      </w:r>
      <w:r>
        <w:rPr>
          <w:lang w:eastAsia="de-DE"/>
        </w:rPr>
        <w:tab/>
        <w:t>Attributes</w:t>
      </w:r>
      <w:r>
        <w:tab/>
      </w:r>
      <w:r>
        <w:fldChar w:fldCharType="begin"/>
      </w:r>
      <w:r>
        <w:instrText xml:space="preserve"> PAGEREF _Toc146291112 \h </w:instrText>
      </w:r>
      <w:r>
        <w:fldChar w:fldCharType="separate"/>
      </w:r>
      <w:r>
        <w:t>210</w:t>
      </w:r>
      <w:r>
        <w:fldChar w:fldCharType="end"/>
      </w:r>
    </w:p>
    <w:p w14:paraId="4121518D" w14:textId="705FE25C" w:rsidR="00FF2CFF" w:rsidRDefault="00FF2CFF" w:rsidP="00FF2CFF">
      <w:pPr>
        <w:pStyle w:val="TOC3"/>
        <w:rPr>
          <w:rFonts w:asciiTheme="minorHAnsi" w:eastAsiaTheme="minorEastAsia" w:hAnsiTheme="minorHAnsi" w:cstheme="minorBidi"/>
          <w:sz w:val="22"/>
          <w:szCs w:val="22"/>
          <w:lang w:eastAsia="en-GB"/>
        </w:rPr>
      </w:pPr>
      <w:r>
        <w:t>8.5.3</w:t>
      </w:r>
      <w:r>
        <w:tab/>
        <w:t>AlarmClearedNotification</w:t>
      </w:r>
      <w:r>
        <w:tab/>
      </w:r>
      <w:r>
        <w:fldChar w:fldCharType="begin"/>
      </w:r>
      <w:r>
        <w:instrText xml:space="preserve"> PAGEREF _Toc146291113 \h </w:instrText>
      </w:r>
      <w:r>
        <w:fldChar w:fldCharType="separate"/>
      </w:r>
      <w:r>
        <w:t>210</w:t>
      </w:r>
      <w:r>
        <w:fldChar w:fldCharType="end"/>
      </w:r>
    </w:p>
    <w:p w14:paraId="36426F08" w14:textId="4E520D9B" w:rsidR="00FF2CFF" w:rsidRDefault="00FF2CFF" w:rsidP="00FF2CFF">
      <w:pPr>
        <w:pStyle w:val="TOC4"/>
        <w:rPr>
          <w:rFonts w:asciiTheme="minorHAnsi" w:eastAsiaTheme="minorEastAsia" w:hAnsiTheme="minorHAnsi" w:cstheme="minorBidi"/>
          <w:sz w:val="22"/>
          <w:szCs w:val="22"/>
          <w:lang w:eastAsia="en-GB"/>
        </w:rPr>
      </w:pPr>
      <w:r>
        <w:t>8.5.3.1</w:t>
      </w:r>
      <w:r>
        <w:tab/>
        <w:t>Description</w:t>
      </w:r>
      <w:r>
        <w:tab/>
      </w:r>
      <w:r>
        <w:fldChar w:fldCharType="begin"/>
      </w:r>
      <w:r>
        <w:instrText xml:space="preserve"> PAGEREF _Toc146291114 \h </w:instrText>
      </w:r>
      <w:r>
        <w:fldChar w:fldCharType="separate"/>
      </w:r>
      <w:r>
        <w:t>210</w:t>
      </w:r>
      <w:r>
        <w:fldChar w:fldCharType="end"/>
      </w:r>
    </w:p>
    <w:p w14:paraId="2DAA5375" w14:textId="0A97D9EF" w:rsidR="00FF2CFF" w:rsidRDefault="00FF2CFF" w:rsidP="00FF2CFF">
      <w:pPr>
        <w:pStyle w:val="TOC4"/>
        <w:rPr>
          <w:rFonts w:asciiTheme="minorHAnsi" w:eastAsiaTheme="minorEastAsia" w:hAnsiTheme="minorHAnsi" w:cstheme="minorBidi"/>
          <w:sz w:val="22"/>
          <w:szCs w:val="22"/>
          <w:lang w:eastAsia="en-GB"/>
        </w:rPr>
      </w:pPr>
      <w:r>
        <w:t>8.5.3.2</w:t>
      </w:r>
      <w:r>
        <w:tab/>
        <w:t>Trigger conditions</w:t>
      </w:r>
      <w:r>
        <w:tab/>
      </w:r>
      <w:r>
        <w:fldChar w:fldCharType="begin"/>
      </w:r>
      <w:r>
        <w:instrText xml:space="preserve"> PAGEREF _Toc146291115 \h </w:instrText>
      </w:r>
      <w:r>
        <w:fldChar w:fldCharType="separate"/>
      </w:r>
      <w:r>
        <w:t>211</w:t>
      </w:r>
      <w:r>
        <w:fldChar w:fldCharType="end"/>
      </w:r>
    </w:p>
    <w:p w14:paraId="7A508944" w14:textId="55294372" w:rsidR="00FF2CFF" w:rsidRDefault="00FF2CFF" w:rsidP="00FF2CFF">
      <w:pPr>
        <w:pStyle w:val="TOC4"/>
        <w:rPr>
          <w:rFonts w:asciiTheme="minorHAnsi" w:eastAsiaTheme="minorEastAsia" w:hAnsiTheme="minorHAnsi" w:cstheme="minorBidi"/>
          <w:sz w:val="22"/>
          <w:szCs w:val="22"/>
          <w:lang w:eastAsia="en-GB"/>
        </w:rPr>
      </w:pPr>
      <w:r>
        <w:t>8.5.3.3</w:t>
      </w:r>
      <w:r>
        <w:tab/>
        <w:t>Attributes</w:t>
      </w:r>
      <w:r>
        <w:tab/>
      </w:r>
      <w:r>
        <w:fldChar w:fldCharType="begin"/>
      </w:r>
      <w:r>
        <w:instrText xml:space="preserve"> PAGEREF _Toc146291116 \h </w:instrText>
      </w:r>
      <w:r>
        <w:fldChar w:fldCharType="separate"/>
      </w:r>
      <w:r>
        <w:t>211</w:t>
      </w:r>
      <w:r>
        <w:fldChar w:fldCharType="end"/>
      </w:r>
    </w:p>
    <w:p w14:paraId="7EAEE6C4" w14:textId="25042A25" w:rsidR="00FF2CFF" w:rsidRDefault="00FF2CFF" w:rsidP="00FF2CFF">
      <w:pPr>
        <w:pStyle w:val="TOC3"/>
        <w:rPr>
          <w:rFonts w:asciiTheme="minorHAnsi" w:eastAsiaTheme="minorEastAsia" w:hAnsiTheme="minorHAnsi" w:cstheme="minorBidi"/>
          <w:sz w:val="22"/>
          <w:szCs w:val="22"/>
          <w:lang w:eastAsia="en-GB"/>
        </w:rPr>
      </w:pPr>
      <w:r>
        <w:t>8.5.4</w:t>
      </w:r>
      <w:r>
        <w:tab/>
        <w:t>Alarm information element</w:t>
      </w:r>
      <w:r>
        <w:tab/>
      </w:r>
      <w:r>
        <w:fldChar w:fldCharType="begin"/>
      </w:r>
      <w:r>
        <w:instrText xml:space="preserve"> PAGEREF _Toc146291117 \h </w:instrText>
      </w:r>
      <w:r>
        <w:fldChar w:fldCharType="separate"/>
      </w:r>
      <w:r>
        <w:t>211</w:t>
      </w:r>
      <w:r>
        <w:fldChar w:fldCharType="end"/>
      </w:r>
    </w:p>
    <w:p w14:paraId="16D7F128" w14:textId="6E4640D1" w:rsidR="00FF2CFF" w:rsidRDefault="00FF2CFF" w:rsidP="00FF2CFF">
      <w:pPr>
        <w:pStyle w:val="TOC4"/>
        <w:rPr>
          <w:rFonts w:asciiTheme="minorHAnsi" w:eastAsiaTheme="minorEastAsia" w:hAnsiTheme="minorHAnsi" w:cstheme="minorBidi"/>
          <w:sz w:val="22"/>
          <w:szCs w:val="22"/>
          <w:lang w:eastAsia="en-GB"/>
        </w:rPr>
      </w:pPr>
      <w:r>
        <w:t>8.5.4.1</w:t>
      </w:r>
      <w:r>
        <w:tab/>
        <w:t>Description</w:t>
      </w:r>
      <w:r>
        <w:tab/>
      </w:r>
      <w:r>
        <w:fldChar w:fldCharType="begin"/>
      </w:r>
      <w:r>
        <w:instrText xml:space="preserve"> PAGEREF _Toc146291118 \h </w:instrText>
      </w:r>
      <w:r>
        <w:fldChar w:fldCharType="separate"/>
      </w:r>
      <w:r>
        <w:t>211</w:t>
      </w:r>
      <w:r>
        <w:fldChar w:fldCharType="end"/>
      </w:r>
    </w:p>
    <w:p w14:paraId="754B3A0F" w14:textId="665BFEB6" w:rsidR="00FF2CFF" w:rsidRDefault="00FF2CFF" w:rsidP="00FF2CFF">
      <w:pPr>
        <w:pStyle w:val="TOC4"/>
        <w:rPr>
          <w:rFonts w:asciiTheme="minorHAnsi" w:eastAsiaTheme="minorEastAsia" w:hAnsiTheme="minorHAnsi" w:cstheme="minorBidi"/>
          <w:sz w:val="22"/>
          <w:szCs w:val="22"/>
          <w:lang w:eastAsia="en-GB"/>
        </w:rPr>
      </w:pPr>
      <w:r>
        <w:t>8.5.4.2</w:t>
      </w:r>
      <w:r>
        <w:tab/>
        <w:t>Attributes</w:t>
      </w:r>
      <w:r>
        <w:tab/>
      </w:r>
      <w:r>
        <w:fldChar w:fldCharType="begin"/>
      </w:r>
      <w:r>
        <w:instrText xml:space="preserve"> PAGEREF _Toc146291119 \h </w:instrText>
      </w:r>
      <w:r>
        <w:fldChar w:fldCharType="separate"/>
      </w:r>
      <w:r>
        <w:t>211</w:t>
      </w:r>
      <w:r>
        <w:fldChar w:fldCharType="end"/>
      </w:r>
    </w:p>
    <w:p w14:paraId="61FF49EF" w14:textId="464E8B85" w:rsidR="00FF2CFF" w:rsidRDefault="00FF2CFF" w:rsidP="00FF2CFF">
      <w:pPr>
        <w:pStyle w:val="TOC3"/>
        <w:rPr>
          <w:rFonts w:asciiTheme="minorHAnsi" w:eastAsiaTheme="minorEastAsia" w:hAnsiTheme="minorHAnsi" w:cstheme="minorBidi"/>
          <w:sz w:val="22"/>
          <w:szCs w:val="22"/>
          <w:lang w:eastAsia="en-GB"/>
        </w:rPr>
      </w:pPr>
      <w:r>
        <w:t>8.5.5</w:t>
      </w:r>
      <w:r>
        <w:tab/>
        <w:t>AlarmListRebuiltNotification</w:t>
      </w:r>
      <w:r>
        <w:tab/>
      </w:r>
      <w:r>
        <w:fldChar w:fldCharType="begin"/>
      </w:r>
      <w:r>
        <w:instrText xml:space="preserve"> PAGEREF _Toc146291120 \h </w:instrText>
      </w:r>
      <w:r>
        <w:fldChar w:fldCharType="separate"/>
      </w:r>
      <w:r>
        <w:t>212</w:t>
      </w:r>
      <w:r>
        <w:fldChar w:fldCharType="end"/>
      </w:r>
    </w:p>
    <w:p w14:paraId="19C432AA" w14:textId="377027A4" w:rsidR="00FF2CFF" w:rsidRDefault="00FF2CFF" w:rsidP="00FF2CFF">
      <w:pPr>
        <w:pStyle w:val="TOC4"/>
        <w:rPr>
          <w:rFonts w:asciiTheme="minorHAnsi" w:eastAsiaTheme="minorEastAsia" w:hAnsiTheme="minorHAnsi" w:cstheme="minorBidi"/>
          <w:sz w:val="22"/>
          <w:szCs w:val="22"/>
          <w:lang w:eastAsia="en-GB"/>
        </w:rPr>
      </w:pPr>
      <w:r>
        <w:t>8.5.5.1</w:t>
      </w:r>
      <w:r>
        <w:tab/>
        <w:t>Description</w:t>
      </w:r>
      <w:r>
        <w:tab/>
      </w:r>
      <w:r>
        <w:fldChar w:fldCharType="begin"/>
      </w:r>
      <w:r>
        <w:instrText xml:space="preserve"> PAGEREF _Toc146291121 \h </w:instrText>
      </w:r>
      <w:r>
        <w:fldChar w:fldCharType="separate"/>
      </w:r>
      <w:r>
        <w:t>212</w:t>
      </w:r>
      <w:r>
        <w:fldChar w:fldCharType="end"/>
      </w:r>
    </w:p>
    <w:p w14:paraId="16D85942" w14:textId="647C20A1" w:rsidR="00FF2CFF" w:rsidRDefault="00FF2CFF" w:rsidP="00FF2CFF">
      <w:pPr>
        <w:pStyle w:val="TOC4"/>
        <w:rPr>
          <w:rFonts w:asciiTheme="minorHAnsi" w:eastAsiaTheme="minorEastAsia" w:hAnsiTheme="minorHAnsi" w:cstheme="minorBidi"/>
          <w:sz w:val="22"/>
          <w:szCs w:val="22"/>
          <w:lang w:eastAsia="en-GB"/>
        </w:rPr>
      </w:pPr>
      <w:r>
        <w:t>8.5.5.2</w:t>
      </w:r>
      <w:r>
        <w:tab/>
        <w:t>Trigger conditions</w:t>
      </w:r>
      <w:r>
        <w:tab/>
      </w:r>
      <w:r>
        <w:fldChar w:fldCharType="begin"/>
      </w:r>
      <w:r>
        <w:instrText xml:space="preserve"> PAGEREF _Toc146291122 \h </w:instrText>
      </w:r>
      <w:r>
        <w:fldChar w:fldCharType="separate"/>
      </w:r>
      <w:r>
        <w:t>212</w:t>
      </w:r>
      <w:r>
        <w:fldChar w:fldCharType="end"/>
      </w:r>
    </w:p>
    <w:p w14:paraId="04E506FB" w14:textId="200C2571" w:rsidR="00FF2CFF" w:rsidRDefault="00FF2CFF" w:rsidP="00FF2CFF">
      <w:pPr>
        <w:pStyle w:val="TOC4"/>
        <w:rPr>
          <w:rFonts w:asciiTheme="minorHAnsi" w:eastAsiaTheme="minorEastAsia" w:hAnsiTheme="minorHAnsi" w:cstheme="minorBidi"/>
          <w:sz w:val="22"/>
          <w:szCs w:val="22"/>
          <w:lang w:eastAsia="en-GB"/>
        </w:rPr>
      </w:pPr>
      <w:r>
        <w:t>8.5.5.3</w:t>
      </w:r>
      <w:r>
        <w:tab/>
        <w:t>Attributes</w:t>
      </w:r>
      <w:r>
        <w:tab/>
      </w:r>
      <w:r>
        <w:fldChar w:fldCharType="begin"/>
      </w:r>
      <w:r>
        <w:instrText xml:space="preserve"> PAGEREF _Toc146291123 \h </w:instrText>
      </w:r>
      <w:r>
        <w:fldChar w:fldCharType="separate"/>
      </w:r>
      <w:r>
        <w:t>212</w:t>
      </w:r>
      <w:r>
        <w:fldChar w:fldCharType="end"/>
      </w:r>
    </w:p>
    <w:p w14:paraId="61498208" w14:textId="55635ACC" w:rsidR="00FF2CFF" w:rsidRDefault="00FF2CFF" w:rsidP="00FF2CFF">
      <w:pPr>
        <w:pStyle w:val="TOC3"/>
        <w:rPr>
          <w:rFonts w:asciiTheme="minorHAnsi" w:eastAsiaTheme="minorEastAsia" w:hAnsiTheme="minorHAnsi" w:cstheme="minorBidi"/>
          <w:sz w:val="22"/>
          <w:szCs w:val="22"/>
          <w:lang w:eastAsia="en-GB"/>
        </w:rPr>
      </w:pPr>
      <w:r>
        <w:t>8.5.6</w:t>
      </w:r>
      <w:r>
        <w:tab/>
        <w:t>FaultyComponentInfo information element</w:t>
      </w:r>
      <w:r>
        <w:tab/>
      </w:r>
      <w:r>
        <w:fldChar w:fldCharType="begin"/>
      </w:r>
      <w:r>
        <w:instrText xml:space="preserve"> PAGEREF _Toc146291124 \h </w:instrText>
      </w:r>
      <w:r>
        <w:fldChar w:fldCharType="separate"/>
      </w:r>
      <w:r>
        <w:t>212</w:t>
      </w:r>
      <w:r>
        <w:fldChar w:fldCharType="end"/>
      </w:r>
    </w:p>
    <w:p w14:paraId="5C0E453F" w14:textId="44E0983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w:t>
      </w:r>
      <w:r>
        <w:t>6</w:t>
      </w:r>
      <w:r w:rsidRPr="00DC6FE7">
        <w:rPr>
          <w:rFonts w:cs="Arial"/>
        </w:rPr>
        <w:t>.1</w:t>
      </w:r>
      <w:r w:rsidRPr="00DC6FE7">
        <w:rPr>
          <w:rFonts w:cs="Arial"/>
        </w:rPr>
        <w:tab/>
        <w:t>Description</w:t>
      </w:r>
      <w:r>
        <w:tab/>
      </w:r>
      <w:r>
        <w:fldChar w:fldCharType="begin"/>
      </w:r>
      <w:r>
        <w:instrText xml:space="preserve"> PAGEREF _Toc146291125 \h </w:instrText>
      </w:r>
      <w:r>
        <w:fldChar w:fldCharType="separate"/>
      </w:r>
      <w:r>
        <w:t>212</w:t>
      </w:r>
      <w:r>
        <w:fldChar w:fldCharType="end"/>
      </w:r>
    </w:p>
    <w:p w14:paraId="2A8361A6" w14:textId="7543527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w:t>
      </w:r>
      <w:r>
        <w:t>6</w:t>
      </w:r>
      <w:r w:rsidRPr="00DC6FE7">
        <w:rPr>
          <w:rFonts w:cs="Arial"/>
        </w:rPr>
        <w:t>.2</w:t>
      </w:r>
      <w:r w:rsidRPr="00DC6FE7">
        <w:rPr>
          <w:rFonts w:cs="Arial"/>
        </w:rPr>
        <w:tab/>
        <w:t>Attributes</w:t>
      </w:r>
      <w:r>
        <w:tab/>
      </w:r>
      <w:r>
        <w:fldChar w:fldCharType="begin"/>
      </w:r>
      <w:r>
        <w:instrText xml:space="preserve"> PAGEREF _Toc146291126 \h </w:instrText>
      </w:r>
      <w:r>
        <w:fldChar w:fldCharType="separate"/>
      </w:r>
      <w:r>
        <w:t>212</w:t>
      </w:r>
      <w:r>
        <w:fldChar w:fldCharType="end"/>
      </w:r>
    </w:p>
    <w:p w14:paraId="0D45D607" w14:textId="5839392B" w:rsidR="00FF2CFF" w:rsidRDefault="00FF2CFF" w:rsidP="00FF2CFF">
      <w:pPr>
        <w:pStyle w:val="TOC3"/>
        <w:rPr>
          <w:rFonts w:asciiTheme="minorHAnsi" w:eastAsiaTheme="minorEastAsia" w:hAnsiTheme="minorHAnsi" w:cstheme="minorBidi"/>
          <w:sz w:val="22"/>
          <w:szCs w:val="22"/>
          <w:lang w:eastAsia="en-GB"/>
        </w:rPr>
      </w:pPr>
      <w:r>
        <w:t>8.5.7</w:t>
      </w:r>
      <w:r>
        <w:tab/>
        <w:t>FaultyResourceInfo information element</w:t>
      </w:r>
      <w:r>
        <w:tab/>
      </w:r>
      <w:r>
        <w:fldChar w:fldCharType="begin"/>
      </w:r>
      <w:r>
        <w:instrText xml:space="preserve"> PAGEREF _Toc146291127 \h </w:instrText>
      </w:r>
      <w:r>
        <w:fldChar w:fldCharType="separate"/>
      </w:r>
      <w:r>
        <w:t>213</w:t>
      </w:r>
      <w:r>
        <w:fldChar w:fldCharType="end"/>
      </w:r>
    </w:p>
    <w:p w14:paraId="4B309146" w14:textId="66089A1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8.5.7.1</w:t>
      </w:r>
      <w:r w:rsidRPr="00DC6FE7">
        <w:rPr>
          <w:rFonts w:cs="Arial"/>
        </w:rPr>
        <w:tab/>
        <w:t>Description</w:t>
      </w:r>
      <w:r>
        <w:tab/>
      </w:r>
      <w:r>
        <w:fldChar w:fldCharType="begin"/>
      </w:r>
      <w:r>
        <w:instrText xml:space="preserve"> PAGEREF _Toc146291128 \h </w:instrText>
      </w:r>
      <w:r>
        <w:fldChar w:fldCharType="separate"/>
      </w:r>
      <w:r>
        <w:t>213</w:t>
      </w:r>
      <w:r>
        <w:fldChar w:fldCharType="end"/>
      </w:r>
    </w:p>
    <w:p w14:paraId="21421641" w14:textId="6518844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8.5.7.2</w:t>
      </w:r>
      <w:r w:rsidRPr="00DC6FE7">
        <w:rPr>
          <w:rFonts w:cs="Arial"/>
        </w:rPr>
        <w:tab/>
        <w:t>Attributes</w:t>
      </w:r>
      <w:r>
        <w:tab/>
      </w:r>
      <w:r>
        <w:fldChar w:fldCharType="begin"/>
      </w:r>
      <w:r>
        <w:instrText xml:space="preserve"> PAGEREF _Toc146291129 \h </w:instrText>
      </w:r>
      <w:r>
        <w:fldChar w:fldCharType="separate"/>
      </w:r>
      <w:r>
        <w:t>213</w:t>
      </w:r>
      <w:r>
        <w:fldChar w:fldCharType="end"/>
      </w:r>
    </w:p>
    <w:p w14:paraId="7F5C7DB2" w14:textId="36292187" w:rsidR="00FF2CFF" w:rsidRDefault="00FF2CFF" w:rsidP="00FF2CFF">
      <w:pPr>
        <w:pStyle w:val="TOC2"/>
        <w:rPr>
          <w:rFonts w:asciiTheme="minorHAnsi" w:eastAsiaTheme="minorEastAsia" w:hAnsiTheme="minorHAnsi" w:cstheme="minorBidi"/>
          <w:sz w:val="22"/>
          <w:szCs w:val="22"/>
          <w:lang w:eastAsia="en-GB"/>
        </w:rPr>
      </w:pPr>
      <w:r>
        <w:t>8.6</w:t>
      </w:r>
      <w:r>
        <w:tab/>
        <w:t>Information elements and notifications related to VNF Package</w:t>
      </w:r>
      <w:r>
        <w:tab/>
      </w:r>
      <w:r>
        <w:fldChar w:fldCharType="begin"/>
      </w:r>
      <w:r>
        <w:instrText xml:space="preserve"> PAGEREF _Toc146291130 \h </w:instrText>
      </w:r>
      <w:r>
        <w:fldChar w:fldCharType="separate"/>
      </w:r>
      <w:r>
        <w:t>213</w:t>
      </w:r>
      <w:r>
        <w:fldChar w:fldCharType="end"/>
      </w:r>
    </w:p>
    <w:p w14:paraId="1A4F1DD0" w14:textId="0957280D" w:rsidR="00FF2CFF" w:rsidRDefault="00FF2CFF" w:rsidP="00FF2CFF">
      <w:pPr>
        <w:pStyle w:val="TOC3"/>
        <w:rPr>
          <w:rFonts w:asciiTheme="minorHAnsi" w:eastAsiaTheme="minorEastAsia" w:hAnsiTheme="minorHAnsi" w:cstheme="minorBidi"/>
          <w:sz w:val="22"/>
          <w:szCs w:val="22"/>
          <w:lang w:eastAsia="en-GB"/>
        </w:rPr>
      </w:pPr>
      <w:r>
        <w:t>8.6.1</w:t>
      </w:r>
      <w:r>
        <w:tab/>
        <w:t>Introduction</w:t>
      </w:r>
      <w:r>
        <w:tab/>
      </w:r>
      <w:r>
        <w:fldChar w:fldCharType="begin"/>
      </w:r>
      <w:r>
        <w:instrText xml:space="preserve"> PAGEREF _Toc146291131 \h </w:instrText>
      </w:r>
      <w:r>
        <w:fldChar w:fldCharType="separate"/>
      </w:r>
      <w:r>
        <w:t>213</w:t>
      </w:r>
      <w:r>
        <w:fldChar w:fldCharType="end"/>
      </w:r>
    </w:p>
    <w:p w14:paraId="683769AF" w14:textId="6EA47EB1" w:rsidR="00FF2CFF" w:rsidRDefault="00FF2CFF" w:rsidP="00FF2CFF">
      <w:pPr>
        <w:pStyle w:val="TOC3"/>
        <w:rPr>
          <w:rFonts w:asciiTheme="minorHAnsi" w:eastAsiaTheme="minorEastAsia" w:hAnsiTheme="minorHAnsi" w:cstheme="minorBidi"/>
          <w:sz w:val="22"/>
          <w:szCs w:val="22"/>
          <w:lang w:eastAsia="en-GB"/>
        </w:rPr>
      </w:pPr>
      <w:r>
        <w:t>8.6.2</w:t>
      </w:r>
      <w:r>
        <w:tab/>
        <w:t>VnfPkgInfo information element</w:t>
      </w:r>
      <w:r>
        <w:tab/>
      </w:r>
      <w:r>
        <w:fldChar w:fldCharType="begin"/>
      </w:r>
      <w:r>
        <w:instrText xml:space="preserve"> PAGEREF _Toc146291132 \h </w:instrText>
      </w:r>
      <w:r>
        <w:fldChar w:fldCharType="separate"/>
      </w:r>
      <w:r>
        <w:t>213</w:t>
      </w:r>
      <w:r>
        <w:fldChar w:fldCharType="end"/>
      </w:r>
    </w:p>
    <w:p w14:paraId="30DE5676" w14:textId="07CFBCA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8.6.2.1</w:t>
      </w:r>
      <w:r w:rsidRPr="00DC6FE7">
        <w:rPr>
          <w:rFonts w:cs="Arial"/>
        </w:rPr>
        <w:tab/>
        <w:t>Description</w:t>
      </w:r>
      <w:r>
        <w:tab/>
      </w:r>
      <w:r>
        <w:fldChar w:fldCharType="begin"/>
      </w:r>
      <w:r>
        <w:instrText xml:space="preserve"> PAGEREF _Toc146291133 \h </w:instrText>
      </w:r>
      <w:r>
        <w:fldChar w:fldCharType="separate"/>
      </w:r>
      <w:r>
        <w:t>213</w:t>
      </w:r>
      <w:r>
        <w:fldChar w:fldCharType="end"/>
      </w:r>
    </w:p>
    <w:p w14:paraId="5CA7B852" w14:textId="33AE648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8.6.2.2</w:t>
      </w:r>
      <w:r w:rsidRPr="00DC6FE7">
        <w:rPr>
          <w:rFonts w:cs="Arial"/>
        </w:rPr>
        <w:tab/>
        <w:t>Attributes</w:t>
      </w:r>
      <w:r>
        <w:tab/>
      </w:r>
      <w:r>
        <w:fldChar w:fldCharType="begin"/>
      </w:r>
      <w:r>
        <w:instrText xml:space="preserve"> PAGEREF _Toc146291134 \h </w:instrText>
      </w:r>
      <w:r>
        <w:fldChar w:fldCharType="separate"/>
      </w:r>
      <w:r>
        <w:t>213</w:t>
      </w:r>
      <w:r>
        <w:fldChar w:fldCharType="end"/>
      </w:r>
    </w:p>
    <w:p w14:paraId="2956F842" w14:textId="24A41584" w:rsidR="00FF2CFF" w:rsidRDefault="00FF2CFF" w:rsidP="00FF2CFF">
      <w:pPr>
        <w:pStyle w:val="TOC3"/>
        <w:rPr>
          <w:rFonts w:asciiTheme="minorHAnsi" w:eastAsiaTheme="minorEastAsia" w:hAnsiTheme="minorHAnsi" w:cstheme="minorBidi"/>
          <w:sz w:val="22"/>
          <w:szCs w:val="22"/>
          <w:lang w:eastAsia="en-GB"/>
        </w:rPr>
      </w:pPr>
      <w:r>
        <w:t>8.6.3</w:t>
      </w:r>
      <w:r>
        <w:tab/>
        <w:t>Vnfd information element</w:t>
      </w:r>
      <w:r>
        <w:tab/>
      </w:r>
      <w:r>
        <w:fldChar w:fldCharType="begin"/>
      </w:r>
      <w:r>
        <w:instrText xml:space="preserve"> PAGEREF _Toc146291135 \h </w:instrText>
      </w:r>
      <w:r>
        <w:fldChar w:fldCharType="separate"/>
      </w:r>
      <w:r>
        <w:t>215</w:t>
      </w:r>
      <w:r>
        <w:fldChar w:fldCharType="end"/>
      </w:r>
    </w:p>
    <w:p w14:paraId="087EC6FC" w14:textId="6CF63A6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8.6.3.1</w:t>
      </w:r>
      <w:r w:rsidRPr="00DC6FE7">
        <w:rPr>
          <w:rFonts w:cs="Arial"/>
        </w:rPr>
        <w:tab/>
        <w:t>Description</w:t>
      </w:r>
      <w:r>
        <w:tab/>
      </w:r>
      <w:r>
        <w:fldChar w:fldCharType="begin"/>
      </w:r>
      <w:r>
        <w:instrText xml:space="preserve"> PAGEREF _Toc146291136 \h </w:instrText>
      </w:r>
      <w:r>
        <w:fldChar w:fldCharType="separate"/>
      </w:r>
      <w:r>
        <w:t>215</w:t>
      </w:r>
      <w:r>
        <w:fldChar w:fldCharType="end"/>
      </w:r>
    </w:p>
    <w:p w14:paraId="02A45E35" w14:textId="5283822A" w:rsidR="00FF2CFF" w:rsidRDefault="00FF2CFF" w:rsidP="00FF2CFF">
      <w:pPr>
        <w:pStyle w:val="TOC4"/>
        <w:rPr>
          <w:rFonts w:asciiTheme="minorHAnsi" w:eastAsiaTheme="minorEastAsia" w:hAnsiTheme="minorHAnsi" w:cstheme="minorBidi"/>
          <w:sz w:val="22"/>
          <w:szCs w:val="22"/>
          <w:lang w:eastAsia="en-GB"/>
        </w:rPr>
      </w:pPr>
      <w:r>
        <w:t>8.6.3.2</w:t>
      </w:r>
      <w:r>
        <w:tab/>
        <w:t>Attributes</w:t>
      </w:r>
      <w:r>
        <w:tab/>
      </w:r>
      <w:r>
        <w:fldChar w:fldCharType="begin"/>
      </w:r>
      <w:r>
        <w:instrText xml:space="preserve"> PAGEREF _Toc146291137 \h </w:instrText>
      </w:r>
      <w:r>
        <w:fldChar w:fldCharType="separate"/>
      </w:r>
      <w:r>
        <w:t>215</w:t>
      </w:r>
      <w:r>
        <w:fldChar w:fldCharType="end"/>
      </w:r>
    </w:p>
    <w:p w14:paraId="76BED49E" w14:textId="66B1565A" w:rsidR="00FF2CFF" w:rsidRDefault="00FF2CFF" w:rsidP="00FF2CFF">
      <w:pPr>
        <w:pStyle w:val="TOC3"/>
        <w:rPr>
          <w:rFonts w:asciiTheme="minorHAnsi" w:eastAsiaTheme="minorEastAsia" w:hAnsiTheme="minorHAnsi" w:cstheme="minorBidi"/>
          <w:sz w:val="22"/>
          <w:szCs w:val="22"/>
          <w:lang w:eastAsia="en-GB"/>
        </w:rPr>
      </w:pPr>
      <w:r>
        <w:t>8.6.4</w:t>
      </w:r>
      <w:r>
        <w:tab/>
        <w:t>VnfPackageSoftwareImageInfo information element</w:t>
      </w:r>
      <w:r>
        <w:tab/>
      </w:r>
      <w:r>
        <w:fldChar w:fldCharType="begin"/>
      </w:r>
      <w:r>
        <w:instrText xml:space="preserve"> PAGEREF _Toc146291138 \h </w:instrText>
      </w:r>
      <w:r>
        <w:fldChar w:fldCharType="separate"/>
      </w:r>
      <w:r>
        <w:t>215</w:t>
      </w:r>
      <w:r>
        <w:fldChar w:fldCharType="end"/>
      </w:r>
    </w:p>
    <w:p w14:paraId="11EFA88A" w14:textId="7218BD9E"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8.6.4.1</w:t>
      </w:r>
      <w:r w:rsidRPr="00DC6FE7">
        <w:rPr>
          <w:color w:val="000000"/>
        </w:rPr>
        <w:tab/>
        <w:t>Description</w:t>
      </w:r>
      <w:r>
        <w:tab/>
      </w:r>
      <w:r>
        <w:fldChar w:fldCharType="begin"/>
      </w:r>
      <w:r>
        <w:instrText xml:space="preserve"> PAGEREF _Toc146291139 \h </w:instrText>
      </w:r>
      <w:r>
        <w:fldChar w:fldCharType="separate"/>
      </w:r>
      <w:r>
        <w:t>215</w:t>
      </w:r>
      <w:r>
        <w:fldChar w:fldCharType="end"/>
      </w:r>
    </w:p>
    <w:p w14:paraId="32217958" w14:textId="4AB98D75"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8.6.4.2</w:t>
      </w:r>
      <w:r w:rsidRPr="00DC6FE7">
        <w:rPr>
          <w:color w:val="000000"/>
        </w:rPr>
        <w:tab/>
        <w:t>Attributes</w:t>
      </w:r>
      <w:r>
        <w:tab/>
      </w:r>
      <w:r>
        <w:fldChar w:fldCharType="begin"/>
      </w:r>
      <w:r>
        <w:instrText xml:space="preserve"> PAGEREF _Toc146291140 \h </w:instrText>
      </w:r>
      <w:r>
        <w:fldChar w:fldCharType="separate"/>
      </w:r>
      <w:r>
        <w:t>215</w:t>
      </w:r>
      <w:r>
        <w:fldChar w:fldCharType="end"/>
      </w:r>
    </w:p>
    <w:p w14:paraId="4938FC2F" w14:textId="0AADEF01"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8.6.5</w:t>
      </w:r>
      <w:r w:rsidRPr="00DC6FE7">
        <w:rPr>
          <w:color w:val="000000"/>
        </w:rPr>
        <w:tab/>
        <w:t>Void</w:t>
      </w:r>
      <w:r>
        <w:tab/>
      </w:r>
      <w:r>
        <w:fldChar w:fldCharType="begin"/>
      </w:r>
      <w:r>
        <w:instrText xml:space="preserve"> PAGEREF _Toc146291141 \h </w:instrText>
      </w:r>
      <w:r>
        <w:fldChar w:fldCharType="separate"/>
      </w:r>
      <w:r>
        <w:t>216</w:t>
      </w:r>
      <w:r>
        <w:fldChar w:fldCharType="end"/>
      </w:r>
    </w:p>
    <w:p w14:paraId="2A2F8166" w14:textId="5F6519CA"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8.6.6</w:t>
      </w:r>
      <w:r w:rsidRPr="00DC6FE7">
        <w:rPr>
          <w:color w:val="000000"/>
        </w:rPr>
        <w:tab/>
      </w:r>
      <w:r>
        <w:t>VnfPackageArtifactInformation</w:t>
      </w:r>
      <w:r w:rsidRPr="00DC6FE7">
        <w:rPr>
          <w:color w:val="000000"/>
        </w:rPr>
        <w:t xml:space="preserve"> information element</w:t>
      </w:r>
      <w:r>
        <w:tab/>
      </w:r>
      <w:r>
        <w:fldChar w:fldCharType="begin"/>
      </w:r>
      <w:r>
        <w:instrText xml:space="preserve"> PAGEREF _Toc146291142 \h </w:instrText>
      </w:r>
      <w:r>
        <w:fldChar w:fldCharType="separate"/>
      </w:r>
      <w:r>
        <w:t>216</w:t>
      </w:r>
      <w:r>
        <w:fldChar w:fldCharType="end"/>
      </w:r>
    </w:p>
    <w:p w14:paraId="7B83F63A" w14:textId="2592DF22"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8.6.6.1</w:t>
      </w:r>
      <w:r w:rsidRPr="00DC6FE7">
        <w:rPr>
          <w:color w:val="000000"/>
        </w:rPr>
        <w:tab/>
        <w:t>Description</w:t>
      </w:r>
      <w:r>
        <w:tab/>
      </w:r>
      <w:r>
        <w:fldChar w:fldCharType="begin"/>
      </w:r>
      <w:r>
        <w:instrText xml:space="preserve"> PAGEREF _Toc146291143 \h </w:instrText>
      </w:r>
      <w:r>
        <w:fldChar w:fldCharType="separate"/>
      </w:r>
      <w:r>
        <w:t>216</w:t>
      </w:r>
      <w:r>
        <w:fldChar w:fldCharType="end"/>
      </w:r>
    </w:p>
    <w:p w14:paraId="1089F68D" w14:textId="5FEB86C7"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8.6.6.2</w:t>
      </w:r>
      <w:r w:rsidRPr="00DC6FE7">
        <w:rPr>
          <w:color w:val="000000"/>
        </w:rPr>
        <w:tab/>
        <w:t>Attributes</w:t>
      </w:r>
      <w:r>
        <w:tab/>
      </w:r>
      <w:r>
        <w:fldChar w:fldCharType="begin"/>
      </w:r>
      <w:r>
        <w:instrText xml:space="preserve"> PAGEREF _Toc146291144 \h </w:instrText>
      </w:r>
      <w:r>
        <w:fldChar w:fldCharType="separate"/>
      </w:r>
      <w:r>
        <w:t>216</w:t>
      </w:r>
      <w:r>
        <w:fldChar w:fldCharType="end"/>
      </w:r>
    </w:p>
    <w:p w14:paraId="17C42CDB" w14:textId="22246DCE" w:rsidR="00FF2CFF" w:rsidRDefault="00FF2CFF" w:rsidP="00FF2CFF">
      <w:pPr>
        <w:pStyle w:val="TOC3"/>
        <w:rPr>
          <w:rFonts w:asciiTheme="minorHAnsi" w:eastAsiaTheme="minorEastAsia" w:hAnsiTheme="minorHAnsi" w:cstheme="minorBidi"/>
          <w:sz w:val="22"/>
          <w:szCs w:val="22"/>
          <w:lang w:eastAsia="en-GB"/>
        </w:rPr>
      </w:pPr>
      <w:r>
        <w:t>8.6.7</w:t>
      </w:r>
      <w:r>
        <w:tab/>
        <w:t>Void</w:t>
      </w:r>
      <w:r>
        <w:tab/>
      </w:r>
      <w:r>
        <w:fldChar w:fldCharType="begin"/>
      </w:r>
      <w:r>
        <w:instrText xml:space="preserve"> PAGEREF _Toc146291145 \h </w:instrText>
      </w:r>
      <w:r>
        <w:fldChar w:fldCharType="separate"/>
      </w:r>
      <w:r>
        <w:t>216</w:t>
      </w:r>
      <w:r>
        <w:fldChar w:fldCharType="end"/>
      </w:r>
    </w:p>
    <w:p w14:paraId="5BF998C9" w14:textId="4B209EA2" w:rsidR="00FF2CFF" w:rsidRDefault="00FF2CFF" w:rsidP="00FF2CFF">
      <w:pPr>
        <w:pStyle w:val="TOC3"/>
        <w:rPr>
          <w:rFonts w:asciiTheme="minorHAnsi" w:eastAsiaTheme="minorEastAsia" w:hAnsiTheme="minorHAnsi" w:cstheme="minorBidi"/>
          <w:sz w:val="22"/>
          <w:szCs w:val="22"/>
          <w:lang w:eastAsia="en-GB"/>
        </w:rPr>
      </w:pPr>
      <w:r>
        <w:t>8.6.8</w:t>
      </w:r>
      <w:r>
        <w:tab/>
        <w:t>VnfPackageOnBoardingNotification</w:t>
      </w:r>
      <w:r>
        <w:tab/>
      </w:r>
      <w:r>
        <w:fldChar w:fldCharType="begin"/>
      </w:r>
      <w:r>
        <w:instrText xml:space="preserve"> PAGEREF _Toc146291146 \h </w:instrText>
      </w:r>
      <w:r>
        <w:fldChar w:fldCharType="separate"/>
      </w:r>
      <w:r>
        <w:t>216</w:t>
      </w:r>
      <w:r>
        <w:fldChar w:fldCharType="end"/>
      </w:r>
    </w:p>
    <w:p w14:paraId="11673EF3" w14:textId="7BCBB75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8.6.8.1</w:t>
      </w:r>
      <w:r w:rsidRPr="00DC6FE7">
        <w:rPr>
          <w:rFonts w:cs="Arial"/>
        </w:rPr>
        <w:tab/>
        <w:t>Description</w:t>
      </w:r>
      <w:r>
        <w:tab/>
      </w:r>
      <w:r>
        <w:fldChar w:fldCharType="begin"/>
      </w:r>
      <w:r>
        <w:instrText xml:space="preserve"> PAGEREF _Toc146291147 \h </w:instrText>
      </w:r>
      <w:r>
        <w:fldChar w:fldCharType="separate"/>
      </w:r>
      <w:r>
        <w:t>216</w:t>
      </w:r>
      <w:r>
        <w:fldChar w:fldCharType="end"/>
      </w:r>
    </w:p>
    <w:p w14:paraId="40E6A148" w14:textId="37BB89E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8.6.8.2</w:t>
      </w:r>
      <w:r w:rsidRPr="00DC6FE7">
        <w:rPr>
          <w:rFonts w:cs="Arial"/>
        </w:rPr>
        <w:tab/>
        <w:t>Trigger Conditions</w:t>
      </w:r>
      <w:r>
        <w:tab/>
      </w:r>
      <w:r>
        <w:fldChar w:fldCharType="begin"/>
      </w:r>
      <w:r>
        <w:instrText xml:space="preserve"> PAGEREF _Toc146291148 \h </w:instrText>
      </w:r>
      <w:r>
        <w:fldChar w:fldCharType="separate"/>
      </w:r>
      <w:r>
        <w:t>216</w:t>
      </w:r>
      <w:r>
        <w:fldChar w:fldCharType="end"/>
      </w:r>
    </w:p>
    <w:p w14:paraId="6AC6190D" w14:textId="59F8E7C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8.6.8.3</w:t>
      </w:r>
      <w:r w:rsidRPr="00DC6FE7">
        <w:rPr>
          <w:rFonts w:cs="Arial"/>
        </w:rPr>
        <w:tab/>
        <w:t>Attributes</w:t>
      </w:r>
      <w:r>
        <w:tab/>
      </w:r>
      <w:r>
        <w:fldChar w:fldCharType="begin"/>
      </w:r>
      <w:r>
        <w:instrText xml:space="preserve"> PAGEREF _Toc146291149 \h </w:instrText>
      </w:r>
      <w:r>
        <w:fldChar w:fldCharType="separate"/>
      </w:r>
      <w:r>
        <w:t>216</w:t>
      </w:r>
      <w:r>
        <w:fldChar w:fldCharType="end"/>
      </w:r>
    </w:p>
    <w:p w14:paraId="4CBBF604" w14:textId="7D98A9E7" w:rsidR="00FF2CFF" w:rsidRDefault="00FF2CFF" w:rsidP="00FF2CFF">
      <w:pPr>
        <w:pStyle w:val="TOC3"/>
        <w:rPr>
          <w:rFonts w:asciiTheme="minorHAnsi" w:eastAsiaTheme="minorEastAsia" w:hAnsiTheme="minorHAnsi" w:cstheme="minorBidi"/>
          <w:sz w:val="22"/>
          <w:szCs w:val="22"/>
          <w:lang w:eastAsia="en-GB"/>
        </w:rPr>
      </w:pPr>
      <w:r>
        <w:t>8.6.9</w:t>
      </w:r>
      <w:r>
        <w:tab/>
        <w:t>VnfPackageChangeNotification</w:t>
      </w:r>
      <w:r>
        <w:tab/>
      </w:r>
      <w:r>
        <w:fldChar w:fldCharType="begin"/>
      </w:r>
      <w:r>
        <w:instrText xml:space="preserve"> PAGEREF _Toc146291150 \h </w:instrText>
      </w:r>
      <w:r>
        <w:fldChar w:fldCharType="separate"/>
      </w:r>
      <w:r>
        <w:t>217</w:t>
      </w:r>
      <w:r>
        <w:fldChar w:fldCharType="end"/>
      </w:r>
    </w:p>
    <w:p w14:paraId="61D9DFAD" w14:textId="459C948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8.6.9.1</w:t>
      </w:r>
      <w:r w:rsidRPr="00DC6FE7">
        <w:rPr>
          <w:rFonts w:cs="Arial"/>
        </w:rPr>
        <w:tab/>
        <w:t>Description</w:t>
      </w:r>
      <w:r>
        <w:tab/>
      </w:r>
      <w:r>
        <w:fldChar w:fldCharType="begin"/>
      </w:r>
      <w:r>
        <w:instrText xml:space="preserve"> PAGEREF _Toc146291151 \h </w:instrText>
      </w:r>
      <w:r>
        <w:fldChar w:fldCharType="separate"/>
      </w:r>
      <w:r>
        <w:t>217</w:t>
      </w:r>
      <w:r>
        <w:fldChar w:fldCharType="end"/>
      </w:r>
    </w:p>
    <w:p w14:paraId="7E66E315" w14:textId="4DFFF63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8.6.9.2</w:t>
      </w:r>
      <w:r w:rsidRPr="00DC6FE7">
        <w:rPr>
          <w:rFonts w:cs="Arial"/>
        </w:rPr>
        <w:tab/>
        <w:t>Trigger Conditions</w:t>
      </w:r>
      <w:r>
        <w:tab/>
      </w:r>
      <w:r>
        <w:fldChar w:fldCharType="begin"/>
      </w:r>
      <w:r>
        <w:instrText xml:space="preserve"> PAGEREF _Toc146291152 \h </w:instrText>
      </w:r>
      <w:r>
        <w:fldChar w:fldCharType="separate"/>
      </w:r>
      <w:r>
        <w:t>217</w:t>
      </w:r>
      <w:r>
        <w:fldChar w:fldCharType="end"/>
      </w:r>
    </w:p>
    <w:p w14:paraId="4C22AAC4" w14:textId="7AB2F19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8.6.9.3</w:t>
      </w:r>
      <w:r w:rsidRPr="00DC6FE7">
        <w:rPr>
          <w:rFonts w:cs="Arial"/>
        </w:rPr>
        <w:tab/>
        <w:t>Attributes</w:t>
      </w:r>
      <w:r>
        <w:tab/>
      </w:r>
      <w:r>
        <w:fldChar w:fldCharType="begin"/>
      </w:r>
      <w:r>
        <w:instrText xml:space="preserve"> PAGEREF _Toc146291153 \h </w:instrText>
      </w:r>
      <w:r>
        <w:fldChar w:fldCharType="separate"/>
      </w:r>
      <w:r>
        <w:t>217</w:t>
      </w:r>
      <w:r>
        <w:fldChar w:fldCharType="end"/>
      </w:r>
    </w:p>
    <w:p w14:paraId="68FE1112" w14:textId="528A716F" w:rsidR="00FF2CFF" w:rsidRDefault="00FF2CFF" w:rsidP="00FF2CFF">
      <w:pPr>
        <w:pStyle w:val="TOC2"/>
        <w:rPr>
          <w:rFonts w:asciiTheme="minorHAnsi" w:eastAsiaTheme="minorEastAsia" w:hAnsiTheme="minorHAnsi" w:cstheme="minorBidi"/>
          <w:sz w:val="22"/>
          <w:szCs w:val="22"/>
          <w:lang w:eastAsia="en-GB"/>
        </w:rPr>
      </w:pPr>
      <w:r>
        <w:t>8.7</w:t>
      </w:r>
      <w:r>
        <w:tab/>
        <w:t>Information elements and notifications related to NFVI Capacity Information</w:t>
      </w:r>
      <w:r>
        <w:tab/>
      </w:r>
      <w:r>
        <w:fldChar w:fldCharType="begin"/>
      </w:r>
      <w:r>
        <w:instrText xml:space="preserve"> PAGEREF _Toc146291154 \h </w:instrText>
      </w:r>
      <w:r>
        <w:fldChar w:fldCharType="separate"/>
      </w:r>
      <w:r>
        <w:t>217</w:t>
      </w:r>
      <w:r>
        <w:fldChar w:fldCharType="end"/>
      </w:r>
    </w:p>
    <w:p w14:paraId="75E1C0A5" w14:textId="46044331" w:rsidR="00FF2CFF" w:rsidRDefault="00FF2CFF" w:rsidP="00FF2CFF">
      <w:pPr>
        <w:pStyle w:val="TOC3"/>
        <w:rPr>
          <w:rFonts w:asciiTheme="minorHAnsi" w:eastAsiaTheme="minorEastAsia" w:hAnsiTheme="minorHAnsi" w:cstheme="minorBidi"/>
          <w:sz w:val="22"/>
          <w:szCs w:val="22"/>
          <w:lang w:eastAsia="en-GB"/>
        </w:rPr>
      </w:pPr>
      <w:r>
        <w:t>8.7.1</w:t>
      </w:r>
      <w:r>
        <w:tab/>
        <w:t>Description</w:t>
      </w:r>
      <w:r>
        <w:tab/>
      </w:r>
      <w:r>
        <w:fldChar w:fldCharType="begin"/>
      </w:r>
      <w:r>
        <w:instrText xml:space="preserve"> PAGEREF _Toc146291155 \h </w:instrText>
      </w:r>
      <w:r>
        <w:fldChar w:fldCharType="separate"/>
      </w:r>
      <w:r>
        <w:t>217</w:t>
      </w:r>
      <w:r>
        <w:fldChar w:fldCharType="end"/>
      </w:r>
    </w:p>
    <w:p w14:paraId="70A8635D" w14:textId="068CA051" w:rsidR="00FF2CFF" w:rsidRDefault="00FF2CFF" w:rsidP="00FF2CFF">
      <w:pPr>
        <w:pStyle w:val="TOC3"/>
        <w:rPr>
          <w:rFonts w:asciiTheme="minorHAnsi" w:eastAsiaTheme="minorEastAsia" w:hAnsiTheme="minorHAnsi" w:cstheme="minorBidi"/>
          <w:sz w:val="22"/>
          <w:szCs w:val="22"/>
          <w:lang w:eastAsia="en-GB"/>
        </w:rPr>
      </w:pPr>
      <w:r>
        <w:t>8.7.2</w:t>
      </w:r>
      <w:r>
        <w:tab/>
        <w:t>CapacityThresholdCrossedNotification</w:t>
      </w:r>
      <w:r>
        <w:tab/>
      </w:r>
      <w:r>
        <w:fldChar w:fldCharType="begin"/>
      </w:r>
      <w:r>
        <w:instrText xml:space="preserve"> PAGEREF _Toc146291156 \h </w:instrText>
      </w:r>
      <w:r>
        <w:fldChar w:fldCharType="separate"/>
      </w:r>
      <w:r>
        <w:t>218</w:t>
      </w:r>
      <w:r>
        <w:fldChar w:fldCharType="end"/>
      </w:r>
    </w:p>
    <w:p w14:paraId="06F8D682" w14:textId="33986791" w:rsidR="00FF2CFF" w:rsidRDefault="00FF2CFF" w:rsidP="00FF2CFF">
      <w:pPr>
        <w:pStyle w:val="TOC4"/>
        <w:rPr>
          <w:rFonts w:asciiTheme="minorHAnsi" w:eastAsiaTheme="minorEastAsia" w:hAnsiTheme="minorHAnsi" w:cstheme="minorBidi"/>
          <w:sz w:val="22"/>
          <w:szCs w:val="22"/>
          <w:lang w:eastAsia="en-GB"/>
        </w:rPr>
      </w:pPr>
      <w:r>
        <w:t>8.7.2.1</w:t>
      </w:r>
      <w:r>
        <w:tab/>
        <w:t>Description</w:t>
      </w:r>
      <w:r>
        <w:tab/>
      </w:r>
      <w:r>
        <w:fldChar w:fldCharType="begin"/>
      </w:r>
      <w:r>
        <w:instrText xml:space="preserve"> PAGEREF _Toc146291157 \h </w:instrText>
      </w:r>
      <w:r>
        <w:fldChar w:fldCharType="separate"/>
      </w:r>
      <w:r>
        <w:t>218</w:t>
      </w:r>
      <w:r>
        <w:fldChar w:fldCharType="end"/>
      </w:r>
    </w:p>
    <w:p w14:paraId="1349E61D" w14:textId="4517A1E9" w:rsidR="00FF2CFF" w:rsidRDefault="00FF2CFF" w:rsidP="00FF2CFF">
      <w:pPr>
        <w:pStyle w:val="TOC4"/>
        <w:rPr>
          <w:rFonts w:asciiTheme="minorHAnsi" w:eastAsiaTheme="minorEastAsia" w:hAnsiTheme="minorHAnsi" w:cstheme="minorBidi"/>
          <w:sz w:val="22"/>
          <w:szCs w:val="22"/>
          <w:lang w:eastAsia="en-GB"/>
        </w:rPr>
      </w:pPr>
      <w:r>
        <w:t>8.7.2.2</w:t>
      </w:r>
      <w:r>
        <w:tab/>
        <w:t>Trigger Conditions</w:t>
      </w:r>
      <w:r>
        <w:tab/>
      </w:r>
      <w:r>
        <w:fldChar w:fldCharType="begin"/>
      </w:r>
      <w:r>
        <w:instrText xml:space="preserve"> PAGEREF _Toc146291158 \h </w:instrText>
      </w:r>
      <w:r>
        <w:fldChar w:fldCharType="separate"/>
      </w:r>
      <w:r>
        <w:t>218</w:t>
      </w:r>
      <w:r>
        <w:fldChar w:fldCharType="end"/>
      </w:r>
    </w:p>
    <w:p w14:paraId="150D9272" w14:textId="06F4341D" w:rsidR="00FF2CFF" w:rsidRDefault="00FF2CFF" w:rsidP="00FF2CFF">
      <w:pPr>
        <w:pStyle w:val="TOC4"/>
        <w:rPr>
          <w:rFonts w:asciiTheme="minorHAnsi" w:eastAsiaTheme="minorEastAsia" w:hAnsiTheme="minorHAnsi" w:cstheme="minorBidi"/>
          <w:sz w:val="22"/>
          <w:szCs w:val="22"/>
          <w:lang w:eastAsia="en-GB"/>
        </w:rPr>
      </w:pPr>
      <w:r>
        <w:t>8.7.2.3</w:t>
      </w:r>
      <w:r>
        <w:tab/>
        <w:t>Attributes</w:t>
      </w:r>
      <w:r>
        <w:tab/>
      </w:r>
      <w:r>
        <w:fldChar w:fldCharType="begin"/>
      </w:r>
      <w:r>
        <w:instrText xml:space="preserve"> PAGEREF _Toc146291159 \h </w:instrText>
      </w:r>
      <w:r>
        <w:fldChar w:fldCharType="separate"/>
      </w:r>
      <w:r>
        <w:t>218</w:t>
      </w:r>
      <w:r>
        <w:fldChar w:fldCharType="end"/>
      </w:r>
    </w:p>
    <w:p w14:paraId="44B7E3D3" w14:textId="79148D8C"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8.7.3</w:t>
      </w:r>
      <w:r w:rsidRPr="00DC6FE7">
        <w:rPr>
          <w:rFonts w:eastAsiaTheme="minorEastAsia"/>
        </w:rPr>
        <w:tab/>
        <w:t>NfviCapacityThreshold information element</w:t>
      </w:r>
      <w:r>
        <w:tab/>
      </w:r>
      <w:r>
        <w:fldChar w:fldCharType="begin"/>
      </w:r>
      <w:r>
        <w:instrText xml:space="preserve"> PAGEREF _Toc146291160 \h </w:instrText>
      </w:r>
      <w:r>
        <w:fldChar w:fldCharType="separate"/>
      </w:r>
      <w:r>
        <w:t>218</w:t>
      </w:r>
      <w:r>
        <w:fldChar w:fldCharType="end"/>
      </w:r>
    </w:p>
    <w:p w14:paraId="5DABE945" w14:textId="57A6DD52"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8.7.3.1</w:t>
      </w:r>
      <w:r w:rsidRPr="00DC6FE7">
        <w:rPr>
          <w:rFonts w:eastAsiaTheme="minorEastAsia"/>
        </w:rPr>
        <w:tab/>
        <w:t>Description</w:t>
      </w:r>
      <w:r>
        <w:tab/>
      </w:r>
      <w:r>
        <w:fldChar w:fldCharType="begin"/>
      </w:r>
      <w:r>
        <w:instrText xml:space="preserve"> PAGEREF _Toc146291161 \h </w:instrText>
      </w:r>
      <w:r>
        <w:fldChar w:fldCharType="separate"/>
      </w:r>
      <w:r>
        <w:t>218</w:t>
      </w:r>
      <w:r>
        <w:fldChar w:fldCharType="end"/>
      </w:r>
    </w:p>
    <w:p w14:paraId="2720F12E" w14:textId="40BA4DCC"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8.7.3.2</w:t>
      </w:r>
      <w:r w:rsidRPr="00DC6FE7">
        <w:rPr>
          <w:rFonts w:eastAsiaTheme="minorEastAsia"/>
        </w:rPr>
        <w:tab/>
        <w:t>Attributes</w:t>
      </w:r>
      <w:r>
        <w:tab/>
      </w:r>
      <w:r>
        <w:fldChar w:fldCharType="begin"/>
      </w:r>
      <w:r>
        <w:instrText xml:space="preserve"> PAGEREF _Toc146291162 \h </w:instrText>
      </w:r>
      <w:r>
        <w:fldChar w:fldCharType="separate"/>
      </w:r>
      <w:r>
        <w:t>218</w:t>
      </w:r>
      <w:r>
        <w:fldChar w:fldCharType="end"/>
      </w:r>
    </w:p>
    <w:p w14:paraId="35D147E1" w14:textId="02B1C120" w:rsidR="00FF2CFF" w:rsidRDefault="00FF2CFF" w:rsidP="00FF2CFF">
      <w:pPr>
        <w:pStyle w:val="TOC2"/>
        <w:rPr>
          <w:rFonts w:asciiTheme="minorHAnsi" w:eastAsiaTheme="minorEastAsia" w:hAnsiTheme="minorHAnsi" w:cstheme="minorBidi"/>
          <w:sz w:val="22"/>
          <w:szCs w:val="22"/>
          <w:lang w:eastAsia="en-GB"/>
        </w:rPr>
      </w:pPr>
      <w:r>
        <w:t>8.8</w:t>
      </w:r>
      <w:r>
        <w:tab/>
        <w:t>Information elements and notifications related to Policy Management</w:t>
      </w:r>
      <w:r>
        <w:tab/>
      </w:r>
      <w:r>
        <w:fldChar w:fldCharType="begin"/>
      </w:r>
      <w:r>
        <w:instrText xml:space="preserve"> PAGEREF _Toc146291163 \h </w:instrText>
      </w:r>
      <w:r>
        <w:fldChar w:fldCharType="separate"/>
      </w:r>
      <w:r>
        <w:t>219</w:t>
      </w:r>
      <w:r>
        <w:fldChar w:fldCharType="end"/>
      </w:r>
    </w:p>
    <w:p w14:paraId="38BF583B" w14:textId="2F50FD98" w:rsidR="00FF2CFF" w:rsidRDefault="00FF2CFF" w:rsidP="00FF2CFF">
      <w:pPr>
        <w:pStyle w:val="TOC3"/>
        <w:rPr>
          <w:rFonts w:asciiTheme="minorHAnsi" w:eastAsiaTheme="minorEastAsia" w:hAnsiTheme="minorHAnsi" w:cstheme="minorBidi"/>
          <w:sz w:val="22"/>
          <w:szCs w:val="22"/>
          <w:lang w:eastAsia="en-GB"/>
        </w:rPr>
      </w:pPr>
      <w:r>
        <w:t>8.8.1</w:t>
      </w:r>
      <w:r>
        <w:tab/>
        <w:t>Introduction</w:t>
      </w:r>
      <w:r>
        <w:tab/>
      </w:r>
      <w:r>
        <w:fldChar w:fldCharType="begin"/>
      </w:r>
      <w:r>
        <w:instrText xml:space="preserve"> PAGEREF _Toc146291164 \h </w:instrText>
      </w:r>
      <w:r>
        <w:fldChar w:fldCharType="separate"/>
      </w:r>
      <w:r>
        <w:t>219</w:t>
      </w:r>
      <w:r>
        <w:fldChar w:fldCharType="end"/>
      </w:r>
    </w:p>
    <w:p w14:paraId="1FA8B2F1" w14:textId="6C73B7C0" w:rsidR="00FF2CFF" w:rsidRDefault="00FF2CFF" w:rsidP="00FF2CFF">
      <w:pPr>
        <w:pStyle w:val="TOC3"/>
        <w:rPr>
          <w:rFonts w:asciiTheme="minorHAnsi" w:eastAsiaTheme="minorEastAsia" w:hAnsiTheme="minorHAnsi" w:cstheme="minorBidi"/>
          <w:sz w:val="22"/>
          <w:szCs w:val="22"/>
          <w:lang w:eastAsia="en-GB"/>
        </w:rPr>
      </w:pPr>
      <w:r>
        <w:t>8.8.2</w:t>
      </w:r>
      <w:r>
        <w:tab/>
        <w:t>Information elements related to Policy Management Operations</w:t>
      </w:r>
      <w:r>
        <w:tab/>
      </w:r>
      <w:r>
        <w:fldChar w:fldCharType="begin"/>
      </w:r>
      <w:r>
        <w:instrText xml:space="preserve"> PAGEREF _Toc146291165 \h </w:instrText>
      </w:r>
      <w:r>
        <w:fldChar w:fldCharType="separate"/>
      </w:r>
      <w:r>
        <w:t>219</w:t>
      </w:r>
      <w:r>
        <w:fldChar w:fldCharType="end"/>
      </w:r>
    </w:p>
    <w:p w14:paraId="25E5836C" w14:textId="1DA37DCF" w:rsidR="00FF2CFF" w:rsidRDefault="00FF2CFF" w:rsidP="00FF2CFF">
      <w:pPr>
        <w:pStyle w:val="TOC4"/>
        <w:rPr>
          <w:rFonts w:asciiTheme="minorHAnsi" w:eastAsiaTheme="minorEastAsia" w:hAnsiTheme="minorHAnsi" w:cstheme="minorBidi"/>
          <w:sz w:val="22"/>
          <w:szCs w:val="22"/>
          <w:lang w:eastAsia="en-GB"/>
        </w:rPr>
      </w:pPr>
      <w:r>
        <w:t>8.8.2.1</w:t>
      </w:r>
      <w:r>
        <w:tab/>
        <w:t>Introduction</w:t>
      </w:r>
      <w:r>
        <w:tab/>
      </w:r>
      <w:r>
        <w:fldChar w:fldCharType="begin"/>
      </w:r>
      <w:r>
        <w:instrText xml:space="preserve"> PAGEREF _Toc146291166 \h </w:instrText>
      </w:r>
      <w:r>
        <w:fldChar w:fldCharType="separate"/>
      </w:r>
      <w:r>
        <w:t>219</w:t>
      </w:r>
      <w:r>
        <w:fldChar w:fldCharType="end"/>
      </w:r>
    </w:p>
    <w:p w14:paraId="70EF7EBA" w14:textId="3FB0652F" w:rsidR="00FF2CFF" w:rsidRDefault="00FF2CFF" w:rsidP="00FF2CFF">
      <w:pPr>
        <w:pStyle w:val="TOC4"/>
        <w:rPr>
          <w:rFonts w:asciiTheme="minorHAnsi" w:eastAsiaTheme="minorEastAsia" w:hAnsiTheme="minorHAnsi" w:cstheme="minorBidi"/>
          <w:sz w:val="22"/>
          <w:szCs w:val="22"/>
          <w:lang w:eastAsia="en-GB"/>
        </w:rPr>
      </w:pPr>
      <w:r>
        <w:t>8.8.2.2</w:t>
      </w:r>
      <w:r>
        <w:tab/>
        <w:t>PolicyInfo information element</w:t>
      </w:r>
      <w:r>
        <w:tab/>
      </w:r>
      <w:r>
        <w:fldChar w:fldCharType="begin"/>
      </w:r>
      <w:r>
        <w:instrText xml:space="preserve"> PAGEREF _Toc146291167 \h </w:instrText>
      </w:r>
      <w:r>
        <w:fldChar w:fldCharType="separate"/>
      </w:r>
      <w:r>
        <w:t>219</w:t>
      </w:r>
      <w:r>
        <w:fldChar w:fldCharType="end"/>
      </w:r>
    </w:p>
    <w:p w14:paraId="2EDDA420" w14:textId="1A6CBEFB" w:rsidR="00FF2CFF" w:rsidRDefault="00FF2CFF" w:rsidP="00FF2CFF">
      <w:pPr>
        <w:pStyle w:val="TOC5"/>
        <w:rPr>
          <w:rFonts w:asciiTheme="minorHAnsi" w:eastAsiaTheme="minorEastAsia" w:hAnsiTheme="minorHAnsi" w:cstheme="minorBidi"/>
          <w:sz w:val="22"/>
          <w:szCs w:val="22"/>
          <w:lang w:eastAsia="en-GB"/>
        </w:rPr>
      </w:pPr>
      <w:r>
        <w:t>8.8.2.2.1</w:t>
      </w:r>
      <w:r>
        <w:tab/>
        <w:t>Description</w:t>
      </w:r>
      <w:r>
        <w:tab/>
      </w:r>
      <w:r>
        <w:fldChar w:fldCharType="begin"/>
      </w:r>
      <w:r>
        <w:instrText xml:space="preserve"> PAGEREF _Toc146291168 \h </w:instrText>
      </w:r>
      <w:r>
        <w:fldChar w:fldCharType="separate"/>
      </w:r>
      <w:r>
        <w:t>219</w:t>
      </w:r>
      <w:r>
        <w:fldChar w:fldCharType="end"/>
      </w:r>
    </w:p>
    <w:p w14:paraId="07EE3186" w14:textId="5D1A01BB" w:rsidR="00FF2CFF" w:rsidRDefault="00FF2CFF" w:rsidP="00FF2CFF">
      <w:pPr>
        <w:pStyle w:val="TOC5"/>
        <w:rPr>
          <w:rFonts w:asciiTheme="minorHAnsi" w:eastAsiaTheme="minorEastAsia" w:hAnsiTheme="minorHAnsi" w:cstheme="minorBidi"/>
          <w:sz w:val="22"/>
          <w:szCs w:val="22"/>
          <w:lang w:eastAsia="en-GB"/>
        </w:rPr>
      </w:pPr>
      <w:r>
        <w:t>8.8.2.2.2</w:t>
      </w:r>
      <w:r>
        <w:tab/>
        <w:t>Attributes</w:t>
      </w:r>
      <w:r>
        <w:tab/>
      </w:r>
      <w:r>
        <w:fldChar w:fldCharType="begin"/>
      </w:r>
      <w:r>
        <w:instrText xml:space="preserve"> PAGEREF _Toc146291169 \h </w:instrText>
      </w:r>
      <w:r>
        <w:fldChar w:fldCharType="separate"/>
      </w:r>
      <w:r>
        <w:t>219</w:t>
      </w:r>
      <w:r>
        <w:fldChar w:fldCharType="end"/>
      </w:r>
    </w:p>
    <w:p w14:paraId="57EEA99C" w14:textId="1FAEFF15" w:rsidR="00FF2CFF" w:rsidRDefault="00FF2CFF" w:rsidP="00FF2CFF">
      <w:pPr>
        <w:pStyle w:val="TOC3"/>
        <w:rPr>
          <w:rFonts w:asciiTheme="minorHAnsi" w:eastAsiaTheme="minorEastAsia" w:hAnsiTheme="minorHAnsi" w:cstheme="minorBidi"/>
          <w:sz w:val="22"/>
          <w:szCs w:val="22"/>
          <w:lang w:eastAsia="en-GB"/>
        </w:rPr>
      </w:pPr>
      <w:r>
        <w:t>8.8.3</w:t>
      </w:r>
      <w:r>
        <w:tab/>
        <w:t>PolicyChangeNotification</w:t>
      </w:r>
      <w:r>
        <w:tab/>
      </w:r>
      <w:r>
        <w:fldChar w:fldCharType="begin"/>
      </w:r>
      <w:r>
        <w:instrText xml:space="preserve"> PAGEREF _Toc146291170 \h </w:instrText>
      </w:r>
      <w:r>
        <w:fldChar w:fldCharType="separate"/>
      </w:r>
      <w:r>
        <w:t>220</w:t>
      </w:r>
      <w:r>
        <w:fldChar w:fldCharType="end"/>
      </w:r>
    </w:p>
    <w:p w14:paraId="79EDADE5" w14:textId="76BCFFB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8.8.3.1</w:t>
      </w:r>
      <w:r w:rsidRPr="00DC6FE7">
        <w:rPr>
          <w:rFonts w:cs="Arial"/>
        </w:rPr>
        <w:tab/>
        <w:t>Description</w:t>
      </w:r>
      <w:r>
        <w:tab/>
      </w:r>
      <w:r>
        <w:fldChar w:fldCharType="begin"/>
      </w:r>
      <w:r>
        <w:instrText xml:space="preserve"> PAGEREF _Toc146291171 \h </w:instrText>
      </w:r>
      <w:r>
        <w:fldChar w:fldCharType="separate"/>
      </w:r>
      <w:r>
        <w:t>220</w:t>
      </w:r>
      <w:r>
        <w:fldChar w:fldCharType="end"/>
      </w:r>
    </w:p>
    <w:p w14:paraId="2E351D6F" w14:textId="7282683E" w:rsidR="00FF2CFF" w:rsidRDefault="00FF2CFF" w:rsidP="00FF2CFF">
      <w:pPr>
        <w:pStyle w:val="TOC4"/>
        <w:rPr>
          <w:rFonts w:asciiTheme="minorHAnsi" w:eastAsiaTheme="minorEastAsia" w:hAnsiTheme="minorHAnsi" w:cstheme="minorBidi"/>
          <w:sz w:val="22"/>
          <w:szCs w:val="22"/>
          <w:lang w:eastAsia="en-GB"/>
        </w:rPr>
      </w:pPr>
      <w:r>
        <w:t>8.8.3.2</w:t>
      </w:r>
      <w:r>
        <w:tab/>
        <w:t>Trigger Conditions</w:t>
      </w:r>
      <w:r>
        <w:tab/>
      </w:r>
      <w:r>
        <w:fldChar w:fldCharType="begin"/>
      </w:r>
      <w:r>
        <w:instrText xml:space="preserve"> PAGEREF _Toc146291172 \h </w:instrText>
      </w:r>
      <w:r>
        <w:fldChar w:fldCharType="separate"/>
      </w:r>
      <w:r>
        <w:t>220</w:t>
      </w:r>
      <w:r>
        <w:fldChar w:fldCharType="end"/>
      </w:r>
    </w:p>
    <w:p w14:paraId="46B6ECE3" w14:textId="5DBBEE20" w:rsidR="00FF2CFF" w:rsidRDefault="00FF2CFF" w:rsidP="00FF2CFF">
      <w:pPr>
        <w:pStyle w:val="TOC4"/>
        <w:rPr>
          <w:rFonts w:asciiTheme="minorHAnsi" w:eastAsiaTheme="minorEastAsia" w:hAnsiTheme="minorHAnsi" w:cstheme="minorBidi"/>
          <w:sz w:val="22"/>
          <w:szCs w:val="22"/>
          <w:lang w:eastAsia="en-GB"/>
        </w:rPr>
      </w:pPr>
      <w:r>
        <w:t>8.8.3.3</w:t>
      </w:r>
      <w:r>
        <w:tab/>
        <w:t>Attributes</w:t>
      </w:r>
      <w:r>
        <w:tab/>
      </w:r>
      <w:r>
        <w:fldChar w:fldCharType="begin"/>
      </w:r>
      <w:r>
        <w:instrText xml:space="preserve"> PAGEREF _Toc146291173 \h </w:instrText>
      </w:r>
      <w:r>
        <w:fldChar w:fldCharType="separate"/>
      </w:r>
      <w:r>
        <w:t>220</w:t>
      </w:r>
      <w:r>
        <w:fldChar w:fldCharType="end"/>
      </w:r>
    </w:p>
    <w:p w14:paraId="72AA97D4" w14:textId="388E4C02" w:rsidR="00FF2CFF" w:rsidRDefault="00FF2CFF" w:rsidP="00FF2CFF">
      <w:pPr>
        <w:pStyle w:val="TOC3"/>
        <w:rPr>
          <w:rFonts w:asciiTheme="minorHAnsi" w:eastAsiaTheme="minorEastAsia" w:hAnsiTheme="minorHAnsi" w:cstheme="minorBidi"/>
          <w:sz w:val="22"/>
          <w:szCs w:val="22"/>
          <w:lang w:eastAsia="en-GB"/>
        </w:rPr>
      </w:pPr>
      <w:r>
        <w:t>8.8.4</w:t>
      </w:r>
      <w:r>
        <w:tab/>
        <w:t>PolicyConflictNotification</w:t>
      </w:r>
      <w:r>
        <w:tab/>
      </w:r>
      <w:r>
        <w:fldChar w:fldCharType="begin"/>
      </w:r>
      <w:r>
        <w:instrText xml:space="preserve"> PAGEREF _Toc146291174 \h </w:instrText>
      </w:r>
      <w:r>
        <w:fldChar w:fldCharType="separate"/>
      </w:r>
      <w:r>
        <w:t>220</w:t>
      </w:r>
      <w:r>
        <w:fldChar w:fldCharType="end"/>
      </w:r>
    </w:p>
    <w:p w14:paraId="158F9847" w14:textId="61B6F50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8.8.4.1</w:t>
      </w:r>
      <w:r w:rsidRPr="00DC6FE7">
        <w:rPr>
          <w:rFonts w:cs="Arial"/>
        </w:rPr>
        <w:tab/>
        <w:t>Description</w:t>
      </w:r>
      <w:r>
        <w:tab/>
      </w:r>
      <w:r>
        <w:fldChar w:fldCharType="begin"/>
      </w:r>
      <w:r>
        <w:instrText xml:space="preserve"> PAGEREF _Toc146291175 \h </w:instrText>
      </w:r>
      <w:r>
        <w:fldChar w:fldCharType="separate"/>
      </w:r>
      <w:r>
        <w:t>220</w:t>
      </w:r>
      <w:r>
        <w:fldChar w:fldCharType="end"/>
      </w:r>
    </w:p>
    <w:p w14:paraId="40D1A3CD" w14:textId="3C12BA0D" w:rsidR="00FF2CFF" w:rsidRDefault="00FF2CFF" w:rsidP="00FF2CFF">
      <w:pPr>
        <w:pStyle w:val="TOC4"/>
        <w:rPr>
          <w:rFonts w:asciiTheme="minorHAnsi" w:eastAsiaTheme="minorEastAsia" w:hAnsiTheme="minorHAnsi" w:cstheme="minorBidi"/>
          <w:sz w:val="22"/>
          <w:szCs w:val="22"/>
          <w:lang w:eastAsia="en-GB"/>
        </w:rPr>
      </w:pPr>
      <w:r>
        <w:t>8.8.4.2</w:t>
      </w:r>
      <w:r>
        <w:tab/>
        <w:t>Trigger Conditions</w:t>
      </w:r>
      <w:r>
        <w:tab/>
      </w:r>
      <w:r>
        <w:fldChar w:fldCharType="begin"/>
      </w:r>
      <w:r>
        <w:instrText xml:space="preserve"> PAGEREF _Toc146291176 \h </w:instrText>
      </w:r>
      <w:r>
        <w:fldChar w:fldCharType="separate"/>
      </w:r>
      <w:r>
        <w:t>220</w:t>
      </w:r>
      <w:r>
        <w:fldChar w:fldCharType="end"/>
      </w:r>
    </w:p>
    <w:p w14:paraId="4585B84E" w14:textId="04FB8BAF" w:rsidR="00FF2CFF" w:rsidRDefault="00FF2CFF" w:rsidP="00FF2CFF">
      <w:pPr>
        <w:pStyle w:val="TOC4"/>
        <w:rPr>
          <w:rFonts w:asciiTheme="minorHAnsi" w:eastAsiaTheme="minorEastAsia" w:hAnsiTheme="minorHAnsi" w:cstheme="minorBidi"/>
          <w:sz w:val="22"/>
          <w:szCs w:val="22"/>
          <w:lang w:eastAsia="en-GB"/>
        </w:rPr>
      </w:pPr>
      <w:r>
        <w:t>8.8.4.3</w:t>
      </w:r>
      <w:r>
        <w:tab/>
        <w:t>Attributes</w:t>
      </w:r>
      <w:r>
        <w:tab/>
      </w:r>
      <w:r>
        <w:fldChar w:fldCharType="begin"/>
      </w:r>
      <w:r>
        <w:instrText xml:space="preserve"> PAGEREF _Toc146291177 \h </w:instrText>
      </w:r>
      <w:r>
        <w:fldChar w:fldCharType="separate"/>
      </w:r>
      <w:r>
        <w:t>221</w:t>
      </w:r>
      <w:r>
        <w:fldChar w:fldCharType="end"/>
      </w:r>
    </w:p>
    <w:p w14:paraId="35FC5118" w14:textId="5F979DCA" w:rsidR="00FF2CFF" w:rsidRDefault="00FF2CFF" w:rsidP="00FF2CFF">
      <w:pPr>
        <w:pStyle w:val="TOC2"/>
        <w:rPr>
          <w:rFonts w:asciiTheme="minorHAnsi" w:eastAsiaTheme="minorEastAsia" w:hAnsiTheme="minorHAnsi" w:cstheme="minorBidi"/>
          <w:sz w:val="22"/>
          <w:szCs w:val="22"/>
          <w:lang w:eastAsia="en-GB"/>
        </w:rPr>
      </w:pPr>
      <w:r>
        <w:t>8.9</w:t>
      </w:r>
      <w:r>
        <w:tab/>
        <w:t>Information elements related to VNF Snapshot Package Management</w:t>
      </w:r>
      <w:r>
        <w:tab/>
      </w:r>
      <w:r>
        <w:fldChar w:fldCharType="begin"/>
      </w:r>
      <w:r>
        <w:instrText xml:space="preserve"> PAGEREF _Toc146291178 \h </w:instrText>
      </w:r>
      <w:r>
        <w:fldChar w:fldCharType="separate"/>
      </w:r>
      <w:r>
        <w:t>221</w:t>
      </w:r>
      <w:r>
        <w:fldChar w:fldCharType="end"/>
      </w:r>
    </w:p>
    <w:p w14:paraId="2BBFC782" w14:textId="3A567A1A" w:rsidR="00FF2CFF" w:rsidRDefault="00FF2CFF" w:rsidP="00FF2CFF">
      <w:pPr>
        <w:pStyle w:val="TOC3"/>
        <w:rPr>
          <w:rFonts w:asciiTheme="minorHAnsi" w:eastAsiaTheme="minorEastAsia" w:hAnsiTheme="minorHAnsi" w:cstheme="minorBidi"/>
          <w:sz w:val="22"/>
          <w:szCs w:val="22"/>
          <w:lang w:eastAsia="en-GB"/>
        </w:rPr>
      </w:pPr>
      <w:r>
        <w:t>8.9.1</w:t>
      </w:r>
      <w:r>
        <w:tab/>
        <w:t>Introduction</w:t>
      </w:r>
      <w:r>
        <w:tab/>
      </w:r>
      <w:r>
        <w:fldChar w:fldCharType="begin"/>
      </w:r>
      <w:r>
        <w:instrText xml:space="preserve"> PAGEREF _Toc146291179 \h </w:instrText>
      </w:r>
      <w:r>
        <w:fldChar w:fldCharType="separate"/>
      </w:r>
      <w:r>
        <w:t>221</w:t>
      </w:r>
      <w:r>
        <w:fldChar w:fldCharType="end"/>
      </w:r>
    </w:p>
    <w:p w14:paraId="77558C22" w14:textId="08323CB2" w:rsidR="00FF2CFF" w:rsidRDefault="00FF2CFF" w:rsidP="00FF2CFF">
      <w:pPr>
        <w:pStyle w:val="TOC3"/>
        <w:rPr>
          <w:rFonts w:asciiTheme="minorHAnsi" w:eastAsiaTheme="minorEastAsia" w:hAnsiTheme="minorHAnsi" w:cstheme="minorBidi"/>
          <w:sz w:val="22"/>
          <w:szCs w:val="22"/>
          <w:lang w:eastAsia="en-GB"/>
        </w:rPr>
      </w:pPr>
      <w:r>
        <w:t>8.9.2</w:t>
      </w:r>
      <w:r>
        <w:tab/>
        <w:t>VnfSnapshotPkgInfo information element</w:t>
      </w:r>
      <w:r>
        <w:tab/>
      </w:r>
      <w:r>
        <w:fldChar w:fldCharType="begin"/>
      </w:r>
      <w:r>
        <w:instrText xml:space="preserve"> PAGEREF _Toc146291180 \h </w:instrText>
      </w:r>
      <w:r>
        <w:fldChar w:fldCharType="separate"/>
      </w:r>
      <w:r>
        <w:t>221</w:t>
      </w:r>
      <w:r>
        <w:fldChar w:fldCharType="end"/>
      </w:r>
    </w:p>
    <w:p w14:paraId="27EDE040" w14:textId="3C00E3F6" w:rsidR="00FF2CFF" w:rsidRDefault="00FF2CFF" w:rsidP="00FF2CFF">
      <w:pPr>
        <w:pStyle w:val="TOC4"/>
        <w:rPr>
          <w:rFonts w:asciiTheme="minorHAnsi" w:eastAsiaTheme="minorEastAsia" w:hAnsiTheme="minorHAnsi" w:cstheme="minorBidi"/>
          <w:sz w:val="22"/>
          <w:szCs w:val="22"/>
          <w:lang w:eastAsia="en-GB"/>
        </w:rPr>
      </w:pPr>
      <w:r>
        <w:t>8.9.2.1</w:t>
      </w:r>
      <w:r>
        <w:tab/>
        <w:t>Description</w:t>
      </w:r>
      <w:r>
        <w:tab/>
      </w:r>
      <w:r>
        <w:fldChar w:fldCharType="begin"/>
      </w:r>
      <w:r>
        <w:instrText xml:space="preserve"> PAGEREF _Toc146291181 \h </w:instrText>
      </w:r>
      <w:r>
        <w:fldChar w:fldCharType="separate"/>
      </w:r>
      <w:r>
        <w:t>221</w:t>
      </w:r>
      <w:r>
        <w:fldChar w:fldCharType="end"/>
      </w:r>
    </w:p>
    <w:p w14:paraId="6BC0C04E" w14:textId="7EDCEE91" w:rsidR="00FF2CFF" w:rsidRDefault="00FF2CFF" w:rsidP="00FF2CFF">
      <w:pPr>
        <w:pStyle w:val="TOC4"/>
        <w:rPr>
          <w:rFonts w:asciiTheme="minorHAnsi" w:eastAsiaTheme="minorEastAsia" w:hAnsiTheme="minorHAnsi" w:cstheme="minorBidi"/>
          <w:sz w:val="22"/>
          <w:szCs w:val="22"/>
          <w:lang w:eastAsia="en-GB"/>
        </w:rPr>
      </w:pPr>
      <w:r>
        <w:t>8.9.2.2</w:t>
      </w:r>
      <w:r>
        <w:tab/>
        <w:t>Attributes</w:t>
      </w:r>
      <w:r>
        <w:tab/>
      </w:r>
      <w:r>
        <w:fldChar w:fldCharType="begin"/>
      </w:r>
      <w:r>
        <w:instrText xml:space="preserve"> PAGEREF _Toc146291182 \h </w:instrText>
      </w:r>
      <w:r>
        <w:fldChar w:fldCharType="separate"/>
      </w:r>
      <w:r>
        <w:t>221</w:t>
      </w:r>
      <w:r>
        <w:fldChar w:fldCharType="end"/>
      </w:r>
    </w:p>
    <w:p w14:paraId="5C9E4DFF" w14:textId="3F816CCB" w:rsidR="00FF2CFF" w:rsidRDefault="00FF2CFF" w:rsidP="00FF2CFF">
      <w:pPr>
        <w:pStyle w:val="TOC3"/>
        <w:rPr>
          <w:rFonts w:asciiTheme="minorHAnsi" w:eastAsiaTheme="minorEastAsia" w:hAnsiTheme="minorHAnsi" w:cstheme="minorBidi"/>
          <w:sz w:val="22"/>
          <w:szCs w:val="22"/>
          <w:lang w:eastAsia="en-GB"/>
        </w:rPr>
      </w:pPr>
      <w:r w:rsidRPr="00DC6FE7">
        <w:rPr>
          <w:color w:val="000000" w:themeColor="text1"/>
        </w:rPr>
        <w:t>8.9.3</w:t>
      </w:r>
      <w:r w:rsidRPr="00DC6FE7">
        <w:rPr>
          <w:color w:val="000000" w:themeColor="text1"/>
        </w:rPr>
        <w:tab/>
      </w:r>
      <w:r>
        <w:t xml:space="preserve">SnapshotPkgArtifactInformation </w:t>
      </w:r>
      <w:r w:rsidRPr="00DC6FE7">
        <w:rPr>
          <w:color w:val="000000" w:themeColor="text1"/>
        </w:rPr>
        <w:t>information element</w:t>
      </w:r>
      <w:r>
        <w:tab/>
      </w:r>
      <w:r>
        <w:fldChar w:fldCharType="begin"/>
      </w:r>
      <w:r>
        <w:instrText xml:space="preserve"> PAGEREF _Toc146291183 \h </w:instrText>
      </w:r>
      <w:r>
        <w:fldChar w:fldCharType="separate"/>
      </w:r>
      <w:r>
        <w:t>222</w:t>
      </w:r>
      <w:r>
        <w:fldChar w:fldCharType="end"/>
      </w:r>
    </w:p>
    <w:p w14:paraId="40230B93" w14:textId="6D543002" w:rsidR="00FF2CFF" w:rsidRDefault="00FF2CFF" w:rsidP="00FF2CFF">
      <w:pPr>
        <w:pStyle w:val="TOC4"/>
        <w:rPr>
          <w:rFonts w:asciiTheme="minorHAnsi" w:eastAsiaTheme="minorEastAsia" w:hAnsiTheme="minorHAnsi" w:cstheme="minorBidi"/>
          <w:sz w:val="22"/>
          <w:szCs w:val="22"/>
          <w:lang w:eastAsia="en-GB"/>
        </w:rPr>
      </w:pPr>
      <w:r>
        <w:t>8.9.3.1</w:t>
      </w:r>
      <w:r>
        <w:tab/>
        <w:t>Description</w:t>
      </w:r>
      <w:r>
        <w:tab/>
      </w:r>
      <w:r>
        <w:fldChar w:fldCharType="begin"/>
      </w:r>
      <w:r>
        <w:instrText xml:space="preserve"> PAGEREF _Toc146291184 \h </w:instrText>
      </w:r>
      <w:r>
        <w:fldChar w:fldCharType="separate"/>
      </w:r>
      <w:r>
        <w:t>222</w:t>
      </w:r>
      <w:r>
        <w:fldChar w:fldCharType="end"/>
      </w:r>
    </w:p>
    <w:p w14:paraId="1B7FDB60" w14:textId="15FF545E" w:rsidR="00FF2CFF" w:rsidRDefault="00FF2CFF" w:rsidP="00FF2CFF">
      <w:pPr>
        <w:pStyle w:val="TOC4"/>
        <w:rPr>
          <w:rFonts w:asciiTheme="minorHAnsi" w:eastAsiaTheme="minorEastAsia" w:hAnsiTheme="minorHAnsi" w:cstheme="minorBidi"/>
          <w:sz w:val="22"/>
          <w:szCs w:val="22"/>
          <w:lang w:eastAsia="en-GB"/>
        </w:rPr>
      </w:pPr>
      <w:r>
        <w:t>8.9.3.2</w:t>
      </w:r>
      <w:r>
        <w:tab/>
        <w:t>Attributes</w:t>
      </w:r>
      <w:r>
        <w:tab/>
      </w:r>
      <w:r>
        <w:fldChar w:fldCharType="begin"/>
      </w:r>
      <w:r>
        <w:instrText xml:space="preserve"> PAGEREF _Toc146291185 \h </w:instrText>
      </w:r>
      <w:r>
        <w:fldChar w:fldCharType="separate"/>
      </w:r>
      <w:r>
        <w:t>222</w:t>
      </w:r>
      <w:r>
        <w:fldChar w:fldCharType="end"/>
      </w:r>
    </w:p>
    <w:p w14:paraId="130FA49B" w14:textId="02F50839" w:rsidR="00FF2CFF" w:rsidRDefault="00FF2CFF" w:rsidP="00FF2CFF">
      <w:pPr>
        <w:pStyle w:val="TOC3"/>
        <w:rPr>
          <w:rFonts w:asciiTheme="minorHAnsi" w:eastAsiaTheme="minorEastAsia" w:hAnsiTheme="minorHAnsi" w:cstheme="minorBidi"/>
          <w:sz w:val="22"/>
          <w:szCs w:val="22"/>
          <w:lang w:eastAsia="en-GB"/>
        </w:rPr>
      </w:pPr>
      <w:r>
        <w:t>8.9.4</w:t>
      </w:r>
      <w:r>
        <w:tab/>
        <w:t>VnfcSnapshotImageInfo information element</w:t>
      </w:r>
      <w:r>
        <w:tab/>
      </w:r>
      <w:r>
        <w:fldChar w:fldCharType="begin"/>
      </w:r>
      <w:r>
        <w:instrText xml:space="preserve"> PAGEREF _Toc146291186 \h </w:instrText>
      </w:r>
      <w:r>
        <w:fldChar w:fldCharType="separate"/>
      </w:r>
      <w:r>
        <w:t>222</w:t>
      </w:r>
      <w:r>
        <w:fldChar w:fldCharType="end"/>
      </w:r>
    </w:p>
    <w:p w14:paraId="5A2A80A9" w14:textId="06254052" w:rsidR="00FF2CFF" w:rsidRDefault="00FF2CFF" w:rsidP="00FF2CFF">
      <w:pPr>
        <w:pStyle w:val="TOC4"/>
        <w:rPr>
          <w:rFonts w:asciiTheme="minorHAnsi" w:eastAsiaTheme="minorEastAsia" w:hAnsiTheme="minorHAnsi" w:cstheme="minorBidi"/>
          <w:sz w:val="22"/>
          <w:szCs w:val="22"/>
          <w:lang w:eastAsia="en-GB"/>
        </w:rPr>
      </w:pPr>
      <w:r>
        <w:t>8.9.4.1</w:t>
      </w:r>
      <w:r>
        <w:tab/>
        <w:t>Description</w:t>
      </w:r>
      <w:r>
        <w:tab/>
      </w:r>
      <w:r>
        <w:fldChar w:fldCharType="begin"/>
      </w:r>
      <w:r>
        <w:instrText xml:space="preserve"> PAGEREF _Toc146291187 \h </w:instrText>
      </w:r>
      <w:r>
        <w:fldChar w:fldCharType="separate"/>
      </w:r>
      <w:r>
        <w:t>222</w:t>
      </w:r>
      <w:r>
        <w:fldChar w:fldCharType="end"/>
      </w:r>
    </w:p>
    <w:p w14:paraId="2B96AFA2" w14:textId="55D1C080" w:rsidR="00FF2CFF" w:rsidRDefault="00FF2CFF" w:rsidP="00FF2CFF">
      <w:pPr>
        <w:pStyle w:val="TOC4"/>
        <w:rPr>
          <w:rFonts w:asciiTheme="minorHAnsi" w:eastAsiaTheme="minorEastAsia" w:hAnsiTheme="minorHAnsi" w:cstheme="minorBidi"/>
          <w:sz w:val="22"/>
          <w:szCs w:val="22"/>
          <w:lang w:eastAsia="en-GB"/>
        </w:rPr>
      </w:pPr>
      <w:r>
        <w:t>8.9.4.2</w:t>
      </w:r>
      <w:r>
        <w:tab/>
        <w:t>Attributes</w:t>
      </w:r>
      <w:r>
        <w:tab/>
      </w:r>
      <w:r>
        <w:fldChar w:fldCharType="begin"/>
      </w:r>
      <w:r>
        <w:instrText xml:space="preserve"> PAGEREF _Toc146291188 \h </w:instrText>
      </w:r>
      <w:r>
        <w:fldChar w:fldCharType="separate"/>
      </w:r>
      <w:r>
        <w:t>223</w:t>
      </w:r>
      <w:r>
        <w:fldChar w:fldCharType="end"/>
      </w:r>
    </w:p>
    <w:p w14:paraId="4EDCA454" w14:textId="4E237174" w:rsidR="00FF2CFF" w:rsidRDefault="00FF2CFF" w:rsidP="00FF2CFF">
      <w:pPr>
        <w:pStyle w:val="TOC2"/>
        <w:rPr>
          <w:rFonts w:asciiTheme="minorHAnsi" w:eastAsiaTheme="minorEastAsia" w:hAnsiTheme="minorHAnsi" w:cstheme="minorBidi"/>
          <w:sz w:val="22"/>
          <w:szCs w:val="22"/>
          <w:lang w:eastAsia="en-GB"/>
        </w:rPr>
      </w:pPr>
      <w:r>
        <w:t>8.10</w:t>
      </w:r>
      <w:r>
        <w:tab/>
        <w:t>Information elements related to Data Flow Mirroring</w:t>
      </w:r>
      <w:r>
        <w:tab/>
      </w:r>
      <w:r>
        <w:fldChar w:fldCharType="begin"/>
      </w:r>
      <w:r>
        <w:instrText xml:space="preserve"> PAGEREF _Toc146291189 \h </w:instrText>
      </w:r>
      <w:r>
        <w:fldChar w:fldCharType="separate"/>
      </w:r>
      <w:r>
        <w:t>223</w:t>
      </w:r>
      <w:r>
        <w:fldChar w:fldCharType="end"/>
      </w:r>
    </w:p>
    <w:p w14:paraId="0199197D" w14:textId="666A952E" w:rsidR="00FF2CFF" w:rsidRDefault="00FF2CFF" w:rsidP="00FF2CFF">
      <w:pPr>
        <w:pStyle w:val="TOC3"/>
        <w:rPr>
          <w:rFonts w:asciiTheme="minorHAnsi" w:eastAsiaTheme="minorEastAsia" w:hAnsiTheme="minorHAnsi" w:cstheme="minorBidi"/>
          <w:sz w:val="22"/>
          <w:szCs w:val="22"/>
          <w:lang w:eastAsia="en-GB"/>
        </w:rPr>
      </w:pPr>
      <w:r>
        <w:t>8.10.1</w:t>
      </w:r>
      <w:r>
        <w:tab/>
        <w:t>Introduction</w:t>
      </w:r>
      <w:r>
        <w:tab/>
      </w:r>
      <w:r>
        <w:fldChar w:fldCharType="begin"/>
      </w:r>
      <w:r>
        <w:instrText xml:space="preserve"> PAGEREF _Toc146291190 \h </w:instrText>
      </w:r>
      <w:r>
        <w:fldChar w:fldCharType="separate"/>
      </w:r>
      <w:r>
        <w:t>223</w:t>
      </w:r>
      <w:r>
        <w:fldChar w:fldCharType="end"/>
      </w:r>
    </w:p>
    <w:p w14:paraId="69738442" w14:textId="2F80F3B6" w:rsidR="00FF2CFF" w:rsidRDefault="00FF2CFF" w:rsidP="00FF2CFF">
      <w:pPr>
        <w:pStyle w:val="TOC3"/>
        <w:rPr>
          <w:rFonts w:asciiTheme="minorHAnsi" w:eastAsiaTheme="minorEastAsia" w:hAnsiTheme="minorHAnsi" w:cstheme="minorBidi"/>
          <w:sz w:val="22"/>
          <w:szCs w:val="22"/>
          <w:lang w:eastAsia="en-GB"/>
        </w:rPr>
      </w:pPr>
      <w:r>
        <w:lastRenderedPageBreak/>
        <w:t>8.10.2</w:t>
      </w:r>
      <w:r>
        <w:tab/>
        <w:t>CreateDataFlowMirroringJob information element</w:t>
      </w:r>
      <w:r>
        <w:tab/>
      </w:r>
      <w:r>
        <w:fldChar w:fldCharType="begin"/>
      </w:r>
      <w:r>
        <w:instrText xml:space="preserve"> PAGEREF _Toc146291191 \h </w:instrText>
      </w:r>
      <w:r>
        <w:fldChar w:fldCharType="separate"/>
      </w:r>
      <w:r>
        <w:t>223</w:t>
      </w:r>
      <w:r>
        <w:fldChar w:fldCharType="end"/>
      </w:r>
    </w:p>
    <w:p w14:paraId="0FA5CC7F" w14:textId="1EA447CF" w:rsidR="00FF2CFF" w:rsidRDefault="00FF2CFF" w:rsidP="00FF2CFF">
      <w:pPr>
        <w:pStyle w:val="TOC4"/>
        <w:rPr>
          <w:rFonts w:asciiTheme="minorHAnsi" w:eastAsiaTheme="minorEastAsia" w:hAnsiTheme="minorHAnsi" w:cstheme="minorBidi"/>
          <w:sz w:val="22"/>
          <w:szCs w:val="22"/>
          <w:lang w:eastAsia="en-GB"/>
        </w:rPr>
      </w:pPr>
      <w:r>
        <w:t>8.10.2.1</w:t>
      </w:r>
      <w:r>
        <w:tab/>
        <w:t>Description</w:t>
      </w:r>
      <w:r>
        <w:tab/>
      </w:r>
      <w:r>
        <w:fldChar w:fldCharType="begin"/>
      </w:r>
      <w:r>
        <w:instrText xml:space="preserve"> PAGEREF _Toc146291192 \h </w:instrText>
      </w:r>
      <w:r>
        <w:fldChar w:fldCharType="separate"/>
      </w:r>
      <w:r>
        <w:t>223</w:t>
      </w:r>
      <w:r>
        <w:fldChar w:fldCharType="end"/>
      </w:r>
    </w:p>
    <w:p w14:paraId="66A2CE05" w14:textId="23FA3ED1" w:rsidR="00FF2CFF" w:rsidRDefault="00FF2CFF" w:rsidP="00FF2CFF">
      <w:pPr>
        <w:pStyle w:val="TOC4"/>
        <w:rPr>
          <w:rFonts w:asciiTheme="minorHAnsi" w:eastAsiaTheme="minorEastAsia" w:hAnsiTheme="minorHAnsi" w:cstheme="minorBidi"/>
          <w:sz w:val="22"/>
          <w:szCs w:val="22"/>
          <w:lang w:eastAsia="en-GB"/>
        </w:rPr>
      </w:pPr>
      <w:r>
        <w:t>8.10.2.2</w:t>
      </w:r>
      <w:r>
        <w:tab/>
        <w:t>Attributes</w:t>
      </w:r>
      <w:r>
        <w:tab/>
      </w:r>
      <w:r>
        <w:fldChar w:fldCharType="begin"/>
      </w:r>
      <w:r>
        <w:instrText xml:space="preserve"> PAGEREF _Toc146291193 \h </w:instrText>
      </w:r>
      <w:r>
        <w:fldChar w:fldCharType="separate"/>
      </w:r>
      <w:r>
        <w:t>223</w:t>
      </w:r>
      <w:r>
        <w:fldChar w:fldCharType="end"/>
      </w:r>
    </w:p>
    <w:p w14:paraId="0EC68444" w14:textId="255FA543" w:rsidR="00FF2CFF" w:rsidRDefault="00FF2CFF" w:rsidP="00FF2CFF">
      <w:pPr>
        <w:pStyle w:val="TOC3"/>
        <w:rPr>
          <w:rFonts w:asciiTheme="minorHAnsi" w:eastAsiaTheme="minorEastAsia" w:hAnsiTheme="minorHAnsi" w:cstheme="minorBidi"/>
          <w:sz w:val="22"/>
          <w:szCs w:val="22"/>
          <w:lang w:eastAsia="en-GB"/>
        </w:rPr>
      </w:pPr>
      <w:r>
        <w:t>8.10.3</w:t>
      </w:r>
      <w:r>
        <w:tab/>
        <w:t>UpdateDataFlowMirroringJob information element</w:t>
      </w:r>
      <w:r>
        <w:tab/>
      </w:r>
      <w:r>
        <w:fldChar w:fldCharType="begin"/>
      </w:r>
      <w:r>
        <w:instrText xml:space="preserve"> PAGEREF _Toc146291194 \h </w:instrText>
      </w:r>
      <w:r>
        <w:fldChar w:fldCharType="separate"/>
      </w:r>
      <w:r>
        <w:t>224</w:t>
      </w:r>
      <w:r>
        <w:fldChar w:fldCharType="end"/>
      </w:r>
    </w:p>
    <w:p w14:paraId="70CCCE23" w14:textId="4482A66D" w:rsidR="00FF2CFF" w:rsidRDefault="00FF2CFF" w:rsidP="00FF2CFF">
      <w:pPr>
        <w:pStyle w:val="TOC4"/>
        <w:rPr>
          <w:rFonts w:asciiTheme="minorHAnsi" w:eastAsiaTheme="minorEastAsia" w:hAnsiTheme="minorHAnsi" w:cstheme="minorBidi"/>
          <w:sz w:val="22"/>
          <w:szCs w:val="22"/>
          <w:lang w:eastAsia="en-GB"/>
        </w:rPr>
      </w:pPr>
      <w:r>
        <w:t>8.10.3.1</w:t>
      </w:r>
      <w:r>
        <w:tab/>
        <w:t>Description</w:t>
      </w:r>
      <w:r>
        <w:tab/>
      </w:r>
      <w:r>
        <w:fldChar w:fldCharType="begin"/>
      </w:r>
      <w:r>
        <w:instrText xml:space="preserve"> PAGEREF _Toc146291195 \h </w:instrText>
      </w:r>
      <w:r>
        <w:fldChar w:fldCharType="separate"/>
      </w:r>
      <w:r>
        <w:t>224</w:t>
      </w:r>
      <w:r>
        <w:fldChar w:fldCharType="end"/>
      </w:r>
    </w:p>
    <w:p w14:paraId="7C0CFFB6" w14:textId="52D45109" w:rsidR="00FF2CFF" w:rsidRDefault="00FF2CFF" w:rsidP="00FF2CFF">
      <w:pPr>
        <w:pStyle w:val="TOC4"/>
        <w:rPr>
          <w:rFonts w:asciiTheme="minorHAnsi" w:eastAsiaTheme="minorEastAsia" w:hAnsiTheme="minorHAnsi" w:cstheme="minorBidi"/>
          <w:sz w:val="22"/>
          <w:szCs w:val="22"/>
          <w:lang w:eastAsia="en-GB"/>
        </w:rPr>
      </w:pPr>
      <w:r>
        <w:t>8.10.3.2</w:t>
      </w:r>
      <w:r>
        <w:tab/>
        <w:t>Attributes</w:t>
      </w:r>
      <w:r>
        <w:tab/>
      </w:r>
      <w:r>
        <w:fldChar w:fldCharType="begin"/>
      </w:r>
      <w:r>
        <w:instrText xml:space="preserve"> PAGEREF _Toc146291196 \h </w:instrText>
      </w:r>
      <w:r>
        <w:fldChar w:fldCharType="separate"/>
      </w:r>
      <w:r>
        <w:t>224</w:t>
      </w:r>
      <w:r>
        <w:fldChar w:fldCharType="end"/>
      </w:r>
    </w:p>
    <w:p w14:paraId="19BAD1A5" w14:textId="65DEFDEA" w:rsidR="00FF2CFF" w:rsidRDefault="00FF2CFF" w:rsidP="00FF2CFF">
      <w:pPr>
        <w:pStyle w:val="TOC3"/>
        <w:rPr>
          <w:rFonts w:asciiTheme="minorHAnsi" w:eastAsiaTheme="minorEastAsia" w:hAnsiTheme="minorHAnsi" w:cstheme="minorBidi"/>
          <w:sz w:val="22"/>
          <w:szCs w:val="22"/>
          <w:lang w:eastAsia="en-GB"/>
        </w:rPr>
      </w:pPr>
      <w:r>
        <w:t>8.10.4</w:t>
      </w:r>
      <w:r>
        <w:tab/>
        <w:t>MirroringJobInfo information element</w:t>
      </w:r>
      <w:r>
        <w:tab/>
      </w:r>
      <w:r>
        <w:fldChar w:fldCharType="begin"/>
      </w:r>
      <w:r>
        <w:instrText xml:space="preserve"> PAGEREF _Toc146291197 \h </w:instrText>
      </w:r>
      <w:r>
        <w:fldChar w:fldCharType="separate"/>
      </w:r>
      <w:r>
        <w:t>224</w:t>
      </w:r>
      <w:r>
        <w:fldChar w:fldCharType="end"/>
      </w:r>
    </w:p>
    <w:p w14:paraId="2F096967" w14:textId="66A9B572" w:rsidR="00FF2CFF" w:rsidRDefault="00FF2CFF" w:rsidP="00FF2CFF">
      <w:pPr>
        <w:pStyle w:val="TOC4"/>
        <w:rPr>
          <w:rFonts w:asciiTheme="minorHAnsi" w:eastAsiaTheme="minorEastAsia" w:hAnsiTheme="minorHAnsi" w:cstheme="minorBidi"/>
          <w:sz w:val="22"/>
          <w:szCs w:val="22"/>
          <w:lang w:eastAsia="en-GB"/>
        </w:rPr>
      </w:pPr>
      <w:r>
        <w:t>8.10.4.1</w:t>
      </w:r>
      <w:r>
        <w:tab/>
        <w:t>Description</w:t>
      </w:r>
      <w:r>
        <w:tab/>
      </w:r>
      <w:r>
        <w:fldChar w:fldCharType="begin"/>
      </w:r>
      <w:r>
        <w:instrText xml:space="preserve"> PAGEREF _Toc146291198 \h </w:instrText>
      </w:r>
      <w:r>
        <w:fldChar w:fldCharType="separate"/>
      </w:r>
      <w:r>
        <w:t>224</w:t>
      </w:r>
      <w:r>
        <w:fldChar w:fldCharType="end"/>
      </w:r>
    </w:p>
    <w:p w14:paraId="171D72AE" w14:textId="2F9088B6" w:rsidR="00FF2CFF" w:rsidRDefault="00FF2CFF" w:rsidP="00FF2CFF">
      <w:pPr>
        <w:pStyle w:val="TOC4"/>
        <w:rPr>
          <w:rFonts w:asciiTheme="minorHAnsi" w:eastAsiaTheme="minorEastAsia" w:hAnsiTheme="minorHAnsi" w:cstheme="minorBidi"/>
          <w:sz w:val="22"/>
          <w:szCs w:val="22"/>
          <w:lang w:eastAsia="en-GB"/>
        </w:rPr>
      </w:pPr>
      <w:r>
        <w:t>8.10.4.2</w:t>
      </w:r>
      <w:r>
        <w:tab/>
        <w:t>Attributes</w:t>
      </w:r>
      <w:r>
        <w:tab/>
      </w:r>
      <w:r>
        <w:fldChar w:fldCharType="begin"/>
      </w:r>
      <w:r>
        <w:instrText xml:space="preserve"> PAGEREF _Toc146291199 \h </w:instrText>
      </w:r>
      <w:r>
        <w:fldChar w:fldCharType="separate"/>
      </w:r>
      <w:r>
        <w:t>224</w:t>
      </w:r>
      <w:r>
        <w:fldChar w:fldCharType="end"/>
      </w:r>
    </w:p>
    <w:p w14:paraId="5FC54404" w14:textId="62E93317" w:rsidR="00FF2CFF" w:rsidRDefault="00FF2CFF" w:rsidP="00FF2CFF">
      <w:pPr>
        <w:pStyle w:val="TOC3"/>
        <w:rPr>
          <w:rFonts w:asciiTheme="minorHAnsi" w:eastAsiaTheme="minorEastAsia" w:hAnsiTheme="minorHAnsi" w:cstheme="minorBidi"/>
          <w:sz w:val="22"/>
          <w:szCs w:val="22"/>
          <w:lang w:eastAsia="en-GB"/>
        </w:rPr>
      </w:pPr>
      <w:r>
        <w:t>8.10.5</w:t>
      </w:r>
      <w:r>
        <w:tab/>
        <w:t>DataFlowMirroringData information element</w:t>
      </w:r>
      <w:r>
        <w:tab/>
      </w:r>
      <w:r>
        <w:fldChar w:fldCharType="begin"/>
      </w:r>
      <w:r>
        <w:instrText xml:space="preserve"> PAGEREF _Toc146291200 \h </w:instrText>
      </w:r>
      <w:r>
        <w:fldChar w:fldCharType="separate"/>
      </w:r>
      <w:r>
        <w:t>225</w:t>
      </w:r>
      <w:r>
        <w:fldChar w:fldCharType="end"/>
      </w:r>
    </w:p>
    <w:p w14:paraId="2DCF403F" w14:textId="2030D964" w:rsidR="00FF2CFF" w:rsidRDefault="00FF2CFF" w:rsidP="00FF2CFF">
      <w:pPr>
        <w:pStyle w:val="TOC4"/>
        <w:rPr>
          <w:rFonts w:asciiTheme="minorHAnsi" w:eastAsiaTheme="minorEastAsia" w:hAnsiTheme="minorHAnsi" w:cstheme="minorBidi"/>
          <w:sz w:val="22"/>
          <w:szCs w:val="22"/>
          <w:lang w:eastAsia="en-GB"/>
        </w:rPr>
      </w:pPr>
      <w:r>
        <w:t>8.10.5.1</w:t>
      </w:r>
      <w:r>
        <w:tab/>
        <w:t>Description</w:t>
      </w:r>
      <w:r>
        <w:tab/>
      </w:r>
      <w:r>
        <w:fldChar w:fldCharType="begin"/>
      </w:r>
      <w:r>
        <w:instrText xml:space="preserve"> PAGEREF _Toc146291201 \h </w:instrText>
      </w:r>
      <w:r>
        <w:fldChar w:fldCharType="separate"/>
      </w:r>
      <w:r>
        <w:t>225</w:t>
      </w:r>
      <w:r>
        <w:fldChar w:fldCharType="end"/>
      </w:r>
    </w:p>
    <w:p w14:paraId="02E06EDB" w14:textId="3A1ED4D2" w:rsidR="00FF2CFF" w:rsidRDefault="00FF2CFF" w:rsidP="00FF2CFF">
      <w:pPr>
        <w:pStyle w:val="TOC4"/>
        <w:rPr>
          <w:rFonts w:asciiTheme="minorHAnsi" w:eastAsiaTheme="minorEastAsia" w:hAnsiTheme="minorHAnsi" w:cstheme="minorBidi"/>
          <w:sz w:val="22"/>
          <w:szCs w:val="22"/>
          <w:lang w:eastAsia="en-GB"/>
        </w:rPr>
      </w:pPr>
      <w:r>
        <w:t>8.10.5.2</w:t>
      </w:r>
      <w:r>
        <w:tab/>
        <w:t>Attributes</w:t>
      </w:r>
      <w:r>
        <w:tab/>
      </w:r>
      <w:r>
        <w:fldChar w:fldCharType="begin"/>
      </w:r>
      <w:r>
        <w:instrText xml:space="preserve"> PAGEREF _Toc146291202 \h </w:instrText>
      </w:r>
      <w:r>
        <w:fldChar w:fldCharType="separate"/>
      </w:r>
      <w:r>
        <w:t>225</w:t>
      </w:r>
      <w:r>
        <w:fldChar w:fldCharType="end"/>
      </w:r>
    </w:p>
    <w:p w14:paraId="77098359" w14:textId="265E09C2" w:rsidR="00FF2CFF" w:rsidRDefault="00FF2CFF" w:rsidP="00FF2CFF">
      <w:pPr>
        <w:pStyle w:val="TOC3"/>
        <w:rPr>
          <w:rFonts w:asciiTheme="minorHAnsi" w:eastAsiaTheme="minorEastAsia" w:hAnsiTheme="minorHAnsi" w:cstheme="minorBidi"/>
          <w:sz w:val="22"/>
          <w:szCs w:val="22"/>
          <w:lang w:eastAsia="en-GB"/>
        </w:rPr>
      </w:pPr>
      <w:r>
        <w:t>8.10.6</w:t>
      </w:r>
      <w:r>
        <w:tab/>
        <w:t>DataFlowData information element</w:t>
      </w:r>
      <w:r>
        <w:tab/>
      </w:r>
      <w:r>
        <w:fldChar w:fldCharType="begin"/>
      </w:r>
      <w:r>
        <w:instrText xml:space="preserve"> PAGEREF _Toc146291203 \h </w:instrText>
      </w:r>
      <w:r>
        <w:fldChar w:fldCharType="separate"/>
      </w:r>
      <w:r>
        <w:t>225</w:t>
      </w:r>
      <w:r>
        <w:fldChar w:fldCharType="end"/>
      </w:r>
    </w:p>
    <w:p w14:paraId="4300EB97" w14:textId="3E55AD44" w:rsidR="00FF2CFF" w:rsidRDefault="00FF2CFF" w:rsidP="00FF2CFF">
      <w:pPr>
        <w:pStyle w:val="TOC4"/>
        <w:rPr>
          <w:rFonts w:asciiTheme="minorHAnsi" w:eastAsiaTheme="minorEastAsia" w:hAnsiTheme="minorHAnsi" w:cstheme="minorBidi"/>
          <w:sz w:val="22"/>
          <w:szCs w:val="22"/>
          <w:lang w:eastAsia="en-GB"/>
        </w:rPr>
      </w:pPr>
      <w:r>
        <w:t>8.10.6.1</w:t>
      </w:r>
      <w:r>
        <w:tab/>
        <w:t>Description</w:t>
      </w:r>
      <w:r>
        <w:tab/>
      </w:r>
      <w:r>
        <w:fldChar w:fldCharType="begin"/>
      </w:r>
      <w:r>
        <w:instrText xml:space="preserve"> PAGEREF _Toc146291204 \h </w:instrText>
      </w:r>
      <w:r>
        <w:fldChar w:fldCharType="separate"/>
      </w:r>
      <w:r>
        <w:t>225</w:t>
      </w:r>
      <w:r>
        <w:fldChar w:fldCharType="end"/>
      </w:r>
    </w:p>
    <w:p w14:paraId="155ACCCF" w14:textId="0FE3381B" w:rsidR="00FF2CFF" w:rsidRDefault="00FF2CFF" w:rsidP="00FF2CFF">
      <w:pPr>
        <w:pStyle w:val="TOC4"/>
        <w:rPr>
          <w:rFonts w:asciiTheme="minorHAnsi" w:eastAsiaTheme="minorEastAsia" w:hAnsiTheme="minorHAnsi" w:cstheme="minorBidi"/>
          <w:sz w:val="22"/>
          <w:szCs w:val="22"/>
          <w:lang w:eastAsia="en-GB"/>
        </w:rPr>
      </w:pPr>
      <w:r>
        <w:t>8.10.6.2</w:t>
      </w:r>
      <w:r>
        <w:tab/>
        <w:t>Attributes</w:t>
      </w:r>
      <w:r>
        <w:tab/>
      </w:r>
      <w:r>
        <w:fldChar w:fldCharType="begin"/>
      </w:r>
      <w:r>
        <w:instrText xml:space="preserve"> PAGEREF _Toc146291205 \h </w:instrText>
      </w:r>
      <w:r>
        <w:fldChar w:fldCharType="separate"/>
      </w:r>
      <w:r>
        <w:t>225</w:t>
      </w:r>
      <w:r>
        <w:fldChar w:fldCharType="end"/>
      </w:r>
    </w:p>
    <w:p w14:paraId="576FE994" w14:textId="7A4A43FE"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Principles related to VNF lifecycle management and NS lifecycle management</w:t>
      </w:r>
      <w:r>
        <w:tab/>
      </w:r>
      <w:r>
        <w:fldChar w:fldCharType="begin"/>
      </w:r>
      <w:r>
        <w:instrText xml:space="preserve"> PAGEREF _Toc146291206 \h </w:instrText>
      </w:r>
      <w:r>
        <w:fldChar w:fldCharType="separate"/>
      </w:r>
      <w:r>
        <w:t>227</w:t>
      </w:r>
      <w:r>
        <w:fldChar w:fldCharType="end"/>
      </w:r>
    </w:p>
    <w:p w14:paraId="7B60BE6F" w14:textId="7ADC6E06"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B</w:t>
      </w:r>
      <w:r>
        <w:t xml:space="preserve"> (informative):</w:t>
      </w:r>
      <w:r>
        <w:tab/>
      </w:r>
      <w:r>
        <w:rPr>
          <w:lang w:eastAsia="zh-CN"/>
        </w:rPr>
        <w:t>Use cases for VNF reuse and referencing in NSs</w:t>
      </w:r>
      <w:r>
        <w:tab/>
      </w:r>
      <w:r>
        <w:fldChar w:fldCharType="begin"/>
      </w:r>
      <w:r>
        <w:instrText xml:space="preserve"> PAGEREF _Toc146291207 \h </w:instrText>
      </w:r>
      <w:r>
        <w:fldChar w:fldCharType="separate"/>
      </w:r>
      <w:r>
        <w:t>228</w:t>
      </w:r>
      <w:r>
        <w:fldChar w:fldCharType="end"/>
      </w:r>
    </w:p>
    <w:p w14:paraId="4976A933" w14:textId="49752D55" w:rsidR="00FF2CFF" w:rsidRDefault="00FF2CFF" w:rsidP="00FF2CFF">
      <w:pPr>
        <w:pStyle w:val="TOC1"/>
        <w:rPr>
          <w:rFonts w:asciiTheme="minorHAnsi" w:eastAsiaTheme="minorEastAsia" w:hAnsiTheme="minorHAnsi" w:cstheme="minorBidi"/>
          <w:szCs w:val="22"/>
          <w:lang w:eastAsia="en-GB"/>
        </w:rPr>
      </w:pPr>
      <w:r>
        <w:t>B.1</w:t>
      </w:r>
      <w:r>
        <w:tab/>
        <w:t>Re-use of VNFs from a terminated NS</w:t>
      </w:r>
      <w:r>
        <w:tab/>
      </w:r>
      <w:r>
        <w:fldChar w:fldCharType="begin"/>
      </w:r>
      <w:r>
        <w:instrText xml:space="preserve"> PAGEREF _Toc146291208 \h </w:instrText>
      </w:r>
      <w:r>
        <w:fldChar w:fldCharType="separate"/>
      </w:r>
      <w:r>
        <w:t>228</w:t>
      </w:r>
      <w:r>
        <w:fldChar w:fldCharType="end"/>
      </w:r>
    </w:p>
    <w:p w14:paraId="6845F38C" w14:textId="70B7C197" w:rsidR="00FF2CFF" w:rsidRDefault="00FF2CFF" w:rsidP="00FF2CFF">
      <w:pPr>
        <w:pStyle w:val="TOC1"/>
        <w:rPr>
          <w:rFonts w:asciiTheme="minorHAnsi" w:eastAsiaTheme="minorEastAsia" w:hAnsiTheme="minorHAnsi" w:cstheme="minorBidi"/>
          <w:szCs w:val="22"/>
          <w:lang w:eastAsia="en-GB"/>
        </w:rPr>
      </w:pPr>
      <w:r>
        <w:t>B.2</w:t>
      </w:r>
      <w:r>
        <w:tab/>
        <w:t>Creation of VNF instances in anticipation of future NS demand</w:t>
      </w:r>
      <w:r>
        <w:tab/>
      </w:r>
      <w:r>
        <w:fldChar w:fldCharType="begin"/>
      </w:r>
      <w:r>
        <w:instrText xml:space="preserve"> PAGEREF _Toc146291209 \h </w:instrText>
      </w:r>
      <w:r>
        <w:fldChar w:fldCharType="separate"/>
      </w:r>
      <w:r>
        <w:t>228</w:t>
      </w:r>
      <w:r>
        <w:fldChar w:fldCharType="end"/>
      </w:r>
    </w:p>
    <w:p w14:paraId="5E9D42E2" w14:textId="185B22ED" w:rsidR="00FF2CFF" w:rsidRDefault="00FF2CFF" w:rsidP="00FF2CFF">
      <w:pPr>
        <w:pStyle w:val="TOC1"/>
        <w:rPr>
          <w:rFonts w:asciiTheme="minorHAnsi" w:eastAsiaTheme="minorEastAsia" w:hAnsiTheme="minorHAnsi" w:cstheme="minorBidi"/>
          <w:szCs w:val="22"/>
          <w:lang w:eastAsia="en-GB"/>
        </w:rPr>
      </w:pPr>
      <w:r>
        <w:t>B.3</w:t>
      </w:r>
      <w:r>
        <w:tab/>
        <w:t>Bottom-up NS instantiation</w:t>
      </w:r>
      <w:r>
        <w:tab/>
      </w:r>
      <w:r>
        <w:fldChar w:fldCharType="begin"/>
      </w:r>
      <w:r>
        <w:instrText xml:space="preserve"> PAGEREF _Toc146291210 \h </w:instrText>
      </w:r>
      <w:r>
        <w:fldChar w:fldCharType="separate"/>
      </w:r>
      <w:r>
        <w:t>229</w:t>
      </w:r>
      <w:r>
        <w:fldChar w:fldCharType="end"/>
      </w:r>
    </w:p>
    <w:p w14:paraId="521BD010" w14:textId="498B3FD2" w:rsidR="00FF2CFF" w:rsidRDefault="00FF2CFF" w:rsidP="00FF2CFF">
      <w:pPr>
        <w:pStyle w:val="TOC1"/>
        <w:rPr>
          <w:rFonts w:asciiTheme="minorHAnsi" w:eastAsiaTheme="minorEastAsia" w:hAnsiTheme="minorHAnsi" w:cstheme="minorBidi"/>
          <w:szCs w:val="22"/>
          <w:lang w:eastAsia="en-GB"/>
        </w:rPr>
      </w:pPr>
      <w:r>
        <w:t>B.4</w:t>
      </w:r>
      <w:r>
        <w:tab/>
        <w:t>Shared VNF instances</w:t>
      </w:r>
      <w:r>
        <w:tab/>
      </w:r>
      <w:r>
        <w:fldChar w:fldCharType="begin"/>
      </w:r>
      <w:r>
        <w:instrText xml:space="preserve"> PAGEREF _Toc146291211 \h </w:instrText>
      </w:r>
      <w:r>
        <w:fldChar w:fldCharType="separate"/>
      </w:r>
      <w:r>
        <w:t>229</w:t>
      </w:r>
      <w:r>
        <w:fldChar w:fldCharType="end"/>
      </w:r>
    </w:p>
    <w:p w14:paraId="1009C83D" w14:textId="77DA4B28" w:rsidR="00FF2CFF" w:rsidRDefault="00FF2CFF" w:rsidP="00FF2CFF">
      <w:pPr>
        <w:pStyle w:val="TOC8"/>
        <w:rPr>
          <w:rFonts w:asciiTheme="minorHAnsi" w:eastAsiaTheme="minorEastAsia" w:hAnsiTheme="minorHAnsi" w:cstheme="minorBidi"/>
          <w:szCs w:val="22"/>
          <w:lang w:eastAsia="en-GB"/>
        </w:rPr>
      </w:pPr>
      <w:r>
        <w:t>Annex C (informative):</w:t>
      </w:r>
      <w:r>
        <w:tab/>
        <w:t>Message flows for supporting use cases with fine grained NS lifecycle management</w:t>
      </w:r>
      <w:r>
        <w:tab/>
      </w:r>
      <w:r>
        <w:fldChar w:fldCharType="begin"/>
      </w:r>
      <w:r>
        <w:instrText xml:space="preserve"> PAGEREF _Toc146291212 \h </w:instrText>
      </w:r>
      <w:r>
        <w:fldChar w:fldCharType="separate"/>
      </w:r>
      <w:r>
        <w:t>230</w:t>
      </w:r>
      <w:r>
        <w:fldChar w:fldCharType="end"/>
      </w:r>
    </w:p>
    <w:p w14:paraId="62537824" w14:textId="085D2EC5" w:rsidR="00FF2CFF" w:rsidRDefault="00FF2CFF" w:rsidP="00FF2CFF">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_Toc146291213 \h </w:instrText>
      </w:r>
      <w:r>
        <w:fldChar w:fldCharType="separate"/>
      </w:r>
      <w:r>
        <w:t>230</w:t>
      </w:r>
      <w:r>
        <w:fldChar w:fldCharType="end"/>
      </w:r>
    </w:p>
    <w:p w14:paraId="3734EED2" w14:textId="1DD9DE08" w:rsidR="00FF2CFF" w:rsidRDefault="00FF2CFF" w:rsidP="00FF2CFF">
      <w:pPr>
        <w:pStyle w:val="TOC1"/>
        <w:rPr>
          <w:rFonts w:asciiTheme="minorHAnsi" w:eastAsiaTheme="minorEastAsia" w:hAnsiTheme="minorHAnsi" w:cstheme="minorBidi"/>
          <w:szCs w:val="22"/>
          <w:lang w:eastAsia="en-GB"/>
        </w:rPr>
      </w:pPr>
      <w:r>
        <w:t>C.2</w:t>
      </w:r>
      <w:r>
        <w:tab/>
        <w:t>New NS with VNF pools</w:t>
      </w:r>
      <w:r>
        <w:tab/>
      </w:r>
      <w:r>
        <w:fldChar w:fldCharType="begin"/>
      </w:r>
      <w:r>
        <w:instrText xml:space="preserve"> PAGEREF _Toc146291214 \h </w:instrText>
      </w:r>
      <w:r>
        <w:fldChar w:fldCharType="separate"/>
      </w:r>
      <w:r>
        <w:t>230</w:t>
      </w:r>
      <w:r>
        <w:fldChar w:fldCharType="end"/>
      </w:r>
    </w:p>
    <w:p w14:paraId="04BABDCB" w14:textId="05C70E51" w:rsidR="00FF2CFF" w:rsidRDefault="00FF2CFF" w:rsidP="00FF2CFF">
      <w:pPr>
        <w:pStyle w:val="TOC1"/>
        <w:rPr>
          <w:rFonts w:asciiTheme="minorHAnsi" w:eastAsiaTheme="minorEastAsia" w:hAnsiTheme="minorHAnsi" w:cstheme="minorBidi"/>
          <w:szCs w:val="22"/>
          <w:lang w:eastAsia="en-GB"/>
        </w:rPr>
      </w:pPr>
      <w:r>
        <w:t>C.3</w:t>
      </w:r>
      <w:r>
        <w:tab/>
        <w:t>New NS utilizing VNF instances from a VNF pool NS</w:t>
      </w:r>
      <w:r>
        <w:tab/>
      </w:r>
      <w:r>
        <w:fldChar w:fldCharType="begin"/>
      </w:r>
      <w:r>
        <w:instrText xml:space="preserve"> PAGEREF _Toc146291215 \h </w:instrText>
      </w:r>
      <w:r>
        <w:fldChar w:fldCharType="separate"/>
      </w:r>
      <w:r>
        <w:t>232</w:t>
      </w:r>
      <w:r>
        <w:fldChar w:fldCharType="end"/>
      </w:r>
    </w:p>
    <w:p w14:paraId="0B0FBD83" w14:textId="298F149E" w:rsidR="00FF2CFF" w:rsidRDefault="00FF2CFF" w:rsidP="00FF2CFF">
      <w:pPr>
        <w:pStyle w:val="TOC1"/>
        <w:rPr>
          <w:rFonts w:asciiTheme="minorHAnsi" w:eastAsiaTheme="minorEastAsia" w:hAnsiTheme="minorHAnsi" w:cstheme="minorBidi"/>
          <w:szCs w:val="22"/>
          <w:lang w:eastAsia="en-GB"/>
        </w:rPr>
      </w:pPr>
      <w:r>
        <w:t>C.4</w:t>
      </w:r>
      <w:r>
        <w:tab/>
        <w:t>Terminating NS instance with retained VNF instances</w:t>
      </w:r>
      <w:r>
        <w:tab/>
      </w:r>
      <w:r>
        <w:fldChar w:fldCharType="begin"/>
      </w:r>
      <w:r>
        <w:instrText xml:space="preserve"> PAGEREF _Toc146291216 \h </w:instrText>
      </w:r>
      <w:r>
        <w:fldChar w:fldCharType="separate"/>
      </w:r>
      <w:r>
        <w:t>233</w:t>
      </w:r>
      <w:r>
        <w:fldChar w:fldCharType="end"/>
      </w:r>
    </w:p>
    <w:p w14:paraId="75E5F6DF" w14:textId="78EDBFF9"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D</w:t>
      </w:r>
      <w:r>
        <w:t xml:space="preserve"> (informative):</w:t>
      </w:r>
      <w:r>
        <w:tab/>
      </w:r>
      <w:r>
        <w:rPr>
          <w:lang w:eastAsia="zh-CN"/>
        </w:rPr>
        <w:t>State models</w:t>
      </w:r>
      <w:r>
        <w:tab/>
      </w:r>
      <w:r>
        <w:fldChar w:fldCharType="begin"/>
      </w:r>
      <w:r>
        <w:instrText xml:space="preserve"> PAGEREF _Toc146291217 \h </w:instrText>
      </w:r>
      <w:r>
        <w:fldChar w:fldCharType="separate"/>
      </w:r>
      <w:r>
        <w:t>235</w:t>
      </w:r>
      <w:r>
        <w:fldChar w:fldCharType="end"/>
      </w:r>
    </w:p>
    <w:p w14:paraId="123CB044" w14:textId="575C9EEE" w:rsidR="00FF2CFF" w:rsidRDefault="00FF2CFF" w:rsidP="00FF2CFF">
      <w:pPr>
        <w:pStyle w:val="TOC1"/>
        <w:rPr>
          <w:rFonts w:asciiTheme="minorHAnsi" w:eastAsiaTheme="minorEastAsia" w:hAnsiTheme="minorHAnsi" w:cstheme="minorBidi"/>
          <w:szCs w:val="22"/>
          <w:lang w:eastAsia="en-GB"/>
        </w:rPr>
      </w:pPr>
      <w:r>
        <w:t>D.1</w:t>
      </w:r>
      <w:r>
        <w:tab/>
        <w:t>VNF Package state model</w:t>
      </w:r>
      <w:r>
        <w:tab/>
      </w:r>
      <w:r>
        <w:fldChar w:fldCharType="begin"/>
      </w:r>
      <w:r>
        <w:instrText xml:space="preserve"> PAGEREF _Toc146291218 \h </w:instrText>
      </w:r>
      <w:r>
        <w:fldChar w:fldCharType="separate"/>
      </w:r>
      <w:r>
        <w:t>235</w:t>
      </w:r>
      <w:r>
        <w:fldChar w:fldCharType="end"/>
      </w:r>
    </w:p>
    <w:p w14:paraId="3D42DFDE" w14:textId="4BFF7CE5" w:rsidR="00FF2CFF" w:rsidRDefault="00FF2CFF" w:rsidP="00FF2CFF">
      <w:pPr>
        <w:pStyle w:val="TOC2"/>
        <w:rPr>
          <w:rFonts w:asciiTheme="minorHAnsi" w:eastAsiaTheme="minorEastAsia" w:hAnsiTheme="minorHAnsi" w:cstheme="minorBidi"/>
          <w:sz w:val="22"/>
          <w:szCs w:val="22"/>
          <w:lang w:eastAsia="en-GB"/>
        </w:rPr>
      </w:pPr>
      <w:r>
        <w:t>D.1.1</w:t>
      </w:r>
      <w:r>
        <w:tab/>
        <w:t>Introduction</w:t>
      </w:r>
      <w:r>
        <w:tab/>
      </w:r>
      <w:r>
        <w:fldChar w:fldCharType="begin"/>
      </w:r>
      <w:r>
        <w:instrText xml:space="preserve"> PAGEREF _Toc146291219 \h </w:instrText>
      </w:r>
      <w:r>
        <w:fldChar w:fldCharType="separate"/>
      </w:r>
      <w:r>
        <w:t>235</w:t>
      </w:r>
      <w:r>
        <w:fldChar w:fldCharType="end"/>
      </w:r>
    </w:p>
    <w:p w14:paraId="49932635" w14:textId="3D5A2FEE" w:rsidR="00FF2CFF" w:rsidRDefault="00FF2CFF" w:rsidP="00FF2CFF">
      <w:pPr>
        <w:pStyle w:val="TOC2"/>
        <w:rPr>
          <w:rFonts w:asciiTheme="minorHAnsi" w:eastAsiaTheme="minorEastAsia" w:hAnsiTheme="minorHAnsi" w:cstheme="minorBidi"/>
          <w:sz w:val="22"/>
          <w:szCs w:val="22"/>
          <w:lang w:eastAsia="en-GB"/>
        </w:rPr>
      </w:pPr>
      <w:r>
        <w:rPr>
          <w:lang w:eastAsia="zh-CN"/>
        </w:rPr>
        <w:t>D</w:t>
      </w:r>
      <w:r>
        <w:t>.1.2</w:t>
      </w:r>
      <w:r>
        <w:tab/>
        <w:t>State model</w:t>
      </w:r>
      <w:r>
        <w:tab/>
      </w:r>
      <w:r>
        <w:fldChar w:fldCharType="begin"/>
      </w:r>
      <w:r>
        <w:instrText xml:space="preserve"> PAGEREF _Toc146291220 \h </w:instrText>
      </w:r>
      <w:r>
        <w:fldChar w:fldCharType="separate"/>
      </w:r>
      <w:r>
        <w:t>235</w:t>
      </w:r>
      <w:r>
        <w:fldChar w:fldCharType="end"/>
      </w:r>
    </w:p>
    <w:p w14:paraId="2D2DA1F0" w14:textId="31AA211B" w:rsidR="00FF2CFF" w:rsidRDefault="00FF2CFF" w:rsidP="00FF2CFF">
      <w:pPr>
        <w:pStyle w:val="TOC1"/>
        <w:rPr>
          <w:rFonts w:asciiTheme="minorHAnsi" w:eastAsiaTheme="minorEastAsia" w:hAnsiTheme="minorHAnsi" w:cstheme="minorBidi"/>
          <w:szCs w:val="22"/>
          <w:lang w:eastAsia="en-GB"/>
        </w:rPr>
      </w:pPr>
      <w:r>
        <w:t>D.2</w:t>
      </w:r>
      <w:r>
        <w:tab/>
        <w:t>NSD state model</w:t>
      </w:r>
      <w:r>
        <w:tab/>
      </w:r>
      <w:r>
        <w:fldChar w:fldCharType="begin"/>
      </w:r>
      <w:r>
        <w:instrText xml:space="preserve"> PAGEREF _Toc146291221 \h </w:instrText>
      </w:r>
      <w:r>
        <w:fldChar w:fldCharType="separate"/>
      </w:r>
      <w:r>
        <w:t>236</w:t>
      </w:r>
      <w:r>
        <w:fldChar w:fldCharType="end"/>
      </w:r>
    </w:p>
    <w:p w14:paraId="4AAA3021" w14:textId="6B939AF1" w:rsidR="00FF2CFF" w:rsidRDefault="00FF2CFF" w:rsidP="00FF2CFF">
      <w:pPr>
        <w:pStyle w:val="TOC2"/>
        <w:rPr>
          <w:rFonts w:asciiTheme="minorHAnsi" w:eastAsiaTheme="minorEastAsia" w:hAnsiTheme="minorHAnsi" w:cstheme="minorBidi"/>
          <w:sz w:val="22"/>
          <w:szCs w:val="22"/>
          <w:lang w:eastAsia="en-GB"/>
        </w:rPr>
      </w:pPr>
      <w:r>
        <w:t>D.2.1</w:t>
      </w:r>
      <w:r>
        <w:tab/>
        <w:t>Introduction</w:t>
      </w:r>
      <w:r>
        <w:tab/>
      </w:r>
      <w:r>
        <w:fldChar w:fldCharType="begin"/>
      </w:r>
      <w:r>
        <w:instrText xml:space="preserve"> PAGEREF _Toc146291222 \h </w:instrText>
      </w:r>
      <w:r>
        <w:fldChar w:fldCharType="separate"/>
      </w:r>
      <w:r>
        <w:t>236</w:t>
      </w:r>
      <w:r>
        <w:fldChar w:fldCharType="end"/>
      </w:r>
    </w:p>
    <w:p w14:paraId="7E0547D0" w14:textId="2B1F261C" w:rsidR="00FF2CFF" w:rsidRDefault="00FF2CFF" w:rsidP="00FF2CFF">
      <w:pPr>
        <w:pStyle w:val="TOC2"/>
        <w:rPr>
          <w:rFonts w:asciiTheme="minorHAnsi" w:eastAsiaTheme="minorEastAsia" w:hAnsiTheme="minorHAnsi" w:cstheme="minorBidi"/>
          <w:sz w:val="22"/>
          <w:szCs w:val="22"/>
          <w:lang w:eastAsia="en-GB"/>
        </w:rPr>
      </w:pPr>
      <w:r>
        <w:rPr>
          <w:lang w:eastAsia="zh-CN"/>
        </w:rPr>
        <w:t>D</w:t>
      </w:r>
      <w:r>
        <w:t>.2.2</w:t>
      </w:r>
      <w:r>
        <w:tab/>
        <w:t>State model</w:t>
      </w:r>
      <w:r>
        <w:tab/>
      </w:r>
      <w:r>
        <w:fldChar w:fldCharType="begin"/>
      </w:r>
      <w:r>
        <w:instrText xml:space="preserve"> PAGEREF _Toc146291223 \h </w:instrText>
      </w:r>
      <w:r>
        <w:fldChar w:fldCharType="separate"/>
      </w:r>
      <w:r>
        <w:t>236</w:t>
      </w:r>
      <w:r>
        <w:fldChar w:fldCharType="end"/>
      </w:r>
    </w:p>
    <w:p w14:paraId="2BA0F0FF" w14:textId="03A84FB2" w:rsidR="00FF2CFF" w:rsidRDefault="00FF2CFF" w:rsidP="00FF2CFF">
      <w:pPr>
        <w:pStyle w:val="TOC1"/>
        <w:rPr>
          <w:rFonts w:asciiTheme="minorHAnsi" w:eastAsiaTheme="minorEastAsia" w:hAnsiTheme="minorHAnsi" w:cstheme="minorBidi"/>
          <w:szCs w:val="22"/>
          <w:lang w:eastAsia="en-GB"/>
        </w:rPr>
      </w:pPr>
      <w:r>
        <w:t>D.3</w:t>
      </w:r>
      <w:r>
        <w:tab/>
        <w:t>NS state model</w:t>
      </w:r>
      <w:r>
        <w:tab/>
      </w:r>
      <w:r>
        <w:fldChar w:fldCharType="begin"/>
      </w:r>
      <w:r>
        <w:instrText xml:space="preserve"> PAGEREF _Toc146291224 \h </w:instrText>
      </w:r>
      <w:r>
        <w:fldChar w:fldCharType="separate"/>
      </w:r>
      <w:r>
        <w:t>238</w:t>
      </w:r>
      <w:r>
        <w:fldChar w:fldCharType="end"/>
      </w:r>
    </w:p>
    <w:p w14:paraId="584A38FB" w14:textId="49D07883" w:rsidR="00FF2CFF" w:rsidRDefault="00FF2CFF" w:rsidP="00FF2CFF">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_Toc146291225 \h </w:instrText>
      </w:r>
      <w:r>
        <w:fldChar w:fldCharType="separate"/>
      </w:r>
      <w:r>
        <w:t>238</w:t>
      </w:r>
      <w:r>
        <w:fldChar w:fldCharType="end"/>
      </w:r>
    </w:p>
    <w:p w14:paraId="3278E6ED" w14:textId="216AF081" w:rsidR="00FF2CFF" w:rsidRDefault="00FF2CFF" w:rsidP="00FF2CFF">
      <w:pPr>
        <w:pStyle w:val="TOC2"/>
        <w:rPr>
          <w:rFonts w:asciiTheme="minorHAnsi" w:eastAsiaTheme="minorEastAsia" w:hAnsiTheme="minorHAnsi" w:cstheme="minorBidi"/>
          <w:sz w:val="22"/>
          <w:szCs w:val="22"/>
          <w:lang w:eastAsia="en-GB"/>
        </w:rPr>
      </w:pPr>
      <w:r>
        <w:rPr>
          <w:lang w:eastAsia="zh-CN"/>
        </w:rPr>
        <w:t>D</w:t>
      </w:r>
      <w:r>
        <w:t>.3.2</w:t>
      </w:r>
      <w:r>
        <w:tab/>
        <w:t>State model</w:t>
      </w:r>
      <w:r>
        <w:tab/>
      </w:r>
      <w:r>
        <w:fldChar w:fldCharType="begin"/>
      </w:r>
      <w:r>
        <w:instrText xml:space="preserve"> PAGEREF _Toc146291226 \h </w:instrText>
      </w:r>
      <w:r>
        <w:fldChar w:fldCharType="separate"/>
      </w:r>
      <w:r>
        <w:t>238</w:t>
      </w:r>
      <w:r>
        <w:fldChar w:fldCharType="end"/>
      </w:r>
    </w:p>
    <w:p w14:paraId="633FE198" w14:textId="493DF176" w:rsidR="00FF2CFF" w:rsidRDefault="00FF2CFF" w:rsidP="00FF2CFF">
      <w:pPr>
        <w:pStyle w:val="TOC8"/>
        <w:rPr>
          <w:rFonts w:asciiTheme="minorHAnsi" w:eastAsiaTheme="minorEastAsia" w:hAnsiTheme="minorHAnsi" w:cstheme="minorBidi"/>
          <w:szCs w:val="22"/>
          <w:lang w:eastAsia="en-GB"/>
        </w:rPr>
      </w:pPr>
      <w:r>
        <w:t>Annex E (informative):</w:t>
      </w:r>
      <w:r>
        <w:tab/>
        <w:t>NS scaling</w:t>
      </w:r>
      <w:r>
        <w:tab/>
      </w:r>
      <w:r>
        <w:fldChar w:fldCharType="begin"/>
      </w:r>
      <w:r>
        <w:instrText xml:space="preserve"> PAGEREF _Toc146291227 \h </w:instrText>
      </w:r>
      <w:r>
        <w:fldChar w:fldCharType="separate"/>
      </w:r>
      <w:r>
        <w:t>239</w:t>
      </w:r>
      <w:r>
        <w:fldChar w:fldCharType="end"/>
      </w:r>
    </w:p>
    <w:p w14:paraId="24BE79B5" w14:textId="24924E42" w:rsidR="00FF2CFF" w:rsidRDefault="00FF2CFF" w:rsidP="00FF2CFF">
      <w:pPr>
        <w:pStyle w:val="TOC1"/>
        <w:rPr>
          <w:rFonts w:asciiTheme="minorHAnsi" w:eastAsiaTheme="minorEastAsia" w:hAnsiTheme="minorHAnsi" w:cstheme="minorBidi"/>
          <w:szCs w:val="22"/>
          <w:lang w:eastAsia="en-GB"/>
        </w:rPr>
      </w:pPr>
      <w:r>
        <w:t>E.1</w:t>
      </w:r>
      <w:r>
        <w:tab/>
        <w:t>Forms of NS scaling</w:t>
      </w:r>
      <w:r>
        <w:tab/>
      </w:r>
      <w:r>
        <w:fldChar w:fldCharType="begin"/>
      </w:r>
      <w:r>
        <w:instrText xml:space="preserve"> PAGEREF _Toc146291228 \h </w:instrText>
      </w:r>
      <w:r>
        <w:fldChar w:fldCharType="separate"/>
      </w:r>
      <w:r>
        <w:t>239</w:t>
      </w:r>
      <w:r>
        <w:fldChar w:fldCharType="end"/>
      </w:r>
    </w:p>
    <w:p w14:paraId="3A4FE767" w14:textId="19A59F53" w:rsidR="00FF2CFF" w:rsidRDefault="00FF2CFF" w:rsidP="00FF2CFF">
      <w:pPr>
        <w:pStyle w:val="TOC1"/>
        <w:rPr>
          <w:rFonts w:asciiTheme="minorHAnsi" w:eastAsiaTheme="minorEastAsia" w:hAnsiTheme="minorHAnsi" w:cstheme="minorBidi"/>
          <w:szCs w:val="22"/>
          <w:lang w:eastAsia="en-GB"/>
        </w:rPr>
      </w:pPr>
      <w:r>
        <w:t>E.2</w:t>
      </w:r>
      <w:r>
        <w:tab/>
        <w:t>NS scaling triggers</w:t>
      </w:r>
      <w:r>
        <w:tab/>
      </w:r>
      <w:r>
        <w:fldChar w:fldCharType="begin"/>
      </w:r>
      <w:r>
        <w:instrText xml:space="preserve"> PAGEREF _Toc146291229 \h </w:instrText>
      </w:r>
      <w:r>
        <w:fldChar w:fldCharType="separate"/>
      </w:r>
      <w:r>
        <w:t>239</w:t>
      </w:r>
      <w:r>
        <w:fldChar w:fldCharType="end"/>
      </w:r>
    </w:p>
    <w:p w14:paraId="266D1B4F" w14:textId="3DDF1DB5" w:rsidR="00FF2CFF" w:rsidRDefault="00FF2CFF" w:rsidP="00FF2CFF">
      <w:pPr>
        <w:pStyle w:val="TOC2"/>
        <w:rPr>
          <w:rFonts w:asciiTheme="minorHAnsi" w:eastAsiaTheme="minorEastAsia" w:hAnsiTheme="minorHAnsi" w:cstheme="minorBidi"/>
          <w:sz w:val="22"/>
          <w:szCs w:val="22"/>
          <w:lang w:eastAsia="en-GB"/>
        </w:rPr>
      </w:pPr>
      <w:r>
        <w:t>E.2.1</w:t>
      </w:r>
      <w:r>
        <w:tab/>
        <w:t>NS auto-scale</w:t>
      </w:r>
      <w:r>
        <w:tab/>
      </w:r>
      <w:r>
        <w:fldChar w:fldCharType="begin"/>
      </w:r>
      <w:r>
        <w:instrText xml:space="preserve"> PAGEREF _Toc146291230 \h </w:instrText>
      </w:r>
      <w:r>
        <w:fldChar w:fldCharType="separate"/>
      </w:r>
      <w:r>
        <w:t>239</w:t>
      </w:r>
      <w:r>
        <w:fldChar w:fldCharType="end"/>
      </w:r>
    </w:p>
    <w:p w14:paraId="42BD64B7" w14:textId="40D64AB5" w:rsidR="00FF2CFF" w:rsidRDefault="00FF2CFF" w:rsidP="00FF2CFF">
      <w:pPr>
        <w:pStyle w:val="TOC2"/>
        <w:rPr>
          <w:rFonts w:asciiTheme="minorHAnsi" w:eastAsiaTheme="minorEastAsia" w:hAnsiTheme="minorHAnsi" w:cstheme="minorBidi"/>
          <w:sz w:val="22"/>
          <w:szCs w:val="22"/>
          <w:lang w:eastAsia="en-GB"/>
        </w:rPr>
      </w:pPr>
      <w:r>
        <w:t>E.2.2</w:t>
      </w:r>
      <w:r>
        <w:tab/>
        <w:t>NS scale triggered by OSS/BSS</w:t>
      </w:r>
      <w:r>
        <w:tab/>
      </w:r>
      <w:r>
        <w:fldChar w:fldCharType="begin"/>
      </w:r>
      <w:r>
        <w:instrText xml:space="preserve"> PAGEREF _Toc146291231 \h </w:instrText>
      </w:r>
      <w:r>
        <w:fldChar w:fldCharType="separate"/>
      </w:r>
      <w:r>
        <w:t>239</w:t>
      </w:r>
      <w:r>
        <w:fldChar w:fldCharType="end"/>
      </w:r>
    </w:p>
    <w:p w14:paraId="76CD911A" w14:textId="181438BD" w:rsidR="00FF2CFF" w:rsidRDefault="00FF2CFF" w:rsidP="00FF2CFF">
      <w:pPr>
        <w:pStyle w:val="TOC1"/>
        <w:rPr>
          <w:rFonts w:asciiTheme="minorHAnsi" w:eastAsiaTheme="minorEastAsia" w:hAnsiTheme="minorHAnsi" w:cstheme="minorBidi"/>
          <w:szCs w:val="22"/>
          <w:lang w:eastAsia="en-GB"/>
        </w:rPr>
      </w:pPr>
      <w:r>
        <w:t>E.3</w:t>
      </w:r>
      <w:r>
        <w:tab/>
        <w:t>Relation to NS DF</w:t>
      </w:r>
      <w:r>
        <w:tab/>
      </w:r>
      <w:r>
        <w:fldChar w:fldCharType="begin"/>
      </w:r>
      <w:r>
        <w:instrText xml:space="preserve"> PAGEREF _Toc146291232 \h </w:instrText>
      </w:r>
      <w:r>
        <w:fldChar w:fldCharType="separate"/>
      </w:r>
      <w:r>
        <w:t>240</w:t>
      </w:r>
      <w:r>
        <w:fldChar w:fldCharType="end"/>
      </w:r>
    </w:p>
    <w:p w14:paraId="47447D5E" w14:textId="66F2DED5" w:rsidR="00FF2CFF" w:rsidRDefault="00FF2CFF" w:rsidP="00FF2CFF">
      <w:pPr>
        <w:pStyle w:val="TOC1"/>
        <w:rPr>
          <w:rFonts w:asciiTheme="minorHAnsi" w:eastAsiaTheme="minorEastAsia" w:hAnsiTheme="minorHAnsi" w:cstheme="minorBidi"/>
          <w:szCs w:val="22"/>
          <w:lang w:eastAsia="en-GB"/>
        </w:rPr>
      </w:pPr>
      <w:r>
        <w:t>E.4</w:t>
      </w:r>
      <w:r>
        <w:tab/>
        <w:t>Input and tools for NS auto-scaling</w:t>
      </w:r>
      <w:r>
        <w:tab/>
      </w:r>
      <w:r>
        <w:fldChar w:fldCharType="begin"/>
      </w:r>
      <w:r>
        <w:instrText xml:space="preserve"> PAGEREF _Toc146291233 \h </w:instrText>
      </w:r>
      <w:r>
        <w:fldChar w:fldCharType="separate"/>
      </w:r>
      <w:r>
        <w:t>240</w:t>
      </w:r>
      <w:r>
        <w:fldChar w:fldCharType="end"/>
      </w:r>
    </w:p>
    <w:p w14:paraId="298A60C8" w14:textId="5F2A5E3B" w:rsidR="00FF2CFF" w:rsidRDefault="00FF2CFF" w:rsidP="00FF2CFF">
      <w:pPr>
        <w:pStyle w:val="TOC2"/>
        <w:rPr>
          <w:rFonts w:asciiTheme="minorHAnsi" w:eastAsiaTheme="minorEastAsia" w:hAnsiTheme="minorHAnsi" w:cstheme="minorBidi"/>
          <w:sz w:val="22"/>
          <w:szCs w:val="22"/>
          <w:lang w:eastAsia="en-GB"/>
        </w:rPr>
      </w:pPr>
      <w:r>
        <w:t>E.4.1</w:t>
      </w:r>
      <w:r>
        <w:tab/>
        <w:t>Monitoring parameter</w:t>
      </w:r>
      <w:r>
        <w:tab/>
      </w:r>
      <w:r>
        <w:fldChar w:fldCharType="begin"/>
      </w:r>
      <w:r>
        <w:instrText xml:space="preserve"> PAGEREF _Toc146291234 \h </w:instrText>
      </w:r>
      <w:r>
        <w:fldChar w:fldCharType="separate"/>
      </w:r>
      <w:r>
        <w:t>240</w:t>
      </w:r>
      <w:r>
        <w:fldChar w:fldCharType="end"/>
      </w:r>
    </w:p>
    <w:p w14:paraId="3CAFA622" w14:textId="2C353FBE" w:rsidR="00FF2CFF" w:rsidRDefault="00FF2CFF" w:rsidP="00FF2CFF">
      <w:pPr>
        <w:pStyle w:val="TOC2"/>
        <w:rPr>
          <w:rFonts w:asciiTheme="minorHAnsi" w:eastAsiaTheme="minorEastAsia" w:hAnsiTheme="minorHAnsi" w:cstheme="minorBidi"/>
          <w:sz w:val="22"/>
          <w:szCs w:val="22"/>
          <w:lang w:eastAsia="en-GB"/>
        </w:rPr>
      </w:pPr>
      <w:r>
        <w:t>E.4.2</w:t>
      </w:r>
      <w:r>
        <w:tab/>
        <w:t>VNF indicator</w:t>
      </w:r>
      <w:r>
        <w:tab/>
      </w:r>
      <w:r>
        <w:fldChar w:fldCharType="begin"/>
      </w:r>
      <w:r>
        <w:instrText xml:space="preserve"> PAGEREF _Toc146291235 \h </w:instrText>
      </w:r>
      <w:r>
        <w:fldChar w:fldCharType="separate"/>
      </w:r>
      <w:r>
        <w:t>240</w:t>
      </w:r>
      <w:r>
        <w:fldChar w:fldCharType="end"/>
      </w:r>
    </w:p>
    <w:p w14:paraId="39853926" w14:textId="66998D4C" w:rsidR="00FF2CFF" w:rsidRDefault="00FF2CFF" w:rsidP="00FF2CFF">
      <w:pPr>
        <w:pStyle w:val="TOC2"/>
        <w:rPr>
          <w:rFonts w:asciiTheme="minorHAnsi" w:eastAsiaTheme="minorEastAsia" w:hAnsiTheme="minorHAnsi" w:cstheme="minorBidi"/>
          <w:sz w:val="22"/>
          <w:szCs w:val="22"/>
          <w:lang w:eastAsia="en-GB"/>
        </w:rPr>
      </w:pPr>
      <w:r>
        <w:t>E.4.3</w:t>
      </w:r>
      <w:r>
        <w:tab/>
        <w:t>Auto-scale policies/rules</w:t>
      </w:r>
      <w:r>
        <w:tab/>
      </w:r>
      <w:r>
        <w:fldChar w:fldCharType="begin"/>
      </w:r>
      <w:r>
        <w:instrText xml:space="preserve"> PAGEREF _Toc146291236 \h </w:instrText>
      </w:r>
      <w:r>
        <w:fldChar w:fldCharType="separate"/>
      </w:r>
      <w:r>
        <w:t>240</w:t>
      </w:r>
      <w:r>
        <w:fldChar w:fldCharType="end"/>
      </w:r>
    </w:p>
    <w:p w14:paraId="46EE35A1" w14:textId="6D8E83BD" w:rsidR="00FF2CFF" w:rsidRDefault="00FF2CFF" w:rsidP="00FF2CFF">
      <w:pPr>
        <w:pStyle w:val="TOC8"/>
        <w:rPr>
          <w:rFonts w:asciiTheme="minorHAnsi" w:eastAsiaTheme="minorEastAsia" w:hAnsiTheme="minorHAnsi" w:cstheme="minorBidi"/>
          <w:szCs w:val="22"/>
          <w:lang w:eastAsia="en-GB"/>
        </w:rPr>
      </w:pPr>
      <w:r>
        <w:lastRenderedPageBreak/>
        <w:t>Annex F (informative):</w:t>
      </w:r>
      <w:r>
        <w:tab/>
        <w:t>Example interaction flows</w:t>
      </w:r>
      <w:r>
        <w:tab/>
      </w:r>
      <w:r>
        <w:fldChar w:fldCharType="begin"/>
      </w:r>
      <w:r>
        <w:instrText xml:space="preserve"> PAGEREF _Toc146291237 \h </w:instrText>
      </w:r>
      <w:r>
        <w:fldChar w:fldCharType="separate"/>
      </w:r>
      <w:r>
        <w:t>241</w:t>
      </w:r>
      <w:r>
        <w:fldChar w:fldCharType="end"/>
      </w:r>
    </w:p>
    <w:p w14:paraId="3B8C3EA0" w14:textId="47820525" w:rsidR="00FF2CFF" w:rsidRDefault="00FF2CFF" w:rsidP="00FF2CFF">
      <w:pPr>
        <w:pStyle w:val="TOC1"/>
        <w:rPr>
          <w:rFonts w:asciiTheme="minorHAnsi" w:eastAsiaTheme="minorEastAsia" w:hAnsiTheme="minorHAnsi" w:cstheme="minorBidi"/>
          <w:szCs w:val="22"/>
          <w:lang w:eastAsia="en-GB"/>
        </w:rPr>
      </w:pPr>
      <w:r>
        <w:t>F.1</w:t>
      </w:r>
      <w:r>
        <w:tab/>
        <w:t>LCM Coordination flow</w:t>
      </w:r>
      <w:r>
        <w:tab/>
      </w:r>
      <w:r>
        <w:fldChar w:fldCharType="begin"/>
      </w:r>
      <w:r>
        <w:instrText xml:space="preserve"> PAGEREF _Toc146291238 \h </w:instrText>
      </w:r>
      <w:r>
        <w:fldChar w:fldCharType="separate"/>
      </w:r>
      <w:r>
        <w:t>241</w:t>
      </w:r>
      <w:r>
        <w:fldChar w:fldCharType="end"/>
      </w:r>
    </w:p>
    <w:p w14:paraId="0E4B5180" w14:textId="363C01BB" w:rsidR="00FF2CFF" w:rsidRDefault="00FF2CFF" w:rsidP="00FF2CFF">
      <w:pPr>
        <w:pStyle w:val="TOC8"/>
        <w:rPr>
          <w:rFonts w:asciiTheme="minorHAnsi" w:eastAsiaTheme="minorEastAsia" w:hAnsiTheme="minorHAnsi" w:cstheme="minorBidi"/>
          <w:szCs w:val="22"/>
          <w:lang w:eastAsia="en-GB"/>
        </w:rPr>
      </w:pPr>
      <w:r>
        <w:t>Annex G (informative):</w:t>
      </w:r>
      <w:r>
        <w:tab/>
        <w:t>Change history</w:t>
      </w:r>
      <w:r>
        <w:tab/>
      </w:r>
      <w:r>
        <w:fldChar w:fldCharType="begin"/>
      </w:r>
      <w:r>
        <w:instrText xml:space="preserve"> PAGEREF _Toc146291239 \h </w:instrText>
      </w:r>
      <w:r>
        <w:fldChar w:fldCharType="separate"/>
      </w:r>
      <w:r>
        <w:t>242</w:t>
      </w:r>
      <w:r>
        <w:fldChar w:fldCharType="end"/>
      </w:r>
    </w:p>
    <w:p w14:paraId="7A825903" w14:textId="34D398EB" w:rsidR="00FF2CFF" w:rsidRDefault="00FF2CFF" w:rsidP="00FF2CFF">
      <w:pPr>
        <w:pStyle w:val="TOC1"/>
        <w:rPr>
          <w:rFonts w:asciiTheme="minorHAnsi" w:eastAsiaTheme="minorEastAsia" w:hAnsiTheme="minorHAnsi" w:cstheme="minorBidi"/>
          <w:szCs w:val="22"/>
          <w:lang w:eastAsia="en-GB"/>
        </w:rPr>
      </w:pPr>
      <w:r>
        <w:t>History</w:t>
      </w:r>
      <w:r>
        <w:tab/>
      </w:r>
      <w:r>
        <w:fldChar w:fldCharType="begin"/>
      </w:r>
      <w:r>
        <w:instrText xml:space="preserve"> PAGEREF _Toc146291240 \h </w:instrText>
      </w:r>
      <w:r>
        <w:fldChar w:fldCharType="separate"/>
      </w:r>
      <w:r>
        <w:t>246</w:t>
      </w:r>
      <w:r>
        <w:fldChar w:fldCharType="end"/>
      </w:r>
    </w:p>
    <w:p w14:paraId="6D6C8CD7" w14:textId="759DCD29" w:rsidR="00114FF3" w:rsidRPr="007B1EF8" w:rsidRDefault="00FF2CFF">
      <w:r>
        <w:fldChar w:fldCharType="end"/>
      </w:r>
    </w:p>
    <w:p w14:paraId="78640279"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2FBFCB3A" w14:textId="77777777" w:rsidR="00114FF3" w:rsidRPr="007B1EF8" w:rsidRDefault="005658D5">
      <w:pPr>
        <w:pStyle w:val="Heading1"/>
      </w:pPr>
      <w:bookmarkStart w:id="1" w:name="_Toc146290210"/>
      <w:r w:rsidRPr="007B1EF8">
        <w:lastRenderedPageBreak/>
        <w:t>Intellectual Property Rights</w:t>
      </w:r>
      <w:bookmarkEnd w:id="1"/>
    </w:p>
    <w:p w14:paraId="16C13A0C" w14:textId="77777777" w:rsidR="000E4E30" w:rsidRDefault="000E4E30" w:rsidP="000E4E30">
      <w:pPr>
        <w:pStyle w:val="H6"/>
      </w:pPr>
      <w:r>
        <w:t xml:space="preserve">Essential patents </w:t>
      </w:r>
    </w:p>
    <w:p w14:paraId="0DDCA4B8" w14:textId="77777777" w:rsidR="000E4E30" w:rsidRDefault="000E4E30" w:rsidP="000E4E30">
      <w:bookmarkStart w:id="2" w:name="IPR_3GPP"/>
      <w:r>
        <w:t xml:space="preserve">IPRs essential or potentially essential to normative deliverables may have been declared to ETSI. The declarations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5" w:history="1">
        <w:r w:rsidRPr="000E4E30">
          <w:rPr>
            <w:rStyle w:val="Hyperlink"/>
          </w:rPr>
          <w:t>https://ipr.etsi.org/</w:t>
        </w:r>
      </w:hyperlink>
      <w:r>
        <w:t>).</w:t>
      </w:r>
    </w:p>
    <w:p w14:paraId="64A7EFD2" w14:textId="77777777" w:rsidR="000E4E30" w:rsidRDefault="000E4E30" w:rsidP="000E4E30">
      <w:r>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2"/>
    <w:p w14:paraId="19A84859" w14:textId="77777777" w:rsidR="000E4E30" w:rsidRDefault="000E4E30" w:rsidP="000E4E30">
      <w:pPr>
        <w:pStyle w:val="H6"/>
      </w:pPr>
      <w:r>
        <w:t>Trademarks</w:t>
      </w:r>
    </w:p>
    <w:p w14:paraId="67EC37E0" w14:textId="77777777" w:rsidR="000E4E30" w:rsidRDefault="000E4E30" w:rsidP="000E4E30">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C287965" w14:textId="77777777" w:rsidR="000E4E30" w:rsidRDefault="000E4E30" w:rsidP="000E4E30">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565BFB4D" w14:textId="77777777" w:rsidR="00114FF3" w:rsidRPr="007B1EF8" w:rsidRDefault="005658D5">
      <w:pPr>
        <w:pStyle w:val="Heading1"/>
      </w:pPr>
      <w:bookmarkStart w:id="3" w:name="_Toc146290211"/>
      <w:r w:rsidRPr="007B1EF8">
        <w:t>Foreword</w:t>
      </w:r>
      <w:bookmarkEnd w:id="3"/>
    </w:p>
    <w:p w14:paraId="411BF675" w14:textId="77777777" w:rsidR="000E4E30" w:rsidRDefault="000E4E30" w:rsidP="000E4E30">
      <w:r>
        <w:t>This Group Specification (GS) has been produced by ETSI Industry Specification Group (ISG) Network Functions Virtualisation (NFV).</w:t>
      </w:r>
    </w:p>
    <w:p w14:paraId="26A2B826" w14:textId="77777777" w:rsidR="000E4E30" w:rsidRDefault="000E4E30" w:rsidP="000E4E30">
      <w:pPr>
        <w:pStyle w:val="Heading1"/>
      </w:pPr>
      <w:bookmarkStart w:id="4" w:name="_Toc146290212"/>
      <w:r>
        <w:t>Modal verbs terminology</w:t>
      </w:r>
      <w:bookmarkEnd w:id="4"/>
    </w:p>
    <w:p w14:paraId="4B7F5F99" w14:textId="77777777" w:rsidR="000E4E30" w:rsidRDefault="000E4E30" w:rsidP="000E4E30">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26" w:history="1">
        <w:r w:rsidRPr="000E4E30">
          <w:rPr>
            <w:rStyle w:val="Hyperlink"/>
          </w:rPr>
          <w:t>ETSI Drafting Rules</w:t>
        </w:r>
      </w:hyperlink>
      <w:r>
        <w:t xml:space="preserve"> (Verbal forms for the expression of provisions).</w:t>
      </w:r>
    </w:p>
    <w:p w14:paraId="70834998" w14:textId="77777777" w:rsidR="000E4E30" w:rsidRDefault="000E4E30" w:rsidP="000E4E30">
      <w:r>
        <w:t>"</w:t>
      </w:r>
      <w:r>
        <w:rPr>
          <w:b/>
          <w:bCs/>
        </w:rPr>
        <w:t>must</w:t>
      </w:r>
      <w:r>
        <w:t>" and "</w:t>
      </w:r>
      <w:r>
        <w:rPr>
          <w:b/>
          <w:bCs/>
        </w:rPr>
        <w:t>must not</w:t>
      </w:r>
      <w:r>
        <w:t xml:space="preserve">" are </w:t>
      </w:r>
      <w:r>
        <w:rPr>
          <w:b/>
          <w:bCs/>
        </w:rPr>
        <w:t>NOT</w:t>
      </w:r>
      <w:r>
        <w:t xml:space="preserve"> allowed in ETSI deliverables except when used in direct citation.</w:t>
      </w:r>
    </w:p>
    <w:p w14:paraId="2A4DBF5F" w14:textId="77777777" w:rsidR="001A1EB4" w:rsidRDefault="001A1EB4">
      <w:pPr>
        <w:overflowPunct/>
        <w:autoSpaceDE/>
        <w:autoSpaceDN/>
        <w:adjustRightInd/>
        <w:spacing w:after="0"/>
        <w:textAlignment w:val="auto"/>
        <w:rPr>
          <w:rFonts w:ascii="Arial" w:hAnsi="Arial"/>
          <w:sz w:val="36"/>
        </w:rPr>
      </w:pPr>
      <w:r>
        <w:br w:type="page"/>
      </w:r>
    </w:p>
    <w:p w14:paraId="625F2C83" w14:textId="753C6DD0" w:rsidR="00114FF3" w:rsidRPr="007B1EF8" w:rsidRDefault="005658D5">
      <w:pPr>
        <w:pStyle w:val="Heading1"/>
      </w:pPr>
      <w:bookmarkStart w:id="5" w:name="_Toc146290213"/>
      <w:r w:rsidRPr="007B1EF8">
        <w:lastRenderedPageBreak/>
        <w:t>1</w:t>
      </w:r>
      <w:r w:rsidRPr="007B1EF8">
        <w:tab/>
        <w:t>Scope</w:t>
      </w:r>
      <w:bookmarkEnd w:id="5"/>
    </w:p>
    <w:p w14:paraId="783B7F12" w14:textId="77777777" w:rsidR="00114FF3" w:rsidRPr="007B1EF8" w:rsidRDefault="005658D5">
      <w:r w:rsidRPr="007B1EF8">
        <w:t xml:space="preserve">The present document defines the interfaces supported over the Os-Ma-nfvo reference point of the NFV-MANO architectural framework </w:t>
      </w:r>
      <w:r w:rsidR="00F07F64" w:rsidRPr="007B1EF8">
        <w:t xml:space="preserve">ETSI GS NFV 006 </w:t>
      </w:r>
      <w:r w:rsidR="00505A51" w:rsidRPr="007B1EF8">
        <w:t>[</w:t>
      </w:r>
      <w:r w:rsidR="00505A51" w:rsidRPr="007B1EF8">
        <w:fldChar w:fldCharType="begin"/>
      </w:r>
      <w:r w:rsidR="00505A51" w:rsidRPr="007B1EF8">
        <w:instrText xml:space="preserve">REF REF_GSNFV006 \h </w:instrText>
      </w:r>
      <w:r w:rsidR="00505A51" w:rsidRPr="007B1EF8">
        <w:fldChar w:fldCharType="separate"/>
      </w:r>
      <w:r w:rsidR="00A41B6D" w:rsidRPr="007B1EF8">
        <w:t>i.10</w:t>
      </w:r>
      <w:r w:rsidR="00505A51" w:rsidRPr="007B1EF8">
        <w:fldChar w:fldCharType="end"/>
      </w:r>
      <w:r w:rsidR="00505A51" w:rsidRPr="007B1EF8">
        <w:t>]</w:t>
      </w:r>
      <w:r w:rsidRPr="007B1EF8">
        <w:t xml:space="preserve"> as well as the information elements exchanged over those interfaces.</w:t>
      </w:r>
    </w:p>
    <w:p w14:paraId="1D86BB72" w14:textId="77777777" w:rsidR="00114FF3" w:rsidRPr="007B1EF8" w:rsidRDefault="005658D5">
      <w:pPr>
        <w:pStyle w:val="Heading1"/>
      </w:pPr>
      <w:bookmarkStart w:id="6" w:name="_Toc146290214"/>
      <w:r w:rsidRPr="007B1EF8">
        <w:t>2</w:t>
      </w:r>
      <w:r w:rsidRPr="007B1EF8">
        <w:tab/>
        <w:t>References</w:t>
      </w:r>
      <w:bookmarkEnd w:id="6"/>
    </w:p>
    <w:p w14:paraId="54D1B916" w14:textId="77777777" w:rsidR="00114FF3" w:rsidRPr="007B1EF8" w:rsidRDefault="005658D5">
      <w:pPr>
        <w:pStyle w:val="Heading2"/>
      </w:pPr>
      <w:bookmarkStart w:id="7" w:name="_Toc146290215"/>
      <w:r w:rsidRPr="007B1EF8">
        <w:t>2.1</w:t>
      </w:r>
      <w:r w:rsidRPr="007B1EF8">
        <w:tab/>
        <w:t>Normative references</w:t>
      </w:r>
      <w:bookmarkEnd w:id="7"/>
    </w:p>
    <w:p w14:paraId="0CB6756F" w14:textId="77777777" w:rsidR="00114FF3" w:rsidRPr="007B1EF8" w:rsidRDefault="005658D5">
      <w:r w:rsidRPr="007B1EF8">
        <w:t>References are either specific (identified by date of publication and/or edition number or version number) or non</w:t>
      </w:r>
      <w:r w:rsidRPr="007B1EF8">
        <w:noBreakHyphen/>
        <w:t>specific. For specific references, only the cited version applies. For non-specific references, the latest version of the referenced document (including any amendments) applies.</w:t>
      </w:r>
    </w:p>
    <w:p w14:paraId="4EC3E124" w14:textId="77777777" w:rsidR="00114FF3" w:rsidRPr="007B1EF8" w:rsidRDefault="005658D5">
      <w:r w:rsidRPr="007B1EF8">
        <w:t xml:space="preserve">Referenced documents which are not found to be publicly available in the expected location might be found at </w:t>
      </w:r>
      <w:hyperlink r:id="rId27" w:history="1">
        <w:r w:rsidRPr="007B1EF8">
          <w:rPr>
            <w:rStyle w:val="Hyperlink"/>
          </w:rPr>
          <w:t>https://docbox.etsi.org/Reference</w:t>
        </w:r>
      </w:hyperlink>
      <w:r w:rsidRPr="007B1EF8">
        <w:t>.</w:t>
      </w:r>
    </w:p>
    <w:p w14:paraId="4BA0F64C" w14:textId="77777777" w:rsidR="00114FF3" w:rsidRPr="007B1EF8" w:rsidRDefault="005658D5">
      <w:pPr>
        <w:pStyle w:val="NO"/>
      </w:pPr>
      <w:r w:rsidRPr="007B1EF8">
        <w:t>NOTE:</w:t>
      </w:r>
      <w:r w:rsidRPr="007B1EF8">
        <w:tab/>
        <w:t xml:space="preserve">While any hyperlinks included in this clause were valid at the time of publication, ETSI cannot guarantee their </w:t>
      </w:r>
      <w:proofErr w:type="gramStart"/>
      <w:r w:rsidRPr="007B1EF8">
        <w:t>long term</w:t>
      </w:r>
      <w:proofErr w:type="gramEnd"/>
      <w:r w:rsidRPr="007B1EF8">
        <w:t xml:space="preserve"> validity.</w:t>
      </w:r>
    </w:p>
    <w:p w14:paraId="7915A1BD" w14:textId="77777777" w:rsidR="00114FF3" w:rsidRPr="007B1EF8" w:rsidRDefault="005658D5">
      <w:pPr>
        <w:rPr>
          <w:lang w:eastAsia="en-GB"/>
        </w:rPr>
      </w:pPr>
      <w:r w:rsidRPr="007B1EF8">
        <w:rPr>
          <w:lang w:eastAsia="en-GB"/>
        </w:rPr>
        <w:t>The following referenced documents are necessary for the application of the present document.</w:t>
      </w:r>
    </w:p>
    <w:p w14:paraId="4DEAD196" w14:textId="6A63082C" w:rsidR="00114FF3" w:rsidRPr="007B1EF8" w:rsidRDefault="001058F0" w:rsidP="001058F0">
      <w:pPr>
        <w:pStyle w:val="EX"/>
      </w:pPr>
      <w:r w:rsidRPr="007B1EF8">
        <w:t>[</w:t>
      </w:r>
      <w:bookmarkStart w:id="8" w:name="REF_GSNFV_IFA010"/>
      <w:r w:rsidRPr="007B1EF8">
        <w:fldChar w:fldCharType="begin"/>
      </w:r>
      <w:r w:rsidRPr="007B1EF8">
        <w:instrText>SEQ REF</w:instrText>
      </w:r>
      <w:r w:rsidRPr="007B1EF8">
        <w:fldChar w:fldCharType="separate"/>
      </w:r>
      <w:r w:rsidRPr="007B1EF8">
        <w:t>1</w:t>
      </w:r>
      <w:r w:rsidRPr="007B1EF8">
        <w:fldChar w:fldCharType="end"/>
      </w:r>
      <w:bookmarkEnd w:id="8"/>
      <w:r w:rsidRPr="007B1EF8">
        <w:t>]</w:t>
      </w:r>
      <w:r w:rsidRPr="007B1EF8">
        <w:tab/>
      </w:r>
      <w:hyperlink r:id="rId28" w:history="1">
        <w:r w:rsidRPr="007B1EF8">
          <w:rPr>
            <w:rStyle w:val="Hyperlink"/>
          </w:rPr>
          <w:t>ETSI GS NFV-IFA 010</w:t>
        </w:r>
      </w:hyperlink>
      <w:r w:rsidRPr="007B1EF8">
        <w:t>: "Network Functions Virtualisation (NFV) Release 4; Management and Orchestration; Functional requirements specification".</w:t>
      </w:r>
    </w:p>
    <w:p w14:paraId="44774022" w14:textId="751B323D" w:rsidR="00114FF3" w:rsidRPr="007B1EF8" w:rsidRDefault="001058F0" w:rsidP="001058F0">
      <w:pPr>
        <w:pStyle w:val="EX"/>
      </w:pPr>
      <w:r w:rsidRPr="007B1EF8">
        <w:t>[</w:t>
      </w:r>
      <w:bookmarkStart w:id="9" w:name="REF_GSNFV_IFA011"/>
      <w:r w:rsidRPr="007B1EF8">
        <w:fldChar w:fldCharType="begin"/>
      </w:r>
      <w:r w:rsidRPr="007B1EF8">
        <w:instrText>SEQ REF</w:instrText>
      </w:r>
      <w:r w:rsidRPr="007B1EF8">
        <w:fldChar w:fldCharType="separate"/>
      </w:r>
      <w:r w:rsidRPr="007B1EF8">
        <w:t>2</w:t>
      </w:r>
      <w:r w:rsidRPr="007B1EF8">
        <w:fldChar w:fldCharType="end"/>
      </w:r>
      <w:bookmarkEnd w:id="9"/>
      <w:r w:rsidRPr="007B1EF8">
        <w:t>]</w:t>
      </w:r>
      <w:r w:rsidRPr="007B1EF8">
        <w:tab/>
      </w:r>
      <w:hyperlink r:id="rId29" w:history="1">
        <w:r w:rsidRPr="007B1EF8">
          <w:rPr>
            <w:rStyle w:val="Hyperlink"/>
          </w:rPr>
          <w:t>ETSI GS NFV-IFA 011</w:t>
        </w:r>
      </w:hyperlink>
      <w:r w:rsidRPr="007B1EF8">
        <w:t>: "Network Functions Virtualisation (NFV) Release 4; Management and Orchestration; VNF Descriptor and Packaging Specification".</w:t>
      </w:r>
    </w:p>
    <w:p w14:paraId="2DE42D9F" w14:textId="0D3874C3" w:rsidR="00114FF3" w:rsidRPr="007B1EF8" w:rsidRDefault="001058F0" w:rsidP="001058F0">
      <w:pPr>
        <w:pStyle w:val="EX"/>
      </w:pPr>
      <w:r w:rsidRPr="007B1EF8">
        <w:t>[</w:t>
      </w:r>
      <w:bookmarkStart w:id="10" w:name="REF_GSNFV_IFA014"/>
      <w:r w:rsidRPr="007B1EF8">
        <w:fldChar w:fldCharType="begin"/>
      </w:r>
      <w:r w:rsidRPr="007B1EF8">
        <w:instrText>SEQ REF</w:instrText>
      </w:r>
      <w:r w:rsidRPr="007B1EF8">
        <w:fldChar w:fldCharType="separate"/>
      </w:r>
      <w:r w:rsidRPr="007B1EF8">
        <w:t>3</w:t>
      </w:r>
      <w:r w:rsidRPr="007B1EF8">
        <w:fldChar w:fldCharType="end"/>
      </w:r>
      <w:bookmarkEnd w:id="10"/>
      <w:r w:rsidRPr="007B1EF8">
        <w:t>]</w:t>
      </w:r>
      <w:r w:rsidRPr="007B1EF8">
        <w:tab/>
      </w:r>
      <w:hyperlink r:id="rId30" w:history="1">
        <w:r w:rsidRPr="007B1EF8">
          <w:rPr>
            <w:rStyle w:val="Hyperlink"/>
          </w:rPr>
          <w:t>ETSI GS NFV-IFA 014</w:t>
        </w:r>
      </w:hyperlink>
      <w:r w:rsidRPr="007B1EF8">
        <w:t>: "Network Functions Virtualisation (NFV) Release 4; Management and Orchestration; Network Service Templates Specification".</w:t>
      </w:r>
    </w:p>
    <w:p w14:paraId="25B6FB5D" w14:textId="4FE5077B" w:rsidR="00114FF3" w:rsidRPr="007B1EF8" w:rsidRDefault="001058F0" w:rsidP="001058F0">
      <w:pPr>
        <w:pStyle w:val="EX"/>
      </w:pPr>
      <w:r w:rsidRPr="007B1EF8">
        <w:t>[</w:t>
      </w:r>
      <w:bookmarkStart w:id="11" w:name="REF_RECOMMENDATIONITU_TX733"/>
      <w:r w:rsidRPr="007B1EF8">
        <w:fldChar w:fldCharType="begin"/>
      </w:r>
      <w:r w:rsidRPr="007B1EF8">
        <w:instrText>SEQ REF</w:instrText>
      </w:r>
      <w:r w:rsidRPr="007B1EF8">
        <w:fldChar w:fldCharType="separate"/>
      </w:r>
      <w:r w:rsidRPr="007B1EF8">
        <w:t>4</w:t>
      </w:r>
      <w:r w:rsidRPr="007B1EF8">
        <w:fldChar w:fldCharType="end"/>
      </w:r>
      <w:bookmarkEnd w:id="11"/>
      <w:r w:rsidRPr="007B1EF8">
        <w:t>]</w:t>
      </w:r>
      <w:r w:rsidRPr="007B1EF8">
        <w:tab/>
      </w:r>
      <w:hyperlink r:id="rId31" w:history="1">
        <w:r w:rsidRPr="007B1EF8">
          <w:rPr>
            <w:rStyle w:val="Hyperlink"/>
          </w:rPr>
          <w:t>Recommendation ITU-T X.733</w:t>
        </w:r>
      </w:hyperlink>
      <w:r w:rsidRPr="007B1EF8">
        <w:t>: "Information technology - Open Systems Interconnection - Systems Management: Alarm reporting function".</w:t>
      </w:r>
    </w:p>
    <w:p w14:paraId="77D5E703" w14:textId="2667939E" w:rsidR="00114FF3" w:rsidRPr="007B1EF8" w:rsidRDefault="001058F0" w:rsidP="001058F0">
      <w:pPr>
        <w:pStyle w:val="EX"/>
      </w:pPr>
      <w:r w:rsidRPr="007B1EF8">
        <w:t>[</w:t>
      </w:r>
      <w:bookmarkStart w:id="12" w:name="REF_GSNFV_IFA027"/>
      <w:r w:rsidRPr="007B1EF8">
        <w:fldChar w:fldCharType="begin"/>
      </w:r>
      <w:r w:rsidRPr="007B1EF8">
        <w:instrText>SEQ REF</w:instrText>
      </w:r>
      <w:r w:rsidRPr="007B1EF8">
        <w:fldChar w:fldCharType="separate"/>
      </w:r>
      <w:r w:rsidRPr="007B1EF8">
        <w:t>5</w:t>
      </w:r>
      <w:r w:rsidRPr="007B1EF8">
        <w:fldChar w:fldCharType="end"/>
      </w:r>
      <w:bookmarkEnd w:id="12"/>
      <w:r w:rsidRPr="007B1EF8">
        <w:t>]</w:t>
      </w:r>
      <w:r w:rsidRPr="007B1EF8">
        <w:tab/>
      </w:r>
      <w:hyperlink r:id="rId32" w:history="1">
        <w:r w:rsidRPr="007B1EF8">
          <w:rPr>
            <w:rStyle w:val="Hyperlink"/>
          </w:rPr>
          <w:t>ETSI GS NFV-IFA 027</w:t>
        </w:r>
      </w:hyperlink>
      <w:r w:rsidRPr="007B1EF8">
        <w:t>: "Network Functions Virtualisation (NFV) Release 4; Management and Orchestration; Performance Measurements Specification".</w:t>
      </w:r>
    </w:p>
    <w:p w14:paraId="266E7306" w14:textId="56527249" w:rsidR="003B395F" w:rsidRPr="007B1EF8" w:rsidRDefault="001058F0" w:rsidP="003B395F">
      <w:pPr>
        <w:pStyle w:val="EX"/>
        <w:ind w:left="0" w:firstLine="0"/>
      </w:pPr>
      <w:r w:rsidRPr="007B1EF8">
        <w:t>[</w:t>
      </w:r>
      <w:bookmarkStart w:id="13" w:name="REF_GSNFV_IFA048"/>
      <w:r w:rsidRPr="007B1EF8">
        <w:fldChar w:fldCharType="begin"/>
      </w:r>
      <w:r w:rsidRPr="007B1EF8">
        <w:instrText>SEQ REF</w:instrText>
      </w:r>
      <w:r w:rsidRPr="007B1EF8">
        <w:fldChar w:fldCharType="separate"/>
      </w:r>
      <w:r w:rsidRPr="007B1EF8">
        <w:t>6</w:t>
      </w:r>
      <w:r w:rsidRPr="007B1EF8">
        <w:fldChar w:fldCharType="end"/>
      </w:r>
      <w:bookmarkEnd w:id="13"/>
      <w:r w:rsidRPr="007B1EF8">
        <w:t>]</w:t>
      </w:r>
      <w:r w:rsidRPr="007B1EF8">
        <w:tab/>
      </w:r>
      <w:hyperlink r:id="rId33" w:history="1">
        <w:r w:rsidRPr="007B1EF8">
          <w:rPr>
            <w:rStyle w:val="Hyperlink"/>
          </w:rPr>
          <w:t>ETSI GS NFV-IFA 048</w:t>
        </w:r>
      </w:hyperlink>
      <w:r w:rsidRPr="007B1EF8">
        <w:t>: "Network Functions Virtualisation (NFV) Release 4; Management and Orchestration; Policy Information Model Specification".</w:t>
      </w:r>
    </w:p>
    <w:p w14:paraId="4A1FAE45" w14:textId="77777777" w:rsidR="00114FF3" w:rsidRPr="007B1EF8" w:rsidRDefault="005658D5">
      <w:pPr>
        <w:pStyle w:val="Heading2"/>
      </w:pPr>
      <w:bookmarkStart w:id="14" w:name="_Toc146290216"/>
      <w:r w:rsidRPr="007B1EF8">
        <w:t>2.2</w:t>
      </w:r>
      <w:r w:rsidRPr="007B1EF8">
        <w:tab/>
        <w:t>Informative references</w:t>
      </w:r>
      <w:bookmarkEnd w:id="14"/>
    </w:p>
    <w:p w14:paraId="3C6D56F2" w14:textId="77777777" w:rsidR="00114FF3" w:rsidRPr="007B1EF8" w:rsidRDefault="005658D5">
      <w:r w:rsidRPr="007B1EF8">
        <w:t>References are either specific (identified by date of publication and/or edition number or version number) or non</w:t>
      </w:r>
      <w:r w:rsidRPr="007B1EF8">
        <w:noBreakHyphen/>
        <w:t>specific. For specific references, only the cited version applies. For non-specific references, the latest version of the referenced document (including any amendments) applies.</w:t>
      </w:r>
    </w:p>
    <w:p w14:paraId="49AD5F80" w14:textId="77777777" w:rsidR="00114FF3" w:rsidRPr="007B1EF8" w:rsidRDefault="005658D5">
      <w:pPr>
        <w:pStyle w:val="NO"/>
      </w:pPr>
      <w:r w:rsidRPr="007B1EF8">
        <w:t>NOTE:</w:t>
      </w:r>
      <w:r w:rsidRPr="007B1EF8">
        <w:tab/>
        <w:t xml:space="preserve">While any hyperlinks included in this clause were valid at the time of publication, ETSI cannot guarantee their </w:t>
      </w:r>
      <w:proofErr w:type="gramStart"/>
      <w:r w:rsidRPr="007B1EF8">
        <w:t>long term</w:t>
      </w:r>
      <w:proofErr w:type="gramEnd"/>
      <w:r w:rsidRPr="007B1EF8">
        <w:t xml:space="preserve"> validity.</w:t>
      </w:r>
    </w:p>
    <w:p w14:paraId="1B358652" w14:textId="77777777" w:rsidR="00114FF3" w:rsidRPr="007B1EF8" w:rsidRDefault="005658D5">
      <w:pPr>
        <w:keepNext/>
      </w:pPr>
      <w:r w:rsidRPr="007B1EF8">
        <w:rPr>
          <w:lang w:eastAsia="en-GB"/>
        </w:rPr>
        <w:t xml:space="preserve">The following referenced documents are </w:t>
      </w:r>
      <w:r w:rsidRPr="007B1EF8">
        <w:t>not necessary for the application of the present document but they assist the user with regard to a particular subject area.</w:t>
      </w:r>
    </w:p>
    <w:p w14:paraId="6F6EC2F1" w14:textId="61C77978" w:rsidR="00114FF3" w:rsidRPr="007B1EF8" w:rsidRDefault="001058F0" w:rsidP="001058F0">
      <w:pPr>
        <w:pStyle w:val="EX"/>
      </w:pPr>
      <w:r w:rsidRPr="007B1EF8">
        <w:t>[</w:t>
      </w:r>
      <w:bookmarkStart w:id="15" w:name="REF_GRNFV003"/>
      <w:r w:rsidRPr="007B1EF8">
        <w:t>i.</w:t>
      </w:r>
      <w:r w:rsidRPr="007B1EF8">
        <w:fldChar w:fldCharType="begin"/>
      </w:r>
      <w:r w:rsidRPr="007B1EF8">
        <w:instrText>SEQ REFI</w:instrText>
      </w:r>
      <w:r w:rsidRPr="007B1EF8">
        <w:fldChar w:fldCharType="separate"/>
      </w:r>
      <w:r w:rsidRPr="007B1EF8">
        <w:t>1</w:t>
      </w:r>
      <w:r w:rsidRPr="007B1EF8">
        <w:fldChar w:fldCharType="end"/>
      </w:r>
      <w:bookmarkEnd w:id="15"/>
      <w:r w:rsidRPr="007B1EF8">
        <w:t>]</w:t>
      </w:r>
      <w:r w:rsidRPr="007B1EF8">
        <w:tab/>
        <w:t>ETSI GR NFV 003: "Network Functions Virtualisation (NFV); Terminology for Main Concepts in NFV".</w:t>
      </w:r>
    </w:p>
    <w:p w14:paraId="07397883" w14:textId="01C6F662" w:rsidR="00114FF3" w:rsidRPr="007B1EF8" w:rsidRDefault="001058F0" w:rsidP="001058F0">
      <w:pPr>
        <w:pStyle w:val="EX"/>
      </w:pPr>
      <w:r w:rsidRPr="007B1EF8">
        <w:t>[</w:t>
      </w:r>
      <w:bookmarkStart w:id="16" w:name="REF_VOID"/>
      <w:r w:rsidRPr="007B1EF8">
        <w:t>i.</w:t>
      </w:r>
      <w:r w:rsidRPr="007B1EF8">
        <w:fldChar w:fldCharType="begin"/>
      </w:r>
      <w:r w:rsidRPr="007B1EF8">
        <w:instrText>SEQ REFI</w:instrText>
      </w:r>
      <w:r w:rsidRPr="007B1EF8">
        <w:fldChar w:fldCharType="separate"/>
      </w:r>
      <w:r w:rsidRPr="007B1EF8">
        <w:t>2</w:t>
      </w:r>
      <w:r w:rsidRPr="007B1EF8">
        <w:fldChar w:fldCharType="end"/>
      </w:r>
      <w:bookmarkEnd w:id="16"/>
      <w:r w:rsidRPr="007B1EF8">
        <w:t>]</w:t>
      </w:r>
      <w:r w:rsidRPr="007B1EF8">
        <w:tab/>
        <w:t>Void.</w:t>
      </w:r>
    </w:p>
    <w:p w14:paraId="42D0EEDD" w14:textId="4682DDFE" w:rsidR="00114FF3" w:rsidRPr="007B1EF8" w:rsidRDefault="001058F0" w:rsidP="001058F0">
      <w:pPr>
        <w:pStyle w:val="EX"/>
      </w:pPr>
      <w:r w:rsidRPr="007B1EF8">
        <w:t>[</w:t>
      </w:r>
      <w:bookmarkStart w:id="17" w:name="REF_ISOIEC9646_7"/>
      <w:r w:rsidRPr="007B1EF8">
        <w:t>i.</w:t>
      </w:r>
      <w:r w:rsidRPr="007B1EF8">
        <w:fldChar w:fldCharType="begin"/>
      </w:r>
      <w:r w:rsidRPr="007B1EF8">
        <w:instrText>SEQ REFI</w:instrText>
      </w:r>
      <w:r w:rsidRPr="007B1EF8">
        <w:fldChar w:fldCharType="separate"/>
      </w:r>
      <w:r w:rsidRPr="007B1EF8">
        <w:t>3</w:t>
      </w:r>
      <w:r w:rsidRPr="007B1EF8">
        <w:fldChar w:fldCharType="end"/>
      </w:r>
      <w:bookmarkEnd w:id="17"/>
      <w:r w:rsidRPr="007B1EF8">
        <w:t>]</w:t>
      </w:r>
      <w:r w:rsidRPr="007B1EF8">
        <w:tab/>
        <w:t>ISO/IEC 9646-7: "Information technology -- Open Systems Interconnection -- Conformance testing methodology and framework -- Part 7: Implementation Conformance Statements".</w:t>
      </w:r>
    </w:p>
    <w:p w14:paraId="646873BE" w14:textId="3BBD5CCE" w:rsidR="00114FF3" w:rsidRPr="007B1EF8" w:rsidRDefault="001058F0" w:rsidP="001058F0">
      <w:pPr>
        <w:pStyle w:val="EX"/>
      </w:pPr>
      <w:r w:rsidRPr="007B1EF8">
        <w:lastRenderedPageBreak/>
        <w:t>[</w:t>
      </w:r>
      <w:bookmarkStart w:id="18" w:name="REF_GSNFV_IFA005"/>
      <w:r w:rsidRPr="007B1EF8">
        <w:t>i.</w:t>
      </w:r>
      <w:r w:rsidRPr="007B1EF8">
        <w:fldChar w:fldCharType="begin"/>
      </w:r>
      <w:r w:rsidRPr="007B1EF8">
        <w:instrText>SEQ REFI</w:instrText>
      </w:r>
      <w:r w:rsidRPr="007B1EF8">
        <w:fldChar w:fldCharType="separate"/>
      </w:r>
      <w:r w:rsidRPr="007B1EF8">
        <w:t>4</w:t>
      </w:r>
      <w:r w:rsidRPr="007B1EF8">
        <w:fldChar w:fldCharType="end"/>
      </w:r>
      <w:bookmarkEnd w:id="18"/>
      <w:r w:rsidRPr="007B1EF8">
        <w:t>]</w:t>
      </w:r>
      <w:r w:rsidRPr="007B1EF8">
        <w:tab/>
        <w:t>ETSI GS NFV-IFA 005: "Network Functions Virtualisation (NFV) Release 4; Management and Orchestration; Or-Vi reference point - Interface and Information Model Specification".</w:t>
      </w:r>
    </w:p>
    <w:p w14:paraId="162D299A" w14:textId="25843697" w:rsidR="00114FF3" w:rsidRPr="007B1EF8" w:rsidRDefault="001058F0" w:rsidP="001058F0">
      <w:pPr>
        <w:pStyle w:val="EX"/>
      </w:pPr>
      <w:r w:rsidRPr="007B1EF8">
        <w:t>[</w:t>
      </w:r>
      <w:bookmarkStart w:id="19" w:name="REF_GSNFV_IFA007"/>
      <w:r w:rsidRPr="007B1EF8">
        <w:t>i.</w:t>
      </w:r>
      <w:r w:rsidRPr="007B1EF8">
        <w:fldChar w:fldCharType="begin"/>
      </w:r>
      <w:r w:rsidRPr="007B1EF8">
        <w:instrText>SEQ REFI</w:instrText>
      </w:r>
      <w:r w:rsidRPr="007B1EF8">
        <w:fldChar w:fldCharType="separate"/>
      </w:r>
      <w:r w:rsidRPr="007B1EF8">
        <w:t>5</w:t>
      </w:r>
      <w:r w:rsidRPr="007B1EF8">
        <w:fldChar w:fldCharType="end"/>
      </w:r>
      <w:bookmarkEnd w:id="19"/>
      <w:r w:rsidRPr="007B1EF8">
        <w:t>]</w:t>
      </w:r>
      <w:r w:rsidRPr="007B1EF8">
        <w:tab/>
        <w:t>ETSI GS NFV-IFA 007: "Network Functions Virtualisation (NFV) Release 4; Management and Orchestration; Or-Vnfm reference point - Interface and Information Model Specification".</w:t>
      </w:r>
    </w:p>
    <w:p w14:paraId="5DA1A9CC" w14:textId="04B8BE86" w:rsidR="00114FF3" w:rsidRPr="007B1EF8" w:rsidRDefault="001058F0" w:rsidP="001058F0">
      <w:pPr>
        <w:pStyle w:val="EX"/>
      </w:pPr>
      <w:r w:rsidRPr="007B1EF8">
        <w:t>[</w:t>
      </w:r>
      <w:bookmarkStart w:id="20" w:name="REF_GSNFV_IFA009"/>
      <w:r w:rsidRPr="007B1EF8">
        <w:t>i.</w:t>
      </w:r>
      <w:r w:rsidRPr="007B1EF8">
        <w:fldChar w:fldCharType="begin"/>
      </w:r>
      <w:r w:rsidRPr="007B1EF8">
        <w:instrText>SEQ REFI</w:instrText>
      </w:r>
      <w:r w:rsidRPr="007B1EF8">
        <w:fldChar w:fldCharType="separate"/>
      </w:r>
      <w:r w:rsidRPr="007B1EF8">
        <w:t>6</w:t>
      </w:r>
      <w:r w:rsidRPr="007B1EF8">
        <w:fldChar w:fldCharType="end"/>
      </w:r>
      <w:bookmarkEnd w:id="20"/>
      <w:r w:rsidRPr="007B1EF8">
        <w:t>]</w:t>
      </w:r>
      <w:r w:rsidRPr="007B1EF8">
        <w:tab/>
        <w:t>ETSI GS NFV-IFA 009: "Network Functions Virtualisation (NFV); Management and Orchestration; Report on Architectural Options".</w:t>
      </w:r>
    </w:p>
    <w:p w14:paraId="1DFBE16F" w14:textId="458AC150" w:rsidR="00603B14" w:rsidRPr="007B1EF8" w:rsidRDefault="001058F0" w:rsidP="001058F0">
      <w:pPr>
        <w:pStyle w:val="EX"/>
      </w:pPr>
      <w:r w:rsidRPr="007B1EF8">
        <w:t>[</w:t>
      </w:r>
      <w:bookmarkStart w:id="21" w:name="REF_VOID_13"/>
      <w:r w:rsidRPr="007B1EF8">
        <w:t>i.</w:t>
      </w:r>
      <w:r w:rsidRPr="007B1EF8">
        <w:fldChar w:fldCharType="begin"/>
      </w:r>
      <w:r w:rsidRPr="007B1EF8">
        <w:instrText>SEQ REFI</w:instrText>
      </w:r>
      <w:r w:rsidRPr="007B1EF8">
        <w:fldChar w:fldCharType="separate"/>
      </w:r>
      <w:r w:rsidRPr="007B1EF8">
        <w:t>7</w:t>
      </w:r>
      <w:r w:rsidRPr="007B1EF8">
        <w:fldChar w:fldCharType="end"/>
      </w:r>
      <w:bookmarkEnd w:id="21"/>
      <w:r w:rsidRPr="007B1EF8">
        <w:t>]</w:t>
      </w:r>
      <w:r w:rsidRPr="007B1EF8">
        <w:tab/>
        <w:t>Void.</w:t>
      </w:r>
    </w:p>
    <w:p w14:paraId="63042F7F" w14:textId="02908E73" w:rsidR="00975DAA" w:rsidRPr="007B1EF8" w:rsidRDefault="001058F0" w:rsidP="001058F0">
      <w:pPr>
        <w:pStyle w:val="EX"/>
      </w:pPr>
      <w:r w:rsidRPr="007B1EF8">
        <w:t>[</w:t>
      </w:r>
      <w:bookmarkStart w:id="22" w:name="REF_IEEE8021Q"/>
      <w:r w:rsidRPr="007B1EF8">
        <w:t>i.</w:t>
      </w:r>
      <w:r w:rsidRPr="007B1EF8">
        <w:fldChar w:fldCharType="begin"/>
      </w:r>
      <w:r w:rsidRPr="007B1EF8">
        <w:instrText>SEQ REFI</w:instrText>
      </w:r>
      <w:r w:rsidRPr="007B1EF8">
        <w:fldChar w:fldCharType="separate"/>
      </w:r>
      <w:r w:rsidRPr="007B1EF8">
        <w:t>8</w:t>
      </w:r>
      <w:r w:rsidRPr="007B1EF8">
        <w:fldChar w:fldCharType="end"/>
      </w:r>
      <w:bookmarkEnd w:id="22"/>
      <w:r w:rsidRPr="007B1EF8">
        <w:t>]</w:t>
      </w:r>
      <w:r w:rsidRPr="007B1EF8">
        <w:tab/>
        <w:t>IEEE 802.1Q™-2018: "IEEE Standard for Local and metropolitan area networks - Bridges and Bridged Networks".</w:t>
      </w:r>
    </w:p>
    <w:p w14:paraId="329F029D" w14:textId="20606E31" w:rsidR="00114FF3" w:rsidRPr="007B1EF8" w:rsidRDefault="001058F0" w:rsidP="001058F0">
      <w:pPr>
        <w:pStyle w:val="EX"/>
      </w:pPr>
      <w:r w:rsidRPr="007B1EF8">
        <w:t>[</w:t>
      </w:r>
      <w:bookmarkStart w:id="23" w:name="REF_GRNFV_IFA023"/>
      <w:r w:rsidRPr="007B1EF8">
        <w:t>i.</w:t>
      </w:r>
      <w:r w:rsidRPr="007B1EF8">
        <w:fldChar w:fldCharType="begin"/>
      </w:r>
      <w:r w:rsidRPr="007B1EF8">
        <w:instrText>SEQ REFI</w:instrText>
      </w:r>
      <w:r w:rsidRPr="007B1EF8">
        <w:fldChar w:fldCharType="separate"/>
      </w:r>
      <w:r w:rsidRPr="007B1EF8">
        <w:t>9</w:t>
      </w:r>
      <w:r w:rsidRPr="007B1EF8">
        <w:fldChar w:fldCharType="end"/>
      </w:r>
      <w:bookmarkEnd w:id="23"/>
      <w:r w:rsidRPr="007B1EF8">
        <w:t>]</w:t>
      </w:r>
      <w:r w:rsidRPr="007B1EF8">
        <w:tab/>
        <w:t>ETSI GR NFV-IFA 023: "Network Functions Virtualisation (NFV); Management and Orchestration; Report on Policy Management in Mano; Release 3".</w:t>
      </w:r>
    </w:p>
    <w:p w14:paraId="11210AEB" w14:textId="4D6DD1F5" w:rsidR="00CA61BA" w:rsidRPr="007B1EF8" w:rsidRDefault="001058F0" w:rsidP="001058F0">
      <w:pPr>
        <w:pStyle w:val="EX"/>
      </w:pPr>
      <w:r w:rsidRPr="007B1EF8">
        <w:t>[</w:t>
      </w:r>
      <w:bookmarkStart w:id="24" w:name="REF_GSNFV006"/>
      <w:r w:rsidRPr="007B1EF8">
        <w:t>i.</w:t>
      </w:r>
      <w:r w:rsidRPr="007B1EF8">
        <w:fldChar w:fldCharType="begin"/>
      </w:r>
      <w:r w:rsidRPr="007B1EF8">
        <w:instrText>SEQ REFI</w:instrText>
      </w:r>
      <w:r w:rsidRPr="007B1EF8">
        <w:fldChar w:fldCharType="separate"/>
      </w:r>
      <w:r w:rsidRPr="007B1EF8">
        <w:t>10</w:t>
      </w:r>
      <w:r w:rsidRPr="007B1EF8">
        <w:fldChar w:fldCharType="end"/>
      </w:r>
      <w:bookmarkEnd w:id="24"/>
      <w:r w:rsidRPr="007B1EF8">
        <w:t>]</w:t>
      </w:r>
      <w:r w:rsidRPr="007B1EF8">
        <w:tab/>
        <w:t>ETSI GS NFV 006: "Network Functions Virtualisation (NFV) Release 4; Management and Orchestration; Architectural Framework Specification".</w:t>
      </w:r>
    </w:p>
    <w:p w14:paraId="7E14BF43" w14:textId="77777777" w:rsidR="00114FF3" w:rsidRPr="007B1EF8" w:rsidRDefault="005658D5">
      <w:pPr>
        <w:pStyle w:val="Heading1"/>
      </w:pPr>
      <w:bookmarkStart w:id="25" w:name="_Toc146290217"/>
      <w:r w:rsidRPr="007B1EF8">
        <w:t>3</w:t>
      </w:r>
      <w:r w:rsidRPr="007B1EF8">
        <w:tab/>
        <w:t>Definition of terms, symbols and abbreviations</w:t>
      </w:r>
      <w:bookmarkEnd w:id="25"/>
    </w:p>
    <w:p w14:paraId="7CFA5962" w14:textId="77777777" w:rsidR="00114FF3" w:rsidRPr="007B1EF8" w:rsidRDefault="005658D5">
      <w:pPr>
        <w:pStyle w:val="Heading2"/>
      </w:pPr>
      <w:bookmarkStart w:id="26" w:name="_Toc146290218"/>
      <w:r w:rsidRPr="007B1EF8">
        <w:t>3.1</w:t>
      </w:r>
      <w:r w:rsidRPr="007B1EF8">
        <w:tab/>
        <w:t>Terms</w:t>
      </w:r>
      <w:bookmarkEnd w:id="26"/>
    </w:p>
    <w:p w14:paraId="2B44021C" w14:textId="77777777" w:rsidR="00114FF3" w:rsidRPr="007B1EF8" w:rsidRDefault="005658D5">
      <w:r w:rsidRPr="007B1EF8">
        <w:t xml:space="preserve">For the purposes of the present document, the terms given in ETSI </w:t>
      </w:r>
      <w:r w:rsidR="007424C9" w:rsidRPr="007B1EF8">
        <w:t xml:space="preserve">GR </w:t>
      </w:r>
      <w:r w:rsidRPr="007B1EF8">
        <w:t>NFV 003 [</w:t>
      </w:r>
      <w:r w:rsidRPr="007B1EF8">
        <w:fldChar w:fldCharType="begin"/>
      </w:r>
      <w:r w:rsidR="00505A51" w:rsidRPr="007B1EF8">
        <w:instrText xml:space="preserve">REF REF_GRNFV003  \h </w:instrText>
      </w:r>
      <w:r w:rsidRPr="007B1EF8">
        <w:fldChar w:fldCharType="separate"/>
      </w:r>
      <w:r w:rsidR="00A41B6D" w:rsidRPr="007B1EF8">
        <w:t>i.1</w:t>
      </w:r>
      <w:r w:rsidRPr="007B1EF8">
        <w:fldChar w:fldCharType="end"/>
      </w:r>
      <w:r w:rsidRPr="007B1EF8">
        <w:t xml:space="preserve">] </w:t>
      </w:r>
      <w:r w:rsidR="00A6364C" w:rsidRPr="007B1EF8">
        <w:t xml:space="preserve">and the following </w:t>
      </w:r>
      <w:r w:rsidRPr="007B1EF8">
        <w:t>apply</w:t>
      </w:r>
      <w:r w:rsidR="00A6364C" w:rsidRPr="007B1EF8">
        <w:t>:</w:t>
      </w:r>
    </w:p>
    <w:p w14:paraId="6B11A93C" w14:textId="77777777" w:rsidR="00A6364C" w:rsidRPr="007B1EF8" w:rsidRDefault="00A6364C" w:rsidP="00A6364C">
      <w:r w:rsidRPr="007B1EF8">
        <w:rPr>
          <w:b/>
        </w:rPr>
        <w:t>Compute MCIO:</w:t>
      </w:r>
      <w:r w:rsidRPr="007B1EF8">
        <w:t xml:space="preserve"> MCIO which declarative descriptor specifies compute infrastructure resource requests</w:t>
      </w:r>
    </w:p>
    <w:p w14:paraId="1F96646D" w14:textId="77777777" w:rsidR="00492D8E" w:rsidRPr="007B1EF8" w:rsidRDefault="00492D8E" w:rsidP="00492D8E">
      <w:pPr>
        <w:rPr>
          <w:b/>
          <w:bCs/>
        </w:rPr>
      </w:pPr>
      <w:r w:rsidRPr="007B1EF8">
        <w:rPr>
          <w:b/>
          <w:bCs/>
        </w:rPr>
        <w:t xml:space="preserve">deployable module: </w:t>
      </w:r>
      <w:r w:rsidRPr="007B1EF8">
        <w:t>set of optional VDUs, specified in the VNFD for a particular VNF deployment flavour, which are used to create VNFC instances only if selected by the consumer in a VNF lifecycle management operation</w:t>
      </w:r>
    </w:p>
    <w:p w14:paraId="6797665D" w14:textId="1A723149" w:rsidR="00492D8E" w:rsidRPr="007B1EF8" w:rsidRDefault="00492D8E" w:rsidP="00492D8E">
      <w:pPr>
        <w:pStyle w:val="NO"/>
      </w:pPr>
      <w:r w:rsidRPr="007B1EF8">
        <w:t>NOTE:</w:t>
      </w:r>
      <w:r w:rsidRPr="007B1EF8">
        <w:tab/>
        <w:t>This definition is from ETSI GS NFV-IFA 010</w:t>
      </w:r>
      <w:r w:rsidR="001058F0" w:rsidRPr="007B1EF8">
        <w:t xml:space="preserve"> [</w:t>
      </w:r>
      <w:r w:rsidR="001058F0" w:rsidRPr="007B1EF8">
        <w:fldChar w:fldCharType="begin"/>
      </w:r>
      <w:r w:rsidR="001058F0" w:rsidRPr="007B1EF8">
        <w:instrText xml:space="preserve">REF REF_GSNFV_IFA010 \h </w:instrText>
      </w:r>
      <w:r w:rsidR="001058F0" w:rsidRPr="007B1EF8">
        <w:fldChar w:fldCharType="separate"/>
      </w:r>
      <w:r w:rsidR="001058F0" w:rsidRPr="007B1EF8">
        <w:t>1</w:t>
      </w:r>
      <w:r w:rsidR="001058F0" w:rsidRPr="007B1EF8">
        <w:fldChar w:fldCharType="end"/>
      </w:r>
      <w:r w:rsidR="001058F0" w:rsidRPr="007B1EF8">
        <w:t>]</w:t>
      </w:r>
      <w:r w:rsidRPr="007B1EF8">
        <w:t>.</w:t>
      </w:r>
    </w:p>
    <w:p w14:paraId="363EE38A" w14:textId="77777777" w:rsidR="00A6364C" w:rsidRPr="007B1EF8" w:rsidRDefault="00A6364C" w:rsidP="00492D8E">
      <w:r w:rsidRPr="007B1EF8">
        <w:rPr>
          <w:b/>
        </w:rPr>
        <w:t>Network MCIO:</w:t>
      </w:r>
      <w:r w:rsidRPr="007B1EF8">
        <w:t xml:space="preserve"> MCIO which declarative descriptor specifies network infrastructure resource requests</w:t>
      </w:r>
    </w:p>
    <w:p w14:paraId="25ABF23C" w14:textId="77777777" w:rsidR="00A6364C" w:rsidRPr="007B1EF8" w:rsidRDefault="00A6364C" w:rsidP="00A6364C">
      <w:r w:rsidRPr="007B1EF8">
        <w:rPr>
          <w:b/>
        </w:rPr>
        <w:t>Storage MCIO:</w:t>
      </w:r>
      <w:r w:rsidRPr="007B1EF8">
        <w:t xml:space="preserve"> MCIO which declarative descriptor specifies storage infrastructure resource requests</w:t>
      </w:r>
    </w:p>
    <w:p w14:paraId="5078BE1D" w14:textId="77777777" w:rsidR="00114FF3" w:rsidRPr="007B1EF8" w:rsidRDefault="005658D5">
      <w:pPr>
        <w:pStyle w:val="Heading2"/>
      </w:pPr>
      <w:bookmarkStart w:id="27" w:name="_Toc146290219"/>
      <w:r w:rsidRPr="007B1EF8">
        <w:t>3.2</w:t>
      </w:r>
      <w:r w:rsidRPr="007B1EF8">
        <w:tab/>
        <w:t>Symbols</w:t>
      </w:r>
      <w:bookmarkEnd w:id="27"/>
    </w:p>
    <w:p w14:paraId="432241F7" w14:textId="77777777" w:rsidR="00114FF3" w:rsidRPr="007B1EF8" w:rsidRDefault="005658D5">
      <w:r w:rsidRPr="007B1EF8">
        <w:t>Void.</w:t>
      </w:r>
    </w:p>
    <w:p w14:paraId="14497BFF" w14:textId="77777777" w:rsidR="00114FF3" w:rsidRPr="007B1EF8" w:rsidRDefault="005658D5">
      <w:pPr>
        <w:pStyle w:val="Heading2"/>
      </w:pPr>
      <w:bookmarkStart w:id="28" w:name="_Toc146290220"/>
      <w:r w:rsidRPr="007B1EF8">
        <w:t>3.3</w:t>
      </w:r>
      <w:r w:rsidRPr="007B1EF8">
        <w:tab/>
        <w:t>Abbreviations</w:t>
      </w:r>
      <w:bookmarkEnd w:id="28"/>
    </w:p>
    <w:p w14:paraId="6226A240" w14:textId="4E1D5E4D" w:rsidR="00905143" w:rsidRPr="007B1EF8" w:rsidRDefault="005658D5" w:rsidP="00905143">
      <w:pPr>
        <w:keepNext/>
      </w:pPr>
      <w:r w:rsidRPr="007B1EF8">
        <w:t xml:space="preserve">For the purposes of the present document, the abbreviations given in ETSI </w:t>
      </w:r>
      <w:r w:rsidR="007424C9" w:rsidRPr="007B1EF8">
        <w:t xml:space="preserve">GR </w:t>
      </w:r>
      <w:r w:rsidRPr="007B1EF8">
        <w:t>NFV 003 [</w:t>
      </w:r>
      <w:r w:rsidRPr="007B1EF8">
        <w:fldChar w:fldCharType="begin"/>
      </w:r>
      <w:r w:rsidR="00505A51" w:rsidRPr="007B1EF8">
        <w:instrText xml:space="preserve">REF REF_GRNFV003  \h </w:instrText>
      </w:r>
      <w:r w:rsidR="00DE53C7" w:rsidRPr="007B1EF8">
        <w:instrText xml:space="preserve"> \* MERGEFORMAT </w:instrText>
      </w:r>
      <w:r w:rsidRPr="007B1EF8">
        <w:fldChar w:fldCharType="separate"/>
      </w:r>
      <w:r w:rsidR="00A41B6D" w:rsidRPr="007B1EF8">
        <w:t>i.1</w:t>
      </w:r>
      <w:r w:rsidRPr="007B1EF8">
        <w:fldChar w:fldCharType="end"/>
      </w:r>
      <w:r w:rsidRPr="007B1EF8">
        <w:t xml:space="preserve">] </w:t>
      </w:r>
      <w:r w:rsidR="00905143" w:rsidRPr="007B1EF8">
        <w:t xml:space="preserve">and the following </w:t>
      </w:r>
      <w:r w:rsidRPr="007B1EF8">
        <w:t>apply</w:t>
      </w:r>
      <w:r w:rsidR="00DD13BA">
        <w:t>:</w:t>
      </w:r>
    </w:p>
    <w:p w14:paraId="7F2B6F6D" w14:textId="77777777" w:rsidR="00905143" w:rsidRPr="007B1EF8" w:rsidRDefault="00905143" w:rsidP="00905143">
      <w:pPr>
        <w:pStyle w:val="NO"/>
      </w:pPr>
      <w:r w:rsidRPr="007B1EF8">
        <w:t>NOTE:</w:t>
      </w:r>
      <w:r w:rsidRPr="007B1EF8">
        <w:tab/>
        <w:t>An abbreviation defined in the present document takes precedence over the definition of the same abbreviation, if any, in ETSI GR NFV 003 [</w:t>
      </w:r>
      <w:r w:rsidRPr="007B1EF8">
        <w:fldChar w:fldCharType="begin"/>
      </w:r>
      <w:r w:rsidRPr="007B1EF8">
        <w:instrText xml:space="preserve">REF REF_GRNFV003  \h </w:instrText>
      </w:r>
      <w:r w:rsidR="00700C6E" w:rsidRPr="007B1EF8">
        <w:instrText xml:space="preserve"> \* MERGEFORMAT </w:instrText>
      </w:r>
      <w:r w:rsidRPr="007B1EF8">
        <w:fldChar w:fldCharType="separate"/>
      </w:r>
      <w:r w:rsidR="00A41B6D" w:rsidRPr="007B1EF8">
        <w:t>i.1</w:t>
      </w:r>
      <w:r w:rsidRPr="007B1EF8">
        <w:fldChar w:fldCharType="end"/>
      </w:r>
      <w:r w:rsidRPr="007B1EF8">
        <w:t>].</w:t>
      </w:r>
    </w:p>
    <w:p w14:paraId="405EA44E" w14:textId="77777777" w:rsidR="00905143" w:rsidRPr="007B1EF8" w:rsidRDefault="00905143" w:rsidP="00DE53C7">
      <w:pPr>
        <w:pStyle w:val="EW"/>
      </w:pPr>
      <w:r w:rsidRPr="007B1EF8">
        <w:t>CMF</w:t>
      </w:r>
      <w:r w:rsidRPr="007B1EF8">
        <w:tab/>
        <w:t>Certificate Management Function</w:t>
      </w:r>
    </w:p>
    <w:p w14:paraId="5C3B7D43" w14:textId="77777777" w:rsidR="00114FF3" w:rsidRPr="007B1EF8" w:rsidRDefault="005658D5" w:rsidP="003D6532">
      <w:pPr>
        <w:pStyle w:val="Heading1"/>
      </w:pPr>
      <w:bookmarkStart w:id="29" w:name="_Toc146290221"/>
      <w:r w:rsidRPr="007B1EF8">
        <w:lastRenderedPageBreak/>
        <w:t>4</w:t>
      </w:r>
      <w:r w:rsidRPr="007B1EF8">
        <w:tab/>
        <w:t>Overview of interfaces and information elements associated to the Os-Ma-nfvo reference point</w:t>
      </w:r>
      <w:bookmarkEnd w:id="29"/>
    </w:p>
    <w:p w14:paraId="71414D53" w14:textId="77777777" w:rsidR="00114FF3" w:rsidRPr="007B1EF8" w:rsidRDefault="005658D5" w:rsidP="003D6532">
      <w:pPr>
        <w:pStyle w:val="Heading2"/>
      </w:pPr>
      <w:bookmarkStart w:id="30" w:name="_Toc146290222"/>
      <w:r w:rsidRPr="007B1EF8">
        <w:t>4.1</w:t>
      </w:r>
      <w:r w:rsidRPr="007B1EF8">
        <w:tab/>
        <w:t>Introduction</w:t>
      </w:r>
      <w:bookmarkEnd w:id="30"/>
    </w:p>
    <w:p w14:paraId="71406F1F" w14:textId="77777777" w:rsidR="00114FF3" w:rsidRPr="007B1EF8" w:rsidRDefault="005658D5" w:rsidP="003D6532">
      <w:pPr>
        <w:keepNext/>
        <w:keepLines/>
      </w:pPr>
      <w:r w:rsidRPr="007B1EF8">
        <w:t>This clause provides an overview of interfaces and information models associated to the Os-Ma-nfvo reference point.</w:t>
      </w:r>
    </w:p>
    <w:p w14:paraId="4FF3EFC6" w14:textId="77777777" w:rsidR="00114FF3" w:rsidRPr="007B1EF8" w:rsidRDefault="005658D5" w:rsidP="003D6532">
      <w:pPr>
        <w:keepNext/>
        <w:keepLines/>
      </w:pPr>
      <w:r w:rsidRPr="007B1EF8">
        <w:t>The Os-Ma-nfvo reference point is used for exchanges between the OSS/BSS and the NFV Orchestrator (NFVO), and supports the following interfaces:</w:t>
      </w:r>
    </w:p>
    <w:p w14:paraId="5C424DFA" w14:textId="77777777" w:rsidR="00114FF3" w:rsidRPr="007B1EF8" w:rsidRDefault="005658D5" w:rsidP="003D6532">
      <w:pPr>
        <w:pStyle w:val="B1"/>
        <w:keepNext/>
        <w:keepLines/>
      </w:pPr>
      <w:r w:rsidRPr="007B1EF8">
        <w:t>Network Service Descriptor (NSD) Management (produced by the NFVO, consumed by the OSS/BSS).</w:t>
      </w:r>
    </w:p>
    <w:p w14:paraId="76B661DC" w14:textId="77777777" w:rsidR="00114FF3" w:rsidRPr="007B1EF8" w:rsidRDefault="005658D5" w:rsidP="003D6532">
      <w:pPr>
        <w:pStyle w:val="B1"/>
        <w:keepNext/>
        <w:keepLines/>
      </w:pPr>
      <w:r w:rsidRPr="007B1EF8">
        <w:t>Network Service (NS) Lifecycle Management (produced by the NFVO, consumed by the OSS/BSS).</w:t>
      </w:r>
    </w:p>
    <w:p w14:paraId="4DD5204B" w14:textId="77777777" w:rsidR="00114FF3" w:rsidRPr="007B1EF8" w:rsidRDefault="005658D5">
      <w:pPr>
        <w:pStyle w:val="B1"/>
      </w:pPr>
      <w:r w:rsidRPr="007B1EF8">
        <w:t>NS Performance Management (produced by the NFVO, consumed by the OSS/BSS).</w:t>
      </w:r>
    </w:p>
    <w:p w14:paraId="0444C254" w14:textId="77777777" w:rsidR="00114FF3" w:rsidRPr="007B1EF8" w:rsidRDefault="005658D5">
      <w:pPr>
        <w:pStyle w:val="B1"/>
      </w:pPr>
      <w:r w:rsidRPr="007B1EF8">
        <w:t>NS Fault Management (produced by the NFVO, consumed by the OSS/BSS).</w:t>
      </w:r>
    </w:p>
    <w:p w14:paraId="5CDFC544" w14:textId="77777777" w:rsidR="00114FF3" w:rsidRPr="007B1EF8" w:rsidRDefault="005658D5">
      <w:pPr>
        <w:pStyle w:val="B1"/>
      </w:pPr>
      <w:r w:rsidRPr="007B1EF8">
        <w:t>VNF Package Management (produced by the NFVO, consumed by the OSS/BSS).</w:t>
      </w:r>
    </w:p>
    <w:p w14:paraId="0F9F96C0" w14:textId="77777777" w:rsidR="00114FF3" w:rsidRPr="007B1EF8" w:rsidRDefault="005658D5">
      <w:pPr>
        <w:pStyle w:val="B1"/>
      </w:pPr>
      <w:r w:rsidRPr="007B1EF8">
        <w:rPr>
          <w:rFonts w:eastAsia="SimSun" w:hint="eastAsia"/>
          <w:lang w:eastAsia="zh-CN"/>
        </w:rPr>
        <w:t>Policy Management</w:t>
      </w:r>
      <w:r w:rsidRPr="007B1EF8">
        <w:t xml:space="preserve"> (produced by the NFVO, consumed by the OSS/BSS).</w:t>
      </w:r>
    </w:p>
    <w:p w14:paraId="7866FD71" w14:textId="77777777" w:rsidR="00114FF3" w:rsidRPr="007B1EF8" w:rsidRDefault="005658D5">
      <w:pPr>
        <w:pStyle w:val="B1"/>
      </w:pPr>
      <w:r w:rsidRPr="007B1EF8">
        <w:t>VNF Snapshot Package Management (produced by the NFVO, consumed by the OSS/BSS).</w:t>
      </w:r>
    </w:p>
    <w:p w14:paraId="2215D303" w14:textId="77777777" w:rsidR="00114FF3" w:rsidRPr="007B1EF8" w:rsidRDefault="005658D5">
      <w:pPr>
        <w:pStyle w:val="B1"/>
      </w:pPr>
      <w:r w:rsidRPr="007B1EF8">
        <w:t>LCM Coordination (produced by OSS/BSS, consumed by NFVO).</w:t>
      </w:r>
    </w:p>
    <w:p w14:paraId="3A4CD06A" w14:textId="77777777" w:rsidR="00DB6DBE" w:rsidRPr="007B1EF8" w:rsidRDefault="005658D5">
      <w:r w:rsidRPr="007B1EF8">
        <w:t>The information elements exchanged via the interfaces above are also part of the present document.</w:t>
      </w:r>
    </w:p>
    <w:p w14:paraId="2FE4406F" w14:textId="77777777" w:rsidR="00114FF3" w:rsidRPr="007B1EF8" w:rsidRDefault="005658D5">
      <w:pPr>
        <w:pStyle w:val="Heading2"/>
      </w:pPr>
      <w:bookmarkStart w:id="31" w:name="_Toc146290223"/>
      <w:r w:rsidRPr="007B1EF8">
        <w:t>4.2</w:t>
      </w:r>
      <w:r w:rsidRPr="007B1EF8">
        <w:tab/>
        <w:t>Relation to other NFV group specifications</w:t>
      </w:r>
      <w:bookmarkEnd w:id="31"/>
    </w:p>
    <w:p w14:paraId="6288B891" w14:textId="77777777" w:rsidR="00DB6DBE" w:rsidRPr="007B1EF8" w:rsidRDefault="005658D5">
      <w:r w:rsidRPr="007B1EF8">
        <w:t>The present document is referencing information from the following ISG NFV Group Specifications:</w:t>
      </w:r>
    </w:p>
    <w:p w14:paraId="321D6F23" w14:textId="77777777" w:rsidR="00114FF3" w:rsidRPr="007B1EF8" w:rsidRDefault="005658D5">
      <w:pPr>
        <w:pStyle w:val="B1"/>
      </w:pPr>
      <w:r w:rsidRPr="007B1EF8">
        <w:t>Management and Orchestration - Report on Architectural Options ETSI GS NFV-IFA 009 [</w:t>
      </w:r>
      <w:r w:rsidRPr="007B1EF8">
        <w:fldChar w:fldCharType="begin"/>
      </w:r>
      <w:r w:rsidRPr="007B1EF8">
        <w:instrText xml:space="preserve">REF REF_GSNFV_IFA009 \h  \* MERGEFORMAT </w:instrText>
      </w:r>
      <w:r w:rsidRPr="007B1EF8">
        <w:fldChar w:fldCharType="separate"/>
      </w:r>
      <w:r w:rsidR="00A41B6D" w:rsidRPr="007B1EF8">
        <w:t>i.6</w:t>
      </w:r>
      <w:r w:rsidRPr="007B1EF8">
        <w:fldChar w:fldCharType="end"/>
      </w:r>
      <w:r w:rsidRPr="007B1EF8">
        <w:t>]:</w:t>
      </w:r>
    </w:p>
    <w:p w14:paraId="2E3D711A" w14:textId="77777777" w:rsidR="00114FF3" w:rsidRPr="007B1EF8" w:rsidRDefault="005658D5">
      <w:pPr>
        <w:pStyle w:val="B2"/>
      </w:pPr>
      <w:r w:rsidRPr="007B1EF8">
        <w:t>ETSI GS NFV-IFA 009 [</w:t>
      </w:r>
      <w:r w:rsidRPr="007B1EF8">
        <w:fldChar w:fldCharType="begin"/>
      </w:r>
      <w:r w:rsidRPr="007B1EF8">
        <w:instrText xml:space="preserve">REF REF_GSNFV_IFA009 \h  \* MERGEFORMAT </w:instrText>
      </w:r>
      <w:r w:rsidRPr="007B1EF8">
        <w:fldChar w:fldCharType="separate"/>
      </w:r>
      <w:r w:rsidR="00A41B6D" w:rsidRPr="007B1EF8">
        <w:t>i.6</w:t>
      </w:r>
      <w:r w:rsidRPr="007B1EF8">
        <w:fldChar w:fldCharType="end"/>
      </w:r>
      <w:r w:rsidRPr="007B1EF8">
        <w:t>] provides architectural options that can influence the way some of the Os</w:t>
      </w:r>
      <w:r w:rsidRPr="007B1EF8">
        <w:noBreakHyphen/>
        <w:t>Ma-nfvo interfaces are used or might even suggest the need for extension.</w:t>
      </w:r>
    </w:p>
    <w:p w14:paraId="0628AEB1" w14:textId="77777777" w:rsidR="00114FF3" w:rsidRPr="007B1EF8" w:rsidRDefault="005658D5">
      <w:pPr>
        <w:pStyle w:val="B1"/>
      </w:pPr>
      <w:r w:rsidRPr="007B1EF8">
        <w:t>Management and Orchestration - Functional requirements specification ETSI GS NFV-IFA 010 [</w:t>
      </w:r>
      <w:r w:rsidRPr="007B1EF8">
        <w:fldChar w:fldCharType="begin"/>
      </w:r>
      <w:r w:rsidRPr="007B1EF8">
        <w:instrText xml:space="preserve">REF REF_GSNFV_IFA010 \h  \* MERGEFORMAT </w:instrText>
      </w:r>
      <w:r w:rsidRPr="007B1EF8">
        <w:fldChar w:fldCharType="separate"/>
      </w:r>
      <w:r w:rsidR="00A41B6D" w:rsidRPr="007B1EF8">
        <w:t>1</w:t>
      </w:r>
      <w:r w:rsidRPr="007B1EF8">
        <w:fldChar w:fldCharType="end"/>
      </w:r>
      <w:r w:rsidRPr="007B1EF8">
        <w:t>]:</w:t>
      </w:r>
    </w:p>
    <w:p w14:paraId="61C27146" w14:textId="77777777" w:rsidR="00114FF3" w:rsidRPr="007B1EF8" w:rsidRDefault="005658D5">
      <w:pPr>
        <w:pStyle w:val="B2"/>
      </w:pPr>
      <w:r w:rsidRPr="007B1EF8">
        <w:t>Interfaces associated with the Os-Ma-nfvo reference point are based on the functional requirements specified in ETSI GS NFV-IFA 010 [</w:t>
      </w:r>
      <w:r w:rsidRPr="007B1EF8">
        <w:fldChar w:fldCharType="begin"/>
      </w:r>
      <w:r w:rsidRPr="007B1EF8">
        <w:instrText xml:space="preserve">REF REF_GSNFV_IFA010 \h  \* MERGEFORMAT </w:instrText>
      </w:r>
      <w:r w:rsidRPr="007B1EF8">
        <w:fldChar w:fldCharType="separate"/>
      </w:r>
      <w:r w:rsidR="00A41B6D" w:rsidRPr="007B1EF8">
        <w:t>1</w:t>
      </w:r>
      <w:r w:rsidRPr="007B1EF8">
        <w:fldChar w:fldCharType="end"/>
      </w:r>
      <w:r w:rsidRPr="007B1EF8">
        <w:t>] for the NFVO FB.</w:t>
      </w:r>
    </w:p>
    <w:p w14:paraId="7B807460" w14:textId="77777777" w:rsidR="00114FF3" w:rsidRPr="007B1EF8" w:rsidRDefault="005658D5">
      <w:pPr>
        <w:pStyle w:val="B1"/>
      </w:pPr>
      <w:r w:rsidRPr="007B1EF8">
        <w:t>Management and Orchestration - Or-Vnfm reference point - Interface and Information Model Specification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9FD80F0" w14:textId="77777777" w:rsidR="00114FF3" w:rsidRPr="007B1EF8" w:rsidRDefault="005658D5">
      <w:pPr>
        <w:pStyle w:val="Heading2"/>
      </w:pPr>
      <w:bookmarkStart w:id="32" w:name="_Toc146290224"/>
      <w:r w:rsidRPr="007B1EF8">
        <w:t>4.3</w:t>
      </w:r>
      <w:r w:rsidRPr="007B1EF8">
        <w:tab/>
        <w:t>Conventions</w:t>
      </w:r>
      <w:bookmarkEnd w:id="32"/>
    </w:p>
    <w:p w14:paraId="5D48269E" w14:textId="77777777" w:rsidR="00114FF3" w:rsidRPr="007B1EF8" w:rsidRDefault="005658D5">
      <w:pPr>
        <w:overflowPunct/>
        <w:textAlignment w:val="auto"/>
        <w:rPr>
          <w:rFonts w:eastAsia="Calibri"/>
        </w:rPr>
      </w:pPr>
      <w:r w:rsidRPr="007B1EF8">
        <w:rPr>
          <w:rFonts w:eastAsia="Calibri"/>
        </w:rPr>
        <w:t>The following notations, defined in ISO/IEC 9646-7 [</w:t>
      </w:r>
      <w:r w:rsidRPr="007B1EF8">
        <w:rPr>
          <w:rFonts w:eastAsia="Calibri"/>
        </w:rPr>
        <w:fldChar w:fldCharType="begin"/>
      </w:r>
      <w:r w:rsidRPr="007B1EF8">
        <w:rPr>
          <w:rFonts w:eastAsia="Calibri"/>
        </w:rPr>
        <w:instrText xml:space="preserve">REF REF_ISOIEC9646_7 \h  \* MERGEFORMAT </w:instrText>
      </w:r>
      <w:r w:rsidRPr="007B1EF8">
        <w:rPr>
          <w:rFonts w:eastAsia="Calibri"/>
        </w:rPr>
      </w:r>
      <w:r w:rsidRPr="007B1EF8">
        <w:rPr>
          <w:rFonts w:eastAsia="Calibri"/>
        </w:rPr>
        <w:fldChar w:fldCharType="separate"/>
      </w:r>
      <w:r w:rsidR="00A41B6D" w:rsidRPr="007B1EF8">
        <w:t>i.3</w:t>
      </w:r>
      <w:r w:rsidRPr="007B1EF8">
        <w:rPr>
          <w:rFonts w:eastAsia="Calibri"/>
        </w:rPr>
        <w:fldChar w:fldCharType="end"/>
      </w:r>
      <w:r w:rsidRPr="007B1EF8">
        <w:rPr>
          <w:rFonts w:eastAsia="Calibri"/>
        </w:rPr>
        <w:t>], are used for the qualifier column of interface information elements:</w:t>
      </w:r>
    </w:p>
    <w:p w14:paraId="33FE546A" w14:textId="77777777" w:rsidR="00114FF3" w:rsidRPr="007B1EF8" w:rsidRDefault="005658D5">
      <w:pPr>
        <w:pStyle w:val="B1"/>
        <w:rPr>
          <w:rFonts w:eastAsia="Calibri"/>
        </w:rPr>
      </w:pPr>
      <w:r w:rsidRPr="007B1EF8">
        <w:rPr>
          <w:rFonts w:eastAsia="Calibri"/>
        </w:rPr>
        <w:t>M mandatory - the capability is required to be supported.</w:t>
      </w:r>
    </w:p>
    <w:p w14:paraId="3EF93841" w14:textId="77777777" w:rsidR="00114FF3" w:rsidRPr="007B1EF8" w:rsidRDefault="005658D5">
      <w:pPr>
        <w:pStyle w:val="B1"/>
        <w:rPr>
          <w:rFonts w:eastAsia="Calibri"/>
        </w:rPr>
      </w:pPr>
      <w:r w:rsidRPr="007B1EF8">
        <w:rPr>
          <w:rFonts w:eastAsia="Calibri"/>
        </w:rPr>
        <w:t>O optional - the capability may be supported or not.</w:t>
      </w:r>
    </w:p>
    <w:p w14:paraId="79EFF5F8" w14:textId="77777777" w:rsidR="00114FF3" w:rsidRPr="007B1EF8" w:rsidRDefault="005658D5">
      <w:pPr>
        <w:pStyle w:val="B1"/>
        <w:rPr>
          <w:rFonts w:eastAsia="Calibri"/>
        </w:rPr>
      </w:pPr>
      <w:r w:rsidRPr="007B1EF8">
        <w:rPr>
          <w:rFonts w:eastAsia="Calibri"/>
        </w:rPr>
        <w:t>CM conditional mandatory - the capability is required to be supported and is conditional on the support of some condition. This condition shall be specified in the Description column.</w:t>
      </w:r>
    </w:p>
    <w:p w14:paraId="05BC1B91" w14:textId="77777777" w:rsidR="00114FF3" w:rsidRPr="007B1EF8" w:rsidRDefault="005658D5">
      <w:pPr>
        <w:pStyle w:val="B1"/>
        <w:rPr>
          <w:rFonts w:eastAsia="Calibri"/>
        </w:rPr>
      </w:pPr>
      <w:r w:rsidRPr="007B1EF8">
        <w:rPr>
          <w:rFonts w:eastAsia="Calibri"/>
        </w:rPr>
        <w:t>CO conditional optional - the capability may be supported or not and is conditional on the support of some condition. This condition shall be specified in the Description column.</w:t>
      </w:r>
    </w:p>
    <w:p w14:paraId="1C7A2F84" w14:textId="77777777" w:rsidR="00114FF3" w:rsidRPr="007B1EF8" w:rsidRDefault="005658D5">
      <w:r w:rsidRPr="007B1EF8">
        <w:lastRenderedPageBreak/>
        <w:t>The following notation is used for parameters that represent identifiers, and for attributes that represent identifiers in information elements and notifications:</w:t>
      </w:r>
    </w:p>
    <w:p w14:paraId="167DAA61" w14:textId="77777777" w:rsidR="00114FF3" w:rsidRPr="007B1EF8" w:rsidRDefault="005658D5">
      <w:pPr>
        <w:pStyle w:val="B1"/>
      </w:pPr>
      <w:r w:rsidRPr="007B1EF8">
        <w:t>If parameters are referring to an identifier of an actual object, their type is "Identifier".</w:t>
      </w:r>
    </w:p>
    <w:p w14:paraId="6DFE1364" w14:textId="77777777" w:rsidR="00114FF3" w:rsidRPr="007B1EF8" w:rsidRDefault="005658D5">
      <w:pPr>
        <w:pStyle w:val="B1"/>
      </w:pPr>
      <w:r w:rsidRPr="007B1EF8">
        <w:t>If an object (information element or notification) contains an attribute that identifies the object, the type of that attribute is "Identifier" and the description states that the attribute is the identifier of that particular notification or information element.</w:t>
      </w:r>
    </w:p>
    <w:p w14:paraId="473AE075" w14:textId="77777777" w:rsidR="00114FF3" w:rsidRPr="007B1EF8" w:rsidRDefault="005658D5">
      <w:pPr>
        <w:pStyle w:val="EX"/>
      </w:pPr>
      <w:r w:rsidRPr="007B1EF8">
        <w:t>EXAMPLE 1:</w:t>
      </w:r>
      <w:r w:rsidRPr="007B1EF8">
        <w:tab/>
        <w:t>Identifier "resourceId" of the "NetworkSubnet information element" has type "Identifier" and description "Identifier of this NetworkSubnet information element".</w:t>
      </w:r>
    </w:p>
    <w:p w14:paraId="38C1CF88" w14:textId="77777777" w:rsidR="00DB6DBE" w:rsidRPr="007B1EF8" w:rsidRDefault="005658D5">
      <w:pPr>
        <w:pStyle w:val="B1"/>
      </w:pPr>
      <w:r w:rsidRPr="007B1EF8">
        <w:t>If an object (information element or notification) contains an attribute that references another object or objects defined in an ETSI NFV GS, the type of the attribute is "Identifier", followed by the list of objects it references.</w:t>
      </w:r>
    </w:p>
    <w:p w14:paraId="7E4364E0" w14:textId="77777777" w:rsidR="00DB6DBE" w:rsidRPr="007B1EF8" w:rsidRDefault="005658D5">
      <w:pPr>
        <w:pStyle w:val="EX"/>
        <w:keepNext/>
      </w:pPr>
      <w:r w:rsidRPr="007B1EF8">
        <w:t>EXAMPLE 2:</w:t>
      </w:r>
      <w:r w:rsidRPr="007B1EF8">
        <w:tab/>
        <w:t>"Identifier (Reference to Vnfc)" or "Identifier (Reference to Vnfc, Virtual Link (VL) or VirtualStorage)".</w:t>
      </w:r>
    </w:p>
    <w:p w14:paraId="7A81E8B9" w14:textId="77777777" w:rsidR="00114FF3" w:rsidRPr="007B1EF8" w:rsidRDefault="005658D5">
      <w:pPr>
        <w:pStyle w:val="B1"/>
      </w:pPr>
      <w:r w:rsidRPr="007B1EF8">
        <w:t xml:space="preserve">If the type of a parameter or attribute has been marked as "Not specified" in the "Content" column, this means that its specification is </w:t>
      </w:r>
      <w:r w:rsidR="00C92E7E" w:rsidRPr="007B1EF8">
        <w:t>part of</w:t>
      </w:r>
      <w:r w:rsidRPr="007B1EF8">
        <w:t xml:space="preserve"> the protocol design/data model design.</w:t>
      </w:r>
    </w:p>
    <w:p w14:paraId="64C9EB14" w14:textId="77777777" w:rsidR="00DB6DBE" w:rsidRPr="007B1EF8" w:rsidRDefault="005658D5">
      <w:pPr>
        <w:pStyle w:val="Heading1"/>
      </w:pPr>
      <w:bookmarkStart w:id="33" w:name="_Toc146290225"/>
      <w:r w:rsidRPr="007B1EF8">
        <w:t>5</w:t>
      </w:r>
      <w:r w:rsidRPr="007B1EF8">
        <w:tab/>
        <w:t>Reference point and interface requirements</w:t>
      </w:r>
      <w:bookmarkEnd w:id="33"/>
    </w:p>
    <w:p w14:paraId="314C516E" w14:textId="77777777" w:rsidR="00114FF3" w:rsidRPr="007B1EF8" w:rsidRDefault="005658D5">
      <w:pPr>
        <w:pStyle w:val="Heading2"/>
      </w:pPr>
      <w:bookmarkStart w:id="34" w:name="_Toc146290226"/>
      <w:r w:rsidRPr="007B1EF8">
        <w:t>5.1</w:t>
      </w:r>
      <w:r w:rsidRPr="007B1EF8">
        <w:tab/>
        <w:t>Introduction</w:t>
      </w:r>
      <w:bookmarkEnd w:id="34"/>
    </w:p>
    <w:p w14:paraId="57DCC9C4" w14:textId="77777777" w:rsidR="00114FF3" w:rsidRPr="007B1EF8" w:rsidRDefault="005658D5">
      <w:r w:rsidRPr="007B1EF8">
        <w:t>This clause defines requirements applicable to interfaces in the specific context of the Os-Ma-nfvo reference point.</w:t>
      </w:r>
    </w:p>
    <w:p w14:paraId="4C35581E" w14:textId="77777777" w:rsidR="00114FF3" w:rsidRPr="007B1EF8" w:rsidRDefault="005658D5">
      <w:pPr>
        <w:pStyle w:val="Heading2"/>
      </w:pPr>
      <w:bookmarkStart w:id="35" w:name="_Toc146290227"/>
      <w:r w:rsidRPr="007B1EF8">
        <w:t>5.2</w:t>
      </w:r>
      <w:r w:rsidRPr="007B1EF8">
        <w:tab/>
        <w:t>Os-Ma-nfvo reference point requirements</w:t>
      </w:r>
      <w:bookmarkEnd w:id="35"/>
    </w:p>
    <w:p w14:paraId="358250AA" w14:textId="77777777" w:rsidR="00114FF3" w:rsidRPr="007B1EF8" w:rsidRDefault="005658D5">
      <w:pPr>
        <w:rPr>
          <w:rFonts w:eastAsia="MS Mincho"/>
          <w:lang w:eastAsia="ko-KR"/>
        </w:rPr>
      </w:pPr>
      <w:r w:rsidRPr="007B1EF8">
        <w:rPr>
          <w:rFonts w:eastAsia="MS Mincho"/>
        </w:rPr>
        <w:t>Table 5.2-1 specifies requirements applicable to the Os-Ma-nfvo reference point.</w:t>
      </w:r>
    </w:p>
    <w:p w14:paraId="635D5476" w14:textId="77777777" w:rsidR="00114FF3" w:rsidRPr="007B1EF8" w:rsidRDefault="005658D5">
      <w:pPr>
        <w:pStyle w:val="TH"/>
      </w:pPr>
      <w:r w:rsidRPr="007B1EF8">
        <w:t>Table 5.2-1: Os-Ma-nfvo reference point requirements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7512"/>
      </w:tblGrid>
      <w:tr w:rsidR="00114FF3" w:rsidRPr="007B1EF8" w14:paraId="65B36CA1" w14:textId="77777777" w:rsidTr="003D6532">
        <w:trPr>
          <w:jc w:val="center"/>
        </w:trPr>
        <w:tc>
          <w:tcPr>
            <w:tcW w:w="1844" w:type="dxa"/>
            <w:shd w:val="clear" w:color="auto" w:fill="BFBFBF"/>
          </w:tcPr>
          <w:p w14:paraId="0E7E1062" w14:textId="77777777" w:rsidR="00114FF3" w:rsidRPr="007B1EF8" w:rsidRDefault="005658D5">
            <w:pPr>
              <w:pStyle w:val="TAH"/>
            </w:pPr>
            <w:r w:rsidRPr="007B1EF8">
              <w:t>Numbering</w:t>
            </w:r>
          </w:p>
        </w:tc>
        <w:tc>
          <w:tcPr>
            <w:tcW w:w="7512" w:type="dxa"/>
            <w:shd w:val="clear" w:color="auto" w:fill="BFBFBF"/>
          </w:tcPr>
          <w:p w14:paraId="15472717" w14:textId="77777777" w:rsidR="00114FF3" w:rsidRPr="007B1EF8" w:rsidRDefault="005658D5">
            <w:pPr>
              <w:pStyle w:val="TAH"/>
            </w:pPr>
            <w:r w:rsidRPr="007B1EF8">
              <w:t>Functional requirement description</w:t>
            </w:r>
          </w:p>
        </w:tc>
      </w:tr>
      <w:tr w:rsidR="00114FF3" w:rsidRPr="007B1EF8" w14:paraId="4CFB72FC" w14:textId="77777777" w:rsidTr="003D6532">
        <w:trPr>
          <w:jc w:val="center"/>
        </w:trPr>
        <w:tc>
          <w:tcPr>
            <w:tcW w:w="1844" w:type="dxa"/>
            <w:shd w:val="clear" w:color="auto" w:fill="auto"/>
          </w:tcPr>
          <w:p w14:paraId="2F5B3D12" w14:textId="77777777" w:rsidR="00114FF3" w:rsidRPr="007B1EF8" w:rsidRDefault="005658D5">
            <w:pPr>
              <w:pStyle w:val="TAL"/>
            </w:pPr>
            <w:r w:rsidRPr="007B1EF8">
              <w:t>Os-Ma-nfvo.001</w:t>
            </w:r>
          </w:p>
        </w:tc>
        <w:tc>
          <w:tcPr>
            <w:tcW w:w="7512" w:type="dxa"/>
            <w:shd w:val="clear" w:color="auto" w:fill="auto"/>
          </w:tcPr>
          <w:p w14:paraId="5A42BA8C" w14:textId="77777777" w:rsidR="00114FF3" w:rsidRPr="007B1EF8" w:rsidRDefault="005658D5">
            <w:pPr>
              <w:pStyle w:val="TAL"/>
            </w:pPr>
            <w:r w:rsidRPr="007B1EF8">
              <w:t>The Os-Ma-nfvo reference point shall support the NSD Management interface produced by the NFVO.</w:t>
            </w:r>
          </w:p>
        </w:tc>
      </w:tr>
      <w:tr w:rsidR="00114FF3" w:rsidRPr="007B1EF8" w14:paraId="65BE7659" w14:textId="77777777" w:rsidTr="003D6532">
        <w:trPr>
          <w:jc w:val="center"/>
        </w:trPr>
        <w:tc>
          <w:tcPr>
            <w:tcW w:w="1844" w:type="dxa"/>
            <w:shd w:val="clear" w:color="auto" w:fill="auto"/>
          </w:tcPr>
          <w:p w14:paraId="65771D7D" w14:textId="77777777" w:rsidR="00114FF3" w:rsidRPr="007B1EF8" w:rsidRDefault="005658D5">
            <w:pPr>
              <w:pStyle w:val="TAL"/>
            </w:pPr>
            <w:r w:rsidRPr="007B1EF8">
              <w:t>Os-Ma-nfvo.002</w:t>
            </w:r>
          </w:p>
        </w:tc>
        <w:tc>
          <w:tcPr>
            <w:tcW w:w="7512" w:type="dxa"/>
            <w:shd w:val="clear" w:color="auto" w:fill="auto"/>
          </w:tcPr>
          <w:p w14:paraId="25B32C7D" w14:textId="77777777" w:rsidR="00114FF3" w:rsidRPr="007B1EF8" w:rsidRDefault="005658D5">
            <w:pPr>
              <w:pStyle w:val="TAL"/>
            </w:pPr>
            <w:r w:rsidRPr="007B1EF8">
              <w:t>The Os-Ma-nfvo reference point shall support the NS Lifecycle Management interface produced by the NFVO.</w:t>
            </w:r>
          </w:p>
        </w:tc>
      </w:tr>
      <w:tr w:rsidR="00114FF3" w:rsidRPr="007B1EF8" w14:paraId="4C1B990E" w14:textId="77777777" w:rsidTr="003D6532">
        <w:trPr>
          <w:jc w:val="center"/>
        </w:trPr>
        <w:tc>
          <w:tcPr>
            <w:tcW w:w="1844" w:type="dxa"/>
            <w:shd w:val="clear" w:color="auto" w:fill="auto"/>
          </w:tcPr>
          <w:p w14:paraId="56CF2459" w14:textId="77777777" w:rsidR="00114FF3" w:rsidRPr="007B1EF8" w:rsidRDefault="005658D5">
            <w:pPr>
              <w:pStyle w:val="TAL"/>
            </w:pPr>
            <w:r w:rsidRPr="007B1EF8">
              <w:t>Os-Ma-nfvo.003</w:t>
            </w:r>
          </w:p>
        </w:tc>
        <w:tc>
          <w:tcPr>
            <w:tcW w:w="7512" w:type="dxa"/>
            <w:shd w:val="clear" w:color="auto" w:fill="auto"/>
          </w:tcPr>
          <w:p w14:paraId="63B25960" w14:textId="77777777" w:rsidR="00114FF3" w:rsidRPr="007B1EF8" w:rsidRDefault="005658D5">
            <w:pPr>
              <w:pStyle w:val="TAL"/>
            </w:pPr>
            <w:r w:rsidRPr="007B1EF8">
              <w:t>Void.</w:t>
            </w:r>
          </w:p>
        </w:tc>
      </w:tr>
      <w:tr w:rsidR="00114FF3" w:rsidRPr="007B1EF8" w14:paraId="4D99C00C" w14:textId="77777777" w:rsidTr="003D6532">
        <w:trPr>
          <w:jc w:val="center"/>
        </w:trPr>
        <w:tc>
          <w:tcPr>
            <w:tcW w:w="1844" w:type="dxa"/>
            <w:shd w:val="clear" w:color="auto" w:fill="auto"/>
          </w:tcPr>
          <w:p w14:paraId="59CB9E7A" w14:textId="77777777" w:rsidR="00114FF3" w:rsidRPr="007B1EF8" w:rsidRDefault="005658D5">
            <w:pPr>
              <w:pStyle w:val="TAL"/>
            </w:pPr>
            <w:r w:rsidRPr="007B1EF8">
              <w:t>Os-Ma-nfvo.004</w:t>
            </w:r>
          </w:p>
        </w:tc>
        <w:tc>
          <w:tcPr>
            <w:tcW w:w="7512" w:type="dxa"/>
            <w:shd w:val="clear" w:color="auto" w:fill="auto"/>
          </w:tcPr>
          <w:p w14:paraId="738B99D7" w14:textId="77777777" w:rsidR="00114FF3" w:rsidRPr="007B1EF8" w:rsidRDefault="005658D5">
            <w:pPr>
              <w:pStyle w:val="TAL"/>
            </w:pPr>
            <w:r w:rsidRPr="007B1EF8">
              <w:t>The Os-Ma-nfvo reference point shall support the NS Performance Management interface produced by the NFVO.</w:t>
            </w:r>
          </w:p>
        </w:tc>
      </w:tr>
      <w:tr w:rsidR="00114FF3" w:rsidRPr="007B1EF8" w14:paraId="037A560A" w14:textId="77777777" w:rsidTr="003D6532">
        <w:trPr>
          <w:jc w:val="center"/>
        </w:trPr>
        <w:tc>
          <w:tcPr>
            <w:tcW w:w="1844" w:type="dxa"/>
            <w:shd w:val="clear" w:color="auto" w:fill="auto"/>
          </w:tcPr>
          <w:p w14:paraId="1E69586A" w14:textId="77777777" w:rsidR="00114FF3" w:rsidRPr="007B1EF8" w:rsidRDefault="005658D5">
            <w:pPr>
              <w:pStyle w:val="TAL"/>
            </w:pPr>
            <w:r w:rsidRPr="007B1EF8">
              <w:t>Os-Ma-nfvo.005</w:t>
            </w:r>
          </w:p>
        </w:tc>
        <w:tc>
          <w:tcPr>
            <w:tcW w:w="7512" w:type="dxa"/>
            <w:shd w:val="clear" w:color="auto" w:fill="auto"/>
          </w:tcPr>
          <w:p w14:paraId="4A719BFF" w14:textId="77777777" w:rsidR="00114FF3" w:rsidRPr="007B1EF8" w:rsidRDefault="005658D5">
            <w:pPr>
              <w:pStyle w:val="TAL"/>
            </w:pPr>
            <w:r w:rsidRPr="007B1EF8">
              <w:t>The Os-Ma-nfvo reference point shall support the NS Fault Management interface produced by the NFVO.</w:t>
            </w:r>
          </w:p>
        </w:tc>
      </w:tr>
      <w:tr w:rsidR="00114FF3" w:rsidRPr="007B1EF8" w14:paraId="4C26EF6F" w14:textId="77777777" w:rsidTr="003D6532">
        <w:trPr>
          <w:jc w:val="center"/>
        </w:trPr>
        <w:tc>
          <w:tcPr>
            <w:tcW w:w="1844" w:type="dxa"/>
            <w:shd w:val="clear" w:color="auto" w:fill="auto"/>
          </w:tcPr>
          <w:p w14:paraId="07436D4A" w14:textId="77777777" w:rsidR="00114FF3" w:rsidRPr="007B1EF8" w:rsidRDefault="005658D5">
            <w:pPr>
              <w:pStyle w:val="TAL"/>
            </w:pPr>
            <w:r w:rsidRPr="007B1EF8">
              <w:t>Os-Ma-nfvo.006</w:t>
            </w:r>
          </w:p>
        </w:tc>
        <w:tc>
          <w:tcPr>
            <w:tcW w:w="7512" w:type="dxa"/>
            <w:shd w:val="clear" w:color="auto" w:fill="auto"/>
          </w:tcPr>
          <w:p w14:paraId="40C47771" w14:textId="77777777" w:rsidR="00114FF3" w:rsidRPr="007B1EF8" w:rsidRDefault="005658D5">
            <w:pPr>
              <w:pStyle w:val="TAL"/>
            </w:pPr>
            <w:r w:rsidRPr="007B1EF8">
              <w:t>The Os-Ma-nfvo reference point shall support the VNF Package Management interface produced by the NFVO.</w:t>
            </w:r>
          </w:p>
        </w:tc>
      </w:tr>
      <w:tr w:rsidR="00114FF3" w:rsidRPr="007B1EF8" w14:paraId="2E84E7B3" w14:textId="77777777" w:rsidTr="003D6532">
        <w:trPr>
          <w:jc w:val="center"/>
        </w:trPr>
        <w:tc>
          <w:tcPr>
            <w:tcW w:w="1844" w:type="dxa"/>
            <w:shd w:val="clear" w:color="auto" w:fill="auto"/>
          </w:tcPr>
          <w:p w14:paraId="0CBC56CF" w14:textId="77777777" w:rsidR="00114FF3" w:rsidRPr="007B1EF8" w:rsidRDefault="005658D5">
            <w:pPr>
              <w:pStyle w:val="TAL"/>
            </w:pPr>
            <w:r w:rsidRPr="007B1EF8">
              <w:t>Os-Ma-nfvo.007</w:t>
            </w:r>
          </w:p>
        </w:tc>
        <w:tc>
          <w:tcPr>
            <w:tcW w:w="7512" w:type="dxa"/>
            <w:shd w:val="clear" w:color="auto" w:fill="auto"/>
          </w:tcPr>
          <w:p w14:paraId="305B02BD" w14:textId="77777777" w:rsidR="00114FF3" w:rsidRPr="007B1EF8" w:rsidRDefault="005658D5" w:rsidP="007B4697">
            <w:pPr>
              <w:pStyle w:val="TAL"/>
            </w:pPr>
            <w:r w:rsidRPr="007B1EF8">
              <w:t>Any interaction on the Os-Ma-</w:t>
            </w:r>
            <w:r w:rsidR="007B4697" w:rsidRPr="007B1EF8">
              <w:t>n</w:t>
            </w:r>
            <w:r w:rsidRPr="007B1EF8">
              <w:t>fvo reference point concerning a VNF shall be associated with at least one NS instance.</w:t>
            </w:r>
          </w:p>
        </w:tc>
      </w:tr>
      <w:tr w:rsidR="00114FF3" w:rsidRPr="007B1EF8" w14:paraId="431EBF58" w14:textId="77777777" w:rsidTr="003D6532">
        <w:trPr>
          <w:jc w:val="center"/>
        </w:trPr>
        <w:tc>
          <w:tcPr>
            <w:tcW w:w="1844" w:type="dxa"/>
            <w:shd w:val="clear" w:color="auto" w:fill="auto"/>
          </w:tcPr>
          <w:p w14:paraId="3BB98C1A" w14:textId="77777777" w:rsidR="00114FF3" w:rsidRPr="007B1EF8" w:rsidRDefault="005658D5">
            <w:pPr>
              <w:pStyle w:val="TAL"/>
            </w:pPr>
            <w:r w:rsidRPr="007B1EF8">
              <w:t>Os-Ma-nfvo.008</w:t>
            </w:r>
          </w:p>
        </w:tc>
        <w:tc>
          <w:tcPr>
            <w:tcW w:w="7512" w:type="dxa"/>
            <w:shd w:val="clear" w:color="auto" w:fill="auto"/>
          </w:tcPr>
          <w:p w14:paraId="5840A5A0" w14:textId="77777777" w:rsidR="00114FF3" w:rsidRPr="007B1EF8" w:rsidRDefault="005658D5">
            <w:pPr>
              <w:pStyle w:val="TAL"/>
            </w:pPr>
            <w:r w:rsidRPr="007B1EF8">
              <w:t>The Os-Ma-nfvo reference point shall support the NFVI Capacity Information interface produced by the NFVO.</w:t>
            </w:r>
          </w:p>
        </w:tc>
      </w:tr>
      <w:tr w:rsidR="00114FF3" w:rsidRPr="007B1EF8" w14:paraId="23E18D38" w14:textId="77777777" w:rsidTr="003D6532">
        <w:trPr>
          <w:jc w:val="center"/>
        </w:trPr>
        <w:tc>
          <w:tcPr>
            <w:tcW w:w="1844" w:type="dxa"/>
            <w:shd w:val="clear" w:color="auto" w:fill="auto"/>
          </w:tcPr>
          <w:p w14:paraId="0D9F731B" w14:textId="77777777" w:rsidR="00114FF3" w:rsidRPr="007B1EF8" w:rsidRDefault="005658D5">
            <w:pPr>
              <w:pStyle w:val="TAL"/>
            </w:pPr>
            <w:r w:rsidRPr="007B1EF8">
              <w:t>Os-Ma-nfvo.00</w:t>
            </w:r>
            <w:r w:rsidRPr="007B1EF8">
              <w:rPr>
                <w:rFonts w:eastAsia="SimSun"/>
                <w:lang w:eastAsia="zh-CN"/>
              </w:rPr>
              <w:t>9</w:t>
            </w:r>
          </w:p>
        </w:tc>
        <w:tc>
          <w:tcPr>
            <w:tcW w:w="7512" w:type="dxa"/>
            <w:shd w:val="clear" w:color="auto" w:fill="auto"/>
          </w:tcPr>
          <w:p w14:paraId="390F8802" w14:textId="77777777" w:rsidR="00114FF3" w:rsidRPr="007B1EF8" w:rsidRDefault="005658D5">
            <w:pPr>
              <w:pStyle w:val="TAL"/>
            </w:pPr>
            <w:r w:rsidRPr="007B1EF8">
              <w:t xml:space="preserve">The Os-Ma-nfvo reference point shall support the </w:t>
            </w:r>
            <w:r w:rsidRPr="007B1EF8">
              <w:rPr>
                <w:rFonts w:eastAsia="SimSun" w:hint="eastAsia"/>
                <w:lang w:eastAsia="zh-CN"/>
              </w:rPr>
              <w:t>Policy</w:t>
            </w:r>
            <w:r w:rsidRPr="007B1EF8">
              <w:t xml:space="preserve"> Management interface produced by the NFVO.</w:t>
            </w:r>
          </w:p>
        </w:tc>
      </w:tr>
      <w:tr w:rsidR="00114FF3" w:rsidRPr="007B1EF8" w14:paraId="531BA8C8" w14:textId="77777777" w:rsidTr="003D6532">
        <w:trPr>
          <w:jc w:val="center"/>
        </w:trPr>
        <w:tc>
          <w:tcPr>
            <w:tcW w:w="1844" w:type="dxa"/>
            <w:shd w:val="clear" w:color="auto" w:fill="auto"/>
          </w:tcPr>
          <w:p w14:paraId="1EF364AE" w14:textId="77777777" w:rsidR="00114FF3" w:rsidRPr="007B1EF8" w:rsidRDefault="005658D5">
            <w:pPr>
              <w:pStyle w:val="TAL"/>
            </w:pPr>
            <w:r w:rsidRPr="007B1EF8">
              <w:t>Os-Ma-nfvo.010</w:t>
            </w:r>
          </w:p>
        </w:tc>
        <w:tc>
          <w:tcPr>
            <w:tcW w:w="7512" w:type="dxa"/>
            <w:shd w:val="clear" w:color="auto" w:fill="auto"/>
          </w:tcPr>
          <w:p w14:paraId="7A6A17B0" w14:textId="77777777" w:rsidR="00114FF3" w:rsidRPr="007B1EF8" w:rsidRDefault="005658D5">
            <w:pPr>
              <w:pStyle w:val="TAL"/>
            </w:pPr>
            <w:r w:rsidRPr="007B1EF8">
              <w:t>The Os-Ma-nfvo reference point shall support the VNF Snapshot Package Management interface produced by the NFVO.</w:t>
            </w:r>
          </w:p>
        </w:tc>
      </w:tr>
      <w:tr w:rsidR="00114FF3" w:rsidRPr="007B1EF8" w14:paraId="431C1568" w14:textId="77777777" w:rsidTr="00D36035">
        <w:trPr>
          <w:jc w:val="center"/>
        </w:trPr>
        <w:tc>
          <w:tcPr>
            <w:tcW w:w="1844" w:type="dxa"/>
            <w:tcBorders>
              <w:bottom w:val="single" w:sz="4" w:space="0" w:color="auto"/>
            </w:tcBorders>
            <w:shd w:val="clear" w:color="auto" w:fill="auto"/>
          </w:tcPr>
          <w:p w14:paraId="6726E595" w14:textId="77777777" w:rsidR="00114FF3" w:rsidRPr="007B1EF8" w:rsidRDefault="005658D5">
            <w:pPr>
              <w:pStyle w:val="TAL"/>
            </w:pPr>
            <w:r w:rsidRPr="007B1EF8">
              <w:t>Os-Ma-nfvo.011</w:t>
            </w:r>
          </w:p>
        </w:tc>
        <w:tc>
          <w:tcPr>
            <w:tcW w:w="7512" w:type="dxa"/>
            <w:tcBorders>
              <w:bottom w:val="single" w:sz="4" w:space="0" w:color="auto"/>
            </w:tcBorders>
            <w:shd w:val="clear" w:color="auto" w:fill="auto"/>
          </w:tcPr>
          <w:p w14:paraId="5A4278AB" w14:textId="77777777" w:rsidR="00114FF3" w:rsidRPr="007B1EF8" w:rsidRDefault="005658D5">
            <w:pPr>
              <w:pStyle w:val="TAL"/>
            </w:pPr>
            <w:r w:rsidRPr="007B1EF8">
              <w:t>The Os-Ma-nfvo reference point may support the LCM Coordination interface produced by OSS/BSS (see note).</w:t>
            </w:r>
          </w:p>
        </w:tc>
      </w:tr>
      <w:tr w:rsidR="00114FF3" w:rsidRPr="007B1EF8" w14:paraId="45524BFE" w14:textId="77777777" w:rsidTr="00D36035">
        <w:trPr>
          <w:jc w:val="center"/>
        </w:trPr>
        <w:tc>
          <w:tcPr>
            <w:tcW w:w="9356" w:type="dxa"/>
            <w:gridSpan w:val="2"/>
            <w:tcBorders>
              <w:bottom w:val="single" w:sz="4" w:space="0" w:color="auto"/>
            </w:tcBorders>
            <w:shd w:val="clear" w:color="auto" w:fill="auto"/>
          </w:tcPr>
          <w:p w14:paraId="276E1618" w14:textId="77777777" w:rsidR="00114FF3" w:rsidRPr="007B1EF8" w:rsidRDefault="005658D5">
            <w:pPr>
              <w:pStyle w:val="TAN"/>
            </w:pPr>
            <w:r w:rsidRPr="007B1EF8">
              <w:t>NOTE:</w:t>
            </w:r>
            <w:r w:rsidRPr="007B1EF8">
              <w:tab/>
              <w:t>The dependency on the LCM Coordination interface is declared in the NSD.</w:t>
            </w:r>
          </w:p>
        </w:tc>
      </w:tr>
    </w:tbl>
    <w:p w14:paraId="013A2EBC" w14:textId="77777777" w:rsidR="00114FF3" w:rsidRPr="007B1EF8" w:rsidRDefault="00114FF3"/>
    <w:p w14:paraId="301FA582" w14:textId="77777777" w:rsidR="00114FF3" w:rsidRPr="007B1EF8" w:rsidRDefault="005658D5">
      <w:pPr>
        <w:pStyle w:val="Heading2"/>
      </w:pPr>
      <w:bookmarkStart w:id="36" w:name="_Toc146290228"/>
      <w:r w:rsidRPr="007B1EF8">
        <w:lastRenderedPageBreak/>
        <w:t>5.3</w:t>
      </w:r>
      <w:r w:rsidRPr="007B1EF8">
        <w:tab/>
        <w:t>Interface requirements</w:t>
      </w:r>
      <w:bookmarkEnd w:id="36"/>
    </w:p>
    <w:p w14:paraId="491D4372" w14:textId="77777777" w:rsidR="00114FF3" w:rsidRPr="007B1EF8" w:rsidRDefault="005658D5">
      <w:pPr>
        <w:pStyle w:val="Heading3"/>
      </w:pPr>
      <w:bookmarkStart w:id="37" w:name="_Toc146290229"/>
      <w:r w:rsidRPr="007B1EF8">
        <w:t>5.3.1</w:t>
      </w:r>
      <w:r w:rsidRPr="007B1EF8">
        <w:tab/>
        <w:t>NSD Management interface requirements</w:t>
      </w:r>
      <w:bookmarkEnd w:id="37"/>
    </w:p>
    <w:p w14:paraId="02B13BE1" w14:textId="77777777" w:rsidR="00114FF3" w:rsidRPr="007B1EF8" w:rsidRDefault="005658D5">
      <w:r w:rsidRPr="007B1EF8">
        <w:rPr>
          <w:rFonts w:eastAsia="MS Mincho"/>
        </w:rPr>
        <w:t xml:space="preserve">Table 5.3.1-1 specifies requirements applicable to the </w:t>
      </w:r>
      <w:r w:rsidRPr="007B1EF8">
        <w:t>NSD management interface produced by the NFVO on the Os</w:t>
      </w:r>
      <w:r w:rsidRPr="007B1EF8">
        <w:noBreakHyphen/>
        <w:t>Ma-nfvo reference point.</w:t>
      </w:r>
    </w:p>
    <w:p w14:paraId="6452DF3B" w14:textId="77777777" w:rsidR="00114FF3" w:rsidRPr="007B1EF8" w:rsidRDefault="005658D5">
      <w:pPr>
        <w:pStyle w:val="TH"/>
        <w:keepNext w:val="0"/>
        <w:keepLines w:val="0"/>
      </w:pPr>
      <w:r w:rsidRPr="007B1EF8">
        <w:t>Table 5.3.1-1: NSD management interface requirements</w:t>
      </w:r>
    </w:p>
    <w:tbl>
      <w:tblPr>
        <w:tblW w:w="9540" w:type="dxa"/>
        <w:jc w:val="center"/>
        <w:tblLayout w:type="fixed"/>
        <w:tblCellMar>
          <w:left w:w="28" w:type="dxa"/>
        </w:tblCellMar>
        <w:tblLook w:val="04A0" w:firstRow="1" w:lastRow="0" w:firstColumn="1" w:lastColumn="0" w:noHBand="0" w:noVBand="1"/>
      </w:tblPr>
      <w:tblGrid>
        <w:gridCol w:w="1999"/>
        <w:gridCol w:w="7541"/>
      </w:tblGrid>
      <w:tr w:rsidR="00114FF3" w:rsidRPr="007B1EF8" w14:paraId="5606EC8E" w14:textId="77777777">
        <w:trPr>
          <w:tblHeader/>
          <w:jc w:val="center"/>
        </w:trPr>
        <w:tc>
          <w:tcPr>
            <w:tcW w:w="19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4AD8FD" w14:textId="77777777" w:rsidR="00114FF3" w:rsidRPr="007B1EF8" w:rsidRDefault="005658D5">
            <w:pPr>
              <w:pStyle w:val="TAH"/>
              <w:keepNext w:val="0"/>
              <w:keepLines w:val="0"/>
              <w:rPr>
                <w:color w:val="000000"/>
                <w:lang w:eastAsia="zh-CN"/>
              </w:rPr>
            </w:pPr>
            <w:r w:rsidRPr="007B1EF8">
              <w:t>Numbering</w:t>
            </w:r>
          </w:p>
        </w:tc>
        <w:tc>
          <w:tcPr>
            <w:tcW w:w="7541" w:type="dxa"/>
            <w:tcBorders>
              <w:top w:val="single" w:sz="4" w:space="0" w:color="auto"/>
              <w:left w:val="nil"/>
              <w:bottom w:val="single" w:sz="4" w:space="0" w:color="auto"/>
              <w:right w:val="single" w:sz="4" w:space="0" w:color="auto"/>
            </w:tcBorders>
            <w:shd w:val="clear" w:color="auto" w:fill="BFBFBF"/>
            <w:vAlign w:val="center"/>
            <w:hideMark/>
          </w:tcPr>
          <w:p w14:paraId="04734ABD" w14:textId="77777777" w:rsidR="00114FF3" w:rsidRPr="007B1EF8" w:rsidRDefault="005658D5">
            <w:pPr>
              <w:pStyle w:val="TAH"/>
              <w:keepNext w:val="0"/>
              <w:keepLines w:val="0"/>
              <w:rPr>
                <w:rFonts w:ascii="SimSun" w:hAnsi="SimSun" w:cs="SimSun"/>
                <w:color w:val="000000"/>
                <w:lang w:eastAsia="zh-CN"/>
              </w:rPr>
            </w:pPr>
            <w:r w:rsidRPr="007B1EF8">
              <w:rPr>
                <w:rFonts w:hint="eastAsia"/>
              </w:rPr>
              <w:t>Functional requirement description</w:t>
            </w:r>
          </w:p>
        </w:tc>
      </w:tr>
      <w:tr w:rsidR="00114FF3" w:rsidRPr="007B1EF8" w14:paraId="251A984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14:paraId="62ADF0C1" w14:textId="77777777" w:rsidR="00114FF3" w:rsidRPr="007B1EF8" w:rsidRDefault="005658D5">
            <w:pPr>
              <w:pStyle w:val="TAL"/>
              <w:keepNext w:val="0"/>
              <w:keepLines w:val="0"/>
            </w:pPr>
            <w:r w:rsidRPr="007B1EF8">
              <w:t>Os-Ma-nfvo.Nsd.001</w:t>
            </w:r>
          </w:p>
        </w:tc>
        <w:tc>
          <w:tcPr>
            <w:tcW w:w="7541" w:type="dxa"/>
            <w:tcBorders>
              <w:top w:val="single" w:sz="4" w:space="0" w:color="auto"/>
              <w:left w:val="nil"/>
              <w:bottom w:val="single" w:sz="4" w:space="0" w:color="auto"/>
              <w:right w:val="single" w:sz="4" w:space="0" w:color="auto"/>
            </w:tcBorders>
            <w:shd w:val="clear" w:color="auto" w:fill="auto"/>
            <w:vAlign w:val="center"/>
            <w:hideMark/>
          </w:tcPr>
          <w:p w14:paraId="45FA0EE7" w14:textId="77777777" w:rsidR="00114FF3" w:rsidRPr="007B1EF8" w:rsidRDefault="005658D5">
            <w:pPr>
              <w:pStyle w:val="TAL"/>
              <w:keepNext w:val="0"/>
              <w:keepLines w:val="0"/>
            </w:pPr>
            <w:r w:rsidRPr="007B1EF8">
              <w:t>The NSD Management interface produced by the NFVO on the Os-Ma-nfvo reference point shall support on-boarding NSD.</w:t>
            </w:r>
          </w:p>
        </w:tc>
      </w:tr>
      <w:tr w:rsidR="00114FF3" w:rsidRPr="007B1EF8" w14:paraId="0B136CC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84F8B0C" w14:textId="77777777" w:rsidR="00114FF3" w:rsidRPr="007B1EF8" w:rsidRDefault="005658D5">
            <w:pPr>
              <w:pStyle w:val="TAL"/>
              <w:keepNext w:val="0"/>
              <w:keepLines w:val="0"/>
            </w:pPr>
            <w:r w:rsidRPr="007B1EF8">
              <w:t>Os-Ma-nfvo.Nsd.002</w:t>
            </w:r>
          </w:p>
        </w:tc>
        <w:tc>
          <w:tcPr>
            <w:tcW w:w="7541" w:type="dxa"/>
            <w:tcBorders>
              <w:top w:val="single" w:sz="4" w:space="0" w:color="auto"/>
              <w:left w:val="nil"/>
              <w:bottom w:val="single" w:sz="4" w:space="0" w:color="auto"/>
              <w:right w:val="single" w:sz="4" w:space="0" w:color="auto"/>
            </w:tcBorders>
            <w:shd w:val="clear" w:color="auto" w:fill="auto"/>
            <w:vAlign w:val="center"/>
          </w:tcPr>
          <w:p w14:paraId="6E95FCE2" w14:textId="77777777" w:rsidR="00114FF3" w:rsidRPr="007B1EF8" w:rsidRDefault="005658D5">
            <w:pPr>
              <w:pStyle w:val="TAL"/>
              <w:keepNext w:val="0"/>
              <w:keepLines w:val="0"/>
            </w:pPr>
            <w:r w:rsidRPr="007B1EF8">
              <w:t xml:space="preserve">The NSD Management interface produced by the NFVO on the Os-Ma-nfvo reference point shall support disabling an NSD. </w:t>
            </w:r>
          </w:p>
        </w:tc>
      </w:tr>
      <w:tr w:rsidR="00114FF3" w:rsidRPr="007B1EF8" w14:paraId="6BBB95D1"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340DFBE" w14:textId="77777777" w:rsidR="00114FF3" w:rsidRPr="007B1EF8" w:rsidRDefault="005658D5">
            <w:pPr>
              <w:pStyle w:val="TAL"/>
              <w:keepNext w:val="0"/>
              <w:keepLines w:val="0"/>
            </w:pPr>
            <w:r w:rsidRPr="007B1EF8">
              <w:t>Os-Ma-nfvo.Nsd.003</w:t>
            </w:r>
          </w:p>
        </w:tc>
        <w:tc>
          <w:tcPr>
            <w:tcW w:w="7541" w:type="dxa"/>
            <w:tcBorders>
              <w:top w:val="single" w:sz="4" w:space="0" w:color="auto"/>
              <w:left w:val="nil"/>
              <w:bottom w:val="single" w:sz="4" w:space="0" w:color="auto"/>
              <w:right w:val="single" w:sz="4" w:space="0" w:color="auto"/>
            </w:tcBorders>
            <w:shd w:val="clear" w:color="auto" w:fill="auto"/>
            <w:vAlign w:val="center"/>
          </w:tcPr>
          <w:p w14:paraId="6AD44081" w14:textId="77777777" w:rsidR="00114FF3" w:rsidRPr="007B1EF8" w:rsidRDefault="005658D5">
            <w:pPr>
              <w:pStyle w:val="TAL"/>
              <w:keepNext w:val="0"/>
              <w:keepLines w:val="0"/>
            </w:pPr>
            <w:r w:rsidRPr="007B1EF8">
              <w:t>The NSD Management interface produced by the NFVO on the Os-Ma-nfvo reference point shall support enabling an NSD.</w:t>
            </w:r>
          </w:p>
        </w:tc>
      </w:tr>
      <w:tr w:rsidR="00114FF3" w:rsidRPr="007B1EF8" w14:paraId="05BE6B4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66F548F" w14:textId="77777777" w:rsidR="00114FF3" w:rsidRPr="007B1EF8" w:rsidRDefault="005658D5">
            <w:pPr>
              <w:pStyle w:val="TAL"/>
              <w:keepNext w:val="0"/>
              <w:keepLines w:val="0"/>
            </w:pPr>
            <w:r w:rsidRPr="007B1EF8">
              <w:t>Os-Ma-nfvo.Nsd.004</w:t>
            </w:r>
          </w:p>
        </w:tc>
        <w:tc>
          <w:tcPr>
            <w:tcW w:w="7541" w:type="dxa"/>
            <w:tcBorders>
              <w:top w:val="single" w:sz="4" w:space="0" w:color="auto"/>
              <w:left w:val="nil"/>
              <w:bottom w:val="single" w:sz="4" w:space="0" w:color="auto"/>
              <w:right w:val="single" w:sz="4" w:space="0" w:color="auto"/>
            </w:tcBorders>
            <w:shd w:val="clear" w:color="auto" w:fill="auto"/>
            <w:vAlign w:val="center"/>
          </w:tcPr>
          <w:p w14:paraId="480BBF80" w14:textId="77777777" w:rsidR="00114FF3" w:rsidRPr="007B1EF8" w:rsidRDefault="005658D5">
            <w:pPr>
              <w:pStyle w:val="TAL"/>
              <w:keepNext w:val="0"/>
              <w:keepLines w:val="0"/>
            </w:pPr>
            <w:r w:rsidRPr="007B1EF8">
              <w:t>The NSD Management interface produced by the NFVO on the Os-Ma-nfvo reference point shall support updating an NSD. See note.</w:t>
            </w:r>
          </w:p>
        </w:tc>
      </w:tr>
      <w:tr w:rsidR="00114FF3" w:rsidRPr="007B1EF8" w14:paraId="4029FC19"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525DA67" w14:textId="77777777" w:rsidR="00114FF3" w:rsidRPr="007B1EF8" w:rsidRDefault="005658D5">
            <w:pPr>
              <w:pStyle w:val="TAL"/>
              <w:keepNext w:val="0"/>
              <w:keepLines w:val="0"/>
            </w:pPr>
            <w:r w:rsidRPr="007B1EF8">
              <w:t>Os-Ma-nfvo.Nsd.005</w:t>
            </w:r>
          </w:p>
        </w:tc>
        <w:tc>
          <w:tcPr>
            <w:tcW w:w="7541" w:type="dxa"/>
            <w:tcBorders>
              <w:top w:val="single" w:sz="4" w:space="0" w:color="auto"/>
              <w:left w:val="nil"/>
              <w:bottom w:val="single" w:sz="4" w:space="0" w:color="auto"/>
              <w:right w:val="single" w:sz="4" w:space="0" w:color="auto"/>
            </w:tcBorders>
            <w:shd w:val="clear" w:color="auto" w:fill="auto"/>
            <w:vAlign w:val="center"/>
          </w:tcPr>
          <w:p w14:paraId="4838A54B" w14:textId="77777777" w:rsidR="00114FF3" w:rsidRPr="007B1EF8" w:rsidRDefault="005658D5">
            <w:pPr>
              <w:pStyle w:val="TAL"/>
              <w:keepNext w:val="0"/>
              <w:keepLines w:val="0"/>
            </w:pPr>
            <w:r w:rsidRPr="007B1EF8">
              <w:t>The NSD Management interface produced by the NFVO on the Os-Ma-nfvo reference point shall support querying NSDs.</w:t>
            </w:r>
          </w:p>
        </w:tc>
      </w:tr>
      <w:tr w:rsidR="00114FF3" w:rsidRPr="007B1EF8" w14:paraId="0FC07397"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25B91A5C" w14:textId="77777777" w:rsidR="00114FF3" w:rsidRPr="007B1EF8" w:rsidRDefault="005658D5">
            <w:pPr>
              <w:pStyle w:val="TAL"/>
              <w:keepNext w:val="0"/>
              <w:keepLines w:val="0"/>
            </w:pPr>
            <w:r w:rsidRPr="007B1EF8">
              <w:t>Os-Ma-nfvo.Nsd.006</w:t>
            </w:r>
          </w:p>
        </w:tc>
        <w:tc>
          <w:tcPr>
            <w:tcW w:w="7541" w:type="dxa"/>
            <w:tcBorders>
              <w:top w:val="single" w:sz="4" w:space="0" w:color="auto"/>
              <w:left w:val="nil"/>
              <w:bottom w:val="single" w:sz="4" w:space="0" w:color="auto"/>
              <w:right w:val="single" w:sz="4" w:space="0" w:color="auto"/>
            </w:tcBorders>
            <w:shd w:val="clear" w:color="auto" w:fill="auto"/>
            <w:vAlign w:val="center"/>
          </w:tcPr>
          <w:p w14:paraId="4934F5A4" w14:textId="77777777" w:rsidR="00114FF3" w:rsidRPr="007B1EF8" w:rsidRDefault="005658D5">
            <w:pPr>
              <w:pStyle w:val="TAL"/>
              <w:keepNext w:val="0"/>
              <w:keepLines w:val="0"/>
            </w:pPr>
            <w:r w:rsidRPr="007B1EF8">
              <w:t>The NSD Management interface produced by the NFVO on the Os-Ma-nfvo reference point shall support deleting an NSD.</w:t>
            </w:r>
          </w:p>
        </w:tc>
      </w:tr>
      <w:tr w:rsidR="00114FF3" w:rsidRPr="007B1EF8" w14:paraId="64F599A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51F279E" w14:textId="77777777" w:rsidR="00114FF3" w:rsidRPr="007B1EF8" w:rsidRDefault="005658D5">
            <w:pPr>
              <w:pStyle w:val="TAL"/>
              <w:keepNext w:val="0"/>
              <w:keepLines w:val="0"/>
            </w:pPr>
            <w:r w:rsidRPr="007B1EF8">
              <w:t>Os-Ma-nfvo.Nsd.007</w:t>
            </w:r>
          </w:p>
        </w:tc>
        <w:tc>
          <w:tcPr>
            <w:tcW w:w="7541" w:type="dxa"/>
            <w:tcBorders>
              <w:top w:val="single" w:sz="4" w:space="0" w:color="auto"/>
              <w:left w:val="nil"/>
              <w:bottom w:val="single" w:sz="4" w:space="0" w:color="auto"/>
              <w:right w:val="single" w:sz="4" w:space="0" w:color="auto"/>
            </w:tcBorders>
            <w:shd w:val="clear" w:color="auto" w:fill="auto"/>
            <w:vAlign w:val="center"/>
          </w:tcPr>
          <w:p w14:paraId="773FC857"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on-boarding of NSDs.</w:t>
            </w:r>
          </w:p>
        </w:tc>
      </w:tr>
      <w:tr w:rsidR="00114FF3" w:rsidRPr="007B1EF8" w14:paraId="4BC9F53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D158D97" w14:textId="77777777" w:rsidR="00114FF3" w:rsidRPr="007B1EF8" w:rsidRDefault="005658D5">
            <w:pPr>
              <w:pStyle w:val="TAL"/>
              <w:keepNext w:val="0"/>
              <w:keepLines w:val="0"/>
            </w:pPr>
            <w:r w:rsidRPr="007B1EF8">
              <w:t>Os-Ma-nfvo.Nsd.008</w:t>
            </w:r>
          </w:p>
        </w:tc>
        <w:tc>
          <w:tcPr>
            <w:tcW w:w="7541" w:type="dxa"/>
            <w:tcBorders>
              <w:top w:val="single" w:sz="4" w:space="0" w:color="auto"/>
              <w:left w:val="nil"/>
              <w:bottom w:val="single" w:sz="4" w:space="0" w:color="auto"/>
              <w:right w:val="single" w:sz="4" w:space="0" w:color="auto"/>
            </w:tcBorders>
            <w:shd w:val="clear" w:color="auto" w:fill="auto"/>
            <w:vAlign w:val="center"/>
          </w:tcPr>
          <w:p w14:paraId="7EE5AA7A" w14:textId="77777777" w:rsidR="00114FF3" w:rsidRPr="007B1EF8" w:rsidRDefault="005658D5">
            <w:pPr>
              <w:pStyle w:val="TAL"/>
              <w:keepNext w:val="0"/>
              <w:keepLines w:val="0"/>
            </w:pPr>
            <w:r w:rsidRPr="007B1EF8">
              <w:t>The NSD Management interface produced by the NFVO on the Os-Ma-nfvo reference point shall support providing notifications as a result of changes on NSD states.</w:t>
            </w:r>
          </w:p>
        </w:tc>
      </w:tr>
      <w:tr w:rsidR="00114FF3" w:rsidRPr="007B1EF8" w14:paraId="6367908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DD22D28" w14:textId="77777777" w:rsidR="00114FF3" w:rsidRPr="007B1EF8" w:rsidRDefault="005658D5">
            <w:pPr>
              <w:pStyle w:val="TAL"/>
              <w:keepNext w:val="0"/>
              <w:keepLines w:val="0"/>
            </w:pPr>
            <w:r w:rsidRPr="007B1EF8">
              <w:t>Os-Ma-nfvo.Nsd.009</w:t>
            </w:r>
          </w:p>
        </w:tc>
        <w:tc>
          <w:tcPr>
            <w:tcW w:w="7541" w:type="dxa"/>
            <w:tcBorders>
              <w:top w:val="single" w:sz="4" w:space="0" w:color="auto"/>
              <w:left w:val="nil"/>
              <w:bottom w:val="single" w:sz="4" w:space="0" w:color="auto"/>
              <w:right w:val="single" w:sz="4" w:space="0" w:color="auto"/>
            </w:tcBorders>
            <w:shd w:val="clear" w:color="auto" w:fill="auto"/>
            <w:vAlign w:val="center"/>
          </w:tcPr>
          <w:p w14:paraId="231B2502" w14:textId="77777777" w:rsidR="00114FF3" w:rsidRPr="007B1EF8" w:rsidRDefault="005658D5">
            <w:pPr>
              <w:pStyle w:val="TAL"/>
              <w:keepNext w:val="0"/>
              <w:keepLines w:val="0"/>
            </w:pPr>
            <w:r w:rsidRPr="007B1EF8">
              <w:t>The NSD Management interface produced by the NFVO on the Os-Ma-nfvo reference point shall support on-boarding Physical Network Function Descriptor (PNFD).</w:t>
            </w:r>
          </w:p>
        </w:tc>
      </w:tr>
      <w:tr w:rsidR="00114FF3" w:rsidRPr="007B1EF8" w14:paraId="381A065F"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7203382" w14:textId="77777777" w:rsidR="00114FF3" w:rsidRPr="007B1EF8" w:rsidRDefault="005658D5">
            <w:pPr>
              <w:pStyle w:val="TAL"/>
              <w:keepNext w:val="0"/>
              <w:keepLines w:val="0"/>
            </w:pPr>
            <w:r w:rsidRPr="007B1EF8">
              <w:t>Os-Ma-nfvo.Nsd.010</w:t>
            </w:r>
          </w:p>
        </w:tc>
        <w:tc>
          <w:tcPr>
            <w:tcW w:w="7541" w:type="dxa"/>
            <w:tcBorders>
              <w:top w:val="single" w:sz="4" w:space="0" w:color="auto"/>
              <w:left w:val="nil"/>
              <w:bottom w:val="single" w:sz="4" w:space="0" w:color="auto"/>
              <w:right w:val="single" w:sz="4" w:space="0" w:color="auto"/>
            </w:tcBorders>
            <w:shd w:val="clear" w:color="auto" w:fill="auto"/>
            <w:vAlign w:val="center"/>
          </w:tcPr>
          <w:p w14:paraId="4964B900" w14:textId="77777777" w:rsidR="00114FF3" w:rsidRPr="007B1EF8" w:rsidRDefault="005658D5">
            <w:pPr>
              <w:pStyle w:val="TAL"/>
              <w:keepNext w:val="0"/>
              <w:keepLines w:val="0"/>
            </w:pPr>
            <w:r w:rsidRPr="007B1EF8">
              <w:t>The NSD Management interface produced by the NFVO on the Os-Ma-nfvo reference point shall support updating a PNFD.</w:t>
            </w:r>
          </w:p>
        </w:tc>
      </w:tr>
      <w:tr w:rsidR="00114FF3" w:rsidRPr="007B1EF8" w14:paraId="24CD16E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9734E64" w14:textId="77777777" w:rsidR="00114FF3" w:rsidRPr="007B1EF8" w:rsidRDefault="005658D5">
            <w:pPr>
              <w:pStyle w:val="TAL"/>
              <w:keepNext w:val="0"/>
              <w:keepLines w:val="0"/>
            </w:pPr>
            <w:r w:rsidRPr="007B1EF8">
              <w:t>Os-Ma-nfvo.Nsd.011</w:t>
            </w:r>
          </w:p>
        </w:tc>
        <w:tc>
          <w:tcPr>
            <w:tcW w:w="7541" w:type="dxa"/>
            <w:tcBorders>
              <w:top w:val="single" w:sz="4" w:space="0" w:color="auto"/>
              <w:left w:val="nil"/>
              <w:bottom w:val="single" w:sz="4" w:space="0" w:color="auto"/>
              <w:right w:val="single" w:sz="4" w:space="0" w:color="auto"/>
            </w:tcBorders>
            <w:shd w:val="clear" w:color="auto" w:fill="auto"/>
            <w:vAlign w:val="center"/>
          </w:tcPr>
          <w:p w14:paraId="3793310A" w14:textId="77777777" w:rsidR="00114FF3" w:rsidRPr="007B1EF8" w:rsidRDefault="005658D5">
            <w:pPr>
              <w:pStyle w:val="TAL"/>
              <w:keepNext w:val="0"/>
              <w:keepLines w:val="0"/>
            </w:pPr>
            <w:r w:rsidRPr="007B1EF8">
              <w:t>The NSD Management interface produced by the NFVO on the Os-Ma-nfvo reference point shall support deleting a PNFD.</w:t>
            </w:r>
          </w:p>
        </w:tc>
      </w:tr>
      <w:tr w:rsidR="00114FF3" w:rsidRPr="007B1EF8" w14:paraId="07F759D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AF3DC87" w14:textId="77777777" w:rsidR="00114FF3" w:rsidRPr="007B1EF8" w:rsidRDefault="005658D5">
            <w:pPr>
              <w:pStyle w:val="TAL"/>
              <w:keepNext w:val="0"/>
              <w:keepLines w:val="0"/>
            </w:pPr>
            <w:r w:rsidRPr="007B1EF8">
              <w:t>Os-Ma-nfvo.Nsd.012</w:t>
            </w:r>
          </w:p>
        </w:tc>
        <w:tc>
          <w:tcPr>
            <w:tcW w:w="7541" w:type="dxa"/>
            <w:tcBorders>
              <w:top w:val="single" w:sz="4" w:space="0" w:color="auto"/>
              <w:left w:val="nil"/>
              <w:bottom w:val="single" w:sz="4" w:space="0" w:color="auto"/>
              <w:right w:val="single" w:sz="4" w:space="0" w:color="auto"/>
            </w:tcBorders>
            <w:shd w:val="clear" w:color="auto" w:fill="auto"/>
            <w:vAlign w:val="center"/>
          </w:tcPr>
          <w:p w14:paraId="28600D9F" w14:textId="77777777" w:rsidR="00114FF3" w:rsidRPr="007B1EF8" w:rsidRDefault="005658D5">
            <w:pPr>
              <w:pStyle w:val="TAL"/>
              <w:keepNext w:val="0"/>
              <w:keepLines w:val="0"/>
            </w:pPr>
            <w:r w:rsidRPr="007B1EF8">
              <w:t>The NSD Management interface produced by the NFVO on the Os-Ma-nfvo reference point shall support querying PNFDs.</w:t>
            </w:r>
          </w:p>
        </w:tc>
      </w:tr>
      <w:tr w:rsidR="00114FF3" w:rsidRPr="007B1EF8" w14:paraId="5E6B4A23"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73F499A" w14:textId="77777777" w:rsidR="00114FF3" w:rsidRPr="007B1EF8" w:rsidRDefault="005658D5">
            <w:pPr>
              <w:pStyle w:val="TAL"/>
              <w:keepNext w:val="0"/>
              <w:keepLines w:val="0"/>
            </w:pPr>
            <w:r w:rsidRPr="007B1EF8">
              <w:t>Os-Ma-nfvo.Nsd.013</w:t>
            </w:r>
          </w:p>
        </w:tc>
        <w:tc>
          <w:tcPr>
            <w:tcW w:w="7541" w:type="dxa"/>
            <w:tcBorders>
              <w:top w:val="single" w:sz="4" w:space="0" w:color="auto"/>
              <w:left w:val="nil"/>
              <w:bottom w:val="single" w:sz="4" w:space="0" w:color="auto"/>
              <w:right w:val="single" w:sz="4" w:space="0" w:color="auto"/>
            </w:tcBorders>
            <w:shd w:val="clear" w:color="auto" w:fill="auto"/>
            <w:vAlign w:val="center"/>
          </w:tcPr>
          <w:p w14:paraId="11F77C61" w14:textId="77777777" w:rsidR="00114FF3" w:rsidRPr="007B1EF8" w:rsidRDefault="005658D5">
            <w:pPr>
              <w:pStyle w:val="TAL"/>
              <w:keepNext w:val="0"/>
              <w:keepLines w:val="0"/>
            </w:pPr>
            <w:r w:rsidRPr="007B1EF8">
              <w:t>The NSD Management interface produced by the NFVO on the Os-Ma-nfvo reference point shall support subscribing to notifications related to NSD management changes.</w:t>
            </w:r>
          </w:p>
        </w:tc>
      </w:tr>
      <w:tr w:rsidR="00114FF3" w:rsidRPr="007B1EF8" w14:paraId="40939307"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50803B2" w14:textId="77777777" w:rsidR="00114FF3" w:rsidRPr="007B1EF8" w:rsidRDefault="005658D5">
            <w:pPr>
              <w:pStyle w:val="TAL"/>
              <w:keepNext w:val="0"/>
              <w:keepLines w:val="0"/>
            </w:pPr>
            <w:r w:rsidRPr="007B1EF8">
              <w:t>Os-Ma-nfvo.Nsd.014</w:t>
            </w:r>
          </w:p>
        </w:tc>
        <w:tc>
          <w:tcPr>
            <w:tcW w:w="7541" w:type="dxa"/>
            <w:tcBorders>
              <w:top w:val="single" w:sz="4" w:space="0" w:color="auto"/>
              <w:left w:val="nil"/>
              <w:bottom w:val="single" w:sz="4" w:space="0" w:color="auto"/>
              <w:right w:val="single" w:sz="4" w:space="0" w:color="auto"/>
            </w:tcBorders>
            <w:shd w:val="clear" w:color="auto" w:fill="auto"/>
            <w:vAlign w:val="center"/>
          </w:tcPr>
          <w:p w14:paraId="2F829B7B" w14:textId="77777777" w:rsidR="00114FF3" w:rsidRPr="007B1EF8" w:rsidRDefault="005658D5">
            <w:pPr>
              <w:pStyle w:val="TAL"/>
              <w:keepNext w:val="0"/>
              <w:keepLines w:val="0"/>
            </w:pPr>
            <w:r w:rsidRPr="007B1EF8">
              <w:t xml:space="preserve">The NSD Management interface produced by the NFVO on the Os-Ma-nfvo reference point shall support </w:t>
            </w:r>
            <w:r w:rsidRPr="007B1EF8">
              <w:rPr>
                <w:rFonts w:eastAsia="SimSun" w:hint="eastAsia"/>
                <w:lang w:eastAsia="zh-CN"/>
              </w:rPr>
              <w:t>fetching</w:t>
            </w:r>
            <w:r w:rsidRPr="007B1EF8">
              <w:t xml:space="preserve"> an NSD</w:t>
            </w:r>
            <w:r w:rsidR="00F36181" w:rsidRPr="007B1EF8">
              <w:t>, or selected artifacts contained in an NSD archive</w:t>
            </w:r>
            <w:r w:rsidRPr="007B1EF8">
              <w:t>.</w:t>
            </w:r>
          </w:p>
        </w:tc>
      </w:tr>
      <w:tr w:rsidR="00114FF3" w:rsidRPr="007B1EF8" w14:paraId="4CFF152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87C491C" w14:textId="77777777" w:rsidR="00114FF3" w:rsidRPr="007B1EF8" w:rsidRDefault="005658D5">
            <w:pPr>
              <w:pStyle w:val="TAL"/>
              <w:keepNext w:val="0"/>
              <w:keepLines w:val="0"/>
            </w:pPr>
            <w:r w:rsidRPr="007B1EF8">
              <w:t>Os-Ma-nfvo.Nsd.015</w:t>
            </w:r>
          </w:p>
        </w:tc>
        <w:tc>
          <w:tcPr>
            <w:tcW w:w="7541" w:type="dxa"/>
            <w:tcBorders>
              <w:top w:val="single" w:sz="4" w:space="0" w:color="auto"/>
              <w:left w:val="nil"/>
              <w:bottom w:val="single" w:sz="4" w:space="0" w:color="auto"/>
              <w:right w:val="single" w:sz="4" w:space="0" w:color="auto"/>
            </w:tcBorders>
            <w:shd w:val="clear" w:color="auto" w:fill="auto"/>
            <w:vAlign w:val="center"/>
          </w:tcPr>
          <w:p w14:paraId="530DA1A5" w14:textId="77777777" w:rsidR="00114FF3" w:rsidRPr="007B1EF8" w:rsidRDefault="005658D5">
            <w:pPr>
              <w:pStyle w:val="TAL"/>
              <w:keepNext w:val="0"/>
              <w:keepLines w:val="0"/>
            </w:pPr>
            <w:r w:rsidRPr="007B1EF8">
              <w:t xml:space="preserve">The NSD Management interface produced by the NFVO on the Os-Ma-nfvo reference point shall support </w:t>
            </w:r>
            <w:r w:rsidRPr="007B1EF8">
              <w:rPr>
                <w:rFonts w:eastAsia="SimSun" w:hint="eastAsia"/>
                <w:lang w:eastAsia="zh-CN"/>
              </w:rPr>
              <w:t>fetching</w:t>
            </w:r>
            <w:r w:rsidRPr="007B1EF8">
              <w:t xml:space="preserve"> a PNFD</w:t>
            </w:r>
            <w:r w:rsidR="00F36181" w:rsidRPr="007B1EF8">
              <w:t>, or selected artifacts contained in an NSD archive</w:t>
            </w:r>
            <w:r w:rsidRPr="007B1EF8">
              <w:t>.</w:t>
            </w:r>
          </w:p>
        </w:tc>
      </w:tr>
      <w:tr w:rsidR="00114FF3" w:rsidRPr="007B1EF8" w14:paraId="1066FB5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0DA52D3" w14:textId="77777777" w:rsidR="00114FF3" w:rsidRPr="007B1EF8" w:rsidRDefault="005658D5">
            <w:pPr>
              <w:pStyle w:val="TAL"/>
              <w:keepNext w:val="0"/>
              <w:keepLines w:val="0"/>
            </w:pPr>
            <w:r w:rsidRPr="007B1EF8">
              <w:t>Os-Ma-nfvo.Nsd.016</w:t>
            </w:r>
          </w:p>
        </w:tc>
        <w:tc>
          <w:tcPr>
            <w:tcW w:w="7541" w:type="dxa"/>
            <w:tcBorders>
              <w:top w:val="single" w:sz="4" w:space="0" w:color="auto"/>
              <w:left w:val="nil"/>
              <w:bottom w:val="single" w:sz="4" w:space="0" w:color="auto"/>
              <w:right w:val="single" w:sz="4" w:space="0" w:color="auto"/>
            </w:tcBorders>
            <w:shd w:val="clear" w:color="auto" w:fill="auto"/>
            <w:vAlign w:val="center"/>
          </w:tcPr>
          <w:p w14:paraId="02A85F91"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on-boarding of PNFDs.</w:t>
            </w:r>
          </w:p>
        </w:tc>
      </w:tr>
      <w:tr w:rsidR="00114FF3" w:rsidRPr="007B1EF8" w14:paraId="6FB87D3C"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9C52541" w14:textId="77777777" w:rsidR="00114FF3" w:rsidRPr="007B1EF8" w:rsidRDefault="005658D5">
            <w:pPr>
              <w:pStyle w:val="TAL"/>
              <w:keepNext w:val="0"/>
              <w:keepLines w:val="0"/>
            </w:pPr>
            <w:r w:rsidRPr="007B1EF8">
              <w:t>Os-Ma-nfvo.Nsd.017</w:t>
            </w:r>
          </w:p>
        </w:tc>
        <w:tc>
          <w:tcPr>
            <w:tcW w:w="7541" w:type="dxa"/>
            <w:tcBorders>
              <w:top w:val="single" w:sz="4" w:space="0" w:color="auto"/>
              <w:left w:val="nil"/>
              <w:bottom w:val="single" w:sz="4" w:space="0" w:color="auto"/>
              <w:right w:val="single" w:sz="4" w:space="0" w:color="auto"/>
            </w:tcBorders>
            <w:shd w:val="clear" w:color="auto" w:fill="auto"/>
            <w:vAlign w:val="center"/>
          </w:tcPr>
          <w:p w14:paraId="7B3307A0"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deletion of PNFDs.</w:t>
            </w:r>
          </w:p>
        </w:tc>
      </w:tr>
      <w:tr w:rsidR="00114FF3" w:rsidRPr="007B1EF8" w14:paraId="601E7394"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3A9473C" w14:textId="77777777" w:rsidR="00114FF3" w:rsidRPr="007B1EF8" w:rsidRDefault="005658D5">
            <w:pPr>
              <w:pStyle w:val="TAN"/>
            </w:pPr>
            <w:r w:rsidRPr="007B1EF8">
              <w:t>NOTE:</w:t>
            </w:r>
            <w:r w:rsidRPr="007B1EF8">
              <w:tab/>
              <w:t>Updating an NSD can include changing the operational state of the NSD and updating the user defined data.</w:t>
            </w:r>
          </w:p>
        </w:tc>
      </w:tr>
    </w:tbl>
    <w:p w14:paraId="0B44EA1B" w14:textId="77777777" w:rsidR="00114FF3" w:rsidRPr="007B1EF8" w:rsidRDefault="00114FF3"/>
    <w:p w14:paraId="6DD5D284" w14:textId="77777777" w:rsidR="00114FF3" w:rsidRPr="007B1EF8" w:rsidRDefault="005658D5">
      <w:pPr>
        <w:pStyle w:val="Heading3"/>
      </w:pPr>
      <w:bookmarkStart w:id="38" w:name="_Toc146290230"/>
      <w:r w:rsidRPr="007B1EF8">
        <w:t>5.3.2</w:t>
      </w:r>
      <w:r w:rsidRPr="007B1EF8">
        <w:tab/>
        <w:t>NS Lifecycle Management interface requirements</w:t>
      </w:r>
      <w:bookmarkEnd w:id="38"/>
    </w:p>
    <w:p w14:paraId="3EFA0172" w14:textId="77777777" w:rsidR="00114FF3" w:rsidRPr="007B1EF8" w:rsidRDefault="005658D5">
      <w:r w:rsidRPr="007B1EF8">
        <w:rPr>
          <w:rFonts w:eastAsia="MS Mincho"/>
        </w:rPr>
        <w:t>Table 5.3.2-1 specifies requirements applicable to the</w:t>
      </w:r>
      <w:r w:rsidRPr="007B1EF8">
        <w:t xml:space="preserve"> </w:t>
      </w:r>
      <w:r w:rsidRPr="007B1EF8">
        <w:rPr>
          <w:rFonts w:eastAsia="MS Mincho"/>
        </w:rPr>
        <w:t xml:space="preserve">network service lifecycle management interface </w:t>
      </w:r>
      <w:r w:rsidRPr="007B1EF8">
        <w:t>produced by the NFVO on the Os-Ma-nfvo reference point.</w:t>
      </w:r>
    </w:p>
    <w:p w14:paraId="1816570C" w14:textId="77777777" w:rsidR="00114FF3" w:rsidRPr="007B1EF8" w:rsidRDefault="005658D5">
      <w:pPr>
        <w:pStyle w:val="TH"/>
      </w:pPr>
      <w:r w:rsidRPr="007B1EF8">
        <w:t>Table 5.3.2-1: Network service lifecycle management interface requirements</w:t>
      </w:r>
    </w:p>
    <w:tbl>
      <w:tblPr>
        <w:tblW w:w="9966" w:type="dxa"/>
        <w:jc w:val="center"/>
        <w:tblLayout w:type="fixed"/>
        <w:tblCellMar>
          <w:left w:w="28" w:type="dxa"/>
        </w:tblCellMar>
        <w:tblLook w:val="04A0" w:firstRow="1" w:lastRow="0" w:firstColumn="1" w:lastColumn="0" w:noHBand="0" w:noVBand="1"/>
      </w:tblPr>
      <w:tblGrid>
        <w:gridCol w:w="2282"/>
        <w:gridCol w:w="7678"/>
        <w:gridCol w:w="6"/>
      </w:tblGrid>
      <w:tr w:rsidR="00114FF3" w:rsidRPr="007B1EF8" w14:paraId="7AAF9E11" w14:textId="77777777" w:rsidTr="00905143">
        <w:trPr>
          <w:tblHeader/>
          <w:jc w:val="center"/>
        </w:trPr>
        <w:tc>
          <w:tcPr>
            <w:tcW w:w="22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1618AA" w14:textId="77777777" w:rsidR="00114FF3" w:rsidRPr="007B1EF8" w:rsidRDefault="005658D5">
            <w:pPr>
              <w:pStyle w:val="TAH"/>
              <w:keepNext w:val="0"/>
            </w:pPr>
            <w:r w:rsidRPr="007B1EF8">
              <w:t>Numbering</w:t>
            </w:r>
          </w:p>
        </w:tc>
        <w:tc>
          <w:tcPr>
            <w:tcW w:w="7684" w:type="dxa"/>
            <w:gridSpan w:val="2"/>
            <w:tcBorders>
              <w:top w:val="single" w:sz="4" w:space="0" w:color="auto"/>
              <w:left w:val="nil"/>
              <w:bottom w:val="single" w:sz="4" w:space="0" w:color="auto"/>
              <w:right w:val="single" w:sz="4" w:space="0" w:color="auto"/>
            </w:tcBorders>
            <w:shd w:val="clear" w:color="auto" w:fill="BFBFBF"/>
            <w:vAlign w:val="center"/>
            <w:hideMark/>
          </w:tcPr>
          <w:p w14:paraId="66BCF92A" w14:textId="77777777" w:rsidR="00114FF3" w:rsidRPr="007B1EF8" w:rsidRDefault="005658D5">
            <w:pPr>
              <w:pStyle w:val="TAH"/>
              <w:keepNext w:val="0"/>
            </w:pPr>
            <w:r w:rsidRPr="007B1EF8">
              <w:rPr>
                <w:rFonts w:hint="eastAsia"/>
              </w:rPr>
              <w:t>Functional requirement description</w:t>
            </w:r>
          </w:p>
        </w:tc>
      </w:tr>
      <w:tr w:rsidR="00114FF3" w:rsidRPr="007B1EF8" w14:paraId="496940B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hideMark/>
          </w:tcPr>
          <w:p w14:paraId="3E4FDBE6" w14:textId="77777777" w:rsidR="00114FF3" w:rsidRPr="007B1EF8" w:rsidRDefault="005658D5">
            <w:pPr>
              <w:pStyle w:val="TAL"/>
              <w:keepNext w:val="0"/>
            </w:pPr>
            <w:r w:rsidRPr="007B1EF8">
              <w:t>Os-Ma-nfvo.NsLcm.001</w:t>
            </w:r>
          </w:p>
        </w:tc>
        <w:tc>
          <w:tcPr>
            <w:tcW w:w="7684" w:type="dxa"/>
            <w:gridSpan w:val="2"/>
            <w:tcBorders>
              <w:top w:val="single" w:sz="4" w:space="0" w:color="auto"/>
              <w:left w:val="nil"/>
              <w:bottom w:val="single" w:sz="4" w:space="0" w:color="auto"/>
              <w:right w:val="single" w:sz="4" w:space="0" w:color="auto"/>
            </w:tcBorders>
            <w:shd w:val="clear" w:color="auto" w:fill="auto"/>
            <w:vAlign w:val="center"/>
            <w:hideMark/>
          </w:tcPr>
          <w:p w14:paraId="18B3EBC9" w14:textId="77777777" w:rsidR="00114FF3" w:rsidRPr="007B1EF8" w:rsidRDefault="005658D5">
            <w:pPr>
              <w:pStyle w:val="TAL"/>
              <w:keepNext w:val="0"/>
            </w:pPr>
            <w:r w:rsidRPr="007B1EF8">
              <w:t>The NS Lifecycle Management interface produced by the NFVO on the Os-Ma-nfvo reference point shall support instantiating an NS.</w:t>
            </w:r>
          </w:p>
        </w:tc>
      </w:tr>
      <w:tr w:rsidR="00114FF3" w:rsidRPr="007B1EF8" w14:paraId="5117043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5E42C8E" w14:textId="77777777" w:rsidR="00114FF3" w:rsidRPr="007B1EF8" w:rsidRDefault="005658D5">
            <w:pPr>
              <w:pStyle w:val="TAL"/>
              <w:keepNext w:val="0"/>
              <w:rPr>
                <w:lang w:eastAsia="zh-CN"/>
              </w:rPr>
            </w:pPr>
            <w:r w:rsidRPr="007B1EF8">
              <w:t>Os-Ma-nfvo.NsLcm.002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7D8E2464" w14:textId="77777777" w:rsidR="00114FF3" w:rsidRPr="007B1EF8" w:rsidRDefault="005658D5">
            <w:pPr>
              <w:pStyle w:val="TAL"/>
              <w:keepNext w:val="0"/>
            </w:pPr>
            <w:r w:rsidRPr="007B1EF8">
              <w:t>The NS Lifecycle Management interface produced by the NFVO on the Os-Ma-nfvo reference point shall support terminating an NS.</w:t>
            </w:r>
          </w:p>
        </w:tc>
      </w:tr>
      <w:tr w:rsidR="00114FF3" w:rsidRPr="007B1EF8" w14:paraId="4205D70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B0A985C" w14:textId="77777777" w:rsidR="00114FF3" w:rsidRPr="007B1EF8" w:rsidRDefault="005658D5">
            <w:pPr>
              <w:pStyle w:val="TAL"/>
              <w:keepNext w:val="0"/>
              <w:rPr>
                <w:lang w:eastAsia="zh-CN"/>
              </w:rPr>
            </w:pPr>
            <w:r w:rsidRPr="007B1EF8">
              <w:t>Os-Ma-nfvo.NsLcm.003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6083F975" w14:textId="77777777" w:rsidR="00114FF3" w:rsidRPr="007B1EF8" w:rsidRDefault="005658D5">
            <w:pPr>
              <w:pStyle w:val="TAL"/>
              <w:keepNext w:val="0"/>
            </w:pPr>
            <w:r w:rsidRPr="007B1EF8">
              <w:t>The NS Lifecycle Management interface produced by the NFVO on the Os-Ma-nfvo reference point shall support querying NSs.</w:t>
            </w:r>
          </w:p>
        </w:tc>
      </w:tr>
      <w:tr w:rsidR="00114FF3" w:rsidRPr="007B1EF8" w14:paraId="40DDEF9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5179D28" w14:textId="77777777" w:rsidR="00114FF3" w:rsidRPr="007B1EF8" w:rsidRDefault="005658D5">
            <w:pPr>
              <w:pStyle w:val="TAL"/>
              <w:keepNext w:val="0"/>
              <w:rPr>
                <w:lang w:eastAsia="zh-CN"/>
              </w:rPr>
            </w:pPr>
            <w:r w:rsidRPr="007B1EF8">
              <w:t>Os-Ma-nfvo.NsLcm.004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5F4F168" w14:textId="77777777" w:rsidR="00114FF3" w:rsidRPr="007B1EF8" w:rsidRDefault="005658D5">
            <w:pPr>
              <w:pStyle w:val="TAL"/>
              <w:keepNext w:val="0"/>
            </w:pPr>
            <w:r w:rsidRPr="007B1EF8">
              <w:t>The NS Lifecycle Management interface produced by the NFVO on the Os-Ma-nfvo reference point shall support scaling an NS.</w:t>
            </w:r>
          </w:p>
        </w:tc>
      </w:tr>
      <w:tr w:rsidR="00114FF3" w:rsidRPr="007B1EF8" w14:paraId="750DDF6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D3D07F0" w14:textId="77777777" w:rsidR="00114FF3" w:rsidRPr="007B1EF8" w:rsidRDefault="005658D5">
            <w:pPr>
              <w:pStyle w:val="TAL"/>
              <w:keepNext w:val="0"/>
              <w:rPr>
                <w:lang w:eastAsia="zh-CN"/>
              </w:rPr>
            </w:pPr>
            <w:r w:rsidRPr="007B1EF8">
              <w:lastRenderedPageBreak/>
              <w:t>Os-Ma-nfvo.NsLcm.005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9664FBD" w14:textId="77777777" w:rsidR="00114FF3" w:rsidRPr="007B1EF8" w:rsidRDefault="005658D5">
            <w:pPr>
              <w:pStyle w:val="TAL"/>
              <w:keepNext w:val="0"/>
            </w:pPr>
            <w:r w:rsidRPr="007B1EF8">
              <w:t>The NS Lifecycle Management interface produced by the NFVO on the Os-Ma-nfvo reference point shall support updating an NS.</w:t>
            </w:r>
          </w:p>
        </w:tc>
      </w:tr>
      <w:tr w:rsidR="00114FF3" w:rsidRPr="007B1EF8" w14:paraId="294528C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041234D" w14:textId="77777777" w:rsidR="00114FF3" w:rsidRPr="007B1EF8" w:rsidRDefault="005658D5">
            <w:pPr>
              <w:pStyle w:val="TAL"/>
              <w:keepNext w:val="0"/>
            </w:pPr>
            <w:r w:rsidRPr="007B1EF8">
              <w:t>Os-Ma-nfvo.NsLcm.006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DF41E8F" w14:textId="77777777" w:rsidR="00114FF3" w:rsidRPr="007B1EF8" w:rsidRDefault="005658D5">
            <w:pPr>
              <w:pStyle w:val="TAL"/>
              <w:keepNext w:val="0"/>
            </w:pPr>
            <w:r w:rsidRPr="007B1EF8">
              <w:t>The NS Lifecycle Management interface produced by the NFVO on the Os-Ma-nfvo reference point shall support creating a classification and selection rule for the existing Network Forwarding Path (NFP) instance.</w:t>
            </w:r>
          </w:p>
        </w:tc>
      </w:tr>
      <w:tr w:rsidR="00114FF3" w:rsidRPr="007B1EF8" w14:paraId="08D1F2F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D39D8B8" w14:textId="77777777" w:rsidR="00114FF3" w:rsidRPr="007B1EF8" w:rsidRDefault="005658D5">
            <w:pPr>
              <w:pStyle w:val="TAL"/>
              <w:keepNext w:val="0"/>
            </w:pPr>
            <w:r w:rsidRPr="007B1EF8">
              <w:t>Os-Ma-nfvo.NsLcm.007</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F3BEBCE" w14:textId="77777777" w:rsidR="00114FF3" w:rsidRPr="007B1EF8" w:rsidRDefault="005658D5">
            <w:pPr>
              <w:pStyle w:val="TAL"/>
              <w:keepNext w:val="0"/>
            </w:pPr>
            <w:r w:rsidRPr="007B1EF8">
              <w:t>The NS Lifecycle Management interface produced by the NFVO on the Os-Ma-nfvo reference point shall support updating the classification and selection rule for the existing NFP instance.</w:t>
            </w:r>
          </w:p>
        </w:tc>
      </w:tr>
      <w:tr w:rsidR="00114FF3" w:rsidRPr="007B1EF8" w14:paraId="744C56B2"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96298E3" w14:textId="77777777" w:rsidR="00114FF3" w:rsidRPr="007B1EF8" w:rsidRDefault="005658D5">
            <w:pPr>
              <w:pStyle w:val="TAL"/>
              <w:keepNext w:val="0"/>
            </w:pPr>
            <w:r w:rsidRPr="007B1EF8">
              <w:t>Os-Ma-nfvo.NsLcm.008</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6902E48" w14:textId="77777777" w:rsidR="00114FF3" w:rsidRPr="007B1EF8" w:rsidRDefault="005658D5">
            <w:pPr>
              <w:pStyle w:val="TAL"/>
              <w:keepNext w:val="0"/>
            </w:pPr>
            <w:r w:rsidRPr="007B1EF8">
              <w:t xml:space="preserve">The NS Lifecycle Management interface produced by the NFVO on the Os-Ma-nfvo reference point shall support instantiating an NS which includes existing VNF instance(s). </w:t>
            </w:r>
            <w:r w:rsidRPr="007B1EF8">
              <w:br/>
              <w:t>See notes 1 and 3.</w:t>
            </w:r>
          </w:p>
        </w:tc>
      </w:tr>
      <w:tr w:rsidR="00114FF3" w:rsidRPr="007B1EF8" w14:paraId="520F2C66"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FA6E300" w14:textId="77777777" w:rsidR="00114FF3" w:rsidRPr="007B1EF8" w:rsidRDefault="005658D5">
            <w:pPr>
              <w:pStyle w:val="TAL"/>
              <w:keepNext w:val="0"/>
            </w:pPr>
            <w:r w:rsidRPr="007B1EF8">
              <w:t>Os-Ma-nfvo.NsLcm.009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05F460D" w14:textId="77777777" w:rsidR="00114FF3" w:rsidRPr="007B1EF8" w:rsidRDefault="005658D5">
            <w:pPr>
              <w:pStyle w:val="TAL"/>
              <w:keepNext w:val="0"/>
            </w:pPr>
            <w:r w:rsidRPr="007B1EF8">
              <w:t xml:space="preserve">The NS Lifecycle Management interface produced by the NFVO on the Os-Ma-nfvo reference point shall support updating an NS which includes existing VNF instance(s). </w:t>
            </w:r>
            <w:r w:rsidRPr="007B1EF8">
              <w:br/>
              <w:t>See notes 2 and 3.</w:t>
            </w:r>
          </w:p>
        </w:tc>
      </w:tr>
      <w:tr w:rsidR="00114FF3" w:rsidRPr="007B1EF8" w14:paraId="6B92AA16"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B27306E" w14:textId="77777777" w:rsidR="00114FF3" w:rsidRPr="007B1EF8" w:rsidRDefault="005658D5">
            <w:pPr>
              <w:pStyle w:val="TAL"/>
              <w:keepNext w:val="0"/>
            </w:pPr>
            <w:r w:rsidRPr="007B1EF8">
              <w:t>Os-Ma-nfvo.NsLcm.010</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979AA9B" w14:textId="77777777" w:rsidR="00114FF3" w:rsidRPr="007B1EF8" w:rsidRDefault="005658D5">
            <w:pPr>
              <w:pStyle w:val="TAL"/>
              <w:keepNext w:val="0"/>
            </w:pPr>
            <w:r w:rsidRPr="007B1EF8">
              <w:t>The NS lifecycle management interface produced by the NFVO on the Os-Ma-nfvo reference point shall support healing an NS.</w:t>
            </w:r>
          </w:p>
        </w:tc>
      </w:tr>
      <w:tr w:rsidR="00114FF3" w:rsidRPr="007B1EF8" w14:paraId="5D68A2E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4940D84" w14:textId="77777777" w:rsidR="00114FF3" w:rsidRPr="007B1EF8" w:rsidRDefault="005658D5">
            <w:pPr>
              <w:pStyle w:val="TAL"/>
              <w:keepNext w:val="0"/>
            </w:pPr>
            <w:r w:rsidRPr="007B1EF8">
              <w:t>Os-Ma-nfvo.NsLcm.011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6ED78726" w14:textId="77777777" w:rsidR="00114FF3" w:rsidRPr="007B1EF8" w:rsidRDefault="005658D5">
            <w:pPr>
              <w:pStyle w:val="TAL"/>
              <w:keepNext w:val="0"/>
            </w:pPr>
            <w:r w:rsidRPr="007B1EF8">
              <w:t>The NS lifecycle management interface produced by the NFVO on the Os-Ma-nfvo reference point shall support sharing a VNF instance or a nested NS instance between multiple NS instances. See note 3.</w:t>
            </w:r>
          </w:p>
        </w:tc>
      </w:tr>
      <w:tr w:rsidR="00114FF3" w:rsidRPr="007B1EF8" w14:paraId="5011DFF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23F747B" w14:textId="77777777" w:rsidR="00114FF3" w:rsidRPr="007B1EF8" w:rsidRDefault="005658D5">
            <w:pPr>
              <w:pStyle w:val="TAL"/>
              <w:keepNext w:val="0"/>
            </w:pPr>
            <w:r w:rsidRPr="007B1EF8">
              <w:t>Os-Ma-nfvo.NsLcm.012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7645B5E" w14:textId="77777777" w:rsidR="00114FF3" w:rsidRPr="007B1EF8" w:rsidRDefault="005658D5">
            <w:pPr>
              <w:pStyle w:val="TAL"/>
              <w:keepNext w:val="0"/>
            </w:pPr>
            <w:r w:rsidRPr="007B1EF8">
              <w:t>The NS lifecycle management interface produced by the NFVO on the Os-Ma-nfvo reference point shall support instantiating a VNF instance explicitly as part of the update of an NS.</w:t>
            </w:r>
          </w:p>
        </w:tc>
      </w:tr>
      <w:tr w:rsidR="00114FF3" w:rsidRPr="007B1EF8" w14:paraId="26DA2A9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8C9F71F" w14:textId="77777777" w:rsidR="00114FF3" w:rsidRPr="007B1EF8" w:rsidRDefault="005658D5">
            <w:pPr>
              <w:pStyle w:val="TAL"/>
              <w:keepNext w:val="0"/>
            </w:pPr>
            <w:r w:rsidRPr="007B1EF8">
              <w:t>Os-Ma-nfvo.NsLcm.013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71A4BC8" w14:textId="77777777" w:rsidR="00114FF3" w:rsidRPr="007B1EF8" w:rsidRDefault="005658D5">
            <w:pPr>
              <w:pStyle w:val="TAL"/>
              <w:keepNext w:val="0"/>
            </w:pPr>
            <w:r w:rsidRPr="007B1EF8">
              <w:t>The NS lifecycle management interface produced by the NFVO on the Os-Ma-nfvo reference point shall support adding/removing an existing VNF instance to/from an NS instance as part of the update of an NS. See note 4.</w:t>
            </w:r>
          </w:p>
        </w:tc>
      </w:tr>
      <w:tr w:rsidR="00114FF3" w:rsidRPr="007B1EF8" w14:paraId="26A4BF02"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AA0FB7D" w14:textId="77777777" w:rsidR="00114FF3" w:rsidRPr="007B1EF8" w:rsidRDefault="005658D5">
            <w:pPr>
              <w:pStyle w:val="TAL"/>
              <w:keepNext w:val="0"/>
            </w:pPr>
            <w:r w:rsidRPr="007B1EF8">
              <w:t>Os-Ma-nfvo.NsLcm.014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CDC9DF6" w14:textId="77777777" w:rsidR="00114FF3" w:rsidRPr="007B1EF8" w:rsidRDefault="005658D5">
            <w:pPr>
              <w:pStyle w:val="TAL"/>
              <w:keepNext w:val="0"/>
            </w:pPr>
            <w:r w:rsidRPr="007B1EF8">
              <w:t>The NS lifecycle management interface produced by the NFVO on the Os-Ma-nfvo reference point shall support scaling a VNF instance explicitly as part of the scaling of an NS.</w:t>
            </w:r>
          </w:p>
        </w:tc>
      </w:tr>
      <w:tr w:rsidR="00114FF3" w:rsidRPr="007B1EF8" w14:paraId="0078616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94084FF" w14:textId="77777777" w:rsidR="00114FF3" w:rsidRPr="007B1EF8" w:rsidRDefault="005658D5">
            <w:pPr>
              <w:pStyle w:val="TAL"/>
              <w:keepNext w:val="0"/>
            </w:pPr>
            <w:r w:rsidRPr="007B1EF8">
              <w:t>Os-Ma-nfvo.NsLcm.015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B3AF93C" w14:textId="77777777" w:rsidR="00114FF3" w:rsidRPr="007B1EF8" w:rsidRDefault="005658D5">
            <w:pPr>
              <w:pStyle w:val="TAL"/>
              <w:keepNext w:val="0"/>
            </w:pPr>
            <w:r w:rsidRPr="007B1EF8">
              <w:t xml:space="preserve">The NS lifecycle management interface produced by the NFVO on the Os-Ma-nfvo reference point shall support querying </w:t>
            </w:r>
            <w:r w:rsidRPr="007B1EF8">
              <w:rPr>
                <w:rFonts w:eastAsia="MS Mincho"/>
              </w:rPr>
              <w:t>information about a VNF instance</w:t>
            </w:r>
            <w:r w:rsidRPr="007B1EF8">
              <w:t xml:space="preserve"> as part of the query of an NS.</w:t>
            </w:r>
          </w:p>
        </w:tc>
      </w:tr>
      <w:tr w:rsidR="00114FF3" w:rsidRPr="007B1EF8" w14:paraId="3451E67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53D1711" w14:textId="77777777" w:rsidR="00114FF3" w:rsidRPr="007B1EF8" w:rsidRDefault="005658D5">
            <w:pPr>
              <w:pStyle w:val="TAL"/>
              <w:keepNext w:val="0"/>
            </w:pPr>
            <w:r w:rsidRPr="007B1EF8">
              <w:t>Os-Ma-nfvo.NsLcm.016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3AAA392" w14:textId="77777777" w:rsidR="00114FF3" w:rsidRPr="007B1EF8" w:rsidRDefault="005658D5">
            <w:pPr>
              <w:pStyle w:val="TAL"/>
              <w:keepNext w:val="0"/>
            </w:pPr>
            <w:r w:rsidRPr="007B1EF8">
              <w:t>The NS lifecycle management interface produced by the NFVO on the Os-Ma-nfvo reference point shall support healing a VNF instance explicitly as part of the healing of an NS.</w:t>
            </w:r>
          </w:p>
        </w:tc>
      </w:tr>
      <w:tr w:rsidR="00114FF3" w:rsidRPr="007B1EF8" w14:paraId="123BF61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502BA22" w14:textId="77777777" w:rsidR="00114FF3" w:rsidRPr="007B1EF8" w:rsidRDefault="005658D5">
            <w:pPr>
              <w:pStyle w:val="TAL"/>
              <w:keepNext w:val="0"/>
            </w:pPr>
            <w:r w:rsidRPr="007B1EF8">
              <w:t>Os-Ma-nfvo.NsLcm.017</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4AB7F36" w14:textId="77777777" w:rsidR="00114FF3" w:rsidRPr="007B1EF8" w:rsidRDefault="005658D5">
            <w:pPr>
              <w:pStyle w:val="TAL"/>
              <w:keepNext w:val="0"/>
            </w:pPr>
            <w:r w:rsidRPr="007B1EF8">
              <w:t>The NS lifecycle management interface produced by the NFVO on the Os-Ma-nfvo reference point shall support changing the state of a VNF instance explicitly as part of the update of an NS. See note 5.</w:t>
            </w:r>
          </w:p>
        </w:tc>
      </w:tr>
      <w:tr w:rsidR="00114FF3" w:rsidRPr="007B1EF8" w14:paraId="420927C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15D728E" w14:textId="77777777" w:rsidR="00114FF3" w:rsidRPr="007B1EF8" w:rsidRDefault="005658D5">
            <w:pPr>
              <w:pStyle w:val="TAL"/>
              <w:keepNext w:val="0"/>
            </w:pPr>
            <w:r w:rsidRPr="007B1EF8">
              <w:t>Os-Ma-nfvo.NsLcm.018</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9007805" w14:textId="77777777" w:rsidR="00114FF3" w:rsidRPr="007B1EF8" w:rsidRDefault="005658D5">
            <w:pPr>
              <w:pStyle w:val="TAL"/>
              <w:keepNext w:val="0"/>
            </w:pPr>
            <w:r w:rsidRPr="007B1EF8">
              <w:t xml:space="preserve">The NS lifecycle management interface produced by the NFVO on the Os-Ma-nfvo reference point shall support changing the </w:t>
            </w:r>
            <w:r w:rsidR="002D2F59" w:rsidRPr="007B1EF8">
              <w:t>D</w:t>
            </w:r>
            <w:r w:rsidRPr="007B1EF8">
              <w:t xml:space="preserve">eployment </w:t>
            </w:r>
            <w:r w:rsidR="002D2F59" w:rsidRPr="007B1EF8">
              <w:t>Fl</w:t>
            </w:r>
            <w:r w:rsidRPr="007B1EF8">
              <w:t>avour (DF) of a VNF instance explicitly as part of the update of an NS.</w:t>
            </w:r>
          </w:p>
        </w:tc>
      </w:tr>
      <w:tr w:rsidR="00114FF3" w:rsidRPr="007B1EF8" w14:paraId="6945193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4475CC5" w14:textId="77777777" w:rsidR="00114FF3" w:rsidRPr="002E21FB" w:rsidRDefault="005658D5">
            <w:pPr>
              <w:pStyle w:val="TAL"/>
              <w:keepNext w:val="0"/>
            </w:pPr>
            <w:r w:rsidRPr="002E21FB">
              <w:t>Os-Ma-nfvo.NsLcm.019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70BEF836" w14:textId="77777777" w:rsidR="00114FF3" w:rsidRPr="007B1EF8" w:rsidRDefault="005658D5">
            <w:pPr>
              <w:pStyle w:val="TAL"/>
              <w:keepNext w:val="0"/>
            </w:pPr>
            <w:r w:rsidRPr="007B1EF8">
              <w:t>The NS lifecycle management interface produced by the NFVO on the Os-Ma-nfvo reference point shall support modifying information and/or the configuration parameters of a VNF instance explicitly as part of the update of an NS.</w:t>
            </w:r>
          </w:p>
        </w:tc>
      </w:tr>
      <w:tr w:rsidR="00114FF3" w:rsidRPr="007B1EF8" w14:paraId="3E39075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AE44418" w14:textId="77777777" w:rsidR="00114FF3" w:rsidRPr="002E21FB" w:rsidRDefault="005658D5">
            <w:pPr>
              <w:pStyle w:val="TAL"/>
              <w:keepNext w:val="0"/>
            </w:pPr>
            <w:r w:rsidRPr="002E21FB">
              <w:t>Os-Ma-nfvo.NsLcm.036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21517A6" w14:textId="77777777" w:rsidR="00114FF3" w:rsidRPr="007B1EF8" w:rsidRDefault="005658D5">
            <w:pPr>
              <w:pStyle w:val="TAL"/>
              <w:keepNext w:val="0"/>
            </w:pPr>
            <w:r w:rsidRPr="007B1EF8">
              <w:t>The NS lifecycle management interface produced by the NFVO on the Os-Ma-nfvo reference point shall support changing the external connectivity of a VNF instance explicitly as part of the update of an NS.</w:t>
            </w:r>
          </w:p>
        </w:tc>
      </w:tr>
      <w:tr w:rsidR="00114FF3" w:rsidRPr="007B1EF8" w14:paraId="7074E80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CDC15E9" w14:textId="77777777" w:rsidR="00114FF3" w:rsidRPr="007B1EF8" w:rsidRDefault="005658D5">
            <w:pPr>
              <w:pStyle w:val="TAL"/>
              <w:keepNext w:val="0"/>
            </w:pPr>
            <w:r w:rsidRPr="007B1EF8">
              <w:t>Os-Ma-nfvo.NsLcm.021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2415C0C" w14:textId="77777777" w:rsidR="00114FF3" w:rsidRPr="007B1EF8" w:rsidRDefault="005658D5">
            <w:pPr>
              <w:pStyle w:val="TAL"/>
              <w:keepNext w:val="0"/>
            </w:pPr>
            <w:r w:rsidRPr="007B1EF8">
              <w:t>The NS lifecycle management interface produced by the NFVO on the Os-Ma-nfvo reference point shall support providing additional affinity or anti-affinity rules when instantiating an NS.</w:t>
            </w:r>
          </w:p>
        </w:tc>
      </w:tr>
      <w:tr w:rsidR="00114FF3" w:rsidRPr="007B1EF8" w14:paraId="21E5EC5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FF5A902" w14:textId="77777777" w:rsidR="00114FF3" w:rsidRPr="007B1EF8" w:rsidRDefault="005658D5">
            <w:pPr>
              <w:pStyle w:val="TAL"/>
              <w:keepNext w:val="0"/>
            </w:pPr>
            <w:r w:rsidRPr="007B1EF8">
              <w:t>Os-Ma-nfvo.NsLcm.035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E619D8D" w14:textId="77777777" w:rsidR="00114FF3" w:rsidRPr="007B1EF8" w:rsidRDefault="005658D5">
            <w:pPr>
              <w:pStyle w:val="TAL"/>
              <w:keepNext w:val="0"/>
            </w:pPr>
            <w:r w:rsidRPr="007B1EF8">
              <w:rPr>
                <w:rFonts w:eastAsia="MS Mincho"/>
              </w:rPr>
              <w:t xml:space="preserve">The </w:t>
            </w:r>
            <w:r w:rsidRPr="007B1EF8">
              <w:t xml:space="preserve">NS Lifecycle Management </w:t>
            </w:r>
            <w:r w:rsidRPr="007B1EF8">
              <w:rPr>
                <w:rFonts w:eastAsia="MS Mincho"/>
              </w:rPr>
              <w:t xml:space="preserve">interface produced by the NFVO on the Os-Ma-nfvo reference point shall support </w:t>
            </w:r>
            <w:r w:rsidRPr="007B1EF8">
              <w:t>creating an NS instance identifier and the associated instance of an NS information element.</w:t>
            </w:r>
          </w:p>
        </w:tc>
      </w:tr>
      <w:tr w:rsidR="00114FF3" w:rsidRPr="007B1EF8" w14:paraId="36887FA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CA7747C" w14:textId="77777777" w:rsidR="00114FF3" w:rsidRPr="007B1EF8" w:rsidRDefault="005658D5">
            <w:pPr>
              <w:pStyle w:val="TAL"/>
              <w:keepNext w:val="0"/>
            </w:pPr>
            <w:r w:rsidRPr="007B1EF8">
              <w:t>Os-Ma-nfvo.NsLcm.022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F2C6E19" w14:textId="77777777" w:rsidR="00114FF3" w:rsidRPr="007B1EF8" w:rsidRDefault="005658D5">
            <w:pPr>
              <w:pStyle w:val="TAL"/>
              <w:keepNext w:val="0"/>
            </w:pPr>
            <w:r w:rsidRPr="007B1EF8">
              <w:rPr>
                <w:rFonts w:eastAsia="MS Mincho"/>
              </w:rPr>
              <w:t>The</w:t>
            </w:r>
            <w:r w:rsidRPr="007B1EF8">
              <w:t xml:space="preserve"> NS Lifecycle Management </w:t>
            </w:r>
            <w:r w:rsidRPr="007B1EF8">
              <w:rPr>
                <w:rFonts w:eastAsia="MS Mincho"/>
              </w:rPr>
              <w:t xml:space="preserve">interface produced by the NFVO on the Os-Ma-nfvo reference point shall support </w:t>
            </w:r>
            <w:r w:rsidRPr="007B1EF8">
              <w:t>deleting an NS instance identifier and the associated instance of an NS information element.</w:t>
            </w:r>
          </w:p>
        </w:tc>
      </w:tr>
      <w:tr w:rsidR="00114FF3" w:rsidRPr="007B1EF8" w14:paraId="52347CD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D955FCA" w14:textId="77777777" w:rsidR="00114FF3" w:rsidRPr="007B1EF8" w:rsidRDefault="005658D5">
            <w:pPr>
              <w:pStyle w:val="TAL"/>
              <w:keepNext w:val="0"/>
            </w:pPr>
            <w:r w:rsidRPr="007B1EF8">
              <w:t>Os-Ma-nfvo.NsLcm.023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6889E79"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adding/removing an existing nested NS instance to/from an NS instance explicitly as part of the update of an NS.</w:t>
            </w:r>
          </w:p>
        </w:tc>
      </w:tr>
      <w:tr w:rsidR="00114FF3" w:rsidRPr="007B1EF8" w14:paraId="2F5B9DC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2A65218" w14:textId="77777777" w:rsidR="00114FF3" w:rsidRPr="007B1EF8" w:rsidRDefault="005658D5">
            <w:pPr>
              <w:pStyle w:val="TAL"/>
              <w:keepNext w:val="0"/>
            </w:pPr>
            <w:r w:rsidRPr="007B1EF8">
              <w:t>Os-Ma-nfvo.NsLcm.024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1A84494"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 new Service Access Point (SAP) to an NS and removing existing SAP from an NS explicitly as part of the update of an NS.</w:t>
            </w:r>
          </w:p>
        </w:tc>
      </w:tr>
      <w:tr w:rsidR="00114FF3" w:rsidRPr="007B1EF8" w14:paraId="335E891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8C0EE73" w14:textId="77777777" w:rsidR="00114FF3" w:rsidRPr="007B1EF8" w:rsidRDefault="005658D5">
            <w:pPr>
              <w:pStyle w:val="TAL"/>
              <w:keepNext w:val="0"/>
            </w:pPr>
            <w:r w:rsidRPr="007B1EF8">
              <w:t>Os-Ma-nfvo.NsLcm.025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C88B397"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associating a new NSD version to an existing NS instance explicitly as part of the update of an NS.</w:t>
            </w:r>
          </w:p>
        </w:tc>
      </w:tr>
      <w:tr w:rsidR="00114FF3" w:rsidRPr="007B1EF8" w14:paraId="3091D82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CBEEE88" w14:textId="77777777" w:rsidR="00114FF3" w:rsidRPr="007B1EF8" w:rsidRDefault="005658D5">
            <w:pPr>
              <w:pStyle w:val="TAL"/>
              <w:keepNext w:val="0"/>
            </w:pPr>
            <w:r w:rsidRPr="007B1EF8">
              <w:t>Os-Ma-nfvo.NsLcm.026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3D1BECE" w14:textId="77777777" w:rsidR="00114FF3" w:rsidRPr="007B1EF8" w:rsidRDefault="005658D5">
            <w:pPr>
              <w:pStyle w:val="TAL"/>
              <w:keepNext w:val="0"/>
              <w:rPr>
                <w:rFonts w:eastAsia="MS Mincho"/>
              </w:rPr>
            </w:pPr>
            <w:r w:rsidRPr="007B1EF8">
              <w:t>The NS lifecycle management interface produced by the NFVO on the Os-Ma-nfvo reference point shall support moving existing VNF instance(s) from one NS instance (source) to another NS instance (destination) explicitly as part of the update of an NS.</w:t>
            </w:r>
          </w:p>
        </w:tc>
      </w:tr>
      <w:tr w:rsidR="00114FF3" w:rsidRPr="007B1EF8" w14:paraId="4BEEA1E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61E188C" w14:textId="77777777" w:rsidR="00114FF3" w:rsidRPr="007B1EF8" w:rsidRDefault="005658D5">
            <w:pPr>
              <w:pStyle w:val="TAL"/>
              <w:keepNext w:val="0"/>
            </w:pPr>
            <w:r w:rsidRPr="007B1EF8">
              <w:t>Os-Ma-nfvo.NsLcm.027</w:t>
            </w:r>
          </w:p>
        </w:tc>
        <w:tc>
          <w:tcPr>
            <w:tcW w:w="7684" w:type="dxa"/>
            <w:gridSpan w:val="2"/>
            <w:tcBorders>
              <w:top w:val="single" w:sz="4" w:space="0" w:color="auto"/>
              <w:left w:val="nil"/>
              <w:bottom w:val="single" w:sz="4" w:space="0" w:color="auto"/>
              <w:right w:val="single" w:sz="4" w:space="0" w:color="auto"/>
            </w:tcBorders>
            <w:shd w:val="clear" w:color="auto" w:fill="auto"/>
          </w:tcPr>
          <w:p w14:paraId="2BA09E88"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 a new VNFFG to an NS instance, remove existing VNF Forwarding Graph (VNFFG) and updating a VNFFG from an NS instance explicitly as part of the update of an NS.</w:t>
            </w:r>
          </w:p>
        </w:tc>
      </w:tr>
      <w:tr w:rsidR="00114FF3" w:rsidRPr="007B1EF8" w14:paraId="386B6BA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CC69E66" w14:textId="77777777" w:rsidR="00114FF3" w:rsidRPr="007B1EF8" w:rsidRDefault="005658D5">
            <w:pPr>
              <w:pStyle w:val="TAL"/>
              <w:keepNext w:val="0"/>
            </w:pPr>
            <w:r w:rsidRPr="007B1EF8">
              <w:lastRenderedPageBreak/>
              <w:t>Os-Ma-nfvo.NsLcm.028</w:t>
            </w:r>
          </w:p>
        </w:tc>
        <w:tc>
          <w:tcPr>
            <w:tcW w:w="7684" w:type="dxa"/>
            <w:gridSpan w:val="2"/>
            <w:tcBorders>
              <w:top w:val="single" w:sz="4" w:space="0" w:color="auto"/>
              <w:left w:val="nil"/>
              <w:bottom w:val="single" w:sz="4" w:space="0" w:color="auto"/>
              <w:right w:val="single" w:sz="4" w:space="0" w:color="auto"/>
            </w:tcBorders>
            <w:shd w:val="clear" w:color="auto" w:fill="auto"/>
          </w:tcPr>
          <w:p w14:paraId="0AB7635C" w14:textId="77777777" w:rsidR="00114FF3" w:rsidRPr="007B1EF8" w:rsidRDefault="005658D5">
            <w:pPr>
              <w:pStyle w:val="TAL"/>
              <w:keepNext w:val="0"/>
              <w:rPr>
                <w:rFonts w:eastAsia="MS Mincho"/>
              </w:rPr>
            </w:pPr>
            <w:r w:rsidRPr="007B1EF8">
              <w:t xml:space="preserve">The NS lifecycle management interface produced by the NFVO on the Os-Ma-nfvo reference point shall support </w:t>
            </w:r>
            <w:r w:rsidRPr="007B1EF8">
              <w:rPr>
                <w:rFonts w:hint="eastAsia"/>
              </w:rPr>
              <w:t xml:space="preserve">querying the status of </w:t>
            </w:r>
            <w:r w:rsidRPr="007B1EF8">
              <w:t xml:space="preserve">an NS </w:t>
            </w:r>
            <w:r w:rsidRPr="007B1EF8">
              <w:rPr>
                <w:rFonts w:hint="eastAsia"/>
              </w:rPr>
              <w:t>lifecycle management operation</w:t>
            </w:r>
            <w:r w:rsidRPr="007B1EF8">
              <w:t>.</w:t>
            </w:r>
          </w:p>
        </w:tc>
      </w:tr>
      <w:tr w:rsidR="00114FF3" w:rsidRPr="007B1EF8" w14:paraId="4699B8CA"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C0DDE75" w14:textId="77777777" w:rsidR="00114FF3" w:rsidRPr="007B1EF8" w:rsidRDefault="005658D5">
            <w:pPr>
              <w:rPr>
                <w:rFonts w:ascii="Arial" w:hAnsi="Arial"/>
                <w:sz w:val="18"/>
              </w:rPr>
            </w:pPr>
            <w:r w:rsidRPr="007B1EF8">
              <w:rPr>
                <w:rFonts w:ascii="Arial" w:hAnsi="Arial"/>
                <w:sz w:val="18"/>
              </w:rPr>
              <w:t>Os-Ma-nfvo.NsLcm.029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B1BDA7E" w14:textId="77777777" w:rsidR="00114FF3" w:rsidRPr="007B1EF8" w:rsidRDefault="005658D5">
            <w:pPr>
              <w:pStyle w:val="TAL"/>
              <w:keepNext w:val="0"/>
            </w:pPr>
            <w:r w:rsidRPr="007B1EF8">
              <w:t>The NS lifecycle management interface produced by the NFVO on the Os-Ma-nfvo reference point shall support providing to the OSS/BSS notifications about changes of an NS instance that are related to NS lifecycle management operations.</w:t>
            </w:r>
          </w:p>
        </w:tc>
      </w:tr>
      <w:tr w:rsidR="00114FF3" w:rsidRPr="007B1EF8" w14:paraId="180FA8B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252ECE3" w14:textId="77777777" w:rsidR="00114FF3" w:rsidRPr="007B1EF8" w:rsidRDefault="005658D5">
            <w:pPr>
              <w:pStyle w:val="TAL"/>
              <w:keepNext w:val="0"/>
            </w:pPr>
            <w:r w:rsidRPr="007B1EF8">
              <w:t>Os-Ma-nfvo.NsLcm.030</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256693B" w14:textId="77777777" w:rsidR="00114FF3" w:rsidRPr="007B1EF8" w:rsidRDefault="005658D5">
            <w:pPr>
              <w:pStyle w:val="TAL"/>
              <w:keepNext w:val="0"/>
            </w:pPr>
            <w:r w:rsidRPr="007B1EF8">
              <w:t xml:space="preserve">Notifications provided on the </w:t>
            </w:r>
            <w:r w:rsidRPr="007B1EF8">
              <w:rPr>
                <w:rFonts w:hint="eastAsia"/>
              </w:rPr>
              <w:t xml:space="preserve">NS </w:t>
            </w:r>
            <w:r w:rsidRPr="007B1EF8">
              <w:t>li</w:t>
            </w:r>
            <w:r w:rsidRPr="007B1EF8">
              <w:rPr>
                <w:rFonts w:hint="eastAsia"/>
              </w:rPr>
              <w:t xml:space="preserve">fecycle </w:t>
            </w:r>
            <w:r w:rsidRPr="007B1EF8">
              <w:t>interface</w:t>
            </w:r>
            <w:r w:rsidRPr="007B1EF8">
              <w:rPr>
                <w:rFonts w:hint="eastAsia"/>
              </w:rPr>
              <w:t xml:space="preserve"> produced by</w:t>
            </w:r>
            <w:r w:rsidRPr="007B1EF8">
              <w:t xml:space="preserve"> the</w:t>
            </w:r>
            <w:r w:rsidRPr="007B1EF8">
              <w:rPr>
                <w:rFonts w:hint="eastAsia"/>
              </w:rPr>
              <w:t xml:space="preserve"> NFVO on the </w:t>
            </w:r>
            <w:r w:rsidRPr="007B1EF8">
              <w:t>Os-Ma-nfvo reference point sh</w:t>
            </w:r>
            <w:r w:rsidRPr="007B1EF8">
              <w:rPr>
                <w:rFonts w:hint="eastAsia"/>
              </w:rPr>
              <w:t>all</w:t>
            </w:r>
            <w:r w:rsidRPr="007B1EF8">
              <w:t xml:space="preserve"> contain information about the type of the </w:t>
            </w:r>
            <w:r w:rsidRPr="007B1EF8">
              <w:rPr>
                <w:rFonts w:hint="eastAsia"/>
              </w:rPr>
              <w:t>NS lifecycle</w:t>
            </w:r>
            <w:r w:rsidRPr="007B1EF8">
              <w:t xml:space="preserve"> </w:t>
            </w:r>
            <w:r w:rsidRPr="007B1EF8">
              <w:rPr>
                <w:rFonts w:hint="eastAsia"/>
              </w:rPr>
              <w:t>change</w:t>
            </w:r>
            <w:r w:rsidRPr="007B1EF8">
              <w:t>, the addition/deletion/modification of VNFs and/or Physical Network Functions (PNFs), about change in the connectivity between elements of the NS. See note 7.</w:t>
            </w:r>
          </w:p>
        </w:tc>
      </w:tr>
      <w:tr w:rsidR="00114FF3" w:rsidRPr="007B1EF8" w14:paraId="3C569FB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BC85BBC" w14:textId="77777777" w:rsidR="00114FF3" w:rsidRPr="007B1EF8" w:rsidRDefault="005658D5">
            <w:pPr>
              <w:pStyle w:val="TAL"/>
              <w:keepNext w:val="0"/>
            </w:pPr>
            <w:r w:rsidRPr="007B1EF8">
              <w:t>Os-Ma-nfvo.NsLcm.031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073FA50" w14:textId="77777777" w:rsidR="00114FF3" w:rsidRPr="007B1EF8" w:rsidRDefault="005658D5">
            <w:pPr>
              <w:pStyle w:val="TAL"/>
              <w:keepNext w:val="0"/>
            </w:pPr>
            <w:r w:rsidRPr="007B1EF8">
              <w:t>Notifications provided on the NS lifecycle management interface produced by the NFVO on the Os-Ma-nfvo reference point shall contain information about the VLs and VNFFGs that are added/modified/deleted as part of the NS lifecycle operation. See note 6.</w:t>
            </w:r>
          </w:p>
        </w:tc>
      </w:tr>
      <w:tr w:rsidR="00114FF3" w:rsidRPr="007B1EF8" w14:paraId="2C8D772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238E77F" w14:textId="77777777" w:rsidR="00114FF3" w:rsidRPr="007B1EF8" w:rsidRDefault="005658D5">
            <w:pPr>
              <w:pStyle w:val="TAL"/>
              <w:keepNext w:val="0"/>
            </w:pPr>
            <w:r w:rsidRPr="007B1EF8">
              <w:t>Os-Ma-nfvo.NsLcm.032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C15D4B2" w14:textId="77777777" w:rsidR="00114FF3" w:rsidRPr="007B1EF8" w:rsidRDefault="005658D5">
            <w:pPr>
              <w:pStyle w:val="TAL"/>
              <w:keepNext w:val="0"/>
            </w:pPr>
            <w:r w:rsidRPr="007B1EF8">
              <w:rPr>
                <w:rFonts w:eastAsia="MS Mincho"/>
              </w:rPr>
              <w:t xml:space="preserve">The NS lifecycle management interface produced by the NFVO on the </w:t>
            </w:r>
            <w:r w:rsidRPr="007B1EF8">
              <w:t xml:space="preserve">Os-Ma-nfvo </w:t>
            </w:r>
            <w:r w:rsidRPr="007B1EF8">
              <w:rPr>
                <w:rFonts w:eastAsia="MS Mincho"/>
              </w:rPr>
              <w:t>reference point shall support notifying the result (successful or failed) of NS instantiation</w:t>
            </w:r>
            <w:r w:rsidRPr="007B1EF8">
              <w:rPr>
                <w:rFonts w:eastAsia="MS Mincho" w:hint="eastAsia"/>
              </w:rPr>
              <w:t xml:space="preserve"> with indicating</w:t>
            </w:r>
            <w:r w:rsidRPr="007B1EF8">
              <w:rPr>
                <w:rFonts w:eastAsia="MS Mincho"/>
              </w:rPr>
              <w:t xml:space="preserve"> </w:t>
            </w:r>
            <w:r w:rsidRPr="007B1EF8">
              <w:rPr>
                <w:rFonts w:eastAsia="MS Mincho" w:hint="eastAsia"/>
              </w:rPr>
              <w:t>the NS</w:t>
            </w:r>
            <w:r w:rsidRPr="007B1EF8">
              <w:rPr>
                <w:rFonts w:eastAsia="MS Mincho"/>
              </w:rPr>
              <w:t xml:space="preserve"> </w:t>
            </w:r>
            <w:r w:rsidRPr="007B1EF8">
              <w:rPr>
                <w:rFonts w:eastAsia="MS Mincho" w:hint="eastAsia"/>
              </w:rPr>
              <w:t xml:space="preserve">instance </w:t>
            </w:r>
            <w:r w:rsidRPr="007B1EF8">
              <w:rPr>
                <w:rFonts w:eastAsia="MS Mincho"/>
              </w:rPr>
              <w:t>Id.</w:t>
            </w:r>
          </w:p>
        </w:tc>
      </w:tr>
      <w:tr w:rsidR="00114FF3" w:rsidRPr="007B1EF8" w14:paraId="2A8FE3CF"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A21A9E7" w14:textId="77777777" w:rsidR="00114FF3" w:rsidRPr="007B1EF8" w:rsidRDefault="005658D5">
            <w:pPr>
              <w:pStyle w:val="TAL"/>
              <w:keepNext w:val="0"/>
            </w:pPr>
            <w:r w:rsidRPr="007B1EF8">
              <w:rPr>
                <w:color w:val="000000"/>
              </w:rPr>
              <w:t>Or-Ma-nfvo.NsLcm.033</w:t>
            </w:r>
          </w:p>
        </w:tc>
        <w:tc>
          <w:tcPr>
            <w:tcW w:w="7684" w:type="dxa"/>
            <w:gridSpan w:val="2"/>
            <w:tcBorders>
              <w:top w:val="single" w:sz="4" w:space="0" w:color="auto"/>
              <w:left w:val="nil"/>
              <w:bottom w:val="single" w:sz="4" w:space="0" w:color="auto"/>
              <w:right w:val="single" w:sz="4" w:space="0" w:color="auto"/>
            </w:tcBorders>
            <w:shd w:val="clear" w:color="auto" w:fill="auto"/>
          </w:tcPr>
          <w:p w14:paraId="087FD15F" w14:textId="77777777" w:rsidR="00114FF3" w:rsidRPr="007B1EF8" w:rsidRDefault="005658D5">
            <w:pPr>
              <w:pStyle w:val="TAL"/>
              <w:keepNext w:val="0"/>
            </w:pPr>
            <w:r w:rsidRPr="007B1EF8">
              <w:rPr>
                <w:color w:val="000000"/>
              </w:rPr>
              <w:t>The NS lifecycle management interface produced by the NFVO on the Os-Ma-nfvo reference point shall support providing to the OSS</w:t>
            </w:r>
            <w:r w:rsidRPr="007B1EF8">
              <w:t>/BSS</w:t>
            </w:r>
            <w:r w:rsidRPr="007B1EF8">
              <w:rPr>
                <w:color w:val="000000"/>
              </w:rPr>
              <w:t xml:space="preserve"> notifications about creation and deletion of an NS instance identifier and the associated instance of an NS information element,</w:t>
            </w:r>
            <w:r w:rsidRPr="007B1EF8">
              <w:rPr>
                <w:rFonts w:cs="Arial"/>
                <w:color w:val="000000"/>
                <w:szCs w:val="18"/>
              </w:rPr>
              <w:t xml:space="preserve"> further referred to as NS identifier creation/deletion notifications.</w:t>
            </w:r>
            <w:r w:rsidRPr="007B1EF8">
              <w:rPr>
                <w:color w:val="000000"/>
              </w:rPr>
              <w:t xml:space="preserve"> </w:t>
            </w:r>
          </w:p>
        </w:tc>
      </w:tr>
      <w:tr w:rsidR="00114FF3" w:rsidRPr="007B1EF8" w14:paraId="3C49B6F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D233BD0" w14:textId="77777777" w:rsidR="00114FF3" w:rsidRPr="007B1EF8" w:rsidRDefault="005658D5">
            <w:pPr>
              <w:pStyle w:val="TAL"/>
              <w:keepNext w:val="0"/>
            </w:pPr>
            <w:r w:rsidRPr="007B1EF8">
              <w:rPr>
                <w:color w:val="000000"/>
              </w:rPr>
              <w:t>Or-Ma-nfvo.NsLcm.034</w:t>
            </w:r>
          </w:p>
        </w:tc>
        <w:tc>
          <w:tcPr>
            <w:tcW w:w="7684" w:type="dxa"/>
            <w:gridSpan w:val="2"/>
            <w:tcBorders>
              <w:top w:val="single" w:sz="4" w:space="0" w:color="auto"/>
              <w:left w:val="nil"/>
              <w:bottom w:val="single" w:sz="4" w:space="0" w:color="auto"/>
              <w:right w:val="single" w:sz="4" w:space="0" w:color="auto"/>
            </w:tcBorders>
            <w:shd w:val="clear" w:color="auto" w:fill="auto"/>
          </w:tcPr>
          <w:p w14:paraId="7BBA7C91" w14:textId="77777777" w:rsidR="00114FF3" w:rsidRPr="007B1EF8" w:rsidRDefault="005658D5">
            <w:pPr>
              <w:pStyle w:val="TAL"/>
              <w:keepNext w:val="0"/>
            </w:pPr>
            <w:r w:rsidRPr="007B1EF8">
              <w:rPr>
                <w:color w:val="000000"/>
              </w:rPr>
              <w:t xml:space="preserve">The NS lifecycle management interface produced by the NFVO on the Os-Ma-nfvo reference point shall support subscribing to </w:t>
            </w:r>
            <w:r w:rsidRPr="007B1EF8">
              <w:rPr>
                <w:rFonts w:cs="Arial"/>
                <w:color w:val="000000"/>
                <w:szCs w:val="18"/>
              </w:rPr>
              <w:t>NS lifecycle change notifications</w:t>
            </w:r>
            <w:r w:rsidRPr="007B1EF8">
              <w:rPr>
                <w:color w:val="000000"/>
              </w:rPr>
              <w:t xml:space="preserve"> and to NS identifier creation/deletion notifications.</w:t>
            </w:r>
          </w:p>
        </w:tc>
      </w:tr>
      <w:tr w:rsidR="00114FF3" w:rsidRPr="007B1EF8" w14:paraId="5184E50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2FE12E6" w14:textId="77777777" w:rsidR="00114FF3" w:rsidRPr="007B1EF8" w:rsidRDefault="005658D5">
            <w:pPr>
              <w:pStyle w:val="TAL"/>
              <w:keepNext w:val="0"/>
              <w:rPr>
                <w:color w:val="000000"/>
              </w:rPr>
            </w:pPr>
            <w:r w:rsidRPr="007B1EF8">
              <w:rPr>
                <w:color w:val="000000"/>
              </w:rPr>
              <w:t>Or-Ma-nfvo.NsLcm.037</w:t>
            </w:r>
          </w:p>
        </w:tc>
        <w:tc>
          <w:tcPr>
            <w:tcW w:w="7684" w:type="dxa"/>
            <w:gridSpan w:val="2"/>
            <w:tcBorders>
              <w:top w:val="single" w:sz="4" w:space="0" w:color="auto"/>
              <w:left w:val="nil"/>
              <w:bottom w:val="single" w:sz="4" w:space="0" w:color="auto"/>
              <w:right w:val="single" w:sz="4" w:space="0" w:color="auto"/>
            </w:tcBorders>
            <w:shd w:val="clear" w:color="auto" w:fill="auto"/>
          </w:tcPr>
          <w:p w14:paraId="1827FF96" w14:textId="77777777" w:rsidR="00114FF3" w:rsidRPr="007B1EF8" w:rsidRDefault="005658D5">
            <w:pPr>
              <w:pStyle w:val="TAL"/>
              <w:keepNext w:val="0"/>
              <w:rPr>
                <w:color w:val="000000"/>
              </w:rPr>
            </w:pPr>
            <w:r w:rsidRPr="007B1EF8">
              <w:rPr>
                <w:rFonts w:eastAsia="MS Mincho" w:cs="Arial"/>
                <w:szCs w:val="18"/>
              </w:rPr>
              <w:t xml:space="preserve">The </w:t>
            </w:r>
            <w:r w:rsidRPr="007B1EF8">
              <w:rPr>
                <w:rFonts w:cs="Arial"/>
                <w:szCs w:val="18"/>
              </w:rPr>
              <w:t xml:space="preserve">NS Lifecycle Management </w:t>
            </w:r>
            <w:r w:rsidRPr="007B1EF8">
              <w:rPr>
                <w:rFonts w:eastAsia="MS Mincho" w:cs="Arial"/>
                <w:szCs w:val="18"/>
              </w:rPr>
              <w:t xml:space="preserve">interface produced by the NFVO on the Os-Ma-nfvo reference point shall support </w:t>
            </w:r>
            <w:r w:rsidRPr="007B1EF8">
              <w:rPr>
                <w:rFonts w:cs="Arial"/>
                <w:color w:val="000000"/>
                <w:szCs w:val="18"/>
              </w:rPr>
              <w:t>the capability to invoke NS error handling operation(s) after the NS life cycle operation occurrence fails. See note 8 and note 9.</w:t>
            </w:r>
          </w:p>
        </w:tc>
      </w:tr>
      <w:tr w:rsidR="00114FF3" w:rsidRPr="007B1EF8" w14:paraId="015306D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253E91A" w14:textId="77777777" w:rsidR="00114FF3" w:rsidRPr="007B1EF8" w:rsidRDefault="005658D5">
            <w:pPr>
              <w:pStyle w:val="TAL"/>
              <w:keepNext w:val="0"/>
              <w:rPr>
                <w:color w:val="000000"/>
              </w:rPr>
            </w:pPr>
            <w:r w:rsidRPr="007B1EF8">
              <w:rPr>
                <w:color w:val="000000"/>
              </w:rPr>
              <w:t>Or-Ma-nfvo.NsLcm.038</w:t>
            </w:r>
          </w:p>
        </w:tc>
        <w:tc>
          <w:tcPr>
            <w:tcW w:w="7684" w:type="dxa"/>
            <w:gridSpan w:val="2"/>
            <w:tcBorders>
              <w:top w:val="single" w:sz="4" w:space="0" w:color="auto"/>
              <w:left w:val="nil"/>
              <w:bottom w:val="single" w:sz="4" w:space="0" w:color="auto"/>
              <w:right w:val="single" w:sz="4" w:space="0" w:color="auto"/>
            </w:tcBorders>
            <w:shd w:val="clear" w:color="auto" w:fill="auto"/>
          </w:tcPr>
          <w:p w14:paraId="1822924B"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creating VNF Snapshots explicitly as part of the update of an NS.</w:t>
            </w:r>
          </w:p>
        </w:tc>
      </w:tr>
      <w:tr w:rsidR="00114FF3" w:rsidRPr="007B1EF8" w14:paraId="1972758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93B07ED" w14:textId="77777777" w:rsidR="00114FF3" w:rsidRPr="007B1EF8" w:rsidRDefault="005658D5">
            <w:pPr>
              <w:pStyle w:val="TAL"/>
              <w:keepNext w:val="0"/>
              <w:rPr>
                <w:color w:val="000000"/>
              </w:rPr>
            </w:pPr>
            <w:r w:rsidRPr="007B1EF8">
              <w:rPr>
                <w:color w:val="000000"/>
              </w:rPr>
              <w:t>Or-Ma-nfvo.NsLcm.039</w:t>
            </w:r>
          </w:p>
        </w:tc>
        <w:tc>
          <w:tcPr>
            <w:tcW w:w="7684" w:type="dxa"/>
            <w:gridSpan w:val="2"/>
            <w:tcBorders>
              <w:top w:val="single" w:sz="4" w:space="0" w:color="auto"/>
              <w:left w:val="nil"/>
              <w:bottom w:val="single" w:sz="4" w:space="0" w:color="auto"/>
              <w:right w:val="single" w:sz="4" w:space="0" w:color="auto"/>
            </w:tcBorders>
            <w:shd w:val="clear" w:color="auto" w:fill="auto"/>
          </w:tcPr>
          <w:p w14:paraId="18ABFF6B"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reverting to VNF Snapshots explicitly as part of the update of an NS.</w:t>
            </w:r>
          </w:p>
        </w:tc>
      </w:tr>
      <w:tr w:rsidR="00114FF3" w:rsidRPr="007B1EF8" w14:paraId="427E5C5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71384B9" w14:textId="77777777" w:rsidR="00114FF3" w:rsidRPr="007B1EF8" w:rsidRDefault="005658D5">
            <w:pPr>
              <w:pStyle w:val="TAL"/>
              <w:keepNext w:val="0"/>
              <w:rPr>
                <w:color w:val="000000"/>
              </w:rPr>
            </w:pPr>
            <w:r w:rsidRPr="007B1EF8">
              <w:rPr>
                <w:color w:val="000000"/>
              </w:rPr>
              <w:t>Or-Ma-nfvo.NsLcm.040</w:t>
            </w:r>
          </w:p>
        </w:tc>
        <w:tc>
          <w:tcPr>
            <w:tcW w:w="7684" w:type="dxa"/>
            <w:gridSpan w:val="2"/>
            <w:tcBorders>
              <w:top w:val="single" w:sz="4" w:space="0" w:color="auto"/>
              <w:left w:val="nil"/>
              <w:bottom w:val="single" w:sz="4" w:space="0" w:color="auto"/>
              <w:right w:val="single" w:sz="4" w:space="0" w:color="auto"/>
            </w:tcBorders>
            <w:shd w:val="clear" w:color="auto" w:fill="auto"/>
          </w:tcPr>
          <w:p w14:paraId="22D78E64"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deleting available VNF Snapshot information explicitly as part of the update of an NS.</w:t>
            </w:r>
          </w:p>
        </w:tc>
      </w:tr>
      <w:tr w:rsidR="00114FF3" w:rsidRPr="007B1EF8" w14:paraId="5AB1D5A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4A9FA96" w14:textId="77777777" w:rsidR="00114FF3" w:rsidRPr="007B1EF8" w:rsidRDefault="005658D5">
            <w:pPr>
              <w:pStyle w:val="TAL"/>
              <w:keepNext w:val="0"/>
              <w:rPr>
                <w:color w:val="000000"/>
              </w:rPr>
            </w:pPr>
            <w:r w:rsidRPr="007B1EF8">
              <w:rPr>
                <w:color w:val="000000"/>
              </w:rPr>
              <w:t>Or-Ma-nfvo.NsLcm.041</w:t>
            </w:r>
          </w:p>
        </w:tc>
        <w:tc>
          <w:tcPr>
            <w:tcW w:w="7684" w:type="dxa"/>
            <w:gridSpan w:val="2"/>
            <w:tcBorders>
              <w:top w:val="single" w:sz="4" w:space="0" w:color="auto"/>
              <w:left w:val="nil"/>
              <w:bottom w:val="single" w:sz="4" w:space="0" w:color="auto"/>
              <w:right w:val="single" w:sz="4" w:space="0" w:color="auto"/>
            </w:tcBorders>
            <w:shd w:val="clear" w:color="auto" w:fill="auto"/>
          </w:tcPr>
          <w:p w14:paraId="07FEF2B6"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querying information about available VNF Snapshots as part of the query of an NS.</w:t>
            </w:r>
          </w:p>
        </w:tc>
      </w:tr>
      <w:tr w:rsidR="00114FF3" w:rsidRPr="007B1EF8" w14:paraId="664B27E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35E67F1" w14:textId="77777777" w:rsidR="00114FF3" w:rsidRPr="007B1EF8" w:rsidRDefault="005658D5">
            <w:pPr>
              <w:pStyle w:val="TAL"/>
              <w:keepNext w:val="0"/>
            </w:pPr>
            <w:r w:rsidRPr="007B1EF8">
              <w:t>Os-Ma-nfvo.NsLcm.043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7C6878F" w14:textId="77777777" w:rsidR="00114FF3" w:rsidRPr="007B1EF8" w:rsidRDefault="005658D5">
            <w:pPr>
              <w:pStyle w:val="TAL"/>
              <w:keepNext w:val="0"/>
            </w:pPr>
            <w:r w:rsidRPr="007B1EF8">
              <w:t xml:space="preserve">The NS lifecycle management interface produced by the NFVO on the Os-Ma-nfvo reference point shall support changing </w:t>
            </w:r>
            <w:r w:rsidRPr="007B1EF8">
              <w:rPr>
                <w:rFonts w:eastAsia="MS Mincho"/>
              </w:rPr>
              <w:t>the current VNF package</w:t>
            </w:r>
            <w:r w:rsidRPr="007B1EF8">
              <w:t xml:space="preserve"> of a VNF instance explicitly as part of the update of an NS.</w:t>
            </w:r>
          </w:p>
        </w:tc>
      </w:tr>
      <w:tr w:rsidR="00114FF3" w:rsidRPr="007B1EF8" w14:paraId="044E75A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C47AB07" w14:textId="77777777" w:rsidR="00114FF3" w:rsidRPr="007B1EF8" w:rsidRDefault="005658D5">
            <w:pPr>
              <w:pStyle w:val="TAL"/>
              <w:keepNext w:val="0"/>
              <w:rPr>
                <w:color w:val="000000"/>
              </w:rPr>
            </w:pPr>
            <w:r w:rsidRPr="007B1EF8">
              <w:rPr>
                <w:color w:val="000000"/>
              </w:rPr>
              <w:t>Or-Ma-nfvo.NsLcm.042</w:t>
            </w:r>
          </w:p>
        </w:tc>
        <w:tc>
          <w:tcPr>
            <w:tcW w:w="7684" w:type="dxa"/>
            <w:gridSpan w:val="2"/>
            <w:tcBorders>
              <w:top w:val="single" w:sz="4" w:space="0" w:color="auto"/>
              <w:left w:val="nil"/>
              <w:bottom w:val="single" w:sz="4" w:space="0" w:color="auto"/>
              <w:right w:val="single" w:sz="4" w:space="0" w:color="auto"/>
            </w:tcBorders>
            <w:shd w:val="clear" w:color="auto" w:fill="auto"/>
          </w:tcPr>
          <w:p w14:paraId="14791605" w14:textId="77777777" w:rsidR="00114FF3" w:rsidRPr="007B1EF8" w:rsidRDefault="005658D5">
            <w:pPr>
              <w:pStyle w:val="TAL"/>
              <w:keepNext w:val="0"/>
              <w:rPr>
                <w:rFonts w:eastAsia="MS Mincho" w:cs="Arial"/>
                <w:szCs w:val="18"/>
              </w:rPr>
            </w:pPr>
            <w:r w:rsidRPr="007B1EF8">
              <w:t xml:space="preserve">Notifications provided on the </w:t>
            </w:r>
            <w:r w:rsidRPr="007B1EF8">
              <w:rPr>
                <w:rFonts w:hint="eastAsia"/>
              </w:rPr>
              <w:t xml:space="preserve">NS </w:t>
            </w:r>
            <w:r w:rsidRPr="007B1EF8">
              <w:t>li</w:t>
            </w:r>
            <w:r w:rsidRPr="007B1EF8">
              <w:rPr>
                <w:rFonts w:hint="eastAsia"/>
              </w:rPr>
              <w:t xml:space="preserve">fecycle </w:t>
            </w:r>
            <w:r w:rsidRPr="007B1EF8">
              <w:t>interface</w:t>
            </w:r>
            <w:r w:rsidRPr="007B1EF8">
              <w:rPr>
                <w:rFonts w:hint="eastAsia"/>
              </w:rPr>
              <w:t xml:space="preserve"> produced by</w:t>
            </w:r>
            <w:r w:rsidRPr="007B1EF8">
              <w:t xml:space="preserve"> the</w:t>
            </w:r>
            <w:r w:rsidRPr="007B1EF8">
              <w:rPr>
                <w:rFonts w:hint="eastAsia"/>
              </w:rPr>
              <w:t xml:space="preserve"> NFVO on the </w:t>
            </w:r>
            <w:r w:rsidRPr="007B1EF8">
              <w:t>Os-Ma-nfvo reference point shall include appropriate error information. See note 10.</w:t>
            </w:r>
          </w:p>
        </w:tc>
      </w:tr>
      <w:tr w:rsidR="00C908E2" w:rsidRPr="007B1EF8" w14:paraId="585335D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103D46B" w14:textId="77777777" w:rsidR="00C908E2" w:rsidRPr="007B1EF8" w:rsidRDefault="00C908E2" w:rsidP="00C908E2">
            <w:pPr>
              <w:pStyle w:val="TAL"/>
              <w:keepNext w:val="0"/>
              <w:rPr>
                <w:color w:val="000000"/>
              </w:rPr>
            </w:pPr>
            <w:r w:rsidRPr="007B1EF8">
              <w:rPr>
                <w:color w:val="000000"/>
              </w:rPr>
              <w:t>Os-Ma-nfvo.NsLcm.044</w:t>
            </w:r>
          </w:p>
        </w:tc>
        <w:tc>
          <w:tcPr>
            <w:tcW w:w="7684" w:type="dxa"/>
            <w:gridSpan w:val="2"/>
            <w:tcBorders>
              <w:top w:val="single" w:sz="4" w:space="0" w:color="auto"/>
              <w:left w:val="nil"/>
              <w:bottom w:val="single" w:sz="4" w:space="0" w:color="auto"/>
              <w:right w:val="single" w:sz="4" w:space="0" w:color="auto"/>
            </w:tcBorders>
            <w:shd w:val="clear" w:color="auto" w:fill="auto"/>
          </w:tcPr>
          <w:p w14:paraId="1AF8DD6C" w14:textId="77777777" w:rsidR="00C908E2" w:rsidRPr="007B1EF8" w:rsidRDefault="00C908E2" w:rsidP="00DC1385">
            <w:pPr>
              <w:pStyle w:val="TAL"/>
              <w:keepNext w:val="0"/>
              <w:rPr>
                <w:color w:val="000000"/>
              </w:rPr>
            </w:pPr>
            <w:r w:rsidRPr="007B1EF8">
              <w:rPr>
                <w:color w:val="000000"/>
              </w:rPr>
              <w:t>The NS lifecycle management interface produced by the NFVO on the Os-Ma-nfvo reference point shall support modifying information and/or the configuration parameters of WAN connectivity as part of the update of an NS.</w:t>
            </w:r>
          </w:p>
        </w:tc>
      </w:tr>
      <w:tr w:rsidR="00321B2C" w:rsidRPr="007B1EF8" w14:paraId="5633918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B44C555" w14:textId="77777777" w:rsidR="00321B2C" w:rsidRPr="007B1EF8" w:rsidRDefault="00321B2C" w:rsidP="00321B2C">
            <w:pPr>
              <w:keepLines/>
              <w:spacing w:after="0"/>
              <w:rPr>
                <w:rFonts w:ascii="Arial" w:hAnsi="Arial"/>
                <w:color w:val="000000"/>
                <w:sz w:val="18"/>
              </w:rPr>
            </w:pPr>
            <w:r w:rsidRPr="007B1EF8">
              <w:rPr>
                <w:rFonts w:ascii="Arial" w:hAnsi="Arial"/>
                <w:color w:val="000000"/>
                <w:sz w:val="18"/>
              </w:rPr>
              <w:t>Os-Ma-nfvo.NsLcm.045</w:t>
            </w:r>
          </w:p>
        </w:tc>
        <w:tc>
          <w:tcPr>
            <w:tcW w:w="7684" w:type="dxa"/>
            <w:gridSpan w:val="2"/>
            <w:tcBorders>
              <w:top w:val="single" w:sz="4" w:space="0" w:color="auto"/>
              <w:left w:val="nil"/>
              <w:bottom w:val="single" w:sz="4" w:space="0" w:color="auto"/>
              <w:right w:val="single" w:sz="4" w:space="0" w:color="auto"/>
            </w:tcBorders>
            <w:shd w:val="clear" w:color="auto" w:fill="auto"/>
          </w:tcPr>
          <w:p w14:paraId="68531402" w14:textId="77777777" w:rsidR="00321B2C" w:rsidRPr="007B1EF8" w:rsidRDefault="00321B2C" w:rsidP="00321B2C">
            <w:pPr>
              <w:keepLines/>
              <w:spacing w:after="0"/>
              <w:rPr>
                <w:rFonts w:ascii="Arial" w:hAnsi="Arial"/>
                <w:color w:val="000000"/>
                <w:sz w:val="18"/>
              </w:rPr>
            </w:pPr>
            <w:r w:rsidRPr="007B1EF8">
              <w:rPr>
                <w:rFonts w:ascii="Arial" w:hAnsi="Arial"/>
                <w:color w:val="000000"/>
                <w:sz w:val="18"/>
              </w:rPr>
              <w:t xml:space="preserve">The NS lifecycle Management interface produced by the NFVO on the Os-Ma-nfvo reference point shall support </w:t>
            </w:r>
            <w:r w:rsidRPr="007B1EF8">
              <w:rPr>
                <w:rFonts w:ascii="Arial" w:hAnsi="Arial"/>
                <w:sz w:val="18"/>
              </w:rPr>
              <w:t>providing descriptor identifiers of NSD constituents to override the identifiers indicated in the NSD when these constituents are instantiated or added to the NS. See notes 11 and 12.</w:t>
            </w:r>
          </w:p>
        </w:tc>
      </w:tr>
      <w:tr w:rsidR="00E67AF2" w:rsidRPr="007B1EF8" w14:paraId="04F581E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362CB1A"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Os-Ma-nfvo.NsLcm.046</w:t>
            </w:r>
          </w:p>
        </w:tc>
        <w:tc>
          <w:tcPr>
            <w:tcW w:w="7684" w:type="dxa"/>
            <w:gridSpan w:val="2"/>
            <w:tcBorders>
              <w:top w:val="single" w:sz="4" w:space="0" w:color="auto"/>
              <w:left w:val="nil"/>
              <w:bottom w:val="single" w:sz="4" w:space="0" w:color="auto"/>
              <w:right w:val="single" w:sz="4" w:space="0" w:color="auto"/>
            </w:tcBorders>
            <w:shd w:val="clear" w:color="auto" w:fill="auto"/>
          </w:tcPr>
          <w:p w14:paraId="50165CDE" w14:textId="77777777" w:rsidR="00E67AF2" w:rsidRPr="007B1EF8" w:rsidRDefault="00E67AF2" w:rsidP="00E67AF2">
            <w:pPr>
              <w:keepLines/>
              <w:spacing w:after="0"/>
              <w:rPr>
                <w:rFonts w:ascii="Arial" w:hAnsi="Arial"/>
                <w:color w:val="000000"/>
                <w:sz w:val="18"/>
              </w:rPr>
            </w:pPr>
            <w:r w:rsidRPr="007B1EF8">
              <w:rPr>
                <w:rFonts w:ascii="Arial" w:eastAsia="MS Mincho" w:hAnsi="Arial" w:cs="Arial"/>
                <w:sz w:val="18"/>
                <w:szCs w:val="18"/>
              </w:rPr>
              <w:t>The NS lifecycle management interface produced by the NFVO on the Os-Ma-nfvo reference point shall support creating Data Flow Mirroring Job(s) as part of the update of an NS.</w:t>
            </w:r>
          </w:p>
        </w:tc>
      </w:tr>
      <w:tr w:rsidR="00E67AF2" w:rsidRPr="007B1EF8" w14:paraId="48E990B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9841DF4"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Os-Ma-nfvo.NsLcm.047</w:t>
            </w:r>
          </w:p>
        </w:tc>
        <w:tc>
          <w:tcPr>
            <w:tcW w:w="7684" w:type="dxa"/>
            <w:gridSpan w:val="2"/>
            <w:tcBorders>
              <w:top w:val="single" w:sz="4" w:space="0" w:color="auto"/>
              <w:left w:val="nil"/>
              <w:bottom w:val="single" w:sz="4" w:space="0" w:color="auto"/>
              <w:right w:val="single" w:sz="4" w:space="0" w:color="auto"/>
            </w:tcBorders>
            <w:shd w:val="clear" w:color="auto" w:fill="auto"/>
          </w:tcPr>
          <w:p w14:paraId="3C7E0098" w14:textId="77777777" w:rsidR="00E67AF2" w:rsidRPr="007B1EF8" w:rsidRDefault="00E67AF2" w:rsidP="00E67AF2">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deleting existing Data Flow Mirroring Job(s) as part of the update of an NS.</w:t>
            </w:r>
          </w:p>
        </w:tc>
      </w:tr>
      <w:tr w:rsidR="00E67AF2" w:rsidRPr="007B1EF8" w14:paraId="6CF1CCB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361EA50"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Os-Ma-nfvo.NsLcm.048</w:t>
            </w:r>
          </w:p>
        </w:tc>
        <w:tc>
          <w:tcPr>
            <w:tcW w:w="7684" w:type="dxa"/>
            <w:gridSpan w:val="2"/>
            <w:tcBorders>
              <w:top w:val="single" w:sz="4" w:space="0" w:color="auto"/>
              <w:left w:val="nil"/>
              <w:bottom w:val="single" w:sz="4" w:space="0" w:color="auto"/>
              <w:right w:val="single" w:sz="4" w:space="0" w:color="auto"/>
            </w:tcBorders>
            <w:shd w:val="clear" w:color="auto" w:fill="auto"/>
          </w:tcPr>
          <w:p w14:paraId="1E66E87D" w14:textId="77777777" w:rsidR="00E67AF2" w:rsidRPr="007B1EF8" w:rsidRDefault="00E67AF2" w:rsidP="00E67AF2">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updating existing Data Flow Mirroring Job(s) as part of the update of an NS.</w:t>
            </w:r>
          </w:p>
        </w:tc>
      </w:tr>
      <w:tr w:rsidR="00A87B05" w:rsidRPr="007B1EF8" w14:paraId="6EA230E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3466E82" w14:textId="77777777" w:rsidR="00A87B05" w:rsidRPr="007B1EF8" w:rsidRDefault="00A87B05" w:rsidP="00A87B05">
            <w:pPr>
              <w:keepLines/>
              <w:spacing w:after="0"/>
              <w:rPr>
                <w:rFonts w:ascii="Arial" w:hAnsi="Arial"/>
                <w:color w:val="000000"/>
                <w:sz w:val="18"/>
              </w:rPr>
            </w:pPr>
            <w:r w:rsidRPr="007B1EF8">
              <w:rPr>
                <w:rFonts w:ascii="Arial" w:hAnsi="Arial"/>
                <w:color w:val="000000"/>
                <w:sz w:val="18"/>
              </w:rPr>
              <w:t>Os-Ma-nfvo.NsLcm.049</w:t>
            </w:r>
          </w:p>
        </w:tc>
        <w:tc>
          <w:tcPr>
            <w:tcW w:w="7684" w:type="dxa"/>
            <w:gridSpan w:val="2"/>
            <w:tcBorders>
              <w:top w:val="single" w:sz="4" w:space="0" w:color="auto"/>
              <w:left w:val="nil"/>
              <w:bottom w:val="single" w:sz="4" w:space="0" w:color="auto"/>
              <w:right w:val="single" w:sz="4" w:space="0" w:color="auto"/>
            </w:tcBorders>
            <w:shd w:val="clear" w:color="auto" w:fill="auto"/>
          </w:tcPr>
          <w:p w14:paraId="100A1A5E" w14:textId="77777777" w:rsidR="00A87B05" w:rsidRPr="007B1EF8" w:rsidRDefault="00A87B05" w:rsidP="00A87B05">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providing information related to version dependencies between NSD constituents to override the version dependencies indicated in the NSD when these constituents are instantiated, updated or added to the NS. See notes 11 and 12.</w:t>
            </w:r>
          </w:p>
        </w:tc>
      </w:tr>
      <w:tr w:rsidR="00905143" w:rsidRPr="007B1EF8" w14:paraId="0B2F789B" w14:textId="77777777" w:rsidTr="00905143">
        <w:trPr>
          <w:gridAfter w:val="1"/>
          <w:wAfter w:w="6" w:type="dxa"/>
          <w:jc w:val="center"/>
        </w:trPr>
        <w:tc>
          <w:tcPr>
            <w:tcW w:w="2281" w:type="dxa"/>
            <w:tcBorders>
              <w:top w:val="single" w:sz="4" w:space="0" w:color="auto"/>
              <w:left w:val="single" w:sz="4" w:space="0" w:color="auto"/>
              <w:bottom w:val="single" w:sz="4" w:space="0" w:color="auto"/>
              <w:right w:val="single" w:sz="4" w:space="0" w:color="auto"/>
            </w:tcBorders>
          </w:tcPr>
          <w:p w14:paraId="5F3B2D4A" w14:textId="77777777" w:rsidR="00905143" w:rsidRPr="007B1EF8" w:rsidRDefault="00905143" w:rsidP="00905143">
            <w:pPr>
              <w:keepLines/>
              <w:spacing w:after="0"/>
              <w:rPr>
                <w:rFonts w:ascii="Arial" w:hAnsi="Arial"/>
                <w:color w:val="000000"/>
                <w:sz w:val="18"/>
              </w:rPr>
            </w:pPr>
            <w:r w:rsidRPr="007B1EF8">
              <w:rPr>
                <w:rFonts w:ascii="Arial" w:hAnsi="Arial"/>
                <w:color w:val="000000"/>
                <w:sz w:val="18"/>
              </w:rPr>
              <w:t>Os-Ma-nfvo.NsLcm.050</w:t>
            </w:r>
          </w:p>
        </w:tc>
        <w:tc>
          <w:tcPr>
            <w:tcW w:w="7679" w:type="dxa"/>
            <w:tcBorders>
              <w:top w:val="single" w:sz="4" w:space="0" w:color="auto"/>
              <w:left w:val="nil"/>
              <w:bottom w:val="single" w:sz="4" w:space="0" w:color="auto"/>
              <w:right w:val="single" w:sz="4" w:space="0" w:color="auto"/>
            </w:tcBorders>
          </w:tcPr>
          <w:p w14:paraId="7C455735" w14:textId="77777777" w:rsidR="00905143" w:rsidRPr="007B1EF8" w:rsidRDefault="00905143" w:rsidP="00905143">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providing certificate configuration data and modifying information and/or the configuration parameters of certificate management as part of the creating an NS instance identifier.</w:t>
            </w:r>
          </w:p>
        </w:tc>
      </w:tr>
      <w:tr w:rsidR="00114FF3" w:rsidRPr="007B1EF8" w14:paraId="0243E7F8" w14:textId="77777777" w:rsidTr="00905143">
        <w:trPr>
          <w:jc w:val="center"/>
        </w:trPr>
        <w:tc>
          <w:tcPr>
            <w:tcW w:w="9966" w:type="dxa"/>
            <w:gridSpan w:val="3"/>
            <w:tcBorders>
              <w:top w:val="single" w:sz="4" w:space="0" w:color="auto"/>
              <w:left w:val="single" w:sz="4" w:space="0" w:color="auto"/>
              <w:bottom w:val="single" w:sz="4" w:space="0" w:color="auto"/>
              <w:right w:val="single" w:sz="4" w:space="0" w:color="auto"/>
            </w:tcBorders>
            <w:shd w:val="clear" w:color="auto" w:fill="auto"/>
          </w:tcPr>
          <w:p w14:paraId="37327899" w14:textId="77777777" w:rsidR="00114FF3" w:rsidRPr="007B1EF8" w:rsidRDefault="005658D5">
            <w:pPr>
              <w:pStyle w:val="TAN"/>
            </w:pPr>
            <w:r w:rsidRPr="007B1EF8">
              <w:lastRenderedPageBreak/>
              <w:t>NOTE 1:</w:t>
            </w:r>
            <w:r w:rsidRPr="007B1EF8">
              <w:tab/>
              <w:t>The existing VNF instance(s) may need to be modified as part of NS instantiation.</w:t>
            </w:r>
          </w:p>
          <w:p w14:paraId="26495874" w14:textId="77777777" w:rsidR="00114FF3" w:rsidRPr="007B1EF8" w:rsidRDefault="005658D5">
            <w:pPr>
              <w:pStyle w:val="TAN"/>
            </w:pPr>
            <w:r w:rsidRPr="007B1EF8">
              <w:t>NOTE 2:</w:t>
            </w:r>
            <w:r w:rsidRPr="007B1EF8">
              <w:tab/>
              <w:t>The existing VNF instance(s) may need to be modified as part of NS update.</w:t>
            </w:r>
          </w:p>
          <w:p w14:paraId="66D32FEE" w14:textId="77777777" w:rsidR="00114FF3" w:rsidRPr="007B1EF8" w:rsidRDefault="005658D5">
            <w:pPr>
              <w:pStyle w:val="TAN"/>
            </w:pPr>
            <w:r w:rsidRPr="007B1EF8">
              <w:t>NOTE 3:</w:t>
            </w:r>
            <w:r w:rsidRPr="007B1EF8">
              <w:tab/>
              <w:t>A VNF instance or a nested NS instance can be shared between NS instances managed by the same NFVO.</w:t>
            </w:r>
          </w:p>
          <w:p w14:paraId="4EE2BCD7" w14:textId="77777777" w:rsidR="00114FF3" w:rsidRPr="007B1EF8" w:rsidRDefault="005658D5">
            <w:pPr>
              <w:pStyle w:val="TAN"/>
            </w:pPr>
            <w:r w:rsidRPr="007B1EF8">
              <w:t>NOTE 4:</w:t>
            </w:r>
            <w:r w:rsidRPr="007B1EF8">
              <w:tab/>
              <w:t>If the VNF instance being removed is no longer part of any NS instance, it will be terminated.</w:t>
            </w:r>
          </w:p>
          <w:p w14:paraId="6B7355DA" w14:textId="77777777" w:rsidR="00114FF3" w:rsidRPr="007B1EF8" w:rsidRDefault="005658D5">
            <w:pPr>
              <w:pStyle w:val="TAN"/>
            </w:pPr>
            <w:r w:rsidRPr="007B1EF8">
              <w:t>NOTE 5:</w:t>
            </w:r>
            <w:r w:rsidRPr="007B1EF8">
              <w:tab/>
              <w:t>Changing the state of a VNF instance refers to starting or stopping a VNF instance. These operations are complementary to instantiating or terminating a VNF.</w:t>
            </w:r>
          </w:p>
          <w:p w14:paraId="42B16C8E" w14:textId="77777777" w:rsidR="00114FF3" w:rsidRPr="007B1EF8" w:rsidRDefault="005658D5">
            <w:pPr>
              <w:pStyle w:val="TAN"/>
            </w:pPr>
            <w:r w:rsidRPr="007B1EF8">
              <w:t>NOTE 6:</w:t>
            </w:r>
            <w:r w:rsidRPr="007B1EF8">
              <w:tab/>
              <w:t>This provides information about VLs and VNFFGs points used by the NS and whose creation was triggered by the NFVO.</w:t>
            </w:r>
          </w:p>
          <w:p w14:paraId="2B9E4DD7" w14:textId="77777777" w:rsidR="00114FF3" w:rsidRPr="007B1EF8" w:rsidRDefault="005658D5">
            <w:pPr>
              <w:pStyle w:val="TAN"/>
              <w:rPr>
                <w:lang w:eastAsia="zh-CN"/>
              </w:rPr>
            </w:pPr>
            <w:r w:rsidRPr="007B1EF8">
              <w:t>NOTE</w:t>
            </w:r>
            <w:r w:rsidRPr="007B1EF8">
              <w:rPr>
                <w:rFonts w:hint="eastAsia"/>
                <w:lang w:eastAsia="zh-CN"/>
              </w:rPr>
              <w:t xml:space="preserve"> 7</w:t>
            </w:r>
            <w:r w:rsidRPr="007B1EF8">
              <w:t>:</w:t>
            </w:r>
            <w:r w:rsidRPr="007B1EF8">
              <w:rPr>
                <w:lang w:eastAsia="zh-CN"/>
              </w:rPr>
              <w:tab/>
              <w:t xml:space="preserve">The modification of VNFs includes VNF scaling, change of VNF flavours, VNF healing, change of VNF operational state, modification of VNF information, </w:t>
            </w:r>
            <w:r w:rsidRPr="007B1EF8">
              <w:t>and/or VNF configuration parameters</w:t>
            </w:r>
            <w:r w:rsidRPr="007B1EF8">
              <w:rPr>
                <w:lang w:eastAsia="zh-CN"/>
              </w:rPr>
              <w:t xml:space="preserve"> and the change of VNF external connectivity.</w:t>
            </w:r>
          </w:p>
          <w:p w14:paraId="731D0B2B" w14:textId="77777777" w:rsidR="00114FF3" w:rsidRPr="007B1EF8" w:rsidRDefault="005658D5">
            <w:pPr>
              <w:pStyle w:val="TAN"/>
            </w:pPr>
            <w:r w:rsidRPr="007B1EF8">
              <w:t>NOTE 8:</w:t>
            </w:r>
            <w:r w:rsidRPr="007B1EF8">
              <w:tab/>
            </w:r>
            <w:r w:rsidR="00E15B21" w:rsidRPr="007B1EF8">
              <w:t>T</w:t>
            </w:r>
            <w:r w:rsidRPr="007B1EF8">
              <w:t>he detail</w:t>
            </w:r>
            <w:r w:rsidR="00E15B21" w:rsidRPr="007B1EF8">
              <w:t>s of the</w:t>
            </w:r>
            <w:r w:rsidRPr="007B1EF8">
              <w:t xml:space="preserve"> error handling operation(s)</w:t>
            </w:r>
            <w:r w:rsidR="00E15B21" w:rsidRPr="007B1EF8">
              <w:t xml:space="preserve"> are part of the protocol design</w:t>
            </w:r>
            <w:r w:rsidRPr="007B1EF8">
              <w:t>.</w:t>
            </w:r>
          </w:p>
          <w:p w14:paraId="3C425733" w14:textId="77777777" w:rsidR="00114FF3" w:rsidRPr="007B1EF8" w:rsidRDefault="005658D5">
            <w:pPr>
              <w:pStyle w:val="TAN"/>
            </w:pPr>
            <w:r w:rsidRPr="007B1EF8">
              <w:t>NOTE 9:</w:t>
            </w:r>
            <w:r w:rsidRPr="007B1EF8">
              <w:tab/>
              <w:t>It depends on the NS capabilities whether and how the operation(s) are supported by a particular NS.</w:t>
            </w:r>
          </w:p>
          <w:p w14:paraId="58180CA1" w14:textId="77777777" w:rsidR="00321B2C" w:rsidRPr="007B1EF8" w:rsidRDefault="005658D5" w:rsidP="00321B2C">
            <w:pPr>
              <w:pStyle w:val="TAN"/>
            </w:pPr>
            <w:r w:rsidRPr="007B1EF8">
              <w:t>NOTE 10:</w:t>
            </w:r>
            <w:r w:rsidRPr="007B1EF8">
              <w:tab/>
              <w:t>In case of resource shortage and parallel LCM operations, appropriate error information includes information about pre-emption by higher priority operations.</w:t>
            </w:r>
          </w:p>
          <w:p w14:paraId="2DA952CF" w14:textId="77777777" w:rsidR="00321B2C" w:rsidRPr="007B1EF8" w:rsidRDefault="00321B2C" w:rsidP="00321B2C">
            <w:pPr>
              <w:pStyle w:val="TAN"/>
            </w:pPr>
            <w:r w:rsidRPr="007B1EF8">
              <w:t>NOTE 11:</w:t>
            </w:r>
            <w:r w:rsidR="008801E8" w:rsidRPr="007B1EF8">
              <w:tab/>
            </w:r>
            <w:r w:rsidRPr="007B1EF8">
              <w:t>This requirement does not imply a modification of the NSD.</w:t>
            </w:r>
          </w:p>
          <w:p w14:paraId="53DA8C44" w14:textId="77777777" w:rsidR="00114FF3" w:rsidRPr="007B1EF8" w:rsidRDefault="00321B2C" w:rsidP="00321B2C">
            <w:pPr>
              <w:pStyle w:val="TAN"/>
            </w:pPr>
            <w:r w:rsidRPr="007B1EF8">
              <w:t>NOTE 12:</w:t>
            </w:r>
            <w:r w:rsidRPr="007B1EF8">
              <w:tab/>
              <w:t xml:space="preserve">When it affects new instances of VNFs, nested NSs or PNFs, the descriptor </w:t>
            </w:r>
            <w:r w:rsidR="00A87B05" w:rsidRPr="007B1EF8">
              <w:t xml:space="preserve">and version dependency </w:t>
            </w:r>
            <w:r w:rsidRPr="007B1EF8">
              <w:t xml:space="preserve">referred in the interface will be used for the instantiation. When it affects existing instances of VNFs and nested NSs to be included in the NS, these instances shall have been based on the descriptors </w:t>
            </w:r>
            <w:r w:rsidR="00A87B05" w:rsidRPr="007B1EF8">
              <w:t xml:space="preserve">and version dependencies </w:t>
            </w:r>
            <w:r w:rsidRPr="007B1EF8">
              <w:t>indicated in the interface.</w:t>
            </w:r>
          </w:p>
        </w:tc>
      </w:tr>
    </w:tbl>
    <w:p w14:paraId="0226D1B7" w14:textId="77777777" w:rsidR="00114FF3" w:rsidRPr="007B1EF8" w:rsidRDefault="00114FF3"/>
    <w:p w14:paraId="26480AF0" w14:textId="77777777" w:rsidR="00114FF3" w:rsidRPr="007B1EF8" w:rsidRDefault="005658D5">
      <w:pPr>
        <w:pStyle w:val="Heading3"/>
      </w:pPr>
      <w:bookmarkStart w:id="39" w:name="_Toc146290231"/>
      <w:r w:rsidRPr="007B1EF8">
        <w:t>5.3.3</w:t>
      </w:r>
      <w:r w:rsidRPr="007B1EF8">
        <w:tab/>
        <w:t>Void</w:t>
      </w:r>
      <w:bookmarkEnd w:id="39"/>
    </w:p>
    <w:p w14:paraId="34D85F2B" w14:textId="77777777" w:rsidR="00114FF3" w:rsidRPr="007B1EF8" w:rsidRDefault="005658D5" w:rsidP="0096353D">
      <w:pPr>
        <w:pStyle w:val="Heading3"/>
      </w:pPr>
      <w:bookmarkStart w:id="40" w:name="_Toc146290232"/>
      <w:r w:rsidRPr="007B1EF8">
        <w:t>5.3.4</w:t>
      </w:r>
      <w:r w:rsidRPr="007B1EF8">
        <w:tab/>
        <w:t>NS Performance Management interface requirements</w:t>
      </w:r>
      <w:bookmarkEnd w:id="40"/>
    </w:p>
    <w:p w14:paraId="6BC7B97A" w14:textId="77777777" w:rsidR="00114FF3" w:rsidRPr="007B1EF8" w:rsidRDefault="005658D5">
      <w:r w:rsidRPr="007B1EF8">
        <w:rPr>
          <w:rFonts w:eastAsia="MS Mincho"/>
        </w:rPr>
        <w:t>Table 5.3.4-1 specifies requirements applicable to the</w:t>
      </w:r>
      <w:r w:rsidRPr="007B1EF8">
        <w:t xml:space="preserve"> </w:t>
      </w:r>
      <w:r w:rsidRPr="007B1EF8">
        <w:rPr>
          <w:rFonts w:eastAsia="MS Mincho"/>
        </w:rPr>
        <w:t xml:space="preserve">network service performance management interface </w:t>
      </w:r>
      <w:r w:rsidRPr="007B1EF8">
        <w:t>produced by the NFVO on the Os-Ma-nfvo reference point.</w:t>
      </w:r>
    </w:p>
    <w:p w14:paraId="68237AC0" w14:textId="77777777" w:rsidR="00114FF3" w:rsidRPr="007B1EF8" w:rsidRDefault="005658D5" w:rsidP="001768BF">
      <w:pPr>
        <w:pStyle w:val="TH"/>
        <w:keepLines w:val="0"/>
      </w:pPr>
      <w:r w:rsidRPr="007B1EF8">
        <w:t>Table 5.3.4-1: Network service performance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478"/>
      </w:tblGrid>
      <w:tr w:rsidR="00114FF3" w:rsidRPr="007B1EF8" w14:paraId="38E69B7F" w14:textId="77777777">
        <w:trPr>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28F44A" w14:textId="77777777" w:rsidR="00114FF3" w:rsidRPr="007B1EF8" w:rsidRDefault="005658D5" w:rsidP="001768BF">
            <w:pPr>
              <w:pStyle w:val="TAH"/>
              <w:keepLines w:val="0"/>
            </w:pPr>
            <w:r w:rsidRPr="007B1EF8">
              <w:rPr>
                <w:lang w:eastAsia="zh-CN"/>
              </w:rPr>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307AE0" w14:textId="77777777" w:rsidR="00114FF3" w:rsidRPr="007B1EF8" w:rsidRDefault="005658D5" w:rsidP="001768BF">
            <w:pPr>
              <w:pStyle w:val="TAH"/>
              <w:keepLines w:val="0"/>
            </w:pPr>
            <w:r w:rsidRPr="007B1EF8">
              <w:rPr>
                <w:lang w:eastAsia="zh-CN"/>
              </w:rPr>
              <w:t>Requirements description</w:t>
            </w:r>
          </w:p>
        </w:tc>
      </w:tr>
      <w:tr w:rsidR="00114FF3" w:rsidRPr="007B1EF8" w14:paraId="72B1EA6E"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01E832DA" w14:textId="77777777" w:rsidR="00114FF3" w:rsidRPr="007B1EF8" w:rsidRDefault="005658D5" w:rsidP="001768BF">
            <w:pPr>
              <w:pStyle w:val="TAL"/>
              <w:keepLines w:val="0"/>
              <w:rPr>
                <w:lang w:eastAsia="zh-CN"/>
              </w:rPr>
            </w:pPr>
            <w:r w:rsidRPr="007B1EF8">
              <w:rPr>
                <w:lang w:eastAsia="zh-CN"/>
              </w:rPr>
              <w:t>Os-Ma-nfvo.NsPm.001</w:t>
            </w:r>
          </w:p>
        </w:tc>
        <w:tc>
          <w:tcPr>
            <w:tcW w:w="7478" w:type="dxa"/>
            <w:tcBorders>
              <w:top w:val="single" w:sz="4" w:space="0" w:color="auto"/>
              <w:left w:val="single" w:sz="4" w:space="0" w:color="auto"/>
              <w:bottom w:val="single" w:sz="4" w:space="0" w:color="auto"/>
              <w:right w:val="single" w:sz="4" w:space="0" w:color="auto"/>
            </w:tcBorders>
          </w:tcPr>
          <w:p w14:paraId="43F39542" w14:textId="77777777" w:rsidR="00114FF3" w:rsidRPr="007B1EF8" w:rsidRDefault="005658D5" w:rsidP="001768BF">
            <w:pPr>
              <w:pStyle w:val="TAL"/>
              <w:keepLines w:val="0"/>
            </w:pPr>
            <w:r w:rsidRPr="007B1EF8">
              <w:t>The NS Performance Management interface produced</w:t>
            </w:r>
            <w:r w:rsidRPr="007B1EF8">
              <w:rPr>
                <w:lang w:eastAsia="zh-CN"/>
              </w:rPr>
              <w:t xml:space="preserve"> by the NFVO on the Os-Ma-nfvo reference point </w:t>
            </w:r>
            <w:r w:rsidRPr="007B1EF8">
              <w:t>shall enable the OSS/BSS to control the collection and reporting of performance information for NSs.</w:t>
            </w:r>
          </w:p>
        </w:tc>
      </w:tr>
      <w:tr w:rsidR="00114FF3" w:rsidRPr="007B1EF8" w14:paraId="39A2698C"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E7B6C8E" w14:textId="77777777" w:rsidR="00114FF3" w:rsidRPr="007B1EF8" w:rsidRDefault="005658D5" w:rsidP="001768BF">
            <w:pPr>
              <w:pStyle w:val="TAL"/>
              <w:keepLines w:val="0"/>
            </w:pPr>
            <w:r w:rsidRPr="007B1EF8">
              <w:rPr>
                <w:lang w:eastAsia="zh-CN"/>
              </w:rPr>
              <w:t>Os-Ma-nfvo.NsPm.002</w:t>
            </w:r>
          </w:p>
        </w:tc>
        <w:tc>
          <w:tcPr>
            <w:tcW w:w="7478" w:type="dxa"/>
            <w:tcBorders>
              <w:top w:val="single" w:sz="4" w:space="0" w:color="auto"/>
              <w:left w:val="single" w:sz="4" w:space="0" w:color="auto"/>
              <w:bottom w:val="single" w:sz="4" w:space="0" w:color="auto"/>
              <w:right w:val="single" w:sz="4" w:space="0" w:color="auto"/>
            </w:tcBorders>
            <w:hideMark/>
          </w:tcPr>
          <w:p w14:paraId="50006152" w14:textId="77777777" w:rsidR="00114FF3" w:rsidRPr="007B1EF8" w:rsidRDefault="005658D5" w:rsidP="001768BF">
            <w:pPr>
              <w:pStyle w:val="TAL"/>
              <w:keepLines w:val="0"/>
            </w:pPr>
            <w:r w:rsidRPr="007B1EF8">
              <w:t>The NS Performance Management interface produced</w:t>
            </w:r>
            <w:r w:rsidRPr="007B1EF8">
              <w:rPr>
                <w:lang w:eastAsia="zh-CN"/>
              </w:rPr>
              <w:t xml:space="preserve"> by the NFVO on the Os-Ma-nfvo reference point </w:t>
            </w:r>
            <w:r w:rsidRPr="007B1EF8">
              <w:t>shall support the capability to notify the availability of performance information</w:t>
            </w:r>
            <w:r w:rsidR="000D347C" w:rsidRPr="007B1EF8">
              <w:t xml:space="preserve"> and to manage subscriptions to such notifications</w:t>
            </w:r>
            <w:r w:rsidRPr="007B1EF8">
              <w:t>. See note 1.</w:t>
            </w:r>
          </w:p>
        </w:tc>
      </w:tr>
      <w:tr w:rsidR="00114FF3" w:rsidRPr="007B1EF8" w14:paraId="0B032EE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6B7E2C6" w14:textId="77777777" w:rsidR="00114FF3" w:rsidRPr="007B1EF8" w:rsidRDefault="005658D5">
            <w:pPr>
              <w:pStyle w:val="TAL"/>
              <w:keepNext w:val="0"/>
              <w:keepLines w:val="0"/>
            </w:pPr>
            <w:r w:rsidRPr="007B1EF8">
              <w:rPr>
                <w:lang w:eastAsia="zh-CN"/>
              </w:rPr>
              <w:t>Os-Ma-nfvo.NsPm.003</w:t>
            </w:r>
          </w:p>
        </w:tc>
        <w:tc>
          <w:tcPr>
            <w:tcW w:w="7478" w:type="dxa"/>
            <w:tcBorders>
              <w:top w:val="single" w:sz="4" w:space="0" w:color="auto"/>
              <w:left w:val="single" w:sz="4" w:space="0" w:color="auto"/>
              <w:bottom w:val="single" w:sz="4" w:space="0" w:color="auto"/>
              <w:right w:val="single" w:sz="4" w:space="0" w:color="auto"/>
            </w:tcBorders>
          </w:tcPr>
          <w:p w14:paraId="77838145"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expose the type of performance information that the NFVO can collect from the NSs.</w:t>
            </w:r>
          </w:p>
        </w:tc>
      </w:tr>
      <w:tr w:rsidR="00114FF3" w:rsidRPr="007B1EF8" w14:paraId="5FC2043D"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42A1621" w14:textId="77777777" w:rsidR="00114FF3" w:rsidRPr="007B1EF8" w:rsidRDefault="005658D5">
            <w:pPr>
              <w:pStyle w:val="TAL"/>
              <w:keepNext w:val="0"/>
              <w:keepLines w:val="0"/>
            </w:pPr>
            <w:r w:rsidRPr="007B1EF8">
              <w:rPr>
                <w:lang w:eastAsia="zh-CN"/>
              </w:rPr>
              <w:t>Os-Ma-nfvo.NsPm.004</w:t>
            </w:r>
          </w:p>
        </w:tc>
        <w:tc>
          <w:tcPr>
            <w:tcW w:w="7478" w:type="dxa"/>
            <w:tcBorders>
              <w:top w:val="single" w:sz="4" w:space="0" w:color="auto"/>
              <w:left w:val="single" w:sz="4" w:space="0" w:color="auto"/>
              <w:bottom w:val="single" w:sz="4" w:space="0" w:color="auto"/>
              <w:right w:val="single" w:sz="4" w:space="0" w:color="auto"/>
            </w:tcBorders>
          </w:tcPr>
          <w:p w14:paraId="2D9F9FCB"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create a PM job specifying the type of resource(s) and performance information that the OSS/BSS requires.</w:t>
            </w:r>
          </w:p>
        </w:tc>
      </w:tr>
      <w:tr w:rsidR="00114FF3" w:rsidRPr="007B1EF8" w14:paraId="28046AC5"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31297BAB" w14:textId="77777777" w:rsidR="00114FF3" w:rsidRPr="007B1EF8" w:rsidRDefault="005658D5">
            <w:pPr>
              <w:pStyle w:val="TAL"/>
              <w:keepNext w:val="0"/>
              <w:keepLines w:val="0"/>
            </w:pPr>
            <w:r w:rsidRPr="007B1EF8">
              <w:rPr>
                <w:lang w:eastAsia="zh-CN"/>
              </w:rPr>
              <w:t>Os-Ma-nfvo.NsPm.005</w:t>
            </w:r>
          </w:p>
        </w:tc>
        <w:tc>
          <w:tcPr>
            <w:tcW w:w="7478" w:type="dxa"/>
            <w:tcBorders>
              <w:top w:val="single" w:sz="4" w:space="0" w:color="auto"/>
              <w:left w:val="single" w:sz="4" w:space="0" w:color="auto"/>
              <w:bottom w:val="single" w:sz="4" w:space="0" w:color="auto"/>
              <w:right w:val="single" w:sz="4" w:space="0" w:color="auto"/>
            </w:tcBorders>
          </w:tcPr>
          <w:p w14:paraId="1F7A0AFE"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create a PM job specifying the granularity for collection and reporting of performance information on NSs.</w:t>
            </w:r>
          </w:p>
        </w:tc>
      </w:tr>
      <w:tr w:rsidR="00114FF3" w:rsidRPr="007B1EF8" w14:paraId="47FA35E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C80DFC2" w14:textId="77777777" w:rsidR="00114FF3" w:rsidRPr="007B1EF8" w:rsidRDefault="005658D5">
            <w:pPr>
              <w:pStyle w:val="TAL"/>
              <w:keepNext w:val="0"/>
              <w:keepLines w:val="0"/>
              <w:rPr>
                <w:lang w:eastAsia="zh-CN"/>
              </w:rPr>
            </w:pPr>
            <w:r w:rsidRPr="007B1EF8">
              <w:rPr>
                <w:lang w:eastAsia="zh-CN"/>
              </w:rPr>
              <w:t>Os-Ma-nfvo.NsPm.006</w:t>
            </w:r>
          </w:p>
        </w:tc>
        <w:tc>
          <w:tcPr>
            <w:tcW w:w="7478" w:type="dxa"/>
            <w:tcBorders>
              <w:top w:val="single" w:sz="4" w:space="0" w:color="auto"/>
              <w:left w:val="single" w:sz="4" w:space="0" w:color="auto"/>
              <w:bottom w:val="single" w:sz="4" w:space="0" w:color="auto"/>
              <w:right w:val="single" w:sz="4" w:space="0" w:color="auto"/>
            </w:tcBorders>
          </w:tcPr>
          <w:p w14:paraId="0714E74D"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 xml:space="preserve">shall enable the OSS/BSS </w:t>
            </w:r>
            <w:r w:rsidRPr="007B1EF8">
              <w:rPr>
                <w:rFonts w:hint="eastAsia"/>
                <w:lang w:eastAsia="zh-CN"/>
              </w:rPr>
              <w:t>to delete</w:t>
            </w:r>
            <w:r w:rsidRPr="007B1EF8">
              <w:t xml:space="preserve"> </w:t>
            </w:r>
            <w:r w:rsidRPr="007B1EF8">
              <w:rPr>
                <w:rFonts w:hint="eastAsia"/>
                <w:lang w:eastAsia="zh-CN"/>
              </w:rPr>
              <w:t>one or more</w:t>
            </w:r>
            <w:r w:rsidRPr="007B1EF8">
              <w:t xml:space="preserve"> explicitly identified PM job</w:t>
            </w:r>
            <w:r w:rsidRPr="007B1EF8">
              <w:rPr>
                <w:rFonts w:hint="eastAsia"/>
                <w:lang w:eastAsia="zh-CN"/>
              </w:rPr>
              <w:t>(s)</w:t>
            </w:r>
            <w:r w:rsidRPr="007B1EF8">
              <w:t>.</w:t>
            </w:r>
          </w:p>
        </w:tc>
      </w:tr>
      <w:tr w:rsidR="00114FF3" w:rsidRPr="007B1EF8" w14:paraId="3A1B425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4F3FE2B" w14:textId="77777777" w:rsidR="00114FF3" w:rsidRPr="007B1EF8" w:rsidRDefault="005658D5">
            <w:pPr>
              <w:pStyle w:val="TAL"/>
              <w:keepNext w:val="0"/>
              <w:keepLines w:val="0"/>
              <w:rPr>
                <w:lang w:eastAsia="zh-CN"/>
              </w:rPr>
            </w:pPr>
            <w:r w:rsidRPr="007B1EF8">
              <w:rPr>
                <w:lang w:eastAsia="zh-CN"/>
              </w:rPr>
              <w:t>Os-Ma-nfvo.NsPm.007</w:t>
            </w:r>
          </w:p>
        </w:tc>
        <w:tc>
          <w:tcPr>
            <w:tcW w:w="7478" w:type="dxa"/>
            <w:tcBorders>
              <w:top w:val="single" w:sz="4" w:space="0" w:color="auto"/>
              <w:left w:val="single" w:sz="4" w:space="0" w:color="auto"/>
              <w:bottom w:val="single" w:sz="4" w:space="0" w:color="auto"/>
              <w:right w:val="single" w:sz="4" w:space="0" w:color="auto"/>
            </w:tcBorders>
          </w:tcPr>
          <w:p w14:paraId="7F6AAA7C"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support periodic collection of performance information (bounded or unbounded).</w:t>
            </w:r>
          </w:p>
        </w:tc>
      </w:tr>
      <w:tr w:rsidR="00114FF3" w:rsidRPr="007B1EF8" w14:paraId="2674874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2CD0801" w14:textId="77777777" w:rsidR="00114FF3" w:rsidRPr="007B1EF8" w:rsidRDefault="005658D5">
            <w:pPr>
              <w:pStyle w:val="TAL"/>
              <w:keepNext w:val="0"/>
              <w:keepLines w:val="0"/>
            </w:pPr>
            <w:r w:rsidRPr="007B1EF8">
              <w:rPr>
                <w:lang w:eastAsia="zh-CN"/>
              </w:rPr>
              <w:t>Os-Ma-nfvo.NsPm.008</w:t>
            </w:r>
          </w:p>
        </w:tc>
        <w:tc>
          <w:tcPr>
            <w:tcW w:w="7478" w:type="dxa"/>
            <w:tcBorders>
              <w:top w:val="single" w:sz="4" w:space="0" w:color="auto"/>
              <w:left w:val="single" w:sz="4" w:space="0" w:color="auto"/>
              <w:bottom w:val="single" w:sz="4" w:space="0" w:color="auto"/>
              <w:right w:val="single" w:sz="4" w:space="0" w:color="auto"/>
            </w:tcBorders>
            <w:hideMark/>
          </w:tcPr>
          <w:p w14:paraId="4EB8E6A1"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w:t>
            </w:r>
            <w:r w:rsidRPr="007B1EF8">
              <w:t>shall support the grouping of measurements. See note 2.</w:t>
            </w:r>
          </w:p>
        </w:tc>
      </w:tr>
      <w:tr w:rsidR="00114FF3" w:rsidRPr="007B1EF8" w14:paraId="40052267"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F7691FF" w14:textId="77777777" w:rsidR="00114FF3" w:rsidRPr="007B1EF8" w:rsidRDefault="005658D5">
            <w:pPr>
              <w:pStyle w:val="TAL"/>
              <w:keepNext w:val="0"/>
              <w:keepLines w:val="0"/>
            </w:pPr>
            <w:r w:rsidRPr="007B1EF8">
              <w:rPr>
                <w:lang w:eastAsia="zh-CN"/>
              </w:rPr>
              <w:t>Os-Ma-nfvo.NsPm.009</w:t>
            </w:r>
          </w:p>
        </w:tc>
        <w:tc>
          <w:tcPr>
            <w:tcW w:w="7478" w:type="dxa"/>
            <w:tcBorders>
              <w:top w:val="single" w:sz="4" w:space="0" w:color="auto"/>
              <w:left w:val="single" w:sz="4" w:space="0" w:color="auto"/>
              <w:bottom w:val="single" w:sz="4" w:space="0" w:color="auto"/>
              <w:right w:val="single" w:sz="4" w:space="0" w:color="auto"/>
            </w:tcBorders>
          </w:tcPr>
          <w:p w14:paraId="62CBD05B"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manage the thresholds on the performance information collected by the NFVO for NSs. See note 3.</w:t>
            </w:r>
          </w:p>
        </w:tc>
      </w:tr>
      <w:tr w:rsidR="00114FF3" w:rsidRPr="007B1EF8" w14:paraId="247A164A"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005A01D" w14:textId="77777777" w:rsidR="00114FF3" w:rsidRPr="007B1EF8" w:rsidRDefault="005658D5">
            <w:pPr>
              <w:pStyle w:val="TAL"/>
              <w:keepNext w:val="0"/>
              <w:keepLines w:val="0"/>
            </w:pPr>
            <w:r w:rsidRPr="007B1EF8">
              <w:rPr>
                <w:lang w:eastAsia="zh-CN"/>
              </w:rPr>
              <w:t>Os-Ma-nfvo.NsPm.010</w:t>
            </w:r>
          </w:p>
        </w:tc>
        <w:tc>
          <w:tcPr>
            <w:tcW w:w="7478" w:type="dxa"/>
            <w:tcBorders>
              <w:top w:val="single" w:sz="4" w:space="0" w:color="auto"/>
              <w:left w:val="single" w:sz="4" w:space="0" w:color="auto"/>
              <w:bottom w:val="single" w:sz="4" w:space="0" w:color="auto"/>
              <w:right w:val="single" w:sz="4" w:space="0" w:color="auto"/>
            </w:tcBorders>
          </w:tcPr>
          <w:p w14:paraId="12DC3215"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support the capability to notify about a threshold defined for a specified metric of NSs being crossed</w:t>
            </w:r>
            <w:r w:rsidR="000D347C" w:rsidRPr="007B1EF8">
              <w:t xml:space="preserve"> and to manage subscriptions to such notifications</w:t>
            </w:r>
            <w:r w:rsidRPr="007B1EF8">
              <w:t>.</w:t>
            </w:r>
          </w:p>
        </w:tc>
      </w:tr>
      <w:tr w:rsidR="00114FF3" w:rsidRPr="007B1EF8" w14:paraId="7E8D971B"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AB5D35F" w14:textId="77777777" w:rsidR="00114FF3" w:rsidRPr="007B1EF8" w:rsidRDefault="005658D5">
            <w:pPr>
              <w:pStyle w:val="TAL"/>
              <w:keepNext w:val="0"/>
              <w:keepLines w:val="0"/>
            </w:pPr>
            <w:r w:rsidRPr="007B1EF8">
              <w:rPr>
                <w:lang w:eastAsia="zh-CN"/>
              </w:rPr>
              <w:t>Os-Ma-nfvo.NsPm.011</w:t>
            </w:r>
          </w:p>
        </w:tc>
        <w:tc>
          <w:tcPr>
            <w:tcW w:w="7478" w:type="dxa"/>
            <w:tcBorders>
              <w:top w:val="single" w:sz="4" w:space="0" w:color="auto"/>
              <w:left w:val="single" w:sz="4" w:space="0" w:color="auto"/>
              <w:bottom w:val="single" w:sz="4" w:space="0" w:color="auto"/>
              <w:right w:val="single" w:sz="4" w:space="0" w:color="auto"/>
            </w:tcBorders>
          </w:tcPr>
          <w:p w14:paraId="2C7AD016"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w:t>
            </w:r>
            <w:r w:rsidRPr="007B1EF8">
              <w:t>point shall enable the OSS/BSS to receive notifications related to threshold crossing.</w:t>
            </w:r>
          </w:p>
        </w:tc>
      </w:tr>
      <w:tr w:rsidR="00114FF3" w:rsidRPr="007B1EF8" w14:paraId="1756BDA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8EAF314" w14:textId="77777777" w:rsidR="00114FF3" w:rsidRPr="007B1EF8" w:rsidRDefault="005658D5">
            <w:pPr>
              <w:pStyle w:val="TAL"/>
              <w:keepNext w:val="0"/>
              <w:keepLines w:val="0"/>
            </w:pPr>
            <w:r w:rsidRPr="007B1EF8">
              <w:rPr>
                <w:lang w:eastAsia="zh-CN"/>
              </w:rPr>
              <w:lastRenderedPageBreak/>
              <w:t>Os-Ma-nfvo.NsPm.012</w:t>
            </w:r>
          </w:p>
        </w:tc>
        <w:tc>
          <w:tcPr>
            <w:tcW w:w="7478" w:type="dxa"/>
            <w:tcBorders>
              <w:top w:val="single" w:sz="4" w:space="0" w:color="auto"/>
              <w:left w:val="single" w:sz="4" w:space="0" w:color="auto"/>
              <w:bottom w:val="single" w:sz="4" w:space="0" w:color="auto"/>
              <w:right w:val="single" w:sz="4" w:space="0" w:color="auto"/>
            </w:tcBorders>
          </w:tcPr>
          <w:p w14:paraId="087BFAF2"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should support querying the list of active PM jobs and defined threshold conditions by the consumer entity that created them.</w:t>
            </w:r>
          </w:p>
        </w:tc>
      </w:tr>
      <w:tr w:rsidR="00114FF3" w:rsidRPr="007B1EF8" w14:paraId="3FD41AB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5B5874D" w14:textId="77777777" w:rsidR="00114FF3" w:rsidRPr="007B1EF8" w:rsidRDefault="005658D5">
            <w:pPr>
              <w:pStyle w:val="TAL"/>
              <w:keepLines w:val="0"/>
              <w:rPr>
                <w:lang w:eastAsia="zh-CN"/>
              </w:rPr>
            </w:pPr>
            <w:r w:rsidRPr="007B1EF8">
              <w:rPr>
                <w:lang w:eastAsia="zh-CN"/>
              </w:rPr>
              <w:t>Os-Ma-nfvo.NsPm.013</w:t>
            </w:r>
          </w:p>
        </w:tc>
        <w:tc>
          <w:tcPr>
            <w:tcW w:w="7478" w:type="dxa"/>
            <w:tcBorders>
              <w:top w:val="single" w:sz="4" w:space="0" w:color="auto"/>
              <w:left w:val="single" w:sz="4" w:space="0" w:color="auto"/>
              <w:bottom w:val="single" w:sz="4" w:space="0" w:color="auto"/>
              <w:right w:val="single" w:sz="4" w:space="0" w:color="auto"/>
            </w:tcBorders>
          </w:tcPr>
          <w:p w14:paraId="50148F8E" w14:textId="77777777" w:rsidR="00114FF3" w:rsidRPr="007B1EF8" w:rsidRDefault="005658D5">
            <w:pPr>
              <w:pStyle w:val="TAL"/>
              <w:keepLines w:val="0"/>
            </w:pPr>
            <w:r w:rsidRPr="007B1EF8">
              <w:t>The NS Performance Management interface produced</w:t>
            </w:r>
            <w:r w:rsidRPr="007B1EF8">
              <w:rPr>
                <w:lang w:eastAsia="zh-CN"/>
              </w:rPr>
              <w:t xml:space="preserve"> by the NFVO on the Os-Ma-nfvo reference point </w:t>
            </w:r>
            <w:r w:rsidRPr="007B1EF8">
              <w:t>shall support the deletion of threshold conditions on the performance information collected by the NFVO for NSs.</w:t>
            </w:r>
          </w:p>
        </w:tc>
      </w:tr>
      <w:tr w:rsidR="00114FF3" w:rsidRPr="007B1EF8" w14:paraId="399781AF" w14:textId="77777777">
        <w:trPr>
          <w:jc w:val="center"/>
        </w:trPr>
        <w:tc>
          <w:tcPr>
            <w:tcW w:w="9854" w:type="dxa"/>
            <w:gridSpan w:val="2"/>
            <w:tcBorders>
              <w:top w:val="single" w:sz="4" w:space="0" w:color="auto"/>
              <w:left w:val="single" w:sz="4" w:space="0" w:color="auto"/>
              <w:bottom w:val="single" w:sz="4" w:space="0" w:color="auto"/>
              <w:right w:val="single" w:sz="4" w:space="0" w:color="auto"/>
            </w:tcBorders>
          </w:tcPr>
          <w:p w14:paraId="4711E068" w14:textId="77777777" w:rsidR="00114FF3" w:rsidRPr="007B1EF8" w:rsidRDefault="005658D5">
            <w:pPr>
              <w:pStyle w:val="TAN"/>
              <w:keepLines w:val="0"/>
            </w:pPr>
            <w:r w:rsidRPr="007B1EF8">
              <w:t>NOTE 1:</w:t>
            </w:r>
            <w:r w:rsidRPr="007B1EF8">
              <w:tab/>
              <w:t>Performance information on a given NS results from either collected performance information of the virtualised resources impacting the connectivity of this NS instance or VNF performance information issued by the VNFM for the VNFs that is part of this NS instance. The latter performance information also results from collected performance information of the virtualised resources.</w:t>
            </w:r>
          </w:p>
          <w:p w14:paraId="13DACE46" w14:textId="77777777" w:rsidR="00114FF3" w:rsidRPr="007B1EF8" w:rsidRDefault="005658D5">
            <w:pPr>
              <w:pStyle w:val="TAN"/>
              <w:keepLines w:val="0"/>
            </w:pPr>
            <w:r w:rsidRPr="007B1EF8">
              <w:t>NOTE 2:</w:t>
            </w:r>
            <w:r w:rsidRPr="007B1EF8">
              <w:tab/>
              <w:t>The group does not imply any modification/aggregation of performance measurements data and may be viewed as an alias for a pre-defined list of measurements. The group can be created by VNF, by NS, by virtual machine, etc.</w:t>
            </w:r>
          </w:p>
          <w:p w14:paraId="4C281AC3" w14:textId="77777777" w:rsidR="00114FF3" w:rsidRPr="007B1EF8" w:rsidRDefault="005658D5">
            <w:pPr>
              <w:pStyle w:val="TAN"/>
              <w:keepLines w:val="0"/>
            </w:pPr>
            <w:r w:rsidRPr="007B1EF8">
              <w:t>NOTE 3:</w:t>
            </w:r>
            <w:r w:rsidRPr="007B1EF8">
              <w:tab/>
            </w:r>
            <w:r w:rsidRPr="007B1EF8">
              <w:rPr>
                <w:rFonts w:hint="eastAsia"/>
                <w:lang w:eastAsia="zh-CN"/>
              </w:rPr>
              <w:t>Management of thresholds include</w:t>
            </w:r>
            <w:r w:rsidRPr="007B1EF8">
              <w:rPr>
                <w:lang w:eastAsia="zh-CN"/>
              </w:rPr>
              <w:t>s</w:t>
            </w:r>
            <w:r w:rsidRPr="007B1EF8">
              <w:rPr>
                <w:rFonts w:hint="eastAsia"/>
                <w:lang w:eastAsia="zh-CN"/>
              </w:rPr>
              <w:t xml:space="preserve"> creation, deletion and query </w:t>
            </w:r>
            <w:r w:rsidRPr="007B1EF8">
              <w:rPr>
                <w:lang w:eastAsia="zh-CN"/>
              </w:rPr>
              <w:t xml:space="preserve">of </w:t>
            </w:r>
            <w:r w:rsidRPr="007B1EF8">
              <w:rPr>
                <w:rFonts w:hint="eastAsia"/>
                <w:lang w:eastAsia="zh-CN"/>
              </w:rPr>
              <w:t xml:space="preserve">the thresholds on </w:t>
            </w:r>
            <w:r w:rsidRPr="007B1EF8">
              <w:rPr>
                <w:lang w:eastAsia="zh-CN"/>
              </w:rPr>
              <w:t>the</w:t>
            </w:r>
            <w:r w:rsidRPr="007B1EF8">
              <w:rPr>
                <w:rFonts w:hint="eastAsia"/>
                <w:lang w:eastAsia="zh-CN"/>
              </w:rPr>
              <w:t xml:space="preserve"> performance information </w:t>
            </w:r>
            <w:r w:rsidRPr="007B1EF8">
              <w:rPr>
                <w:lang w:eastAsia="zh-CN"/>
              </w:rPr>
              <w:t>collected.</w:t>
            </w:r>
          </w:p>
        </w:tc>
      </w:tr>
    </w:tbl>
    <w:p w14:paraId="0456DE0F" w14:textId="77777777" w:rsidR="00114FF3" w:rsidRPr="007B1EF8" w:rsidRDefault="00114FF3"/>
    <w:p w14:paraId="1391A3DE" w14:textId="77777777" w:rsidR="00114FF3" w:rsidRPr="007B1EF8" w:rsidRDefault="005658D5">
      <w:pPr>
        <w:pStyle w:val="Heading3"/>
      </w:pPr>
      <w:bookmarkStart w:id="41" w:name="_Toc146290233"/>
      <w:r w:rsidRPr="007B1EF8">
        <w:t>5.3.5</w:t>
      </w:r>
      <w:r w:rsidRPr="007B1EF8">
        <w:tab/>
        <w:t>NS Fault Management interface requirements</w:t>
      </w:r>
      <w:bookmarkEnd w:id="41"/>
    </w:p>
    <w:p w14:paraId="55483AE3" w14:textId="77777777" w:rsidR="00114FF3" w:rsidRPr="007B1EF8" w:rsidRDefault="005658D5">
      <w:pPr>
        <w:keepNext/>
      </w:pPr>
      <w:r w:rsidRPr="007B1EF8">
        <w:rPr>
          <w:rFonts w:eastAsia="MS Mincho"/>
        </w:rPr>
        <w:t>Table 5.3.5-1 specifies requirements applicable to the</w:t>
      </w:r>
      <w:r w:rsidRPr="007B1EF8">
        <w:t xml:space="preserve"> </w:t>
      </w:r>
      <w:r w:rsidRPr="007B1EF8">
        <w:rPr>
          <w:rFonts w:eastAsia="MS Mincho"/>
        </w:rPr>
        <w:t xml:space="preserve">network service fault management interface </w:t>
      </w:r>
      <w:r w:rsidRPr="007B1EF8">
        <w:t>produced by the NFVO on the Os-Ma-nfvo reference point.</w:t>
      </w:r>
    </w:p>
    <w:p w14:paraId="4F07FBFE" w14:textId="77777777" w:rsidR="00114FF3" w:rsidRPr="007B1EF8" w:rsidRDefault="005658D5">
      <w:pPr>
        <w:pStyle w:val="TH"/>
      </w:pPr>
      <w:r w:rsidRPr="007B1EF8">
        <w:t>Table 5.3.5-1: Network service fault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7366"/>
      </w:tblGrid>
      <w:tr w:rsidR="00114FF3" w:rsidRPr="007B1EF8" w14:paraId="4FDCBCC2" w14:textId="77777777">
        <w:trPr>
          <w:jc w:val="center"/>
        </w:trPr>
        <w:tc>
          <w:tcPr>
            <w:tcW w:w="2263" w:type="dxa"/>
            <w:shd w:val="clear" w:color="auto" w:fill="BFBFBF"/>
            <w:vAlign w:val="center"/>
          </w:tcPr>
          <w:p w14:paraId="005B1DD6" w14:textId="77777777" w:rsidR="00114FF3" w:rsidRPr="007B1EF8" w:rsidRDefault="005658D5">
            <w:pPr>
              <w:pStyle w:val="TAH"/>
            </w:pPr>
            <w:r w:rsidRPr="007B1EF8">
              <w:rPr>
                <w:lang w:eastAsia="zh-CN"/>
              </w:rPr>
              <w:t>Numbering</w:t>
            </w:r>
          </w:p>
        </w:tc>
        <w:tc>
          <w:tcPr>
            <w:tcW w:w="7366" w:type="dxa"/>
            <w:shd w:val="clear" w:color="auto" w:fill="BFBFBF"/>
            <w:vAlign w:val="center"/>
          </w:tcPr>
          <w:p w14:paraId="4294570F" w14:textId="77777777" w:rsidR="00114FF3" w:rsidRPr="007B1EF8" w:rsidRDefault="005658D5">
            <w:pPr>
              <w:pStyle w:val="TAH"/>
            </w:pPr>
            <w:r w:rsidRPr="007B1EF8">
              <w:rPr>
                <w:lang w:eastAsia="zh-CN"/>
              </w:rPr>
              <w:t>Requirements description</w:t>
            </w:r>
          </w:p>
        </w:tc>
      </w:tr>
      <w:tr w:rsidR="00114FF3" w:rsidRPr="007B1EF8" w14:paraId="0CD362F8" w14:textId="77777777">
        <w:trPr>
          <w:jc w:val="center"/>
        </w:trPr>
        <w:tc>
          <w:tcPr>
            <w:tcW w:w="2263" w:type="dxa"/>
          </w:tcPr>
          <w:p w14:paraId="62422C53" w14:textId="77777777" w:rsidR="00114FF3" w:rsidRPr="007B1EF8" w:rsidRDefault="005658D5">
            <w:pPr>
              <w:pStyle w:val="TAL"/>
              <w:rPr>
                <w:lang w:eastAsia="zh-CN"/>
              </w:rPr>
            </w:pPr>
            <w:r w:rsidRPr="007B1EF8">
              <w:rPr>
                <w:lang w:eastAsia="zh-CN"/>
              </w:rPr>
              <w:t>Os-Ma-nfvo.NsFm.001</w:t>
            </w:r>
          </w:p>
        </w:tc>
        <w:tc>
          <w:tcPr>
            <w:tcW w:w="7366" w:type="dxa"/>
          </w:tcPr>
          <w:p w14:paraId="1FAB61CB"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 </w:t>
            </w:r>
            <w:r w:rsidRPr="007B1EF8">
              <w:t>shall support collecting NSs fault information. See note.</w:t>
            </w:r>
          </w:p>
        </w:tc>
      </w:tr>
      <w:tr w:rsidR="00114FF3" w:rsidRPr="007B1EF8" w14:paraId="0E29C2F7" w14:textId="77777777">
        <w:trPr>
          <w:jc w:val="center"/>
        </w:trPr>
        <w:tc>
          <w:tcPr>
            <w:tcW w:w="2263" w:type="dxa"/>
          </w:tcPr>
          <w:p w14:paraId="24887CBE" w14:textId="77777777" w:rsidR="00114FF3" w:rsidRPr="007B1EF8" w:rsidRDefault="005658D5">
            <w:pPr>
              <w:pStyle w:val="TAL"/>
              <w:rPr>
                <w:lang w:eastAsia="zh-CN"/>
              </w:rPr>
            </w:pPr>
            <w:r w:rsidRPr="007B1EF8">
              <w:rPr>
                <w:lang w:eastAsia="zh-CN"/>
              </w:rPr>
              <w:t>Os-Ma-nfvo.NsFm.002</w:t>
            </w:r>
          </w:p>
        </w:tc>
        <w:tc>
          <w:tcPr>
            <w:tcW w:w="7366" w:type="dxa"/>
          </w:tcPr>
          <w:p w14:paraId="232644CA"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 </w:t>
            </w:r>
            <w:r w:rsidRPr="007B1EF8">
              <w:t xml:space="preserve">shall support providing alarm notifications related to faults on NSs </w:t>
            </w:r>
            <w:r w:rsidRPr="007B1EF8">
              <w:rPr>
                <w:lang w:eastAsia="zh-CN"/>
              </w:rPr>
              <w:t xml:space="preserve">to </w:t>
            </w:r>
            <w:r w:rsidRPr="007B1EF8">
              <w:t>the</w:t>
            </w:r>
            <w:r w:rsidRPr="007B1EF8">
              <w:rPr>
                <w:lang w:eastAsia="zh-CN"/>
              </w:rPr>
              <w:t xml:space="preserve"> OSS/BSS</w:t>
            </w:r>
            <w:r w:rsidRPr="007B1EF8">
              <w:t>.</w:t>
            </w:r>
          </w:p>
        </w:tc>
      </w:tr>
      <w:tr w:rsidR="00114FF3" w:rsidRPr="007B1EF8" w14:paraId="424DE7B7" w14:textId="77777777">
        <w:trPr>
          <w:jc w:val="center"/>
        </w:trPr>
        <w:tc>
          <w:tcPr>
            <w:tcW w:w="2263" w:type="dxa"/>
          </w:tcPr>
          <w:p w14:paraId="73293F71" w14:textId="77777777" w:rsidR="00114FF3" w:rsidRPr="007B1EF8" w:rsidRDefault="005658D5">
            <w:pPr>
              <w:pStyle w:val="TAL"/>
              <w:rPr>
                <w:lang w:eastAsia="zh-CN"/>
              </w:rPr>
            </w:pPr>
            <w:r w:rsidRPr="007B1EF8">
              <w:rPr>
                <w:lang w:eastAsia="zh-CN"/>
              </w:rPr>
              <w:t>Os-Ma-nfvo.NsFm.003</w:t>
            </w:r>
          </w:p>
        </w:tc>
        <w:tc>
          <w:tcPr>
            <w:tcW w:w="7366" w:type="dxa"/>
          </w:tcPr>
          <w:p w14:paraId="1073B75B"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support providing a notification when there is a change in the alarm information on NS.</w:t>
            </w:r>
          </w:p>
        </w:tc>
      </w:tr>
      <w:tr w:rsidR="00114FF3" w:rsidRPr="007B1EF8" w14:paraId="5D8D174B" w14:textId="77777777">
        <w:trPr>
          <w:jc w:val="center"/>
        </w:trPr>
        <w:tc>
          <w:tcPr>
            <w:tcW w:w="2263" w:type="dxa"/>
          </w:tcPr>
          <w:p w14:paraId="41BF2029" w14:textId="77777777" w:rsidR="00114FF3" w:rsidRPr="007B1EF8" w:rsidRDefault="005658D5">
            <w:pPr>
              <w:pStyle w:val="TAL"/>
            </w:pPr>
            <w:r w:rsidRPr="007B1EF8">
              <w:rPr>
                <w:lang w:eastAsia="zh-CN"/>
              </w:rPr>
              <w:t>Os-Ma-nfvo.NsFm.004</w:t>
            </w:r>
          </w:p>
        </w:tc>
        <w:tc>
          <w:tcPr>
            <w:tcW w:w="7366" w:type="dxa"/>
          </w:tcPr>
          <w:p w14:paraId="5C41A613" w14:textId="77777777" w:rsidR="00114FF3" w:rsidRPr="007B1EF8" w:rsidRDefault="005658D5">
            <w:pPr>
              <w:pStyle w:val="TAL"/>
              <w:rPr>
                <w:lang w:eastAsia="zh-CN"/>
              </w:rPr>
            </w:pPr>
            <w:r w:rsidRPr="007B1EF8">
              <w:t>The NS Fault Management interface produced</w:t>
            </w:r>
            <w:r w:rsidRPr="007B1EF8">
              <w:rPr>
                <w:lang w:eastAsia="zh-CN"/>
              </w:rPr>
              <w:t xml:space="preserve"> by the NFVO on the Os-Ma-nfvo reference point</w:t>
            </w:r>
            <w:r w:rsidRPr="007B1EF8">
              <w:t xml:space="preserve"> shall support the sending of n</w:t>
            </w:r>
            <w:r w:rsidRPr="007B1EF8">
              <w:rPr>
                <w:lang w:eastAsia="zh-CN"/>
              </w:rPr>
              <w:t xml:space="preserve">otification </w:t>
            </w:r>
            <w:r w:rsidRPr="007B1EF8">
              <w:t xml:space="preserve">to the OSS/BSS </w:t>
            </w:r>
            <w:r w:rsidRPr="007B1EF8">
              <w:rPr>
                <w:lang w:eastAsia="zh-CN"/>
              </w:rPr>
              <w:t xml:space="preserve">when an </w:t>
            </w:r>
            <w:r w:rsidRPr="007B1EF8">
              <w:t>a</w:t>
            </w:r>
            <w:r w:rsidRPr="007B1EF8">
              <w:rPr>
                <w:lang w:eastAsia="zh-CN"/>
              </w:rPr>
              <w:t>larm on an NS has been created.</w:t>
            </w:r>
          </w:p>
        </w:tc>
      </w:tr>
      <w:tr w:rsidR="00114FF3" w:rsidRPr="007B1EF8" w14:paraId="37D6FC58" w14:textId="77777777">
        <w:trPr>
          <w:jc w:val="center"/>
        </w:trPr>
        <w:tc>
          <w:tcPr>
            <w:tcW w:w="2263" w:type="dxa"/>
          </w:tcPr>
          <w:p w14:paraId="08C383C6" w14:textId="77777777" w:rsidR="00114FF3" w:rsidRPr="007B1EF8" w:rsidRDefault="005658D5">
            <w:pPr>
              <w:pStyle w:val="TAL"/>
            </w:pPr>
            <w:r w:rsidRPr="007B1EF8">
              <w:rPr>
                <w:lang w:eastAsia="zh-CN"/>
              </w:rPr>
              <w:t>Os-Ma-nfvo.NsFm.005</w:t>
            </w:r>
          </w:p>
        </w:tc>
        <w:tc>
          <w:tcPr>
            <w:tcW w:w="7366" w:type="dxa"/>
          </w:tcPr>
          <w:p w14:paraId="4FA2E924" w14:textId="77777777" w:rsidR="00114FF3" w:rsidRPr="007B1EF8" w:rsidRDefault="005658D5">
            <w:pPr>
              <w:pStyle w:val="TAL"/>
              <w:rPr>
                <w:lang w:eastAsia="zh-CN"/>
              </w:rPr>
            </w:pPr>
            <w:r w:rsidRPr="007B1EF8">
              <w:t>The NS Fault Management interface produced</w:t>
            </w:r>
            <w:r w:rsidRPr="007B1EF8">
              <w:rPr>
                <w:lang w:eastAsia="zh-CN"/>
              </w:rPr>
              <w:t xml:space="preserve"> by the NFVO on the Os-Ma-nfvo reference point</w:t>
            </w:r>
            <w:r w:rsidRPr="007B1EF8">
              <w:t xml:space="preserve"> shall support the sending of n</w:t>
            </w:r>
            <w:r w:rsidRPr="007B1EF8">
              <w:rPr>
                <w:lang w:eastAsia="zh-CN"/>
              </w:rPr>
              <w:t xml:space="preserve">otification </w:t>
            </w:r>
            <w:r w:rsidRPr="007B1EF8">
              <w:t xml:space="preserve">to the OSS/BSS </w:t>
            </w:r>
            <w:r w:rsidRPr="007B1EF8">
              <w:rPr>
                <w:lang w:eastAsia="zh-CN"/>
              </w:rPr>
              <w:t xml:space="preserve">when an </w:t>
            </w:r>
            <w:r w:rsidRPr="007B1EF8">
              <w:t xml:space="preserve">alarm </w:t>
            </w:r>
            <w:r w:rsidRPr="007B1EF8">
              <w:rPr>
                <w:lang w:eastAsia="zh-CN"/>
              </w:rPr>
              <w:t>on an NS has been cleared.</w:t>
            </w:r>
          </w:p>
        </w:tc>
      </w:tr>
      <w:tr w:rsidR="00114FF3" w:rsidRPr="007B1EF8" w14:paraId="614E694A" w14:textId="77777777">
        <w:trPr>
          <w:jc w:val="center"/>
        </w:trPr>
        <w:tc>
          <w:tcPr>
            <w:tcW w:w="2263" w:type="dxa"/>
          </w:tcPr>
          <w:p w14:paraId="4D9B95E2" w14:textId="77777777" w:rsidR="00114FF3" w:rsidRPr="007B1EF8" w:rsidRDefault="005658D5">
            <w:pPr>
              <w:pStyle w:val="TAL"/>
            </w:pPr>
            <w:r w:rsidRPr="007B1EF8">
              <w:rPr>
                <w:lang w:eastAsia="zh-CN"/>
              </w:rPr>
              <w:t>Os-Ma-nfvo.NsFm.006</w:t>
            </w:r>
          </w:p>
        </w:tc>
        <w:tc>
          <w:tcPr>
            <w:tcW w:w="7366" w:type="dxa"/>
          </w:tcPr>
          <w:p w14:paraId="64D1D7BD"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alarm </w:t>
            </w:r>
            <w:r w:rsidRPr="007B1EF8">
              <w:rPr>
                <w:lang w:eastAsia="zh-CN"/>
              </w:rPr>
              <w:t>on an NS</w:t>
            </w:r>
            <w:r w:rsidRPr="007B1EF8">
              <w:t xml:space="preserve"> sent to the OSS/BSS</w:t>
            </w:r>
            <w:r w:rsidRPr="007B1EF8">
              <w:rPr>
                <w:lang w:eastAsia="zh-CN"/>
              </w:rPr>
              <w:t>.</w:t>
            </w:r>
          </w:p>
        </w:tc>
      </w:tr>
      <w:tr w:rsidR="00114FF3" w:rsidRPr="007B1EF8" w14:paraId="2281EC8D" w14:textId="77777777">
        <w:trPr>
          <w:jc w:val="center"/>
        </w:trPr>
        <w:tc>
          <w:tcPr>
            <w:tcW w:w="2263" w:type="dxa"/>
          </w:tcPr>
          <w:p w14:paraId="182A30D9" w14:textId="77777777" w:rsidR="00114FF3" w:rsidRPr="007B1EF8" w:rsidRDefault="005658D5">
            <w:pPr>
              <w:pStyle w:val="TAL"/>
            </w:pPr>
            <w:r w:rsidRPr="007B1EF8">
              <w:rPr>
                <w:lang w:eastAsia="zh-CN"/>
              </w:rPr>
              <w:t>Os-Ma-nfvo.NsFm.007</w:t>
            </w:r>
          </w:p>
        </w:tc>
        <w:tc>
          <w:tcPr>
            <w:tcW w:w="7366" w:type="dxa"/>
          </w:tcPr>
          <w:p w14:paraId="25A0BD11"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NS causing the alarm.</w:t>
            </w:r>
          </w:p>
        </w:tc>
      </w:tr>
      <w:tr w:rsidR="00114FF3" w:rsidRPr="007B1EF8" w14:paraId="419E897B" w14:textId="77777777">
        <w:trPr>
          <w:jc w:val="center"/>
        </w:trPr>
        <w:tc>
          <w:tcPr>
            <w:tcW w:w="2263" w:type="dxa"/>
          </w:tcPr>
          <w:p w14:paraId="6D5C999D" w14:textId="77777777" w:rsidR="00114FF3" w:rsidRPr="007B1EF8" w:rsidRDefault="005658D5">
            <w:pPr>
              <w:pStyle w:val="TAL"/>
            </w:pPr>
            <w:r w:rsidRPr="007B1EF8">
              <w:rPr>
                <w:lang w:eastAsia="zh-CN"/>
              </w:rPr>
              <w:t>Os-Ma-nfvo.NsFm.008</w:t>
            </w:r>
          </w:p>
        </w:tc>
        <w:tc>
          <w:tcPr>
            <w:tcW w:w="7366" w:type="dxa"/>
          </w:tcPr>
          <w:p w14:paraId="147E0550"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alarm cause.</w:t>
            </w:r>
          </w:p>
        </w:tc>
      </w:tr>
      <w:tr w:rsidR="00114FF3" w:rsidRPr="007B1EF8" w14:paraId="0DD0C8DE" w14:textId="77777777">
        <w:trPr>
          <w:jc w:val="center"/>
        </w:trPr>
        <w:tc>
          <w:tcPr>
            <w:tcW w:w="2263" w:type="dxa"/>
          </w:tcPr>
          <w:p w14:paraId="7A0D0F18" w14:textId="77777777" w:rsidR="00114FF3" w:rsidRPr="007B1EF8" w:rsidRDefault="005658D5">
            <w:pPr>
              <w:pStyle w:val="TAL"/>
              <w:rPr>
                <w:lang w:eastAsia="zh-CN"/>
              </w:rPr>
            </w:pPr>
            <w:r w:rsidRPr="007B1EF8">
              <w:rPr>
                <w:lang w:eastAsia="zh-CN"/>
              </w:rPr>
              <w:t>Os-Ma-nfvo.NsFm.009</w:t>
            </w:r>
          </w:p>
        </w:tc>
        <w:tc>
          <w:tcPr>
            <w:tcW w:w="7366" w:type="dxa"/>
          </w:tcPr>
          <w:p w14:paraId="6208FCA2" w14:textId="77777777" w:rsidR="00114FF3" w:rsidRPr="007B1EF8" w:rsidRDefault="005658D5">
            <w:pPr>
              <w:pStyle w:val="TAL"/>
            </w:pPr>
            <w:r w:rsidRPr="007B1EF8">
              <w:t>The NS Fault Management interface produced by the NFVO on the Os-Ma-nfvo reference point shall support alarm acknowledgement.</w:t>
            </w:r>
          </w:p>
        </w:tc>
      </w:tr>
      <w:tr w:rsidR="00114FF3" w:rsidRPr="007B1EF8" w14:paraId="1C23AF4D" w14:textId="77777777">
        <w:trPr>
          <w:jc w:val="center"/>
        </w:trPr>
        <w:tc>
          <w:tcPr>
            <w:tcW w:w="2263" w:type="dxa"/>
          </w:tcPr>
          <w:p w14:paraId="1DB6A359" w14:textId="77777777" w:rsidR="00114FF3" w:rsidRPr="007B1EF8" w:rsidRDefault="005658D5">
            <w:pPr>
              <w:pStyle w:val="TAL"/>
              <w:rPr>
                <w:lang w:eastAsia="zh-CN"/>
              </w:rPr>
            </w:pPr>
            <w:r w:rsidRPr="007B1EF8">
              <w:rPr>
                <w:lang w:eastAsia="zh-CN"/>
              </w:rPr>
              <w:t>Os-Ma-nfvo.NsFm.010</w:t>
            </w:r>
          </w:p>
        </w:tc>
        <w:tc>
          <w:tcPr>
            <w:tcW w:w="7366" w:type="dxa"/>
          </w:tcPr>
          <w:p w14:paraId="02A557BD" w14:textId="77777777" w:rsidR="00114FF3" w:rsidRPr="007B1EF8" w:rsidRDefault="005658D5">
            <w:pPr>
              <w:pStyle w:val="TAL"/>
            </w:pPr>
            <w:r w:rsidRPr="007B1EF8">
              <w:t>The NS Fault Management interface produced by the NFVO on the Os-Ma-nfvo reference point shall support the sending of notification to the OSS/BSS when the alarm list has been rebuilt.</w:t>
            </w:r>
          </w:p>
        </w:tc>
      </w:tr>
      <w:tr w:rsidR="00114FF3" w:rsidRPr="007B1EF8" w14:paraId="0DDE2CB2" w14:textId="77777777">
        <w:trPr>
          <w:jc w:val="center"/>
        </w:trPr>
        <w:tc>
          <w:tcPr>
            <w:tcW w:w="9629" w:type="dxa"/>
            <w:gridSpan w:val="2"/>
          </w:tcPr>
          <w:p w14:paraId="2008D4F3" w14:textId="77777777" w:rsidR="00114FF3" w:rsidRPr="007B1EF8" w:rsidRDefault="005658D5">
            <w:pPr>
              <w:pStyle w:val="TAN"/>
            </w:pPr>
            <w:r w:rsidRPr="007B1EF8">
              <w:t>NOTE:</w:t>
            </w:r>
            <w:r w:rsidRPr="007B1EF8">
              <w:tab/>
              <w:t xml:space="preserve">Fault information on a given NS instance can include the information related to the alarm (e.g. alarm created, alarm cleared, etc.), alarm cause(s) and identification of this NS instance and </w:t>
            </w:r>
            <w:r w:rsidRPr="007B1EF8">
              <w:rPr>
                <w:rFonts w:hint="eastAsia"/>
              </w:rPr>
              <w:t>fault information</w:t>
            </w:r>
            <w:r w:rsidRPr="007B1EF8">
              <w:t xml:space="preserve"> concerning</w:t>
            </w:r>
            <w:r w:rsidRPr="007B1EF8">
              <w:rPr>
                <w:rFonts w:hint="eastAsia"/>
              </w:rPr>
              <w:t xml:space="preserve"> </w:t>
            </w:r>
            <w:r w:rsidRPr="007B1EF8">
              <w:t>the virtualised resources supporting the constituent</w:t>
            </w:r>
            <w:r w:rsidRPr="007B1EF8">
              <w:rPr>
                <w:rFonts w:hint="eastAsia"/>
              </w:rPr>
              <w:t xml:space="preserve"> </w:t>
            </w:r>
            <w:r w:rsidRPr="007B1EF8">
              <w:t xml:space="preserve">VNFs for this NS instance </w:t>
            </w:r>
            <w:r w:rsidRPr="007B1EF8">
              <w:rPr>
                <w:rFonts w:hint="eastAsia"/>
              </w:rPr>
              <w:t>and</w:t>
            </w:r>
            <w:r w:rsidRPr="007B1EF8">
              <w:t xml:space="preserve"> the virtualised resources</w:t>
            </w:r>
            <w:r w:rsidRPr="007B1EF8">
              <w:rPr>
                <w:rFonts w:hint="eastAsia"/>
              </w:rPr>
              <w:t xml:space="preserve"> supporting the connectivity of this NS</w:t>
            </w:r>
            <w:r w:rsidRPr="007B1EF8">
              <w:t xml:space="preserve"> instance</w:t>
            </w:r>
            <w:r w:rsidRPr="007B1EF8">
              <w:rPr>
                <w:rFonts w:hint="eastAsia"/>
              </w:rPr>
              <w:t>.</w:t>
            </w:r>
          </w:p>
        </w:tc>
      </w:tr>
    </w:tbl>
    <w:p w14:paraId="1F6567E8" w14:textId="77777777" w:rsidR="00114FF3" w:rsidRPr="007B1EF8" w:rsidRDefault="00114FF3"/>
    <w:p w14:paraId="104FEE73" w14:textId="77777777" w:rsidR="00114FF3" w:rsidRPr="007B1EF8" w:rsidRDefault="005658D5">
      <w:pPr>
        <w:pStyle w:val="Heading3"/>
      </w:pPr>
      <w:bookmarkStart w:id="42" w:name="_Toc146290234"/>
      <w:r w:rsidRPr="007B1EF8">
        <w:lastRenderedPageBreak/>
        <w:t>5.3.6</w:t>
      </w:r>
      <w:r w:rsidRPr="007B1EF8">
        <w:tab/>
        <w:t>VNF Package Management interface requirements</w:t>
      </w:r>
      <w:bookmarkEnd w:id="42"/>
    </w:p>
    <w:p w14:paraId="657B69F9" w14:textId="77777777" w:rsidR="00114FF3" w:rsidRPr="007B1EF8" w:rsidRDefault="005658D5">
      <w:pPr>
        <w:keepNext/>
        <w:keepLines/>
      </w:pPr>
      <w:r w:rsidRPr="007B1EF8">
        <w:rPr>
          <w:rFonts w:eastAsia="MS Mincho"/>
        </w:rPr>
        <w:t xml:space="preserve">Table 5.3.6-1 specifies requirements applicable to the VNF Package management interface </w:t>
      </w:r>
      <w:r w:rsidRPr="007B1EF8">
        <w:t>produced by the NFVO on the Os-Ma-nfvo reference point.</w:t>
      </w:r>
    </w:p>
    <w:p w14:paraId="4A9D5823" w14:textId="77777777" w:rsidR="00114FF3" w:rsidRPr="007B1EF8" w:rsidRDefault="005658D5">
      <w:pPr>
        <w:pStyle w:val="TH"/>
      </w:pPr>
      <w:r w:rsidRPr="007B1EF8">
        <w:t>Table 5.3.6-1: VNF Package management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7B1EF8" w14:paraId="22042003"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4B1906" w14:textId="77777777" w:rsidR="00114FF3" w:rsidRPr="007B1EF8" w:rsidRDefault="005658D5">
            <w:pPr>
              <w:pStyle w:val="TAH"/>
              <w:keepNext w:val="0"/>
              <w:keepLines w:val="0"/>
            </w:pPr>
            <w:r w:rsidRPr="007B1EF8">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090BBAA6" w14:textId="77777777" w:rsidR="00114FF3" w:rsidRPr="007B1EF8" w:rsidRDefault="005658D5">
            <w:pPr>
              <w:pStyle w:val="TAH"/>
              <w:keepNext w:val="0"/>
              <w:keepLines w:val="0"/>
            </w:pPr>
            <w:r w:rsidRPr="007B1EF8">
              <w:rPr>
                <w:rFonts w:hint="eastAsia"/>
              </w:rPr>
              <w:t>Functional requirement description</w:t>
            </w:r>
          </w:p>
        </w:tc>
      </w:tr>
      <w:tr w:rsidR="00114FF3" w:rsidRPr="007B1EF8" w14:paraId="43AA18E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134CE54A" w14:textId="77777777" w:rsidR="00114FF3" w:rsidRPr="007B1EF8" w:rsidRDefault="005658D5">
            <w:pPr>
              <w:pStyle w:val="TAL"/>
              <w:keepNext w:val="0"/>
              <w:keepLines w:val="0"/>
            </w:pPr>
            <w:r w:rsidRPr="007B1EF8">
              <w:t>Os-Ma-nfvo.VnfPkgm.001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08050554" w14:textId="77777777" w:rsidR="00114FF3" w:rsidRPr="007B1EF8" w:rsidRDefault="005658D5">
            <w:pPr>
              <w:pStyle w:val="TAL"/>
              <w:keepNext w:val="0"/>
              <w:keepLines w:val="0"/>
            </w:pPr>
            <w:r w:rsidRPr="007B1EF8">
              <w:t>The VNF Package Management interface produced by the NFVO on the Os-Ma-nfvo reference point shall support on-boarding a VNF Package.</w:t>
            </w:r>
          </w:p>
        </w:tc>
      </w:tr>
      <w:tr w:rsidR="00114FF3" w:rsidRPr="007B1EF8" w14:paraId="58976CF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F89D790" w14:textId="77777777" w:rsidR="00114FF3" w:rsidRPr="007B1EF8" w:rsidRDefault="005658D5">
            <w:pPr>
              <w:pStyle w:val="TAL"/>
              <w:keepNext w:val="0"/>
              <w:keepLines w:val="0"/>
            </w:pPr>
            <w:r w:rsidRPr="007B1EF8">
              <w:t>Os-Ma-nfvo.VnfPkgm.002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161FAF5E" w14:textId="77777777" w:rsidR="00114FF3" w:rsidRPr="007B1EF8" w:rsidRDefault="005658D5">
            <w:pPr>
              <w:pStyle w:val="TAL"/>
              <w:keepNext w:val="0"/>
              <w:keepLines w:val="0"/>
            </w:pPr>
            <w:r w:rsidRPr="007B1EF8">
              <w:t>The VNF Package Management interface produced by the NFVO on the Os-Ma-nfvo reference point shall support disabling a VNF Package.</w:t>
            </w:r>
          </w:p>
        </w:tc>
      </w:tr>
      <w:tr w:rsidR="00114FF3" w:rsidRPr="007B1EF8" w14:paraId="785B56E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443BDB9B" w14:textId="77777777" w:rsidR="00114FF3" w:rsidRPr="007B1EF8" w:rsidRDefault="005658D5">
            <w:pPr>
              <w:pStyle w:val="TAL"/>
              <w:keepNext w:val="0"/>
              <w:keepLines w:val="0"/>
            </w:pPr>
            <w:r w:rsidRPr="007B1EF8">
              <w:t>Os-Ma-nfvo.VnfPkgm.003</w:t>
            </w:r>
          </w:p>
        </w:tc>
        <w:tc>
          <w:tcPr>
            <w:tcW w:w="7168" w:type="dxa"/>
            <w:tcBorders>
              <w:top w:val="single" w:sz="4" w:space="0" w:color="auto"/>
              <w:left w:val="nil"/>
              <w:bottom w:val="single" w:sz="4" w:space="0" w:color="auto"/>
              <w:right w:val="single" w:sz="4" w:space="0" w:color="auto"/>
            </w:tcBorders>
            <w:shd w:val="clear" w:color="auto" w:fill="auto"/>
            <w:vAlign w:val="center"/>
          </w:tcPr>
          <w:p w14:paraId="476492AA" w14:textId="77777777" w:rsidR="00114FF3" w:rsidRPr="007B1EF8" w:rsidRDefault="005658D5">
            <w:pPr>
              <w:pStyle w:val="TAL"/>
              <w:keepNext w:val="0"/>
              <w:keepLines w:val="0"/>
            </w:pPr>
            <w:r w:rsidRPr="007B1EF8">
              <w:t>The VNF Package Management interface produced by the NFVO on the Os-Ma-nfvo reference point shall support enabling a VNF Package.</w:t>
            </w:r>
          </w:p>
        </w:tc>
      </w:tr>
      <w:tr w:rsidR="00114FF3" w:rsidRPr="007B1EF8" w14:paraId="3CAB956A"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322B3C3" w14:textId="77777777" w:rsidR="00114FF3" w:rsidRPr="007B1EF8" w:rsidRDefault="005658D5">
            <w:pPr>
              <w:pStyle w:val="TAL"/>
              <w:keepNext w:val="0"/>
              <w:keepLines w:val="0"/>
            </w:pPr>
            <w:r w:rsidRPr="007B1EF8">
              <w:t>Os-Ma-nfvo.VnfPkgm.004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45572ECF" w14:textId="77777777" w:rsidR="00114FF3" w:rsidRPr="007B1EF8" w:rsidRDefault="005658D5">
            <w:pPr>
              <w:pStyle w:val="TAL"/>
              <w:keepNext w:val="0"/>
              <w:keepLines w:val="0"/>
            </w:pPr>
            <w:r w:rsidRPr="007B1EF8">
              <w:t>The VNF Package Management interface produced by the NFVO on the Os-Ma-nfvo reference point shall support querying VNF Package information. See note 1.</w:t>
            </w:r>
          </w:p>
        </w:tc>
      </w:tr>
      <w:tr w:rsidR="00114FF3" w:rsidRPr="007B1EF8" w14:paraId="71B285C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D8FD1A9" w14:textId="77777777" w:rsidR="00114FF3" w:rsidRPr="007B1EF8" w:rsidRDefault="005658D5">
            <w:pPr>
              <w:pStyle w:val="TAL"/>
              <w:keepNext w:val="0"/>
              <w:keepLines w:val="0"/>
            </w:pPr>
            <w:r w:rsidRPr="007B1EF8">
              <w:t>Os-Ma-nfvo.VnfPkgm.005</w:t>
            </w:r>
          </w:p>
        </w:tc>
        <w:tc>
          <w:tcPr>
            <w:tcW w:w="7168" w:type="dxa"/>
            <w:tcBorders>
              <w:top w:val="single" w:sz="4" w:space="0" w:color="auto"/>
              <w:left w:val="nil"/>
              <w:bottom w:val="single" w:sz="4" w:space="0" w:color="auto"/>
              <w:right w:val="single" w:sz="4" w:space="0" w:color="auto"/>
            </w:tcBorders>
            <w:shd w:val="clear" w:color="auto" w:fill="auto"/>
            <w:vAlign w:val="center"/>
          </w:tcPr>
          <w:p w14:paraId="316B052E" w14:textId="77777777" w:rsidR="00114FF3" w:rsidRPr="007B1EF8" w:rsidRDefault="005658D5">
            <w:pPr>
              <w:pStyle w:val="TAL"/>
              <w:keepNext w:val="0"/>
              <w:keepLines w:val="0"/>
            </w:pPr>
            <w:r w:rsidRPr="007B1EF8">
              <w:t>The VNF Package Management interface produced by the NFVO on the Os-Ma-nfvo reference point shall support deleting a VNF Package.</w:t>
            </w:r>
          </w:p>
        </w:tc>
      </w:tr>
      <w:tr w:rsidR="00114FF3" w:rsidRPr="007B1EF8" w14:paraId="4F4676F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8C436B4" w14:textId="77777777" w:rsidR="00114FF3" w:rsidRPr="007B1EF8" w:rsidRDefault="005658D5">
            <w:pPr>
              <w:pStyle w:val="TAL"/>
              <w:keepNext w:val="0"/>
              <w:keepLines w:val="0"/>
            </w:pPr>
            <w:r w:rsidRPr="007B1EF8">
              <w:t>Os-Ma-nfvo.VnfPkgm.006</w:t>
            </w:r>
          </w:p>
        </w:tc>
        <w:tc>
          <w:tcPr>
            <w:tcW w:w="7168" w:type="dxa"/>
            <w:tcBorders>
              <w:top w:val="single" w:sz="4" w:space="0" w:color="auto"/>
              <w:left w:val="nil"/>
              <w:bottom w:val="single" w:sz="4" w:space="0" w:color="auto"/>
              <w:right w:val="single" w:sz="4" w:space="0" w:color="auto"/>
            </w:tcBorders>
            <w:shd w:val="clear" w:color="auto" w:fill="auto"/>
            <w:vAlign w:val="center"/>
          </w:tcPr>
          <w:p w14:paraId="4A7395CB" w14:textId="77777777" w:rsidR="00114FF3" w:rsidRPr="007B1EF8" w:rsidRDefault="005658D5">
            <w:pPr>
              <w:pStyle w:val="TAL"/>
              <w:keepNext w:val="0"/>
              <w:keepLines w:val="0"/>
            </w:pPr>
            <w:r w:rsidRPr="007B1EF8">
              <w:t>The VNF Package Management interface produced by the NFVO on the Os-Ma-nfvo reference point shall support providing notifications about the on-boarding of VNF Packages.</w:t>
            </w:r>
          </w:p>
        </w:tc>
      </w:tr>
      <w:tr w:rsidR="00114FF3" w:rsidRPr="007B1EF8" w14:paraId="4A9D08E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D4FDDD7" w14:textId="77777777" w:rsidR="00114FF3" w:rsidRPr="007B1EF8" w:rsidRDefault="005658D5">
            <w:pPr>
              <w:pStyle w:val="TAL"/>
              <w:keepNext w:val="0"/>
              <w:keepLines w:val="0"/>
            </w:pPr>
            <w:r w:rsidRPr="007B1EF8">
              <w:t>Os-Ma-nfvo.VnfPkgm.007</w:t>
            </w:r>
          </w:p>
        </w:tc>
        <w:tc>
          <w:tcPr>
            <w:tcW w:w="7168" w:type="dxa"/>
            <w:tcBorders>
              <w:top w:val="single" w:sz="4" w:space="0" w:color="auto"/>
              <w:left w:val="nil"/>
              <w:bottom w:val="single" w:sz="4" w:space="0" w:color="auto"/>
              <w:right w:val="single" w:sz="4" w:space="0" w:color="auto"/>
            </w:tcBorders>
            <w:shd w:val="clear" w:color="auto" w:fill="auto"/>
            <w:vAlign w:val="center"/>
          </w:tcPr>
          <w:p w14:paraId="5BFE6CB3" w14:textId="77777777" w:rsidR="00114FF3" w:rsidRPr="007B1EF8" w:rsidRDefault="005658D5">
            <w:pPr>
              <w:pStyle w:val="TAL"/>
              <w:keepNext w:val="0"/>
              <w:keepLines w:val="0"/>
            </w:pPr>
            <w:r w:rsidRPr="007B1EF8">
              <w:t>The VNF Package Management interface produced by the NFVO on the Os-Ma-nfvo reference point shall support providing notifications as a result of changes on VNF Package states.</w:t>
            </w:r>
          </w:p>
        </w:tc>
      </w:tr>
      <w:tr w:rsidR="00114FF3" w:rsidRPr="007B1EF8" w14:paraId="3BBB4EB8"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56CA6F9" w14:textId="77777777" w:rsidR="00114FF3" w:rsidRPr="007B1EF8" w:rsidRDefault="005658D5">
            <w:pPr>
              <w:pStyle w:val="TAL"/>
              <w:keepNext w:val="0"/>
              <w:keepLines w:val="0"/>
            </w:pPr>
            <w:r w:rsidRPr="007B1EF8">
              <w:t>Os-Ma-nfvo.VnfPkgm.008</w:t>
            </w:r>
          </w:p>
        </w:tc>
        <w:tc>
          <w:tcPr>
            <w:tcW w:w="7168" w:type="dxa"/>
            <w:tcBorders>
              <w:top w:val="single" w:sz="4" w:space="0" w:color="auto"/>
              <w:left w:val="nil"/>
              <w:bottom w:val="single" w:sz="4" w:space="0" w:color="auto"/>
              <w:right w:val="single" w:sz="4" w:space="0" w:color="auto"/>
            </w:tcBorders>
            <w:shd w:val="clear" w:color="auto" w:fill="auto"/>
            <w:vAlign w:val="center"/>
          </w:tcPr>
          <w:p w14:paraId="344E5262" w14:textId="77777777" w:rsidR="00114FF3" w:rsidRPr="007B1EF8" w:rsidRDefault="005658D5">
            <w:pPr>
              <w:pStyle w:val="TAL"/>
              <w:keepNext w:val="0"/>
              <w:keepLines w:val="0"/>
            </w:pPr>
            <w:r w:rsidRPr="007B1EF8">
              <w:t>The VNF Package Management interface produced by the NFVO on the Os-Ma-nfvo reference point shall support fetching a VNF Package, or selected artifacts contained in a package.</w:t>
            </w:r>
          </w:p>
        </w:tc>
      </w:tr>
      <w:tr w:rsidR="00114FF3" w:rsidRPr="007B1EF8" w14:paraId="1C616809"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BC7CFDF" w14:textId="77777777" w:rsidR="00114FF3" w:rsidRPr="007B1EF8" w:rsidRDefault="005658D5">
            <w:pPr>
              <w:pStyle w:val="TAL"/>
              <w:keepNext w:val="0"/>
              <w:keepLines w:val="0"/>
            </w:pPr>
            <w:r w:rsidRPr="007B1EF8">
              <w:t>Os-Ma-nfvo.VnfPkgm.009</w:t>
            </w:r>
          </w:p>
        </w:tc>
        <w:tc>
          <w:tcPr>
            <w:tcW w:w="7168" w:type="dxa"/>
            <w:tcBorders>
              <w:top w:val="single" w:sz="4" w:space="0" w:color="auto"/>
              <w:left w:val="nil"/>
              <w:bottom w:val="single" w:sz="4" w:space="0" w:color="auto"/>
              <w:right w:val="single" w:sz="4" w:space="0" w:color="auto"/>
            </w:tcBorders>
            <w:shd w:val="clear" w:color="auto" w:fill="auto"/>
            <w:vAlign w:val="center"/>
          </w:tcPr>
          <w:p w14:paraId="5B7E6E7C" w14:textId="77777777" w:rsidR="00114FF3" w:rsidRPr="007B1EF8" w:rsidRDefault="005658D5">
            <w:pPr>
              <w:pStyle w:val="TAL"/>
              <w:keepNext w:val="0"/>
              <w:keepLines w:val="0"/>
            </w:pPr>
            <w:r w:rsidRPr="007B1EF8">
              <w:t>Void.</w:t>
            </w:r>
          </w:p>
        </w:tc>
      </w:tr>
      <w:tr w:rsidR="00114FF3" w:rsidRPr="007B1EF8" w14:paraId="5083B48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FE0E4B4" w14:textId="77777777" w:rsidR="00114FF3" w:rsidRPr="007B1EF8" w:rsidRDefault="005658D5">
            <w:pPr>
              <w:pStyle w:val="TAL"/>
              <w:keepNext w:val="0"/>
              <w:keepLines w:val="0"/>
            </w:pPr>
            <w:r w:rsidRPr="007B1EF8">
              <w:t>Os-Ma-nfvo.VnfPkgm.010</w:t>
            </w:r>
          </w:p>
        </w:tc>
        <w:tc>
          <w:tcPr>
            <w:tcW w:w="7168" w:type="dxa"/>
            <w:tcBorders>
              <w:top w:val="single" w:sz="4" w:space="0" w:color="auto"/>
              <w:left w:val="nil"/>
              <w:bottom w:val="single" w:sz="4" w:space="0" w:color="auto"/>
              <w:right w:val="single" w:sz="4" w:space="0" w:color="auto"/>
            </w:tcBorders>
            <w:shd w:val="clear" w:color="auto" w:fill="auto"/>
            <w:vAlign w:val="center"/>
          </w:tcPr>
          <w:p w14:paraId="51B2B983" w14:textId="77777777" w:rsidR="00114FF3" w:rsidRPr="007B1EF8" w:rsidRDefault="005658D5">
            <w:pPr>
              <w:pStyle w:val="TAL"/>
              <w:keepNext w:val="0"/>
              <w:keepLines w:val="0"/>
            </w:pPr>
            <w:r w:rsidRPr="007B1EF8">
              <w:t xml:space="preserve">The VNF Package Management interface produced by the NFVO on the Os-Ma-nfvo reference point shall support </w:t>
            </w:r>
            <w:r w:rsidRPr="007B1EF8">
              <w:rPr>
                <w:rFonts w:eastAsia="SimSun" w:hint="eastAsia"/>
                <w:lang w:eastAsia="zh-CN"/>
              </w:rPr>
              <w:t>updating</w:t>
            </w:r>
            <w:r w:rsidRPr="007B1EF8">
              <w:t xml:space="preserve"> VNF Package</w:t>
            </w:r>
            <w:r w:rsidRPr="007B1EF8">
              <w:rPr>
                <w:rFonts w:eastAsia="SimSun" w:hint="eastAsia"/>
                <w:lang w:eastAsia="zh-CN"/>
              </w:rPr>
              <w:t xml:space="preserve"> information</w:t>
            </w:r>
            <w:r w:rsidRPr="007B1EF8">
              <w:t>. See note 2.</w:t>
            </w:r>
          </w:p>
        </w:tc>
      </w:tr>
      <w:tr w:rsidR="00114FF3" w:rsidRPr="007B1EF8" w14:paraId="12A4D8E7"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67B25685" w14:textId="77777777" w:rsidR="00114FF3" w:rsidRPr="007B1EF8" w:rsidRDefault="005658D5">
            <w:pPr>
              <w:pStyle w:val="TAN"/>
            </w:pPr>
            <w:r w:rsidRPr="007B1EF8">
              <w:t>NOTE 1:</w:t>
            </w:r>
            <w:r w:rsidRPr="007B1EF8">
              <w:tab/>
              <w:t>VNF Package information can include information such as release date, vendor info, manifest, VNFD, SW image meta-data, files contained in the VNF Package, etc.</w:t>
            </w:r>
          </w:p>
          <w:p w14:paraId="3FAE093A" w14:textId="77777777" w:rsidR="00114FF3" w:rsidRPr="007B1EF8" w:rsidRDefault="005658D5">
            <w:pPr>
              <w:pStyle w:val="TAN"/>
            </w:pPr>
            <w:r w:rsidRPr="007B1EF8">
              <w:t>NOTE 2:</w:t>
            </w:r>
            <w:r w:rsidRPr="007B1EF8">
              <w:tab/>
              <w:t>Updating VNF package information can include changing the operational state of the VNF package and updating the user defined data.</w:t>
            </w:r>
          </w:p>
        </w:tc>
      </w:tr>
    </w:tbl>
    <w:p w14:paraId="5921DFCC" w14:textId="77777777" w:rsidR="00114FF3" w:rsidRPr="007B1EF8" w:rsidRDefault="00114FF3"/>
    <w:p w14:paraId="039372B3" w14:textId="77777777" w:rsidR="00114FF3" w:rsidRPr="007B1EF8" w:rsidRDefault="005658D5">
      <w:pPr>
        <w:pStyle w:val="Heading3"/>
      </w:pPr>
      <w:bookmarkStart w:id="43" w:name="_Toc146290235"/>
      <w:r w:rsidRPr="007B1EF8">
        <w:t>5.3.7</w:t>
      </w:r>
      <w:r w:rsidRPr="007B1EF8">
        <w:tab/>
        <w:t>NFVI Capacity Information interface</w:t>
      </w:r>
      <w:bookmarkEnd w:id="43"/>
    </w:p>
    <w:p w14:paraId="4AA3EB7C" w14:textId="77777777" w:rsidR="00114FF3" w:rsidRPr="007B1EF8" w:rsidRDefault="005658D5">
      <w:pPr>
        <w:keepNext/>
        <w:keepLines/>
      </w:pPr>
      <w:r w:rsidRPr="007B1EF8">
        <w:rPr>
          <w:rFonts w:eastAsia="MS Mincho"/>
        </w:rPr>
        <w:t xml:space="preserve">Table 5.3.7-1 specifies requirements applicable to the NFVI Capacity Information interface </w:t>
      </w:r>
      <w:r w:rsidRPr="007B1EF8">
        <w:t>produced by the NFVO on the Os</w:t>
      </w:r>
      <w:r w:rsidRPr="007B1EF8">
        <w:noBreakHyphen/>
        <w:t>Ma-nfvo reference point.</w:t>
      </w:r>
    </w:p>
    <w:p w14:paraId="0D8DBF34" w14:textId="77777777" w:rsidR="00114FF3" w:rsidRPr="007B1EF8" w:rsidRDefault="005658D5">
      <w:pPr>
        <w:pStyle w:val="TH"/>
      </w:pPr>
      <w:r w:rsidRPr="007B1EF8">
        <w:t>Table 5.3.7-1: NFVI Capacity Information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7B1EF8" w14:paraId="3277314B"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ECE87D" w14:textId="77777777" w:rsidR="00114FF3" w:rsidRPr="007B1EF8" w:rsidRDefault="005658D5">
            <w:pPr>
              <w:pStyle w:val="TAH"/>
              <w:keepNext w:val="0"/>
              <w:keepLines w:val="0"/>
            </w:pPr>
            <w:r w:rsidRPr="007B1EF8">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489FB889" w14:textId="77777777" w:rsidR="00114FF3" w:rsidRPr="007B1EF8" w:rsidRDefault="005658D5">
            <w:pPr>
              <w:pStyle w:val="TAH"/>
              <w:keepNext w:val="0"/>
              <w:keepLines w:val="0"/>
            </w:pPr>
            <w:r w:rsidRPr="007B1EF8">
              <w:rPr>
                <w:rFonts w:hint="eastAsia"/>
              </w:rPr>
              <w:t>Functional requirement description</w:t>
            </w:r>
          </w:p>
        </w:tc>
      </w:tr>
      <w:tr w:rsidR="00114FF3" w:rsidRPr="007B1EF8" w14:paraId="55007524"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21AAD5B3" w14:textId="77777777" w:rsidR="00114FF3" w:rsidRPr="007B1EF8" w:rsidRDefault="005658D5">
            <w:pPr>
              <w:pStyle w:val="TAL"/>
              <w:keepNext w:val="0"/>
              <w:keepLines w:val="0"/>
            </w:pPr>
            <w:r w:rsidRPr="007B1EF8">
              <w:t>Os-Ma-nfvo.NfviCi.001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31D50A7F" w14:textId="77777777" w:rsidR="00114FF3" w:rsidRPr="007B1EF8" w:rsidRDefault="005658D5">
            <w:pPr>
              <w:pStyle w:val="TAL"/>
              <w:keepNext w:val="0"/>
              <w:keepLines w:val="0"/>
            </w:pPr>
            <w:r w:rsidRPr="007B1EF8">
              <w:t>The NFVI Capacity Information interface produced by the NFVO on the Os-Ma-nfvo reference point shall support querying NFVI capacity information.</w:t>
            </w:r>
          </w:p>
        </w:tc>
      </w:tr>
      <w:tr w:rsidR="00114FF3" w:rsidRPr="007B1EF8" w14:paraId="58531756"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D9AB91A" w14:textId="77777777" w:rsidR="00114FF3" w:rsidRPr="007B1EF8" w:rsidRDefault="005658D5">
            <w:pPr>
              <w:pStyle w:val="TAL"/>
              <w:keepNext w:val="0"/>
              <w:keepLines w:val="0"/>
            </w:pPr>
            <w:r w:rsidRPr="007B1EF8">
              <w:t>Os-Ma-nfvo.NfviCi.002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03BBD7D1" w14:textId="77777777" w:rsidR="00114FF3" w:rsidRPr="007B1EF8" w:rsidRDefault="005658D5">
            <w:pPr>
              <w:pStyle w:val="TAL"/>
              <w:keepNext w:val="0"/>
              <w:keepLines w:val="0"/>
            </w:pPr>
            <w:r w:rsidRPr="007B1EF8">
              <w:t>The NFVI Capacity Information interface produced by the NFVO on the Os-Ma-nfvo reference point shall support providing notifications about capacity shortage and capacity threshold crossing in the NFVI. See note 1.</w:t>
            </w:r>
          </w:p>
        </w:tc>
      </w:tr>
      <w:tr w:rsidR="00114FF3" w:rsidRPr="007B1EF8" w14:paraId="7AF06D13"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6B310BE" w14:textId="77777777" w:rsidR="00114FF3" w:rsidRPr="007B1EF8" w:rsidRDefault="005658D5">
            <w:pPr>
              <w:pStyle w:val="TAL"/>
              <w:keepNext w:val="0"/>
              <w:keepLines w:val="0"/>
            </w:pPr>
            <w:r w:rsidRPr="007B1EF8">
              <w:t>Os-Ma-nfvo.NfviCi.00</w:t>
            </w:r>
            <w:r w:rsidR="006C3467" w:rsidRPr="007B1EF8">
              <w:t>3</w:t>
            </w:r>
          </w:p>
        </w:tc>
        <w:tc>
          <w:tcPr>
            <w:tcW w:w="7168" w:type="dxa"/>
            <w:tcBorders>
              <w:top w:val="single" w:sz="4" w:space="0" w:color="auto"/>
              <w:left w:val="nil"/>
              <w:bottom w:val="single" w:sz="4" w:space="0" w:color="auto"/>
              <w:right w:val="single" w:sz="4" w:space="0" w:color="auto"/>
            </w:tcBorders>
            <w:shd w:val="clear" w:color="auto" w:fill="auto"/>
            <w:vAlign w:val="center"/>
          </w:tcPr>
          <w:p w14:paraId="1E95FBFA" w14:textId="77777777" w:rsidR="00114FF3" w:rsidRPr="007B1EF8" w:rsidRDefault="005658D5">
            <w:pPr>
              <w:pStyle w:val="TAL"/>
              <w:keepNext w:val="0"/>
              <w:keepLines w:val="0"/>
            </w:pPr>
            <w:r w:rsidRPr="007B1EF8">
              <w:t>The NFVI Capacity Information interface produced by the NFVO on the Os-Ma-nfvo reference point shall enable the OSS/BSS to manage the thresholds on the NFVI capacity information collected by the NFVO. See note 2.</w:t>
            </w:r>
          </w:p>
        </w:tc>
      </w:tr>
      <w:tr w:rsidR="006C3467" w:rsidRPr="007B1EF8" w14:paraId="12FECF6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74956823" w14:textId="77777777" w:rsidR="006C3467" w:rsidRPr="007B1EF8" w:rsidRDefault="006C3467" w:rsidP="006C3467">
            <w:pPr>
              <w:pStyle w:val="TAL"/>
              <w:keepNext w:val="0"/>
              <w:keepLines w:val="0"/>
            </w:pPr>
            <w:r w:rsidRPr="007B1EF8">
              <w:t>Os-Ma-nfvo.NfviCi.004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22C8F8D5" w14:textId="77777777" w:rsidR="006C3467" w:rsidRPr="007B1EF8" w:rsidRDefault="006C3467" w:rsidP="006C3467">
            <w:pPr>
              <w:pStyle w:val="TAL"/>
              <w:keepNext w:val="0"/>
              <w:keepLines w:val="0"/>
            </w:pPr>
            <w:r w:rsidRPr="007B1EF8">
              <w:t>The NFVI Capacity Information interface produced by the NFVO on the Os-Ma-nfvo reference point shall support querying capacity information related with CIS clusters.</w:t>
            </w:r>
          </w:p>
        </w:tc>
      </w:tr>
      <w:tr w:rsidR="006C3467" w:rsidRPr="007B1EF8" w14:paraId="6849A862" w14:textId="77777777" w:rsidTr="00D73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40" w:type="dxa"/>
            <w:gridSpan w:val="2"/>
            <w:tcBorders>
              <w:top w:val="single" w:sz="4" w:space="0" w:color="auto"/>
              <w:left w:val="single" w:sz="4" w:space="0" w:color="auto"/>
              <w:bottom w:val="single" w:sz="4" w:space="0" w:color="auto"/>
              <w:right w:val="single" w:sz="4" w:space="0" w:color="auto"/>
            </w:tcBorders>
          </w:tcPr>
          <w:p w14:paraId="546896D0" w14:textId="77777777" w:rsidR="006C3467" w:rsidRPr="007B1EF8" w:rsidRDefault="006C3467" w:rsidP="006C3467">
            <w:pPr>
              <w:pStyle w:val="TAN"/>
              <w:keepLines w:val="0"/>
            </w:pPr>
            <w:r w:rsidRPr="007B1EF8">
              <w:t>NOTE 1:</w:t>
            </w:r>
            <w:r w:rsidRPr="007B1EF8">
              <w:tab/>
              <w:t>Capacity shortage definitions are declared via NFVI capacity thresholds.</w:t>
            </w:r>
          </w:p>
          <w:p w14:paraId="4B6E79F6" w14:textId="77777777" w:rsidR="006C3467" w:rsidRPr="007B1EF8" w:rsidRDefault="006C3467" w:rsidP="006C3467">
            <w:pPr>
              <w:pStyle w:val="TAN"/>
              <w:keepLines w:val="0"/>
            </w:pPr>
            <w:r w:rsidRPr="007B1EF8">
              <w:t>NOTE 2:</w:t>
            </w:r>
            <w:r w:rsidRPr="007B1EF8">
              <w:tab/>
            </w:r>
            <w:r w:rsidRPr="007B1EF8">
              <w:rPr>
                <w:rFonts w:hint="eastAsia"/>
                <w:lang w:eastAsia="zh-CN"/>
              </w:rPr>
              <w:t>Management of thresholds include</w:t>
            </w:r>
            <w:r w:rsidRPr="007B1EF8">
              <w:rPr>
                <w:lang w:eastAsia="zh-CN"/>
              </w:rPr>
              <w:t>s</w:t>
            </w:r>
            <w:r w:rsidRPr="007B1EF8">
              <w:rPr>
                <w:rFonts w:hint="eastAsia"/>
                <w:lang w:eastAsia="zh-CN"/>
              </w:rPr>
              <w:t xml:space="preserve"> creation, deletion and query </w:t>
            </w:r>
            <w:r w:rsidRPr="007B1EF8">
              <w:rPr>
                <w:lang w:eastAsia="zh-CN"/>
              </w:rPr>
              <w:t xml:space="preserve">of </w:t>
            </w:r>
            <w:r w:rsidRPr="007B1EF8">
              <w:rPr>
                <w:rFonts w:hint="eastAsia"/>
                <w:lang w:eastAsia="zh-CN"/>
              </w:rPr>
              <w:t xml:space="preserve">the thresholds on </w:t>
            </w:r>
            <w:r w:rsidRPr="007B1EF8">
              <w:rPr>
                <w:lang w:eastAsia="zh-CN"/>
              </w:rPr>
              <w:t>the</w:t>
            </w:r>
            <w:r w:rsidRPr="007B1EF8">
              <w:rPr>
                <w:rFonts w:hint="eastAsia"/>
                <w:lang w:eastAsia="zh-CN"/>
              </w:rPr>
              <w:t xml:space="preserve"> </w:t>
            </w:r>
            <w:r w:rsidRPr="007B1EF8">
              <w:rPr>
                <w:lang w:eastAsia="zh-CN"/>
              </w:rPr>
              <w:t>NFVI capacity</w:t>
            </w:r>
            <w:r w:rsidRPr="007B1EF8">
              <w:rPr>
                <w:rFonts w:hint="eastAsia"/>
                <w:lang w:eastAsia="zh-CN"/>
              </w:rPr>
              <w:t xml:space="preserve"> information </w:t>
            </w:r>
            <w:r w:rsidRPr="007B1EF8">
              <w:rPr>
                <w:lang w:eastAsia="zh-CN"/>
              </w:rPr>
              <w:t>collected.</w:t>
            </w:r>
          </w:p>
        </w:tc>
      </w:tr>
    </w:tbl>
    <w:p w14:paraId="6CCDA585" w14:textId="77777777" w:rsidR="00114FF3" w:rsidRPr="007B1EF8" w:rsidRDefault="00114FF3"/>
    <w:p w14:paraId="2853CB11" w14:textId="77777777" w:rsidR="00114FF3" w:rsidRPr="007B1EF8" w:rsidRDefault="005658D5">
      <w:pPr>
        <w:pStyle w:val="Heading3"/>
      </w:pPr>
      <w:bookmarkStart w:id="44" w:name="_Toc146290236"/>
      <w:r w:rsidRPr="007B1EF8">
        <w:t>5.3.8</w:t>
      </w:r>
      <w:r w:rsidRPr="007B1EF8">
        <w:tab/>
      </w:r>
      <w:r w:rsidRPr="007B1EF8">
        <w:rPr>
          <w:rFonts w:eastAsia="SimSun" w:hint="eastAsia"/>
          <w:lang w:eastAsia="zh-CN"/>
        </w:rPr>
        <w:t xml:space="preserve">Policy </w:t>
      </w:r>
      <w:r w:rsidRPr="007B1EF8">
        <w:t>Management interface requirements</w:t>
      </w:r>
      <w:bookmarkEnd w:id="44"/>
    </w:p>
    <w:p w14:paraId="31A20672" w14:textId="77777777" w:rsidR="00114FF3" w:rsidRPr="007B1EF8" w:rsidRDefault="005658D5">
      <w:pPr>
        <w:rPr>
          <w:rFonts w:eastAsia="MS Mincho"/>
          <w:lang w:eastAsia="ko-KR"/>
        </w:rPr>
      </w:pPr>
      <w:r w:rsidRPr="007B1EF8">
        <w:rPr>
          <w:rFonts w:eastAsia="MS Mincho"/>
        </w:rPr>
        <w:t>Table 5.3.8-1 specifies requirements applicable to the</w:t>
      </w:r>
      <w:r w:rsidRPr="007B1EF8">
        <w:t xml:space="preserve"> </w:t>
      </w:r>
      <w:r w:rsidRPr="007B1EF8">
        <w:rPr>
          <w:rFonts w:eastAsia="SimSun"/>
        </w:rPr>
        <w:t>policy</w:t>
      </w:r>
      <w:r w:rsidRPr="007B1EF8">
        <w:rPr>
          <w:rFonts w:eastAsia="MS Mincho"/>
        </w:rPr>
        <w:t xml:space="preserve"> management interface </w:t>
      </w:r>
      <w:r w:rsidRPr="007B1EF8">
        <w:t>produced by the NFVO o</w:t>
      </w:r>
      <w:r w:rsidRPr="007B1EF8">
        <w:rPr>
          <w:rFonts w:eastAsia="SimSun"/>
        </w:rPr>
        <w:t>n</w:t>
      </w:r>
      <w:r w:rsidRPr="007B1EF8">
        <w:t xml:space="preserve"> the Os</w:t>
      </w:r>
      <w:r w:rsidRPr="007B1EF8">
        <w:noBreakHyphen/>
        <w:t>Ma-nfvo reference point.</w:t>
      </w:r>
    </w:p>
    <w:p w14:paraId="2FDE10E4" w14:textId="77777777" w:rsidR="00114FF3" w:rsidRPr="007B1EF8" w:rsidRDefault="005658D5" w:rsidP="0096353D">
      <w:pPr>
        <w:pStyle w:val="TH"/>
        <w:keepNext w:val="0"/>
        <w:keepLines w:val="0"/>
      </w:pPr>
      <w:r w:rsidRPr="007B1EF8">
        <w:lastRenderedPageBreak/>
        <w:t xml:space="preserve">Table 5.3.8-1: </w:t>
      </w:r>
      <w:r w:rsidRPr="007B1EF8">
        <w:rPr>
          <w:rFonts w:eastAsia="SimSun" w:hint="eastAsia"/>
          <w:lang w:eastAsia="zh-CN"/>
        </w:rPr>
        <w:t>Policy</w:t>
      </w:r>
      <w:r w:rsidRPr="007B1EF8">
        <w:t xml:space="preserv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114FF3" w:rsidRPr="007B1EF8" w14:paraId="54C1E46A" w14:textId="77777777" w:rsidTr="0096353D">
        <w:trPr>
          <w:tblHeader/>
          <w:jc w:val="center"/>
        </w:trPr>
        <w:tc>
          <w:tcPr>
            <w:tcW w:w="2122" w:type="dxa"/>
            <w:shd w:val="clear" w:color="auto" w:fill="BFBFBF"/>
            <w:vAlign w:val="center"/>
          </w:tcPr>
          <w:p w14:paraId="753ACD9F" w14:textId="77777777" w:rsidR="00114FF3" w:rsidRPr="007B1EF8" w:rsidRDefault="005658D5" w:rsidP="0096353D">
            <w:pPr>
              <w:pStyle w:val="TAH"/>
              <w:keepNext w:val="0"/>
              <w:keepLines w:val="0"/>
            </w:pPr>
            <w:r w:rsidRPr="007B1EF8">
              <w:rPr>
                <w:lang w:eastAsia="zh-CN"/>
              </w:rPr>
              <w:t>Numbering</w:t>
            </w:r>
          </w:p>
        </w:tc>
        <w:tc>
          <w:tcPr>
            <w:tcW w:w="7507" w:type="dxa"/>
            <w:shd w:val="clear" w:color="auto" w:fill="BFBFBF"/>
            <w:vAlign w:val="center"/>
          </w:tcPr>
          <w:p w14:paraId="6BEF41F2" w14:textId="77777777" w:rsidR="00114FF3" w:rsidRPr="007B1EF8" w:rsidRDefault="005658D5" w:rsidP="0096353D">
            <w:pPr>
              <w:pStyle w:val="TAH"/>
              <w:keepNext w:val="0"/>
              <w:keepLines w:val="0"/>
            </w:pPr>
            <w:r w:rsidRPr="007B1EF8">
              <w:rPr>
                <w:lang w:eastAsia="zh-CN"/>
              </w:rPr>
              <w:t>Requirements description</w:t>
            </w:r>
          </w:p>
        </w:tc>
      </w:tr>
      <w:tr w:rsidR="00114FF3" w:rsidRPr="007B1EF8" w14:paraId="68F443FF" w14:textId="77777777">
        <w:trPr>
          <w:jc w:val="center"/>
        </w:trPr>
        <w:tc>
          <w:tcPr>
            <w:tcW w:w="2122" w:type="dxa"/>
          </w:tcPr>
          <w:p w14:paraId="2D6487F5"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m.001</w:t>
            </w:r>
          </w:p>
        </w:tc>
        <w:tc>
          <w:tcPr>
            <w:tcW w:w="7507" w:type="dxa"/>
          </w:tcPr>
          <w:p w14:paraId="04C0867E"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lang w:eastAsia="zh-CN"/>
              </w:rPr>
              <w:t>transferring</w:t>
            </w:r>
            <w:r w:rsidRPr="007B1EF8">
              <w:rPr>
                <w:rFonts w:eastAsia="SimSun" w:hint="eastAsia"/>
                <w:lang w:eastAsia="zh-CN"/>
              </w:rPr>
              <w:t xml:space="preserve"> NFV-MANO policies</w:t>
            </w:r>
            <w:r w:rsidRPr="007B1EF8">
              <w:t>. See notes 1, 2 and 3.</w:t>
            </w:r>
          </w:p>
        </w:tc>
      </w:tr>
      <w:tr w:rsidR="00114FF3" w:rsidRPr="007B1EF8" w14:paraId="4637ADF4" w14:textId="77777777">
        <w:trPr>
          <w:jc w:val="center"/>
        </w:trPr>
        <w:tc>
          <w:tcPr>
            <w:tcW w:w="2122" w:type="dxa"/>
          </w:tcPr>
          <w:p w14:paraId="7DE17EA0"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m.002</w:t>
            </w:r>
          </w:p>
        </w:tc>
        <w:tc>
          <w:tcPr>
            <w:tcW w:w="7507" w:type="dxa"/>
          </w:tcPr>
          <w:p w14:paraId="4EC3BD08"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deleting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24AD6B3F" w14:textId="77777777">
        <w:trPr>
          <w:jc w:val="center"/>
        </w:trPr>
        <w:tc>
          <w:tcPr>
            <w:tcW w:w="2122" w:type="dxa"/>
          </w:tcPr>
          <w:p w14:paraId="61193F82"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m.003</w:t>
            </w:r>
          </w:p>
        </w:tc>
        <w:tc>
          <w:tcPr>
            <w:tcW w:w="7507" w:type="dxa"/>
          </w:tcPr>
          <w:p w14:paraId="20A63E36"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querying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6ABBE7D5" w14:textId="77777777">
        <w:trPr>
          <w:jc w:val="center"/>
        </w:trPr>
        <w:tc>
          <w:tcPr>
            <w:tcW w:w="2122" w:type="dxa"/>
          </w:tcPr>
          <w:p w14:paraId="2BF80A42" w14:textId="77777777" w:rsidR="00114FF3" w:rsidRPr="007B1EF8" w:rsidRDefault="005658D5" w:rsidP="0096353D">
            <w:pPr>
              <w:pStyle w:val="TAL"/>
              <w:keepNext w:val="0"/>
              <w:keepLines w:val="0"/>
            </w:pPr>
            <w:r w:rsidRPr="007B1EF8">
              <w:rPr>
                <w:lang w:eastAsia="zh-CN"/>
              </w:rPr>
              <w:t>Os-Ma-nfvo.</w:t>
            </w:r>
            <w:r w:rsidRPr="007B1EF8">
              <w:rPr>
                <w:rFonts w:eastAsia="SimSun" w:hint="eastAsia"/>
                <w:lang w:eastAsia="zh-CN"/>
              </w:rPr>
              <w:t>Plc</w:t>
            </w:r>
            <w:r w:rsidRPr="007B1EF8">
              <w:rPr>
                <w:lang w:eastAsia="zh-CN"/>
              </w:rPr>
              <w:t>m.004</w:t>
            </w:r>
          </w:p>
        </w:tc>
        <w:tc>
          <w:tcPr>
            <w:tcW w:w="7507" w:type="dxa"/>
          </w:tcPr>
          <w:p w14:paraId="65AE4C8F" w14:textId="77777777" w:rsidR="00114FF3" w:rsidRPr="007B1EF8" w:rsidRDefault="005658D5" w:rsidP="0096353D">
            <w:pPr>
              <w:pStyle w:val="TAL"/>
              <w:keepNext w:val="0"/>
              <w:keepLines w:val="0"/>
              <w:rPr>
                <w:lang w:eastAsia="zh-CN"/>
              </w:rPr>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activating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1F65697F" w14:textId="77777777">
        <w:trPr>
          <w:jc w:val="center"/>
        </w:trPr>
        <w:tc>
          <w:tcPr>
            <w:tcW w:w="2122" w:type="dxa"/>
          </w:tcPr>
          <w:p w14:paraId="45B9C712" w14:textId="77777777" w:rsidR="00114FF3" w:rsidRPr="007B1EF8" w:rsidRDefault="005658D5" w:rsidP="0096353D">
            <w:pPr>
              <w:pStyle w:val="TAL"/>
              <w:keepNext w:val="0"/>
              <w:keepLines w:val="0"/>
            </w:pPr>
            <w:r w:rsidRPr="007B1EF8">
              <w:rPr>
                <w:lang w:eastAsia="zh-CN"/>
              </w:rPr>
              <w:t>Os-Ma-nfvo.</w:t>
            </w:r>
            <w:r w:rsidRPr="007B1EF8">
              <w:rPr>
                <w:rFonts w:eastAsia="SimSun" w:hint="eastAsia"/>
                <w:lang w:eastAsia="zh-CN"/>
              </w:rPr>
              <w:t>Plc</w:t>
            </w:r>
            <w:r w:rsidRPr="007B1EF8">
              <w:rPr>
                <w:lang w:eastAsia="zh-CN"/>
              </w:rPr>
              <w:t>m.005</w:t>
            </w:r>
          </w:p>
        </w:tc>
        <w:tc>
          <w:tcPr>
            <w:tcW w:w="7507" w:type="dxa"/>
          </w:tcPr>
          <w:p w14:paraId="0316DE93" w14:textId="77777777" w:rsidR="00114FF3" w:rsidRPr="007B1EF8" w:rsidRDefault="005658D5" w:rsidP="0096353D">
            <w:pPr>
              <w:pStyle w:val="TAL"/>
              <w:keepNext w:val="0"/>
              <w:keepLines w:val="0"/>
              <w:rPr>
                <w:lang w:eastAsia="zh-CN"/>
              </w:rPr>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deactivating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0B05679D" w14:textId="77777777">
        <w:trPr>
          <w:jc w:val="center"/>
        </w:trPr>
        <w:tc>
          <w:tcPr>
            <w:tcW w:w="2122" w:type="dxa"/>
          </w:tcPr>
          <w:p w14:paraId="108CFA8B"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m.006</w:t>
            </w:r>
          </w:p>
        </w:tc>
        <w:tc>
          <w:tcPr>
            <w:tcW w:w="7507" w:type="dxa"/>
          </w:tcPr>
          <w:p w14:paraId="0B7462F7"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shall support providing to the OSS/BSS notifications about changes of a policy that are related to operations of transferring policy, deleting policy, activating policy, deactivating policy, associating policy and disassociating policy.</w:t>
            </w:r>
          </w:p>
        </w:tc>
      </w:tr>
      <w:tr w:rsidR="00114FF3" w:rsidRPr="007B1EF8" w14:paraId="7989E642" w14:textId="77777777">
        <w:trPr>
          <w:jc w:val="center"/>
        </w:trPr>
        <w:tc>
          <w:tcPr>
            <w:tcW w:w="2122" w:type="dxa"/>
          </w:tcPr>
          <w:p w14:paraId="6964A941"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m.007</w:t>
            </w:r>
          </w:p>
        </w:tc>
        <w:tc>
          <w:tcPr>
            <w:tcW w:w="7507" w:type="dxa"/>
          </w:tcPr>
          <w:p w14:paraId="55BE1DCB"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shall support providing to the OSS/BSS notifications about any detected policy conflicts.</w:t>
            </w:r>
          </w:p>
        </w:tc>
      </w:tr>
      <w:tr w:rsidR="00114FF3" w:rsidRPr="007B1EF8" w14:paraId="3F1E3459" w14:textId="77777777">
        <w:trPr>
          <w:jc w:val="center"/>
        </w:trPr>
        <w:tc>
          <w:tcPr>
            <w:tcW w:w="2122" w:type="dxa"/>
          </w:tcPr>
          <w:p w14:paraId="3A53794C"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m.008</w:t>
            </w:r>
          </w:p>
        </w:tc>
        <w:tc>
          <w:tcPr>
            <w:tcW w:w="7507" w:type="dxa"/>
          </w:tcPr>
          <w:p w14:paraId="2F61343F"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color w:val="000000"/>
              </w:rPr>
              <w:t>subscribing to policy management related notifications.</w:t>
            </w:r>
          </w:p>
        </w:tc>
      </w:tr>
      <w:tr w:rsidR="00114FF3" w:rsidRPr="007B1EF8" w14:paraId="58EEF470" w14:textId="77777777">
        <w:trPr>
          <w:jc w:val="center"/>
        </w:trPr>
        <w:tc>
          <w:tcPr>
            <w:tcW w:w="2122" w:type="dxa"/>
          </w:tcPr>
          <w:p w14:paraId="04CAFD8C" w14:textId="77777777" w:rsidR="00114FF3" w:rsidRPr="007B1EF8" w:rsidRDefault="005658D5" w:rsidP="0096353D">
            <w:pPr>
              <w:pStyle w:val="TAL"/>
              <w:keepNext w:val="0"/>
              <w:keepLines w:val="0"/>
              <w:rPr>
                <w:lang w:eastAsia="zh-CN"/>
              </w:rPr>
            </w:pPr>
            <w:r w:rsidRPr="007B1EF8">
              <w:rPr>
                <w:lang w:eastAsia="zh-CN"/>
              </w:rPr>
              <w:t>Os-Ma-nfvo.Plcm.009</w:t>
            </w:r>
          </w:p>
        </w:tc>
        <w:tc>
          <w:tcPr>
            <w:tcW w:w="7507" w:type="dxa"/>
          </w:tcPr>
          <w:p w14:paraId="7A6D94B6" w14:textId="77777777" w:rsidR="00114FF3" w:rsidRPr="007B1EF8" w:rsidRDefault="005658D5" w:rsidP="0096353D">
            <w:pPr>
              <w:pStyle w:val="TAL"/>
              <w:keepNext w:val="0"/>
              <w:keepLines w:val="0"/>
            </w:pPr>
            <w:r w:rsidRPr="007B1EF8">
              <w:t>The Policy Management interface produced by the NFVO on the Os-Ma-nfvo reference point shall support associating NFV-MANO policies to NS instances.</w:t>
            </w:r>
          </w:p>
        </w:tc>
      </w:tr>
      <w:tr w:rsidR="00114FF3" w:rsidRPr="007B1EF8" w14:paraId="57B96DE2" w14:textId="77777777">
        <w:trPr>
          <w:jc w:val="center"/>
        </w:trPr>
        <w:tc>
          <w:tcPr>
            <w:tcW w:w="2122" w:type="dxa"/>
          </w:tcPr>
          <w:p w14:paraId="6224634C" w14:textId="77777777" w:rsidR="00114FF3" w:rsidRPr="007B1EF8" w:rsidRDefault="005658D5" w:rsidP="0065187F">
            <w:pPr>
              <w:pStyle w:val="TAL"/>
              <w:keepNext w:val="0"/>
              <w:keepLines w:val="0"/>
              <w:rPr>
                <w:lang w:eastAsia="zh-CN"/>
              </w:rPr>
            </w:pPr>
            <w:r w:rsidRPr="007B1EF8">
              <w:rPr>
                <w:lang w:eastAsia="zh-CN"/>
              </w:rPr>
              <w:t>Os-Ma-nfvo.Plcm.010</w:t>
            </w:r>
          </w:p>
        </w:tc>
        <w:tc>
          <w:tcPr>
            <w:tcW w:w="7507" w:type="dxa"/>
          </w:tcPr>
          <w:p w14:paraId="2902490E" w14:textId="77777777" w:rsidR="00114FF3" w:rsidRPr="007B1EF8" w:rsidRDefault="005658D5" w:rsidP="0065187F">
            <w:pPr>
              <w:pStyle w:val="TAL"/>
              <w:keepNext w:val="0"/>
              <w:keepLines w:val="0"/>
            </w:pPr>
            <w:r w:rsidRPr="007B1EF8">
              <w:t>The Policy Management interface produced by the NFVO on the Os-Ma-nfvo reference point shall support disassociating NFV-MANO policies from NS instances.</w:t>
            </w:r>
          </w:p>
        </w:tc>
      </w:tr>
      <w:tr w:rsidR="00114FF3" w:rsidRPr="007B1EF8" w14:paraId="2EF109E6" w14:textId="77777777">
        <w:trPr>
          <w:jc w:val="center"/>
        </w:trPr>
        <w:tc>
          <w:tcPr>
            <w:tcW w:w="9629" w:type="dxa"/>
            <w:gridSpan w:val="2"/>
          </w:tcPr>
          <w:p w14:paraId="7FB96218" w14:textId="77777777" w:rsidR="00114FF3" w:rsidRPr="007B1EF8" w:rsidRDefault="005658D5" w:rsidP="0096353D">
            <w:pPr>
              <w:pStyle w:val="TAN"/>
              <w:keepLines w:val="0"/>
            </w:pPr>
            <w:r w:rsidRPr="007B1EF8">
              <w:t xml:space="preserve">NOTE 1: </w:t>
            </w:r>
            <w:r w:rsidRPr="007B1EF8">
              <w:tab/>
              <w:t xml:space="preserve">For this reference point, </w:t>
            </w:r>
            <w:r w:rsidRPr="007B1EF8">
              <w:rPr>
                <w:rFonts w:eastAsia="SimSun" w:hint="eastAsia"/>
                <w:lang w:eastAsia="zh-CN"/>
              </w:rPr>
              <w:t>NFV-MANO policies include policies applied in NS lifecycle management (instantiation, scaling, update, healing and termination)</w:t>
            </w:r>
            <w:r w:rsidRPr="007B1EF8">
              <w:rPr>
                <w:rFonts w:hint="eastAsia"/>
              </w:rPr>
              <w:t>.</w:t>
            </w:r>
          </w:p>
          <w:p w14:paraId="05F5419C" w14:textId="77777777" w:rsidR="00114FF3" w:rsidRPr="007B1EF8" w:rsidRDefault="005658D5" w:rsidP="0096353D">
            <w:pPr>
              <w:pStyle w:val="TAN"/>
              <w:keepLines w:val="0"/>
            </w:pPr>
            <w:r w:rsidRPr="007B1EF8">
              <w:t xml:space="preserve">NOTE 2: </w:t>
            </w:r>
            <w:r w:rsidRPr="007B1EF8">
              <w:tab/>
              <w:t>The case of transferring NFV-MANO policy applies when:</w:t>
            </w:r>
          </w:p>
          <w:p w14:paraId="2CE2C022" w14:textId="77777777" w:rsidR="00114FF3" w:rsidRPr="007B1EF8" w:rsidRDefault="005658D5" w:rsidP="0096353D">
            <w:pPr>
              <w:pStyle w:val="TAN"/>
              <w:keepLines w:val="0"/>
              <w:tabs>
                <w:tab w:val="left" w:pos="1101"/>
              </w:tabs>
              <w:ind w:left="1133" w:hanging="283"/>
            </w:pPr>
            <w:r w:rsidRPr="007B1EF8">
              <w:t>-</w:t>
            </w:r>
            <w:r w:rsidRPr="007B1EF8">
              <w:tab/>
              <w:t>a new policy is imported from the OSS, which results in the creation of a new policy locally; or</w:t>
            </w:r>
          </w:p>
          <w:p w14:paraId="11F1B69D" w14:textId="77777777" w:rsidR="00114FF3" w:rsidRPr="007B1EF8" w:rsidRDefault="005658D5" w:rsidP="0096353D">
            <w:pPr>
              <w:pStyle w:val="TAN"/>
              <w:keepLines w:val="0"/>
              <w:tabs>
                <w:tab w:val="left" w:pos="1101"/>
              </w:tabs>
              <w:ind w:left="1133" w:hanging="283"/>
            </w:pPr>
            <w:r w:rsidRPr="007B1EF8">
              <w:t>-</w:t>
            </w:r>
            <w:r w:rsidRPr="007B1EF8">
              <w:tab/>
              <w:t>the changes for an existing policy are imported from the OSS, which results in the update of a policy locally.</w:t>
            </w:r>
          </w:p>
          <w:p w14:paraId="00F76BD9" w14:textId="77777777" w:rsidR="00114FF3" w:rsidRPr="007B1EF8" w:rsidRDefault="005658D5" w:rsidP="0096353D">
            <w:pPr>
              <w:pStyle w:val="TAN"/>
              <w:keepLines w:val="0"/>
            </w:pPr>
            <w:r w:rsidRPr="007B1EF8">
              <w:t>NOTE 3:</w:t>
            </w:r>
            <w:r w:rsidRPr="007B1EF8">
              <w:tab/>
              <w:t>The OSS/BSS could also transfer</w:t>
            </w:r>
            <w:r w:rsidR="00975DAA" w:rsidRPr="007B1EF8">
              <w:t>, via the NFVO,</w:t>
            </w:r>
            <w:r w:rsidRPr="007B1EF8">
              <w:t xml:space="preserve"> NFV-MANO polices (related to VNF lifecycle management) to the VNFM, or transfer NFV-MANO polices (related to virtualised resource management) to the VIM.</w:t>
            </w:r>
          </w:p>
        </w:tc>
      </w:tr>
    </w:tbl>
    <w:p w14:paraId="70157A85" w14:textId="77777777" w:rsidR="00114FF3" w:rsidRPr="007B1EF8" w:rsidRDefault="00114FF3" w:rsidP="0096353D"/>
    <w:p w14:paraId="030A2DFA" w14:textId="77777777" w:rsidR="00114FF3" w:rsidRPr="007B1EF8" w:rsidRDefault="005658D5">
      <w:pPr>
        <w:pStyle w:val="Heading3"/>
      </w:pPr>
      <w:bookmarkStart w:id="45" w:name="_Toc146290237"/>
      <w:r w:rsidRPr="007B1EF8">
        <w:t>5.3.9</w:t>
      </w:r>
      <w:r w:rsidRPr="007B1EF8">
        <w:tab/>
        <w:t>VNF Snapshot Package Management interface requirements</w:t>
      </w:r>
      <w:bookmarkEnd w:id="45"/>
    </w:p>
    <w:p w14:paraId="38929009" w14:textId="77777777" w:rsidR="00114FF3" w:rsidRPr="007B1EF8" w:rsidRDefault="005658D5">
      <w:r w:rsidRPr="007B1EF8">
        <w:rPr>
          <w:rFonts w:eastAsia="MS Mincho"/>
        </w:rPr>
        <w:t xml:space="preserve">Table 5.3.9-1 specifies requirements applicable to the </w:t>
      </w:r>
      <w:r w:rsidRPr="007B1EF8">
        <w:t xml:space="preserve">VNF Snapshot Package Management interface </w:t>
      </w:r>
      <w:r w:rsidRPr="007B1EF8">
        <w:rPr>
          <w:rFonts w:eastAsia="MS Mincho"/>
        </w:rPr>
        <w:t>produced by the NFVO on the Os-Ma-nfvo reference point.</w:t>
      </w:r>
    </w:p>
    <w:p w14:paraId="69AC764C" w14:textId="77777777" w:rsidR="00114FF3" w:rsidRPr="007B1EF8" w:rsidRDefault="005658D5">
      <w:pPr>
        <w:pStyle w:val="TH"/>
      </w:pPr>
      <w:r w:rsidRPr="007B1EF8">
        <w:t xml:space="preserve">Table </w:t>
      </w:r>
      <w:r w:rsidRPr="007B1EF8">
        <w:rPr>
          <w:lang w:eastAsia="ko-KR"/>
        </w:rPr>
        <w:t>5.3.9-1</w:t>
      </w:r>
      <w:r w:rsidRPr="007B1EF8">
        <w:t>: VNF Snapshot Package Management interface requirements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08"/>
        <w:gridCol w:w="7046"/>
      </w:tblGrid>
      <w:tr w:rsidR="00114FF3" w:rsidRPr="007B1EF8" w14:paraId="178514E9" w14:textId="77777777" w:rsidTr="003D6532">
        <w:trPr>
          <w:jc w:val="center"/>
        </w:trPr>
        <w:tc>
          <w:tcPr>
            <w:tcW w:w="2808" w:type="dxa"/>
            <w:shd w:val="clear" w:color="auto" w:fill="BFBFBF" w:themeFill="background1" w:themeFillShade="BF"/>
            <w:tcMar>
              <w:top w:w="0" w:type="dxa"/>
              <w:bottom w:w="0" w:type="dxa"/>
            </w:tcMar>
          </w:tcPr>
          <w:p w14:paraId="184327F7" w14:textId="77777777" w:rsidR="00114FF3" w:rsidRPr="007B1EF8" w:rsidRDefault="005658D5">
            <w:pPr>
              <w:pStyle w:val="TAH"/>
              <w:rPr>
                <w:lang w:eastAsia="zh-CN"/>
              </w:rPr>
            </w:pPr>
            <w:r w:rsidRPr="007B1EF8">
              <w:rPr>
                <w:lang w:eastAsia="zh-CN"/>
              </w:rPr>
              <w:t>Numbering</w:t>
            </w:r>
          </w:p>
        </w:tc>
        <w:tc>
          <w:tcPr>
            <w:tcW w:w="7046" w:type="dxa"/>
            <w:shd w:val="clear" w:color="auto" w:fill="BFBFBF" w:themeFill="background1" w:themeFillShade="BF"/>
            <w:tcMar>
              <w:top w:w="0" w:type="dxa"/>
              <w:bottom w:w="0" w:type="dxa"/>
            </w:tcMar>
          </w:tcPr>
          <w:p w14:paraId="6360E6DA" w14:textId="77777777" w:rsidR="00114FF3" w:rsidRPr="007B1EF8" w:rsidRDefault="005658D5">
            <w:pPr>
              <w:pStyle w:val="TAH"/>
              <w:rPr>
                <w:lang w:eastAsia="zh-CN"/>
              </w:rPr>
            </w:pPr>
            <w:r w:rsidRPr="007B1EF8">
              <w:rPr>
                <w:lang w:eastAsia="zh-CN"/>
              </w:rPr>
              <w:t>Requirement</w:t>
            </w:r>
          </w:p>
        </w:tc>
      </w:tr>
      <w:tr w:rsidR="00114FF3" w:rsidRPr="007B1EF8" w14:paraId="318477D9" w14:textId="77777777" w:rsidTr="003D6532">
        <w:trPr>
          <w:jc w:val="center"/>
        </w:trPr>
        <w:tc>
          <w:tcPr>
            <w:tcW w:w="2808" w:type="dxa"/>
            <w:tcMar>
              <w:top w:w="0" w:type="dxa"/>
              <w:bottom w:w="0" w:type="dxa"/>
            </w:tcMar>
          </w:tcPr>
          <w:p w14:paraId="677FEEB5" w14:textId="77777777" w:rsidR="00114FF3" w:rsidRPr="007B1EF8" w:rsidRDefault="005658D5">
            <w:pPr>
              <w:pStyle w:val="TAL"/>
            </w:pPr>
            <w:r w:rsidRPr="007B1EF8">
              <w:t>Os-Ma-nfvo.VnfSnapPkgm.001</w:t>
            </w:r>
          </w:p>
        </w:tc>
        <w:tc>
          <w:tcPr>
            <w:tcW w:w="7046" w:type="dxa"/>
            <w:tcMar>
              <w:top w:w="0" w:type="dxa"/>
              <w:bottom w:w="0" w:type="dxa"/>
            </w:tcMar>
          </w:tcPr>
          <w:p w14:paraId="31F57B35" w14:textId="77777777" w:rsidR="00114FF3" w:rsidRPr="007B1EF8" w:rsidRDefault="005658D5">
            <w:pPr>
              <w:pStyle w:val="TAL"/>
              <w:rPr>
                <w:rFonts w:cs="Arial"/>
              </w:rPr>
            </w:pPr>
            <w:r w:rsidRPr="007B1EF8">
              <w:t>The VNF Snapshot Package Management interface produced by the NFVO on the Os</w:t>
            </w:r>
            <w:r w:rsidRPr="007B1EF8">
              <w:noBreakHyphen/>
              <w:t>Ma-nfvo reference point shall support creating VNF Snapshot Package information elements.</w:t>
            </w:r>
          </w:p>
        </w:tc>
      </w:tr>
      <w:tr w:rsidR="00114FF3" w:rsidRPr="007B1EF8" w14:paraId="2BFCF7FD" w14:textId="77777777" w:rsidTr="003D6532">
        <w:trPr>
          <w:jc w:val="center"/>
        </w:trPr>
        <w:tc>
          <w:tcPr>
            <w:tcW w:w="2808" w:type="dxa"/>
            <w:tcMar>
              <w:top w:w="0" w:type="dxa"/>
              <w:bottom w:w="0" w:type="dxa"/>
            </w:tcMar>
          </w:tcPr>
          <w:p w14:paraId="41F68045" w14:textId="77777777" w:rsidR="00114FF3" w:rsidRPr="007B1EF8" w:rsidRDefault="005658D5">
            <w:pPr>
              <w:pStyle w:val="TAL"/>
            </w:pPr>
            <w:r w:rsidRPr="007B1EF8">
              <w:t>Os-Ma-nfvo.VnfSnapPkgm.002</w:t>
            </w:r>
          </w:p>
        </w:tc>
        <w:tc>
          <w:tcPr>
            <w:tcW w:w="7046" w:type="dxa"/>
            <w:tcMar>
              <w:top w:w="0" w:type="dxa"/>
              <w:bottom w:w="0" w:type="dxa"/>
            </w:tcMar>
          </w:tcPr>
          <w:p w14:paraId="28A3B900" w14:textId="77777777" w:rsidR="00114FF3" w:rsidRPr="007B1EF8" w:rsidRDefault="005658D5">
            <w:pPr>
              <w:pStyle w:val="TAL"/>
            </w:pPr>
            <w:r w:rsidRPr="007B1EF8">
              <w:t>The VNF Snapshot Package Management interface produced by the NFVO on the Os</w:t>
            </w:r>
            <w:r w:rsidRPr="007B1EF8">
              <w:noBreakHyphen/>
              <w:t>Ma-nfvo reference point shall support building VNF Snapshot Packages.</w:t>
            </w:r>
          </w:p>
        </w:tc>
      </w:tr>
      <w:tr w:rsidR="00114FF3" w:rsidRPr="007B1EF8" w14:paraId="46FFEFF5" w14:textId="77777777" w:rsidTr="003D6532">
        <w:trPr>
          <w:jc w:val="center"/>
        </w:trPr>
        <w:tc>
          <w:tcPr>
            <w:tcW w:w="2808" w:type="dxa"/>
            <w:tcMar>
              <w:top w:w="0" w:type="dxa"/>
              <w:bottom w:w="0" w:type="dxa"/>
            </w:tcMar>
          </w:tcPr>
          <w:p w14:paraId="22C26739" w14:textId="77777777" w:rsidR="00114FF3" w:rsidRPr="007B1EF8" w:rsidRDefault="005658D5">
            <w:pPr>
              <w:pStyle w:val="TAL"/>
            </w:pPr>
            <w:r w:rsidRPr="007B1EF8">
              <w:t>Os-Ma-nfvo.VnfSnapPkgm.003</w:t>
            </w:r>
          </w:p>
        </w:tc>
        <w:tc>
          <w:tcPr>
            <w:tcW w:w="7046" w:type="dxa"/>
            <w:tcMar>
              <w:top w:w="0" w:type="dxa"/>
              <w:bottom w:w="0" w:type="dxa"/>
            </w:tcMar>
          </w:tcPr>
          <w:p w14:paraId="16FEC608" w14:textId="77777777" w:rsidR="00114FF3" w:rsidRPr="007B1EF8" w:rsidRDefault="005658D5">
            <w:pPr>
              <w:pStyle w:val="TAL"/>
              <w:rPr>
                <w:rFonts w:cs="Arial"/>
              </w:rPr>
            </w:pPr>
            <w:r w:rsidRPr="007B1EF8">
              <w:t>The VNF Snapshot Package Management interface produced by the NFVO on the Os</w:t>
            </w:r>
            <w:r w:rsidRPr="007B1EF8">
              <w:noBreakHyphen/>
              <w:t>Ma-nfvo reference point shall support uploading VNF Snapshot Packages.</w:t>
            </w:r>
          </w:p>
        </w:tc>
      </w:tr>
      <w:tr w:rsidR="00114FF3" w:rsidRPr="007B1EF8" w14:paraId="79923C21" w14:textId="77777777" w:rsidTr="003D6532">
        <w:trPr>
          <w:jc w:val="center"/>
        </w:trPr>
        <w:tc>
          <w:tcPr>
            <w:tcW w:w="2808" w:type="dxa"/>
            <w:tcMar>
              <w:top w:w="0" w:type="dxa"/>
              <w:bottom w:w="0" w:type="dxa"/>
            </w:tcMar>
          </w:tcPr>
          <w:p w14:paraId="63A555AE" w14:textId="77777777" w:rsidR="00114FF3" w:rsidRPr="007B1EF8" w:rsidRDefault="005658D5">
            <w:pPr>
              <w:pStyle w:val="TAL"/>
            </w:pPr>
            <w:r w:rsidRPr="007B1EF8">
              <w:t>Os-Ma-nfvo.VnfSnapPkgm.004</w:t>
            </w:r>
          </w:p>
        </w:tc>
        <w:tc>
          <w:tcPr>
            <w:tcW w:w="7046" w:type="dxa"/>
            <w:tcMar>
              <w:top w:w="0" w:type="dxa"/>
              <w:bottom w:w="0" w:type="dxa"/>
            </w:tcMar>
          </w:tcPr>
          <w:p w14:paraId="58D4DF95" w14:textId="77777777" w:rsidR="00114FF3" w:rsidRPr="007B1EF8" w:rsidRDefault="005658D5">
            <w:pPr>
              <w:pStyle w:val="TAL"/>
            </w:pPr>
            <w:r w:rsidRPr="007B1EF8">
              <w:t>The VNF Snapshot Package Management interface produced by the NFVO on the Os</w:t>
            </w:r>
            <w:r w:rsidRPr="007B1EF8">
              <w:noBreakHyphen/>
              <w:t>Ma-nfvo reference point shall support extracting VNF Snapshot Packages.</w:t>
            </w:r>
          </w:p>
        </w:tc>
      </w:tr>
      <w:tr w:rsidR="00114FF3" w:rsidRPr="007B1EF8" w14:paraId="541F7E9A" w14:textId="77777777" w:rsidTr="003D6532">
        <w:trPr>
          <w:jc w:val="center"/>
        </w:trPr>
        <w:tc>
          <w:tcPr>
            <w:tcW w:w="2808" w:type="dxa"/>
            <w:tcMar>
              <w:top w:w="0" w:type="dxa"/>
              <w:bottom w:w="0" w:type="dxa"/>
            </w:tcMar>
          </w:tcPr>
          <w:p w14:paraId="7A19B87E" w14:textId="77777777" w:rsidR="00114FF3" w:rsidRPr="007B1EF8" w:rsidRDefault="005658D5">
            <w:pPr>
              <w:pStyle w:val="TAL"/>
            </w:pPr>
            <w:r w:rsidRPr="007B1EF8">
              <w:t>Os-Ma-nfvo.VnfSnapPkgm.005</w:t>
            </w:r>
          </w:p>
        </w:tc>
        <w:tc>
          <w:tcPr>
            <w:tcW w:w="7046" w:type="dxa"/>
            <w:tcMar>
              <w:top w:w="0" w:type="dxa"/>
              <w:bottom w:w="0" w:type="dxa"/>
            </w:tcMar>
          </w:tcPr>
          <w:p w14:paraId="47C7B960" w14:textId="77777777" w:rsidR="00114FF3" w:rsidRPr="007B1EF8" w:rsidRDefault="005658D5">
            <w:pPr>
              <w:pStyle w:val="TAL"/>
            </w:pPr>
            <w:r w:rsidRPr="007B1EF8">
              <w:t>The VNF Snapshot Package Management interface produced by the NFVO on the Os</w:t>
            </w:r>
            <w:r w:rsidRPr="007B1EF8">
              <w:noBreakHyphen/>
              <w:t>Ma-nfvo reference point shall support querying information about available VNF Snapshot Packages (see note).</w:t>
            </w:r>
          </w:p>
        </w:tc>
      </w:tr>
      <w:tr w:rsidR="00114FF3" w:rsidRPr="007B1EF8" w14:paraId="10BC4F0E" w14:textId="77777777" w:rsidTr="003D6532">
        <w:trPr>
          <w:jc w:val="center"/>
        </w:trPr>
        <w:tc>
          <w:tcPr>
            <w:tcW w:w="2808" w:type="dxa"/>
            <w:tcMar>
              <w:top w:w="0" w:type="dxa"/>
              <w:bottom w:w="0" w:type="dxa"/>
            </w:tcMar>
          </w:tcPr>
          <w:p w14:paraId="5748B4E8" w14:textId="77777777" w:rsidR="00114FF3" w:rsidRPr="007B1EF8" w:rsidRDefault="005658D5">
            <w:pPr>
              <w:pStyle w:val="TAL"/>
            </w:pPr>
            <w:r w:rsidRPr="007B1EF8">
              <w:t>Os-Ma-nfvo.VnfSnapPkgm.006</w:t>
            </w:r>
          </w:p>
        </w:tc>
        <w:tc>
          <w:tcPr>
            <w:tcW w:w="7046" w:type="dxa"/>
            <w:tcMar>
              <w:top w:w="0" w:type="dxa"/>
              <w:bottom w:w="0" w:type="dxa"/>
            </w:tcMar>
          </w:tcPr>
          <w:p w14:paraId="1B5115C1" w14:textId="77777777" w:rsidR="00114FF3" w:rsidRPr="007B1EF8" w:rsidRDefault="005658D5">
            <w:pPr>
              <w:pStyle w:val="TAL"/>
            </w:pPr>
            <w:r w:rsidRPr="007B1EF8">
              <w:t>The VNF Snapshot Package Management interface produced by the NFVO on the Os</w:t>
            </w:r>
            <w:r w:rsidRPr="007B1EF8">
              <w:noBreakHyphen/>
              <w:t>Ma-nfvo reference point shall support fetching a VNF Snapshot Package, or selected artifacts contained in a VNF Snapshot Package.</w:t>
            </w:r>
          </w:p>
        </w:tc>
      </w:tr>
      <w:tr w:rsidR="00114FF3" w:rsidRPr="007B1EF8" w14:paraId="094DEDB0" w14:textId="77777777" w:rsidTr="003D6532">
        <w:trPr>
          <w:jc w:val="center"/>
        </w:trPr>
        <w:tc>
          <w:tcPr>
            <w:tcW w:w="2808" w:type="dxa"/>
            <w:tcMar>
              <w:top w:w="0" w:type="dxa"/>
              <w:bottom w:w="0" w:type="dxa"/>
            </w:tcMar>
          </w:tcPr>
          <w:p w14:paraId="23317992" w14:textId="77777777" w:rsidR="00114FF3" w:rsidRPr="007B1EF8" w:rsidRDefault="005658D5">
            <w:pPr>
              <w:pStyle w:val="TAL"/>
            </w:pPr>
            <w:r w:rsidRPr="007B1EF8">
              <w:t>Os-Ma-nfvo.VnfSnapPkgm.007</w:t>
            </w:r>
          </w:p>
        </w:tc>
        <w:tc>
          <w:tcPr>
            <w:tcW w:w="7046" w:type="dxa"/>
            <w:tcMar>
              <w:top w:w="0" w:type="dxa"/>
              <w:bottom w:w="0" w:type="dxa"/>
            </w:tcMar>
          </w:tcPr>
          <w:p w14:paraId="3C119355" w14:textId="77777777" w:rsidR="00114FF3" w:rsidRPr="007B1EF8" w:rsidRDefault="005658D5">
            <w:pPr>
              <w:pStyle w:val="TAL"/>
            </w:pPr>
            <w:r w:rsidRPr="007B1EF8">
              <w:t>The VNF Snapshot Package Management interface produced by the NFVO on the Os</w:t>
            </w:r>
            <w:r w:rsidRPr="007B1EF8">
              <w:noBreakHyphen/>
              <w:t>Ma-nfvo reference point shall support deleting VNF Snapshot Packages.</w:t>
            </w:r>
          </w:p>
        </w:tc>
      </w:tr>
      <w:tr w:rsidR="00BA4C7C" w:rsidRPr="007B1EF8" w14:paraId="6FC7E4CD" w14:textId="77777777" w:rsidTr="003D6532">
        <w:trPr>
          <w:jc w:val="center"/>
        </w:trPr>
        <w:tc>
          <w:tcPr>
            <w:tcW w:w="2808" w:type="dxa"/>
            <w:tcMar>
              <w:top w:w="0" w:type="dxa"/>
              <w:bottom w:w="0" w:type="dxa"/>
            </w:tcMar>
          </w:tcPr>
          <w:p w14:paraId="0DA42932" w14:textId="77777777" w:rsidR="00BA4C7C" w:rsidRPr="007B1EF8" w:rsidRDefault="00BA4C7C" w:rsidP="00BA4C7C">
            <w:pPr>
              <w:pStyle w:val="TAL"/>
            </w:pPr>
            <w:r w:rsidRPr="007B1EF8">
              <w:t>Os-Ma-nfvo.VnfSnapPkgm.008</w:t>
            </w:r>
          </w:p>
        </w:tc>
        <w:tc>
          <w:tcPr>
            <w:tcW w:w="7046" w:type="dxa"/>
            <w:tcMar>
              <w:top w:w="0" w:type="dxa"/>
              <w:bottom w:w="0" w:type="dxa"/>
            </w:tcMar>
          </w:tcPr>
          <w:p w14:paraId="6DCD15BD" w14:textId="77777777" w:rsidR="00BA4C7C" w:rsidRPr="007B1EF8" w:rsidRDefault="00BA4C7C" w:rsidP="00BA4C7C">
            <w:pPr>
              <w:pStyle w:val="TAL"/>
            </w:pPr>
            <w:r w:rsidRPr="007B1EF8">
              <w:t>The VNF Snapshot Package Management interface produced by the NFVO on the Os</w:t>
            </w:r>
            <w:r w:rsidRPr="007B1EF8">
              <w:noBreakHyphen/>
              <w:t>Ma-nfvo reference point shall support updating a VNF Snapshot Package.</w:t>
            </w:r>
          </w:p>
        </w:tc>
      </w:tr>
      <w:tr w:rsidR="00114FF3" w:rsidRPr="007B1EF8" w14:paraId="667CCA2F" w14:textId="77777777" w:rsidTr="003D6532">
        <w:trPr>
          <w:jc w:val="center"/>
        </w:trPr>
        <w:tc>
          <w:tcPr>
            <w:tcW w:w="9854" w:type="dxa"/>
            <w:gridSpan w:val="2"/>
            <w:shd w:val="clear" w:color="auto" w:fill="auto"/>
          </w:tcPr>
          <w:p w14:paraId="62A17119" w14:textId="77777777" w:rsidR="00114FF3" w:rsidRPr="007B1EF8" w:rsidRDefault="005658D5">
            <w:pPr>
              <w:pStyle w:val="TAN"/>
            </w:pPr>
            <w:r w:rsidRPr="007B1EF8">
              <w:t>NOTE:</w:t>
            </w:r>
            <w:r w:rsidRPr="007B1EF8">
              <w:tab/>
              <w:t>VNF Snapshot Package information can include information such as creation date, configuration data of included snapshots, and files contained in the VNF Snapshot Package.</w:t>
            </w:r>
          </w:p>
        </w:tc>
      </w:tr>
    </w:tbl>
    <w:p w14:paraId="5C6561D0" w14:textId="77777777" w:rsidR="00114FF3" w:rsidRPr="007B1EF8" w:rsidRDefault="00114FF3"/>
    <w:p w14:paraId="38664241" w14:textId="77777777" w:rsidR="00114FF3" w:rsidRPr="007B1EF8" w:rsidRDefault="005658D5">
      <w:pPr>
        <w:pStyle w:val="Heading3"/>
      </w:pPr>
      <w:bookmarkStart w:id="46" w:name="_Toc146290238"/>
      <w:r w:rsidRPr="007B1EF8">
        <w:lastRenderedPageBreak/>
        <w:t>5.3.10</w:t>
      </w:r>
      <w:r w:rsidRPr="007B1EF8">
        <w:tab/>
        <w:t>LCM Coordination interface requirements</w:t>
      </w:r>
      <w:bookmarkEnd w:id="46"/>
    </w:p>
    <w:p w14:paraId="46087B59" w14:textId="77777777" w:rsidR="00114FF3" w:rsidRPr="007B1EF8" w:rsidRDefault="005658D5">
      <w:r w:rsidRPr="007B1EF8">
        <w:rPr>
          <w:rFonts w:eastAsia="MS Mincho"/>
        </w:rPr>
        <w:t xml:space="preserve">Table 5.3.10-1 specifies requirements applicable to the </w:t>
      </w:r>
      <w:r w:rsidRPr="007B1EF8">
        <w:t xml:space="preserve">LCM Coordination interface </w:t>
      </w:r>
      <w:r w:rsidRPr="007B1EF8">
        <w:rPr>
          <w:rFonts w:eastAsia="MS Mincho"/>
        </w:rPr>
        <w:t>produced by the OSS/BSS on the Os-Ma-nfvo reference point.</w:t>
      </w:r>
    </w:p>
    <w:p w14:paraId="4E70E6F7" w14:textId="77777777" w:rsidR="00114FF3" w:rsidRPr="007B1EF8" w:rsidRDefault="005658D5">
      <w:pPr>
        <w:pStyle w:val="TH"/>
      </w:pPr>
      <w:r w:rsidRPr="007B1EF8">
        <w:t xml:space="preserve">Table </w:t>
      </w:r>
      <w:r w:rsidRPr="007B1EF8">
        <w:rPr>
          <w:lang w:eastAsia="ko-KR"/>
        </w:rPr>
        <w:t>5.3.10-1</w:t>
      </w:r>
      <w:r w:rsidRPr="007B1EF8">
        <w:t>: LCM Coordination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376"/>
        <w:gridCol w:w="7478"/>
      </w:tblGrid>
      <w:tr w:rsidR="00114FF3" w:rsidRPr="007B1EF8" w14:paraId="65008C8C"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5C595F34" w14:textId="77777777" w:rsidR="00114FF3" w:rsidRPr="007B1EF8" w:rsidRDefault="005658D5">
            <w:pPr>
              <w:pStyle w:val="TAH"/>
            </w:pPr>
            <w:r w:rsidRPr="007B1EF8">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6BA6470C" w14:textId="77777777" w:rsidR="00114FF3" w:rsidRPr="007B1EF8" w:rsidRDefault="005658D5">
            <w:pPr>
              <w:pStyle w:val="TAH"/>
            </w:pPr>
            <w:r w:rsidRPr="007B1EF8">
              <w:t>Requirement</w:t>
            </w:r>
          </w:p>
        </w:tc>
      </w:tr>
      <w:tr w:rsidR="00114FF3" w:rsidRPr="007B1EF8" w14:paraId="0C76A39C"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tcMar>
              <w:top w:w="0" w:type="dxa"/>
              <w:bottom w:w="0" w:type="dxa"/>
            </w:tcMar>
          </w:tcPr>
          <w:p w14:paraId="611CB3FE" w14:textId="77777777" w:rsidR="00114FF3" w:rsidRPr="007B1EF8" w:rsidRDefault="005658D5">
            <w:pPr>
              <w:pStyle w:val="TAL"/>
            </w:pPr>
            <w:r w:rsidRPr="007B1EF8">
              <w:t>Os-Ma-nfvo.LcmCoord.001</w:t>
            </w:r>
          </w:p>
        </w:tc>
        <w:tc>
          <w:tcPr>
            <w:tcW w:w="7478" w:type="dxa"/>
            <w:tcBorders>
              <w:top w:val="single" w:sz="4" w:space="0" w:color="auto"/>
              <w:left w:val="single" w:sz="4" w:space="0" w:color="auto"/>
              <w:bottom w:val="single" w:sz="4" w:space="0" w:color="auto"/>
              <w:right w:val="single" w:sz="4" w:space="0" w:color="auto"/>
            </w:tcBorders>
            <w:tcMar>
              <w:top w:w="0" w:type="dxa"/>
              <w:bottom w:w="0" w:type="dxa"/>
            </w:tcMar>
          </w:tcPr>
          <w:p w14:paraId="25320F03" w14:textId="77777777" w:rsidR="00114FF3" w:rsidRPr="007B1EF8" w:rsidRDefault="005658D5">
            <w:pPr>
              <w:pStyle w:val="TAL"/>
              <w:rPr>
                <w:rFonts w:cs="Arial"/>
              </w:rPr>
            </w:pPr>
            <w:r w:rsidRPr="007B1EF8">
              <w:t>The LCM Coordination interface produced by the OSS/BSS on the Os-Ma-nfvo reference point shall support receiving requests to coordinate LCM operations affecting an NS instance and its VNF instances.</w:t>
            </w:r>
          </w:p>
        </w:tc>
      </w:tr>
    </w:tbl>
    <w:p w14:paraId="3E6F5005" w14:textId="77777777" w:rsidR="00114FF3" w:rsidRPr="007B1EF8" w:rsidRDefault="00114FF3"/>
    <w:p w14:paraId="4F5D9A12" w14:textId="77777777" w:rsidR="00114FF3" w:rsidRPr="007B1EF8" w:rsidRDefault="005658D5">
      <w:pPr>
        <w:pStyle w:val="Heading1"/>
      </w:pPr>
      <w:bookmarkStart w:id="47" w:name="_Toc146290239"/>
      <w:r w:rsidRPr="007B1EF8">
        <w:t>6</w:t>
      </w:r>
      <w:r w:rsidRPr="007B1EF8">
        <w:tab/>
        <w:t>OSS exposed interfaces</w:t>
      </w:r>
      <w:bookmarkEnd w:id="47"/>
    </w:p>
    <w:p w14:paraId="54EC7E9A" w14:textId="77777777" w:rsidR="00114FF3" w:rsidRPr="007B1EF8" w:rsidRDefault="005658D5">
      <w:pPr>
        <w:pStyle w:val="Heading2"/>
        <w:rPr>
          <w:lang w:eastAsia="zh-CN"/>
        </w:rPr>
      </w:pPr>
      <w:bookmarkStart w:id="48" w:name="_Toc146290240"/>
      <w:r w:rsidRPr="007B1EF8">
        <w:rPr>
          <w:rFonts w:hint="eastAsia"/>
          <w:lang w:eastAsia="zh-CN"/>
        </w:rPr>
        <w:t>6</w:t>
      </w:r>
      <w:r w:rsidRPr="007B1EF8">
        <w:t>.1</w:t>
      </w:r>
      <w:r w:rsidRPr="007B1EF8">
        <w:tab/>
        <w:t>LCM Coordination interface</w:t>
      </w:r>
      <w:bookmarkEnd w:id="48"/>
    </w:p>
    <w:p w14:paraId="0FC1C087" w14:textId="77777777" w:rsidR="00114FF3" w:rsidRPr="007B1EF8" w:rsidRDefault="005658D5">
      <w:pPr>
        <w:pStyle w:val="Heading3"/>
      </w:pPr>
      <w:bookmarkStart w:id="49" w:name="_Toc146290241"/>
      <w:r w:rsidRPr="007B1EF8">
        <w:rPr>
          <w:rFonts w:hint="eastAsia"/>
          <w:lang w:eastAsia="zh-CN"/>
        </w:rPr>
        <w:t>6</w:t>
      </w:r>
      <w:r w:rsidRPr="007B1EF8">
        <w:t>.</w:t>
      </w:r>
      <w:r w:rsidRPr="007B1EF8">
        <w:rPr>
          <w:lang w:eastAsia="zh-CN"/>
        </w:rPr>
        <w:t>1</w:t>
      </w:r>
      <w:r w:rsidRPr="007B1EF8">
        <w:t>.1</w:t>
      </w:r>
      <w:r w:rsidRPr="007B1EF8">
        <w:tab/>
        <w:t>Description</w:t>
      </w:r>
      <w:bookmarkEnd w:id="49"/>
    </w:p>
    <w:p w14:paraId="1703A1B5" w14:textId="77777777" w:rsidR="00DB6DBE" w:rsidRPr="007B1EF8" w:rsidRDefault="005658D5">
      <w:r w:rsidRPr="007B1EF8">
        <w:t>This interface enables a NFVO to</w:t>
      </w:r>
      <w:r w:rsidRPr="007B1EF8">
        <w:rPr>
          <w:rFonts w:ascii="Arial" w:hAnsi="Arial"/>
          <w:sz w:val="18"/>
        </w:rPr>
        <w:t xml:space="preserve"> </w:t>
      </w:r>
      <w:r w:rsidRPr="007B1EF8">
        <w:t>request OSS/BSS to coordinate LCM operations.</w:t>
      </w:r>
    </w:p>
    <w:p w14:paraId="015F6C1B" w14:textId="77777777" w:rsidR="00114FF3" w:rsidRPr="007B1EF8" w:rsidRDefault="005658D5">
      <w:r w:rsidRPr="007B1EF8">
        <w:t>The following operations shall be supported:</w:t>
      </w:r>
    </w:p>
    <w:p w14:paraId="44C308FF" w14:textId="77777777" w:rsidR="00114FF3" w:rsidRPr="007B1EF8" w:rsidRDefault="005658D5">
      <w:pPr>
        <w:pStyle w:val="B1"/>
      </w:pPr>
      <w:r w:rsidRPr="007B1EF8">
        <w:t>CoordinateLcmOperation.</w:t>
      </w:r>
    </w:p>
    <w:p w14:paraId="093CF988" w14:textId="77777777" w:rsidR="00114FF3" w:rsidRPr="007B1EF8" w:rsidRDefault="005658D5">
      <w:pPr>
        <w:pStyle w:val="Heading3"/>
      </w:pPr>
      <w:bookmarkStart w:id="50" w:name="_Toc146290242"/>
      <w:r w:rsidRPr="007B1EF8">
        <w:rPr>
          <w:rFonts w:hint="eastAsia"/>
          <w:lang w:eastAsia="zh-CN"/>
        </w:rPr>
        <w:t>6</w:t>
      </w:r>
      <w:r w:rsidRPr="007B1EF8">
        <w:t>.</w:t>
      </w:r>
      <w:r w:rsidRPr="007B1EF8">
        <w:rPr>
          <w:lang w:eastAsia="zh-CN"/>
        </w:rPr>
        <w:t>1</w:t>
      </w:r>
      <w:r w:rsidRPr="007B1EF8">
        <w:t>.2</w:t>
      </w:r>
      <w:r w:rsidRPr="007B1EF8">
        <w:tab/>
        <w:t>CoordinateLcmOperation operation</w:t>
      </w:r>
      <w:bookmarkEnd w:id="50"/>
    </w:p>
    <w:p w14:paraId="033D7BA6" w14:textId="77777777" w:rsidR="00114FF3" w:rsidRPr="007B1EF8" w:rsidRDefault="005658D5">
      <w:pPr>
        <w:pStyle w:val="Heading4"/>
      </w:pPr>
      <w:bookmarkStart w:id="51" w:name="_Toc146290243"/>
      <w:r w:rsidRPr="007B1EF8">
        <w:rPr>
          <w:rFonts w:hint="eastAsia"/>
          <w:lang w:eastAsia="zh-CN"/>
        </w:rPr>
        <w:t>6</w:t>
      </w:r>
      <w:r w:rsidRPr="007B1EF8">
        <w:t>.</w:t>
      </w:r>
      <w:r w:rsidRPr="007B1EF8">
        <w:rPr>
          <w:lang w:eastAsia="zh-CN"/>
        </w:rPr>
        <w:t>1</w:t>
      </w:r>
      <w:r w:rsidRPr="007B1EF8">
        <w:t>.2.1</w:t>
      </w:r>
      <w:r w:rsidRPr="007B1EF8">
        <w:tab/>
        <w:t>Description</w:t>
      </w:r>
      <w:bookmarkEnd w:id="51"/>
    </w:p>
    <w:p w14:paraId="68BD4D58" w14:textId="77777777" w:rsidR="00F9132C" w:rsidRPr="007B1EF8" w:rsidRDefault="005658D5">
      <w:r w:rsidRPr="007B1EF8">
        <w:t>This operation enables a</w:t>
      </w:r>
      <w:r w:rsidR="00F9132C" w:rsidRPr="007B1EF8">
        <w:t>n</w:t>
      </w:r>
      <w:r w:rsidRPr="007B1EF8">
        <w:t xml:space="preserve"> NFVO to request the coordination of an LCM operation with management operations executed in the OSS/BSS on an NS instance</w:t>
      </w:r>
      <w:r w:rsidR="00F9132C" w:rsidRPr="007B1EF8">
        <w:t xml:space="preserve"> by invoking a coordination action towards the OSS/BSS</w:t>
      </w:r>
      <w:r w:rsidRPr="007B1EF8">
        <w:t xml:space="preserve">. The coordination </w:t>
      </w:r>
      <w:r w:rsidR="00F9132C" w:rsidRPr="007B1EF8">
        <w:t>can be needed</w:t>
      </w:r>
      <w:r w:rsidR="008801E8" w:rsidRPr="007B1EF8">
        <w:t xml:space="preserve"> </w:t>
      </w:r>
      <w:r w:rsidRPr="007B1EF8">
        <w:t>at various stages of the LCM operation. The corresponding execution of the LCM operation within the NFVO will be paused until the response is received or no response is received until the expiration of a timer.</w:t>
      </w:r>
    </w:p>
    <w:p w14:paraId="414D1219" w14:textId="77777777" w:rsidR="00114FF3" w:rsidRPr="007B1EF8" w:rsidRDefault="005658D5" w:rsidP="00AE64D9">
      <w:r w:rsidRPr="007B1EF8">
        <w:t xml:space="preserve">The response includes an indication whether to </w:t>
      </w:r>
      <w:r w:rsidR="00F9132C" w:rsidRPr="007B1EF8">
        <w:t xml:space="preserve">continue or abort </w:t>
      </w:r>
      <w:r w:rsidRPr="007B1EF8">
        <w:t>the LCM operation execution and may include additional information.</w:t>
      </w:r>
    </w:p>
    <w:p w14:paraId="44BC0D7E" w14:textId="77777777" w:rsidR="00AE64D9" w:rsidRPr="007B1EF8" w:rsidRDefault="00AE64D9" w:rsidP="008801E8">
      <w:r w:rsidRPr="007B1EF8">
        <w:t>The CoordinateLcmOperation operation allows the following use cases:</w:t>
      </w:r>
    </w:p>
    <w:p w14:paraId="7D5E6E64" w14:textId="77777777" w:rsidR="00AE64D9" w:rsidRPr="007B1EF8" w:rsidRDefault="00AE64D9" w:rsidP="00561427">
      <w:pPr>
        <w:pStyle w:val="BN"/>
      </w:pPr>
      <w:r w:rsidRPr="007B1EF8">
        <w:t>Following the execution of a coordination action, the execution of the LCM operation occurrence is continued immediately.</w:t>
      </w:r>
    </w:p>
    <w:p w14:paraId="2ABDE771" w14:textId="77777777" w:rsidR="00AE64D9" w:rsidRPr="007B1EF8" w:rsidRDefault="00AE64D9" w:rsidP="00561427">
      <w:pPr>
        <w:pStyle w:val="BN"/>
      </w:pPr>
      <w:r w:rsidRPr="007B1EF8">
        <w:t>Following the execution of a coordination action, the execution of the LCM operation occurrence is aborted immediately.</w:t>
      </w:r>
    </w:p>
    <w:p w14:paraId="5264B04B" w14:textId="77777777" w:rsidR="00AE64D9" w:rsidRPr="007B1EF8" w:rsidRDefault="00AE64D9" w:rsidP="00561427">
      <w:pPr>
        <w:pStyle w:val="BN"/>
      </w:pPr>
      <w:r w:rsidRPr="007B1EF8">
        <w:t>Following the execution of a coordination action, the execution of the LCM operation occurrence is continued after a delay.</w:t>
      </w:r>
    </w:p>
    <w:p w14:paraId="7BCC09B4" w14:textId="77777777" w:rsidR="00AE64D9" w:rsidRPr="007B1EF8" w:rsidRDefault="00AE64D9" w:rsidP="00561427">
      <w:pPr>
        <w:pStyle w:val="BN"/>
      </w:pPr>
      <w:r w:rsidRPr="007B1EF8">
        <w:t>Following the execution of a coordination action, the same coordination action is retried after a delay.</w:t>
      </w:r>
    </w:p>
    <w:p w14:paraId="5D9D4423" w14:textId="77777777" w:rsidR="00114FF3" w:rsidRPr="007B1EF8" w:rsidRDefault="005658D5" w:rsidP="00561427">
      <w:r w:rsidRPr="007B1EF8">
        <w:t>Table 6.1.2.1-1 lists the information flow exchanged between the OSS/BSS and the NFVO.</w:t>
      </w:r>
    </w:p>
    <w:p w14:paraId="754BD564" w14:textId="77777777" w:rsidR="00114FF3" w:rsidRPr="007B1EF8" w:rsidRDefault="005658D5">
      <w:pPr>
        <w:pStyle w:val="NO"/>
      </w:pPr>
      <w:r w:rsidRPr="007B1EF8">
        <w:t>NOTE:</w:t>
      </w:r>
      <w:r w:rsidRPr="007B1EF8">
        <w:tab/>
      </w:r>
      <w:r w:rsidR="00E15B21" w:rsidRPr="007B1EF8">
        <w:t>T</w:t>
      </w:r>
      <w:r w:rsidRPr="007B1EF8">
        <w:t xml:space="preserve">he cancellation of a pending </w:t>
      </w:r>
      <w:r w:rsidR="00F9132C" w:rsidRPr="007B1EF8">
        <w:t xml:space="preserve">coordination </w:t>
      </w:r>
      <w:r w:rsidR="00E15B21" w:rsidRPr="007B1EF8">
        <w:t>is part of the protocol design</w:t>
      </w:r>
      <w:r w:rsidRPr="007B1EF8">
        <w:t>.</w:t>
      </w:r>
    </w:p>
    <w:p w14:paraId="794665FF" w14:textId="77777777" w:rsidR="00114FF3" w:rsidRPr="007B1EF8" w:rsidRDefault="005658D5" w:rsidP="008811D2">
      <w:pPr>
        <w:pStyle w:val="TH"/>
      </w:pPr>
      <w:r w:rsidRPr="007B1EF8">
        <w:t>Table 6.1.2.1-1: CoordinateLcmOperation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05"/>
        <w:gridCol w:w="1317"/>
        <w:gridCol w:w="1716"/>
      </w:tblGrid>
      <w:tr w:rsidR="00114FF3" w:rsidRPr="007B1EF8" w14:paraId="02ADDD52" w14:textId="77777777" w:rsidTr="0065187F">
        <w:trPr>
          <w:jc w:val="center"/>
        </w:trPr>
        <w:tc>
          <w:tcPr>
            <w:tcW w:w="3205" w:type="dxa"/>
            <w:shd w:val="clear" w:color="auto" w:fill="D9D9D9"/>
          </w:tcPr>
          <w:p w14:paraId="1CC3CD77" w14:textId="77777777" w:rsidR="00114FF3" w:rsidRPr="007B1EF8" w:rsidRDefault="005658D5">
            <w:pPr>
              <w:pStyle w:val="TAH"/>
            </w:pPr>
            <w:r w:rsidRPr="007B1EF8">
              <w:t>Information Flow</w:t>
            </w:r>
          </w:p>
        </w:tc>
        <w:tc>
          <w:tcPr>
            <w:tcW w:w="1317" w:type="dxa"/>
            <w:shd w:val="clear" w:color="auto" w:fill="D9D9D9"/>
          </w:tcPr>
          <w:p w14:paraId="1EAE2261" w14:textId="77777777" w:rsidR="00114FF3" w:rsidRPr="007B1EF8" w:rsidRDefault="005658D5">
            <w:pPr>
              <w:pStyle w:val="TAH"/>
            </w:pPr>
            <w:r w:rsidRPr="007B1EF8">
              <w:t>Requirement</w:t>
            </w:r>
          </w:p>
        </w:tc>
        <w:tc>
          <w:tcPr>
            <w:tcW w:w="1716" w:type="dxa"/>
            <w:shd w:val="clear" w:color="auto" w:fill="D9D9D9"/>
          </w:tcPr>
          <w:p w14:paraId="1969960B" w14:textId="77777777" w:rsidR="00114FF3" w:rsidRPr="007B1EF8" w:rsidRDefault="005658D5">
            <w:pPr>
              <w:pStyle w:val="TAH"/>
            </w:pPr>
            <w:r w:rsidRPr="007B1EF8">
              <w:t>Direction</w:t>
            </w:r>
          </w:p>
        </w:tc>
      </w:tr>
      <w:tr w:rsidR="00114FF3" w:rsidRPr="007B1EF8" w14:paraId="4E06FE90" w14:textId="77777777" w:rsidTr="0065187F">
        <w:trPr>
          <w:jc w:val="center"/>
        </w:trPr>
        <w:tc>
          <w:tcPr>
            <w:tcW w:w="3205" w:type="dxa"/>
          </w:tcPr>
          <w:p w14:paraId="6310448A" w14:textId="77777777" w:rsidR="00114FF3" w:rsidRPr="007B1EF8" w:rsidRDefault="005658D5">
            <w:pPr>
              <w:pStyle w:val="TAL"/>
            </w:pPr>
            <w:r w:rsidRPr="007B1EF8">
              <w:rPr>
                <w:lang w:eastAsia="zh-CN"/>
              </w:rPr>
              <w:t>CoordinateLcmOperationRequest</w:t>
            </w:r>
          </w:p>
        </w:tc>
        <w:tc>
          <w:tcPr>
            <w:tcW w:w="1317" w:type="dxa"/>
          </w:tcPr>
          <w:p w14:paraId="0222535B" w14:textId="77777777" w:rsidR="00114FF3" w:rsidRPr="007B1EF8" w:rsidRDefault="005658D5">
            <w:pPr>
              <w:pStyle w:val="TAL"/>
              <w:rPr>
                <w:lang w:eastAsia="zh-CN"/>
              </w:rPr>
            </w:pPr>
            <w:r w:rsidRPr="007B1EF8">
              <w:t>Mandatory</w:t>
            </w:r>
          </w:p>
        </w:tc>
        <w:tc>
          <w:tcPr>
            <w:tcW w:w="1716" w:type="dxa"/>
          </w:tcPr>
          <w:p w14:paraId="79E47FC7"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r w:rsidR="00114FF3" w:rsidRPr="007B1EF8" w14:paraId="1204DE3A" w14:textId="77777777" w:rsidTr="0065187F">
        <w:trPr>
          <w:jc w:val="center"/>
        </w:trPr>
        <w:tc>
          <w:tcPr>
            <w:tcW w:w="3205" w:type="dxa"/>
          </w:tcPr>
          <w:p w14:paraId="7D60C23C" w14:textId="77777777" w:rsidR="00114FF3" w:rsidRPr="007B1EF8" w:rsidRDefault="005658D5">
            <w:pPr>
              <w:pStyle w:val="TAL"/>
            </w:pPr>
            <w:r w:rsidRPr="007B1EF8">
              <w:rPr>
                <w:lang w:eastAsia="zh-CN"/>
              </w:rPr>
              <w:t>CoordinateLcmOperationResponse</w:t>
            </w:r>
          </w:p>
        </w:tc>
        <w:tc>
          <w:tcPr>
            <w:tcW w:w="1317" w:type="dxa"/>
          </w:tcPr>
          <w:p w14:paraId="04087588" w14:textId="77777777" w:rsidR="00114FF3" w:rsidRPr="007B1EF8" w:rsidRDefault="005658D5">
            <w:pPr>
              <w:pStyle w:val="TAL"/>
              <w:rPr>
                <w:lang w:eastAsia="zh-CN"/>
              </w:rPr>
            </w:pPr>
            <w:r w:rsidRPr="007B1EF8">
              <w:t>Mandatory</w:t>
            </w:r>
          </w:p>
        </w:tc>
        <w:tc>
          <w:tcPr>
            <w:tcW w:w="1716" w:type="dxa"/>
          </w:tcPr>
          <w:p w14:paraId="53918E17" w14:textId="77777777" w:rsidR="00114FF3" w:rsidRPr="007B1EF8" w:rsidRDefault="005658D5">
            <w:pPr>
              <w:pStyle w:val="TAL"/>
            </w:pPr>
            <w:r w:rsidRPr="007B1EF8">
              <w:rPr>
                <w:lang w:eastAsia="zh-CN"/>
              </w:rPr>
              <w:t xml:space="preserve">OSS/BSS </w:t>
            </w:r>
            <w:r w:rsidRPr="007B1EF8">
              <w:rPr>
                <w:lang w:eastAsia="zh-CN"/>
              </w:rPr>
              <w:sym w:font="Wingdings" w:char="F0E0"/>
            </w:r>
            <w:r w:rsidRPr="007B1EF8">
              <w:rPr>
                <w:lang w:eastAsia="zh-CN"/>
              </w:rPr>
              <w:t xml:space="preserve"> NFVO</w:t>
            </w:r>
          </w:p>
        </w:tc>
      </w:tr>
    </w:tbl>
    <w:p w14:paraId="5FCE10B0" w14:textId="77777777" w:rsidR="00114FF3" w:rsidRPr="007B1EF8" w:rsidRDefault="00114FF3"/>
    <w:p w14:paraId="7F6323EC" w14:textId="77777777" w:rsidR="00114FF3" w:rsidRPr="007B1EF8" w:rsidRDefault="005658D5">
      <w:pPr>
        <w:pStyle w:val="Heading4"/>
      </w:pPr>
      <w:bookmarkStart w:id="52" w:name="_Toc146290244"/>
      <w:r w:rsidRPr="007B1EF8">
        <w:rPr>
          <w:rFonts w:hint="eastAsia"/>
          <w:lang w:eastAsia="zh-CN"/>
        </w:rPr>
        <w:lastRenderedPageBreak/>
        <w:t>6</w:t>
      </w:r>
      <w:r w:rsidRPr="007B1EF8">
        <w:t>.</w:t>
      </w:r>
      <w:r w:rsidRPr="007B1EF8">
        <w:rPr>
          <w:lang w:eastAsia="zh-CN"/>
        </w:rPr>
        <w:t>1</w:t>
      </w:r>
      <w:r w:rsidRPr="007B1EF8">
        <w:t>.2.2</w:t>
      </w:r>
      <w:r w:rsidRPr="007B1EF8">
        <w:tab/>
        <w:t>Input parameters</w:t>
      </w:r>
      <w:bookmarkEnd w:id="52"/>
    </w:p>
    <w:p w14:paraId="19661BD5" w14:textId="77777777" w:rsidR="00114FF3" w:rsidRPr="007B1EF8" w:rsidRDefault="005658D5">
      <w:pPr>
        <w:keepNext/>
        <w:keepLines/>
      </w:pPr>
      <w:r w:rsidRPr="007B1EF8">
        <w:t>The input parameters sent when invoking the operation are provided in table 6.1.2.2-1.</w:t>
      </w:r>
    </w:p>
    <w:p w14:paraId="7D468108" w14:textId="77777777" w:rsidR="00114FF3" w:rsidRPr="007B1EF8" w:rsidRDefault="005658D5" w:rsidP="008811D2">
      <w:pPr>
        <w:pStyle w:val="TH"/>
      </w:pPr>
      <w:r w:rsidRPr="007B1EF8">
        <w:t>Table 6.1.2.2-1: CoordinateLcmOperation operation input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18"/>
        <w:gridCol w:w="1080"/>
        <w:gridCol w:w="1080"/>
        <w:gridCol w:w="1890"/>
        <w:gridCol w:w="3086"/>
      </w:tblGrid>
      <w:tr w:rsidR="00114FF3" w:rsidRPr="007B1EF8" w14:paraId="59BE88E9" w14:textId="77777777" w:rsidTr="0096353D">
        <w:trPr>
          <w:tblHeader/>
          <w:jc w:val="center"/>
        </w:trPr>
        <w:tc>
          <w:tcPr>
            <w:tcW w:w="2718" w:type="dxa"/>
            <w:shd w:val="clear" w:color="auto" w:fill="D9D9D9"/>
          </w:tcPr>
          <w:p w14:paraId="14D11B20" w14:textId="77777777" w:rsidR="00114FF3" w:rsidRPr="007B1EF8" w:rsidRDefault="005658D5" w:rsidP="0096353D">
            <w:pPr>
              <w:pStyle w:val="TAH"/>
              <w:keepNext w:val="0"/>
              <w:keepLines w:val="0"/>
            </w:pPr>
            <w:r w:rsidRPr="007B1EF8">
              <w:t>Parameter</w:t>
            </w:r>
          </w:p>
        </w:tc>
        <w:tc>
          <w:tcPr>
            <w:tcW w:w="1080" w:type="dxa"/>
            <w:shd w:val="clear" w:color="auto" w:fill="D9D9D9"/>
          </w:tcPr>
          <w:p w14:paraId="350A60FC" w14:textId="77777777" w:rsidR="00114FF3" w:rsidRPr="007B1EF8" w:rsidRDefault="005658D5" w:rsidP="0096353D">
            <w:pPr>
              <w:pStyle w:val="TAH"/>
              <w:keepNext w:val="0"/>
              <w:keepLines w:val="0"/>
            </w:pPr>
            <w:r w:rsidRPr="007B1EF8">
              <w:t>Qualifier</w:t>
            </w:r>
          </w:p>
        </w:tc>
        <w:tc>
          <w:tcPr>
            <w:tcW w:w="1080" w:type="dxa"/>
            <w:shd w:val="clear" w:color="auto" w:fill="D9D9D9"/>
          </w:tcPr>
          <w:p w14:paraId="6A376C86" w14:textId="77777777" w:rsidR="00114FF3" w:rsidRPr="007B1EF8" w:rsidRDefault="005658D5" w:rsidP="0096353D">
            <w:pPr>
              <w:pStyle w:val="TAH"/>
              <w:keepNext w:val="0"/>
              <w:keepLines w:val="0"/>
            </w:pPr>
            <w:r w:rsidRPr="007B1EF8">
              <w:t>Cardinality</w:t>
            </w:r>
          </w:p>
        </w:tc>
        <w:tc>
          <w:tcPr>
            <w:tcW w:w="1890" w:type="dxa"/>
            <w:shd w:val="clear" w:color="auto" w:fill="D9D9D9"/>
          </w:tcPr>
          <w:p w14:paraId="6B4B4DBC" w14:textId="77777777" w:rsidR="00114FF3" w:rsidRPr="007B1EF8" w:rsidRDefault="005658D5" w:rsidP="0096353D">
            <w:pPr>
              <w:pStyle w:val="TAH"/>
              <w:keepNext w:val="0"/>
              <w:keepLines w:val="0"/>
            </w:pPr>
            <w:r w:rsidRPr="007B1EF8">
              <w:t>Content</w:t>
            </w:r>
          </w:p>
        </w:tc>
        <w:tc>
          <w:tcPr>
            <w:tcW w:w="3086" w:type="dxa"/>
            <w:shd w:val="clear" w:color="auto" w:fill="D9D9D9"/>
          </w:tcPr>
          <w:p w14:paraId="42F20535" w14:textId="77777777" w:rsidR="00114FF3" w:rsidRPr="007B1EF8" w:rsidRDefault="005658D5" w:rsidP="0096353D">
            <w:pPr>
              <w:pStyle w:val="TAH"/>
              <w:keepNext w:val="0"/>
              <w:keepLines w:val="0"/>
            </w:pPr>
            <w:r w:rsidRPr="007B1EF8">
              <w:t>Description</w:t>
            </w:r>
          </w:p>
        </w:tc>
      </w:tr>
      <w:tr w:rsidR="00114FF3" w:rsidRPr="007B1EF8" w14:paraId="7547EF40" w14:textId="77777777">
        <w:trPr>
          <w:jc w:val="center"/>
        </w:trPr>
        <w:tc>
          <w:tcPr>
            <w:tcW w:w="2718" w:type="dxa"/>
            <w:shd w:val="clear" w:color="auto" w:fill="auto"/>
          </w:tcPr>
          <w:p w14:paraId="7D97377F" w14:textId="77777777" w:rsidR="00114FF3" w:rsidRPr="007B1EF8" w:rsidRDefault="005658D5" w:rsidP="0096353D">
            <w:pPr>
              <w:pStyle w:val="TAL"/>
              <w:keepNext w:val="0"/>
              <w:keepLines w:val="0"/>
              <w:rPr>
                <w:lang w:eastAsia="de-DE"/>
              </w:rPr>
            </w:pPr>
            <w:r w:rsidRPr="007B1EF8">
              <w:rPr>
                <w:lang w:eastAsia="de-DE"/>
              </w:rPr>
              <w:t>nsInstanceId</w:t>
            </w:r>
          </w:p>
        </w:tc>
        <w:tc>
          <w:tcPr>
            <w:tcW w:w="1080" w:type="dxa"/>
            <w:shd w:val="clear" w:color="auto" w:fill="auto"/>
          </w:tcPr>
          <w:p w14:paraId="2D38EFB6" w14:textId="77777777" w:rsidR="00114FF3" w:rsidRPr="007B1EF8" w:rsidRDefault="005658D5" w:rsidP="0096353D">
            <w:pPr>
              <w:pStyle w:val="TAL"/>
              <w:keepNext w:val="0"/>
              <w:keepLines w:val="0"/>
            </w:pPr>
            <w:r w:rsidRPr="007B1EF8">
              <w:rPr>
                <w:lang w:eastAsia="zh-CN"/>
              </w:rPr>
              <w:t>M</w:t>
            </w:r>
          </w:p>
        </w:tc>
        <w:tc>
          <w:tcPr>
            <w:tcW w:w="1080" w:type="dxa"/>
            <w:shd w:val="clear" w:color="auto" w:fill="auto"/>
          </w:tcPr>
          <w:p w14:paraId="7C50D43B" w14:textId="77777777" w:rsidR="00114FF3" w:rsidRPr="007B1EF8" w:rsidRDefault="005658D5" w:rsidP="0096353D">
            <w:pPr>
              <w:pStyle w:val="TAL"/>
              <w:keepNext w:val="0"/>
              <w:keepLines w:val="0"/>
            </w:pPr>
            <w:r w:rsidRPr="007B1EF8">
              <w:rPr>
                <w:lang w:eastAsia="zh-CN"/>
              </w:rPr>
              <w:t>1</w:t>
            </w:r>
          </w:p>
        </w:tc>
        <w:tc>
          <w:tcPr>
            <w:tcW w:w="1890" w:type="dxa"/>
            <w:shd w:val="clear" w:color="auto" w:fill="auto"/>
          </w:tcPr>
          <w:p w14:paraId="43EAE7B3" w14:textId="77777777" w:rsidR="00114FF3" w:rsidRPr="007B1EF8" w:rsidRDefault="005658D5" w:rsidP="0096353D">
            <w:pPr>
              <w:pStyle w:val="TAL"/>
              <w:keepNext w:val="0"/>
              <w:keepLines w:val="0"/>
              <w:rPr>
                <w:lang w:eastAsia="ko-KR"/>
              </w:rPr>
            </w:pPr>
            <w:r w:rsidRPr="007B1EF8">
              <w:rPr>
                <w:rFonts w:hint="eastAsia"/>
                <w:lang w:eastAsia="ko-KR"/>
              </w:rPr>
              <w:t>Identifier</w:t>
            </w:r>
          </w:p>
        </w:tc>
        <w:tc>
          <w:tcPr>
            <w:tcW w:w="3086" w:type="dxa"/>
            <w:shd w:val="clear" w:color="auto" w:fill="auto"/>
          </w:tcPr>
          <w:p w14:paraId="25C79911" w14:textId="77777777" w:rsidR="00114FF3" w:rsidRPr="007B1EF8" w:rsidRDefault="005658D5" w:rsidP="0096353D">
            <w:pPr>
              <w:pStyle w:val="TAL"/>
              <w:keepNext w:val="0"/>
              <w:keepLines w:val="0"/>
              <w:rPr>
                <w:lang w:eastAsia="zh-CN"/>
              </w:rPr>
            </w:pPr>
            <w:r w:rsidRPr="007B1EF8">
              <w:rPr>
                <w:lang w:eastAsia="zh-CN"/>
              </w:rPr>
              <w:t>Uniquely identifies the NS instance.</w:t>
            </w:r>
          </w:p>
        </w:tc>
      </w:tr>
      <w:tr w:rsidR="00114FF3" w:rsidRPr="007B1EF8" w14:paraId="3FCBAAB4" w14:textId="77777777">
        <w:trPr>
          <w:jc w:val="center"/>
        </w:trPr>
        <w:tc>
          <w:tcPr>
            <w:tcW w:w="2718" w:type="dxa"/>
            <w:shd w:val="clear" w:color="auto" w:fill="auto"/>
          </w:tcPr>
          <w:p w14:paraId="63B24E6D" w14:textId="77777777" w:rsidR="00114FF3" w:rsidRPr="007B1EF8" w:rsidRDefault="005658D5" w:rsidP="0096353D">
            <w:pPr>
              <w:pStyle w:val="TAL"/>
              <w:keepNext w:val="0"/>
              <w:keepLines w:val="0"/>
              <w:rPr>
                <w:lang w:eastAsia="de-DE"/>
              </w:rPr>
            </w:pPr>
            <w:r w:rsidRPr="007B1EF8">
              <w:rPr>
                <w:rFonts w:cs="Arial"/>
                <w:lang w:eastAsia="zh-CN"/>
              </w:rPr>
              <w:t>lifecycleOperationOccurrenceId</w:t>
            </w:r>
          </w:p>
        </w:tc>
        <w:tc>
          <w:tcPr>
            <w:tcW w:w="1080" w:type="dxa"/>
            <w:shd w:val="clear" w:color="auto" w:fill="auto"/>
          </w:tcPr>
          <w:p w14:paraId="4A77A641" w14:textId="77777777" w:rsidR="00114FF3" w:rsidRPr="007B1EF8" w:rsidRDefault="005658D5" w:rsidP="0096353D">
            <w:pPr>
              <w:pStyle w:val="TAL"/>
              <w:keepNext w:val="0"/>
              <w:keepLines w:val="0"/>
              <w:rPr>
                <w:lang w:eastAsia="zh-CN"/>
              </w:rPr>
            </w:pPr>
            <w:r w:rsidRPr="007B1EF8">
              <w:rPr>
                <w:rFonts w:cs="Arial"/>
                <w:lang w:eastAsia="zh-CN"/>
              </w:rPr>
              <w:t>M</w:t>
            </w:r>
          </w:p>
        </w:tc>
        <w:tc>
          <w:tcPr>
            <w:tcW w:w="1080" w:type="dxa"/>
            <w:shd w:val="clear" w:color="auto" w:fill="auto"/>
          </w:tcPr>
          <w:p w14:paraId="6B31F2B6" w14:textId="77777777" w:rsidR="00114FF3" w:rsidRPr="007B1EF8" w:rsidRDefault="005658D5" w:rsidP="0096353D">
            <w:pPr>
              <w:pStyle w:val="TAL"/>
              <w:keepNext w:val="0"/>
              <w:keepLines w:val="0"/>
              <w:rPr>
                <w:lang w:eastAsia="zh-CN"/>
              </w:rPr>
            </w:pPr>
            <w:r w:rsidRPr="007B1EF8">
              <w:rPr>
                <w:rFonts w:cs="Arial"/>
                <w:lang w:eastAsia="zh-CN"/>
              </w:rPr>
              <w:t>1</w:t>
            </w:r>
          </w:p>
        </w:tc>
        <w:tc>
          <w:tcPr>
            <w:tcW w:w="1890" w:type="dxa"/>
            <w:shd w:val="clear" w:color="auto" w:fill="auto"/>
          </w:tcPr>
          <w:p w14:paraId="76392DEB" w14:textId="77777777" w:rsidR="00114FF3" w:rsidRPr="007B1EF8" w:rsidRDefault="005658D5" w:rsidP="0096353D">
            <w:pPr>
              <w:pStyle w:val="TAL"/>
              <w:keepNext w:val="0"/>
              <w:keepLines w:val="0"/>
              <w:rPr>
                <w:lang w:eastAsia="ko-KR"/>
              </w:rPr>
            </w:pPr>
            <w:r w:rsidRPr="007B1EF8">
              <w:rPr>
                <w:rFonts w:cs="Arial"/>
                <w:lang w:eastAsia="zh-CN"/>
              </w:rPr>
              <w:t>Identifier</w:t>
            </w:r>
          </w:p>
        </w:tc>
        <w:tc>
          <w:tcPr>
            <w:tcW w:w="3086" w:type="dxa"/>
            <w:shd w:val="clear" w:color="auto" w:fill="auto"/>
          </w:tcPr>
          <w:p w14:paraId="0AA38FAE" w14:textId="77777777" w:rsidR="00114FF3" w:rsidRPr="007B1EF8" w:rsidRDefault="005658D5" w:rsidP="0096353D">
            <w:pPr>
              <w:pStyle w:val="TAL"/>
              <w:keepNext w:val="0"/>
              <w:keepLines w:val="0"/>
              <w:rPr>
                <w:lang w:eastAsia="zh-CN"/>
              </w:rPr>
            </w:pPr>
            <w:r w:rsidRPr="007B1EF8">
              <w:rPr>
                <w:rFonts w:cs="Arial"/>
                <w:lang w:eastAsia="zh-CN"/>
              </w:rPr>
              <w:t>The identifier of LCM</w:t>
            </w:r>
            <w:r w:rsidRPr="007B1EF8">
              <w:rPr>
                <w:rFonts w:cs="Arial"/>
              </w:rPr>
              <w:t xml:space="preserve"> </w:t>
            </w:r>
            <w:r w:rsidRPr="007B1EF8">
              <w:rPr>
                <w:rFonts w:cs="Arial"/>
                <w:lang w:eastAsia="zh-CN"/>
              </w:rPr>
              <w:t>operation occurrence concerning the coordination.</w:t>
            </w:r>
          </w:p>
        </w:tc>
      </w:tr>
      <w:tr w:rsidR="00114FF3" w:rsidRPr="007B1EF8" w14:paraId="7DD3EB69" w14:textId="77777777">
        <w:trPr>
          <w:jc w:val="center"/>
        </w:trPr>
        <w:tc>
          <w:tcPr>
            <w:tcW w:w="2718" w:type="dxa"/>
            <w:shd w:val="clear" w:color="auto" w:fill="auto"/>
          </w:tcPr>
          <w:p w14:paraId="0360807B" w14:textId="77777777" w:rsidR="00114FF3" w:rsidRPr="007B1EF8" w:rsidRDefault="00F9132C" w:rsidP="0096353D">
            <w:pPr>
              <w:pStyle w:val="TAL"/>
              <w:keepNext w:val="0"/>
              <w:keepLines w:val="0"/>
              <w:rPr>
                <w:lang w:eastAsia="de-DE"/>
              </w:rPr>
            </w:pPr>
            <w:r w:rsidRPr="007B1EF8">
              <w:rPr>
                <w:lang w:eastAsia="de-DE"/>
              </w:rPr>
              <w:t>lcmO</w:t>
            </w:r>
            <w:r w:rsidR="005658D5" w:rsidRPr="007B1EF8">
              <w:rPr>
                <w:lang w:eastAsia="de-DE"/>
              </w:rPr>
              <w:t>perationType</w:t>
            </w:r>
          </w:p>
        </w:tc>
        <w:tc>
          <w:tcPr>
            <w:tcW w:w="1080" w:type="dxa"/>
            <w:shd w:val="clear" w:color="auto" w:fill="auto"/>
          </w:tcPr>
          <w:p w14:paraId="282D8DEE"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76AAB37B" w14:textId="77777777" w:rsidR="00114FF3" w:rsidRPr="007B1EF8" w:rsidRDefault="005658D5" w:rsidP="0096353D">
            <w:pPr>
              <w:pStyle w:val="TAL"/>
              <w:keepNext w:val="0"/>
              <w:keepLines w:val="0"/>
              <w:rPr>
                <w:lang w:eastAsia="zh-CN"/>
              </w:rPr>
            </w:pPr>
            <w:r w:rsidRPr="007B1EF8">
              <w:rPr>
                <w:lang w:eastAsia="zh-CN"/>
              </w:rPr>
              <w:t>1</w:t>
            </w:r>
          </w:p>
        </w:tc>
        <w:tc>
          <w:tcPr>
            <w:tcW w:w="1890" w:type="dxa"/>
            <w:shd w:val="clear" w:color="auto" w:fill="auto"/>
          </w:tcPr>
          <w:p w14:paraId="0DB47597" w14:textId="77777777" w:rsidR="00114FF3" w:rsidRPr="007B1EF8" w:rsidRDefault="005658D5" w:rsidP="0096353D">
            <w:pPr>
              <w:pStyle w:val="TAL"/>
              <w:keepNext w:val="0"/>
              <w:keepLines w:val="0"/>
              <w:rPr>
                <w:lang w:eastAsia="de-DE"/>
              </w:rPr>
            </w:pPr>
            <w:r w:rsidRPr="007B1EF8">
              <w:rPr>
                <w:lang w:eastAsia="de-DE"/>
              </w:rPr>
              <w:t>Not specified</w:t>
            </w:r>
          </w:p>
        </w:tc>
        <w:tc>
          <w:tcPr>
            <w:tcW w:w="3086" w:type="dxa"/>
            <w:shd w:val="clear" w:color="auto" w:fill="auto"/>
          </w:tcPr>
          <w:p w14:paraId="5F0FD7BA" w14:textId="77777777" w:rsidR="00114FF3" w:rsidRPr="007B1EF8" w:rsidRDefault="005658D5" w:rsidP="00561427">
            <w:pPr>
              <w:pStyle w:val="TAL"/>
              <w:keepNext w:val="0"/>
              <w:keepLines w:val="0"/>
              <w:rPr>
                <w:rFonts w:cs="Arial"/>
                <w:lang w:eastAsia="ko-KR"/>
              </w:rPr>
            </w:pPr>
            <w:r w:rsidRPr="007B1EF8">
              <w:rPr>
                <w:rFonts w:cs="Arial"/>
                <w:lang w:eastAsia="zh-CN"/>
              </w:rPr>
              <w:t>Indicates the type of LCM operation concerning the coordination.</w:t>
            </w:r>
          </w:p>
        </w:tc>
      </w:tr>
      <w:tr w:rsidR="00114FF3" w:rsidRPr="007B1EF8" w14:paraId="39285D4A" w14:textId="77777777">
        <w:trPr>
          <w:jc w:val="center"/>
        </w:trPr>
        <w:tc>
          <w:tcPr>
            <w:tcW w:w="2718" w:type="dxa"/>
            <w:shd w:val="clear" w:color="auto" w:fill="auto"/>
          </w:tcPr>
          <w:p w14:paraId="45FB0A1D" w14:textId="77777777" w:rsidR="00114FF3" w:rsidRPr="007B1EF8" w:rsidRDefault="00F9132C" w:rsidP="0096353D">
            <w:pPr>
              <w:pStyle w:val="TAL"/>
              <w:keepNext w:val="0"/>
              <w:keepLines w:val="0"/>
              <w:rPr>
                <w:lang w:eastAsia="de-DE"/>
              </w:rPr>
            </w:pPr>
            <w:r w:rsidRPr="007B1EF8">
              <w:rPr>
                <w:lang w:eastAsia="de-DE"/>
              </w:rPr>
              <w:t>coordinationActionName</w:t>
            </w:r>
          </w:p>
        </w:tc>
        <w:tc>
          <w:tcPr>
            <w:tcW w:w="1080" w:type="dxa"/>
            <w:shd w:val="clear" w:color="auto" w:fill="auto"/>
          </w:tcPr>
          <w:p w14:paraId="4ABFD4D3"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3C5477C5" w14:textId="77777777" w:rsidR="00114FF3" w:rsidRPr="007B1EF8" w:rsidRDefault="005658D5" w:rsidP="0096353D">
            <w:pPr>
              <w:pStyle w:val="TAL"/>
              <w:keepNext w:val="0"/>
              <w:keepLines w:val="0"/>
              <w:rPr>
                <w:lang w:eastAsia="zh-CN"/>
              </w:rPr>
            </w:pPr>
            <w:r w:rsidRPr="007B1EF8">
              <w:rPr>
                <w:lang w:eastAsia="zh-CN"/>
              </w:rPr>
              <w:t>1</w:t>
            </w:r>
          </w:p>
        </w:tc>
        <w:tc>
          <w:tcPr>
            <w:tcW w:w="1890" w:type="dxa"/>
            <w:shd w:val="clear" w:color="auto" w:fill="auto"/>
          </w:tcPr>
          <w:p w14:paraId="0F83A799" w14:textId="77777777" w:rsidR="00114FF3" w:rsidRPr="007B1EF8" w:rsidRDefault="00F9132C" w:rsidP="0096353D">
            <w:pPr>
              <w:pStyle w:val="TAL"/>
              <w:keepNext w:val="0"/>
              <w:keepLines w:val="0"/>
              <w:rPr>
                <w:lang w:eastAsia="de-DE"/>
              </w:rPr>
            </w:pPr>
            <w:r w:rsidRPr="007B1EF8">
              <w:rPr>
                <w:lang w:eastAsia="de-DE"/>
              </w:rPr>
              <w:t>Identifier</w:t>
            </w:r>
          </w:p>
        </w:tc>
        <w:tc>
          <w:tcPr>
            <w:tcW w:w="3086" w:type="dxa"/>
            <w:shd w:val="clear" w:color="auto" w:fill="auto"/>
          </w:tcPr>
          <w:p w14:paraId="48C142B1" w14:textId="77777777" w:rsidR="00114FF3" w:rsidRPr="007B1EF8" w:rsidRDefault="005658D5" w:rsidP="00F9132C">
            <w:pPr>
              <w:pStyle w:val="TAL"/>
              <w:keepNext w:val="0"/>
              <w:keepLines w:val="0"/>
              <w:rPr>
                <w:rFonts w:cs="Arial"/>
                <w:lang w:eastAsia="ko-KR"/>
              </w:rPr>
            </w:pPr>
            <w:r w:rsidRPr="007B1EF8">
              <w:rPr>
                <w:rFonts w:cs="Arial"/>
                <w:lang w:eastAsia="ko-KR"/>
              </w:rPr>
              <w:t xml:space="preserve">Indicates the LCM </w:t>
            </w:r>
            <w:r w:rsidR="00F9132C" w:rsidRPr="007B1EF8">
              <w:rPr>
                <w:rFonts w:cs="Arial"/>
                <w:lang w:eastAsia="ko-KR"/>
              </w:rPr>
              <w:t>coordination action</w:t>
            </w:r>
            <w:r w:rsidRPr="007B1EF8">
              <w:rPr>
                <w:rFonts w:cs="Arial"/>
                <w:lang w:eastAsia="ko-KR"/>
              </w:rPr>
              <w:t>.</w:t>
            </w:r>
          </w:p>
        </w:tc>
      </w:tr>
      <w:tr w:rsidR="00114FF3" w:rsidRPr="007B1EF8" w14:paraId="401CA7B6" w14:textId="77777777">
        <w:trPr>
          <w:jc w:val="center"/>
        </w:trPr>
        <w:tc>
          <w:tcPr>
            <w:tcW w:w="2718" w:type="dxa"/>
            <w:shd w:val="clear" w:color="auto" w:fill="auto"/>
          </w:tcPr>
          <w:p w14:paraId="5C8FA351" w14:textId="77777777" w:rsidR="00114FF3" w:rsidRPr="007B1EF8" w:rsidRDefault="00F9132C" w:rsidP="0096353D">
            <w:pPr>
              <w:pStyle w:val="TAL"/>
              <w:keepNext w:val="0"/>
              <w:keepLines w:val="0"/>
              <w:rPr>
                <w:lang w:eastAsia="de-DE"/>
              </w:rPr>
            </w:pPr>
            <w:r w:rsidRPr="007B1EF8">
              <w:rPr>
                <w:lang w:eastAsia="de-DE"/>
              </w:rPr>
              <w:t>input</w:t>
            </w:r>
            <w:r w:rsidR="005658D5" w:rsidRPr="007B1EF8">
              <w:rPr>
                <w:lang w:eastAsia="de-DE"/>
              </w:rPr>
              <w:t>Param</w:t>
            </w:r>
          </w:p>
        </w:tc>
        <w:tc>
          <w:tcPr>
            <w:tcW w:w="1080" w:type="dxa"/>
            <w:shd w:val="clear" w:color="auto" w:fill="auto"/>
          </w:tcPr>
          <w:p w14:paraId="0D79468D"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009446D3" w14:textId="77777777" w:rsidR="00114FF3" w:rsidRPr="007B1EF8" w:rsidRDefault="005658D5" w:rsidP="00F9132C">
            <w:pPr>
              <w:pStyle w:val="TAL"/>
              <w:keepNext w:val="0"/>
              <w:keepLines w:val="0"/>
              <w:rPr>
                <w:lang w:eastAsia="zh-CN"/>
              </w:rPr>
            </w:pPr>
            <w:r w:rsidRPr="007B1EF8">
              <w:rPr>
                <w:lang w:eastAsia="zh-CN"/>
              </w:rPr>
              <w:t>0..</w:t>
            </w:r>
            <w:r w:rsidR="00F9132C" w:rsidRPr="007B1EF8">
              <w:rPr>
                <w:lang w:eastAsia="zh-CN"/>
              </w:rPr>
              <w:t>N</w:t>
            </w:r>
          </w:p>
        </w:tc>
        <w:tc>
          <w:tcPr>
            <w:tcW w:w="1890" w:type="dxa"/>
            <w:shd w:val="clear" w:color="auto" w:fill="auto"/>
          </w:tcPr>
          <w:p w14:paraId="536DB796" w14:textId="77777777" w:rsidR="00114FF3" w:rsidRPr="007B1EF8" w:rsidRDefault="00F9132C" w:rsidP="0096353D">
            <w:pPr>
              <w:pStyle w:val="TAL"/>
              <w:keepNext w:val="0"/>
              <w:keepLines w:val="0"/>
              <w:rPr>
                <w:lang w:eastAsia="de-DE"/>
              </w:rPr>
            </w:pPr>
            <w:r w:rsidRPr="007B1EF8">
              <w:rPr>
                <w:lang w:eastAsia="de-DE"/>
              </w:rPr>
              <w:t>KeyValuePair</w:t>
            </w:r>
          </w:p>
        </w:tc>
        <w:tc>
          <w:tcPr>
            <w:tcW w:w="3086" w:type="dxa"/>
            <w:shd w:val="clear" w:color="auto" w:fill="auto"/>
          </w:tcPr>
          <w:p w14:paraId="3328D268" w14:textId="77777777" w:rsidR="00114FF3" w:rsidRPr="007B1EF8" w:rsidRDefault="005658D5" w:rsidP="00F9132C">
            <w:pPr>
              <w:pStyle w:val="TAL"/>
              <w:keepNext w:val="0"/>
              <w:keepLines w:val="0"/>
              <w:rPr>
                <w:rFonts w:cs="Arial"/>
                <w:lang w:eastAsia="ko-KR"/>
              </w:rPr>
            </w:pPr>
            <w:r w:rsidRPr="007B1EF8">
              <w:rPr>
                <w:lang w:eastAsia="zh-CN"/>
              </w:rPr>
              <w:t xml:space="preserve">Additional parameters passed as input to the coordination </w:t>
            </w:r>
            <w:r w:rsidR="00F9132C" w:rsidRPr="007B1EF8">
              <w:rPr>
                <w:lang w:eastAsia="zh-CN"/>
              </w:rPr>
              <w:t>action</w:t>
            </w:r>
            <w:r w:rsidRPr="007B1EF8">
              <w:rPr>
                <w:lang w:eastAsia="zh-CN"/>
              </w:rPr>
              <w:t>.</w:t>
            </w:r>
          </w:p>
        </w:tc>
      </w:tr>
      <w:tr w:rsidR="00114FF3" w:rsidRPr="007B1EF8" w14:paraId="658F333E" w14:textId="77777777">
        <w:trPr>
          <w:jc w:val="center"/>
        </w:trPr>
        <w:tc>
          <w:tcPr>
            <w:tcW w:w="9854" w:type="dxa"/>
            <w:gridSpan w:val="5"/>
            <w:shd w:val="clear" w:color="auto" w:fill="auto"/>
          </w:tcPr>
          <w:p w14:paraId="265AD958" w14:textId="77777777" w:rsidR="00114FF3" w:rsidRPr="007B1EF8" w:rsidRDefault="005658D5" w:rsidP="0096353D">
            <w:pPr>
              <w:pStyle w:val="TAN"/>
              <w:keepNext w:val="0"/>
              <w:keepLines w:val="0"/>
              <w:rPr>
                <w:lang w:eastAsia="zh-CN"/>
              </w:rPr>
            </w:pPr>
            <w:r w:rsidRPr="007B1EF8">
              <w:rPr>
                <w:lang w:eastAsia="zh-CN"/>
              </w:rPr>
              <w:t>NOTE 1:</w:t>
            </w:r>
            <w:r w:rsidRPr="007B1EF8">
              <w:rPr>
                <w:lang w:eastAsia="zh-CN"/>
              </w:rPr>
              <w:tab/>
            </w:r>
            <w:r w:rsidR="003D6532" w:rsidRPr="007B1EF8">
              <w:rPr>
                <w:lang w:eastAsia="zh-CN"/>
              </w:rPr>
              <w:t>V</w:t>
            </w:r>
            <w:r w:rsidR="00C92E7E" w:rsidRPr="007B1EF8">
              <w:rPr>
                <w:lang w:eastAsia="zh-CN"/>
              </w:rPr>
              <w:t>oid</w:t>
            </w:r>
            <w:r w:rsidRPr="007B1EF8">
              <w:rPr>
                <w:lang w:eastAsia="zh-CN"/>
              </w:rPr>
              <w:t>.</w:t>
            </w:r>
          </w:p>
          <w:p w14:paraId="0650D1D9" w14:textId="77777777" w:rsidR="00114FF3" w:rsidRPr="007B1EF8" w:rsidRDefault="005658D5" w:rsidP="00F9132C">
            <w:pPr>
              <w:pStyle w:val="TAN"/>
              <w:keepNext w:val="0"/>
              <w:keepLines w:val="0"/>
              <w:rPr>
                <w:lang w:eastAsia="zh-CN"/>
              </w:rPr>
            </w:pPr>
            <w:r w:rsidRPr="007B1EF8">
              <w:rPr>
                <w:lang w:eastAsia="zh-CN"/>
              </w:rPr>
              <w:t>NOTE 2:</w:t>
            </w:r>
            <w:r w:rsidRPr="007B1EF8">
              <w:rPr>
                <w:lang w:eastAsia="zh-CN"/>
              </w:rPr>
              <w:tab/>
            </w:r>
            <w:r w:rsidR="00F9132C" w:rsidRPr="007B1EF8">
              <w:rPr>
                <w:lang w:eastAsia="zh-CN"/>
              </w:rPr>
              <w:t>Void</w:t>
            </w:r>
            <w:r w:rsidRPr="007B1EF8">
              <w:rPr>
                <w:lang w:eastAsia="zh-CN"/>
              </w:rPr>
              <w:t>.</w:t>
            </w:r>
          </w:p>
        </w:tc>
      </w:tr>
    </w:tbl>
    <w:p w14:paraId="41ADC151" w14:textId="77777777" w:rsidR="00114FF3" w:rsidRPr="007B1EF8" w:rsidRDefault="00114FF3" w:rsidP="0096353D"/>
    <w:p w14:paraId="41DE1A91" w14:textId="77777777" w:rsidR="00114FF3" w:rsidRPr="007B1EF8" w:rsidRDefault="005658D5" w:rsidP="0096353D">
      <w:pPr>
        <w:pStyle w:val="Heading4"/>
        <w:keepNext w:val="0"/>
        <w:keepLines w:val="0"/>
      </w:pPr>
      <w:bookmarkStart w:id="53" w:name="_Toc146290245"/>
      <w:r w:rsidRPr="007B1EF8">
        <w:rPr>
          <w:rFonts w:hint="eastAsia"/>
          <w:lang w:eastAsia="zh-CN"/>
        </w:rPr>
        <w:t>6</w:t>
      </w:r>
      <w:r w:rsidRPr="007B1EF8">
        <w:t>.</w:t>
      </w:r>
      <w:r w:rsidRPr="007B1EF8">
        <w:rPr>
          <w:lang w:eastAsia="zh-CN"/>
        </w:rPr>
        <w:t>1</w:t>
      </w:r>
      <w:r w:rsidRPr="007B1EF8">
        <w:t>.2.3</w:t>
      </w:r>
      <w:r w:rsidRPr="007B1EF8">
        <w:tab/>
        <w:t>Output parameters</w:t>
      </w:r>
      <w:bookmarkEnd w:id="53"/>
    </w:p>
    <w:p w14:paraId="00ADF3DD" w14:textId="77777777" w:rsidR="00114FF3" w:rsidRPr="007B1EF8" w:rsidRDefault="005658D5" w:rsidP="0096353D">
      <w:r w:rsidRPr="007B1EF8">
        <w:t>The output parameters sent when responding to the operation is provided in table 6.1.2.3-1.</w:t>
      </w:r>
    </w:p>
    <w:p w14:paraId="2C7107D4" w14:textId="77777777" w:rsidR="00114FF3" w:rsidRPr="007B1EF8" w:rsidRDefault="005658D5" w:rsidP="008811D2">
      <w:pPr>
        <w:pStyle w:val="TH"/>
      </w:pPr>
      <w:r w:rsidRPr="007B1EF8">
        <w:t>Table 6.1.2.3-1: CoordinateLcmOperation operation output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900"/>
        <w:gridCol w:w="1080"/>
        <w:gridCol w:w="1479"/>
        <w:gridCol w:w="4217"/>
      </w:tblGrid>
      <w:tr w:rsidR="00114FF3" w:rsidRPr="007B1EF8" w14:paraId="796B638E" w14:textId="77777777">
        <w:trPr>
          <w:jc w:val="center"/>
        </w:trPr>
        <w:tc>
          <w:tcPr>
            <w:tcW w:w="2178" w:type="dxa"/>
            <w:shd w:val="clear" w:color="auto" w:fill="D9D9D9"/>
          </w:tcPr>
          <w:p w14:paraId="07461FBF" w14:textId="77777777" w:rsidR="00114FF3" w:rsidRPr="007B1EF8" w:rsidRDefault="005658D5" w:rsidP="0096353D">
            <w:pPr>
              <w:pStyle w:val="TAH"/>
              <w:keepNext w:val="0"/>
              <w:keepLines w:val="0"/>
            </w:pPr>
            <w:r w:rsidRPr="007B1EF8">
              <w:t>Parameter</w:t>
            </w:r>
          </w:p>
        </w:tc>
        <w:tc>
          <w:tcPr>
            <w:tcW w:w="900" w:type="dxa"/>
            <w:shd w:val="clear" w:color="auto" w:fill="D9D9D9"/>
          </w:tcPr>
          <w:p w14:paraId="283C8531" w14:textId="77777777" w:rsidR="00114FF3" w:rsidRPr="007B1EF8" w:rsidRDefault="005658D5" w:rsidP="0096353D">
            <w:pPr>
              <w:pStyle w:val="TAH"/>
              <w:keepNext w:val="0"/>
              <w:keepLines w:val="0"/>
            </w:pPr>
            <w:r w:rsidRPr="007B1EF8">
              <w:t>Qualifier</w:t>
            </w:r>
          </w:p>
        </w:tc>
        <w:tc>
          <w:tcPr>
            <w:tcW w:w="1080" w:type="dxa"/>
            <w:shd w:val="clear" w:color="auto" w:fill="D9D9D9"/>
          </w:tcPr>
          <w:p w14:paraId="34CE7DBC" w14:textId="77777777" w:rsidR="00114FF3" w:rsidRPr="007B1EF8" w:rsidRDefault="005658D5" w:rsidP="0096353D">
            <w:pPr>
              <w:pStyle w:val="TAH"/>
              <w:keepNext w:val="0"/>
              <w:keepLines w:val="0"/>
            </w:pPr>
            <w:r w:rsidRPr="007B1EF8">
              <w:t>Cardinality</w:t>
            </w:r>
          </w:p>
        </w:tc>
        <w:tc>
          <w:tcPr>
            <w:tcW w:w="1479" w:type="dxa"/>
            <w:shd w:val="clear" w:color="auto" w:fill="D9D9D9"/>
          </w:tcPr>
          <w:p w14:paraId="70BA57B8" w14:textId="77777777" w:rsidR="00114FF3" w:rsidRPr="007B1EF8" w:rsidRDefault="005658D5" w:rsidP="0096353D">
            <w:pPr>
              <w:pStyle w:val="TAH"/>
              <w:keepNext w:val="0"/>
              <w:keepLines w:val="0"/>
            </w:pPr>
            <w:r w:rsidRPr="007B1EF8">
              <w:t>Content</w:t>
            </w:r>
          </w:p>
        </w:tc>
        <w:tc>
          <w:tcPr>
            <w:tcW w:w="4217" w:type="dxa"/>
            <w:shd w:val="clear" w:color="auto" w:fill="D9D9D9"/>
          </w:tcPr>
          <w:p w14:paraId="37C41BCD" w14:textId="77777777" w:rsidR="00114FF3" w:rsidRPr="007B1EF8" w:rsidRDefault="005658D5" w:rsidP="0096353D">
            <w:pPr>
              <w:pStyle w:val="TAH"/>
              <w:keepNext w:val="0"/>
              <w:keepLines w:val="0"/>
            </w:pPr>
            <w:r w:rsidRPr="007B1EF8">
              <w:t>Description</w:t>
            </w:r>
          </w:p>
        </w:tc>
      </w:tr>
      <w:tr w:rsidR="00114FF3" w:rsidRPr="007B1EF8" w14:paraId="0CF5ED02" w14:textId="77777777">
        <w:trPr>
          <w:jc w:val="center"/>
        </w:trPr>
        <w:tc>
          <w:tcPr>
            <w:tcW w:w="2178" w:type="dxa"/>
            <w:shd w:val="clear" w:color="auto" w:fill="auto"/>
          </w:tcPr>
          <w:p w14:paraId="27D747DB" w14:textId="77777777" w:rsidR="00114FF3" w:rsidRPr="007B1EF8" w:rsidRDefault="00F9132C" w:rsidP="0096353D">
            <w:pPr>
              <w:pStyle w:val="TAL"/>
              <w:keepNext w:val="0"/>
              <w:keepLines w:val="0"/>
              <w:rPr>
                <w:szCs w:val="18"/>
              </w:rPr>
            </w:pPr>
            <w:r w:rsidRPr="007B1EF8">
              <w:rPr>
                <w:szCs w:val="18"/>
              </w:rPr>
              <w:t>coordinationResult</w:t>
            </w:r>
          </w:p>
        </w:tc>
        <w:tc>
          <w:tcPr>
            <w:tcW w:w="900" w:type="dxa"/>
            <w:shd w:val="clear" w:color="auto" w:fill="auto"/>
          </w:tcPr>
          <w:p w14:paraId="08EC6D69" w14:textId="77777777" w:rsidR="00114FF3" w:rsidRPr="007B1EF8" w:rsidRDefault="005658D5" w:rsidP="0096353D">
            <w:pPr>
              <w:pStyle w:val="TAL"/>
              <w:keepNext w:val="0"/>
              <w:keepLines w:val="0"/>
              <w:rPr>
                <w:szCs w:val="18"/>
              </w:rPr>
            </w:pPr>
            <w:r w:rsidRPr="007B1EF8">
              <w:rPr>
                <w:szCs w:val="18"/>
              </w:rPr>
              <w:t>M</w:t>
            </w:r>
          </w:p>
        </w:tc>
        <w:tc>
          <w:tcPr>
            <w:tcW w:w="1080" w:type="dxa"/>
            <w:shd w:val="clear" w:color="auto" w:fill="auto"/>
          </w:tcPr>
          <w:p w14:paraId="712E083E" w14:textId="77777777" w:rsidR="00114FF3" w:rsidRPr="007B1EF8" w:rsidRDefault="005658D5" w:rsidP="0096353D">
            <w:pPr>
              <w:pStyle w:val="TAL"/>
              <w:keepNext w:val="0"/>
              <w:keepLines w:val="0"/>
              <w:rPr>
                <w:szCs w:val="18"/>
              </w:rPr>
            </w:pPr>
            <w:r w:rsidRPr="007B1EF8">
              <w:rPr>
                <w:szCs w:val="18"/>
              </w:rPr>
              <w:t>1</w:t>
            </w:r>
          </w:p>
        </w:tc>
        <w:tc>
          <w:tcPr>
            <w:tcW w:w="1479" w:type="dxa"/>
            <w:shd w:val="clear" w:color="auto" w:fill="auto"/>
          </w:tcPr>
          <w:p w14:paraId="0DFF2E15" w14:textId="77777777" w:rsidR="00114FF3" w:rsidRPr="007B1EF8" w:rsidRDefault="005658D5" w:rsidP="0096353D">
            <w:pPr>
              <w:pStyle w:val="TAL"/>
              <w:keepNext w:val="0"/>
              <w:keepLines w:val="0"/>
              <w:rPr>
                <w:szCs w:val="18"/>
              </w:rPr>
            </w:pPr>
            <w:r w:rsidRPr="007B1EF8">
              <w:rPr>
                <w:szCs w:val="18"/>
              </w:rPr>
              <w:t>Enum</w:t>
            </w:r>
          </w:p>
        </w:tc>
        <w:tc>
          <w:tcPr>
            <w:tcW w:w="4217" w:type="dxa"/>
            <w:shd w:val="clear" w:color="auto" w:fill="auto"/>
          </w:tcPr>
          <w:p w14:paraId="1197A357" w14:textId="77777777" w:rsidR="00114FF3" w:rsidRPr="007B1EF8" w:rsidRDefault="005658D5" w:rsidP="0096353D">
            <w:pPr>
              <w:pStyle w:val="TAL"/>
              <w:keepNext w:val="0"/>
              <w:keepLines w:val="0"/>
              <w:rPr>
                <w:szCs w:val="18"/>
              </w:rPr>
            </w:pPr>
            <w:r w:rsidRPr="007B1EF8">
              <w:rPr>
                <w:szCs w:val="18"/>
              </w:rPr>
              <w:t>Indicates how the LCM operation execution to be continued.</w:t>
            </w:r>
            <w:r w:rsidRPr="007B1EF8">
              <w:rPr>
                <w:szCs w:val="18"/>
              </w:rPr>
              <w:br/>
            </w:r>
            <w:r w:rsidR="001C3B1F" w:rsidRPr="007B1EF8">
              <w:rPr>
                <w:szCs w:val="18"/>
              </w:rPr>
              <w:t>VALUES</w:t>
            </w:r>
            <w:r w:rsidRPr="007B1EF8">
              <w:rPr>
                <w:szCs w:val="18"/>
              </w:rPr>
              <w:t>:</w:t>
            </w:r>
          </w:p>
          <w:p w14:paraId="0161ED91" w14:textId="77777777" w:rsidR="00114FF3" w:rsidRPr="007B1EF8" w:rsidRDefault="005658D5" w:rsidP="0096353D">
            <w:pPr>
              <w:pStyle w:val="TB1"/>
              <w:keepNext w:val="0"/>
              <w:keepLines w:val="0"/>
            </w:pPr>
            <w:r w:rsidRPr="007B1EF8">
              <w:t>ABORT</w:t>
            </w:r>
          </w:p>
          <w:p w14:paraId="24E3868E" w14:textId="77777777" w:rsidR="00114FF3" w:rsidRPr="007B1EF8" w:rsidRDefault="005658D5" w:rsidP="0096353D">
            <w:pPr>
              <w:pStyle w:val="TB1"/>
              <w:keepNext w:val="0"/>
              <w:keepLines w:val="0"/>
            </w:pPr>
            <w:r w:rsidRPr="007B1EF8">
              <w:t>CONTINUE</w:t>
            </w:r>
          </w:p>
          <w:p w14:paraId="47ADB5E0" w14:textId="77777777" w:rsidR="00114FF3" w:rsidRPr="007B1EF8" w:rsidRDefault="005658D5" w:rsidP="0096353D">
            <w:pPr>
              <w:pStyle w:val="TB1"/>
              <w:keepNext w:val="0"/>
              <w:keepLines w:val="0"/>
            </w:pPr>
            <w:r w:rsidRPr="007B1EF8">
              <w:t>CONTINUE</w:t>
            </w:r>
            <w:r w:rsidR="001C3B1F" w:rsidRPr="007B1EF8">
              <w:t>_</w:t>
            </w:r>
            <w:r w:rsidRPr="007B1EF8">
              <w:t>AFTER</w:t>
            </w:r>
            <w:r w:rsidR="001C3B1F" w:rsidRPr="007B1EF8">
              <w:t>_</w:t>
            </w:r>
            <w:r w:rsidRPr="007B1EF8">
              <w:t>DELAY</w:t>
            </w:r>
          </w:p>
          <w:p w14:paraId="6E2731DE" w14:textId="77777777" w:rsidR="001C3B1F" w:rsidRPr="007B1EF8" w:rsidRDefault="005658D5" w:rsidP="0096353D">
            <w:pPr>
              <w:pStyle w:val="TB1"/>
              <w:keepNext w:val="0"/>
              <w:keepLines w:val="0"/>
            </w:pPr>
            <w:r w:rsidRPr="007B1EF8">
              <w:t>RETRY</w:t>
            </w:r>
            <w:r w:rsidR="001C3B1F" w:rsidRPr="007B1EF8">
              <w:t>_</w:t>
            </w:r>
            <w:r w:rsidRPr="007B1EF8">
              <w:t>AFTER</w:t>
            </w:r>
            <w:r w:rsidR="001C3B1F" w:rsidRPr="007B1EF8">
              <w:t>_</w:t>
            </w:r>
            <w:r w:rsidRPr="007B1EF8">
              <w:t>DELAY</w:t>
            </w:r>
          </w:p>
          <w:p w14:paraId="70B111EC" w14:textId="77777777" w:rsidR="00114FF3" w:rsidRPr="007B1EF8" w:rsidRDefault="001C3B1F" w:rsidP="0096353D">
            <w:pPr>
              <w:pStyle w:val="TB1"/>
              <w:keepNext w:val="0"/>
              <w:keepLines w:val="0"/>
            </w:pPr>
            <w:r w:rsidRPr="007B1EF8">
              <w:t>etc.</w:t>
            </w:r>
          </w:p>
          <w:p w14:paraId="540989BD" w14:textId="77777777" w:rsidR="00AE64D9" w:rsidRPr="007B1EF8" w:rsidRDefault="00AE64D9" w:rsidP="00B41CE2">
            <w:pPr>
              <w:pStyle w:val="TB1"/>
              <w:keepNext w:val="0"/>
              <w:keepLines w:val="0"/>
              <w:numPr>
                <w:ilvl w:val="0"/>
                <w:numId w:val="0"/>
              </w:numPr>
            </w:pPr>
            <w:r w:rsidRPr="007B1EF8">
              <w:t>See note.</w:t>
            </w:r>
          </w:p>
        </w:tc>
      </w:tr>
      <w:tr w:rsidR="00114FF3" w:rsidRPr="007B1EF8" w14:paraId="7B6911D7" w14:textId="77777777">
        <w:trPr>
          <w:jc w:val="center"/>
        </w:trPr>
        <w:tc>
          <w:tcPr>
            <w:tcW w:w="2178" w:type="dxa"/>
            <w:shd w:val="clear" w:color="auto" w:fill="auto"/>
          </w:tcPr>
          <w:p w14:paraId="519214EE" w14:textId="77777777" w:rsidR="00114FF3" w:rsidRPr="007B1EF8" w:rsidRDefault="005658D5" w:rsidP="0096353D">
            <w:pPr>
              <w:pStyle w:val="TAL"/>
              <w:keepNext w:val="0"/>
              <w:keepLines w:val="0"/>
              <w:rPr>
                <w:szCs w:val="18"/>
              </w:rPr>
            </w:pPr>
            <w:r w:rsidRPr="007B1EF8">
              <w:rPr>
                <w:szCs w:val="18"/>
              </w:rPr>
              <w:t>operationResumeDelay</w:t>
            </w:r>
          </w:p>
        </w:tc>
        <w:tc>
          <w:tcPr>
            <w:tcW w:w="900" w:type="dxa"/>
            <w:shd w:val="clear" w:color="auto" w:fill="auto"/>
          </w:tcPr>
          <w:p w14:paraId="6C39D8EF" w14:textId="77777777" w:rsidR="00114FF3" w:rsidRPr="007B1EF8" w:rsidRDefault="005658D5" w:rsidP="0096353D">
            <w:pPr>
              <w:pStyle w:val="TAL"/>
              <w:keepNext w:val="0"/>
              <w:keepLines w:val="0"/>
              <w:rPr>
                <w:szCs w:val="18"/>
              </w:rPr>
            </w:pPr>
            <w:r w:rsidRPr="007B1EF8">
              <w:rPr>
                <w:szCs w:val="18"/>
              </w:rPr>
              <w:t>M</w:t>
            </w:r>
          </w:p>
        </w:tc>
        <w:tc>
          <w:tcPr>
            <w:tcW w:w="1080" w:type="dxa"/>
            <w:shd w:val="clear" w:color="auto" w:fill="auto"/>
          </w:tcPr>
          <w:p w14:paraId="024426F0" w14:textId="77777777" w:rsidR="00114FF3" w:rsidRPr="007B1EF8" w:rsidRDefault="005658D5" w:rsidP="0096353D">
            <w:pPr>
              <w:pStyle w:val="TAL"/>
              <w:keepNext w:val="0"/>
              <w:keepLines w:val="0"/>
              <w:rPr>
                <w:szCs w:val="18"/>
              </w:rPr>
            </w:pPr>
            <w:r w:rsidRPr="007B1EF8">
              <w:rPr>
                <w:szCs w:val="18"/>
              </w:rPr>
              <w:t>0..1</w:t>
            </w:r>
          </w:p>
        </w:tc>
        <w:tc>
          <w:tcPr>
            <w:tcW w:w="1479" w:type="dxa"/>
            <w:shd w:val="clear" w:color="auto" w:fill="auto"/>
          </w:tcPr>
          <w:p w14:paraId="0B967E10" w14:textId="77777777" w:rsidR="00114FF3" w:rsidRPr="007B1EF8" w:rsidRDefault="005658D5" w:rsidP="0096353D">
            <w:pPr>
              <w:pStyle w:val="TAL"/>
              <w:keepNext w:val="0"/>
              <w:keepLines w:val="0"/>
              <w:rPr>
                <w:szCs w:val="18"/>
              </w:rPr>
            </w:pPr>
            <w:r w:rsidRPr="007B1EF8">
              <w:rPr>
                <w:szCs w:val="18"/>
              </w:rPr>
              <w:t>TimeDuration</w:t>
            </w:r>
          </w:p>
        </w:tc>
        <w:tc>
          <w:tcPr>
            <w:tcW w:w="4217" w:type="dxa"/>
            <w:shd w:val="clear" w:color="auto" w:fill="auto"/>
          </w:tcPr>
          <w:p w14:paraId="276EDA1F" w14:textId="77777777" w:rsidR="003D6532" w:rsidRPr="007B1EF8" w:rsidRDefault="005658D5" w:rsidP="0096353D">
            <w:pPr>
              <w:pStyle w:val="TAL"/>
              <w:keepNext w:val="0"/>
              <w:keepLines w:val="0"/>
              <w:rPr>
                <w:szCs w:val="18"/>
              </w:rPr>
            </w:pPr>
            <w:r w:rsidRPr="007B1EF8">
              <w:rPr>
                <w:szCs w:val="18"/>
              </w:rPr>
              <w:t xml:space="preserve">The time interval to wait until the new coordination request is to be sent ("RETRY AFTER DELAY" </w:t>
            </w:r>
            <w:r w:rsidR="00F9132C" w:rsidRPr="007B1EF8">
              <w:rPr>
                <w:szCs w:val="18"/>
              </w:rPr>
              <w:t>coordinationResult</w:t>
            </w:r>
            <w:r w:rsidRPr="007B1EF8">
              <w:rPr>
                <w:szCs w:val="18"/>
              </w:rPr>
              <w:t xml:space="preserve">) or the LCM operation execution can be resumed ("CONTINUE AFTER DELAY" </w:t>
            </w:r>
            <w:r w:rsidR="00F9132C" w:rsidRPr="007B1EF8">
              <w:rPr>
                <w:szCs w:val="18"/>
              </w:rPr>
              <w:t>coordinationResult</w:t>
            </w:r>
            <w:r w:rsidRPr="007B1EF8">
              <w:rPr>
                <w:szCs w:val="18"/>
              </w:rPr>
              <w:t>).</w:t>
            </w:r>
          </w:p>
          <w:p w14:paraId="62B2AB78" w14:textId="77777777" w:rsidR="00114FF3" w:rsidRPr="007B1EF8" w:rsidRDefault="00F9132C" w:rsidP="0096353D">
            <w:pPr>
              <w:pStyle w:val="TAL"/>
              <w:keepNext w:val="0"/>
              <w:keepLines w:val="0"/>
              <w:rPr>
                <w:szCs w:val="18"/>
              </w:rPr>
            </w:pPr>
            <w:r w:rsidRPr="007B1EF8">
              <w:rPr>
                <w:szCs w:val="18"/>
              </w:rPr>
              <w:t xml:space="preserve">Shall be </w:t>
            </w:r>
            <w:r w:rsidR="005658D5" w:rsidRPr="007B1EF8">
              <w:rPr>
                <w:szCs w:val="18"/>
              </w:rPr>
              <w:t xml:space="preserve">present in case the </w:t>
            </w:r>
            <w:r w:rsidRPr="007B1EF8">
              <w:rPr>
                <w:szCs w:val="18"/>
              </w:rPr>
              <w:t>coordinationResult</w:t>
            </w:r>
            <w:r w:rsidR="0065187F" w:rsidRPr="007B1EF8">
              <w:rPr>
                <w:szCs w:val="18"/>
              </w:rPr>
              <w:t xml:space="preserve"> </w:t>
            </w:r>
            <w:r w:rsidR="005658D5" w:rsidRPr="007B1EF8">
              <w:rPr>
                <w:szCs w:val="18"/>
              </w:rPr>
              <w:t>indicates a delay</w:t>
            </w:r>
            <w:r w:rsidRPr="007B1EF8">
              <w:rPr>
                <w:szCs w:val="18"/>
              </w:rPr>
              <w:t xml:space="preserve"> and shall be absent otherwise</w:t>
            </w:r>
            <w:r w:rsidR="005658D5" w:rsidRPr="007B1EF8">
              <w:rPr>
                <w:szCs w:val="18"/>
              </w:rPr>
              <w:t>.</w:t>
            </w:r>
            <w:r w:rsidR="00AE64D9" w:rsidRPr="007B1EF8">
              <w:t xml:space="preserve"> See note.</w:t>
            </w:r>
          </w:p>
        </w:tc>
      </w:tr>
      <w:tr w:rsidR="00114FF3" w:rsidRPr="007B1EF8" w14:paraId="02759DC3" w14:textId="77777777">
        <w:trPr>
          <w:jc w:val="center"/>
        </w:trPr>
        <w:tc>
          <w:tcPr>
            <w:tcW w:w="2178" w:type="dxa"/>
            <w:shd w:val="clear" w:color="auto" w:fill="auto"/>
          </w:tcPr>
          <w:p w14:paraId="08DE5534" w14:textId="77777777" w:rsidR="00114FF3" w:rsidRPr="007B1EF8" w:rsidRDefault="00F9132C" w:rsidP="0096353D">
            <w:pPr>
              <w:pStyle w:val="TAL"/>
              <w:keepNext w:val="0"/>
              <w:keepLines w:val="0"/>
              <w:rPr>
                <w:lang w:eastAsia="zh-CN"/>
              </w:rPr>
            </w:pPr>
            <w:r w:rsidRPr="007B1EF8">
              <w:rPr>
                <w:szCs w:val="18"/>
              </w:rPr>
              <w:t>outputParam</w:t>
            </w:r>
          </w:p>
        </w:tc>
        <w:tc>
          <w:tcPr>
            <w:tcW w:w="900" w:type="dxa"/>
            <w:shd w:val="clear" w:color="auto" w:fill="auto"/>
          </w:tcPr>
          <w:p w14:paraId="5477552D" w14:textId="77777777" w:rsidR="00114FF3" w:rsidRPr="007B1EF8" w:rsidRDefault="005658D5" w:rsidP="0096353D">
            <w:pPr>
              <w:pStyle w:val="TAL"/>
              <w:keepNext w:val="0"/>
              <w:keepLines w:val="0"/>
              <w:rPr>
                <w:lang w:eastAsia="zh-CN"/>
              </w:rPr>
            </w:pPr>
            <w:r w:rsidRPr="007B1EF8">
              <w:t>M</w:t>
            </w:r>
          </w:p>
        </w:tc>
        <w:tc>
          <w:tcPr>
            <w:tcW w:w="1080" w:type="dxa"/>
            <w:shd w:val="clear" w:color="auto" w:fill="auto"/>
          </w:tcPr>
          <w:p w14:paraId="010B7C6A" w14:textId="77777777" w:rsidR="00114FF3" w:rsidRPr="007B1EF8" w:rsidRDefault="005658D5" w:rsidP="00F9132C">
            <w:pPr>
              <w:pStyle w:val="TAL"/>
              <w:keepNext w:val="0"/>
              <w:keepLines w:val="0"/>
              <w:rPr>
                <w:lang w:eastAsia="zh-CN"/>
              </w:rPr>
            </w:pPr>
            <w:r w:rsidRPr="007B1EF8">
              <w:t>0..</w:t>
            </w:r>
            <w:r w:rsidR="00F9132C" w:rsidRPr="007B1EF8">
              <w:t>N</w:t>
            </w:r>
          </w:p>
        </w:tc>
        <w:tc>
          <w:tcPr>
            <w:tcW w:w="1479" w:type="dxa"/>
            <w:shd w:val="clear" w:color="auto" w:fill="auto"/>
          </w:tcPr>
          <w:p w14:paraId="30B0928D" w14:textId="77777777" w:rsidR="00114FF3" w:rsidRPr="007B1EF8" w:rsidRDefault="00F9132C" w:rsidP="0096353D">
            <w:pPr>
              <w:pStyle w:val="TAL"/>
              <w:keepNext w:val="0"/>
              <w:keepLines w:val="0"/>
              <w:rPr>
                <w:lang w:eastAsia="de-DE"/>
              </w:rPr>
            </w:pPr>
            <w:r w:rsidRPr="007B1EF8">
              <w:t>KeyValuePair</w:t>
            </w:r>
          </w:p>
        </w:tc>
        <w:tc>
          <w:tcPr>
            <w:tcW w:w="4217" w:type="dxa"/>
            <w:shd w:val="clear" w:color="auto" w:fill="auto"/>
          </w:tcPr>
          <w:p w14:paraId="00F2ECDD" w14:textId="77777777" w:rsidR="00114FF3" w:rsidRPr="007B1EF8" w:rsidRDefault="005658D5" w:rsidP="0096353D">
            <w:pPr>
              <w:pStyle w:val="TAL"/>
              <w:keepNext w:val="0"/>
              <w:keepLines w:val="0"/>
              <w:rPr>
                <w:lang w:eastAsia="zh-CN"/>
              </w:rPr>
            </w:pPr>
            <w:r w:rsidRPr="007B1EF8">
              <w:t xml:space="preserve">Additional information on the result of the coordination with the OSS/BSS, e.g. on the reason for the indicated </w:t>
            </w:r>
            <w:r w:rsidR="00F9132C" w:rsidRPr="007B1EF8">
              <w:t>coordinationResult</w:t>
            </w:r>
            <w:r w:rsidRPr="007B1EF8">
              <w:t>.</w:t>
            </w:r>
          </w:p>
        </w:tc>
      </w:tr>
      <w:tr w:rsidR="00B41CE2" w:rsidRPr="007B1EF8" w14:paraId="19002D23" w14:textId="77777777" w:rsidTr="007C7727">
        <w:trPr>
          <w:jc w:val="center"/>
        </w:trPr>
        <w:tc>
          <w:tcPr>
            <w:tcW w:w="9854" w:type="dxa"/>
            <w:gridSpan w:val="5"/>
          </w:tcPr>
          <w:p w14:paraId="7531F7E6" w14:textId="77777777" w:rsidR="00B41CE2" w:rsidRPr="007B1EF8" w:rsidRDefault="00B41CE2" w:rsidP="007C7727">
            <w:pPr>
              <w:pStyle w:val="TAN"/>
              <w:keepNext w:val="0"/>
              <w:keepLines w:val="0"/>
              <w:rPr>
                <w:lang w:eastAsia="zh-CN"/>
              </w:rPr>
            </w:pPr>
            <w:r w:rsidRPr="007B1EF8">
              <w:t>NOTE:</w:t>
            </w:r>
            <w:r w:rsidRPr="007B1EF8">
              <w:tab/>
              <w:t>Either the NFVO or the OSS/BSS can execute the waiting cycle in the use cases that include a delay. In case the OSS/BSS executes the waiting cycle, the "operationAction" values "CONTINUE</w:t>
            </w:r>
            <w:r w:rsidRPr="007B1EF8">
              <w:rPr>
                <w:rFonts w:eastAsia="SimSun" w:hint="eastAsia"/>
                <w:lang w:eastAsia="zh-CN"/>
              </w:rPr>
              <w:t>_</w:t>
            </w:r>
            <w:r w:rsidRPr="007B1EF8">
              <w:t>AFTER</w:t>
            </w:r>
            <w:r w:rsidRPr="007B1EF8">
              <w:rPr>
                <w:rFonts w:eastAsia="SimSun" w:hint="eastAsia"/>
                <w:lang w:eastAsia="zh-CN"/>
              </w:rPr>
              <w:t>_</w:t>
            </w:r>
            <w:r w:rsidRPr="007B1EF8">
              <w:t>DELAY" and "RETRY_AFTER_DELAY" and the "operationResumeDelay" attribute are not applicable.</w:t>
            </w:r>
          </w:p>
        </w:tc>
      </w:tr>
    </w:tbl>
    <w:p w14:paraId="36D060EC" w14:textId="77777777" w:rsidR="00114FF3" w:rsidRPr="007B1EF8" w:rsidRDefault="00114FF3" w:rsidP="0096353D"/>
    <w:p w14:paraId="732302F7" w14:textId="77777777" w:rsidR="00114FF3" w:rsidRPr="007B1EF8" w:rsidRDefault="005658D5" w:rsidP="0096353D">
      <w:pPr>
        <w:pStyle w:val="Heading4"/>
        <w:keepNext w:val="0"/>
        <w:keepLines w:val="0"/>
      </w:pPr>
      <w:bookmarkStart w:id="54" w:name="_Toc146290246"/>
      <w:r w:rsidRPr="007B1EF8">
        <w:rPr>
          <w:rFonts w:hint="eastAsia"/>
          <w:lang w:eastAsia="zh-CN"/>
        </w:rPr>
        <w:t>6</w:t>
      </w:r>
      <w:r w:rsidRPr="007B1EF8">
        <w:t>.</w:t>
      </w:r>
      <w:r w:rsidRPr="007B1EF8">
        <w:rPr>
          <w:lang w:eastAsia="zh-CN"/>
        </w:rPr>
        <w:t>1</w:t>
      </w:r>
      <w:r w:rsidRPr="007B1EF8">
        <w:t>.2.4</w:t>
      </w:r>
      <w:r w:rsidRPr="007B1EF8">
        <w:tab/>
        <w:t>Operation results</w:t>
      </w:r>
      <w:bookmarkEnd w:id="54"/>
    </w:p>
    <w:p w14:paraId="2135B7A4" w14:textId="77777777" w:rsidR="00114FF3" w:rsidRPr="007B1EF8" w:rsidRDefault="005658D5" w:rsidP="0096353D">
      <w:r w:rsidRPr="007B1EF8">
        <w:t>As a result of this operation, the OSS/BSS shall indicate to the NFVO in the CoordinateLcmOperationResponse message whether the requested coordination with the OSS/BSS was successful or not.</w:t>
      </w:r>
    </w:p>
    <w:p w14:paraId="24D2D670" w14:textId="77777777" w:rsidR="00114FF3" w:rsidRPr="007B1EF8" w:rsidRDefault="005658D5" w:rsidP="0096353D">
      <w:pPr>
        <w:rPr>
          <w:lang w:eastAsia="zh-CN"/>
        </w:rPr>
      </w:pPr>
      <w:r w:rsidRPr="007B1EF8">
        <w:t xml:space="preserve">Upon reception of a CoordinateLcmOperationResponse message, the NFVO has gathered information from the OSS/BSS to continue, delay </w:t>
      </w:r>
      <w:r w:rsidR="00AE64D9" w:rsidRPr="007B1EF8">
        <w:t xml:space="preserve">(if applicable) </w:t>
      </w:r>
      <w:r w:rsidRPr="007B1EF8">
        <w:t>or abort an LCM operation based on the success of the coordination with the OSS/BSS.</w:t>
      </w:r>
    </w:p>
    <w:p w14:paraId="47794195" w14:textId="77777777" w:rsidR="00114FF3" w:rsidRPr="007B1EF8" w:rsidRDefault="005658D5">
      <w:pPr>
        <w:pStyle w:val="Heading1"/>
      </w:pPr>
      <w:bookmarkStart w:id="55" w:name="_Toc146290247"/>
      <w:r w:rsidRPr="007B1EF8">
        <w:lastRenderedPageBreak/>
        <w:t>7</w:t>
      </w:r>
      <w:r w:rsidRPr="007B1EF8">
        <w:tab/>
        <w:t>NFVO exposed interfaces</w:t>
      </w:r>
      <w:bookmarkEnd w:id="55"/>
    </w:p>
    <w:p w14:paraId="11D5C221" w14:textId="77777777" w:rsidR="00114FF3" w:rsidRPr="007B1EF8" w:rsidRDefault="005658D5">
      <w:pPr>
        <w:pStyle w:val="Heading2"/>
      </w:pPr>
      <w:bookmarkStart w:id="56" w:name="_Toc146290248"/>
      <w:r w:rsidRPr="007B1EF8">
        <w:t>7.1</w:t>
      </w:r>
      <w:r w:rsidRPr="007B1EF8">
        <w:tab/>
        <w:t>Introduction</w:t>
      </w:r>
      <w:bookmarkEnd w:id="56"/>
    </w:p>
    <w:p w14:paraId="50852D06" w14:textId="77777777" w:rsidR="00114FF3" w:rsidRPr="007B1EF8" w:rsidRDefault="005658D5">
      <w:r w:rsidRPr="007B1EF8">
        <w:t>This clause defines the interfaces exposed by the NFVO towards the OSS/BSS over the Os-Ma-nfvo reference point.</w:t>
      </w:r>
    </w:p>
    <w:p w14:paraId="201D327F" w14:textId="77777777" w:rsidR="00114FF3" w:rsidRPr="007B1EF8" w:rsidRDefault="005658D5">
      <w:pPr>
        <w:pStyle w:val="NO"/>
      </w:pPr>
      <w:r w:rsidRPr="007B1EF8">
        <w:t>NOTE:</w:t>
      </w:r>
      <w:r w:rsidRPr="007B1EF8">
        <w:tab/>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may be encoded in the URL, in the message header, in the message body or any combination thereof.</w:t>
      </w:r>
    </w:p>
    <w:p w14:paraId="1B26FA85" w14:textId="77777777" w:rsidR="00114FF3" w:rsidRPr="007B1EF8" w:rsidRDefault="005658D5">
      <w:pPr>
        <w:pStyle w:val="Heading2"/>
      </w:pPr>
      <w:bookmarkStart w:id="57" w:name="_Toc146290249"/>
      <w:r w:rsidRPr="007B1EF8">
        <w:t>7.2</w:t>
      </w:r>
      <w:r w:rsidRPr="007B1EF8">
        <w:tab/>
        <w:t>NSD Management interface</w:t>
      </w:r>
      <w:bookmarkEnd w:id="57"/>
    </w:p>
    <w:p w14:paraId="416585A0" w14:textId="77777777" w:rsidR="00114FF3" w:rsidRPr="007B1EF8" w:rsidRDefault="005658D5">
      <w:pPr>
        <w:pStyle w:val="Heading3"/>
      </w:pPr>
      <w:bookmarkStart w:id="58" w:name="_Toc146290250"/>
      <w:r w:rsidRPr="007B1EF8">
        <w:t>7.2.1</w:t>
      </w:r>
      <w:r w:rsidRPr="007B1EF8">
        <w:tab/>
        <w:t>Description</w:t>
      </w:r>
      <w:bookmarkEnd w:id="58"/>
    </w:p>
    <w:p w14:paraId="6EC425A3" w14:textId="77777777" w:rsidR="00114FF3" w:rsidRPr="007B1EF8" w:rsidRDefault="005658D5">
      <w:pPr>
        <w:spacing w:before="120" w:after="120"/>
      </w:pPr>
      <w:r w:rsidRPr="007B1EF8">
        <w:t>This interface allows the management of NSDs and associated PNFDs. Virtual Link Descriptors (VLDs) and VNF Forwarding Graph Descriptors (VNFFGDs) are considered as part of the NSD and handled along with it.</w:t>
      </w:r>
    </w:p>
    <w:p w14:paraId="75E4C83C" w14:textId="77777777" w:rsidR="00114FF3" w:rsidRPr="007B1EF8" w:rsidRDefault="005658D5">
      <w:pPr>
        <w:keepNext/>
      </w:pPr>
      <w:r w:rsidRPr="007B1EF8">
        <w:t>The following operations are defined for this interface:</w:t>
      </w:r>
    </w:p>
    <w:p w14:paraId="64E2A6E5" w14:textId="77777777" w:rsidR="00114FF3" w:rsidRPr="007B1EF8" w:rsidRDefault="005658D5">
      <w:pPr>
        <w:pStyle w:val="B1"/>
      </w:pPr>
      <w:r w:rsidRPr="007B1EF8">
        <w:t>Create NSD Info.</w:t>
      </w:r>
    </w:p>
    <w:p w14:paraId="66299E31" w14:textId="77777777" w:rsidR="00114FF3" w:rsidRPr="007B1EF8" w:rsidRDefault="005658D5">
      <w:pPr>
        <w:pStyle w:val="B1"/>
      </w:pPr>
      <w:r w:rsidRPr="007B1EF8">
        <w:t>Upload NSD.</w:t>
      </w:r>
    </w:p>
    <w:p w14:paraId="65A6B96E" w14:textId="77777777" w:rsidR="00114FF3" w:rsidRPr="007B1EF8" w:rsidRDefault="005658D5">
      <w:pPr>
        <w:pStyle w:val="B1"/>
      </w:pPr>
      <w:r w:rsidRPr="007B1EF8">
        <w:t>Fetch NSD.</w:t>
      </w:r>
    </w:p>
    <w:p w14:paraId="4824A5EC" w14:textId="77777777" w:rsidR="00114FF3" w:rsidRPr="007B1EF8" w:rsidRDefault="005658D5">
      <w:pPr>
        <w:pStyle w:val="B1"/>
      </w:pPr>
      <w:r w:rsidRPr="007B1EF8">
        <w:t>Update NSD Info.</w:t>
      </w:r>
    </w:p>
    <w:p w14:paraId="40FE3D54" w14:textId="77777777" w:rsidR="00114FF3" w:rsidRPr="007B1EF8" w:rsidRDefault="005658D5">
      <w:pPr>
        <w:pStyle w:val="B1"/>
      </w:pPr>
      <w:r w:rsidRPr="007B1EF8">
        <w:t>Delete NSD.</w:t>
      </w:r>
    </w:p>
    <w:p w14:paraId="74839D3F" w14:textId="77777777" w:rsidR="00F36181" w:rsidRPr="007B1EF8" w:rsidRDefault="005658D5" w:rsidP="00F36181">
      <w:pPr>
        <w:pStyle w:val="B1"/>
      </w:pPr>
      <w:r w:rsidRPr="007B1EF8">
        <w:t>Query NSD Info.</w:t>
      </w:r>
    </w:p>
    <w:p w14:paraId="78348301" w14:textId="77777777" w:rsidR="00114FF3" w:rsidRPr="007B1EF8" w:rsidRDefault="00F36181" w:rsidP="00F36181">
      <w:pPr>
        <w:pStyle w:val="B1"/>
      </w:pPr>
      <w:r w:rsidRPr="007B1EF8">
        <w:t>Fetch NSD Archive Artifacts.</w:t>
      </w:r>
    </w:p>
    <w:p w14:paraId="1192A6CA" w14:textId="77777777" w:rsidR="00114FF3" w:rsidRPr="007B1EF8" w:rsidRDefault="005658D5">
      <w:pPr>
        <w:pStyle w:val="B1"/>
        <w:textAlignment w:val="auto"/>
      </w:pPr>
      <w:r w:rsidRPr="007B1EF8">
        <w:t>Create PNFD Info.</w:t>
      </w:r>
    </w:p>
    <w:p w14:paraId="42155CBD" w14:textId="77777777" w:rsidR="00114FF3" w:rsidRPr="007B1EF8" w:rsidRDefault="005658D5">
      <w:pPr>
        <w:pStyle w:val="B1"/>
      </w:pPr>
      <w:r w:rsidRPr="007B1EF8">
        <w:t>Upload PNFD.</w:t>
      </w:r>
    </w:p>
    <w:p w14:paraId="489391D5" w14:textId="77777777" w:rsidR="00114FF3" w:rsidRPr="007B1EF8" w:rsidRDefault="005658D5">
      <w:pPr>
        <w:pStyle w:val="B1"/>
      </w:pPr>
      <w:r w:rsidRPr="007B1EF8">
        <w:rPr>
          <w:rFonts w:eastAsia="SimSun" w:hint="eastAsia"/>
          <w:lang w:eastAsia="zh-CN"/>
        </w:rPr>
        <w:t>Fetch PNFD</w:t>
      </w:r>
      <w:r w:rsidRPr="007B1EF8">
        <w:rPr>
          <w:rFonts w:eastAsia="SimSun"/>
          <w:lang w:eastAsia="zh-CN"/>
        </w:rPr>
        <w:t>.</w:t>
      </w:r>
    </w:p>
    <w:p w14:paraId="604E63AE" w14:textId="77777777" w:rsidR="00114FF3" w:rsidRPr="007B1EF8" w:rsidRDefault="005658D5">
      <w:pPr>
        <w:pStyle w:val="B1"/>
      </w:pPr>
      <w:r w:rsidRPr="007B1EF8">
        <w:t>Update PNFD Info.</w:t>
      </w:r>
    </w:p>
    <w:p w14:paraId="3A52F91B" w14:textId="77777777" w:rsidR="00114FF3" w:rsidRPr="007B1EF8" w:rsidRDefault="005658D5">
      <w:pPr>
        <w:pStyle w:val="B1"/>
      </w:pPr>
      <w:r w:rsidRPr="007B1EF8">
        <w:t>Delete PNFD.</w:t>
      </w:r>
    </w:p>
    <w:p w14:paraId="1C2B540E" w14:textId="77777777" w:rsidR="00F36181" w:rsidRPr="007B1EF8" w:rsidRDefault="005658D5" w:rsidP="00F36181">
      <w:pPr>
        <w:pStyle w:val="B1"/>
      </w:pPr>
      <w:r w:rsidRPr="007B1EF8">
        <w:t>Query PNFD Info.</w:t>
      </w:r>
    </w:p>
    <w:p w14:paraId="45446F5B" w14:textId="77777777" w:rsidR="00114FF3" w:rsidRPr="007B1EF8" w:rsidRDefault="00F36181" w:rsidP="00F36181">
      <w:pPr>
        <w:pStyle w:val="B1"/>
      </w:pPr>
      <w:r w:rsidRPr="007B1EF8">
        <w:t>Fetch PNFD Archive Artifacts.</w:t>
      </w:r>
    </w:p>
    <w:p w14:paraId="6D70E0D4" w14:textId="77777777" w:rsidR="00114FF3" w:rsidRPr="007B1EF8" w:rsidRDefault="005658D5">
      <w:pPr>
        <w:pStyle w:val="B1"/>
      </w:pPr>
      <w:r w:rsidRPr="007B1EF8">
        <w:t>Subscribe, for subscribing to notifications related to NSD and PNFD management changes.</w:t>
      </w:r>
    </w:p>
    <w:p w14:paraId="1E6E1F00" w14:textId="77777777" w:rsidR="00114FF3" w:rsidRPr="007B1EF8" w:rsidRDefault="005658D5">
      <w:pPr>
        <w:pStyle w:val="B1"/>
        <w:rPr>
          <w:lang w:eastAsia="de-DE"/>
        </w:rPr>
      </w:pPr>
      <w:r w:rsidRPr="007B1EF8">
        <w:t>Notify, for delivering notifications related to NSD and PNFD management changes.</w:t>
      </w:r>
    </w:p>
    <w:p w14:paraId="01A811C1" w14:textId="77777777" w:rsidR="00114FF3" w:rsidRPr="007B1EF8" w:rsidRDefault="005658D5">
      <w:pPr>
        <w:pStyle w:val="B1"/>
      </w:pPr>
      <w:r w:rsidRPr="007B1EF8">
        <w:t>Terminate Subscription operation: for terminating a particular subscription related to NSD and PNFD management changes.</w:t>
      </w:r>
    </w:p>
    <w:p w14:paraId="27BDC8EB" w14:textId="77777777" w:rsidR="00114FF3" w:rsidRPr="007B1EF8" w:rsidRDefault="005658D5">
      <w:pPr>
        <w:pStyle w:val="B1"/>
      </w:pPr>
      <w:r w:rsidRPr="007B1EF8">
        <w:t>Query Subscription Info operation: for querying subscription information related to NSD and PNFD management changes.</w:t>
      </w:r>
    </w:p>
    <w:p w14:paraId="36D1B4DE" w14:textId="77777777" w:rsidR="00114FF3" w:rsidRPr="007B1EF8" w:rsidRDefault="005658D5" w:rsidP="0096353D">
      <w:pPr>
        <w:keepNext/>
        <w:keepLines/>
        <w:rPr>
          <w:lang w:eastAsia="ko-KR"/>
        </w:rPr>
      </w:pPr>
      <w:r w:rsidRPr="007B1EF8">
        <w:rPr>
          <w:lang w:eastAsia="ko-KR"/>
        </w:rPr>
        <w:lastRenderedPageBreak/>
        <w:t>In the present document, the on-boarding of an NSD or PNFD includes:</w:t>
      </w:r>
    </w:p>
    <w:p w14:paraId="2614714B" w14:textId="77777777" w:rsidR="00114FF3" w:rsidRPr="007B1EF8" w:rsidRDefault="005658D5" w:rsidP="00755C79">
      <w:pPr>
        <w:pStyle w:val="BN"/>
        <w:keepNext/>
        <w:keepLines/>
        <w:numPr>
          <w:ilvl w:val="0"/>
          <w:numId w:val="55"/>
        </w:numPr>
        <w:rPr>
          <w:lang w:eastAsia="ko-KR"/>
        </w:rPr>
      </w:pPr>
      <w:r w:rsidRPr="007B1EF8">
        <w:rPr>
          <w:lang w:eastAsia="ko-KR"/>
        </w:rPr>
        <w:t>Creating an NSD information object or PNFD information object.</w:t>
      </w:r>
    </w:p>
    <w:p w14:paraId="794B14B9" w14:textId="77777777" w:rsidR="00114FF3" w:rsidRPr="007B1EF8" w:rsidRDefault="005658D5">
      <w:pPr>
        <w:pStyle w:val="BN"/>
        <w:rPr>
          <w:lang w:eastAsia="ko-KR"/>
        </w:rPr>
      </w:pPr>
      <w:r w:rsidRPr="007B1EF8">
        <w:rPr>
          <w:lang w:eastAsia="ko-KR"/>
        </w:rPr>
        <w:t>Uploading the NSD or PNFD.</w:t>
      </w:r>
    </w:p>
    <w:p w14:paraId="5066EC2D" w14:textId="77777777" w:rsidR="00114FF3" w:rsidRPr="007B1EF8" w:rsidRDefault="005658D5">
      <w:pPr>
        <w:pStyle w:val="BN"/>
        <w:rPr>
          <w:lang w:eastAsia="ko-KR"/>
        </w:rPr>
      </w:pPr>
      <w:r w:rsidRPr="007B1EF8">
        <w:rPr>
          <w:lang w:eastAsia="ko-KR"/>
        </w:rPr>
        <w:t>Processing the NSD or PNFD, including validation, inside the NFVO.</w:t>
      </w:r>
    </w:p>
    <w:p w14:paraId="177F54A4" w14:textId="77777777" w:rsidR="00114FF3" w:rsidRPr="007B1EF8" w:rsidRDefault="005658D5">
      <w:pPr>
        <w:rPr>
          <w:lang w:eastAsia="ko-KR"/>
        </w:rPr>
      </w:pPr>
      <w:r w:rsidRPr="007B1EF8">
        <w:rPr>
          <w:lang w:eastAsia="ko-KR"/>
        </w:rPr>
        <w:t xml:space="preserve">An NSD or PNFD is referred as </w:t>
      </w:r>
      <w:r w:rsidRPr="007B1EF8">
        <w:rPr>
          <w:rFonts w:ascii="Arial" w:hAnsi="Arial" w:cs="Arial"/>
          <w:sz w:val="18"/>
          <w:szCs w:val="18"/>
        </w:rPr>
        <w:t>"</w:t>
      </w:r>
      <w:r w:rsidRPr="007B1EF8">
        <w:rPr>
          <w:lang w:eastAsia="ko-KR"/>
        </w:rPr>
        <w:t>on-boarded</w:t>
      </w:r>
      <w:r w:rsidRPr="007B1EF8">
        <w:rPr>
          <w:rFonts w:ascii="Arial" w:hAnsi="Arial" w:cs="Arial"/>
          <w:sz w:val="18"/>
          <w:szCs w:val="18"/>
        </w:rPr>
        <w:t>"</w:t>
      </w:r>
      <w:r w:rsidRPr="007B1EF8">
        <w:rPr>
          <w:lang w:eastAsia="ko-KR"/>
        </w:rPr>
        <w:t xml:space="preserve"> only after these three procedures are successfully accomplished.</w:t>
      </w:r>
    </w:p>
    <w:p w14:paraId="0ADEC656" w14:textId="77777777" w:rsidR="00114FF3" w:rsidRPr="007B1EF8" w:rsidRDefault="005658D5" w:rsidP="00601456">
      <w:pPr>
        <w:pStyle w:val="Heading3"/>
      </w:pPr>
      <w:bookmarkStart w:id="59" w:name="_Toc146290251"/>
      <w:r w:rsidRPr="007B1EF8">
        <w:t>7.2.2</w:t>
      </w:r>
      <w:r w:rsidRPr="007B1EF8">
        <w:tab/>
        <w:t>Upload NSD operation</w:t>
      </w:r>
      <w:bookmarkEnd w:id="59"/>
    </w:p>
    <w:p w14:paraId="1F6B91E8" w14:textId="77777777" w:rsidR="00114FF3" w:rsidRPr="007B1EF8" w:rsidRDefault="005658D5" w:rsidP="00601456">
      <w:pPr>
        <w:pStyle w:val="Heading4"/>
        <w:rPr>
          <w:rFonts w:cs="Arial"/>
        </w:rPr>
      </w:pPr>
      <w:bookmarkStart w:id="60" w:name="_Toc146290252"/>
      <w:r w:rsidRPr="007B1EF8">
        <w:rPr>
          <w:rFonts w:cs="Arial"/>
        </w:rPr>
        <w:t>7.2.2.1</w:t>
      </w:r>
      <w:r w:rsidRPr="007B1EF8">
        <w:rPr>
          <w:rFonts w:cs="Arial"/>
        </w:rPr>
        <w:tab/>
        <w:t>Description</w:t>
      </w:r>
      <w:bookmarkEnd w:id="60"/>
    </w:p>
    <w:p w14:paraId="7CC941C0" w14:textId="77777777" w:rsidR="00114FF3" w:rsidRPr="007B1EF8" w:rsidRDefault="005658D5" w:rsidP="00601456">
      <w:pPr>
        <w:keepNext/>
      </w:pPr>
      <w:r w:rsidRPr="007B1EF8">
        <w:t>This operation will upload an NSD to the NFVO. An NSD information object shall be created a priori via the Create NSD Info operation. Only one NSD is allowed per NSD information object.</w:t>
      </w:r>
    </w:p>
    <w:p w14:paraId="4FEC6619" w14:textId="77777777" w:rsidR="00114FF3" w:rsidRPr="007B1EF8" w:rsidRDefault="005658D5">
      <w:r w:rsidRPr="007B1EF8">
        <w:t>Associated descriptors (VLD and VNFFGD), that are part of the NSD, are uploaded at the same time.</w:t>
      </w:r>
    </w:p>
    <w:p w14:paraId="3B15B6F5" w14:textId="77777777" w:rsidR="00114FF3" w:rsidRPr="007B1EF8" w:rsidRDefault="00470CE4">
      <w:r w:rsidRPr="007B1EF8">
        <w:t xml:space="preserve">Whether all </w:t>
      </w:r>
      <w:r w:rsidR="005658D5" w:rsidRPr="007B1EF8">
        <w:t xml:space="preserve">descriptors </w:t>
      </w:r>
      <w:r w:rsidRPr="007B1EF8">
        <w:t>referenced from</w:t>
      </w:r>
      <w:r w:rsidR="005658D5" w:rsidRPr="007B1EF8">
        <w:t xml:space="preserve"> the NSD: VNFD, PNFD and NSD for nested NSs shall be on-boarded before this operation</w:t>
      </w:r>
      <w:r w:rsidRPr="007B1EF8">
        <w:t xml:space="preserve"> depends on the value of "strict NSD constituent onboarding" present in the NSD</w:t>
      </w:r>
      <w:r w:rsidR="005658D5" w:rsidRPr="007B1EF8">
        <w:t>.</w:t>
      </w:r>
    </w:p>
    <w:p w14:paraId="4B18A1BB" w14:textId="77777777" w:rsidR="00114FF3" w:rsidRPr="007B1EF8" w:rsidRDefault="005658D5">
      <w:r w:rsidRPr="007B1EF8">
        <w:t>The user may use this operation to upload a new NSD version, which can be associated to an NS instance with the Update NS operation (see clause 7.3.5). Different NSD versions have the same "nsdInvariantId" attribute, but different "nsdId" attributes and different NSD information objects. The design of different NSD versions and their business logic is out of scope of the present document.</w:t>
      </w:r>
    </w:p>
    <w:p w14:paraId="0B015CC7" w14:textId="77777777" w:rsidR="00114FF3" w:rsidRPr="007B1EF8" w:rsidRDefault="005658D5">
      <w:r w:rsidRPr="007B1EF8">
        <w:t>Table 7.2.2.1-1 lists the information flow exchanged between the OSS/BSS and the NFVO.</w:t>
      </w:r>
    </w:p>
    <w:p w14:paraId="4E50E99A" w14:textId="77777777" w:rsidR="00114FF3" w:rsidRPr="007B1EF8" w:rsidRDefault="005658D5">
      <w:pPr>
        <w:pStyle w:val="TH"/>
      </w:pPr>
      <w:r w:rsidRPr="007B1EF8">
        <w:t>Table 7.2.2.1-1: Upload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3"/>
        <w:gridCol w:w="1312"/>
        <w:gridCol w:w="1804"/>
      </w:tblGrid>
      <w:tr w:rsidR="00114FF3" w:rsidRPr="007B1EF8" w14:paraId="6254404F"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shd w:val="clear" w:color="auto" w:fill="C0C0C0"/>
            <w:hideMark/>
          </w:tcPr>
          <w:p w14:paraId="111E9257"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CE0BB77"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3484B659" w14:textId="77777777" w:rsidR="00114FF3" w:rsidRPr="007B1EF8" w:rsidRDefault="005658D5">
            <w:pPr>
              <w:pStyle w:val="TAH"/>
            </w:pPr>
            <w:r w:rsidRPr="007B1EF8">
              <w:t>Direction</w:t>
            </w:r>
          </w:p>
        </w:tc>
      </w:tr>
      <w:tr w:rsidR="00114FF3" w:rsidRPr="007B1EF8" w14:paraId="03E0315C"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5533F795" w14:textId="77777777" w:rsidR="00114FF3" w:rsidRPr="007B1EF8" w:rsidRDefault="005658D5">
            <w:pPr>
              <w:pStyle w:val="TAL"/>
            </w:pPr>
            <w:r w:rsidRPr="007B1EF8">
              <w:t>UploadNsdRequest</w:t>
            </w:r>
          </w:p>
        </w:tc>
        <w:tc>
          <w:tcPr>
            <w:tcW w:w="1312" w:type="dxa"/>
            <w:tcBorders>
              <w:top w:val="single" w:sz="4" w:space="0" w:color="auto"/>
              <w:left w:val="single" w:sz="4" w:space="0" w:color="auto"/>
              <w:bottom w:val="single" w:sz="4" w:space="0" w:color="auto"/>
              <w:right w:val="single" w:sz="4" w:space="0" w:color="auto"/>
            </w:tcBorders>
            <w:hideMark/>
          </w:tcPr>
          <w:p w14:paraId="45ADE3A6"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3B032CF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D2EFD80"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4AD24A0C" w14:textId="77777777" w:rsidR="00114FF3" w:rsidRPr="007B1EF8" w:rsidRDefault="005658D5">
            <w:pPr>
              <w:pStyle w:val="TAL"/>
            </w:pPr>
            <w:r w:rsidRPr="007B1EF8">
              <w:t>UploadNsdResponse</w:t>
            </w:r>
          </w:p>
        </w:tc>
        <w:tc>
          <w:tcPr>
            <w:tcW w:w="1312" w:type="dxa"/>
            <w:tcBorders>
              <w:top w:val="single" w:sz="4" w:space="0" w:color="auto"/>
              <w:left w:val="single" w:sz="4" w:space="0" w:color="auto"/>
              <w:bottom w:val="single" w:sz="4" w:space="0" w:color="auto"/>
              <w:right w:val="single" w:sz="4" w:space="0" w:color="auto"/>
            </w:tcBorders>
            <w:hideMark/>
          </w:tcPr>
          <w:p w14:paraId="006F8DF9"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52A6343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BFE7AD" w14:textId="77777777" w:rsidR="00114FF3" w:rsidRPr="007B1EF8" w:rsidRDefault="00114FF3"/>
    <w:p w14:paraId="432798F6" w14:textId="77777777" w:rsidR="00114FF3" w:rsidRPr="007B1EF8" w:rsidRDefault="005658D5">
      <w:pPr>
        <w:pStyle w:val="Heading4"/>
        <w:rPr>
          <w:rFonts w:cs="Arial"/>
        </w:rPr>
      </w:pPr>
      <w:bookmarkStart w:id="61" w:name="_Toc146290253"/>
      <w:r w:rsidRPr="007B1EF8">
        <w:rPr>
          <w:rFonts w:cs="Arial"/>
        </w:rPr>
        <w:t>7.2.2.2</w:t>
      </w:r>
      <w:r w:rsidRPr="007B1EF8">
        <w:rPr>
          <w:rFonts w:cs="Arial"/>
        </w:rPr>
        <w:tab/>
        <w:t>Input parameters</w:t>
      </w:r>
      <w:bookmarkEnd w:id="61"/>
    </w:p>
    <w:p w14:paraId="6123E949" w14:textId="77777777" w:rsidR="00114FF3" w:rsidRPr="007B1EF8" w:rsidRDefault="005658D5">
      <w:r w:rsidRPr="007B1EF8">
        <w:t>The input parameters sent when invoking the operation shall follow the indications provided in table 7.2.2.2-1.</w:t>
      </w:r>
    </w:p>
    <w:p w14:paraId="39B98025" w14:textId="77777777" w:rsidR="00114FF3" w:rsidRPr="007B1EF8" w:rsidRDefault="005658D5">
      <w:pPr>
        <w:pStyle w:val="TH"/>
      </w:pPr>
      <w:r w:rsidRPr="007B1EF8">
        <w:t>Table 7.2.2.2-1: Upload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565DCAD4" w14:textId="77777777">
        <w:trPr>
          <w:jc w:val="center"/>
        </w:trPr>
        <w:tc>
          <w:tcPr>
            <w:tcW w:w="1156" w:type="dxa"/>
            <w:shd w:val="clear" w:color="auto" w:fill="BFBFBF"/>
          </w:tcPr>
          <w:p w14:paraId="1C75D121" w14:textId="77777777" w:rsidR="00114FF3" w:rsidRPr="007B1EF8" w:rsidRDefault="005658D5">
            <w:pPr>
              <w:pStyle w:val="TAH"/>
            </w:pPr>
            <w:r w:rsidRPr="007B1EF8">
              <w:t>Parameter</w:t>
            </w:r>
          </w:p>
        </w:tc>
        <w:tc>
          <w:tcPr>
            <w:tcW w:w="961" w:type="dxa"/>
            <w:shd w:val="clear" w:color="auto" w:fill="BFBFBF"/>
          </w:tcPr>
          <w:p w14:paraId="6EE48F9D" w14:textId="77777777" w:rsidR="00114FF3" w:rsidRPr="007B1EF8" w:rsidRDefault="005658D5">
            <w:pPr>
              <w:pStyle w:val="TAH"/>
            </w:pPr>
            <w:r w:rsidRPr="007B1EF8">
              <w:t>Qualifier</w:t>
            </w:r>
          </w:p>
        </w:tc>
        <w:tc>
          <w:tcPr>
            <w:tcW w:w="1156" w:type="dxa"/>
            <w:shd w:val="clear" w:color="auto" w:fill="BFBFBF"/>
          </w:tcPr>
          <w:p w14:paraId="516675D1" w14:textId="77777777" w:rsidR="00114FF3" w:rsidRPr="007B1EF8" w:rsidRDefault="005658D5">
            <w:pPr>
              <w:pStyle w:val="TAH"/>
            </w:pPr>
            <w:r w:rsidRPr="007B1EF8">
              <w:t>Cardinality</w:t>
            </w:r>
          </w:p>
        </w:tc>
        <w:tc>
          <w:tcPr>
            <w:tcW w:w="961" w:type="dxa"/>
            <w:shd w:val="clear" w:color="auto" w:fill="BFBFBF"/>
          </w:tcPr>
          <w:p w14:paraId="62C2AF76" w14:textId="77777777" w:rsidR="00114FF3" w:rsidRPr="007B1EF8" w:rsidRDefault="005658D5">
            <w:pPr>
              <w:pStyle w:val="TAH"/>
            </w:pPr>
            <w:r w:rsidRPr="007B1EF8">
              <w:t>Content</w:t>
            </w:r>
          </w:p>
        </w:tc>
        <w:tc>
          <w:tcPr>
            <w:tcW w:w="5468" w:type="dxa"/>
            <w:shd w:val="clear" w:color="auto" w:fill="BFBFBF"/>
          </w:tcPr>
          <w:p w14:paraId="61D22838" w14:textId="77777777" w:rsidR="00114FF3" w:rsidRPr="007B1EF8" w:rsidRDefault="005658D5">
            <w:pPr>
              <w:pStyle w:val="TAH"/>
            </w:pPr>
            <w:r w:rsidRPr="007B1EF8">
              <w:t>Description</w:t>
            </w:r>
          </w:p>
        </w:tc>
      </w:tr>
      <w:tr w:rsidR="00114FF3" w:rsidRPr="007B1EF8" w14:paraId="05731C6A" w14:textId="77777777">
        <w:trPr>
          <w:jc w:val="center"/>
        </w:trPr>
        <w:tc>
          <w:tcPr>
            <w:tcW w:w="1156" w:type="dxa"/>
            <w:shd w:val="clear" w:color="auto" w:fill="auto"/>
          </w:tcPr>
          <w:p w14:paraId="673B02BA" w14:textId="77777777" w:rsidR="00114FF3" w:rsidRPr="007B1EF8" w:rsidRDefault="005658D5">
            <w:pPr>
              <w:pStyle w:val="TAL"/>
            </w:pPr>
            <w:r w:rsidRPr="007B1EF8">
              <w:t>nsdInfoId</w:t>
            </w:r>
          </w:p>
        </w:tc>
        <w:tc>
          <w:tcPr>
            <w:tcW w:w="961" w:type="dxa"/>
            <w:shd w:val="clear" w:color="auto" w:fill="auto"/>
          </w:tcPr>
          <w:p w14:paraId="5DE47FFF" w14:textId="77777777" w:rsidR="00114FF3" w:rsidRPr="007B1EF8" w:rsidRDefault="005658D5">
            <w:pPr>
              <w:pStyle w:val="TAL"/>
            </w:pPr>
            <w:r w:rsidRPr="007B1EF8">
              <w:t>M</w:t>
            </w:r>
          </w:p>
        </w:tc>
        <w:tc>
          <w:tcPr>
            <w:tcW w:w="1156" w:type="dxa"/>
            <w:shd w:val="clear" w:color="auto" w:fill="auto"/>
          </w:tcPr>
          <w:p w14:paraId="220F3F17" w14:textId="77777777" w:rsidR="00114FF3" w:rsidRPr="007B1EF8" w:rsidRDefault="005658D5">
            <w:pPr>
              <w:pStyle w:val="TAL"/>
            </w:pPr>
            <w:r w:rsidRPr="007B1EF8">
              <w:t>1</w:t>
            </w:r>
          </w:p>
        </w:tc>
        <w:tc>
          <w:tcPr>
            <w:tcW w:w="961" w:type="dxa"/>
            <w:shd w:val="clear" w:color="auto" w:fill="auto"/>
          </w:tcPr>
          <w:p w14:paraId="3DF42CF2" w14:textId="77777777" w:rsidR="00114FF3" w:rsidRPr="007B1EF8" w:rsidRDefault="005658D5">
            <w:pPr>
              <w:pStyle w:val="TAL"/>
            </w:pPr>
            <w:r w:rsidRPr="007B1EF8">
              <w:t>Identifier</w:t>
            </w:r>
          </w:p>
        </w:tc>
        <w:tc>
          <w:tcPr>
            <w:tcW w:w="5468" w:type="dxa"/>
            <w:shd w:val="clear" w:color="auto" w:fill="auto"/>
          </w:tcPr>
          <w:p w14:paraId="5B6D26B7" w14:textId="77777777" w:rsidR="00114FF3" w:rsidRPr="007B1EF8" w:rsidRDefault="005658D5">
            <w:pPr>
              <w:pStyle w:val="TAL"/>
            </w:pPr>
            <w:r w:rsidRPr="007B1EF8">
              <w:t>Identifier of the NSD information object associated with the NSD to be uploaded.</w:t>
            </w:r>
          </w:p>
        </w:tc>
      </w:tr>
      <w:tr w:rsidR="00114FF3" w:rsidRPr="007B1EF8" w14:paraId="07EDB4F0" w14:textId="77777777">
        <w:trPr>
          <w:jc w:val="center"/>
        </w:trPr>
        <w:tc>
          <w:tcPr>
            <w:tcW w:w="1156" w:type="dxa"/>
            <w:shd w:val="clear" w:color="auto" w:fill="auto"/>
          </w:tcPr>
          <w:p w14:paraId="2C15D17F" w14:textId="77777777" w:rsidR="00114FF3" w:rsidRPr="007B1EF8" w:rsidRDefault="005658D5">
            <w:pPr>
              <w:pStyle w:val="TAL"/>
            </w:pPr>
            <w:r w:rsidRPr="007B1EF8">
              <w:t>nsd</w:t>
            </w:r>
          </w:p>
        </w:tc>
        <w:tc>
          <w:tcPr>
            <w:tcW w:w="961" w:type="dxa"/>
            <w:shd w:val="clear" w:color="auto" w:fill="auto"/>
          </w:tcPr>
          <w:p w14:paraId="5C12B772" w14:textId="77777777" w:rsidR="00114FF3" w:rsidRPr="007B1EF8" w:rsidRDefault="005658D5">
            <w:pPr>
              <w:pStyle w:val="TAL"/>
            </w:pPr>
            <w:r w:rsidRPr="007B1EF8">
              <w:t>M</w:t>
            </w:r>
          </w:p>
        </w:tc>
        <w:tc>
          <w:tcPr>
            <w:tcW w:w="1156" w:type="dxa"/>
            <w:shd w:val="clear" w:color="auto" w:fill="auto"/>
          </w:tcPr>
          <w:p w14:paraId="55148719" w14:textId="77777777" w:rsidR="00114FF3" w:rsidRPr="007B1EF8" w:rsidRDefault="005658D5">
            <w:pPr>
              <w:pStyle w:val="TAL"/>
            </w:pPr>
            <w:r w:rsidRPr="007B1EF8">
              <w:t>1</w:t>
            </w:r>
          </w:p>
        </w:tc>
        <w:tc>
          <w:tcPr>
            <w:tcW w:w="961" w:type="dxa"/>
            <w:shd w:val="clear" w:color="auto" w:fill="auto"/>
          </w:tcPr>
          <w:p w14:paraId="0F8FBF7F" w14:textId="77777777" w:rsidR="00114FF3" w:rsidRPr="007B1EF8" w:rsidRDefault="005658D5">
            <w:pPr>
              <w:pStyle w:val="TAL"/>
            </w:pPr>
            <w:r w:rsidRPr="007B1EF8">
              <w:t>Nsd</w:t>
            </w:r>
          </w:p>
        </w:tc>
        <w:tc>
          <w:tcPr>
            <w:tcW w:w="5468" w:type="dxa"/>
            <w:shd w:val="clear" w:color="auto" w:fill="auto"/>
          </w:tcPr>
          <w:p w14:paraId="18B236D1" w14:textId="77777777" w:rsidR="00114FF3" w:rsidRPr="007B1EF8" w:rsidRDefault="005658D5">
            <w:pPr>
              <w:pStyle w:val="TAL"/>
            </w:pPr>
            <w:r w:rsidRPr="007B1EF8">
              <w:t>NSD to be uploaded.</w:t>
            </w:r>
          </w:p>
        </w:tc>
      </w:tr>
    </w:tbl>
    <w:p w14:paraId="454319D4" w14:textId="77777777" w:rsidR="00114FF3" w:rsidRPr="007B1EF8" w:rsidRDefault="00114FF3">
      <w:pPr>
        <w:rPr>
          <w:lang w:eastAsia="de-DE"/>
        </w:rPr>
      </w:pPr>
    </w:p>
    <w:p w14:paraId="3A42AE29" w14:textId="77777777" w:rsidR="00114FF3" w:rsidRPr="007B1EF8" w:rsidRDefault="005658D5">
      <w:pPr>
        <w:pStyle w:val="Heading4"/>
        <w:rPr>
          <w:rFonts w:cs="Arial"/>
        </w:rPr>
      </w:pPr>
      <w:bookmarkStart w:id="62" w:name="_Toc146290254"/>
      <w:r w:rsidRPr="007B1EF8">
        <w:rPr>
          <w:rFonts w:cs="Arial"/>
        </w:rPr>
        <w:t>7.2.2.3</w:t>
      </w:r>
      <w:r w:rsidRPr="007B1EF8">
        <w:rPr>
          <w:rFonts w:cs="Arial"/>
        </w:rPr>
        <w:tab/>
        <w:t>Output parameters</w:t>
      </w:r>
      <w:bookmarkEnd w:id="62"/>
    </w:p>
    <w:p w14:paraId="2B203410" w14:textId="77777777" w:rsidR="00114FF3" w:rsidRPr="007B1EF8" w:rsidRDefault="005658D5">
      <w:r w:rsidRPr="007B1EF8">
        <w:t>No output parameter.</w:t>
      </w:r>
    </w:p>
    <w:p w14:paraId="0D7A0323" w14:textId="77777777" w:rsidR="00114FF3" w:rsidRPr="007B1EF8" w:rsidRDefault="005658D5">
      <w:pPr>
        <w:pStyle w:val="Heading4"/>
        <w:rPr>
          <w:rFonts w:cs="Arial"/>
        </w:rPr>
      </w:pPr>
      <w:bookmarkStart w:id="63" w:name="_Toc146290255"/>
      <w:r w:rsidRPr="007B1EF8">
        <w:rPr>
          <w:rFonts w:cs="Arial"/>
        </w:rPr>
        <w:t>7.2.2.4</w:t>
      </w:r>
      <w:r w:rsidRPr="007B1EF8">
        <w:rPr>
          <w:rFonts w:cs="Arial"/>
        </w:rPr>
        <w:tab/>
        <w:t>Operation results</w:t>
      </w:r>
      <w:bookmarkEnd w:id="63"/>
    </w:p>
    <w:p w14:paraId="1CD70778" w14:textId="77777777" w:rsidR="00114FF3" w:rsidRPr="007B1EF8" w:rsidRDefault="005658D5">
      <w:r w:rsidRPr="007B1EF8">
        <w:t>The result of the operation indicates whether the uploading and processing, including validation, of the NSD has been successful or not with a standard success/error result.</w:t>
      </w:r>
    </w:p>
    <w:p w14:paraId="00465174" w14:textId="77777777" w:rsidR="00114FF3" w:rsidRPr="007B1EF8" w:rsidRDefault="005658D5">
      <w:r w:rsidRPr="007B1EF8">
        <w:t xml:space="preserve">After a successful result, the NSD and </w:t>
      </w:r>
      <w:r w:rsidR="00470CE4" w:rsidRPr="007B1EF8">
        <w:t xml:space="preserve">those </w:t>
      </w:r>
      <w:r w:rsidRPr="007B1EF8">
        <w:t xml:space="preserve">referenced descriptors </w:t>
      </w:r>
      <w:r w:rsidR="00470CE4" w:rsidRPr="007B1EF8">
        <w:t xml:space="preserve">that are already on-boarded </w:t>
      </w:r>
      <w:r w:rsidRPr="007B1EF8">
        <w:t>are known to and validated by the NFVO. The associated NSD information object is updated with the information populated from the validated NSD. The NSD is on</w:t>
      </w:r>
      <w:r w:rsidRPr="007B1EF8">
        <w:noBreakHyphen/>
        <w:t>boarded and is in "ENABLED, NOT_IN_USE" state, allowing its use for NS lifecycle management. See the NSD state model in clause D.2</w:t>
      </w:r>
      <w:r w:rsidR="00470CE4" w:rsidRPr="007B1EF8">
        <w:t>. If there are on-boarded NSDs that refer to this NSD as a nested NSD, their respective NsdInfo records are updated to refer to the on-boarded nested NSD</w:t>
      </w:r>
      <w:r w:rsidRPr="007B1EF8">
        <w:t>.</w:t>
      </w:r>
    </w:p>
    <w:p w14:paraId="24AF6DDD" w14:textId="77777777" w:rsidR="00114FF3" w:rsidRPr="007B1EF8" w:rsidRDefault="005658D5">
      <w:pPr>
        <w:pStyle w:val="Heading3"/>
        <w:keepNext w:val="0"/>
      </w:pPr>
      <w:bookmarkStart w:id="64" w:name="_Toc146290256"/>
      <w:r w:rsidRPr="007B1EF8">
        <w:lastRenderedPageBreak/>
        <w:t>7.2.3</w:t>
      </w:r>
      <w:r w:rsidRPr="007B1EF8">
        <w:tab/>
        <w:t>Void</w:t>
      </w:r>
      <w:bookmarkEnd w:id="64"/>
    </w:p>
    <w:p w14:paraId="79167CE4" w14:textId="77777777" w:rsidR="00114FF3" w:rsidRPr="007B1EF8" w:rsidRDefault="005658D5">
      <w:pPr>
        <w:pStyle w:val="Heading3"/>
        <w:keepNext w:val="0"/>
      </w:pPr>
      <w:bookmarkStart w:id="65" w:name="_Toc146290257"/>
      <w:r w:rsidRPr="007B1EF8">
        <w:t>7.2.4</w:t>
      </w:r>
      <w:r w:rsidRPr="007B1EF8">
        <w:tab/>
        <w:t>Void</w:t>
      </w:r>
      <w:bookmarkEnd w:id="65"/>
    </w:p>
    <w:p w14:paraId="6EC23B99" w14:textId="77777777" w:rsidR="00114FF3" w:rsidRPr="007B1EF8" w:rsidRDefault="005658D5">
      <w:pPr>
        <w:pStyle w:val="Heading3"/>
      </w:pPr>
      <w:bookmarkStart w:id="66" w:name="_Toc146290258"/>
      <w:r w:rsidRPr="007B1EF8">
        <w:t>7.2.5</w:t>
      </w:r>
      <w:r w:rsidRPr="007B1EF8">
        <w:tab/>
        <w:t>Update NSD Info operation</w:t>
      </w:r>
      <w:bookmarkEnd w:id="66"/>
    </w:p>
    <w:p w14:paraId="2C7557B1" w14:textId="77777777" w:rsidR="00114FF3" w:rsidRPr="007B1EF8" w:rsidRDefault="005658D5">
      <w:pPr>
        <w:pStyle w:val="Heading4"/>
        <w:rPr>
          <w:rFonts w:cs="Arial"/>
        </w:rPr>
      </w:pPr>
      <w:bookmarkStart w:id="67" w:name="_Toc146290259"/>
      <w:r w:rsidRPr="007B1EF8">
        <w:rPr>
          <w:rFonts w:cs="Arial"/>
        </w:rPr>
        <w:t>7.2.5.1</w:t>
      </w:r>
      <w:r w:rsidRPr="007B1EF8">
        <w:rPr>
          <w:rFonts w:cs="Arial"/>
        </w:rPr>
        <w:tab/>
        <w:t>Description</w:t>
      </w:r>
      <w:bookmarkEnd w:id="67"/>
    </w:p>
    <w:p w14:paraId="2CB1E590" w14:textId="77777777" w:rsidR="00114FF3" w:rsidRPr="007B1EF8" w:rsidRDefault="005658D5">
      <w:r w:rsidRPr="007B1EF8">
        <w:t>This operation will update the user defined data and/or the operational state of an existing NSD information object. The usage state shall not change as a result of the operation.</w:t>
      </w:r>
    </w:p>
    <w:p w14:paraId="3FC08AFF" w14:textId="77777777" w:rsidR="00114FF3" w:rsidRPr="007B1EF8" w:rsidRDefault="005658D5">
      <w:r w:rsidRPr="007B1EF8">
        <w:t>Table 7.2.5.1-1 lists the information flow exchanged between the OSS/BSS and the NFVO.</w:t>
      </w:r>
    </w:p>
    <w:p w14:paraId="58A12FA1" w14:textId="77777777" w:rsidR="00114FF3" w:rsidRPr="007B1EF8" w:rsidRDefault="005658D5">
      <w:pPr>
        <w:pStyle w:val="TH"/>
      </w:pPr>
      <w:r w:rsidRPr="007B1EF8">
        <w:t>Table 7.2.5.1-1: Update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95"/>
        <w:gridCol w:w="1237"/>
        <w:gridCol w:w="1855"/>
      </w:tblGrid>
      <w:tr w:rsidR="00114FF3" w:rsidRPr="007B1EF8" w14:paraId="579DA247" w14:textId="77777777" w:rsidTr="0065187F">
        <w:trPr>
          <w:jc w:val="center"/>
        </w:trPr>
        <w:tc>
          <w:tcPr>
            <w:tcW w:w="2295" w:type="dxa"/>
            <w:shd w:val="clear" w:color="auto" w:fill="C0C0C0"/>
          </w:tcPr>
          <w:p w14:paraId="3AAD08E8" w14:textId="77777777" w:rsidR="00114FF3" w:rsidRPr="007B1EF8" w:rsidRDefault="005658D5">
            <w:pPr>
              <w:pStyle w:val="TAH"/>
            </w:pPr>
            <w:r w:rsidRPr="007B1EF8">
              <w:t>Message</w:t>
            </w:r>
          </w:p>
        </w:tc>
        <w:tc>
          <w:tcPr>
            <w:tcW w:w="1237" w:type="dxa"/>
            <w:shd w:val="clear" w:color="auto" w:fill="C0C0C0"/>
          </w:tcPr>
          <w:p w14:paraId="1B3B88D2" w14:textId="77777777" w:rsidR="00114FF3" w:rsidRPr="007B1EF8" w:rsidRDefault="005658D5">
            <w:pPr>
              <w:pStyle w:val="TAH"/>
            </w:pPr>
            <w:r w:rsidRPr="007B1EF8">
              <w:t>Requirement</w:t>
            </w:r>
          </w:p>
        </w:tc>
        <w:tc>
          <w:tcPr>
            <w:tcW w:w="1855" w:type="dxa"/>
            <w:shd w:val="clear" w:color="auto" w:fill="C0C0C0"/>
          </w:tcPr>
          <w:p w14:paraId="55FCA047" w14:textId="77777777" w:rsidR="00114FF3" w:rsidRPr="007B1EF8" w:rsidRDefault="005658D5">
            <w:pPr>
              <w:pStyle w:val="TAH"/>
            </w:pPr>
            <w:r w:rsidRPr="007B1EF8">
              <w:t>Direction</w:t>
            </w:r>
          </w:p>
        </w:tc>
      </w:tr>
      <w:tr w:rsidR="00114FF3" w:rsidRPr="007B1EF8" w14:paraId="62A256FB" w14:textId="77777777" w:rsidTr="0065187F">
        <w:trPr>
          <w:jc w:val="center"/>
        </w:trPr>
        <w:tc>
          <w:tcPr>
            <w:tcW w:w="2295" w:type="dxa"/>
          </w:tcPr>
          <w:p w14:paraId="55675981" w14:textId="77777777" w:rsidR="00114FF3" w:rsidRPr="007B1EF8" w:rsidRDefault="005658D5">
            <w:pPr>
              <w:pStyle w:val="TAL"/>
            </w:pPr>
            <w:r w:rsidRPr="007B1EF8">
              <w:t>UpdateNsdInfoRequest</w:t>
            </w:r>
          </w:p>
        </w:tc>
        <w:tc>
          <w:tcPr>
            <w:tcW w:w="1237" w:type="dxa"/>
          </w:tcPr>
          <w:p w14:paraId="78E19049" w14:textId="77777777" w:rsidR="00114FF3" w:rsidRPr="007B1EF8" w:rsidRDefault="005658D5">
            <w:pPr>
              <w:pStyle w:val="TAL"/>
              <w:rPr>
                <w:lang w:eastAsia="zh-CN"/>
              </w:rPr>
            </w:pPr>
            <w:r w:rsidRPr="007B1EF8">
              <w:t>Mandatory</w:t>
            </w:r>
          </w:p>
        </w:tc>
        <w:tc>
          <w:tcPr>
            <w:tcW w:w="1855" w:type="dxa"/>
          </w:tcPr>
          <w:p w14:paraId="00694C5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90E5885" w14:textId="77777777" w:rsidTr="0065187F">
        <w:trPr>
          <w:jc w:val="center"/>
        </w:trPr>
        <w:tc>
          <w:tcPr>
            <w:tcW w:w="2295" w:type="dxa"/>
          </w:tcPr>
          <w:p w14:paraId="08EFCFED" w14:textId="77777777" w:rsidR="00114FF3" w:rsidRPr="007B1EF8" w:rsidRDefault="005658D5">
            <w:pPr>
              <w:pStyle w:val="TAL"/>
            </w:pPr>
            <w:r w:rsidRPr="007B1EF8">
              <w:t>UpdateNsdInfoResponse</w:t>
            </w:r>
          </w:p>
        </w:tc>
        <w:tc>
          <w:tcPr>
            <w:tcW w:w="1237" w:type="dxa"/>
          </w:tcPr>
          <w:p w14:paraId="730878CF" w14:textId="77777777" w:rsidR="00114FF3" w:rsidRPr="007B1EF8" w:rsidRDefault="005658D5">
            <w:pPr>
              <w:pStyle w:val="TAL"/>
              <w:rPr>
                <w:lang w:eastAsia="zh-CN"/>
              </w:rPr>
            </w:pPr>
            <w:r w:rsidRPr="007B1EF8">
              <w:t>Mandatory</w:t>
            </w:r>
          </w:p>
        </w:tc>
        <w:tc>
          <w:tcPr>
            <w:tcW w:w="1855" w:type="dxa"/>
          </w:tcPr>
          <w:p w14:paraId="270F8281"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666AEFF" w14:textId="77777777" w:rsidR="00114FF3" w:rsidRPr="007B1EF8" w:rsidRDefault="00114FF3"/>
    <w:p w14:paraId="3C544DD2" w14:textId="77777777" w:rsidR="00114FF3" w:rsidRPr="007B1EF8" w:rsidRDefault="005658D5">
      <w:pPr>
        <w:pStyle w:val="Heading4"/>
        <w:rPr>
          <w:rFonts w:cs="Arial"/>
        </w:rPr>
      </w:pPr>
      <w:bookmarkStart w:id="68" w:name="_Toc146290260"/>
      <w:r w:rsidRPr="007B1EF8">
        <w:rPr>
          <w:rFonts w:cs="Arial"/>
        </w:rPr>
        <w:t>7.2.5.2</w:t>
      </w:r>
      <w:r w:rsidRPr="007B1EF8">
        <w:rPr>
          <w:rFonts w:cs="Arial"/>
        </w:rPr>
        <w:tab/>
        <w:t>Input parameters</w:t>
      </w:r>
      <w:bookmarkEnd w:id="68"/>
    </w:p>
    <w:p w14:paraId="093A3B52" w14:textId="77777777" w:rsidR="00114FF3" w:rsidRPr="007B1EF8" w:rsidRDefault="005658D5">
      <w:pPr>
        <w:keepNext/>
        <w:keepLines/>
      </w:pPr>
      <w:r w:rsidRPr="007B1EF8">
        <w:t>The input parameters sent when invoking the operation shall follow the indications provided in table 7.2.5.2-1.</w:t>
      </w:r>
    </w:p>
    <w:p w14:paraId="1A027DF3" w14:textId="77777777" w:rsidR="00114FF3" w:rsidRPr="007B1EF8" w:rsidRDefault="005658D5">
      <w:pPr>
        <w:pStyle w:val="TH"/>
      </w:pPr>
      <w:r w:rsidRPr="007B1EF8">
        <w:t>Table 7.2.5.2-1: Update NSD Info operation input parameters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6"/>
        <w:gridCol w:w="993"/>
        <w:gridCol w:w="1134"/>
        <w:gridCol w:w="1445"/>
        <w:gridCol w:w="4564"/>
      </w:tblGrid>
      <w:tr w:rsidR="00114FF3" w:rsidRPr="007B1EF8" w14:paraId="17C84F9E" w14:textId="77777777" w:rsidTr="00D809B6">
        <w:trPr>
          <w:tblHeader/>
          <w:jc w:val="center"/>
        </w:trPr>
        <w:tc>
          <w:tcPr>
            <w:tcW w:w="1526" w:type="dxa"/>
            <w:shd w:val="clear" w:color="auto" w:fill="BFBFBF"/>
          </w:tcPr>
          <w:p w14:paraId="6CA69FDA" w14:textId="77777777" w:rsidR="00114FF3" w:rsidRPr="007B1EF8" w:rsidRDefault="005658D5">
            <w:pPr>
              <w:pStyle w:val="TAH"/>
              <w:keepNext w:val="0"/>
              <w:keepLines w:val="0"/>
            </w:pPr>
            <w:r w:rsidRPr="007B1EF8">
              <w:t>Parameter</w:t>
            </w:r>
          </w:p>
        </w:tc>
        <w:tc>
          <w:tcPr>
            <w:tcW w:w="993" w:type="dxa"/>
            <w:shd w:val="clear" w:color="auto" w:fill="BFBFBF"/>
          </w:tcPr>
          <w:p w14:paraId="4F4F6076" w14:textId="77777777" w:rsidR="00114FF3" w:rsidRPr="007B1EF8" w:rsidRDefault="005658D5">
            <w:pPr>
              <w:pStyle w:val="TAH"/>
              <w:keepNext w:val="0"/>
              <w:keepLines w:val="0"/>
            </w:pPr>
            <w:r w:rsidRPr="007B1EF8">
              <w:t>Qualifier</w:t>
            </w:r>
          </w:p>
        </w:tc>
        <w:tc>
          <w:tcPr>
            <w:tcW w:w="1134" w:type="dxa"/>
            <w:shd w:val="clear" w:color="auto" w:fill="BFBFBF"/>
          </w:tcPr>
          <w:p w14:paraId="333468DB" w14:textId="77777777" w:rsidR="00114FF3" w:rsidRPr="007B1EF8" w:rsidRDefault="005658D5">
            <w:pPr>
              <w:pStyle w:val="TAH"/>
              <w:keepNext w:val="0"/>
              <w:keepLines w:val="0"/>
            </w:pPr>
            <w:r w:rsidRPr="007B1EF8">
              <w:t>Cardinality</w:t>
            </w:r>
          </w:p>
        </w:tc>
        <w:tc>
          <w:tcPr>
            <w:tcW w:w="1445" w:type="dxa"/>
            <w:shd w:val="clear" w:color="auto" w:fill="BFBFBF"/>
          </w:tcPr>
          <w:p w14:paraId="7CA7792A" w14:textId="77777777" w:rsidR="00114FF3" w:rsidRPr="007B1EF8" w:rsidRDefault="005658D5">
            <w:pPr>
              <w:pStyle w:val="TAH"/>
              <w:keepNext w:val="0"/>
              <w:keepLines w:val="0"/>
            </w:pPr>
            <w:r w:rsidRPr="007B1EF8">
              <w:t>Content</w:t>
            </w:r>
          </w:p>
        </w:tc>
        <w:tc>
          <w:tcPr>
            <w:tcW w:w="4564" w:type="dxa"/>
            <w:shd w:val="clear" w:color="auto" w:fill="BFBFBF"/>
          </w:tcPr>
          <w:p w14:paraId="3FE037C5" w14:textId="77777777" w:rsidR="00114FF3" w:rsidRPr="007B1EF8" w:rsidRDefault="005658D5">
            <w:pPr>
              <w:pStyle w:val="TAH"/>
              <w:keepNext w:val="0"/>
              <w:keepLines w:val="0"/>
            </w:pPr>
            <w:r w:rsidRPr="007B1EF8">
              <w:t>Description</w:t>
            </w:r>
          </w:p>
        </w:tc>
      </w:tr>
      <w:tr w:rsidR="00114FF3" w:rsidRPr="007B1EF8" w14:paraId="6780965C" w14:textId="77777777" w:rsidTr="00D809B6">
        <w:trPr>
          <w:jc w:val="center"/>
        </w:trPr>
        <w:tc>
          <w:tcPr>
            <w:tcW w:w="1526" w:type="dxa"/>
            <w:shd w:val="clear" w:color="auto" w:fill="auto"/>
          </w:tcPr>
          <w:p w14:paraId="7AA32C13" w14:textId="77777777" w:rsidR="00114FF3" w:rsidRPr="007B1EF8" w:rsidRDefault="005658D5">
            <w:pPr>
              <w:pStyle w:val="TAL"/>
              <w:keepNext w:val="0"/>
              <w:keepLines w:val="0"/>
            </w:pPr>
            <w:r w:rsidRPr="007B1EF8">
              <w:t>nsdInfoId</w:t>
            </w:r>
          </w:p>
        </w:tc>
        <w:tc>
          <w:tcPr>
            <w:tcW w:w="993" w:type="dxa"/>
            <w:shd w:val="clear" w:color="auto" w:fill="auto"/>
          </w:tcPr>
          <w:p w14:paraId="60DEC046" w14:textId="77777777" w:rsidR="00114FF3" w:rsidRPr="007B1EF8" w:rsidRDefault="005658D5">
            <w:pPr>
              <w:pStyle w:val="TAL"/>
              <w:keepNext w:val="0"/>
              <w:keepLines w:val="0"/>
            </w:pPr>
            <w:r w:rsidRPr="007B1EF8">
              <w:t>M</w:t>
            </w:r>
          </w:p>
        </w:tc>
        <w:tc>
          <w:tcPr>
            <w:tcW w:w="1134" w:type="dxa"/>
            <w:shd w:val="clear" w:color="auto" w:fill="auto"/>
          </w:tcPr>
          <w:p w14:paraId="5C832282" w14:textId="77777777" w:rsidR="00114FF3" w:rsidRPr="007B1EF8" w:rsidRDefault="005658D5">
            <w:pPr>
              <w:pStyle w:val="TAL"/>
              <w:keepNext w:val="0"/>
              <w:keepLines w:val="0"/>
            </w:pPr>
            <w:r w:rsidRPr="007B1EF8">
              <w:t>1</w:t>
            </w:r>
          </w:p>
        </w:tc>
        <w:tc>
          <w:tcPr>
            <w:tcW w:w="1445" w:type="dxa"/>
            <w:shd w:val="clear" w:color="auto" w:fill="auto"/>
          </w:tcPr>
          <w:p w14:paraId="2DCFB057" w14:textId="77777777" w:rsidR="00114FF3" w:rsidRPr="007B1EF8" w:rsidRDefault="005658D5">
            <w:pPr>
              <w:pStyle w:val="TAL"/>
              <w:keepNext w:val="0"/>
              <w:keepLines w:val="0"/>
            </w:pPr>
            <w:r w:rsidRPr="007B1EF8">
              <w:t>Identifier</w:t>
            </w:r>
          </w:p>
        </w:tc>
        <w:tc>
          <w:tcPr>
            <w:tcW w:w="4564" w:type="dxa"/>
            <w:shd w:val="clear" w:color="auto" w:fill="auto"/>
          </w:tcPr>
          <w:p w14:paraId="13ACCEA7" w14:textId="77777777" w:rsidR="00114FF3" w:rsidRPr="007B1EF8" w:rsidRDefault="005658D5">
            <w:pPr>
              <w:pStyle w:val="TAL"/>
              <w:keepNext w:val="0"/>
              <w:keepLines w:val="0"/>
            </w:pPr>
            <w:r w:rsidRPr="007B1EF8">
              <w:t>Identifier of the NSD information object to be updated.</w:t>
            </w:r>
          </w:p>
        </w:tc>
      </w:tr>
      <w:tr w:rsidR="00114FF3" w:rsidRPr="007B1EF8" w14:paraId="037278AF" w14:textId="77777777" w:rsidTr="00D809B6">
        <w:trPr>
          <w:jc w:val="center"/>
        </w:trPr>
        <w:tc>
          <w:tcPr>
            <w:tcW w:w="1526" w:type="dxa"/>
            <w:shd w:val="clear" w:color="auto" w:fill="auto"/>
          </w:tcPr>
          <w:p w14:paraId="4B154261" w14:textId="77777777" w:rsidR="00114FF3" w:rsidRPr="007B1EF8" w:rsidRDefault="005658D5">
            <w:pPr>
              <w:pStyle w:val="TAL"/>
              <w:keepNext w:val="0"/>
              <w:keepLines w:val="0"/>
            </w:pPr>
            <w:r w:rsidRPr="007B1EF8">
              <w:t>userDefinedData</w:t>
            </w:r>
          </w:p>
        </w:tc>
        <w:tc>
          <w:tcPr>
            <w:tcW w:w="993" w:type="dxa"/>
            <w:shd w:val="clear" w:color="auto" w:fill="auto"/>
          </w:tcPr>
          <w:p w14:paraId="09A05FDA" w14:textId="77777777" w:rsidR="00114FF3" w:rsidRPr="007B1EF8" w:rsidRDefault="005658D5">
            <w:pPr>
              <w:pStyle w:val="TAL"/>
              <w:keepNext w:val="0"/>
              <w:keepLines w:val="0"/>
            </w:pPr>
            <w:r w:rsidRPr="007B1EF8">
              <w:t>O</w:t>
            </w:r>
          </w:p>
        </w:tc>
        <w:tc>
          <w:tcPr>
            <w:tcW w:w="1134" w:type="dxa"/>
            <w:shd w:val="clear" w:color="auto" w:fill="auto"/>
          </w:tcPr>
          <w:p w14:paraId="6889F526" w14:textId="77777777" w:rsidR="00114FF3" w:rsidRPr="007B1EF8" w:rsidRDefault="005658D5">
            <w:pPr>
              <w:pStyle w:val="TAL"/>
              <w:keepNext w:val="0"/>
              <w:keepLines w:val="0"/>
            </w:pPr>
            <w:r w:rsidRPr="007B1EF8">
              <w:t>0..N</w:t>
            </w:r>
          </w:p>
        </w:tc>
        <w:tc>
          <w:tcPr>
            <w:tcW w:w="1445" w:type="dxa"/>
            <w:shd w:val="clear" w:color="auto" w:fill="auto"/>
          </w:tcPr>
          <w:p w14:paraId="0F8EB389" w14:textId="77777777" w:rsidR="00114FF3" w:rsidRPr="007B1EF8" w:rsidRDefault="005658D5">
            <w:pPr>
              <w:pStyle w:val="TAL"/>
              <w:keepNext w:val="0"/>
              <w:keepLines w:val="0"/>
            </w:pPr>
            <w:r w:rsidRPr="007B1EF8">
              <w:t>KeyValuePair</w:t>
            </w:r>
          </w:p>
        </w:tc>
        <w:tc>
          <w:tcPr>
            <w:tcW w:w="4564" w:type="dxa"/>
            <w:shd w:val="clear" w:color="auto" w:fill="auto"/>
          </w:tcPr>
          <w:p w14:paraId="708A447E" w14:textId="77777777" w:rsidR="00114FF3" w:rsidRPr="007B1EF8" w:rsidRDefault="005658D5">
            <w:pPr>
              <w:pStyle w:val="TAL"/>
              <w:keepNext w:val="0"/>
              <w:keepLines w:val="0"/>
            </w:pPr>
            <w:r w:rsidRPr="007B1EF8">
              <w:t>User defined data to be updated.</w:t>
            </w:r>
            <w:r w:rsidRPr="007B1EF8">
              <w:rPr>
                <w:rFonts w:cs="Arial"/>
              </w:rPr>
              <w:t xml:space="preserve"> For existing keys, the value is replaced. </w:t>
            </w:r>
            <w:r w:rsidRPr="007B1EF8">
              <w:t>See note.</w:t>
            </w:r>
          </w:p>
        </w:tc>
      </w:tr>
      <w:tr w:rsidR="00114FF3" w:rsidRPr="007B1EF8" w14:paraId="6916EB21" w14:textId="77777777" w:rsidTr="00D809B6">
        <w:trPr>
          <w:jc w:val="center"/>
        </w:trPr>
        <w:tc>
          <w:tcPr>
            <w:tcW w:w="1526" w:type="dxa"/>
            <w:shd w:val="clear" w:color="auto" w:fill="auto"/>
          </w:tcPr>
          <w:p w14:paraId="598C7C0F" w14:textId="77777777" w:rsidR="00114FF3" w:rsidRPr="007B1EF8" w:rsidRDefault="005658D5">
            <w:pPr>
              <w:pStyle w:val="TAL"/>
              <w:keepNext w:val="0"/>
              <w:keepLines w:val="0"/>
            </w:pPr>
            <w:r w:rsidRPr="007B1EF8">
              <w:t>operationalState</w:t>
            </w:r>
          </w:p>
        </w:tc>
        <w:tc>
          <w:tcPr>
            <w:tcW w:w="993" w:type="dxa"/>
            <w:shd w:val="clear" w:color="auto" w:fill="auto"/>
          </w:tcPr>
          <w:p w14:paraId="7D8024E9" w14:textId="77777777" w:rsidR="00114FF3" w:rsidRPr="007B1EF8" w:rsidRDefault="005658D5">
            <w:pPr>
              <w:pStyle w:val="TAL"/>
              <w:keepNext w:val="0"/>
              <w:keepLines w:val="0"/>
            </w:pPr>
            <w:r w:rsidRPr="007B1EF8">
              <w:t>M</w:t>
            </w:r>
          </w:p>
        </w:tc>
        <w:tc>
          <w:tcPr>
            <w:tcW w:w="1134" w:type="dxa"/>
            <w:shd w:val="clear" w:color="auto" w:fill="auto"/>
          </w:tcPr>
          <w:p w14:paraId="3814FA34" w14:textId="77777777" w:rsidR="00114FF3" w:rsidRPr="007B1EF8" w:rsidRDefault="005658D5">
            <w:pPr>
              <w:pStyle w:val="TAL"/>
              <w:keepNext w:val="0"/>
              <w:keepLines w:val="0"/>
            </w:pPr>
            <w:r w:rsidRPr="007B1EF8">
              <w:t>0..1</w:t>
            </w:r>
          </w:p>
        </w:tc>
        <w:tc>
          <w:tcPr>
            <w:tcW w:w="1445" w:type="dxa"/>
            <w:shd w:val="clear" w:color="auto" w:fill="auto"/>
          </w:tcPr>
          <w:p w14:paraId="17CF649A" w14:textId="77777777" w:rsidR="00114FF3" w:rsidRPr="007B1EF8" w:rsidRDefault="005658D5" w:rsidP="008252F3">
            <w:pPr>
              <w:pStyle w:val="TAL"/>
              <w:keepNext w:val="0"/>
              <w:keepLines w:val="0"/>
            </w:pPr>
            <w:r w:rsidRPr="007B1EF8">
              <w:t>Enum</w:t>
            </w:r>
          </w:p>
        </w:tc>
        <w:tc>
          <w:tcPr>
            <w:tcW w:w="4564" w:type="dxa"/>
            <w:shd w:val="clear" w:color="auto" w:fill="auto"/>
          </w:tcPr>
          <w:p w14:paraId="0A5314E8" w14:textId="77777777" w:rsidR="008252F3" w:rsidRPr="007B1EF8" w:rsidRDefault="005658D5" w:rsidP="008252F3">
            <w:pPr>
              <w:pStyle w:val="TAL"/>
              <w:keepNext w:val="0"/>
              <w:keepLines w:val="0"/>
            </w:pPr>
            <w:r w:rsidRPr="007B1EF8">
              <w:t>Operational state of the on</w:t>
            </w:r>
            <w:r w:rsidRPr="007B1EF8">
              <w:noBreakHyphen/>
              <w:t>boarded NSD.</w:t>
            </w:r>
          </w:p>
          <w:p w14:paraId="3055BB29" w14:textId="77777777" w:rsidR="008252F3" w:rsidRPr="007B1EF8" w:rsidRDefault="008252F3" w:rsidP="008252F3">
            <w:pPr>
              <w:pStyle w:val="TAL"/>
              <w:keepNext w:val="0"/>
              <w:keepLines w:val="0"/>
            </w:pPr>
            <w:r w:rsidRPr="007B1EF8">
              <w:t>VALUES:</w:t>
            </w:r>
          </w:p>
          <w:p w14:paraId="63F9D42E" w14:textId="77777777" w:rsidR="008252F3" w:rsidRPr="007B1EF8" w:rsidRDefault="008252F3" w:rsidP="00755C79">
            <w:pPr>
              <w:pStyle w:val="TAL"/>
              <w:keepNext w:val="0"/>
              <w:keepLines w:val="0"/>
              <w:numPr>
                <w:ilvl w:val="0"/>
                <w:numId w:val="19"/>
              </w:numPr>
            </w:pPr>
            <w:r w:rsidRPr="007B1EF8">
              <w:t>ENABLED</w:t>
            </w:r>
          </w:p>
          <w:p w14:paraId="024DE313" w14:textId="77777777" w:rsidR="008252F3" w:rsidRPr="007B1EF8" w:rsidRDefault="008252F3" w:rsidP="00755C79">
            <w:pPr>
              <w:pStyle w:val="TAL"/>
              <w:keepNext w:val="0"/>
              <w:keepLines w:val="0"/>
              <w:numPr>
                <w:ilvl w:val="0"/>
                <w:numId w:val="19"/>
              </w:numPr>
            </w:pPr>
            <w:r w:rsidRPr="007B1EF8">
              <w:t>DISABLED</w:t>
            </w:r>
          </w:p>
          <w:p w14:paraId="010CF4C5" w14:textId="77777777" w:rsidR="00114FF3" w:rsidRPr="007B1EF8" w:rsidRDefault="005658D5">
            <w:pPr>
              <w:pStyle w:val="TAL"/>
              <w:keepNext w:val="0"/>
              <w:keepLines w:val="0"/>
            </w:pPr>
            <w:r w:rsidRPr="007B1EF8">
              <w:t>See note.</w:t>
            </w:r>
          </w:p>
        </w:tc>
      </w:tr>
      <w:tr w:rsidR="00114FF3" w:rsidRPr="007B1EF8" w14:paraId="5B563BC8" w14:textId="77777777" w:rsidTr="00D809B6">
        <w:trPr>
          <w:jc w:val="center"/>
        </w:trPr>
        <w:tc>
          <w:tcPr>
            <w:tcW w:w="9662" w:type="dxa"/>
            <w:gridSpan w:val="5"/>
            <w:shd w:val="clear" w:color="auto" w:fill="auto"/>
          </w:tcPr>
          <w:p w14:paraId="2F473F5A" w14:textId="77777777" w:rsidR="00114FF3" w:rsidRPr="007B1EF8" w:rsidRDefault="005658D5">
            <w:pPr>
              <w:pStyle w:val="TAN"/>
              <w:keepNext w:val="0"/>
              <w:keepLines w:val="0"/>
            </w:pPr>
            <w:r w:rsidRPr="007B1EF8">
              <w:t>NOTE:</w:t>
            </w:r>
            <w:r w:rsidRPr="007B1EF8">
              <w:tab/>
              <w:t>At least one of the two parameters shall be present. If NSD is not on-boarded, the operation is used only to update existing or add additional user defined data using the userDefinedData parameter.</w:t>
            </w:r>
          </w:p>
        </w:tc>
      </w:tr>
    </w:tbl>
    <w:p w14:paraId="16404A91" w14:textId="77777777" w:rsidR="00114FF3" w:rsidRPr="007B1EF8" w:rsidRDefault="00114FF3"/>
    <w:p w14:paraId="3B794729" w14:textId="77777777" w:rsidR="00114FF3" w:rsidRPr="007B1EF8" w:rsidRDefault="005658D5">
      <w:pPr>
        <w:pStyle w:val="Heading4"/>
        <w:keepNext w:val="0"/>
        <w:keepLines w:val="0"/>
        <w:rPr>
          <w:rFonts w:cs="Arial"/>
        </w:rPr>
      </w:pPr>
      <w:bookmarkStart w:id="69" w:name="_Toc146290261"/>
      <w:r w:rsidRPr="007B1EF8">
        <w:rPr>
          <w:rFonts w:cs="Arial"/>
        </w:rPr>
        <w:t>7.2.5.3</w:t>
      </w:r>
      <w:r w:rsidRPr="007B1EF8">
        <w:rPr>
          <w:rFonts w:cs="Arial"/>
        </w:rPr>
        <w:tab/>
        <w:t>Output parameters</w:t>
      </w:r>
      <w:bookmarkEnd w:id="69"/>
    </w:p>
    <w:p w14:paraId="36ABC95C" w14:textId="77777777" w:rsidR="00114FF3" w:rsidRPr="007B1EF8" w:rsidRDefault="005658D5">
      <w:r w:rsidRPr="007B1EF8">
        <w:t>No output parameter.</w:t>
      </w:r>
    </w:p>
    <w:p w14:paraId="7758A39D" w14:textId="77777777" w:rsidR="00114FF3" w:rsidRPr="007B1EF8" w:rsidRDefault="005658D5">
      <w:pPr>
        <w:pStyle w:val="Heading4"/>
        <w:rPr>
          <w:rFonts w:cs="Arial"/>
        </w:rPr>
      </w:pPr>
      <w:bookmarkStart w:id="70" w:name="_Toc146290262"/>
      <w:r w:rsidRPr="007B1EF8">
        <w:rPr>
          <w:rFonts w:cs="Arial"/>
        </w:rPr>
        <w:t>7.2.5.4</w:t>
      </w:r>
      <w:r w:rsidRPr="007B1EF8">
        <w:rPr>
          <w:rFonts w:cs="Arial"/>
        </w:rPr>
        <w:tab/>
        <w:t>Operation results</w:t>
      </w:r>
      <w:bookmarkEnd w:id="70"/>
    </w:p>
    <w:p w14:paraId="1E89AC08" w14:textId="77777777" w:rsidR="00114FF3" w:rsidRPr="007B1EF8" w:rsidRDefault="005658D5">
      <w:r w:rsidRPr="007B1EF8">
        <w:t>The result of the operation indicates if it has been successful or not with a standard success/error result.</w:t>
      </w:r>
    </w:p>
    <w:p w14:paraId="22997B43" w14:textId="77777777" w:rsidR="00114FF3" w:rsidRPr="007B1EF8" w:rsidRDefault="005658D5">
      <w:pPr>
        <w:pStyle w:val="Heading3"/>
      </w:pPr>
      <w:bookmarkStart w:id="71" w:name="_Toc146290263"/>
      <w:r w:rsidRPr="007B1EF8">
        <w:t>7.2.6</w:t>
      </w:r>
      <w:r w:rsidRPr="007B1EF8">
        <w:tab/>
        <w:t>Delete NSD operation</w:t>
      </w:r>
      <w:bookmarkEnd w:id="71"/>
    </w:p>
    <w:p w14:paraId="751A7056" w14:textId="77777777" w:rsidR="00114FF3" w:rsidRPr="007B1EF8" w:rsidRDefault="005658D5">
      <w:pPr>
        <w:pStyle w:val="Heading4"/>
        <w:rPr>
          <w:rFonts w:cs="Arial"/>
        </w:rPr>
      </w:pPr>
      <w:bookmarkStart w:id="72" w:name="_Toc146290264"/>
      <w:r w:rsidRPr="007B1EF8">
        <w:rPr>
          <w:rFonts w:cs="Arial"/>
        </w:rPr>
        <w:t>7.2.6.1</w:t>
      </w:r>
      <w:r w:rsidRPr="007B1EF8">
        <w:rPr>
          <w:rFonts w:cs="Arial"/>
        </w:rPr>
        <w:tab/>
        <w:t>Description</w:t>
      </w:r>
      <w:bookmarkEnd w:id="72"/>
    </w:p>
    <w:p w14:paraId="12547986" w14:textId="77777777" w:rsidR="00114FF3" w:rsidRPr="007B1EF8" w:rsidRDefault="005658D5">
      <w:r w:rsidRPr="007B1EF8">
        <w:t>This operation will delete one or more NSD(s). The associated NSD information objects will be deleted as well.</w:t>
      </w:r>
    </w:p>
    <w:p w14:paraId="4DC6BAE8" w14:textId="77777777" w:rsidR="00114FF3" w:rsidRPr="007B1EF8" w:rsidRDefault="005658D5">
      <w:r w:rsidRPr="007B1EF8">
        <w:t>It is possible to delete only a single version of an NSD or all versions.</w:t>
      </w:r>
    </w:p>
    <w:p w14:paraId="5BFD3D15" w14:textId="77777777" w:rsidR="00DB6DBE" w:rsidRPr="007B1EF8" w:rsidRDefault="005658D5">
      <w:r w:rsidRPr="007B1EF8">
        <w:t>An NSD can only be deleted when there is no NS instance using it</w:t>
      </w:r>
      <w:r w:rsidR="0046381A" w:rsidRPr="007B1EF8">
        <w:t>, there is no NSD referring to it which have a value of "strict NSD constituent onboarding" s</w:t>
      </w:r>
      <w:r w:rsidR="004824F8" w:rsidRPr="007B1EF8">
        <w:t>et to t</w:t>
      </w:r>
      <w:r w:rsidR="0046381A" w:rsidRPr="007B1EF8">
        <w:t>rue</w:t>
      </w:r>
      <w:r w:rsidRPr="007B1EF8">
        <w:t xml:space="preserve"> and the operational state is DISABLED.</w:t>
      </w:r>
    </w:p>
    <w:p w14:paraId="1D1D3090" w14:textId="77777777" w:rsidR="00114FF3" w:rsidRPr="007B1EF8" w:rsidRDefault="005658D5">
      <w:r w:rsidRPr="007B1EF8">
        <w:t>Table 7.2.6.1-1 lists the information flow exchanged between the OSS/BSS and the NFVO.</w:t>
      </w:r>
    </w:p>
    <w:p w14:paraId="03DCC74D" w14:textId="77777777" w:rsidR="00114FF3" w:rsidRPr="007B1EF8" w:rsidRDefault="005658D5">
      <w:pPr>
        <w:pStyle w:val="TH"/>
      </w:pPr>
      <w:r w:rsidRPr="007B1EF8">
        <w:lastRenderedPageBreak/>
        <w:t>Table 7.2.6.1-1: Delete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75"/>
        <w:gridCol w:w="1312"/>
        <w:gridCol w:w="1804"/>
      </w:tblGrid>
      <w:tr w:rsidR="00114FF3" w:rsidRPr="007B1EF8" w14:paraId="3FC6C5FF" w14:textId="77777777" w:rsidTr="00AA7C03">
        <w:trPr>
          <w:jc w:val="center"/>
        </w:trPr>
        <w:tc>
          <w:tcPr>
            <w:tcW w:w="1975" w:type="dxa"/>
            <w:shd w:val="clear" w:color="auto" w:fill="C0C0C0"/>
          </w:tcPr>
          <w:p w14:paraId="47D69749" w14:textId="77777777" w:rsidR="00114FF3" w:rsidRPr="007B1EF8" w:rsidRDefault="005658D5">
            <w:pPr>
              <w:pStyle w:val="TAH"/>
            </w:pPr>
            <w:r w:rsidRPr="007B1EF8">
              <w:t>Message</w:t>
            </w:r>
          </w:p>
        </w:tc>
        <w:tc>
          <w:tcPr>
            <w:tcW w:w="1312" w:type="dxa"/>
            <w:shd w:val="clear" w:color="auto" w:fill="C0C0C0"/>
          </w:tcPr>
          <w:p w14:paraId="0E769BD9" w14:textId="77777777" w:rsidR="00114FF3" w:rsidRPr="007B1EF8" w:rsidRDefault="005658D5">
            <w:pPr>
              <w:pStyle w:val="TAH"/>
            </w:pPr>
            <w:r w:rsidRPr="007B1EF8">
              <w:t>Requirement</w:t>
            </w:r>
          </w:p>
        </w:tc>
        <w:tc>
          <w:tcPr>
            <w:tcW w:w="1804" w:type="dxa"/>
            <w:shd w:val="clear" w:color="auto" w:fill="C0C0C0"/>
          </w:tcPr>
          <w:p w14:paraId="77457C84" w14:textId="77777777" w:rsidR="00114FF3" w:rsidRPr="007B1EF8" w:rsidRDefault="005658D5">
            <w:pPr>
              <w:pStyle w:val="TAH"/>
            </w:pPr>
            <w:r w:rsidRPr="007B1EF8">
              <w:t>Direction</w:t>
            </w:r>
          </w:p>
        </w:tc>
      </w:tr>
      <w:tr w:rsidR="00114FF3" w:rsidRPr="007B1EF8" w14:paraId="2BDD3B05" w14:textId="77777777" w:rsidTr="00AA7C03">
        <w:trPr>
          <w:jc w:val="center"/>
        </w:trPr>
        <w:tc>
          <w:tcPr>
            <w:tcW w:w="1975" w:type="dxa"/>
          </w:tcPr>
          <w:p w14:paraId="47A68CCC" w14:textId="77777777" w:rsidR="00114FF3" w:rsidRPr="007B1EF8" w:rsidRDefault="005658D5">
            <w:pPr>
              <w:pStyle w:val="TAL"/>
            </w:pPr>
            <w:r w:rsidRPr="007B1EF8">
              <w:t>DeleteNsdRequest</w:t>
            </w:r>
          </w:p>
        </w:tc>
        <w:tc>
          <w:tcPr>
            <w:tcW w:w="1312" w:type="dxa"/>
          </w:tcPr>
          <w:p w14:paraId="5B743AAF" w14:textId="77777777" w:rsidR="00114FF3" w:rsidRPr="007B1EF8" w:rsidRDefault="005658D5">
            <w:pPr>
              <w:pStyle w:val="TAL"/>
              <w:rPr>
                <w:lang w:eastAsia="zh-CN"/>
              </w:rPr>
            </w:pPr>
            <w:r w:rsidRPr="007B1EF8">
              <w:t>Mandatory</w:t>
            </w:r>
          </w:p>
        </w:tc>
        <w:tc>
          <w:tcPr>
            <w:tcW w:w="1804" w:type="dxa"/>
          </w:tcPr>
          <w:p w14:paraId="14FC3DD8"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089A3A4" w14:textId="77777777" w:rsidTr="00AA7C03">
        <w:trPr>
          <w:jc w:val="center"/>
        </w:trPr>
        <w:tc>
          <w:tcPr>
            <w:tcW w:w="1975" w:type="dxa"/>
          </w:tcPr>
          <w:p w14:paraId="612E0774" w14:textId="77777777" w:rsidR="00114FF3" w:rsidRPr="007B1EF8" w:rsidRDefault="005658D5">
            <w:pPr>
              <w:pStyle w:val="TAL"/>
            </w:pPr>
            <w:r w:rsidRPr="007B1EF8">
              <w:t>DeleteNsdResponse</w:t>
            </w:r>
          </w:p>
        </w:tc>
        <w:tc>
          <w:tcPr>
            <w:tcW w:w="1312" w:type="dxa"/>
          </w:tcPr>
          <w:p w14:paraId="3DE0E8C6" w14:textId="77777777" w:rsidR="00114FF3" w:rsidRPr="007B1EF8" w:rsidRDefault="005658D5">
            <w:pPr>
              <w:pStyle w:val="TAL"/>
              <w:rPr>
                <w:lang w:eastAsia="zh-CN"/>
              </w:rPr>
            </w:pPr>
            <w:r w:rsidRPr="007B1EF8">
              <w:t>Mandatory</w:t>
            </w:r>
          </w:p>
        </w:tc>
        <w:tc>
          <w:tcPr>
            <w:tcW w:w="1804" w:type="dxa"/>
          </w:tcPr>
          <w:p w14:paraId="784EC28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B5781F3" w14:textId="77777777" w:rsidR="00114FF3" w:rsidRPr="007B1EF8" w:rsidRDefault="00114FF3"/>
    <w:p w14:paraId="27212A09" w14:textId="77777777" w:rsidR="00114FF3" w:rsidRPr="007B1EF8" w:rsidRDefault="005658D5">
      <w:pPr>
        <w:pStyle w:val="Heading4"/>
        <w:rPr>
          <w:rFonts w:cs="Arial"/>
        </w:rPr>
      </w:pPr>
      <w:bookmarkStart w:id="73" w:name="_Toc146290265"/>
      <w:r w:rsidRPr="007B1EF8">
        <w:rPr>
          <w:rFonts w:cs="Arial"/>
        </w:rPr>
        <w:t>7.2.6.2</w:t>
      </w:r>
      <w:r w:rsidRPr="007B1EF8">
        <w:rPr>
          <w:rFonts w:cs="Arial"/>
        </w:rPr>
        <w:tab/>
        <w:t>Input parameters</w:t>
      </w:r>
      <w:bookmarkEnd w:id="73"/>
    </w:p>
    <w:p w14:paraId="3E5669A5" w14:textId="77777777" w:rsidR="00114FF3" w:rsidRPr="007B1EF8" w:rsidRDefault="005658D5">
      <w:pPr>
        <w:keepNext/>
      </w:pPr>
      <w:r w:rsidRPr="007B1EF8">
        <w:t>The input parameters sent when invoking the operation shall follow the indications provided in table 7.2.6.2-1.</w:t>
      </w:r>
    </w:p>
    <w:p w14:paraId="141FB8A2" w14:textId="77777777" w:rsidR="00114FF3" w:rsidRPr="007B1EF8" w:rsidRDefault="005658D5">
      <w:pPr>
        <w:pStyle w:val="TH"/>
      </w:pPr>
      <w:r w:rsidRPr="007B1EF8">
        <w:t>Table 7.2.6.2-1: Delete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7B1EF8" w14:paraId="2F59E740" w14:textId="77777777">
        <w:trPr>
          <w:jc w:val="center"/>
        </w:trPr>
        <w:tc>
          <w:tcPr>
            <w:tcW w:w="1807" w:type="dxa"/>
            <w:shd w:val="clear" w:color="auto" w:fill="BFBFBF"/>
          </w:tcPr>
          <w:p w14:paraId="1FFAE297" w14:textId="77777777" w:rsidR="00114FF3" w:rsidRPr="007B1EF8" w:rsidRDefault="005658D5">
            <w:pPr>
              <w:pStyle w:val="TAH"/>
            </w:pPr>
            <w:r w:rsidRPr="007B1EF8">
              <w:t>Parameter</w:t>
            </w:r>
          </w:p>
        </w:tc>
        <w:tc>
          <w:tcPr>
            <w:tcW w:w="967" w:type="dxa"/>
            <w:shd w:val="clear" w:color="auto" w:fill="BFBFBF"/>
          </w:tcPr>
          <w:p w14:paraId="76D3761F" w14:textId="77777777" w:rsidR="00114FF3" w:rsidRPr="007B1EF8" w:rsidRDefault="005658D5">
            <w:pPr>
              <w:pStyle w:val="TAH"/>
            </w:pPr>
            <w:r w:rsidRPr="007B1EF8">
              <w:t>Qualifier</w:t>
            </w:r>
          </w:p>
        </w:tc>
        <w:tc>
          <w:tcPr>
            <w:tcW w:w="1167" w:type="dxa"/>
            <w:shd w:val="clear" w:color="auto" w:fill="BFBFBF"/>
          </w:tcPr>
          <w:p w14:paraId="2967771A" w14:textId="77777777" w:rsidR="00114FF3" w:rsidRPr="007B1EF8" w:rsidRDefault="005658D5">
            <w:pPr>
              <w:pStyle w:val="TAH"/>
            </w:pPr>
            <w:r w:rsidRPr="007B1EF8">
              <w:t>Cardinality</w:t>
            </w:r>
          </w:p>
        </w:tc>
        <w:tc>
          <w:tcPr>
            <w:tcW w:w="927" w:type="dxa"/>
            <w:shd w:val="clear" w:color="auto" w:fill="BFBFBF"/>
          </w:tcPr>
          <w:p w14:paraId="0150F365" w14:textId="77777777" w:rsidR="00114FF3" w:rsidRPr="007B1EF8" w:rsidRDefault="005658D5">
            <w:pPr>
              <w:pStyle w:val="TAH"/>
            </w:pPr>
            <w:r w:rsidRPr="007B1EF8">
              <w:t>Content</w:t>
            </w:r>
          </w:p>
        </w:tc>
        <w:tc>
          <w:tcPr>
            <w:tcW w:w="4834" w:type="dxa"/>
            <w:shd w:val="clear" w:color="auto" w:fill="BFBFBF"/>
          </w:tcPr>
          <w:p w14:paraId="19962018" w14:textId="77777777" w:rsidR="00114FF3" w:rsidRPr="007B1EF8" w:rsidRDefault="005658D5">
            <w:pPr>
              <w:pStyle w:val="TAH"/>
            </w:pPr>
            <w:r w:rsidRPr="007B1EF8">
              <w:t>Description</w:t>
            </w:r>
          </w:p>
        </w:tc>
      </w:tr>
      <w:tr w:rsidR="00114FF3" w:rsidRPr="007B1EF8" w14:paraId="1776BD03" w14:textId="77777777">
        <w:trPr>
          <w:jc w:val="center"/>
        </w:trPr>
        <w:tc>
          <w:tcPr>
            <w:tcW w:w="1807" w:type="dxa"/>
            <w:shd w:val="clear" w:color="auto" w:fill="auto"/>
          </w:tcPr>
          <w:p w14:paraId="27095FE0" w14:textId="77777777" w:rsidR="00114FF3" w:rsidRPr="007B1EF8" w:rsidRDefault="005658D5">
            <w:pPr>
              <w:pStyle w:val="TAL"/>
            </w:pPr>
            <w:r w:rsidRPr="007B1EF8">
              <w:t>nsdInfoId</w:t>
            </w:r>
          </w:p>
        </w:tc>
        <w:tc>
          <w:tcPr>
            <w:tcW w:w="967" w:type="dxa"/>
            <w:shd w:val="clear" w:color="auto" w:fill="auto"/>
          </w:tcPr>
          <w:p w14:paraId="2DAFD97F" w14:textId="77777777" w:rsidR="00114FF3" w:rsidRPr="007B1EF8" w:rsidRDefault="005658D5">
            <w:pPr>
              <w:pStyle w:val="TAL"/>
            </w:pPr>
            <w:r w:rsidRPr="007B1EF8">
              <w:t>M</w:t>
            </w:r>
          </w:p>
        </w:tc>
        <w:tc>
          <w:tcPr>
            <w:tcW w:w="1167" w:type="dxa"/>
            <w:shd w:val="clear" w:color="auto" w:fill="auto"/>
          </w:tcPr>
          <w:p w14:paraId="4E37B969" w14:textId="77777777" w:rsidR="00114FF3" w:rsidRPr="007B1EF8" w:rsidRDefault="005658D5">
            <w:pPr>
              <w:pStyle w:val="TAL"/>
            </w:pPr>
            <w:r w:rsidRPr="007B1EF8">
              <w:t>1..N</w:t>
            </w:r>
          </w:p>
        </w:tc>
        <w:tc>
          <w:tcPr>
            <w:tcW w:w="927" w:type="dxa"/>
            <w:shd w:val="clear" w:color="auto" w:fill="auto"/>
          </w:tcPr>
          <w:p w14:paraId="4AD0D24A" w14:textId="77777777" w:rsidR="00114FF3" w:rsidRPr="007B1EF8" w:rsidRDefault="005658D5">
            <w:pPr>
              <w:pStyle w:val="TAL"/>
            </w:pPr>
            <w:r w:rsidRPr="007B1EF8">
              <w:t>Identifier</w:t>
            </w:r>
          </w:p>
        </w:tc>
        <w:tc>
          <w:tcPr>
            <w:tcW w:w="4834" w:type="dxa"/>
            <w:shd w:val="clear" w:color="auto" w:fill="auto"/>
          </w:tcPr>
          <w:p w14:paraId="48203AA6" w14:textId="77777777" w:rsidR="00114FF3" w:rsidRPr="007B1EF8" w:rsidRDefault="005658D5">
            <w:pPr>
              <w:pStyle w:val="TAL"/>
            </w:pPr>
            <w:r w:rsidRPr="007B1EF8">
              <w:t>Identifier of the NSD information objects to be deleted. See note.</w:t>
            </w:r>
          </w:p>
        </w:tc>
      </w:tr>
      <w:tr w:rsidR="00114FF3" w:rsidRPr="007B1EF8" w14:paraId="7BDD9902" w14:textId="77777777">
        <w:trPr>
          <w:jc w:val="center"/>
        </w:trPr>
        <w:tc>
          <w:tcPr>
            <w:tcW w:w="9702" w:type="dxa"/>
            <w:gridSpan w:val="5"/>
            <w:shd w:val="clear" w:color="auto" w:fill="auto"/>
          </w:tcPr>
          <w:p w14:paraId="413DD33D" w14:textId="77777777" w:rsidR="00114FF3" w:rsidRPr="007B1EF8" w:rsidRDefault="005658D5" w:rsidP="00E15B21">
            <w:pPr>
              <w:pStyle w:val="TAN"/>
            </w:pPr>
            <w:r w:rsidRPr="007B1EF8">
              <w:t>NOTE:</w:t>
            </w:r>
            <w:r w:rsidRPr="007B1EF8">
              <w:tab/>
              <w:t xml:space="preserve">It is </w:t>
            </w:r>
            <w:r w:rsidR="00E15B21" w:rsidRPr="007B1EF8">
              <w:t xml:space="preserve">part of </w:t>
            </w:r>
            <w:r w:rsidRPr="007B1EF8">
              <w:t xml:space="preserve">the protocol design whether this operation </w:t>
            </w:r>
            <w:r w:rsidR="00E15B21" w:rsidRPr="007B1EF8">
              <w:t xml:space="preserve">is </w:t>
            </w:r>
            <w:r w:rsidRPr="007B1EF8">
              <w:t>modelled as a "bulk" operation that allows to delete multiple NSDs in one request, or as a series of requests that delete one NSD at a time.</w:t>
            </w:r>
          </w:p>
        </w:tc>
      </w:tr>
    </w:tbl>
    <w:p w14:paraId="7F43D75C" w14:textId="77777777" w:rsidR="00114FF3" w:rsidRPr="007B1EF8" w:rsidRDefault="00114FF3"/>
    <w:p w14:paraId="68A9EB84" w14:textId="77777777" w:rsidR="00114FF3" w:rsidRPr="007B1EF8" w:rsidRDefault="005658D5">
      <w:pPr>
        <w:pStyle w:val="Heading4"/>
        <w:rPr>
          <w:rFonts w:cs="Arial"/>
        </w:rPr>
      </w:pPr>
      <w:bookmarkStart w:id="74" w:name="_Toc146290266"/>
      <w:r w:rsidRPr="007B1EF8">
        <w:rPr>
          <w:rFonts w:cs="Arial"/>
        </w:rPr>
        <w:t>7.2.6.3</w:t>
      </w:r>
      <w:r w:rsidRPr="007B1EF8">
        <w:rPr>
          <w:rFonts w:cs="Arial"/>
        </w:rPr>
        <w:tab/>
        <w:t>Output parameters</w:t>
      </w:r>
      <w:bookmarkEnd w:id="74"/>
    </w:p>
    <w:p w14:paraId="59BD13F9" w14:textId="77777777" w:rsidR="00114FF3" w:rsidRPr="007B1EF8" w:rsidRDefault="005658D5">
      <w:pPr>
        <w:keepNext/>
        <w:keepLines/>
      </w:pPr>
      <w:r w:rsidRPr="007B1EF8">
        <w:t>The output parameters returned by the operation shall follow the indications provided in table 7.2.6.3-1.</w:t>
      </w:r>
    </w:p>
    <w:p w14:paraId="45B41C4F" w14:textId="77777777" w:rsidR="00114FF3" w:rsidRPr="007B1EF8" w:rsidRDefault="005658D5">
      <w:pPr>
        <w:pStyle w:val="TH"/>
      </w:pPr>
      <w:r w:rsidRPr="007B1EF8">
        <w:t>Table 7.2.6.3-1: Delete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60"/>
        <w:gridCol w:w="1134"/>
        <w:gridCol w:w="4088"/>
      </w:tblGrid>
      <w:tr w:rsidR="00114FF3" w:rsidRPr="007B1EF8" w14:paraId="01DCCF60" w14:textId="77777777">
        <w:trPr>
          <w:jc w:val="center"/>
        </w:trPr>
        <w:tc>
          <w:tcPr>
            <w:tcW w:w="1696" w:type="dxa"/>
            <w:shd w:val="clear" w:color="auto" w:fill="BFBFBF"/>
          </w:tcPr>
          <w:p w14:paraId="29AEEF46" w14:textId="77777777" w:rsidR="00114FF3" w:rsidRPr="007B1EF8" w:rsidRDefault="005658D5">
            <w:pPr>
              <w:pStyle w:val="TAH"/>
            </w:pPr>
            <w:r w:rsidRPr="007B1EF8">
              <w:t>Parameter</w:t>
            </w:r>
          </w:p>
        </w:tc>
        <w:tc>
          <w:tcPr>
            <w:tcW w:w="1134" w:type="dxa"/>
            <w:shd w:val="clear" w:color="auto" w:fill="BFBFBF"/>
          </w:tcPr>
          <w:p w14:paraId="371E0B79" w14:textId="77777777" w:rsidR="00114FF3" w:rsidRPr="007B1EF8" w:rsidRDefault="005658D5">
            <w:pPr>
              <w:pStyle w:val="TAH"/>
            </w:pPr>
            <w:r w:rsidRPr="007B1EF8">
              <w:t>Qualifier</w:t>
            </w:r>
          </w:p>
        </w:tc>
        <w:tc>
          <w:tcPr>
            <w:tcW w:w="1260" w:type="dxa"/>
            <w:shd w:val="clear" w:color="auto" w:fill="BFBFBF"/>
          </w:tcPr>
          <w:p w14:paraId="16AAFFE5" w14:textId="77777777" w:rsidR="00114FF3" w:rsidRPr="007B1EF8" w:rsidRDefault="005658D5">
            <w:pPr>
              <w:pStyle w:val="TAH"/>
            </w:pPr>
            <w:r w:rsidRPr="007B1EF8">
              <w:t>Cardinality</w:t>
            </w:r>
          </w:p>
        </w:tc>
        <w:tc>
          <w:tcPr>
            <w:tcW w:w="1134" w:type="dxa"/>
            <w:shd w:val="clear" w:color="auto" w:fill="BFBFBF"/>
          </w:tcPr>
          <w:p w14:paraId="3927ACFD" w14:textId="77777777" w:rsidR="00114FF3" w:rsidRPr="007B1EF8" w:rsidRDefault="005658D5">
            <w:pPr>
              <w:pStyle w:val="TAH"/>
            </w:pPr>
            <w:r w:rsidRPr="007B1EF8">
              <w:t>Content</w:t>
            </w:r>
          </w:p>
        </w:tc>
        <w:tc>
          <w:tcPr>
            <w:tcW w:w="4088" w:type="dxa"/>
            <w:shd w:val="clear" w:color="auto" w:fill="BFBFBF"/>
          </w:tcPr>
          <w:p w14:paraId="4224339C" w14:textId="77777777" w:rsidR="00114FF3" w:rsidRPr="007B1EF8" w:rsidRDefault="005658D5">
            <w:pPr>
              <w:pStyle w:val="TAH"/>
            </w:pPr>
            <w:r w:rsidRPr="007B1EF8">
              <w:t>Description</w:t>
            </w:r>
          </w:p>
        </w:tc>
      </w:tr>
      <w:tr w:rsidR="00114FF3" w:rsidRPr="007B1EF8" w14:paraId="0B2E6904" w14:textId="77777777">
        <w:trPr>
          <w:jc w:val="center"/>
        </w:trPr>
        <w:tc>
          <w:tcPr>
            <w:tcW w:w="1696" w:type="dxa"/>
            <w:shd w:val="clear" w:color="auto" w:fill="auto"/>
          </w:tcPr>
          <w:p w14:paraId="0F0C5857" w14:textId="77777777" w:rsidR="00114FF3" w:rsidRPr="007B1EF8" w:rsidRDefault="005658D5">
            <w:pPr>
              <w:pStyle w:val="TAL"/>
            </w:pPr>
            <w:r w:rsidRPr="007B1EF8">
              <w:t>deletedNsdInfoId</w:t>
            </w:r>
          </w:p>
        </w:tc>
        <w:tc>
          <w:tcPr>
            <w:tcW w:w="1134" w:type="dxa"/>
            <w:shd w:val="clear" w:color="auto" w:fill="auto"/>
          </w:tcPr>
          <w:p w14:paraId="67A5B981" w14:textId="77777777" w:rsidR="00114FF3" w:rsidRPr="007B1EF8" w:rsidRDefault="005658D5">
            <w:pPr>
              <w:pStyle w:val="TAL"/>
            </w:pPr>
            <w:r w:rsidRPr="007B1EF8">
              <w:t>M</w:t>
            </w:r>
          </w:p>
        </w:tc>
        <w:tc>
          <w:tcPr>
            <w:tcW w:w="1260" w:type="dxa"/>
            <w:shd w:val="clear" w:color="auto" w:fill="auto"/>
          </w:tcPr>
          <w:p w14:paraId="5BCA67AC" w14:textId="77777777" w:rsidR="00114FF3" w:rsidRPr="007B1EF8" w:rsidRDefault="005658D5">
            <w:pPr>
              <w:pStyle w:val="TAL"/>
            </w:pPr>
            <w:r w:rsidRPr="007B1EF8">
              <w:t>1..N</w:t>
            </w:r>
          </w:p>
        </w:tc>
        <w:tc>
          <w:tcPr>
            <w:tcW w:w="1134" w:type="dxa"/>
            <w:shd w:val="clear" w:color="auto" w:fill="auto"/>
          </w:tcPr>
          <w:p w14:paraId="7EF81B34" w14:textId="77777777" w:rsidR="00114FF3" w:rsidRPr="007B1EF8" w:rsidRDefault="005658D5">
            <w:pPr>
              <w:pStyle w:val="TAL"/>
            </w:pPr>
            <w:r w:rsidRPr="007B1EF8">
              <w:t>Identifier</w:t>
            </w:r>
          </w:p>
        </w:tc>
        <w:tc>
          <w:tcPr>
            <w:tcW w:w="4088" w:type="dxa"/>
            <w:shd w:val="clear" w:color="auto" w:fill="auto"/>
          </w:tcPr>
          <w:p w14:paraId="0F38A569" w14:textId="77777777" w:rsidR="00114FF3" w:rsidRPr="007B1EF8" w:rsidRDefault="005658D5">
            <w:pPr>
              <w:pStyle w:val="TAL"/>
            </w:pPr>
            <w:r w:rsidRPr="007B1EF8">
              <w:t>Identifier of the deleted NSD information objects.</w:t>
            </w:r>
          </w:p>
        </w:tc>
      </w:tr>
    </w:tbl>
    <w:p w14:paraId="0E7F76F4" w14:textId="77777777" w:rsidR="00114FF3" w:rsidRPr="007B1EF8" w:rsidRDefault="00114FF3"/>
    <w:p w14:paraId="4B032078" w14:textId="77777777" w:rsidR="00114FF3" w:rsidRPr="007B1EF8" w:rsidRDefault="005658D5">
      <w:pPr>
        <w:pStyle w:val="Heading4"/>
        <w:rPr>
          <w:rFonts w:cs="Arial"/>
        </w:rPr>
      </w:pPr>
      <w:bookmarkStart w:id="75" w:name="_Toc146290267"/>
      <w:r w:rsidRPr="007B1EF8">
        <w:rPr>
          <w:rFonts w:cs="Arial"/>
        </w:rPr>
        <w:t>7.2.6.4</w:t>
      </w:r>
      <w:r w:rsidRPr="007B1EF8">
        <w:rPr>
          <w:rFonts w:cs="Arial"/>
        </w:rPr>
        <w:tab/>
        <w:t>Operation results</w:t>
      </w:r>
      <w:bookmarkEnd w:id="75"/>
    </w:p>
    <w:p w14:paraId="52016D6A" w14:textId="77777777" w:rsidR="00114FF3" w:rsidRPr="007B1EF8" w:rsidRDefault="005658D5">
      <w:r w:rsidRPr="007B1EF8">
        <w:t>The result of the operation indicates if it has been successful or not with a standard success/error result.</w:t>
      </w:r>
    </w:p>
    <w:p w14:paraId="1BCF62D6" w14:textId="77777777" w:rsidR="00114FF3" w:rsidRPr="007B1EF8" w:rsidRDefault="005658D5">
      <w:pPr>
        <w:pStyle w:val="Heading3"/>
      </w:pPr>
      <w:bookmarkStart w:id="76" w:name="_Toc146290268"/>
      <w:r w:rsidRPr="007B1EF8">
        <w:t>7.2.7</w:t>
      </w:r>
      <w:r w:rsidRPr="007B1EF8">
        <w:tab/>
        <w:t>Query NSD Info operation</w:t>
      </w:r>
      <w:bookmarkEnd w:id="76"/>
    </w:p>
    <w:p w14:paraId="7E0F71B9" w14:textId="77777777" w:rsidR="00114FF3" w:rsidRPr="007B1EF8" w:rsidRDefault="005658D5">
      <w:pPr>
        <w:pStyle w:val="Heading4"/>
        <w:rPr>
          <w:rFonts w:cs="Arial"/>
        </w:rPr>
      </w:pPr>
      <w:bookmarkStart w:id="77" w:name="_Toc146290269"/>
      <w:r w:rsidRPr="007B1EF8">
        <w:rPr>
          <w:rFonts w:cs="Arial"/>
        </w:rPr>
        <w:t>7.2.7.1</w:t>
      </w:r>
      <w:r w:rsidRPr="007B1EF8">
        <w:rPr>
          <w:rFonts w:cs="Arial"/>
        </w:rPr>
        <w:tab/>
        <w:t>Description</w:t>
      </w:r>
      <w:bookmarkEnd w:id="77"/>
    </w:p>
    <w:p w14:paraId="318AB913" w14:textId="77777777" w:rsidR="00114FF3" w:rsidRPr="007B1EF8" w:rsidRDefault="005658D5">
      <w:r w:rsidRPr="007B1EF8">
        <w:t>This operation will enable the OSS/BSS to query the NFVO concerning details of one or more NSD information objects.</w:t>
      </w:r>
    </w:p>
    <w:p w14:paraId="31EAD2EA" w14:textId="77777777" w:rsidR="00114FF3" w:rsidRPr="007B1EF8" w:rsidRDefault="005658D5">
      <w:r w:rsidRPr="007B1EF8">
        <w:t>Table 7.2.7.1-1 lists the information flow exchanged between the OSS/BSS and the NFVO.</w:t>
      </w:r>
    </w:p>
    <w:p w14:paraId="18AA19A7" w14:textId="77777777" w:rsidR="00114FF3" w:rsidRPr="007B1EF8" w:rsidRDefault="005658D5">
      <w:pPr>
        <w:pStyle w:val="TH"/>
      </w:pPr>
      <w:r w:rsidRPr="007B1EF8">
        <w:t>Table 7.2.7.1-1: Query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1312"/>
        <w:gridCol w:w="1804"/>
      </w:tblGrid>
      <w:tr w:rsidR="00114FF3" w:rsidRPr="007B1EF8" w14:paraId="381B5FEA" w14:textId="77777777" w:rsidTr="00AA7C03">
        <w:trPr>
          <w:jc w:val="center"/>
        </w:trPr>
        <w:tc>
          <w:tcPr>
            <w:tcW w:w="2263" w:type="dxa"/>
            <w:shd w:val="clear" w:color="auto" w:fill="C0C0C0"/>
          </w:tcPr>
          <w:p w14:paraId="50A6C973" w14:textId="77777777" w:rsidR="00114FF3" w:rsidRPr="007B1EF8" w:rsidRDefault="005658D5">
            <w:pPr>
              <w:pStyle w:val="TAH"/>
            </w:pPr>
            <w:r w:rsidRPr="007B1EF8">
              <w:t>Message</w:t>
            </w:r>
          </w:p>
        </w:tc>
        <w:tc>
          <w:tcPr>
            <w:tcW w:w="1312" w:type="dxa"/>
            <w:shd w:val="clear" w:color="auto" w:fill="C0C0C0"/>
          </w:tcPr>
          <w:p w14:paraId="298B19F2" w14:textId="77777777" w:rsidR="00114FF3" w:rsidRPr="007B1EF8" w:rsidRDefault="005658D5">
            <w:pPr>
              <w:pStyle w:val="TAH"/>
            </w:pPr>
            <w:r w:rsidRPr="007B1EF8">
              <w:t>Requirement</w:t>
            </w:r>
          </w:p>
        </w:tc>
        <w:tc>
          <w:tcPr>
            <w:tcW w:w="1804" w:type="dxa"/>
            <w:shd w:val="clear" w:color="auto" w:fill="C0C0C0"/>
          </w:tcPr>
          <w:p w14:paraId="586F123C" w14:textId="77777777" w:rsidR="00114FF3" w:rsidRPr="007B1EF8" w:rsidRDefault="005658D5">
            <w:pPr>
              <w:pStyle w:val="TAH"/>
            </w:pPr>
            <w:r w:rsidRPr="007B1EF8">
              <w:t>Direction</w:t>
            </w:r>
          </w:p>
        </w:tc>
      </w:tr>
      <w:tr w:rsidR="00114FF3" w:rsidRPr="007B1EF8" w14:paraId="28644049" w14:textId="77777777" w:rsidTr="00AA7C03">
        <w:trPr>
          <w:jc w:val="center"/>
        </w:trPr>
        <w:tc>
          <w:tcPr>
            <w:tcW w:w="2263" w:type="dxa"/>
          </w:tcPr>
          <w:p w14:paraId="0D3B5EDD" w14:textId="77777777" w:rsidR="00114FF3" w:rsidRPr="007B1EF8" w:rsidRDefault="005658D5">
            <w:pPr>
              <w:pStyle w:val="TAL"/>
            </w:pPr>
            <w:r w:rsidRPr="007B1EF8">
              <w:t>QueryNsdInfoRequest</w:t>
            </w:r>
          </w:p>
        </w:tc>
        <w:tc>
          <w:tcPr>
            <w:tcW w:w="1312" w:type="dxa"/>
          </w:tcPr>
          <w:p w14:paraId="39B3095F" w14:textId="77777777" w:rsidR="00114FF3" w:rsidRPr="007B1EF8" w:rsidRDefault="005658D5">
            <w:pPr>
              <w:pStyle w:val="TAL"/>
              <w:rPr>
                <w:lang w:eastAsia="zh-CN"/>
              </w:rPr>
            </w:pPr>
            <w:r w:rsidRPr="007B1EF8">
              <w:t>Mandatory</w:t>
            </w:r>
          </w:p>
        </w:tc>
        <w:tc>
          <w:tcPr>
            <w:tcW w:w="1804" w:type="dxa"/>
          </w:tcPr>
          <w:p w14:paraId="247B471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FF70EA9" w14:textId="77777777" w:rsidTr="00AA7C03">
        <w:trPr>
          <w:jc w:val="center"/>
        </w:trPr>
        <w:tc>
          <w:tcPr>
            <w:tcW w:w="2263" w:type="dxa"/>
          </w:tcPr>
          <w:p w14:paraId="29030A10" w14:textId="77777777" w:rsidR="00114FF3" w:rsidRPr="007B1EF8" w:rsidRDefault="005658D5">
            <w:pPr>
              <w:pStyle w:val="TAL"/>
            </w:pPr>
            <w:r w:rsidRPr="007B1EF8">
              <w:t>QueryNsdInfoResponse</w:t>
            </w:r>
          </w:p>
        </w:tc>
        <w:tc>
          <w:tcPr>
            <w:tcW w:w="1312" w:type="dxa"/>
          </w:tcPr>
          <w:p w14:paraId="74A5BD9C" w14:textId="77777777" w:rsidR="00114FF3" w:rsidRPr="007B1EF8" w:rsidRDefault="005658D5">
            <w:pPr>
              <w:pStyle w:val="TAL"/>
              <w:rPr>
                <w:lang w:eastAsia="zh-CN"/>
              </w:rPr>
            </w:pPr>
            <w:r w:rsidRPr="007B1EF8">
              <w:t>Mandatory</w:t>
            </w:r>
          </w:p>
        </w:tc>
        <w:tc>
          <w:tcPr>
            <w:tcW w:w="1804" w:type="dxa"/>
          </w:tcPr>
          <w:p w14:paraId="1567F38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3FA4A33" w14:textId="77777777" w:rsidR="00114FF3" w:rsidRPr="007B1EF8" w:rsidRDefault="00114FF3">
      <w:pPr>
        <w:rPr>
          <w:lang w:eastAsia="de-DE"/>
        </w:rPr>
      </w:pPr>
    </w:p>
    <w:p w14:paraId="43FD7A71" w14:textId="77777777" w:rsidR="00114FF3" w:rsidRPr="007B1EF8" w:rsidRDefault="005658D5">
      <w:pPr>
        <w:pStyle w:val="Heading4"/>
        <w:rPr>
          <w:rFonts w:cs="Arial"/>
        </w:rPr>
      </w:pPr>
      <w:bookmarkStart w:id="78" w:name="_Toc146290270"/>
      <w:r w:rsidRPr="007B1EF8">
        <w:rPr>
          <w:rFonts w:cs="Arial"/>
        </w:rPr>
        <w:lastRenderedPageBreak/>
        <w:t>7.2.7.2</w:t>
      </w:r>
      <w:r w:rsidRPr="007B1EF8">
        <w:rPr>
          <w:rFonts w:cs="Arial"/>
        </w:rPr>
        <w:tab/>
        <w:t>Input parameters</w:t>
      </w:r>
      <w:bookmarkEnd w:id="78"/>
    </w:p>
    <w:p w14:paraId="6E4F1AD0" w14:textId="77777777" w:rsidR="00114FF3" w:rsidRPr="007B1EF8" w:rsidRDefault="005658D5">
      <w:pPr>
        <w:keepNext/>
      </w:pPr>
      <w:r w:rsidRPr="007B1EF8">
        <w:t>The input parameters sent when invoking the operation shall follow the indications provided in table 7.2.7.2-1.</w:t>
      </w:r>
    </w:p>
    <w:p w14:paraId="6BC48EA0" w14:textId="77777777" w:rsidR="00114FF3" w:rsidRPr="007B1EF8" w:rsidRDefault="005658D5">
      <w:pPr>
        <w:pStyle w:val="TH"/>
      </w:pPr>
      <w:r w:rsidRPr="007B1EF8">
        <w:t>Table 7.2.7.2-1: Query NSD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4CFD7BAA" w14:textId="77777777">
        <w:trPr>
          <w:jc w:val="center"/>
        </w:trPr>
        <w:tc>
          <w:tcPr>
            <w:tcW w:w="1547" w:type="dxa"/>
            <w:shd w:val="clear" w:color="auto" w:fill="BFBFBF"/>
          </w:tcPr>
          <w:p w14:paraId="6EA09412" w14:textId="77777777" w:rsidR="00114FF3" w:rsidRPr="007B1EF8" w:rsidRDefault="005658D5">
            <w:pPr>
              <w:pStyle w:val="TAH"/>
            </w:pPr>
            <w:r w:rsidRPr="007B1EF8">
              <w:t>Parameter</w:t>
            </w:r>
          </w:p>
        </w:tc>
        <w:tc>
          <w:tcPr>
            <w:tcW w:w="967" w:type="dxa"/>
            <w:shd w:val="clear" w:color="auto" w:fill="BFBFBF"/>
          </w:tcPr>
          <w:p w14:paraId="215D71CC" w14:textId="77777777" w:rsidR="00114FF3" w:rsidRPr="007B1EF8" w:rsidRDefault="005658D5">
            <w:pPr>
              <w:pStyle w:val="TAH"/>
            </w:pPr>
            <w:r w:rsidRPr="007B1EF8">
              <w:t>Qualifier</w:t>
            </w:r>
          </w:p>
        </w:tc>
        <w:tc>
          <w:tcPr>
            <w:tcW w:w="1167" w:type="dxa"/>
            <w:shd w:val="clear" w:color="auto" w:fill="BFBFBF"/>
          </w:tcPr>
          <w:p w14:paraId="18E3714F" w14:textId="77777777" w:rsidR="00114FF3" w:rsidRPr="007B1EF8" w:rsidRDefault="005658D5">
            <w:pPr>
              <w:pStyle w:val="TAH"/>
            </w:pPr>
            <w:r w:rsidRPr="007B1EF8">
              <w:t>Cardinality</w:t>
            </w:r>
          </w:p>
        </w:tc>
        <w:tc>
          <w:tcPr>
            <w:tcW w:w="916" w:type="dxa"/>
            <w:shd w:val="clear" w:color="auto" w:fill="BFBFBF"/>
          </w:tcPr>
          <w:p w14:paraId="687EA123" w14:textId="77777777" w:rsidR="00114FF3" w:rsidRPr="007B1EF8" w:rsidRDefault="005658D5">
            <w:pPr>
              <w:pStyle w:val="TAH"/>
            </w:pPr>
            <w:r w:rsidRPr="007B1EF8">
              <w:t>Content</w:t>
            </w:r>
          </w:p>
        </w:tc>
        <w:tc>
          <w:tcPr>
            <w:tcW w:w="5105" w:type="dxa"/>
            <w:shd w:val="clear" w:color="auto" w:fill="BFBFBF"/>
          </w:tcPr>
          <w:p w14:paraId="5CF8B9D1" w14:textId="77777777" w:rsidR="00114FF3" w:rsidRPr="007B1EF8" w:rsidRDefault="005658D5">
            <w:pPr>
              <w:pStyle w:val="TAH"/>
            </w:pPr>
            <w:r w:rsidRPr="007B1EF8">
              <w:t>Description</w:t>
            </w:r>
          </w:p>
        </w:tc>
      </w:tr>
      <w:tr w:rsidR="00114FF3" w:rsidRPr="007B1EF8" w14:paraId="649118E0" w14:textId="77777777">
        <w:trPr>
          <w:jc w:val="center"/>
        </w:trPr>
        <w:tc>
          <w:tcPr>
            <w:tcW w:w="1547" w:type="dxa"/>
            <w:shd w:val="clear" w:color="auto" w:fill="auto"/>
          </w:tcPr>
          <w:p w14:paraId="337E0273" w14:textId="77777777" w:rsidR="00114FF3" w:rsidRPr="007B1EF8" w:rsidRDefault="005658D5">
            <w:pPr>
              <w:pStyle w:val="TAL"/>
            </w:pPr>
            <w:r w:rsidRPr="007B1EF8">
              <w:t>filter</w:t>
            </w:r>
          </w:p>
        </w:tc>
        <w:tc>
          <w:tcPr>
            <w:tcW w:w="967" w:type="dxa"/>
            <w:shd w:val="clear" w:color="auto" w:fill="auto"/>
          </w:tcPr>
          <w:p w14:paraId="0430B984" w14:textId="77777777" w:rsidR="00114FF3" w:rsidRPr="007B1EF8" w:rsidRDefault="005658D5">
            <w:pPr>
              <w:pStyle w:val="TAL"/>
            </w:pPr>
            <w:r w:rsidRPr="007B1EF8">
              <w:t>M</w:t>
            </w:r>
          </w:p>
        </w:tc>
        <w:tc>
          <w:tcPr>
            <w:tcW w:w="1167" w:type="dxa"/>
            <w:shd w:val="clear" w:color="auto" w:fill="auto"/>
          </w:tcPr>
          <w:p w14:paraId="5C49B838" w14:textId="77777777" w:rsidR="00114FF3" w:rsidRPr="007B1EF8" w:rsidRDefault="005658D5">
            <w:pPr>
              <w:pStyle w:val="TAL"/>
            </w:pPr>
            <w:r w:rsidRPr="007B1EF8">
              <w:t>1</w:t>
            </w:r>
          </w:p>
        </w:tc>
        <w:tc>
          <w:tcPr>
            <w:tcW w:w="916" w:type="dxa"/>
            <w:shd w:val="clear" w:color="auto" w:fill="auto"/>
          </w:tcPr>
          <w:p w14:paraId="132D3030" w14:textId="77777777" w:rsidR="00114FF3" w:rsidRPr="007B1EF8" w:rsidRDefault="005658D5">
            <w:pPr>
              <w:pStyle w:val="TAL"/>
            </w:pPr>
            <w:r w:rsidRPr="007B1EF8">
              <w:t>Filter</w:t>
            </w:r>
          </w:p>
        </w:tc>
        <w:tc>
          <w:tcPr>
            <w:tcW w:w="5105" w:type="dxa"/>
            <w:shd w:val="clear" w:color="auto" w:fill="auto"/>
          </w:tcPr>
          <w:p w14:paraId="479E4DDF" w14:textId="77777777" w:rsidR="00DB6DBE" w:rsidRPr="007B1EF8" w:rsidRDefault="005658D5">
            <w:pPr>
              <w:pStyle w:val="TAL"/>
              <w:rPr>
                <w:lang w:eastAsia="zh-CN"/>
              </w:rPr>
            </w:pPr>
            <w:r w:rsidRPr="007B1EF8">
              <w:t xml:space="preserve">Filter defining the NSD information objects on which the query applies, </w:t>
            </w:r>
            <w:r w:rsidRPr="007B1EF8">
              <w:rPr>
                <w:szCs w:val="18"/>
                <w:lang w:eastAsia="zh-CN"/>
              </w:rPr>
              <w:t>based on attributes of the NSD information objects.</w:t>
            </w:r>
          </w:p>
          <w:p w14:paraId="1F1E32D7" w14:textId="77777777" w:rsidR="00114FF3" w:rsidRPr="007B1EF8" w:rsidRDefault="005658D5">
            <w:pPr>
              <w:pStyle w:val="TAL"/>
            </w:pPr>
            <w:r w:rsidRPr="007B1EF8">
              <w:rPr>
                <w:lang w:eastAsia="zh-CN"/>
              </w:rPr>
              <w:t>It can also be used to specify one or more NSD information objects to be queried by providing their identifiers.</w:t>
            </w:r>
          </w:p>
        </w:tc>
      </w:tr>
      <w:tr w:rsidR="00114FF3" w:rsidRPr="007B1EF8" w14:paraId="5BF81049" w14:textId="77777777">
        <w:trPr>
          <w:jc w:val="center"/>
        </w:trPr>
        <w:tc>
          <w:tcPr>
            <w:tcW w:w="1547" w:type="dxa"/>
            <w:shd w:val="clear" w:color="auto" w:fill="auto"/>
          </w:tcPr>
          <w:p w14:paraId="2D74411D" w14:textId="77777777" w:rsidR="00114FF3" w:rsidRPr="007B1EF8" w:rsidRDefault="005658D5">
            <w:pPr>
              <w:pStyle w:val="TAL"/>
            </w:pPr>
            <w:r w:rsidRPr="007B1EF8">
              <w:t>attributeSelector</w:t>
            </w:r>
          </w:p>
        </w:tc>
        <w:tc>
          <w:tcPr>
            <w:tcW w:w="967" w:type="dxa"/>
            <w:shd w:val="clear" w:color="auto" w:fill="auto"/>
          </w:tcPr>
          <w:p w14:paraId="5FF2B30D" w14:textId="77777777" w:rsidR="00114FF3" w:rsidRPr="007B1EF8" w:rsidRDefault="005658D5">
            <w:pPr>
              <w:pStyle w:val="TAL"/>
            </w:pPr>
            <w:r w:rsidRPr="007B1EF8">
              <w:t>M</w:t>
            </w:r>
          </w:p>
        </w:tc>
        <w:tc>
          <w:tcPr>
            <w:tcW w:w="1167" w:type="dxa"/>
            <w:shd w:val="clear" w:color="auto" w:fill="auto"/>
          </w:tcPr>
          <w:p w14:paraId="7CCBD86E" w14:textId="77777777" w:rsidR="00114FF3" w:rsidRPr="007B1EF8" w:rsidRDefault="005658D5">
            <w:pPr>
              <w:pStyle w:val="TAL"/>
            </w:pPr>
            <w:r w:rsidRPr="007B1EF8">
              <w:t>0..N</w:t>
            </w:r>
          </w:p>
        </w:tc>
        <w:tc>
          <w:tcPr>
            <w:tcW w:w="916" w:type="dxa"/>
            <w:shd w:val="clear" w:color="auto" w:fill="auto"/>
          </w:tcPr>
          <w:p w14:paraId="333AE494" w14:textId="77777777" w:rsidR="00114FF3" w:rsidRPr="007B1EF8" w:rsidRDefault="005658D5">
            <w:pPr>
              <w:pStyle w:val="TAL"/>
            </w:pPr>
            <w:r w:rsidRPr="007B1EF8">
              <w:t>String</w:t>
            </w:r>
          </w:p>
        </w:tc>
        <w:tc>
          <w:tcPr>
            <w:tcW w:w="5105" w:type="dxa"/>
            <w:shd w:val="clear" w:color="auto" w:fill="auto"/>
          </w:tcPr>
          <w:p w14:paraId="755FDBE7" w14:textId="77777777" w:rsidR="00DB6DBE" w:rsidRPr="007B1EF8" w:rsidRDefault="005658D5">
            <w:pPr>
              <w:pStyle w:val="TAL"/>
            </w:pPr>
            <w:r w:rsidRPr="007B1EF8">
              <w:t>Provides a list of attribute names of the NSD information objects. If present, only these attributes are returned for the NSD information objects matching the filter.</w:t>
            </w:r>
          </w:p>
          <w:p w14:paraId="79841A76" w14:textId="77777777" w:rsidR="00114FF3" w:rsidRPr="007B1EF8" w:rsidRDefault="005658D5">
            <w:pPr>
              <w:pStyle w:val="TAL"/>
            </w:pPr>
            <w:r w:rsidRPr="007B1EF8">
              <w:t>If absent, the complete NSD information objects are returned.</w:t>
            </w:r>
          </w:p>
        </w:tc>
      </w:tr>
    </w:tbl>
    <w:p w14:paraId="56959E41" w14:textId="77777777" w:rsidR="00114FF3" w:rsidRPr="007B1EF8" w:rsidRDefault="00114FF3">
      <w:pPr>
        <w:rPr>
          <w:lang w:eastAsia="de-DE"/>
        </w:rPr>
      </w:pPr>
    </w:p>
    <w:p w14:paraId="44E5065E" w14:textId="77777777" w:rsidR="00114FF3" w:rsidRPr="007B1EF8" w:rsidRDefault="005658D5">
      <w:pPr>
        <w:pStyle w:val="Heading4"/>
        <w:rPr>
          <w:rFonts w:cs="Arial"/>
        </w:rPr>
      </w:pPr>
      <w:bookmarkStart w:id="79" w:name="_Toc146290271"/>
      <w:r w:rsidRPr="007B1EF8">
        <w:rPr>
          <w:rFonts w:cs="Arial"/>
        </w:rPr>
        <w:t>7.2.7.3</w:t>
      </w:r>
      <w:r w:rsidRPr="007B1EF8">
        <w:rPr>
          <w:rFonts w:cs="Arial"/>
        </w:rPr>
        <w:tab/>
        <w:t>Output parameters</w:t>
      </w:r>
      <w:bookmarkEnd w:id="79"/>
    </w:p>
    <w:p w14:paraId="21322D6D" w14:textId="77777777" w:rsidR="00DB6DBE" w:rsidRPr="007B1EF8" w:rsidRDefault="005658D5">
      <w:r w:rsidRPr="007B1EF8">
        <w:t>The output parameters returned by the operation shall follow the indications provided in table 7.2.7.3-1.</w:t>
      </w:r>
    </w:p>
    <w:p w14:paraId="1D0569F1" w14:textId="77777777" w:rsidR="00114FF3" w:rsidRPr="007B1EF8" w:rsidRDefault="005658D5">
      <w:pPr>
        <w:pStyle w:val="TH"/>
      </w:pPr>
      <w:r w:rsidRPr="007B1EF8">
        <w:t>Table 7.2.7.3-1: Query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7"/>
        <w:gridCol w:w="967"/>
        <w:gridCol w:w="1167"/>
        <w:gridCol w:w="916"/>
        <w:gridCol w:w="5293"/>
      </w:tblGrid>
      <w:tr w:rsidR="00114FF3" w:rsidRPr="007B1EF8" w14:paraId="7B037CB9" w14:textId="77777777">
        <w:trPr>
          <w:jc w:val="center"/>
        </w:trPr>
        <w:tc>
          <w:tcPr>
            <w:tcW w:w="1197" w:type="dxa"/>
            <w:shd w:val="clear" w:color="auto" w:fill="BFBFBF"/>
          </w:tcPr>
          <w:p w14:paraId="73BE16FE" w14:textId="77777777" w:rsidR="00114FF3" w:rsidRPr="007B1EF8" w:rsidRDefault="005658D5">
            <w:pPr>
              <w:pStyle w:val="TAH"/>
            </w:pPr>
            <w:r w:rsidRPr="007B1EF8">
              <w:t>Parameter</w:t>
            </w:r>
          </w:p>
        </w:tc>
        <w:tc>
          <w:tcPr>
            <w:tcW w:w="967" w:type="dxa"/>
            <w:shd w:val="clear" w:color="auto" w:fill="BFBFBF"/>
          </w:tcPr>
          <w:p w14:paraId="5E85034F" w14:textId="77777777" w:rsidR="00114FF3" w:rsidRPr="007B1EF8" w:rsidRDefault="005658D5">
            <w:pPr>
              <w:pStyle w:val="TAH"/>
            </w:pPr>
            <w:r w:rsidRPr="007B1EF8">
              <w:t>Qualifier</w:t>
            </w:r>
          </w:p>
        </w:tc>
        <w:tc>
          <w:tcPr>
            <w:tcW w:w="1167" w:type="dxa"/>
            <w:shd w:val="clear" w:color="auto" w:fill="BFBFBF"/>
          </w:tcPr>
          <w:p w14:paraId="2FDCE36A" w14:textId="77777777" w:rsidR="00114FF3" w:rsidRPr="007B1EF8" w:rsidRDefault="005658D5">
            <w:pPr>
              <w:pStyle w:val="TAH"/>
            </w:pPr>
            <w:r w:rsidRPr="007B1EF8">
              <w:t>Cardinality</w:t>
            </w:r>
          </w:p>
        </w:tc>
        <w:tc>
          <w:tcPr>
            <w:tcW w:w="916" w:type="dxa"/>
            <w:shd w:val="clear" w:color="auto" w:fill="BFBFBF"/>
          </w:tcPr>
          <w:p w14:paraId="480D1AB2" w14:textId="77777777" w:rsidR="00114FF3" w:rsidRPr="007B1EF8" w:rsidRDefault="005658D5">
            <w:pPr>
              <w:pStyle w:val="TAH"/>
            </w:pPr>
            <w:r w:rsidRPr="007B1EF8">
              <w:t>Content</w:t>
            </w:r>
          </w:p>
        </w:tc>
        <w:tc>
          <w:tcPr>
            <w:tcW w:w="5293" w:type="dxa"/>
            <w:shd w:val="clear" w:color="auto" w:fill="BFBFBF"/>
          </w:tcPr>
          <w:p w14:paraId="39C5F98E" w14:textId="77777777" w:rsidR="00114FF3" w:rsidRPr="007B1EF8" w:rsidRDefault="005658D5">
            <w:pPr>
              <w:pStyle w:val="TAH"/>
            </w:pPr>
            <w:r w:rsidRPr="007B1EF8">
              <w:t>Description</w:t>
            </w:r>
          </w:p>
        </w:tc>
      </w:tr>
      <w:tr w:rsidR="00114FF3" w:rsidRPr="007B1EF8" w14:paraId="39D9AB48" w14:textId="77777777">
        <w:trPr>
          <w:jc w:val="center"/>
        </w:trPr>
        <w:tc>
          <w:tcPr>
            <w:tcW w:w="1197" w:type="dxa"/>
            <w:shd w:val="clear" w:color="auto" w:fill="auto"/>
          </w:tcPr>
          <w:p w14:paraId="4FD4B1A1" w14:textId="77777777" w:rsidR="00114FF3" w:rsidRPr="007B1EF8" w:rsidRDefault="005658D5">
            <w:pPr>
              <w:pStyle w:val="TAL"/>
            </w:pPr>
            <w:r w:rsidRPr="007B1EF8">
              <w:t>queryResult</w:t>
            </w:r>
          </w:p>
        </w:tc>
        <w:tc>
          <w:tcPr>
            <w:tcW w:w="967" w:type="dxa"/>
            <w:shd w:val="clear" w:color="auto" w:fill="auto"/>
          </w:tcPr>
          <w:p w14:paraId="2DAF4109" w14:textId="77777777" w:rsidR="00114FF3" w:rsidRPr="007B1EF8" w:rsidRDefault="005658D5">
            <w:pPr>
              <w:pStyle w:val="TAL"/>
            </w:pPr>
            <w:r w:rsidRPr="007B1EF8">
              <w:t>M</w:t>
            </w:r>
          </w:p>
        </w:tc>
        <w:tc>
          <w:tcPr>
            <w:tcW w:w="1167" w:type="dxa"/>
            <w:shd w:val="clear" w:color="auto" w:fill="auto"/>
          </w:tcPr>
          <w:p w14:paraId="375EBE0D" w14:textId="77777777" w:rsidR="00114FF3" w:rsidRPr="007B1EF8" w:rsidRDefault="005658D5">
            <w:pPr>
              <w:pStyle w:val="TAL"/>
            </w:pPr>
            <w:r w:rsidRPr="007B1EF8">
              <w:t>0..N</w:t>
            </w:r>
          </w:p>
        </w:tc>
        <w:tc>
          <w:tcPr>
            <w:tcW w:w="916" w:type="dxa"/>
            <w:shd w:val="clear" w:color="auto" w:fill="auto"/>
          </w:tcPr>
          <w:p w14:paraId="48ADD303" w14:textId="77777777" w:rsidR="00114FF3" w:rsidRPr="007B1EF8" w:rsidRDefault="005658D5">
            <w:pPr>
              <w:pStyle w:val="TAL"/>
            </w:pPr>
            <w:r w:rsidRPr="007B1EF8">
              <w:t>NsdInfo</w:t>
            </w:r>
          </w:p>
        </w:tc>
        <w:tc>
          <w:tcPr>
            <w:tcW w:w="5293" w:type="dxa"/>
            <w:shd w:val="clear" w:color="auto" w:fill="auto"/>
          </w:tcPr>
          <w:p w14:paraId="4F84EF35" w14:textId="77777777" w:rsidR="00114FF3" w:rsidRPr="007B1EF8" w:rsidRDefault="005658D5">
            <w:pPr>
              <w:pStyle w:val="TAL"/>
            </w:pPr>
            <w:r w:rsidRPr="007B1EF8">
              <w:t>Details of the NSD information objects matching the input filter.</w:t>
            </w:r>
          </w:p>
        </w:tc>
      </w:tr>
    </w:tbl>
    <w:p w14:paraId="6E8CB9A0" w14:textId="77777777" w:rsidR="00114FF3" w:rsidRPr="007B1EF8" w:rsidRDefault="00114FF3"/>
    <w:p w14:paraId="27BA327A" w14:textId="77777777" w:rsidR="00114FF3" w:rsidRPr="007B1EF8" w:rsidRDefault="005658D5">
      <w:pPr>
        <w:pStyle w:val="Heading4"/>
        <w:rPr>
          <w:rFonts w:cs="Arial"/>
        </w:rPr>
      </w:pPr>
      <w:bookmarkStart w:id="80" w:name="_Toc146290272"/>
      <w:r w:rsidRPr="007B1EF8">
        <w:rPr>
          <w:rFonts w:cs="Arial"/>
        </w:rPr>
        <w:t>7.2.7.4</w:t>
      </w:r>
      <w:r w:rsidRPr="007B1EF8">
        <w:rPr>
          <w:rFonts w:cs="Arial"/>
        </w:rPr>
        <w:tab/>
        <w:t>Operation results</w:t>
      </w:r>
      <w:bookmarkEnd w:id="80"/>
    </w:p>
    <w:p w14:paraId="2D2F35D5" w14:textId="77777777" w:rsidR="00114FF3" w:rsidRPr="007B1EF8" w:rsidRDefault="005658D5">
      <w:r w:rsidRPr="007B1EF8">
        <w:t>After success operation, the NFVO has queried the internal NSD information objects. The result of the operation indicates if it has been successful or not with a standard success/error result. For a particular query, the NSD information objects that the consumer has access to and that match the filter are returned.</w:t>
      </w:r>
    </w:p>
    <w:p w14:paraId="0730F91C" w14:textId="77777777" w:rsidR="00114FF3" w:rsidRPr="007B1EF8" w:rsidRDefault="005658D5">
      <w:pPr>
        <w:pStyle w:val="Heading3"/>
      </w:pPr>
      <w:bookmarkStart w:id="81" w:name="_Toc146290273"/>
      <w:r w:rsidRPr="007B1EF8">
        <w:t>7.2.8</w:t>
      </w:r>
      <w:r w:rsidRPr="007B1EF8">
        <w:tab/>
        <w:t>Upload PNFD operation</w:t>
      </w:r>
      <w:bookmarkEnd w:id="81"/>
    </w:p>
    <w:p w14:paraId="7CD15AA5" w14:textId="77777777" w:rsidR="00114FF3" w:rsidRPr="007B1EF8" w:rsidRDefault="005658D5">
      <w:pPr>
        <w:pStyle w:val="Heading4"/>
        <w:rPr>
          <w:rFonts w:cs="Arial"/>
        </w:rPr>
      </w:pPr>
      <w:bookmarkStart w:id="82" w:name="_Toc146290274"/>
      <w:r w:rsidRPr="007B1EF8">
        <w:rPr>
          <w:rFonts w:cs="Arial"/>
        </w:rPr>
        <w:t>7.2.8.1</w:t>
      </w:r>
      <w:r w:rsidRPr="007B1EF8">
        <w:rPr>
          <w:rFonts w:cs="Arial"/>
        </w:rPr>
        <w:tab/>
        <w:t>Description</w:t>
      </w:r>
      <w:bookmarkEnd w:id="82"/>
    </w:p>
    <w:p w14:paraId="068F63FB" w14:textId="77777777" w:rsidR="00114FF3" w:rsidRPr="007B1EF8" w:rsidRDefault="005658D5">
      <w:r w:rsidRPr="007B1EF8">
        <w:t>This operation will upload a PNFD to the NFVO, making it available to be used by NSDs. A PNFD information object shall be created a priori via the Create PNFD Info operation. Only one PNFD is allowed per PNFD information object.</w:t>
      </w:r>
    </w:p>
    <w:p w14:paraId="45FB475C" w14:textId="77777777" w:rsidR="00114FF3" w:rsidRPr="007B1EF8" w:rsidRDefault="005658D5">
      <w:r w:rsidRPr="007B1EF8">
        <w:t>The user may use this operation to upload a new PNFD version. Different PNFD versions have the same "pnfdInvariantId" attribute, but different "pnfdId" attributes and different PNFD information objects. The design of different PNFD versions and their business logic is out of scope of the present document.</w:t>
      </w:r>
    </w:p>
    <w:p w14:paraId="53ED7095" w14:textId="77777777" w:rsidR="00114FF3" w:rsidRPr="007B1EF8" w:rsidRDefault="005658D5">
      <w:r w:rsidRPr="007B1EF8">
        <w:t>Table 7.2.8.1-1 lists the information flow exchanged between the OSS/BSS and the NFVO.</w:t>
      </w:r>
    </w:p>
    <w:p w14:paraId="5704EE00" w14:textId="77777777" w:rsidR="00114FF3" w:rsidRPr="007B1EF8" w:rsidRDefault="005658D5">
      <w:pPr>
        <w:pStyle w:val="TH"/>
      </w:pPr>
      <w:r w:rsidRPr="007B1EF8">
        <w:t>Table 7.2.8.1-1: Upload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35"/>
        <w:gridCol w:w="1237"/>
        <w:gridCol w:w="1703"/>
      </w:tblGrid>
      <w:tr w:rsidR="00114FF3" w:rsidRPr="007B1EF8" w14:paraId="26133701"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732B691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36B7131"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2BE25CEA" w14:textId="77777777" w:rsidR="00114FF3" w:rsidRPr="007B1EF8" w:rsidRDefault="005658D5">
            <w:pPr>
              <w:pStyle w:val="TAH"/>
            </w:pPr>
            <w:r w:rsidRPr="007B1EF8">
              <w:t>Direction</w:t>
            </w:r>
          </w:p>
        </w:tc>
      </w:tr>
      <w:tr w:rsidR="00114FF3" w:rsidRPr="007B1EF8" w14:paraId="1CA9F91D"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4A31EB78" w14:textId="77777777" w:rsidR="00114FF3" w:rsidRPr="007B1EF8" w:rsidRDefault="005658D5">
            <w:pPr>
              <w:pStyle w:val="TAL"/>
            </w:pPr>
            <w:r w:rsidRPr="007B1EF8">
              <w:t>UploadPnfdRequest</w:t>
            </w:r>
          </w:p>
        </w:tc>
        <w:tc>
          <w:tcPr>
            <w:tcW w:w="1237" w:type="dxa"/>
            <w:tcBorders>
              <w:top w:val="single" w:sz="4" w:space="0" w:color="auto"/>
              <w:left w:val="single" w:sz="4" w:space="0" w:color="auto"/>
              <w:bottom w:val="single" w:sz="4" w:space="0" w:color="auto"/>
              <w:right w:val="single" w:sz="4" w:space="0" w:color="auto"/>
            </w:tcBorders>
            <w:hideMark/>
          </w:tcPr>
          <w:p w14:paraId="782326B8"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7914FA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1A02264"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3FC6849C" w14:textId="77777777" w:rsidR="00114FF3" w:rsidRPr="007B1EF8" w:rsidRDefault="005658D5">
            <w:pPr>
              <w:pStyle w:val="TAL"/>
            </w:pPr>
            <w:r w:rsidRPr="007B1EF8">
              <w:t>UploadPnfdResponse</w:t>
            </w:r>
          </w:p>
        </w:tc>
        <w:tc>
          <w:tcPr>
            <w:tcW w:w="1237" w:type="dxa"/>
            <w:tcBorders>
              <w:top w:val="single" w:sz="4" w:space="0" w:color="auto"/>
              <w:left w:val="single" w:sz="4" w:space="0" w:color="auto"/>
              <w:bottom w:val="single" w:sz="4" w:space="0" w:color="auto"/>
              <w:right w:val="single" w:sz="4" w:space="0" w:color="auto"/>
            </w:tcBorders>
            <w:hideMark/>
          </w:tcPr>
          <w:p w14:paraId="3DDA1B8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35FE9F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75438DC" w14:textId="77777777" w:rsidR="00114FF3" w:rsidRPr="007B1EF8" w:rsidRDefault="00114FF3"/>
    <w:p w14:paraId="3516244B" w14:textId="77777777" w:rsidR="00114FF3" w:rsidRPr="007B1EF8" w:rsidRDefault="005658D5">
      <w:pPr>
        <w:pStyle w:val="Heading4"/>
        <w:rPr>
          <w:rFonts w:cs="Arial"/>
        </w:rPr>
      </w:pPr>
      <w:bookmarkStart w:id="83" w:name="_Toc146290275"/>
      <w:r w:rsidRPr="007B1EF8">
        <w:rPr>
          <w:rFonts w:cs="Arial"/>
        </w:rPr>
        <w:lastRenderedPageBreak/>
        <w:t>7.2.8.2</w:t>
      </w:r>
      <w:r w:rsidRPr="007B1EF8">
        <w:rPr>
          <w:rFonts w:cs="Arial"/>
        </w:rPr>
        <w:tab/>
        <w:t>Input parameters</w:t>
      </w:r>
      <w:bookmarkEnd w:id="83"/>
    </w:p>
    <w:p w14:paraId="2D7B18F4" w14:textId="77777777" w:rsidR="00114FF3" w:rsidRPr="007B1EF8" w:rsidRDefault="005658D5">
      <w:pPr>
        <w:keepNext/>
      </w:pPr>
      <w:r w:rsidRPr="007B1EF8">
        <w:t>The input parameters sent when invoking the operation shall follow the indications provided in table 7.2.8.2-1.</w:t>
      </w:r>
    </w:p>
    <w:p w14:paraId="66791BF5" w14:textId="77777777" w:rsidR="00114FF3" w:rsidRPr="007B1EF8" w:rsidRDefault="005658D5">
      <w:pPr>
        <w:pStyle w:val="TH"/>
      </w:pPr>
      <w:r w:rsidRPr="007B1EF8">
        <w:t>Table 7.2.8.2-1: Upload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0"/>
        <w:gridCol w:w="952"/>
        <w:gridCol w:w="1144"/>
        <w:gridCol w:w="904"/>
        <w:gridCol w:w="5522"/>
      </w:tblGrid>
      <w:tr w:rsidR="00114FF3" w:rsidRPr="007B1EF8" w14:paraId="338508D2" w14:textId="77777777" w:rsidTr="003D6532">
        <w:trPr>
          <w:jc w:val="center"/>
        </w:trPr>
        <w:tc>
          <w:tcPr>
            <w:tcW w:w="1180" w:type="dxa"/>
            <w:shd w:val="clear" w:color="auto" w:fill="BFBFBF"/>
          </w:tcPr>
          <w:p w14:paraId="4F32859B" w14:textId="77777777" w:rsidR="00114FF3" w:rsidRPr="007B1EF8" w:rsidRDefault="005658D5">
            <w:pPr>
              <w:pStyle w:val="TAH"/>
            </w:pPr>
            <w:r w:rsidRPr="007B1EF8">
              <w:t>Parameter</w:t>
            </w:r>
          </w:p>
        </w:tc>
        <w:tc>
          <w:tcPr>
            <w:tcW w:w="952" w:type="dxa"/>
            <w:shd w:val="clear" w:color="auto" w:fill="BFBFBF"/>
          </w:tcPr>
          <w:p w14:paraId="603C71F5" w14:textId="77777777" w:rsidR="00114FF3" w:rsidRPr="007B1EF8" w:rsidRDefault="005658D5">
            <w:pPr>
              <w:pStyle w:val="TAH"/>
            </w:pPr>
            <w:r w:rsidRPr="007B1EF8">
              <w:t>Qualifier</w:t>
            </w:r>
          </w:p>
        </w:tc>
        <w:tc>
          <w:tcPr>
            <w:tcW w:w="1144" w:type="dxa"/>
            <w:shd w:val="clear" w:color="auto" w:fill="BFBFBF"/>
          </w:tcPr>
          <w:p w14:paraId="09ECBE5E" w14:textId="77777777" w:rsidR="00114FF3" w:rsidRPr="007B1EF8" w:rsidRDefault="005658D5">
            <w:pPr>
              <w:pStyle w:val="TAH"/>
            </w:pPr>
            <w:r w:rsidRPr="007B1EF8">
              <w:t>Cardinality</w:t>
            </w:r>
          </w:p>
        </w:tc>
        <w:tc>
          <w:tcPr>
            <w:tcW w:w="904" w:type="dxa"/>
            <w:shd w:val="clear" w:color="auto" w:fill="BFBFBF"/>
          </w:tcPr>
          <w:p w14:paraId="5A4FC103" w14:textId="77777777" w:rsidR="00114FF3" w:rsidRPr="007B1EF8" w:rsidRDefault="005658D5">
            <w:pPr>
              <w:pStyle w:val="TAH"/>
            </w:pPr>
            <w:r w:rsidRPr="007B1EF8">
              <w:t>Content</w:t>
            </w:r>
          </w:p>
        </w:tc>
        <w:tc>
          <w:tcPr>
            <w:tcW w:w="5522" w:type="dxa"/>
            <w:shd w:val="clear" w:color="auto" w:fill="BFBFBF"/>
          </w:tcPr>
          <w:p w14:paraId="40AC7804" w14:textId="77777777" w:rsidR="00114FF3" w:rsidRPr="007B1EF8" w:rsidRDefault="005658D5">
            <w:pPr>
              <w:pStyle w:val="TAH"/>
            </w:pPr>
            <w:r w:rsidRPr="007B1EF8">
              <w:t>Description</w:t>
            </w:r>
          </w:p>
        </w:tc>
      </w:tr>
      <w:tr w:rsidR="00114FF3" w:rsidRPr="007B1EF8" w14:paraId="11484D8D" w14:textId="77777777" w:rsidTr="003D6532">
        <w:trPr>
          <w:jc w:val="center"/>
        </w:trPr>
        <w:tc>
          <w:tcPr>
            <w:tcW w:w="1180" w:type="dxa"/>
            <w:shd w:val="clear" w:color="auto" w:fill="auto"/>
          </w:tcPr>
          <w:p w14:paraId="11B03230" w14:textId="77777777" w:rsidR="00114FF3" w:rsidRPr="007B1EF8" w:rsidRDefault="005658D5">
            <w:pPr>
              <w:pStyle w:val="TAL"/>
            </w:pPr>
            <w:r w:rsidRPr="007B1EF8">
              <w:rPr>
                <w:lang w:eastAsia="en-GB"/>
              </w:rPr>
              <w:t>pnfdInfoId</w:t>
            </w:r>
          </w:p>
        </w:tc>
        <w:tc>
          <w:tcPr>
            <w:tcW w:w="952" w:type="dxa"/>
            <w:shd w:val="clear" w:color="auto" w:fill="auto"/>
          </w:tcPr>
          <w:p w14:paraId="2F82235F" w14:textId="77777777" w:rsidR="00114FF3" w:rsidRPr="007B1EF8" w:rsidRDefault="005658D5">
            <w:pPr>
              <w:pStyle w:val="TAL"/>
            </w:pPr>
            <w:r w:rsidRPr="007B1EF8">
              <w:rPr>
                <w:lang w:eastAsia="en-GB"/>
              </w:rPr>
              <w:t>M</w:t>
            </w:r>
          </w:p>
        </w:tc>
        <w:tc>
          <w:tcPr>
            <w:tcW w:w="1144" w:type="dxa"/>
            <w:shd w:val="clear" w:color="auto" w:fill="auto"/>
          </w:tcPr>
          <w:p w14:paraId="2E93B560" w14:textId="77777777" w:rsidR="00114FF3" w:rsidRPr="007B1EF8" w:rsidRDefault="005658D5">
            <w:pPr>
              <w:pStyle w:val="TAL"/>
            </w:pPr>
            <w:r w:rsidRPr="007B1EF8">
              <w:rPr>
                <w:lang w:eastAsia="en-GB"/>
              </w:rPr>
              <w:t>1</w:t>
            </w:r>
          </w:p>
        </w:tc>
        <w:tc>
          <w:tcPr>
            <w:tcW w:w="904" w:type="dxa"/>
            <w:shd w:val="clear" w:color="auto" w:fill="auto"/>
          </w:tcPr>
          <w:p w14:paraId="73A1F0C0" w14:textId="77777777" w:rsidR="00114FF3" w:rsidRPr="007B1EF8" w:rsidRDefault="005658D5">
            <w:pPr>
              <w:pStyle w:val="TAL"/>
            </w:pPr>
            <w:r w:rsidRPr="007B1EF8">
              <w:rPr>
                <w:lang w:eastAsia="en-GB"/>
              </w:rPr>
              <w:t>Identifier</w:t>
            </w:r>
          </w:p>
        </w:tc>
        <w:tc>
          <w:tcPr>
            <w:tcW w:w="5522" w:type="dxa"/>
            <w:shd w:val="clear" w:color="auto" w:fill="auto"/>
          </w:tcPr>
          <w:p w14:paraId="269DDD87" w14:textId="77777777" w:rsidR="00114FF3" w:rsidRPr="007B1EF8" w:rsidRDefault="005658D5">
            <w:pPr>
              <w:pStyle w:val="TAL"/>
            </w:pPr>
            <w:r w:rsidRPr="007B1EF8">
              <w:t>Identifier of the PNFD information object associated with the PNFD to be uploaded.</w:t>
            </w:r>
          </w:p>
        </w:tc>
      </w:tr>
      <w:tr w:rsidR="00114FF3" w:rsidRPr="007B1EF8" w14:paraId="36EA31A5" w14:textId="77777777" w:rsidTr="003D6532">
        <w:trPr>
          <w:jc w:val="center"/>
        </w:trPr>
        <w:tc>
          <w:tcPr>
            <w:tcW w:w="1180" w:type="dxa"/>
            <w:shd w:val="clear" w:color="auto" w:fill="auto"/>
          </w:tcPr>
          <w:p w14:paraId="1DD3D4F8" w14:textId="77777777" w:rsidR="00114FF3" w:rsidRPr="007B1EF8" w:rsidRDefault="005658D5">
            <w:pPr>
              <w:pStyle w:val="TAL"/>
            </w:pPr>
            <w:r w:rsidRPr="007B1EF8">
              <w:t>pnfdArchive</w:t>
            </w:r>
          </w:p>
        </w:tc>
        <w:tc>
          <w:tcPr>
            <w:tcW w:w="952" w:type="dxa"/>
            <w:shd w:val="clear" w:color="auto" w:fill="auto"/>
          </w:tcPr>
          <w:p w14:paraId="629DF127" w14:textId="77777777" w:rsidR="00114FF3" w:rsidRPr="007B1EF8" w:rsidRDefault="005658D5">
            <w:pPr>
              <w:pStyle w:val="TAL"/>
            </w:pPr>
            <w:r w:rsidRPr="007B1EF8">
              <w:t>M</w:t>
            </w:r>
          </w:p>
        </w:tc>
        <w:tc>
          <w:tcPr>
            <w:tcW w:w="1144" w:type="dxa"/>
            <w:shd w:val="clear" w:color="auto" w:fill="auto"/>
          </w:tcPr>
          <w:p w14:paraId="603954CF" w14:textId="77777777" w:rsidR="00114FF3" w:rsidRPr="007B1EF8" w:rsidRDefault="005658D5">
            <w:pPr>
              <w:pStyle w:val="TAL"/>
            </w:pPr>
            <w:r w:rsidRPr="007B1EF8">
              <w:t>1</w:t>
            </w:r>
          </w:p>
        </w:tc>
        <w:tc>
          <w:tcPr>
            <w:tcW w:w="904" w:type="dxa"/>
            <w:shd w:val="clear" w:color="auto" w:fill="auto"/>
          </w:tcPr>
          <w:p w14:paraId="12777BC5" w14:textId="77777777" w:rsidR="00114FF3" w:rsidRPr="007B1EF8" w:rsidRDefault="005658D5">
            <w:pPr>
              <w:pStyle w:val="TAL"/>
            </w:pPr>
            <w:r w:rsidRPr="007B1EF8">
              <w:t>Binary</w:t>
            </w:r>
          </w:p>
        </w:tc>
        <w:tc>
          <w:tcPr>
            <w:tcW w:w="5522" w:type="dxa"/>
            <w:shd w:val="clear" w:color="auto" w:fill="auto"/>
          </w:tcPr>
          <w:p w14:paraId="0CD3DDA1" w14:textId="77777777" w:rsidR="00114FF3" w:rsidRPr="007B1EF8" w:rsidRDefault="005658D5">
            <w:pPr>
              <w:pStyle w:val="TAL"/>
            </w:pPr>
            <w:r w:rsidRPr="007B1EF8">
              <w:t>Archive file containing the PNFD to be uploaded.</w:t>
            </w:r>
          </w:p>
        </w:tc>
      </w:tr>
    </w:tbl>
    <w:p w14:paraId="517F5DB5" w14:textId="77777777" w:rsidR="00114FF3" w:rsidRPr="007B1EF8" w:rsidRDefault="00114FF3">
      <w:pPr>
        <w:rPr>
          <w:lang w:eastAsia="de-DE"/>
        </w:rPr>
      </w:pPr>
    </w:p>
    <w:p w14:paraId="1E3ACFA2" w14:textId="77777777" w:rsidR="00114FF3" w:rsidRPr="007B1EF8" w:rsidRDefault="005658D5">
      <w:pPr>
        <w:pStyle w:val="Heading4"/>
      </w:pPr>
      <w:bookmarkStart w:id="84" w:name="_Toc146290276"/>
      <w:r w:rsidRPr="007B1EF8">
        <w:t>7.2.8.3</w:t>
      </w:r>
      <w:r w:rsidRPr="007B1EF8">
        <w:tab/>
        <w:t>Output parameters</w:t>
      </w:r>
      <w:bookmarkEnd w:id="84"/>
    </w:p>
    <w:p w14:paraId="513C3C63" w14:textId="77777777" w:rsidR="00DB6DBE" w:rsidRPr="007B1EF8" w:rsidRDefault="005658D5">
      <w:r w:rsidRPr="007B1EF8">
        <w:t>No output parameter.</w:t>
      </w:r>
    </w:p>
    <w:p w14:paraId="0EE58732" w14:textId="77777777" w:rsidR="00114FF3" w:rsidRPr="007B1EF8" w:rsidRDefault="005658D5">
      <w:pPr>
        <w:pStyle w:val="Heading4"/>
        <w:rPr>
          <w:rFonts w:cs="Arial"/>
        </w:rPr>
      </w:pPr>
      <w:bookmarkStart w:id="85" w:name="_Toc146290277"/>
      <w:r w:rsidRPr="007B1EF8">
        <w:rPr>
          <w:rFonts w:cs="Arial"/>
        </w:rPr>
        <w:t>7.2.8.4</w:t>
      </w:r>
      <w:r w:rsidRPr="007B1EF8">
        <w:rPr>
          <w:rFonts w:cs="Arial"/>
        </w:rPr>
        <w:tab/>
        <w:t>Operation results</w:t>
      </w:r>
      <w:bookmarkEnd w:id="85"/>
    </w:p>
    <w:p w14:paraId="16804BDA" w14:textId="77777777" w:rsidR="00114FF3" w:rsidRPr="007B1EF8" w:rsidRDefault="005658D5">
      <w:r w:rsidRPr="007B1EF8">
        <w:t>The result of the operation indicates whether the uploading and processing, including validation, of the PNFD has been successful or not with a standard success/error result.</w:t>
      </w:r>
    </w:p>
    <w:p w14:paraId="52EAB6FF" w14:textId="77777777" w:rsidR="00114FF3" w:rsidRPr="007B1EF8" w:rsidRDefault="005658D5">
      <w:r w:rsidRPr="007B1EF8">
        <w:t>Once on-boarded, the PNFD is known to and validated by the NFVO. The associated PNFD information object is updated with the information populated from the validated PNFD</w:t>
      </w:r>
      <w:r w:rsidR="00C5425E" w:rsidRPr="007B1EF8">
        <w:t>. If there are on-boarded NSDs that refer to this PNFD, their respective NsdInfo records are updated to refer to the on-boarded PNFD</w:t>
      </w:r>
      <w:r w:rsidRPr="007B1EF8">
        <w:t>.</w:t>
      </w:r>
    </w:p>
    <w:p w14:paraId="117B3572" w14:textId="77777777" w:rsidR="00114FF3" w:rsidRPr="007B1EF8" w:rsidRDefault="005658D5">
      <w:pPr>
        <w:pStyle w:val="Heading3"/>
      </w:pPr>
      <w:bookmarkStart w:id="86" w:name="_Toc146290278"/>
      <w:r w:rsidRPr="007B1EF8">
        <w:t>7.2.9</w:t>
      </w:r>
      <w:r w:rsidRPr="007B1EF8">
        <w:tab/>
        <w:t>Update PNFD Info operation</w:t>
      </w:r>
      <w:bookmarkEnd w:id="86"/>
    </w:p>
    <w:p w14:paraId="3EBE23F7" w14:textId="77777777" w:rsidR="00114FF3" w:rsidRPr="007B1EF8" w:rsidRDefault="005658D5">
      <w:pPr>
        <w:pStyle w:val="Heading4"/>
        <w:rPr>
          <w:rFonts w:cs="Arial"/>
        </w:rPr>
      </w:pPr>
      <w:bookmarkStart w:id="87" w:name="_Toc146290279"/>
      <w:r w:rsidRPr="007B1EF8">
        <w:rPr>
          <w:rFonts w:cs="Arial"/>
        </w:rPr>
        <w:t>7.2.9.1</w:t>
      </w:r>
      <w:r w:rsidRPr="007B1EF8">
        <w:rPr>
          <w:rFonts w:cs="Arial"/>
        </w:rPr>
        <w:tab/>
        <w:t>Description</w:t>
      </w:r>
      <w:bookmarkEnd w:id="87"/>
    </w:p>
    <w:p w14:paraId="1F76947F" w14:textId="77777777" w:rsidR="00114FF3" w:rsidRPr="007B1EF8" w:rsidRDefault="005658D5">
      <w:r w:rsidRPr="007B1EF8">
        <w:t>This operation will update the user defined data of an existing PNFD information object.</w:t>
      </w:r>
    </w:p>
    <w:p w14:paraId="232B96D8" w14:textId="77777777" w:rsidR="00114FF3" w:rsidRPr="007B1EF8" w:rsidRDefault="005658D5">
      <w:r w:rsidRPr="007B1EF8">
        <w:t>Table 7.2.9.1-1 lists the information flow exchanged between the OSS/BSS and the NFVO.</w:t>
      </w:r>
    </w:p>
    <w:p w14:paraId="5A46939D" w14:textId="77777777" w:rsidR="00114FF3" w:rsidRPr="007B1EF8" w:rsidRDefault="005658D5">
      <w:pPr>
        <w:pStyle w:val="TH"/>
      </w:pPr>
      <w:r w:rsidRPr="007B1EF8">
        <w:t>Table 7.2.9.1-1: Update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45"/>
        <w:gridCol w:w="1237"/>
        <w:gridCol w:w="1703"/>
      </w:tblGrid>
      <w:tr w:rsidR="00114FF3" w:rsidRPr="007B1EF8" w14:paraId="23E36A5A" w14:textId="77777777" w:rsidTr="00AA7C03">
        <w:trPr>
          <w:jc w:val="center"/>
        </w:trPr>
        <w:tc>
          <w:tcPr>
            <w:tcW w:w="2345" w:type="dxa"/>
            <w:shd w:val="clear" w:color="auto" w:fill="C0C0C0"/>
          </w:tcPr>
          <w:p w14:paraId="6099E23F" w14:textId="77777777" w:rsidR="00114FF3" w:rsidRPr="007B1EF8" w:rsidRDefault="005658D5">
            <w:pPr>
              <w:pStyle w:val="TAH"/>
            </w:pPr>
            <w:r w:rsidRPr="007B1EF8">
              <w:t>Message</w:t>
            </w:r>
          </w:p>
        </w:tc>
        <w:tc>
          <w:tcPr>
            <w:tcW w:w="1237" w:type="dxa"/>
            <w:shd w:val="clear" w:color="auto" w:fill="C0C0C0"/>
          </w:tcPr>
          <w:p w14:paraId="0A898087" w14:textId="77777777" w:rsidR="00114FF3" w:rsidRPr="007B1EF8" w:rsidRDefault="005658D5">
            <w:pPr>
              <w:pStyle w:val="TAH"/>
            </w:pPr>
            <w:r w:rsidRPr="007B1EF8">
              <w:t>Requirement</w:t>
            </w:r>
          </w:p>
        </w:tc>
        <w:tc>
          <w:tcPr>
            <w:tcW w:w="1703" w:type="dxa"/>
            <w:shd w:val="clear" w:color="auto" w:fill="C0C0C0"/>
          </w:tcPr>
          <w:p w14:paraId="58147543" w14:textId="77777777" w:rsidR="00114FF3" w:rsidRPr="007B1EF8" w:rsidRDefault="005658D5">
            <w:pPr>
              <w:pStyle w:val="TAH"/>
            </w:pPr>
            <w:r w:rsidRPr="007B1EF8">
              <w:t>Direction</w:t>
            </w:r>
          </w:p>
        </w:tc>
      </w:tr>
      <w:tr w:rsidR="00114FF3" w:rsidRPr="007B1EF8" w14:paraId="40C977B7" w14:textId="77777777" w:rsidTr="00AA7C03">
        <w:trPr>
          <w:jc w:val="center"/>
        </w:trPr>
        <w:tc>
          <w:tcPr>
            <w:tcW w:w="2345" w:type="dxa"/>
          </w:tcPr>
          <w:p w14:paraId="6673BE75" w14:textId="77777777" w:rsidR="00114FF3" w:rsidRPr="007B1EF8" w:rsidRDefault="005658D5">
            <w:pPr>
              <w:pStyle w:val="TAL"/>
            </w:pPr>
            <w:r w:rsidRPr="007B1EF8">
              <w:t>UpdatePnfdInfoRequest</w:t>
            </w:r>
          </w:p>
        </w:tc>
        <w:tc>
          <w:tcPr>
            <w:tcW w:w="1237" w:type="dxa"/>
          </w:tcPr>
          <w:p w14:paraId="015E7E73" w14:textId="77777777" w:rsidR="00114FF3" w:rsidRPr="007B1EF8" w:rsidRDefault="005658D5">
            <w:pPr>
              <w:pStyle w:val="TAL"/>
              <w:rPr>
                <w:lang w:eastAsia="zh-CN"/>
              </w:rPr>
            </w:pPr>
            <w:r w:rsidRPr="007B1EF8">
              <w:t>Mandatory</w:t>
            </w:r>
          </w:p>
        </w:tc>
        <w:tc>
          <w:tcPr>
            <w:tcW w:w="1703" w:type="dxa"/>
          </w:tcPr>
          <w:p w14:paraId="2125C37E"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ED9727A" w14:textId="77777777" w:rsidTr="00AA7C03">
        <w:trPr>
          <w:jc w:val="center"/>
        </w:trPr>
        <w:tc>
          <w:tcPr>
            <w:tcW w:w="2345" w:type="dxa"/>
          </w:tcPr>
          <w:p w14:paraId="0C027CA4" w14:textId="77777777" w:rsidR="00114FF3" w:rsidRPr="007B1EF8" w:rsidRDefault="005658D5">
            <w:pPr>
              <w:pStyle w:val="TAL"/>
            </w:pPr>
            <w:r w:rsidRPr="007B1EF8">
              <w:t>UpdatePnfdInfoResponse</w:t>
            </w:r>
          </w:p>
        </w:tc>
        <w:tc>
          <w:tcPr>
            <w:tcW w:w="1237" w:type="dxa"/>
          </w:tcPr>
          <w:p w14:paraId="56745095" w14:textId="77777777" w:rsidR="00114FF3" w:rsidRPr="007B1EF8" w:rsidRDefault="005658D5">
            <w:pPr>
              <w:pStyle w:val="TAL"/>
              <w:rPr>
                <w:lang w:eastAsia="zh-CN"/>
              </w:rPr>
            </w:pPr>
            <w:r w:rsidRPr="007B1EF8">
              <w:t>Mandatory</w:t>
            </w:r>
          </w:p>
        </w:tc>
        <w:tc>
          <w:tcPr>
            <w:tcW w:w="1703" w:type="dxa"/>
          </w:tcPr>
          <w:p w14:paraId="4744360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709742F" w14:textId="77777777" w:rsidR="00114FF3" w:rsidRPr="007B1EF8" w:rsidRDefault="00114FF3"/>
    <w:p w14:paraId="60BAFBF3" w14:textId="77777777" w:rsidR="00114FF3" w:rsidRPr="007B1EF8" w:rsidRDefault="005658D5">
      <w:pPr>
        <w:pStyle w:val="Heading4"/>
        <w:rPr>
          <w:rFonts w:cs="Arial"/>
        </w:rPr>
      </w:pPr>
      <w:bookmarkStart w:id="88" w:name="_Toc146290280"/>
      <w:r w:rsidRPr="007B1EF8">
        <w:rPr>
          <w:rFonts w:cs="Arial"/>
        </w:rPr>
        <w:t>7.2.9.2</w:t>
      </w:r>
      <w:r w:rsidRPr="007B1EF8">
        <w:rPr>
          <w:rFonts w:cs="Arial"/>
        </w:rPr>
        <w:tab/>
        <w:t>Input parameters</w:t>
      </w:r>
      <w:bookmarkEnd w:id="88"/>
    </w:p>
    <w:p w14:paraId="0060810F" w14:textId="77777777" w:rsidR="00114FF3" w:rsidRPr="007B1EF8" w:rsidRDefault="005658D5">
      <w:pPr>
        <w:keepNext/>
      </w:pPr>
      <w:r w:rsidRPr="007B1EF8">
        <w:t>The input parameters sent when invoking the operation shall follow the indications provided in table 7.2.9.2-1.</w:t>
      </w:r>
    </w:p>
    <w:p w14:paraId="1143BF85" w14:textId="77777777" w:rsidR="00114FF3" w:rsidRPr="007B1EF8" w:rsidRDefault="005658D5">
      <w:pPr>
        <w:pStyle w:val="TH"/>
      </w:pPr>
      <w:r w:rsidRPr="007B1EF8">
        <w:t>Table 7.2.9.2-1: Update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952"/>
        <w:gridCol w:w="1144"/>
        <w:gridCol w:w="1300"/>
        <w:gridCol w:w="4754"/>
      </w:tblGrid>
      <w:tr w:rsidR="00114FF3" w:rsidRPr="007B1EF8" w14:paraId="66DC39D2" w14:textId="77777777" w:rsidTr="003D6532">
        <w:trPr>
          <w:jc w:val="center"/>
        </w:trPr>
        <w:tc>
          <w:tcPr>
            <w:tcW w:w="1552" w:type="dxa"/>
            <w:shd w:val="clear" w:color="auto" w:fill="BFBFBF"/>
          </w:tcPr>
          <w:p w14:paraId="6F170517" w14:textId="77777777" w:rsidR="00114FF3" w:rsidRPr="007B1EF8" w:rsidRDefault="005658D5">
            <w:pPr>
              <w:pStyle w:val="TAH"/>
            </w:pPr>
            <w:r w:rsidRPr="007B1EF8">
              <w:t>Parameter</w:t>
            </w:r>
          </w:p>
        </w:tc>
        <w:tc>
          <w:tcPr>
            <w:tcW w:w="952" w:type="dxa"/>
            <w:shd w:val="clear" w:color="auto" w:fill="BFBFBF"/>
          </w:tcPr>
          <w:p w14:paraId="612B3F44" w14:textId="77777777" w:rsidR="00114FF3" w:rsidRPr="007B1EF8" w:rsidRDefault="005658D5">
            <w:pPr>
              <w:pStyle w:val="TAH"/>
            </w:pPr>
            <w:r w:rsidRPr="007B1EF8">
              <w:t>Qualifier</w:t>
            </w:r>
          </w:p>
        </w:tc>
        <w:tc>
          <w:tcPr>
            <w:tcW w:w="1144" w:type="dxa"/>
            <w:shd w:val="clear" w:color="auto" w:fill="BFBFBF"/>
          </w:tcPr>
          <w:p w14:paraId="5327061E" w14:textId="77777777" w:rsidR="00114FF3" w:rsidRPr="007B1EF8" w:rsidRDefault="005658D5">
            <w:pPr>
              <w:pStyle w:val="TAH"/>
            </w:pPr>
            <w:r w:rsidRPr="007B1EF8">
              <w:t>Cardinality</w:t>
            </w:r>
          </w:p>
        </w:tc>
        <w:tc>
          <w:tcPr>
            <w:tcW w:w="1300" w:type="dxa"/>
            <w:shd w:val="clear" w:color="auto" w:fill="BFBFBF"/>
          </w:tcPr>
          <w:p w14:paraId="1B2294C0" w14:textId="77777777" w:rsidR="00114FF3" w:rsidRPr="007B1EF8" w:rsidRDefault="005658D5">
            <w:pPr>
              <w:pStyle w:val="TAH"/>
            </w:pPr>
            <w:r w:rsidRPr="007B1EF8">
              <w:t>Content</w:t>
            </w:r>
          </w:p>
        </w:tc>
        <w:tc>
          <w:tcPr>
            <w:tcW w:w="4754" w:type="dxa"/>
            <w:shd w:val="clear" w:color="auto" w:fill="BFBFBF"/>
          </w:tcPr>
          <w:p w14:paraId="18B15A27" w14:textId="77777777" w:rsidR="00114FF3" w:rsidRPr="007B1EF8" w:rsidRDefault="005658D5">
            <w:pPr>
              <w:pStyle w:val="TAH"/>
            </w:pPr>
            <w:r w:rsidRPr="007B1EF8">
              <w:t>Description</w:t>
            </w:r>
          </w:p>
        </w:tc>
      </w:tr>
      <w:tr w:rsidR="00114FF3" w:rsidRPr="007B1EF8" w14:paraId="15483F60" w14:textId="77777777" w:rsidTr="003D6532">
        <w:trPr>
          <w:jc w:val="center"/>
        </w:trPr>
        <w:tc>
          <w:tcPr>
            <w:tcW w:w="1552" w:type="dxa"/>
            <w:shd w:val="clear" w:color="auto" w:fill="auto"/>
          </w:tcPr>
          <w:p w14:paraId="29A31B36" w14:textId="77777777" w:rsidR="00114FF3" w:rsidRPr="007B1EF8" w:rsidRDefault="005658D5">
            <w:pPr>
              <w:pStyle w:val="TAL"/>
            </w:pPr>
            <w:r w:rsidRPr="007B1EF8">
              <w:t>pnfdInfoId</w:t>
            </w:r>
          </w:p>
        </w:tc>
        <w:tc>
          <w:tcPr>
            <w:tcW w:w="952" w:type="dxa"/>
            <w:shd w:val="clear" w:color="auto" w:fill="auto"/>
          </w:tcPr>
          <w:p w14:paraId="7157AC00" w14:textId="77777777" w:rsidR="00114FF3" w:rsidRPr="007B1EF8" w:rsidRDefault="005658D5">
            <w:pPr>
              <w:pStyle w:val="TAL"/>
            </w:pPr>
            <w:r w:rsidRPr="007B1EF8">
              <w:t>M</w:t>
            </w:r>
          </w:p>
        </w:tc>
        <w:tc>
          <w:tcPr>
            <w:tcW w:w="1144" w:type="dxa"/>
            <w:shd w:val="clear" w:color="auto" w:fill="auto"/>
          </w:tcPr>
          <w:p w14:paraId="4B6E5D7B" w14:textId="77777777" w:rsidR="00114FF3" w:rsidRPr="007B1EF8" w:rsidRDefault="005658D5">
            <w:pPr>
              <w:pStyle w:val="TAL"/>
            </w:pPr>
            <w:r w:rsidRPr="007B1EF8">
              <w:t>1</w:t>
            </w:r>
          </w:p>
        </w:tc>
        <w:tc>
          <w:tcPr>
            <w:tcW w:w="1300" w:type="dxa"/>
            <w:shd w:val="clear" w:color="auto" w:fill="auto"/>
          </w:tcPr>
          <w:p w14:paraId="64051DA9" w14:textId="77777777" w:rsidR="00114FF3" w:rsidRPr="007B1EF8" w:rsidRDefault="005658D5">
            <w:pPr>
              <w:pStyle w:val="TAL"/>
            </w:pPr>
            <w:r w:rsidRPr="007B1EF8">
              <w:t>Identifier</w:t>
            </w:r>
          </w:p>
        </w:tc>
        <w:tc>
          <w:tcPr>
            <w:tcW w:w="4754" w:type="dxa"/>
            <w:shd w:val="clear" w:color="auto" w:fill="auto"/>
          </w:tcPr>
          <w:p w14:paraId="334FBE67" w14:textId="77777777" w:rsidR="00114FF3" w:rsidRPr="007B1EF8" w:rsidRDefault="005658D5">
            <w:pPr>
              <w:pStyle w:val="TAL"/>
            </w:pPr>
            <w:r w:rsidRPr="007B1EF8">
              <w:t>Identifier of the PNFD</w:t>
            </w:r>
            <w:r w:rsidRPr="007B1EF8">
              <w:rPr>
                <w:lang w:eastAsia="en-GB"/>
              </w:rPr>
              <w:t xml:space="preserve"> information object to be updated</w:t>
            </w:r>
            <w:r w:rsidRPr="007B1EF8">
              <w:t>.</w:t>
            </w:r>
          </w:p>
        </w:tc>
      </w:tr>
      <w:tr w:rsidR="00114FF3" w:rsidRPr="007B1EF8" w14:paraId="586624D1" w14:textId="77777777" w:rsidTr="003D6532">
        <w:trPr>
          <w:jc w:val="center"/>
        </w:trPr>
        <w:tc>
          <w:tcPr>
            <w:tcW w:w="1552" w:type="dxa"/>
            <w:shd w:val="clear" w:color="auto" w:fill="auto"/>
          </w:tcPr>
          <w:p w14:paraId="0FB40412" w14:textId="77777777" w:rsidR="00114FF3" w:rsidRPr="007B1EF8" w:rsidRDefault="005658D5">
            <w:pPr>
              <w:pStyle w:val="TAL"/>
            </w:pPr>
            <w:r w:rsidRPr="007B1EF8">
              <w:t>userDefinedData</w:t>
            </w:r>
          </w:p>
        </w:tc>
        <w:tc>
          <w:tcPr>
            <w:tcW w:w="952" w:type="dxa"/>
            <w:shd w:val="clear" w:color="auto" w:fill="auto"/>
          </w:tcPr>
          <w:p w14:paraId="080CD0E1" w14:textId="77777777" w:rsidR="00114FF3" w:rsidRPr="007B1EF8" w:rsidRDefault="005658D5">
            <w:pPr>
              <w:pStyle w:val="TAL"/>
            </w:pPr>
            <w:r w:rsidRPr="007B1EF8">
              <w:t>O</w:t>
            </w:r>
          </w:p>
        </w:tc>
        <w:tc>
          <w:tcPr>
            <w:tcW w:w="1144" w:type="dxa"/>
            <w:shd w:val="clear" w:color="auto" w:fill="auto"/>
          </w:tcPr>
          <w:p w14:paraId="6EB5ECE6" w14:textId="77777777" w:rsidR="00114FF3" w:rsidRPr="007B1EF8" w:rsidRDefault="005658D5">
            <w:pPr>
              <w:pStyle w:val="TAL"/>
            </w:pPr>
            <w:r w:rsidRPr="007B1EF8">
              <w:t>0..N</w:t>
            </w:r>
          </w:p>
        </w:tc>
        <w:tc>
          <w:tcPr>
            <w:tcW w:w="1300" w:type="dxa"/>
            <w:shd w:val="clear" w:color="auto" w:fill="auto"/>
          </w:tcPr>
          <w:p w14:paraId="544E375A" w14:textId="77777777" w:rsidR="00114FF3" w:rsidRPr="007B1EF8" w:rsidRDefault="005658D5">
            <w:pPr>
              <w:pStyle w:val="TAL"/>
            </w:pPr>
            <w:r w:rsidRPr="007B1EF8">
              <w:t>KeyValuePair</w:t>
            </w:r>
          </w:p>
        </w:tc>
        <w:tc>
          <w:tcPr>
            <w:tcW w:w="4754" w:type="dxa"/>
            <w:shd w:val="clear" w:color="auto" w:fill="auto"/>
          </w:tcPr>
          <w:p w14:paraId="57AE6504" w14:textId="77777777" w:rsidR="00114FF3" w:rsidRPr="007B1EF8" w:rsidRDefault="005658D5">
            <w:pPr>
              <w:pStyle w:val="TAL"/>
            </w:pPr>
            <w:r w:rsidRPr="007B1EF8">
              <w:t>User defined data to be updated.</w:t>
            </w:r>
            <w:r w:rsidRPr="007B1EF8">
              <w:rPr>
                <w:rFonts w:cs="Arial"/>
              </w:rPr>
              <w:t xml:space="preserve"> For existing Keys, the value is replaced.</w:t>
            </w:r>
          </w:p>
        </w:tc>
      </w:tr>
    </w:tbl>
    <w:p w14:paraId="619F4203" w14:textId="77777777" w:rsidR="00114FF3" w:rsidRPr="007B1EF8" w:rsidRDefault="00114FF3"/>
    <w:p w14:paraId="35B44FFF" w14:textId="77777777" w:rsidR="00114FF3" w:rsidRPr="007B1EF8" w:rsidRDefault="005658D5">
      <w:pPr>
        <w:pStyle w:val="Heading4"/>
        <w:rPr>
          <w:rFonts w:cs="Arial"/>
        </w:rPr>
      </w:pPr>
      <w:bookmarkStart w:id="89" w:name="_Toc146290281"/>
      <w:r w:rsidRPr="007B1EF8">
        <w:rPr>
          <w:rFonts w:cs="Arial"/>
        </w:rPr>
        <w:t>7.2.9.3</w:t>
      </w:r>
      <w:r w:rsidRPr="007B1EF8">
        <w:rPr>
          <w:rFonts w:cs="Arial"/>
        </w:rPr>
        <w:tab/>
        <w:t>Output parameters</w:t>
      </w:r>
      <w:bookmarkEnd w:id="89"/>
    </w:p>
    <w:p w14:paraId="616DBA7C" w14:textId="77777777" w:rsidR="00114FF3" w:rsidRPr="007B1EF8" w:rsidRDefault="005658D5">
      <w:r w:rsidRPr="007B1EF8">
        <w:t>No output parameter.</w:t>
      </w:r>
    </w:p>
    <w:p w14:paraId="49980083" w14:textId="77777777" w:rsidR="00114FF3" w:rsidRPr="007B1EF8" w:rsidRDefault="005658D5">
      <w:pPr>
        <w:pStyle w:val="Heading4"/>
        <w:rPr>
          <w:rFonts w:cs="Arial"/>
        </w:rPr>
      </w:pPr>
      <w:bookmarkStart w:id="90" w:name="_Toc146290282"/>
      <w:r w:rsidRPr="007B1EF8">
        <w:rPr>
          <w:rFonts w:cs="Arial"/>
        </w:rPr>
        <w:t>7.2.9.4</w:t>
      </w:r>
      <w:r w:rsidRPr="007B1EF8">
        <w:rPr>
          <w:rFonts w:cs="Arial"/>
        </w:rPr>
        <w:tab/>
        <w:t>Operation results</w:t>
      </w:r>
      <w:bookmarkEnd w:id="90"/>
    </w:p>
    <w:p w14:paraId="675876C8" w14:textId="77777777" w:rsidR="00114FF3" w:rsidRPr="007B1EF8" w:rsidRDefault="005658D5">
      <w:r w:rsidRPr="007B1EF8">
        <w:t>The result of the operation indicates if it has been successful or not with a standard success/error result.</w:t>
      </w:r>
    </w:p>
    <w:p w14:paraId="47D1C4A7" w14:textId="77777777" w:rsidR="00114FF3" w:rsidRPr="007B1EF8" w:rsidRDefault="005658D5">
      <w:pPr>
        <w:pStyle w:val="Heading3"/>
      </w:pPr>
      <w:bookmarkStart w:id="91" w:name="_Toc146290283"/>
      <w:r w:rsidRPr="007B1EF8">
        <w:lastRenderedPageBreak/>
        <w:t>7.2.10</w:t>
      </w:r>
      <w:r w:rsidRPr="007B1EF8">
        <w:tab/>
        <w:t>Delete PNFD operation</w:t>
      </w:r>
      <w:bookmarkEnd w:id="91"/>
    </w:p>
    <w:p w14:paraId="55720705" w14:textId="77777777" w:rsidR="00114FF3" w:rsidRPr="007B1EF8" w:rsidRDefault="005658D5">
      <w:pPr>
        <w:pStyle w:val="Heading4"/>
        <w:rPr>
          <w:rFonts w:cs="Arial"/>
        </w:rPr>
      </w:pPr>
      <w:bookmarkStart w:id="92" w:name="_Toc146290284"/>
      <w:r w:rsidRPr="007B1EF8">
        <w:rPr>
          <w:rFonts w:cs="Arial"/>
        </w:rPr>
        <w:t>7.2.10.1</w:t>
      </w:r>
      <w:r w:rsidRPr="007B1EF8">
        <w:rPr>
          <w:rFonts w:cs="Arial"/>
        </w:rPr>
        <w:tab/>
        <w:t>Description</w:t>
      </w:r>
      <w:bookmarkEnd w:id="92"/>
    </w:p>
    <w:p w14:paraId="1284282E" w14:textId="77777777" w:rsidR="00114FF3" w:rsidRPr="007B1EF8" w:rsidRDefault="005658D5">
      <w:r w:rsidRPr="007B1EF8">
        <w:t>This operation will delete one or more PNFDs. The associated PNFD information objects will be deleted as well.</w:t>
      </w:r>
    </w:p>
    <w:p w14:paraId="73062C9F" w14:textId="77777777" w:rsidR="00DB6DBE" w:rsidRPr="007B1EF8" w:rsidRDefault="005658D5">
      <w:r w:rsidRPr="007B1EF8">
        <w:t>A PNFD can only be deleted when there is no NS (in the active or NOT_INSTANTIATED state) using it and there is no NSD referring to it</w:t>
      </w:r>
      <w:r w:rsidR="0046381A" w:rsidRPr="007B1EF8">
        <w:t xml:space="preserve"> which have a value of "strict NSD constituent onboarding" set to </w:t>
      </w:r>
      <w:r w:rsidR="004824F8" w:rsidRPr="007B1EF8">
        <w:t>t</w:t>
      </w:r>
      <w:r w:rsidR="0046381A" w:rsidRPr="007B1EF8">
        <w:t>rue</w:t>
      </w:r>
      <w:r w:rsidRPr="007B1EF8">
        <w:t>.</w:t>
      </w:r>
    </w:p>
    <w:p w14:paraId="4EEACDA4" w14:textId="77777777" w:rsidR="00114FF3" w:rsidRPr="007B1EF8" w:rsidRDefault="005658D5">
      <w:r w:rsidRPr="007B1EF8">
        <w:t>Table 7.2.10.1-1 lists the information flow exchanged between the OSS/BSS and the NFVO.</w:t>
      </w:r>
    </w:p>
    <w:p w14:paraId="20DFEC6A" w14:textId="77777777" w:rsidR="00114FF3" w:rsidRPr="007B1EF8" w:rsidRDefault="005658D5">
      <w:pPr>
        <w:pStyle w:val="TH"/>
      </w:pPr>
      <w:r w:rsidRPr="007B1EF8">
        <w:t>Table 7.2.10.1-1: Delete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237"/>
        <w:gridCol w:w="1803"/>
      </w:tblGrid>
      <w:tr w:rsidR="00114FF3" w:rsidRPr="007B1EF8" w14:paraId="29F7C693" w14:textId="77777777" w:rsidTr="00AA7C03">
        <w:trPr>
          <w:jc w:val="center"/>
        </w:trPr>
        <w:tc>
          <w:tcPr>
            <w:tcW w:w="2127" w:type="dxa"/>
            <w:shd w:val="clear" w:color="auto" w:fill="C0C0C0"/>
          </w:tcPr>
          <w:p w14:paraId="497D5E32" w14:textId="77777777" w:rsidR="00114FF3" w:rsidRPr="007B1EF8" w:rsidRDefault="005658D5">
            <w:pPr>
              <w:pStyle w:val="TAH"/>
            </w:pPr>
            <w:r w:rsidRPr="007B1EF8">
              <w:t>Message</w:t>
            </w:r>
          </w:p>
        </w:tc>
        <w:tc>
          <w:tcPr>
            <w:tcW w:w="1237" w:type="dxa"/>
            <w:shd w:val="clear" w:color="auto" w:fill="C0C0C0"/>
          </w:tcPr>
          <w:p w14:paraId="69938D23" w14:textId="77777777" w:rsidR="00114FF3" w:rsidRPr="007B1EF8" w:rsidRDefault="005658D5">
            <w:pPr>
              <w:pStyle w:val="TAH"/>
            </w:pPr>
            <w:r w:rsidRPr="007B1EF8">
              <w:t>Requirement</w:t>
            </w:r>
          </w:p>
        </w:tc>
        <w:tc>
          <w:tcPr>
            <w:tcW w:w="1803" w:type="dxa"/>
            <w:shd w:val="clear" w:color="auto" w:fill="C0C0C0"/>
          </w:tcPr>
          <w:p w14:paraId="5C9A63E9" w14:textId="77777777" w:rsidR="00114FF3" w:rsidRPr="007B1EF8" w:rsidRDefault="005658D5">
            <w:pPr>
              <w:pStyle w:val="TAH"/>
            </w:pPr>
            <w:r w:rsidRPr="007B1EF8">
              <w:t>Direction</w:t>
            </w:r>
          </w:p>
        </w:tc>
      </w:tr>
      <w:tr w:rsidR="00114FF3" w:rsidRPr="007B1EF8" w14:paraId="327FC58B" w14:textId="77777777" w:rsidTr="00AA7C03">
        <w:trPr>
          <w:jc w:val="center"/>
        </w:trPr>
        <w:tc>
          <w:tcPr>
            <w:tcW w:w="2127" w:type="dxa"/>
          </w:tcPr>
          <w:p w14:paraId="2189C295" w14:textId="77777777" w:rsidR="00114FF3" w:rsidRPr="007B1EF8" w:rsidRDefault="005658D5">
            <w:pPr>
              <w:pStyle w:val="TAL"/>
            </w:pPr>
            <w:r w:rsidRPr="007B1EF8">
              <w:t>DeletePnfdRequest</w:t>
            </w:r>
          </w:p>
        </w:tc>
        <w:tc>
          <w:tcPr>
            <w:tcW w:w="1237" w:type="dxa"/>
          </w:tcPr>
          <w:p w14:paraId="3CFA850D" w14:textId="77777777" w:rsidR="00114FF3" w:rsidRPr="007B1EF8" w:rsidRDefault="005658D5">
            <w:pPr>
              <w:pStyle w:val="TAL"/>
              <w:rPr>
                <w:lang w:eastAsia="zh-CN"/>
              </w:rPr>
            </w:pPr>
            <w:r w:rsidRPr="007B1EF8">
              <w:t>Mandatory</w:t>
            </w:r>
          </w:p>
        </w:tc>
        <w:tc>
          <w:tcPr>
            <w:tcW w:w="1803" w:type="dxa"/>
          </w:tcPr>
          <w:p w14:paraId="71CF230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242B3782" w14:textId="77777777" w:rsidTr="00AA7C03">
        <w:trPr>
          <w:jc w:val="center"/>
        </w:trPr>
        <w:tc>
          <w:tcPr>
            <w:tcW w:w="2127" w:type="dxa"/>
          </w:tcPr>
          <w:p w14:paraId="6ACA4507" w14:textId="77777777" w:rsidR="00114FF3" w:rsidRPr="007B1EF8" w:rsidRDefault="005658D5">
            <w:pPr>
              <w:pStyle w:val="TAL"/>
            </w:pPr>
            <w:r w:rsidRPr="007B1EF8">
              <w:t>DeletePnfdResponse</w:t>
            </w:r>
          </w:p>
        </w:tc>
        <w:tc>
          <w:tcPr>
            <w:tcW w:w="1237" w:type="dxa"/>
          </w:tcPr>
          <w:p w14:paraId="6CC70E15" w14:textId="77777777" w:rsidR="00114FF3" w:rsidRPr="007B1EF8" w:rsidRDefault="005658D5">
            <w:pPr>
              <w:pStyle w:val="TAL"/>
              <w:rPr>
                <w:lang w:eastAsia="zh-CN"/>
              </w:rPr>
            </w:pPr>
            <w:r w:rsidRPr="007B1EF8">
              <w:t>Mandatory</w:t>
            </w:r>
          </w:p>
        </w:tc>
        <w:tc>
          <w:tcPr>
            <w:tcW w:w="1803" w:type="dxa"/>
          </w:tcPr>
          <w:p w14:paraId="2B74353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8FD419B" w14:textId="77777777" w:rsidR="00114FF3" w:rsidRPr="007B1EF8" w:rsidRDefault="00114FF3"/>
    <w:p w14:paraId="16CAA6CF" w14:textId="77777777" w:rsidR="00114FF3" w:rsidRPr="007B1EF8" w:rsidRDefault="005658D5">
      <w:pPr>
        <w:pStyle w:val="Heading4"/>
        <w:rPr>
          <w:rFonts w:cs="Arial"/>
        </w:rPr>
      </w:pPr>
      <w:bookmarkStart w:id="93" w:name="_Toc146290285"/>
      <w:r w:rsidRPr="007B1EF8">
        <w:rPr>
          <w:rFonts w:cs="Arial"/>
        </w:rPr>
        <w:t>7.2.10.2</w:t>
      </w:r>
      <w:r w:rsidRPr="007B1EF8">
        <w:rPr>
          <w:rFonts w:cs="Arial"/>
        </w:rPr>
        <w:tab/>
        <w:t>Input parameters</w:t>
      </w:r>
      <w:bookmarkEnd w:id="93"/>
    </w:p>
    <w:p w14:paraId="776E2252" w14:textId="77777777" w:rsidR="00114FF3" w:rsidRPr="007B1EF8" w:rsidRDefault="005658D5">
      <w:pPr>
        <w:keepNext/>
      </w:pPr>
      <w:r w:rsidRPr="007B1EF8">
        <w:t>The input parameters sent when invoking the operation shall follow the indications provided in table 7.2.10.2-1.</w:t>
      </w:r>
    </w:p>
    <w:p w14:paraId="57279CCC" w14:textId="77777777" w:rsidR="00114FF3" w:rsidRPr="007B1EF8" w:rsidRDefault="005658D5">
      <w:pPr>
        <w:pStyle w:val="TH"/>
      </w:pPr>
      <w:r w:rsidRPr="007B1EF8">
        <w:t>Table 7.2.10.2-1: Delete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7B1EF8" w14:paraId="0DCB0A06" w14:textId="77777777">
        <w:trPr>
          <w:jc w:val="center"/>
        </w:trPr>
        <w:tc>
          <w:tcPr>
            <w:tcW w:w="1807" w:type="dxa"/>
            <w:shd w:val="clear" w:color="auto" w:fill="BFBFBF"/>
          </w:tcPr>
          <w:p w14:paraId="25B72570" w14:textId="77777777" w:rsidR="00114FF3" w:rsidRPr="007B1EF8" w:rsidRDefault="005658D5">
            <w:pPr>
              <w:pStyle w:val="TAH"/>
            </w:pPr>
            <w:r w:rsidRPr="007B1EF8">
              <w:t>Parameter</w:t>
            </w:r>
          </w:p>
        </w:tc>
        <w:tc>
          <w:tcPr>
            <w:tcW w:w="967" w:type="dxa"/>
            <w:shd w:val="clear" w:color="auto" w:fill="BFBFBF"/>
          </w:tcPr>
          <w:p w14:paraId="7E23FFAB" w14:textId="77777777" w:rsidR="00114FF3" w:rsidRPr="007B1EF8" w:rsidRDefault="005658D5">
            <w:pPr>
              <w:pStyle w:val="TAH"/>
            </w:pPr>
            <w:r w:rsidRPr="007B1EF8">
              <w:t>Qualifier</w:t>
            </w:r>
          </w:p>
        </w:tc>
        <w:tc>
          <w:tcPr>
            <w:tcW w:w="1167" w:type="dxa"/>
            <w:shd w:val="clear" w:color="auto" w:fill="BFBFBF"/>
          </w:tcPr>
          <w:p w14:paraId="461435FC" w14:textId="77777777" w:rsidR="00114FF3" w:rsidRPr="007B1EF8" w:rsidRDefault="005658D5">
            <w:pPr>
              <w:pStyle w:val="TAH"/>
            </w:pPr>
            <w:r w:rsidRPr="007B1EF8">
              <w:t>Cardinality</w:t>
            </w:r>
          </w:p>
        </w:tc>
        <w:tc>
          <w:tcPr>
            <w:tcW w:w="927" w:type="dxa"/>
            <w:shd w:val="clear" w:color="auto" w:fill="BFBFBF"/>
          </w:tcPr>
          <w:p w14:paraId="1067EFEC" w14:textId="77777777" w:rsidR="00114FF3" w:rsidRPr="007B1EF8" w:rsidRDefault="005658D5">
            <w:pPr>
              <w:pStyle w:val="TAH"/>
            </w:pPr>
            <w:r w:rsidRPr="007B1EF8">
              <w:t>Content</w:t>
            </w:r>
          </w:p>
        </w:tc>
        <w:tc>
          <w:tcPr>
            <w:tcW w:w="4834" w:type="dxa"/>
            <w:shd w:val="clear" w:color="auto" w:fill="BFBFBF"/>
          </w:tcPr>
          <w:p w14:paraId="7E6BEF5F" w14:textId="77777777" w:rsidR="00114FF3" w:rsidRPr="007B1EF8" w:rsidRDefault="005658D5">
            <w:pPr>
              <w:pStyle w:val="TAH"/>
            </w:pPr>
            <w:r w:rsidRPr="007B1EF8">
              <w:t>Description</w:t>
            </w:r>
          </w:p>
        </w:tc>
      </w:tr>
      <w:tr w:rsidR="00114FF3" w:rsidRPr="007B1EF8" w14:paraId="3DBC7849" w14:textId="77777777">
        <w:trPr>
          <w:jc w:val="center"/>
        </w:trPr>
        <w:tc>
          <w:tcPr>
            <w:tcW w:w="1807" w:type="dxa"/>
            <w:shd w:val="clear" w:color="auto" w:fill="auto"/>
          </w:tcPr>
          <w:p w14:paraId="414C3B0E" w14:textId="77777777" w:rsidR="00114FF3" w:rsidRPr="007B1EF8" w:rsidRDefault="005658D5">
            <w:pPr>
              <w:pStyle w:val="TAL"/>
            </w:pPr>
            <w:r w:rsidRPr="007B1EF8">
              <w:t>pnfdInfoId</w:t>
            </w:r>
          </w:p>
        </w:tc>
        <w:tc>
          <w:tcPr>
            <w:tcW w:w="967" w:type="dxa"/>
            <w:shd w:val="clear" w:color="auto" w:fill="auto"/>
          </w:tcPr>
          <w:p w14:paraId="24826EBD" w14:textId="77777777" w:rsidR="00114FF3" w:rsidRPr="007B1EF8" w:rsidRDefault="005658D5">
            <w:pPr>
              <w:pStyle w:val="TAL"/>
            </w:pPr>
            <w:r w:rsidRPr="007B1EF8">
              <w:t>M</w:t>
            </w:r>
          </w:p>
        </w:tc>
        <w:tc>
          <w:tcPr>
            <w:tcW w:w="1167" w:type="dxa"/>
            <w:shd w:val="clear" w:color="auto" w:fill="auto"/>
          </w:tcPr>
          <w:p w14:paraId="3ADF1CA8" w14:textId="77777777" w:rsidR="00114FF3" w:rsidRPr="007B1EF8" w:rsidRDefault="005658D5">
            <w:pPr>
              <w:pStyle w:val="TAL"/>
            </w:pPr>
            <w:r w:rsidRPr="007B1EF8">
              <w:t>1..N</w:t>
            </w:r>
          </w:p>
        </w:tc>
        <w:tc>
          <w:tcPr>
            <w:tcW w:w="927" w:type="dxa"/>
            <w:shd w:val="clear" w:color="auto" w:fill="auto"/>
          </w:tcPr>
          <w:p w14:paraId="1C5B2443" w14:textId="77777777" w:rsidR="00114FF3" w:rsidRPr="007B1EF8" w:rsidRDefault="005658D5">
            <w:pPr>
              <w:pStyle w:val="TAL"/>
            </w:pPr>
            <w:r w:rsidRPr="007B1EF8">
              <w:t>Identifier</w:t>
            </w:r>
          </w:p>
        </w:tc>
        <w:tc>
          <w:tcPr>
            <w:tcW w:w="4834" w:type="dxa"/>
            <w:shd w:val="clear" w:color="auto" w:fill="auto"/>
          </w:tcPr>
          <w:p w14:paraId="6F8ADFE6" w14:textId="77777777" w:rsidR="00114FF3" w:rsidRPr="007B1EF8" w:rsidRDefault="005658D5">
            <w:pPr>
              <w:pStyle w:val="TAL"/>
            </w:pPr>
            <w:r w:rsidRPr="007B1EF8">
              <w:t>Identifier of the PNFD</w:t>
            </w:r>
            <w:r w:rsidRPr="007B1EF8">
              <w:rPr>
                <w:lang w:eastAsia="en-GB"/>
              </w:rPr>
              <w:t xml:space="preserve"> information object</w:t>
            </w:r>
            <w:r w:rsidRPr="007B1EF8">
              <w:t>(s) to be deleted.</w:t>
            </w:r>
          </w:p>
        </w:tc>
      </w:tr>
      <w:tr w:rsidR="00114FF3" w:rsidRPr="007B1EF8" w14:paraId="47186896" w14:textId="77777777">
        <w:trPr>
          <w:jc w:val="center"/>
        </w:trPr>
        <w:tc>
          <w:tcPr>
            <w:tcW w:w="1807" w:type="dxa"/>
            <w:shd w:val="clear" w:color="auto" w:fill="auto"/>
          </w:tcPr>
          <w:p w14:paraId="025F5A92" w14:textId="77777777" w:rsidR="00114FF3" w:rsidRPr="007B1EF8" w:rsidRDefault="005658D5">
            <w:pPr>
              <w:pStyle w:val="TAL"/>
            </w:pPr>
            <w:r w:rsidRPr="007B1EF8">
              <w:t>applyOnAllVersions</w:t>
            </w:r>
          </w:p>
        </w:tc>
        <w:tc>
          <w:tcPr>
            <w:tcW w:w="967" w:type="dxa"/>
            <w:shd w:val="clear" w:color="auto" w:fill="auto"/>
          </w:tcPr>
          <w:p w14:paraId="1F22428C" w14:textId="77777777" w:rsidR="00114FF3" w:rsidRPr="007B1EF8" w:rsidRDefault="005658D5">
            <w:pPr>
              <w:pStyle w:val="TAL"/>
            </w:pPr>
            <w:r w:rsidRPr="007B1EF8">
              <w:t>O</w:t>
            </w:r>
          </w:p>
        </w:tc>
        <w:tc>
          <w:tcPr>
            <w:tcW w:w="1167" w:type="dxa"/>
            <w:shd w:val="clear" w:color="auto" w:fill="auto"/>
          </w:tcPr>
          <w:p w14:paraId="005FAE7C" w14:textId="77777777" w:rsidR="00114FF3" w:rsidRPr="007B1EF8" w:rsidRDefault="005658D5">
            <w:pPr>
              <w:pStyle w:val="TAL"/>
            </w:pPr>
            <w:r w:rsidRPr="007B1EF8">
              <w:t>0..1</w:t>
            </w:r>
          </w:p>
        </w:tc>
        <w:tc>
          <w:tcPr>
            <w:tcW w:w="927" w:type="dxa"/>
            <w:shd w:val="clear" w:color="auto" w:fill="auto"/>
          </w:tcPr>
          <w:p w14:paraId="71B5894F" w14:textId="77777777" w:rsidR="00114FF3" w:rsidRPr="007B1EF8" w:rsidRDefault="005658D5">
            <w:pPr>
              <w:pStyle w:val="TAL"/>
            </w:pPr>
            <w:r w:rsidRPr="007B1EF8">
              <w:t>Boolean</w:t>
            </w:r>
          </w:p>
        </w:tc>
        <w:tc>
          <w:tcPr>
            <w:tcW w:w="4834" w:type="dxa"/>
            <w:shd w:val="clear" w:color="auto" w:fill="auto"/>
          </w:tcPr>
          <w:p w14:paraId="5C6199BB" w14:textId="77777777" w:rsidR="00114FF3" w:rsidRPr="007B1EF8" w:rsidRDefault="005658D5">
            <w:pPr>
              <w:pStyle w:val="TAL"/>
            </w:pPr>
            <w:r w:rsidRPr="007B1EF8">
              <w:t>Indicates if the delete operation is to be applied on all versions of these PNFD instances.</w:t>
            </w:r>
          </w:p>
          <w:p w14:paraId="275370BA" w14:textId="77777777" w:rsidR="00114FF3" w:rsidRPr="007B1EF8" w:rsidRDefault="005658D5">
            <w:pPr>
              <w:pStyle w:val="TAL"/>
            </w:pPr>
            <w:r w:rsidRPr="007B1EF8">
              <w:t>By default, if not present, it applies only on the current version.</w:t>
            </w:r>
          </w:p>
        </w:tc>
      </w:tr>
      <w:tr w:rsidR="00114FF3" w:rsidRPr="007B1EF8" w14:paraId="23224885" w14:textId="77777777">
        <w:trPr>
          <w:jc w:val="center"/>
        </w:trPr>
        <w:tc>
          <w:tcPr>
            <w:tcW w:w="9702" w:type="dxa"/>
            <w:gridSpan w:val="5"/>
            <w:shd w:val="clear" w:color="auto" w:fill="auto"/>
          </w:tcPr>
          <w:p w14:paraId="0E71143E" w14:textId="77777777" w:rsidR="00114FF3" w:rsidRPr="007B1EF8" w:rsidRDefault="005658D5" w:rsidP="00E15B21">
            <w:pPr>
              <w:pStyle w:val="TAN"/>
            </w:pPr>
            <w:r w:rsidRPr="007B1EF8">
              <w:t>NOTE:</w:t>
            </w:r>
            <w:r w:rsidRPr="007B1EF8">
              <w:tab/>
              <w:t xml:space="preserve">It is </w:t>
            </w:r>
            <w:r w:rsidR="00E15B21" w:rsidRPr="007B1EF8">
              <w:t>part of</w:t>
            </w:r>
            <w:r w:rsidRPr="007B1EF8">
              <w:t xml:space="preserve"> the protocol design whether this operation </w:t>
            </w:r>
            <w:r w:rsidR="00E15B21" w:rsidRPr="007B1EF8">
              <w:t>is</w:t>
            </w:r>
            <w:r w:rsidRPr="007B1EF8">
              <w:t xml:space="preserve"> modelled as a "bulk" operation that allows to delete multiple PNFD in one request, or as a series of requests that delete one PNFD at a time.</w:t>
            </w:r>
          </w:p>
        </w:tc>
      </w:tr>
    </w:tbl>
    <w:p w14:paraId="7544E06B" w14:textId="77777777" w:rsidR="00114FF3" w:rsidRPr="007B1EF8" w:rsidRDefault="00114FF3"/>
    <w:p w14:paraId="6E625B5C" w14:textId="77777777" w:rsidR="00114FF3" w:rsidRPr="007B1EF8" w:rsidRDefault="005658D5">
      <w:pPr>
        <w:pStyle w:val="Heading4"/>
        <w:rPr>
          <w:rFonts w:cs="Arial"/>
        </w:rPr>
      </w:pPr>
      <w:bookmarkStart w:id="94" w:name="_Toc146290286"/>
      <w:r w:rsidRPr="007B1EF8">
        <w:rPr>
          <w:rFonts w:cs="Arial"/>
        </w:rPr>
        <w:t>7.2.10.3</w:t>
      </w:r>
      <w:r w:rsidRPr="007B1EF8">
        <w:rPr>
          <w:rFonts w:cs="Arial"/>
        </w:rPr>
        <w:tab/>
        <w:t>Output parameters</w:t>
      </w:r>
      <w:bookmarkEnd w:id="94"/>
    </w:p>
    <w:p w14:paraId="4E57C73E" w14:textId="77777777" w:rsidR="00114FF3" w:rsidRPr="007B1EF8" w:rsidRDefault="005658D5">
      <w:r w:rsidRPr="007B1EF8">
        <w:t>The output parameters returned by the operation shall follow the indications provided in table 7.2.10.3-1.</w:t>
      </w:r>
    </w:p>
    <w:p w14:paraId="188361E1" w14:textId="77777777" w:rsidR="00114FF3" w:rsidRPr="007B1EF8" w:rsidRDefault="005658D5">
      <w:pPr>
        <w:pStyle w:val="TH"/>
      </w:pPr>
      <w:r w:rsidRPr="007B1EF8">
        <w:t>Table 7.2.10.3-1: Delete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1"/>
        <w:gridCol w:w="961"/>
        <w:gridCol w:w="1156"/>
        <w:gridCol w:w="961"/>
        <w:gridCol w:w="4336"/>
      </w:tblGrid>
      <w:tr w:rsidR="00114FF3" w:rsidRPr="007B1EF8" w14:paraId="7495C2D9" w14:textId="77777777">
        <w:trPr>
          <w:jc w:val="center"/>
        </w:trPr>
        <w:tc>
          <w:tcPr>
            <w:tcW w:w="1711" w:type="dxa"/>
            <w:shd w:val="clear" w:color="auto" w:fill="BFBFBF"/>
          </w:tcPr>
          <w:p w14:paraId="034EABBD" w14:textId="77777777" w:rsidR="00114FF3" w:rsidRPr="007B1EF8" w:rsidRDefault="005658D5">
            <w:pPr>
              <w:pStyle w:val="TAH"/>
            </w:pPr>
            <w:r w:rsidRPr="007B1EF8">
              <w:t>Parameter</w:t>
            </w:r>
          </w:p>
        </w:tc>
        <w:tc>
          <w:tcPr>
            <w:tcW w:w="961" w:type="dxa"/>
            <w:shd w:val="clear" w:color="auto" w:fill="BFBFBF"/>
          </w:tcPr>
          <w:p w14:paraId="7C1F3192" w14:textId="77777777" w:rsidR="00114FF3" w:rsidRPr="007B1EF8" w:rsidRDefault="005658D5">
            <w:pPr>
              <w:pStyle w:val="TAH"/>
            </w:pPr>
            <w:r w:rsidRPr="007B1EF8">
              <w:t>Qualifier</w:t>
            </w:r>
          </w:p>
        </w:tc>
        <w:tc>
          <w:tcPr>
            <w:tcW w:w="1156" w:type="dxa"/>
            <w:shd w:val="clear" w:color="auto" w:fill="BFBFBF"/>
          </w:tcPr>
          <w:p w14:paraId="53BDABEC" w14:textId="77777777" w:rsidR="00114FF3" w:rsidRPr="007B1EF8" w:rsidRDefault="005658D5">
            <w:pPr>
              <w:pStyle w:val="TAH"/>
            </w:pPr>
            <w:r w:rsidRPr="007B1EF8">
              <w:t>Cardinality</w:t>
            </w:r>
          </w:p>
        </w:tc>
        <w:tc>
          <w:tcPr>
            <w:tcW w:w="961" w:type="dxa"/>
            <w:shd w:val="clear" w:color="auto" w:fill="BFBFBF"/>
          </w:tcPr>
          <w:p w14:paraId="2E794D49" w14:textId="77777777" w:rsidR="00114FF3" w:rsidRPr="007B1EF8" w:rsidRDefault="005658D5">
            <w:pPr>
              <w:pStyle w:val="TAH"/>
            </w:pPr>
            <w:r w:rsidRPr="007B1EF8">
              <w:t>Content</w:t>
            </w:r>
          </w:p>
        </w:tc>
        <w:tc>
          <w:tcPr>
            <w:tcW w:w="4336" w:type="dxa"/>
            <w:shd w:val="clear" w:color="auto" w:fill="BFBFBF"/>
          </w:tcPr>
          <w:p w14:paraId="7E96A71B" w14:textId="77777777" w:rsidR="00114FF3" w:rsidRPr="007B1EF8" w:rsidRDefault="005658D5">
            <w:pPr>
              <w:pStyle w:val="TAH"/>
            </w:pPr>
            <w:r w:rsidRPr="007B1EF8">
              <w:t>Description</w:t>
            </w:r>
          </w:p>
        </w:tc>
      </w:tr>
      <w:tr w:rsidR="00114FF3" w:rsidRPr="007B1EF8" w14:paraId="71890A37" w14:textId="77777777">
        <w:trPr>
          <w:jc w:val="center"/>
        </w:trPr>
        <w:tc>
          <w:tcPr>
            <w:tcW w:w="1711" w:type="dxa"/>
            <w:shd w:val="clear" w:color="auto" w:fill="auto"/>
          </w:tcPr>
          <w:p w14:paraId="3060EB68" w14:textId="77777777" w:rsidR="00114FF3" w:rsidRPr="007B1EF8" w:rsidRDefault="005658D5">
            <w:pPr>
              <w:pStyle w:val="TAL"/>
            </w:pPr>
            <w:r w:rsidRPr="007B1EF8">
              <w:t>deletedPnfdInfoId</w:t>
            </w:r>
          </w:p>
        </w:tc>
        <w:tc>
          <w:tcPr>
            <w:tcW w:w="961" w:type="dxa"/>
            <w:shd w:val="clear" w:color="auto" w:fill="auto"/>
          </w:tcPr>
          <w:p w14:paraId="1133AFE7" w14:textId="77777777" w:rsidR="00114FF3" w:rsidRPr="007B1EF8" w:rsidRDefault="005658D5">
            <w:pPr>
              <w:pStyle w:val="TAL"/>
            </w:pPr>
            <w:r w:rsidRPr="007B1EF8">
              <w:t>M</w:t>
            </w:r>
          </w:p>
        </w:tc>
        <w:tc>
          <w:tcPr>
            <w:tcW w:w="1156" w:type="dxa"/>
            <w:shd w:val="clear" w:color="auto" w:fill="auto"/>
          </w:tcPr>
          <w:p w14:paraId="06EFF076" w14:textId="77777777" w:rsidR="00114FF3" w:rsidRPr="007B1EF8" w:rsidRDefault="005658D5">
            <w:pPr>
              <w:pStyle w:val="TAL"/>
            </w:pPr>
            <w:r w:rsidRPr="007B1EF8">
              <w:t>1..N</w:t>
            </w:r>
          </w:p>
        </w:tc>
        <w:tc>
          <w:tcPr>
            <w:tcW w:w="961" w:type="dxa"/>
            <w:shd w:val="clear" w:color="auto" w:fill="auto"/>
          </w:tcPr>
          <w:p w14:paraId="3DE8938B" w14:textId="77777777" w:rsidR="00114FF3" w:rsidRPr="007B1EF8" w:rsidRDefault="005658D5">
            <w:pPr>
              <w:pStyle w:val="TAL"/>
            </w:pPr>
            <w:r w:rsidRPr="007B1EF8">
              <w:t>Identifier</w:t>
            </w:r>
          </w:p>
        </w:tc>
        <w:tc>
          <w:tcPr>
            <w:tcW w:w="4336" w:type="dxa"/>
            <w:shd w:val="clear" w:color="auto" w:fill="auto"/>
          </w:tcPr>
          <w:p w14:paraId="1E710993" w14:textId="77777777" w:rsidR="00114FF3" w:rsidRPr="007B1EF8" w:rsidRDefault="005658D5">
            <w:pPr>
              <w:pStyle w:val="TAL"/>
            </w:pPr>
            <w:r w:rsidRPr="007B1EF8">
              <w:t>Identifier of the deleted PNFD information objects.</w:t>
            </w:r>
          </w:p>
        </w:tc>
      </w:tr>
    </w:tbl>
    <w:p w14:paraId="3159DA90" w14:textId="77777777" w:rsidR="00114FF3" w:rsidRPr="007B1EF8" w:rsidRDefault="00114FF3"/>
    <w:p w14:paraId="5F22A672" w14:textId="77777777" w:rsidR="00114FF3" w:rsidRPr="007B1EF8" w:rsidRDefault="005658D5">
      <w:pPr>
        <w:pStyle w:val="Heading4"/>
        <w:rPr>
          <w:rFonts w:cs="Arial"/>
        </w:rPr>
      </w:pPr>
      <w:bookmarkStart w:id="95" w:name="_Toc146290287"/>
      <w:r w:rsidRPr="007B1EF8">
        <w:rPr>
          <w:rFonts w:cs="Arial"/>
        </w:rPr>
        <w:t>7.2.10.4</w:t>
      </w:r>
      <w:r w:rsidRPr="007B1EF8">
        <w:rPr>
          <w:rFonts w:cs="Arial"/>
        </w:rPr>
        <w:tab/>
        <w:t>Operation results</w:t>
      </w:r>
      <w:bookmarkEnd w:id="95"/>
    </w:p>
    <w:p w14:paraId="4F583EFA" w14:textId="77777777" w:rsidR="00114FF3" w:rsidRPr="007B1EF8" w:rsidRDefault="005658D5">
      <w:r w:rsidRPr="007B1EF8">
        <w:t>The result of the operation indicates if it has been successful or not with a standard success/error result.</w:t>
      </w:r>
    </w:p>
    <w:p w14:paraId="0774D550" w14:textId="77777777" w:rsidR="00114FF3" w:rsidRPr="007B1EF8" w:rsidRDefault="005658D5">
      <w:pPr>
        <w:pStyle w:val="Heading3"/>
      </w:pPr>
      <w:bookmarkStart w:id="96" w:name="_Toc146290288"/>
      <w:r w:rsidRPr="007B1EF8">
        <w:t>7.2.11</w:t>
      </w:r>
      <w:r w:rsidRPr="007B1EF8">
        <w:tab/>
        <w:t>Query PNFD Info operation</w:t>
      </w:r>
      <w:bookmarkEnd w:id="96"/>
    </w:p>
    <w:p w14:paraId="28282565" w14:textId="77777777" w:rsidR="00114FF3" w:rsidRPr="007B1EF8" w:rsidRDefault="005658D5">
      <w:pPr>
        <w:pStyle w:val="Heading4"/>
        <w:rPr>
          <w:rFonts w:cs="Arial"/>
        </w:rPr>
      </w:pPr>
      <w:bookmarkStart w:id="97" w:name="_Toc146290289"/>
      <w:r w:rsidRPr="007B1EF8">
        <w:rPr>
          <w:rFonts w:cs="Arial"/>
        </w:rPr>
        <w:t>7.2.11.1</w:t>
      </w:r>
      <w:r w:rsidRPr="007B1EF8">
        <w:rPr>
          <w:rFonts w:cs="Arial"/>
        </w:rPr>
        <w:tab/>
        <w:t>Description</w:t>
      </w:r>
      <w:bookmarkEnd w:id="97"/>
    </w:p>
    <w:p w14:paraId="272F6A89" w14:textId="77777777" w:rsidR="00DB6DBE" w:rsidRPr="007B1EF8" w:rsidRDefault="005658D5">
      <w:r w:rsidRPr="007B1EF8">
        <w:t>This operation will enable the OSS/BSS to query the NFVO concerning details of one or more PNFD information objects.</w:t>
      </w:r>
    </w:p>
    <w:p w14:paraId="6116D140" w14:textId="77777777" w:rsidR="00114FF3" w:rsidRPr="007B1EF8" w:rsidRDefault="005658D5">
      <w:r w:rsidRPr="007B1EF8">
        <w:t>Table 7.2.11.1-1 lists the information flow exchanged between the OSS/BSS and the NFVO.</w:t>
      </w:r>
    </w:p>
    <w:p w14:paraId="43666907" w14:textId="77777777" w:rsidR="00114FF3" w:rsidRPr="007B1EF8" w:rsidRDefault="005658D5">
      <w:pPr>
        <w:pStyle w:val="TH"/>
      </w:pPr>
      <w:r w:rsidRPr="007B1EF8">
        <w:lastRenderedPageBreak/>
        <w:t>Table 7.2.11.1-1: Query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6"/>
        <w:gridCol w:w="1351"/>
        <w:gridCol w:w="1786"/>
      </w:tblGrid>
      <w:tr w:rsidR="00114FF3" w:rsidRPr="007B1EF8" w14:paraId="14DD345A" w14:textId="77777777">
        <w:trPr>
          <w:jc w:val="center"/>
        </w:trPr>
        <w:tc>
          <w:tcPr>
            <w:tcW w:w="2266" w:type="dxa"/>
            <w:shd w:val="clear" w:color="auto" w:fill="C0C0C0"/>
          </w:tcPr>
          <w:p w14:paraId="4AD81725" w14:textId="77777777" w:rsidR="00114FF3" w:rsidRPr="007B1EF8" w:rsidRDefault="005658D5">
            <w:pPr>
              <w:pStyle w:val="TAH"/>
            </w:pPr>
            <w:r w:rsidRPr="007B1EF8">
              <w:t>Message</w:t>
            </w:r>
          </w:p>
        </w:tc>
        <w:tc>
          <w:tcPr>
            <w:tcW w:w="1351" w:type="dxa"/>
            <w:shd w:val="clear" w:color="auto" w:fill="C0C0C0"/>
          </w:tcPr>
          <w:p w14:paraId="5EFCCBF8" w14:textId="77777777" w:rsidR="00114FF3" w:rsidRPr="007B1EF8" w:rsidRDefault="005658D5">
            <w:pPr>
              <w:pStyle w:val="TAH"/>
            </w:pPr>
            <w:r w:rsidRPr="007B1EF8">
              <w:t>Requirement</w:t>
            </w:r>
          </w:p>
        </w:tc>
        <w:tc>
          <w:tcPr>
            <w:tcW w:w="1786" w:type="dxa"/>
            <w:shd w:val="clear" w:color="auto" w:fill="C0C0C0"/>
          </w:tcPr>
          <w:p w14:paraId="2329C7A8" w14:textId="77777777" w:rsidR="00114FF3" w:rsidRPr="007B1EF8" w:rsidRDefault="005658D5">
            <w:pPr>
              <w:pStyle w:val="TAH"/>
            </w:pPr>
            <w:r w:rsidRPr="007B1EF8">
              <w:t>Direction</w:t>
            </w:r>
          </w:p>
        </w:tc>
      </w:tr>
      <w:tr w:rsidR="00114FF3" w:rsidRPr="007B1EF8" w14:paraId="14C96760" w14:textId="77777777">
        <w:trPr>
          <w:jc w:val="center"/>
        </w:trPr>
        <w:tc>
          <w:tcPr>
            <w:tcW w:w="2266" w:type="dxa"/>
          </w:tcPr>
          <w:p w14:paraId="052E1CA4" w14:textId="77777777" w:rsidR="00114FF3" w:rsidRPr="007B1EF8" w:rsidRDefault="005658D5">
            <w:pPr>
              <w:pStyle w:val="TAL"/>
            </w:pPr>
            <w:r w:rsidRPr="007B1EF8">
              <w:t>QueryPnfdInfoRequest</w:t>
            </w:r>
          </w:p>
        </w:tc>
        <w:tc>
          <w:tcPr>
            <w:tcW w:w="1351" w:type="dxa"/>
          </w:tcPr>
          <w:p w14:paraId="550D7F0B" w14:textId="77777777" w:rsidR="00114FF3" w:rsidRPr="007B1EF8" w:rsidRDefault="005658D5">
            <w:pPr>
              <w:pStyle w:val="TAL"/>
              <w:rPr>
                <w:lang w:eastAsia="zh-CN"/>
              </w:rPr>
            </w:pPr>
            <w:r w:rsidRPr="007B1EF8">
              <w:t>Mandatory</w:t>
            </w:r>
          </w:p>
        </w:tc>
        <w:tc>
          <w:tcPr>
            <w:tcW w:w="1786" w:type="dxa"/>
          </w:tcPr>
          <w:p w14:paraId="01CF9D12"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14DB9C3" w14:textId="77777777">
        <w:trPr>
          <w:jc w:val="center"/>
        </w:trPr>
        <w:tc>
          <w:tcPr>
            <w:tcW w:w="2266" w:type="dxa"/>
          </w:tcPr>
          <w:p w14:paraId="0D8F8B52" w14:textId="77777777" w:rsidR="00114FF3" w:rsidRPr="007B1EF8" w:rsidRDefault="005658D5">
            <w:pPr>
              <w:pStyle w:val="TAL"/>
            </w:pPr>
            <w:r w:rsidRPr="007B1EF8">
              <w:t>QueryPnfdInfoResponse</w:t>
            </w:r>
          </w:p>
        </w:tc>
        <w:tc>
          <w:tcPr>
            <w:tcW w:w="1351" w:type="dxa"/>
          </w:tcPr>
          <w:p w14:paraId="56E0912B" w14:textId="77777777" w:rsidR="00114FF3" w:rsidRPr="007B1EF8" w:rsidRDefault="005658D5">
            <w:pPr>
              <w:pStyle w:val="TAL"/>
              <w:rPr>
                <w:lang w:eastAsia="zh-CN"/>
              </w:rPr>
            </w:pPr>
            <w:r w:rsidRPr="007B1EF8">
              <w:t>Mandatory</w:t>
            </w:r>
          </w:p>
        </w:tc>
        <w:tc>
          <w:tcPr>
            <w:tcW w:w="1786" w:type="dxa"/>
          </w:tcPr>
          <w:p w14:paraId="002E0A4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DDC3181" w14:textId="77777777" w:rsidR="00114FF3" w:rsidRPr="007B1EF8" w:rsidRDefault="00114FF3">
      <w:pPr>
        <w:rPr>
          <w:lang w:eastAsia="de-DE"/>
        </w:rPr>
      </w:pPr>
    </w:p>
    <w:p w14:paraId="2363E48A" w14:textId="77777777" w:rsidR="00114FF3" w:rsidRPr="007B1EF8" w:rsidRDefault="005658D5" w:rsidP="00AA7C03">
      <w:pPr>
        <w:pStyle w:val="Heading4"/>
        <w:keepNext w:val="0"/>
        <w:rPr>
          <w:rFonts w:cs="Arial"/>
        </w:rPr>
      </w:pPr>
      <w:bookmarkStart w:id="98" w:name="_Toc146290290"/>
      <w:r w:rsidRPr="007B1EF8">
        <w:rPr>
          <w:rFonts w:cs="Arial"/>
        </w:rPr>
        <w:t>7.2.11.2</w:t>
      </w:r>
      <w:r w:rsidRPr="007B1EF8">
        <w:rPr>
          <w:rFonts w:cs="Arial"/>
        </w:rPr>
        <w:tab/>
        <w:t>Input parameters</w:t>
      </w:r>
      <w:bookmarkEnd w:id="98"/>
    </w:p>
    <w:p w14:paraId="4A43438B" w14:textId="77777777" w:rsidR="00114FF3" w:rsidRPr="007B1EF8" w:rsidRDefault="005658D5" w:rsidP="00AA7C03">
      <w:pPr>
        <w:keepLines/>
      </w:pPr>
      <w:r w:rsidRPr="007B1EF8">
        <w:t>The input parameters sent when invoking the operation shall follow the indications provided in table 7.2.11.2-1.</w:t>
      </w:r>
    </w:p>
    <w:p w14:paraId="11831B4B" w14:textId="77777777" w:rsidR="00114FF3" w:rsidRPr="007B1EF8" w:rsidRDefault="005658D5" w:rsidP="00326D4E">
      <w:pPr>
        <w:pStyle w:val="TH"/>
      </w:pPr>
      <w:r w:rsidRPr="007B1EF8">
        <w:t>Table 7.2.11.2-1: Query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08FAFB4F" w14:textId="77777777" w:rsidTr="00AA7C03">
        <w:trPr>
          <w:tblHeader/>
          <w:jc w:val="center"/>
        </w:trPr>
        <w:tc>
          <w:tcPr>
            <w:tcW w:w="1547" w:type="dxa"/>
            <w:shd w:val="clear" w:color="auto" w:fill="BFBFBF"/>
          </w:tcPr>
          <w:p w14:paraId="6DBAC005" w14:textId="77777777" w:rsidR="00114FF3" w:rsidRPr="007B1EF8" w:rsidRDefault="005658D5" w:rsidP="00326D4E">
            <w:pPr>
              <w:pStyle w:val="TAH"/>
            </w:pPr>
            <w:r w:rsidRPr="007B1EF8">
              <w:t>Parameter</w:t>
            </w:r>
          </w:p>
        </w:tc>
        <w:tc>
          <w:tcPr>
            <w:tcW w:w="967" w:type="dxa"/>
            <w:shd w:val="clear" w:color="auto" w:fill="BFBFBF"/>
          </w:tcPr>
          <w:p w14:paraId="30656D5D" w14:textId="77777777" w:rsidR="00114FF3" w:rsidRPr="007B1EF8" w:rsidRDefault="005658D5" w:rsidP="00326D4E">
            <w:pPr>
              <w:pStyle w:val="TAH"/>
            </w:pPr>
            <w:r w:rsidRPr="007B1EF8">
              <w:t>Qualifier</w:t>
            </w:r>
          </w:p>
        </w:tc>
        <w:tc>
          <w:tcPr>
            <w:tcW w:w="1167" w:type="dxa"/>
            <w:shd w:val="clear" w:color="auto" w:fill="BFBFBF"/>
          </w:tcPr>
          <w:p w14:paraId="3E2151D7" w14:textId="77777777" w:rsidR="00114FF3" w:rsidRPr="007B1EF8" w:rsidRDefault="005658D5" w:rsidP="00326D4E">
            <w:pPr>
              <w:pStyle w:val="TAH"/>
            </w:pPr>
            <w:r w:rsidRPr="007B1EF8">
              <w:t>Cardinality</w:t>
            </w:r>
          </w:p>
        </w:tc>
        <w:tc>
          <w:tcPr>
            <w:tcW w:w="916" w:type="dxa"/>
            <w:shd w:val="clear" w:color="auto" w:fill="BFBFBF"/>
          </w:tcPr>
          <w:p w14:paraId="1F4D82C5" w14:textId="77777777" w:rsidR="00114FF3" w:rsidRPr="007B1EF8" w:rsidRDefault="005658D5" w:rsidP="00326D4E">
            <w:pPr>
              <w:pStyle w:val="TAH"/>
            </w:pPr>
            <w:r w:rsidRPr="007B1EF8">
              <w:t>Content</w:t>
            </w:r>
          </w:p>
        </w:tc>
        <w:tc>
          <w:tcPr>
            <w:tcW w:w="5105" w:type="dxa"/>
            <w:shd w:val="clear" w:color="auto" w:fill="BFBFBF"/>
          </w:tcPr>
          <w:p w14:paraId="7B9E74FD" w14:textId="77777777" w:rsidR="00114FF3" w:rsidRPr="007B1EF8" w:rsidRDefault="005658D5" w:rsidP="00326D4E">
            <w:pPr>
              <w:pStyle w:val="TAH"/>
            </w:pPr>
            <w:r w:rsidRPr="007B1EF8">
              <w:t>Description</w:t>
            </w:r>
          </w:p>
        </w:tc>
      </w:tr>
      <w:tr w:rsidR="00114FF3" w:rsidRPr="007B1EF8" w14:paraId="2B04D415" w14:textId="77777777">
        <w:trPr>
          <w:jc w:val="center"/>
        </w:trPr>
        <w:tc>
          <w:tcPr>
            <w:tcW w:w="1547" w:type="dxa"/>
            <w:shd w:val="clear" w:color="auto" w:fill="auto"/>
          </w:tcPr>
          <w:p w14:paraId="1F87C0AC" w14:textId="77777777" w:rsidR="00114FF3" w:rsidRPr="007B1EF8" w:rsidRDefault="005658D5" w:rsidP="00326D4E">
            <w:pPr>
              <w:pStyle w:val="TAL"/>
            </w:pPr>
            <w:r w:rsidRPr="007B1EF8">
              <w:t>filter</w:t>
            </w:r>
          </w:p>
        </w:tc>
        <w:tc>
          <w:tcPr>
            <w:tcW w:w="967" w:type="dxa"/>
            <w:shd w:val="clear" w:color="auto" w:fill="auto"/>
          </w:tcPr>
          <w:p w14:paraId="35F73816" w14:textId="77777777" w:rsidR="00114FF3" w:rsidRPr="007B1EF8" w:rsidRDefault="005658D5" w:rsidP="00326D4E">
            <w:pPr>
              <w:pStyle w:val="TAL"/>
            </w:pPr>
            <w:r w:rsidRPr="007B1EF8">
              <w:t>M</w:t>
            </w:r>
          </w:p>
        </w:tc>
        <w:tc>
          <w:tcPr>
            <w:tcW w:w="1167" w:type="dxa"/>
            <w:shd w:val="clear" w:color="auto" w:fill="auto"/>
          </w:tcPr>
          <w:p w14:paraId="682F8745" w14:textId="77777777" w:rsidR="00114FF3" w:rsidRPr="007B1EF8" w:rsidRDefault="005658D5" w:rsidP="00326D4E">
            <w:pPr>
              <w:pStyle w:val="TAL"/>
            </w:pPr>
            <w:r w:rsidRPr="007B1EF8">
              <w:t>1</w:t>
            </w:r>
          </w:p>
        </w:tc>
        <w:tc>
          <w:tcPr>
            <w:tcW w:w="916" w:type="dxa"/>
            <w:shd w:val="clear" w:color="auto" w:fill="auto"/>
          </w:tcPr>
          <w:p w14:paraId="026555C3" w14:textId="77777777" w:rsidR="00114FF3" w:rsidRPr="007B1EF8" w:rsidRDefault="005658D5" w:rsidP="00326D4E">
            <w:pPr>
              <w:pStyle w:val="TAL"/>
            </w:pPr>
            <w:r w:rsidRPr="007B1EF8">
              <w:t>Filter</w:t>
            </w:r>
          </w:p>
        </w:tc>
        <w:tc>
          <w:tcPr>
            <w:tcW w:w="5105" w:type="dxa"/>
            <w:shd w:val="clear" w:color="auto" w:fill="auto"/>
          </w:tcPr>
          <w:p w14:paraId="0497B857" w14:textId="77777777" w:rsidR="00114FF3" w:rsidRPr="007B1EF8" w:rsidRDefault="005658D5" w:rsidP="00326D4E">
            <w:pPr>
              <w:pStyle w:val="TAL"/>
              <w:rPr>
                <w:szCs w:val="18"/>
                <w:lang w:eastAsia="zh-CN"/>
              </w:rPr>
            </w:pPr>
            <w:r w:rsidRPr="007B1EF8">
              <w:t xml:space="preserve">Filter defining the PNFD information objects on which the query applies, </w:t>
            </w:r>
            <w:r w:rsidRPr="007B1EF8">
              <w:rPr>
                <w:szCs w:val="18"/>
                <w:lang w:eastAsia="zh-CN"/>
              </w:rPr>
              <w:t>based on attributes of the PNFD information objects.</w:t>
            </w:r>
          </w:p>
          <w:p w14:paraId="4B879250" w14:textId="77777777" w:rsidR="00114FF3" w:rsidRPr="007B1EF8" w:rsidRDefault="005658D5" w:rsidP="00326D4E">
            <w:pPr>
              <w:pStyle w:val="TAL"/>
            </w:pPr>
            <w:r w:rsidRPr="007B1EF8">
              <w:rPr>
                <w:lang w:eastAsia="zh-CN"/>
              </w:rPr>
              <w:t>It can also be used to specify one or more PNFD information objects to be queried by providing their identifiers.</w:t>
            </w:r>
          </w:p>
        </w:tc>
      </w:tr>
      <w:tr w:rsidR="00114FF3" w:rsidRPr="007B1EF8" w14:paraId="593694C1" w14:textId="77777777">
        <w:trPr>
          <w:jc w:val="center"/>
        </w:trPr>
        <w:tc>
          <w:tcPr>
            <w:tcW w:w="1547" w:type="dxa"/>
            <w:shd w:val="clear" w:color="auto" w:fill="auto"/>
          </w:tcPr>
          <w:p w14:paraId="7348E9B1" w14:textId="77777777" w:rsidR="00114FF3" w:rsidRPr="007B1EF8" w:rsidRDefault="005658D5" w:rsidP="00AA7C03">
            <w:pPr>
              <w:pStyle w:val="TAL"/>
            </w:pPr>
            <w:r w:rsidRPr="007B1EF8">
              <w:rPr>
                <w:rFonts w:cs="Arial"/>
              </w:rPr>
              <w:t>attributeSelector</w:t>
            </w:r>
          </w:p>
        </w:tc>
        <w:tc>
          <w:tcPr>
            <w:tcW w:w="967" w:type="dxa"/>
            <w:shd w:val="clear" w:color="auto" w:fill="auto"/>
          </w:tcPr>
          <w:p w14:paraId="4F3A10C1" w14:textId="77777777" w:rsidR="00114FF3" w:rsidRPr="007B1EF8" w:rsidRDefault="005658D5" w:rsidP="00AA7C03">
            <w:pPr>
              <w:pStyle w:val="TAL"/>
            </w:pPr>
            <w:r w:rsidRPr="007B1EF8">
              <w:rPr>
                <w:rFonts w:cs="Arial"/>
              </w:rPr>
              <w:t>M</w:t>
            </w:r>
          </w:p>
        </w:tc>
        <w:tc>
          <w:tcPr>
            <w:tcW w:w="1167" w:type="dxa"/>
            <w:shd w:val="clear" w:color="auto" w:fill="auto"/>
          </w:tcPr>
          <w:p w14:paraId="01A193DC" w14:textId="77777777" w:rsidR="00114FF3" w:rsidRPr="007B1EF8" w:rsidRDefault="005658D5" w:rsidP="00AA7C03">
            <w:pPr>
              <w:pStyle w:val="TAL"/>
            </w:pPr>
            <w:r w:rsidRPr="007B1EF8">
              <w:rPr>
                <w:rFonts w:cs="Arial"/>
              </w:rPr>
              <w:t>0..N</w:t>
            </w:r>
          </w:p>
        </w:tc>
        <w:tc>
          <w:tcPr>
            <w:tcW w:w="916" w:type="dxa"/>
            <w:shd w:val="clear" w:color="auto" w:fill="auto"/>
          </w:tcPr>
          <w:p w14:paraId="2EB206EF" w14:textId="77777777" w:rsidR="00114FF3" w:rsidRPr="007B1EF8" w:rsidRDefault="005658D5" w:rsidP="00AA7C03">
            <w:pPr>
              <w:pStyle w:val="TAL"/>
            </w:pPr>
            <w:r w:rsidRPr="007B1EF8">
              <w:rPr>
                <w:rFonts w:cs="Arial"/>
              </w:rPr>
              <w:t>String</w:t>
            </w:r>
          </w:p>
        </w:tc>
        <w:tc>
          <w:tcPr>
            <w:tcW w:w="5105" w:type="dxa"/>
            <w:shd w:val="clear" w:color="auto" w:fill="auto"/>
          </w:tcPr>
          <w:p w14:paraId="7EC0D883" w14:textId="77777777" w:rsidR="00DB6DBE" w:rsidRPr="007B1EF8" w:rsidRDefault="005658D5" w:rsidP="00AA7C03">
            <w:pPr>
              <w:pStyle w:val="TAL"/>
            </w:pPr>
            <w:r w:rsidRPr="007B1EF8">
              <w:t>Provides a list of attribute names of the PNFD information object. If present, only these attributes are returned for the PNFD information objects matching the filter.</w:t>
            </w:r>
          </w:p>
          <w:p w14:paraId="473F0F31" w14:textId="77777777" w:rsidR="00114FF3" w:rsidRPr="007B1EF8" w:rsidRDefault="005658D5" w:rsidP="00AA7C03">
            <w:pPr>
              <w:pStyle w:val="TAL"/>
            </w:pPr>
            <w:r w:rsidRPr="007B1EF8">
              <w:t>If absent, the complete PNFD information objects are returned.</w:t>
            </w:r>
          </w:p>
        </w:tc>
      </w:tr>
    </w:tbl>
    <w:p w14:paraId="1DF594AB" w14:textId="77777777" w:rsidR="00114FF3" w:rsidRPr="007B1EF8" w:rsidRDefault="00114FF3">
      <w:pPr>
        <w:rPr>
          <w:lang w:eastAsia="de-DE"/>
        </w:rPr>
      </w:pPr>
    </w:p>
    <w:p w14:paraId="715534D1" w14:textId="77777777" w:rsidR="00114FF3" w:rsidRPr="007B1EF8" w:rsidRDefault="005658D5">
      <w:pPr>
        <w:pStyle w:val="Heading4"/>
        <w:rPr>
          <w:rFonts w:cs="Arial"/>
        </w:rPr>
      </w:pPr>
      <w:bookmarkStart w:id="99" w:name="_Toc146290291"/>
      <w:r w:rsidRPr="007B1EF8">
        <w:rPr>
          <w:rFonts w:cs="Arial"/>
        </w:rPr>
        <w:t>7.2.11.3</w:t>
      </w:r>
      <w:r w:rsidRPr="007B1EF8">
        <w:rPr>
          <w:rFonts w:cs="Arial"/>
        </w:rPr>
        <w:tab/>
        <w:t>Output parameters</w:t>
      </w:r>
      <w:bookmarkEnd w:id="99"/>
    </w:p>
    <w:p w14:paraId="6CD827D0" w14:textId="77777777" w:rsidR="00DB6DBE" w:rsidRPr="007B1EF8" w:rsidRDefault="005658D5">
      <w:r w:rsidRPr="007B1EF8">
        <w:t>The output parameters returned by the operation shall follow the indications provided in table 7.2.11.3-1.</w:t>
      </w:r>
    </w:p>
    <w:p w14:paraId="3B7C5A5D" w14:textId="77777777" w:rsidR="00114FF3" w:rsidRPr="007B1EF8" w:rsidRDefault="005658D5">
      <w:pPr>
        <w:pStyle w:val="TH"/>
      </w:pPr>
      <w:r w:rsidRPr="007B1EF8">
        <w:t>Table 7.2.11.3-1: Query PNFD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46"/>
        <w:gridCol w:w="5423"/>
      </w:tblGrid>
      <w:tr w:rsidR="00114FF3" w:rsidRPr="007B1EF8" w14:paraId="21950BB5" w14:textId="77777777">
        <w:trPr>
          <w:jc w:val="center"/>
        </w:trPr>
        <w:tc>
          <w:tcPr>
            <w:tcW w:w="1216" w:type="dxa"/>
            <w:shd w:val="clear" w:color="auto" w:fill="BFBFBF"/>
          </w:tcPr>
          <w:p w14:paraId="2CA368BE" w14:textId="77777777" w:rsidR="00114FF3" w:rsidRPr="007B1EF8" w:rsidRDefault="005658D5">
            <w:pPr>
              <w:pStyle w:val="TAH"/>
            </w:pPr>
            <w:r w:rsidRPr="007B1EF8">
              <w:t>Parameter</w:t>
            </w:r>
          </w:p>
        </w:tc>
        <w:tc>
          <w:tcPr>
            <w:tcW w:w="961" w:type="dxa"/>
            <w:shd w:val="clear" w:color="auto" w:fill="BFBFBF"/>
          </w:tcPr>
          <w:p w14:paraId="13F61B64" w14:textId="77777777" w:rsidR="00114FF3" w:rsidRPr="007B1EF8" w:rsidRDefault="005658D5">
            <w:pPr>
              <w:pStyle w:val="TAH"/>
            </w:pPr>
            <w:r w:rsidRPr="007B1EF8">
              <w:t>Qualifier</w:t>
            </w:r>
          </w:p>
        </w:tc>
        <w:tc>
          <w:tcPr>
            <w:tcW w:w="1156" w:type="dxa"/>
            <w:shd w:val="clear" w:color="auto" w:fill="BFBFBF"/>
          </w:tcPr>
          <w:p w14:paraId="6385810D" w14:textId="77777777" w:rsidR="00114FF3" w:rsidRPr="007B1EF8" w:rsidRDefault="005658D5">
            <w:pPr>
              <w:pStyle w:val="TAH"/>
            </w:pPr>
            <w:r w:rsidRPr="007B1EF8">
              <w:t>Cardinality</w:t>
            </w:r>
          </w:p>
        </w:tc>
        <w:tc>
          <w:tcPr>
            <w:tcW w:w="946" w:type="dxa"/>
            <w:shd w:val="clear" w:color="auto" w:fill="BFBFBF"/>
          </w:tcPr>
          <w:p w14:paraId="13B4B2A2" w14:textId="77777777" w:rsidR="00114FF3" w:rsidRPr="007B1EF8" w:rsidRDefault="005658D5">
            <w:pPr>
              <w:pStyle w:val="TAH"/>
            </w:pPr>
            <w:r w:rsidRPr="007B1EF8">
              <w:t>Content</w:t>
            </w:r>
          </w:p>
        </w:tc>
        <w:tc>
          <w:tcPr>
            <w:tcW w:w="5423" w:type="dxa"/>
            <w:shd w:val="clear" w:color="auto" w:fill="BFBFBF"/>
          </w:tcPr>
          <w:p w14:paraId="16359B57" w14:textId="77777777" w:rsidR="00114FF3" w:rsidRPr="007B1EF8" w:rsidRDefault="005658D5">
            <w:pPr>
              <w:pStyle w:val="TAH"/>
            </w:pPr>
            <w:r w:rsidRPr="007B1EF8">
              <w:t>Description</w:t>
            </w:r>
          </w:p>
        </w:tc>
      </w:tr>
      <w:tr w:rsidR="00114FF3" w:rsidRPr="007B1EF8" w14:paraId="2C25FDD3" w14:textId="77777777">
        <w:trPr>
          <w:jc w:val="center"/>
        </w:trPr>
        <w:tc>
          <w:tcPr>
            <w:tcW w:w="1216" w:type="dxa"/>
            <w:shd w:val="clear" w:color="auto" w:fill="auto"/>
          </w:tcPr>
          <w:p w14:paraId="6DEEF3F2" w14:textId="77777777" w:rsidR="00114FF3" w:rsidRPr="007B1EF8" w:rsidRDefault="005658D5">
            <w:pPr>
              <w:pStyle w:val="TAL"/>
            </w:pPr>
            <w:r w:rsidRPr="007B1EF8">
              <w:t>queryResult</w:t>
            </w:r>
          </w:p>
        </w:tc>
        <w:tc>
          <w:tcPr>
            <w:tcW w:w="961" w:type="dxa"/>
            <w:shd w:val="clear" w:color="auto" w:fill="auto"/>
          </w:tcPr>
          <w:p w14:paraId="031178EA" w14:textId="77777777" w:rsidR="00114FF3" w:rsidRPr="007B1EF8" w:rsidRDefault="005658D5">
            <w:pPr>
              <w:pStyle w:val="TAL"/>
            </w:pPr>
            <w:r w:rsidRPr="007B1EF8">
              <w:t>M</w:t>
            </w:r>
          </w:p>
        </w:tc>
        <w:tc>
          <w:tcPr>
            <w:tcW w:w="1156" w:type="dxa"/>
            <w:shd w:val="clear" w:color="auto" w:fill="auto"/>
          </w:tcPr>
          <w:p w14:paraId="50584EFF" w14:textId="77777777" w:rsidR="00114FF3" w:rsidRPr="007B1EF8" w:rsidRDefault="005658D5">
            <w:pPr>
              <w:pStyle w:val="TAL"/>
            </w:pPr>
            <w:r w:rsidRPr="007B1EF8">
              <w:t>0..N</w:t>
            </w:r>
          </w:p>
        </w:tc>
        <w:tc>
          <w:tcPr>
            <w:tcW w:w="946" w:type="dxa"/>
            <w:shd w:val="clear" w:color="auto" w:fill="auto"/>
          </w:tcPr>
          <w:p w14:paraId="66DB69FF" w14:textId="77777777" w:rsidR="00114FF3" w:rsidRPr="007B1EF8" w:rsidRDefault="005658D5">
            <w:pPr>
              <w:pStyle w:val="TAL"/>
            </w:pPr>
            <w:r w:rsidRPr="007B1EF8">
              <w:t>PnfdInfo</w:t>
            </w:r>
          </w:p>
        </w:tc>
        <w:tc>
          <w:tcPr>
            <w:tcW w:w="5423" w:type="dxa"/>
            <w:shd w:val="clear" w:color="auto" w:fill="auto"/>
          </w:tcPr>
          <w:p w14:paraId="0A7E58EC" w14:textId="77777777" w:rsidR="00114FF3" w:rsidRPr="007B1EF8" w:rsidRDefault="005658D5">
            <w:pPr>
              <w:pStyle w:val="TAL"/>
            </w:pPr>
            <w:r w:rsidRPr="007B1EF8">
              <w:t xml:space="preserve">Details of the PNFD </w:t>
            </w:r>
            <w:r w:rsidRPr="007B1EF8">
              <w:rPr>
                <w:lang w:eastAsia="en-GB"/>
              </w:rPr>
              <w:t xml:space="preserve">information objects </w:t>
            </w:r>
            <w:r w:rsidRPr="007B1EF8">
              <w:t>matching the input filter.</w:t>
            </w:r>
          </w:p>
        </w:tc>
      </w:tr>
    </w:tbl>
    <w:p w14:paraId="488741F2" w14:textId="77777777" w:rsidR="00114FF3" w:rsidRPr="007B1EF8" w:rsidRDefault="00114FF3"/>
    <w:p w14:paraId="07F9C6E5" w14:textId="77777777" w:rsidR="00114FF3" w:rsidRPr="007B1EF8" w:rsidRDefault="005658D5">
      <w:pPr>
        <w:pStyle w:val="Heading4"/>
        <w:rPr>
          <w:rFonts w:cs="Arial"/>
        </w:rPr>
      </w:pPr>
      <w:bookmarkStart w:id="100" w:name="_Toc146290292"/>
      <w:r w:rsidRPr="007B1EF8">
        <w:rPr>
          <w:rFonts w:cs="Arial"/>
        </w:rPr>
        <w:t>7.2.11.4</w:t>
      </w:r>
      <w:r w:rsidRPr="007B1EF8">
        <w:rPr>
          <w:rFonts w:cs="Arial"/>
        </w:rPr>
        <w:tab/>
        <w:t>Operation results</w:t>
      </w:r>
      <w:bookmarkEnd w:id="100"/>
    </w:p>
    <w:p w14:paraId="144FFAD6" w14:textId="77777777" w:rsidR="00114FF3" w:rsidRPr="007B1EF8" w:rsidRDefault="005658D5">
      <w:r w:rsidRPr="007B1EF8">
        <w:t>After success operation, the NFVO has queried the internal PNFD information objects. The result of the operation indicates if it has been successful or not with a standard success/error result. For a particular query, the PNFD information objects that the consumer has access to and that are matching the filter are returned.</w:t>
      </w:r>
    </w:p>
    <w:p w14:paraId="5B56ADB2" w14:textId="77777777" w:rsidR="00114FF3" w:rsidRPr="007B1EF8" w:rsidRDefault="005658D5">
      <w:pPr>
        <w:pStyle w:val="Heading3"/>
      </w:pPr>
      <w:bookmarkStart w:id="101" w:name="_Toc146290293"/>
      <w:r w:rsidRPr="007B1EF8">
        <w:t>7.2.12</w:t>
      </w:r>
      <w:r w:rsidRPr="007B1EF8">
        <w:tab/>
        <w:t>Subscribe operation</w:t>
      </w:r>
      <w:bookmarkEnd w:id="101"/>
    </w:p>
    <w:p w14:paraId="27526A38" w14:textId="77777777" w:rsidR="00114FF3" w:rsidRPr="007B1EF8" w:rsidRDefault="005658D5">
      <w:pPr>
        <w:pStyle w:val="Heading4"/>
      </w:pPr>
      <w:bookmarkStart w:id="102" w:name="_Toc146290294"/>
      <w:r w:rsidRPr="007B1EF8">
        <w:t>7.2.12.1</w:t>
      </w:r>
      <w:r w:rsidRPr="007B1EF8">
        <w:tab/>
        <w:t>Description</w:t>
      </w:r>
      <w:bookmarkEnd w:id="102"/>
    </w:p>
    <w:p w14:paraId="1FC1B70B" w14:textId="77777777" w:rsidR="00DB6DBE" w:rsidRPr="007B1EF8" w:rsidRDefault="005658D5">
      <w:r w:rsidRPr="007B1EF8">
        <w:t>This operation enables the OSS/BSS to subscribe with a filter for the notifications related to changes of NSD and PNFD sent by the NFVO.</w:t>
      </w:r>
    </w:p>
    <w:p w14:paraId="6597EC86"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1059AE1E" w14:textId="77777777" w:rsidR="00114FF3" w:rsidRPr="007B1EF8" w:rsidRDefault="005658D5">
      <w:r w:rsidRPr="007B1EF8">
        <w:t>Table 7.2.12.1-1 lists the information flow exchanged between the OSS/BSS and the NFVO.</w:t>
      </w:r>
    </w:p>
    <w:p w14:paraId="5B797BC7" w14:textId="77777777" w:rsidR="00114FF3" w:rsidRPr="007B1EF8" w:rsidRDefault="005658D5">
      <w:pPr>
        <w:pStyle w:val="TH"/>
      </w:pPr>
      <w:r w:rsidRPr="007B1EF8">
        <w:t>Table 7.2.12.1-1: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5"/>
        <w:gridCol w:w="1913"/>
        <w:gridCol w:w="2126"/>
      </w:tblGrid>
      <w:tr w:rsidR="00114FF3" w:rsidRPr="007B1EF8" w14:paraId="182B09A5" w14:textId="77777777" w:rsidTr="00AA7C03">
        <w:trPr>
          <w:jc w:val="center"/>
        </w:trPr>
        <w:tc>
          <w:tcPr>
            <w:tcW w:w="2335" w:type="dxa"/>
            <w:shd w:val="clear" w:color="auto" w:fill="C0C0C0"/>
          </w:tcPr>
          <w:p w14:paraId="5E8E7B0D" w14:textId="77777777" w:rsidR="00114FF3" w:rsidRPr="007B1EF8" w:rsidRDefault="005658D5">
            <w:pPr>
              <w:pStyle w:val="TAH"/>
            </w:pPr>
            <w:r w:rsidRPr="007B1EF8">
              <w:t>Message</w:t>
            </w:r>
          </w:p>
        </w:tc>
        <w:tc>
          <w:tcPr>
            <w:tcW w:w="1913" w:type="dxa"/>
            <w:shd w:val="clear" w:color="auto" w:fill="C0C0C0"/>
          </w:tcPr>
          <w:p w14:paraId="1B1381EF" w14:textId="77777777" w:rsidR="00114FF3" w:rsidRPr="007B1EF8" w:rsidRDefault="005658D5">
            <w:pPr>
              <w:pStyle w:val="TAH"/>
            </w:pPr>
            <w:r w:rsidRPr="007B1EF8">
              <w:t>Requirement</w:t>
            </w:r>
          </w:p>
        </w:tc>
        <w:tc>
          <w:tcPr>
            <w:tcW w:w="2126" w:type="dxa"/>
            <w:shd w:val="clear" w:color="auto" w:fill="C0C0C0"/>
          </w:tcPr>
          <w:p w14:paraId="566C69FE" w14:textId="77777777" w:rsidR="00114FF3" w:rsidRPr="007B1EF8" w:rsidRDefault="005658D5">
            <w:pPr>
              <w:pStyle w:val="TAH"/>
            </w:pPr>
            <w:r w:rsidRPr="007B1EF8">
              <w:t>Direction</w:t>
            </w:r>
          </w:p>
        </w:tc>
      </w:tr>
      <w:tr w:rsidR="00114FF3" w:rsidRPr="007B1EF8" w14:paraId="74D2E682" w14:textId="77777777" w:rsidTr="00AA7C03">
        <w:trPr>
          <w:jc w:val="center"/>
        </w:trPr>
        <w:tc>
          <w:tcPr>
            <w:tcW w:w="2335" w:type="dxa"/>
            <w:shd w:val="clear" w:color="auto" w:fill="FFFFFF"/>
          </w:tcPr>
          <w:p w14:paraId="461DC6A6" w14:textId="77777777" w:rsidR="00114FF3" w:rsidRPr="007B1EF8" w:rsidRDefault="005658D5">
            <w:pPr>
              <w:pStyle w:val="TAL"/>
              <w:rPr>
                <w:lang w:eastAsia="zh-CN"/>
              </w:rPr>
            </w:pPr>
            <w:r w:rsidRPr="007B1EF8">
              <w:rPr>
                <w:lang w:eastAsia="zh-CN"/>
              </w:rPr>
              <w:t>SubscribeRequest</w:t>
            </w:r>
          </w:p>
        </w:tc>
        <w:tc>
          <w:tcPr>
            <w:tcW w:w="1913" w:type="dxa"/>
            <w:shd w:val="clear" w:color="auto" w:fill="FFFFFF"/>
          </w:tcPr>
          <w:p w14:paraId="7F5AA19F" w14:textId="77777777" w:rsidR="00114FF3" w:rsidRPr="007B1EF8" w:rsidRDefault="005658D5">
            <w:pPr>
              <w:pStyle w:val="TAL"/>
            </w:pPr>
            <w:r w:rsidRPr="007B1EF8">
              <w:t>Mandatory</w:t>
            </w:r>
          </w:p>
        </w:tc>
        <w:tc>
          <w:tcPr>
            <w:tcW w:w="2126" w:type="dxa"/>
            <w:shd w:val="clear" w:color="auto" w:fill="FFFFFF"/>
          </w:tcPr>
          <w:p w14:paraId="52F7505D"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2AA4E193" w14:textId="77777777" w:rsidTr="00AA7C03">
        <w:trPr>
          <w:jc w:val="center"/>
        </w:trPr>
        <w:tc>
          <w:tcPr>
            <w:tcW w:w="2335" w:type="dxa"/>
            <w:shd w:val="clear" w:color="auto" w:fill="FFFFFF"/>
          </w:tcPr>
          <w:p w14:paraId="59E20A8D" w14:textId="77777777" w:rsidR="00114FF3" w:rsidRPr="007B1EF8" w:rsidRDefault="005658D5">
            <w:pPr>
              <w:pStyle w:val="TAL"/>
              <w:rPr>
                <w:lang w:eastAsia="zh-CN"/>
              </w:rPr>
            </w:pPr>
            <w:r w:rsidRPr="007B1EF8">
              <w:rPr>
                <w:lang w:eastAsia="zh-CN"/>
              </w:rPr>
              <w:t>SubscribeResponse</w:t>
            </w:r>
          </w:p>
        </w:tc>
        <w:tc>
          <w:tcPr>
            <w:tcW w:w="1913" w:type="dxa"/>
            <w:shd w:val="clear" w:color="auto" w:fill="FFFFFF"/>
          </w:tcPr>
          <w:p w14:paraId="4FBBB0D8" w14:textId="77777777" w:rsidR="00114FF3" w:rsidRPr="007B1EF8" w:rsidRDefault="005658D5">
            <w:pPr>
              <w:pStyle w:val="TAL"/>
            </w:pPr>
            <w:r w:rsidRPr="007B1EF8">
              <w:t>Mandatory</w:t>
            </w:r>
          </w:p>
        </w:tc>
        <w:tc>
          <w:tcPr>
            <w:tcW w:w="2126" w:type="dxa"/>
            <w:shd w:val="clear" w:color="auto" w:fill="FFFFFF"/>
          </w:tcPr>
          <w:p w14:paraId="6E7C1E5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126E8285" w14:textId="77777777" w:rsidR="00114FF3" w:rsidRPr="007B1EF8" w:rsidRDefault="00114FF3"/>
    <w:p w14:paraId="3491F20C" w14:textId="77777777" w:rsidR="00114FF3" w:rsidRPr="007B1EF8" w:rsidRDefault="005658D5">
      <w:pPr>
        <w:pStyle w:val="Heading4"/>
      </w:pPr>
      <w:bookmarkStart w:id="103" w:name="_Toc146290295"/>
      <w:r w:rsidRPr="007B1EF8">
        <w:lastRenderedPageBreak/>
        <w:t>7.2.12.2</w:t>
      </w:r>
      <w:r w:rsidRPr="007B1EF8">
        <w:tab/>
        <w:t>Input parameters</w:t>
      </w:r>
      <w:bookmarkEnd w:id="103"/>
    </w:p>
    <w:p w14:paraId="5DFF8602" w14:textId="77777777" w:rsidR="00114FF3" w:rsidRPr="007B1EF8" w:rsidRDefault="005658D5">
      <w:pPr>
        <w:keepNext/>
        <w:keepLines/>
      </w:pPr>
      <w:r w:rsidRPr="007B1EF8">
        <w:t>The input parameters sent when invoking the operation shall follow the indications provided in table 7.2.12.2-1.</w:t>
      </w:r>
    </w:p>
    <w:p w14:paraId="2EC4D7CA" w14:textId="77777777" w:rsidR="00114FF3" w:rsidRPr="007B1EF8" w:rsidRDefault="005658D5">
      <w:pPr>
        <w:pStyle w:val="TH"/>
      </w:pPr>
      <w:r w:rsidRPr="007B1EF8">
        <w:t>Table 7.2.12.2-1: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96"/>
        <w:gridCol w:w="952"/>
        <w:gridCol w:w="1144"/>
        <w:gridCol w:w="904"/>
        <w:gridCol w:w="5606"/>
      </w:tblGrid>
      <w:tr w:rsidR="00114FF3" w:rsidRPr="007B1EF8" w14:paraId="5192E10C" w14:textId="77777777" w:rsidTr="003D6532">
        <w:trPr>
          <w:jc w:val="center"/>
        </w:trPr>
        <w:tc>
          <w:tcPr>
            <w:tcW w:w="1096" w:type="dxa"/>
            <w:shd w:val="clear" w:color="auto" w:fill="BFBFBF"/>
          </w:tcPr>
          <w:p w14:paraId="50972AC9" w14:textId="77777777" w:rsidR="00114FF3" w:rsidRPr="007B1EF8" w:rsidRDefault="005658D5">
            <w:pPr>
              <w:pStyle w:val="TAH"/>
            </w:pPr>
            <w:r w:rsidRPr="007B1EF8">
              <w:t>Parameter</w:t>
            </w:r>
          </w:p>
        </w:tc>
        <w:tc>
          <w:tcPr>
            <w:tcW w:w="952" w:type="dxa"/>
            <w:shd w:val="clear" w:color="auto" w:fill="BFBFBF"/>
          </w:tcPr>
          <w:p w14:paraId="52514905" w14:textId="77777777" w:rsidR="00114FF3" w:rsidRPr="007B1EF8" w:rsidRDefault="005658D5">
            <w:pPr>
              <w:pStyle w:val="TAH"/>
            </w:pPr>
            <w:r w:rsidRPr="007B1EF8">
              <w:t>Qualifier</w:t>
            </w:r>
          </w:p>
        </w:tc>
        <w:tc>
          <w:tcPr>
            <w:tcW w:w="1144" w:type="dxa"/>
            <w:shd w:val="clear" w:color="auto" w:fill="BFBFBF"/>
          </w:tcPr>
          <w:p w14:paraId="136B2327" w14:textId="77777777" w:rsidR="00114FF3" w:rsidRPr="007B1EF8" w:rsidRDefault="005658D5">
            <w:pPr>
              <w:pStyle w:val="TAH"/>
            </w:pPr>
            <w:r w:rsidRPr="007B1EF8">
              <w:t>Cardinality</w:t>
            </w:r>
          </w:p>
        </w:tc>
        <w:tc>
          <w:tcPr>
            <w:tcW w:w="904" w:type="dxa"/>
            <w:shd w:val="clear" w:color="auto" w:fill="BFBFBF"/>
          </w:tcPr>
          <w:p w14:paraId="10305CF2" w14:textId="77777777" w:rsidR="00114FF3" w:rsidRPr="007B1EF8" w:rsidRDefault="005658D5">
            <w:pPr>
              <w:pStyle w:val="TAH"/>
            </w:pPr>
            <w:r w:rsidRPr="007B1EF8">
              <w:t>Content</w:t>
            </w:r>
          </w:p>
        </w:tc>
        <w:tc>
          <w:tcPr>
            <w:tcW w:w="5606" w:type="dxa"/>
            <w:shd w:val="clear" w:color="auto" w:fill="BFBFBF"/>
          </w:tcPr>
          <w:p w14:paraId="2A6A7839" w14:textId="77777777" w:rsidR="00114FF3" w:rsidRPr="007B1EF8" w:rsidRDefault="005658D5">
            <w:pPr>
              <w:pStyle w:val="TAH"/>
            </w:pPr>
            <w:r w:rsidRPr="007B1EF8">
              <w:t>Description</w:t>
            </w:r>
          </w:p>
        </w:tc>
      </w:tr>
      <w:tr w:rsidR="00114FF3" w:rsidRPr="007B1EF8" w14:paraId="50A2631F" w14:textId="77777777" w:rsidTr="003D6532">
        <w:trPr>
          <w:jc w:val="center"/>
        </w:trPr>
        <w:tc>
          <w:tcPr>
            <w:tcW w:w="1096" w:type="dxa"/>
            <w:shd w:val="clear" w:color="auto" w:fill="FFFFFF"/>
          </w:tcPr>
          <w:p w14:paraId="0AD067FF" w14:textId="77777777" w:rsidR="00114FF3" w:rsidRPr="007B1EF8" w:rsidRDefault="005658D5">
            <w:pPr>
              <w:pStyle w:val="TAL"/>
            </w:pPr>
            <w:r w:rsidRPr="007B1EF8">
              <w:t>filter</w:t>
            </w:r>
          </w:p>
        </w:tc>
        <w:tc>
          <w:tcPr>
            <w:tcW w:w="952" w:type="dxa"/>
            <w:shd w:val="clear" w:color="auto" w:fill="FFFFFF"/>
          </w:tcPr>
          <w:p w14:paraId="783264EB" w14:textId="77777777" w:rsidR="00114FF3" w:rsidRPr="007B1EF8" w:rsidRDefault="005658D5">
            <w:pPr>
              <w:pStyle w:val="TAL"/>
            </w:pPr>
            <w:r w:rsidRPr="007B1EF8">
              <w:t>M</w:t>
            </w:r>
          </w:p>
        </w:tc>
        <w:tc>
          <w:tcPr>
            <w:tcW w:w="1144" w:type="dxa"/>
            <w:shd w:val="clear" w:color="auto" w:fill="FFFFFF"/>
          </w:tcPr>
          <w:p w14:paraId="40568FEB" w14:textId="77777777" w:rsidR="00114FF3" w:rsidRPr="007B1EF8" w:rsidRDefault="005658D5">
            <w:pPr>
              <w:pStyle w:val="TAL"/>
            </w:pPr>
            <w:r w:rsidRPr="007B1EF8">
              <w:t>1</w:t>
            </w:r>
          </w:p>
        </w:tc>
        <w:tc>
          <w:tcPr>
            <w:tcW w:w="904" w:type="dxa"/>
            <w:shd w:val="clear" w:color="auto" w:fill="FFFFFF"/>
          </w:tcPr>
          <w:p w14:paraId="53DC10A6" w14:textId="77777777" w:rsidR="00114FF3" w:rsidRPr="007B1EF8" w:rsidRDefault="005658D5">
            <w:pPr>
              <w:pStyle w:val="TAL"/>
            </w:pPr>
            <w:r w:rsidRPr="007B1EF8">
              <w:t>Filter</w:t>
            </w:r>
          </w:p>
        </w:tc>
        <w:tc>
          <w:tcPr>
            <w:tcW w:w="5606" w:type="dxa"/>
            <w:shd w:val="clear" w:color="auto" w:fill="FFFFFF"/>
          </w:tcPr>
          <w:p w14:paraId="3C7787D2" w14:textId="77777777" w:rsidR="00114FF3" w:rsidRPr="007B1EF8" w:rsidRDefault="005658D5">
            <w:pPr>
              <w:pStyle w:val="TAL"/>
              <w:rPr>
                <w:lang w:eastAsia="zh-CN"/>
              </w:rPr>
            </w:pPr>
            <w:r w:rsidRPr="007B1EF8">
              <w:rPr>
                <w:lang w:eastAsia="zh-CN"/>
              </w:rPr>
              <w:t>Input filter for selecting the NSD(s)/PNFD(s) and the related change notifications to subscribe to. This filter can contain information about specific types of changes to subscribe to, or attributes of the NsdInfo/PnfdInfo.</w:t>
            </w:r>
          </w:p>
        </w:tc>
      </w:tr>
    </w:tbl>
    <w:p w14:paraId="00C18251" w14:textId="77777777" w:rsidR="00114FF3" w:rsidRPr="007B1EF8" w:rsidRDefault="00114FF3"/>
    <w:p w14:paraId="1AB1200A" w14:textId="77777777" w:rsidR="00114FF3" w:rsidRPr="007B1EF8" w:rsidRDefault="005658D5">
      <w:pPr>
        <w:pStyle w:val="Heading4"/>
      </w:pPr>
      <w:bookmarkStart w:id="104" w:name="_Toc146290296"/>
      <w:r w:rsidRPr="007B1EF8">
        <w:t>7.2.12.3</w:t>
      </w:r>
      <w:r w:rsidRPr="007B1EF8">
        <w:tab/>
        <w:t>Output parameters</w:t>
      </w:r>
      <w:bookmarkEnd w:id="104"/>
    </w:p>
    <w:p w14:paraId="1826E578" w14:textId="77777777" w:rsidR="00114FF3" w:rsidRPr="007B1EF8" w:rsidRDefault="005658D5">
      <w:r w:rsidRPr="007B1EF8">
        <w:t>The output parameters returned by the operation shall follow the indications provided in table 7.2.12.3-1.</w:t>
      </w:r>
    </w:p>
    <w:p w14:paraId="273DF6AA" w14:textId="77777777" w:rsidR="00114FF3" w:rsidRPr="007B1EF8" w:rsidRDefault="005658D5">
      <w:pPr>
        <w:pStyle w:val="TH"/>
      </w:pPr>
      <w:r w:rsidRPr="007B1EF8">
        <w:t>Table 7.2.12.3-1: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7B1EF8" w14:paraId="4613A3A0" w14:textId="77777777">
        <w:trPr>
          <w:jc w:val="center"/>
        </w:trPr>
        <w:tc>
          <w:tcPr>
            <w:tcW w:w="2054" w:type="dxa"/>
            <w:shd w:val="clear" w:color="auto" w:fill="BFBFBF"/>
          </w:tcPr>
          <w:p w14:paraId="0F2C8D39" w14:textId="77777777" w:rsidR="00114FF3" w:rsidRPr="007B1EF8" w:rsidRDefault="005658D5">
            <w:pPr>
              <w:pStyle w:val="TAH"/>
            </w:pPr>
            <w:r w:rsidRPr="007B1EF8">
              <w:t>Parameter</w:t>
            </w:r>
          </w:p>
        </w:tc>
        <w:tc>
          <w:tcPr>
            <w:tcW w:w="1123" w:type="dxa"/>
            <w:shd w:val="clear" w:color="auto" w:fill="BFBFBF"/>
          </w:tcPr>
          <w:p w14:paraId="3B327B0B" w14:textId="77777777" w:rsidR="00114FF3" w:rsidRPr="007B1EF8" w:rsidRDefault="005658D5">
            <w:pPr>
              <w:pStyle w:val="TAH"/>
            </w:pPr>
            <w:r w:rsidRPr="007B1EF8">
              <w:t>Qualifier</w:t>
            </w:r>
          </w:p>
        </w:tc>
        <w:tc>
          <w:tcPr>
            <w:tcW w:w="1269" w:type="dxa"/>
            <w:shd w:val="clear" w:color="auto" w:fill="BFBFBF"/>
          </w:tcPr>
          <w:p w14:paraId="1AA72117" w14:textId="77777777" w:rsidR="00114FF3" w:rsidRPr="007B1EF8" w:rsidRDefault="005658D5">
            <w:pPr>
              <w:pStyle w:val="TAH"/>
            </w:pPr>
            <w:r w:rsidRPr="007B1EF8">
              <w:t>Cardinality</w:t>
            </w:r>
          </w:p>
        </w:tc>
        <w:tc>
          <w:tcPr>
            <w:tcW w:w="1794" w:type="dxa"/>
            <w:shd w:val="clear" w:color="auto" w:fill="BFBFBF"/>
          </w:tcPr>
          <w:p w14:paraId="18AD211C" w14:textId="77777777" w:rsidR="00114FF3" w:rsidRPr="007B1EF8" w:rsidRDefault="005658D5">
            <w:pPr>
              <w:pStyle w:val="TAH"/>
            </w:pPr>
            <w:r w:rsidRPr="007B1EF8">
              <w:t>Content</w:t>
            </w:r>
          </w:p>
        </w:tc>
        <w:tc>
          <w:tcPr>
            <w:tcW w:w="3394" w:type="dxa"/>
            <w:shd w:val="clear" w:color="auto" w:fill="BFBFBF"/>
          </w:tcPr>
          <w:p w14:paraId="44DBFA06" w14:textId="77777777" w:rsidR="00114FF3" w:rsidRPr="007B1EF8" w:rsidRDefault="005658D5">
            <w:pPr>
              <w:pStyle w:val="TAH"/>
            </w:pPr>
            <w:r w:rsidRPr="007B1EF8">
              <w:t>Description</w:t>
            </w:r>
          </w:p>
        </w:tc>
      </w:tr>
      <w:tr w:rsidR="00114FF3" w:rsidRPr="007B1EF8" w14:paraId="3F05BF08" w14:textId="77777777">
        <w:trPr>
          <w:jc w:val="center"/>
        </w:trPr>
        <w:tc>
          <w:tcPr>
            <w:tcW w:w="2054" w:type="dxa"/>
            <w:shd w:val="clear" w:color="auto" w:fill="FFFFFF"/>
          </w:tcPr>
          <w:p w14:paraId="7A791D18" w14:textId="77777777" w:rsidR="00114FF3" w:rsidRPr="007B1EF8" w:rsidRDefault="005658D5">
            <w:pPr>
              <w:pStyle w:val="TAL"/>
              <w:rPr>
                <w:lang w:eastAsia="zh-CN"/>
              </w:rPr>
            </w:pPr>
            <w:r w:rsidRPr="007B1EF8">
              <w:rPr>
                <w:lang w:eastAsia="zh-CN"/>
              </w:rPr>
              <w:t>subscriptionId</w:t>
            </w:r>
          </w:p>
        </w:tc>
        <w:tc>
          <w:tcPr>
            <w:tcW w:w="1123" w:type="dxa"/>
            <w:shd w:val="clear" w:color="auto" w:fill="FFFFFF"/>
          </w:tcPr>
          <w:p w14:paraId="135E181C" w14:textId="77777777" w:rsidR="00114FF3" w:rsidRPr="007B1EF8" w:rsidRDefault="005658D5">
            <w:pPr>
              <w:pStyle w:val="TAL"/>
              <w:rPr>
                <w:lang w:eastAsia="zh-CN"/>
              </w:rPr>
            </w:pPr>
            <w:r w:rsidRPr="007B1EF8">
              <w:rPr>
                <w:lang w:eastAsia="zh-CN"/>
              </w:rPr>
              <w:t>M</w:t>
            </w:r>
          </w:p>
        </w:tc>
        <w:tc>
          <w:tcPr>
            <w:tcW w:w="1269" w:type="dxa"/>
            <w:shd w:val="clear" w:color="auto" w:fill="FFFFFF"/>
          </w:tcPr>
          <w:p w14:paraId="1BCF9D5A" w14:textId="77777777" w:rsidR="00114FF3" w:rsidRPr="007B1EF8" w:rsidRDefault="005658D5">
            <w:pPr>
              <w:pStyle w:val="TAL"/>
              <w:rPr>
                <w:lang w:eastAsia="zh-CN"/>
              </w:rPr>
            </w:pPr>
            <w:r w:rsidRPr="007B1EF8">
              <w:rPr>
                <w:lang w:eastAsia="zh-CN"/>
              </w:rPr>
              <w:t>1</w:t>
            </w:r>
          </w:p>
        </w:tc>
        <w:tc>
          <w:tcPr>
            <w:tcW w:w="1794" w:type="dxa"/>
            <w:shd w:val="clear" w:color="auto" w:fill="FFFFFF"/>
          </w:tcPr>
          <w:p w14:paraId="06D43B7F" w14:textId="77777777" w:rsidR="00114FF3" w:rsidRPr="007B1EF8" w:rsidRDefault="005658D5">
            <w:pPr>
              <w:pStyle w:val="TAL"/>
              <w:rPr>
                <w:lang w:eastAsia="zh-CN"/>
              </w:rPr>
            </w:pPr>
            <w:r w:rsidRPr="007B1EF8">
              <w:rPr>
                <w:lang w:eastAsia="zh-CN"/>
              </w:rPr>
              <w:t>Identifier</w:t>
            </w:r>
          </w:p>
        </w:tc>
        <w:tc>
          <w:tcPr>
            <w:tcW w:w="3394" w:type="dxa"/>
            <w:shd w:val="clear" w:color="auto" w:fill="FFFFFF"/>
          </w:tcPr>
          <w:p w14:paraId="16FB3AA6" w14:textId="77777777" w:rsidR="00114FF3" w:rsidRPr="007B1EF8" w:rsidRDefault="005658D5">
            <w:pPr>
              <w:pStyle w:val="TAL"/>
              <w:rPr>
                <w:lang w:eastAsia="zh-CN"/>
              </w:rPr>
            </w:pPr>
            <w:r w:rsidRPr="007B1EF8">
              <w:rPr>
                <w:lang w:eastAsia="zh-CN"/>
              </w:rPr>
              <w:t>Identifier of the subscription realized.</w:t>
            </w:r>
          </w:p>
        </w:tc>
      </w:tr>
    </w:tbl>
    <w:p w14:paraId="5A7E6FBE" w14:textId="77777777" w:rsidR="00114FF3" w:rsidRPr="007B1EF8" w:rsidRDefault="00114FF3"/>
    <w:p w14:paraId="3F91C40F" w14:textId="77777777" w:rsidR="00114FF3" w:rsidRPr="007B1EF8" w:rsidRDefault="005658D5">
      <w:pPr>
        <w:pStyle w:val="Heading4"/>
        <w:ind w:left="1134" w:hanging="1134"/>
        <w:rPr>
          <w:rFonts w:cs="Arial"/>
        </w:rPr>
      </w:pPr>
      <w:bookmarkStart w:id="105" w:name="_Toc146290297"/>
      <w:r w:rsidRPr="007B1EF8">
        <w:rPr>
          <w:rFonts w:cs="Arial"/>
        </w:rPr>
        <w:t>7.2.12.4</w:t>
      </w:r>
      <w:r w:rsidRPr="007B1EF8">
        <w:rPr>
          <w:rFonts w:cs="Arial"/>
        </w:rPr>
        <w:tab/>
        <w:t>Operation results</w:t>
      </w:r>
      <w:bookmarkEnd w:id="105"/>
    </w:p>
    <w:p w14:paraId="561B4CD6" w14:textId="77777777" w:rsidR="00114FF3" w:rsidRPr="007B1EF8" w:rsidRDefault="005658D5">
      <w:r w:rsidRPr="007B1EF8">
        <w:t>After successful subscription, the consumer (OSS/BSS) is registered to receive notifications about changes of NSD/PNFD.</w:t>
      </w:r>
    </w:p>
    <w:p w14:paraId="705FA254"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1FE362A2" w14:textId="77777777" w:rsidR="00114FF3" w:rsidRPr="007B1EF8" w:rsidRDefault="005658D5">
      <w:pPr>
        <w:pStyle w:val="Heading3"/>
      </w:pPr>
      <w:bookmarkStart w:id="106" w:name="_Toc146290298"/>
      <w:r w:rsidRPr="007B1EF8">
        <w:t>7.2.13</w:t>
      </w:r>
      <w:r w:rsidRPr="007B1EF8">
        <w:tab/>
        <w:t>Notify operation</w:t>
      </w:r>
      <w:bookmarkEnd w:id="106"/>
    </w:p>
    <w:p w14:paraId="714BACE7" w14:textId="77777777" w:rsidR="00114FF3" w:rsidRPr="007B1EF8" w:rsidRDefault="005658D5">
      <w:pPr>
        <w:pStyle w:val="Heading4"/>
      </w:pPr>
      <w:bookmarkStart w:id="107" w:name="_Toc146290299"/>
      <w:r w:rsidRPr="007B1EF8">
        <w:t>7.2.13.1</w:t>
      </w:r>
      <w:r w:rsidRPr="007B1EF8">
        <w:tab/>
        <w:t>Description</w:t>
      </w:r>
      <w:bookmarkEnd w:id="107"/>
    </w:p>
    <w:p w14:paraId="7F3501C4" w14:textId="77777777" w:rsidR="00114FF3" w:rsidRPr="007B1EF8" w:rsidRDefault="005658D5">
      <w:r w:rsidRPr="007B1EF8">
        <w:t>This operation distributes notifications to subscribers related to NSD/PNFD Management changes. It is a one-way operation issued by the NFVO that cannot be invoked as an operation by the consumer (OSS/BSS).</w:t>
      </w:r>
    </w:p>
    <w:p w14:paraId="2F91B31E" w14:textId="77777777" w:rsidR="00114FF3" w:rsidRPr="007B1EF8" w:rsidRDefault="005658D5">
      <w:r w:rsidRPr="007B1EF8">
        <w:t>In order to receive notifications, the OSS/BSS shall have a subscription.</w:t>
      </w:r>
    </w:p>
    <w:p w14:paraId="03914392" w14:textId="77777777" w:rsidR="00114FF3" w:rsidRPr="007B1EF8" w:rsidRDefault="005658D5">
      <w:r w:rsidRPr="007B1EF8">
        <w:t>Table 7.2.13.1-1 lists the information flow exchanged between the OSS/BSS and the NFVO.</w:t>
      </w:r>
    </w:p>
    <w:p w14:paraId="76D9D7F5" w14:textId="77777777" w:rsidR="00114FF3" w:rsidRPr="007B1EF8" w:rsidRDefault="005658D5">
      <w:pPr>
        <w:pStyle w:val="TH"/>
      </w:pPr>
      <w:r w:rsidRPr="007B1EF8">
        <w:t>Table 7.2.13.1-1: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7"/>
        <w:gridCol w:w="1435"/>
        <w:gridCol w:w="1803"/>
      </w:tblGrid>
      <w:tr w:rsidR="00114FF3" w:rsidRPr="007B1EF8" w14:paraId="14CA880D" w14:textId="77777777" w:rsidTr="00AA7C03">
        <w:trPr>
          <w:jc w:val="center"/>
        </w:trPr>
        <w:tc>
          <w:tcPr>
            <w:tcW w:w="1277" w:type="dxa"/>
            <w:shd w:val="clear" w:color="auto" w:fill="C0C0C0"/>
          </w:tcPr>
          <w:p w14:paraId="1E3EBA62" w14:textId="77777777" w:rsidR="00114FF3" w:rsidRPr="007B1EF8" w:rsidRDefault="005658D5">
            <w:pPr>
              <w:pStyle w:val="TAH"/>
            </w:pPr>
            <w:r w:rsidRPr="007B1EF8">
              <w:t>Message</w:t>
            </w:r>
          </w:p>
        </w:tc>
        <w:tc>
          <w:tcPr>
            <w:tcW w:w="1435" w:type="dxa"/>
            <w:shd w:val="clear" w:color="auto" w:fill="C0C0C0"/>
          </w:tcPr>
          <w:p w14:paraId="6780F620" w14:textId="77777777" w:rsidR="00114FF3" w:rsidRPr="007B1EF8" w:rsidRDefault="005658D5">
            <w:pPr>
              <w:pStyle w:val="TAH"/>
            </w:pPr>
            <w:r w:rsidRPr="007B1EF8">
              <w:t>Requirement</w:t>
            </w:r>
          </w:p>
        </w:tc>
        <w:tc>
          <w:tcPr>
            <w:tcW w:w="1803" w:type="dxa"/>
            <w:shd w:val="clear" w:color="auto" w:fill="C0C0C0"/>
          </w:tcPr>
          <w:p w14:paraId="596F1020" w14:textId="77777777" w:rsidR="00114FF3" w:rsidRPr="007B1EF8" w:rsidRDefault="005658D5">
            <w:pPr>
              <w:pStyle w:val="TAH"/>
            </w:pPr>
            <w:r w:rsidRPr="007B1EF8">
              <w:t>Direction</w:t>
            </w:r>
          </w:p>
        </w:tc>
      </w:tr>
      <w:tr w:rsidR="00114FF3" w:rsidRPr="007B1EF8" w14:paraId="0D11B95D" w14:textId="77777777" w:rsidTr="00AA7C03">
        <w:trPr>
          <w:jc w:val="center"/>
        </w:trPr>
        <w:tc>
          <w:tcPr>
            <w:tcW w:w="1277" w:type="dxa"/>
          </w:tcPr>
          <w:p w14:paraId="38D207D5" w14:textId="77777777" w:rsidR="00114FF3" w:rsidRPr="007B1EF8" w:rsidRDefault="005658D5">
            <w:pPr>
              <w:pStyle w:val="TAL"/>
              <w:rPr>
                <w:lang w:eastAsia="zh-CN"/>
              </w:rPr>
            </w:pPr>
            <w:r w:rsidRPr="007B1EF8">
              <w:rPr>
                <w:lang w:eastAsia="zh-CN"/>
              </w:rPr>
              <w:t>Notify</w:t>
            </w:r>
          </w:p>
        </w:tc>
        <w:tc>
          <w:tcPr>
            <w:tcW w:w="1435" w:type="dxa"/>
          </w:tcPr>
          <w:p w14:paraId="6C833731" w14:textId="77777777" w:rsidR="00114FF3" w:rsidRPr="007B1EF8" w:rsidRDefault="005658D5">
            <w:pPr>
              <w:pStyle w:val="TAL"/>
              <w:rPr>
                <w:lang w:eastAsia="zh-CN"/>
              </w:rPr>
            </w:pPr>
            <w:r w:rsidRPr="007B1EF8">
              <w:rPr>
                <w:lang w:eastAsia="zh-CN"/>
              </w:rPr>
              <w:t>Mandatory</w:t>
            </w:r>
          </w:p>
        </w:tc>
        <w:tc>
          <w:tcPr>
            <w:tcW w:w="1803" w:type="dxa"/>
          </w:tcPr>
          <w:p w14:paraId="00E93137"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C00E8F8" w14:textId="77777777" w:rsidR="00114FF3" w:rsidRPr="007B1EF8" w:rsidRDefault="00114FF3"/>
    <w:p w14:paraId="49F662AC" w14:textId="77777777" w:rsidR="00114FF3" w:rsidRPr="007B1EF8" w:rsidRDefault="005658D5">
      <w:r w:rsidRPr="007B1EF8">
        <w:t>The following notification is sent by this operation:</w:t>
      </w:r>
    </w:p>
    <w:p w14:paraId="0C344A5D" w14:textId="77777777" w:rsidR="00114FF3" w:rsidRPr="007B1EF8" w:rsidRDefault="005658D5">
      <w:pPr>
        <w:pStyle w:val="B1"/>
        <w:numPr>
          <w:ilvl w:val="0"/>
          <w:numId w:val="10"/>
        </w:numPr>
        <w:tabs>
          <w:tab w:val="num" w:pos="737"/>
        </w:tabs>
        <w:ind w:left="737" w:hanging="453"/>
      </w:pPr>
      <w:r w:rsidRPr="007B1EF8">
        <w:t>NsdOnBoardingNotification. See clause 8.2.6.</w:t>
      </w:r>
    </w:p>
    <w:p w14:paraId="4D157826" w14:textId="77777777" w:rsidR="00114FF3" w:rsidRPr="007B1EF8" w:rsidRDefault="005658D5">
      <w:pPr>
        <w:pStyle w:val="B1"/>
        <w:numPr>
          <w:ilvl w:val="0"/>
          <w:numId w:val="10"/>
        </w:numPr>
        <w:tabs>
          <w:tab w:val="num" w:pos="737"/>
        </w:tabs>
        <w:ind w:left="737" w:hanging="453"/>
      </w:pPr>
      <w:r w:rsidRPr="007B1EF8">
        <w:t>NsdChangeNotification. See clause 8.2.7.</w:t>
      </w:r>
    </w:p>
    <w:p w14:paraId="4BAF23A5" w14:textId="77777777" w:rsidR="00114FF3" w:rsidRPr="007B1EF8" w:rsidRDefault="005658D5">
      <w:pPr>
        <w:pStyle w:val="B1"/>
        <w:numPr>
          <w:ilvl w:val="0"/>
          <w:numId w:val="10"/>
        </w:numPr>
        <w:tabs>
          <w:tab w:val="num" w:pos="737"/>
        </w:tabs>
        <w:ind w:left="737" w:hanging="453"/>
      </w:pPr>
      <w:r w:rsidRPr="007B1EF8">
        <w:t>NsdDeletionNotification. See clause 8.2.8.</w:t>
      </w:r>
    </w:p>
    <w:p w14:paraId="18F7429E" w14:textId="77777777" w:rsidR="00114FF3" w:rsidRPr="007B1EF8" w:rsidRDefault="005658D5">
      <w:pPr>
        <w:pStyle w:val="B1"/>
        <w:numPr>
          <w:ilvl w:val="0"/>
          <w:numId w:val="10"/>
        </w:numPr>
        <w:tabs>
          <w:tab w:val="num" w:pos="737"/>
        </w:tabs>
        <w:ind w:left="737" w:hanging="453"/>
      </w:pPr>
      <w:r w:rsidRPr="007B1EF8">
        <w:t>PnfdOnBoardingNotification. See clause 8.2.9.</w:t>
      </w:r>
    </w:p>
    <w:p w14:paraId="60C35A6C" w14:textId="77777777" w:rsidR="00114FF3" w:rsidRPr="007B1EF8" w:rsidRDefault="005658D5">
      <w:pPr>
        <w:pStyle w:val="B1"/>
        <w:numPr>
          <w:ilvl w:val="0"/>
          <w:numId w:val="10"/>
        </w:numPr>
        <w:tabs>
          <w:tab w:val="num" w:pos="737"/>
        </w:tabs>
        <w:ind w:left="737" w:hanging="453"/>
      </w:pPr>
      <w:r w:rsidRPr="007B1EF8">
        <w:t>PnfdDeletionNotification. See clause 8.2.10.</w:t>
      </w:r>
    </w:p>
    <w:p w14:paraId="4170D5D3" w14:textId="77777777" w:rsidR="00114FF3" w:rsidRPr="007B1EF8" w:rsidRDefault="005658D5">
      <w:pPr>
        <w:pStyle w:val="Heading3"/>
      </w:pPr>
      <w:bookmarkStart w:id="108" w:name="_Toc146290300"/>
      <w:r w:rsidRPr="007B1EF8">
        <w:lastRenderedPageBreak/>
        <w:t>7.2.14</w:t>
      </w:r>
      <w:r w:rsidRPr="007B1EF8">
        <w:tab/>
        <w:t>Terminate Subscription operation</w:t>
      </w:r>
      <w:bookmarkEnd w:id="108"/>
    </w:p>
    <w:p w14:paraId="20C7CB68" w14:textId="77777777" w:rsidR="00114FF3" w:rsidRPr="007B1EF8" w:rsidRDefault="005658D5">
      <w:pPr>
        <w:pStyle w:val="Heading4"/>
      </w:pPr>
      <w:bookmarkStart w:id="109" w:name="_Toc146290301"/>
      <w:r w:rsidRPr="007B1EF8">
        <w:t>7.2.14.1</w:t>
      </w:r>
      <w:r w:rsidRPr="007B1EF8">
        <w:tab/>
        <w:t>Description</w:t>
      </w:r>
      <w:bookmarkEnd w:id="109"/>
    </w:p>
    <w:p w14:paraId="2BD320C3" w14:textId="77777777" w:rsidR="00114FF3" w:rsidRPr="007B1EF8" w:rsidRDefault="005658D5">
      <w:r w:rsidRPr="007B1EF8">
        <w:t>This operation enables the OSS/BSS to terminate a particular subscription.</w:t>
      </w:r>
    </w:p>
    <w:p w14:paraId="5D9C935B" w14:textId="77777777" w:rsidR="00114FF3" w:rsidRPr="007B1EF8" w:rsidRDefault="005658D5">
      <w:r w:rsidRPr="007B1EF8">
        <w:t>Table 7.2.14.1-</w:t>
      </w:r>
      <w:r w:rsidRPr="007B1EF8">
        <w:rPr>
          <w:rFonts w:eastAsia="MS Mincho"/>
        </w:rPr>
        <w:t xml:space="preserve">1 </w:t>
      </w:r>
      <w:r w:rsidRPr="007B1EF8">
        <w:t>lists the information flow exchanged between the OSS/BSS and the NFVO.</w:t>
      </w:r>
    </w:p>
    <w:p w14:paraId="5ACE04F1" w14:textId="77777777" w:rsidR="00114FF3" w:rsidRPr="007B1EF8" w:rsidRDefault="005658D5">
      <w:pPr>
        <w:pStyle w:val="TH"/>
      </w:pPr>
      <w:r w:rsidRPr="007B1EF8">
        <w:t>Table 7.2.14.1-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0"/>
        <w:gridCol w:w="1302"/>
        <w:gridCol w:w="1703"/>
      </w:tblGrid>
      <w:tr w:rsidR="00114FF3" w:rsidRPr="007B1EF8" w14:paraId="03EFE934" w14:textId="77777777" w:rsidTr="00AA7C03">
        <w:trPr>
          <w:jc w:val="center"/>
        </w:trPr>
        <w:tc>
          <w:tcPr>
            <w:tcW w:w="2830" w:type="dxa"/>
            <w:shd w:val="clear" w:color="auto" w:fill="C0C0C0"/>
          </w:tcPr>
          <w:p w14:paraId="2CA06732" w14:textId="77777777" w:rsidR="00114FF3" w:rsidRPr="007B1EF8" w:rsidRDefault="005658D5">
            <w:pPr>
              <w:pStyle w:val="TAH"/>
            </w:pPr>
            <w:r w:rsidRPr="007B1EF8">
              <w:t>Message</w:t>
            </w:r>
          </w:p>
        </w:tc>
        <w:tc>
          <w:tcPr>
            <w:tcW w:w="1302" w:type="dxa"/>
            <w:shd w:val="clear" w:color="auto" w:fill="C0C0C0"/>
          </w:tcPr>
          <w:p w14:paraId="20A3B43F" w14:textId="77777777" w:rsidR="00114FF3" w:rsidRPr="007B1EF8" w:rsidRDefault="005658D5">
            <w:pPr>
              <w:pStyle w:val="TAH"/>
            </w:pPr>
            <w:r w:rsidRPr="007B1EF8">
              <w:t>Requirement</w:t>
            </w:r>
          </w:p>
        </w:tc>
        <w:tc>
          <w:tcPr>
            <w:tcW w:w="1703" w:type="dxa"/>
            <w:shd w:val="clear" w:color="auto" w:fill="C0C0C0"/>
          </w:tcPr>
          <w:p w14:paraId="43468883" w14:textId="77777777" w:rsidR="00114FF3" w:rsidRPr="007B1EF8" w:rsidRDefault="005658D5">
            <w:pPr>
              <w:pStyle w:val="TAH"/>
            </w:pPr>
            <w:r w:rsidRPr="007B1EF8">
              <w:t>Direction</w:t>
            </w:r>
          </w:p>
        </w:tc>
      </w:tr>
      <w:tr w:rsidR="00114FF3" w:rsidRPr="007B1EF8" w14:paraId="4ECF04EA" w14:textId="77777777" w:rsidTr="00AA7C03">
        <w:trPr>
          <w:jc w:val="center"/>
        </w:trPr>
        <w:tc>
          <w:tcPr>
            <w:tcW w:w="2830" w:type="dxa"/>
          </w:tcPr>
          <w:p w14:paraId="25D21AAD" w14:textId="77777777" w:rsidR="00114FF3" w:rsidRPr="007B1EF8" w:rsidRDefault="005658D5">
            <w:pPr>
              <w:pStyle w:val="TAL"/>
            </w:pPr>
            <w:r w:rsidRPr="007B1EF8">
              <w:t>TerminateSubscriptionRequest</w:t>
            </w:r>
          </w:p>
        </w:tc>
        <w:tc>
          <w:tcPr>
            <w:tcW w:w="1302" w:type="dxa"/>
          </w:tcPr>
          <w:p w14:paraId="08562DD3" w14:textId="77777777" w:rsidR="00114FF3" w:rsidRPr="007B1EF8" w:rsidRDefault="005658D5">
            <w:pPr>
              <w:pStyle w:val="TAL"/>
              <w:rPr>
                <w:lang w:eastAsia="zh-CN"/>
              </w:rPr>
            </w:pPr>
            <w:r w:rsidRPr="007B1EF8">
              <w:t>Mandatory</w:t>
            </w:r>
          </w:p>
        </w:tc>
        <w:tc>
          <w:tcPr>
            <w:tcW w:w="1703" w:type="dxa"/>
          </w:tcPr>
          <w:p w14:paraId="6D28BC5C"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07027AC8" w14:textId="77777777" w:rsidTr="00AA7C03">
        <w:trPr>
          <w:jc w:val="center"/>
        </w:trPr>
        <w:tc>
          <w:tcPr>
            <w:tcW w:w="2830" w:type="dxa"/>
          </w:tcPr>
          <w:p w14:paraId="76FC69A2" w14:textId="77777777" w:rsidR="00114FF3" w:rsidRPr="007B1EF8" w:rsidRDefault="005658D5">
            <w:pPr>
              <w:pStyle w:val="TAL"/>
            </w:pPr>
            <w:r w:rsidRPr="007B1EF8">
              <w:t>TerminateSubscriptionResponse</w:t>
            </w:r>
          </w:p>
        </w:tc>
        <w:tc>
          <w:tcPr>
            <w:tcW w:w="1302" w:type="dxa"/>
          </w:tcPr>
          <w:p w14:paraId="4C6D69E1" w14:textId="77777777" w:rsidR="00114FF3" w:rsidRPr="007B1EF8" w:rsidRDefault="005658D5">
            <w:pPr>
              <w:pStyle w:val="TAL"/>
              <w:rPr>
                <w:lang w:eastAsia="zh-CN"/>
              </w:rPr>
            </w:pPr>
            <w:r w:rsidRPr="007B1EF8">
              <w:t>Mandatory</w:t>
            </w:r>
          </w:p>
        </w:tc>
        <w:tc>
          <w:tcPr>
            <w:tcW w:w="1703" w:type="dxa"/>
          </w:tcPr>
          <w:p w14:paraId="1C83CAA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52D05C7" w14:textId="77777777" w:rsidR="00114FF3" w:rsidRPr="007B1EF8" w:rsidRDefault="00114FF3"/>
    <w:p w14:paraId="2B4362D5" w14:textId="77777777" w:rsidR="00114FF3" w:rsidRPr="007B1EF8" w:rsidRDefault="005658D5">
      <w:pPr>
        <w:pStyle w:val="Heading4"/>
      </w:pPr>
      <w:bookmarkStart w:id="110" w:name="_Toc146290302"/>
      <w:r w:rsidRPr="007B1EF8">
        <w:t>7.2.14.2</w:t>
      </w:r>
      <w:r w:rsidRPr="007B1EF8">
        <w:tab/>
        <w:t>Input parameters</w:t>
      </w:r>
      <w:bookmarkEnd w:id="110"/>
    </w:p>
    <w:p w14:paraId="5333606A" w14:textId="77777777" w:rsidR="00114FF3" w:rsidRPr="007B1EF8" w:rsidRDefault="005658D5">
      <w:r w:rsidRPr="007B1EF8">
        <w:t>The input parameters sent when invoking the operation shall follow the indications provided in table 7.2.14.2-1.</w:t>
      </w:r>
    </w:p>
    <w:p w14:paraId="7506B6F2" w14:textId="77777777" w:rsidR="00114FF3" w:rsidRPr="007B1EF8" w:rsidRDefault="005658D5">
      <w:pPr>
        <w:pStyle w:val="TH"/>
      </w:pPr>
      <w:r w:rsidRPr="007B1EF8">
        <w:t xml:space="preserve">Table </w:t>
      </w:r>
      <w:r w:rsidRPr="007B1EF8">
        <w:rPr>
          <w:rFonts w:eastAsia="MS Mincho"/>
          <w:lang w:eastAsia="ko-KR"/>
        </w:rPr>
        <w:t>7.2.14.2-1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00"/>
        <w:gridCol w:w="952"/>
        <w:gridCol w:w="1144"/>
        <w:gridCol w:w="904"/>
        <w:gridCol w:w="4228"/>
      </w:tblGrid>
      <w:tr w:rsidR="00114FF3" w:rsidRPr="007B1EF8" w14:paraId="5324EB24" w14:textId="77777777" w:rsidTr="003D6532">
        <w:trPr>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54618" w14:textId="77777777" w:rsidR="00114FF3" w:rsidRPr="007B1EF8" w:rsidRDefault="005658D5">
            <w:pPr>
              <w:pStyle w:val="TAH"/>
            </w:pPr>
            <w:r w:rsidRPr="007B1EF8">
              <w:t>Parameter</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EDB03" w14:textId="77777777" w:rsidR="00114FF3" w:rsidRPr="007B1EF8" w:rsidRDefault="005658D5">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4E930" w14:textId="77777777" w:rsidR="00114FF3" w:rsidRPr="007B1EF8" w:rsidRDefault="005658D5">
            <w:pPr>
              <w:pStyle w:val="TAH"/>
            </w:pPr>
            <w:r w:rsidRPr="007B1EF8">
              <w:t>Cardinality</w:t>
            </w: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2D43F" w14:textId="77777777" w:rsidR="00114FF3" w:rsidRPr="007B1EF8" w:rsidRDefault="005658D5">
            <w:pPr>
              <w:pStyle w:val="TAH"/>
            </w:pPr>
            <w:r w:rsidRPr="007B1EF8">
              <w:t>Content</w:t>
            </w:r>
          </w:p>
        </w:tc>
        <w:tc>
          <w:tcPr>
            <w:tcW w:w="4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52763" w14:textId="77777777" w:rsidR="00114FF3" w:rsidRPr="007B1EF8" w:rsidRDefault="005658D5">
            <w:pPr>
              <w:pStyle w:val="TAH"/>
            </w:pPr>
            <w:r w:rsidRPr="007B1EF8">
              <w:t>Description</w:t>
            </w:r>
          </w:p>
        </w:tc>
      </w:tr>
      <w:tr w:rsidR="00114FF3" w:rsidRPr="007B1EF8" w14:paraId="3387A463" w14:textId="77777777" w:rsidTr="003D6532">
        <w:trPr>
          <w:jc w:val="center"/>
        </w:trPr>
        <w:tc>
          <w:tcPr>
            <w:tcW w:w="1300" w:type="dxa"/>
            <w:tcBorders>
              <w:top w:val="single" w:sz="4" w:space="0" w:color="auto"/>
            </w:tcBorders>
          </w:tcPr>
          <w:p w14:paraId="4A5D9D51" w14:textId="77777777" w:rsidR="00114FF3" w:rsidRPr="007B1EF8" w:rsidRDefault="005658D5">
            <w:pPr>
              <w:pStyle w:val="TAL"/>
            </w:pPr>
            <w:r w:rsidRPr="007B1EF8">
              <w:t>subscriptionId</w:t>
            </w:r>
          </w:p>
        </w:tc>
        <w:tc>
          <w:tcPr>
            <w:tcW w:w="952" w:type="dxa"/>
            <w:tcBorders>
              <w:top w:val="single" w:sz="4" w:space="0" w:color="auto"/>
            </w:tcBorders>
          </w:tcPr>
          <w:p w14:paraId="04691315" w14:textId="77777777" w:rsidR="00114FF3" w:rsidRPr="007B1EF8" w:rsidRDefault="005658D5">
            <w:pPr>
              <w:pStyle w:val="TAL"/>
            </w:pPr>
            <w:r w:rsidRPr="007B1EF8">
              <w:t>M</w:t>
            </w:r>
          </w:p>
        </w:tc>
        <w:tc>
          <w:tcPr>
            <w:tcW w:w="1144" w:type="dxa"/>
            <w:tcBorders>
              <w:top w:val="single" w:sz="4" w:space="0" w:color="auto"/>
            </w:tcBorders>
          </w:tcPr>
          <w:p w14:paraId="4E0DBA42" w14:textId="77777777" w:rsidR="00114FF3" w:rsidRPr="007B1EF8" w:rsidRDefault="005658D5">
            <w:pPr>
              <w:pStyle w:val="TAL"/>
            </w:pPr>
            <w:r w:rsidRPr="007B1EF8">
              <w:t>1</w:t>
            </w:r>
          </w:p>
        </w:tc>
        <w:tc>
          <w:tcPr>
            <w:tcW w:w="904" w:type="dxa"/>
            <w:tcBorders>
              <w:top w:val="single" w:sz="4" w:space="0" w:color="auto"/>
            </w:tcBorders>
          </w:tcPr>
          <w:p w14:paraId="7FAF6790" w14:textId="77777777" w:rsidR="00114FF3" w:rsidRPr="007B1EF8" w:rsidRDefault="005658D5">
            <w:pPr>
              <w:pStyle w:val="TAL"/>
            </w:pPr>
            <w:r w:rsidRPr="007B1EF8">
              <w:t>Identifier</w:t>
            </w:r>
          </w:p>
        </w:tc>
        <w:tc>
          <w:tcPr>
            <w:tcW w:w="4228" w:type="dxa"/>
            <w:tcBorders>
              <w:top w:val="single" w:sz="4" w:space="0" w:color="auto"/>
            </w:tcBorders>
          </w:tcPr>
          <w:p w14:paraId="07250D9B" w14:textId="77777777" w:rsidR="00114FF3" w:rsidRPr="007B1EF8" w:rsidRDefault="005658D5">
            <w:pPr>
              <w:pStyle w:val="TAL"/>
            </w:pPr>
            <w:r w:rsidRPr="007B1EF8">
              <w:t>Identifier of the subscription to be terminated.</w:t>
            </w:r>
          </w:p>
        </w:tc>
      </w:tr>
    </w:tbl>
    <w:p w14:paraId="75BA42D4" w14:textId="77777777" w:rsidR="00114FF3" w:rsidRPr="007B1EF8" w:rsidRDefault="00114FF3"/>
    <w:p w14:paraId="05A2A931" w14:textId="77777777" w:rsidR="00114FF3" w:rsidRPr="007B1EF8" w:rsidRDefault="005658D5">
      <w:pPr>
        <w:pStyle w:val="Heading4"/>
      </w:pPr>
      <w:bookmarkStart w:id="111" w:name="_Toc146290303"/>
      <w:r w:rsidRPr="007B1EF8">
        <w:t>7.2.14.3</w:t>
      </w:r>
      <w:r w:rsidRPr="007B1EF8">
        <w:tab/>
        <w:t>Output parameters</w:t>
      </w:r>
      <w:bookmarkEnd w:id="111"/>
    </w:p>
    <w:p w14:paraId="4C417F1D" w14:textId="77777777" w:rsidR="00114FF3" w:rsidRPr="007B1EF8" w:rsidRDefault="005658D5">
      <w:r w:rsidRPr="007B1EF8">
        <w:t>No output parameter.</w:t>
      </w:r>
    </w:p>
    <w:p w14:paraId="07B64BDD" w14:textId="77777777" w:rsidR="00114FF3" w:rsidRPr="007B1EF8" w:rsidRDefault="005658D5">
      <w:pPr>
        <w:pStyle w:val="Heading4"/>
      </w:pPr>
      <w:bookmarkStart w:id="112" w:name="_Toc146290304"/>
      <w:r w:rsidRPr="007B1EF8">
        <w:t>7.2.14.4</w:t>
      </w:r>
      <w:r w:rsidRPr="007B1EF8">
        <w:tab/>
        <w:t>Operation results</w:t>
      </w:r>
      <w:bookmarkEnd w:id="112"/>
    </w:p>
    <w:p w14:paraId="778905F8" w14:textId="77777777" w:rsidR="00DB6DBE"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5EB6ED22" w14:textId="77777777" w:rsidR="00114FF3" w:rsidRPr="007B1EF8" w:rsidRDefault="005658D5">
      <w:pPr>
        <w:pStyle w:val="Heading3"/>
      </w:pPr>
      <w:bookmarkStart w:id="113" w:name="_Toc146290305"/>
      <w:r w:rsidRPr="007B1EF8">
        <w:t>7.2.15</w:t>
      </w:r>
      <w:r w:rsidRPr="007B1EF8">
        <w:tab/>
        <w:t>Query Subscription Info operation</w:t>
      </w:r>
      <w:bookmarkEnd w:id="113"/>
    </w:p>
    <w:p w14:paraId="2AB41CE0" w14:textId="77777777" w:rsidR="00114FF3" w:rsidRPr="007B1EF8" w:rsidRDefault="005658D5">
      <w:pPr>
        <w:pStyle w:val="Heading4"/>
      </w:pPr>
      <w:bookmarkStart w:id="114" w:name="_Toc146290306"/>
      <w:r w:rsidRPr="007B1EF8">
        <w:t>7.2.15.1</w:t>
      </w:r>
      <w:r w:rsidRPr="007B1EF8">
        <w:tab/>
        <w:t>Description</w:t>
      </w:r>
      <w:bookmarkEnd w:id="114"/>
    </w:p>
    <w:p w14:paraId="5AC489F3" w14:textId="77777777" w:rsidR="00114FF3" w:rsidRPr="007B1EF8" w:rsidRDefault="005658D5">
      <w:r w:rsidRPr="007B1EF8">
        <w:t>This operation enables the OSS/BSS to query information about subscriptions.</w:t>
      </w:r>
    </w:p>
    <w:p w14:paraId="40ED218B" w14:textId="77777777" w:rsidR="00114FF3" w:rsidRPr="007B1EF8" w:rsidRDefault="005658D5">
      <w:r w:rsidRPr="007B1EF8">
        <w:t>Table 7.2.15.1-</w:t>
      </w:r>
      <w:r w:rsidRPr="007B1EF8">
        <w:rPr>
          <w:rFonts w:eastAsia="MS Mincho"/>
        </w:rPr>
        <w:t xml:space="preserve">1 </w:t>
      </w:r>
      <w:r w:rsidRPr="007B1EF8">
        <w:t>lists the information flow exchanged between the OSS/BSS and the NFVO.</w:t>
      </w:r>
    </w:p>
    <w:p w14:paraId="642CAB68" w14:textId="77777777" w:rsidR="00114FF3" w:rsidRPr="007B1EF8" w:rsidRDefault="005658D5">
      <w:pPr>
        <w:pStyle w:val="TH"/>
      </w:pPr>
      <w:r w:rsidRPr="007B1EF8">
        <w:t>Table 7.2.15.1-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8"/>
        <w:gridCol w:w="1423"/>
        <w:gridCol w:w="1703"/>
      </w:tblGrid>
      <w:tr w:rsidR="00114FF3" w:rsidRPr="007B1EF8" w14:paraId="0E1CA148" w14:textId="77777777" w:rsidTr="00AA7C03">
        <w:trPr>
          <w:jc w:val="center"/>
        </w:trPr>
        <w:tc>
          <w:tcPr>
            <w:tcW w:w="2978" w:type="dxa"/>
            <w:shd w:val="clear" w:color="auto" w:fill="C0C0C0"/>
          </w:tcPr>
          <w:p w14:paraId="20B8B3C9" w14:textId="77777777" w:rsidR="00114FF3" w:rsidRPr="007B1EF8" w:rsidRDefault="005658D5">
            <w:pPr>
              <w:pStyle w:val="TAH"/>
            </w:pPr>
            <w:r w:rsidRPr="007B1EF8">
              <w:t>Message</w:t>
            </w:r>
          </w:p>
        </w:tc>
        <w:tc>
          <w:tcPr>
            <w:tcW w:w="1423" w:type="dxa"/>
            <w:shd w:val="clear" w:color="auto" w:fill="C0C0C0"/>
          </w:tcPr>
          <w:p w14:paraId="68D5FB49" w14:textId="77777777" w:rsidR="00114FF3" w:rsidRPr="007B1EF8" w:rsidRDefault="005658D5">
            <w:pPr>
              <w:pStyle w:val="TAH"/>
            </w:pPr>
            <w:r w:rsidRPr="007B1EF8">
              <w:t>Requirement</w:t>
            </w:r>
          </w:p>
        </w:tc>
        <w:tc>
          <w:tcPr>
            <w:tcW w:w="1703" w:type="dxa"/>
            <w:shd w:val="clear" w:color="auto" w:fill="C0C0C0"/>
          </w:tcPr>
          <w:p w14:paraId="7416147B" w14:textId="77777777" w:rsidR="00114FF3" w:rsidRPr="007B1EF8" w:rsidRDefault="005658D5">
            <w:pPr>
              <w:pStyle w:val="TAH"/>
            </w:pPr>
            <w:r w:rsidRPr="007B1EF8">
              <w:t>Direction</w:t>
            </w:r>
          </w:p>
        </w:tc>
      </w:tr>
      <w:tr w:rsidR="00114FF3" w:rsidRPr="007B1EF8" w14:paraId="31FBBB0D" w14:textId="77777777" w:rsidTr="00AA7C03">
        <w:trPr>
          <w:jc w:val="center"/>
        </w:trPr>
        <w:tc>
          <w:tcPr>
            <w:tcW w:w="2978" w:type="dxa"/>
          </w:tcPr>
          <w:p w14:paraId="7B63FE86" w14:textId="77777777" w:rsidR="00114FF3" w:rsidRPr="007B1EF8" w:rsidRDefault="005658D5">
            <w:pPr>
              <w:pStyle w:val="TAL"/>
            </w:pPr>
            <w:r w:rsidRPr="007B1EF8">
              <w:t>QuerySubscriptionInfoRequest</w:t>
            </w:r>
          </w:p>
        </w:tc>
        <w:tc>
          <w:tcPr>
            <w:tcW w:w="1423" w:type="dxa"/>
          </w:tcPr>
          <w:p w14:paraId="462863CC" w14:textId="77777777" w:rsidR="00114FF3" w:rsidRPr="007B1EF8" w:rsidRDefault="005658D5">
            <w:pPr>
              <w:pStyle w:val="TAL"/>
              <w:rPr>
                <w:lang w:eastAsia="zh-CN"/>
              </w:rPr>
            </w:pPr>
            <w:r w:rsidRPr="007B1EF8">
              <w:t>Mandatory</w:t>
            </w:r>
          </w:p>
        </w:tc>
        <w:tc>
          <w:tcPr>
            <w:tcW w:w="1703" w:type="dxa"/>
          </w:tcPr>
          <w:p w14:paraId="16897289"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6776082" w14:textId="77777777" w:rsidTr="00AA7C03">
        <w:trPr>
          <w:jc w:val="center"/>
        </w:trPr>
        <w:tc>
          <w:tcPr>
            <w:tcW w:w="2978" w:type="dxa"/>
          </w:tcPr>
          <w:p w14:paraId="2143ADED" w14:textId="77777777" w:rsidR="00114FF3" w:rsidRPr="007B1EF8" w:rsidRDefault="005658D5">
            <w:pPr>
              <w:pStyle w:val="TAL"/>
            </w:pPr>
            <w:r w:rsidRPr="007B1EF8">
              <w:t>QuerySubscriptionInfoResponse</w:t>
            </w:r>
          </w:p>
        </w:tc>
        <w:tc>
          <w:tcPr>
            <w:tcW w:w="1423" w:type="dxa"/>
          </w:tcPr>
          <w:p w14:paraId="3C742C86" w14:textId="77777777" w:rsidR="00114FF3" w:rsidRPr="007B1EF8" w:rsidRDefault="005658D5">
            <w:pPr>
              <w:pStyle w:val="TAL"/>
              <w:rPr>
                <w:lang w:eastAsia="zh-CN"/>
              </w:rPr>
            </w:pPr>
            <w:r w:rsidRPr="007B1EF8">
              <w:t>Mandatory</w:t>
            </w:r>
          </w:p>
        </w:tc>
        <w:tc>
          <w:tcPr>
            <w:tcW w:w="1703" w:type="dxa"/>
          </w:tcPr>
          <w:p w14:paraId="4FDCD8D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CBE421B" w14:textId="77777777" w:rsidR="00114FF3" w:rsidRPr="007B1EF8" w:rsidRDefault="00114FF3"/>
    <w:p w14:paraId="79FAC857" w14:textId="77777777" w:rsidR="00114FF3" w:rsidRPr="007B1EF8" w:rsidRDefault="005658D5">
      <w:pPr>
        <w:pStyle w:val="Heading4"/>
      </w:pPr>
      <w:bookmarkStart w:id="115" w:name="_Toc146290307"/>
      <w:r w:rsidRPr="007B1EF8">
        <w:t>7.2.15.2</w:t>
      </w:r>
      <w:r w:rsidRPr="007B1EF8">
        <w:tab/>
        <w:t>Input parameters</w:t>
      </w:r>
      <w:bookmarkEnd w:id="115"/>
    </w:p>
    <w:p w14:paraId="24E4BD33" w14:textId="77777777" w:rsidR="00114FF3" w:rsidRPr="007B1EF8" w:rsidRDefault="005658D5">
      <w:pPr>
        <w:keepNext/>
      </w:pPr>
      <w:r w:rsidRPr="007B1EF8">
        <w:t>The input parameters sent when invoking the operation shall follow the indications provided in table 7.2.15.2-1.</w:t>
      </w:r>
    </w:p>
    <w:p w14:paraId="763B1049" w14:textId="77777777" w:rsidR="00114FF3" w:rsidRPr="007B1EF8" w:rsidRDefault="005658D5">
      <w:pPr>
        <w:pStyle w:val="TH"/>
      </w:pPr>
      <w:r w:rsidRPr="007B1EF8">
        <w:t xml:space="preserve">Table </w:t>
      </w:r>
      <w:r w:rsidRPr="007B1EF8">
        <w:rPr>
          <w:rFonts w:eastAsia="MS Mincho"/>
          <w:lang w:eastAsia="ko-KR"/>
        </w:rPr>
        <w:t>7.2.15.2-1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1BB6BF98" w14:textId="77777777">
        <w:trPr>
          <w:jc w:val="center"/>
        </w:trPr>
        <w:tc>
          <w:tcPr>
            <w:tcW w:w="1156" w:type="dxa"/>
            <w:shd w:val="clear" w:color="auto" w:fill="D9D9D9" w:themeFill="background1" w:themeFillShade="D9"/>
          </w:tcPr>
          <w:p w14:paraId="52ECBAA7" w14:textId="77777777" w:rsidR="00114FF3" w:rsidRPr="007B1EF8" w:rsidRDefault="005658D5">
            <w:pPr>
              <w:pStyle w:val="TAH"/>
            </w:pPr>
            <w:r w:rsidRPr="007B1EF8">
              <w:t>Parameter</w:t>
            </w:r>
          </w:p>
        </w:tc>
        <w:tc>
          <w:tcPr>
            <w:tcW w:w="961" w:type="dxa"/>
            <w:shd w:val="clear" w:color="auto" w:fill="D9D9D9" w:themeFill="background1" w:themeFillShade="D9"/>
          </w:tcPr>
          <w:p w14:paraId="5EC17581" w14:textId="77777777" w:rsidR="00114FF3" w:rsidRPr="007B1EF8" w:rsidRDefault="005658D5">
            <w:pPr>
              <w:pStyle w:val="TAH"/>
            </w:pPr>
            <w:r w:rsidRPr="007B1EF8">
              <w:t>Qualifier</w:t>
            </w:r>
          </w:p>
        </w:tc>
        <w:tc>
          <w:tcPr>
            <w:tcW w:w="1156" w:type="dxa"/>
            <w:shd w:val="clear" w:color="auto" w:fill="D9D9D9" w:themeFill="background1" w:themeFillShade="D9"/>
          </w:tcPr>
          <w:p w14:paraId="3EC5B1BA" w14:textId="77777777" w:rsidR="00114FF3" w:rsidRPr="007B1EF8" w:rsidRDefault="005658D5">
            <w:pPr>
              <w:pStyle w:val="TAH"/>
            </w:pPr>
            <w:r w:rsidRPr="007B1EF8">
              <w:t>Cardinality</w:t>
            </w:r>
          </w:p>
        </w:tc>
        <w:tc>
          <w:tcPr>
            <w:tcW w:w="916" w:type="dxa"/>
            <w:shd w:val="clear" w:color="auto" w:fill="D9D9D9" w:themeFill="background1" w:themeFillShade="D9"/>
          </w:tcPr>
          <w:p w14:paraId="413FFA92" w14:textId="77777777" w:rsidR="00114FF3" w:rsidRPr="007B1EF8" w:rsidRDefault="005658D5">
            <w:pPr>
              <w:pStyle w:val="TAH"/>
            </w:pPr>
            <w:r w:rsidRPr="007B1EF8">
              <w:t>Content</w:t>
            </w:r>
          </w:p>
        </w:tc>
        <w:tc>
          <w:tcPr>
            <w:tcW w:w="5513" w:type="dxa"/>
            <w:shd w:val="clear" w:color="auto" w:fill="D9D9D9" w:themeFill="background1" w:themeFillShade="D9"/>
          </w:tcPr>
          <w:p w14:paraId="4E7C9040" w14:textId="77777777" w:rsidR="00114FF3" w:rsidRPr="007B1EF8" w:rsidRDefault="005658D5">
            <w:pPr>
              <w:pStyle w:val="TAH"/>
            </w:pPr>
            <w:r w:rsidRPr="007B1EF8">
              <w:t>Description</w:t>
            </w:r>
          </w:p>
        </w:tc>
      </w:tr>
      <w:tr w:rsidR="00114FF3" w:rsidRPr="007B1EF8" w14:paraId="64E29067" w14:textId="77777777">
        <w:trPr>
          <w:jc w:val="center"/>
        </w:trPr>
        <w:tc>
          <w:tcPr>
            <w:tcW w:w="1156" w:type="dxa"/>
          </w:tcPr>
          <w:p w14:paraId="4CE0E39D" w14:textId="77777777" w:rsidR="00114FF3" w:rsidRPr="007B1EF8" w:rsidRDefault="005658D5">
            <w:pPr>
              <w:pStyle w:val="TAL"/>
            </w:pPr>
            <w:r w:rsidRPr="007B1EF8">
              <w:t>filter</w:t>
            </w:r>
          </w:p>
        </w:tc>
        <w:tc>
          <w:tcPr>
            <w:tcW w:w="961" w:type="dxa"/>
          </w:tcPr>
          <w:p w14:paraId="6A88DD1E" w14:textId="77777777" w:rsidR="00114FF3" w:rsidRPr="007B1EF8" w:rsidRDefault="005658D5">
            <w:pPr>
              <w:pStyle w:val="TAL"/>
            </w:pPr>
            <w:r w:rsidRPr="007B1EF8">
              <w:t>M</w:t>
            </w:r>
          </w:p>
        </w:tc>
        <w:tc>
          <w:tcPr>
            <w:tcW w:w="1156" w:type="dxa"/>
          </w:tcPr>
          <w:p w14:paraId="1F97B4FF" w14:textId="77777777" w:rsidR="00114FF3" w:rsidRPr="007B1EF8" w:rsidRDefault="005658D5">
            <w:pPr>
              <w:pStyle w:val="TAL"/>
            </w:pPr>
            <w:r w:rsidRPr="007B1EF8">
              <w:t>1</w:t>
            </w:r>
          </w:p>
        </w:tc>
        <w:tc>
          <w:tcPr>
            <w:tcW w:w="916" w:type="dxa"/>
          </w:tcPr>
          <w:p w14:paraId="1A076019" w14:textId="77777777" w:rsidR="00114FF3" w:rsidRPr="007B1EF8" w:rsidRDefault="005658D5">
            <w:pPr>
              <w:pStyle w:val="TAL"/>
            </w:pPr>
            <w:r w:rsidRPr="007B1EF8">
              <w:t>Filter</w:t>
            </w:r>
          </w:p>
        </w:tc>
        <w:tc>
          <w:tcPr>
            <w:tcW w:w="5513" w:type="dxa"/>
          </w:tcPr>
          <w:p w14:paraId="27FE612C"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62CA9AD4" w14:textId="77777777" w:rsidR="00114FF3" w:rsidRPr="007B1EF8" w:rsidRDefault="00114FF3"/>
    <w:p w14:paraId="11A2A7F0" w14:textId="77777777" w:rsidR="00114FF3" w:rsidRPr="007B1EF8" w:rsidRDefault="005658D5">
      <w:pPr>
        <w:pStyle w:val="Heading4"/>
      </w:pPr>
      <w:bookmarkStart w:id="116" w:name="_Toc146290308"/>
      <w:r w:rsidRPr="007B1EF8">
        <w:lastRenderedPageBreak/>
        <w:t>7.2.15.3</w:t>
      </w:r>
      <w:r w:rsidRPr="007B1EF8">
        <w:tab/>
        <w:t>Output parameters</w:t>
      </w:r>
      <w:bookmarkEnd w:id="116"/>
    </w:p>
    <w:p w14:paraId="28114B66" w14:textId="77777777" w:rsidR="00114FF3" w:rsidRPr="007B1EF8" w:rsidRDefault="005658D5">
      <w:r w:rsidRPr="007B1EF8">
        <w:t>The output parameters returned by the operation shall follow the indications provided in table 7.2.15.3-1.</w:t>
      </w:r>
    </w:p>
    <w:p w14:paraId="3A865E26" w14:textId="77777777" w:rsidR="00114FF3" w:rsidRPr="007B1EF8" w:rsidRDefault="005658D5">
      <w:pPr>
        <w:pStyle w:val="TH"/>
      </w:pPr>
      <w:r w:rsidRPr="007B1EF8">
        <w:t xml:space="preserve">Table </w:t>
      </w:r>
      <w:r w:rsidRPr="007B1EF8">
        <w:rPr>
          <w:rFonts w:eastAsia="MS Mincho"/>
          <w:lang w:eastAsia="ko-KR"/>
        </w:rPr>
        <w:t>7.2.15.3-1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3CF4F3AB" w14:textId="77777777">
        <w:trPr>
          <w:jc w:val="center"/>
        </w:trPr>
        <w:tc>
          <w:tcPr>
            <w:tcW w:w="1216" w:type="dxa"/>
            <w:shd w:val="clear" w:color="auto" w:fill="D9D9D9" w:themeFill="background1" w:themeFillShade="D9"/>
          </w:tcPr>
          <w:p w14:paraId="4FD6A654" w14:textId="77777777" w:rsidR="00114FF3" w:rsidRPr="007B1EF8" w:rsidRDefault="005658D5">
            <w:pPr>
              <w:pStyle w:val="TAH"/>
            </w:pPr>
            <w:r w:rsidRPr="007B1EF8">
              <w:t>Parameter</w:t>
            </w:r>
          </w:p>
        </w:tc>
        <w:tc>
          <w:tcPr>
            <w:tcW w:w="961" w:type="dxa"/>
            <w:shd w:val="clear" w:color="auto" w:fill="D9D9D9" w:themeFill="background1" w:themeFillShade="D9"/>
          </w:tcPr>
          <w:p w14:paraId="78B7CC23" w14:textId="77777777" w:rsidR="00114FF3" w:rsidRPr="007B1EF8" w:rsidRDefault="005658D5">
            <w:pPr>
              <w:pStyle w:val="TAH"/>
            </w:pPr>
            <w:r w:rsidRPr="007B1EF8">
              <w:t>Qualifier</w:t>
            </w:r>
          </w:p>
        </w:tc>
        <w:tc>
          <w:tcPr>
            <w:tcW w:w="1156" w:type="dxa"/>
            <w:shd w:val="clear" w:color="auto" w:fill="D9D9D9" w:themeFill="background1" w:themeFillShade="D9"/>
          </w:tcPr>
          <w:p w14:paraId="3E1F62EF" w14:textId="77777777" w:rsidR="00114FF3" w:rsidRPr="007B1EF8" w:rsidRDefault="005658D5">
            <w:pPr>
              <w:pStyle w:val="TAH"/>
            </w:pPr>
            <w:r w:rsidRPr="007B1EF8">
              <w:t>Cardinality</w:t>
            </w:r>
          </w:p>
        </w:tc>
        <w:tc>
          <w:tcPr>
            <w:tcW w:w="1321" w:type="dxa"/>
            <w:shd w:val="clear" w:color="auto" w:fill="D9D9D9" w:themeFill="background1" w:themeFillShade="D9"/>
          </w:tcPr>
          <w:p w14:paraId="55234D5B" w14:textId="77777777" w:rsidR="00114FF3" w:rsidRPr="007B1EF8" w:rsidRDefault="005658D5">
            <w:pPr>
              <w:pStyle w:val="TAH"/>
            </w:pPr>
            <w:r w:rsidRPr="007B1EF8">
              <w:t>Content</w:t>
            </w:r>
          </w:p>
        </w:tc>
        <w:tc>
          <w:tcPr>
            <w:tcW w:w="5048" w:type="dxa"/>
            <w:shd w:val="clear" w:color="auto" w:fill="D9D9D9" w:themeFill="background1" w:themeFillShade="D9"/>
          </w:tcPr>
          <w:p w14:paraId="465B706E" w14:textId="77777777" w:rsidR="00114FF3" w:rsidRPr="007B1EF8" w:rsidRDefault="005658D5">
            <w:pPr>
              <w:pStyle w:val="TAH"/>
            </w:pPr>
            <w:r w:rsidRPr="007B1EF8">
              <w:t>Description</w:t>
            </w:r>
          </w:p>
        </w:tc>
      </w:tr>
      <w:tr w:rsidR="00114FF3" w:rsidRPr="007B1EF8" w14:paraId="3A5A83E3" w14:textId="77777777">
        <w:trPr>
          <w:jc w:val="center"/>
        </w:trPr>
        <w:tc>
          <w:tcPr>
            <w:tcW w:w="1216" w:type="dxa"/>
          </w:tcPr>
          <w:p w14:paraId="1C34BA72" w14:textId="77777777" w:rsidR="00114FF3" w:rsidRPr="007B1EF8" w:rsidRDefault="005658D5">
            <w:pPr>
              <w:pStyle w:val="TAL"/>
            </w:pPr>
            <w:r w:rsidRPr="007B1EF8">
              <w:t>queryResult</w:t>
            </w:r>
          </w:p>
        </w:tc>
        <w:tc>
          <w:tcPr>
            <w:tcW w:w="961" w:type="dxa"/>
          </w:tcPr>
          <w:p w14:paraId="2DE15A4B" w14:textId="77777777" w:rsidR="00114FF3" w:rsidRPr="007B1EF8" w:rsidRDefault="005658D5">
            <w:pPr>
              <w:pStyle w:val="TAL"/>
            </w:pPr>
            <w:r w:rsidRPr="007B1EF8">
              <w:t>M</w:t>
            </w:r>
          </w:p>
        </w:tc>
        <w:tc>
          <w:tcPr>
            <w:tcW w:w="1156" w:type="dxa"/>
          </w:tcPr>
          <w:p w14:paraId="3951AF89" w14:textId="77777777" w:rsidR="00114FF3" w:rsidRPr="007B1EF8" w:rsidRDefault="005658D5">
            <w:pPr>
              <w:pStyle w:val="TAL"/>
            </w:pPr>
            <w:r w:rsidRPr="007B1EF8">
              <w:t>0..N</w:t>
            </w:r>
          </w:p>
        </w:tc>
        <w:tc>
          <w:tcPr>
            <w:tcW w:w="1321" w:type="dxa"/>
          </w:tcPr>
          <w:p w14:paraId="0DC7EEC4" w14:textId="77777777" w:rsidR="00114FF3" w:rsidRPr="007B1EF8" w:rsidRDefault="005658D5">
            <w:pPr>
              <w:pStyle w:val="TAL"/>
            </w:pPr>
            <w:r w:rsidRPr="007B1EF8">
              <w:t>Not specified</w:t>
            </w:r>
          </w:p>
        </w:tc>
        <w:tc>
          <w:tcPr>
            <w:tcW w:w="5048" w:type="dxa"/>
          </w:tcPr>
          <w:p w14:paraId="4A1FA06E" w14:textId="77777777" w:rsidR="00114FF3" w:rsidRPr="007B1EF8" w:rsidRDefault="005658D5" w:rsidP="00C92E7E">
            <w:pPr>
              <w:pStyle w:val="TAL"/>
            </w:pPr>
            <w:r w:rsidRPr="007B1EF8">
              <w:t>Information about the subscription(s) matching the query.</w:t>
            </w:r>
          </w:p>
        </w:tc>
      </w:tr>
    </w:tbl>
    <w:p w14:paraId="3D8272D5" w14:textId="77777777" w:rsidR="00114FF3" w:rsidRPr="007B1EF8" w:rsidRDefault="00114FF3"/>
    <w:p w14:paraId="507C2746" w14:textId="77777777" w:rsidR="00114FF3" w:rsidRPr="007B1EF8" w:rsidRDefault="005658D5" w:rsidP="003C6C89">
      <w:pPr>
        <w:pStyle w:val="Heading4"/>
      </w:pPr>
      <w:bookmarkStart w:id="117" w:name="_Toc146290309"/>
      <w:r w:rsidRPr="007B1EF8">
        <w:t>7.2.15.4</w:t>
      </w:r>
      <w:r w:rsidRPr="007B1EF8">
        <w:tab/>
        <w:t>Operation results</w:t>
      </w:r>
      <w:bookmarkEnd w:id="117"/>
    </w:p>
    <w:p w14:paraId="45FB96B9" w14:textId="77777777" w:rsidR="00114FF3" w:rsidRPr="007B1EF8" w:rsidRDefault="005658D5" w:rsidP="003C6C89">
      <w:pPr>
        <w:keepNext/>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5FD21F6E" w14:textId="77777777" w:rsidR="00114FF3" w:rsidRPr="007B1EF8" w:rsidRDefault="005658D5">
      <w:pPr>
        <w:pStyle w:val="Heading3"/>
      </w:pPr>
      <w:bookmarkStart w:id="118" w:name="_Toc146290310"/>
      <w:r w:rsidRPr="007B1EF8">
        <w:t>7.2.16</w:t>
      </w:r>
      <w:r w:rsidRPr="007B1EF8">
        <w:tab/>
        <w:t>Create NSD Info operation</w:t>
      </w:r>
      <w:bookmarkEnd w:id="118"/>
    </w:p>
    <w:p w14:paraId="1B0CB234" w14:textId="77777777" w:rsidR="00114FF3" w:rsidRPr="007B1EF8" w:rsidRDefault="005658D5">
      <w:pPr>
        <w:pStyle w:val="Heading4"/>
        <w:rPr>
          <w:rFonts w:cs="Arial"/>
        </w:rPr>
      </w:pPr>
      <w:bookmarkStart w:id="119" w:name="_Toc146290311"/>
      <w:r w:rsidRPr="007B1EF8">
        <w:rPr>
          <w:rFonts w:cs="Arial"/>
        </w:rPr>
        <w:t>7.2.16.1</w:t>
      </w:r>
      <w:r w:rsidRPr="007B1EF8">
        <w:rPr>
          <w:rFonts w:cs="Arial"/>
        </w:rPr>
        <w:tab/>
        <w:t>Description</w:t>
      </w:r>
      <w:bookmarkEnd w:id="119"/>
    </w:p>
    <w:p w14:paraId="511D364D" w14:textId="77777777" w:rsidR="00DB6DBE" w:rsidRPr="007B1EF8" w:rsidRDefault="005658D5">
      <w:r w:rsidRPr="007B1EF8">
        <w:t>This operation will create an NSD information object in the NFVO for the NSD to be uploaded.</w:t>
      </w:r>
    </w:p>
    <w:p w14:paraId="68B917C3" w14:textId="77777777" w:rsidR="00114FF3" w:rsidRPr="007B1EF8" w:rsidRDefault="005658D5">
      <w:r w:rsidRPr="007B1EF8">
        <w:t>Table 7.2.16.1-1 lists the information flow exchanged between the OSS/BSS and the NFVO.</w:t>
      </w:r>
    </w:p>
    <w:p w14:paraId="1FD19458" w14:textId="77777777" w:rsidR="00114FF3" w:rsidRPr="007B1EF8" w:rsidRDefault="005658D5">
      <w:pPr>
        <w:pStyle w:val="TH"/>
      </w:pPr>
      <w:r w:rsidRPr="007B1EF8">
        <w:t>Table 7.2.16.1-1: Create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365"/>
        <w:gridCol w:w="1703"/>
      </w:tblGrid>
      <w:tr w:rsidR="00114FF3" w:rsidRPr="007B1EF8" w14:paraId="1661F62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4634BB27" w14:textId="77777777" w:rsidR="00114FF3" w:rsidRPr="007B1EF8" w:rsidRDefault="005658D5">
            <w:pPr>
              <w:pStyle w:val="TAH"/>
            </w:pPr>
            <w:r w:rsidRPr="007B1EF8">
              <w:t>Message</w:t>
            </w:r>
          </w:p>
        </w:tc>
        <w:tc>
          <w:tcPr>
            <w:tcW w:w="1365" w:type="dxa"/>
            <w:tcBorders>
              <w:top w:val="single" w:sz="4" w:space="0" w:color="auto"/>
              <w:left w:val="single" w:sz="4" w:space="0" w:color="auto"/>
              <w:bottom w:val="single" w:sz="4" w:space="0" w:color="auto"/>
              <w:right w:val="single" w:sz="4" w:space="0" w:color="auto"/>
            </w:tcBorders>
            <w:shd w:val="clear" w:color="auto" w:fill="C0C0C0"/>
            <w:hideMark/>
          </w:tcPr>
          <w:p w14:paraId="6FFC9012"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72FF8A0" w14:textId="77777777" w:rsidR="00114FF3" w:rsidRPr="007B1EF8" w:rsidRDefault="005658D5">
            <w:pPr>
              <w:pStyle w:val="TAH"/>
            </w:pPr>
            <w:r w:rsidRPr="007B1EF8">
              <w:t>Direction</w:t>
            </w:r>
          </w:p>
        </w:tc>
      </w:tr>
      <w:tr w:rsidR="00114FF3" w:rsidRPr="007B1EF8" w14:paraId="7408BE8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472D22D0" w14:textId="77777777" w:rsidR="00114FF3" w:rsidRPr="007B1EF8" w:rsidRDefault="005658D5">
            <w:pPr>
              <w:pStyle w:val="TAL"/>
            </w:pPr>
            <w:r w:rsidRPr="007B1EF8">
              <w:t>CreateNsdInfoRequest</w:t>
            </w:r>
          </w:p>
        </w:tc>
        <w:tc>
          <w:tcPr>
            <w:tcW w:w="1365" w:type="dxa"/>
            <w:tcBorders>
              <w:top w:val="single" w:sz="4" w:space="0" w:color="auto"/>
              <w:left w:val="single" w:sz="4" w:space="0" w:color="auto"/>
              <w:bottom w:val="single" w:sz="4" w:space="0" w:color="auto"/>
              <w:right w:val="single" w:sz="4" w:space="0" w:color="auto"/>
            </w:tcBorders>
            <w:hideMark/>
          </w:tcPr>
          <w:p w14:paraId="299D6DF0"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78F6B0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07E7B0C"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0E8257F4" w14:textId="77777777" w:rsidR="00114FF3" w:rsidRPr="007B1EF8" w:rsidRDefault="005658D5">
            <w:pPr>
              <w:pStyle w:val="TAL"/>
            </w:pPr>
            <w:r w:rsidRPr="007B1EF8">
              <w:t>CreateNsdInfoResponse</w:t>
            </w:r>
          </w:p>
        </w:tc>
        <w:tc>
          <w:tcPr>
            <w:tcW w:w="1365" w:type="dxa"/>
            <w:tcBorders>
              <w:top w:val="single" w:sz="4" w:space="0" w:color="auto"/>
              <w:left w:val="single" w:sz="4" w:space="0" w:color="auto"/>
              <w:bottom w:val="single" w:sz="4" w:space="0" w:color="auto"/>
              <w:right w:val="single" w:sz="4" w:space="0" w:color="auto"/>
            </w:tcBorders>
            <w:hideMark/>
          </w:tcPr>
          <w:p w14:paraId="3974D886"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52A35EF3"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F437557" w14:textId="77777777" w:rsidR="00114FF3" w:rsidRPr="007B1EF8" w:rsidRDefault="00114FF3"/>
    <w:p w14:paraId="09F97FB9" w14:textId="77777777" w:rsidR="00114FF3" w:rsidRPr="007B1EF8" w:rsidRDefault="005658D5">
      <w:pPr>
        <w:pStyle w:val="Heading4"/>
        <w:rPr>
          <w:rFonts w:cs="Arial"/>
        </w:rPr>
      </w:pPr>
      <w:bookmarkStart w:id="120" w:name="_Toc146290312"/>
      <w:r w:rsidRPr="007B1EF8">
        <w:rPr>
          <w:rFonts w:cs="Arial"/>
        </w:rPr>
        <w:t>7.2.16.2</w:t>
      </w:r>
      <w:r w:rsidRPr="007B1EF8">
        <w:rPr>
          <w:rFonts w:cs="Arial"/>
        </w:rPr>
        <w:tab/>
        <w:t>Input parameters</w:t>
      </w:r>
      <w:bookmarkEnd w:id="120"/>
    </w:p>
    <w:p w14:paraId="43A58C16" w14:textId="77777777" w:rsidR="00114FF3" w:rsidRPr="007B1EF8" w:rsidRDefault="005658D5">
      <w:r w:rsidRPr="007B1EF8">
        <w:t>The input parameters sent when invoking the operation shall follow the indications provided in table 7.2.16.2-1.</w:t>
      </w:r>
    </w:p>
    <w:p w14:paraId="40FC0474" w14:textId="77777777" w:rsidR="00114FF3" w:rsidRPr="007B1EF8" w:rsidRDefault="005658D5">
      <w:pPr>
        <w:pStyle w:val="TH"/>
      </w:pPr>
      <w:r w:rsidRPr="007B1EF8">
        <w:t>Table 7.2.16.2-1: Create NSD Info operation input parameters</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036"/>
      </w:tblGrid>
      <w:tr w:rsidR="00114FF3" w:rsidRPr="007B1EF8" w14:paraId="49714B32" w14:textId="77777777">
        <w:trPr>
          <w:jc w:val="center"/>
        </w:trPr>
        <w:tc>
          <w:tcPr>
            <w:tcW w:w="1651" w:type="dxa"/>
            <w:shd w:val="clear" w:color="auto" w:fill="BFBFBF"/>
          </w:tcPr>
          <w:p w14:paraId="1F43B587" w14:textId="77777777" w:rsidR="00114FF3" w:rsidRPr="007B1EF8" w:rsidRDefault="005658D5">
            <w:pPr>
              <w:pStyle w:val="TAH"/>
            </w:pPr>
            <w:r w:rsidRPr="007B1EF8">
              <w:t>Parameter</w:t>
            </w:r>
          </w:p>
        </w:tc>
        <w:tc>
          <w:tcPr>
            <w:tcW w:w="961" w:type="dxa"/>
            <w:shd w:val="clear" w:color="auto" w:fill="BFBFBF"/>
          </w:tcPr>
          <w:p w14:paraId="0397B84A" w14:textId="77777777" w:rsidR="00114FF3" w:rsidRPr="007B1EF8" w:rsidRDefault="005658D5">
            <w:pPr>
              <w:pStyle w:val="TAH"/>
            </w:pPr>
            <w:r w:rsidRPr="007B1EF8">
              <w:t>Qualifier</w:t>
            </w:r>
          </w:p>
        </w:tc>
        <w:tc>
          <w:tcPr>
            <w:tcW w:w="1156" w:type="dxa"/>
            <w:shd w:val="clear" w:color="auto" w:fill="BFBFBF"/>
          </w:tcPr>
          <w:p w14:paraId="6E85A3DB" w14:textId="77777777" w:rsidR="00114FF3" w:rsidRPr="007B1EF8" w:rsidRDefault="005658D5">
            <w:pPr>
              <w:pStyle w:val="TAH"/>
            </w:pPr>
            <w:r w:rsidRPr="007B1EF8">
              <w:t>Cardinality</w:t>
            </w:r>
          </w:p>
        </w:tc>
        <w:tc>
          <w:tcPr>
            <w:tcW w:w="1366" w:type="dxa"/>
            <w:shd w:val="clear" w:color="auto" w:fill="BFBFBF"/>
          </w:tcPr>
          <w:p w14:paraId="17EBF283" w14:textId="77777777" w:rsidR="00114FF3" w:rsidRPr="007B1EF8" w:rsidRDefault="005658D5">
            <w:pPr>
              <w:pStyle w:val="TAH"/>
            </w:pPr>
            <w:r w:rsidRPr="007B1EF8">
              <w:t>Content</w:t>
            </w:r>
          </w:p>
        </w:tc>
        <w:tc>
          <w:tcPr>
            <w:tcW w:w="4036" w:type="dxa"/>
            <w:shd w:val="clear" w:color="auto" w:fill="BFBFBF"/>
          </w:tcPr>
          <w:p w14:paraId="51C33912" w14:textId="77777777" w:rsidR="00114FF3" w:rsidRPr="007B1EF8" w:rsidRDefault="005658D5">
            <w:pPr>
              <w:pStyle w:val="TAH"/>
            </w:pPr>
            <w:r w:rsidRPr="007B1EF8">
              <w:t>Description</w:t>
            </w:r>
          </w:p>
        </w:tc>
      </w:tr>
      <w:tr w:rsidR="00114FF3" w:rsidRPr="007B1EF8" w14:paraId="1C048EF5" w14:textId="77777777">
        <w:trPr>
          <w:jc w:val="center"/>
        </w:trPr>
        <w:tc>
          <w:tcPr>
            <w:tcW w:w="1651" w:type="dxa"/>
            <w:shd w:val="clear" w:color="auto" w:fill="auto"/>
          </w:tcPr>
          <w:p w14:paraId="1A5E86F9" w14:textId="77777777" w:rsidR="00114FF3" w:rsidRPr="007B1EF8" w:rsidRDefault="005658D5">
            <w:pPr>
              <w:pStyle w:val="TAL"/>
            </w:pPr>
            <w:r w:rsidRPr="007B1EF8">
              <w:t>userDefinedData</w:t>
            </w:r>
          </w:p>
        </w:tc>
        <w:tc>
          <w:tcPr>
            <w:tcW w:w="961" w:type="dxa"/>
            <w:shd w:val="clear" w:color="auto" w:fill="auto"/>
          </w:tcPr>
          <w:p w14:paraId="376CAEB6" w14:textId="77777777" w:rsidR="00114FF3" w:rsidRPr="007B1EF8" w:rsidRDefault="005658D5">
            <w:pPr>
              <w:pStyle w:val="TAL"/>
            </w:pPr>
            <w:r w:rsidRPr="007B1EF8">
              <w:t>O</w:t>
            </w:r>
          </w:p>
        </w:tc>
        <w:tc>
          <w:tcPr>
            <w:tcW w:w="1156" w:type="dxa"/>
            <w:shd w:val="clear" w:color="auto" w:fill="auto"/>
          </w:tcPr>
          <w:p w14:paraId="5F77550E" w14:textId="77777777" w:rsidR="00114FF3" w:rsidRPr="007B1EF8" w:rsidRDefault="005658D5">
            <w:pPr>
              <w:pStyle w:val="TAL"/>
            </w:pPr>
            <w:r w:rsidRPr="007B1EF8">
              <w:t>0..N</w:t>
            </w:r>
          </w:p>
        </w:tc>
        <w:tc>
          <w:tcPr>
            <w:tcW w:w="1366" w:type="dxa"/>
            <w:shd w:val="clear" w:color="auto" w:fill="auto"/>
          </w:tcPr>
          <w:p w14:paraId="0006EB3B" w14:textId="77777777" w:rsidR="00114FF3" w:rsidRPr="007B1EF8" w:rsidRDefault="005658D5">
            <w:pPr>
              <w:pStyle w:val="TAL"/>
            </w:pPr>
            <w:r w:rsidRPr="007B1EF8">
              <w:t>KeyValuePair</w:t>
            </w:r>
          </w:p>
        </w:tc>
        <w:tc>
          <w:tcPr>
            <w:tcW w:w="4036" w:type="dxa"/>
            <w:shd w:val="clear" w:color="auto" w:fill="auto"/>
          </w:tcPr>
          <w:p w14:paraId="247AF48D" w14:textId="77777777" w:rsidR="00114FF3" w:rsidRPr="007B1EF8" w:rsidRDefault="005658D5">
            <w:pPr>
              <w:pStyle w:val="TAL"/>
              <w:rPr>
                <w:szCs w:val="18"/>
              </w:rPr>
            </w:pPr>
            <w:r w:rsidRPr="007B1EF8">
              <w:t xml:space="preserve">User defined data for the NSD to be </w:t>
            </w:r>
            <w:r w:rsidRPr="007B1EF8">
              <w:rPr>
                <w:rFonts w:cs="Arial"/>
                <w:szCs w:val="18"/>
                <w:lang w:eastAsia="zh-CN"/>
              </w:rPr>
              <w:t>uploaded</w:t>
            </w:r>
            <w:r w:rsidRPr="007B1EF8">
              <w:t>.</w:t>
            </w:r>
          </w:p>
        </w:tc>
      </w:tr>
    </w:tbl>
    <w:p w14:paraId="75ED03EC" w14:textId="77777777" w:rsidR="00114FF3" w:rsidRPr="007B1EF8" w:rsidRDefault="00114FF3"/>
    <w:p w14:paraId="20BC7A69" w14:textId="77777777" w:rsidR="00114FF3" w:rsidRPr="007B1EF8" w:rsidRDefault="005658D5">
      <w:pPr>
        <w:pStyle w:val="Heading4"/>
        <w:rPr>
          <w:rFonts w:cs="Arial"/>
        </w:rPr>
      </w:pPr>
      <w:bookmarkStart w:id="121" w:name="_Toc146290313"/>
      <w:r w:rsidRPr="007B1EF8">
        <w:rPr>
          <w:rFonts w:cs="Arial"/>
        </w:rPr>
        <w:t>7.2.16.3</w:t>
      </w:r>
      <w:r w:rsidRPr="007B1EF8">
        <w:rPr>
          <w:rFonts w:cs="Arial"/>
        </w:rPr>
        <w:tab/>
        <w:t>Output parameters</w:t>
      </w:r>
      <w:bookmarkEnd w:id="121"/>
    </w:p>
    <w:p w14:paraId="79B0C36A" w14:textId="77777777" w:rsidR="00114FF3" w:rsidRPr="007B1EF8" w:rsidRDefault="005658D5">
      <w:pPr>
        <w:keepNext/>
      </w:pPr>
      <w:r w:rsidRPr="007B1EF8">
        <w:t>The output parameters returned by the operation shall follow the indications provided in table 7.2.16.3-1.</w:t>
      </w:r>
    </w:p>
    <w:p w14:paraId="0D45BF55" w14:textId="77777777" w:rsidR="00114FF3" w:rsidRPr="007B1EF8" w:rsidRDefault="005658D5">
      <w:pPr>
        <w:pStyle w:val="TH"/>
      </w:pPr>
      <w:r w:rsidRPr="007B1EF8">
        <w:t>Table 7.2.16.3-1: Create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4141"/>
      </w:tblGrid>
      <w:tr w:rsidR="00114FF3" w:rsidRPr="007B1EF8" w14:paraId="41F4DC6B" w14:textId="77777777">
        <w:trPr>
          <w:jc w:val="center"/>
        </w:trPr>
        <w:tc>
          <w:tcPr>
            <w:tcW w:w="1156" w:type="dxa"/>
            <w:shd w:val="clear" w:color="auto" w:fill="BFBFBF"/>
          </w:tcPr>
          <w:p w14:paraId="47C9E33D" w14:textId="77777777" w:rsidR="00114FF3" w:rsidRPr="007B1EF8" w:rsidRDefault="005658D5">
            <w:pPr>
              <w:pStyle w:val="TAH"/>
            </w:pPr>
            <w:r w:rsidRPr="007B1EF8">
              <w:t>Parameter</w:t>
            </w:r>
          </w:p>
        </w:tc>
        <w:tc>
          <w:tcPr>
            <w:tcW w:w="961" w:type="dxa"/>
            <w:shd w:val="clear" w:color="auto" w:fill="BFBFBF"/>
          </w:tcPr>
          <w:p w14:paraId="271F8051" w14:textId="77777777" w:rsidR="00114FF3" w:rsidRPr="007B1EF8" w:rsidRDefault="005658D5">
            <w:pPr>
              <w:pStyle w:val="TAH"/>
            </w:pPr>
            <w:r w:rsidRPr="007B1EF8">
              <w:t>Qualifier</w:t>
            </w:r>
          </w:p>
        </w:tc>
        <w:tc>
          <w:tcPr>
            <w:tcW w:w="1156" w:type="dxa"/>
            <w:shd w:val="clear" w:color="auto" w:fill="BFBFBF"/>
          </w:tcPr>
          <w:p w14:paraId="7E8A5F24" w14:textId="77777777" w:rsidR="00114FF3" w:rsidRPr="007B1EF8" w:rsidRDefault="005658D5">
            <w:pPr>
              <w:pStyle w:val="TAH"/>
            </w:pPr>
            <w:r w:rsidRPr="007B1EF8">
              <w:t>Cardinality</w:t>
            </w:r>
          </w:p>
        </w:tc>
        <w:tc>
          <w:tcPr>
            <w:tcW w:w="961" w:type="dxa"/>
            <w:shd w:val="clear" w:color="auto" w:fill="BFBFBF"/>
          </w:tcPr>
          <w:p w14:paraId="1D70DF5E" w14:textId="77777777" w:rsidR="00114FF3" w:rsidRPr="007B1EF8" w:rsidRDefault="005658D5">
            <w:pPr>
              <w:pStyle w:val="TAH"/>
            </w:pPr>
            <w:r w:rsidRPr="007B1EF8">
              <w:t>Content</w:t>
            </w:r>
          </w:p>
        </w:tc>
        <w:tc>
          <w:tcPr>
            <w:tcW w:w="4141" w:type="dxa"/>
            <w:shd w:val="clear" w:color="auto" w:fill="BFBFBF"/>
          </w:tcPr>
          <w:p w14:paraId="0E35D339" w14:textId="77777777" w:rsidR="00114FF3" w:rsidRPr="007B1EF8" w:rsidRDefault="005658D5">
            <w:pPr>
              <w:pStyle w:val="TAH"/>
            </w:pPr>
            <w:r w:rsidRPr="007B1EF8">
              <w:t>Description</w:t>
            </w:r>
          </w:p>
        </w:tc>
      </w:tr>
      <w:tr w:rsidR="00114FF3" w:rsidRPr="007B1EF8" w14:paraId="4A2931A7" w14:textId="77777777">
        <w:trPr>
          <w:jc w:val="center"/>
        </w:trPr>
        <w:tc>
          <w:tcPr>
            <w:tcW w:w="1156" w:type="dxa"/>
            <w:shd w:val="clear" w:color="auto" w:fill="auto"/>
          </w:tcPr>
          <w:p w14:paraId="69B8BCE0" w14:textId="77777777" w:rsidR="00114FF3" w:rsidRPr="007B1EF8" w:rsidRDefault="005658D5">
            <w:pPr>
              <w:pStyle w:val="TAL"/>
            </w:pPr>
            <w:r w:rsidRPr="007B1EF8">
              <w:t>nsdInfoId</w:t>
            </w:r>
          </w:p>
        </w:tc>
        <w:tc>
          <w:tcPr>
            <w:tcW w:w="961" w:type="dxa"/>
            <w:shd w:val="clear" w:color="auto" w:fill="auto"/>
          </w:tcPr>
          <w:p w14:paraId="6F32CC91" w14:textId="77777777" w:rsidR="00114FF3" w:rsidRPr="007B1EF8" w:rsidRDefault="005658D5">
            <w:pPr>
              <w:pStyle w:val="TAL"/>
            </w:pPr>
            <w:r w:rsidRPr="007B1EF8">
              <w:t>M</w:t>
            </w:r>
          </w:p>
        </w:tc>
        <w:tc>
          <w:tcPr>
            <w:tcW w:w="1156" w:type="dxa"/>
            <w:shd w:val="clear" w:color="auto" w:fill="auto"/>
          </w:tcPr>
          <w:p w14:paraId="0ADEC5CC" w14:textId="77777777" w:rsidR="00114FF3" w:rsidRPr="007B1EF8" w:rsidRDefault="005658D5">
            <w:pPr>
              <w:pStyle w:val="TAL"/>
            </w:pPr>
            <w:r w:rsidRPr="007B1EF8">
              <w:t>1</w:t>
            </w:r>
          </w:p>
        </w:tc>
        <w:tc>
          <w:tcPr>
            <w:tcW w:w="961" w:type="dxa"/>
            <w:shd w:val="clear" w:color="auto" w:fill="auto"/>
          </w:tcPr>
          <w:p w14:paraId="1F56E4F9" w14:textId="77777777" w:rsidR="00114FF3" w:rsidRPr="007B1EF8" w:rsidRDefault="005658D5">
            <w:pPr>
              <w:pStyle w:val="TAL"/>
            </w:pPr>
            <w:r w:rsidRPr="007B1EF8">
              <w:t>Identifier</w:t>
            </w:r>
          </w:p>
        </w:tc>
        <w:tc>
          <w:tcPr>
            <w:tcW w:w="4141" w:type="dxa"/>
            <w:shd w:val="clear" w:color="auto" w:fill="auto"/>
          </w:tcPr>
          <w:p w14:paraId="639AF155" w14:textId="77777777" w:rsidR="00114FF3" w:rsidRPr="007B1EF8" w:rsidRDefault="005658D5">
            <w:pPr>
              <w:pStyle w:val="TAL"/>
            </w:pPr>
            <w:r w:rsidRPr="007B1EF8">
              <w:t>Identifier of the created NSD information object.</w:t>
            </w:r>
          </w:p>
        </w:tc>
      </w:tr>
    </w:tbl>
    <w:p w14:paraId="2962C376" w14:textId="77777777" w:rsidR="00114FF3" w:rsidRPr="007B1EF8" w:rsidRDefault="00114FF3"/>
    <w:p w14:paraId="4CF16001" w14:textId="77777777" w:rsidR="00114FF3" w:rsidRPr="007B1EF8" w:rsidRDefault="005658D5">
      <w:pPr>
        <w:pStyle w:val="Heading4"/>
        <w:rPr>
          <w:rFonts w:cs="Arial"/>
        </w:rPr>
      </w:pPr>
      <w:bookmarkStart w:id="122" w:name="_Toc146290314"/>
      <w:r w:rsidRPr="007B1EF8">
        <w:rPr>
          <w:rFonts w:cs="Arial"/>
        </w:rPr>
        <w:t>7.2.16.4</w:t>
      </w:r>
      <w:r w:rsidRPr="007B1EF8">
        <w:rPr>
          <w:rFonts w:cs="Arial"/>
        </w:rPr>
        <w:tab/>
        <w:t>Operation results</w:t>
      </w:r>
      <w:bookmarkEnd w:id="122"/>
    </w:p>
    <w:p w14:paraId="62FCF3E8" w14:textId="77777777" w:rsidR="00114FF3" w:rsidRPr="007B1EF8" w:rsidRDefault="005658D5">
      <w:pPr>
        <w:keepNext/>
        <w:keepLines/>
      </w:pPr>
      <w:r w:rsidRPr="007B1EF8">
        <w:t>The result of the operation indicates whether the creation of NSD information object has been successful or not with a standard success/error result.</w:t>
      </w:r>
    </w:p>
    <w:p w14:paraId="1D25FA8D" w14:textId="77777777" w:rsidR="00DB6DBE" w:rsidRPr="007B1EF8" w:rsidRDefault="005658D5">
      <w:r w:rsidRPr="007B1EF8">
        <w:t>The nsdInfoId is only returned when the operation has been successful.</w:t>
      </w:r>
    </w:p>
    <w:p w14:paraId="5509C2F2" w14:textId="77777777" w:rsidR="00114FF3" w:rsidRPr="007B1EF8" w:rsidRDefault="005658D5">
      <w:pPr>
        <w:pStyle w:val="Heading3"/>
      </w:pPr>
      <w:bookmarkStart w:id="123" w:name="_Toc146290315"/>
      <w:r w:rsidRPr="007B1EF8">
        <w:lastRenderedPageBreak/>
        <w:t>7.2.17</w:t>
      </w:r>
      <w:r w:rsidRPr="007B1EF8">
        <w:tab/>
        <w:t>Fetch NSD operation</w:t>
      </w:r>
      <w:bookmarkEnd w:id="123"/>
    </w:p>
    <w:p w14:paraId="7288A1F1" w14:textId="77777777" w:rsidR="00114FF3" w:rsidRPr="007B1EF8" w:rsidRDefault="005658D5">
      <w:pPr>
        <w:pStyle w:val="Heading4"/>
        <w:rPr>
          <w:rFonts w:cs="Arial"/>
        </w:rPr>
      </w:pPr>
      <w:bookmarkStart w:id="124" w:name="_Toc146290316"/>
      <w:r w:rsidRPr="007B1EF8">
        <w:rPr>
          <w:rFonts w:cs="Arial"/>
        </w:rPr>
        <w:t>7.2.17.1</w:t>
      </w:r>
      <w:r w:rsidRPr="007B1EF8">
        <w:rPr>
          <w:rFonts w:cs="Arial"/>
        </w:rPr>
        <w:tab/>
        <w:t>Description</w:t>
      </w:r>
      <w:bookmarkEnd w:id="124"/>
    </w:p>
    <w:p w14:paraId="7EB98731" w14:textId="77777777" w:rsidR="00114FF3" w:rsidRPr="007B1EF8" w:rsidRDefault="005658D5">
      <w:r w:rsidRPr="007B1EF8">
        <w:t>This operation will fetch an NSD from the NFVO.</w:t>
      </w:r>
    </w:p>
    <w:p w14:paraId="2E8471B1" w14:textId="77777777" w:rsidR="00DB6DBE" w:rsidRPr="007B1EF8" w:rsidRDefault="005658D5">
      <w:r w:rsidRPr="007B1EF8">
        <w:t>Associated descriptors (VLD and VNFFGD), that are part of the NSD, are fetched at the same time.</w:t>
      </w:r>
    </w:p>
    <w:p w14:paraId="2A0A55C4" w14:textId="77777777" w:rsidR="00114FF3" w:rsidRPr="007B1EF8" w:rsidRDefault="005658D5">
      <w:r w:rsidRPr="007B1EF8">
        <w:t>Table 7.2.17.1-1 lists the information flow exchanged between the OSS/BSS and the NFVO.</w:t>
      </w:r>
    </w:p>
    <w:p w14:paraId="6988F819" w14:textId="77777777" w:rsidR="00114FF3" w:rsidRPr="007B1EF8" w:rsidRDefault="005658D5">
      <w:pPr>
        <w:pStyle w:val="TH"/>
      </w:pPr>
      <w:r w:rsidRPr="007B1EF8">
        <w:t>Table 7.2.17.1-1: Fetch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1399"/>
        <w:gridCol w:w="1703"/>
      </w:tblGrid>
      <w:tr w:rsidR="00114FF3" w:rsidRPr="007B1EF8" w14:paraId="06FFE49A"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shd w:val="clear" w:color="auto" w:fill="C0C0C0"/>
            <w:hideMark/>
          </w:tcPr>
          <w:p w14:paraId="46A2C441" w14:textId="77777777" w:rsidR="00114FF3" w:rsidRPr="007B1EF8" w:rsidRDefault="005658D5">
            <w:pPr>
              <w:pStyle w:val="TAH"/>
            </w:pPr>
            <w:r w:rsidRPr="007B1EF8">
              <w:t>Message</w:t>
            </w:r>
          </w:p>
        </w:tc>
        <w:tc>
          <w:tcPr>
            <w:tcW w:w="1399" w:type="dxa"/>
            <w:tcBorders>
              <w:top w:val="single" w:sz="4" w:space="0" w:color="auto"/>
              <w:left w:val="single" w:sz="4" w:space="0" w:color="auto"/>
              <w:bottom w:val="single" w:sz="4" w:space="0" w:color="auto"/>
              <w:right w:val="single" w:sz="4" w:space="0" w:color="auto"/>
            </w:tcBorders>
            <w:shd w:val="clear" w:color="auto" w:fill="C0C0C0"/>
            <w:hideMark/>
          </w:tcPr>
          <w:p w14:paraId="6D4FBE0A"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273A69F7" w14:textId="77777777" w:rsidR="00114FF3" w:rsidRPr="007B1EF8" w:rsidRDefault="005658D5">
            <w:pPr>
              <w:pStyle w:val="TAH"/>
            </w:pPr>
            <w:r w:rsidRPr="007B1EF8">
              <w:t>Direction</w:t>
            </w:r>
          </w:p>
        </w:tc>
      </w:tr>
      <w:tr w:rsidR="00114FF3" w:rsidRPr="007B1EF8" w14:paraId="484EA24B"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21F1A072" w14:textId="77777777" w:rsidR="00114FF3" w:rsidRPr="007B1EF8" w:rsidRDefault="005658D5">
            <w:pPr>
              <w:pStyle w:val="TAL"/>
            </w:pPr>
            <w:r w:rsidRPr="007B1EF8">
              <w:t>FetchNsdRequest</w:t>
            </w:r>
          </w:p>
        </w:tc>
        <w:tc>
          <w:tcPr>
            <w:tcW w:w="1399" w:type="dxa"/>
            <w:tcBorders>
              <w:top w:val="single" w:sz="4" w:space="0" w:color="auto"/>
              <w:left w:val="single" w:sz="4" w:space="0" w:color="auto"/>
              <w:bottom w:val="single" w:sz="4" w:space="0" w:color="auto"/>
              <w:right w:val="single" w:sz="4" w:space="0" w:color="auto"/>
            </w:tcBorders>
            <w:hideMark/>
          </w:tcPr>
          <w:p w14:paraId="4DA4E73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A480758"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8D2831D"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0BB50399" w14:textId="77777777" w:rsidR="00114FF3" w:rsidRPr="007B1EF8" w:rsidRDefault="005658D5">
            <w:pPr>
              <w:pStyle w:val="TAL"/>
            </w:pPr>
            <w:r w:rsidRPr="007B1EF8">
              <w:t>FetchNsdResponse</w:t>
            </w:r>
          </w:p>
        </w:tc>
        <w:tc>
          <w:tcPr>
            <w:tcW w:w="1399" w:type="dxa"/>
            <w:tcBorders>
              <w:top w:val="single" w:sz="4" w:space="0" w:color="auto"/>
              <w:left w:val="single" w:sz="4" w:space="0" w:color="auto"/>
              <w:bottom w:val="single" w:sz="4" w:space="0" w:color="auto"/>
              <w:right w:val="single" w:sz="4" w:space="0" w:color="auto"/>
            </w:tcBorders>
            <w:hideMark/>
          </w:tcPr>
          <w:p w14:paraId="3A57AAB9"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503D4024"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FCC7CE" w14:textId="77777777" w:rsidR="00114FF3" w:rsidRPr="007B1EF8" w:rsidRDefault="00114FF3"/>
    <w:p w14:paraId="6289DC43" w14:textId="77777777" w:rsidR="00114FF3" w:rsidRPr="007B1EF8" w:rsidRDefault="005658D5">
      <w:pPr>
        <w:pStyle w:val="Heading4"/>
        <w:rPr>
          <w:rFonts w:cs="Arial"/>
        </w:rPr>
      </w:pPr>
      <w:bookmarkStart w:id="125" w:name="_Toc146290317"/>
      <w:r w:rsidRPr="007B1EF8">
        <w:rPr>
          <w:rFonts w:cs="Arial"/>
        </w:rPr>
        <w:t>7.2.17.2</w:t>
      </w:r>
      <w:r w:rsidRPr="007B1EF8">
        <w:rPr>
          <w:rFonts w:cs="Arial"/>
        </w:rPr>
        <w:tab/>
        <w:t>Input parameters</w:t>
      </w:r>
      <w:bookmarkEnd w:id="125"/>
    </w:p>
    <w:p w14:paraId="5DD3D98B" w14:textId="77777777" w:rsidR="00114FF3" w:rsidRPr="007B1EF8" w:rsidRDefault="005658D5">
      <w:r w:rsidRPr="007B1EF8">
        <w:t>The input parameters sent when invoking the operation shall follow the indications provided in table 7.2.17.2-1.</w:t>
      </w:r>
    </w:p>
    <w:p w14:paraId="234D9638" w14:textId="77777777" w:rsidR="00114FF3" w:rsidRPr="007B1EF8" w:rsidRDefault="005658D5">
      <w:pPr>
        <w:pStyle w:val="TH"/>
      </w:pPr>
      <w:r w:rsidRPr="007B1EF8">
        <w:t>Table 7.2.17.2-1: Fetch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0AAA19F1" w14:textId="77777777">
        <w:trPr>
          <w:jc w:val="center"/>
        </w:trPr>
        <w:tc>
          <w:tcPr>
            <w:tcW w:w="1156" w:type="dxa"/>
            <w:shd w:val="clear" w:color="auto" w:fill="BFBFBF"/>
          </w:tcPr>
          <w:p w14:paraId="7288AB52" w14:textId="77777777" w:rsidR="00114FF3" w:rsidRPr="007B1EF8" w:rsidRDefault="005658D5">
            <w:pPr>
              <w:pStyle w:val="TAH"/>
            </w:pPr>
            <w:r w:rsidRPr="007B1EF8">
              <w:t>Parameter</w:t>
            </w:r>
          </w:p>
        </w:tc>
        <w:tc>
          <w:tcPr>
            <w:tcW w:w="961" w:type="dxa"/>
            <w:shd w:val="clear" w:color="auto" w:fill="BFBFBF"/>
          </w:tcPr>
          <w:p w14:paraId="002165D9" w14:textId="77777777" w:rsidR="00114FF3" w:rsidRPr="007B1EF8" w:rsidRDefault="005658D5">
            <w:pPr>
              <w:pStyle w:val="TAH"/>
            </w:pPr>
            <w:r w:rsidRPr="007B1EF8">
              <w:t>Qualifier</w:t>
            </w:r>
          </w:p>
        </w:tc>
        <w:tc>
          <w:tcPr>
            <w:tcW w:w="1156" w:type="dxa"/>
            <w:shd w:val="clear" w:color="auto" w:fill="BFBFBF"/>
          </w:tcPr>
          <w:p w14:paraId="1C4CEF74" w14:textId="77777777" w:rsidR="00114FF3" w:rsidRPr="007B1EF8" w:rsidRDefault="005658D5">
            <w:pPr>
              <w:pStyle w:val="TAH"/>
            </w:pPr>
            <w:r w:rsidRPr="007B1EF8">
              <w:t>Cardinality</w:t>
            </w:r>
          </w:p>
        </w:tc>
        <w:tc>
          <w:tcPr>
            <w:tcW w:w="961" w:type="dxa"/>
            <w:shd w:val="clear" w:color="auto" w:fill="BFBFBF"/>
          </w:tcPr>
          <w:p w14:paraId="4E8B02C4" w14:textId="77777777" w:rsidR="00114FF3" w:rsidRPr="007B1EF8" w:rsidRDefault="005658D5">
            <w:pPr>
              <w:pStyle w:val="TAH"/>
            </w:pPr>
            <w:r w:rsidRPr="007B1EF8">
              <w:t>Content</w:t>
            </w:r>
          </w:p>
        </w:tc>
        <w:tc>
          <w:tcPr>
            <w:tcW w:w="5468" w:type="dxa"/>
            <w:shd w:val="clear" w:color="auto" w:fill="BFBFBF"/>
          </w:tcPr>
          <w:p w14:paraId="45F60852" w14:textId="77777777" w:rsidR="00114FF3" w:rsidRPr="007B1EF8" w:rsidRDefault="005658D5">
            <w:pPr>
              <w:pStyle w:val="TAH"/>
            </w:pPr>
            <w:r w:rsidRPr="007B1EF8">
              <w:t>Description</w:t>
            </w:r>
          </w:p>
        </w:tc>
      </w:tr>
      <w:tr w:rsidR="00114FF3" w:rsidRPr="007B1EF8" w14:paraId="0B071837" w14:textId="77777777">
        <w:trPr>
          <w:jc w:val="center"/>
        </w:trPr>
        <w:tc>
          <w:tcPr>
            <w:tcW w:w="1156" w:type="dxa"/>
            <w:shd w:val="clear" w:color="auto" w:fill="FFFFFF" w:themeFill="background1"/>
          </w:tcPr>
          <w:p w14:paraId="3AB1F876" w14:textId="77777777" w:rsidR="00114FF3" w:rsidRPr="007B1EF8" w:rsidRDefault="005658D5">
            <w:pPr>
              <w:pStyle w:val="TAL"/>
            </w:pPr>
            <w:r w:rsidRPr="007B1EF8">
              <w:t>nsdInfoId</w:t>
            </w:r>
          </w:p>
        </w:tc>
        <w:tc>
          <w:tcPr>
            <w:tcW w:w="961" w:type="dxa"/>
            <w:shd w:val="clear" w:color="auto" w:fill="FFFFFF" w:themeFill="background1"/>
          </w:tcPr>
          <w:p w14:paraId="58958C66" w14:textId="77777777" w:rsidR="00114FF3" w:rsidRPr="007B1EF8" w:rsidRDefault="005658D5">
            <w:pPr>
              <w:pStyle w:val="TAL"/>
            </w:pPr>
            <w:r w:rsidRPr="007B1EF8">
              <w:t>M</w:t>
            </w:r>
          </w:p>
        </w:tc>
        <w:tc>
          <w:tcPr>
            <w:tcW w:w="1156" w:type="dxa"/>
            <w:shd w:val="clear" w:color="auto" w:fill="FFFFFF" w:themeFill="background1"/>
          </w:tcPr>
          <w:p w14:paraId="7C381478" w14:textId="77777777" w:rsidR="00114FF3" w:rsidRPr="007B1EF8" w:rsidRDefault="005658D5">
            <w:pPr>
              <w:pStyle w:val="TAL"/>
            </w:pPr>
            <w:r w:rsidRPr="007B1EF8">
              <w:t>1</w:t>
            </w:r>
          </w:p>
        </w:tc>
        <w:tc>
          <w:tcPr>
            <w:tcW w:w="961" w:type="dxa"/>
            <w:shd w:val="clear" w:color="auto" w:fill="FFFFFF" w:themeFill="background1"/>
          </w:tcPr>
          <w:p w14:paraId="0E76439F" w14:textId="77777777" w:rsidR="00114FF3" w:rsidRPr="007B1EF8" w:rsidRDefault="005658D5">
            <w:pPr>
              <w:pStyle w:val="TAL"/>
            </w:pPr>
            <w:r w:rsidRPr="007B1EF8">
              <w:t>Identifier</w:t>
            </w:r>
          </w:p>
        </w:tc>
        <w:tc>
          <w:tcPr>
            <w:tcW w:w="5468" w:type="dxa"/>
            <w:shd w:val="clear" w:color="auto" w:fill="FFFFFF" w:themeFill="background1"/>
          </w:tcPr>
          <w:p w14:paraId="6A0CE055" w14:textId="77777777" w:rsidR="00114FF3" w:rsidRPr="007B1EF8" w:rsidRDefault="005658D5">
            <w:pPr>
              <w:pStyle w:val="TAL"/>
            </w:pPr>
            <w:r w:rsidRPr="007B1EF8">
              <w:t>Identifier of the NSD information object associated with the NSD to be fetched.</w:t>
            </w:r>
          </w:p>
        </w:tc>
      </w:tr>
    </w:tbl>
    <w:p w14:paraId="2A38A8B5" w14:textId="77777777" w:rsidR="00114FF3" w:rsidRPr="007B1EF8" w:rsidRDefault="00114FF3">
      <w:pPr>
        <w:rPr>
          <w:lang w:eastAsia="de-DE"/>
        </w:rPr>
      </w:pPr>
    </w:p>
    <w:p w14:paraId="5AAD0078" w14:textId="77777777" w:rsidR="00114FF3" w:rsidRPr="007B1EF8" w:rsidRDefault="005658D5">
      <w:pPr>
        <w:pStyle w:val="Heading4"/>
        <w:rPr>
          <w:rFonts w:cs="Arial"/>
        </w:rPr>
      </w:pPr>
      <w:bookmarkStart w:id="126" w:name="_Toc146290318"/>
      <w:r w:rsidRPr="007B1EF8">
        <w:rPr>
          <w:rFonts w:cs="Arial"/>
        </w:rPr>
        <w:t>7.2.17.3</w:t>
      </w:r>
      <w:r w:rsidRPr="007B1EF8">
        <w:rPr>
          <w:rFonts w:cs="Arial"/>
        </w:rPr>
        <w:tab/>
        <w:t>Output parameters</w:t>
      </w:r>
      <w:bookmarkEnd w:id="126"/>
    </w:p>
    <w:p w14:paraId="39F7D7D5" w14:textId="77777777" w:rsidR="00114FF3" w:rsidRPr="007B1EF8" w:rsidRDefault="005658D5">
      <w:r w:rsidRPr="007B1EF8">
        <w:t xml:space="preserve">The output parameters returned by the operation shall follow the indications provided in table </w:t>
      </w:r>
      <w:r w:rsidRPr="007B1EF8">
        <w:rPr>
          <w:rFonts w:eastAsia="MS Mincho"/>
        </w:rPr>
        <w:t>7.2.17.3-1</w:t>
      </w:r>
      <w:r w:rsidRPr="007B1EF8">
        <w:t>.</w:t>
      </w:r>
    </w:p>
    <w:p w14:paraId="741FD0DB" w14:textId="77777777" w:rsidR="00114FF3" w:rsidRPr="007B1EF8" w:rsidRDefault="005658D5">
      <w:pPr>
        <w:pStyle w:val="TH"/>
        <w:rPr>
          <w:lang w:eastAsia="x-none"/>
        </w:rPr>
      </w:pPr>
      <w:r w:rsidRPr="007B1EF8">
        <w:t xml:space="preserve">Table </w:t>
      </w:r>
      <w:r w:rsidRPr="007B1EF8">
        <w:rPr>
          <w:rFonts w:eastAsia="MS Mincho"/>
          <w:lang w:eastAsia="ko-KR"/>
        </w:rPr>
        <w:t>7.2.17.3-1</w:t>
      </w:r>
      <w:r w:rsidRPr="007B1EF8">
        <w:t>: Fetch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1696"/>
      </w:tblGrid>
      <w:tr w:rsidR="00114FF3" w:rsidRPr="007B1EF8" w14:paraId="7D38656B"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39C5088"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ECA2555"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4C0702FF" w14:textId="77777777" w:rsidR="00114FF3" w:rsidRPr="007B1EF8" w:rsidRDefault="005658D5">
            <w:pPr>
              <w:pStyle w:val="TAH"/>
              <w:rPr>
                <w:lang w:eastAsia="en-GB"/>
              </w:rPr>
            </w:pPr>
            <w:r w:rsidRPr="007B1EF8">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440AD7AA" w14:textId="77777777" w:rsidR="00114FF3" w:rsidRPr="007B1EF8" w:rsidRDefault="005658D5">
            <w:pPr>
              <w:pStyle w:val="TAH"/>
              <w:rPr>
                <w:lang w:eastAsia="en-GB"/>
              </w:rPr>
            </w:pPr>
            <w:r w:rsidRPr="007B1EF8">
              <w:rPr>
                <w:lang w:eastAsia="en-GB"/>
              </w:rPr>
              <w:t>Content</w:t>
            </w:r>
          </w:p>
        </w:tc>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6F00653A" w14:textId="77777777" w:rsidR="00114FF3" w:rsidRPr="007B1EF8" w:rsidRDefault="005658D5">
            <w:pPr>
              <w:pStyle w:val="TAH"/>
              <w:rPr>
                <w:lang w:eastAsia="en-GB"/>
              </w:rPr>
            </w:pPr>
            <w:r w:rsidRPr="007B1EF8">
              <w:rPr>
                <w:lang w:eastAsia="en-GB"/>
              </w:rPr>
              <w:t>Description</w:t>
            </w:r>
          </w:p>
        </w:tc>
      </w:tr>
      <w:tr w:rsidR="00114FF3" w:rsidRPr="007B1EF8" w14:paraId="1046720D"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7797A3BE" w14:textId="77777777" w:rsidR="00114FF3" w:rsidRPr="007B1EF8" w:rsidRDefault="005658D5">
            <w:pPr>
              <w:pStyle w:val="TAL"/>
              <w:rPr>
                <w:lang w:eastAsia="en-GB"/>
              </w:rPr>
            </w:pPr>
            <w:r w:rsidRPr="007B1EF8">
              <w:rPr>
                <w:lang w:eastAsia="en-GB"/>
              </w:rPr>
              <w:t>nsd</w:t>
            </w:r>
          </w:p>
        </w:tc>
        <w:tc>
          <w:tcPr>
            <w:tcW w:w="961" w:type="dxa"/>
            <w:tcBorders>
              <w:top w:val="single" w:sz="4" w:space="0" w:color="auto"/>
              <w:left w:val="single" w:sz="4" w:space="0" w:color="auto"/>
              <w:bottom w:val="single" w:sz="4" w:space="0" w:color="auto"/>
              <w:right w:val="single" w:sz="4" w:space="0" w:color="auto"/>
            </w:tcBorders>
            <w:hideMark/>
          </w:tcPr>
          <w:p w14:paraId="0F71A331"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158E4953" w14:textId="77777777" w:rsidR="00114FF3" w:rsidRPr="007B1EF8" w:rsidRDefault="005658D5">
            <w:pPr>
              <w:pStyle w:val="TAL"/>
              <w:rPr>
                <w:lang w:eastAsia="en-GB"/>
              </w:rPr>
            </w:pPr>
            <w:r w:rsidRPr="007B1EF8">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0E9FA350" w14:textId="77777777" w:rsidR="00114FF3" w:rsidRPr="007B1EF8" w:rsidRDefault="005658D5">
            <w:pPr>
              <w:pStyle w:val="TAL"/>
              <w:rPr>
                <w:lang w:eastAsia="en-GB"/>
              </w:rPr>
            </w:pPr>
            <w:r w:rsidRPr="007B1EF8">
              <w:rPr>
                <w:lang w:eastAsia="en-GB"/>
              </w:rPr>
              <w:t>Nsd</w:t>
            </w:r>
          </w:p>
        </w:tc>
        <w:tc>
          <w:tcPr>
            <w:tcW w:w="1696" w:type="dxa"/>
            <w:tcBorders>
              <w:top w:val="single" w:sz="4" w:space="0" w:color="auto"/>
              <w:left w:val="single" w:sz="4" w:space="0" w:color="auto"/>
              <w:bottom w:val="single" w:sz="4" w:space="0" w:color="auto"/>
              <w:right w:val="single" w:sz="4" w:space="0" w:color="auto"/>
            </w:tcBorders>
            <w:hideMark/>
          </w:tcPr>
          <w:p w14:paraId="1D48E358" w14:textId="77777777" w:rsidR="00114FF3" w:rsidRPr="007B1EF8" w:rsidRDefault="005658D5">
            <w:pPr>
              <w:pStyle w:val="TAL"/>
              <w:rPr>
                <w:lang w:eastAsia="en-GB"/>
              </w:rPr>
            </w:pPr>
            <w:r w:rsidRPr="007B1EF8">
              <w:rPr>
                <w:lang w:eastAsia="en-GB"/>
              </w:rPr>
              <w:t>The fetched NSD.</w:t>
            </w:r>
          </w:p>
        </w:tc>
      </w:tr>
    </w:tbl>
    <w:p w14:paraId="79921058" w14:textId="77777777" w:rsidR="00114FF3" w:rsidRPr="007B1EF8" w:rsidRDefault="00114FF3">
      <w:pPr>
        <w:rPr>
          <w:rFonts w:cs="Arial"/>
        </w:rPr>
      </w:pPr>
    </w:p>
    <w:p w14:paraId="738A05F0" w14:textId="77777777" w:rsidR="00114FF3" w:rsidRPr="007B1EF8" w:rsidRDefault="005658D5">
      <w:pPr>
        <w:pStyle w:val="Heading4"/>
        <w:rPr>
          <w:rFonts w:cs="Arial"/>
        </w:rPr>
      </w:pPr>
      <w:bookmarkStart w:id="127" w:name="_Toc146290319"/>
      <w:r w:rsidRPr="007B1EF8">
        <w:rPr>
          <w:rFonts w:cs="Arial"/>
        </w:rPr>
        <w:t>7.2.17.4</w:t>
      </w:r>
      <w:r w:rsidRPr="007B1EF8">
        <w:rPr>
          <w:rFonts w:cs="Arial"/>
        </w:rPr>
        <w:tab/>
        <w:t>Operation results</w:t>
      </w:r>
      <w:bookmarkEnd w:id="127"/>
    </w:p>
    <w:p w14:paraId="1112BFB4" w14:textId="77777777" w:rsidR="00114FF3" w:rsidRPr="007B1EF8" w:rsidRDefault="005658D5">
      <w:r w:rsidRPr="007B1EF8">
        <w:t>The result of the operation indicates whether the fetching of the NSD has been successful or not in the NFVO with a standard success/error result.</w:t>
      </w:r>
    </w:p>
    <w:p w14:paraId="17510514" w14:textId="77777777" w:rsidR="00114FF3" w:rsidRPr="007B1EF8" w:rsidRDefault="005658D5">
      <w:pPr>
        <w:pStyle w:val="Heading3"/>
      </w:pPr>
      <w:bookmarkStart w:id="128" w:name="_Toc146290320"/>
      <w:r w:rsidRPr="007B1EF8">
        <w:t>7.2.18</w:t>
      </w:r>
      <w:r w:rsidRPr="007B1EF8">
        <w:tab/>
        <w:t>Create PNFD Info operation</w:t>
      </w:r>
      <w:bookmarkEnd w:id="128"/>
    </w:p>
    <w:p w14:paraId="1A3C9BF2" w14:textId="77777777" w:rsidR="00114FF3" w:rsidRPr="007B1EF8" w:rsidRDefault="005658D5">
      <w:pPr>
        <w:pStyle w:val="Heading4"/>
        <w:rPr>
          <w:rFonts w:cs="Arial"/>
        </w:rPr>
      </w:pPr>
      <w:bookmarkStart w:id="129" w:name="_Toc146290321"/>
      <w:r w:rsidRPr="007B1EF8">
        <w:rPr>
          <w:rFonts w:cs="Arial"/>
        </w:rPr>
        <w:t>7.2.18.1</w:t>
      </w:r>
      <w:r w:rsidRPr="007B1EF8">
        <w:rPr>
          <w:rFonts w:cs="Arial"/>
        </w:rPr>
        <w:tab/>
        <w:t>Description</w:t>
      </w:r>
      <w:bookmarkEnd w:id="129"/>
    </w:p>
    <w:p w14:paraId="223757ED" w14:textId="77777777" w:rsidR="00DB6DBE" w:rsidRPr="007B1EF8" w:rsidRDefault="005658D5">
      <w:r w:rsidRPr="007B1EF8">
        <w:t>This operation will create a PNFD information object in the NFVO for the PNFD to be uploaded.</w:t>
      </w:r>
    </w:p>
    <w:p w14:paraId="4034DDBD" w14:textId="77777777" w:rsidR="00114FF3" w:rsidRPr="007B1EF8" w:rsidRDefault="005658D5">
      <w:r w:rsidRPr="007B1EF8">
        <w:t>Table 7.2.18.1-1 lists the information flow exchanged between the OSS/BSS and the NFVO.</w:t>
      </w:r>
    </w:p>
    <w:p w14:paraId="472B6FCE" w14:textId="77777777" w:rsidR="00114FF3" w:rsidRPr="007B1EF8" w:rsidRDefault="005658D5">
      <w:pPr>
        <w:pStyle w:val="TH"/>
      </w:pPr>
      <w:r w:rsidRPr="007B1EF8">
        <w:t>Table 7.2.18.1-1: Create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415"/>
        <w:gridCol w:w="1703"/>
      </w:tblGrid>
      <w:tr w:rsidR="00114FF3" w:rsidRPr="007B1EF8" w14:paraId="2F55CC2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686D0B00" w14:textId="77777777" w:rsidR="00114FF3" w:rsidRPr="007B1EF8" w:rsidRDefault="005658D5">
            <w:pPr>
              <w:pStyle w:val="TAH"/>
              <w:rPr>
                <w:lang w:eastAsia="en-GB"/>
              </w:rPr>
            </w:pPr>
            <w:r w:rsidRPr="007B1EF8">
              <w:rPr>
                <w:lang w:eastAsia="en-GB"/>
              </w:rPr>
              <w:t>Message</w:t>
            </w:r>
          </w:p>
        </w:tc>
        <w:tc>
          <w:tcPr>
            <w:tcW w:w="1415" w:type="dxa"/>
            <w:tcBorders>
              <w:top w:val="single" w:sz="4" w:space="0" w:color="auto"/>
              <w:left w:val="single" w:sz="4" w:space="0" w:color="auto"/>
              <w:bottom w:val="single" w:sz="4" w:space="0" w:color="auto"/>
              <w:right w:val="single" w:sz="4" w:space="0" w:color="auto"/>
            </w:tcBorders>
            <w:shd w:val="clear" w:color="auto" w:fill="C0C0C0"/>
            <w:hideMark/>
          </w:tcPr>
          <w:p w14:paraId="3A4BDEAF" w14:textId="77777777" w:rsidR="00114FF3" w:rsidRPr="007B1EF8" w:rsidRDefault="005658D5">
            <w:pPr>
              <w:pStyle w:val="TAH"/>
              <w:rPr>
                <w:lang w:eastAsia="en-GB"/>
              </w:rPr>
            </w:pPr>
            <w:r w:rsidRPr="007B1EF8">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0BAAB7B2" w14:textId="77777777" w:rsidR="00114FF3" w:rsidRPr="007B1EF8" w:rsidRDefault="005658D5">
            <w:pPr>
              <w:pStyle w:val="TAH"/>
              <w:rPr>
                <w:lang w:eastAsia="en-GB"/>
              </w:rPr>
            </w:pPr>
            <w:r w:rsidRPr="007B1EF8">
              <w:rPr>
                <w:lang w:eastAsia="en-GB"/>
              </w:rPr>
              <w:t>Direction</w:t>
            </w:r>
          </w:p>
        </w:tc>
      </w:tr>
      <w:tr w:rsidR="00114FF3" w:rsidRPr="007B1EF8" w14:paraId="796F7149"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0985DF9E" w14:textId="77777777" w:rsidR="00114FF3" w:rsidRPr="007B1EF8" w:rsidRDefault="005658D5">
            <w:pPr>
              <w:pStyle w:val="TAL"/>
              <w:rPr>
                <w:lang w:eastAsia="en-GB"/>
              </w:rPr>
            </w:pPr>
            <w:r w:rsidRPr="007B1EF8">
              <w:rPr>
                <w:lang w:eastAsia="en-GB"/>
              </w:rPr>
              <w:t>CreatePnfdInfoRequest</w:t>
            </w:r>
          </w:p>
        </w:tc>
        <w:tc>
          <w:tcPr>
            <w:tcW w:w="1415" w:type="dxa"/>
            <w:tcBorders>
              <w:top w:val="single" w:sz="4" w:space="0" w:color="auto"/>
              <w:left w:val="single" w:sz="4" w:space="0" w:color="auto"/>
              <w:bottom w:val="single" w:sz="4" w:space="0" w:color="auto"/>
              <w:right w:val="single" w:sz="4" w:space="0" w:color="auto"/>
            </w:tcBorders>
            <w:hideMark/>
          </w:tcPr>
          <w:p w14:paraId="6FE07601"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111BFAC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36D426F"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435A000B" w14:textId="77777777" w:rsidR="00114FF3" w:rsidRPr="007B1EF8" w:rsidRDefault="005658D5">
            <w:pPr>
              <w:pStyle w:val="TAL"/>
              <w:rPr>
                <w:lang w:eastAsia="en-GB"/>
              </w:rPr>
            </w:pPr>
            <w:r w:rsidRPr="007B1EF8">
              <w:rPr>
                <w:lang w:eastAsia="en-GB"/>
              </w:rPr>
              <w:t>CreatePnfdInfoResponse</w:t>
            </w:r>
          </w:p>
        </w:tc>
        <w:tc>
          <w:tcPr>
            <w:tcW w:w="1415" w:type="dxa"/>
            <w:tcBorders>
              <w:top w:val="single" w:sz="4" w:space="0" w:color="auto"/>
              <w:left w:val="single" w:sz="4" w:space="0" w:color="auto"/>
              <w:bottom w:val="single" w:sz="4" w:space="0" w:color="auto"/>
              <w:right w:val="single" w:sz="4" w:space="0" w:color="auto"/>
            </w:tcBorders>
            <w:hideMark/>
          </w:tcPr>
          <w:p w14:paraId="6EC09004"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6C61EA7A" w14:textId="77777777" w:rsidR="00114FF3" w:rsidRPr="007B1EF8" w:rsidRDefault="005658D5">
            <w:pPr>
              <w:pStyle w:val="TAL"/>
              <w:rPr>
                <w:lang w:eastAsia="en-GB"/>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19A5666" w14:textId="77777777" w:rsidR="00114FF3" w:rsidRPr="007B1EF8" w:rsidRDefault="00114FF3"/>
    <w:p w14:paraId="68F131C3" w14:textId="77777777" w:rsidR="00114FF3" w:rsidRPr="007B1EF8" w:rsidRDefault="005658D5" w:rsidP="003D6532">
      <w:pPr>
        <w:pStyle w:val="Heading4"/>
        <w:rPr>
          <w:rFonts w:cs="Arial"/>
        </w:rPr>
      </w:pPr>
      <w:bookmarkStart w:id="130" w:name="_Toc146290322"/>
      <w:r w:rsidRPr="007B1EF8">
        <w:rPr>
          <w:rFonts w:cs="Arial"/>
        </w:rPr>
        <w:lastRenderedPageBreak/>
        <w:t>7.2.18.2</w:t>
      </w:r>
      <w:r w:rsidRPr="007B1EF8">
        <w:rPr>
          <w:rFonts w:cs="Arial"/>
        </w:rPr>
        <w:tab/>
        <w:t>Input parameters</w:t>
      </w:r>
      <w:bookmarkEnd w:id="130"/>
    </w:p>
    <w:p w14:paraId="080EF437" w14:textId="77777777" w:rsidR="00114FF3" w:rsidRPr="007B1EF8" w:rsidRDefault="005658D5" w:rsidP="003D6532">
      <w:pPr>
        <w:keepNext/>
        <w:keepLines/>
      </w:pPr>
      <w:r w:rsidRPr="007B1EF8">
        <w:t>The input parameters sent when invoking the operation shall follow the indications provided in table 7.2.18.2-1.</w:t>
      </w:r>
    </w:p>
    <w:p w14:paraId="40BB8473" w14:textId="77777777" w:rsidR="00114FF3" w:rsidRPr="007B1EF8" w:rsidRDefault="005658D5" w:rsidP="003D6532">
      <w:pPr>
        <w:pStyle w:val="TH"/>
      </w:pPr>
      <w:r w:rsidRPr="007B1EF8">
        <w:t>Table 7.2.18.2-1: Create PNFD Info operation input parameters</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967"/>
        <w:gridCol w:w="1167"/>
        <w:gridCol w:w="1327"/>
        <w:gridCol w:w="4049"/>
      </w:tblGrid>
      <w:tr w:rsidR="00114FF3" w:rsidRPr="007B1EF8" w14:paraId="2C8EEE17" w14:textId="77777777">
        <w:trPr>
          <w:jc w:val="center"/>
        </w:trPr>
        <w:tc>
          <w:tcPr>
            <w:tcW w:w="1587" w:type="dxa"/>
            <w:tcBorders>
              <w:top w:val="single" w:sz="4" w:space="0" w:color="auto"/>
              <w:left w:val="single" w:sz="4" w:space="0" w:color="auto"/>
              <w:bottom w:val="single" w:sz="4" w:space="0" w:color="auto"/>
              <w:right w:val="single" w:sz="4" w:space="0" w:color="auto"/>
            </w:tcBorders>
            <w:shd w:val="clear" w:color="auto" w:fill="BFBFBF"/>
            <w:hideMark/>
          </w:tcPr>
          <w:p w14:paraId="74D4F888" w14:textId="77777777" w:rsidR="00114FF3" w:rsidRPr="007B1EF8" w:rsidRDefault="005658D5">
            <w:pPr>
              <w:pStyle w:val="TAH"/>
              <w:rPr>
                <w:lang w:eastAsia="en-GB"/>
              </w:rPr>
            </w:pPr>
            <w:r w:rsidRPr="007B1EF8">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294F618F"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655E7101" w14:textId="77777777" w:rsidR="00114FF3" w:rsidRPr="007B1EF8" w:rsidRDefault="005658D5">
            <w:pPr>
              <w:pStyle w:val="TAH"/>
              <w:rPr>
                <w:lang w:eastAsia="en-GB"/>
              </w:rPr>
            </w:pPr>
            <w:r w:rsidRPr="007B1EF8">
              <w:rPr>
                <w:lang w:eastAsia="en-GB"/>
              </w:rPr>
              <w:t>Cardinality</w:t>
            </w:r>
          </w:p>
        </w:tc>
        <w:tc>
          <w:tcPr>
            <w:tcW w:w="1327" w:type="dxa"/>
            <w:tcBorders>
              <w:top w:val="single" w:sz="4" w:space="0" w:color="auto"/>
              <w:left w:val="single" w:sz="4" w:space="0" w:color="auto"/>
              <w:bottom w:val="single" w:sz="4" w:space="0" w:color="auto"/>
              <w:right w:val="single" w:sz="4" w:space="0" w:color="auto"/>
            </w:tcBorders>
            <w:shd w:val="clear" w:color="auto" w:fill="BFBFBF"/>
            <w:hideMark/>
          </w:tcPr>
          <w:p w14:paraId="73222D32" w14:textId="77777777" w:rsidR="00114FF3" w:rsidRPr="007B1EF8" w:rsidRDefault="005658D5">
            <w:pPr>
              <w:pStyle w:val="TAH"/>
              <w:rPr>
                <w:lang w:eastAsia="en-GB"/>
              </w:rPr>
            </w:pPr>
            <w:r w:rsidRPr="007B1EF8">
              <w:rPr>
                <w:lang w:eastAsia="en-GB"/>
              </w:rPr>
              <w:t>Content</w:t>
            </w:r>
          </w:p>
        </w:tc>
        <w:tc>
          <w:tcPr>
            <w:tcW w:w="4049" w:type="dxa"/>
            <w:tcBorders>
              <w:top w:val="single" w:sz="4" w:space="0" w:color="auto"/>
              <w:left w:val="single" w:sz="4" w:space="0" w:color="auto"/>
              <w:bottom w:val="single" w:sz="4" w:space="0" w:color="auto"/>
              <w:right w:val="single" w:sz="4" w:space="0" w:color="auto"/>
            </w:tcBorders>
            <w:shd w:val="clear" w:color="auto" w:fill="BFBFBF"/>
            <w:hideMark/>
          </w:tcPr>
          <w:p w14:paraId="012CBE58" w14:textId="77777777" w:rsidR="00114FF3" w:rsidRPr="007B1EF8" w:rsidRDefault="005658D5">
            <w:pPr>
              <w:pStyle w:val="TAH"/>
              <w:rPr>
                <w:lang w:eastAsia="en-GB"/>
              </w:rPr>
            </w:pPr>
            <w:r w:rsidRPr="007B1EF8">
              <w:rPr>
                <w:lang w:eastAsia="en-GB"/>
              </w:rPr>
              <w:t>Description</w:t>
            </w:r>
          </w:p>
        </w:tc>
      </w:tr>
      <w:tr w:rsidR="00114FF3" w:rsidRPr="007B1EF8" w14:paraId="7000BC5D" w14:textId="77777777">
        <w:trPr>
          <w:jc w:val="center"/>
        </w:trPr>
        <w:tc>
          <w:tcPr>
            <w:tcW w:w="1587" w:type="dxa"/>
            <w:tcBorders>
              <w:top w:val="single" w:sz="4" w:space="0" w:color="auto"/>
              <w:left w:val="single" w:sz="4" w:space="0" w:color="auto"/>
              <w:bottom w:val="single" w:sz="4" w:space="0" w:color="auto"/>
              <w:right w:val="single" w:sz="4" w:space="0" w:color="auto"/>
            </w:tcBorders>
            <w:hideMark/>
          </w:tcPr>
          <w:p w14:paraId="0250C413" w14:textId="77777777" w:rsidR="00114FF3" w:rsidRPr="007B1EF8" w:rsidRDefault="005658D5">
            <w:pPr>
              <w:pStyle w:val="TAL"/>
              <w:rPr>
                <w:lang w:eastAsia="en-GB"/>
              </w:rPr>
            </w:pPr>
            <w:r w:rsidRPr="007B1EF8">
              <w:rPr>
                <w:lang w:eastAsia="en-GB"/>
              </w:rPr>
              <w:t>userDefinedData</w:t>
            </w:r>
          </w:p>
        </w:tc>
        <w:tc>
          <w:tcPr>
            <w:tcW w:w="967" w:type="dxa"/>
            <w:tcBorders>
              <w:top w:val="single" w:sz="4" w:space="0" w:color="auto"/>
              <w:left w:val="single" w:sz="4" w:space="0" w:color="auto"/>
              <w:bottom w:val="single" w:sz="4" w:space="0" w:color="auto"/>
              <w:right w:val="single" w:sz="4" w:space="0" w:color="auto"/>
            </w:tcBorders>
            <w:hideMark/>
          </w:tcPr>
          <w:p w14:paraId="6F7EB21A" w14:textId="77777777" w:rsidR="00114FF3" w:rsidRPr="007B1EF8" w:rsidRDefault="005658D5">
            <w:pPr>
              <w:pStyle w:val="TAL"/>
              <w:rPr>
                <w:lang w:eastAsia="en-GB"/>
              </w:rPr>
            </w:pPr>
            <w:r w:rsidRPr="007B1EF8">
              <w:rPr>
                <w:lang w:eastAsia="en-GB"/>
              </w:rPr>
              <w:t>O</w:t>
            </w:r>
          </w:p>
        </w:tc>
        <w:tc>
          <w:tcPr>
            <w:tcW w:w="1167" w:type="dxa"/>
            <w:tcBorders>
              <w:top w:val="single" w:sz="4" w:space="0" w:color="auto"/>
              <w:left w:val="single" w:sz="4" w:space="0" w:color="auto"/>
              <w:bottom w:val="single" w:sz="4" w:space="0" w:color="auto"/>
              <w:right w:val="single" w:sz="4" w:space="0" w:color="auto"/>
            </w:tcBorders>
            <w:hideMark/>
          </w:tcPr>
          <w:p w14:paraId="6A83838C" w14:textId="77777777" w:rsidR="00114FF3" w:rsidRPr="007B1EF8" w:rsidRDefault="005658D5">
            <w:pPr>
              <w:pStyle w:val="TAL"/>
              <w:rPr>
                <w:lang w:eastAsia="en-GB"/>
              </w:rPr>
            </w:pPr>
            <w:r w:rsidRPr="007B1EF8">
              <w:rPr>
                <w:lang w:eastAsia="en-GB"/>
              </w:rPr>
              <w:t>0..N</w:t>
            </w:r>
          </w:p>
        </w:tc>
        <w:tc>
          <w:tcPr>
            <w:tcW w:w="1327" w:type="dxa"/>
            <w:tcBorders>
              <w:top w:val="single" w:sz="4" w:space="0" w:color="auto"/>
              <w:left w:val="single" w:sz="4" w:space="0" w:color="auto"/>
              <w:bottom w:val="single" w:sz="4" w:space="0" w:color="auto"/>
              <w:right w:val="single" w:sz="4" w:space="0" w:color="auto"/>
            </w:tcBorders>
            <w:hideMark/>
          </w:tcPr>
          <w:p w14:paraId="525A80FA" w14:textId="77777777" w:rsidR="00114FF3" w:rsidRPr="007B1EF8" w:rsidRDefault="005658D5">
            <w:pPr>
              <w:pStyle w:val="TAL"/>
              <w:rPr>
                <w:lang w:eastAsia="en-GB"/>
              </w:rPr>
            </w:pPr>
            <w:r w:rsidRPr="007B1EF8">
              <w:rPr>
                <w:lang w:eastAsia="en-GB"/>
              </w:rPr>
              <w:t>KeyValuePair</w:t>
            </w:r>
          </w:p>
        </w:tc>
        <w:tc>
          <w:tcPr>
            <w:tcW w:w="4049" w:type="dxa"/>
            <w:tcBorders>
              <w:top w:val="single" w:sz="4" w:space="0" w:color="auto"/>
              <w:left w:val="single" w:sz="4" w:space="0" w:color="auto"/>
              <w:bottom w:val="single" w:sz="4" w:space="0" w:color="auto"/>
              <w:right w:val="single" w:sz="4" w:space="0" w:color="auto"/>
            </w:tcBorders>
            <w:hideMark/>
          </w:tcPr>
          <w:p w14:paraId="7512DEF8" w14:textId="77777777" w:rsidR="00114FF3" w:rsidRPr="007B1EF8" w:rsidRDefault="005658D5">
            <w:pPr>
              <w:pStyle w:val="TAL"/>
              <w:rPr>
                <w:szCs w:val="18"/>
                <w:lang w:eastAsia="en-GB"/>
              </w:rPr>
            </w:pPr>
            <w:r w:rsidRPr="007B1EF8">
              <w:rPr>
                <w:lang w:eastAsia="en-GB"/>
              </w:rPr>
              <w:t xml:space="preserve">User defined data for the PNFD to be </w:t>
            </w:r>
            <w:r w:rsidRPr="007B1EF8">
              <w:rPr>
                <w:rFonts w:cs="Arial"/>
                <w:szCs w:val="18"/>
                <w:lang w:eastAsia="zh-CN"/>
              </w:rPr>
              <w:t>uploaded</w:t>
            </w:r>
            <w:r w:rsidRPr="007B1EF8">
              <w:rPr>
                <w:lang w:eastAsia="en-GB"/>
              </w:rPr>
              <w:t>.</w:t>
            </w:r>
          </w:p>
        </w:tc>
      </w:tr>
    </w:tbl>
    <w:p w14:paraId="674727C1" w14:textId="77777777" w:rsidR="00114FF3" w:rsidRPr="007B1EF8" w:rsidRDefault="00114FF3"/>
    <w:p w14:paraId="2FCD0D94" w14:textId="77777777" w:rsidR="00114FF3" w:rsidRPr="007B1EF8" w:rsidRDefault="005658D5">
      <w:pPr>
        <w:pStyle w:val="Heading4"/>
        <w:rPr>
          <w:rFonts w:cs="Arial"/>
        </w:rPr>
      </w:pPr>
      <w:bookmarkStart w:id="131" w:name="_Toc146290323"/>
      <w:r w:rsidRPr="007B1EF8">
        <w:rPr>
          <w:rFonts w:cs="Arial"/>
        </w:rPr>
        <w:t>7.2.18.3</w:t>
      </w:r>
      <w:r w:rsidRPr="007B1EF8">
        <w:rPr>
          <w:rFonts w:cs="Arial"/>
        </w:rPr>
        <w:tab/>
        <w:t>Output parameters</w:t>
      </w:r>
      <w:bookmarkEnd w:id="131"/>
    </w:p>
    <w:p w14:paraId="688EA0E8" w14:textId="77777777" w:rsidR="00114FF3" w:rsidRPr="007B1EF8" w:rsidRDefault="005658D5">
      <w:pPr>
        <w:keepNext/>
      </w:pPr>
      <w:r w:rsidRPr="007B1EF8">
        <w:t>The output parameters returned by the operation shall follow the indications provided in table 7.2.18.3-1.</w:t>
      </w:r>
    </w:p>
    <w:p w14:paraId="42BFE2AF" w14:textId="77777777" w:rsidR="00114FF3" w:rsidRPr="007B1EF8" w:rsidRDefault="005658D5">
      <w:pPr>
        <w:pStyle w:val="TH"/>
      </w:pPr>
      <w:r w:rsidRPr="007B1EF8">
        <w:t>Table 7.2.18.3-1: Create PNFD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27"/>
        <w:gridCol w:w="4139"/>
      </w:tblGrid>
      <w:tr w:rsidR="00114FF3" w:rsidRPr="007B1EF8" w14:paraId="14AF14A7" w14:textId="77777777">
        <w:trPr>
          <w:jc w:val="center"/>
        </w:trPr>
        <w:tc>
          <w:tcPr>
            <w:tcW w:w="1117" w:type="dxa"/>
            <w:tcBorders>
              <w:top w:val="single" w:sz="4" w:space="0" w:color="auto"/>
              <w:left w:val="single" w:sz="4" w:space="0" w:color="auto"/>
              <w:bottom w:val="single" w:sz="4" w:space="0" w:color="auto"/>
              <w:right w:val="single" w:sz="4" w:space="0" w:color="auto"/>
            </w:tcBorders>
            <w:shd w:val="clear" w:color="auto" w:fill="BFBFBF"/>
            <w:hideMark/>
          </w:tcPr>
          <w:p w14:paraId="56683DD2" w14:textId="77777777" w:rsidR="00114FF3" w:rsidRPr="007B1EF8" w:rsidRDefault="005658D5">
            <w:pPr>
              <w:pStyle w:val="TAH"/>
              <w:rPr>
                <w:lang w:eastAsia="en-GB"/>
              </w:rPr>
            </w:pPr>
            <w:r w:rsidRPr="007B1EF8">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81890DB"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617A0D27" w14:textId="77777777" w:rsidR="00114FF3" w:rsidRPr="007B1EF8" w:rsidRDefault="005658D5">
            <w:pPr>
              <w:pStyle w:val="TAH"/>
              <w:rPr>
                <w:lang w:eastAsia="en-GB"/>
              </w:rPr>
            </w:pPr>
            <w:r w:rsidRPr="007B1EF8">
              <w:rPr>
                <w:lang w:eastAsia="en-GB"/>
              </w:rPr>
              <w:t>Cardinality</w:t>
            </w:r>
          </w:p>
        </w:tc>
        <w:tc>
          <w:tcPr>
            <w:tcW w:w="927" w:type="dxa"/>
            <w:tcBorders>
              <w:top w:val="single" w:sz="4" w:space="0" w:color="auto"/>
              <w:left w:val="single" w:sz="4" w:space="0" w:color="auto"/>
              <w:bottom w:val="single" w:sz="4" w:space="0" w:color="auto"/>
              <w:right w:val="single" w:sz="4" w:space="0" w:color="auto"/>
            </w:tcBorders>
            <w:shd w:val="clear" w:color="auto" w:fill="BFBFBF"/>
            <w:hideMark/>
          </w:tcPr>
          <w:p w14:paraId="22578B14" w14:textId="77777777" w:rsidR="00114FF3" w:rsidRPr="007B1EF8" w:rsidRDefault="005658D5">
            <w:pPr>
              <w:pStyle w:val="TAH"/>
              <w:rPr>
                <w:lang w:eastAsia="en-GB"/>
              </w:rPr>
            </w:pPr>
            <w:r w:rsidRPr="007B1EF8">
              <w:rPr>
                <w:lang w:eastAsia="en-GB"/>
              </w:rPr>
              <w:t>Content</w:t>
            </w:r>
          </w:p>
        </w:tc>
        <w:tc>
          <w:tcPr>
            <w:tcW w:w="4139" w:type="dxa"/>
            <w:tcBorders>
              <w:top w:val="single" w:sz="4" w:space="0" w:color="auto"/>
              <w:left w:val="single" w:sz="4" w:space="0" w:color="auto"/>
              <w:bottom w:val="single" w:sz="4" w:space="0" w:color="auto"/>
              <w:right w:val="single" w:sz="4" w:space="0" w:color="auto"/>
            </w:tcBorders>
            <w:shd w:val="clear" w:color="auto" w:fill="BFBFBF"/>
            <w:hideMark/>
          </w:tcPr>
          <w:p w14:paraId="137F460D" w14:textId="77777777" w:rsidR="00114FF3" w:rsidRPr="007B1EF8" w:rsidRDefault="005658D5">
            <w:pPr>
              <w:pStyle w:val="TAH"/>
              <w:rPr>
                <w:lang w:eastAsia="en-GB"/>
              </w:rPr>
            </w:pPr>
            <w:r w:rsidRPr="007B1EF8">
              <w:rPr>
                <w:lang w:eastAsia="en-GB"/>
              </w:rPr>
              <w:t>Description</w:t>
            </w:r>
          </w:p>
        </w:tc>
      </w:tr>
      <w:tr w:rsidR="00114FF3" w:rsidRPr="007B1EF8" w14:paraId="52DDC5EF" w14:textId="77777777">
        <w:trPr>
          <w:jc w:val="center"/>
        </w:trPr>
        <w:tc>
          <w:tcPr>
            <w:tcW w:w="1117" w:type="dxa"/>
            <w:tcBorders>
              <w:top w:val="single" w:sz="4" w:space="0" w:color="auto"/>
              <w:left w:val="single" w:sz="4" w:space="0" w:color="auto"/>
              <w:bottom w:val="single" w:sz="4" w:space="0" w:color="auto"/>
              <w:right w:val="single" w:sz="4" w:space="0" w:color="auto"/>
            </w:tcBorders>
            <w:hideMark/>
          </w:tcPr>
          <w:p w14:paraId="1BB7F96D" w14:textId="77777777" w:rsidR="00114FF3" w:rsidRPr="007B1EF8" w:rsidRDefault="005658D5">
            <w:pPr>
              <w:pStyle w:val="TAL"/>
              <w:rPr>
                <w:lang w:eastAsia="en-GB"/>
              </w:rPr>
            </w:pPr>
            <w:r w:rsidRPr="007B1EF8">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7BE88B42"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233359D1" w14:textId="77777777" w:rsidR="00114FF3" w:rsidRPr="007B1EF8" w:rsidRDefault="005658D5">
            <w:pPr>
              <w:pStyle w:val="TAL"/>
              <w:rPr>
                <w:lang w:eastAsia="en-GB"/>
              </w:rPr>
            </w:pPr>
            <w:r w:rsidRPr="007B1EF8">
              <w:rPr>
                <w:lang w:eastAsia="en-GB"/>
              </w:rPr>
              <w:t>1</w:t>
            </w:r>
          </w:p>
        </w:tc>
        <w:tc>
          <w:tcPr>
            <w:tcW w:w="927" w:type="dxa"/>
            <w:tcBorders>
              <w:top w:val="single" w:sz="4" w:space="0" w:color="auto"/>
              <w:left w:val="single" w:sz="4" w:space="0" w:color="auto"/>
              <w:bottom w:val="single" w:sz="4" w:space="0" w:color="auto"/>
              <w:right w:val="single" w:sz="4" w:space="0" w:color="auto"/>
            </w:tcBorders>
            <w:hideMark/>
          </w:tcPr>
          <w:p w14:paraId="04095DB4" w14:textId="77777777" w:rsidR="00114FF3" w:rsidRPr="007B1EF8" w:rsidRDefault="005658D5">
            <w:pPr>
              <w:pStyle w:val="TAL"/>
              <w:rPr>
                <w:lang w:eastAsia="en-GB"/>
              </w:rPr>
            </w:pPr>
            <w:r w:rsidRPr="007B1EF8">
              <w:rPr>
                <w:lang w:eastAsia="en-GB"/>
              </w:rPr>
              <w:t>Identifier</w:t>
            </w:r>
          </w:p>
        </w:tc>
        <w:tc>
          <w:tcPr>
            <w:tcW w:w="4139" w:type="dxa"/>
            <w:tcBorders>
              <w:top w:val="single" w:sz="4" w:space="0" w:color="auto"/>
              <w:left w:val="single" w:sz="4" w:space="0" w:color="auto"/>
              <w:bottom w:val="single" w:sz="4" w:space="0" w:color="auto"/>
              <w:right w:val="single" w:sz="4" w:space="0" w:color="auto"/>
            </w:tcBorders>
            <w:hideMark/>
          </w:tcPr>
          <w:p w14:paraId="765C6D65" w14:textId="77777777" w:rsidR="00114FF3" w:rsidRPr="007B1EF8" w:rsidRDefault="005658D5">
            <w:pPr>
              <w:pStyle w:val="TAL"/>
              <w:rPr>
                <w:lang w:eastAsia="en-GB"/>
              </w:rPr>
            </w:pPr>
            <w:r w:rsidRPr="007B1EF8">
              <w:rPr>
                <w:lang w:eastAsia="en-GB"/>
              </w:rPr>
              <w:t>Identifier of the created PNFD information object.</w:t>
            </w:r>
          </w:p>
        </w:tc>
      </w:tr>
    </w:tbl>
    <w:p w14:paraId="20FF409C" w14:textId="77777777" w:rsidR="00114FF3" w:rsidRPr="007B1EF8" w:rsidRDefault="00114FF3"/>
    <w:p w14:paraId="7B5E71E4" w14:textId="77777777" w:rsidR="00114FF3" w:rsidRPr="007B1EF8" w:rsidRDefault="005658D5">
      <w:pPr>
        <w:pStyle w:val="Heading4"/>
        <w:rPr>
          <w:rFonts w:cs="Arial"/>
        </w:rPr>
      </w:pPr>
      <w:bookmarkStart w:id="132" w:name="_Toc146290324"/>
      <w:r w:rsidRPr="007B1EF8">
        <w:rPr>
          <w:rFonts w:cs="Arial"/>
        </w:rPr>
        <w:t>7.2.18.4</w:t>
      </w:r>
      <w:r w:rsidRPr="007B1EF8">
        <w:rPr>
          <w:rFonts w:cs="Arial"/>
        </w:rPr>
        <w:tab/>
        <w:t>Operation results</w:t>
      </w:r>
      <w:bookmarkEnd w:id="132"/>
    </w:p>
    <w:p w14:paraId="71443422" w14:textId="77777777" w:rsidR="00114FF3" w:rsidRPr="007B1EF8" w:rsidRDefault="005658D5">
      <w:pPr>
        <w:spacing w:after="100" w:afterAutospacing="1"/>
      </w:pPr>
      <w:r w:rsidRPr="007B1EF8">
        <w:t>The result of the operation indicates whether the creation of PNFD information object has been successful or not with a standard success/error result.</w:t>
      </w:r>
    </w:p>
    <w:p w14:paraId="6090E360" w14:textId="77777777" w:rsidR="00DB6DBE" w:rsidRPr="007B1EF8" w:rsidRDefault="005658D5">
      <w:r w:rsidRPr="007B1EF8">
        <w:t>The pnfdInfoId is only returned when the operation has been successful.</w:t>
      </w:r>
    </w:p>
    <w:p w14:paraId="316FD0CA" w14:textId="77777777" w:rsidR="00114FF3" w:rsidRPr="007B1EF8" w:rsidRDefault="005658D5">
      <w:pPr>
        <w:pStyle w:val="Heading3"/>
      </w:pPr>
      <w:bookmarkStart w:id="133" w:name="_Toc146290325"/>
      <w:r w:rsidRPr="007B1EF8">
        <w:t>7.2.19</w:t>
      </w:r>
      <w:r w:rsidRPr="007B1EF8">
        <w:tab/>
        <w:t>Fetch PNFD operation</w:t>
      </w:r>
      <w:bookmarkEnd w:id="133"/>
    </w:p>
    <w:p w14:paraId="29A992FA" w14:textId="77777777" w:rsidR="00114FF3" w:rsidRPr="007B1EF8" w:rsidRDefault="005658D5">
      <w:pPr>
        <w:pStyle w:val="Heading4"/>
        <w:rPr>
          <w:rFonts w:cs="Arial"/>
        </w:rPr>
      </w:pPr>
      <w:bookmarkStart w:id="134" w:name="_Toc146290326"/>
      <w:r w:rsidRPr="007B1EF8">
        <w:rPr>
          <w:rFonts w:cs="Arial"/>
        </w:rPr>
        <w:t>7.2.19.1</w:t>
      </w:r>
      <w:r w:rsidRPr="007B1EF8">
        <w:rPr>
          <w:rFonts w:cs="Arial"/>
        </w:rPr>
        <w:tab/>
        <w:t>Description</w:t>
      </w:r>
      <w:bookmarkEnd w:id="134"/>
    </w:p>
    <w:p w14:paraId="69784022" w14:textId="77777777" w:rsidR="00114FF3" w:rsidRPr="007B1EF8" w:rsidRDefault="005658D5">
      <w:r w:rsidRPr="007B1EF8">
        <w:t>This operation will fetch a PNFD from the NFVO.</w:t>
      </w:r>
    </w:p>
    <w:p w14:paraId="454144D9" w14:textId="77777777" w:rsidR="00114FF3" w:rsidRPr="007B1EF8" w:rsidRDefault="005658D5">
      <w:r w:rsidRPr="007B1EF8">
        <w:t>Table 7.2.19.1-1 lists the information flow exchanged between the OSS/BSS and the NFVO.</w:t>
      </w:r>
    </w:p>
    <w:p w14:paraId="73FB1345" w14:textId="77777777" w:rsidR="00114FF3" w:rsidRPr="007B1EF8" w:rsidRDefault="005658D5">
      <w:pPr>
        <w:pStyle w:val="TH"/>
      </w:pPr>
      <w:r w:rsidRPr="007B1EF8">
        <w:t>Table 7.2.19.1-1: Fetch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449"/>
        <w:gridCol w:w="1703"/>
      </w:tblGrid>
      <w:tr w:rsidR="00114FF3" w:rsidRPr="007B1EF8" w14:paraId="31E566EF"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shd w:val="clear" w:color="auto" w:fill="C0C0C0"/>
            <w:hideMark/>
          </w:tcPr>
          <w:p w14:paraId="021F2120" w14:textId="77777777" w:rsidR="00114FF3" w:rsidRPr="007B1EF8" w:rsidRDefault="005658D5">
            <w:pPr>
              <w:pStyle w:val="TAH"/>
              <w:rPr>
                <w:lang w:eastAsia="en-GB"/>
              </w:rPr>
            </w:pPr>
            <w:r w:rsidRPr="007B1EF8">
              <w:rPr>
                <w:lang w:eastAsia="en-GB"/>
              </w:rPr>
              <w:t>Message</w:t>
            </w:r>
          </w:p>
        </w:tc>
        <w:tc>
          <w:tcPr>
            <w:tcW w:w="1449" w:type="dxa"/>
            <w:tcBorders>
              <w:top w:val="single" w:sz="4" w:space="0" w:color="auto"/>
              <w:left w:val="single" w:sz="4" w:space="0" w:color="auto"/>
              <w:bottom w:val="single" w:sz="4" w:space="0" w:color="auto"/>
              <w:right w:val="single" w:sz="4" w:space="0" w:color="auto"/>
            </w:tcBorders>
            <w:shd w:val="clear" w:color="auto" w:fill="C0C0C0"/>
            <w:hideMark/>
          </w:tcPr>
          <w:p w14:paraId="7F468131" w14:textId="77777777" w:rsidR="00114FF3" w:rsidRPr="007B1EF8" w:rsidRDefault="005658D5">
            <w:pPr>
              <w:pStyle w:val="TAH"/>
              <w:rPr>
                <w:lang w:eastAsia="en-GB"/>
              </w:rPr>
            </w:pPr>
            <w:r w:rsidRPr="007B1EF8">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ED73A53" w14:textId="77777777" w:rsidR="00114FF3" w:rsidRPr="007B1EF8" w:rsidRDefault="005658D5">
            <w:pPr>
              <w:pStyle w:val="TAH"/>
              <w:rPr>
                <w:lang w:eastAsia="en-GB"/>
              </w:rPr>
            </w:pPr>
            <w:r w:rsidRPr="007B1EF8">
              <w:rPr>
                <w:lang w:eastAsia="en-GB"/>
              </w:rPr>
              <w:t>Direction</w:t>
            </w:r>
          </w:p>
        </w:tc>
      </w:tr>
      <w:tr w:rsidR="00114FF3" w:rsidRPr="007B1EF8" w14:paraId="3B126EF0"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48AA9E10" w14:textId="77777777" w:rsidR="00114FF3" w:rsidRPr="007B1EF8" w:rsidRDefault="005658D5">
            <w:pPr>
              <w:pStyle w:val="TAL"/>
              <w:rPr>
                <w:lang w:eastAsia="en-GB"/>
              </w:rPr>
            </w:pPr>
            <w:r w:rsidRPr="007B1EF8">
              <w:rPr>
                <w:lang w:eastAsia="en-GB"/>
              </w:rPr>
              <w:t>FetchPnfdRequest</w:t>
            </w:r>
          </w:p>
        </w:tc>
        <w:tc>
          <w:tcPr>
            <w:tcW w:w="1449" w:type="dxa"/>
            <w:tcBorders>
              <w:top w:val="single" w:sz="4" w:space="0" w:color="auto"/>
              <w:left w:val="single" w:sz="4" w:space="0" w:color="auto"/>
              <w:bottom w:val="single" w:sz="4" w:space="0" w:color="auto"/>
              <w:right w:val="single" w:sz="4" w:space="0" w:color="auto"/>
            </w:tcBorders>
            <w:hideMark/>
          </w:tcPr>
          <w:p w14:paraId="547EB157"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1B66352B"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730FDA5"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4D36CF7E" w14:textId="77777777" w:rsidR="00114FF3" w:rsidRPr="007B1EF8" w:rsidRDefault="005658D5">
            <w:pPr>
              <w:pStyle w:val="TAL"/>
              <w:rPr>
                <w:lang w:eastAsia="en-GB"/>
              </w:rPr>
            </w:pPr>
            <w:r w:rsidRPr="007B1EF8">
              <w:rPr>
                <w:lang w:eastAsia="en-GB"/>
              </w:rPr>
              <w:t>FetchPnfdResponse</w:t>
            </w:r>
          </w:p>
        </w:tc>
        <w:tc>
          <w:tcPr>
            <w:tcW w:w="1449" w:type="dxa"/>
            <w:tcBorders>
              <w:top w:val="single" w:sz="4" w:space="0" w:color="auto"/>
              <w:left w:val="single" w:sz="4" w:space="0" w:color="auto"/>
              <w:bottom w:val="single" w:sz="4" w:space="0" w:color="auto"/>
              <w:right w:val="single" w:sz="4" w:space="0" w:color="auto"/>
            </w:tcBorders>
            <w:hideMark/>
          </w:tcPr>
          <w:p w14:paraId="4AC2FA9A"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3514BA04" w14:textId="77777777" w:rsidR="00114FF3" w:rsidRPr="007B1EF8" w:rsidRDefault="005658D5">
            <w:pPr>
              <w:pStyle w:val="TAL"/>
              <w:rPr>
                <w:lang w:eastAsia="en-GB"/>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D7FAD1C" w14:textId="77777777" w:rsidR="00114FF3" w:rsidRPr="007B1EF8" w:rsidRDefault="00114FF3"/>
    <w:p w14:paraId="1620E2EA" w14:textId="77777777" w:rsidR="00114FF3" w:rsidRPr="007B1EF8" w:rsidRDefault="005658D5">
      <w:pPr>
        <w:pStyle w:val="Heading4"/>
        <w:rPr>
          <w:rFonts w:cs="Arial"/>
        </w:rPr>
      </w:pPr>
      <w:bookmarkStart w:id="135" w:name="_Toc146290327"/>
      <w:r w:rsidRPr="007B1EF8">
        <w:rPr>
          <w:rFonts w:cs="Arial"/>
        </w:rPr>
        <w:t>7.2.19.2</w:t>
      </w:r>
      <w:r w:rsidRPr="007B1EF8">
        <w:rPr>
          <w:rFonts w:cs="Arial"/>
        </w:rPr>
        <w:tab/>
        <w:t>Input parameters</w:t>
      </w:r>
      <w:bookmarkEnd w:id="135"/>
    </w:p>
    <w:p w14:paraId="06ADF963" w14:textId="77777777" w:rsidR="00114FF3" w:rsidRPr="007B1EF8" w:rsidRDefault="005658D5">
      <w:r w:rsidRPr="007B1EF8">
        <w:t>The input parameters sent when invoking the operation shall follow the indications provided in table 7.2.19.2-1.</w:t>
      </w:r>
    </w:p>
    <w:p w14:paraId="5B44FE4A" w14:textId="77777777" w:rsidR="00114FF3" w:rsidRPr="007B1EF8" w:rsidRDefault="005658D5">
      <w:pPr>
        <w:pStyle w:val="TH"/>
      </w:pPr>
      <w:r w:rsidRPr="007B1EF8">
        <w:t>Table 7.2.19.2-1: Fetch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0A0FC64F"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0DC46FC"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D9BECD1"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1D8DB68" w14:textId="77777777" w:rsidR="00114FF3" w:rsidRPr="007B1EF8" w:rsidRDefault="005658D5">
            <w:pPr>
              <w:pStyle w:val="TAH"/>
              <w:rPr>
                <w:lang w:eastAsia="en-GB"/>
              </w:rPr>
            </w:pPr>
            <w:r w:rsidRPr="007B1EF8">
              <w:rPr>
                <w:lang w:eastAsia="en-GB"/>
              </w:rPr>
              <w:t>Cardinality</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765DCB6" w14:textId="77777777" w:rsidR="00114FF3" w:rsidRPr="007B1EF8" w:rsidRDefault="005658D5">
            <w:pPr>
              <w:pStyle w:val="TAH"/>
              <w:rPr>
                <w:lang w:eastAsia="en-GB"/>
              </w:rPr>
            </w:pPr>
            <w:r w:rsidRPr="007B1EF8">
              <w:rPr>
                <w:lang w:eastAsia="en-GB"/>
              </w:rPr>
              <w:t>Content</w:t>
            </w:r>
          </w:p>
        </w:tc>
        <w:tc>
          <w:tcPr>
            <w:tcW w:w="5468" w:type="dxa"/>
            <w:tcBorders>
              <w:top w:val="single" w:sz="4" w:space="0" w:color="auto"/>
              <w:left w:val="single" w:sz="4" w:space="0" w:color="auto"/>
              <w:bottom w:val="single" w:sz="4" w:space="0" w:color="auto"/>
              <w:right w:val="single" w:sz="4" w:space="0" w:color="auto"/>
            </w:tcBorders>
            <w:shd w:val="clear" w:color="auto" w:fill="BFBFBF"/>
            <w:hideMark/>
          </w:tcPr>
          <w:p w14:paraId="19D135F5" w14:textId="77777777" w:rsidR="00114FF3" w:rsidRPr="007B1EF8" w:rsidRDefault="005658D5">
            <w:pPr>
              <w:pStyle w:val="TAH"/>
              <w:rPr>
                <w:lang w:eastAsia="en-GB"/>
              </w:rPr>
            </w:pPr>
            <w:r w:rsidRPr="007B1EF8">
              <w:rPr>
                <w:lang w:eastAsia="en-GB"/>
              </w:rPr>
              <w:t>Description</w:t>
            </w:r>
          </w:p>
        </w:tc>
      </w:tr>
      <w:tr w:rsidR="00114FF3" w:rsidRPr="007B1EF8" w14:paraId="1C9D4E6D"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37710F" w14:textId="77777777" w:rsidR="00114FF3" w:rsidRPr="007B1EF8" w:rsidRDefault="005658D5">
            <w:pPr>
              <w:pStyle w:val="TAL"/>
              <w:rPr>
                <w:lang w:eastAsia="en-GB"/>
              </w:rPr>
            </w:pPr>
            <w:r w:rsidRPr="007B1EF8">
              <w:rPr>
                <w:lang w:eastAsia="en-GB"/>
              </w:rPr>
              <w:t>pnfdInfoId</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9144E"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CD597" w14:textId="77777777" w:rsidR="00114FF3" w:rsidRPr="007B1EF8" w:rsidRDefault="005658D5">
            <w:pPr>
              <w:pStyle w:val="TAL"/>
              <w:rPr>
                <w:lang w:eastAsia="en-GB"/>
              </w:rPr>
            </w:pPr>
            <w:r w:rsidRPr="007B1EF8">
              <w:rPr>
                <w:lang w:eastAsia="en-GB"/>
              </w:rPr>
              <w:t>1</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AF938" w14:textId="77777777" w:rsidR="00114FF3" w:rsidRPr="007B1EF8" w:rsidRDefault="005658D5">
            <w:pPr>
              <w:pStyle w:val="TAL"/>
              <w:rPr>
                <w:lang w:eastAsia="en-GB"/>
              </w:rPr>
            </w:pPr>
            <w:r w:rsidRPr="007B1EF8">
              <w:rPr>
                <w:lang w:eastAsia="en-GB"/>
              </w:rPr>
              <w:t>Identifier</w:t>
            </w:r>
          </w:p>
        </w:tc>
        <w:tc>
          <w:tcPr>
            <w:tcW w:w="5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679A75" w14:textId="77777777" w:rsidR="00114FF3" w:rsidRPr="007B1EF8" w:rsidRDefault="005658D5">
            <w:pPr>
              <w:pStyle w:val="TAL"/>
              <w:rPr>
                <w:lang w:eastAsia="en-GB"/>
              </w:rPr>
            </w:pPr>
            <w:r w:rsidRPr="007B1EF8">
              <w:rPr>
                <w:lang w:eastAsia="en-GB"/>
              </w:rPr>
              <w:t xml:space="preserve">Identifier of the </w:t>
            </w:r>
            <w:r w:rsidRPr="007B1EF8">
              <w:t xml:space="preserve">PNFD </w:t>
            </w:r>
            <w:r w:rsidRPr="007B1EF8">
              <w:rPr>
                <w:lang w:eastAsia="en-GB"/>
              </w:rPr>
              <w:t xml:space="preserve">information object associated with the </w:t>
            </w:r>
            <w:r w:rsidRPr="007B1EF8">
              <w:t xml:space="preserve">PNFD </w:t>
            </w:r>
            <w:r w:rsidRPr="007B1EF8">
              <w:rPr>
                <w:lang w:eastAsia="en-GB"/>
              </w:rPr>
              <w:t xml:space="preserve">to be fetched. </w:t>
            </w:r>
          </w:p>
        </w:tc>
      </w:tr>
    </w:tbl>
    <w:p w14:paraId="59D66FDB" w14:textId="77777777" w:rsidR="00114FF3" w:rsidRPr="007B1EF8" w:rsidRDefault="00114FF3">
      <w:pPr>
        <w:rPr>
          <w:lang w:eastAsia="de-DE"/>
        </w:rPr>
      </w:pPr>
    </w:p>
    <w:p w14:paraId="128E109C" w14:textId="77777777" w:rsidR="00114FF3" w:rsidRPr="007B1EF8" w:rsidRDefault="005658D5">
      <w:pPr>
        <w:pStyle w:val="Heading4"/>
        <w:rPr>
          <w:rFonts w:cs="Arial"/>
        </w:rPr>
      </w:pPr>
      <w:bookmarkStart w:id="136" w:name="_Toc146290328"/>
      <w:r w:rsidRPr="007B1EF8">
        <w:rPr>
          <w:rFonts w:cs="Arial"/>
        </w:rPr>
        <w:t>7.2.19.3</w:t>
      </w:r>
      <w:r w:rsidRPr="007B1EF8">
        <w:rPr>
          <w:rFonts w:cs="Arial"/>
        </w:rPr>
        <w:tab/>
        <w:t>Output parameters</w:t>
      </w:r>
      <w:bookmarkEnd w:id="136"/>
    </w:p>
    <w:p w14:paraId="6F1FE14C" w14:textId="77777777" w:rsidR="00114FF3" w:rsidRPr="007B1EF8" w:rsidRDefault="005658D5">
      <w:r w:rsidRPr="007B1EF8">
        <w:t xml:space="preserve">The output parameters returned by the operation shall follow the indications provided in table </w:t>
      </w:r>
      <w:r w:rsidRPr="007B1EF8">
        <w:rPr>
          <w:rFonts w:eastAsia="MS Mincho"/>
        </w:rPr>
        <w:t>7.2.19.3-1</w:t>
      </w:r>
      <w:r w:rsidRPr="007B1EF8">
        <w:t>.</w:t>
      </w:r>
    </w:p>
    <w:p w14:paraId="35131C64" w14:textId="77777777" w:rsidR="00114FF3" w:rsidRPr="007B1EF8" w:rsidRDefault="005658D5">
      <w:pPr>
        <w:pStyle w:val="TH"/>
        <w:rPr>
          <w:lang w:eastAsia="x-none"/>
        </w:rPr>
      </w:pPr>
      <w:r w:rsidRPr="007B1EF8">
        <w:t xml:space="preserve">Table </w:t>
      </w:r>
      <w:r w:rsidRPr="007B1EF8">
        <w:rPr>
          <w:rFonts w:eastAsia="MS Mincho"/>
          <w:lang w:eastAsia="ko-KR"/>
        </w:rPr>
        <w:t>7.2.19.3-1</w:t>
      </w:r>
      <w:r w:rsidRPr="007B1EF8">
        <w:t>: Fetch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1"/>
        <w:gridCol w:w="961"/>
        <w:gridCol w:w="1156"/>
        <w:gridCol w:w="916"/>
        <w:gridCol w:w="3286"/>
      </w:tblGrid>
      <w:tr w:rsidR="00114FF3" w:rsidRPr="007B1EF8" w14:paraId="53A1F372" w14:textId="77777777">
        <w:trPr>
          <w:jc w:val="center"/>
        </w:trPr>
        <w:tc>
          <w:tcPr>
            <w:tcW w:w="1231" w:type="dxa"/>
            <w:tcBorders>
              <w:top w:val="single" w:sz="4" w:space="0" w:color="auto"/>
              <w:left w:val="single" w:sz="4" w:space="0" w:color="auto"/>
              <w:bottom w:val="single" w:sz="4" w:space="0" w:color="auto"/>
              <w:right w:val="single" w:sz="4" w:space="0" w:color="auto"/>
            </w:tcBorders>
            <w:shd w:val="clear" w:color="auto" w:fill="BFBFBF"/>
            <w:hideMark/>
          </w:tcPr>
          <w:p w14:paraId="393504DE"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20878A3"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A08E3B3" w14:textId="77777777" w:rsidR="00114FF3" w:rsidRPr="007B1EF8" w:rsidRDefault="005658D5">
            <w:pPr>
              <w:pStyle w:val="TAH"/>
              <w:rPr>
                <w:lang w:eastAsia="en-GB"/>
              </w:rPr>
            </w:pPr>
            <w:r w:rsidRPr="007B1EF8">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221425BE" w14:textId="77777777" w:rsidR="00114FF3" w:rsidRPr="007B1EF8" w:rsidRDefault="005658D5">
            <w:pPr>
              <w:pStyle w:val="TAH"/>
              <w:rPr>
                <w:lang w:eastAsia="en-GB"/>
              </w:rPr>
            </w:pPr>
            <w:r w:rsidRPr="007B1EF8">
              <w:rPr>
                <w:lang w:eastAsia="en-GB"/>
              </w:rPr>
              <w:t>Content</w:t>
            </w:r>
          </w:p>
        </w:tc>
        <w:tc>
          <w:tcPr>
            <w:tcW w:w="3286" w:type="dxa"/>
            <w:tcBorders>
              <w:top w:val="single" w:sz="4" w:space="0" w:color="auto"/>
              <w:left w:val="single" w:sz="4" w:space="0" w:color="auto"/>
              <w:bottom w:val="single" w:sz="4" w:space="0" w:color="auto"/>
              <w:right w:val="single" w:sz="4" w:space="0" w:color="auto"/>
            </w:tcBorders>
            <w:shd w:val="clear" w:color="auto" w:fill="BFBFBF"/>
            <w:hideMark/>
          </w:tcPr>
          <w:p w14:paraId="79F8AA15" w14:textId="77777777" w:rsidR="00114FF3" w:rsidRPr="007B1EF8" w:rsidRDefault="005658D5">
            <w:pPr>
              <w:pStyle w:val="TAH"/>
              <w:rPr>
                <w:lang w:eastAsia="en-GB"/>
              </w:rPr>
            </w:pPr>
            <w:r w:rsidRPr="007B1EF8">
              <w:rPr>
                <w:lang w:eastAsia="en-GB"/>
              </w:rPr>
              <w:t>Description</w:t>
            </w:r>
          </w:p>
        </w:tc>
      </w:tr>
      <w:tr w:rsidR="00114FF3" w:rsidRPr="007B1EF8" w14:paraId="154C03B2" w14:textId="77777777">
        <w:trPr>
          <w:jc w:val="center"/>
        </w:trPr>
        <w:tc>
          <w:tcPr>
            <w:tcW w:w="1231" w:type="dxa"/>
            <w:tcBorders>
              <w:top w:val="single" w:sz="4" w:space="0" w:color="auto"/>
              <w:left w:val="single" w:sz="4" w:space="0" w:color="auto"/>
              <w:bottom w:val="single" w:sz="4" w:space="0" w:color="auto"/>
              <w:right w:val="single" w:sz="4" w:space="0" w:color="auto"/>
            </w:tcBorders>
            <w:hideMark/>
          </w:tcPr>
          <w:p w14:paraId="07053429" w14:textId="77777777" w:rsidR="00114FF3" w:rsidRPr="007B1EF8" w:rsidRDefault="005658D5">
            <w:pPr>
              <w:pStyle w:val="TAL"/>
              <w:rPr>
                <w:lang w:eastAsia="en-GB"/>
              </w:rPr>
            </w:pPr>
            <w:r w:rsidRPr="007B1EF8">
              <w:rPr>
                <w:lang w:eastAsia="en-GB"/>
              </w:rPr>
              <w:t>pnfdArchive</w:t>
            </w:r>
          </w:p>
        </w:tc>
        <w:tc>
          <w:tcPr>
            <w:tcW w:w="961" w:type="dxa"/>
            <w:tcBorders>
              <w:top w:val="single" w:sz="4" w:space="0" w:color="auto"/>
              <w:left w:val="single" w:sz="4" w:space="0" w:color="auto"/>
              <w:bottom w:val="single" w:sz="4" w:space="0" w:color="auto"/>
              <w:right w:val="single" w:sz="4" w:space="0" w:color="auto"/>
            </w:tcBorders>
            <w:hideMark/>
          </w:tcPr>
          <w:p w14:paraId="6DAEB0E7"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61C58DF8" w14:textId="77777777" w:rsidR="00114FF3" w:rsidRPr="007B1EF8" w:rsidRDefault="005658D5">
            <w:pPr>
              <w:pStyle w:val="TAL"/>
              <w:rPr>
                <w:lang w:eastAsia="en-GB"/>
              </w:rPr>
            </w:pPr>
            <w:r w:rsidRPr="007B1EF8">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72E44D44" w14:textId="77777777" w:rsidR="00114FF3" w:rsidRPr="007B1EF8" w:rsidRDefault="005658D5">
            <w:pPr>
              <w:pStyle w:val="TAL"/>
              <w:rPr>
                <w:lang w:eastAsia="en-GB"/>
              </w:rPr>
            </w:pPr>
            <w:r w:rsidRPr="007B1EF8">
              <w:rPr>
                <w:lang w:eastAsia="en-GB"/>
              </w:rPr>
              <w:t>Binary</w:t>
            </w:r>
          </w:p>
        </w:tc>
        <w:tc>
          <w:tcPr>
            <w:tcW w:w="3286" w:type="dxa"/>
            <w:tcBorders>
              <w:top w:val="single" w:sz="4" w:space="0" w:color="auto"/>
              <w:left w:val="single" w:sz="4" w:space="0" w:color="auto"/>
              <w:bottom w:val="single" w:sz="4" w:space="0" w:color="auto"/>
              <w:right w:val="single" w:sz="4" w:space="0" w:color="auto"/>
            </w:tcBorders>
            <w:hideMark/>
          </w:tcPr>
          <w:p w14:paraId="3B75124E" w14:textId="77777777" w:rsidR="00114FF3" w:rsidRPr="007B1EF8" w:rsidRDefault="005658D5">
            <w:pPr>
              <w:pStyle w:val="TAL"/>
              <w:rPr>
                <w:lang w:eastAsia="en-GB"/>
              </w:rPr>
            </w:pPr>
            <w:r w:rsidRPr="007B1EF8">
              <w:rPr>
                <w:lang w:eastAsia="en-GB"/>
              </w:rPr>
              <w:t xml:space="preserve">The archive file containing the </w:t>
            </w:r>
            <w:r w:rsidRPr="007B1EF8">
              <w:t>PNFD</w:t>
            </w:r>
            <w:r w:rsidRPr="007B1EF8">
              <w:rPr>
                <w:lang w:eastAsia="en-GB"/>
              </w:rPr>
              <w:t>.</w:t>
            </w:r>
          </w:p>
        </w:tc>
      </w:tr>
    </w:tbl>
    <w:p w14:paraId="20367079" w14:textId="77777777" w:rsidR="00114FF3" w:rsidRPr="007B1EF8" w:rsidRDefault="00114FF3">
      <w:pPr>
        <w:rPr>
          <w:rFonts w:cs="Arial"/>
        </w:rPr>
      </w:pPr>
    </w:p>
    <w:p w14:paraId="63859D42" w14:textId="77777777" w:rsidR="00114FF3" w:rsidRPr="007B1EF8" w:rsidRDefault="005658D5">
      <w:pPr>
        <w:pStyle w:val="Heading4"/>
        <w:rPr>
          <w:rFonts w:cs="Arial"/>
        </w:rPr>
      </w:pPr>
      <w:bookmarkStart w:id="137" w:name="_Toc146290329"/>
      <w:r w:rsidRPr="007B1EF8">
        <w:rPr>
          <w:rFonts w:cs="Arial"/>
        </w:rPr>
        <w:lastRenderedPageBreak/>
        <w:t>7.2.19.4</w:t>
      </w:r>
      <w:r w:rsidRPr="007B1EF8">
        <w:rPr>
          <w:rFonts w:cs="Arial"/>
        </w:rPr>
        <w:tab/>
        <w:t>Operation results</w:t>
      </w:r>
      <w:bookmarkEnd w:id="137"/>
    </w:p>
    <w:p w14:paraId="17EEDBE0" w14:textId="77777777" w:rsidR="00114FF3" w:rsidRPr="007B1EF8" w:rsidRDefault="005658D5">
      <w:r w:rsidRPr="007B1EF8">
        <w:t>The result of the operation indicates whether the fetching of the PNFD has been successful or not in the NFVO with a standard success/error result.</w:t>
      </w:r>
    </w:p>
    <w:p w14:paraId="4175CD42" w14:textId="77777777" w:rsidR="00F36181" w:rsidRPr="007B1EF8" w:rsidRDefault="00F36181" w:rsidP="00203703">
      <w:pPr>
        <w:pStyle w:val="Heading3"/>
      </w:pPr>
      <w:bookmarkStart w:id="138" w:name="_Toc146290330"/>
      <w:r w:rsidRPr="007B1EF8">
        <w:t>7.2.20</w:t>
      </w:r>
      <w:r w:rsidRPr="007B1EF8">
        <w:tab/>
        <w:t>Fetch NSD Archive Artifacts operation</w:t>
      </w:r>
      <w:bookmarkEnd w:id="138"/>
    </w:p>
    <w:p w14:paraId="5F502F3F" w14:textId="77777777" w:rsidR="00F36181" w:rsidRPr="007B1EF8" w:rsidRDefault="00F36181" w:rsidP="00203703">
      <w:pPr>
        <w:pStyle w:val="Heading4"/>
      </w:pPr>
      <w:bookmarkStart w:id="139" w:name="_Toc146290331"/>
      <w:r w:rsidRPr="007B1EF8">
        <w:t>7.2.20.1</w:t>
      </w:r>
      <w:r w:rsidRPr="007B1EF8">
        <w:tab/>
        <w:t>Description</w:t>
      </w:r>
      <w:bookmarkEnd w:id="139"/>
    </w:p>
    <w:p w14:paraId="22316EA9" w14:textId="77777777" w:rsidR="00F36181" w:rsidRPr="007B1EF8" w:rsidRDefault="00F36181" w:rsidP="00F36181">
      <w:r w:rsidRPr="007B1EF8">
        <w:t>This operation enables the OSS/BSS to fetch selected artifacts contained in an NSD archive. Artifacts are addressed using selector information that can be obtained using the Query NSD Info operation.</w:t>
      </w:r>
    </w:p>
    <w:p w14:paraId="5D6F1D03" w14:textId="77777777" w:rsidR="00F36181" w:rsidRPr="007B1EF8" w:rsidRDefault="00F36181" w:rsidP="00F36181">
      <w:r w:rsidRPr="007B1EF8">
        <w:t>Table </w:t>
      </w:r>
      <w:r w:rsidRPr="007B1EF8">
        <w:rPr>
          <w:rFonts w:eastAsia="MS Mincho"/>
        </w:rPr>
        <w:t>7.2.20.1</w:t>
      </w:r>
      <w:r w:rsidRPr="007B1EF8">
        <w:rPr>
          <w:rFonts w:eastAsia="MS Mincho"/>
        </w:rPr>
        <w:noBreakHyphen/>
        <w:t>1</w:t>
      </w:r>
      <w:r w:rsidRPr="007B1EF8">
        <w:t xml:space="preserve"> lists the information flow exchanged between the OSS and the NFVO.</w:t>
      </w:r>
    </w:p>
    <w:p w14:paraId="0AB8F135" w14:textId="77777777" w:rsidR="00F36181" w:rsidRPr="007B1EF8" w:rsidRDefault="00F36181" w:rsidP="00203703">
      <w:pPr>
        <w:pStyle w:val="TH"/>
      </w:pPr>
      <w:r w:rsidRPr="007B1EF8">
        <w:t xml:space="preserve">Table </w:t>
      </w:r>
      <w:r w:rsidRPr="007B1EF8">
        <w:rPr>
          <w:rFonts w:eastAsia="MS Mincho"/>
          <w:lang w:eastAsia="ko-KR"/>
        </w:rPr>
        <w:t>7.2.20.1-1:</w:t>
      </w:r>
      <w:r w:rsidRPr="007B1EF8">
        <w:t xml:space="preserve"> Fetch NSD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565"/>
        <w:gridCol w:w="1503"/>
      </w:tblGrid>
      <w:tr w:rsidR="00F36181" w:rsidRPr="007B1EF8" w14:paraId="30C2D230" w14:textId="77777777" w:rsidTr="00AA7C03">
        <w:trPr>
          <w:jc w:val="center"/>
        </w:trPr>
        <w:tc>
          <w:tcPr>
            <w:tcW w:w="3402" w:type="dxa"/>
            <w:shd w:val="clear" w:color="auto" w:fill="D9D9D9"/>
          </w:tcPr>
          <w:p w14:paraId="740A2E0E" w14:textId="77777777" w:rsidR="00F36181" w:rsidRPr="007B1EF8" w:rsidRDefault="00F36181" w:rsidP="003D6532">
            <w:pPr>
              <w:pStyle w:val="TAH"/>
            </w:pPr>
            <w:r w:rsidRPr="007B1EF8">
              <w:t>Message</w:t>
            </w:r>
          </w:p>
        </w:tc>
        <w:tc>
          <w:tcPr>
            <w:tcW w:w="1565" w:type="dxa"/>
            <w:shd w:val="clear" w:color="auto" w:fill="D9D9D9"/>
          </w:tcPr>
          <w:p w14:paraId="4595CAF1" w14:textId="77777777" w:rsidR="00F36181" w:rsidRPr="007B1EF8" w:rsidRDefault="00F36181" w:rsidP="003D6532">
            <w:pPr>
              <w:pStyle w:val="TAH"/>
            </w:pPr>
            <w:r w:rsidRPr="007B1EF8">
              <w:t>Requirement</w:t>
            </w:r>
          </w:p>
        </w:tc>
        <w:tc>
          <w:tcPr>
            <w:tcW w:w="1503" w:type="dxa"/>
            <w:shd w:val="clear" w:color="auto" w:fill="D9D9D9"/>
          </w:tcPr>
          <w:p w14:paraId="1E976322" w14:textId="77777777" w:rsidR="00F36181" w:rsidRPr="007B1EF8" w:rsidRDefault="00F36181" w:rsidP="003D6532">
            <w:pPr>
              <w:pStyle w:val="TAH"/>
            </w:pPr>
            <w:r w:rsidRPr="007B1EF8">
              <w:t>Direction</w:t>
            </w:r>
          </w:p>
        </w:tc>
      </w:tr>
      <w:tr w:rsidR="00F36181" w:rsidRPr="007B1EF8" w14:paraId="3F05206C" w14:textId="77777777" w:rsidTr="00AA7C03">
        <w:trPr>
          <w:jc w:val="center"/>
        </w:trPr>
        <w:tc>
          <w:tcPr>
            <w:tcW w:w="3402" w:type="dxa"/>
          </w:tcPr>
          <w:p w14:paraId="3D06562D" w14:textId="77777777" w:rsidR="00F36181" w:rsidRPr="007B1EF8" w:rsidRDefault="00F36181" w:rsidP="003D6532">
            <w:pPr>
              <w:pStyle w:val="TAL"/>
            </w:pPr>
            <w:r w:rsidRPr="007B1EF8">
              <w:t>FetchNsdArchiveArtifactsRequest</w:t>
            </w:r>
          </w:p>
        </w:tc>
        <w:tc>
          <w:tcPr>
            <w:tcW w:w="1565" w:type="dxa"/>
          </w:tcPr>
          <w:p w14:paraId="3724D4EA" w14:textId="77777777" w:rsidR="00F36181" w:rsidRPr="007B1EF8" w:rsidRDefault="00F36181" w:rsidP="003D6532">
            <w:pPr>
              <w:pStyle w:val="TAL"/>
              <w:rPr>
                <w:lang w:eastAsia="zh-CN"/>
              </w:rPr>
            </w:pPr>
            <w:r w:rsidRPr="007B1EF8">
              <w:t>Mandatory</w:t>
            </w:r>
          </w:p>
        </w:tc>
        <w:tc>
          <w:tcPr>
            <w:tcW w:w="1503" w:type="dxa"/>
          </w:tcPr>
          <w:p w14:paraId="1B08E34F" w14:textId="77777777" w:rsidR="00F36181" w:rsidRPr="007B1EF8" w:rsidRDefault="00F36181" w:rsidP="003D6532">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F36181" w:rsidRPr="007B1EF8" w14:paraId="5702304E" w14:textId="77777777" w:rsidTr="00AA7C03">
        <w:trPr>
          <w:jc w:val="center"/>
        </w:trPr>
        <w:tc>
          <w:tcPr>
            <w:tcW w:w="3402" w:type="dxa"/>
          </w:tcPr>
          <w:p w14:paraId="42B99717" w14:textId="77777777" w:rsidR="00F36181" w:rsidRPr="007B1EF8" w:rsidRDefault="00F36181" w:rsidP="003D6532">
            <w:pPr>
              <w:pStyle w:val="TAL"/>
            </w:pPr>
            <w:r w:rsidRPr="007B1EF8">
              <w:t>FetchNsdArchiveArtifactsResponse</w:t>
            </w:r>
          </w:p>
        </w:tc>
        <w:tc>
          <w:tcPr>
            <w:tcW w:w="1565" w:type="dxa"/>
          </w:tcPr>
          <w:p w14:paraId="64E62E9C" w14:textId="77777777" w:rsidR="00F36181" w:rsidRPr="007B1EF8" w:rsidRDefault="00F36181" w:rsidP="003D6532">
            <w:pPr>
              <w:pStyle w:val="TAL"/>
              <w:rPr>
                <w:lang w:eastAsia="zh-CN"/>
              </w:rPr>
            </w:pPr>
            <w:r w:rsidRPr="007B1EF8">
              <w:t>Mandatory</w:t>
            </w:r>
          </w:p>
        </w:tc>
        <w:tc>
          <w:tcPr>
            <w:tcW w:w="1503" w:type="dxa"/>
          </w:tcPr>
          <w:p w14:paraId="6D970E08" w14:textId="77777777" w:rsidR="00F36181" w:rsidRPr="007B1EF8" w:rsidRDefault="00F36181" w:rsidP="003D6532">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0A0413A7" w14:textId="77777777" w:rsidR="00F36181" w:rsidRPr="007B1EF8" w:rsidRDefault="00F36181" w:rsidP="00F36181">
      <w:pPr>
        <w:rPr>
          <w:lang w:eastAsia="de-DE"/>
        </w:rPr>
      </w:pPr>
    </w:p>
    <w:p w14:paraId="5972B60C" w14:textId="77777777" w:rsidR="00F36181" w:rsidRPr="007B1EF8" w:rsidRDefault="00F36181" w:rsidP="00203703">
      <w:pPr>
        <w:pStyle w:val="Heading4"/>
      </w:pPr>
      <w:bookmarkStart w:id="140" w:name="_Toc146290332"/>
      <w:r w:rsidRPr="007B1EF8">
        <w:t>7.2.20.2</w:t>
      </w:r>
      <w:r w:rsidRPr="007B1EF8">
        <w:tab/>
        <w:t>Input parameters</w:t>
      </w:r>
      <w:bookmarkEnd w:id="140"/>
    </w:p>
    <w:p w14:paraId="20BED609" w14:textId="77777777" w:rsidR="00F36181" w:rsidRPr="007B1EF8" w:rsidRDefault="00F36181" w:rsidP="00F36181">
      <w:pPr>
        <w:keepNext/>
      </w:pPr>
      <w:r w:rsidRPr="007B1EF8">
        <w:t>The input parameters sent when invoking the operation shall follow the indications provided in table 7.2.20</w:t>
      </w:r>
      <w:r w:rsidRPr="007B1EF8">
        <w:rPr>
          <w:rFonts w:eastAsia="MS Mincho"/>
        </w:rPr>
        <w:t>.2</w:t>
      </w:r>
      <w:r w:rsidRPr="007B1EF8">
        <w:rPr>
          <w:rFonts w:eastAsia="MS Mincho"/>
        </w:rPr>
        <w:noBreakHyphen/>
        <w:t>1</w:t>
      </w:r>
      <w:r w:rsidRPr="007B1EF8">
        <w:t>.</w:t>
      </w:r>
    </w:p>
    <w:p w14:paraId="5425CB6B" w14:textId="77777777" w:rsidR="00F36181" w:rsidRPr="007B1EF8" w:rsidRDefault="00F36181" w:rsidP="00203703">
      <w:pPr>
        <w:pStyle w:val="TH"/>
        <w:rPr>
          <w:lang w:eastAsia="x-none"/>
        </w:rPr>
      </w:pPr>
      <w:r w:rsidRPr="007B1EF8">
        <w:t>Table 7.2.20</w:t>
      </w:r>
      <w:r w:rsidRPr="007B1EF8">
        <w:rPr>
          <w:rFonts w:eastAsia="MS Mincho"/>
          <w:lang w:eastAsia="ko-KR"/>
        </w:rPr>
        <w:t>.2-1</w:t>
      </w:r>
      <w:r w:rsidRPr="007B1EF8">
        <w:t>: Fetch NSD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7B1EF8" w14:paraId="7534C649" w14:textId="77777777" w:rsidTr="00F36181">
        <w:trPr>
          <w:jc w:val="center"/>
        </w:trPr>
        <w:tc>
          <w:tcPr>
            <w:tcW w:w="1733" w:type="dxa"/>
            <w:shd w:val="clear" w:color="auto" w:fill="D9D9D9"/>
            <w:tcMar>
              <w:left w:w="28" w:type="dxa"/>
            </w:tcMar>
          </w:tcPr>
          <w:p w14:paraId="48F9B1E5" w14:textId="77777777" w:rsidR="00F36181" w:rsidRPr="007B1EF8" w:rsidRDefault="00F36181" w:rsidP="003D6532">
            <w:pPr>
              <w:pStyle w:val="TAH"/>
            </w:pPr>
            <w:r w:rsidRPr="007B1EF8">
              <w:t>Parameter</w:t>
            </w:r>
          </w:p>
        </w:tc>
        <w:tc>
          <w:tcPr>
            <w:tcW w:w="993" w:type="dxa"/>
            <w:shd w:val="clear" w:color="auto" w:fill="D9D9D9"/>
            <w:tcMar>
              <w:left w:w="28" w:type="dxa"/>
            </w:tcMar>
          </w:tcPr>
          <w:p w14:paraId="2E2A78DB" w14:textId="77777777" w:rsidR="00F36181" w:rsidRPr="007B1EF8" w:rsidRDefault="00F36181" w:rsidP="003D6532">
            <w:pPr>
              <w:pStyle w:val="TAH"/>
            </w:pPr>
            <w:r w:rsidRPr="007B1EF8">
              <w:t>Qualifier</w:t>
            </w:r>
          </w:p>
        </w:tc>
        <w:tc>
          <w:tcPr>
            <w:tcW w:w="1134" w:type="dxa"/>
            <w:shd w:val="clear" w:color="auto" w:fill="D9D9D9"/>
            <w:tcMar>
              <w:left w:w="28" w:type="dxa"/>
            </w:tcMar>
          </w:tcPr>
          <w:p w14:paraId="2E6B3B28" w14:textId="77777777" w:rsidR="00F36181" w:rsidRPr="007B1EF8" w:rsidRDefault="00F36181" w:rsidP="003D6532">
            <w:pPr>
              <w:pStyle w:val="TAH"/>
            </w:pPr>
            <w:r w:rsidRPr="007B1EF8">
              <w:t>Cardinality</w:t>
            </w:r>
          </w:p>
        </w:tc>
        <w:tc>
          <w:tcPr>
            <w:tcW w:w="1275" w:type="dxa"/>
            <w:shd w:val="clear" w:color="auto" w:fill="D9D9D9"/>
            <w:tcMar>
              <w:left w:w="28" w:type="dxa"/>
            </w:tcMar>
          </w:tcPr>
          <w:p w14:paraId="62C93FF3" w14:textId="77777777" w:rsidR="00F36181" w:rsidRPr="007B1EF8" w:rsidRDefault="00F36181" w:rsidP="003D6532">
            <w:pPr>
              <w:pStyle w:val="TAH"/>
            </w:pPr>
            <w:r w:rsidRPr="007B1EF8">
              <w:t>Content</w:t>
            </w:r>
          </w:p>
        </w:tc>
        <w:tc>
          <w:tcPr>
            <w:tcW w:w="4567" w:type="dxa"/>
            <w:shd w:val="clear" w:color="auto" w:fill="D9D9D9"/>
            <w:tcMar>
              <w:left w:w="28" w:type="dxa"/>
            </w:tcMar>
          </w:tcPr>
          <w:p w14:paraId="5DA745FC" w14:textId="77777777" w:rsidR="00F36181" w:rsidRPr="007B1EF8" w:rsidRDefault="00F36181" w:rsidP="003D6532">
            <w:pPr>
              <w:pStyle w:val="TAH"/>
            </w:pPr>
            <w:r w:rsidRPr="007B1EF8">
              <w:t>Description</w:t>
            </w:r>
          </w:p>
        </w:tc>
      </w:tr>
      <w:tr w:rsidR="00F36181" w:rsidRPr="007B1EF8" w14:paraId="4E93C8B4" w14:textId="77777777" w:rsidTr="00F36181">
        <w:trPr>
          <w:jc w:val="center"/>
        </w:trPr>
        <w:tc>
          <w:tcPr>
            <w:tcW w:w="1733" w:type="dxa"/>
            <w:shd w:val="clear" w:color="auto" w:fill="auto"/>
            <w:tcMar>
              <w:left w:w="28" w:type="dxa"/>
            </w:tcMar>
          </w:tcPr>
          <w:p w14:paraId="04A7D463" w14:textId="77777777" w:rsidR="00F36181" w:rsidRPr="007B1EF8" w:rsidRDefault="00F36181" w:rsidP="003D6532">
            <w:pPr>
              <w:pStyle w:val="TAL"/>
            </w:pPr>
            <w:r w:rsidRPr="007B1EF8">
              <w:t>nsdInfoId</w:t>
            </w:r>
          </w:p>
        </w:tc>
        <w:tc>
          <w:tcPr>
            <w:tcW w:w="993" w:type="dxa"/>
            <w:shd w:val="clear" w:color="auto" w:fill="auto"/>
            <w:tcMar>
              <w:left w:w="28" w:type="dxa"/>
            </w:tcMar>
          </w:tcPr>
          <w:p w14:paraId="358B82CD" w14:textId="77777777" w:rsidR="00F36181" w:rsidRPr="007B1EF8" w:rsidRDefault="00F36181" w:rsidP="003D6532">
            <w:pPr>
              <w:pStyle w:val="TAL"/>
            </w:pPr>
            <w:r w:rsidRPr="007B1EF8">
              <w:t>M</w:t>
            </w:r>
          </w:p>
        </w:tc>
        <w:tc>
          <w:tcPr>
            <w:tcW w:w="1134" w:type="dxa"/>
            <w:shd w:val="clear" w:color="auto" w:fill="auto"/>
            <w:tcMar>
              <w:left w:w="28" w:type="dxa"/>
            </w:tcMar>
          </w:tcPr>
          <w:p w14:paraId="4425CC16" w14:textId="77777777" w:rsidR="00F36181" w:rsidRPr="007B1EF8" w:rsidRDefault="00F36181" w:rsidP="003D6532">
            <w:pPr>
              <w:pStyle w:val="TAL"/>
            </w:pPr>
            <w:r w:rsidRPr="007B1EF8">
              <w:t>1</w:t>
            </w:r>
          </w:p>
        </w:tc>
        <w:tc>
          <w:tcPr>
            <w:tcW w:w="1275" w:type="dxa"/>
            <w:shd w:val="clear" w:color="auto" w:fill="auto"/>
            <w:tcMar>
              <w:left w:w="28" w:type="dxa"/>
            </w:tcMar>
          </w:tcPr>
          <w:p w14:paraId="79134B1F" w14:textId="77777777" w:rsidR="00F36181" w:rsidRPr="007B1EF8" w:rsidRDefault="00F36181" w:rsidP="003D6532">
            <w:pPr>
              <w:pStyle w:val="TAL"/>
            </w:pPr>
            <w:r w:rsidRPr="007B1EF8">
              <w:t>Identifier</w:t>
            </w:r>
          </w:p>
        </w:tc>
        <w:tc>
          <w:tcPr>
            <w:tcW w:w="4567" w:type="dxa"/>
            <w:shd w:val="clear" w:color="auto" w:fill="auto"/>
            <w:tcMar>
              <w:left w:w="28" w:type="dxa"/>
            </w:tcMar>
          </w:tcPr>
          <w:p w14:paraId="7435CA03" w14:textId="77777777" w:rsidR="00F36181" w:rsidRPr="007B1EF8" w:rsidRDefault="00F36181" w:rsidP="003D6532">
            <w:pPr>
              <w:pStyle w:val="TAL"/>
            </w:pPr>
            <w:r w:rsidRPr="007B1EF8">
              <w:t xml:space="preserve">Identifier of NSD </w:t>
            </w:r>
            <w:r w:rsidRPr="007B1EF8">
              <w:rPr>
                <w:lang w:eastAsia="en-GB"/>
              </w:rPr>
              <w:t>information object associated with the NSD archive artifacts to be fetched</w:t>
            </w:r>
            <w:r w:rsidRPr="007B1EF8">
              <w:t>.</w:t>
            </w:r>
          </w:p>
        </w:tc>
      </w:tr>
      <w:tr w:rsidR="00F36181" w:rsidRPr="007B1EF8" w14:paraId="0C4EF588"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68785B9" w14:textId="77777777" w:rsidR="00F36181" w:rsidRPr="007B1EF8" w:rsidRDefault="00F36181" w:rsidP="003D6532">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21C5FF" w14:textId="77777777" w:rsidR="00F36181" w:rsidRPr="007B1EF8" w:rsidRDefault="00F36181" w:rsidP="003D6532">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B5C5E3" w14:textId="77777777" w:rsidR="00F36181" w:rsidRPr="007B1EF8" w:rsidRDefault="00F36181" w:rsidP="003D6532">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2759824" w14:textId="77777777" w:rsidR="00F36181" w:rsidRPr="007B1EF8" w:rsidRDefault="00F36181" w:rsidP="003D6532">
            <w:pPr>
              <w:pStyle w:val="TAL"/>
            </w:pPr>
            <w:r w:rsidRPr="007B1EF8">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45A6E87" w14:textId="77777777" w:rsidR="00F36181" w:rsidRPr="007B1EF8" w:rsidRDefault="00F36181" w:rsidP="003D6532">
            <w:pPr>
              <w:pStyle w:val="TAL"/>
            </w:pPr>
            <w:r w:rsidRPr="007B1EF8">
              <w:t>Selector to address an individual NSD archive artifact, or list of selectors to address multiple of those. See note.</w:t>
            </w:r>
          </w:p>
        </w:tc>
      </w:tr>
      <w:tr w:rsidR="00F36181" w:rsidRPr="007B1EF8" w14:paraId="1F270F7C"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4C2E16A1" w14:textId="77777777" w:rsidR="00F36181" w:rsidRPr="007B1EF8" w:rsidRDefault="00F36181" w:rsidP="003D6532">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3889B83A" w14:textId="77777777" w:rsidR="00F36181" w:rsidRPr="007B1EF8" w:rsidRDefault="00F36181" w:rsidP="00F36181">
      <w:pPr>
        <w:rPr>
          <w:lang w:eastAsia="de-DE"/>
        </w:rPr>
      </w:pPr>
    </w:p>
    <w:p w14:paraId="166D5B0B" w14:textId="77777777" w:rsidR="00F36181" w:rsidRPr="007B1EF8" w:rsidRDefault="00F36181" w:rsidP="00203703">
      <w:pPr>
        <w:pStyle w:val="Heading4"/>
      </w:pPr>
      <w:bookmarkStart w:id="141" w:name="_Toc146290333"/>
      <w:r w:rsidRPr="007B1EF8">
        <w:t>7.2.20.3</w:t>
      </w:r>
      <w:r w:rsidRPr="007B1EF8">
        <w:tab/>
        <w:t>Output parameters</w:t>
      </w:r>
      <w:bookmarkEnd w:id="141"/>
    </w:p>
    <w:p w14:paraId="7C4A83E4" w14:textId="77777777" w:rsidR="00F36181" w:rsidRPr="007B1EF8" w:rsidRDefault="00F36181" w:rsidP="00F36181">
      <w:r w:rsidRPr="007B1EF8">
        <w:t>The output parameters returned by the operation shall follow the indications provided in table 7.2.20</w:t>
      </w:r>
      <w:r w:rsidRPr="007B1EF8">
        <w:rPr>
          <w:rFonts w:eastAsia="MS Mincho"/>
        </w:rPr>
        <w:t>.3-1</w:t>
      </w:r>
      <w:r w:rsidRPr="007B1EF8">
        <w:t>.</w:t>
      </w:r>
    </w:p>
    <w:p w14:paraId="51B2CC4B" w14:textId="77777777" w:rsidR="00F36181" w:rsidRPr="007B1EF8" w:rsidRDefault="00F36181" w:rsidP="00203703">
      <w:pPr>
        <w:pStyle w:val="TH"/>
        <w:rPr>
          <w:lang w:eastAsia="x-none"/>
        </w:rPr>
      </w:pPr>
      <w:r w:rsidRPr="007B1EF8">
        <w:t>Table 7.2.20</w:t>
      </w:r>
      <w:r w:rsidRPr="007B1EF8">
        <w:rPr>
          <w:rFonts w:eastAsia="MS Mincho"/>
          <w:lang w:eastAsia="ko-KR"/>
        </w:rPr>
        <w:t>.3-1</w:t>
      </w:r>
      <w:r w:rsidRPr="007B1EF8">
        <w:t>: Fetch NSD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552"/>
        <w:gridCol w:w="4003"/>
      </w:tblGrid>
      <w:tr w:rsidR="00F36181" w:rsidRPr="007B1EF8" w14:paraId="7031502F" w14:textId="77777777" w:rsidTr="003D6532">
        <w:trPr>
          <w:jc w:val="center"/>
        </w:trPr>
        <w:tc>
          <w:tcPr>
            <w:tcW w:w="1737" w:type="dxa"/>
            <w:shd w:val="clear" w:color="auto" w:fill="D9D9D9"/>
          </w:tcPr>
          <w:p w14:paraId="53544CDC" w14:textId="77777777" w:rsidR="00F36181" w:rsidRPr="007B1EF8" w:rsidRDefault="00F36181" w:rsidP="003D6532">
            <w:pPr>
              <w:pStyle w:val="TAH"/>
            </w:pPr>
            <w:r w:rsidRPr="007B1EF8">
              <w:t>Parameter</w:t>
            </w:r>
          </w:p>
        </w:tc>
        <w:tc>
          <w:tcPr>
            <w:tcW w:w="967" w:type="dxa"/>
            <w:shd w:val="clear" w:color="auto" w:fill="D9D9D9"/>
          </w:tcPr>
          <w:p w14:paraId="6415782D" w14:textId="77777777" w:rsidR="00F36181" w:rsidRPr="007B1EF8" w:rsidRDefault="00F36181" w:rsidP="003D6532">
            <w:pPr>
              <w:pStyle w:val="TAH"/>
            </w:pPr>
            <w:r w:rsidRPr="007B1EF8">
              <w:t>Qualifier</w:t>
            </w:r>
          </w:p>
        </w:tc>
        <w:tc>
          <w:tcPr>
            <w:tcW w:w="1167" w:type="dxa"/>
            <w:shd w:val="clear" w:color="auto" w:fill="D9D9D9"/>
          </w:tcPr>
          <w:p w14:paraId="26B0318A" w14:textId="77777777" w:rsidR="00F36181" w:rsidRPr="007B1EF8" w:rsidRDefault="00F36181" w:rsidP="003D6532">
            <w:pPr>
              <w:pStyle w:val="TAH"/>
            </w:pPr>
            <w:r w:rsidRPr="007B1EF8">
              <w:t>Cardinality</w:t>
            </w:r>
          </w:p>
        </w:tc>
        <w:tc>
          <w:tcPr>
            <w:tcW w:w="1552" w:type="dxa"/>
            <w:shd w:val="clear" w:color="auto" w:fill="D9D9D9"/>
          </w:tcPr>
          <w:p w14:paraId="506930C8" w14:textId="77777777" w:rsidR="00F36181" w:rsidRPr="007B1EF8" w:rsidRDefault="00F36181" w:rsidP="003D6532">
            <w:pPr>
              <w:pStyle w:val="TAH"/>
            </w:pPr>
            <w:r w:rsidRPr="007B1EF8">
              <w:t>Content</w:t>
            </w:r>
          </w:p>
        </w:tc>
        <w:tc>
          <w:tcPr>
            <w:tcW w:w="4003" w:type="dxa"/>
            <w:shd w:val="clear" w:color="auto" w:fill="D9D9D9"/>
          </w:tcPr>
          <w:p w14:paraId="6E814497" w14:textId="77777777" w:rsidR="00F36181" w:rsidRPr="007B1EF8" w:rsidRDefault="00F36181" w:rsidP="003D6532">
            <w:pPr>
              <w:pStyle w:val="TAH"/>
            </w:pPr>
            <w:r w:rsidRPr="007B1EF8">
              <w:t>Description</w:t>
            </w:r>
          </w:p>
        </w:tc>
      </w:tr>
      <w:tr w:rsidR="00F36181" w:rsidRPr="007B1EF8" w14:paraId="31B419DB" w14:textId="77777777" w:rsidTr="003D6532">
        <w:trPr>
          <w:jc w:val="center"/>
        </w:trPr>
        <w:tc>
          <w:tcPr>
            <w:tcW w:w="1737" w:type="dxa"/>
            <w:shd w:val="clear" w:color="auto" w:fill="auto"/>
          </w:tcPr>
          <w:p w14:paraId="2EDE1AAE" w14:textId="77777777" w:rsidR="00F36181" w:rsidRPr="007B1EF8" w:rsidRDefault="00F36181" w:rsidP="003D6532">
            <w:pPr>
              <w:pStyle w:val="TAL"/>
            </w:pPr>
            <w:r w:rsidRPr="007B1EF8">
              <w:t>nsdArchiveArtifact</w:t>
            </w:r>
          </w:p>
        </w:tc>
        <w:tc>
          <w:tcPr>
            <w:tcW w:w="967" w:type="dxa"/>
            <w:shd w:val="clear" w:color="auto" w:fill="auto"/>
          </w:tcPr>
          <w:p w14:paraId="19B24594" w14:textId="77777777" w:rsidR="00F36181" w:rsidRPr="007B1EF8" w:rsidRDefault="00F36181" w:rsidP="003D6532">
            <w:pPr>
              <w:pStyle w:val="TAL"/>
            </w:pPr>
            <w:r w:rsidRPr="007B1EF8">
              <w:t>M</w:t>
            </w:r>
          </w:p>
        </w:tc>
        <w:tc>
          <w:tcPr>
            <w:tcW w:w="1167" w:type="dxa"/>
            <w:shd w:val="clear" w:color="auto" w:fill="auto"/>
          </w:tcPr>
          <w:p w14:paraId="6723F35D" w14:textId="77777777" w:rsidR="00F36181" w:rsidRPr="007B1EF8" w:rsidRDefault="00F36181" w:rsidP="003D6532">
            <w:pPr>
              <w:pStyle w:val="TAL"/>
            </w:pPr>
            <w:r w:rsidRPr="007B1EF8">
              <w:t>1..N</w:t>
            </w:r>
          </w:p>
        </w:tc>
        <w:tc>
          <w:tcPr>
            <w:tcW w:w="1552" w:type="dxa"/>
            <w:shd w:val="clear" w:color="auto" w:fill="auto"/>
          </w:tcPr>
          <w:p w14:paraId="693C2441" w14:textId="77777777" w:rsidR="00F36181" w:rsidRPr="007B1EF8" w:rsidRDefault="00F36181" w:rsidP="003D6532">
            <w:pPr>
              <w:pStyle w:val="TAL"/>
            </w:pPr>
            <w:r w:rsidRPr="007B1EF8">
              <w:t>Not specified</w:t>
            </w:r>
          </w:p>
        </w:tc>
        <w:tc>
          <w:tcPr>
            <w:tcW w:w="4003" w:type="dxa"/>
            <w:shd w:val="clear" w:color="auto" w:fill="auto"/>
          </w:tcPr>
          <w:p w14:paraId="4347B9EA" w14:textId="77777777" w:rsidR="00F36181" w:rsidRPr="007B1EF8" w:rsidRDefault="00F36181" w:rsidP="003D6532">
            <w:pPr>
              <w:pStyle w:val="TAL"/>
            </w:pPr>
            <w:r w:rsidRPr="007B1EF8">
              <w:t>An NSD archive artifact (e.g. file) or multiple thereof. See note.</w:t>
            </w:r>
          </w:p>
        </w:tc>
      </w:tr>
      <w:tr w:rsidR="00F36181" w:rsidRPr="007B1EF8" w14:paraId="61AAABFF" w14:textId="77777777" w:rsidTr="00F36181">
        <w:trPr>
          <w:jc w:val="center"/>
        </w:trPr>
        <w:tc>
          <w:tcPr>
            <w:tcW w:w="9426" w:type="dxa"/>
            <w:gridSpan w:val="5"/>
            <w:shd w:val="clear" w:color="auto" w:fill="auto"/>
          </w:tcPr>
          <w:p w14:paraId="6550A3D9" w14:textId="77777777" w:rsidR="00F36181" w:rsidRPr="007B1EF8" w:rsidRDefault="00F36181" w:rsidP="008F167B">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6B95529D" w14:textId="77777777" w:rsidR="00F36181" w:rsidRPr="007B1EF8" w:rsidRDefault="00F36181" w:rsidP="00F36181">
      <w:pPr>
        <w:rPr>
          <w:rFonts w:cs="Arial"/>
        </w:rPr>
      </w:pPr>
    </w:p>
    <w:p w14:paraId="5A8F5056" w14:textId="77777777" w:rsidR="00F36181" w:rsidRPr="007B1EF8" w:rsidRDefault="00F36181" w:rsidP="00203703">
      <w:pPr>
        <w:pStyle w:val="Heading4"/>
      </w:pPr>
      <w:bookmarkStart w:id="142" w:name="_Toc146290334"/>
      <w:r w:rsidRPr="007B1EF8">
        <w:t>7.2.20.4</w:t>
      </w:r>
      <w:r w:rsidRPr="007B1EF8">
        <w:tab/>
        <w:t>Operation results</w:t>
      </w:r>
      <w:bookmarkEnd w:id="142"/>
    </w:p>
    <w:p w14:paraId="4709E475" w14:textId="77777777" w:rsidR="00F36181" w:rsidRPr="007B1EF8" w:rsidRDefault="00F36181" w:rsidP="00F36181">
      <w:r w:rsidRPr="007B1EF8">
        <w:t>After successful operation, the NFVO has provided to the OSS a copy/copies of the requested artifact(s) contained in the NSD archive.</w:t>
      </w:r>
    </w:p>
    <w:p w14:paraId="618E47F3" w14:textId="77777777" w:rsidR="00F36181" w:rsidRPr="007B1EF8" w:rsidRDefault="00F36181" w:rsidP="00203703">
      <w:pPr>
        <w:pStyle w:val="Heading3"/>
      </w:pPr>
      <w:bookmarkStart w:id="143" w:name="_Toc146290335"/>
      <w:r w:rsidRPr="007B1EF8">
        <w:lastRenderedPageBreak/>
        <w:t>7.2.21</w:t>
      </w:r>
      <w:r w:rsidRPr="007B1EF8">
        <w:tab/>
        <w:t>Fetch PNFD Archive Artifacts operation</w:t>
      </w:r>
      <w:bookmarkEnd w:id="143"/>
    </w:p>
    <w:p w14:paraId="2A6B2140" w14:textId="77777777" w:rsidR="00F36181" w:rsidRPr="007B1EF8" w:rsidRDefault="00F36181" w:rsidP="00203703">
      <w:pPr>
        <w:pStyle w:val="Heading4"/>
      </w:pPr>
      <w:bookmarkStart w:id="144" w:name="_Toc146290336"/>
      <w:r w:rsidRPr="007B1EF8">
        <w:t>7.2.21.1</w:t>
      </w:r>
      <w:r w:rsidRPr="007B1EF8">
        <w:tab/>
        <w:t>Description</w:t>
      </w:r>
      <w:bookmarkEnd w:id="144"/>
    </w:p>
    <w:p w14:paraId="6AE76445" w14:textId="77777777" w:rsidR="00F36181" w:rsidRPr="007B1EF8" w:rsidRDefault="00F36181" w:rsidP="00F36181">
      <w:r w:rsidRPr="007B1EF8">
        <w:t>This operation enables the OSS/BSS to fetch selected artifacts contained in a PNFD archive. Artifacts are addressed using selector information that can be obtained using the Query PNFD Info operation.</w:t>
      </w:r>
    </w:p>
    <w:p w14:paraId="49FEAAF8" w14:textId="77777777" w:rsidR="00F36181" w:rsidRPr="007B1EF8" w:rsidRDefault="00F36181" w:rsidP="00F36181">
      <w:r w:rsidRPr="007B1EF8">
        <w:t>Table </w:t>
      </w:r>
      <w:r w:rsidRPr="007B1EF8">
        <w:rPr>
          <w:rFonts w:eastAsia="MS Mincho"/>
        </w:rPr>
        <w:t>7.2.21.1</w:t>
      </w:r>
      <w:r w:rsidRPr="007B1EF8">
        <w:rPr>
          <w:rFonts w:eastAsia="MS Mincho"/>
        </w:rPr>
        <w:noBreakHyphen/>
        <w:t>1</w:t>
      </w:r>
      <w:r w:rsidRPr="007B1EF8">
        <w:t xml:space="preserve"> lists the information flow exchanged between the OSS and the NFVO.</w:t>
      </w:r>
    </w:p>
    <w:p w14:paraId="49F1C855" w14:textId="77777777" w:rsidR="00F36181" w:rsidRPr="007B1EF8" w:rsidRDefault="00F36181" w:rsidP="00203703">
      <w:pPr>
        <w:pStyle w:val="TH"/>
      </w:pPr>
      <w:r w:rsidRPr="007B1EF8">
        <w:t xml:space="preserve">Table </w:t>
      </w:r>
      <w:r w:rsidRPr="007B1EF8">
        <w:rPr>
          <w:rFonts w:eastAsia="MS Mincho"/>
          <w:lang w:eastAsia="ko-KR"/>
        </w:rPr>
        <w:t>7.2.</w:t>
      </w:r>
      <w:r w:rsidR="00A629C0" w:rsidRPr="007B1EF8">
        <w:rPr>
          <w:rFonts w:eastAsia="MS Mincho"/>
          <w:lang w:eastAsia="ko-KR"/>
        </w:rPr>
        <w:t>21</w:t>
      </w:r>
      <w:r w:rsidRPr="007B1EF8">
        <w:rPr>
          <w:rFonts w:eastAsia="MS Mincho"/>
          <w:lang w:eastAsia="ko-KR"/>
        </w:rPr>
        <w:t>.1-1:</w:t>
      </w:r>
      <w:r w:rsidRPr="007B1EF8">
        <w:t xml:space="preserve"> Fetch PNFD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423"/>
        <w:gridCol w:w="1503"/>
      </w:tblGrid>
      <w:tr w:rsidR="00F36181" w:rsidRPr="007B1EF8" w14:paraId="36D4FBA1" w14:textId="77777777" w:rsidTr="00AA7C03">
        <w:trPr>
          <w:jc w:val="center"/>
        </w:trPr>
        <w:tc>
          <w:tcPr>
            <w:tcW w:w="3402" w:type="dxa"/>
            <w:shd w:val="clear" w:color="auto" w:fill="D9D9D9"/>
          </w:tcPr>
          <w:p w14:paraId="5B9F2F5B" w14:textId="77777777" w:rsidR="00F36181" w:rsidRPr="007B1EF8" w:rsidRDefault="00F36181" w:rsidP="003D6532">
            <w:pPr>
              <w:pStyle w:val="TAH"/>
            </w:pPr>
            <w:r w:rsidRPr="007B1EF8">
              <w:t>Message</w:t>
            </w:r>
          </w:p>
        </w:tc>
        <w:tc>
          <w:tcPr>
            <w:tcW w:w="1423" w:type="dxa"/>
            <w:shd w:val="clear" w:color="auto" w:fill="D9D9D9"/>
          </w:tcPr>
          <w:p w14:paraId="04E8A508" w14:textId="77777777" w:rsidR="00F36181" w:rsidRPr="007B1EF8" w:rsidRDefault="00F36181" w:rsidP="003D6532">
            <w:pPr>
              <w:pStyle w:val="TAH"/>
            </w:pPr>
            <w:r w:rsidRPr="007B1EF8">
              <w:t>Requirement</w:t>
            </w:r>
          </w:p>
        </w:tc>
        <w:tc>
          <w:tcPr>
            <w:tcW w:w="1503" w:type="dxa"/>
            <w:shd w:val="clear" w:color="auto" w:fill="D9D9D9"/>
          </w:tcPr>
          <w:p w14:paraId="6C0FD7C1" w14:textId="77777777" w:rsidR="00F36181" w:rsidRPr="007B1EF8" w:rsidRDefault="00F36181" w:rsidP="003D6532">
            <w:pPr>
              <w:pStyle w:val="TAH"/>
            </w:pPr>
            <w:r w:rsidRPr="007B1EF8">
              <w:t>Direction</w:t>
            </w:r>
          </w:p>
        </w:tc>
      </w:tr>
      <w:tr w:rsidR="00F36181" w:rsidRPr="007B1EF8" w14:paraId="3E19F178" w14:textId="77777777" w:rsidTr="00AA7C03">
        <w:trPr>
          <w:jc w:val="center"/>
        </w:trPr>
        <w:tc>
          <w:tcPr>
            <w:tcW w:w="3402" w:type="dxa"/>
          </w:tcPr>
          <w:p w14:paraId="23C61459" w14:textId="77777777" w:rsidR="00F36181" w:rsidRPr="007B1EF8" w:rsidRDefault="00F36181" w:rsidP="003D6532">
            <w:pPr>
              <w:pStyle w:val="TAL"/>
            </w:pPr>
            <w:r w:rsidRPr="007B1EF8">
              <w:t>FetchPnfdArchiveArtifactsRequest</w:t>
            </w:r>
          </w:p>
        </w:tc>
        <w:tc>
          <w:tcPr>
            <w:tcW w:w="1423" w:type="dxa"/>
          </w:tcPr>
          <w:p w14:paraId="01077167" w14:textId="77777777" w:rsidR="00F36181" w:rsidRPr="007B1EF8" w:rsidRDefault="00F36181" w:rsidP="003D6532">
            <w:pPr>
              <w:pStyle w:val="TAL"/>
              <w:rPr>
                <w:lang w:eastAsia="zh-CN"/>
              </w:rPr>
            </w:pPr>
            <w:r w:rsidRPr="007B1EF8">
              <w:t>Mandatory</w:t>
            </w:r>
          </w:p>
        </w:tc>
        <w:tc>
          <w:tcPr>
            <w:tcW w:w="1503" w:type="dxa"/>
          </w:tcPr>
          <w:p w14:paraId="15963272" w14:textId="77777777" w:rsidR="00F36181" w:rsidRPr="007B1EF8" w:rsidRDefault="00F36181" w:rsidP="003D6532">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F36181" w:rsidRPr="007B1EF8" w14:paraId="6632A6E5" w14:textId="77777777" w:rsidTr="00AA7C03">
        <w:trPr>
          <w:jc w:val="center"/>
        </w:trPr>
        <w:tc>
          <w:tcPr>
            <w:tcW w:w="3402" w:type="dxa"/>
          </w:tcPr>
          <w:p w14:paraId="04515476" w14:textId="77777777" w:rsidR="00F36181" w:rsidRPr="007B1EF8" w:rsidRDefault="00F36181" w:rsidP="003D6532">
            <w:pPr>
              <w:pStyle w:val="TAL"/>
            </w:pPr>
            <w:r w:rsidRPr="007B1EF8">
              <w:t>FetchPnfdArchiveArtifactsResponse</w:t>
            </w:r>
          </w:p>
        </w:tc>
        <w:tc>
          <w:tcPr>
            <w:tcW w:w="1423" w:type="dxa"/>
          </w:tcPr>
          <w:p w14:paraId="3F21F627" w14:textId="77777777" w:rsidR="00F36181" w:rsidRPr="007B1EF8" w:rsidRDefault="00F36181" w:rsidP="003D6532">
            <w:pPr>
              <w:pStyle w:val="TAL"/>
              <w:rPr>
                <w:lang w:eastAsia="zh-CN"/>
              </w:rPr>
            </w:pPr>
            <w:r w:rsidRPr="007B1EF8">
              <w:t>Mandatory</w:t>
            </w:r>
          </w:p>
        </w:tc>
        <w:tc>
          <w:tcPr>
            <w:tcW w:w="1503" w:type="dxa"/>
          </w:tcPr>
          <w:p w14:paraId="14ED145B" w14:textId="77777777" w:rsidR="00F36181" w:rsidRPr="007B1EF8" w:rsidRDefault="00F36181" w:rsidP="003D6532">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4039961A" w14:textId="77777777" w:rsidR="00F36181" w:rsidRPr="007B1EF8" w:rsidRDefault="00F36181" w:rsidP="00F36181">
      <w:pPr>
        <w:rPr>
          <w:lang w:eastAsia="de-DE"/>
        </w:rPr>
      </w:pPr>
    </w:p>
    <w:p w14:paraId="7C404765" w14:textId="77777777" w:rsidR="00F36181" w:rsidRPr="007B1EF8" w:rsidRDefault="00F36181" w:rsidP="00203703">
      <w:pPr>
        <w:pStyle w:val="Heading4"/>
      </w:pPr>
      <w:bookmarkStart w:id="145" w:name="_Toc146290337"/>
      <w:r w:rsidRPr="007B1EF8">
        <w:t>7.2.21.2</w:t>
      </w:r>
      <w:r w:rsidRPr="007B1EF8">
        <w:tab/>
        <w:t>Input parameters</w:t>
      </w:r>
      <w:bookmarkEnd w:id="145"/>
    </w:p>
    <w:p w14:paraId="48FFF9BB" w14:textId="77777777" w:rsidR="00F36181" w:rsidRPr="007B1EF8" w:rsidRDefault="00F36181" w:rsidP="00F36181">
      <w:pPr>
        <w:keepNext/>
      </w:pPr>
      <w:r w:rsidRPr="007B1EF8">
        <w:t>The input parameters sent when invoking the operation shall follow the indications provided in table 7.2.21</w:t>
      </w:r>
      <w:r w:rsidRPr="007B1EF8">
        <w:rPr>
          <w:rFonts w:eastAsia="MS Mincho"/>
        </w:rPr>
        <w:t>.2</w:t>
      </w:r>
      <w:r w:rsidRPr="007B1EF8">
        <w:rPr>
          <w:rFonts w:eastAsia="MS Mincho"/>
        </w:rPr>
        <w:noBreakHyphen/>
        <w:t>1</w:t>
      </w:r>
      <w:r w:rsidRPr="007B1EF8">
        <w:t>.</w:t>
      </w:r>
    </w:p>
    <w:p w14:paraId="1F1C6782" w14:textId="77777777" w:rsidR="00F36181" w:rsidRPr="007B1EF8" w:rsidRDefault="00F36181" w:rsidP="00203703">
      <w:pPr>
        <w:pStyle w:val="TH"/>
        <w:rPr>
          <w:lang w:eastAsia="x-none"/>
        </w:rPr>
      </w:pPr>
      <w:r w:rsidRPr="007B1EF8">
        <w:t>Table 7.2.21</w:t>
      </w:r>
      <w:r w:rsidRPr="007B1EF8">
        <w:rPr>
          <w:rFonts w:eastAsia="MS Mincho"/>
          <w:lang w:eastAsia="ko-KR"/>
        </w:rPr>
        <w:t>.2-1</w:t>
      </w:r>
      <w:r w:rsidRPr="007B1EF8">
        <w:t>: Fetch PNFD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7B1EF8" w14:paraId="1C2989ED" w14:textId="77777777" w:rsidTr="00F36181">
        <w:trPr>
          <w:jc w:val="center"/>
        </w:trPr>
        <w:tc>
          <w:tcPr>
            <w:tcW w:w="1733" w:type="dxa"/>
            <w:shd w:val="clear" w:color="auto" w:fill="D9D9D9"/>
            <w:tcMar>
              <w:left w:w="28" w:type="dxa"/>
            </w:tcMar>
          </w:tcPr>
          <w:p w14:paraId="1FBBA146" w14:textId="77777777" w:rsidR="00F36181" w:rsidRPr="007B1EF8" w:rsidRDefault="00F36181" w:rsidP="003D6532">
            <w:pPr>
              <w:pStyle w:val="TAH"/>
            </w:pPr>
            <w:r w:rsidRPr="007B1EF8">
              <w:t>Parameter</w:t>
            </w:r>
          </w:p>
        </w:tc>
        <w:tc>
          <w:tcPr>
            <w:tcW w:w="993" w:type="dxa"/>
            <w:shd w:val="clear" w:color="auto" w:fill="D9D9D9"/>
            <w:tcMar>
              <w:left w:w="28" w:type="dxa"/>
            </w:tcMar>
          </w:tcPr>
          <w:p w14:paraId="7C26B2FF" w14:textId="77777777" w:rsidR="00F36181" w:rsidRPr="007B1EF8" w:rsidRDefault="00F36181" w:rsidP="003D6532">
            <w:pPr>
              <w:pStyle w:val="TAH"/>
            </w:pPr>
            <w:r w:rsidRPr="007B1EF8">
              <w:t>Qualifier</w:t>
            </w:r>
          </w:p>
        </w:tc>
        <w:tc>
          <w:tcPr>
            <w:tcW w:w="1134" w:type="dxa"/>
            <w:shd w:val="clear" w:color="auto" w:fill="D9D9D9"/>
            <w:tcMar>
              <w:left w:w="28" w:type="dxa"/>
            </w:tcMar>
          </w:tcPr>
          <w:p w14:paraId="73ADE628" w14:textId="77777777" w:rsidR="00F36181" w:rsidRPr="007B1EF8" w:rsidRDefault="00F36181" w:rsidP="003D6532">
            <w:pPr>
              <w:pStyle w:val="TAH"/>
            </w:pPr>
            <w:r w:rsidRPr="007B1EF8">
              <w:t>Cardinality</w:t>
            </w:r>
          </w:p>
        </w:tc>
        <w:tc>
          <w:tcPr>
            <w:tcW w:w="1275" w:type="dxa"/>
            <w:shd w:val="clear" w:color="auto" w:fill="D9D9D9"/>
            <w:tcMar>
              <w:left w:w="28" w:type="dxa"/>
            </w:tcMar>
          </w:tcPr>
          <w:p w14:paraId="716380BE" w14:textId="77777777" w:rsidR="00F36181" w:rsidRPr="007B1EF8" w:rsidRDefault="00F36181" w:rsidP="003D6532">
            <w:pPr>
              <w:pStyle w:val="TAH"/>
            </w:pPr>
            <w:r w:rsidRPr="007B1EF8">
              <w:t>Content</w:t>
            </w:r>
          </w:p>
        </w:tc>
        <w:tc>
          <w:tcPr>
            <w:tcW w:w="4567" w:type="dxa"/>
            <w:shd w:val="clear" w:color="auto" w:fill="D9D9D9"/>
            <w:tcMar>
              <w:left w:w="28" w:type="dxa"/>
            </w:tcMar>
          </w:tcPr>
          <w:p w14:paraId="114EEEBD" w14:textId="77777777" w:rsidR="00F36181" w:rsidRPr="007B1EF8" w:rsidRDefault="00F36181" w:rsidP="003D6532">
            <w:pPr>
              <w:pStyle w:val="TAH"/>
            </w:pPr>
            <w:r w:rsidRPr="007B1EF8">
              <w:t>Description</w:t>
            </w:r>
          </w:p>
        </w:tc>
      </w:tr>
      <w:tr w:rsidR="00F36181" w:rsidRPr="007B1EF8" w14:paraId="190E3257" w14:textId="77777777" w:rsidTr="00F36181">
        <w:trPr>
          <w:jc w:val="center"/>
        </w:trPr>
        <w:tc>
          <w:tcPr>
            <w:tcW w:w="1733" w:type="dxa"/>
            <w:shd w:val="clear" w:color="auto" w:fill="auto"/>
            <w:tcMar>
              <w:left w:w="28" w:type="dxa"/>
            </w:tcMar>
          </w:tcPr>
          <w:p w14:paraId="009D0498" w14:textId="77777777" w:rsidR="00F36181" w:rsidRPr="007B1EF8" w:rsidRDefault="00F36181" w:rsidP="003D6532">
            <w:pPr>
              <w:pStyle w:val="TAL"/>
            </w:pPr>
            <w:r w:rsidRPr="007B1EF8">
              <w:t>pnfdInfoId</w:t>
            </w:r>
          </w:p>
        </w:tc>
        <w:tc>
          <w:tcPr>
            <w:tcW w:w="993" w:type="dxa"/>
            <w:shd w:val="clear" w:color="auto" w:fill="auto"/>
            <w:tcMar>
              <w:left w:w="28" w:type="dxa"/>
            </w:tcMar>
          </w:tcPr>
          <w:p w14:paraId="22C5F73D" w14:textId="77777777" w:rsidR="00F36181" w:rsidRPr="007B1EF8" w:rsidRDefault="00F36181" w:rsidP="003D6532">
            <w:pPr>
              <w:pStyle w:val="TAL"/>
            </w:pPr>
            <w:r w:rsidRPr="007B1EF8">
              <w:t>M</w:t>
            </w:r>
          </w:p>
        </w:tc>
        <w:tc>
          <w:tcPr>
            <w:tcW w:w="1134" w:type="dxa"/>
            <w:shd w:val="clear" w:color="auto" w:fill="auto"/>
            <w:tcMar>
              <w:left w:w="28" w:type="dxa"/>
            </w:tcMar>
          </w:tcPr>
          <w:p w14:paraId="1FAAA599" w14:textId="77777777" w:rsidR="00F36181" w:rsidRPr="007B1EF8" w:rsidRDefault="00F36181" w:rsidP="003D6532">
            <w:pPr>
              <w:pStyle w:val="TAL"/>
            </w:pPr>
            <w:r w:rsidRPr="007B1EF8">
              <w:t>1</w:t>
            </w:r>
          </w:p>
        </w:tc>
        <w:tc>
          <w:tcPr>
            <w:tcW w:w="1275" w:type="dxa"/>
            <w:shd w:val="clear" w:color="auto" w:fill="auto"/>
            <w:tcMar>
              <w:left w:w="28" w:type="dxa"/>
            </w:tcMar>
          </w:tcPr>
          <w:p w14:paraId="709F93AB" w14:textId="77777777" w:rsidR="00F36181" w:rsidRPr="007B1EF8" w:rsidRDefault="00F36181" w:rsidP="003D6532">
            <w:pPr>
              <w:pStyle w:val="TAL"/>
            </w:pPr>
            <w:r w:rsidRPr="007B1EF8">
              <w:t>Identifier</w:t>
            </w:r>
          </w:p>
        </w:tc>
        <w:tc>
          <w:tcPr>
            <w:tcW w:w="4567" w:type="dxa"/>
            <w:shd w:val="clear" w:color="auto" w:fill="auto"/>
            <w:tcMar>
              <w:left w:w="28" w:type="dxa"/>
            </w:tcMar>
          </w:tcPr>
          <w:p w14:paraId="34F0E857" w14:textId="77777777" w:rsidR="00F36181" w:rsidRPr="007B1EF8" w:rsidRDefault="00F36181" w:rsidP="003D6532">
            <w:pPr>
              <w:pStyle w:val="TAL"/>
            </w:pPr>
            <w:r w:rsidRPr="007B1EF8">
              <w:t xml:space="preserve">Identifier of PNFD </w:t>
            </w:r>
            <w:r w:rsidRPr="007B1EF8">
              <w:rPr>
                <w:lang w:eastAsia="en-GB"/>
              </w:rPr>
              <w:t>information object associated with the PNFD archive artifacts to be fetched</w:t>
            </w:r>
            <w:r w:rsidRPr="007B1EF8">
              <w:t>.</w:t>
            </w:r>
          </w:p>
        </w:tc>
      </w:tr>
      <w:tr w:rsidR="00F36181" w:rsidRPr="007B1EF8" w14:paraId="4730F497"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0ADFA30" w14:textId="77777777" w:rsidR="00F36181" w:rsidRPr="007B1EF8" w:rsidRDefault="00F36181" w:rsidP="003D6532">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63E153" w14:textId="77777777" w:rsidR="00F36181" w:rsidRPr="007B1EF8" w:rsidRDefault="00F36181" w:rsidP="003D6532">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BC7F77B" w14:textId="77777777" w:rsidR="00F36181" w:rsidRPr="007B1EF8" w:rsidRDefault="00F36181" w:rsidP="003D6532">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16E0AB8" w14:textId="77777777" w:rsidR="00F36181" w:rsidRPr="007B1EF8" w:rsidRDefault="00F36181" w:rsidP="003D6532">
            <w:pPr>
              <w:pStyle w:val="TAL"/>
            </w:pPr>
            <w:r w:rsidRPr="007B1EF8">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9DF0EF" w14:textId="77777777" w:rsidR="00F36181" w:rsidRPr="007B1EF8" w:rsidRDefault="00F36181" w:rsidP="003D6532">
            <w:pPr>
              <w:pStyle w:val="TAL"/>
            </w:pPr>
            <w:r w:rsidRPr="007B1EF8">
              <w:t>Selector to address an individual PNFD archive artifact, or list of selectors to address multiple of those. See note.</w:t>
            </w:r>
          </w:p>
        </w:tc>
      </w:tr>
      <w:tr w:rsidR="00F36181" w:rsidRPr="007B1EF8" w14:paraId="505E6879"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3C241C4C" w14:textId="77777777" w:rsidR="00F36181" w:rsidRPr="007B1EF8" w:rsidRDefault="00F36181" w:rsidP="003D6532">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50DAD421" w14:textId="77777777" w:rsidR="00F36181" w:rsidRPr="007B1EF8" w:rsidRDefault="00F36181" w:rsidP="00F36181">
      <w:pPr>
        <w:rPr>
          <w:lang w:eastAsia="de-DE"/>
        </w:rPr>
      </w:pPr>
    </w:p>
    <w:p w14:paraId="7608DE96" w14:textId="77777777" w:rsidR="00F36181" w:rsidRPr="007B1EF8" w:rsidRDefault="00F36181" w:rsidP="00203703">
      <w:pPr>
        <w:pStyle w:val="Heading4"/>
      </w:pPr>
      <w:bookmarkStart w:id="146" w:name="_Toc146290338"/>
      <w:r w:rsidRPr="007B1EF8">
        <w:t>7.2.21.3</w:t>
      </w:r>
      <w:r w:rsidRPr="007B1EF8">
        <w:tab/>
        <w:t>Output parameters</w:t>
      </w:r>
      <w:bookmarkEnd w:id="146"/>
    </w:p>
    <w:p w14:paraId="4D501036" w14:textId="77777777" w:rsidR="00F36181" w:rsidRPr="007B1EF8" w:rsidRDefault="00F36181" w:rsidP="00F36181">
      <w:r w:rsidRPr="007B1EF8">
        <w:t>The output parameters returned by the operation shall follow the indications provided in table 7.2.21</w:t>
      </w:r>
      <w:r w:rsidRPr="007B1EF8">
        <w:rPr>
          <w:rFonts w:eastAsia="MS Mincho"/>
        </w:rPr>
        <w:t>.3-1</w:t>
      </w:r>
      <w:r w:rsidRPr="007B1EF8">
        <w:t>.</w:t>
      </w:r>
    </w:p>
    <w:p w14:paraId="138ABADE" w14:textId="77777777" w:rsidR="00F36181" w:rsidRPr="007B1EF8" w:rsidRDefault="00F36181" w:rsidP="00203703">
      <w:pPr>
        <w:pStyle w:val="TH"/>
        <w:rPr>
          <w:lang w:eastAsia="x-none"/>
        </w:rPr>
      </w:pPr>
      <w:r w:rsidRPr="007B1EF8">
        <w:t>Table 7.2.21</w:t>
      </w:r>
      <w:r w:rsidRPr="007B1EF8">
        <w:rPr>
          <w:rFonts w:eastAsia="MS Mincho"/>
          <w:lang w:eastAsia="ko-KR"/>
        </w:rPr>
        <w:t>.3-1</w:t>
      </w:r>
      <w:r w:rsidRPr="007B1EF8">
        <w:t>: Fetch PNFD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F36181" w:rsidRPr="007B1EF8" w14:paraId="4038CEF4" w14:textId="77777777" w:rsidTr="00F36181">
        <w:trPr>
          <w:jc w:val="center"/>
        </w:trPr>
        <w:tc>
          <w:tcPr>
            <w:tcW w:w="1737" w:type="dxa"/>
            <w:shd w:val="clear" w:color="auto" w:fill="D9D9D9"/>
          </w:tcPr>
          <w:p w14:paraId="4C2F828E" w14:textId="77777777" w:rsidR="00F36181" w:rsidRPr="007B1EF8" w:rsidRDefault="00F36181" w:rsidP="00993716">
            <w:pPr>
              <w:pStyle w:val="TAH"/>
            </w:pPr>
            <w:r w:rsidRPr="007B1EF8">
              <w:t>Parameter</w:t>
            </w:r>
          </w:p>
        </w:tc>
        <w:tc>
          <w:tcPr>
            <w:tcW w:w="967" w:type="dxa"/>
            <w:shd w:val="clear" w:color="auto" w:fill="D9D9D9"/>
          </w:tcPr>
          <w:p w14:paraId="55B06C5C" w14:textId="77777777" w:rsidR="00F36181" w:rsidRPr="007B1EF8" w:rsidRDefault="00F36181" w:rsidP="00993716">
            <w:pPr>
              <w:pStyle w:val="TAH"/>
            </w:pPr>
            <w:r w:rsidRPr="007B1EF8">
              <w:t>Qualifier</w:t>
            </w:r>
          </w:p>
        </w:tc>
        <w:tc>
          <w:tcPr>
            <w:tcW w:w="1167" w:type="dxa"/>
            <w:shd w:val="clear" w:color="auto" w:fill="D9D9D9"/>
          </w:tcPr>
          <w:p w14:paraId="6C39D90A" w14:textId="77777777" w:rsidR="00F36181" w:rsidRPr="007B1EF8" w:rsidRDefault="00F36181" w:rsidP="00993716">
            <w:pPr>
              <w:pStyle w:val="TAH"/>
            </w:pPr>
            <w:r w:rsidRPr="007B1EF8">
              <w:t>Cardinality</w:t>
            </w:r>
          </w:p>
        </w:tc>
        <w:tc>
          <w:tcPr>
            <w:tcW w:w="1947" w:type="dxa"/>
            <w:shd w:val="clear" w:color="auto" w:fill="D9D9D9"/>
          </w:tcPr>
          <w:p w14:paraId="024849C0" w14:textId="77777777" w:rsidR="00F36181" w:rsidRPr="007B1EF8" w:rsidRDefault="00F36181" w:rsidP="00993716">
            <w:pPr>
              <w:pStyle w:val="TAH"/>
            </w:pPr>
            <w:r w:rsidRPr="007B1EF8">
              <w:t>Content</w:t>
            </w:r>
          </w:p>
        </w:tc>
        <w:tc>
          <w:tcPr>
            <w:tcW w:w="3608" w:type="dxa"/>
            <w:shd w:val="clear" w:color="auto" w:fill="D9D9D9"/>
          </w:tcPr>
          <w:p w14:paraId="2A41FAA1" w14:textId="77777777" w:rsidR="00F36181" w:rsidRPr="007B1EF8" w:rsidRDefault="00F36181" w:rsidP="00993716">
            <w:pPr>
              <w:pStyle w:val="TAH"/>
            </w:pPr>
            <w:r w:rsidRPr="007B1EF8">
              <w:t>Description</w:t>
            </w:r>
          </w:p>
        </w:tc>
      </w:tr>
      <w:tr w:rsidR="00F36181" w:rsidRPr="007B1EF8" w14:paraId="557FD522" w14:textId="77777777" w:rsidTr="00F36181">
        <w:trPr>
          <w:jc w:val="center"/>
        </w:trPr>
        <w:tc>
          <w:tcPr>
            <w:tcW w:w="1737" w:type="dxa"/>
            <w:shd w:val="clear" w:color="auto" w:fill="auto"/>
          </w:tcPr>
          <w:p w14:paraId="5E6836AA" w14:textId="77777777" w:rsidR="00F36181" w:rsidRPr="007B1EF8" w:rsidRDefault="00F36181" w:rsidP="00993716">
            <w:pPr>
              <w:pStyle w:val="TAL"/>
            </w:pPr>
            <w:r w:rsidRPr="007B1EF8">
              <w:t>pnfdArchiveArtifact</w:t>
            </w:r>
          </w:p>
        </w:tc>
        <w:tc>
          <w:tcPr>
            <w:tcW w:w="967" w:type="dxa"/>
            <w:shd w:val="clear" w:color="auto" w:fill="auto"/>
          </w:tcPr>
          <w:p w14:paraId="5F05F14C" w14:textId="77777777" w:rsidR="00F36181" w:rsidRPr="007B1EF8" w:rsidRDefault="00F36181" w:rsidP="00993716">
            <w:pPr>
              <w:pStyle w:val="TAL"/>
            </w:pPr>
            <w:r w:rsidRPr="007B1EF8">
              <w:t>M</w:t>
            </w:r>
          </w:p>
        </w:tc>
        <w:tc>
          <w:tcPr>
            <w:tcW w:w="1167" w:type="dxa"/>
            <w:shd w:val="clear" w:color="auto" w:fill="auto"/>
          </w:tcPr>
          <w:p w14:paraId="0206CCC6" w14:textId="77777777" w:rsidR="00F36181" w:rsidRPr="007B1EF8" w:rsidRDefault="00F36181" w:rsidP="00993716">
            <w:pPr>
              <w:pStyle w:val="TAL"/>
            </w:pPr>
            <w:r w:rsidRPr="007B1EF8">
              <w:t>1..N</w:t>
            </w:r>
          </w:p>
        </w:tc>
        <w:tc>
          <w:tcPr>
            <w:tcW w:w="1947" w:type="dxa"/>
            <w:shd w:val="clear" w:color="auto" w:fill="auto"/>
          </w:tcPr>
          <w:p w14:paraId="59EA8B70" w14:textId="77777777" w:rsidR="00F36181" w:rsidRPr="007B1EF8" w:rsidRDefault="00F36181" w:rsidP="00993716">
            <w:pPr>
              <w:pStyle w:val="TAL"/>
            </w:pPr>
            <w:r w:rsidRPr="007B1EF8">
              <w:t>Not specified</w:t>
            </w:r>
          </w:p>
        </w:tc>
        <w:tc>
          <w:tcPr>
            <w:tcW w:w="3608" w:type="dxa"/>
            <w:shd w:val="clear" w:color="auto" w:fill="auto"/>
          </w:tcPr>
          <w:p w14:paraId="15F43AC8" w14:textId="77777777" w:rsidR="00F36181" w:rsidRPr="007B1EF8" w:rsidRDefault="00F36181" w:rsidP="00993716">
            <w:pPr>
              <w:pStyle w:val="TAL"/>
            </w:pPr>
            <w:r w:rsidRPr="007B1EF8">
              <w:t>A PNFD archive artifact (e.g. file) or multiple thereof. See note.</w:t>
            </w:r>
          </w:p>
        </w:tc>
      </w:tr>
      <w:tr w:rsidR="00F36181" w:rsidRPr="007B1EF8" w14:paraId="0A4EEC02" w14:textId="77777777" w:rsidTr="00F36181">
        <w:trPr>
          <w:jc w:val="center"/>
        </w:trPr>
        <w:tc>
          <w:tcPr>
            <w:tcW w:w="9426" w:type="dxa"/>
            <w:gridSpan w:val="5"/>
            <w:shd w:val="clear" w:color="auto" w:fill="auto"/>
          </w:tcPr>
          <w:p w14:paraId="24206853" w14:textId="77777777" w:rsidR="00F36181" w:rsidRPr="007B1EF8" w:rsidRDefault="00F36181" w:rsidP="00993716">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10C0B084" w14:textId="77777777" w:rsidR="00F36181" w:rsidRPr="007B1EF8" w:rsidRDefault="00F36181" w:rsidP="00F36181">
      <w:pPr>
        <w:rPr>
          <w:rFonts w:cs="Arial"/>
        </w:rPr>
      </w:pPr>
    </w:p>
    <w:p w14:paraId="4B407CBD" w14:textId="77777777" w:rsidR="00F36181" w:rsidRPr="007B1EF8" w:rsidRDefault="00F36181" w:rsidP="00203703">
      <w:pPr>
        <w:pStyle w:val="Heading4"/>
      </w:pPr>
      <w:bookmarkStart w:id="147" w:name="_Toc146290339"/>
      <w:r w:rsidRPr="007B1EF8">
        <w:t>7.2.21.4</w:t>
      </w:r>
      <w:r w:rsidRPr="007B1EF8">
        <w:tab/>
        <w:t>Operation results</w:t>
      </w:r>
      <w:bookmarkEnd w:id="147"/>
    </w:p>
    <w:p w14:paraId="03FE2EC3" w14:textId="77777777" w:rsidR="00F36181" w:rsidRPr="007B1EF8" w:rsidRDefault="00F36181" w:rsidP="00F36181">
      <w:r w:rsidRPr="007B1EF8">
        <w:t>After successful operation, the NFVO has provided to the OSS a copy/copies of the requested artifact(s) contained in the PNFD archive.</w:t>
      </w:r>
    </w:p>
    <w:p w14:paraId="4954A8FC" w14:textId="77777777" w:rsidR="00114FF3" w:rsidRPr="007B1EF8" w:rsidRDefault="005658D5" w:rsidP="00F36181">
      <w:pPr>
        <w:pStyle w:val="Heading2"/>
      </w:pPr>
      <w:bookmarkStart w:id="148" w:name="_Toc146290340"/>
      <w:r w:rsidRPr="007B1EF8">
        <w:lastRenderedPageBreak/>
        <w:t>7.3</w:t>
      </w:r>
      <w:r w:rsidRPr="007B1EF8">
        <w:tab/>
        <w:t>NS Lifecycle Management interface</w:t>
      </w:r>
      <w:bookmarkEnd w:id="148"/>
    </w:p>
    <w:p w14:paraId="4FE3A396" w14:textId="77777777" w:rsidR="00114FF3" w:rsidRPr="007B1EF8" w:rsidRDefault="005658D5">
      <w:pPr>
        <w:pStyle w:val="Heading3"/>
      </w:pPr>
      <w:bookmarkStart w:id="149" w:name="_Toc146290341"/>
      <w:r w:rsidRPr="007B1EF8">
        <w:t>7.3.1</w:t>
      </w:r>
      <w:r w:rsidRPr="007B1EF8">
        <w:tab/>
        <w:t>Description</w:t>
      </w:r>
      <w:bookmarkEnd w:id="149"/>
    </w:p>
    <w:p w14:paraId="6B079BBD" w14:textId="77777777" w:rsidR="00DB6DBE" w:rsidRPr="007B1EF8" w:rsidRDefault="005658D5">
      <w:pPr>
        <w:keepNext/>
        <w:keepLines/>
        <w:spacing w:before="120" w:after="120"/>
      </w:pPr>
      <w:r w:rsidRPr="007B1EF8">
        <w:t>This interface allows the OSS/BSS to invoke NS lifecycle management operations towards the NFVO.</w:t>
      </w:r>
    </w:p>
    <w:p w14:paraId="1DEE913B" w14:textId="77777777" w:rsidR="00114FF3" w:rsidRPr="007B1EF8" w:rsidRDefault="005658D5" w:rsidP="0096353D">
      <w:pPr>
        <w:keepNext/>
        <w:keepLines/>
        <w:spacing w:before="120" w:after="120"/>
      </w:pPr>
      <w:r w:rsidRPr="007B1EF8">
        <w:t>The following operations are defined for this interface:</w:t>
      </w:r>
    </w:p>
    <w:p w14:paraId="644649BE" w14:textId="77777777" w:rsidR="00114FF3" w:rsidRPr="007B1EF8" w:rsidRDefault="005658D5" w:rsidP="0096353D">
      <w:pPr>
        <w:pStyle w:val="B1"/>
        <w:keepNext/>
        <w:keepLines/>
      </w:pPr>
      <w:r w:rsidRPr="007B1EF8">
        <w:t>Create NS Identifier.</w:t>
      </w:r>
    </w:p>
    <w:p w14:paraId="7787D889" w14:textId="77777777" w:rsidR="00114FF3" w:rsidRPr="007B1EF8" w:rsidRDefault="005658D5">
      <w:pPr>
        <w:pStyle w:val="B1"/>
      </w:pPr>
      <w:r w:rsidRPr="007B1EF8">
        <w:t>Instantiate NS.</w:t>
      </w:r>
    </w:p>
    <w:p w14:paraId="318AE9CB" w14:textId="77777777" w:rsidR="00114FF3" w:rsidRPr="007B1EF8" w:rsidRDefault="005658D5">
      <w:pPr>
        <w:pStyle w:val="B1"/>
      </w:pPr>
      <w:r w:rsidRPr="007B1EF8">
        <w:t>Scale NS.</w:t>
      </w:r>
    </w:p>
    <w:p w14:paraId="3937EB7C" w14:textId="77777777" w:rsidR="00114FF3" w:rsidRPr="007B1EF8" w:rsidRDefault="005658D5">
      <w:pPr>
        <w:pStyle w:val="B1"/>
      </w:pPr>
      <w:r w:rsidRPr="007B1EF8">
        <w:t>Update NS.</w:t>
      </w:r>
    </w:p>
    <w:p w14:paraId="3151CC9D" w14:textId="77777777" w:rsidR="00114FF3" w:rsidRPr="007B1EF8" w:rsidRDefault="005658D5">
      <w:pPr>
        <w:pStyle w:val="B1"/>
        <w:rPr>
          <w:szCs w:val="28"/>
        </w:rPr>
      </w:pPr>
      <w:r w:rsidRPr="007B1EF8">
        <w:rPr>
          <w:szCs w:val="28"/>
        </w:rPr>
        <w:t>Query NS.</w:t>
      </w:r>
    </w:p>
    <w:p w14:paraId="2A237156" w14:textId="77777777" w:rsidR="00114FF3" w:rsidRPr="007B1EF8" w:rsidRDefault="005658D5">
      <w:pPr>
        <w:pStyle w:val="B1"/>
        <w:rPr>
          <w:szCs w:val="28"/>
        </w:rPr>
      </w:pPr>
      <w:r w:rsidRPr="007B1EF8">
        <w:rPr>
          <w:szCs w:val="28"/>
        </w:rPr>
        <w:t>Terminate NS.</w:t>
      </w:r>
    </w:p>
    <w:p w14:paraId="2CBFC2F7" w14:textId="77777777" w:rsidR="00114FF3" w:rsidRPr="007B1EF8" w:rsidRDefault="005658D5">
      <w:pPr>
        <w:pStyle w:val="B1"/>
      </w:pPr>
      <w:r w:rsidRPr="007B1EF8">
        <w:t>Delete NS Identifier.</w:t>
      </w:r>
    </w:p>
    <w:p w14:paraId="53A74596" w14:textId="77777777" w:rsidR="00114FF3" w:rsidRPr="007B1EF8" w:rsidRDefault="005658D5">
      <w:pPr>
        <w:pStyle w:val="B1"/>
      </w:pPr>
      <w:r w:rsidRPr="007B1EF8">
        <w:t>Heal NS.</w:t>
      </w:r>
    </w:p>
    <w:p w14:paraId="53256CC0" w14:textId="77777777" w:rsidR="00114FF3" w:rsidRPr="007B1EF8" w:rsidRDefault="005658D5">
      <w:pPr>
        <w:pStyle w:val="B1"/>
      </w:pPr>
      <w:r w:rsidRPr="007B1EF8">
        <w:rPr>
          <w:rFonts w:cs="Arial"/>
          <w:lang w:eastAsia="ko-KR"/>
        </w:rPr>
        <w:t>Get Operation Status.</w:t>
      </w:r>
    </w:p>
    <w:p w14:paraId="5DC9D2BF" w14:textId="77777777" w:rsidR="00114FF3" w:rsidRPr="007B1EF8" w:rsidRDefault="005658D5">
      <w:r w:rsidRPr="007B1EF8">
        <w:t>An identifier (i.e. lifecycleOperationOccurrenceId) is generated for each NS lifecycle operation occurrence, except for Query NS, Create NS</w:t>
      </w:r>
      <w:r w:rsidR="00A87B05" w:rsidRPr="007B1EF8">
        <w:t xml:space="preserve"> Identifier</w:t>
      </w:r>
      <w:r w:rsidRPr="007B1EF8">
        <w:t>, Delete NS</w:t>
      </w:r>
      <w:r w:rsidR="00A87B05" w:rsidRPr="007B1EF8">
        <w:t xml:space="preserve"> Identifier</w:t>
      </w:r>
      <w:r w:rsidRPr="007B1EF8">
        <w:t xml:space="preserve"> and Get operation status.</w:t>
      </w:r>
    </w:p>
    <w:p w14:paraId="6FB1B84C" w14:textId="7A0A8AF7" w:rsidR="00CA61BA" w:rsidRPr="007B1EF8" w:rsidRDefault="005658D5">
      <w:r w:rsidRPr="007B1EF8">
        <w:t xml:space="preserve">Furthermore, this interface allows the OSS/BSS to manage subscriptions to notifications sent by the NFVO which inform about changes of an NS instance that are related to NS lifecycle management operation occurrences, related to updates of </w:t>
      </w:r>
      <w:r w:rsidRPr="007B1EF8">
        <w:rPr>
          <w:lang w:eastAsia="zh-CN"/>
        </w:rPr>
        <w:t>NS information attributes</w:t>
      </w:r>
      <w:r w:rsidRPr="007B1EF8">
        <w:t xml:space="preserve"> as well as related to the creation/deletion of an NS instance identifier. It further allows the NFVO to provide such notifications to the subscriber.</w:t>
      </w:r>
    </w:p>
    <w:p w14:paraId="74A4A255" w14:textId="77777777" w:rsidR="00DB6DBE" w:rsidRPr="007B1EF8" w:rsidRDefault="005658D5">
      <w:pPr>
        <w:pStyle w:val="Heading3"/>
      </w:pPr>
      <w:bookmarkStart w:id="150" w:name="_Toc146290342"/>
      <w:r w:rsidRPr="007B1EF8">
        <w:t>7.3.2</w:t>
      </w:r>
      <w:r w:rsidRPr="007B1EF8">
        <w:tab/>
        <w:t>Create NS Identifier operation</w:t>
      </w:r>
      <w:bookmarkEnd w:id="150"/>
    </w:p>
    <w:p w14:paraId="6AF4859F" w14:textId="77777777" w:rsidR="00114FF3" w:rsidRPr="007B1EF8" w:rsidRDefault="005658D5">
      <w:pPr>
        <w:pStyle w:val="Heading4"/>
      </w:pPr>
      <w:bookmarkStart w:id="151" w:name="_Toc146290343"/>
      <w:r w:rsidRPr="007B1EF8">
        <w:t>7.3.2.1</w:t>
      </w:r>
      <w:r w:rsidRPr="007B1EF8">
        <w:tab/>
        <w:t>Description</w:t>
      </w:r>
      <w:bookmarkEnd w:id="151"/>
    </w:p>
    <w:p w14:paraId="41B71095" w14:textId="77777777" w:rsidR="00114FF3" w:rsidRPr="007B1EF8" w:rsidRDefault="005658D5">
      <w:r w:rsidRPr="007B1EF8">
        <w:t>This operation creates an NS instance identifier, and an associated instance of an NsInfo information element, identified by that identifier, in the NOT_INSTANTIATED state without instantiating the NS or doing any additional lifecycle operation(s). It allows the immediate return of an NS instance identifier that can be used in subsequent lifecycle operations, such as the Instantiate NS operation. The NS state model is provided in clause D.3.</w:t>
      </w:r>
    </w:p>
    <w:p w14:paraId="27040CA8" w14:textId="77777777" w:rsidR="00114FF3" w:rsidRPr="007B1EF8" w:rsidRDefault="005658D5">
      <w:r w:rsidRPr="007B1EF8">
        <w:t>Table 7.3.2.1-1 lists the information flow exchanged between the OSS/BSS and the NFVO.</w:t>
      </w:r>
    </w:p>
    <w:p w14:paraId="61664B6A" w14:textId="77777777" w:rsidR="00114FF3" w:rsidRPr="007B1EF8" w:rsidRDefault="005658D5">
      <w:pPr>
        <w:pStyle w:val="TH"/>
      </w:pPr>
      <w:r w:rsidRPr="007B1EF8">
        <w:t>Table 7.3.2.1-1: Create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70"/>
        <w:gridCol w:w="1669"/>
        <w:gridCol w:w="2126"/>
      </w:tblGrid>
      <w:tr w:rsidR="00114FF3" w:rsidRPr="007B1EF8" w14:paraId="6F6B6D42" w14:textId="77777777" w:rsidTr="00AA7C03">
        <w:trPr>
          <w:jc w:val="center"/>
        </w:trPr>
        <w:tc>
          <w:tcPr>
            <w:tcW w:w="2570" w:type="dxa"/>
            <w:shd w:val="clear" w:color="auto" w:fill="C0C0C0"/>
            <w:tcMar>
              <w:left w:w="28" w:type="dxa"/>
            </w:tcMar>
          </w:tcPr>
          <w:p w14:paraId="2C681F2A" w14:textId="77777777" w:rsidR="00114FF3" w:rsidRPr="007B1EF8" w:rsidRDefault="005658D5">
            <w:pPr>
              <w:pStyle w:val="TAH"/>
            </w:pPr>
            <w:r w:rsidRPr="007B1EF8">
              <w:t>Message</w:t>
            </w:r>
          </w:p>
        </w:tc>
        <w:tc>
          <w:tcPr>
            <w:tcW w:w="1669" w:type="dxa"/>
            <w:shd w:val="clear" w:color="auto" w:fill="C0C0C0"/>
            <w:tcMar>
              <w:left w:w="28" w:type="dxa"/>
            </w:tcMar>
          </w:tcPr>
          <w:p w14:paraId="31805930" w14:textId="77777777" w:rsidR="00114FF3" w:rsidRPr="007B1EF8" w:rsidRDefault="005658D5">
            <w:pPr>
              <w:pStyle w:val="TAH"/>
            </w:pPr>
            <w:r w:rsidRPr="007B1EF8">
              <w:t>Requirement</w:t>
            </w:r>
          </w:p>
        </w:tc>
        <w:tc>
          <w:tcPr>
            <w:tcW w:w="2126" w:type="dxa"/>
            <w:shd w:val="clear" w:color="auto" w:fill="C0C0C0"/>
            <w:tcMar>
              <w:left w:w="28" w:type="dxa"/>
            </w:tcMar>
          </w:tcPr>
          <w:p w14:paraId="23EA527E" w14:textId="77777777" w:rsidR="00114FF3" w:rsidRPr="007B1EF8" w:rsidRDefault="005658D5">
            <w:pPr>
              <w:pStyle w:val="TAH"/>
            </w:pPr>
            <w:r w:rsidRPr="007B1EF8">
              <w:t>Direction</w:t>
            </w:r>
          </w:p>
        </w:tc>
      </w:tr>
      <w:tr w:rsidR="00114FF3" w:rsidRPr="007B1EF8" w14:paraId="18138DD8" w14:textId="77777777" w:rsidTr="00AA7C03">
        <w:trPr>
          <w:jc w:val="center"/>
        </w:trPr>
        <w:tc>
          <w:tcPr>
            <w:tcW w:w="2570" w:type="dxa"/>
            <w:shd w:val="clear" w:color="auto" w:fill="FFFFFF"/>
            <w:tcMar>
              <w:left w:w="28" w:type="dxa"/>
            </w:tcMar>
          </w:tcPr>
          <w:p w14:paraId="074B73BE" w14:textId="77777777" w:rsidR="00114FF3" w:rsidRPr="007B1EF8" w:rsidRDefault="005658D5">
            <w:pPr>
              <w:pStyle w:val="TAL"/>
              <w:rPr>
                <w:lang w:eastAsia="zh-CN"/>
              </w:rPr>
            </w:pPr>
            <w:r w:rsidRPr="007B1EF8">
              <w:rPr>
                <w:lang w:eastAsia="zh-CN"/>
              </w:rPr>
              <w:t>CreateNsIdentifierRequest</w:t>
            </w:r>
          </w:p>
        </w:tc>
        <w:tc>
          <w:tcPr>
            <w:tcW w:w="1669" w:type="dxa"/>
            <w:shd w:val="clear" w:color="auto" w:fill="FFFFFF"/>
            <w:tcMar>
              <w:left w:w="28" w:type="dxa"/>
            </w:tcMar>
          </w:tcPr>
          <w:p w14:paraId="74A3EFC0" w14:textId="77777777" w:rsidR="00114FF3" w:rsidRPr="007B1EF8" w:rsidRDefault="005658D5">
            <w:pPr>
              <w:pStyle w:val="TAL"/>
            </w:pPr>
            <w:r w:rsidRPr="007B1EF8">
              <w:t>Mandatory</w:t>
            </w:r>
          </w:p>
        </w:tc>
        <w:tc>
          <w:tcPr>
            <w:tcW w:w="2126" w:type="dxa"/>
            <w:shd w:val="clear" w:color="auto" w:fill="FFFFFF"/>
            <w:tcMar>
              <w:left w:w="28" w:type="dxa"/>
            </w:tcMar>
          </w:tcPr>
          <w:p w14:paraId="50318DA3"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3D204806" w14:textId="77777777" w:rsidTr="00AA7C03">
        <w:trPr>
          <w:jc w:val="center"/>
        </w:trPr>
        <w:tc>
          <w:tcPr>
            <w:tcW w:w="2570" w:type="dxa"/>
            <w:shd w:val="clear" w:color="auto" w:fill="FFFFFF"/>
            <w:tcMar>
              <w:left w:w="28" w:type="dxa"/>
            </w:tcMar>
          </w:tcPr>
          <w:p w14:paraId="413552F6" w14:textId="77777777" w:rsidR="00114FF3" w:rsidRPr="007B1EF8" w:rsidRDefault="005658D5">
            <w:pPr>
              <w:pStyle w:val="TAL"/>
              <w:rPr>
                <w:lang w:eastAsia="zh-CN"/>
              </w:rPr>
            </w:pPr>
            <w:r w:rsidRPr="007B1EF8">
              <w:rPr>
                <w:lang w:eastAsia="zh-CN"/>
              </w:rPr>
              <w:t>CreateNsIdentifierResponse</w:t>
            </w:r>
          </w:p>
        </w:tc>
        <w:tc>
          <w:tcPr>
            <w:tcW w:w="1669" w:type="dxa"/>
            <w:shd w:val="clear" w:color="auto" w:fill="FFFFFF"/>
            <w:tcMar>
              <w:left w:w="28" w:type="dxa"/>
            </w:tcMar>
          </w:tcPr>
          <w:p w14:paraId="35BC89C0" w14:textId="77777777" w:rsidR="00114FF3" w:rsidRPr="007B1EF8" w:rsidRDefault="005658D5">
            <w:pPr>
              <w:pStyle w:val="TAL"/>
            </w:pPr>
            <w:r w:rsidRPr="007B1EF8">
              <w:t>Mandatory</w:t>
            </w:r>
          </w:p>
        </w:tc>
        <w:tc>
          <w:tcPr>
            <w:tcW w:w="2126" w:type="dxa"/>
            <w:shd w:val="clear" w:color="auto" w:fill="FFFFFF"/>
            <w:tcMar>
              <w:left w:w="28" w:type="dxa"/>
            </w:tcMar>
          </w:tcPr>
          <w:p w14:paraId="1CFD512F"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1A77E0C1" w14:textId="77777777" w:rsidR="00114FF3" w:rsidRPr="007B1EF8" w:rsidRDefault="00114FF3"/>
    <w:p w14:paraId="03F60609" w14:textId="77777777" w:rsidR="00114FF3" w:rsidRPr="007B1EF8" w:rsidRDefault="005658D5">
      <w:pPr>
        <w:pStyle w:val="Heading4"/>
      </w:pPr>
      <w:bookmarkStart w:id="152" w:name="_Toc146290344"/>
      <w:r w:rsidRPr="007B1EF8">
        <w:t>7.3.2.2</w:t>
      </w:r>
      <w:r w:rsidRPr="007B1EF8">
        <w:tab/>
        <w:t>Input parameters</w:t>
      </w:r>
      <w:bookmarkEnd w:id="152"/>
    </w:p>
    <w:p w14:paraId="10524A69" w14:textId="77777777" w:rsidR="00114FF3" w:rsidRPr="007B1EF8" w:rsidRDefault="005658D5">
      <w:r w:rsidRPr="007B1EF8">
        <w:t>The input parameters sent when invoking the operation shall follow the indications provided in table 7.3.2.2-1.</w:t>
      </w:r>
    </w:p>
    <w:p w14:paraId="3FFD4808" w14:textId="77777777" w:rsidR="00114FF3" w:rsidRPr="007B1EF8" w:rsidRDefault="005658D5">
      <w:pPr>
        <w:pStyle w:val="TH"/>
        <w:rPr>
          <w:lang w:eastAsia="x-none"/>
        </w:rPr>
      </w:pPr>
      <w:r w:rsidRPr="007B1EF8">
        <w:lastRenderedPageBreak/>
        <w:t>Table 7.3.2.2-1: Create NS Identifier operation input parameters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318"/>
        <w:gridCol w:w="961"/>
        <w:gridCol w:w="1160"/>
        <w:gridCol w:w="2247"/>
        <w:gridCol w:w="3951"/>
      </w:tblGrid>
      <w:tr w:rsidR="00114FF3" w:rsidRPr="007B1EF8" w14:paraId="40AED719" w14:textId="77777777" w:rsidTr="0087291A">
        <w:trPr>
          <w:jc w:val="center"/>
        </w:trPr>
        <w:tc>
          <w:tcPr>
            <w:tcW w:w="1327" w:type="dxa"/>
            <w:shd w:val="clear" w:color="auto" w:fill="BFBFBF"/>
            <w:tcMar>
              <w:left w:w="28" w:type="dxa"/>
            </w:tcMar>
          </w:tcPr>
          <w:p w14:paraId="72C122FC" w14:textId="77777777" w:rsidR="00114FF3" w:rsidRPr="007B1EF8" w:rsidRDefault="005658D5" w:rsidP="0087291A">
            <w:pPr>
              <w:pStyle w:val="TAH"/>
            </w:pPr>
            <w:r w:rsidRPr="007B1EF8">
              <w:t>Parameter</w:t>
            </w:r>
          </w:p>
        </w:tc>
        <w:tc>
          <w:tcPr>
            <w:tcW w:w="967" w:type="dxa"/>
            <w:shd w:val="clear" w:color="auto" w:fill="BFBFBF"/>
            <w:tcMar>
              <w:left w:w="28" w:type="dxa"/>
            </w:tcMar>
          </w:tcPr>
          <w:p w14:paraId="766813B5" w14:textId="77777777" w:rsidR="00114FF3" w:rsidRPr="007B1EF8" w:rsidRDefault="005658D5" w:rsidP="0087291A">
            <w:pPr>
              <w:pStyle w:val="TAH"/>
            </w:pPr>
            <w:r w:rsidRPr="007B1EF8">
              <w:t>Qualifier</w:t>
            </w:r>
          </w:p>
        </w:tc>
        <w:tc>
          <w:tcPr>
            <w:tcW w:w="1167" w:type="dxa"/>
            <w:shd w:val="clear" w:color="auto" w:fill="BFBFBF"/>
            <w:tcMar>
              <w:left w:w="28" w:type="dxa"/>
            </w:tcMar>
          </w:tcPr>
          <w:p w14:paraId="11C8F1D4" w14:textId="77777777" w:rsidR="00114FF3" w:rsidRPr="007B1EF8" w:rsidRDefault="005658D5" w:rsidP="0087291A">
            <w:pPr>
              <w:pStyle w:val="TAH"/>
            </w:pPr>
            <w:r w:rsidRPr="007B1EF8">
              <w:t>Cardinality</w:t>
            </w:r>
          </w:p>
        </w:tc>
        <w:tc>
          <w:tcPr>
            <w:tcW w:w="2262" w:type="dxa"/>
            <w:shd w:val="clear" w:color="auto" w:fill="BFBFBF"/>
            <w:tcMar>
              <w:left w:w="28" w:type="dxa"/>
            </w:tcMar>
          </w:tcPr>
          <w:p w14:paraId="64F21B38" w14:textId="77777777" w:rsidR="00114FF3" w:rsidRPr="007B1EF8" w:rsidRDefault="005658D5" w:rsidP="0087291A">
            <w:pPr>
              <w:pStyle w:val="TAH"/>
            </w:pPr>
            <w:r w:rsidRPr="007B1EF8">
              <w:t>Content</w:t>
            </w:r>
          </w:p>
        </w:tc>
        <w:tc>
          <w:tcPr>
            <w:tcW w:w="3979" w:type="dxa"/>
            <w:shd w:val="clear" w:color="auto" w:fill="BFBFBF"/>
            <w:tcMar>
              <w:left w:w="28" w:type="dxa"/>
            </w:tcMar>
          </w:tcPr>
          <w:p w14:paraId="370B1EF1" w14:textId="77777777" w:rsidR="00114FF3" w:rsidRPr="007B1EF8" w:rsidRDefault="005658D5" w:rsidP="0087291A">
            <w:pPr>
              <w:pStyle w:val="TAH"/>
            </w:pPr>
            <w:r w:rsidRPr="007B1EF8">
              <w:t>Description</w:t>
            </w:r>
          </w:p>
        </w:tc>
      </w:tr>
      <w:tr w:rsidR="00114FF3" w:rsidRPr="007B1EF8" w14:paraId="62ECDA09" w14:textId="77777777" w:rsidTr="0087291A">
        <w:trPr>
          <w:jc w:val="center"/>
        </w:trPr>
        <w:tc>
          <w:tcPr>
            <w:tcW w:w="1327" w:type="dxa"/>
            <w:shd w:val="clear" w:color="auto" w:fill="FFFFFF"/>
            <w:tcMar>
              <w:left w:w="28" w:type="dxa"/>
            </w:tcMar>
          </w:tcPr>
          <w:p w14:paraId="0E7EA1DE" w14:textId="77777777" w:rsidR="00114FF3" w:rsidRPr="007B1EF8" w:rsidRDefault="005658D5" w:rsidP="0087291A">
            <w:pPr>
              <w:pStyle w:val="TAL"/>
            </w:pPr>
            <w:r w:rsidRPr="007B1EF8">
              <w:t>nsdId</w:t>
            </w:r>
          </w:p>
        </w:tc>
        <w:tc>
          <w:tcPr>
            <w:tcW w:w="967" w:type="dxa"/>
            <w:shd w:val="clear" w:color="auto" w:fill="FFFFFF"/>
            <w:tcMar>
              <w:left w:w="28" w:type="dxa"/>
            </w:tcMar>
          </w:tcPr>
          <w:p w14:paraId="2B147593" w14:textId="77777777" w:rsidR="00114FF3" w:rsidRPr="007B1EF8" w:rsidRDefault="005658D5" w:rsidP="0087291A">
            <w:pPr>
              <w:pStyle w:val="TAL"/>
            </w:pPr>
            <w:r w:rsidRPr="007B1EF8">
              <w:t>M</w:t>
            </w:r>
          </w:p>
        </w:tc>
        <w:tc>
          <w:tcPr>
            <w:tcW w:w="1167" w:type="dxa"/>
            <w:shd w:val="clear" w:color="auto" w:fill="FFFFFF"/>
            <w:tcMar>
              <w:left w:w="28" w:type="dxa"/>
            </w:tcMar>
          </w:tcPr>
          <w:p w14:paraId="4AEF5D85" w14:textId="77777777" w:rsidR="00114FF3" w:rsidRPr="007B1EF8" w:rsidRDefault="005658D5" w:rsidP="0087291A">
            <w:pPr>
              <w:pStyle w:val="TAL"/>
            </w:pPr>
            <w:r w:rsidRPr="007B1EF8">
              <w:t>1</w:t>
            </w:r>
          </w:p>
        </w:tc>
        <w:tc>
          <w:tcPr>
            <w:tcW w:w="2262" w:type="dxa"/>
            <w:shd w:val="clear" w:color="auto" w:fill="FFFFFF"/>
            <w:tcMar>
              <w:left w:w="28" w:type="dxa"/>
            </w:tcMar>
          </w:tcPr>
          <w:p w14:paraId="5BE39E57" w14:textId="77777777" w:rsidR="00114FF3" w:rsidRPr="007B1EF8" w:rsidRDefault="005658D5" w:rsidP="0087291A">
            <w:pPr>
              <w:pStyle w:val="TAL"/>
            </w:pPr>
            <w:r w:rsidRPr="007B1EF8">
              <w:t>Identifier (Reference to Nsd)</w:t>
            </w:r>
          </w:p>
        </w:tc>
        <w:tc>
          <w:tcPr>
            <w:tcW w:w="3979" w:type="dxa"/>
            <w:shd w:val="clear" w:color="auto" w:fill="FFFFFF"/>
            <w:tcMar>
              <w:left w:w="28" w:type="dxa"/>
            </w:tcMar>
          </w:tcPr>
          <w:p w14:paraId="463E6671" w14:textId="77777777" w:rsidR="00114FF3" w:rsidRPr="007B1EF8" w:rsidRDefault="005658D5" w:rsidP="0087291A">
            <w:pPr>
              <w:pStyle w:val="TAL"/>
            </w:pPr>
            <w:r w:rsidRPr="007B1EF8">
              <w:t>Reference to the NSD used to create this NS instance.</w:t>
            </w:r>
          </w:p>
        </w:tc>
      </w:tr>
      <w:tr w:rsidR="00114FF3" w:rsidRPr="007B1EF8" w14:paraId="4968CB00" w14:textId="77777777" w:rsidTr="0087291A">
        <w:trPr>
          <w:jc w:val="center"/>
        </w:trPr>
        <w:tc>
          <w:tcPr>
            <w:tcW w:w="1327" w:type="dxa"/>
            <w:shd w:val="clear" w:color="auto" w:fill="FFFFFF"/>
            <w:tcMar>
              <w:left w:w="28" w:type="dxa"/>
            </w:tcMar>
          </w:tcPr>
          <w:p w14:paraId="33757512" w14:textId="77777777" w:rsidR="00114FF3" w:rsidRPr="007B1EF8" w:rsidRDefault="005658D5" w:rsidP="0087291A">
            <w:pPr>
              <w:pStyle w:val="TAL"/>
            </w:pPr>
            <w:r w:rsidRPr="007B1EF8">
              <w:t xml:space="preserve">nsName </w:t>
            </w:r>
          </w:p>
        </w:tc>
        <w:tc>
          <w:tcPr>
            <w:tcW w:w="967" w:type="dxa"/>
            <w:shd w:val="clear" w:color="auto" w:fill="FFFFFF"/>
            <w:tcMar>
              <w:left w:w="28" w:type="dxa"/>
            </w:tcMar>
          </w:tcPr>
          <w:p w14:paraId="3C18F94C" w14:textId="77777777" w:rsidR="00114FF3" w:rsidRPr="007B1EF8" w:rsidRDefault="005658D5" w:rsidP="0087291A">
            <w:pPr>
              <w:pStyle w:val="TAL"/>
            </w:pPr>
            <w:r w:rsidRPr="007B1EF8">
              <w:t>M</w:t>
            </w:r>
          </w:p>
        </w:tc>
        <w:tc>
          <w:tcPr>
            <w:tcW w:w="1167" w:type="dxa"/>
            <w:shd w:val="clear" w:color="auto" w:fill="FFFFFF"/>
            <w:tcMar>
              <w:left w:w="28" w:type="dxa"/>
            </w:tcMar>
          </w:tcPr>
          <w:p w14:paraId="2520B692" w14:textId="77777777" w:rsidR="00114FF3" w:rsidRPr="007B1EF8" w:rsidRDefault="005658D5" w:rsidP="0087291A">
            <w:pPr>
              <w:pStyle w:val="TAL"/>
            </w:pPr>
            <w:r w:rsidRPr="007B1EF8">
              <w:t>1</w:t>
            </w:r>
          </w:p>
        </w:tc>
        <w:tc>
          <w:tcPr>
            <w:tcW w:w="2262" w:type="dxa"/>
            <w:shd w:val="clear" w:color="auto" w:fill="FFFFFF"/>
            <w:tcMar>
              <w:left w:w="28" w:type="dxa"/>
            </w:tcMar>
          </w:tcPr>
          <w:p w14:paraId="7308D055" w14:textId="77777777" w:rsidR="00114FF3" w:rsidRPr="007B1EF8" w:rsidRDefault="005658D5" w:rsidP="0087291A">
            <w:pPr>
              <w:pStyle w:val="TAL"/>
            </w:pPr>
            <w:r w:rsidRPr="007B1EF8">
              <w:t>String</w:t>
            </w:r>
          </w:p>
        </w:tc>
        <w:tc>
          <w:tcPr>
            <w:tcW w:w="3979" w:type="dxa"/>
            <w:shd w:val="clear" w:color="auto" w:fill="FFFFFF"/>
            <w:tcMar>
              <w:left w:w="28" w:type="dxa"/>
            </w:tcMar>
          </w:tcPr>
          <w:p w14:paraId="342D5028" w14:textId="77777777" w:rsidR="00114FF3" w:rsidRPr="007B1EF8" w:rsidRDefault="005658D5" w:rsidP="0087291A">
            <w:pPr>
              <w:pStyle w:val="TAL"/>
            </w:pPr>
            <w:r w:rsidRPr="007B1EF8">
              <w:t>Human readable name of the NS instance.</w:t>
            </w:r>
          </w:p>
        </w:tc>
      </w:tr>
      <w:tr w:rsidR="00114FF3" w:rsidRPr="007B1EF8" w14:paraId="0973ACFB" w14:textId="77777777" w:rsidTr="0087291A">
        <w:trPr>
          <w:jc w:val="center"/>
        </w:trPr>
        <w:tc>
          <w:tcPr>
            <w:tcW w:w="1327" w:type="dxa"/>
            <w:shd w:val="clear" w:color="auto" w:fill="FFFFFF"/>
            <w:tcMar>
              <w:left w:w="28" w:type="dxa"/>
            </w:tcMar>
          </w:tcPr>
          <w:p w14:paraId="544088E1" w14:textId="77777777" w:rsidR="00114FF3" w:rsidRPr="007B1EF8" w:rsidRDefault="005658D5" w:rsidP="0087291A">
            <w:pPr>
              <w:pStyle w:val="TAL"/>
            </w:pPr>
            <w:r w:rsidRPr="007B1EF8">
              <w:t>nsDescription</w:t>
            </w:r>
          </w:p>
        </w:tc>
        <w:tc>
          <w:tcPr>
            <w:tcW w:w="967" w:type="dxa"/>
            <w:shd w:val="clear" w:color="auto" w:fill="FFFFFF"/>
            <w:tcMar>
              <w:left w:w="28" w:type="dxa"/>
            </w:tcMar>
          </w:tcPr>
          <w:p w14:paraId="4ACFFD53" w14:textId="77777777" w:rsidR="00114FF3" w:rsidRPr="007B1EF8" w:rsidRDefault="005658D5" w:rsidP="0087291A">
            <w:pPr>
              <w:pStyle w:val="TAL"/>
            </w:pPr>
            <w:r w:rsidRPr="007B1EF8">
              <w:t>M</w:t>
            </w:r>
          </w:p>
        </w:tc>
        <w:tc>
          <w:tcPr>
            <w:tcW w:w="1167" w:type="dxa"/>
            <w:shd w:val="clear" w:color="auto" w:fill="FFFFFF"/>
            <w:tcMar>
              <w:left w:w="28" w:type="dxa"/>
            </w:tcMar>
          </w:tcPr>
          <w:p w14:paraId="28362DF9" w14:textId="77777777" w:rsidR="00114FF3" w:rsidRPr="007B1EF8" w:rsidRDefault="005658D5" w:rsidP="0087291A">
            <w:pPr>
              <w:pStyle w:val="TAL"/>
            </w:pPr>
            <w:r w:rsidRPr="007B1EF8">
              <w:t>1</w:t>
            </w:r>
          </w:p>
        </w:tc>
        <w:tc>
          <w:tcPr>
            <w:tcW w:w="2262" w:type="dxa"/>
            <w:shd w:val="clear" w:color="auto" w:fill="FFFFFF"/>
            <w:tcMar>
              <w:left w:w="28" w:type="dxa"/>
            </w:tcMar>
          </w:tcPr>
          <w:p w14:paraId="418E749C" w14:textId="77777777" w:rsidR="00114FF3" w:rsidRPr="007B1EF8" w:rsidRDefault="005658D5" w:rsidP="0087291A">
            <w:pPr>
              <w:pStyle w:val="TAL"/>
            </w:pPr>
            <w:r w:rsidRPr="007B1EF8">
              <w:t>String</w:t>
            </w:r>
          </w:p>
        </w:tc>
        <w:tc>
          <w:tcPr>
            <w:tcW w:w="3979" w:type="dxa"/>
            <w:shd w:val="clear" w:color="auto" w:fill="FFFFFF"/>
            <w:tcMar>
              <w:left w:w="28" w:type="dxa"/>
            </w:tcMar>
          </w:tcPr>
          <w:p w14:paraId="111C65A2" w14:textId="77777777" w:rsidR="00114FF3" w:rsidRPr="007B1EF8" w:rsidRDefault="005658D5" w:rsidP="0087291A">
            <w:pPr>
              <w:pStyle w:val="TAL"/>
            </w:pPr>
            <w:r w:rsidRPr="007B1EF8">
              <w:t>Human readable description of the NS instance.</w:t>
            </w:r>
          </w:p>
        </w:tc>
      </w:tr>
      <w:tr w:rsidR="004A4FC6" w:rsidRPr="007B1EF8" w14:paraId="19BF86D9" w14:textId="77777777" w:rsidTr="0087291A">
        <w:trPr>
          <w:jc w:val="center"/>
        </w:trPr>
        <w:tc>
          <w:tcPr>
            <w:tcW w:w="1327" w:type="dxa"/>
            <w:shd w:val="clear" w:color="auto" w:fill="FFFFFF"/>
            <w:tcMar>
              <w:left w:w="28" w:type="dxa"/>
            </w:tcMar>
          </w:tcPr>
          <w:p w14:paraId="35BFC458" w14:textId="77777777" w:rsidR="004A4FC6" w:rsidRPr="007B1EF8" w:rsidRDefault="004A4FC6" w:rsidP="0087291A">
            <w:pPr>
              <w:pStyle w:val="TAL"/>
            </w:pPr>
            <w:r w:rsidRPr="007B1EF8">
              <w:rPr>
                <w:rFonts w:hint="eastAsia"/>
              </w:rPr>
              <w:t>c</w:t>
            </w:r>
            <w:r w:rsidRPr="007B1EF8">
              <w:t>ertificateConfigurationData</w:t>
            </w:r>
          </w:p>
        </w:tc>
        <w:tc>
          <w:tcPr>
            <w:tcW w:w="967" w:type="dxa"/>
            <w:shd w:val="clear" w:color="auto" w:fill="FFFFFF"/>
            <w:tcMar>
              <w:left w:w="28" w:type="dxa"/>
            </w:tcMar>
          </w:tcPr>
          <w:p w14:paraId="18DC2F6D" w14:textId="77777777" w:rsidR="004A4FC6" w:rsidRPr="007B1EF8" w:rsidRDefault="004A4FC6" w:rsidP="0087291A">
            <w:pPr>
              <w:pStyle w:val="TAL"/>
            </w:pPr>
            <w:r w:rsidRPr="007B1EF8">
              <w:rPr>
                <w:rFonts w:hint="eastAsia"/>
              </w:rPr>
              <w:t>M</w:t>
            </w:r>
          </w:p>
        </w:tc>
        <w:tc>
          <w:tcPr>
            <w:tcW w:w="1167" w:type="dxa"/>
            <w:shd w:val="clear" w:color="auto" w:fill="FFFFFF"/>
            <w:tcMar>
              <w:left w:w="28" w:type="dxa"/>
            </w:tcMar>
          </w:tcPr>
          <w:p w14:paraId="521418B3" w14:textId="77777777" w:rsidR="004A4FC6" w:rsidRPr="007B1EF8" w:rsidRDefault="004A4FC6" w:rsidP="0087291A">
            <w:pPr>
              <w:pStyle w:val="TAL"/>
            </w:pPr>
            <w:r w:rsidRPr="007B1EF8">
              <w:rPr>
                <w:rFonts w:hint="eastAsia"/>
              </w:rPr>
              <w:t>0</w:t>
            </w:r>
            <w:r w:rsidRPr="007B1EF8">
              <w:t>..1</w:t>
            </w:r>
          </w:p>
        </w:tc>
        <w:tc>
          <w:tcPr>
            <w:tcW w:w="2262" w:type="dxa"/>
            <w:shd w:val="clear" w:color="auto" w:fill="FFFFFF"/>
            <w:tcMar>
              <w:left w:w="28" w:type="dxa"/>
            </w:tcMar>
          </w:tcPr>
          <w:p w14:paraId="68047C64" w14:textId="77777777" w:rsidR="004A4FC6" w:rsidRPr="007B1EF8" w:rsidRDefault="004A4FC6" w:rsidP="0087291A">
            <w:pPr>
              <w:pStyle w:val="TAL"/>
            </w:pPr>
            <w:r w:rsidRPr="007B1EF8">
              <w:rPr>
                <w:rFonts w:hint="eastAsia"/>
              </w:rPr>
              <w:t>C</w:t>
            </w:r>
            <w:r w:rsidRPr="007B1EF8">
              <w:t>ertificateConfigurationData</w:t>
            </w:r>
          </w:p>
        </w:tc>
        <w:tc>
          <w:tcPr>
            <w:tcW w:w="3979" w:type="dxa"/>
            <w:shd w:val="clear" w:color="auto" w:fill="FFFFFF"/>
            <w:tcMar>
              <w:left w:w="28" w:type="dxa"/>
            </w:tcMar>
          </w:tcPr>
          <w:p w14:paraId="0F2501B7" w14:textId="1F3709C6" w:rsidR="004A4FC6" w:rsidRPr="007B1EF8" w:rsidRDefault="004A4FC6" w:rsidP="0087291A">
            <w:pPr>
              <w:pStyle w:val="TAL"/>
            </w:pPr>
            <w:r w:rsidRPr="007B1EF8">
              <w:t xml:space="preserve">Configuration for certificate management such as certificate profile, information of CMF and security policy in this NS. It shall be present when using </w:t>
            </w:r>
            <w:r w:rsidR="00BF2D6B" w:rsidRPr="007B1EF8">
              <w:t>delegation mode</w:t>
            </w:r>
            <w:r w:rsidRPr="007B1EF8">
              <w:t>, otherwise it shall be absent.</w:t>
            </w:r>
          </w:p>
        </w:tc>
      </w:tr>
    </w:tbl>
    <w:p w14:paraId="63A5039A" w14:textId="77777777" w:rsidR="00114FF3" w:rsidRPr="007B1EF8" w:rsidRDefault="00114FF3"/>
    <w:p w14:paraId="4C8823CE" w14:textId="77777777" w:rsidR="00114FF3" w:rsidRPr="007B1EF8" w:rsidRDefault="005658D5">
      <w:pPr>
        <w:pStyle w:val="Heading4"/>
      </w:pPr>
      <w:bookmarkStart w:id="153" w:name="_Toc146290345"/>
      <w:r w:rsidRPr="007B1EF8">
        <w:t>7.3.2.3</w:t>
      </w:r>
      <w:r w:rsidRPr="007B1EF8">
        <w:tab/>
        <w:t>Output parameters</w:t>
      </w:r>
      <w:bookmarkEnd w:id="153"/>
    </w:p>
    <w:p w14:paraId="1DD26F27" w14:textId="77777777" w:rsidR="00114FF3" w:rsidRPr="007B1EF8" w:rsidRDefault="005658D5">
      <w:pPr>
        <w:keepNext/>
      </w:pPr>
      <w:r w:rsidRPr="007B1EF8">
        <w:t>The output parameters returned by the operation shall follow the indications provided in table 7.3.2.3-1.</w:t>
      </w:r>
    </w:p>
    <w:p w14:paraId="2CFEF26D" w14:textId="77777777" w:rsidR="00114FF3" w:rsidRPr="007B1EF8" w:rsidRDefault="005658D5">
      <w:pPr>
        <w:pStyle w:val="TH"/>
        <w:rPr>
          <w:lang w:eastAsia="x-none"/>
        </w:rPr>
      </w:pPr>
      <w:r w:rsidRPr="007B1EF8">
        <w:t>Table 7.3.2.3-1: Create NS Identifier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7B1EF8" w14:paraId="3ABEDF02" w14:textId="77777777">
        <w:trPr>
          <w:jc w:val="center"/>
        </w:trPr>
        <w:tc>
          <w:tcPr>
            <w:tcW w:w="1257" w:type="dxa"/>
            <w:shd w:val="clear" w:color="auto" w:fill="BFBFBF"/>
            <w:tcMar>
              <w:left w:w="28" w:type="dxa"/>
            </w:tcMar>
          </w:tcPr>
          <w:p w14:paraId="4BA70F79" w14:textId="77777777" w:rsidR="00114FF3" w:rsidRPr="007B1EF8" w:rsidRDefault="005658D5">
            <w:pPr>
              <w:pStyle w:val="TAH"/>
            </w:pPr>
            <w:r w:rsidRPr="007B1EF8">
              <w:t>Parameter</w:t>
            </w:r>
          </w:p>
        </w:tc>
        <w:tc>
          <w:tcPr>
            <w:tcW w:w="967" w:type="dxa"/>
            <w:shd w:val="clear" w:color="auto" w:fill="BFBFBF"/>
            <w:tcMar>
              <w:left w:w="28" w:type="dxa"/>
            </w:tcMar>
          </w:tcPr>
          <w:p w14:paraId="6309608F" w14:textId="77777777" w:rsidR="00114FF3" w:rsidRPr="007B1EF8" w:rsidRDefault="005658D5">
            <w:pPr>
              <w:pStyle w:val="TAH"/>
            </w:pPr>
            <w:r w:rsidRPr="007B1EF8">
              <w:t>Qualifier</w:t>
            </w:r>
          </w:p>
        </w:tc>
        <w:tc>
          <w:tcPr>
            <w:tcW w:w="1167" w:type="dxa"/>
            <w:shd w:val="clear" w:color="auto" w:fill="BFBFBF"/>
            <w:tcMar>
              <w:left w:w="28" w:type="dxa"/>
            </w:tcMar>
          </w:tcPr>
          <w:p w14:paraId="79CA325A" w14:textId="77777777" w:rsidR="00114FF3" w:rsidRPr="007B1EF8" w:rsidRDefault="005658D5">
            <w:pPr>
              <w:pStyle w:val="TAH"/>
            </w:pPr>
            <w:r w:rsidRPr="007B1EF8">
              <w:t>Cardinality</w:t>
            </w:r>
          </w:p>
        </w:tc>
        <w:tc>
          <w:tcPr>
            <w:tcW w:w="927" w:type="dxa"/>
            <w:shd w:val="clear" w:color="auto" w:fill="BFBFBF"/>
            <w:tcMar>
              <w:left w:w="28" w:type="dxa"/>
            </w:tcMar>
          </w:tcPr>
          <w:p w14:paraId="5CFA8FD1" w14:textId="77777777" w:rsidR="00114FF3" w:rsidRPr="007B1EF8" w:rsidRDefault="005658D5">
            <w:pPr>
              <w:pStyle w:val="TAH"/>
            </w:pPr>
            <w:r w:rsidRPr="007B1EF8">
              <w:t>Content</w:t>
            </w:r>
          </w:p>
        </w:tc>
        <w:tc>
          <w:tcPr>
            <w:tcW w:w="4689" w:type="dxa"/>
            <w:shd w:val="clear" w:color="auto" w:fill="BFBFBF"/>
            <w:tcMar>
              <w:left w:w="28" w:type="dxa"/>
            </w:tcMar>
          </w:tcPr>
          <w:p w14:paraId="136C3F23" w14:textId="77777777" w:rsidR="00114FF3" w:rsidRPr="007B1EF8" w:rsidRDefault="005658D5">
            <w:pPr>
              <w:pStyle w:val="TAH"/>
            </w:pPr>
            <w:r w:rsidRPr="007B1EF8">
              <w:t>Description</w:t>
            </w:r>
          </w:p>
        </w:tc>
      </w:tr>
      <w:tr w:rsidR="00114FF3" w:rsidRPr="007B1EF8" w14:paraId="3FC0FE44" w14:textId="77777777">
        <w:trPr>
          <w:jc w:val="center"/>
        </w:trPr>
        <w:tc>
          <w:tcPr>
            <w:tcW w:w="1257" w:type="dxa"/>
            <w:shd w:val="clear" w:color="auto" w:fill="FFFFFF"/>
            <w:tcMar>
              <w:left w:w="28" w:type="dxa"/>
            </w:tcMar>
          </w:tcPr>
          <w:p w14:paraId="477E1988" w14:textId="77777777" w:rsidR="00114FF3" w:rsidRPr="007B1EF8" w:rsidRDefault="005658D5">
            <w:pPr>
              <w:pStyle w:val="TAL"/>
            </w:pPr>
            <w:r w:rsidRPr="007B1EF8">
              <w:t>nsInstanceId</w:t>
            </w:r>
          </w:p>
        </w:tc>
        <w:tc>
          <w:tcPr>
            <w:tcW w:w="967" w:type="dxa"/>
            <w:shd w:val="clear" w:color="auto" w:fill="FFFFFF"/>
            <w:tcMar>
              <w:left w:w="28" w:type="dxa"/>
            </w:tcMar>
          </w:tcPr>
          <w:p w14:paraId="4BA64D06" w14:textId="77777777" w:rsidR="00114FF3" w:rsidRPr="007B1EF8" w:rsidRDefault="005658D5">
            <w:pPr>
              <w:pStyle w:val="TAL"/>
            </w:pPr>
            <w:r w:rsidRPr="007B1EF8">
              <w:t>M</w:t>
            </w:r>
          </w:p>
        </w:tc>
        <w:tc>
          <w:tcPr>
            <w:tcW w:w="1167" w:type="dxa"/>
            <w:shd w:val="clear" w:color="auto" w:fill="FFFFFF"/>
            <w:tcMar>
              <w:left w:w="28" w:type="dxa"/>
            </w:tcMar>
          </w:tcPr>
          <w:p w14:paraId="45E5B81F" w14:textId="77777777" w:rsidR="00114FF3" w:rsidRPr="007B1EF8" w:rsidRDefault="005658D5">
            <w:pPr>
              <w:pStyle w:val="TAL"/>
            </w:pPr>
            <w:r w:rsidRPr="007B1EF8">
              <w:t>1</w:t>
            </w:r>
          </w:p>
        </w:tc>
        <w:tc>
          <w:tcPr>
            <w:tcW w:w="927" w:type="dxa"/>
            <w:shd w:val="clear" w:color="auto" w:fill="FFFFFF"/>
            <w:tcMar>
              <w:left w:w="28" w:type="dxa"/>
            </w:tcMar>
          </w:tcPr>
          <w:p w14:paraId="18D5480B" w14:textId="77777777" w:rsidR="00114FF3" w:rsidRPr="007B1EF8" w:rsidRDefault="005658D5">
            <w:pPr>
              <w:pStyle w:val="TAL"/>
            </w:pPr>
            <w:r w:rsidRPr="007B1EF8">
              <w:t>Identifier</w:t>
            </w:r>
          </w:p>
        </w:tc>
        <w:tc>
          <w:tcPr>
            <w:tcW w:w="4689" w:type="dxa"/>
            <w:shd w:val="clear" w:color="auto" w:fill="FFFFFF"/>
            <w:tcMar>
              <w:left w:w="28" w:type="dxa"/>
            </w:tcMar>
          </w:tcPr>
          <w:p w14:paraId="49398C1D" w14:textId="77777777" w:rsidR="00114FF3" w:rsidRPr="007B1EF8" w:rsidRDefault="005658D5">
            <w:pPr>
              <w:pStyle w:val="TAL"/>
            </w:pPr>
            <w:r w:rsidRPr="007B1EF8">
              <w:t>Identifier of the instance of an NS that has been created.</w:t>
            </w:r>
          </w:p>
        </w:tc>
      </w:tr>
    </w:tbl>
    <w:p w14:paraId="69E7465A" w14:textId="77777777" w:rsidR="00114FF3" w:rsidRPr="007B1EF8" w:rsidRDefault="00114FF3"/>
    <w:p w14:paraId="6882C7C1" w14:textId="77777777" w:rsidR="00114FF3" w:rsidRPr="007B1EF8" w:rsidRDefault="005658D5">
      <w:pPr>
        <w:pStyle w:val="Heading4"/>
      </w:pPr>
      <w:bookmarkStart w:id="154" w:name="_Toc146290346"/>
      <w:r w:rsidRPr="007B1EF8">
        <w:t>7.3.2.4</w:t>
      </w:r>
      <w:r w:rsidRPr="007B1EF8">
        <w:tab/>
        <w:t>Operation results</w:t>
      </w:r>
      <w:bookmarkEnd w:id="154"/>
    </w:p>
    <w:p w14:paraId="7C3627E1" w14:textId="77777777" w:rsidR="00114FF3" w:rsidRPr="007B1EF8" w:rsidRDefault="005658D5">
      <w:r w:rsidRPr="007B1EF8">
        <w:t>In case of success, an NS instance identifier and the associated instance of an NsInfo information element has been created in the NOT_INSTANTIATED state and can be used in subsequent lifecycle operations. In case of failure, appropriate error information is returned.</w:t>
      </w:r>
    </w:p>
    <w:p w14:paraId="44A4CABD" w14:textId="77777777" w:rsidR="00114FF3" w:rsidRPr="007B1EF8" w:rsidRDefault="005658D5">
      <w:pPr>
        <w:pStyle w:val="Heading3"/>
      </w:pPr>
      <w:bookmarkStart w:id="155" w:name="_Toc146290347"/>
      <w:r w:rsidRPr="007B1EF8">
        <w:t>7.3.3</w:t>
      </w:r>
      <w:r w:rsidRPr="007B1EF8">
        <w:tab/>
        <w:t>Instantiate NS operation</w:t>
      </w:r>
      <w:bookmarkEnd w:id="155"/>
    </w:p>
    <w:p w14:paraId="01029300" w14:textId="77777777" w:rsidR="00114FF3" w:rsidRPr="007B1EF8" w:rsidRDefault="005658D5">
      <w:pPr>
        <w:pStyle w:val="Heading4"/>
        <w:rPr>
          <w:rFonts w:cs="Arial"/>
        </w:rPr>
      </w:pPr>
      <w:bookmarkStart w:id="156" w:name="_Toc146290348"/>
      <w:r w:rsidRPr="007B1EF8">
        <w:rPr>
          <w:rFonts w:cs="Arial"/>
        </w:rPr>
        <w:t>7.3.3.1</w:t>
      </w:r>
      <w:r w:rsidRPr="007B1EF8">
        <w:rPr>
          <w:rFonts w:cs="Arial"/>
        </w:rPr>
        <w:tab/>
        <w:t>Description</w:t>
      </w:r>
      <w:bookmarkEnd w:id="156"/>
    </w:p>
    <w:p w14:paraId="5ACE0E69" w14:textId="77777777" w:rsidR="00A80698" w:rsidRPr="007B1EF8" w:rsidRDefault="005658D5" w:rsidP="00A80698">
      <w:r w:rsidRPr="007B1EF8">
        <w:t>This operation will instantiate an NS</w:t>
      </w:r>
      <w:r w:rsidR="00A80698" w:rsidRPr="007B1EF8">
        <w:t>, will run a feasibility check of the NS instantiation, or will run a feasibility check followed by the actual NS instantiation</w:t>
      </w:r>
      <w:r w:rsidRPr="007B1EF8">
        <w:t>. This operation can only be used with an NS instance in the NOT_INSTANTIATED state.</w:t>
      </w:r>
    </w:p>
    <w:p w14:paraId="2E0BC0D1" w14:textId="77777777" w:rsidR="00A80698" w:rsidRPr="007B1EF8" w:rsidRDefault="00A80698" w:rsidP="00623679">
      <w:pPr>
        <w:pStyle w:val="NO"/>
      </w:pPr>
      <w:r w:rsidRPr="007B1EF8">
        <w:t>NOTE 1:</w:t>
      </w:r>
      <w:r w:rsidRPr="007B1EF8">
        <w:tab/>
        <w:t>When only feasibility check is requested without instantiating the NS instance, OSS/BSS needs to first create a (temporary) NS instance Id using the Create NS Identifier operation (see clause 7.3.2) that is used as input parameter to the Instantiate NS operation for the feasibility check.</w:t>
      </w:r>
    </w:p>
    <w:p w14:paraId="13F0DBBC" w14:textId="77777777" w:rsidR="00A80698" w:rsidRPr="007B1EF8" w:rsidRDefault="00A80698" w:rsidP="00623679">
      <w:pPr>
        <w:pStyle w:val="NO"/>
      </w:pPr>
      <w:r w:rsidRPr="007B1EF8">
        <w:t>NOTE 2:</w:t>
      </w:r>
      <w:r w:rsidRPr="007B1EF8">
        <w:tab/>
        <w:t>After the termination of the NS instance or after completion of feasibility check when "feasibility check only" was requested, the OSS/BSS is responsible to delete the NS instance Id. Refer to Delete NS Identifier operation (see clause 7.3.8).</w:t>
      </w:r>
    </w:p>
    <w:p w14:paraId="1A2A6B8E" w14:textId="77777777" w:rsidR="00DB6DBE" w:rsidRPr="007B1EF8" w:rsidRDefault="005658D5">
      <w:r w:rsidRPr="007B1EF8">
        <w:t>The operation allows for references to existing VNF instances and NS instances that are to be used in the new NS (i.e. the NS being instantiated) and additional parameterization for new VNFs and NSs. The hierarchy of nested NS and VNFs below the NS being instantiated shall be acyclic (i.e. no loops).</w:t>
      </w:r>
    </w:p>
    <w:p w14:paraId="686CD929" w14:textId="77777777" w:rsidR="00DB6DBE" w:rsidRPr="007B1EF8" w:rsidRDefault="005658D5">
      <w:r w:rsidRPr="007B1EF8">
        <w:t xml:space="preserve">An NSD instance, which can be reused among different NS instantiations, shall have been indicated using the Create NS </w:t>
      </w:r>
      <w:r w:rsidR="00A87B05" w:rsidRPr="007B1EF8">
        <w:t xml:space="preserve">Identifier </w:t>
      </w:r>
      <w:r w:rsidRPr="007B1EF8">
        <w:t>operation (see clause 7.3.2) previous to executing the Instantiate NS operation.</w:t>
      </w:r>
    </w:p>
    <w:p w14:paraId="32D3EB0A" w14:textId="77777777" w:rsidR="00A80698" w:rsidRPr="007B1EF8" w:rsidRDefault="00A80698" w:rsidP="00A80698">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6EC9CC1" w14:textId="77777777" w:rsidR="0046381A" w:rsidRPr="007B1EF8" w:rsidRDefault="0046381A" w:rsidP="0046381A">
      <w:r w:rsidRPr="007B1EF8">
        <w:t xml:space="preserve">Before the NFVO initiates the </w:t>
      </w:r>
      <w:proofErr w:type="gramStart"/>
      <w:r w:rsidRPr="007B1EF8">
        <w:t>operation</w:t>
      </w:r>
      <w:proofErr w:type="gramEnd"/>
      <w:r w:rsidRPr="007B1EF8">
        <w:t xml:space="preserve"> it shall verify (if not already done previously when onboarding the NSD) that all descriptors referenced in the selected NS deployment flavour, or a respective overriding descriptor indicated in the operation, are already on-boarded.</w:t>
      </w:r>
    </w:p>
    <w:p w14:paraId="3E463B7B" w14:textId="77777777" w:rsidR="00114FF3" w:rsidRPr="007B1EF8" w:rsidRDefault="005658D5" w:rsidP="00A80698">
      <w:r w:rsidRPr="007B1EF8">
        <w:t>Table 7.3.3.1-1 lists the information flow exchanged between the OSS/BSS and the NFVO.</w:t>
      </w:r>
    </w:p>
    <w:p w14:paraId="2764AD56" w14:textId="77777777" w:rsidR="00114FF3" w:rsidRPr="007B1EF8" w:rsidRDefault="005658D5">
      <w:pPr>
        <w:pStyle w:val="TH"/>
      </w:pPr>
      <w:r w:rsidRPr="007B1EF8">
        <w:lastRenderedPageBreak/>
        <w:t>Table 7.3.3.1-1: Instantiate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7"/>
        <w:gridCol w:w="1237"/>
        <w:gridCol w:w="1703"/>
      </w:tblGrid>
      <w:tr w:rsidR="00114FF3" w:rsidRPr="007B1EF8" w14:paraId="0DB2A2EB"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shd w:val="clear" w:color="auto" w:fill="C0C0C0"/>
            <w:hideMark/>
          </w:tcPr>
          <w:p w14:paraId="5C5A72F0"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14F851F5"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156CE5A5" w14:textId="77777777" w:rsidR="00114FF3" w:rsidRPr="007B1EF8" w:rsidRDefault="005658D5">
            <w:pPr>
              <w:pStyle w:val="TAH"/>
            </w:pPr>
            <w:r w:rsidRPr="007B1EF8">
              <w:t>Direction</w:t>
            </w:r>
          </w:p>
        </w:tc>
      </w:tr>
      <w:tr w:rsidR="00114FF3" w:rsidRPr="007B1EF8" w14:paraId="45772B31"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1920B8C9" w14:textId="77777777" w:rsidR="00114FF3" w:rsidRPr="007B1EF8" w:rsidRDefault="005658D5">
            <w:pPr>
              <w:pStyle w:val="TAL"/>
            </w:pPr>
            <w:r w:rsidRPr="007B1EF8">
              <w:t>InstantiateNsRequest</w:t>
            </w:r>
          </w:p>
        </w:tc>
        <w:tc>
          <w:tcPr>
            <w:tcW w:w="1237" w:type="dxa"/>
            <w:tcBorders>
              <w:top w:val="single" w:sz="4" w:space="0" w:color="auto"/>
              <w:left w:val="single" w:sz="4" w:space="0" w:color="auto"/>
              <w:bottom w:val="single" w:sz="4" w:space="0" w:color="auto"/>
              <w:right w:val="single" w:sz="4" w:space="0" w:color="auto"/>
            </w:tcBorders>
            <w:hideMark/>
          </w:tcPr>
          <w:p w14:paraId="175DBF54" w14:textId="77777777" w:rsidR="00114FF3" w:rsidRPr="007B1EF8" w:rsidRDefault="005658D5">
            <w:pPr>
              <w:pStyle w:val="TAL"/>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281B7DC"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3D748605"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07C0E075" w14:textId="77777777" w:rsidR="00114FF3" w:rsidRPr="007B1EF8" w:rsidRDefault="005658D5">
            <w:pPr>
              <w:pStyle w:val="TAL"/>
            </w:pPr>
            <w:r w:rsidRPr="007B1EF8">
              <w:t>InstantiateNsResponse</w:t>
            </w:r>
          </w:p>
        </w:tc>
        <w:tc>
          <w:tcPr>
            <w:tcW w:w="1237" w:type="dxa"/>
            <w:tcBorders>
              <w:top w:val="single" w:sz="4" w:space="0" w:color="auto"/>
              <w:left w:val="single" w:sz="4" w:space="0" w:color="auto"/>
              <w:bottom w:val="single" w:sz="4" w:space="0" w:color="auto"/>
              <w:right w:val="single" w:sz="4" w:space="0" w:color="auto"/>
            </w:tcBorders>
            <w:hideMark/>
          </w:tcPr>
          <w:p w14:paraId="0D6F90F8" w14:textId="77777777" w:rsidR="00114FF3" w:rsidRPr="007B1EF8" w:rsidRDefault="005658D5">
            <w:pPr>
              <w:pStyle w:val="TAL"/>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C1930DF"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A4651B2" w14:textId="77777777" w:rsidR="00114FF3" w:rsidRPr="007B1EF8" w:rsidRDefault="00114FF3"/>
    <w:p w14:paraId="36B8F860" w14:textId="77777777" w:rsidR="00114FF3" w:rsidRPr="007B1EF8" w:rsidRDefault="005658D5">
      <w:pPr>
        <w:pStyle w:val="Heading4"/>
        <w:rPr>
          <w:rFonts w:cs="Arial"/>
        </w:rPr>
      </w:pPr>
      <w:bookmarkStart w:id="157" w:name="_Toc146290349"/>
      <w:r w:rsidRPr="007B1EF8">
        <w:rPr>
          <w:rFonts w:cs="Arial"/>
        </w:rPr>
        <w:t>7.3.3.2</w:t>
      </w:r>
      <w:r w:rsidRPr="007B1EF8">
        <w:rPr>
          <w:rFonts w:cs="Arial"/>
        </w:rPr>
        <w:tab/>
        <w:t>Input parameters</w:t>
      </w:r>
      <w:bookmarkEnd w:id="157"/>
    </w:p>
    <w:p w14:paraId="711D4520" w14:textId="77777777" w:rsidR="00114FF3" w:rsidRPr="007B1EF8" w:rsidRDefault="005658D5">
      <w:r w:rsidRPr="007B1EF8">
        <w:t>The input parameters sent when invoking the operation shall follow the indications provided in table 7.3.3.2-1.</w:t>
      </w:r>
    </w:p>
    <w:p w14:paraId="0AF1DD0E" w14:textId="77777777" w:rsidR="00114FF3" w:rsidRPr="007B1EF8" w:rsidRDefault="005658D5">
      <w:pPr>
        <w:pStyle w:val="TH"/>
      </w:pPr>
      <w:r w:rsidRPr="007B1EF8">
        <w:t>Table 7.3.3.2-1: Instantiate NS operation input parameters</w:t>
      </w:r>
    </w:p>
    <w:tbl>
      <w:tblPr>
        <w:tblW w:w="99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544"/>
        <w:gridCol w:w="992"/>
        <w:gridCol w:w="1134"/>
        <w:gridCol w:w="2271"/>
        <w:gridCol w:w="2963"/>
      </w:tblGrid>
      <w:tr w:rsidR="00114FF3" w:rsidRPr="007B1EF8" w14:paraId="73A53FA1" w14:textId="77777777" w:rsidTr="00D36035">
        <w:trPr>
          <w:tblHeader/>
          <w:jc w:val="center"/>
        </w:trPr>
        <w:tc>
          <w:tcPr>
            <w:tcW w:w="2544" w:type="dxa"/>
            <w:shd w:val="clear" w:color="auto" w:fill="BFBFBF"/>
          </w:tcPr>
          <w:p w14:paraId="7BBA2272" w14:textId="77777777" w:rsidR="00114FF3" w:rsidRPr="007B1EF8" w:rsidRDefault="005658D5" w:rsidP="0087291A">
            <w:pPr>
              <w:pStyle w:val="TAH"/>
            </w:pPr>
            <w:r w:rsidRPr="007B1EF8">
              <w:t>Parameter</w:t>
            </w:r>
          </w:p>
        </w:tc>
        <w:tc>
          <w:tcPr>
            <w:tcW w:w="992" w:type="dxa"/>
            <w:shd w:val="clear" w:color="auto" w:fill="BFBFBF"/>
          </w:tcPr>
          <w:p w14:paraId="2EC870BE" w14:textId="77777777" w:rsidR="00114FF3" w:rsidRPr="007B1EF8" w:rsidRDefault="005658D5" w:rsidP="0087291A">
            <w:pPr>
              <w:pStyle w:val="TAH"/>
            </w:pPr>
            <w:r w:rsidRPr="007B1EF8">
              <w:t>Qualifier</w:t>
            </w:r>
          </w:p>
        </w:tc>
        <w:tc>
          <w:tcPr>
            <w:tcW w:w="1134" w:type="dxa"/>
            <w:shd w:val="clear" w:color="auto" w:fill="BFBFBF"/>
          </w:tcPr>
          <w:p w14:paraId="5A99F047" w14:textId="77777777" w:rsidR="00114FF3" w:rsidRPr="007B1EF8" w:rsidRDefault="005658D5" w:rsidP="0087291A">
            <w:pPr>
              <w:pStyle w:val="TAH"/>
            </w:pPr>
            <w:r w:rsidRPr="007B1EF8">
              <w:t>Cardinality</w:t>
            </w:r>
          </w:p>
        </w:tc>
        <w:tc>
          <w:tcPr>
            <w:tcW w:w="2271" w:type="dxa"/>
            <w:shd w:val="clear" w:color="auto" w:fill="BFBFBF"/>
          </w:tcPr>
          <w:p w14:paraId="5EA3CA07" w14:textId="77777777" w:rsidR="00114FF3" w:rsidRPr="007B1EF8" w:rsidRDefault="005658D5" w:rsidP="0087291A">
            <w:pPr>
              <w:pStyle w:val="TAH"/>
            </w:pPr>
            <w:r w:rsidRPr="007B1EF8">
              <w:t>Content</w:t>
            </w:r>
          </w:p>
        </w:tc>
        <w:tc>
          <w:tcPr>
            <w:tcW w:w="2963" w:type="dxa"/>
            <w:shd w:val="clear" w:color="auto" w:fill="BFBFBF"/>
          </w:tcPr>
          <w:p w14:paraId="4C8A6082" w14:textId="77777777" w:rsidR="00114FF3" w:rsidRPr="007B1EF8" w:rsidRDefault="005658D5" w:rsidP="0087291A">
            <w:pPr>
              <w:pStyle w:val="TAH"/>
            </w:pPr>
            <w:r w:rsidRPr="007B1EF8">
              <w:t>Description</w:t>
            </w:r>
          </w:p>
        </w:tc>
      </w:tr>
      <w:tr w:rsidR="00114FF3" w:rsidRPr="007B1EF8" w14:paraId="20F6B40E" w14:textId="77777777" w:rsidTr="00D36035">
        <w:trPr>
          <w:jc w:val="center"/>
        </w:trPr>
        <w:tc>
          <w:tcPr>
            <w:tcW w:w="2544" w:type="dxa"/>
            <w:shd w:val="clear" w:color="auto" w:fill="auto"/>
          </w:tcPr>
          <w:p w14:paraId="2586EC9D" w14:textId="77777777" w:rsidR="00114FF3" w:rsidRPr="007B1EF8" w:rsidRDefault="005658D5" w:rsidP="0087291A">
            <w:pPr>
              <w:pStyle w:val="TAL"/>
            </w:pPr>
            <w:r w:rsidRPr="007B1EF8">
              <w:t>nsInstanceId</w:t>
            </w:r>
          </w:p>
        </w:tc>
        <w:tc>
          <w:tcPr>
            <w:tcW w:w="992" w:type="dxa"/>
            <w:shd w:val="clear" w:color="auto" w:fill="auto"/>
          </w:tcPr>
          <w:p w14:paraId="443016E1" w14:textId="77777777" w:rsidR="00114FF3" w:rsidRPr="007B1EF8" w:rsidRDefault="005658D5" w:rsidP="0087291A">
            <w:pPr>
              <w:pStyle w:val="TAL"/>
            </w:pPr>
            <w:r w:rsidRPr="007B1EF8">
              <w:t>M</w:t>
            </w:r>
          </w:p>
        </w:tc>
        <w:tc>
          <w:tcPr>
            <w:tcW w:w="1134" w:type="dxa"/>
            <w:shd w:val="clear" w:color="auto" w:fill="auto"/>
          </w:tcPr>
          <w:p w14:paraId="03EA9966" w14:textId="77777777" w:rsidR="00114FF3" w:rsidRPr="007B1EF8" w:rsidRDefault="005658D5" w:rsidP="0087291A">
            <w:pPr>
              <w:pStyle w:val="TAL"/>
            </w:pPr>
            <w:r w:rsidRPr="007B1EF8">
              <w:t>1</w:t>
            </w:r>
          </w:p>
        </w:tc>
        <w:tc>
          <w:tcPr>
            <w:tcW w:w="2271" w:type="dxa"/>
            <w:shd w:val="clear" w:color="auto" w:fill="auto"/>
          </w:tcPr>
          <w:p w14:paraId="5A0B817F" w14:textId="77777777" w:rsidR="00114FF3" w:rsidRPr="007B1EF8" w:rsidRDefault="005658D5" w:rsidP="0087291A">
            <w:pPr>
              <w:pStyle w:val="TAL"/>
            </w:pPr>
            <w:r w:rsidRPr="007B1EF8">
              <w:t>Identifier</w:t>
            </w:r>
          </w:p>
        </w:tc>
        <w:tc>
          <w:tcPr>
            <w:tcW w:w="2963" w:type="dxa"/>
            <w:shd w:val="clear" w:color="auto" w:fill="auto"/>
          </w:tcPr>
          <w:p w14:paraId="0673BBC2" w14:textId="77777777" w:rsidR="00114FF3" w:rsidRPr="007B1EF8" w:rsidRDefault="005658D5" w:rsidP="0087291A">
            <w:pPr>
              <w:pStyle w:val="TAL"/>
            </w:pPr>
            <w:r w:rsidRPr="007B1EF8">
              <w:t>Identifier</w:t>
            </w:r>
            <w:r w:rsidR="00AA7C03" w:rsidRPr="007B1EF8">
              <w:t xml:space="preserve"> </w:t>
            </w:r>
            <w:r w:rsidRPr="007B1EF8">
              <w:t>of</w:t>
            </w:r>
            <w:r w:rsidR="00AA7C03" w:rsidRPr="007B1EF8">
              <w:t xml:space="preserve"> </w:t>
            </w:r>
            <w:r w:rsidRPr="007B1EF8">
              <w:t>the</w:t>
            </w:r>
            <w:r w:rsidR="00AA7C03" w:rsidRPr="007B1EF8">
              <w:t xml:space="preserve"> </w:t>
            </w:r>
            <w:r w:rsidRPr="007B1EF8">
              <w:t>instance</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p>
        </w:tc>
      </w:tr>
      <w:tr w:rsidR="00114FF3" w:rsidRPr="007B1EF8" w14:paraId="04BBF260" w14:textId="77777777" w:rsidTr="00D36035">
        <w:trPr>
          <w:jc w:val="center"/>
        </w:trPr>
        <w:tc>
          <w:tcPr>
            <w:tcW w:w="2544" w:type="dxa"/>
            <w:shd w:val="clear" w:color="auto" w:fill="auto"/>
          </w:tcPr>
          <w:p w14:paraId="336647DE" w14:textId="77777777" w:rsidR="00114FF3" w:rsidRPr="007B1EF8" w:rsidRDefault="005658D5" w:rsidP="0087291A">
            <w:pPr>
              <w:pStyle w:val="TAL"/>
            </w:pPr>
            <w:r w:rsidRPr="007B1EF8">
              <w:t>flavourId</w:t>
            </w:r>
          </w:p>
        </w:tc>
        <w:tc>
          <w:tcPr>
            <w:tcW w:w="992" w:type="dxa"/>
            <w:shd w:val="clear" w:color="auto" w:fill="auto"/>
          </w:tcPr>
          <w:p w14:paraId="75DFCDC3" w14:textId="77777777" w:rsidR="00114FF3" w:rsidRPr="007B1EF8" w:rsidRDefault="005658D5" w:rsidP="0087291A">
            <w:pPr>
              <w:pStyle w:val="TAL"/>
            </w:pPr>
            <w:r w:rsidRPr="007B1EF8">
              <w:t>M</w:t>
            </w:r>
          </w:p>
        </w:tc>
        <w:tc>
          <w:tcPr>
            <w:tcW w:w="1134" w:type="dxa"/>
            <w:shd w:val="clear" w:color="auto" w:fill="auto"/>
          </w:tcPr>
          <w:p w14:paraId="25E5A1EF" w14:textId="77777777" w:rsidR="00114FF3" w:rsidRPr="007B1EF8" w:rsidRDefault="005658D5" w:rsidP="0087291A">
            <w:pPr>
              <w:pStyle w:val="TAL"/>
            </w:pPr>
            <w:r w:rsidRPr="007B1EF8">
              <w:t>1</w:t>
            </w:r>
          </w:p>
        </w:tc>
        <w:tc>
          <w:tcPr>
            <w:tcW w:w="2271" w:type="dxa"/>
            <w:shd w:val="clear" w:color="auto" w:fill="auto"/>
          </w:tcPr>
          <w:p w14:paraId="75821D78" w14:textId="77777777" w:rsidR="00114FF3" w:rsidRPr="007B1EF8" w:rsidRDefault="005658D5" w:rsidP="0087291A">
            <w:pPr>
              <w:pStyle w:val="TAL"/>
            </w:pPr>
            <w:r w:rsidRPr="007B1EF8">
              <w:t>Identifier</w:t>
            </w:r>
            <w:r w:rsidR="00AA7C03" w:rsidRPr="007B1EF8">
              <w:t xml:space="preserve"> </w:t>
            </w:r>
            <w:r w:rsidRPr="007B1EF8">
              <w:t>(Reference</w:t>
            </w:r>
            <w:r w:rsidR="00AA7C03" w:rsidRPr="007B1EF8">
              <w:t xml:space="preserve"> </w:t>
            </w:r>
            <w:r w:rsidRPr="007B1EF8">
              <w:t>to</w:t>
            </w:r>
            <w:r w:rsidR="00AA7C03" w:rsidRPr="007B1EF8">
              <w:t xml:space="preserve"> </w:t>
            </w:r>
            <w:r w:rsidRPr="007B1EF8">
              <w:t>NsDf)</w:t>
            </w:r>
          </w:p>
        </w:tc>
        <w:tc>
          <w:tcPr>
            <w:tcW w:w="2963" w:type="dxa"/>
            <w:shd w:val="clear" w:color="auto" w:fill="auto"/>
          </w:tcPr>
          <w:p w14:paraId="1BB18805" w14:textId="77777777" w:rsidR="00114FF3" w:rsidRPr="007B1EF8" w:rsidRDefault="005658D5" w:rsidP="0087291A">
            <w:pPr>
              <w:pStyle w:val="TAL"/>
            </w:pPr>
            <w:r w:rsidRPr="007B1EF8">
              <w:t>Flavour</w:t>
            </w:r>
            <w:r w:rsidR="00AA7C03" w:rsidRPr="007B1EF8">
              <w:t xml:space="preserve"> </w:t>
            </w:r>
            <w:r w:rsidRPr="007B1EF8">
              <w:t>of</w:t>
            </w:r>
            <w:r w:rsidR="00AA7C03" w:rsidRPr="007B1EF8">
              <w:t xml:space="preserve"> </w:t>
            </w:r>
            <w:r w:rsidRPr="007B1EF8">
              <w:t>the</w:t>
            </w:r>
            <w:r w:rsidR="00AA7C03" w:rsidRPr="007B1EF8">
              <w:t xml:space="preserve"> </w:t>
            </w:r>
            <w:r w:rsidRPr="007B1EF8">
              <w:t>NSD</w:t>
            </w:r>
            <w:r w:rsidR="00AA7C03" w:rsidRPr="007B1EF8">
              <w:t xml:space="preserve"> </w:t>
            </w:r>
            <w:r w:rsidRPr="007B1EF8">
              <w:t>used</w:t>
            </w:r>
            <w:r w:rsidR="00AA7C03" w:rsidRPr="007B1EF8">
              <w:t xml:space="preserve"> </w:t>
            </w:r>
            <w:r w:rsidRPr="007B1EF8">
              <w:t>to</w:t>
            </w:r>
            <w:r w:rsidR="00AA7C03" w:rsidRPr="007B1EF8">
              <w:t xml:space="preserve"> </w:t>
            </w:r>
            <w:r w:rsidRPr="007B1EF8">
              <w:t>instantiate</w:t>
            </w:r>
            <w:r w:rsidR="00AA7C03" w:rsidRPr="007B1EF8">
              <w:t xml:space="preserve"> </w:t>
            </w:r>
            <w:r w:rsidRPr="007B1EF8">
              <w:t>this</w:t>
            </w:r>
            <w:r w:rsidR="00AA7C03" w:rsidRPr="007B1EF8">
              <w:t xml:space="preserve"> </w:t>
            </w:r>
            <w:r w:rsidRPr="007B1EF8">
              <w:t>NS.</w:t>
            </w:r>
            <w:r w:rsidR="00AA7C03" w:rsidRPr="007B1EF8">
              <w:t xml:space="preserve"> </w:t>
            </w:r>
            <w:r w:rsidRPr="007B1EF8">
              <w:t>See</w:t>
            </w:r>
            <w:r w:rsidR="00AA7C03" w:rsidRPr="007B1EF8">
              <w:t xml:space="preserve"> </w:t>
            </w:r>
            <w:r w:rsidRPr="007B1EF8">
              <w:t>note</w:t>
            </w:r>
            <w:r w:rsidR="00AA7C03" w:rsidRPr="007B1EF8">
              <w:t xml:space="preserve"> </w:t>
            </w:r>
            <w:r w:rsidRPr="007B1EF8">
              <w:t>1.</w:t>
            </w:r>
          </w:p>
        </w:tc>
      </w:tr>
      <w:tr w:rsidR="00114FF3" w:rsidRPr="007B1EF8" w14:paraId="0B497204" w14:textId="77777777" w:rsidTr="00D36035">
        <w:trPr>
          <w:jc w:val="center"/>
        </w:trPr>
        <w:tc>
          <w:tcPr>
            <w:tcW w:w="2544" w:type="dxa"/>
            <w:shd w:val="clear" w:color="auto" w:fill="auto"/>
          </w:tcPr>
          <w:p w14:paraId="394DF616" w14:textId="77777777" w:rsidR="00114FF3" w:rsidRPr="007B1EF8" w:rsidRDefault="005658D5" w:rsidP="0087291A">
            <w:pPr>
              <w:pStyle w:val="TAL"/>
            </w:pPr>
            <w:r w:rsidRPr="007B1EF8">
              <w:t>sapData</w:t>
            </w:r>
          </w:p>
        </w:tc>
        <w:tc>
          <w:tcPr>
            <w:tcW w:w="992" w:type="dxa"/>
            <w:shd w:val="clear" w:color="auto" w:fill="auto"/>
          </w:tcPr>
          <w:p w14:paraId="7EE68015" w14:textId="77777777" w:rsidR="00114FF3" w:rsidRPr="007B1EF8" w:rsidRDefault="005658D5" w:rsidP="0087291A">
            <w:pPr>
              <w:pStyle w:val="TAL"/>
            </w:pPr>
            <w:r w:rsidRPr="007B1EF8">
              <w:t>M</w:t>
            </w:r>
          </w:p>
        </w:tc>
        <w:tc>
          <w:tcPr>
            <w:tcW w:w="1134" w:type="dxa"/>
            <w:shd w:val="clear" w:color="auto" w:fill="auto"/>
          </w:tcPr>
          <w:p w14:paraId="6BCC9A84" w14:textId="77777777" w:rsidR="00114FF3" w:rsidRPr="007B1EF8" w:rsidRDefault="005658D5" w:rsidP="0087291A">
            <w:pPr>
              <w:pStyle w:val="TAL"/>
            </w:pPr>
            <w:r w:rsidRPr="007B1EF8">
              <w:t>0..N</w:t>
            </w:r>
          </w:p>
        </w:tc>
        <w:tc>
          <w:tcPr>
            <w:tcW w:w="2271" w:type="dxa"/>
            <w:shd w:val="clear" w:color="auto" w:fill="auto"/>
          </w:tcPr>
          <w:p w14:paraId="2350A195" w14:textId="77777777" w:rsidR="00114FF3" w:rsidRPr="007B1EF8" w:rsidRDefault="005658D5" w:rsidP="0087291A">
            <w:pPr>
              <w:pStyle w:val="TAL"/>
            </w:pPr>
            <w:r w:rsidRPr="007B1EF8">
              <w:t>SapData</w:t>
            </w:r>
          </w:p>
        </w:tc>
        <w:tc>
          <w:tcPr>
            <w:tcW w:w="2963" w:type="dxa"/>
            <w:shd w:val="clear" w:color="auto" w:fill="auto"/>
          </w:tcPr>
          <w:p w14:paraId="67538CB2" w14:textId="77777777" w:rsidR="00114FF3" w:rsidRPr="007B1EF8" w:rsidRDefault="005658D5" w:rsidP="0087291A">
            <w:pPr>
              <w:pStyle w:val="TAL"/>
            </w:pPr>
            <w:r w:rsidRPr="007B1EF8">
              <w:t>Create</w:t>
            </w:r>
            <w:r w:rsidR="00AA7C03" w:rsidRPr="007B1EF8">
              <w:t xml:space="preserve"> </w:t>
            </w:r>
            <w:r w:rsidRPr="007B1EF8">
              <w:t>data</w:t>
            </w:r>
            <w:r w:rsidR="00AA7C03" w:rsidRPr="007B1EF8">
              <w:t xml:space="preserve"> </w:t>
            </w:r>
            <w:r w:rsidRPr="007B1EF8">
              <w:t>concerning</w:t>
            </w:r>
            <w:r w:rsidR="00AA7C03" w:rsidRPr="007B1EF8">
              <w:t xml:space="preserve"> </w:t>
            </w:r>
            <w:r w:rsidRPr="007B1EF8">
              <w:t>the</w:t>
            </w:r>
            <w:r w:rsidR="00AA7C03" w:rsidRPr="007B1EF8">
              <w:t xml:space="preserve"> </w:t>
            </w:r>
            <w:r w:rsidRPr="007B1EF8">
              <w:t>SAPs</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p>
        </w:tc>
      </w:tr>
      <w:tr w:rsidR="00114FF3" w:rsidRPr="007B1EF8" w14:paraId="64D2D6D0" w14:textId="77777777" w:rsidTr="00D36035">
        <w:trPr>
          <w:jc w:val="center"/>
        </w:trPr>
        <w:tc>
          <w:tcPr>
            <w:tcW w:w="2544" w:type="dxa"/>
            <w:shd w:val="clear" w:color="auto" w:fill="auto"/>
          </w:tcPr>
          <w:p w14:paraId="1BA7C5C4" w14:textId="77777777" w:rsidR="00114FF3" w:rsidRPr="007B1EF8" w:rsidRDefault="005658D5" w:rsidP="0087291A">
            <w:pPr>
              <w:pStyle w:val="TAL"/>
            </w:pPr>
            <w:r w:rsidRPr="007B1EF8">
              <w:t>addPnfData</w:t>
            </w:r>
          </w:p>
        </w:tc>
        <w:tc>
          <w:tcPr>
            <w:tcW w:w="992" w:type="dxa"/>
            <w:shd w:val="clear" w:color="auto" w:fill="auto"/>
          </w:tcPr>
          <w:p w14:paraId="0E5AC088" w14:textId="77777777" w:rsidR="00114FF3" w:rsidRPr="007B1EF8" w:rsidRDefault="005658D5" w:rsidP="0087291A">
            <w:pPr>
              <w:pStyle w:val="TAL"/>
            </w:pPr>
            <w:r w:rsidRPr="007B1EF8">
              <w:t>M</w:t>
            </w:r>
          </w:p>
        </w:tc>
        <w:tc>
          <w:tcPr>
            <w:tcW w:w="1134" w:type="dxa"/>
            <w:shd w:val="clear" w:color="auto" w:fill="auto"/>
          </w:tcPr>
          <w:p w14:paraId="4A98CA18" w14:textId="77777777" w:rsidR="00114FF3" w:rsidRPr="007B1EF8" w:rsidRDefault="005658D5" w:rsidP="0087291A">
            <w:pPr>
              <w:pStyle w:val="TAL"/>
            </w:pPr>
            <w:r w:rsidRPr="007B1EF8">
              <w:t>0..N</w:t>
            </w:r>
          </w:p>
        </w:tc>
        <w:tc>
          <w:tcPr>
            <w:tcW w:w="2271" w:type="dxa"/>
            <w:shd w:val="clear" w:color="auto" w:fill="auto"/>
          </w:tcPr>
          <w:p w14:paraId="628DC665" w14:textId="77777777" w:rsidR="00114FF3" w:rsidRPr="007B1EF8" w:rsidRDefault="005658D5" w:rsidP="0087291A">
            <w:pPr>
              <w:pStyle w:val="TAL"/>
            </w:pPr>
            <w:r w:rsidRPr="007B1EF8">
              <w:t>AddPnfData</w:t>
            </w:r>
          </w:p>
        </w:tc>
        <w:tc>
          <w:tcPr>
            <w:tcW w:w="2963" w:type="dxa"/>
            <w:shd w:val="clear" w:color="auto" w:fill="auto"/>
          </w:tcPr>
          <w:p w14:paraId="7400FC10" w14:textId="77777777" w:rsidR="00114FF3" w:rsidRPr="007B1EF8" w:rsidRDefault="005658D5" w:rsidP="0087291A">
            <w:pPr>
              <w:pStyle w:val="TAL"/>
            </w:pPr>
            <w:r w:rsidRPr="007B1EF8">
              <w:t>Information</w:t>
            </w:r>
            <w:r w:rsidR="00AA7C03" w:rsidRPr="007B1EF8">
              <w:t xml:space="preserve"> </w:t>
            </w:r>
            <w:r w:rsidRPr="007B1EF8">
              <w:t>on</w:t>
            </w:r>
            <w:r w:rsidR="00AA7C03" w:rsidRPr="007B1EF8">
              <w:t xml:space="preserve"> </w:t>
            </w:r>
            <w:r w:rsidRPr="007B1EF8">
              <w:t>the</w:t>
            </w:r>
            <w:r w:rsidR="00AA7C03" w:rsidRPr="007B1EF8">
              <w:t xml:space="preserve"> </w:t>
            </w:r>
            <w:r w:rsidRPr="007B1EF8">
              <w:t>PNF(s)</w:t>
            </w:r>
            <w:r w:rsidR="00AA7C03" w:rsidRPr="007B1EF8">
              <w:t xml:space="preserve"> </w:t>
            </w:r>
            <w:r w:rsidRPr="007B1EF8">
              <w:t>that</w:t>
            </w:r>
            <w:r w:rsidR="00AA7C03" w:rsidRPr="007B1EF8">
              <w:t xml:space="preserve"> </w:t>
            </w:r>
            <w:r w:rsidRPr="007B1EF8">
              <w:t>are</w:t>
            </w:r>
            <w:r w:rsidR="00AA7C03" w:rsidRPr="007B1EF8">
              <w:t xml:space="preserve"> </w:t>
            </w:r>
            <w:r w:rsidRPr="007B1EF8">
              <w:t>part</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p>
        </w:tc>
      </w:tr>
      <w:tr w:rsidR="00114FF3" w:rsidRPr="007B1EF8" w14:paraId="5229EADD" w14:textId="77777777" w:rsidTr="00D36035">
        <w:trPr>
          <w:jc w:val="center"/>
        </w:trPr>
        <w:tc>
          <w:tcPr>
            <w:tcW w:w="2544" w:type="dxa"/>
            <w:shd w:val="clear" w:color="auto" w:fill="auto"/>
          </w:tcPr>
          <w:p w14:paraId="0787E413" w14:textId="77777777" w:rsidR="00114FF3" w:rsidRPr="007B1EF8" w:rsidRDefault="005658D5" w:rsidP="0087291A">
            <w:pPr>
              <w:pStyle w:val="TAL"/>
            </w:pPr>
            <w:r w:rsidRPr="007B1EF8">
              <w:rPr>
                <w:rFonts w:hint="eastAsia"/>
              </w:rPr>
              <w:t>vnf</w:t>
            </w:r>
            <w:r w:rsidRPr="007B1EF8">
              <w:t>InstanceData</w:t>
            </w:r>
          </w:p>
        </w:tc>
        <w:tc>
          <w:tcPr>
            <w:tcW w:w="992" w:type="dxa"/>
            <w:shd w:val="clear" w:color="auto" w:fill="auto"/>
          </w:tcPr>
          <w:p w14:paraId="03455FB5" w14:textId="77777777" w:rsidR="00114FF3" w:rsidRPr="007B1EF8" w:rsidRDefault="005658D5" w:rsidP="0087291A">
            <w:pPr>
              <w:pStyle w:val="TAL"/>
            </w:pPr>
            <w:r w:rsidRPr="007B1EF8">
              <w:rPr>
                <w:rFonts w:hint="eastAsia"/>
              </w:rPr>
              <w:t>M</w:t>
            </w:r>
          </w:p>
        </w:tc>
        <w:tc>
          <w:tcPr>
            <w:tcW w:w="1134" w:type="dxa"/>
            <w:shd w:val="clear" w:color="auto" w:fill="auto"/>
          </w:tcPr>
          <w:p w14:paraId="17755C14" w14:textId="77777777" w:rsidR="00114FF3" w:rsidRPr="007B1EF8" w:rsidRDefault="005658D5" w:rsidP="0087291A">
            <w:pPr>
              <w:pStyle w:val="TAL"/>
            </w:pPr>
            <w:r w:rsidRPr="007B1EF8">
              <w:rPr>
                <w:rFonts w:hint="eastAsia"/>
              </w:rPr>
              <w:t>0..N</w:t>
            </w:r>
          </w:p>
        </w:tc>
        <w:tc>
          <w:tcPr>
            <w:tcW w:w="2271" w:type="dxa"/>
            <w:shd w:val="clear" w:color="auto" w:fill="auto"/>
          </w:tcPr>
          <w:p w14:paraId="0C5A1D06" w14:textId="77777777" w:rsidR="00114FF3" w:rsidRPr="007B1EF8" w:rsidRDefault="005658D5" w:rsidP="0087291A">
            <w:pPr>
              <w:pStyle w:val="TAL"/>
            </w:pPr>
            <w:r w:rsidRPr="007B1EF8">
              <w:rPr>
                <w:rFonts w:hint="eastAsia"/>
              </w:rPr>
              <w:t>Vnf</w:t>
            </w:r>
            <w:r w:rsidRPr="007B1EF8">
              <w:t>InstanceData</w:t>
            </w:r>
          </w:p>
        </w:tc>
        <w:tc>
          <w:tcPr>
            <w:tcW w:w="2963" w:type="dxa"/>
            <w:shd w:val="clear" w:color="auto" w:fill="auto"/>
          </w:tcPr>
          <w:p w14:paraId="78182AAB" w14:textId="77777777" w:rsidR="00114FF3" w:rsidRPr="007B1EF8" w:rsidRDefault="005658D5" w:rsidP="0087291A">
            <w:pPr>
              <w:pStyle w:val="TAL"/>
            </w:pPr>
            <w:r w:rsidRPr="007B1EF8">
              <w:t>Specify</w:t>
            </w:r>
            <w:r w:rsidR="00AA7C03" w:rsidRPr="007B1EF8">
              <w:t xml:space="preserve"> </w:t>
            </w:r>
            <w:r w:rsidRPr="007B1EF8">
              <w:t>an</w:t>
            </w:r>
            <w:r w:rsidR="00AA7C03" w:rsidRPr="007B1EF8">
              <w:t xml:space="preserve"> </w:t>
            </w:r>
            <w:r w:rsidRPr="007B1EF8">
              <w:t>existing</w:t>
            </w:r>
            <w:r w:rsidR="00AA7C03" w:rsidRPr="007B1EF8">
              <w:t xml:space="preserve"> </w:t>
            </w:r>
            <w:r w:rsidRPr="007B1EF8">
              <w:t>VNF</w:t>
            </w:r>
            <w:r w:rsidR="00AA7C03" w:rsidRPr="007B1EF8">
              <w:t xml:space="preserve"> </w:t>
            </w:r>
            <w:r w:rsidRPr="007B1EF8">
              <w:t>instance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in</w:t>
            </w:r>
            <w:r w:rsidR="00AA7C03" w:rsidRPr="007B1EF8">
              <w:t xml:space="preserve"> </w:t>
            </w:r>
            <w:r w:rsidRPr="007B1EF8">
              <w:t>the</w:t>
            </w:r>
            <w:r w:rsidR="00AA7C03" w:rsidRPr="007B1EF8">
              <w:t xml:space="preserve"> </w:t>
            </w:r>
            <w:r w:rsidRPr="007B1EF8">
              <w:t>NS.</w:t>
            </w:r>
            <w:r w:rsidR="00AA7C03" w:rsidRPr="007B1EF8">
              <w:t xml:space="preserve"> </w:t>
            </w:r>
            <w:r w:rsidRPr="007B1EF8">
              <w:t>If</w:t>
            </w:r>
            <w:r w:rsidR="00AA7C03" w:rsidRPr="007B1EF8">
              <w:t xml:space="preserve"> </w:t>
            </w:r>
            <w:r w:rsidRPr="007B1EF8">
              <w:t>needed,</w:t>
            </w:r>
            <w:r w:rsidR="00AA7C03" w:rsidRPr="007B1EF8">
              <w:t xml:space="preserve"> </w:t>
            </w:r>
            <w:r w:rsidRPr="007B1EF8">
              <w:t>the</w:t>
            </w:r>
            <w:r w:rsidR="00AA7C03" w:rsidRPr="007B1EF8">
              <w:t xml:space="preserve"> </w:t>
            </w:r>
            <w:r w:rsidRPr="007B1EF8">
              <w:t>VNF</w:t>
            </w:r>
            <w:r w:rsidR="00AA7C03" w:rsidRPr="007B1EF8">
              <w:t xml:space="preserve"> </w:t>
            </w:r>
            <w:r w:rsidRPr="007B1EF8">
              <w:t>Profile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for</w:t>
            </w:r>
            <w:r w:rsidR="00AA7C03" w:rsidRPr="007B1EF8">
              <w:t xml:space="preserve"> </w:t>
            </w:r>
            <w:r w:rsidRPr="007B1EF8">
              <w:t>this</w:t>
            </w:r>
            <w:r w:rsidR="00AA7C03" w:rsidRPr="007B1EF8">
              <w:t xml:space="preserve"> </w:t>
            </w:r>
            <w:r w:rsidRPr="007B1EF8">
              <w:t>VNF</w:t>
            </w:r>
            <w:r w:rsidR="00AA7C03" w:rsidRPr="007B1EF8">
              <w:t xml:space="preserve"> </w:t>
            </w:r>
            <w:r w:rsidRPr="007B1EF8">
              <w:t>instance</w:t>
            </w:r>
            <w:r w:rsidR="00AA7C03" w:rsidRPr="007B1EF8">
              <w:t xml:space="preserve"> </w:t>
            </w:r>
            <w:r w:rsidRPr="007B1EF8">
              <w:t>is</w:t>
            </w:r>
            <w:r w:rsidR="00AA7C03" w:rsidRPr="007B1EF8">
              <w:t xml:space="preserve"> </w:t>
            </w:r>
            <w:r w:rsidRPr="007B1EF8">
              <w:t>also</w:t>
            </w:r>
            <w:r w:rsidR="00AA7C03" w:rsidRPr="007B1EF8">
              <w:t xml:space="preserve"> </w:t>
            </w:r>
            <w:r w:rsidRPr="007B1EF8">
              <w:t>provided.</w:t>
            </w:r>
            <w:r w:rsidR="00AA7C03" w:rsidRPr="007B1EF8">
              <w:t xml:space="preserve"> </w:t>
            </w:r>
            <w:r w:rsidRPr="007B1EF8">
              <w:t>See</w:t>
            </w:r>
            <w:r w:rsidR="00AA7C03" w:rsidRPr="007B1EF8">
              <w:t xml:space="preserve"> </w:t>
            </w:r>
            <w:r w:rsidRPr="007B1EF8">
              <w:t>note</w:t>
            </w:r>
            <w:r w:rsidR="00AA7C03" w:rsidRPr="007B1EF8">
              <w:t xml:space="preserve"> </w:t>
            </w:r>
            <w:r w:rsidRPr="007B1EF8">
              <w:t>2.</w:t>
            </w:r>
          </w:p>
        </w:tc>
      </w:tr>
      <w:tr w:rsidR="00114FF3" w:rsidRPr="007B1EF8" w14:paraId="0A96269C" w14:textId="77777777" w:rsidTr="00D36035">
        <w:trPr>
          <w:jc w:val="center"/>
        </w:trPr>
        <w:tc>
          <w:tcPr>
            <w:tcW w:w="2544" w:type="dxa"/>
            <w:shd w:val="clear" w:color="auto" w:fill="auto"/>
          </w:tcPr>
          <w:p w14:paraId="2D240D28" w14:textId="77777777" w:rsidR="00114FF3" w:rsidRPr="007B1EF8" w:rsidRDefault="005658D5" w:rsidP="0087291A">
            <w:pPr>
              <w:pStyle w:val="TAL"/>
            </w:pPr>
            <w:r w:rsidRPr="007B1EF8">
              <w:t>nestedNsInstanceData</w:t>
            </w:r>
          </w:p>
        </w:tc>
        <w:tc>
          <w:tcPr>
            <w:tcW w:w="992" w:type="dxa"/>
            <w:shd w:val="clear" w:color="auto" w:fill="auto"/>
          </w:tcPr>
          <w:p w14:paraId="5B198E72" w14:textId="77777777" w:rsidR="00114FF3" w:rsidRPr="007B1EF8" w:rsidRDefault="005658D5" w:rsidP="0087291A">
            <w:pPr>
              <w:pStyle w:val="TAL"/>
            </w:pPr>
            <w:r w:rsidRPr="007B1EF8">
              <w:t>M</w:t>
            </w:r>
          </w:p>
        </w:tc>
        <w:tc>
          <w:tcPr>
            <w:tcW w:w="1134" w:type="dxa"/>
            <w:shd w:val="clear" w:color="auto" w:fill="auto"/>
          </w:tcPr>
          <w:p w14:paraId="7E7AA039" w14:textId="77777777" w:rsidR="00114FF3" w:rsidRPr="007B1EF8" w:rsidRDefault="005658D5" w:rsidP="0087291A">
            <w:pPr>
              <w:pStyle w:val="TAL"/>
            </w:pPr>
            <w:r w:rsidRPr="007B1EF8">
              <w:t>0..N</w:t>
            </w:r>
          </w:p>
        </w:tc>
        <w:tc>
          <w:tcPr>
            <w:tcW w:w="2271" w:type="dxa"/>
            <w:shd w:val="clear" w:color="auto" w:fill="auto"/>
          </w:tcPr>
          <w:p w14:paraId="4161B1BA" w14:textId="77777777" w:rsidR="00114FF3" w:rsidRPr="007B1EF8" w:rsidRDefault="005658D5" w:rsidP="0087291A">
            <w:pPr>
              <w:pStyle w:val="TAL"/>
            </w:pPr>
            <w:r w:rsidRPr="007B1EF8">
              <w:t>NestedNsInstanceData</w:t>
            </w:r>
          </w:p>
        </w:tc>
        <w:tc>
          <w:tcPr>
            <w:tcW w:w="2963" w:type="dxa"/>
            <w:shd w:val="clear" w:color="auto" w:fill="auto"/>
          </w:tcPr>
          <w:p w14:paraId="5BEC12B2" w14:textId="77777777" w:rsidR="00114FF3" w:rsidRPr="007B1EF8" w:rsidRDefault="005658D5" w:rsidP="0087291A">
            <w:pPr>
              <w:pStyle w:val="TAL"/>
            </w:pPr>
            <w:r w:rsidRPr="007B1EF8">
              <w:t>Specify</w:t>
            </w:r>
            <w:r w:rsidR="00AA7C03" w:rsidRPr="007B1EF8">
              <w:t xml:space="preserve"> </w:t>
            </w:r>
            <w:r w:rsidRPr="007B1EF8">
              <w:t>an</w:t>
            </w:r>
            <w:r w:rsidR="00AA7C03" w:rsidRPr="007B1EF8">
              <w:t xml:space="preserve"> </w:t>
            </w:r>
            <w:r w:rsidRPr="007B1EF8">
              <w:t>existing</w:t>
            </w:r>
            <w:r w:rsidR="00AA7C03" w:rsidRPr="007B1EF8">
              <w:t xml:space="preserve"> </w:t>
            </w:r>
            <w:r w:rsidRPr="007B1EF8">
              <w:t>NS</w:t>
            </w:r>
            <w:r w:rsidR="00AA7C03" w:rsidRPr="007B1EF8">
              <w:t xml:space="preserve"> </w:t>
            </w:r>
            <w:r w:rsidRPr="007B1EF8">
              <w:t>instance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as</w:t>
            </w:r>
            <w:r w:rsidR="00AA7C03" w:rsidRPr="007B1EF8">
              <w:t xml:space="preserve"> </w:t>
            </w:r>
            <w:r w:rsidRPr="007B1EF8">
              <w:t>a</w:t>
            </w:r>
            <w:r w:rsidR="00AA7C03" w:rsidRPr="007B1EF8">
              <w:t xml:space="preserve"> </w:t>
            </w:r>
            <w:r w:rsidRPr="007B1EF8">
              <w:t>nested</w:t>
            </w:r>
            <w:r w:rsidR="00AA7C03" w:rsidRPr="007B1EF8">
              <w:t xml:space="preserve"> </w:t>
            </w:r>
            <w:r w:rsidRPr="007B1EF8">
              <w:t>NS</w:t>
            </w:r>
            <w:r w:rsidR="00AA7C03" w:rsidRPr="007B1EF8">
              <w:t xml:space="preserve"> </w:t>
            </w:r>
            <w:r w:rsidRPr="007B1EF8">
              <w:t>within</w:t>
            </w:r>
            <w:r w:rsidR="00AA7C03" w:rsidRPr="007B1EF8">
              <w:t xml:space="preserve"> </w:t>
            </w:r>
            <w:r w:rsidRPr="007B1EF8">
              <w:t>the</w:t>
            </w:r>
            <w:r w:rsidR="00AA7C03" w:rsidRPr="007B1EF8">
              <w:t xml:space="preserve"> </w:t>
            </w:r>
            <w:r w:rsidRPr="007B1EF8">
              <w:t>NS.</w:t>
            </w:r>
            <w:r w:rsidR="00AA7C03" w:rsidRPr="007B1EF8">
              <w:t xml:space="preserve"> </w:t>
            </w:r>
            <w:r w:rsidRPr="007B1EF8">
              <w:t>If</w:t>
            </w:r>
            <w:r w:rsidR="00AA7C03" w:rsidRPr="007B1EF8">
              <w:t xml:space="preserve"> </w:t>
            </w:r>
            <w:r w:rsidRPr="007B1EF8">
              <w:t>needed,</w:t>
            </w:r>
            <w:r w:rsidR="00AA7C03" w:rsidRPr="007B1EF8">
              <w:t xml:space="preserve"> </w:t>
            </w:r>
            <w:r w:rsidRPr="007B1EF8">
              <w:t>the</w:t>
            </w:r>
            <w:r w:rsidR="00AA7C03" w:rsidRPr="007B1EF8">
              <w:t xml:space="preserve"> </w:t>
            </w:r>
            <w:r w:rsidRPr="007B1EF8">
              <w:t>NS</w:t>
            </w:r>
            <w:r w:rsidR="00AA7C03" w:rsidRPr="007B1EF8">
              <w:t xml:space="preserve"> </w:t>
            </w:r>
            <w:r w:rsidRPr="007B1EF8">
              <w:t>Profile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for</w:t>
            </w:r>
            <w:r w:rsidR="00AA7C03" w:rsidRPr="007B1EF8">
              <w:t xml:space="preserve"> </w:t>
            </w:r>
            <w:r w:rsidRPr="007B1EF8">
              <w:t>this</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w:t>
            </w:r>
            <w:r w:rsidR="00AA7C03" w:rsidRPr="007B1EF8">
              <w:t xml:space="preserve"> </w:t>
            </w:r>
            <w:r w:rsidRPr="007B1EF8">
              <w:t>is</w:t>
            </w:r>
            <w:r w:rsidR="00AA7C03" w:rsidRPr="007B1EF8">
              <w:t xml:space="preserve"> </w:t>
            </w:r>
            <w:r w:rsidRPr="007B1EF8">
              <w:t>also</w:t>
            </w:r>
            <w:r w:rsidR="00AA7C03" w:rsidRPr="007B1EF8">
              <w:t xml:space="preserve"> </w:t>
            </w:r>
            <w:r w:rsidRPr="007B1EF8">
              <w:t>provided.</w:t>
            </w:r>
            <w:r w:rsidR="00AA7C03" w:rsidRPr="007B1EF8">
              <w:t xml:space="preserve"> </w:t>
            </w:r>
            <w:r w:rsidRPr="007B1EF8">
              <w:t>See</w:t>
            </w:r>
            <w:r w:rsidR="00AA7C03" w:rsidRPr="007B1EF8">
              <w:t xml:space="preserve"> </w:t>
            </w:r>
            <w:r w:rsidRPr="007B1EF8">
              <w:t>notes</w:t>
            </w:r>
            <w:r w:rsidR="00AA7C03" w:rsidRPr="007B1EF8">
              <w:t xml:space="preserve"> </w:t>
            </w:r>
            <w:r w:rsidRPr="007B1EF8">
              <w:t>3</w:t>
            </w:r>
            <w:r w:rsidR="00AA7C03" w:rsidRPr="007B1EF8">
              <w:t xml:space="preserve"> </w:t>
            </w:r>
            <w:r w:rsidRPr="007B1EF8">
              <w:t>and</w:t>
            </w:r>
            <w:r w:rsidR="00AA7C03" w:rsidRPr="007B1EF8">
              <w:t xml:space="preserve"> </w:t>
            </w:r>
            <w:r w:rsidRPr="007B1EF8">
              <w:t>4.</w:t>
            </w:r>
          </w:p>
        </w:tc>
      </w:tr>
      <w:tr w:rsidR="00114FF3" w:rsidRPr="007B1EF8" w14:paraId="6FE79B4D" w14:textId="77777777" w:rsidTr="00D36035">
        <w:trPr>
          <w:jc w:val="center"/>
        </w:trPr>
        <w:tc>
          <w:tcPr>
            <w:tcW w:w="2544" w:type="dxa"/>
            <w:shd w:val="clear" w:color="auto" w:fill="auto"/>
          </w:tcPr>
          <w:p w14:paraId="3D53F062" w14:textId="77777777" w:rsidR="00114FF3" w:rsidRPr="007B1EF8" w:rsidRDefault="005658D5" w:rsidP="0087291A">
            <w:pPr>
              <w:pStyle w:val="TAL"/>
            </w:pPr>
            <w:r w:rsidRPr="007B1EF8">
              <w:t>locationConstraints</w:t>
            </w:r>
          </w:p>
        </w:tc>
        <w:tc>
          <w:tcPr>
            <w:tcW w:w="992" w:type="dxa"/>
            <w:shd w:val="clear" w:color="auto" w:fill="auto"/>
          </w:tcPr>
          <w:p w14:paraId="5839C4E7" w14:textId="77777777" w:rsidR="00114FF3" w:rsidRPr="007B1EF8" w:rsidRDefault="005658D5" w:rsidP="0087291A">
            <w:pPr>
              <w:pStyle w:val="TAL"/>
            </w:pPr>
            <w:r w:rsidRPr="007B1EF8">
              <w:t>M</w:t>
            </w:r>
          </w:p>
        </w:tc>
        <w:tc>
          <w:tcPr>
            <w:tcW w:w="1134" w:type="dxa"/>
            <w:shd w:val="clear" w:color="auto" w:fill="auto"/>
          </w:tcPr>
          <w:p w14:paraId="3B43C1F0" w14:textId="77777777" w:rsidR="00114FF3" w:rsidRPr="007B1EF8" w:rsidRDefault="005658D5" w:rsidP="0087291A">
            <w:pPr>
              <w:pStyle w:val="TAL"/>
            </w:pPr>
            <w:r w:rsidRPr="007B1EF8">
              <w:t>0..N</w:t>
            </w:r>
          </w:p>
        </w:tc>
        <w:tc>
          <w:tcPr>
            <w:tcW w:w="2271" w:type="dxa"/>
            <w:shd w:val="clear" w:color="auto" w:fill="auto"/>
          </w:tcPr>
          <w:p w14:paraId="3173DCDF" w14:textId="77777777" w:rsidR="00114FF3" w:rsidRPr="007B1EF8" w:rsidRDefault="0074571D" w:rsidP="0087291A">
            <w:pPr>
              <w:pStyle w:val="TAL"/>
            </w:pPr>
            <w:r w:rsidRPr="007B1EF8">
              <w:t>Vnf</w:t>
            </w:r>
            <w:r w:rsidR="005658D5" w:rsidRPr="007B1EF8">
              <w:t>LocationConstraint</w:t>
            </w:r>
          </w:p>
        </w:tc>
        <w:tc>
          <w:tcPr>
            <w:tcW w:w="2963" w:type="dxa"/>
            <w:shd w:val="clear" w:color="auto" w:fill="auto"/>
          </w:tcPr>
          <w:p w14:paraId="44ED11D5" w14:textId="77777777" w:rsidR="00114FF3" w:rsidRPr="007B1EF8" w:rsidRDefault="005658D5" w:rsidP="0087291A">
            <w:pPr>
              <w:pStyle w:val="TAL"/>
            </w:pPr>
            <w:r w:rsidRPr="007B1EF8">
              <w:t>Defines</w:t>
            </w:r>
            <w:r w:rsidR="00AA7C03" w:rsidRPr="007B1EF8">
              <w:t xml:space="preserve"> </w:t>
            </w:r>
            <w:r w:rsidRPr="007B1EF8">
              <w:t>the</w:t>
            </w:r>
            <w:r w:rsidR="00AA7C03" w:rsidRPr="007B1EF8">
              <w:t xml:space="preserve"> </w:t>
            </w:r>
            <w:r w:rsidRPr="007B1EF8">
              <w:t>location</w:t>
            </w:r>
            <w:r w:rsidR="00AA7C03" w:rsidRPr="007B1EF8">
              <w:t xml:space="preserve"> </w:t>
            </w:r>
            <w:r w:rsidRPr="007B1EF8">
              <w:t>constraints</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p>
          <w:p w14:paraId="55D1E268" w14:textId="77777777" w:rsidR="00114FF3" w:rsidRPr="007B1EF8" w:rsidRDefault="005658D5" w:rsidP="0087291A">
            <w:pPr>
              <w:pStyle w:val="TAL"/>
            </w:pPr>
            <w:r w:rsidRPr="007B1EF8">
              <w:t>An</w:t>
            </w:r>
            <w:r w:rsidR="00AA7C03" w:rsidRPr="007B1EF8">
              <w:t xml:space="preserve"> </w:t>
            </w:r>
            <w:r w:rsidRPr="007B1EF8">
              <w:t>example</w:t>
            </w:r>
            <w:r w:rsidR="00AA7C03" w:rsidRPr="007B1EF8">
              <w:t xml:space="preserve"> </w:t>
            </w:r>
            <w:r w:rsidRPr="007B1EF8">
              <w:t>can</w:t>
            </w:r>
            <w:r w:rsidR="00AA7C03" w:rsidRPr="007B1EF8">
              <w:t xml:space="preserve"> </w:t>
            </w:r>
            <w:r w:rsidRPr="007B1EF8">
              <w:t>be</w:t>
            </w:r>
            <w:r w:rsidR="00AA7C03" w:rsidRPr="007B1EF8">
              <w:t xml:space="preserve"> </w:t>
            </w:r>
            <w:r w:rsidRPr="007B1EF8">
              <w:t>a</w:t>
            </w:r>
            <w:r w:rsidR="00AA7C03" w:rsidRPr="007B1EF8">
              <w:t xml:space="preserve"> </w:t>
            </w:r>
            <w:r w:rsidRPr="007B1EF8">
              <w:t>constraint</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to</w:t>
            </w:r>
            <w:r w:rsidR="00AA7C03" w:rsidRPr="007B1EF8">
              <w:t xml:space="preserve"> </w:t>
            </w:r>
            <w:r w:rsidRPr="007B1EF8">
              <w:t>be</w:t>
            </w:r>
            <w:r w:rsidR="00AA7C03" w:rsidRPr="007B1EF8">
              <w:t xml:space="preserve"> </w:t>
            </w:r>
            <w:r w:rsidRPr="007B1EF8">
              <w:t>in</w:t>
            </w:r>
            <w:r w:rsidR="00AA7C03" w:rsidRPr="007B1EF8">
              <w:t xml:space="preserve"> </w:t>
            </w:r>
            <w:r w:rsidRPr="007B1EF8">
              <w:t>a</w:t>
            </w:r>
            <w:r w:rsidR="00AA7C03" w:rsidRPr="007B1EF8">
              <w:t xml:space="preserve"> </w:t>
            </w:r>
            <w:r w:rsidRPr="007B1EF8">
              <w:t>specific</w:t>
            </w:r>
            <w:r w:rsidR="00AA7C03" w:rsidRPr="007B1EF8">
              <w:t xml:space="preserve"> </w:t>
            </w:r>
            <w:r w:rsidRPr="007B1EF8">
              <w:t>geographic</w:t>
            </w:r>
            <w:r w:rsidR="00AA7C03" w:rsidRPr="007B1EF8">
              <w:t xml:space="preserve"> </w:t>
            </w:r>
            <w:r w:rsidRPr="007B1EF8">
              <w:t>location.</w:t>
            </w:r>
          </w:p>
        </w:tc>
      </w:tr>
      <w:tr w:rsidR="0074571D" w:rsidRPr="007B1EF8" w14:paraId="0526781E" w14:textId="77777777" w:rsidTr="00D36035">
        <w:trPr>
          <w:jc w:val="center"/>
        </w:trPr>
        <w:tc>
          <w:tcPr>
            <w:tcW w:w="2544" w:type="dxa"/>
            <w:shd w:val="clear" w:color="auto" w:fill="auto"/>
          </w:tcPr>
          <w:p w14:paraId="233DCBEA" w14:textId="77777777" w:rsidR="0074571D" w:rsidRPr="007B1EF8" w:rsidRDefault="0074571D" w:rsidP="0087291A">
            <w:pPr>
              <w:pStyle w:val="TAL"/>
            </w:pPr>
            <w:r w:rsidRPr="007B1EF8">
              <w:rPr>
                <w:rFonts w:eastAsia="SimSun"/>
              </w:rPr>
              <w:t>nestedNs</w:t>
            </w:r>
            <w:r w:rsidRPr="007B1EF8">
              <w:rPr>
                <w:lang w:eastAsia="zh-CN"/>
              </w:rPr>
              <w:t>LocationConstraints</w:t>
            </w:r>
          </w:p>
        </w:tc>
        <w:tc>
          <w:tcPr>
            <w:tcW w:w="992" w:type="dxa"/>
            <w:shd w:val="clear" w:color="auto" w:fill="auto"/>
          </w:tcPr>
          <w:p w14:paraId="14C49C10" w14:textId="77777777" w:rsidR="0074571D" w:rsidRPr="007B1EF8" w:rsidRDefault="0074571D" w:rsidP="0087291A">
            <w:pPr>
              <w:pStyle w:val="TAL"/>
            </w:pPr>
            <w:r w:rsidRPr="007B1EF8">
              <w:t>M</w:t>
            </w:r>
          </w:p>
        </w:tc>
        <w:tc>
          <w:tcPr>
            <w:tcW w:w="1134" w:type="dxa"/>
            <w:shd w:val="clear" w:color="auto" w:fill="auto"/>
          </w:tcPr>
          <w:p w14:paraId="55A3D34D" w14:textId="77777777" w:rsidR="0074571D" w:rsidRPr="007B1EF8" w:rsidRDefault="0074571D" w:rsidP="0087291A">
            <w:pPr>
              <w:pStyle w:val="TAL"/>
            </w:pPr>
            <w:r w:rsidRPr="007B1EF8">
              <w:t>0..N</w:t>
            </w:r>
          </w:p>
        </w:tc>
        <w:tc>
          <w:tcPr>
            <w:tcW w:w="2271" w:type="dxa"/>
            <w:shd w:val="clear" w:color="auto" w:fill="auto"/>
          </w:tcPr>
          <w:p w14:paraId="08EE0160" w14:textId="77777777" w:rsidR="0074571D" w:rsidRPr="007B1EF8" w:rsidRDefault="0074571D" w:rsidP="0087291A">
            <w:pPr>
              <w:pStyle w:val="TAL"/>
            </w:pPr>
            <w:r w:rsidRPr="007B1EF8">
              <w:rPr>
                <w:rFonts w:eastAsia="SimSun"/>
              </w:rPr>
              <w:t>NestedNsLocationConstraint</w:t>
            </w:r>
          </w:p>
        </w:tc>
        <w:tc>
          <w:tcPr>
            <w:tcW w:w="2963" w:type="dxa"/>
            <w:shd w:val="clear" w:color="auto" w:fill="auto"/>
          </w:tcPr>
          <w:p w14:paraId="2DB76F88" w14:textId="77777777" w:rsidR="0074571D" w:rsidRPr="007B1EF8" w:rsidRDefault="0074571D" w:rsidP="00E34118">
            <w:pPr>
              <w:spacing w:after="0"/>
              <w:rPr>
                <w:rFonts w:ascii="Arial" w:eastAsia="SimSun" w:hAnsi="Arial" w:cs="Arial"/>
                <w:sz w:val="18"/>
                <w:szCs w:val="18"/>
              </w:rPr>
            </w:pPr>
            <w:r w:rsidRPr="007B1EF8">
              <w:rPr>
                <w:rFonts w:ascii="Arial" w:eastAsia="SimSun" w:hAnsi="Arial" w:cs="Arial"/>
                <w:sz w:val="18"/>
                <w:szCs w:val="18"/>
              </w:rPr>
              <w:t>Defines</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location</w:t>
            </w:r>
            <w:r w:rsidR="00AA7C03" w:rsidRPr="007B1EF8">
              <w:rPr>
                <w:rFonts w:ascii="Arial" w:eastAsia="SimSun" w:hAnsi="Arial" w:cs="Arial"/>
                <w:sz w:val="18"/>
                <w:szCs w:val="18"/>
              </w:rPr>
              <w:t xml:space="preserve"> </w:t>
            </w:r>
            <w:r w:rsidRPr="007B1EF8">
              <w:rPr>
                <w:rFonts w:ascii="Arial" w:eastAsia="SimSun" w:hAnsi="Arial" w:cs="Arial"/>
                <w:sz w:val="18"/>
                <w:szCs w:val="18"/>
              </w:rPr>
              <w:t>constraints</w:t>
            </w:r>
            <w:r w:rsidR="00AA7C03" w:rsidRPr="007B1EF8">
              <w:rPr>
                <w:rFonts w:ascii="Arial" w:eastAsia="SimSun" w:hAnsi="Arial" w:cs="Arial"/>
                <w:sz w:val="18"/>
                <w:szCs w:val="18"/>
              </w:rPr>
              <w:t xml:space="preserve"> </w:t>
            </w:r>
            <w:r w:rsidRPr="007B1EF8">
              <w:rPr>
                <w:rFonts w:ascii="Arial" w:eastAsia="SimSun" w:hAnsi="Arial" w:cs="Arial"/>
                <w:sz w:val="18"/>
                <w:szCs w:val="18"/>
              </w:rPr>
              <w:t>for</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nested</w:t>
            </w:r>
            <w:r w:rsidR="00AA7C03" w:rsidRPr="007B1EF8">
              <w:rPr>
                <w:rFonts w:ascii="Arial" w:eastAsia="SimSun" w:hAnsi="Arial" w:cs="Arial"/>
                <w:sz w:val="18"/>
                <w:szCs w:val="18"/>
              </w:rPr>
              <w:t xml:space="preserve"> </w:t>
            </w:r>
            <w:r w:rsidRPr="007B1EF8">
              <w:rPr>
                <w:rFonts w:ascii="Arial" w:eastAsia="SimSun" w:hAnsi="Arial" w:cs="Arial"/>
                <w:sz w:val="18"/>
                <w:szCs w:val="18"/>
              </w:rPr>
              <w:t>NS</w:t>
            </w:r>
            <w:r w:rsidR="00AA7C03" w:rsidRPr="007B1EF8">
              <w:rPr>
                <w:rFonts w:ascii="Arial" w:eastAsia="SimSun" w:hAnsi="Arial" w:cs="Arial"/>
                <w:sz w:val="18"/>
                <w:szCs w:val="18"/>
              </w:rPr>
              <w:t xml:space="preserve"> </w:t>
            </w:r>
            <w:r w:rsidRPr="007B1EF8">
              <w:rPr>
                <w:rFonts w:ascii="Arial" w:eastAsia="SimSun" w:hAnsi="Arial" w:cs="Arial"/>
                <w:sz w:val="18"/>
                <w:szCs w:val="18"/>
              </w:rPr>
              <w:t>to</w:t>
            </w:r>
            <w:r w:rsidR="00AA7C03" w:rsidRPr="007B1EF8">
              <w:rPr>
                <w:rFonts w:ascii="Arial" w:eastAsia="SimSun" w:hAnsi="Arial" w:cs="Arial"/>
                <w:sz w:val="18"/>
                <w:szCs w:val="18"/>
              </w:rPr>
              <w:t xml:space="preserve"> </w:t>
            </w:r>
            <w:r w:rsidRPr="007B1EF8">
              <w:rPr>
                <w:rFonts w:ascii="Arial" w:eastAsia="SimSun" w:hAnsi="Arial" w:cs="Arial"/>
                <w:sz w:val="18"/>
                <w:szCs w:val="18"/>
              </w:rPr>
              <w:t>be</w:t>
            </w:r>
            <w:r w:rsidR="00AA7C03" w:rsidRPr="007B1EF8">
              <w:rPr>
                <w:rFonts w:ascii="Arial" w:eastAsia="SimSun" w:hAnsi="Arial" w:cs="Arial"/>
                <w:sz w:val="18"/>
                <w:szCs w:val="18"/>
              </w:rPr>
              <w:t xml:space="preserve"> </w:t>
            </w:r>
            <w:r w:rsidRPr="007B1EF8">
              <w:rPr>
                <w:rFonts w:ascii="Arial" w:eastAsia="SimSun" w:hAnsi="Arial" w:cs="Arial"/>
                <w:sz w:val="18"/>
                <w:szCs w:val="18"/>
              </w:rPr>
              <w:t>instantiated</w:t>
            </w:r>
            <w:r w:rsidR="00AA7C03" w:rsidRPr="007B1EF8">
              <w:rPr>
                <w:rFonts w:ascii="Arial" w:eastAsia="SimSun" w:hAnsi="Arial" w:cs="Arial"/>
                <w:sz w:val="18"/>
                <w:szCs w:val="18"/>
              </w:rPr>
              <w:t xml:space="preserve"> </w:t>
            </w:r>
            <w:r w:rsidRPr="007B1EF8">
              <w:rPr>
                <w:rFonts w:ascii="Arial" w:eastAsia="SimSun" w:hAnsi="Arial" w:cs="Arial"/>
                <w:sz w:val="18"/>
                <w:szCs w:val="18"/>
              </w:rPr>
              <w:t>as</w:t>
            </w:r>
            <w:r w:rsidR="00AA7C03" w:rsidRPr="007B1EF8">
              <w:rPr>
                <w:rFonts w:ascii="Arial" w:eastAsia="SimSun" w:hAnsi="Arial" w:cs="Arial"/>
                <w:sz w:val="18"/>
                <w:szCs w:val="18"/>
              </w:rPr>
              <w:t xml:space="preserve"> </w:t>
            </w:r>
            <w:r w:rsidRPr="007B1EF8">
              <w:rPr>
                <w:rFonts w:ascii="Arial" w:eastAsia="SimSun" w:hAnsi="Arial" w:cs="Arial"/>
                <w:sz w:val="18"/>
                <w:szCs w:val="18"/>
              </w:rPr>
              <w:t>part</w:t>
            </w:r>
            <w:r w:rsidR="00AA7C03" w:rsidRPr="007B1EF8">
              <w:rPr>
                <w:rFonts w:ascii="Arial" w:eastAsia="SimSun" w:hAnsi="Arial" w:cs="Arial"/>
                <w:sz w:val="18"/>
                <w:szCs w:val="18"/>
              </w:rPr>
              <w:t xml:space="preserve"> </w:t>
            </w:r>
            <w:r w:rsidRPr="007B1EF8">
              <w:rPr>
                <w:rFonts w:ascii="Arial" w:eastAsia="SimSun" w:hAnsi="Arial" w:cs="Arial"/>
                <w:sz w:val="18"/>
                <w:szCs w:val="18"/>
              </w:rPr>
              <w:t>of</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NS</w:t>
            </w:r>
            <w:r w:rsidR="00AA7C03" w:rsidRPr="007B1EF8">
              <w:rPr>
                <w:rFonts w:ascii="Arial" w:eastAsia="SimSun" w:hAnsi="Arial" w:cs="Arial"/>
                <w:sz w:val="18"/>
                <w:szCs w:val="18"/>
              </w:rPr>
              <w:t xml:space="preserve"> </w:t>
            </w:r>
            <w:r w:rsidRPr="007B1EF8">
              <w:rPr>
                <w:rFonts w:ascii="Arial" w:eastAsia="SimSun" w:hAnsi="Arial" w:cs="Arial"/>
                <w:sz w:val="18"/>
                <w:szCs w:val="18"/>
              </w:rPr>
              <w:t>instantiation.</w:t>
            </w:r>
          </w:p>
          <w:p w14:paraId="713E7BF6" w14:textId="77777777" w:rsidR="0074571D" w:rsidRPr="007B1EF8" w:rsidRDefault="0074571D" w:rsidP="0074571D">
            <w:pPr>
              <w:pStyle w:val="TAL"/>
              <w:keepNext w:val="0"/>
            </w:pPr>
            <w:r w:rsidRPr="007B1EF8">
              <w:rPr>
                <w:rFonts w:eastAsia="SimSun" w:cs="Arial"/>
                <w:szCs w:val="18"/>
              </w:rPr>
              <w:t>An</w:t>
            </w:r>
            <w:r w:rsidR="00AA7C03" w:rsidRPr="007B1EF8">
              <w:rPr>
                <w:rFonts w:eastAsia="SimSun" w:cs="Arial"/>
                <w:szCs w:val="18"/>
              </w:rPr>
              <w:t xml:space="preserve"> </w:t>
            </w:r>
            <w:r w:rsidRPr="007B1EF8">
              <w:rPr>
                <w:rFonts w:eastAsia="SimSun" w:cs="Arial"/>
                <w:szCs w:val="18"/>
              </w:rPr>
              <w:t>example</w:t>
            </w:r>
            <w:r w:rsidR="00AA7C03" w:rsidRPr="007B1EF8">
              <w:rPr>
                <w:rFonts w:eastAsia="SimSun" w:cs="Arial"/>
                <w:szCs w:val="18"/>
              </w:rPr>
              <w:t xml:space="preserve"> </w:t>
            </w:r>
            <w:r w:rsidRPr="007B1EF8">
              <w:rPr>
                <w:rFonts w:eastAsia="SimSun" w:cs="Arial"/>
                <w:szCs w:val="18"/>
              </w:rPr>
              <w:t>can</w:t>
            </w:r>
            <w:r w:rsidR="00AA7C03" w:rsidRPr="007B1EF8">
              <w:rPr>
                <w:rFonts w:eastAsia="SimSun" w:cs="Arial"/>
                <w:szCs w:val="18"/>
              </w:rPr>
              <w:t xml:space="preserve"> </w:t>
            </w:r>
            <w:r w:rsidRPr="007B1EF8">
              <w:rPr>
                <w:rFonts w:eastAsia="SimSun" w:cs="Arial"/>
                <w:szCs w:val="18"/>
              </w:rPr>
              <w:t>be</w:t>
            </w:r>
            <w:r w:rsidR="00AA7C03" w:rsidRPr="007B1EF8">
              <w:rPr>
                <w:rFonts w:eastAsia="SimSun" w:cs="Arial"/>
                <w:szCs w:val="18"/>
              </w:rPr>
              <w:t xml:space="preserve"> </w:t>
            </w:r>
            <w:r w:rsidRPr="007B1EF8">
              <w:rPr>
                <w:rFonts w:eastAsia="SimSun" w:cs="Arial"/>
                <w:szCs w:val="18"/>
              </w:rPr>
              <w:t>a</w:t>
            </w:r>
            <w:r w:rsidR="00AA7C03" w:rsidRPr="007B1EF8">
              <w:rPr>
                <w:rFonts w:eastAsia="SimSun" w:cs="Arial"/>
                <w:szCs w:val="18"/>
              </w:rPr>
              <w:t xml:space="preserve"> </w:t>
            </w:r>
            <w:r w:rsidRPr="007B1EF8">
              <w:rPr>
                <w:rFonts w:eastAsia="SimSun" w:cs="Arial"/>
                <w:szCs w:val="18"/>
              </w:rPr>
              <w:t>constraint</w:t>
            </w:r>
            <w:r w:rsidR="00AA7C03" w:rsidRPr="007B1EF8">
              <w:rPr>
                <w:rFonts w:eastAsia="SimSun" w:cs="Arial"/>
                <w:szCs w:val="18"/>
              </w:rPr>
              <w:t xml:space="preserve"> </w:t>
            </w:r>
            <w:r w:rsidRPr="007B1EF8">
              <w:rPr>
                <w:rFonts w:eastAsia="SimSun" w:cs="Arial"/>
                <w:szCs w:val="18"/>
              </w:rPr>
              <w:t>for</w:t>
            </w:r>
            <w:r w:rsidR="00AA7C03" w:rsidRPr="007B1EF8">
              <w:rPr>
                <w:rFonts w:eastAsia="SimSun" w:cs="Arial"/>
                <w:szCs w:val="18"/>
              </w:rPr>
              <w:t xml:space="preserve"> </w:t>
            </w:r>
            <w:r w:rsidRPr="007B1EF8">
              <w:rPr>
                <w:rFonts w:eastAsia="SimSun" w:cs="Arial"/>
                <w:szCs w:val="18"/>
              </w:rPr>
              <w:t>the</w:t>
            </w:r>
            <w:r w:rsidR="00AA7C03" w:rsidRPr="007B1EF8">
              <w:rPr>
                <w:rFonts w:eastAsia="SimSun" w:cs="Arial"/>
                <w:szCs w:val="18"/>
              </w:rPr>
              <w:t xml:space="preserve"> </w:t>
            </w:r>
            <w:r w:rsidRPr="007B1EF8">
              <w:rPr>
                <w:rFonts w:eastAsia="SimSun" w:cs="Arial"/>
                <w:szCs w:val="18"/>
              </w:rPr>
              <w:t>nested</w:t>
            </w:r>
            <w:r w:rsidR="00AA7C03" w:rsidRPr="007B1EF8">
              <w:rPr>
                <w:rFonts w:eastAsia="SimSun" w:cs="Arial"/>
                <w:szCs w:val="18"/>
              </w:rPr>
              <w:t xml:space="preserve"> </w:t>
            </w:r>
            <w:r w:rsidRPr="007B1EF8">
              <w:rPr>
                <w:rFonts w:eastAsia="SimSun" w:cs="Arial"/>
                <w:szCs w:val="18"/>
              </w:rPr>
              <w:t>NS</w:t>
            </w:r>
            <w:r w:rsidR="00AA7C03" w:rsidRPr="007B1EF8">
              <w:rPr>
                <w:rFonts w:eastAsia="SimSun" w:cs="Arial"/>
                <w:szCs w:val="18"/>
              </w:rPr>
              <w:t xml:space="preserve"> </w:t>
            </w:r>
            <w:r w:rsidRPr="007B1EF8">
              <w:rPr>
                <w:rFonts w:eastAsia="SimSun" w:cs="Arial"/>
                <w:szCs w:val="18"/>
              </w:rPr>
              <w:t>to</w:t>
            </w:r>
            <w:r w:rsidR="00AA7C03" w:rsidRPr="007B1EF8">
              <w:rPr>
                <w:rFonts w:eastAsia="SimSun" w:cs="Arial"/>
                <w:szCs w:val="18"/>
              </w:rPr>
              <w:t xml:space="preserve"> </w:t>
            </w:r>
            <w:r w:rsidRPr="007B1EF8">
              <w:rPr>
                <w:rFonts w:eastAsia="SimSun" w:cs="Arial"/>
                <w:szCs w:val="18"/>
              </w:rPr>
              <w:t>be</w:t>
            </w:r>
            <w:r w:rsidR="00AA7C03" w:rsidRPr="007B1EF8">
              <w:rPr>
                <w:rFonts w:eastAsia="SimSun" w:cs="Arial"/>
                <w:szCs w:val="18"/>
              </w:rPr>
              <w:t xml:space="preserve"> </w:t>
            </w:r>
            <w:r w:rsidRPr="007B1EF8">
              <w:rPr>
                <w:rFonts w:eastAsia="SimSun" w:cs="Arial"/>
                <w:szCs w:val="18"/>
              </w:rPr>
              <w:t>in</w:t>
            </w:r>
            <w:r w:rsidR="00AA7C03" w:rsidRPr="007B1EF8">
              <w:rPr>
                <w:rFonts w:eastAsia="SimSun" w:cs="Arial"/>
                <w:szCs w:val="18"/>
              </w:rPr>
              <w:t xml:space="preserve"> </w:t>
            </w:r>
            <w:r w:rsidRPr="007B1EF8">
              <w:rPr>
                <w:rFonts w:eastAsia="SimSun" w:cs="Arial"/>
                <w:szCs w:val="18"/>
              </w:rPr>
              <w:t>a</w:t>
            </w:r>
            <w:r w:rsidR="00AA7C03" w:rsidRPr="007B1EF8">
              <w:rPr>
                <w:rFonts w:eastAsia="SimSun" w:cs="Arial"/>
                <w:szCs w:val="18"/>
              </w:rPr>
              <w:t xml:space="preserve"> </w:t>
            </w:r>
            <w:r w:rsidRPr="007B1EF8">
              <w:rPr>
                <w:rFonts w:eastAsia="SimSun" w:cs="Arial"/>
                <w:szCs w:val="18"/>
              </w:rPr>
              <w:t>specific</w:t>
            </w:r>
            <w:r w:rsidR="00AA7C03" w:rsidRPr="007B1EF8">
              <w:rPr>
                <w:rFonts w:eastAsia="SimSun" w:cs="Arial"/>
                <w:szCs w:val="18"/>
              </w:rPr>
              <w:t xml:space="preserve"> </w:t>
            </w:r>
            <w:r w:rsidRPr="007B1EF8">
              <w:rPr>
                <w:rFonts w:eastAsia="SimSun" w:cs="Arial"/>
                <w:szCs w:val="18"/>
              </w:rPr>
              <w:t>geographic</w:t>
            </w:r>
            <w:r w:rsidR="00AA7C03" w:rsidRPr="007B1EF8">
              <w:rPr>
                <w:rFonts w:eastAsia="SimSun" w:cs="Arial"/>
                <w:szCs w:val="18"/>
              </w:rPr>
              <w:t xml:space="preserve"> </w:t>
            </w:r>
            <w:r w:rsidRPr="007B1EF8">
              <w:rPr>
                <w:rFonts w:eastAsia="SimSun" w:cs="Arial"/>
                <w:szCs w:val="18"/>
              </w:rPr>
              <w:t>location.</w:t>
            </w:r>
          </w:p>
        </w:tc>
      </w:tr>
      <w:tr w:rsidR="00114FF3" w:rsidRPr="007B1EF8" w14:paraId="1C99680B" w14:textId="77777777" w:rsidTr="00D36035">
        <w:trPr>
          <w:jc w:val="center"/>
        </w:trPr>
        <w:tc>
          <w:tcPr>
            <w:tcW w:w="2544" w:type="dxa"/>
            <w:shd w:val="clear" w:color="auto" w:fill="auto"/>
          </w:tcPr>
          <w:p w14:paraId="2FDAD22B" w14:textId="77777777" w:rsidR="00114FF3" w:rsidRPr="007B1EF8" w:rsidRDefault="005658D5">
            <w:pPr>
              <w:pStyle w:val="TAL"/>
              <w:keepNext w:val="0"/>
            </w:pPr>
            <w:r w:rsidRPr="007B1EF8">
              <w:t>additionalParamForNs</w:t>
            </w:r>
          </w:p>
        </w:tc>
        <w:tc>
          <w:tcPr>
            <w:tcW w:w="992" w:type="dxa"/>
            <w:shd w:val="clear" w:color="auto" w:fill="auto"/>
          </w:tcPr>
          <w:p w14:paraId="78BD8918" w14:textId="77777777" w:rsidR="00114FF3" w:rsidRPr="007B1EF8" w:rsidRDefault="005658D5">
            <w:pPr>
              <w:pStyle w:val="TAL"/>
              <w:keepNext w:val="0"/>
            </w:pPr>
            <w:r w:rsidRPr="007B1EF8">
              <w:t>M</w:t>
            </w:r>
          </w:p>
        </w:tc>
        <w:tc>
          <w:tcPr>
            <w:tcW w:w="1134" w:type="dxa"/>
            <w:shd w:val="clear" w:color="auto" w:fill="auto"/>
          </w:tcPr>
          <w:p w14:paraId="1A4156E1" w14:textId="77777777" w:rsidR="00114FF3" w:rsidRPr="007B1EF8" w:rsidRDefault="005658D5">
            <w:pPr>
              <w:pStyle w:val="TAL"/>
              <w:keepNext w:val="0"/>
            </w:pPr>
            <w:r w:rsidRPr="007B1EF8">
              <w:t>0..N</w:t>
            </w:r>
          </w:p>
        </w:tc>
        <w:tc>
          <w:tcPr>
            <w:tcW w:w="2271" w:type="dxa"/>
            <w:shd w:val="clear" w:color="auto" w:fill="auto"/>
          </w:tcPr>
          <w:p w14:paraId="57AEC4A3" w14:textId="77777777" w:rsidR="00114FF3" w:rsidRPr="007B1EF8" w:rsidRDefault="005658D5">
            <w:pPr>
              <w:pStyle w:val="TAL"/>
              <w:keepNext w:val="0"/>
            </w:pPr>
            <w:r w:rsidRPr="007B1EF8">
              <w:t>KeyValuePair</w:t>
            </w:r>
          </w:p>
        </w:tc>
        <w:tc>
          <w:tcPr>
            <w:tcW w:w="2963" w:type="dxa"/>
            <w:shd w:val="clear" w:color="auto" w:fill="auto"/>
          </w:tcPr>
          <w:p w14:paraId="66BA8551"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at</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VNF</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additionalParamForVnf,</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nested</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additionalParamForNestedNs).</w:t>
            </w:r>
          </w:p>
        </w:tc>
      </w:tr>
      <w:tr w:rsidR="00114FF3" w:rsidRPr="007B1EF8" w14:paraId="43992205" w14:textId="77777777" w:rsidTr="00D36035">
        <w:trPr>
          <w:jc w:val="center"/>
        </w:trPr>
        <w:tc>
          <w:tcPr>
            <w:tcW w:w="2544" w:type="dxa"/>
            <w:shd w:val="clear" w:color="auto" w:fill="auto"/>
          </w:tcPr>
          <w:p w14:paraId="44392BE3" w14:textId="77777777" w:rsidR="00114FF3" w:rsidRPr="007B1EF8" w:rsidRDefault="005658D5">
            <w:pPr>
              <w:pStyle w:val="TAL"/>
              <w:keepNext w:val="0"/>
            </w:pPr>
            <w:r w:rsidRPr="007B1EF8">
              <w:t>additionalParamForNestedNs</w:t>
            </w:r>
          </w:p>
        </w:tc>
        <w:tc>
          <w:tcPr>
            <w:tcW w:w="992" w:type="dxa"/>
            <w:shd w:val="clear" w:color="auto" w:fill="auto"/>
          </w:tcPr>
          <w:p w14:paraId="60557EA7" w14:textId="77777777" w:rsidR="00114FF3" w:rsidRPr="007B1EF8" w:rsidRDefault="005658D5">
            <w:pPr>
              <w:pStyle w:val="TAL"/>
              <w:keepNext w:val="0"/>
            </w:pPr>
            <w:r w:rsidRPr="007B1EF8">
              <w:t>M</w:t>
            </w:r>
          </w:p>
        </w:tc>
        <w:tc>
          <w:tcPr>
            <w:tcW w:w="1134" w:type="dxa"/>
            <w:shd w:val="clear" w:color="auto" w:fill="auto"/>
          </w:tcPr>
          <w:p w14:paraId="4AE8A8AE" w14:textId="77777777" w:rsidR="00114FF3" w:rsidRPr="007B1EF8" w:rsidRDefault="005658D5">
            <w:pPr>
              <w:pStyle w:val="TAL"/>
              <w:keepNext w:val="0"/>
            </w:pPr>
            <w:r w:rsidRPr="007B1EF8">
              <w:t>0..N</w:t>
            </w:r>
          </w:p>
        </w:tc>
        <w:tc>
          <w:tcPr>
            <w:tcW w:w="2271" w:type="dxa"/>
            <w:shd w:val="clear" w:color="auto" w:fill="auto"/>
          </w:tcPr>
          <w:p w14:paraId="5A9BF726" w14:textId="77777777" w:rsidR="00114FF3" w:rsidRPr="007B1EF8" w:rsidRDefault="005658D5">
            <w:pPr>
              <w:pStyle w:val="TAL"/>
              <w:keepNext w:val="0"/>
            </w:pPr>
            <w:r w:rsidRPr="007B1EF8">
              <w:t>ParamsForNestedNs</w:t>
            </w:r>
          </w:p>
        </w:tc>
        <w:tc>
          <w:tcPr>
            <w:tcW w:w="2963" w:type="dxa"/>
            <w:shd w:val="clear" w:color="auto" w:fill="auto"/>
          </w:tcPr>
          <w:p w14:paraId="2C6541C6"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per</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additionalParamForNs,</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VNF</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additionalParamForVnf).</w:t>
            </w:r>
            <w:r w:rsidR="00AA7C03" w:rsidRPr="007B1EF8">
              <w:t xml:space="preserve"> </w:t>
            </w:r>
            <w:r w:rsidRPr="007B1EF8">
              <w:t>This</w:t>
            </w:r>
            <w:r w:rsidR="00AA7C03" w:rsidRPr="007B1EF8">
              <w:t xml:space="preserve"> </w:t>
            </w:r>
            <w:r w:rsidRPr="007B1EF8">
              <w:t>is</w:t>
            </w:r>
            <w:r w:rsidR="00AA7C03" w:rsidRPr="007B1EF8">
              <w:t xml:space="preserve"> </w:t>
            </w:r>
            <w:r w:rsidRPr="007B1EF8">
              <w:t>for</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instances</w:t>
            </w:r>
            <w:r w:rsidR="00AA7C03" w:rsidRPr="007B1EF8">
              <w:t xml:space="preserve"> </w:t>
            </w:r>
            <w:r w:rsidRPr="007B1EF8">
              <w:t>that</w:t>
            </w:r>
            <w:r w:rsidR="00AA7C03" w:rsidRPr="007B1EF8">
              <w:t xml:space="preserve"> </w:t>
            </w:r>
            <w:r w:rsidRPr="007B1EF8">
              <w:t>are</w:t>
            </w:r>
            <w:r w:rsidR="00AA7C03" w:rsidRPr="007B1EF8">
              <w:t xml:space="preserve"> </w:t>
            </w:r>
            <w:r w:rsidRPr="007B1EF8">
              <w:t>to</w:t>
            </w:r>
            <w:r w:rsidR="00AA7C03" w:rsidRPr="007B1EF8">
              <w:t xml:space="preserve"> </w:t>
            </w:r>
            <w:r w:rsidRPr="007B1EF8">
              <w:t>be</w:t>
            </w:r>
            <w:r w:rsidR="00AA7C03" w:rsidRPr="007B1EF8">
              <w:t xml:space="preserve"> </w:t>
            </w:r>
            <w:r w:rsidRPr="007B1EF8">
              <w:t>created</w:t>
            </w:r>
            <w:r w:rsidR="00AA7C03" w:rsidRPr="007B1EF8">
              <w:t xml:space="preserve"> </w:t>
            </w:r>
            <w:r w:rsidRPr="007B1EF8">
              <w:t>by</w:t>
            </w:r>
            <w:r w:rsidR="00AA7C03" w:rsidRPr="007B1EF8">
              <w:t xml:space="preserve"> </w:t>
            </w:r>
            <w:r w:rsidRPr="007B1EF8">
              <w:t>the</w:t>
            </w:r>
            <w:r w:rsidR="00AA7C03" w:rsidRPr="007B1EF8">
              <w:t xml:space="preserve"> </w:t>
            </w:r>
            <w:r w:rsidRPr="007B1EF8">
              <w:t>NFVO</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and</w:t>
            </w:r>
            <w:r w:rsidR="00AA7C03" w:rsidRPr="007B1EF8">
              <w:t xml:space="preserve"> </w:t>
            </w:r>
            <w:r w:rsidRPr="007B1EF8">
              <w:t>not</w:t>
            </w:r>
            <w:r w:rsidR="00AA7C03" w:rsidRPr="007B1EF8">
              <w:t xml:space="preserve"> </w:t>
            </w:r>
            <w:r w:rsidRPr="007B1EF8">
              <w:t>for</w:t>
            </w:r>
            <w:r w:rsidR="00AA7C03" w:rsidRPr="007B1EF8">
              <w:t xml:space="preserve"> </w:t>
            </w:r>
            <w:r w:rsidRPr="007B1EF8">
              <w:t>existing</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instances</w:t>
            </w:r>
            <w:r w:rsidR="00AA7C03" w:rsidRPr="007B1EF8">
              <w:t xml:space="preserve"> </w:t>
            </w:r>
            <w:r w:rsidRPr="007B1EF8">
              <w:t>that</w:t>
            </w:r>
            <w:r w:rsidR="00AA7C03" w:rsidRPr="007B1EF8">
              <w:t xml:space="preserve"> </w:t>
            </w:r>
            <w:r w:rsidRPr="007B1EF8">
              <w:t>are</w:t>
            </w:r>
            <w:r w:rsidR="00AA7C03" w:rsidRPr="007B1EF8">
              <w:t xml:space="preserve"> </w:t>
            </w:r>
            <w:r w:rsidRPr="007B1EF8">
              <w:t>referenced</w:t>
            </w:r>
            <w:r w:rsidR="00AA7C03" w:rsidRPr="007B1EF8">
              <w:t xml:space="preserve"> </w:t>
            </w:r>
            <w:r w:rsidRPr="007B1EF8">
              <w:t>for</w:t>
            </w:r>
            <w:r w:rsidR="00AA7C03" w:rsidRPr="007B1EF8">
              <w:t xml:space="preserve"> </w:t>
            </w:r>
            <w:r w:rsidRPr="007B1EF8">
              <w:t>reuse.</w:t>
            </w:r>
          </w:p>
        </w:tc>
      </w:tr>
      <w:tr w:rsidR="00114FF3" w:rsidRPr="007B1EF8" w14:paraId="4C1DCFB8" w14:textId="77777777" w:rsidTr="00D36035">
        <w:trPr>
          <w:jc w:val="center"/>
        </w:trPr>
        <w:tc>
          <w:tcPr>
            <w:tcW w:w="2544" w:type="dxa"/>
            <w:shd w:val="clear" w:color="auto" w:fill="auto"/>
          </w:tcPr>
          <w:p w14:paraId="64BAF288" w14:textId="77777777" w:rsidR="00114FF3" w:rsidRPr="007B1EF8" w:rsidRDefault="005658D5">
            <w:pPr>
              <w:pStyle w:val="TAL"/>
              <w:keepNext w:val="0"/>
            </w:pPr>
            <w:r w:rsidRPr="007B1EF8">
              <w:lastRenderedPageBreak/>
              <w:t>additionalParamForVnf</w:t>
            </w:r>
          </w:p>
        </w:tc>
        <w:tc>
          <w:tcPr>
            <w:tcW w:w="992" w:type="dxa"/>
            <w:shd w:val="clear" w:color="auto" w:fill="auto"/>
          </w:tcPr>
          <w:p w14:paraId="72F727A4" w14:textId="77777777" w:rsidR="00114FF3" w:rsidRPr="007B1EF8" w:rsidRDefault="005658D5">
            <w:pPr>
              <w:pStyle w:val="TAL"/>
              <w:keepNext w:val="0"/>
            </w:pPr>
            <w:r w:rsidRPr="007B1EF8">
              <w:t>M</w:t>
            </w:r>
          </w:p>
        </w:tc>
        <w:tc>
          <w:tcPr>
            <w:tcW w:w="1134" w:type="dxa"/>
            <w:shd w:val="clear" w:color="auto" w:fill="auto"/>
          </w:tcPr>
          <w:p w14:paraId="0EB8AF6C" w14:textId="77777777" w:rsidR="00114FF3" w:rsidRPr="007B1EF8" w:rsidRDefault="005658D5">
            <w:pPr>
              <w:pStyle w:val="TAL"/>
              <w:keepNext w:val="0"/>
            </w:pPr>
            <w:r w:rsidRPr="007B1EF8">
              <w:t>0..N</w:t>
            </w:r>
            <w:r w:rsidR="00AA7C03" w:rsidRPr="007B1EF8">
              <w:t xml:space="preserve"> </w:t>
            </w:r>
          </w:p>
        </w:tc>
        <w:tc>
          <w:tcPr>
            <w:tcW w:w="2271" w:type="dxa"/>
            <w:shd w:val="clear" w:color="auto" w:fill="auto"/>
          </w:tcPr>
          <w:p w14:paraId="5E2E8AFD" w14:textId="77777777" w:rsidR="00114FF3" w:rsidRPr="007B1EF8" w:rsidRDefault="005658D5">
            <w:pPr>
              <w:pStyle w:val="TAL"/>
              <w:keepNext w:val="0"/>
            </w:pPr>
            <w:r w:rsidRPr="007B1EF8">
              <w:t>ParamsForVnf</w:t>
            </w:r>
          </w:p>
        </w:tc>
        <w:tc>
          <w:tcPr>
            <w:tcW w:w="2963" w:type="dxa"/>
            <w:shd w:val="clear" w:color="auto" w:fill="auto"/>
          </w:tcPr>
          <w:p w14:paraId="3A96F410"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per</w:t>
            </w:r>
            <w:r w:rsidR="00AA7C03" w:rsidRPr="007B1EF8">
              <w:t xml:space="preserve"> </w:t>
            </w:r>
            <w:r w:rsidRPr="007B1EF8">
              <w:t>VNF</w:t>
            </w:r>
            <w:r w:rsidR="00AA7C03" w:rsidRPr="007B1EF8">
              <w:t xml:space="preserve"> </w:t>
            </w:r>
            <w:r w:rsidRPr="007B1EF8">
              <w:t>instance</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additionalParamForNs,</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nested</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additionalParamForNestedNs).</w:t>
            </w:r>
            <w:r w:rsidR="00AA7C03" w:rsidRPr="007B1EF8">
              <w:t xml:space="preserve"> </w:t>
            </w:r>
            <w:r w:rsidRPr="007B1EF8">
              <w:t>This</w:t>
            </w:r>
            <w:r w:rsidR="00AA7C03" w:rsidRPr="007B1EF8">
              <w:t xml:space="preserve"> </w:t>
            </w:r>
            <w:r w:rsidRPr="007B1EF8">
              <w:t>is</w:t>
            </w:r>
            <w:r w:rsidR="00AA7C03" w:rsidRPr="007B1EF8">
              <w:t xml:space="preserve"> </w:t>
            </w:r>
            <w:r w:rsidRPr="007B1EF8">
              <w:t>for</w:t>
            </w:r>
            <w:r w:rsidR="00AA7C03" w:rsidRPr="007B1EF8">
              <w:t xml:space="preserve"> </w:t>
            </w:r>
            <w:r w:rsidRPr="007B1EF8">
              <w:t>VNFs</w:t>
            </w:r>
            <w:r w:rsidR="00AA7C03" w:rsidRPr="007B1EF8">
              <w:t xml:space="preserve"> </w:t>
            </w:r>
            <w:r w:rsidRPr="007B1EF8">
              <w:t>that</w:t>
            </w:r>
            <w:r w:rsidR="00AA7C03" w:rsidRPr="007B1EF8">
              <w:t xml:space="preserve"> </w:t>
            </w:r>
            <w:r w:rsidRPr="007B1EF8">
              <w:t>are</w:t>
            </w:r>
            <w:r w:rsidR="00AA7C03" w:rsidRPr="007B1EF8">
              <w:t xml:space="preserve"> </w:t>
            </w:r>
            <w:r w:rsidRPr="007B1EF8">
              <w:t>to</w:t>
            </w:r>
            <w:r w:rsidR="00AA7C03" w:rsidRPr="007B1EF8">
              <w:t xml:space="preserve"> </w:t>
            </w:r>
            <w:r w:rsidRPr="007B1EF8">
              <w:t>be</w:t>
            </w:r>
            <w:r w:rsidR="00AA7C03" w:rsidRPr="007B1EF8">
              <w:t xml:space="preserve"> </w:t>
            </w:r>
            <w:r w:rsidRPr="007B1EF8">
              <w:t>created</w:t>
            </w:r>
            <w:r w:rsidR="00AA7C03" w:rsidRPr="007B1EF8">
              <w:t xml:space="preserve"> </w:t>
            </w:r>
            <w:r w:rsidRPr="007B1EF8">
              <w:t>by</w:t>
            </w:r>
            <w:r w:rsidR="00AA7C03" w:rsidRPr="007B1EF8">
              <w:t xml:space="preserve"> </w:t>
            </w:r>
            <w:r w:rsidRPr="007B1EF8">
              <w:t>the</w:t>
            </w:r>
            <w:r w:rsidR="00AA7C03" w:rsidRPr="007B1EF8">
              <w:t xml:space="preserve"> </w:t>
            </w:r>
            <w:r w:rsidRPr="007B1EF8">
              <w:t>NFVO</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and</w:t>
            </w:r>
            <w:r w:rsidR="00AA7C03" w:rsidRPr="007B1EF8">
              <w:t xml:space="preserve"> </w:t>
            </w:r>
            <w:r w:rsidRPr="007B1EF8">
              <w:t>not</w:t>
            </w:r>
            <w:r w:rsidR="00AA7C03" w:rsidRPr="007B1EF8">
              <w:t xml:space="preserve"> </w:t>
            </w:r>
            <w:r w:rsidRPr="007B1EF8">
              <w:t>for</w:t>
            </w:r>
            <w:r w:rsidR="00AA7C03" w:rsidRPr="007B1EF8">
              <w:t xml:space="preserve"> </w:t>
            </w:r>
            <w:r w:rsidRPr="007B1EF8">
              <w:t>existing</w:t>
            </w:r>
            <w:r w:rsidR="00AA7C03" w:rsidRPr="007B1EF8">
              <w:t xml:space="preserve"> </w:t>
            </w:r>
            <w:r w:rsidRPr="007B1EF8">
              <w:t>VNF</w:t>
            </w:r>
            <w:r w:rsidR="00AA7C03" w:rsidRPr="007B1EF8">
              <w:t xml:space="preserve"> </w:t>
            </w:r>
            <w:r w:rsidRPr="007B1EF8">
              <w:t>that</w:t>
            </w:r>
            <w:r w:rsidR="00AA7C03" w:rsidRPr="007B1EF8">
              <w:t xml:space="preserve"> </w:t>
            </w:r>
            <w:r w:rsidRPr="007B1EF8">
              <w:t>are</w:t>
            </w:r>
            <w:r w:rsidR="00AA7C03" w:rsidRPr="007B1EF8">
              <w:t xml:space="preserve"> </w:t>
            </w:r>
            <w:r w:rsidRPr="007B1EF8">
              <w:t>referenced</w:t>
            </w:r>
            <w:r w:rsidR="00AA7C03" w:rsidRPr="007B1EF8">
              <w:t xml:space="preserve"> </w:t>
            </w:r>
            <w:r w:rsidRPr="007B1EF8">
              <w:t>for</w:t>
            </w:r>
            <w:r w:rsidR="00AA7C03" w:rsidRPr="007B1EF8">
              <w:t xml:space="preserve"> </w:t>
            </w:r>
            <w:r w:rsidRPr="007B1EF8">
              <w:t>reuse.</w:t>
            </w:r>
            <w:r w:rsidR="00AA7C03" w:rsidRPr="007B1EF8">
              <w:t xml:space="preserve"> </w:t>
            </w:r>
          </w:p>
        </w:tc>
      </w:tr>
      <w:tr w:rsidR="00114FF3" w:rsidRPr="007B1EF8" w14:paraId="59E94A78" w14:textId="77777777" w:rsidTr="00D36035">
        <w:trPr>
          <w:jc w:val="center"/>
        </w:trPr>
        <w:tc>
          <w:tcPr>
            <w:tcW w:w="2544" w:type="dxa"/>
            <w:shd w:val="clear" w:color="auto" w:fill="auto"/>
          </w:tcPr>
          <w:p w14:paraId="2EB6B1BE" w14:textId="77777777" w:rsidR="00114FF3" w:rsidRPr="007B1EF8" w:rsidRDefault="005658D5">
            <w:pPr>
              <w:pStyle w:val="TAL"/>
              <w:keepNext w:val="0"/>
            </w:pPr>
            <w:r w:rsidRPr="007B1EF8">
              <w:t>startTime</w:t>
            </w:r>
          </w:p>
        </w:tc>
        <w:tc>
          <w:tcPr>
            <w:tcW w:w="992" w:type="dxa"/>
            <w:shd w:val="clear" w:color="auto" w:fill="auto"/>
          </w:tcPr>
          <w:p w14:paraId="31CD8F14" w14:textId="77777777" w:rsidR="00114FF3" w:rsidRPr="007B1EF8" w:rsidRDefault="005658D5">
            <w:pPr>
              <w:pStyle w:val="TAL"/>
              <w:keepNext w:val="0"/>
            </w:pPr>
            <w:r w:rsidRPr="007B1EF8">
              <w:t>M</w:t>
            </w:r>
          </w:p>
        </w:tc>
        <w:tc>
          <w:tcPr>
            <w:tcW w:w="1134" w:type="dxa"/>
            <w:shd w:val="clear" w:color="auto" w:fill="auto"/>
          </w:tcPr>
          <w:p w14:paraId="35F6CFED" w14:textId="77777777" w:rsidR="00114FF3" w:rsidRPr="007B1EF8" w:rsidRDefault="005658D5">
            <w:pPr>
              <w:pStyle w:val="TAL"/>
              <w:keepNext w:val="0"/>
            </w:pPr>
            <w:r w:rsidRPr="007B1EF8">
              <w:t>0..1</w:t>
            </w:r>
          </w:p>
        </w:tc>
        <w:tc>
          <w:tcPr>
            <w:tcW w:w="2271" w:type="dxa"/>
            <w:shd w:val="clear" w:color="auto" w:fill="auto"/>
          </w:tcPr>
          <w:p w14:paraId="589392E2" w14:textId="77777777" w:rsidR="00114FF3" w:rsidRPr="007B1EF8" w:rsidRDefault="005658D5">
            <w:pPr>
              <w:pStyle w:val="TAL"/>
              <w:keepNext w:val="0"/>
            </w:pPr>
            <w:r w:rsidRPr="007B1EF8">
              <w:t>DateTime</w:t>
            </w:r>
          </w:p>
        </w:tc>
        <w:tc>
          <w:tcPr>
            <w:tcW w:w="2963" w:type="dxa"/>
            <w:shd w:val="clear" w:color="auto" w:fill="auto"/>
          </w:tcPr>
          <w:p w14:paraId="3076D580" w14:textId="77777777" w:rsidR="00114FF3" w:rsidRPr="007B1EF8" w:rsidRDefault="005658D5">
            <w:pPr>
              <w:pStyle w:val="TAL"/>
              <w:keepNext w:val="0"/>
            </w:pPr>
            <w:r w:rsidRPr="007B1EF8">
              <w:t>Indicates</w:t>
            </w:r>
            <w:r w:rsidR="00AA7C03" w:rsidRPr="007B1EF8">
              <w:t xml:space="preserve"> </w:t>
            </w:r>
            <w:r w:rsidRPr="007B1EF8">
              <w:t>the</w:t>
            </w:r>
            <w:r w:rsidR="00AA7C03" w:rsidRPr="007B1EF8">
              <w:t xml:space="preserve"> </w:t>
            </w:r>
            <w:r w:rsidRPr="007B1EF8">
              <w:t>earliest</w:t>
            </w:r>
            <w:r w:rsidR="00AA7C03" w:rsidRPr="007B1EF8">
              <w:t xml:space="preserve"> </w:t>
            </w:r>
            <w:r w:rsidRPr="007B1EF8">
              <w:t>time</w:t>
            </w:r>
            <w:r w:rsidR="00AA7C03" w:rsidRPr="007B1EF8">
              <w:t xml:space="preserve"> </w:t>
            </w:r>
            <w:r w:rsidRPr="007B1EF8">
              <w:t>to</w:t>
            </w:r>
            <w:r w:rsidR="00AA7C03" w:rsidRPr="007B1EF8">
              <w:t xml:space="preserve"> </w:t>
            </w:r>
            <w:r w:rsidRPr="007B1EF8">
              <w:t>instantiate</w:t>
            </w:r>
            <w:r w:rsidR="00AA7C03" w:rsidRPr="007B1EF8">
              <w:t xml:space="preserve"> </w:t>
            </w:r>
            <w:r w:rsidRPr="007B1EF8">
              <w:t>the</w:t>
            </w:r>
            <w:r w:rsidR="00AA7C03" w:rsidRPr="007B1EF8">
              <w:t xml:space="preserve"> </w:t>
            </w:r>
            <w:r w:rsidRPr="007B1EF8">
              <w:t>NS.</w:t>
            </w:r>
            <w:r w:rsidR="00AA7C03" w:rsidRPr="007B1EF8">
              <w:t xml:space="preserve"> </w:t>
            </w:r>
            <w:r w:rsidRPr="007B1EF8">
              <w:t>Cardinality</w:t>
            </w:r>
            <w:r w:rsidR="00AA7C03" w:rsidRPr="007B1EF8">
              <w:t xml:space="preserve"> </w:t>
            </w:r>
            <w:r w:rsidRPr="007B1EF8">
              <w:t>"0"</w:t>
            </w:r>
            <w:r w:rsidR="00AA7C03" w:rsidRPr="007B1EF8">
              <w:t xml:space="preserve"> </w:t>
            </w:r>
            <w:r w:rsidRPr="007B1EF8">
              <w:t>indicates</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takes</w:t>
            </w:r>
            <w:r w:rsidR="00AA7C03" w:rsidRPr="007B1EF8">
              <w:t xml:space="preserve"> </w:t>
            </w:r>
            <w:r w:rsidRPr="007B1EF8">
              <w:t>place</w:t>
            </w:r>
            <w:r w:rsidR="00AA7C03" w:rsidRPr="007B1EF8">
              <w:t xml:space="preserve"> </w:t>
            </w:r>
            <w:r w:rsidRPr="007B1EF8">
              <w:t>immediately.</w:t>
            </w:r>
            <w:r w:rsidR="00AA7C03" w:rsidRPr="007B1EF8">
              <w:t xml:space="preserve"> </w:t>
            </w:r>
            <w:r w:rsidR="00A80698" w:rsidRPr="007B1EF8">
              <w:t>See</w:t>
            </w:r>
            <w:r w:rsidR="00AA7C03" w:rsidRPr="007B1EF8">
              <w:t xml:space="preserve"> </w:t>
            </w:r>
            <w:r w:rsidR="00A80698" w:rsidRPr="007B1EF8">
              <w:t>note</w:t>
            </w:r>
            <w:r w:rsidR="00AA7C03" w:rsidRPr="007B1EF8">
              <w:t xml:space="preserve"> </w:t>
            </w:r>
            <w:r w:rsidR="003F5F17" w:rsidRPr="007B1EF8">
              <w:t>6</w:t>
            </w:r>
            <w:r w:rsidR="00A80698" w:rsidRPr="007B1EF8">
              <w:t>.</w:t>
            </w:r>
          </w:p>
        </w:tc>
      </w:tr>
      <w:tr w:rsidR="00114FF3" w:rsidRPr="007B1EF8" w14:paraId="1202C21C" w14:textId="77777777" w:rsidTr="00D36035">
        <w:trPr>
          <w:jc w:val="center"/>
        </w:trPr>
        <w:tc>
          <w:tcPr>
            <w:tcW w:w="2544" w:type="dxa"/>
            <w:shd w:val="clear" w:color="auto" w:fill="auto"/>
          </w:tcPr>
          <w:p w14:paraId="65DAB58F" w14:textId="77777777" w:rsidR="00114FF3" w:rsidRPr="007B1EF8" w:rsidRDefault="005658D5">
            <w:pPr>
              <w:pStyle w:val="TAL"/>
              <w:keepNext w:val="0"/>
            </w:pPr>
            <w:r w:rsidRPr="007B1EF8">
              <w:t>nsInstantiationLevelId</w:t>
            </w:r>
          </w:p>
        </w:tc>
        <w:tc>
          <w:tcPr>
            <w:tcW w:w="992" w:type="dxa"/>
            <w:shd w:val="clear" w:color="auto" w:fill="auto"/>
          </w:tcPr>
          <w:p w14:paraId="1274123B" w14:textId="77777777" w:rsidR="00114FF3" w:rsidRPr="007B1EF8" w:rsidRDefault="005658D5">
            <w:pPr>
              <w:pStyle w:val="TAL"/>
              <w:keepNext w:val="0"/>
            </w:pPr>
            <w:r w:rsidRPr="007B1EF8">
              <w:t>M</w:t>
            </w:r>
          </w:p>
        </w:tc>
        <w:tc>
          <w:tcPr>
            <w:tcW w:w="1134" w:type="dxa"/>
            <w:shd w:val="clear" w:color="auto" w:fill="auto"/>
          </w:tcPr>
          <w:p w14:paraId="09EC2EC3" w14:textId="77777777" w:rsidR="00114FF3" w:rsidRPr="007B1EF8" w:rsidRDefault="005658D5">
            <w:pPr>
              <w:pStyle w:val="TAL"/>
              <w:keepNext w:val="0"/>
            </w:pPr>
            <w:r w:rsidRPr="007B1EF8">
              <w:t>0..1</w:t>
            </w:r>
          </w:p>
        </w:tc>
        <w:tc>
          <w:tcPr>
            <w:tcW w:w="2271" w:type="dxa"/>
            <w:shd w:val="clear" w:color="auto" w:fill="auto"/>
          </w:tcPr>
          <w:p w14:paraId="44CAB3B3" w14:textId="77777777" w:rsidR="00114FF3" w:rsidRPr="007B1EF8" w:rsidRDefault="005658D5">
            <w:pPr>
              <w:pStyle w:val="TAL"/>
              <w:keepNext w:val="0"/>
            </w:pPr>
            <w:r w:rsidRPr="007B1EF8">
              <w:t>Identifier</w:t>
            </w:r>
          </w:p>
        </w:tc>
        <w:tc>
          <w:tcPr>
            <w:tcW w:w="2963" w:type="dxa"/>
            <w:shd w:val="clear" w:color="auto" w:fill="auto"/>
          </w:tcPr>
          <w:p w14:paraId="2F5CB118" w14:textId="77777777" w:rsidR="00114FF3" w:rsidRPr="007B1EF8" w:rsidRDefault="005658D5" w:rsidP="008A14FF">
            <w:pPr>
              <w:pStyle w:val="TAL"/>
              <w:keepNext w:val="0"/>
            </w:pPr>
            <w:r w:rsidRPr="007B1EF8">
              <w:t>Identifies</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levels</w:t>
            </w:r>
            <w:r w:rsidR="00AA7C03" w:rsidRPr="007B1EF8">
              <w:t xml:space="preserve"> </w:t>
            </w:r>
            <w:r w:rsidRPr="007B1EF8">
              <w:t>declared</w:t>
            </w:r>
            <w:r w:rsidR="00AA7C03" w:rsidRPr="007B1EF8">
              <w:t xml:space="preserve"> </w:t>
            </w:r>
            <w:r w:rsidRPr="007B1EF8">
              <w:t>in</w:t>
            </w:r>
            <w:r w:rsidR="00AA7C03" w:rsidRPr="007B1EF8">
              <w:t xml:space="preserve"> </w:t>
            </w:r>
            <w:r w:rsidRPr="007B1EF8">
              <w:t>the</w:t>
            </w:r>
            <w:r w:rsidR="00AA7C03" w:rsidRPr="007B1EF8">
              <w:t xml:space="preserve"> </w:t>
            </w:r>
            <w:r w:rsidRPr="007B1EF8">
              <w:t>DF</w:t>
            </w:r>
            <w:r w:rsidR="00AA7C03" w:rsidRPr="007B1EF8">
              <w:t xml:space="preserve"> </w:t>
            </w:r>
            <w:r w:rsidRPr="007B1EF8">
              <w:t>applicable</w:t>
            </w:r>
            <w:r w:rsidR="00AA7C03" w:rsidRPr="007B1EF8">
              <w:t xml:space="preserve"> </w:t>
            </w:r>
            <w:r w:rsidRPr="007B1EF8">
              <w:t>to</w:t>
            </w:r>
            <w:r w:rsidR="00AA7C03" w:rsidRPr="007B1EF8">
              <w:t xml:space="preserve"> </w:t>
            </w:r>
            <w:r w:rsidRPr="007B1EF8">
              <w:t>this</w:t>
            </w:r>
            <w:r w:rsidR="00AA7C03" w:rsidRPr="007B1EF8">
              <w:t xml:space="preserve"> </w:t>
            </w:r>
            <w:r w:rsidRPr="007B1EF8">
              <w:t>NS</w:t>
            </w:r>
            <w:r w:rsidR="00AA7C03" w:rsidRPr="007B1EF8">
              <w:t xml:space="preserve"> </w:t>
            </w:r>
            <w:r w:rsidRPr="007B1EF8">
              <w:t>instance.</w:t>
            </w:r>
            <w:r w:rsidR="00AA7C03" w:rsidRPr="007B1EF8">
              <w:t xml:space="preserve"> </w:t>
            </w:r>
            <w:r w:rsidR="008A14FF" w:rsidRPr="007B1EF8">
              <w:rPr>
                <w:szCs w:val="18"/>
              </w:rPr>
              <w:t>See</w:t>
            </w:r>
            <w:r w:rsidR="00AA7C03" w:rsidRPr="007B1EF8">
              <w:rPr>
                <w:szCs w:val="18"/>
              </w:rPr>
              <w:t xml:space="preserve"> </w:t>
            </w:r>
            <w:r w:rsidR="008A14FF" w:rsidRPr="007B1EF8">
              <w:rPr>
                <w:szCs w:val="18"/>
              </w:rPr>
              <w:t>note</w:t>
            </w:r>
            <w:r w:rsidR="00AA7C03" w:rsidRPr="007B1EF8">
              <w:rPr>
                <w:szCs w:val="18"/>
              </w:rPr>
              <w:t xml:space="preserve"> </w:t>
            </w:r>
            <w:r w:rsidR="008A14FF" w:rsidRPr="007B1EF8">
              <w:rPr>
                <w:szCs w:val="18"/>
              </w:rPr>
              <w:t>11.</w:t>
            </w:r>
          </w:p>
        </w:tc>
      </w:tr>
      <w:tr w:rsidR="008A14FF" w:rsidRPr="007B1EF8" w14:paraId="39736AA2" w14:textId="77777777" w:rsidTr="00D36035">
        <w:trPr>
          <w:jc w:val="center"/>
        </w:trPr>
        <w:tc>
          <w:tcPr>
            <w:tcW w:w="2544" w:type="dxa"/>
            <w:shd w:val="clear" w:color="auto" w:fill="auto"/>
          </w:tcPr>
          <w:p w14:paraId="0EDD5E3A" w14:textId="77777777" w:rsidR="008A14FF" w:rsidRPr="007B1EF8" w:rsidRDefault="008A14FF" w:rsidP="003E4F26">
            <w:pPr>
              <w:keepLines/>
              <w:spacing w:after="0"/>
              <w:rPr>
                <w:rFonts w:ascii="Arial" w:hAnsi="Arial"/>
                <w:sz w:val="18"/>
              </w:rPr>
            </w:pPr>
            <w:r w:rsidRPr="007B1EF8">
              <w:rPr>
                <w:rFonts w:ascii="Arial" w:hAnsi="Arial"/>
                <w:sz w:val="18"/>
              </w:rPr>
              <w:t>targetNsScaleLevelInfo</w:t>
            </w:r>
          </w:p>
        </w:tc>
        <w:tc>
          <w:tcPr>
            <w:tcW w:w="992" w:type="dxa"/>
            <w:shd w:val="clear" w:color="auto" w:fill="auto"/>
          </w:tcPr>
          <w:p w14:paraId="5D74976F" w14:textId="77777777" w:rsidR="008A14FF" w:rsidRPr="007B1EF8" w:rsidRDefault="008A14FF" w:rsidP="003E4F26">
            <w:pPr>
              <w:keepLines/>
              <w:spacing w:after="0"/>
              <w:rPr>
                <w:rFonts w:ascii="Arial" w:hAnsi="Arial"/>
                <w:sz w:val="18"/>
              </w:rPr>
            </w:pPr>
            <w:r w:rsidRPr="007B1EF8">
              <w:rPr>
                <w:rFonts w:ascii="Arial" w:hAnsi="Arial"/>
                <w:sz w:val="18"/>
              </w:rPr>
              <w:t>M</w:t>
            </w:r>
          </w:p>
        </w:tc>
        <w:tc>
          <w:tcPr>
            <w:tcW w:w="1134" w:type="dxa"/>
            <w:shd w:val="clear" w:color="auto" w:fill="auto"/>
          </w:tcPr>
          <w:p w14:paraId="5CE25849" w14:textId="77777777" w:rsidR="008A14FF" w:rsidRPr="007B1EF8" w:rsidRDefault="008A14FF" w:rsidP="003E4F26">
            <w:pPr>
              <w:keepLines/>
              <w:spacing w:after="0"/>
              <w:rPr>
                <w:rFonts w:ascii="Arial" w:hAnsi="Arial"/>
                <w:sz w:val="18"/>
              </w:rPr>
            </w:pPr>
            <w:r w:rsidRPr="007B1EF8">
              <w:rPr>
                <w:rFonts w:ascii="Arial" w:hAnsi="Arial"/>
                <w:sz w:val="18"/>
              </w:rPr>
              <w:t>0..N</w:t>
            </w:r>
          </w:p>
        </w:tc>
        <w:tc>
          <w:tcPr>
            <w:tcW w:w="2271" w:type="dxa"/>
            <w:shd w:val="clear" w:color="auto" w:fill="auto"/>
          </w:tcPr>
          <w:p w14:paraId="7261D5FD" w14:textId="77777777" w:rsidR="008A14FF" w:rsidRPr="007B1EF8" w:rsidRDefault="008A14FF" w:rsidP="003E4F26">
            <w:pPr>
              <w:keepLines/>
              <w:spacing w:after="0"/>
              <w:rPr>
                <w:rFonts w:ascii="Arial" w:hAnsi="Arial"/>
                <w:sz w:val="18"/>
              </w:rPr>
            </w:pPr>
            <w:r w:rsidRPr="007B1EF8">
              <w:rPr>
                <w:rFonts w:ascii="Arial" w:hAnsi="Arial"/>
                <w:sz w:val="18"/>
              </w:rPr>
              <w:t>NsScaleInfo</w:t>
            </w:r>
          </w:p>
        </w:tc>
        <w:tc>
          <w:tcPr>
            <w:tcW w:w="2963" w:type="dxa"/>
            <w:shd w:val="clear" w:color="auto" w:fill="auto"/>
          </w:tcPr>
          <w:p w14:paraId="2E5B3336" w14:textId="77777777" w:rsidR="008A14FF" w:rsidRPr="007B1EF8" w:rsidRDefault="008A14FF" w:rsidP="008A14FF">
            <w:pPr>
              <w:keepNext/>
              <w:keepLines/>
              <w:spacing w:after="0"/>
              <w:rPr>
                <w:rFonts w:ascii="Arial" w:hAnsi="Arial"/>
                <w:sz w:val="18"/>
              </w:rPr>
            </w:pPr>
            <w:r w:rsidRPr="007B1EF8">
              <w:rPr>
                <w:rFonts w:ascii="Arial" w:hAnsi="Arial"/>
                <w:sz w:val="18"/>
              </w:rPr>
              <w:t>This</w:t>
            </w:r>
            <w:r w:rsidR="00AA7C03" w:rsidRPr="007B1EF8">
              <w:rPr>
                <w:rFonts w:ascii="Arial" w:hAnsi="Arial"/>
                <w:sz w:val="18"/>
              </w:rPr>
              <w:t xml:space="preserve"> </w:t>
            </w:r>
            <w:r w:rsidRPr="007B1EF8">
              <w:rPr>
                <w:rFonts w:ascii="Arial" w:hAnsi="Arial"/>
                <w:sz w:val="18"/>
              </w:rPr>
              <w:t>attribute</w:t>
            </w:r>
            <w:r w:rsidR="00AA7C03" w:rsidRPr="007B1EF8">
              <w:rPr>
                <w:rFonts w:ascii="Arial" w:hAnsi="Arial"/>
                <w:sz w:val="18"/>
              </w:rPr>
              <w:t xml:space="preserve"> </w:t>
            </w:r>
            <w:r w:rsidRPr="007B1EF8">
              <w:rPr>
                <w:rFonts w:ascii="Arial" w:hAnsi="Arial"/>
                <w:sz w:val="18"/>
              </w:rPr>
              <w:t>is</w:t>
            </w:r>
            <w:r w:rsidR="00AA7C03" w:rsidRPr="007B1EF8">
              <w:rPr>
                <w:rFonts w:ascii="Arial" w:hAnsi="Arial"/>
                <w:sz w:val="18"/>
              </w:rPr>
              <w:t xml:space="preserve"> </w:t>
            </w:r>
            <w:r w:rsidRPr="007B1EF8">
              <w:rPr>
                <w:rFonts w:ascii="Arial" w:hAnsi="Arial"/>
                <w:sz w:val="18"/>
              </w:rPr>
              <w:t>applicable</w:t>
            </w:r>
            <w:r w:rsidR="00AA7C03" w:rsidRPr="007B1EF8">
              <w:rPr>
                <w:rFonts w:ascii="Arial" w:hAnsi="Arial"/>
                <w:sz w:val="18"/>
              </w:rPr>
              <w:t xml:space="preserve"> </w:t>
            </w:r>
            <w:r w:rsidRPr="007B1EF8">
              <w:rPr>
                <w:rFonts w:ascii="Arial" w:hAnsi="Arial"/>
                <w:sz w:val="18"/>
              </w:rPr>
              <w:t>for</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target</w:t>
            </w:r>
            <w:r w:rsidR="00AA7C03" w:rsidRPr="007B1EF8">
              <w:rPr>
                <w:rFonts w:ascii="Arial" w:hAnsi="Arial"/>
                <w:sz w:val="18"/>
              </w:rPr>
              <w:t xml:space="preserve"> </w:t>
            </w:r>
            <w:r w:rsidRPr="007B1EF8">
              <w:rPr>
                <w:rFonts w:ascii="Arial" w:hAnsi="Arial"/>
                <w:sz w:val="18"/>
              </w:rPr>
              <w:t>scale</w:t>
            </w:r>
            <w:r w:rsidR="00AA7C03" w:rsidRPr="007B1EF8">
              <w:rPr>
                <w:rFonts w:ascii="Arial" w:hAnsi="Arial"/>
                <w:sz w:val="18"/>
              </w:rPr>
              <w:t xml:space="preserve"> </w:t>
            </w:r>
            <w:r w:rsidRPr="007B1EF8">
              <w:rPr>
                <w:rFonts w:ascii="Arial" w:hAnsi="Arial"/>
                <w:sz w:val="18"/>
              </w:rPr>
              <w:t>level</w:t>
            </w:r>
            <w:r w:rsidR="00AA7C03" w:rsidRPr="007B1EF8">
              <w:rPr>
                <w:rFonts w:ascii="Arial" w:hAnsi="Arial"/>
                <w:sz w:val="18"/>
              </w:rPr>
              <w:t xml:space="preserve"> </w:t>
            </w:r>
            <w:r w:rsidRPr="007B1EF8">
              <w:rPr>
                <w:rFonts w:ascii="Arial" w:hAnsi="Arial"/>
                <w:sz w:val="18"/>
              </w:rPr>
              <w:t>instantiation.</w:t>
            </w:r>
          </w:p>
          <w:p w14:paraId="7BC87275" w14:textId="77777777" w:rsidR="008A14FF" w:rsidRPr="007B1EF8" w:rsidRDefault="008A14FF" w:rsidP="008A14FF">
            <w:pPr>
              <w:keepNext/>
              <w:keepLines/>
              <w:spacing w:after="0"/>
              <w:rPr>
                <w:rFonts w:ascii="Arial" w:hAnsi="Arial"/>
                <w:sz w:val="18"/>
              </w:rPr>
            </w:pPr>
          </w:p>
          <w:p w14:paraId="53DBFC85" w14:textId="77777777" w:rsidR="008A14FF" w:rsidRPr="007B1EF8" w:rsidRDefault="008A14FF" w:rsidP="003E4F26">
            <w:pPr>
              <w:keepLines/>
              <w:spacing w:after="0"/>
              <w:rPr>
                <w:rFonts w:ascii="Arial" w:hAnsi="Arial"/>
                <w:sz w:val="18"/>
              </w:rPr>
            </w:pPr>
            <w:r w:rsidRPr="007B1EF8">
              <w:rPr>
                <w:rFonts w:ascii="Arial" w:hAnsi="Arial"/>
                <w:sz w:val="18"/>
              </w:rPr>
              <w:t>This</w:t>
            </w:r>
            <w:r w:rsidR="00AA7C03" w:rsidRPr="007B1EF8">
              <w:rPr>
                <w:rFonts w:ascii="Arial" w:hAnsi="Arial"/>
                <w:sz w:val="18"/>
              </w:rPr>
              <w:t xml:space="preserve"> </w:t>
            </w:r>
            <w:r w:rsidRPr="007B1EF8">
              <w:rPr>
                <w:rFonts w:ascii="Arial" w:hAnsi="Arial"/>
                <w:sz w:val="18"/>
              </w:rPr>
              <w:t>attribute</w:t>
            </w:r>
            <w:r w:rsidR="00AA7C03" w:rsidRPr="007B1EF8">
              <w:rPr>
                <w:rFonts w:ascii="Arial" w:hAnsi="Arial"/>
                <w:sz w:val="18"/>
              </w:rPr>
              <w:t xml:space="preserve"> </w:t>
            </w:r>
            <w:r w:rsidRPr="007B1EF8">
              <w:rPr>
                <w:rFonts w:ascii="Arial" w:hAnsi="Arial"/>
                <w:sz w:val="18"/>
              </w:rPr>
              <w:t>defines</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target</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scale</w:t>
            </w:r>
            <w:r w:rsidR="00AA7C03" w:rsidRPr="007B1EF8">
              <w:rPr>
                <w:rFonts w:ascii="Arial" w:hAnsi="Arial"/>
                <w:sz w:val="18"/>
              </w:rPr>
              <w:t xml:space="preserve"> </w:t>
            </w:r>
            <w:r w:rsidRPr="007B1EF8">
              <w:rPr>
                <w:rFonts w:ascii="Arial" w:hAnsi="Arial"/>
                <w:sz w:val="18"/>
              </w:rPr>
              <w:t>level</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which</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instance</w:t>
            </w:r>
            <w:r w:rsidR="00AA7C03" w:rsidRPr="007B1EF8">
              <w:rPr>
                <w:rFonts w:ascii="Arial" w:hAnsi="Arial"/>
                <w:sz w:val="18"/>
              </w:rPr>
              <w:t xml:space="preserve"> </w:t>
            </w:r>
            <w:r w:rsidRPr="007B1EF8">
              <w:rPr>
                <w:rFonts w:ascii="Arial" w:hAnsi="Arial"/>
                <w:sz w:val="18"/>
              </w:rPr>
              <w:t>is</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be</w:t>
            </w:r>
            <w:r w:rsidR="00AA7C03" w:rsidRPr="007B1EF8">
              <w:rPr>
                <w:rFonts w:ascii="Arial" w:hAnsi="Arial"/>
                <w:sz w:val="18"/>
              </w:rPr>
              <w:t xml:space="preserve"> </w:t>
            </w:r>
            <w:r w:rsidRPr="007B1EF8">
              <w:rPr>
                <w:rFonts w:ascii="Arial" w:hAnsi="Arial"/>
                <w:sz w:val="18"/>
              </w:rPr>
              <w:t>instantiated</w:t>
            </w:r>
            <w:r w:rsidR="00AA7C03" w:rsidRPr="007B1EF8">
              <w:rPr>
                <w:rFonts w:ascii="Arial" w:hAnsi="Arial"/>
                <w:sz w:val="18"/>
              </w:rPr>
              <w:t xml:space="preserve"> </w:t>
            </w:r>
            <w:r w:rsidRPr="007B1EF8">
              <w:rPr>
                <w:rFonts w:ascii="Arial" w:hAnsi="Arial"/>
                <w:sz w:val="18"/>
              </w:rPr>
              <w:t>for</w:t>
            </w:r>
            <w:r w:rsidR="00AA7C03" w:rsidRPr="007B1EF8">
              <w:rPr>
                <w:rFonts w:ascii="Arial" w:hAnsi="Arial"/>
                <w:sz w:val="18"/>
              </w:rPr>
              <w:t xml:space="preserve"> </w:t>
            </w:r>
            <w:r w:rsidRPr="007B1EF8">
              <w:rPr>
                <w:rFonts w:ascii="Arial" w:hAnsi="Arial"/>
                <w:sz w:val="18"/>
              </w:rPr>
              <w:t>each</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scaling</w:t>
            </w:r>
            <w:r w:rsidR="00AA7C03" w:rsidRPr="007B1EF8">
              <w:rPr>
                <w:rFonts w:ascii="Arial" w:hAnsi="Arial"/>
                <w:sz w:val="18"/>
              </w:rPr>
              <w:t xml:space="preserve"> </w:t>
            </w:r>
            <w:r w:rsidRPr="007B1EF8">
              <w:rPr>
                <w:rFonts w:ascii="Arial" w:hAnsi="Arial"/>
                <w:sz w:val="18"/>
              </w:rPr>
              <w:t>aspect</w:t>
            </w:r>
            <w:r w:rsidR="00AA7C03" w:rsidRPr="007B1EF8">
              <w:rPr>
                <w:rFonts w:ascii="Arial" w:hAnsi="Arial"/>
                <w:sz w:val="18"/>
              </w:rPr>
              <w:t xml:space="preserve"> </w:t>
            </w:r>
            <w:r w:rsidRPr="007B1EF8">
              <w:rPr>
                <w:rFonts w:ascii="Arial" w:hAnsi="Arial"/>
                <w:sz w:val="18"/>
              </w:rPr>
              <w:t>of</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DF</w:t>
            </w:r>
            <w:r w:rsidR="00AA7C03" w:rsidRPr="007B1EF8">
              <w:rPr>
                <w:rFonts w:ascii="Arial" w:hAnsi="Arial"/>
                <w:sz w:val="18"/>
              </w:rPr>
              <w:t xml:space="preserve"> </w:t>
            </w:r>
            <w:r w:rsidRPr="007B1EF8">
              <w:rPr>
                <w:rFonts w:ascii="Arial" w:hAnsi="Arial"/>
                <w:sz w:val="18"/>
              </w:rPr>
              <w:t>applicable</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this</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instance.</w:t>
            </w:r>
            <w:r w:rsidR="00AA7C03" w:rsidRPr="007B1EF8">
              <w:rPr>
                <w:rFonts w:ascii="Arial" w:hAnsi="Arial"/>
                <w:sz w:val="18"/>
              </w:rPr>
              <w:t xml:space="preserve"> </w:t>
            </w:r>
            <w:r w:rsidRPr="007B1EF8">
              <w:rPr>
                <w:rFonts w:ascii="Arial" w:hAnsi="Arial"/>
                <w:sz w:val="18"/>
              </w:rPr>
              <w:t>See</w:t>
            </w:r>
            <w:r w:rsidR="00AA7C03" w:rsidRPr="007B1EF8">
              <w:rPr>
                <w:rFonts w:ascii="Arial" w:hAnsi="Arial"/>
                <w:sz w:val="18"/>
              </w:rPr>
              <w:t xml:space="preserve"> </w:t>
            </w:r>
            <w:r w:rsidRPr="007B1EF8">
              <w:rPr>
                <w:rFonts w:ascii="Arial" w:hAnsi="Arial"/>
                <w:sz w:val="18"/>
              </w:rPr>
              <w:t>notes</w:t>
            </w:r>
            <w:r w:rsidR="00AA7C03" w:rsidRPr="007B1EF8">
              <w:rPr>
                <w:rFonts w:ascii="Arial" w:hAnsi="Arial"/>
                <w:sz w:val="18"/>
              </w:rPr>
              <w:t xml:space="preserve"> </w:t>
            </w:r>
            <w:r w:rsidRPr="007B1EF8">
              <w:rPr>
                <w:rFonts w:ascii="Arial" w:hAnsi="Arial"/>
                <w:sz w:val="18"/>
              </w:rPr>
              <w:t>11</w:t>
            </w:r>
            <w:r w:rsidR="00AA7C03" w:rsidRPr="007B1EF8">
              <w:rPr>
                <w:rFonts w:ascii="Arial" w:hAnsi="Arial"/>
                <w:sz w:val="18"/>
              </w:rPr>
              <w:t xml:space="preserve"> </w:t>
            </w:r>
            <w:r w:rsidRPr="007B1EF8">
              <w:rPr>
                <w:rFonts w:ascii="Arial" w:hAnsi="Arial"/>
                <w:sz w:val="18"/>
              </w:rPr>
              <w:t>and</w:t>
            </w:r>
            <w:r w:rsidR="00AA7C03" w:rsidRPr="007B1EF8">
              <w:rPr>
                <w:rFonts w:ascii="Arial" w:hAnsi="Arial"/>
                <w:sz w:val="18"/>
              </w:rPr>
              <w:t xml:space="preserve"> </w:t>
            </w:r>
            <w:r w:rsidRPr="007B1EF8">
              <w:rPr>
                <w:rFonts w:ascii="Arial" w:hAnsi="Arial"/>
                <w:sz w:val="18"/>
              </w:rPr>
              <w:t>12.</w:t>
            </w:r>
          </w:p>
        </w:tc>
      </w:tr>
      <w:tr w:rsidR="00114FF3" w:rsidRPr="007B1EF8" w14:paraId="518FEE7D" w14:textId="77777777" w:rsidTr="00D36035">
        <w:trPr>
          <w:jc w:val="center"/>
        </w:trPr>
        <w:tc>
          <w:tcPr>
            <w:tcW w:w="2544" w:type="dxa"/>
            <w:shd w:val="clear" w:color="auto" w:fill="auto"/>
          </w:tcPr>
          <w:p w14:paraId="1BCEAD68" w14:textId="77777777" w:rsidR="00114FF3" w:rsidRPr="007B1EF8" w:rsidRDefault="005658D5">
            <w:pPr>
              <w:pStyle w:val="TAL"/>
              <w:keepNext w:val="0"/>
            </w:pPr>
            <w:r w:rsidRPr="007B1EF8">
              <w:t>wanConnectionData</w:t>
            </w:r>
          </w:p>
        </w:tc>
        <w:tc>
          <w:tcPr>
            <w:tcW w:w="992" w:type="dxa"/>
            <w:shd w:val="clear" w:color="auto" w:fill="auto"/>
          </w:tcPr>
          <w:p w14:paraId="62DF3F7A" w14:textId="77777777" w:rsidR="00114FF3" w:rsidRPr="007B1EF8" w:rsidRDefault="005658D5">
            <w:pPr>
              <w:pStyle w:val="TAL"/>
              <w:keepNext w:val="0"/>
            </w:pPr>
            <w:r w:rsidRPr="007B1EF8">
              <w:t>M</w:t>
            </w:r>
          </w:p>
        </w:tc>
        <w:tc>
          <w:tcPr>
            <w:tcW w:w="1134" w:type="dxa"/>
            <w:shd w:val="clear" w:color="auto" w:fill="auto"/>
          </w:tcPr>
          <w:p w14:paraId="29931D37" w14:textId="77777777" w:rsidR="00114FF3" w:rsidRPr="007B1EF8" w:rsidRDefault="005658D5">
            <w:pPr>
              <w:pStyle w:val="TAL"/>
              <w:keepNext w:val="0"/>
            </w:pPr>
            <w:r w:rsidRPr="007B1EF8">
              <w:t>0..N</w:t>
            </w:r>
          </w:p>
        </w:tc>
        <w:tc>
          <w:tcPr>
            <w:tcW w:w="2271" w:type="dxa"/>
            <w:shd w:val="clear" w:color="auto" w:fill="auto"/>
          </w:tcPr>
          <w:p w14:paraId="0BD47E0E" w14:textId="77777777" w:rsidR="00114FF3" w:rsidRPr="007B1EF8" w:rsidRDefault="005658D5">
            <w:pPr>
              <w:pStyle w:val="TAL"/>
              <w:keepNext w:val="0"/>
            </w:pPr>
            <w:r w:rsidRPr="007B1EF8">
              <w:t>WanConnectionData</w:t>
            </w:r>
          </w:p>
        </w:tc>
        <w:tc>
          <w:tcPr>
            <w:tcW w:w="2963" w:type="dxa"/>
            <w:shd w:val="clear" w:color="auto" w:fill="auto"/>
          </w:tcPr>
          <w:p w14:paraId="71F4A5F7" w14:textId="77777777" w:rsidR="00114FF3" w:rsidRPr="007B1EF8" w:rsidRDefault="005658D5">
            <w:pPr>
              <w:pStyle w:val="TAL"/>
              <w:keepNext w:val="0"/>
            </w:pPr>
            <w:r w:rsidRPr="007B1EF8">
              <w:t>Information</w:t>
            </w:r>
            <w:r w:rsidR="00AA7C03" w:rsidRPr="007B1EF8">
              <w:t xml:space="preserve"> </w:t>
            </w:r>
            <w:r w:rsidRPr="007B1EF8">
              <w:t>for</w:t>
            </w:r>
            <w:r w:rsidR="00AA7C03" w:rsidRPr="007B1EF8">
              <w:t xml:space="preserve"> </w:t>
            </w:r>
            <w:r w:rsidRPr="007B1EF8">
              <w:t>connecting</w:t>
            </w:r>
            <w:r w:rsidR="00AA7C03" w:rsidRPr="007B1EF8">
              <w:t xml:space="preserve"> </w:t>
            </w:r>
            <w:r w:rsidRPr="007B1EF8">
              <w:t>VNs</w:t>
            </w:r>
            <w:r w:rsidR="00AA7C03" w:rsidRPr="007B1EF8">
              <w:t xml:space="preserve"> </w:t>
            </w:r>
            <w:r w:rsidRPr="007B1EF8">
              <w:t>to</w:t>
            </w:r>
            <w:r w:rsidR="00AA7C03" w:rsidRPr="007B1EF8">
              <w:t xml:space="preserve"> </w:t>
            </w:r>
            <w:r w:rsidRPr="007B1EF8">
              <w:t>the</w:t>
            </w:r>
            <w:r w:rsidR="00AA7C03" w:rsidRPr="007B1EF8">
              <w:t xml:space="preserve"> </w:t>
            </w:r>
            <w:r w:rsidRPr="007B1EF8">
              <w:t>WAN</w:t>
            </w:r>
            <w:r w:rsidR="00AA7C03" w:rsidRPr="007B1EF8">
              <w:t xml:space="preserve"> </w:t>
            </w:r>
            <w:r w:rsidRPr="007B1EF8">
              <w:t>when</w:t>
            </w:r>
            <w:r w:rsidR="00AA7C03" w:rsidRPr="007B1EF8">
              <w:t xml:space="preserve"> </w:t>
            </w:r>
            <w:r w:rsidRPr="007B1EF8">
              <w:t>VLs</w:t>
            </w:r>
            <w:r w:rsidR="00AA7C03" w:rsidRPr="007B1EF8">
              <w:t xml:space="preserve"> </w:t>
            </w:r>
            <w:r w:rsidRPr="007B1EF8">
              <w:t>are</w:t>
            </w:r>
            <w:r w:rsidR="00AA7C03" w:rsidRPr="007B1EF8">
              <w:t xml:space="preserve"> </w:t>
            </w:r>
            <w:r w:rsidRPr="007B1EF8">
              <w:t>deployed</w:t>
            </w:r>
            <w:r w:rsidR="00AA7C03" w:rsidRPr="007B1EF8">
              <w:t xml:space="preserve"> </w:t>
            </w:r>
            <w:r w:rsidRPr="007B1EF8">
              <w:t>across</w:t>
            </w:r>
            <w:r w:rsidR="00AA7C03" w:rsidRPr="007B1EF8">
              <w:t xml:space="preserve"> </w:t>
            </w:r>
            <w:r w:rsidRPr="007B1EF8">
              <w:t>a</w:t>
            </w:r>
            <w:r w:rsidR="00AA7C03" w:rsidRPr="007B1EF8">
              <w:t xml:space="preserve"> </w:t>
            </w:r>
            <w:r w:rsidRPr="007B1EF8">
              <w:t>WAN.</w:t>
            </w:r>
            <w:r w:rsidR="00AA7C03" w:rsidRPr="007B1EF8">
              <w:t xml:space="preserve"> </w:t>
            </w:r>
            <w:r w:rsidRPr="007B1EF8">
              <w:t>See</w:t>
            </w:r>
            <w:r w:rsidR="00AA7C03" w:rsidRPr="007B1EF8">
              <w:t xml:space="preserve"> </w:t>
            </w:r>
            <w:r w:rsidRPr="007B1EF8">
              <w:t>note</w:t>
            </w:r>
            <w:r w:rsidR="00AA7C03" w:rsidRPr="007B1EF8">
              <w:t xml:space="preserve"> </w:t>
            </w:r>
            <w:r w:rsidRPr="007B1EF8">
              <w:t>5.</w:t>
            </w:r>
          </w:p>
        </w:tc>
      </w:tr>
      <w:tr w:rsidR="00114FF3" w:rsidRPr="007B1EF8" w14:paraId="79A5AEC7" w14:textId="77777777" w:rsidTr="00D36035">
        <w:trPr>
          <w:jc w:val="center"/>
        </w:trPr>
        <w:tc>
          <w:tcPr>
            <w:tcW w:w="2544" w:type="dxa"/>
            <w:shd w:val="clear" w:color="auto" w:fill="auto"/>
          </w:tcPr>
          <w:p w14:paraId="19BD11B2" w14:textId="77777777" w:rsidR="00114FF3" w:rsidRPr="007B1EF8" w:rsidRDefault="005658D5" w:rsidP="00AA7C03">
            <w:pPr>
              <w:pStyle w:val="TAL"/>
              <w:keepNext w:val="0"/>
              <w:keepLines w:val="0"/>
            </w:pPr>
            <w:r w:rsidRPr="007B1EF8">
              <w:t>additionalAffinityOrAntiAffinity</w:t>
            </w:r>
            <w:r w:rsidRPr="007B1EF8">
              <w:rPr>
                <w:rFonts w:hint="eastAsia"/>
              </w:rPr>
              <w:t>Rule</w:t>
            </w:r>
          </w:p>
        </w:tc>
        <w:tc>
          <w:tcPr>
            <w:tcW w:w="992" w:type="dxa"/>
            <w:shd w:val="clear" w:color="auto" w:fill="auto"/>
          </w:tcPr>
          <w:p w14:paraId="055C9CCE" w14:textId="77777777" w:rsidR="00114FF3" w:rsidRPr="007B1EF8" w:rsidRDefault="005658D5" w:rsidP="00AA7C03">
            <w:pPr>
              <w:pStyle w:val="TAL"/>
              <w:keepNext w:val="0"/>
              <w:keepLines w:val="0"/>
            </w:pPr>
            <w:r w:rsidRPr="007B1EF8">
              <w:rPr>
                <w:rFonts w:hint="eastAsia"/>
              </w:rPr>
              <w:t>M</w:t>
            </w:r>
          </w:p>
        </w:tc>
        <w:tc>
          <w:tcPr>
            <w:tcW w:w="1134" w:type="dxa"/>
            <w:shd w:val="clear" w:color="auto" w:fill="auto"/>
          </w:tcPr>
          <w:p w14:paraId="4CF834B8" w14:textId="77777777" w:rsidR="00114FF3" w:rsidRPr="007B1EF8" w:rsidRDefault="005658D5" w:rsidP="00AA7C03">
            <w:pPr>
              <w:pStyle w:val="TAL"/>
              <w:keepNext w:val="0"/>
              <w:keepLines w:val="0"/>
            </w:pPr>
            <w:r w:rsidRPr="007B1EF8">
              <w:rPr>
                <w:rFonts w:hint="eastAsia"/>
              </w:rPr>
              <w:t>0..N</w:t>
            </w:r>
          </w:p>
        </w:tc>
        <w:tc>
          <w:tcPr>
            <w:tcW w:w="2271" w:type="dxa"/>
            <w:shd w:val="clear" w:color="auto" w:fill="auto"/>
          </w:tcPr>
          <w:p w14:paraId="690B6549" w14:textId="77777777" w:rsidR="00114FF3" w:rsidRPr="007B1EF8" w:rsidRDefault="005658D5" w:rsidP="00AA7C03">
            <w:pPr>
              <w:pStyle w:val="TAL"/>
              <w:keepNext w:val="0"/>
              <w:keepLines w:val="0"/>
            </w:pPr>
            <w:r w:rsidRPr="007B1EF8">
              <w:t>AffinityOrAntiAffinityRule</w:t>
            </w:r>
          </w:p>
        </w:tc>
        <w:tc>
          <w:tcPr>
            <w:tcW w:w="2963" w:type="dxa"/>
            <w:shd w:val="clear" w:color="auto" w:fill="auto"/>
          </w:tcPr>
          <w:p w14:paraId="753997AE" w14:textId="77777777" w:rsidR="00114FF3" w:rsidRPr="007B1EF8" w:rsidRDefault="005658D5" w:rsidP="00AA7C03">
            <w:pPr>
              <w:pStyle w:val="TAL"/>
              <w:keepNext w:val="0"/>
              <w:keepLines w:val="0"/>
            </w:pPr>
            <w:r w:rsidRPr="007B1EF8">
              <w:t>Specifies</w:t>
            </w:r>
            <w:r w:rsidR="00AA7C03" w:rsidRPr="007B1EF8">
              <w:t xml:space="preserve"> </w:t>
            </w:r>
            <w:r w:rsidRPr="007B1EF8">
              <w:t>additional</w:t>
            </w:r>
            <w:r w:rsidR="00AA7C03" w:rsidRPr="007B1EF8">
              <w:t xml:space="preserve"> </w:t>
            </w:r>
            <w:r w:rsidRPr="007B1EF8">
              <w:t>affinity</w:t>
            </w:r>
            <w:r w:rsidR="00AA7C03" w:rsidRPr="007B1EF8">
              <w:t xml:space="preserve"> </w:t>
            </w:r>
            <w:r w:rsidRPr="007B1EF8">
              <w:t>or</w:t>
            </w:r>
            <w:r w:rsidR="00AA7C03" w:rsidRPr="007B1EF8">
              <w:t xml:space="preserve"> </w:t>
            </w:r>
            <w:r w:rsidRPr="007B1EF8">
              <w:t>anti-affinity</w:t>
            </w:r>
            <w:r w:rsidR="00AA7C03" w:rsidRPr="007B1EF8">
              <w:t xml:space="preserve"> </w:t>
            </w:r>
            <w:r w:rsidRPr="007B1EF8">
              <w:t>constraint</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instances</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p>
          <w:p w14:paraId="3D7CD936" w14:textId="77777777" w:rsidR="00114FF3" w:rsidRPr="007B1EF8" w:rsidRDefault="005658D5" w:rsidP="00AA7C03">
            <w:pPr>
              <w:pStyle w:val="TAL"/>
              <w:keepNext w:val="0"/>
              <w:keepLines w:val="0"/>
            </w:pPr>
            <w:r w:rsidRPr="007B1EF8">
              <w:t>Shall</w:t>
            </w:r>
            <w:r w:rsidR="00AA7C03" w:rsidRPr="007B1EF8">
              <w:t xml:space="preserve"> </w:t>
            </w:r>
            <w:r w:rsidRPr="007B1EF8">
              <w:t>not</w:t>
            </w:r>
            <w:r w:rsidR="00AA7C03" w:rsidRPr="007B1EF8">
              <w:t xml:space="preserve"> </w:t>
            </w:r>
            <w:r w:rsidRPr="007B1EF8">
              <w:t>conflict</w:t>
            </w:r>
            <w:r w:rsidR="00AA7C03" w:rsidRPr="007B1EF8">
              <w:t xml:space="preserve"> </w:t>
            </w:r>
            <w:r w:rsidRPr="007B1EF8">
              <w:t>with</w:t>
            </w:r>
            <w:r w:rsidR="00AA7C03" w:rsidRPr="007B1EF8">
              <w:t xml:space="preserve"> </w:t>
            </w:r>
            <w:r w:rsidRPr="007B1EF8">
              <w:t>rules</w:t>
            </w:r>
            <w:r w:rsidR="00AA7C03" w:rsidRPr="007B1EF8">
              <w:t xml:space="preserve"> </w:t>
            </w:r>
            <w:r w:rsidRPr="007B1EF8">
              <w:t>already</w:t>
            </w:r>
            <w:r w:rsidR="00AA7C03" w:rsidRPr="007B1EF8">
              <w:t xml:space="preserve"> </w:t>
            </w:r>
            <w:r w:rsidRPr="007B1EF8">
              <w:t>specified</w:t>
            </w:r>
            <w:r w:rsidR="00AA7C03" w:rsidRPr="007B1EF8">
              <w:t xml:space="preserve"> </w:t>
            </w:r>
            <w:r w:rsidRPr="007B1EF8">
              <w:t>in</w:t>
            </w:r>
            <w:r w:rsidR="00AA7C03" w:rsidRPr="007B1EF8">
              <w:t xml:space="preserve"> </w:t>
            </w:r>
            <w:r w:rsidRPr="007B1EF8">
              <w:t>the</w:t>
            </w:r>
            <w:r w:rsidR="00AA7C03" w:rsidRPr="007B1EF8">
              <w:t xml:space="preserve"> </w:t>
            </w:r>
            <w:r w:rsidRPr="007B1EF8">
              <w:t>NSD.</w:t>
            </w:r>
          </w:p>
        </w:tc>
      </w:tr>
      <w:tr w:rsidR="003F5F17" w:rsidRPr="007B1EF8" w14:paraId="3AD94DAD" w14:textId="77777777" w:rsidTr="00D36035">
        <w:trPr>
          <w:cantSplit/>
          <w:jc w:val="center"/>
        </w:trPr>
        <w:tc>
          <w:tcPr>
            <w:tcW w:w="2544" w:type="dxa"/>
            <w:shd w:val="clear" w:color="auto" w:fill="auto"/>
          </w:tcPr>
          <w:p w14:paraId="642EF10A" w14:textId="77777777" w:rsidR="003F5F17" w:rsidRPr="007B1EF8" w:rsidRDefault="003F5F17" w:rsidP="00AA7C03">
            <w:pPr>
              <w:pStyle w:val="TAL"/>
              <w:keepNext w:val="0"/>
              <w:keepLines w:val="0"/>
            </w:pPr>
            <w:r w:rsidRPr="007B1EF8">
              <w:rPr>
                <w:rFonts w:cs="Arial"/>
                <w:szCs w:val="18"/>
                <w:lang w:eastAsia="zh-CN"/>
              </w:rPr>
              <w:t>feasibilityCheckReserve</w:t>
            </w:r>
          </w:p>
        </w:tc>
        <w:tc>
          <w:tcPr>
            <w:tcW w:w="992" w:type="dxa"/>
            <w:shd w:val="clear" w:color="auto" w:fill="auto"/>
          </w:tcPr>
          <w:p w14:paraId="77E20A6F" w14:textId="77777777" w:rsidR="003F5F17" w:rsidRPr="007B1EF8" w:rsidRDefault="003F5F17" w:rsidP="00AA7C03">
            <w:pPr>
              <w:pStyle w:val="TAL"/>
              <w:keepNext w:val="0"/>
              <w:keepLines w:val="0"/>
            </w:pPr>
            <w:r w:rsidRPr="007B1EF8">
              <w:t>M</w:t>
            </w:r>
          </w:p>
        </w:tc>
        <w:tc>
          <w:tcPr>
            <w:tcW w:w="1134" w:type="dxa"/>
            <w:shd w:val="clear" w:color="auto" w:fill="auto"/>
          </w:tcPr>
          <w:p w14:paraId="35B7438E" w14:textId="77777777" w:rsidR="003F5F17" w:rsidRPr="007B1EF8" w:rsidRDefault="003F5F17" w:rsidP="00AA7C03">
            <w:pPr>
              <w:pStyle w:val="TAL"/>
              <w:keepNext w:val="0"/>
              <w:keepLines w:val="0"/>
            </w:pPr>
            <w:r w:rsidRPr="007B1EF8">
              <w:rPr>
                <w:rFonts w:cs="Arial"/>
                <w:szCs w:val="18"/>
                <w:lang w:eastAsia="zh-CN"/>
              </w:rPr>
              <w:t>0..1</w:t>
            </w:r>
          </w:p>
        </w:tc>
        <w:tc>
          <w:tcPr>
            <w:tcW w:w="2271" w:type="dxa"/>
            <w:shd w:val="clear" w:color="auto" w:fill="auto"/>
          </w:tcPr>
          <w:p w14:paraId="52A7628C" w14:textId="77777777" w:rsidR="003F5F17" w:rsidRPr="007B1EF8" w:rsidRDefault="003F5F17" w:rsidP="00AA7C03">
            <w:pPr>
              <w:pStyle w:val="TAL"/>
              <w:keepNext w:val="0"/>
              <w:keepLines w:val="0"/>
            </w:pPr>
            <w:r w:rsidRPr="007B1EF8">
              <w:rPr>
                <w:rFonts w:cs="Arial"/>
                <w:szCs w:val="18"/>
                <w:lang w:eastAsia="zh-CN"/>
              </w:rPr>
              <w:t>Enum</w:t>
            </w:r>
          </w:p>
        </w:tc>
        <w:tc>
          <w:tcPr>
            <w:tcW w:w="2963" w:type="dxa"/>
            <w:shd w:val="clear" w:color="auto" w:fill="auto"/>
          </w:tcPr>
          <w:p w14:paraId="7A7C6508" w14:textId="77777777" w:rsidR="003F5F17" w:rsidRPr="007B1EF8" w:rsidRDefault="003F5F17" w:rsidP="00AA7C03">
            <w:pPr>
              <w:pStyle w:val="TAL"/>
              <w:keepNext w:val="0"/>
            </w:pPr>
            <w:r w:rsidRPr="007B1EF8">
              <w:t>Specifies</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reserve</w:t>
            </w:r>
            <w:r w:rsidR="00AA7C03" w:rsidRPr="007B1EF8">
              <w:t xml:space="preserve"> </w:t>
            </w:r>
            <w:r w:rsidRPr="007B1EF8">
              <w:t>option</w:t>
            </w:r>
            <w:r w:rsidR="00AA7C03" w:rsidRPr="007B1EF8">
              <w:t xml:space="preserve"> </w:t>
            </w:r>
            <w:r w:rsidRPr="007B1EF8">
              <w:t>for</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p>
          <w:p w14:paraId="113CCB63" w14:textId="77777777" w:rsidR="003F5F17" w:rsidRPr="007B1EF8" w:rsidRDefault="003F5F17" w:rsidP="00AA7C03">
            <w:pPr>
              <w:pStyle w:val="TAL"/>
              <w:keepNext w:val="0"/>
            </w:pPr>
            <w:r w:rsidRPr="007B1EF8">
              <w:t>VALUES:</w:t>
            </w:r>
          </w:p>
          <w:p w14:paraId="64534298" w14:textId="77777777" w:rsidR="003F5F17" w:rsidRPr="007B1EF8" w:rsidRDefault="003F5F17" w:rsidP="00D809B6">
            <w:pPr>
              <w:pStyle w:val="TB1"/>
              <w:tabs>
                <w:tab w:val="clear" w:pos="720"/>
                <w:tab w:val="left" w:pos="393"/>
              </w:tabs>
              <w:ind w:left="393"/>
            </w:pPr>
            <w:r w:rsidRPr="007B1EF8">
              <w:t>NO_FEASIBILITY_CHECK</w:t>
            </w:r>
          </w:p>
          <w:p w14:paraId="692EB2CF" w14:textId="77777777" w:rsidR="003F5F17" w:rsidRPr="007B1EF8" w:rsidRDefault="003F5F17" w:rsidP="00D809B6">
            <w:pPr>
              <w:pStyle w:val="TB1"/>
              <w:tabs>
                <w:tab w:val="clear" w:pos="720"/>
                <w:tab w:val="left" w:pos="393"/>
              </w:tabs>
              <w:ind w:left="393"/>
            </w:pPr>
            <w:r w:rsidRPr="007B1EF8">
              <w:t>FEASIBILITY_CHECK_ONLY</w:t>
            </w:r>
          </w:p>
          <w:p w14:paraId="3F8E9720" w14:textId="77777777" w:rsidR="003F5F17" w:rsidRPr="007B1EF8" w:rsidRDefault="003F5F17" w:rsidP="00D809B6">
            <w:pPr>
              <w:pStyle w:val="TB1"/>
              <w:tabs>
                <w:tab w:val="clear" w:pos="720"/>
                <w:tab w:val="left" w:pos="393"/>
              </w:tabs>
              <w:ind w:left="393"/>
            </w:pPr>
            <w:r w:rsidRPr="007B1EF8">
              <w:t>FEASIBILITY_CHECK_WITH_OPERATION</w:t>
            </w:r>
          </w:p>
          <w:p w14:paraId="5C487DFD" w14:textId="77777777" w:rsidR="003F5F17" w:rsidRPr="007B1EF8" w:rsidRDefault="003F5F17" w:rsidP="00D809B6">
            <w:pPr>
              <w:pStyle w:val="TB1"/>
              <w:tabs>
                <w:tab w:val="clear" w:pos="720"/>
                <w:tab w:val="left" w:pos="393"/>
              </w:tabs>
              <w:ind w:left="393"/>
            </w:pPr>
            <w:r w:rsidRPr="007B1EF8">
              <w:t>FEASIBILITY_CHECK_WITH_RESERVATION_AND_OPERATION</w:t>
            </w:r>
          </w:p>
          <w:p w14:paraId="64164B2B" w14:textId="77777777" w:rsidR="003F5F17" w:rsidRPr="007B1EF8" w:rsidRDefault="003F5F17" w:rsidP="00AA7C03">
            <w:pPr>
              <w:pStyle w:val="TAL"/>
              <w:keepNext w:val="0"/>
            </w:pPr>
            <w:r w:rsidRPr="007B1EF8">
              <w:t>Default</w:t>
            </w:r>
            <w:r w:rsidR="00AA7C03" w:rsidRPr="007B1EF8">
              <w:t xml:space="preserve"> </w:t>
            </w:r>
            <w:r w:rsidRPr="007B1EF8">
              <w:t>option</w:t>
            </w:r>
            <w:r w:rsidR="00AA7C03" w:rsidRPr="007B1EF8">
              <w:t xml:space="preserve"> </w:t>
            </w:r>
            <w:r w:rsidRPr="007B1EF8">
              <w:t>is</w:t>
            </w:r>
            <w:r w:rsidR="00AA7C03" w:rsidRPr="007B1EF8">
              <w:t xml:space="preserve"> </w:t>
            </w:r>
            <w:r w:rsidRPr="007B1EF8">
              <w:t>NO_FEASIBILITY_CHECK.</w:t>
            </w:r>
            <w:r w:rsidR="00AA7C03" w:rsidRPr="007B1EF8">
              <w:t xml:space="preserve"> </w:t>
            </w:r>
          </w:p>
          <w:p w14:paraId="464E9EEA" w14:textId="77777777" w:rsidR="003F5F17" w:rsidRPr="007B1EF8" w:rsidRDefault="003F5F17" w:rsidP="00AA7C03">
            <w:pPr>
              <w:pStyle w:val="TAL"/>
              <w:keepNext w:val="0"/>
            </w:pPr>
            <w:r w:rsidRPr="007B1EF8">
              <w:t>If</w:t>
            </w:r>
            <w:r w:rsidR="00AA7C03" w:rsidRPr="007B1EF8">
              <w:t xml:space="preserve"> </w:t>
            </w:r>
            <w:r w:rsidRPr="007B1EF8">
              <w:t>not</w:t>
            </w:r>
            <w:r w:rsidR="00AA7C03" w:rsidRPr="007B1EF8">
              <w:t xml:space="preserve"> </w:t>
            </w:r>
            <w:r w:rsidRPr="007B1EF8">
              <w:t>present,</w:t>
            </w:r>
            <w:r w:rsidR="00AA7C03" w:rsidRPr="007B1EF8">
              <w:t xml:space="preserve"> </w:t>
            </w:r>
            <w:r w:rsidRPr="007B1EF8">
              <w:t>default</w:t>
            </w:r>
            <w:r w:rsidR="00AA7C03" w:rsidRPr="007B1EF8">
              <w:t xml:space="preserve"> </w:t>
            </w:r>
            <w:r w:rsidRPr="007B1EF8">
              <w:t>value</w:t>
            </w:r>
            <w:r w:rsidR="00AA7C03" w:rsidRPr="007B1EF8">
              <w:t xml:space="preserve"> </w:t>
            </w:r>
            <w:r w:rsidRPr="007B1EF8">
              <w:t>applies.</w:t>
            </w:r>
          </w:p>
          <w:p w14:paraId="51335F3B" w14:textId="77777777" w:rsidR="003F5F17" w:rsidRPr="007B1EF8" w:rsidRDefault="003F5F17" w:rsidP="00AA7C03">
            <w:pPr>
              <w:pStyle w:val="TAL"/>
              <w:keepNext w:val="0"/>
              <w:keepLines w:val="0"/>
            </w:pPr>
            <w:r w:rsidRPr="007B1EF8">
              <w:t>See</w:t>
            </w:r>
            <w:r w:rsidR="00AA7C03" w:rsidRPr="007B1EF8">
              <w:t xml:space="preserve"> </w:t>
            </w:r>
            <w:r w:rsidRPr="007B1EF8">
              <w:t>notes</w:t>
            </w:r>
            <w:r w:rsidR="00AA7C03" w:rsidRPr="007B1EF8">
              <w:t xml:space="preserve"> </w:t>
            </w:r>
            <w:r w:rsidRPr="007B1EF8">
              <w:t>6,</w:t>
            </w:r>
            <w:r w:rsidR="00AA7C03" w:rsidRPr="007B1EF8">
              <w:t xml:space="preserve"> </w:t>
            </w:r>
            <w:r w:rsidRPr="007B1EF8">
              <w:t>7,</w:t>
            </w:r>
            <w:r w:rsidR="00AA7C03" w:rsidRPr="007B1EF8">
              <w:t xml:space="preserve"> </w:t>
            </w:r>
            <w:r w:rsidRPr="007B1EF8">
              <w:t>8,</w:t>
            </w:r>
            <w:r w:rsidR="00AA7C03" w:rsidRPr="007B1EF8">
              <w:t xml:space="preserve"> </w:t>
            </w:r>
            <w:r w:rsidRPr="007B1EF8">
              <w:t>9</w:t>
            </w:r>
            <w:r w:rsidR="00AA7C03" w:rsidRPr="007B1EF8">
              <w:t xml:space="preserve"> </w:t>
            </w:r>
            <w:r w:rsidRPr="007B1EF8">
              <w:t>and</w:t>
            </w:r>
            <w:r w:rsidR="00AA7C03" w:rsidRPr="007B1EF8">
              <w:t xml:space="preserve"> </w:t>
            </w:r>
            <w:r w:rsidRPr="007B1EF8">
              <w:t>10.</w:t>
            </w:r>
          </w:p>
        </w:tc>
      </w:tr>
      <w:tr w:rsidR="008A2E59" w:rsidRPr="007B1EF8" w14:paraId="525A7771" w14:textId="77777777" w:rsidTr="00D36035">
        <w:trPr>
          <w:jc w:val="center"/>
        </w:trPr>
        <w:tc>
          <w:tcPr>
            <w:tcW w:w="2544" w:type="dxa"/>
            <w:tcBorders>
              <w:bottom w:val="single" w:sz="6" w:space="0" w:color="000000"/>
            </w:tcBorders>
            <w:shd w:val="clear" w:color="auto" w:fill="auto"/>
          </w:tcPr>
          <w:p w14:paraId="3D85A743"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sz w:val="18"/>
                <w:lang w:eastAsia="zh-CN"/>
              </w:rPr>
              <w:t>dataFlowMirroringData</w:t>
            </w:r>
          </w:p>
        </w:tc>
        <w:tc>
          <w:tcPr>
            <w:tcW w:w="992" w:type="dxa"/>
            <w:tcBorders>
              <w:bottom w:val="single" w:sz="6" w:space="0" w:color="000000"/>
            </w:tcBorders>
            <w:shd w:val="clear" w:color="auto" w:fill="auto"/>
          </w:tcPr>
          <w:p w14:paraId="4B6E7EC5"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hint="eastAsia"/>
                <w:sz w:val="18"/>
                <w:lang w:eastAsia="zh-CN"/>
              </w:rPr>
              <w:t>M</w:t>
            </w:r>
          </w:p>
        </w:tc>
        <w:tc>
          <w:tcPr>
            <w:tcW w:w="1134" w:type="dxa"/>
            <w:tcBorders>
              <w:bottom w:val="single" w:sz="6" w:space="0" w:color="000000"/>
            </w:tcBorders>
            <w:shd w:val="clear" w:color="auto" w:fill="auto"/>
          </w:tcPr>
          <w:p w14:paraId="690225B4"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hint="eastAsia"/>
                <w:sz w:val="18"/>
                <w:lang w:eastAsia="zh-CN"/>
              </w:rPr>
              <w:t>0</w:t>
            </w:r>
            <w:r w:rsidRPr="007B1EF8">
              <w:rPr>
                <w:rFonts w:ascii="Arial" w:eastAsia="SimSun" w:hAnsi="Arial"/>
                <w:sz w:val="18"/>
                <w:lang w:eastAsia="zh-CN"/>
              </w:rPr>
              <w:t>..N</w:t>
            </w:r>
          </w:p>
        </w:tc>
        <w:tc>
          <w:tcPr>
            <w:tcW w:w="2271" w:type="dxa"/>
            <w:tcBorders>
              <w:bottom w:val="single" w:sz="6" w:space="0" w:color="000000"/>
            </w:tcBorders>
            <w:shd w:val="clear" w:color="auto" w:fill="auto"/>
          </w:tcPr>
          <w:p w14:paraId="126D57F0" w14:textId="77777777" w:rsidR="008A2E59" w:rsidRPr="007B1EF8" w:rsidRDefault="008A2E59" w:rsidP="008A2E59">
            <w:pPr>
              <w:keepNext/>
              <w:spacing w:after="0"/>
              <w:rPr>
                <w:rFonts w:ascii="Arial" w:hAnsi="Arial"/>
                <w:sz w:val="18"/>
              </w:rPr>
            </w:pPr>
            <w:r w:rsidRPr="007B1EF8">
              <w:rPr>
                <w:rFonts w:ascii="Arial" w:eastAsia="SimSun" w:hAnsi="Arial"/>
                <w:sz w:val="18"/>
                <w:lang w:eastAsia="zh-CN"/>
              </w:rPr>
              <w:t>DataFlowMirroringD</w:t>
            </w:r>
            <w:r w:rsidRPr="007B1EF8">
              <w:rPr>
                <w:rFonts w:ascii="Arial" w:eastAsia="SimSun" w:hAnsi="Arial" w:hint="eastAsia"/>
                <w:sz w:val="18"/>
                <w:lang w:eastAsia="zh-CN"/>
              </w:rPr>
              <w:t>a</w:t>
            </w:r>
            <w:r w:rsidRPr="007B1EF8">
              <w:rPr>
                <w:rFonts w:ascii="Arial" w:eastAsia="SimSun" w:hAnsi="Arial"/>
                <w:sz w:val="18"/>
                <w:lang w:eastAsia="zh-CN"/>
              </w:rPr>
              <w:t>ta</w:t>
            </w:r>
          </w:p>
        </w:tc>
        <w:tc>
          <w:tcPr>
            <w:tcW w:w="2963" w:type="dxa"/>
            <w:tcBorders>
              <w:bottom w:val="single" w:sz="6" w:space="0" w:color="000000"/>
            </w:tcBorders>
            <w:shd w:val="clear" w:color="auto" w:fill="auto"/>
          </w:tcPr>
          <w:p w14:paraId="07D35B19" w14:textId="77777777" w:rsidR="008A2E59" w:rsidRPr="007B1EF8" w:rsidRDefault="008A2E59" w:rsidP="008A2E59">
            <w:pPr>
              <w:keepNext/>
              <w:spacing w:after="0"/>
              <w:rPr>
                <w:rFonts w:ascii="Arial" w:hAnsi="Arial"/>
                <w:sz w:val="18"/>
              </w:rPr>
            </w:pPr>
            <w:r w:rsidRPr="007B1EF8">
              <w:rPr>
                <w:rFonts w:ascii="Arial" w:hAnsi="Arial"/>
                <w:sz w:val="18"/>
              </w:rPr>
              <w:t>Information for the data flow mirroring to be associated to this NS.</w:t>
            </w:r>
          </w:p>
        </w:tc>
      </w:tr>
      <w:tr w:rsidR="00114FF3" w:rsidRPr="007B1EF8" w14:paraId="4F54DB67" w14:textId="77777777" w:rsidTr="0087291A">
        <w:trPr>
          <w:jc w:val="center"/>
        </w:trPr>
        <w:tc>
          <w:tcPr>
            <w:tcW w:w="9904" w:type="dxa"/>
            <w:gridSpan w:val="5"/>
            <w:tcBorders>
              <w:bottom w:val="single" w:sz="6" w:space="0" w:color="000000"/>
            </w:tcBorders>
            <w:shd w:val="clear" w:color="auto" w:fill="auto"/>
          </w:tcPr>
          <w:p w14:paraId="73A50E14" w14:textId="77777777" w:rsidR="00114FF3" w:rsidRPr="007B1EF8" w:rsidRDefault="005658D5" w:rsidP="00AA7C03">
            <w:pPr>
              <w:pStyle w:val="TAN"/>
              <w:keepNext w:val="0"/>
              <w:keepLines w:val="0"/>
            </w:pPr>
            <w:r w:rsidRPr="007B1EF8">
              <w:t>NOTE</w:t>
            </w:r>
            <w:r w:rsidR="00AA7C03" w:rsidRPr="007B1EF8">
              <w:t xml:space="preserve"> </w:t>
            </w:r>
            <w:r w:rsidRPr="007B1EF8">
              <w:t>1:</w:t>
            </w:r>
            <w:r w:rsidRPr="007B1EF8">
              <w:tab/>
              <w:t>The</w:t>
            </w:r>
            <w:r w:rsidR="00AA7C03" w:rsidRPr="007B1EF8">
              <w:t xml:space="preserve"> </w:t>
            </w:r>
            <w:r w:rsidRPr="007B1EF8">
              <w:t>NsDf</w:t>
            </w:r>
            <w:r w:rsidR="00AA7C03" w:rsidRPr="007B1EF8">
              <w:t xml:space="preserve"> </w:t>
            </w:r>
            <w:r w:rsidRPr="007B1EF8">
              <w:t>information</w:t>
            </w:r>
            <w:r w:rsidR="00AA7C03" w:rsidRPr="007B1EF8">
              <w:t xml:space="preserve"> </w:t>
            </w:r>
            <w:r w:rsidRPr="007B1EF8">
              <w:t>element</w:t>
            </w:r>
            <w:r w:rsidR="00AA7C03" w:rsidRPr="007B1EF8">
              <w:t xml:space="preserve"> </w:t>
            </w:r>
            <w:r w:rsidRPr="007B1EF8">
              <w:t>is</w:t>
            </w:r>
            <w:r w:rsidR="00AA7C03" w:rsidRPr="007B1EF8">
              <w:t xml:space="preserve"> </w:t>
            </w:r>
            <w:r w:rsidRPr="007B1EF8">
              <w:t>defined</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014</w:t>
            </w:r>
            <w:r w:rsidR="00AA7C03" w:rsidRPr="007B1EF8">
              <w:t xml:space="preserve"> </w:t>
            </w:r>
            <w:r w:rsidRPr="007B1EF8">
              <w:t>[</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w:t>
            </w:r>
            <w:r w:rsidR="00AA7C03" w:rsidRPr="007B1EF8">
              <w:t xml:space="preserve"> </w:t>
            </w:r>
            <w:r w:rsidRPr="007B1EF8">
              <w:t>clause</w:t>
            </w:r>
            <w:r w:rsidR="00AA7C03" w:rsidRPr="007B1EF8">
              <w:t xml:space="preserve"> </w:t>
            </w:r>
            <w:r w:rsidRPr="007B1EF8">
              <w:t>6.3.2.</w:t>
            </w:r>
          </w:p>
          <w:p w14:paraId="1E1A01EA" w14:textId="77777777" w:rsidR="00114FF3" w:rsidRPr="007B1EF8" w:rsidRDefault="005658D5" w:rsidP="00AA7C03">
            <w:pPr>
              <w:pStyle w:val="TAN"/>
              <w:keepNext w:val="0"/>
              <w:keepLines w:val="0"/>
            </w:pPr>
            <w:r w:rsidRPr="007B1EF8">
              <w:t>NOTE</w:t>
            </w:r>
            <w:r w:rsidR="00AA7C03" w:rsidRPr="007B1EF8">
              <w:t xml:space="preserve"> </w:t>
            </w:r>
            <w:r w:rsidRPr="007B1EF8">
              <w:t>2:</w:t>
            </w:r>
            <w:r w:rsidRPr="007B1EF8">
              <w:tab/>
              <w:t>The</w:t>
            </w:r>
            <w:r w:rsidR="00AA7C03" w:rsidRPr="007B1EF8">
              <w:t xml:space="preserve"> </w:t>
            </w:r>
            <w:r w:rsidRPr="007B1EF8">
              <w:t>DF</w:t>
            </w:r>
            <w:r w:rsidR="00AA7C03" w:rsidRPr="007B1EF8">
              <w:t xml:space="preserve"> </w:t>
            </w:r>
            <w:r w:rsidRPr="007B1EF8">
              <w:t>of</w:t>
            </w:r>
            <w:r w:rsidR="00AA7C03" w:rsidRPr="007B1EF8">
              <w:t xml:space="preserve"> </w:t>
            </w:r>
            <w:r w:rsidRPr="007B1EF8">
              <w:t>the</w:t>
            </w:r>
            <w:r w:rsidR="00AA7C03" w:rsidRPr="007B1EF8">
              <w:t xml:space="preserve"> </w:t>
            </w:r>
            <w:r w:rsidRPr="007B1EF8">
              <w:t>VNF</w:t>
            </w:r>
            <w:r w:rsidR="00AA7C03" w:rsidRPr="007B1EF8">
              <w:t xml:space="preserve"> </w:t>
            </w:r>
            <w:r w:rsidRPr="007B1EF8">
              <w:t>instance</w:t>
            </w:r>
            <w:r w:rsidR="00AA7C03" w:rsidRPr="007B1EF8">
              <w:t xml:space="preserve"> </w:t>
            </w:r>
            <w:r w:rsidRPr="007B1EF8">
              <w:t>shall</w:t>
            </w:r>
            <w:r w:rsidR="00AA7C03" w:rsidRPr="007B1EF8">
              <w:t xml:space="preserve"> </w:t>
            </w:r>
            <w:r w:rsidRPr="007B1EF8">
              <w:t>match</w:t>
            </w:r>
            <w:r w:rsidR="00AA7C03" w:rsidRPr="007B1EF8">
              <w:t xml:space="preserve"> </w:t>
            </w:r>
            <w:r w:rsidRPr="007B1EF8">
              <w:t>the</w:t>
            </w:r>
            <w:r w:rsidR="00AA7C03" w:rsidRPr="007B1EF8">
              <w:t xml:space="preserve"> </w:t>
            </w:r>
            <w:r w:rsidRPr="007B1EF8">
              <w:t>VNF</w:t>
            </w:r>
            <w:r w:rsidR="00AA7C03" w:rsidRPr="007B1EF8">
              <w:t xml:space="preserve"> </w:t>
            </w:r>
            <w:r w:rsidRPr="007B1EF8">
              <w:t>DF</w:t>
            </w:r>
            <w:r w:rsidR="00AA7C03" w:rsidRPr="007B1EF8">
              <w:t xml:space="preserve"> </w:t>
            </w:r>
            <w:r w:rsidRPr="007B1EF8">
              <w:t>present</w:t>
            </w:r>
            <w:r w:rsidR="00AA7C03" w:rsidRPr="007B1EF8">
              <w:t xml:space="preserve"> </w:t>
            </w:r>
            <w:r w:rsidRPr="007B1EF8">
              <w:t>in</w:t>
            </w:r>
            <w:r w:rsidR="00AA7C03" w:rsidRPr="007B1EF8">
              <w:t xml:space="preserve"> </w:t>
            </w:r>
            <w:r w:rsidRPr="007B1EF8">
              <w:t>the</w:t>
            </w:r>
            <w:r w:rsidR="00AA7C03" w:rsidRPr="007B1EF8">
              <w:t xml:space="preserve"> </w:t>
            </w:r>
            <w:r w:rsidRPr="007B1EF8">
              <w:t>associated</w:t>
            </w:r>
            <w:r w:rsidR="00AA7C03" w:rsidRPr="007B1EF8">
              <w:t xml:space="preserve"> </w:t>
            </w:r>
            <w:r w:rsidRPr="007B1EF8">
              <w:t>VNF</w:t>
            </w:r>
            <w:r w:rsidR="00AA7C03" w:rsidRPr="007B1EF8">
              <w:t xml:space="preserve"> </w:t>
            </w:r>
            <w:r w:rsidRPr="007B1EF8">
              <w:t>Profile.</w:t>
            </w:r>
            <w:r w:rsidR="00AA7C03" w:rsidRPr="007B1EF8">
              <w:t xml:space="preserve"> </w:t>
            </w:r>
            <w:r w:rsidR="00EF0173" w:rsidRPr="007B1EF8">
              <w:t>The</w:t>
            </w:r>
            <w:r w:rsidR="00AA7C03" w:rsidRPr="007B1EF8">
              <w:t xml:space="preserve"> </w:t>
            </w:r>
            <w:r w:rsidR="00EF0173" w:rsidRPr="007B1EF8">
              <w:t>VNFD</w:t>
            </w:r>
            <w:r w:rsidR="00AA7C03" w:rsidRPr="007B1EF8">
              <w:t xml:space="preserve"> </w:t>
            </w:r>
            <w:r w:rsidR="00EF0173" w:rsidRPr="007B1EF8">
              <w:t>of</w:t>
            </w:r>
            <w:r w:rsidR="00AA7C03" w:rsidRPr="007B1EF8">
              <w:t xml:space="preserve"> </w:t>
            </w:r>
            <w:r w:rsidR="00EF0173" w:rsidRPr="007B1EF8">
              <w:t>the</w:t>
            </w:r>
            <w:r w:rsidR="00AA7C03" w:rsidRPr="007B1EF8">
              <w:t xml:space="preserve"> </w:t>
            </w:r>
            <w:r w:rsidR="00EF0173" w:rsidRPr="007B1EF8">
              <w:t>VNF</w:t>
            </w:r>
            <w:r w:rsidR="00AA7C03" w:rsidRPr="007B1EF8">
              <w:t xml:space="preserve"> </w:t>
            </w:r>
            <w:r w:rsidR="00EF0173" w:rsidRPr="007B1EF8">
              <w:t>instance</w:t>
            </w:r>
            <w:r w:rsidR="00AA7C03" w:rsidRPr="007B1EF8">
              <w:t xml:space="preserve"> </w:t>
            </w:r>
            <w:r w:rsidR="00EF0173" w:rsidRPr="007B1EF8">
              <w:t>shall</w:t>
            </w:r>
            <w:r w:rsidR="00AA7C03" w:rsidRPr="007B1EF8">
              <w:t xml:space="preserve"> </w:t>
            </w:r>
            <w:r w:rsidR="00EF0173" w:rsidRPr="007B1EF8">
              <w:t>match</w:t>
            </w:r>
            <w:r w:rsidR="00AA7C03" w:rsidRPr="007B1EF8">
              <w:t xml:space="preserve"> </w:t>
            </w:r>
            <w:r w:rsidR="00EF0173" w:rsidRPr="007B1EF8">
              <w:t>the</w:t>
            </w:r>
            <w:r w:rsidR="00AA7C03" w:rsidRPr="007B1EF8">
              <w:t xml:space="preserve"> </w:t>
            </w:r>
            <w:r w:rsidR="00EF0173" w:rsidRPr="007B1EF8">
              <w:t>one</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associated</w:t>
            </w:r>
            <w:r w:rsidR="00AA7C03" w:rsidRPr="007B1EF8">
              <w:t xml:space="preserve"> </w:t>
            </w:r>
            <w:r w:rsidR="00EF0173" w:rsidRPr="007B1EF8">
              <w:t>VNF</w:t>
            </w:r>
            <w:r w:rsidR="00AA7C03" w:rsidRPr="007B1EF8">
              <w:t xml:space="preserve"> </w:t>
            </w:r>
            <w:r w:rsidR="00EF0173" w:rsidRPr="007B1EF8">
              <w:t>Profile</w:t>
            </w:r>
            <w:r w:rsidR="00AA7C03" w:rsidRPr="007B1EF8">
              <w:t xml:space="preserve"> </w:t>
            </w:r>
            <w:r w:rsidR="00EF0173" w:rsidRPr="007B1EF8">
              <w:t>if</w:t>
            </w:r>
            <w:r w:rsidR="00AA7C03" w:rsidRPr="007B1EF8">
              <w:t xml:space="preserve"> </w:t>
            </w:r>
            <w:r w:rsidR="00EF0173" w:rsidRPr="007B1EF8">
              <w:t>no</w:t>
            </w:r>
            <w:r w:rsidR="00AA7C03" w:rsidRPr="007B1EF8">
              <w:t xml:space="preserve"> </w:t>
            </w:r>
            <w:r w:rsidR="00EF0173" w:rsidRPr="007B1EF8">
              <w:t>overridingVnfdId</w:t>
            </w:r>
            <w:r w:rsidR="00AA7C03" w:rsidRPr="007B1EF8">
              <w:t xml:space="preserve"> </w:t>
            </w:r>
            <w:r w:rsidR="00EF0173" w:rsidRPr="007B1EF8">
              <w:t>is</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as</w:t>
            </w:r>
            <w:r w:rsidR="00AA7C03" w:rsidRPr="007B1EF8">
              <w:t xml:space="preserve"> </w:t>
            </w:r>
            <w:r w:rsidR="00EF0173" w:rsidRPr="007B1EF8">
              <w:t>part</w:t>
            </w:r>
            <w:r w:rsidR="00AA7C03" w:rsidRPr="007B1EF8">
              <w:t xml:space="preserve"> </w:t>
            </w:r>
            <w:r w:rsidR="00EF0173" w:rsidRPr="007B1EF8">
              <w:t>of</w:t>
            </w:r>
            <w:r w:rsidR="00AA7C03" w:rsidRPr="007B1EF8">
              <w:t xml:space="preserve"> </w:t>
            </w:r>
            <w:r w:rsidR="00EF0173" w:rsidRPr="007B1EF8">
              <w:rPr>
                <w:rFonts w:hint="eastAsia"/>
              </w:rPr>
              <w:t>vnf</w:t>
            </w:r>
            <w:r w:rsidR="00EF0173" w:rsidRPr="007B1EF8">
              <w:t>InstanceData,</w:t>
            </w:r>
            <w:r w:rsidR="00AA7C03" w:rsidRPr="007B1EF8">
              <w:t xml:space="preserve"> </w:t>
            </w:r>
            <w:r w:rsidR="00EF0173" w:rsidRPr="007B1EF8">
              <w:t>or</w:t>
            </w:r>
            <w:r w:rsidR="00AA7C03" w:rsidRPr="007B1EF8">
              <w:t xml:space="preserve"> </w:t>
            </w:r>
            <w:r w:rsidR="00EF0173" w:rsidRPr="007B1EF8">
              <w:t>the</w:t>
            </w:r>
            <w:r w:rsidR="00AA7C03" w:rsidRPr="007B1EF8">
              <w:t xml:space="preserve"> </w:t>
            </w:r>
            <w:r w:rsidR="00EF0173" w:rsidRPr="007B1EF8">
              <w:t>overridingVnfdId</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if</w:t>
            </w:r>
            <w:r w:rsidR="00AA7C03" w:rsidRPr="007B1EF8">
              <w:t xml:space="preserve"> </w:t>
            </w:r>
            <w:r w:rsidR="00EF0173" w:rsidRPr="007B1EF8">
              <w:t>it</w:t>
            </w:r>
            <w:r w:rsidR="00AA7C03" w:rsidRPr="007B1EF8">
              <w:t xml:space="preserve"> </w:t>
            </w:r>
            <w:r w:rsidR="00EF0173" w:rsidRPr="007B1EF8">
              <w:t>is</w:t>
            </w:r>
            <w:r w:rsidR="00AA7C03" w:rsidRPr="007B1EF8">
              <w:t xml:space="preserve"> </w:t>
            </w:r>
            <w:r w:rsidR="00EF0173" w:rsidRPr="007B1EF8">
              <w:t>provided.</w:t>
            </w:r>
          </w:p>
          <w:p w14:paraId="66C8302B" w14:textId="77777777" w:rsidR="00114FF3" w:rsidRPr="007B1EF8" w:rsidRDefault="005658D5" w:rsidP="00AA7C03">
            <w:pPr>
              <w:pStyle w:val="TAN"/>
              <w:keepNext w:val="0"/>
              <w:keepLines w:val="0"/>
            </w:pPr>
            <w:r w:rsidRPr="007B1EF8">
              <w:t>NOTE</w:t>
            </w:r>
            <w:r w:rsidR="00AA7C03" w:rsidRPr="007B1EF8">
              <w:t xml:space="preserve"> </w:t>
            </w:r>
            <w:r w:rsidRPr="007B1EF8">
              <w:t>3:</w:t>
            </w:r>
            <w:r w:rsidRPr="007B1EF8">
              <w:tab/>
              <w:t>The</w:t>
            </w:r>
            <w:r w:rsidR="00AA7C03" w:rsidRPr="007B1EF8">
              <w:t xml:space="preserve"> </w:t>
            </w:r>
            <w:r w:rsidRPr="007B1EF8">
              <w:t>NS</w:t>
            </w:r>
            <w:r w:rsidR="00AA7C03" w:rsidRPr="007B1EF8">
              <w:t xml:space="preserve"> </w:t>
            </w:r>
            <w:r w:rsidRPr="007B1EF8">
              <w:t>DF</w:t>
            </w:r>
            <w:r w:rsidR="00AA7C03" w:rsidRPr="007B1EF8">
              <w:t xml:space="preserve"> </w:t>
            </w:r>
            <w:r w:rsidRPr="007B1EF8">
              <w:t>of</w:t>
            </w:r>
            <w:r w:rsidR="00AA7C03" w:rsidRPr="007B1EF8">
              <w:t xml:space="preserve"> </w:t>
            </w:r>
            <w:r w:rsidRPr="007B1EF8">
              <w:t>each</w:t>
            </w:r>
            <w:r w:rsidR="00AA7C03" w:rsidRPr="007B1EF8">
              <w:t xml:space="preserve"> </w:t>
            </w:r>
            <w:r w:rsidRPr="007B1EF8">
              <w:t>nested</w:t>
            </w:r>
            <w:r w:rsidR="00AA7C03" w:rsidRPr="007B1EF8">
              <w:t xml:space="preserve"> </w:t>
            </w:r>
            <w:r w:rsidRPr="007B1EF8">
              <w:t>NS</w:t>
            </w:r>
            <w:r w:rsidR="00AA7C03" w:rsidRPr="007B1EF8">
              <w:t xml:space="preserve"> </w:t>
            </w:r>
            <w:r w:rsidRPr="007B1EF8">
              <w:t>shall</w:t>
            </w:r>
            <w:r w:rsidR="00AA7C03" w:rsidRPr="007B1EF8">
              <w:t xml:space="preserve"> </w:t>
            </w:r>
            <w:r w:rsidRPr="007B1EF8">
              <w:t>be</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allowed</w:t>
            </w:r>
            <w:r w:rsidR="00AA7C03" w:rsidRPr="007B1EF8">
              <w:t xml:space="preserve"> </w:t>
            </w:r>
            <w:r w:rsidRPr="007B1EF8">
              <w:t>flavours</w:t>
            </w:r>
            <w:r w:rsidR="00AA7C03" w:rsidRPr="007B1EF8">
              <w:t xml:space="preserve"> </w:t>
            </w:r>
            <w:r w:rsidRPr="007B1EF8">
              <w:t>in</w:t>
            </w:r>
            <w:r w:rsidR="00AA7C03" w:rsidRPr="007B1EF8">
              <w:t xml:space="preserve"> </w:t>
            </w:r>
            <w:r w:rsidRPr="007B1EF8">
              <w:t>the</w:t>
            </w:r>
            <w:r w:rsidR="00AA7C03" w:rsidRPr="007B1EF8">
              <w:t xml:space="preserve"> </w:t>
            </w:r>
            <w:r w:rsidRPr="007B1EF8">
              <w:t>associated</w:t>
            </w:r>
            <w:r w:rsidR="00AA7C03" w:rsidRPr="007B1EF8">
              <w:t xml:space="preserve"> </w:t>
            </w:r>
            <w:r w:rsidRPr="007B1EF8">
              <w:t>NSD</w:t>
            </w:r>
            <w:r w:rsidR="00AA7C03" w:rsidRPr="007B1EF8">
              <w:t xml:space="preserve"> </w:t>
            </w:r>
            <w:r w:rsidRPr="007B1EF8">
              <w:t>(as</w:t>
            </w:r>
            <w:r w:rsidR="00AA7C03" w:rsidRPr="007B1EF8">
              <w:t xml:space="preserve"> </w:t>
            </w:r>
            <w:r w:rsidRPr="007B1EF8">
              <w:t>referenced</w:t>
            </w:r>
            <w:r w:rsidR="00AA7C03" w:rsidRPr="007B1EF8">
              <w:t xml:space="preserve"> </w:t>
            </w:r>
            <w:r w:rsidRPr="007B1EF8">
              <w:t>in</w:t>
            </w:r>
            <w:r w:rsidR="00AA7C03" w:rsidRPr="007B1EF8">
              <w:t xml:space="preserve"> </w:t>
            </w:r>
            <w:r w:rsidRPr="007B1EF8">
              <w:t>the</w:t>
            </w:r>
            <w:r w:rsidR="00AA7C03" w:rsidRPr="007B1EF8">
              <w:t xml:space="preserve"> </w:t>
            </w:r>
            <w:r w:rsidRPr="007B1EF8">
              <w:t>nestedNsd</w:t>
            </w:r>
            <w:r w:rsidR="00AA7C03" w:rsidRPr="007B1EF8">
              <w:t xml:space="preserve"> </w:t>
            </w:r>
            <w:r w:rsidRPr="007B1EF8">
              <w:t>attribute</w:t>
            </w:r>
            <w:r w:rsidR="00AA7C03" w:rsidRPr="007B1EF8">
              <w:t xml:space="preserve"> </w:t>
            </w:r>
            <w:r w:rsidRPr="007B1EF8">
              <w:t>of</w:t>
            </w:r>
            <w:r w:rsidR="00AA7C03" w:rsidRPr="007B1EF8">
              <w:t xml:space="preserve"> </w:t>
            </w:r>
            <w:r w:rsidRPr="007B1EF8">
              <w:t>the</w:t>
            </w:r>
            <w:r w:rsidR="00AA7C03" w:rsidRPr="007B1EF8">
              <w:t xml:space="preserve"> </w:t>
            </w:r>
            <w:r w:rsidRPr="007B1EF8">
              <w:t>NSD</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p>
          <w:p w14:paraId="28ECCA5F" w14:textId="77777777" w:rsidR="00114FF3" w:rsidRPr="007B1EF8" w:rsidRDefault="005658D5" w:rsidP="00AA7C03">
            <w:pPr>
              <w:pStyle w:val="TAN"/>
              <w:keepNext w:val="0"/>
              <w:keepLines w:val="0"/>
            </w:pPr>
            <w:r w:rsidRPr="007B1EF8">
              <w:t>NOTE</w:t>
            </w:r>
            <w:r w:rsidR="00AA7C03" w:rsidRPr="007B1EF8">
              <w:t xml:space="preserve"> </w:t>
            </w:r>
            <w:r w:rsidRPr="007B1EF8">
              <w:t>4:</w:t>
            </w:r>
            <w:r w:rsidRPr="007B1EF8">
              <w:tab/>
              <w:t>The</w:t>
            </w:r>
            <w:r w:rsidR="00AA7C03" w:rsidRPr="007B1EF8">
              <w:t xml:space="preserve"> </w:t>
            </w:r>
            <w:r w:rsidRPr="007B1EF8">
              <w:t>NSD</w:t>
            </w:r>
            <w:r w:rsidR="00AA7C03" w:rsidRPr="007B1EF8">
              <w:t xml:space="preserve"> </w:t>
            </w:r>
            <w:r w:rsidRPr="007B1EF8">
              <w:t>of</w:t>
            </w:r>
            <w:r w:rsidR="00AA7C03" w:rsidRPr="007B1EF8">
              <w:t xml:space="preserve"> </w:t>
            </w:r>
            <w:r w:rsidRPr="007B1EF8">
              <w:t>each</w:t>
            </w:r>
            <w:r w:rsidR="00AA7C03" w:rsidRPr="007B1EF8">
              <w:t xml:space="preserve"> </w:t>
            </w:r>
            <w:r w:rsidRPr="007B1EF8">
              <w:t>referenced</w:t>
            </w:r>
            <w:r w:rsidR="00AA7C03" w:rsidRPr="007B1EF8">
              <w:t xml:space="preserve"> </w:t>
            </w:r>
            <w:r w:rsidRPr="007B1EF8">
              <w:t>NSs</w:t>
            </w:r>
            <w:r w:rsidR="00AA7C03" w:rsidRPr="007B1EF8">
              <w:t xml:space="preserve"> </w:t>
            </w:r>
            <w:r w:rsidRPr="007B1EF8">
              <w:t>(i.e.</w:t>
            </w:r>
            <w:r w:rsidR="00AA7C03" w:rsidRPr="007B1EF8">
              <w:t xml:space="preserve"> </w:t>
            </w:r>
            <w:r w:rsidRPr="007B1EF8">
              <w:t>each</w:t>
            </w:r>
            <w:r w:rsidR="00AA7C03" w:rsidRPr="007B1EF8">
              <w:t xml:space="preserve"> </w:t>
            </w:r>
            <w:r w:rsidRPr="007B1EF8">
              <w:t>nestedInstanceId)</w:t>
            </w:r>
            <w:r w:rsidR="00AA7C03" w:rsidRPr="007B1EF8">
              <w:t xml:space="preserve"> </w:t>
            </w:r>
            <w:r w:rsidRPr="007B1EF8">
              <w:t>shall</w:t>
            </w:r>
            <w:r w:rsidR="00AA7C03" w:rsidRPr="007B1EF8">
              <w:t xml:space="preserve"> </w:t>
            </w:r>
            <w:r w:rsidRPr="007B1EF8">
              <w:t>match</w:t>
            </w:r>
            <w:r w:rsidR="00AA7C03" w:rsidRPr="007B1EF8">
              <w:t xml:space="preserve"> </w:t>
            </w:r>
            <w:r w:rsidRPr="007B1EF8">
              <w:t>the</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nested</w:t>
            </w:r>
            <w:r w:rsidR="00AA7C03" w:rsidRPr="007B1EF8">
              <w:t xml:space="preserve"> </w:t>
            </w:r>
            <w:r w:rsidRPr="007B1EF8">
              <w:t>NSD</w:t>
            </w:r>
            <w:r w:rsidR="00AA7C03" w:rsidRPr="007B1EF8">
              <w:t xml:space="preserve"> </w:t>
            </w:r>
            <w:r w:rsidRPr="007B1EF8">
              <w:t>in</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NSD</w:t>
            </w:r>
            <w:r w:rsidR="00AA7C03" w:rsidRPr="007B1EF8">
              <w:t xml:space="preserve"> </w:t>
            </w:r>
            <w:r w:rsidR="00EF0173" w:rsidRPr="007B1EF8">
              <w:t>if</w:t>
            </w:r>
            <w:r w:rsidR="00AA7C03" w:rsidRPr="007B1EF8">
              <w:t xml:space="preserve"> </w:t>
            </w:r>
            <w:r w:rsidR="00EF0173" w:rsidRPr="007B1EF8">
              <w:t>no</w:t>
            </w:r>
            <w:r w:rsidR="00AA7C03" w:rsidRPr="007B1EF8">
              <w:t xml:space="preserve"> </w:t>
            </w:r>
            <w:r w:rsidR="00EF0173" w:rsidRPr="007B1EF8">
              <w:t>overridingNsdId</w:t>
            </w:r>
            <w:r w:rsidR="00AA7C03" w:rsidRPr="007B1EF8">
              <w:t xml:space="preserve"> </w:t>
            </w:r>
            <w:r w:rsidR="00EF0173" w:rsidRPr="007B1EF8">
              <w:t>is</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as</w:t>
            </w:r>
            <w:r w:rsidR="00AA7C03" w:rsidRPr="007B1EF8">
              <w:t xml:space="preserve"> </w:t>
            </w:r>
            <w:r w:rsidR="00EF0173" w:rsidRPr="007B1EF8">
              <w:t>part</w:t>
            </w:r>
            <w:r w:rsidR="00AA7C03" w:rsidRPr="007B1EF8">
              <w:t xml:space="preserve"> </w:t>
            </w:r>
            <w:r w:rsidR="00EF0173" w:rsidRPr="007B1EF8">
              <w:t>of</w:t>
            </w:r>
            <w:r w:rsidR="00AA7C03" w:rsidRPr="007B1EF8">
              <w:t xml:space="preserve"> </w:t>
            </w:r>
            <w:r w:rsidR="00EF0173" w:rsidRPr="007B1EF8">
              <w:t>NestedNsInstanceData,</w:t>
            </w:r>
            <w:r w:rsidR="00AA7C03" w:rsidRPr="007B1EF8">
              <w:t xml:space="preserve"> </w:t>
            </w:r>
            <w:r w:rsidR="00EF0173" w:rsidRPr="007B1EF8">
              <w:t>or</w:t>
            </w:r>
            <w:r w:rsidR="00AA7C03" w:rsidRPr="007B1EF8">
              <w:t xml:space="preserve"> </w:t>
            </w:r>
            <w:r w:rsidR="00EF0173" w:rsidRPr="007B1EF8">
              <w:t>the</w:t>
            </w:r>
            <w:r w:rsidR="00AA7C03" w:rsidRPr="007B1EF8">
              <w:t xml:space="preserve"> </w:t>
            </w:r>
            <w:r w:rsidR="00EF0173" w:rsidRPr="007B1EF8">
              <w:t>overridingNsdId</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if</w:t>
            </w:r>
            <w:r w:rsidR="00AA7C03" w:rsidRPr="007B1EF8">
              <w:t xml:space="preserve"> </w:t>
            </w:r>
            <w:r w:rsidR="00EF0173" w:rsidRPr="007B1EF8">
              <w:t>it</w:t>
            </w:r>
            <w:r w:rsidR="00AA7C03" w:rsidRPr="007B1EF8">
              <w:t xml:space="preserve"> </w:t>
            </w:r>
            <w:r w:rsidR="00EF0173" w:rsidRPr="007B1EF8">
              <w:t>is</w:t>
            </w:r>
            <w:r w:rsidR="00AA7C03" w:rsidRPr="007B1EF8">
              <w:t xml:space="preserve"> </w:t>
            </w:r>
            <w:r w:rsidR="00EF0173" w:rsidRPr="007B1EF8">
              <w:t>provided</w:t>
            </w:r>
            <w:r w:rsidRPr="007B1EF8">
              <w:t>.</w:t>
            </w:r>
          </w:p>
          <w:p w14:paraId="1F1C75CE" w14:textId="77777777" w:rsidR="003F5F17" w:rsidRPr="007B1EF8" w:rsidRDefault="005658D5" w:rsidP="00AA7C03">
            <w:pPr>
              <w:pStyle w:val="TAN"/>
              <w:keepNext w:val="0"/>
            </w:pPr>
            <w:r w:rsidRPr="007B1EF8">
              <w:lastRenderedPageBreak/>
              <w:t>NOTE</w:t>
            </w:r>
            <w:r w:rsidR="00AA7C03" w:rsidRPr="007B1EF8">
              <w:t xml:space="preserve"> </w:t>
            </w:r>
            <w:r w:rsidRPr="007B1EF8">
              <w:t>5:</w:t>
            </w:r>
            <w:r w:rsidRPr="007B1EF8">
              <w:tab/>
              <w:t>When</w:t>
            </w:r>
            <w:r w:rsidR="00AA7C03" w:rsidRPr="007B1EF8">
              <w:t xml:space="preserve"> </w:t>
            </w:r>
            <w:r w:rsidRPr="007B1EF8">
              <w:t>the</w:t>
            </w:r>
            <w:r w:rsidR="00AA7C03" w:rsidRPr="007B1EF8">
              <w:t xml:space="preserve"> </w:t>
            </w:r>
            <w:r w:rsidRPr="007B1EF8">
              <w:t>NS</w:t>
            </w:r>
            <w:r w:rsidR="00AA7C03" w:rsidRPr="007B1EF8">
              <w:t xml:space="preserve"> </w:t>
            </w:r>
            <w:r w:rsidRPr="007B1EF8">
              <w:t>is</w:t>
            </w:r>
            <w:r w:rsidR="00AA7C03" w:rsidRPr="007B1EF8">
              <w:t xml:space="preserve"> </w:t>
            </w:r>
            <w:r w:rsidRPr="007B1EF8">
              <w:t>deployed</w:t>
            </w:r>
            <w:r w:rsidR="00AA7C03" w:rsidRPr="007B1EF8">
              <w:t xml:space="preserve"> </w:t>
            </w:r>
            <w:r w:rsidRPr="007B1EF8">
              <w:t>over</w:t>
            </w:r>
            <w:r w:rsidR="00AA7C03" w:rsidRPr="007B1EF8">
              <w:t xml:space="preserve"> </w:t>
            </w:r>
            <w:r w:rsidRPr="007B1EF8">
              <w:t>several</w:t>
            </w:r>
            <w:r w:rsidR="00AA7C03" w:rsidRPr="007B1EF8">
              <w:t xml:space="preserve"> </w:t>
            </w:r>
            <w:r w:rsidRPr="007B1EF8">
              <w:t>sites,</w:t>
            </w:r>
            <w:r w:rsidR="00AA7C03" w:rsidRPr="007B1EF8">
              <w:t xml:space="preserve"> </w:t>
            </w:r>
            <w:r w:rsidRPr="007B1EF8">
              <w:t>the</w:t>
            </w:r>
            <w:r w:rsidR="00AA7C03" w:rsidRPr="007B1EF8">
              <w:t xml:space="preserve"> </w:t>
            </w:r>
            <w:r w:rsidRPr="007B1EF8">
              <w:t>VLs</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r w:rsidR="00AA7C03" w:rsidRPr="007B1EF8">
              <w:t xml:space="preserve"> </w:t>
            </w:r>
            <w:r w:rsidRPr="007B1EF8">
              <w:t>will</w:t>
            </w:r>
            <w:r w:rsidR="00AA7C03" w:rsidRPr="007B1EF8">
              <w:t xml:space="preserve"> </w:t>
            </w:r>
            <w:r w:rsidRPr="007B1EF8">
              <w:t>include</w:t>
            </w:r>
            <w:r w:rsidR="00AA7C03" w:rsidRPr="007B1EF8">
              <w:t xml:space="preserve"> </w:t>
            </w:r>
            <w:r w:rsidRPr="007B1EF8">
              <w:t>VNs</w:t>
            </w:r>
            <w:r w:rsidR="00AA7C03" w:rsidRPr="007B1EF8">
              <w:t xml:space="preserve"> </w:t>
            </w:r>
            <w:r w:rsidRPr="007B1EF8">
              <w:t>in</w:t>
            </w:r>
            <w:r w:rsidR="00AA7C03" w:rsidRPr="007B1EF8">
              <w:t xml:space="preserve"> </w:t>
            </w:r>
            <w:r w:rsidRPr="007B1EF8">
              <w:t>each</w:t>
            </w:r>
            <w:r w:rsidR="00AA7C03" w:rsidRPr="007B1EF8">
              <w:t xml:space="preserve"> </w:t>
            </w:r>
            <w:r w:rsidRPr="007B1EF8">
              <w:t>site</w:t>
            </w:r>
            <w:r w:rsidR="00AA7C03" w:rsidRPr="007B1EF8">
              <w:t xml:space="preserve"> </w:t>
            </w:r>
            <w:r w:rsidRPr="007B1EF8">
              <w:t>connected</w:t>
            </w:r>
            <w:r w:rsidR="00AA7C03" w:rsidRPr="007B1EF8">
              <w:t xml:space="preserve"> </w:t>
            </w:r>
            <w:r w:rsidRPr="007B1EF8">
              <w:t>over</w:t>
            </w:r>
            <w:r w:rsidR="00AA7C03" w:rsidRPr="007B1EF8">
              <w:t xml:space="preserve"> </w:t>
            </w:r>
            <w:r w:rsidRPr="007B1EF8">
              <w:t>the</w:t>
            </w:r>
            <w:r w:rsidR="00AA7C03" w:rsidRPr="007B1EF8">
              <w:t xml:space="preserve"> </w:t>
            </w:r>
            <w:r w:rsidRPr="007B1EF8">
              <w:t>WAN.</w:t>
            </w:r>
            <w:r w:rsidR="00AA7C03" w:rsidRPr="007B1EF8">
              <w:t xml:space="preserve"> </w:t>
            </w:r>
            <w:r w:rsidRPr="007B1EF8">
              <w:t>In</w:t>
            </w:r>
            <w:r w:rsidR="00AA7C03" w:rsidRPr="007B1EF8">
              <w:t xml:space="preserve"> </w:t>
            </w:r>
            <w:r w:rsidRPr="007B1EF8">
              <w:t>this</w:t>
            </w:r>
            <w:r w:rsidR="00AA7C03" w:rsidRPr="007B1EF8">
              <w:t xml:space="preserve"> </w:t>
            </w:r>
            <w:r w:rsidRPr="007B1EF8">
              <w:t>case,</w:t>
            </w:r>
            <w:r w:rsidR="00AA7C03" w:rsidRPr="007B1EF8">
              <w:t xml:space="preserve"> </w:t>
            </w:r>
            <w:r w:rsidRPr="007B1EF8">
              <w:t>the</w:t>
            </w:r>
            <w:r w:rsidR="00AA7C03" w:rsidRPr="007B1EF8">
              <w:t xml:space="preserve"> </w:t>
            </w:r>
            <w:r w:rsidRPr="007B1EF8">
              <w:t>wanConnectionData</w:t>
            </w:r>
            <w:r w:rsidR="00AA7C03" w:rsidRPr="007B1EF8">
              <w:t xml:space="preserve"> </w:t>
            </w:r>
            <w:r w:rsidRPr="007B1EF8">
              <w:t>provides</w:t>
            </w:r>
            <w:r w:rsidR="00AA7C03" w:rsidRPr="007B1EF8">
              <w:t xml:space="preserve"> </w:t>
            </w:r>
            <w:r w:rsidRPr="007B1EF8">
              <w:t>the</w:t>
            </w:r>
            <w:r w:rsidR="00AA7C03" w:rsidRPr="007B1EF8">
              <w:t xml:space="preserve"> </w:t>
            </w:r>
            <w:r w:rsidRPr="007B1EF8">
              <w:t>needed</w:t>
            </w:r>
            <w:r w:rsidR="00AA7C03" w:rsidRPr="007B1EF8">
              <w:t xml:space="preserve"> </w:t>
            </w:r>
            <w:r w:rsidRPr="007B1EF8">
              <w:t>information</w:t>
            </w:r>
            <w:r w:rsidR="00AA7C03" w:rsidRPr="007B1EF8">
              <w:t xml:space="preserve"> </w:t>
            </w:r>
            <w:r w:rsidRPr="007B1EF8">
              <w:t>required</w:t>
            </w:r>
            <w:r w:rsidR="00AA7C03" w:rsidRPr="007B1EF8">
              <w:t xml:space="preserve"> </w:t>
            </w:r>
            <w:r w:rsidRPr="007B1EF8">
              <w:t>to</w:t>
            </w:r>
            <w:r w:rsidR="00AA7C03" w:rsidRPr="007B1EF8">
              <w:t xml:space="preserve"> </w:t>
            </w:r>
            <w:r w:rsidRPr="007B1EF8">
              <w:t>connect</w:t>
            </w:r>
            <w:r w:rsidR="00AA7C03" w:rsidRPr="007B1EF8">
              <w:t xml:space="preserve"> </w:t>
            </w:r>
            <w:r w:rsidRPr="007B1EF8">
              <w:t>each</w:t>
            </w:r>
            <w:r w:rsidR="00AA7C03" w:rsidRPr="007B1EF8">
              <w:t xml:space="preserve"> </w:t>
            </w:r>
            <w:r w:rsidRPr="007B1EF8">
              <w:t>VN</w:t>
            </w:r>
            <w:r w:rsidR="00AA7C03" w:rsidRPr="007B1EF8">
              <w:t xml:space="preserve"> </w:t>
            </w:r>
            <w:r w:rsidRPr="007B1EF8">
              <w:t>to</w:t>
            </w:r>
            <w:r w:rsidR="00AA7C03" w:rsidRPr="007B1EF8">
              <w:t xml:space="preserve"> </w:t>
            </w:r>
            <w:r w:rsidRPr="007B1EF8">
              <w:t>the</w:t>
            </w:r>
            <w:r w:rsidR="00AA7C03" w:rsidRPr="007B1EF8">
              <w:t xml:space="preserve"> </w:t>
            </w:r>
            <w:r w:rsidRPr="007B1EF8">
              <w:t>WAN.</w:t>
            </w:r>
          </w:p>
          <w:p w14:paraId="21E02AC4" w14:textId="77777777" w:rsidR="003F5F17" w:rsidRPr="007B1EF8" w:rsidRDefault="003F5F17" w:rsidP="00AA7C03">
            <w:pPr>
              <w:pStyle w:val="TAN"/>
              <w:keepNext w:val="0"/>
            </w:pPr>
            <w:r w:rsidRPr="007B1EF8">
              <w:t>NOTE</w:t>
            </w:r>
            <w:r w:rsidR="00AA7C03" w:rsidRPr="007B1EF8">
              <w:t xml:space="preserve"> </w:t>
            </w:r>
            <w:r w:rsidRPr="007B1EF8">
              <w:t>6:</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FEASIBILITY_CHECK_ONLY,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shall</w:t>
            </w:r>
            <w:r w:rsidR="00AA7C03" w:rsidRPr="007B1EF8">
              <w:t xml:space="preserve"> </w:t>
            </w:r>
            <w:r w:rsidRPr="007B1EF8">
              <w:t>be</w:t>
            </w:r>
            <w:r w:rsidR="00AA7C03" w:rsidRPr="007B1EF8">
              <w:t xml:space="preserve"> </w:t>
            </w:r>
            <w:r w:rsidRPr="007B1EF8">
              <w:t>ignored.</w:t>
            </w:r>
          </w:p>
          <w:p w14:paraId="2FD56D42" w14:textId="77777777" w:rsidR="003F5F17" w:rsidRPr="007B1EF8" w:rsidRDefault="003F5F17" w:rsidP="00AA7C03">
            <w:pPr>
              <w:pStyle w:val="TAN"/>
              <w:keepNext w:val="0"/>
            </w:pPr>
            <w:r w:rsidRPr="007B1EF8">
              <w:t>NOTE</w:t>
            </w:r>
            <w:r w:rsidR="00AA7C03" w:rsidRPr="007B1EF8">
              <w:t xml:space="preserve"> </w:t>
            </w:r>
            <w:r w:rsidRPr="007B1EF8">
              <w:t>7:</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NO_FEASIBILITY_CHECK,</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not</w:t>
            </w:r>
            <w:r w:rsidR="00AA7C03" w:rsidRPr="007B1EF8">
              <w:t xml:space="preserve"> </w:t>
            </w:r>
            <w:r w:rsidRPr="007B1EF8">
              <w:t>performed.</w:t>
            </w:r>
            <w:r w:rsidR="00AA7C03" w:rsidRPr="007B1EF8">
              <w:t xml:space="preserve"> </w:t>
            </w:r>
            <w:r w:rsidRPr="007B1EF8">
              <w:t>Resources</w:t>
            </w:r>
            <w:r w:rsidR="00AA7C03" w:rsidRPr="007B1EF8">
              <w:t xml:space="preserve"> </w:t>
            </w:r>
            <w:r w:rsidRPr="007B1EF8">
              <w:t>might</w:t>
            </w:r>
            <w:r w:rsidR="00AA7C03" w:rsidRPr="007B1EF8">
              <w:t xml:space="preserve"> </w:t>
            </w:r>
            <w:r w:rsidRPr="007B1EF8">
              <w:t>be</w:t>
            </w:r>
            <w:r w:rsidR="00AA7C03" w:rsidRPr="007B1EF8">
              <w:t xml:space="preserve"> </w:t>
            </w:r>
            <w:r w:rsidRPr="007B1EF8">
              <w:t>reserved</w:t>
            </w:r>
            <w:r w:rsidR="00AA7C03" w:rsidRPr="007B1EF8">
              <w:t xml:space="preserve"> </w:t>
            </w:r>
            <w:r w:rsidRPr="007B1EF8">
              <w:t>as</w:t>
            </w:r>
            <w:r w:rsidR="00AA7C03" w:rsidRPr="007B1EF8">
              <w:t xml:space="preserve"> </w:t>
            </w:r>
            <w:r w:rsidRPr="007B1EF8">
              <w:t>triggered</w:t>
            </w:r>
            <w:r w:rsidR="00AA7C03" w:rsidRPr="007B1EF8">
              <w:t xml:space="preserve"> </w:t>
            </w:r>
            <w:r w:rsidRPr="007B1EF8">
              <w:t>by</w:t>
            </w:r>
            <w:r w:rsidR="00AA7C03" w:rsidRPr="007B1EF8">
              <w:t xml:space="preserve"> </w:t>
            </w:r>
            <w:r w:rsidRPr="007B1EF8">
              <w:t>means</w:t>
            </w:r>
            <w:r w:rsidR="00AA7C03" w:rsidRPr="007B1EF8">
              <w:t xml:space="preserve"> </w:t>
            </w:r>
            <w:r w:rsidRPr="007B1EF8">
              <w:t>outside</w:t>
            </w:r>
            <w:r w:rsidR="00AA7C03" w:rsidRPr="007B1EF8">
              <w:t xml:space="preserve"> </w:t>
            </w:r>
            <w:r w:rsidRPr="007B1EF8">
              <w:t>the</w:t>
            </w:r>
            <w:r w:rsidR="00AA7C03" w:rsidRPr="007B1EF8">
              <w:t xml:space="preserve"> </w:t>
            </w:r>
            <w:r w:rsidRPr="007B1EF8">
              <w:t>present</w:t>
            </w:r>
            <w:r w:rsidR="00AA7C03" w:rsidRPr="007B1EF8">
              <w:t xml:space="preserve"> </w:t>
            </w:r>
            <w:r w:rsidRPr="007B1EF8">
              <w:t>operation</w:t>
            </w:r>
            <w:r w:rsidR="00AA7C03" w:rsidRPr="007B1EF8">
              <w:t xml:space="preserve"> </w:t>
            </w:r>
            <w:r w:rsidRPr="007B1EF8">
              <w:t>request</w:t>
            </w:r>
            <w:r w:rsidR="00AA7C03" w:rsidRPr="007B1EF8">
              <w:t xml:space="preserve"> </w:t>
            </w:r>
            <w:r w:rsidRPr="007B1EF8">
              <w:t>(e.g.</w:t>
            </w:r>
            <w:r w:rsidR="00AA7C03" w:rsidRPr="007B1EF8">
              <w:t xml:space="preserve"> </w:t>
            </w:r>
            <w:r w:rsidRPr="007B1EF8">
              <w:t>configuration</w:t>
            </w:r>
            <w:r w:rsidR="00AA7C03" w:rsidRPr="007B1EF8">
              <w:t xml:space="preserve"> </w:t>
            </w:r>
            <w:r w:rsidRPr="007B1EF8">
              <w:t>or</w:t>
            </w:r>
            <w:r w:rsidR="00AA7C03" w:rsidRPr="007B1EF8">
              <w:t xml:space="preserve"> </w:t>
            </w:r>
            <w:r w:rsidRPr="007B1EF8">
              <w:t>policies),</w:t>
            </w:r>
            <w:r w:rsidR="00AA7C03" w:rsidRPr="007B1EF8">
              <w:t xml:space="preserve"> </w:t>
            </w:r>
            <w:r w:rsidRPr="007B1EF8">
              <w:t>e.g.</w:t>
            </w:r>
            <w:r w:rsidR="00AA7C03" w:rsidRPr="007B1EF8">
              <w:t xml:space="preserve"> </w:t>
            </w:r>
            <w:r w:rsidRPr="007B1EF8">
              <w:t>if</w:t>
            </w:r>
            <w:r w:rsidR="00AA7C03" w:rsidRPr="007B1EF8">
              <w:t xml:space="preserve"> </w:t>
            </w:r>
            <w:r w:rsidRPr="007B1EF8">
              <w:t>it</w:t>
            </w:r>
            <w:r w:rsidR="00AA7C03" w:rsidRPr="007B1EF8">
              <w:t xml:space="preserve"> </w:t>
            </w:r>
            <w:r w:rsidRPr="007B1EF8">
              <w:t>is</w:t>
            </w:r>
            <w:r w:rsidR="00AA7C03" w:rsidRPr="007B1EF8">
              <w:t xml:space="preserve"> </w:t>
            </w:r>
            <w:r w:rsidRPr="007B1EF8">
              <w:t>a</w:t>
            </w:r>
            <w:r w:rsidR="00AA7C03" w:rsidRPr="007B1EF8">
              <w:t xml:space="preserve"> </w:t>
            </w:r>
            <w:r w:rsidRPr="007B1EF8">
              <w:t>schedule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See</w:t>
            </w:r>
            <w:r w:rsidR="00AA7C03" w:rsidRPr="007B1EF8">
              <w:t xml:space="preserve"> </w:t>
            </w:r>
            <w:r w:rsidR="005F434A" w:rsidRPr="007B1EF8">
              <w:t>clause</w:t>
            </w:r>
            <w:r w:rsidR="00AA7C03" w:rsidRPr="007B1EF8">
              <w:t xml:space="preserve"> </w:t>
            </w:r>
            <w:r w:rsidRPr="007B1EF8">
              <w:t>A.2.3</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010</w:t>
            </w:r>
            <w:r w:rsidR="00AA7C03" w:rsidRPr="007B1EF8">
              <w:t xml:space="preserve"> </w:t>
            </w:r>
            <w:r w:rsidR="00505A51" w:rsidRPr="007B1EF8">
              <w:t>[</w:t>
            </w:r>
            <w:r w:rsidR="00505A51" w:rsidRPr="007B1EF8">
              <w:fldChar w:fldCharType="begin"/>
            </w:r>
            <w:r w:rsidR="00505A51" w:rsidRPr="007B1EF8">
              <w:instrText xml:space="preserve">REF REF_GSNFV_IFA010 \h </w:instrText>
            </w:r>
            <w:r w:rsidR="00AA7C03" w:rsidRPr="007B1EF8">
              <w:instrText xml:space="preserve"> \* MERGEFORMAT </w:instrText>
            </w:r>
            <w:r w:rsidR="00505A51" w:rsidRPr="007B1EF8">
              <w:fldChar w:fldCharType="separate"/>
            </w:r>
            <w:r w:rsidR="00A41B6D" w:rsidRPr="007B1EF8">
              <w:t>1</w:t>
            </w:r>
            <w:r w:rsidR="00505A51" w:rsidRPr="007B1EF8">
              <w:fldChar w:fldCharType="end"/>
            </w:r>
            <w:r w:rsidR="00505A51" w:rsidRPr="007B1EF8">
              <w:t>]</w:t>
            </w:r>
            <w:r w:rsidRPr="007B1EF8">
              <w:t>.</w:t>
            </w:r>
          </w:p>
          <w:p w14:paraId="29CD3E77" w14:textId="77777777" w:rsidR="003F5F17" w:rsidRPr="007B1EF8" w:rsidRDefault="003F5F17" w:rsidP="00AA7C03">
            <w:pPr>
              <w:pStyle w:val="TAN"/>
              <w:keepNext w:val="0"/>
            </w:pPr>
            <w:r w:rsidRPr="007B1EF8">
              <w:t>NOTE</w:t>
            </w:r>
            <w:r w:rsidR="00AA7C03" w:rsidRPr="007B1EF8">
              <w:t xml:space="preserve"> </w:t>
            </w:r>
            <w:r w:rsidRPr="007B1EF8">
              <w:t>8:</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FEASIBILITY_CHECK_ONLY,</w:t>
            </w:r>
            <w:r w:rsidR="00AA7C03" w:rsidRPr="007B1EF8">
              <w:t xml:space="preserve"> </w:t>
            </w:r>
            <w:r w:rsidRPr="007B1EF8">
              <w:t>only</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for</w:t>
            </w:r>
            <w:r w:rsidR="00AA7C03" w:rsidRPr="007B1EF8">
              <w:t xml:space="preserve"> </w:t>
            </w:r>
            <w:r w:rsidRPr="007B1EF8">
              <w:t>the</w:t>
            </w:r>
            <w:r w:rsidR="00AA7C03" w:rsidRPr="007B1EF8">
              <w:t xml:space="preserve"> </w:t>
            </w:r>
            <w:r w:rsidRPr="007B1EF8">
              <w:t>operation,</w:t>
            </w:r>
            <w:r w:rsidR="00AA7C03" w:rsidRPr="007B1EF8">
              <w:t xml:space="preserve"> </w:t>
            </w:r>
            <w:r w:rsidRPr="007B1EF8">
              <w:t>no</w:t>
            </w:r>
            <w:r w:rsidR="00AA7C03" w:rsidRPr="007B1EF8">
              <w:t xml:space="preserve"> </w:t>
            </w:r>
            <w:r w:rsidRPr="007B1EF8">
              <w:t>resources</w:t>
            </w:r>
            <w:r w:rsidR="00AA7C03" w:rsidRPr="007B1EF8">
              <w:t xml:space="preserve"> </w:t>
            </w:r>
            <w:r w:rsidRPr="007B1EF8">
              <w:t>are</w:t>
            </w:r>
            <w:r w:rsidR="00AA7C03" w:rsidRPr="007B1EF8">
              <w:t xml:space="preserve"> </w:t>
            </w:r>
            <w:r w:rsidRPr="007B1EF8">
              <w:t>reserved.</w:t>
            </w:r>
          </w:p>
          <w:p w14:paraId="41E22BA1" w14:textId="77777777" w:rsidR="003F5F17" w:rsidRPr="007B1EF8" w:rsidRDefault="003F5F17" w:rsidP="00AA7C03">
            <w:pPr>
              <w:pStyle w:val="TAN"/>
              <w:keepNext w:val="0"/>
            </w:pPr>
            <w:r w:rsidRPr="007B1EF8">
              <w:t>NOTE</w:t>
            </w:r>
            <w:r w:rsidR="00AA7C03" w:rsidRPr="007B1EF8">
              <w:t xml:space="preserve"> </w:t>
            </w:r>
            <w:r w:rsidRPr="007B1EF8">
              <w:t>9:</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FEASIBILITY_CHECK_WITH_OPERATION,</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and</w:t>
            </w:r>
            <w:r w:rsidR="00AA7C03" w:rsidRPr="007B1EF8">
              <w:t xml:space="preserve"> </w:t>
            </w:r>
            <w:r w:rsidRPr="007B1EF8">
              <w:t>based</w:t>
            </w:r>
            <w:r w:rsidR="00AA7C03" w:rsidRPr="007B1EF8">
              <w:t xml:space="preserve"> </w:t>
            </w:r>
            <w:r w:rsidRPr="007B1EF8">
              <w:t>on</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result,</w:t>
            </w:r>
            <w:r w:rsidR="00AA7C03" w:rsidRPr="007B1EF8">
              <w:t xml:space="preserve"> </w:t>
            </w:r>
            <w:r w:rsidRPr="007B1EF8">
              <w:t>the</w:t>
            </w:r>
            <w:r w:rsidR="00AA7C03" w:rsidRPr="007B1EF8">
              <w:t xml:space="preserve"> </w:t>
            </w:r>
            <w:r w:rsidRPr="007B1EF8">
              <w:t>actual</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is</w:t>
            </w:r>
            <w:r w:rsidR="00AA7C03" w:rsidRPr="007B1EF8">
              <w:t xml:space="preserve"> </w:t>
            </w:r>
            <w:r w:rsidRPr="007B1EF8">
              <w:t>performed</w:t>
            </w:r>
            <w:r w:rsidR="00AA7C03" w:rsidRPr="007B1EF8">
              <w:t xml:space="preserve"> </w:t>
            </w:r>
            <w:r w:rsidRPr="007B1EF8">
              <w:t>at</w:t>
            </w:r>
            <w:r w:rsidR="00AA7C03" w:rsidRPr="007B1EF8">
              <w:t xml:space="preserve"> </w:t>
            </w:r>
            <w:r w:rsidRPr="007B1EF8">
              <w:t>the</w:t>
            </w:r>
            <w:r w:rsidR="00AA7C03" w:rsidRPr="007B1EF8">
              <w:t xml:space="preserve"> </w:t>
            </w:r>
            <w:r w:rsidRPr="007B1EF8">
              <w:t>time</w:t>
            </w:r>
            <w:r w:rsidR="00AA7C03" w:rsidRPr="007B1EF8">
              <w:t xml:space="preserve"> </w:t>
            </w:r>
            <w:r w:rsidRPr="007B1EF8">
              <w:t>indicated</w:t>
            </w:r>
            <w:r w:rsidR="00AA7C03" w:rsidRPr="007B1EF8">
              <w:t xml:space="preserve"> </w:t>
            </w:r>
            <w:r w:rsidRPr="007B1EF8">
              <w:t>by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if</w:t>
            </w:r>
            <w:r w:rsidR="00AA7C03" w:rsidRPr="007B1EF8">
              <w:t xml:space="preserve"> </w:t>
            </w:r>
            <w:r w:rsidRPr="007B1EF8">
              <w:t>provided.</w:t>
            </w:r>
            <w:r w:rsidR="00AA7C03" w:rsidRPr="007B1EF8">
              <w:t xml:space="preserve"> </w:t>
            </w:r>
            <w:r w:rsidRPr="007B1EF8">
              <w:t>Resources</w:t>
            </w:r>
            <w:r w:rsidR="00AA7C03" w:rsidRPr="007B1EF8">
              <w:t xml:space="preserve"> </w:t>
            </w:r>
            <w:r w:rsidRPr="007B1EF8">
              <w:t>might</w:t>
            </w:r>
            <w:r w:rsidR="00AA7C03" w:rsidRPr="007B1EF8">
              <w:t xml:space="preserve"> </w:t>
            </w:r>
            <w:r w:rsidRPr="007B1EF8">
              <w:t>be</w:t>
            </w:r>
            <w:r w:rsidR="00AA7C03" w:rsidRPr="007B1EF8">
              <w:t xml:space="preserve"> </w:t>
            </w:r>
            <w:r w:rsidRPr="007B1EF8">
              <w:t>reserved</w:t>
            </w:r>
            <w:r w:rsidR="00AA7C03" w:rsidRPr="007B1EF8">
              <w:t xml:space="preserve"> </w:t>
            </w:r>
            <w:r w:rsidRPr="007B1EF8">
              <w:t>as</w:t>
            </w:r>
            <w:r w:rsidR="00AA7C03" w:rsidRPr="007B1EF8">
              <w:t xml:space="preserve"> </w:t>
            </w:r>
            <w:r w:rsidRPr="007B1EF8">
              <w:t>triggered</w:t>
            </w:r>
            <w:r w:rsidR="00AA7C03" w:rsidRPr="007B1EF8">
              <w:t xml:space="preserve"> </w:t>
            </w:r>
            <w:r w:rsidRPr="007B1EF8">
              <w:t>by</w:t>
            </w:r>
            <w:r w:rsidR="00AA7C03" w:rsidRPr="007B1EF8">
              <w:t xml:space="preserve"> </w:t>
            </w:r>
            <w:r w:rsidRPr="007B1EF8">
              <w:t>means</w:t>
            </w:r>
            <w:r w:rsidR="00AA7C03" w:rsidRPr="007B1EF8">
              <w:t xml:space="preserve"> </w:t>
            </w:r>
            <w:r w:rsidRPr="007B1EF8">
              <w:t>outside</w:t>
            </w:r>
            <w:r w:rsidR="00AA7C03" w:rsidRPr="007B1EF8">
              <w:t xml:space="preserve"> </w:t>
            </w:r>
            <w:r w:rsidRPr="007B1EF8">
              <w:t>the</w:t>
            </w:r>
            <w:r w:rsidR="00AA7C03" w:rsidRPr="007B1EF8">
              <w:t xml:space="preserve"> </w:t>
            </w:r>
            <w:r w:rsidRPr="007B1EF8">
              <w:t>present</w:t>
            </w:r>
            <w:r w:rsidR="00AA7C03" w:rsidRPr="007B1EF8">
              <w:t xml:space="preserve"> </w:t>
            </w:r>
            <w:r w:rsidRPr="007B1EF8">
              <w:t>operation</w:t>
            </w:r>
            <w:r w:rsidR="00AA7C03" w:rsidRPr="007B1EF8">
              <w:t xml:space="preserve"> </w:t>
            </w:r>
            <w:r w:rsidRPr="007B1EF8">
              <w:t>request</w:t>
            </w:r>
            <w:r w:rsidR="00AA7C03" w:rsidRPr="007B1EF8">
              <w:t xml:space="preserve"> </w:t>
            </w:r>
            <w:r w:rsidRPr="007B1EF8">
              <w:t>(e.g.</w:t>
            </w:r>
            <w:r w:rsidR="00AA7C03" w:rsidRPr="007B1EF8">
              <w:t xml:space="preserve"> </w:t>
            </w:r>
            <w:r w:rsidRPr="007B1EF8">
              <w:t>configuration</w:t>
            </w:r>
            <w:r w:rsidR="00AA7C03" w:rsidRPr="007B1EF8">
              <w:t xml:space="preserve"> </w:t>
            </w:r>
            <w:r w:rsidRPr="007B1EF8">
              <w:t>or</w:t>
            </w:r>
            <w:r w:rsidR="00AA7C03" w:rsidRPr="007B1EF8">
              <w:t xml:space="preserve"> </w:t>
            </w:r>
            <w:r w:rsidRPr="007B1EF8">
              <w:t>policies),</w:t>
            </w:r>
            <w:r w:rsidR="00AA7C03" w:rsidRPr="007B1EF8">
              <w:t xml:space="preserve"> </w:t>
            </w:r>
            <w:r w:rsidRPr="007B1EF8">
              <w:t>e.g.</w:t>
            </w:r>
            <w:r w:rsidR="00AA7C03" w:rsidRPr="007B1EF8">
              <w:t xml:space="preserve"> </w:t>
            </w:r>
            <w:r w:rsidRPr="007B1EF8">
              <w:t>if</w:t>
            </w:r>
            <w:r w:rsidR="00AA7C03" w:rsidRPr="007B1EF8">
              <w:t xml:space="preserve"> </w:t>
            </w:r>
            <w:r w:rsidRPr="007B1EF8">
              <w:t>it</w:t>
            </w:r>
            <w:r w:rsidR="00AA7C03" w:rsidRPr="007B1EF8">
              <w:t xml:space="preserve"> </w:t>
            </w:r>
            <w:r w:rsidRPr="007B1EF8">
              <w:t>is</w:t>
            </w:r>
            <w:r w:rsidR="00AA7C03" w:rsidRPr="007B1EF8">
              <w:t xml:space="preserve"> </w:t>
            </w:r>
            <w:r w:rsidRPr="007B1EF8">
              <w:t>a</w:t>
            </w:r>
            <w:r w:rsidR="00AA7C03" w:rsidRPr="007B1EF8">
              <w:t xml:space="preserve"> </w:t>
            </w:r>
            <w:r w:rsidRPr="007B1EF8">
              <w:t>schedule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See</w:t>
            </w:r>
            <w:r w:rsidR="00AA7C03" w:rsidRPr="007B1EF8">
              <w:t xml:space="preserve"> </w:t>
            </w:r>
            <w:r w:rsidR="005F434A" w:rsidRPr="007B1EF8">
              <w:t>clause</w:t>
            </w:r>
            <w:r w:rsidR="00AA7C03" w:rsidRPr="007B1EF8">
              <w:t xml:space="preserve"> </w:t>
            </w:r>
            <w:r w:rsidRPr="007B1EF8">
              <w:t>A.2.3</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010</w:t>
            </w:r>
            <w:r w:rsidR="00AA7C03" w:rsidRPr="007B1EF8">
              <w:t xml:space="preserve"> </w:t>
            </w:r>
            <w:r w:rsidR="00505A51" w:rsidRPr="007B1EF8">
              <w:t>[</w:t>
            </w:r>
            <w:r w:rsidR="00505A51" w:rsidRPr="007B1EF8">
              <w:fldChar w:fldCharType="begin"/>
            </w:r>
            <w:r w:rsidR="00505A51" w:rsidRPr="007B1EF8">
              <w:instrText xml:space="preserve">REF REF_GSNFV_IFA010 \h </w:instrText>
            </w:r>
            <w:r w:rsidR="00AA7C03" w:rsidRPr="007B1EF8">
              <w:instrText xml:space="preserve"> \* MERGEFORMAT </w:instrText>
            </w:r>
            <w:r w:rsidR="00505A51" w:rsidRPr="007B1EF8">
              <w:fldChar w:fldCharType="separate"/>
            </w:r>
            <w:r w:rsidR="00A41B6D" w:rsidRPr="007B1EF8">
              <w:t>1</w:t>
            </w:r>
            <w:r w:rsidR="00505A51" w:rsidRPr="007B1EF8">
              <w:fldChar w:fldCharType="end"/>
            </w:r>
            <w:r w:rsidR="00505A51" w:rsidRPr="007B1EF8">
              <w:t>]</w:t>
            </w:r>
            <w:r w:rsidRPr="007B1EF8">
              <w:t>.</w:t>
            </w:r>
          </w:p>
          <w:p w14:paraId="1CB09582" w14:textId="77777777" w:rsidR="008A14FF" w:rsidRPr="007B1EF8" w:rsidRDefault="003F5F17" w:rsidP="00AA7C03">
            <w:pPr>
              <w:pStyle w:val="TAN"/>
              <w:keepNext w:val="0"/>
            </w:pPr>
            <w:r w:rsidRPr="007B1EF8">
              <w:t>NOTE</w:t>
            </w:r>
            <w:r w:rsidR="00AA7C03" w:rsidRPr="007B1EF8">
              <w:t xml:space="preserve"> </w:t>
            </w:r>
            <w:r w:rsidRPr="007B1EF8">
              <w:t>10:</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FEASIBILITY_CHECK_WITH_RESERVATION_AND_OPERATION,</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and</w:t>
            </w:r>
            <w:r w:rsidR="00AA7C03" w:rsidRPr="007B1EF8">
              <w:t xml:space="preserve"> </w:t>
            </w:r>
            <w:r w:rsidRPr="007B1EF8">
              <w:t>based</w:t>
            </w:r>
            <w:r w:rsidR="00AA7C03" w:rsidRPr="007B1EF8">
              <w:t xml:space="preserve"> </w:t>
            </w:r>
            <w:r w:rsidRPr="007B1EF8">
              <w:t>on</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result,</w:t>
            </w:r>
            <w:r w:rsidR="00AA7C03" w:rsidRPr="007B1EF8">
              <w:t xml:space="preserve"> </w:t>
            </w:r>
            <w:r w:rsidRPr="007B1EF8">
              <w:t>resources</w:t>
            </w:r>
            <w:r w:rsidR="00AA7C03" w:rsidRPr="007B1EF8">
              <w:t xml:space="preserve"> </w:t>
            </w:r>
            <w:r w:rsidRPr="007B1EF8">
              <w:t>are</w:t>
            </w:r>
            <w:r w:rsidR="00AA7C03" w:rsidRPr="007B1EF8">
              <w:t xml:space="preserve"> </w:t>
            </w:r>
            <w:r w:rsidRPr="007B1EF8">
              <w:t>reserved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the</w:t>
            </w:r>
            <w:r w:rsidR="00AA7C03" w:rsidRPr="007B1EF8">
              <w:t xml:space="preserve"> </w:t>
            </w:r>
            <w:r w:rsidRPr="007B1EF8">
              <w:t>actual</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is</w:t>
            </w:r>
            <w:r w:rsidR="00AA7C03" w:rsidRPr="007B1EF8">
              <w:t xml:space="preserve"> </w:t>
            </w:r>
            <w:r w:rsidRPr="007B1EF8">
              <w:t>performed</w:t>
            </w:r>
            <w:r w:rsidR="00AA7C03" w:rsidRPr="007B1EF8">
              <w:t xml:space="preserve"> </w:t>
            </w:r>
            <w:r w:rsidRPr="007B1EF8">
              <w:t>using</w:t>
            </w:r>
            <w:r w:rsidR="00AA7C03" w:rsidRPr="007B1EF8">
              <w:t xml:space="preserve"> </w:t>
            </w:r>
            <w:r w:rsidRPr="007B1EF8">
              <w:t>the</w:t>
            </w:r>
            <w:r w:rsidR="00AA7C03" w:rsidRPr="007B1EF8">
              <w:t xml:space="preserve"> </w:t>
            </w:r>
            <w:r w:rsidRPr="007B1EF8">
              <w:t>resources</w:t>
            </w:r>
            <w:r w:rsidR="00AA7C03" w:rsidRPr="007B1EF8">
              <w:t xml:space="preserve"> </w:t>
            </w:r>
            <w:r w:rsidRPr="007B1EF8">
              <w:t>reserved</w:t>
            </w:r>
            <w:r w:rsidR="00AA7C03" w:rsidRPr="007B1EF8">
              <w:t xml:space="preserve"> </w:t>
            </w:r>
            <w:r w:rsidRPr="007B1EF8">
              <w:t>during</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at</w:t>
            </w:r>
            <w:r w:rsidR="00AA7C03" w:rsidRPr="007B1EF8">
              <w:t xml:space="preserve"> </w:t>
            </w:r>
            <w:r w:rsidRPr="007B1EF8">
              <w:t>the</w:t>
            </w:r>
            <w:r w:rsidR="00AA7C03" w:rsidRPr="007B1EF8">
              <w:t xml:space="preserve"> </w:t>
            </w:r>
            <w:r w:rsidRPr="007B1EF8">
              <w:t>time</w:t>
            </w:r>
            <w:r w:rsidR="00AA7C03" w:rsidRPr="007B1EF8">
              <w:t xml:space="preserve"> </w:t>
            </w:r>
            <w:r w:rsidRPr="007B1EF8">
              <w:t>indicated</w:t>
            </w:r>
            <w:r w:rsidR="00AA7C03" w:rsidRPr="007B1EF8">
              <w:t xml:space="preserve"> </w:t>
            </w:r>
            <w:r w:rsidRPr="007B1EF8">
              <w:t>by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if</w:t>
            </w:r>
            <w:r w:rsidR="00AA7C03" w:rsidRPr="007B1EF8">
              <w:t xml:space="preserve"> </w:t>
            </w:r>
            <w:r w:rsidRPr="007B1EF8">
              <w:t>provided.</w:t>
            </w:r>
          </w:p>
          <w:p w14:paraId="35DD2FA2" w14:textId="77777777" w:rsidR="00114FF3" w:rsidRPr="007B1EF8" w:rsidRDefault="008A14FF" w:rsidP="00AA7C03">
            <w:pPr>
              <w:pStyle w:val="TAN"/>
              <w:keepNext w:val="0"/>
              <w:keepLines w:val="0"/>
            </w:pPr>
            <w:r w:rsidRPr="007B1EF8">
              <w:t>NOTE</w:t>
            </w:r>
            <w:r w:rsidR="00AA7C03" w:rsidRPr="007B1EF8">
              <w:t xml:space="preserve"> </w:t>
            </w:r>
            <w:r w:rsidRPr="007B1EF8">
              <w:t>11:</w:t>
            </w:r>
            <w:r w:rsidRPr="007B1EF8">
              <w:tab/>
              <w:t>The</w:t>
            </w:r>
            <w:r w:rsidR="00AA7C03" w:rsidRPr="007B1EF8">
              <w:t xml:space="preserve"> </w:t>
            </w:r>
            <w:r w:rsidRPr="007B1EF8">
              <w:t>target</w:t>
            </w:r>
            <w:r w:rsidR="00AA7C03" w:rsidRPr="007B1EF8">
              <w:t xml:space="preserve"> </w:t>
            </w:r>
            <w:r w:rsidRPr="007B1EF8">
              <w:t>size</w:t>
            </w:r>
            <w:r w:rsidR="00AA7C03" w:rsidRPr="007B1EF8">
              <w:t xml:space="preserve"> </w:t>
            </w:r>
            <w:r w:rsidRPr="007B1EF8">
              <w:t>for</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may</w:t>
            </w:r>
            <w:r w:rsidR="00AA7C03" w:rsidRPr="007B1EF8">
              <w:t xml:space="preserve"> </w:t>
            </w:r>
            <w:r w:rsidRPr="007B1EF8">
              <w:t>be</w:t>
            </w:r>
            <w:r w:rsidR="00AA7C03" w:rsidRPr="007B1EF8">
              <w:t xml:space="preserve"> </w:t>
            </w:r>
            <w:r w:rsidRPr="007B1EF8">
              <w:t>specified</w:t>
            </w:r>
            <w:r w:rsidR="00AA7C03" w:rsidRPr="007B1EF8">
              <w:t xml:space="preserve"> </w:t>
            </w:r>
            <w:r w:rsidRPr="007B1EF8">
              <w:t>in</w:t>
            </w:r>
            <w:r w:rsidR="00AA7C03" w:rsidRPr="007B1EF8">
              <w:t xml:space="preserve"> </w:t>
            </w:r>
            <w:r w:rsidRPr="007B1EF8">
              <w:t>either</w:t>
            </w:r>
            <w:r w:rsidR="00AA7C03" w:rsidRPr="007B1EF8">
              <w:t xml:space="preserve"> </w:t>
            </w:r>
            <w:r w:rsidRPr="007B1EF8">
              <w:t>nsInstantiationLevelId</w:t>
            </w:r>
            <w:r w:rsidR="00AA7C03" w:rsidRPr="007B1EF8">
              <w:t xml:space="preserve"> </w:t>
            </w:r>
            <w:r w:rsidRPr="007B1EF8">
              <w:t>or</w:t>
            </w:r>
            <w:r w:rsidR="00AA7C03" w:rsidRPr="007B1EF8">
              <w:t xml:space="preserve"> </w:t>
            </w:r>
            <w:r w:rsidRPr="007B1EF8">
              <w:t>targetNsScaleLevelInfo,</w:t>
            </w:r>
            <w:r w:rsidR="00AA7C03" w:rsidRPr="007B1EF8">
              <w:t xml:space="preserve"> </w:t>
            </w:r>
            <w:r w:rsidRPr="007B1EF8">
              <w:t>but</w:t>
            </w:r>
            <w:r w:rsidR="00AA7C03" w:rsidRPr="007B1EF8">
              <w:t xml:space="preserve"> </w:t>
            </w:r>
            <w:r w:rsidRPr="007B1EF8">
              <w:t>not</w:t>
            </w:r>
            <w:r w:rsidR="00AA7C03" w:rsidRPr="007B1EF8">
              <w:t xml:space="preserve"> </w:t>
            </w:r>
            <w:r w:rsidRPr="007B1EF8">
              <w:t>both.</w:t>
            </w:r>
            <w:r w:rsidR="00AA7C03" w:rsidRPr="007B1EF8">
              <w:t xml:space="preserve"> </w:t>
            </w:r>
            <w:r w:rsidRPr="007B1EF8">
              <w:t>If</w:t>
            </w:r>
            <w:r w:rsidR="00AA7C03" w:rsidRPr="007B1EF8">
              <w:t xml:space="preserve"> </w:t>
            </w:r>
            <w:r w:rsidRPr="007B1EF8">
              <w:t>none</w:t>
            </w:r>
            <w:r w:rsidR="00AA7C03" w:rsidRPr="007B1EF8">
              <w:t xml:space="preserve"> </w:t>
            </w:r>
            <w:r w:rsidRPr="007B1EF8">
              <w:t>of</w:t>
            </w:r>
            <w:r w:rsidR="00AA7C03" w:rsidRPr="007B1EF8">
              <w:t xml:space="preserve"> </w:t>
            </w:r>
            <w:r w:rsidRPr="007B1EF8">
              <w:t>the</w:t>
            </w:r>
            <w:r w:rsidR="00AA7C03" w:rsidRPr="007B1EF8">
              <w:t xml:space="preserve"> </w:t>
            </w:r>
            <w:r w:rsidRPr="007B1EF8">
              <w:t>two</w:t>
            </w:r>
            <w:r w:rsidR="00AA7C03" w:rsidRPr="007B1EF8">
              <w:t xml:space="preserve"> </w:t>
            </w:r>
            <w:r w:rsidRPr="007B1EF8">
              <w:t>parameters</w:t>
            </w:r>
            <w:r w:rsidR="00AA7C03" w:rsidRPr="007B1EF8">
              <w:t xml:space="preserve"> </w:t>
            </w:r>
            <w:r w:rsidRPr="007B1EF8">
              <w:t>(nsInstantiationLevelId</w:t>
            </w:r>
            <w:r w:rsidR="00AA7C03" w:rsidRPr="007B1EF8">
              <w:t xml:space="preserve"> </w:t>
            </w:r>
            <w:r w:rsidRPr="007B1EF8">
              <w:t>or</w:t>
            </w:r>
            <w:r w:rsidR="00AA7C03" w:rsidRPr="007B1EF8">
              <w:t xml:space="preserve"> </w:t>
            </w:r>
            <w:r w:rsidRPr="007B1EF8">
              <w:t>targetNsScaleLevelInfo)</w:t>
            </w:r>
            <w:r w:rsidR="00AA7C03" w:rsidRPr="007B1EF8">
              <w:t xml:space="preserve"> </w:t>
            </w:r>
            <w:r w:rsidRPr="007B1EF8">
              <w:t>are</w:t>
            </w:r>
            <w:r w:rsidR="00AA7C03" w:rsidRPr="007B1EF8">
              <w:t xml:space="preserve"> </w:t>
            </w:r>
            <w:r w:rsidRPr="007B1EF8">
              <w:t>present,</w:t>
            </w:r>
            <w:r w:rsidR="00AA7C03" w:rsidRPr="007B1EF8">
              <w:t xml:space="preserve"> </w:t>
            </w:r>
            <w:r w:rsidRPr="007B1EF8">
              <w:t>the</w:t>
            </w:r>
            <w:r w:rsidR="00AA7C03" w:rsidRPr="007B1EF8">
              <w:t xml:space="preserve"> </w:t>
            </w:r>
            <w:r w:rsidRPr="007B1EF8">
              <w:t>default</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level</w:t>
            </w:r>
            <w:r w:rsidR="00AA7C03" w:rsidRPr="007B1EF8">
              <w:t xml:space="preserve"> </w:t>
            </w:r>
            <w:r w:rsidRPr="007B1EF8">
              <w:t>as</w:t>
            </w:r>
            <w:r w:rsidR="00AA7C03" w:rsidRPr="007B1EF8">
              <w:t xml:space="preserve"> </w:t>
            </w:r>
            <w:r w:rsidRPr="007B1EF8">
              <w:t>declared</w:t>
            </w:r>
            <w:r w:rsidR="00AA7C03" w:rsidRPr="007B1EF8">
              <w:t xml:space="preserve"> </w:t>
            </w:r>
            <w:r w:rsidRPr="007B1EF8">
              <w:t>in</w:t>
            </w:r>
            <w:r w:rsidR="00AA7C03" w:rsidRPr="007B1EF8">
              <w:t xml:space="preserve"> </w:t>
            </w:r>
            <w:r w:rsidRPr="007B1EF8">
              <w:t>the</w:t>
            </w:r>
            <w:r w:rsidR="00AA7C03" w:rsidRPr="007B1EF8">
              <w:t xml:space="preserve"> </w:t>
            </w:r>
            <w:r w:rsidRPr="007B1EF8">
              <w:t>NSD</w:t>
            </w:r>
            <w:r w:rsidR="00AA7C03" w:rsidRPr="007B1EF8">
              <w:t xml:space="preserve"> </w:t>
            </w:r>
            <w:r w:rsidRPr="007B1EF8">
              <w:t>shall</w:t>
            </w:r>
            <w:r w:rsidR="00AA7C03" w:rsidRPr="007B1EF8">
              <w:t xml:space="preserve"> </w:t>
            </w:r>
            <w:r w:rsidRPr="007B1EF8">
              <w:t>be</w:t>
            </w:r>
            <w:r w:rsidR="00AA7C03" w:rsidRPr="007B1EF8">
              <w:t xml:space="preserve"> </w:t>
            </w:r>
            <w:r w:rsidRPr="007B1EF8">
              <w:t>used.</w:t>
            </w:r>
          </w:p>
          <w:p w14:paraId="3D6463C9" w14:textId="73F4604F" w:rsidR="0087291A" w:rsidRPr="007B1EF8" w:rsidRDefault="0087291A" w:rsidP="00AA7C03">
            <w:pPr>
              <w:pStyle w:val="TAN"/>
              <w:keepNext w:val="0"/>
              <w:keepLines w:val="0"/>
            </w:pPr>
            <w:r w:rsidRPr="007B1EF8">
              <w:t>NOTE 12:</w:t>
            </w:r>
            <w:r w:rsidRPr="007B1EF8">
              <w:tab/>
              <w:t>If targetNsScaleLevelInfo is specified, information provided in targetNsScaleLevelInfo shall be used to calculate the number of instances of the VNFs/nested NSs referred in the NSD. For VNFs or nested NSs that are not scalable based on targetNsScaleLevelInfo, the default NS instantiation level as declared in the NSD shall be used to calculate the number of instances those VNFs/nested NSs.</w:t>
            </w:r>
          </w:p>
        </w:tc>
      </w:tr>
    </w:tbl>
    <w:p w14:paraId="3C2C438B" w14:textId="77777777" w:rsidR="00114FF3" w:rsidRPr="007B1EF8" w:rsidRDefault="00114FF3">
      <w:pPr>
        <w:rPr>
          <w:lang w:eastAsia="de-DE"/>
        </w:rPr>
      </w:pPr>
    </w:p>
    <w:p w14:paraId="0927F9A6" w14:textId="77777777" w:rsidR="00114FF3" w:rsidRPr="007B1EF8" w:rsidRDefault="005658D5">
      <w:pPr>
        <w:pStyle w:val="Heading4"/>
        <w:rPr>
          <w:rFonts w:cs="Arial"/>
        </w:rPr>
      </w:pPr>
      <w:bookmarkStart w:id="158" w:name="_Toc146290350"/>
      <w:r w:rsidRPr="007B1EF8">
        <w:rPr>
          <w:rFonts w:cs="Arial"/>
        </w:rPr>
        <w:t>7.3.3.3</w:t>
      </w:r>
      <w:r w:rsidRPr="007B1EF8">
        <w:rPr>
          <w:rFonts w:cs="Arial"/>
        </w:rPr>
        <w:tab/>
        <w:t>Output parameters</w:t>
      </w:r>
      <w:bookmarkEnd w:id="158"/>
    </w:p>
    <w:p w14:paraId="5DA11A16" w14:textId="77777777" w:rsidR="00114FF3" w:rsidRPr="007B1EF8" w:rsidRDefault="005658D5">
      <w:r w:rsidRPr="007B1EF8">
        <w:t>The output parameters returned by the operation shall follow the indications provided in table 7.3.3.3-1.</w:t>
      </w:r>
    </w:p>
    <w:p w14:paraId="0872B475" w14:textId="77777777" w:rsidR="00114FF3" w:rsidRPr="007B1EF8" w:rsidRDefault="005658D5">
      <w:pPr>
        <w:pStyle w:val="TH"/>
      </w:pPr>
      <w:r w:rsidRPr="007B1EF8">
        <w:t>Table 7.3.3.3-1: Instantiate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1075"/>
        <w:gridCol w:w="1388"/>
        <w:gridCol w:w="1390"/>
        <w:gridCol w:w="3274"/>
      </w:tblGrid>
      <w:tr w:rsidR="00114FF3" w:rsidRPr="007B1EF8" w14:paraId="6100A70C" w14:textId="77777777">
        <w:trPr>
          <w:jc w:val="center"/>
        </w:trPr>
        <w:tc>
          <w:tcPr>
            <w:tcW w:w="2728" w:type="dxa"/>
            <w:shd w:val="clear" w:color="auto" w:fill="BFBFBF"/>
          </w:tcPr>
          <w:p w14:paraId="3381A6A6" w14:textId="77777777" w:rsidR="00114FF3" w:rsidRPr="007B1EF8" w:rsidRDefault="005658D5">
            <w:pPr>
              <w:pStyle w:val="TAH"/>
            </w:pPr>
            <w:r w:rsidRPr="007B1EF8">
              <w:t>Parameter</w:t>
            </w:r>
          </w:p>
        </w:tc>
        <w:tc>
          <w:tcPr>
            <w:tcW w:w="1075" w:type="dxa"/>
            <w:shd w:val="clear" w:color="auto" w:fill="BFBFBF"/>
          </w:tcPr>
          <w:p w14:paraId="0FE30659" w14:textId="77777777" w:rsidR="00114FF3" w:rsidRPr="007B1EF8" w:rsidRDefault="005658D5">
            <w:pPr>
              <w:pStyle w:val="TAH"/>
            </w:pPr>
            <w:r w:rsidRPr="007B1EF8">
              <w:t>Qualifier</w:t>
            </w:r>
          </w:p>
        </w:tc>
        <w:tc>
          <w:tcPr>
            <w:tcW w:w="1388" w:type="dxa"/>
            <w:shd w:val="clear" w:color="auto" w:fill="BFBFBF"/>
          </w:tcPr>
          <w:p w14:paraId="13774838" w14:textId="77777777" w:rsidR="00114FF3" w:rsidRPr="007B1EF8" w:rsidRDefault="005658D5">
            <w:pPr>
              <w:pStyle w:val="TAH"/>
            </w:pPr>
            <w:r w:rsidRPr="007B1EF8">
              <w:t>Cardinality</w:t>
            </w:r>
          </w:p>
        </w:tc>
        <w:tc>
          <w:tcPr>
            <w:tcW w:w="1390" w:type="dxa"/>
            <w:shd w:val="clear" w:color="auto" w:fill="BFBFBF"/>
          </w:tcPr>
          <w:p w14:paraId="621A558C" w14:textId="77777777" w:rsidR="00114FF3" w:rsidRPr="007B1EF8" w:rsidRDefault="005658D5">
            <w:pPr>
              <w:pStyle w:val="TAH"/>
            </w:pPr>
            <w:r w:rsidRPr="007B1EF8">
              <w:t>Content</w:t>
            </w:r>
          </w:p>
        </w:tc>
        <w:tc>
          <w:tcPr>
            <w:tcW w:w="3274" w:type="dxa"/>
            <w:shd w:val="clear" w:color="auto" w:fill="BFBFBF"/>
          </w:tcPr>
          <w:p w14:paraId="2750C775" w14:textId="77777777" w:rsidR="00114FF3" w:rsidRPr="007B1EF8" w:rsidRDefault="005658D5">
            <w:pPr>
              <w:pStyle w:val="TAH"/>
            </w:pPr>
            <w:r w:rsidRPr="007B1EF8">
              <w:t>Description</w:t>
            </w:r>
          </w:p>
        </w:tc>
      </w:tr>
      <w:tr w:rsidR="00114FF3" w:rsidRPr="007B1EF8" w14:paraId="00F0B913" w14:textId="77777777">
        <w:trPr>
          <w:jc w:val="center"/>
        </w:trPr>
        <w:tc>
          <w:tcPr>
            <w:tcW w:w="2728" w:type="dxa"/>
            <w:shd w:val="clear" w:color="auto" w:fill="auto"/>
          </w:tcPr>
          <w:p w14:paraId="71156580" w14:textId="77777777" w:rsidR="00114FF3" w:rsidRPr="007B1EF8" w:rsidRDefault="005658D5">
            <w:pPr>
              <w:pStyle w:val="TAL"/>
            </w:pPr>
            <w:r w:rsidRPr="007B1EF8">
              <w:t>lifecycleOperationOccurrenceId</w:t>
            </w:r>
          </w:p>
        </w:tc>
        <w:tc>
          <w:tcPr>
            <w:tcW w:w="1075" w:type="dxa"/>
            <w:shd w:val="clear" w:color="auto" w:fill="auto"/>
          </w:tcPr>
          <w:p w14:paraId="5CE3E027" w14:textId="77777777" w:rsidR="00114FF3" w:rsidRPr="007B1EF8" w:rsidRDefault="005658D5">
            <w:pPr>
              <w:pStyle w:val="TAL"/>
            </w:pPr>
            <w:r w:rsidRPr="007B1EF8">
              <w:t>M</w:t>
            </w:r>
          </w:p>
        </w:tc>
        <w:tc>
          <w:tcPr>
            <w:tcW w:w="1388" w:type="dxa"/>
            <w:shd w:val="clear" w:color="auto" w:fill="auto"/>
          </w:tcPr>
          <w:p w14:paraId="2D1B0D5D" w14:textId="77777777" w:rsidR="00114FF3" w:rsidRPr="007B1EF8" w:rsidRDefault="005658D5">
            <w:pPr>
              <w:pStyle w:val="TAL"/>
            </w:pPr>
            <w:r w:rsidRPr="007B1EF8">
              <w:t>1</w:t>
            </w:r>
          </w:p>
        </w:tc>
        <w:tc>
          <w:tcPr>
            <w:tcW w:w="1390" w:type="dxa"/>
            <w:shd w:val="clear" w:color="auto" w:fill="auto"/>
          </w:tcPr>
          <w:p w14:paraId="01DC706C" w14:textId="77777777" w:rsidR="00114FF3" w:rsidRPr="007B1EF8" w:rsidRDefault="005658D5">
            <w:pPr>
              <w:pStyle w:val="TAL"/>
            </w:pPr>
            <w:r w:rsidRPr="007B1EF8">
              <w:t>Identifier</w:t>
            </w:r>
          </w:p>
        </w:tc>
        <w:tc>
          <w:tcPr>
            <w:tcW w:w="3274" w:type="dxa"/>
            <w:shd w:val="clear" w:color="auto" w:fill="auto"/>
          </w:tcPr>
          <w:p w14:paraId="00D1853A" w14:textId="77777777" w:rsidR="00114FF3" w:rsidRPr="007B1EF8" w:rsidRDefault="005658D5">
            <w:pPr>
              <w:pStyle w:val="TAL"/>
            </w:pPr>
            <w:r w:rsidRPr="007B1EF8">
              <w:t>The identifier of the NS lifecycle operation occurrence.</w:t>
            </w:r>
          </w:p>
        </w:tc>
      </w:tr>
    </w:tbl>
    <w:p w14:paraId="2DF8BE74" w14:textId="77777777" w:rsidR="00114FF3" w:rsidRPr="007B1EF8" w:rsidRDefault="00114FF3"/>
    <w:p w14:paraId="3AAF2377" w14:textId="77777777" w:rsidR="00114FF3" w:rsidRPr="007B1EF8" w:rsidRDefault="005658D5">
      <w:pPr>
        <w:pStyle w:val="Heading4"/>
        <w:rPr>
          <w:rFonts w:cs="Arial"/>
        </w:rPr>
      </w:pPr>
      <w:bookmarkStart w:id="159" w:name="_Toc146290351"/>
      <w:r w:rsidRPr="007B1EF8">
        <w:rPr>
          <w:rFonts w:cs="Arial"/>
        </w:rPr>
        <w:t>7.3.3.4</w:t>
      </w:r>
      <w:r w:rsidRPr="007B1EF8">
        <w:rPr>
          <w:rFonts w:cs="Arial"/>
        </w:rPr>
        <w:tab/>
        <w:t>Operation results</w:t>
      </w:r>
      <w:bookmarkEnd w:id="159"/>
    </w:p>
    <w:p w14:paraId="6BF0688A" w14:textId="77777777" w:rsidR="007D7C4B" w:rsidRPr="007B1EF8" w:rsidRDefault="005658D5" w:rsidP="007D7C4B">
      <w:r w:rsidRPr="007B1EF8">
        <w:t xml:space="preserve">The NFVO shall return a lifecycleOperationOccurrenceId that identifies the LCM operation. The LCM operation shall trigger the sending of the "start" </w:t>
      </w:r>
      <w:r w:rsidRPr="007B1EF8">
        <w:rPr>
          <w:rFonts w:eastAsia="SimSun"/>
        </w:rPr>
        <w:t>NS LCM Operation Occurrence Notification</w:t>
      </w:r>
      <w:r w:rsidRPr="007B1EF8">
        <w:t xml:space="preserve"> (see clause 8.3.2.2) before additional notifications as part of this operation are triggered, or operations towards the VNFM or VIM are invoked.</w:t>
      </w:r>
    </w:p>
    <w:p w14:paraId="00E76DF3" w14:textId="77777777" w:rsidR="007D7C4B" w:rsidRPr="007B1EF8" w:rsidRDefault="007D7C4B" w:rsidP="007D7C4B">
      <w:r w:rsidRPr="007B1EF8">
        <w:t>If only feasibility check is required (feasibilityCheckReserve parameter value is "FEASIBILITY_CHECK_ONLY"), instantiation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r w:rsidR="00AA6D3B" w:rsidRPr="007B1EF8">
        <w:t xml:space="preserve">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w:t>
      </w:r>
    </w:p>
    <w:p w14:paraId="4971A179" w14:textId="77777777" w:rsidR="00114FF3" w:rsidRPr="007B1EF8" w:rsidRDefault="007D7C4B" w:rsidP="007D7C4B">
      <w:r w:rsidRPr="007B1EF8">
        <w:t>If the actual NS instantiation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F434A" w:rsidRPr="007B1EF8">
        <w:t> </w:t>
      </w:r>
      <w:r w:rsidRPr="007B1EF8">
        <w:t>8.3.2.2) and proceeds with the instantiation of NS. In case of failure of the feasibility check, appropriate error information is provided in the "result" NS LCM Operation Occurrence Notification (see clause 8.3.2.2) and the NFVO will not proceed with the NS instantiation.</w:t>
      </w:r>
    </w:p>
    <w:p w14:paraId="274C8084" w14:textId="77777777" w:rsidR="007D7C4B" w:rsidRPr="007B1EF8" w:rsidRDefault="007D7C4B">
      <w:r w:rsidRPr="007B1EF8">
        <w:t>In case of successful completion of the NS instantiation operation, the NS has been instantiated. In case of failure during NS instantiation, appropriate error information is provided in the "result" NS LCM Operation Occurrence Notification (see clause 8.3.2.2).</w:t>
      </w:r>
    </w:p>
    <w:p w14:paraId="3CEB19ED" w14:textId="77777777" w:rsidR="00114FF3" w:rsidRPr="007B1EF8" w:rsidRDefault="005658D5">
      <w:r w:rsidRPr="007B1EF8">
        <w:lastRenderedPageBreak/>
        <w:t xml:space="preserve">On the successful as well as the unsuccessful completion of the operation, the NFVO shall send the "result" </w:t>
      </w:r>
      <w:r w:rsidRPr="007B1EF8">
        <w:rPr>
          <w:rFonts w:eastAsia="SimSun"/>
        </w:rPr>
        <w:t>NS LCM Operation Occurrence Notification</w:t>
      </w:r>
      <w:r w:rsidRPr="007B1EF8">
        <w:t>.</w:t>
      </w:r>
    </w:p>
    <w:p w14:paraId="224E6800" w14:textId="77777777" w:rsidR="00DB6DBE" w:rsidRPr="007B1EF8" w:rsidRDefault="005658D5">
      <w:r w:rsidRPr="007B1EF8">
        <w:t>If the NS instance was already in the INSTANTIATED state, this operation fails.</w:t>
      </w:r>
    </w:p>
    <w:p w14:paraId="34F885BE" w14:textId="77777777" w:rsidR="00114FF3" w:rsidRPr="007B1EF8" w:rsidRDefault="005658D5">
      <w:pPr>
        <w:pStyle w:val="Heading3"/>
        <w:rPr>
          <w:szCs w:val="28"/>
        </w:rPr>
      </w:pPr>
      <w:bookmarkStart w:id="160" w:name="_Toc146290352"/>
      <w:r w:rsidRPr="007B1EF8">
        <w:rPr>
          <w:szCs w:val="28"/>
        </w:rPr>
        <w:t>7.3.4</w:t>
      </w:r>
      <w:r w:rsidRPr="007B1EF8">
        <w:rPr>
          <w:szCs w:val="28"/>
        </w:rPr>
        <w:tab/>
        <w:t>Scale NS operation</w:t>
      </w:r>
      <w:bookmarkEnd w:id="160"/>
    </w:p>
    <w:p w14:paraId="3D2F9746" w14:textId="77777777" w:rsidR="00114FF3" w:rsidRPr="007B1EF8" w:rsidRDefault="005658D5">
      <w:pPr>
        <w:pStyle w:val="Heading4"/>
        <w:rPr>
          <w:rFonts w:cs="Arial"/>
        </w:rPr>
      </w:pPr>
      <w:bookmarkStart w:id="161" w:name="_Toc146290353"/>
      <w:r w:rsidRPr="007B1EF8">
        <w:rPr>
          <w:rFonts w:cs="Arial"/>
        </w:rPr>
        <w:t>7.3.4.1</w:t>
      </w:r>
      <w:r w:rsidRPr="007B1EF8">
        <w:rPr>
          <w:rFonts w:cs="Arial"/>
        </w:rPr>
        <w:tab/>
        <w:t>Description</w:t>
      </w:r>
      <w:bookmarkEnd w:id="161"/>
    </w:p>
    <w:p w14:paraId="65CB3CAF" w14:textId="77777777" w:rsidR="00114FF3" w:rsidRPr="007B1EF8" w:rsidRDefault="005658D5">
      <w:r w:rsidRPr="007B1EF8">
        <w:t>This operation will scale an NS instance. Scaling an NS instance can be performed by explicitly adding/removing existing VNF instances to/from the NS instance, by leveraging on the abstraction mechanism provided by the NS scaling aspects and NS levels information elements declared in the NSD or by scaling individual VNF instances that are part of the NS itself. When adding VNFs and nested NSs - already existing or not - to the NS to be scaled, the NFVO shall follow the indications provided by the dependencies attribute, as specified in the corresponding NSD.</w:t>
      </w:r>
    </w:p>
    <w:p w14:paraId="40E3E0C3" w14:textId="77777777" w:rsidR="00114FF3" w:rsidRPr="007B1EF8" w:rsidRDefault="005658D5">
      <w:pPr>
        <w:pStyle w:val="NO"/>
      </w:pPr>
      <w:r w:rsidRPr="007B1EF8">
        <w:t>NOTE:</w:t>
      </w:r>
      <w:r w:rsidRPr="007B1EF8">
        <w:tab/>
        <w:t>In case the NS is a composite NS, it is also possible to scale directly its nested NS, as they are also NS and thus indirectly effectively scale the composite NS.</w:t>
      </w:r>
    </w:p>
    <w:p w14:paraId="013274DB" w14:textId="77777777" w:rsidR="007D7C4B" w:rsidRPr="007B1EF8" w:rsidRDefault="007D7C4B" w:rsidP="007D7C4B">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7B9AB23" w14:textId="77777777" w:rsidR="00114FF3" w:rsidRPr="007B1EF8" w:rsidRDefault="005658D5">
      <w:r w:rsidRPr="007B1EF8">
        <w:t>Table 7.3.4.1-1 lists the information flow exchanged between the OSS/BSS and the NFVO.</w:t>
      </w:r>
    </w:p>
    <w:p w14:paraId="78E70C51" w14:textId="77777777" w:rsidR="00114FF3" w:rsidRPr="007B1EF8" w:rsidRDefault="005658D5">
      <w:pPr>
        <w:pStyle w:val="TH"/>
      </w:pPr>
      <w:r w:rsidRPr="007B1EF8">
        <w:t>Table 7.3.4.1-1: Scale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447"/>
        <w:gridCol w:w="1703"/>
      </w:tblGrid>
      <w:tr w:rsidR="00114FF3" w:rsidRPr="007B1EF8" w14:paraId="545915AD"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2D08A61" w14:textId="77777777" w:rsidR="00114FF3" w:rsidRPr="007B1EF8" w:rsidRDefault="005658D5">
            <w:pPr>
              <w:pStyle w:val="TAH"/>
            </w:pPr>
            <w:r w:rsidRPr="007B1EF8">
              <w:t>Message</w:t>
            </w:r>
          </w:p>
        </w:tc>
        <w:tc>
          <w:tcPr>
            <w:tcW w:w="1447" w:type="dxa"/>
            <w:tcBorders>
              <w:top w:val="single" w:sz="4" w:space="0" w:color="auto"/>
              <w:left w:val="single" w:sz="4" w:space="0" w:color="auto"/>
              <w:bottom w:val="single" w:sz="4" w:space="0" w:color="auto"/>
              <w:right w:val="single" w:sz="4" w:space="0" w:color="auto"/>
            </w:tcBorders>
            <w:shd w:val="clear" w:color="auto" w:fill="C0C0C0"/>
            <w:hideMark/>
          </w:tcPr>
          <w:p w14:paraId="255992B7"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85E4A66" w14:textId="77777777" w:rsidR="00114FF3" w:rsidRPr="007B1EF8" w:rsidRDefault="005658D5">
            <w:pPr>
              <w:pStyle w:val="TAH"/>
            </w:pPr>
            <w:r w:rsidRPr="007B1EF8">
              <w:t>Direction</w:t>
            </w:r>
          </w:p>
        </w:tc>
      </w:tr>
      <w:tr w:rsidR="00114FF3" w:rsidRPr="007B1EF8" w14:paraId="2527F342"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78A179F7" w14:textId="77777777" w:rsidR="00114FF3" w:rsidRPr="007B1EF8" w:rsidRDefault="005658D5">
            <w:pPr>
              <w:pStyle w:val="TAL"/>
            </w:pPr>
            <w:r w:rsidRPr="007B1EF8">
              <w:t>ScaleNsRequest</w:t>
            </w:r>
          </w:p>
        </w:tc>
        <w:tc>
          <w:tcPr>
            <w:tcW w:w="1447" w:type="dxa"/>
            <w:tcBorders>
              <w:top w:val="single" w:sz="4" w:space="0" w:color="auto"/>
              <w:left w:val="single" w:sz="4" w:space="0" w:color="auto"/>
              <w:bottom w:val="single" w:sz="4" w:space="0" w:color="auto"/>
              <w:right w:val="single" w:sz="4" w:space="0" w:color="auto"/>
            </w:tcBorders>
            <w:hideMark/>
          </w:tcPr>
          <w:p w14:paraId="65D0FD0D"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D88D38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31EA55E5"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08ABDF35" w14:textId="77777777" w:rsidR="00114FF3" w:rsidRPr="007B1EF8" w:rsidRDefault="005658D5">
            <w:pPr>
              <w:pStyle w:val="TAL"/>
            </w:pPr>
            <w:r w:rsidRPr="007B1EF8">
              <w:t>ScaleNsResponse</w:t>
            </w:r>
          </w:p>
        </w:tc>
        <w:tc>
          <w:tcPr>
            <w:tcW w:w="1447" w:type="dxa"/>
            <w:tcBorders>
              <w:top w:val="single" w:sz="4" w:space="0" w:color="auto"/>
              <w:left w:val="single" w:sz="4" w:space="0" w:color="auto"/>
              <w:bottom w:val="single" w:sz="4" w:space="0" w:color="auto"/>
              <w:right w:val="single" w:sz="4" w:space="0" w:color="auto"/>
            </w:tcBorders>
            <w:hideMark/>
          </w:tcPr>
          <w:p w14:paraId="449E9885"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34DFCD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5EE0118" w14:textId="77777777" w:rsidR="00114FF3" w:rsidRPr="007B1EF8" w:rsidRDefault="00114FF3"/>
    <w:p w14:paraId="16ACB376" w14:textId="77777777" w:rsidR="00114FF3" w:rsidRPr="007B1EF8" w:rsidRDefault="005658D5">
      <w:pPr>
        <w:pStyle w:val="Heading4"/>
        <w:rPr>
          <w:rFonts w:cs="Arial"/>
        </w:rPr>
      </w:pPr>
      <w:bookmarkStart w:id="162" w:name="_Toc146290354"/>
      <w:r w:rsidRPr="007B1EF8">
        <w:rPr>
          <w:rFonts w:cs="Arial"/>
        </w:rPr>
        <w:t>7.3.4.2</w:t>
      </w:r>
      <w:r w:rsidRPr="007B1EF8">
        <w:rPr>
          <w:rFonts w:cs="Arial"/>
        </w:rPr>
        <w:tab/>
        <w:t>Input parameters</w:t>
      </w:r>
      <w:bookmarkEnd w:id="162"/>
    </w:p>
    <w:p w14:paraId="7A6D831D" w14:textId="77777777" w:rsidR="00114FF3" w:rsidRPr="007B1EF8" w:rsidRDefault="005658D5">
      <w:pPr>
        <w:keepNext/>
        <w:keepLines/>
      </w:pPr>
      <w:r w:rsidRPr="007B1EF8">
        <w:t>The input parameters sent when invoking the operation shall follow the indications provided in table 7.3.4.2-1.</w:t>
      </w:r>
    </w:p>
    <w:p w14:paraId="564BFA27" w14:textId="77777777" w:rsidR="00114FF3" w:rsidRPr="007B1EF8" w:rsidRDefault="005658D5">
      <w:pPr>
        <w:pStyle w:val="TH"/>
      </w:pPr>
      <w:r w:rsidRPr="007B1EF8">
        <w:t>Table 7.3.4.2-1: Scale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418"/>
        <w:gridCol w:w="1417"/>
        <w:gridCol w:w="3623"/>
      </w:tblGrid>
      <w:tr w:rsidR="00114FF3" w:rsidRPr="007B1EF8" w14:paraId="5A48DCFC" w14:textId="77777777">
        <w:trPr>
          <w:tblHeader/>
          <w:jc w:val="center"/>
        </w:trPr>
        <w:tc>
          <w:tcPr>
            <w:tcW w:w="1555" w:type="dxa"/>
            <w:shd w:val="clear" w:color="auto" w:fill="BFBFBF"/>
          </w:tcPr>
          <w:p w14:paraId="3BC88582" w14:textId="77777777" w:rsidR="00114FF3" w:rsidRPr="007B1EF8" w:rsidRDefault="005658D5">
            <w:pPr>
              <w:pStyle w:val="TAH"/>
            </w:pPr>
            <w:r w:rsidRPr="007B1EF8">
              <w:t>Parameter</w:t>
            </w:r>
          </w:p>
        </w:tc>
        <w:tc>
          <w:tcPr>
            <w:tcW w:w="1275" w:type="dxa"/>
            <w:shd w:val="clear" w:color="auto" w:fill="BFBFBF"/>
          </w:tcPr>
          <w:p w14:paraId="16B68FD1" w14:textId="77777777" w:rsidR="00114FF3" w:rsidRPr="007B1EF8" w:rsidRDefault="005658D5">
            <w:pPr>
              <w:pStyle w:val="TAH"/>
            </w:pPr>
            <w:r w:rsidRPr="007B1EF8">
              <w:t>Qualifier</w:t>
            </w:r>
          </w:p>
        </w:tc>
        <w:tc>
          <w:tcPr>
            <w:tcW w:w="1418" w:type="dxa"/>
            <w:shd w:val="clear" w:color="auto" w:fill="BFBFBF"/>
          </w:tcPr>
          <w:p w14:paraId="74B7F241" w14:textId="77777777" w:rsidR="00114FF3" w:rsidRPr="007B1EF8" w:rsidRDefault="005658D5">
            <w:pPr>
              <w:pStyle w:val="TAH"/>
            </w:pPr>
            <w:r w:rsidRPr="007B1EF8">
              <w:t>Cardinality</w:t>
            </w:r>
          </w:p>
        </w:tc>
        <w:tc>
          <w:tcPr>
            <w:tcW w:w="1417" w:type="dxa"/>
            <w:shd w:val="clear" w:color="auto" w:fill="BFBFBF"/>
          </w:tcPr>
          <w:p w14:paraId="4FD5A3B2" w14:textId="77777777" w:rsidR="00114FF3" w:rsidRPr="007B1EF8" w:rsidRDefault="005658D5">
            <w:pPr>
              <w:pStyle w:val="TAH"/>
            </w:pPr>
            <w:r w:rsidRPr="007B1EF8">
              <w:t>Content</w:t>
            </w:r>
          </w:p>
        </w:tc>
        <w:tc>
          <w:tcPr>
            <w:tcW w:w="3623" w:type="dxa"/>
            <w:shd w:val="clear" w:color="auto" w:fill="BFBFBF"/>
          </w:tcPr>
          <w:p w14:paraId="51F5B5B6" w14:textId="77777777" w:rsidR="00114FF3" w:rsidRPr="007B1EF8" w:rsidRDefault="005658D5">
            <w:pPr>
              <w:pStyle w:val="TAH"/>
            </w:pPr>
            <w:r w:rsidRPr="007B1EF8">
              <w:t>Description</w:t>
            </w:r>
          </w:p>
        </w:tc>
      </w:tr>
      <w:tr w:rsidR="00114FF3" w:rsidRPr="007B1EF8" w14:paraId="53B547FC" w14:textId="77777777">
        <w:trPr>
          <w:jc w:val="center"/>
        </w:trPr>
        <w:tc>
          <w:tcPr>
            <w:tcW w:w="1555" w:type="dxa"/>
            <w:shd w:val="clear" w:color="auto" w:fill="auto"/>
          </w:tcPr>
          <w:p w14:paraId="38528F88" w14:textId="77777777" w:rsidR="00114FF3" w:rsidRPr="007B1EF8" w:rsidRDefault="005658D5">
            <w:pPr>
              <w:pStyle w:val="TAL"/>
            </w:pPr>
            <w:r w:rsidRPr="007B1EF8">
              <w:t>nsInstanceId</w:t>
            </w:r>
          </w:p>
        </w:tc>
        <w:tc>
          <w:tcPr>
            <w:tcW w:w="1275" w:type="dxa"/>
            <w:shd w:val="clear" w:color="auto" w:fill="auto"/>
          </w:tcPr>
          <w:p w14:paraId="52592208" w14:textId="77777777" w:rsidR="00114FF3" w:rsidRPr="007B1EF8" w:rsidRDefault="005658D5">
            <w:pPr>
              <w:pStyle w:val="TAL"/>
            </w:pPr>
            <w:r w:rsidRPr="007B1EF8">
              <w:t>M</w:t>
            </w:r>
          </w:p>
        </w:tc>
        <w:tc>
          <w:tcPr>
            <w:tcW w:w="1418" w:type="dxa"/>
            <w:shd w:val="clear" w:color="auto" w:fill="auto"/>
          </w:tcPr>
          <w:p w14:paraId="407B6DA4" w14:textId="77777777" w:rsidR="00114FF3" w:rsidRPr="007B1EF8" w:rsidRDefault="005658D5">
            <w:pPr>
              <w:pStyle w:val="TAL"/>
            </w:pPr>
            <w:r w:rsidRPr="007B1EF8">
              <w:t>1</w:t>
            </w:r>
          </w:p>
        </w:tc>
        <w:tc>
          <w:tcPr>
            <w:tcW w:w="1417" w:type="dxa"/>
            <w:shd w:val="clear" w:color="auto" w:fill="auto"/>
          </w:tcPr>
          <w:p w14:paraId="5A29F329" w14:textId="77777777" w:rsidR="00114FF3" w:rsidRPr="007B1EF8" w:rsidRDefault="005658D5">
            <w:pPr>
              <w:pStyle w:val="TAL"/>
            </w:pPr>
            <w:r w:rsidRPr="007B1EF8">
              <w:t>Identifier</w:t>
            </w:r>
          </w:p>
        </w:tc>
        <w:tc>
          <w:tcPr>
            <w:tcW w:w="3623" w:type="dxa"/>
            <w:shd w:val="clear" w:color="auto" w:fill="auto"/>
          </w:tcPr>
          <w:p w14:paraId="166249C8" w14:textId="77777777" w:rsidR="00114FF3" w:rsidRPr="007B1EF8" w:rsidRDefault="005658D5">
            <w:pPr>
              <w:pStyle w:val="TAL"/>
            </w:pPr>
            <w:r w:rsidRPr="007B1EF8">
              <w:t>Identifier of the instance of the NS.</w:t>
            </w:r>
          </w:p>
        </w:tc>
      </w:tr>
      <w:tr w:rsidR="00114FF3" w:rsidRPr="007B1EF8" w14:paraId="59C19F96" w14:textId="77777777">
        <w:trPr>
          <w:jc w:val="center"/>
        </w:trPr>
        <w:tc>
          <w:tcPr>
            <w:tcW w:w="1555" w:type="dxa"/>
            <w:shd w:val="clear" w:color="auto" w:fill="auto"/>
          </w:tcPr>
          <w:p w14:paraId="6C976F94" w14:textId="77777777" w:rsidR="00114FF3" w:rsidRPr="007B1EF8" w:rsidRDefault="005658D5">
            <w:pPr>
              <w:pStyle w:val="TAL"/>
            </w:pPr>
            <w:r w:rsidRPr="007B1EF8">
              <w:t>scaleType</w:t>
            </w:r>
          </w:p>
        </w:tc>
        <w:tc>
          <w:tcPr>
            <w:tcW w:w="1275" w:type="dxa"/>
            <w:shd w:val="clear" w:color="auto" w:fill="auto"/>
          </w:tcPr>
          <w:p w14:paraId="08A0633A" w14:textId="77777777" w:rsidR="00114FF3" w:rsidRPr="007B1EF8" w:rsidRDefault="005658D5">
            <w:pPr>
              <w:pStyle w:val="TAL"/>
            </w:pPr>
            <w:r w:rsidRPr="007B1EF8">
              <w:t>M</w:t>
            </w:r>
          </w:p>
        </w:tc>
        <w:tc>
          <w:tcPr>
            <w:tcW w:w="1418" w:type="dxa"/>
            <w:shd w:val="clear" w:color="auto" w:fill="auto"/>
          </w:tcPr>
          <w:p w14:paraId="0C0B4F43" w14:textId="77777777" w:rsidR="00114FF3" w:rsidRPr="007B1EF8" w:rsidRDefault="005658D5">
            <w:pPr>
              <w:pStyle w:val="TAL"/>
            </w:pPr>
            <w:r w:rsidRPr="007B1EF8">
              <w:t>1</w:t>
            </w:r>
          </w:p>
        </w:tc>
        <w:tc>
          <w:tcPr>
            <w:tcW w:w="1417" w:type="dxa"/>
            <w:shd w:val="clear" w:color="auto" w:fill="auto"/>
          </w:tcPr>
          <w:p w14:paraId="28EC70BE" w14:textId="77777777" w:rsidR="00114FF3" w:rsidRPr="007B1EF8" w:rsidRDefault="005658D5">
            <w:pPr>
              <w:pStyle w:val="TAL"/>
            </w:pPr>
            <w:r w:rsidRPr="007B1EF8">
              <w:t>Enum</w:t>
            </w:r>
          </w:p>
        </w:tc>
        <w:tc>
          <w:tcPr>
            <w:tcW w:w="3623" w:type="dxa"/>
            <w:shd w:val="clear" w:color="auto" w:fill="auto"/>
          </w:tcPr>
          <w:p w14:paraId="11ADF3BB" w14:textId="77777777" w:rsidR="001C3B1F" w:rsidRPr="007B1EF8" w:rsidRDefault="005658D5">
            <w:pPr>
              <w:pStyle w:val="TAL"/>
            </w:pPr>
            <w:r w:rsidRPr="007B1EF8">
              <w:t>Indicates the type of scaling to be performed.</w:t>
            </w:r>
          </w:p>
          <w:p w14:paraId="596C0414" w14:textId="77777777" w:rsidR="001C3B1F" w:rsidRPr="007B1EF8" w:rsidRDefault="001C3B1F">
            <w:pPr>
              <w:pStyle w:val="TAL"/>
            </w:pPr>
            <w:r w:rsidRPr="007B1EF8">
              <w:t>VALUES</w:t>
            </w:r>
            <w:r w:rsidR="005658D5" w:rsidRPr="007B1EF8">
              <w:t>:</w:t>
            </w:r>
          </w:p>
          <w:p w14:paraId="1FE5677B" w14:textId="77777777" w:rsidR="001C3B1F" w:rsidRPr="007B1EF8" w:rsidRDefault="005658D5" w:rsidP="00755C79">
            <w:pPr>
              <w:pStyle w:val="TAL"/>
              <w:numPr>
                <w:ilvl w:val="0"/>
                <w:numId w:val="21"/>
              </w:numPr>
            </w:pPr>
            <w:r w:rsidRPr="007B1EF8">
              <w:t>SCALE_NS</w:t>
            </w:r>
          </w:p>
          <w:p w14:paraId="3EBFA8F5" w14:textId="77777777" w:rsidR="00114FF3" w:rsidRPr="007B1EF8" w:rsidRDefault="005658D5" w:rsidP="00755C79">
            <w:pPr>
              <w:pStyle w:val="TAL"/>
              <w:numPr>
                <w:ilvl w:val="0"/>
                <w:numId w:val="21"/>
              </w:numPr>
            </w:pPr>
            <w:r w:rsidRPr="007B1EF8">
              <w:t>SCALE_VNF</w:t>
            </w:r>
          </w:p>
        </w:tc>
      </w:tr>
      <w:tr w:rsidR="00114FF3" w:rsidRPr="007B1EF8" w14:paraId="63200192" w14:textId="77777777">
        <w:trPr>
          <w:jc w:val="center"/>
        </w:trPr>
        <w:tc>
          <w:tcPr>
            <w:tcW w:w="1555" w:type="dxa"/>
            <w:shd w:val="clear" w:color="auto" w:fill="auto"/>
          </w:tcPr>
          <w:p w14:paraId="74141C80" w14:textId="77777777" w:rsidR="00114FF3" w:rsidRPr="007B1EF8" w:rsidRDefault="005658D5">
            <w:pPr>
              <w:pStyle w:val="TAL"/>
            </w:pPr>
            <w:r w:rsidRPr="007B1EF8">
              <w:t>scaleNsData</w:t>
            </w:r>
          </w:p>
        </w:tc>
        <w:tc>
          <w:tcPr>
            <w:tcW w:w="1275" w:type="dxa"/>
            <w:shd w:val="clear" w:color="auto" w:fill="auto"/>
          </w:tcPr>
          <w:p w14:paraId="429640A1" w14:textId="77777777" w:rsidR="00114FF3" w:rsidRPr="007B1EF8" w:rsidRDefault="005658D5">
            <w:pPr>
              <w:pStyle w:val="TAL"/>
            </w:pPr>
            <w:r w:rsidRPr="007B1EF8">
              <w:t>M</w:t>
            </w:r>
          </w:p>
        </w:tc>
        <w:tc>
          <w:tcPr>
            <w:tcW w:w="1418" w:type="dxa"/>
            <w:shd w:val="clear" w:color="auto" w:fill="auto"/>
          </w:tcPr>
          <w:p w14:paraId="193A2A25" w14:textId="77777777" w:rsidR="00114FF3" w:rsidRPr="007B1EF8" w:rsidRDefault="005658D5">
            <w:pPr>
              <w:pStyle w:val="TAL"/>
            </w:pPr>
            <w:r w:rsidRPr="007B1EF8">
              <w:t>0..1</w:t>
            </w:r>
          </w:p>
        </w:tc>
        <w:tc>
          <w:tcPr>
            <w:tcW w:w="1417" w:type="dxa"/>
            <w:shd w:val="clear" w:color="auto" w:fill="auto"/>
          </w:tcPr>
          <w:p w14:paraId="676F961F" w14:textId="77777777" w:rsidR="00114FF3" w:rsidRPr="007B1EF8" w:rsidRDefault="005658D5">
            <w:pPr>
              <w:pStyle w:val="TAL"/>
            </w:pPr>
            <w:r w:rsidRPr="007B1EF8">
              <w:t>ScaleNsData</w:t>
            </w:r>
          </w:p>
        </w:tc>
        <w:tc>
          <w:tcPr>
            <w:tcW w:w="3623" w:type="dxa"/>
            <w:shd w:val="clear" w:color="auto" w:fill="auto"/>
          </w:tcPr>
          <w:p w14:paraId="3EDF0472" w14:textId="77777777" w:rsidR="00114FF3" w:rsidRPr="007B1EF8" w:rsidRDefault="005658D5">
            <w:pPr>
              <w:pStyle w:val="TAL"/>
            </w:pPr>
            <w:r w:rsidRPr="007B1EF8">
              <w:t>Provides the necessary information to scale the referenced NS instance.</w:t>
            </w:r>
          </w:p>
          <w:p w14:paraId="0CBA5372" w14:textId="77777777" w:rsidR="00114FF3" w:rsidRPr="007B1EF8" w:rsidRDefault="005658D5">
            <w:pPr>
              <w:pStyle w:val="TAL"/>
            </w:pPr>
            <w:r w:rsidRPr="007B1EF8">
              <w:t>It shall be present</w:t>
            </w:r>
            <w:r w:rsidRPr="007B1EF8">
              <w:rPr>
                <w:rFonts w:hint="eastAsia"/>
              </w:rPr>
              <w:t xml:space="preserve"> when scaleType</w:t>
            </w:r>
            <w:r w:rsidRPr="007B1EF8">
              <w:t xml:space="preserve"> </w:t>
            </w:r>
            <w:r w:rsidRPr="007B1EF8">
              <w:rPr>
                <w:rFonts w:hint="eastAsia"/>
              </w:rPr>
              <w:t>=</w:t>
            </w:r>
            <w:r w:rsidRPr="007B1EF8">
              <w:t xml:space="preserve"> </w:t>
            </w:r>
            <w:r w:rsidRPr="007B1EF8">
              <w:rPr>
                <w:lang w:eastAsia="zh-CN"/>
              </w:rPr>
              <w:t>SCALE_</w:t>
            </w:r>
            <w:r w:rsidRPr="007B1EF8">
              <w:rPr>
                <w:rFonts w:hint="eastAsia"/>
                <w:lang w:eastAsia="zh-CN"/>
              </w:rPr>
              <w:t>NS</w:t>
            </w:r>
            <w:r w:rsidRPr="007B1EF8">
              <w:rPr>
                <w:lang w:eastAsia="zh-CN"/>
              </w:rPr>
              <w:t>.</w:t>
            </w:r>
            <w:r w:rsidRPr="007B1EF8">
              <w:rPr>
                <w:rFonts w:hint="eastAsia"/>
              </w:rPr>
              <w:t xml:space="preserve"> </w:t>
            </w:r>
            <w:r w:rsidRPr="007B1EF8">
              <w:t>See note.</w:t>
            </w:r>
          </w:p>
        </w:tc>
      </w:tr>
      <w:tr w:rsidR="00114FF3" w:rsidRPr="007B1EF8" w14:paraId="156FD9F7" w14:textId="77777777">
        <w:trPr>
          <w:jc w:val="center"/>
        </w:trPr>
        <w:tc>
          <w:tcPr>
            <w:tcW w:w="1555" w:type="dxa"/>
            <w:shd w:val="clear" w:color="auto" w:fill="auto"/>
          </w:tcPr>
          <w:p w14:paraId="5DE930FA" w14:textId="77777777" w:rsidR="00114FF3" w:rsidRPr="007B1EF8" w:rsidRDefault="005658D5">
            <w:pPr>
              <w:pStyle w:val="TAL"/>
              <w:keepNext w:val="0"/>
              <w:keepLines w:val="0"/>
            </w:pPr>
            <w:r w:rsidRPr="007B1EF8">
              <w:t>scaleVnfData</w:t>
            </w:r>
          </w:p>
        </w:tc>
        <w:tc>
          <w:tcPr>
            <w:tcW w:w="1275" w:type="dxa"/>
            <w:shd w:val="clear" w:color="auto" w:fill="auto"/>
          </w:tcPr>
          <w:p w14:paraId="5608D916" w14:textId="77777777" w:rsidR="00114FF3" w:rsidRPr="007B1EF8" w:rsidRDefault="005658D5">
            <w:pPr>
              <w:pStyle w:val="TAL"/>
              <w:keepNext w:val="0"/>
              <w:keepLines w:val="0"/>
            </w:pPr>
            <w:r w:rsidRPr="007B1EF8">
              <w:t>M</w:t>
            </w:r>
          </w:p>
        </w:tc>
        <w:tc>
          <w:tcPr>
            <w:tcW w:w="1418" w:type="dxa"/>
            <w:shd w:val="clear" w:color="auto" w:fill="auto"/>
          </w:tcPr>
          <w:p w14:paraId="2C7CFAE8" w14:textId="77777777" w:rsidR="00114FF3" w:rsidRPr="007B1EF8" w:rsidRDefault="005658D5">
            <w:pPr>
              <w:pStyle w:val="TAL"/>
              <w:keepNext w:val="0"/>
              <w:keepLines w:val="0"/>
            </w:pPr>
            <w:r w:rsidRPr="007B1EF8">
              <w:t>0..N</w:t>
            </w:r>
          </w:p>
        </w:tc>
        <w:tc>
          <w:tcPr>
            <w:tcW w:w="1417" w:type="dxa"/>
            <w:shd w:val="clear" w:color="auto" w:fill="auto"/>
          </w:tcPr>
          <w:p w14:paraId="51B26EEC" w14:textId="77777777" w:rsidR="00114FF3" w:rsidRPr="007B1EF8" w:rsidRDefault="005658D5">
            <w:pPr>
              <w:pStyle w:val="TAL"/>
              <w:keepNext w:val="0"/>
              <w:keepLines w:val="0"/>
            </w:pPr>
            <w:r w:rsidRPr="007B1EF8">
              <w:t>ScaleVnfData</w:t>
            </w:r>
          </w:p>
        </w:tc>
        <w:tc>
          <w:tcPr>
            <w:tcW w:w="3623" w:type="dxa"/>
            <w:shd w:val="clear" w:color="auto" w:fill="auto"/>
          </w:tcPr>
          <w:p w14:paraId="45562901" w14:textId="77777777" w:rsidR="00114FF3" w:rsidRPr="007B1EF8" w:rsidRDefault="005658D5" w:rsidP="00993716">
            <w:pPr>
              <w:pStyle w:val="TAL"/>
              <w:keepNext w:val="0"/>
              <w:keepLines w:val="0"/>
            </w:pPr>
            <w:r w:rsidRPr="007B1EF8">
              <w:t>Provides the information to scale a given VNF instance that is part of the referenced NS instance. Shall be present when scaleType = SCALE_VNF.</w:t>
            </w:r>
            <w:r w:rsidR="00993716" w:rsidRPr="007B1EF8">
              <w:t xml:space="preserve"> </w:t>
            </w:r>
            <w:r w:rsidRPr="007B1EF8">
              <w:t>See note.</w:t>
            </w:r>
          </w:p>
        </w:tc>
      </w:tr>
      <w:tr w:rsidR="00114FF3" w:rsidRPr="007B1EF8" w14:paraId="1722635C" w14:textId="77777777">
        <w:trPr>
          <w:jc w:val="center"/>
        </w:trPr>
        <w:tc>
          <w:tcPr>
            <w:tcW w:w="1555" w:type="dxa"/>
            <w:shd w:val="clear" w:color="auto" w:fill="auto"/>
          </w:tcPr>
          <w:p w14:paraId="7F09A0F5" w14:textId="77777777" w:rsidR="00114FF3" w:rsidRPr="007B1EF8" w:rsidRDefault="005658D5">
            <w:pPr>
              <w:pStyle w:val="TAL"/>
              <w:keepNext w:val="0"/>
              <w:keepLines w:val="0"/>
            </w:pPr>
            <w:r w:rsidRPr="007B1EF8">
              <w:t>scaleTime</w:t>
            </w:r>
          </w:p>
        </w:tc>
        <w:tc>
          <w:tcPr>
            <w:tcW w:w="1275" w:type="dxa"/>
            <w:shd w:val="clear" w:color="auto" w:fill="auto"/>
          </w:tcPr>
          <w:p w14:paraId="2F70DB1B" w14:textId="77777777" w:rsidR="00114FF3" w:rsidRPr="007B1EF8" w:rsidRDefault="005658D5">
            <w:pPr>
              <w:pStyle w:val="TAL"/>
              <w:keepNext w:val="0"/>
              <w:keepLines w:val="0"/>
            </w:pPr>
            <w:r w:rsidRPr="007B1EF8">
              <w:t>M</w:t>
            </w:r>
          </w:p>
        </w:tc>
        <w:tc>
          <w:tcPr>
            <w:tcW w:w="1418" w:type="dxa"/>
            <w:shd w:val="clear" w:color="auto" w:fill="auto"/>
          </w:tcPr>
          <w:p w14:paraId="17925747" w14:textId="77777777" w:rsidR="00114FF3" w:rsidRPr="007B1EF8" w:rsidRDefault="005658D5">
            <w:pPr>
              <w:pStyle w:val="TAL"/>
              <w:keepNext w:val="0"/>
              <w:keepLines w:val="0"/>
            </w:pPr>
            <w:r w:rsidRPr="007B1EF8">
              <w:t>0..1</w:t>
            </w:r>
          </w:p>
        </w:tc>
        <w:tc>
          <w:tcPr>
            <w:tcW w:w="1417" w:type="dxa"/>
            <w:shd w:val="clear" w:color="auto" w:fill="auto"/>
          </w:tcPr>
          <w:p w14:paraId="642B08AC" w14:textId="77777777" w:rsidR="00114FF3" w:rsidRPr="007B1EF8" w:rsidRDefault="005658D5">
            <w:pPr>
              <w:pStyle w:val="TAL"/>
              <w:keepNext w:val="0"/>
              <w:keepLines w:val="0"/>
            </w:pPr>
            <w:r w:rsidRPr="007B1EF8">
              <w:t>DateTime</w:t>
            </w:r>
          </w:p>
        </w:tc>
        <w:tc>
          <w:tcPr>
            <w:tcW w:w="3623" w:type="dxa"/>
            <w:shd w:val="clear" w:color="auto" w:fill="auto"/>
          </w:tcPr>
          <w:p w14:paraId="61F88C11" w14:textId="77777777" w:rsidR="00114FF3" w:rsidRPr="007B1EF8" w:rsidRDefault="005658D5">
            <w:pPr>
              <w:pStyle w:val="TAL"/>
              <w:keepNext w:val="0"/>
              <w:keepLines w:val="0"/>
            </w:pPr>
            <w:r w:rsidRPr="007B1EF8">
              <w:t>Indicates when the NS will be scaled. Cardinality "0" indicates the NS scaling takes place immediately.</w:t>
            </w:r>
          </w:p>
        </w:tc>
      </w:tr>
      <w:tr w:rsidR="00114FF3" w:rsidRPr="007B1EF8" w14:paraId="4FD9675C" w14:textId="77777777">
        <w:trPr>
          <w:jc w:val="center"/>
        </w:trPr>
        <w:tc>
          <w:tcPr>
            <w:tcW w:w="9288" w:type="dxa"/>
            <w:gridSpan w:val="5"/>
            <w:shd w:val="clear" w:color="auto" w:fill="auto"/>
          </w:tcPr>
          <w:p w14:paraId="1D4A8B94" w14:textId="77777777" w:rsidR="00114FF3" w:rsidRPr="007B1EF8" w:rsidRDefault="005658D5" w:rsidP="00AA7C03">
            <w:pPr>
              <w:pStyle w:val="TAN"/>
            </w:pPr>
            <w:r w:rsidRPr="007B1EF8">
              <w:t>NOTE:</w:t>
            </w:r>
            <w:r w:rsidRPr="007B1EF8">
              <w:tab/>
              <w:t>Either scaleNsData or scaleVnfData, but not both, shall be present.</w:t>
            </w:r>
          </w:p>
        </w:tc>
      </w:tr>
    </w:tbl>
    <w:p w14:paraId="625F0FE8" w14:textId="77777777" w:rsidR="00114FF3" w:rsidRPr="007B1EF8" w:rsidRDefault="00114FF3">
      <w:pPr>
        <w:rPr>
          <w:lang w:eastAsia="de-DE"/>
        </w:rPr>
      </w:pPr>
    </w:p>
    <w:p w14:paraId="73F22F2A" w14:textId="77777777" w:rsidR="00114FF3" w:rsidRPr="007B1EF8" w:rsidRDefault="005658D5" w:rsidP="0096353D">
      <w:pPr>
        <w:pStyle w:val="Heading4"/>
        <w:rPr>
          <w:rFonts w:cs="Arial"/>
        </w:rPr>
      </w:pPr>
      <w:bookmarkStart w:id="163" w:name="_Toc146290355"/>
      <w:r w:rsidRPr="007B1EF8">
        <w:rPr>
          <w:rFonts w:cs="Arial"/>
        </w:rPr>
        <w:lastRenderedPageBreak/>
        <w:t>7.3.4.3</w:t>
      </w:r>
      <w:r w:rsidRPr="007B1EF8">
        <w:rPr>
          <w:rFonts w:cs="Arial"/>
        </w:rPr>
        <w:tab/>
        <w:t>Output parameters</w:t>
      </w:r>
      <w:bookmarkEnd w:id="163"/>
    </w:p>
    <w:p w14:paraId="2D085013" w14:textId="77777777" w:rsidR="00DB6DBE" w:rsidRPr="007B1EF8" w:rsidRDefault="005658D5" w:rsidP="0096353D">
      <w:pPr>
        <w:keepNext/>
        <w:keepLines/>
      </w:pPr>
      <w:r w:rsidRPr="007B1EF8">
        <w:t>The output parameters returned by the operation shall follow the indications provided in table 7.3.4.3-1.</w:t>
      </w:r>
    </w:p>
    <w:p w14:paraId="32F4BF72" w14:textId="77777777" w:rsidR="00114FF3" w:rsidRPr="007B1EF8" w:rsidRDefault="005658D5">
      <w:pPr>
        <w:pStyle w:val="TH"/>
      </w:pPr>
      <w:r w:rsidRPr="007B1EF8">
        <w:t>Table 7.3.4.3-1: Scale NS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952"/>
        <w:gridCol w:w="1144"/>
        <w:gridCol w:w="904"/>
        <w:gridCol w:w="3974"/>
      </w:tblGrid>
      <w:tr w:rsidR="00114FF3" w:rsidRPr="007B1EF8" w14:paraId="7465B634" w14:textId="77777777" w:rsidTr="00993716">
        <w:trPr>
          <w:jc w:val="center"/>
        </w:trPr>
        <w:tc>
          <w:tcPr>
            <w:tcW w:w="2728" w:type="dxa"/>
            <w:shd w:val="clear" w:color="auto" w:fill="C0C0C0"/>
            <w:vAlign w:val="center"/>
          </w:tcPr>
          <w:p w14:paraId="72614A62" w14:textId="77777777" w:rsidR="00114FF3" w:rsidRPr="007B1EF8" w:rsidRDefault="005658D5">
            <w:pPr>
              <w:pStyle w:val="TAH"/>
            </w:pPr>
            <w:r w:rsidRPr="007B1EF8">
              <w:t>Parameter</w:t>
            </w:r>
          </w:p>
        </w:tc>
        <w:tc>
          <w:tcPr>
            <w:tcW w:w="952" w:type="dxa"/>
            <w:shd w:val="clear" w:color="auto" w:fill="C0C0C0"/>
            <w:vAlign w:val="center"/>
          </w:tcPr>
          <w:p w14:paraId="196F86DE" w14:textId="77777777" w:rsidR="00114FF3" w:rsidRPr="007B1EF8" w:rsidRDefault="005658D5">
            <w:pPr>
              <w:pStyle w:val="TAH"/>
            </w:pPr>
            <w:r w:rsidRPr="007B1EF8">
              <w:t>Qualifier</w:t>
            </w:r>
          </w:p>
        </w:tc>
        <w:tc>
          <w:tcPr>
            <w:tcW w:w="1144" w:type="dxa"/>
            <w:shd w:val="clear" w:color="auto" w:fill="C0C0C0"/>
            <w:vAlign w:val="center"/>
          </w:tcPr>
          <w:p w14:paraId="6695B076" w14:textId="77777777" w:rsidR="00114FF3" w:rsidRPr="007B1EF8" w:rsidRDefault="005658D5">
            <w:pPr>
              <w:pStyle w:val="TAH"/>
            </w:pPr>
            <w:r w:rsidRPr="007B1EF8">
              <w:t>Cardinality</w:t>
            </w:r>
          </w:p>
        </w:tc>
        <w:tc>
          <w:tcPr>
            <w:tcW w:w="904" w:type="dxa"/>
            <w:shd w:val="clear" w:color="auto" w:fill="C0C0C0"/>
            <w:vAlign w:val="center"/>
          </w:tcPr>
          <w:p w14:paraId="179F9974" w14:textId="77777777" w:rsidR="00114FF3" w:rsidRPr="007B1EF8" w:rsidRDefault="005658D5">
            <w:pPr>
              <w:pStyle w:val="TAH"/>
            </w:pPr>
            <w:r w:rsidRPr="007B1EF8">
              <w:t>Content</w:t>
            </w:r>
          </w:p>
        </w:tc>
        <w:tc>
          <w:tcPr>
            <w:tcW w:w="3974" w:type="dxa"/>
            <w:shd w:val="clear" w:color="auto" w:fill="C0C0C0"/>
            <w:vAlign w:val="center"/>
          </w:tcPr>
          <w:p w14:paraId="60CEB0E9" w14:textId="77777777" w:rsidR="00114FF3" w:rsidRPr="007B1EF8" w:rsidRDefault="005658D5">
            <w:pPr>
              <w:pStyle w:val="TAH"/>
            </w:pPr>
            <w:r w:rsidRPr="007B1EF8">
              <w:t>Description</w:t>
            </w:r>
          </w:p>
        </w:tc>
      </w:tr>
      <w:tr w:rsidR="00114FF3" w:rsidRPr="007B1EF8" w14:paraId="599CD37A" w14:textId="77777777" w:rsidTr="00993716">
        <w:trPr>
          <w:jc w:val="center"/>
        </w:trPr>
        <w:tc>
          <w:tcPr>
            <w:tcW w:w="2728" w:type="dxa"/>
            <w:shd w:val="clear" w:color="auto" w:fill="auto"/>
          </w:tcPr>
          <w:p w14:paraId="7D0BE7BE" w14:textId="77777777" w:rsidR="00114FF3" w:rsidRPr="007B1EF8" w:rsidRDefault="005658D5">
            <w:pPr>
              <w:pStyle w:val="TAL"/>
            </w:pPr>
            <w:r w:rsidRPr="007B1EF8">
              <w:t>lifecycleOperationOccurrenceId</w:t>
            </w:r>
          </w:p>
        </w:tc>
        <w:tc>
          <w:tcPr>
            <w:tcW w:w="952" w:type="dxa"/>
            <w:shd w:val="clear" w:color="auto" w:fill="auto"/>
          </w:tcPr>
          <w:p w14:paraId="4CC651CB" w14:textId="77777777" w:rsidR="00114FF3" w:rsidRPr="007B1EF8" w:rsidRDefault="005658D5">
            <w:pPr>
              <w:pStyle w:val="TAL"/>
            </w:pPr>
            <w:r w:rsidRPr="007B1EF8">
              <w:t>M</w:t>
            </w:r>
          </w:p>
        </w:tc>
        <w:tc>
          <w:tcPr>
            <w:tcW w:w="1144" w:type="dxa"/>
            <w:shd w:val="clear" w:color="auto" w:fill="auto"/>
          </w:tcPr>
          <w:p w14:paraId="6F3CB6A1" w14:textId="77777777" w:rsidR="00114FF3" w:rsidRPr="007B1EF8" w:rsidRDefault="005658D5">
            <w:pPr>
              <w:pStyle w:val="TAL"/>
            </w:pPr>
            <w:r w:rsidRPr="007B1EF8">
              <w:t>1</w:t>
            </w:r>
          </w:p>
        </w:tc>
        <w:tc>
          <w:tcPr>
            <w:tcW w:w="904" w:type="dxa"/>
            <w:shd w:val="clear" w:color="auto" w:fill="auto"/>
          </w:tcPr>
          <w:p w14:paraId="07372F2F" w14:textId="77777777" w:rsidR="00114FF3" w:rsidRPr="007B1EF8" w:rsidRDefault="005658D5">
            <w:pPr>
              <w:pStyle w:val="TAL"/>
            </w:pPr>
            <w:r w:rsidRPr="007B1EF8">
              <w:t>Identifier</w:t>
            </w:r>
          </w:p>
        </w:tc>
        <w:tc>
          <w:tcPr>
            <w:tcW w:w="3974" w:type="dxa"/>
            <w:shd w:val="clear" w:color="auto" w:fill="auto"/>
          </w:tcPr>
          <w:p w14:paraId="6B19D8BE" w14:textId="77777777" w:rsidR="00114FF3" w:rsidRPr="007B1EF8" w:rsidRDefault="005658D5">
            <w:pPr>
              <w:pStyle w:val="TAL"/>
            </w:pPr>
            <w:r w:rsidRPr="007B1EF8">
              <w:t>The identifier of the NS lifecycle operation occurrence.</w:t>
            </w:r>
          </w:p>
        </w:tc>
      </w:tr>
    </w:tbl>
    <w:p w14:paraId="7069E33B" w14:textId="77777777" w:rsidR="00114FF3" w:rsidRPr="007B1EF8" w:rsidRDefault="00114FF3"/>
    <w:p w14:paraId="293F4E90" w14:textId="77777777" w:rsidR="00114FF3" w:rsidRPr="007B1EF8" w:rsidRDefault="005658D5">
      <w:pPr>
        <w:pStyle w:val="Heading4"/>
        <w:rPr>
          <w:rFonts w:cs="Arial"/>
        </w:rPr>
      </w:pPr>
      <w:bookmarkStart w:id="164" w:name="_Toc146290356"/>
      <w:r w:rsidRPr="007B1EF8">
        <w:rPr>
          <w:rFonts w:cs="Arial"/>
        </w:rPr>
        <w:t>7.3.4.4</w:t>
      </w:r>
      <w:r w:rsidRPr="007B1EF8">
        <w:rPr>
          <w:rFonts w:cs="Arial"/>
        </w:rPr>
        <w:tab/>
        <w:t>Operation results</w:t>
      </w:r>
      <w:bookmarkEnd w:id="164"/>
    </w:p>
    <w:p w14:paraId="7CB5B52A" w14:textId="77777777" w:rsidR="00114FF3" w:rsidRPr="007B1EF8" w:rsidRDefault="005658D5">
      <w:r w:rsidRPr="007B1EF8">
        <w:t xml:space="preserve">In case of success, the NS instance has been scaled according to the request. In case of failure, appropriate error information is provided in the "result" NS LCM Operation Occurrence Notification </w:t>
      </w:r>
      <w:r w:rsidRPr="007B1EF8">
        <w:rPr>
          <w:rFonts w:eastAsia="SimSun"/>
        </w:rPr>
        <w:t>(see clause 8.3.2.2)</w:t>
      </w:r>
      <w:r w:rsidRPr="007B1EF8">
        <w:t>.</w:t>
      </w:r>
    </w:p>
    <w:p w14:paraId="61F3F7B4" w14:textId="77777777" w:rsidR="00114FF3" w:rsidRPr="007B1EF8" w:rsidRDefault="005658D5">
      <w:r w:rsidRPr="007B1EF8">
        <w:t xml:space="preserve">The NFVO shall return a lifecycleOperationOccurrenceId that identifies the LCM operation. The LCM operation shall trigger the sending of the "start" NS LCM Operation Occurrence Notification </w:t>
      </w:r>
      <w:r w:rsidRPr="007B1EF8">
        <w:rPr>
          <w:rFonts w:eastAsia="SimSun"/>
        </w:rPr>
        <w:t xml:space="preserve">(see clause 8.3.2.2) </w:t>
      </w:r>
      <w:r w:rsidRPr="007B1EF8">
        <w:t>before additional notifications as part of this operation are triggered, or operations towards the VNFM or VIM are invoked.</w:t>
      </w:r>
    </w:p>
    <w:p w14:paraId="6772A083" w14:textId="77777777" w:rsidR="00114FF3" w:rsidRPr="007B1EF8" w:rsidRDefault="005658D5">
      <w:r w:rsidRPr="007B1EF8">
        <w:t>In case of scaling in an NS, if some VNF instances are removed from this NS instance, these VNF instances are terminated unless they are still part of another NS instance.</w:t>
      </w:r>
    </w:p>
    <w:p w14:paraId="33849F8D" w14:textId="77777777" w:rsidR="00114FF3" w:rsidRPr="007B1EF8" w:rsidRDefault="005658D5">
      <w:r w:rsidRPr="007B1EF8">
        <w:t xml:space="preserve">On the successful as well as the unsuccessful completion of the operation, the NFVO shall send the "result" </w:t>
      </w:r>
      <w:r w:rsidRPr="007B1EF8">
        <w:rPr>
          <w:rFonts w:eastAsia="SimSun"/>
        </w:rPr>
        <w:t>NS LCM Operation Occurrence Notification</w:t>
      </w:r>
      <w:r w:rsidRPr="007B1EF8">
        <w:t>.</w:t>
      </w:r>
    </w:p>
    <w:p w14:paraId="01E9B586" w14:textId="77777777" w:rsidR="00114FF3" w:rsidRPr="007B1EF8" w:rsidRDefault="005658D5">
      <w:pPr>
        <w:pStyle w:val="Heading3"/>
      </w:pPr>
      <w:bookmarkStart w:id="165" w:name="_Toc146290357"/>
      <w:r w:rsidRPr="007B1EF8">
        <w:t>7.3.5</w:t>
      </w:r>
      <w:r w:rsidRPr="007B1EF8">
        <w:tab/>
        <w:t>Update NS operation</w:t>
      </w:r>
      <w:bookmarkEnd w:id="165"/>
    </w:p>
    <w:p w14:paraId="7DE58C39" w14:textId="77777777" w:rsidR="00114FF3" w:rsidRPr="007B1EF8" w:rsidRDefault="005658D5">
      <w:pPr>
        <w:pStyle w:val="Heading4"/>
      </w:pPr>
      <w:bookmarkStart w:id="166" w:name="_Toc146290358"/>
      <w:r w:rsidRPr="007B1EF8">
        <w:t>7.3.5.1</w:t>
      </w:r>
      <w:r w:rsidRPr="007B1EF8">
        <w:tab/>
        <w:t>Introduction</w:t>
      </w:r>
      <w:bookmarkEnd w:id="166"/>
    </w:p>
    <w:p w14:paraId="6A416FE7" w14:textId="77777777" w:rsidR="00114FF3" w:rsidRPr="007B1EF8" w:rsidRDefault="005658D5">
      <w:pPr>
        <w:keepNext/>
        <w:keepLines/>
      </w:pPr>
      <w:r w:rsidRPr="007B1EF8">
        <w:t xml:space="preserve">This operation updates an NS instance. This operation is also used to embed VNF LCM operations in support of </w:t>
      </w:r>
      <w:proofErr w:type="gramStart"/>
      <w:r w:rsidRPr="007B1EF8">
        <w:t>fine grained</w:t>
      </w:r>
      <w:proofErr w:type="gramEnd"/>
      <w:r w:rsidRPr="007B1EF8">
        <w:t xml:space="preserve"> NS LCM approach. See the informative message flows in annex C. Actions that can be performed with an update include:</w:t>
      </w:r>
    </w:p>
    <w:p w14:paraId="6B6ED1CC" w14:textId="77777777" w:rsidR="00114FF3" w:rsidRPr="007B1EF8" w:rsidRDefault="005658D5">
      <w:pPr>
        <w:pStyle w:val="B1"/>
        <w:keepNext/>
        <w:keepLines/>
      </w:pPr>
      <w:r w:rsidRPr="007B1EF8">
        <w:t>Adding existing VNF instances to the NS instance.</w:t>
      </w:r>
    </w:p>
    <w:p w14:paraId="157379FF" w14:textId="77777777" w:rsidR="00114FF3" w:rsidRPr="007B1EF8" w:rsidRDefault="005658D5">
      <w:pPr>
        <w:pStyle w:val="B1"/>
      </w:pPr>
      <w:r w:rsidRPr="007B1EF8">
        <w:t>Removing VNF instances from the NS instance.</w:t>
      </w:r>
    </w:p>
    <w:p w14:paraId="0A1BDAEC" w14:textId="77777777" w:rsidR="00114FF3" w:rsidRPr="007B1EF8" w:rsidRDefault="005658D5">
      <w:pPr>
        <w:pStyle w:val="B1"/>
      </w:pPr>
      <w:r w:rsidRPr="007B1EF8">
        <w:t>Instantiating new VNF instances and adding them to the NS instance.</w:t>
      </w:r>
    </w:p>
    <w:p w14:paraId="69AA3472" w14:textId="77777777" w:rsidR="00114FF3" w:rsidRPr="007B1EF8" w:rsidRDefault="005658D5">
      <w:pPr>
        <w:pStyle w:val="B1"/>
      </w:pPr>
      <w:r w:rsidRPr="007B1EF8">
        <w:t>Changing the DF of VNF instances belonging to the NS instance.</w:t>
      </w:r>
    </w:p>
    <w:p w14:paraId="41AAF9C4" w14:textId="77777777" w:rsidR="00114FF3" w:rsidRPr="007B1EF8" w:rsidRDefault="005658D5">
      <w:pPr>
        <w:pStyle w:val="B1"/>
      </w:pPr>
      <w:r w:rsidRPr="007B1EF8">
        <w:t>Changing the operational state of a VNF instance belonging to the NS instance.</w:t>
      </w:r>
    </w:p>
    <w:p w14:paraId="573CB3CF" w14:textId="77777777" w:rsidR="00114FF3" w:rsidRPr="007B1EF8" w:rsidRDefault="005658D5">
      <w:pPr>
        <w:pStyle w:val="B1"/>
      </w:pPr>
      <w:r w:rsidRPr="007B1EF8">
        <w:t>Modifying information data and/or the configurable properties of a VNF instance belonging to the NS instance.</w:t>
      </w:r>
    </w:p>
    <w:p w14:paraId="4ECB03B6" w14:textId="77777777" w:rsidR="00114FF3" w:rsidRPr="007B1EF8" w:rsidRDefault="005658D5">
      <w:pPr>
        <w:pStyle w:val="B1"/>
      </w:pPr>
      <w:r w:rsidRPr="007B1EF8">
        <w:t>Changing the external connectivity of a VNF instance belonging to the NS instance.</w:t>
      </w:r>
    </w:p>
    <w:p w14:paraId="5D5A2C17" w14:textId="77777777" w:rsidR="00114FF3" w:rsidRPr="007B1EF8" w:rsidRDefault="005658D5">
      <w:pPr>
        <w:pStyle w:val="B1"/>
      </w:pPr>
      <w:r w:rsidRPr="007B1EF8">
        <w:t>Adding SAPs to the NS instance.</w:t>
      </w:r>
    </w:p>
    <w:p w14:paraId="675A596D" w14:textId="77777777" w:rsidR="00114FF3" w:rsidRPr="007B1EF8" w:rsidRDefault="005658D5">
      <w:pPr>
        <w:pStyle w:val="B1"/>
      </w:pPr>
      <w:r w:rsidRPr="007B1EF8">
        <w:t>Removing SAPs from the NS instance.</w:t>
      </w:r>
    </w:p>
    <w:p w14:paraId="10259A18" w14:textId="77777777" w:rsidR="00114FF3" w:rsidRPr="007B1EF8" w:rsidRDefault="005658D5">
      <w:pPr>
        <w:pStyle w:val="B1"/>
      </w:pPr>
      <w:r w:rsidRPr="007B1EF8">
        <w:t>Adding existing NS instances to the NS instance.</w:t>
      </w:r>
    </w:p>
    <w:p w14:paraId="0D9548FD" w14:textId="77777777" w:rsidR="00114FF3" w:rsidRPr="007B1EF8" w:rsidRDefault="005658D5">
      <w:pPr>
        <w:pStyle w:val="B1"/>
        <w:rPr>
          <w:lang w:eastAsia="zh-CN"/>
        </w:rPr>
      </w:pPr>
      <w:r w:rsidRPr="007B1EF8">
        <w:rPr>
          <w:lang w:eastAsia="zh-CN"/>
        </w:rPr>
        <w:t>Removing nested NS instances from the NS instance</w:t>
      </w:r>
      <w:r w:rsidRPr="007B1EF8">
        <w:t>.</w:t>
      </w:r>
    </w:p>
    <w:p w14:paraId="331DC337" w14:textId="77777777" w:rsidR="00114FF3" w:rsidRPr="007B1EF8" w:rsidRDefault="005658D5">
      <w:pPr>
        <w:pStyle w:val="B1"/>
      </w:pPr>
      <w:r w:rsidRPr="007B1EF8">
        <w:t>Associating a new NSD version to the NS instance.</w:t>
      </w:r>
    </w:p>
    <w:p w14:paraId="17D6DC64" w14:textId="77777777" w:rsidR="00114FF3" w:rsidRPr="007B1EF8" w:rsidRDefault="005658D5">
      <w:pPr>
        <w:pStyle w:val="B1"/>
      </w:pPr>
      <w:r w:rsidRPr="007B1EF8">
        <w:t>Moving VNF instances from one NS instance to another NS instance.</w:t>
      </w:r>
    </w:p>
    <w:p w14:paraId="28D19FC7" w14:textId="77777777" w:rsidR="00114FF3" w:rsidRPr="007B1EF8" w:rsidRDefault="005658D5">
      <w:pPr>
        <w:pStyle w:val="B1"/>
      </w:pPr>
      <w:r w:rsidRPr="007B1EF8">
        <w:rPr>
          <w:rFonts w:hint="eastAsia"/>
        </w:rPr>
        <w:t>Adding</w:t>
      </w:r>
      <w:r w:rsidRPr="007B1EF8">
        <w:t xml:space="preserve"> </w:t>
      </w:r>
      <w:r w:rsidRPr="007B1EF8">
        <w:rPr>
          <w:rFonts w:hint="eastAsia"/>
        </w:rPr>
        <w:t>VNFFGs</w:t>
      </w:r>
      <w:r w:rsidRPr="007B1EF8">
        <w:t xml:space="preserve"> to the NS instance.</w:t>
      </w:r>
    </w:p>
    <w:p w14:paraId="0CEB58A8" w14:textId="77777777" w:rsidR="00114FF3" w:rsidRPr="007B1EF8" w:rsidRDefault="005658D5">
      <w:pPr>
        <w:pStyle w:val="B1"/>
      </w:pPr>
      <w:r w:rsidRPr="007B1EF8">
        <w:t>Removing VNFFGs from the NS instance.</w:t>
      </w:r>
    </w:p>
    <w:p w14:paraId="3BB4E3D2" w14:textId="77777777" w:rsidR="00114FF3" w:rsidRPr="007B1EF8" w:rsidRDefault="005658D5">
      <w:pPr>
        <w:pStyle w:val="B1"/>
      </w:pPr>
      <w:r w:rsidRPr="007B1EF8">
        <w:rPr>
          <w:rFonts w:hint="eastAsia"/>
        </w:rPr>
        <w:lastRenderedPageBreak/>
        <w:t>Updat</w:t>
      </w:r>
      <w:r w:rsidRPr="007B1EF8">
        <w:t>ing</w:t>
      </w:r>
      <w:r w:rsidRPr="007B1EF8">
        <w:rPr>
          <w:rFonts w:hint="eastAsia"/>
        </w:rPr>
        <w:t xml:space="preserve"> VNFFGs</w:t>
      </w:r>
      <w:r w:rsidRPr="007B1EF8">
        <w:t xml:space="preserve"> of the NS instance.</w:t>
      </w:r>
    </w:p>
    <w:p w14:paraId="2594D15F" w14:textId="77777777" w:rsidR="00114FF3" w:rsidRPr="007B1EF8" w:rsidRDefault="005658D5">
      <w:pPr>
        <w:pStyle w:val="B1"/>
      </w:pPr>
      <w:r w:rsidRPr="007B1EF8">
        <w:t>Changing the DF of the NS instance.</w:t>
      </w:r>
    </w:p>
    <w:p w14:paraId="5930FA6F" w14:textId="77777777" w:rsidR="00114FF3" w:rsidRPr="007B1EF8" w:rsidRDefault="005658D5">
      <w:pPr>
        <w:pStyle w:val="B1"/>
        <w:keepNext/>
        <w:keepLines/>
      </w:pPr>
      <w:r w:rsidRPr="007B1EF8">
        <w:t xml:space="preserve">Adding </w:t>
      </w:r>
      <w:r w:rsidRPr="007B1EF8">
        <w:rPr>
          <w:rFonts w:eastAsiaTheme="minorEastAsia" w:hint="eastAsia"/>
          <w:lang w:eastAsia="zh-CN"/>
        </w:rPr>
        <w:t>P</w:t>
      </w:r>
      <w:r w:rsidRPr="007B1EF8">
        <w:t>NFs to the NS instance.</w:t>
      </w:r>
    </w:p>
    <w:p w14:paraId="470454C2" w14:textId="77777777" w:rsidR="00114FF3" w:rsidRPr="007B1EF8" w:rsidRDefault="005658D5">
      <w:pPr>
        <w:pStyle w:val="B1"/>
        <w:keepNext/>
        <w:keepLines/>
      </w:pPr>
      <w:r w:rsidRPr="007B1EF8">
        <w:t>Modifying PNFs in the NS instance.</w:t>
      </w:r>
    </w:p>
    <w:p w14:paraId="0C34678D" w14:textId="77777777" w:rsidR="00114FF3" w:rsidRPr="007B1EF8" w:rsidRDefault="005658D5">
      <w:pPr>
        <w:pStyle w:val="B1"/>
      </w:pPr>
      <w:r w:rsidRPr="007B1EF8">
        <w:t xml:space="preserve">Removing </w:t>
      </w:r>
      <w:r w:rsidRPr="007B1EF8">
        <w:rPr>
          <w:rFonts w:eastAsiaTheme="minorEastAsia" w:hint="eastAsia"/>
          <w:lang w:eastAsia="zh-CN"/>
        </w:rPr>
        <w:t>P</w:t>
      </w:r>
      <w:r w:rsidRPr="007B1EF8">
        <w:t>NFs from the NS instance.</w:t>
      </w:r>
    </w:p>
    <w:p w14:paraId="5175543A" w14:textId="77777777" w:rsidR="00114FF3" w:rsidRPr="007B1EF8" w:rsidRDefault="005658D5">
      <w:pPr>
        <w:pStyle w:val="B1"/>
      </w:pPr>
      <w:r w:rsidRPr="007B1EF8">
        <w:t>Creating VNF Snapshots of VNF instances belonging to the NS instance.</w:t>
      </w:r>
    </w:p>
    <w:p w14:paraId="1D2D2444" w14:textId="77777777" w:rsidR="00114FF3" w:rsidRPr="007B1EF8" w:rsidRDefault="005658D5">
      <w:pPr>
        <w:pStyle w:val="B1"/>
      </w:pPr>
      <w:r w:rsidRPr="007B1EF8">
        <w:t>Reverting to VNF Snapshots of VNF instances belonging to the NS instance.</w:t>
      </w:r>
    </w:p>
    <w:p w14:paraId="67D50D75" w14:textId="77777777" w:rsidR="00114FF3" w:rsidRPr="007B1EF8" w:rsidRDefault="005658D5">
      <w:pPr>
        <w:pStyle w:val="B1"/>
      </w:pPr>
      <w:r w:rsidRPr="007B1EF8">
        <w:t>Deleting available VNF Snapshot information for VNF instances belonging to the NS instance.</w:t>
      </w:r>
    </w:p>
    <w:p w14:paraId="737229A7" w14:textId="77777777" w:rsidR="00DB6DBE" w:rsidRPr="007B1EF8" w:rsidRDefault="005658D5">
      <w:pPr>
        <w:pStyle w:val="B1"/>
      </w:pPr>
      <w:r w:rsidRPr="007B1EF8">
        <w:t>Associating a PNF with a new or updated PnfProfile.</w:t>
      </w:r>
    </w:p>
    <w:p w14:paraId="7DB4D7F0" w14:textId="77777777" w:rsidR="00114FF3" w:rsidRPr="007B1EF8" w:rsidRDefault="005658D5">
      <w:pPr>
        <w:pStyle w:val="B1"/>
      </w:pPr>
      <w:r w:rsidRPr="007B1EF8">
        <w:t>Associating a VNF instance with a new or updated VnfProfile.</w:t>
      </w:r>
    </w:p>
    <w:p w14:paraId="1DCCFE29" w14:textId="77777777" w:rsidR="00DB6DBE" w:rsidRPr="007B1EF8" w:rsidRDefault="005658D5" w:rsidP="00106F0A">
      <w:pPr>
        <w:pStyle w:val="B1"/>
      </w:pPr>
      <w:r w:rsidRPr="007B1EF8">
        <w:t>Changing current VNF package of a VNF instance belonging to the NS instance.</w:t>
      </w:r>
    </w:p>
    <w:p w14:paraId="5C3F3AFE" w14:textId="77777777" w:rsidR="00106F0A" w:rsidRPr="007B1EF8" w:rsidRDefault="00581E41" w:rsidP="00106F0A">
      <w:pPr>
        <w:pStyle w:val="B1"/>
      </w:pPr>
      <w:r w:rsidRPr="007B1EF8">
        <w:t xml:space="preserve">Creating </w:t>
      </w:r>
      <w:r w:rsidR="00106F0A" w:rsidRPr="007B1EF8">
        <w:t>a new NsVirtualLink instance</w:t>
      </w:r>
      <w:r w:rsidR="00C908E2" w:rsidRPr="007B1EF8">
        <w:t>.</w:t>
      </w:r>
    </w:p>
    <w:p w14:paraId="00C702C9" w14:textId="77777777" w:rsidR="00C908E2" w:rsidRPr="007B1EF8" w:rsidRDefault="00581E41" w:rsidP="00C908E2">
      <w:pPr>
        <w:pStyle w:val="B1"/>
      </w:pPr>
      <w:r w:rsidRPr="007B1EF8">
        <w:t xml:space="preserve">Deleting </w:t>
      </w:r>
      <w:r w:rsidR="00106F0A" w:rsidRPr="007B1EF8">
        <w:t>an existing NsVirtualLink instance</w:t>
      </w:r>
      <w:r w:rsidR="00C908E2" w:rsidRPr="007B1EF8">
        <w:t>.</w:t>
      </w:r>
    </w:p>
    <w:p w14:paraId="6DC28AB2" w14:textId="77777777" w:rsidR="00114FF3" w:rsidRPr="007B1EF8" w:rsidRDefault="00C908E2" w:rsidP="00C908E2">
      <w:pPr>
        <w:pStyle w:val="B1"/>
      </w:pPr>
      <w:r w:rsidRPr="007B1EF8">
        <w:t>Modifying WAN connectivity information.</w:t>
      </w:r>
    </w:p>
    <w:p w14:paraId="5B4FB8EA" w14:textId="77777777" w:rsidR="008A2E59" w:rsidRPr="007B1EF8" w:rsidRDefault="008A2E59" w:rsidP="008A2E59">
      <w:pPr>
        <w:pStyle w:val="B1"/>
      </w:pPr>
      <w:r w:rsidRPr="007B1EF8">
        <w:t>Creating Data Flow Mirroring Job(s).</w:t>
      </w:r>
    </w:p>
    <w:p w14:paraId="1C75BDC1" w14:textId="77777777" w:rsidR="008A2E59" w:rsidRPr="007B1EF8" w:rsidRDefault="008A2E59" w:rsidP="008A2E59">
      <w:pPr>
        <w:pStyle w:val="B1"/>
      </w:pPr>
      <w:r w:rsidRPr="007B1EF8">
        <w:t>Deleting existing Data Flow Mirroring Job(s).</w:t>
      </w:r>
    </w:p>
    <w:p w14:paraId="6BFD594C" w14:textId="77777777" w:rsidR="00AF431F" w:rsidRPr="007B1EF8" w:rsidRDefault="008A2E59" w:rsidP="00AF431F">
      <w:pPr>
        <w:pStyle w:val="B1"/>
      </w:pPr>
      <w:r w:rsidRPr="007B1EF8">
        <w:t>Updating existing Data Flow Mirroring Job(s).</w:t>
      </w:r>
      <w:r w:rsidR="00AF431F" w:rsidRPr="007B1EF8">
        <w:t xml:space="preserve"> </w:t>
      </w:r>
    </w:p>
    <w:p w14:paraId="71579DAF" w14:textId="77777777" w:rsidR="008A2E59" w:rsidRPr="007B1EF8" w:rsidRDefault="00AF431F" w:rsidP="00AF431F">
      <w:pPr>
        <w:pStyle w:val="B1"/>
      </w:pPr>
      <w:r w:rsidRPr="007B1EF8">
        <w:t>Selecting deployable modules of a VNF instance.</w:t>
      </w:r>
    </w:p>
    <w:p w14:paraId="49494420" w14:textId="77777777" w:rsidR="00114FF3" w:rsidRPr="007B1EF8" w:rsidRDefault="005658D5">
      <w:r w:rsidRPr="007B1EF8">
        <w:t>Only one type of update shall be allowed per operation.</w:t>
      </w:r>
    </w:p>
    <w:p w14:paraId="1AC75BB7" w14:textId="77777777" w:rsidR="007D7C4B" w:rsidRPr="007B1EF8" w:rsidRDefault="007D7C4B" w:rsidP="007D7C4B">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6D163805" w14:textId="77777777" w:rsidR="0072646E" w:rsidRPr="007B1EF8" w:rsidRDefault="0072646E" w:rsidP="0072646E">
      <w:r w:rsidRPr="007B1EF8">
        <w:t>If the Update NS operation involves adding a VNF instance, a nested NS instance or a PNF to the NS instance, changing an NS or VNF deployment flavour, or changing the associated NSD descriptor or a current VNF package, the NFVO shall, before it initiates the operation, verify (if not already done previously when onboarding the NSD) that all descriptors referenced in the selected NS deployment flavour, or a respective overriding descriptor indicated in the operation, are already on-boarded.</w:t>
      </w:r>
    </w:p>
    <w:p w14:paraId="08700F08" w14:textId="77777777" w:rsidR="00114FF3" w:rsidRPr="007B1EF8" w:rsidRDefault="005658D5">
      <w:r w:rsidRPr="007B1EF8">
        <w:t>Table 7.3.5.1-1 lists the information flow exchanged between the OSS/BSS and the NFVO. It is possible, however, to request several updates of a given type in one Update NS operation (as indicated in the cardinalities in table</w:t>
      </w:r>
      <w:r w:rsidR="00993716" w:rsidRPr="007B1EF8">
        <w:t> </w:t>
      </w:r>
      <w:r w:rsidRPr="007B1EF8">
        <w:t>7.3.5.2</w:t>
      </w:r>
      <w:r w:rsidR="00993716" w:rsidRPr="007B1EF8">
        <w:noBreakHyphen/>
      </w:r>
      <w:r w:rsidRPr="007B1EF8">
        <w:t>1).</w:t>
      </w:r>
    </w:p>
    <w:p w14:paraId="4DFD5915" w14:textId="77777777" w:rsidR="00114FF3" w:rsidRPr="007B1EF8" w:rsidRDefault="005658D5">
      <w:pPr>
        <w:pStyle w:val="TH"/>
      </w:pPr>
      <w:r w:rsidRPr="007B1EF8">
        <w:t>Table 7.3.5.1-1: Update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9"/>
        <w:gridCol w:w="1312"/>
        <w:gridCol w:w="1804"/>
      </w:tblGrid>
      <w:tr w:rsidR="00114FF3" w:rsidRPr="007B1EF8" w14:paraId="2DDD583B"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shd w:val="clear" w:color="auto" w:fill="C0C0C0"/>
            <w:hideMark/>
          </w:tcPr>
          <w:p w14:paraId="0B4F56CB"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7DC16D41"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008949B5" w14:textId="77777777" w:rsidR="00114FF3" w:rsidRPr="007B1EF8" w:rsidRDefault="005658D5">
            <w:pPr>
              <w:pStyle w:val="TAH"/>
            </w:pPr>
            <w:r w:rsidRPr="007B1EF8">
              <w:t>Direction</w:t>
            </w:r>
          </w:p>
        </w:tc>
      </w:tr>
      <w:tr w:rsidR="00114FF3" w:rsidRPr="007B1EF8" w14:paraId="6CA1920B"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1F8EA11C" w14:textId="77777777" w:rsidR="00114FF3" w:rsidRPr="007B1EF8" w:rsidRDefault="005658D5">
            <w:pPr>
              <w:pStyle w:val="TAL"/>
            </w:pPr>
            <w:r w:rsidRPr="007B1EF8">
              <w:t>UpdateNsRequest</w:t>
            </w:r>
          </w:p>
        </w:tc>
        <w:tc>
          <w:tcPr>
            <w:tcW w:w="1312" w:type="dxa"/>
            <w:tcBorders>
              <w:top w:val="single" w:sz="4" w:space="0" w:color="auto"/>
              <w:left w:val="single" w:sz="4" w:space="0" w:color="auto"/>
              <w:bottom w:val="single" w:sz="4" w:space="0" w:color="auto"/>
              <w:right w:val="single" w:sz="4" w:space="0" w:color="auto"/>
            </w:tcBorders>
            <w:hideMark/>
          </w:tcPr>
          <w:p w14:paraId="3DC76DB3" w14:textId="77777777" w:rsidR="00114FF3" w:rsidRPr="007B1EF8" w:rsidRDefault="005658D5">
            <w:pPr>
              <w:pStyle w:val="TAL"/>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26C848E7"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121B3F73"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0D6C9ED2" w14:textId="77777777" w:rsidR="00114FF3" w:rsidRPr="007B1EF8" w:rsidRDefault="005658D5">
            <w:pPr>
              <w:pStyle w:val="TAL"/>
            </w:pPr>
            <w:r w:rsidRPr="007B1EF8">
              <w:t>UpdateNsResponse</w:t>
            </w:r>
          </w:p>
        </w:tc>
        <w:tc>
          <w:tcPr>
            <w:tcW w:w="1312" w:type="dxa"/>
            <w:tcBorders>
              <w:top w:val="single" w:sz="4" w:space="0" w:color="auto"/>
              <w:left w:val="single" w:sz="4" w:space="0" w:color="auto"/>
              <w:bottom w:val="single" w:sz="4" w:space="0" w:color="auto"/>
              <w:right w:val="single" w:sz="4" w:space="0" w:color="auto"/>
            </w:tcBorders>
            <w:hideMark/>
          </w:tcPr>
          <w:p w14:paraId="1B158448" w14:textId="77777777" w:rsidR="00114FF3" w:rsidRPr="007B1EF8" w:rsidRDefault="005658D5">
            <w:pPr>
              <w:pStyle w:val="TAL"/>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23807528"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A5DCFEE" w14:textId="77777777" w:rsidR="00114FF3" w:rsidRPr="007B1EF8" w:rsidRDefault="00114FF3"/>
    <w:p w14:paraId="3BFEBD4B" w14:textId="77777777" w:rsidR="00114FF3" w:rsidRPr="007B1EF8" w:rsidRDefault="005658D5" w:rsidP="0087291A">
      <w:pPr>
        <w:pStyle w:val="Heading4"/>
        <w:keepLines w:val="0"/>
        <w:rPr>
          <w:rFonts w:cs="Arial"/>
        </w:rPr>
      </w:pPr>
      <w:bookmarkStart w:id="167" w:name="_Toc146290359"/>
      <w:r w:rsidRPr="007B1EF8">
        <w:rPr>
          <w:rFonts w:cs="Arial"/>
        </w:rPr>
        <w:lastRenderedPageBreak/>
        <w:t>7.3.5.2</w:t>
      </w:r>
      <w:r w:rsidRPr="007B1EF8">
        <w:rPr>
          <w:rFonts w:cs="Arial"/>
        </w:rPr>
        <w:tab/>
        <w:t>Input parameters</w:t>
      </w:r>
      <w:bookmarkEnd w:id="167"/>
    </w:p>
    <w:p w14:paraId="36B0CC4D" w14:textId="77777777" w:rsidR="00114FF3" w:rsidRPr="007B1EF8" w:rsidRDefault="005658D5" w:rsidP="0087291A">
      <w:pPr>
        <w:keepNext/>
      </w:pPr>
      <w:r w:rsidRPr="007B1EF8">
        <w:t>The input parameters sent when invoking the operation shall follow the indications provided in table 7.3.5.2-1.</w:t>
      </w:r>
    </w:p>
    <w:p w14:paraId="379A6896" w14:textId="77777777" w:rsidR="00114FF3" w:rsidRPr="007B1EF8" w:rsidRDefault="005658D5" w:rsidP="0087291A">
      <w:pPr>
        <w:pStyle w:val="TH"/>
      </w:pPr>
      <w:r w:rsidRPr="007B1EF8">
        <w:t>Table 7.3.5.2-1: Update NS operation input parameters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1701"/>
        <w:gridCol w:w="3686"/>
      </w:tblGrid>
      <w:tr w:rsidR="00114FF3" w:rsidRPr="007B1EF8" w14:paraId="1A3EA776" w14:textId="77777777" w:rsidTr="00175827">
        <w:trPr>
          <w:tblHeader/>
          <w:jc w:val="center"/>
        </w:trPr>
        <w:tc>
          <w:tcPr>
            <w:tcW w:w="2122" w:type="dxa"/>
            <w:shd w:val="clear" w:color="auto" w:fill="BFBFBF"/>
          </w:tcPr>
          <w:p w14:paraId="39AB0853" w14:textId="77777777" w:rsidR="00114FF3" w:rsidRPr="007B1EF8" w:rsidRDefault="005658D5" w:rsidP="00AA7C03">
            <w:pPr>
              <w:pStyle w:val="TAH"/>
              <w:keepNext w:val="0"/>
            </w:pPr>
            <w:r w:rsidRPr="007B1EF8">
              <w:t>Parameter</w:t>
            </w:r>
          </w:p>
        </w:tc>
        <w:tc>
          <w:tcPr>
            <w:tcW w:w="992" w:type="dxa"/>
            <w:shd w:val="clear" w:color="auto" w:fill="BFBFBF"/>
          </w:tcPr>
          <w:p w14:paraId="716B3D14" w14:textId="77777777" w:rsidR="00114FF3" w:rsidRPr="007B1EF8" w:rsidRDefault="005658D5" w:rsidP="00AA7C03">
            <w:pPr>
              <w:pStyle w:val="TAH"/>
              <w:keepNext w:val="0"/>
            </w:pPr>
            <w:r w:rsidRPr="007B1EF8">
              <w:t>Qualifier</w:t>
            </w:r>
          </w:p>
        </w:tc>
        <w:tc>
          <w:tcPr>
            <w:tcW w:w="1417" w:type="dxa"/>
            <w:shd w:val="clear" w:color="auto" w:fill="BFBFBF"/>
          </w:tcPr>
          <w:p w14:paraId="3A131BCE" w14:textId="77777777" w:rsidR="00114FF3" w:rsidRPr="007B1EF8" w:rsidRDefault="005658D5" w:rsidP="00AA7C03">
            <w:pPr>
              <w:pStyle w:val="TAH"/>
              <w:keepNext w:val="0"/>
            </w:pPr>
            <w:r w:rsidRPr="007B1EF8">
              <w:t>Cardinality</w:t>
            </w:r>
          </w:p>
        </w:tc>
        <w:tc>
          <w:tcPr>
            <w:tcW w:w="1701" w:type="dxa"/>
            <w:shd w:val="clear" w:color="auto" w:fill="BFBFBF"/>
          </w:tcPr>
          <w:p w14:paraId="0A1E8B46" w14:textId="77777777" w:rsidR="00114FF3" w:rsidRPr="007B1EF8" w:rsidRDefault="005658D5" w:rsidP="00AA7C03">
            <w:pPr>
              <w:pStyle w:val="TAH"/>
              <w:keepNext w:val="0"/>
            </w:pPr>
            <w:r w:rsidRPr="007B1EF8">
              <w:t>Content</w:t>
            </w:r>
          </w:p>
        </w:tc>
        <w:tc>
          <w:tcPr>
            <w:tcW w:w="3686" w:type="dxa"/>
            <w:shd w:val="clear" w:color="auto" w:fill="BFBFBF"/>
          </w:tcPr>
          <w:p w14:paraId="50D1C350" w14:textId="77777777" w:rsidR="00114FF3" w:rsidRPr="007B1EF8" w:rsidRDefault="005658D5" w:rsidP="00AA7C03">
            <w:pPr>
              <w:pStyle w:val="TAH"/>
              <w:keepNext w:val="0"/>
            </w:pPr>
            <w:r w:rsidRPr="007B1EF8">
              <w:t>Description</w:t>
            </w:r>
          </w:p>
        </w:tc>
      </w:tr>
      <w:tr w:rsidR="00114FF3" w:rsidRPr="007B1EF8" w14:paraId="2EDAE09E" w14:textId="77777777" w:rsidTr="00175827">
        <w:trPr>
          <w:jc w:val="center"/>
        </w:trPr>
        <w:tc>
          <w:tcPr>
            <w:tcW w:w="2122" w:type="dxa"/>
            <w:shd w:val="clear" w:color="auto" w:fill="auto"/>
          </w:tcPr>
          <w:p w14:paraId="70AB13B6" w14:textId="77777777" w:rsidR="00114FF3" w:rsidRPr="007B1EF8" w:rsidRDefault="005658D5" w:rsidP="00AA7C03">
            <w:pPr>
              <w:pStyle w:val="TAL"/>
              <w:keepNext w:val="0"/>
            </w:pPr>
            <w:r w:rsidRPr="007B1EF8">
              <w:t xml:space="preserve">nsInstanceId </w:t>
            </w:r>
          </w:p>
        </w:tc>
        <w:tc>
          <w:tcPr>
            <w:tcW w:w="992" w:type="dxa"/>
            <w:shd w:val="clear" w:color="auto" w:fill="auto"/>
          </w:tcPr>
          <w:p w14:paraId="6E200FA5" w14:textId="77777777" w:rsidR="00114FF3" w:rsidRPr="007B1EF8" w:rsidRDefault="005658D5" w:rsidP="00AA7C03">
            <w:pPr>
              <w:pStyle w:val="TAL"/>
              <w:keepNext w:val="0"/>
            </w:pPr>
            <w:r w:rsidRPr="007B1EF8">
              <w:t>M</w:t>
            </w:r>
          </w:p>
        </w:tc>
        <w:tc>
          <w:tcPr>
            <w:tcW w:w="1417" w:type="dxa"/>
            <w:shd w:val="clear" w:color="auto" w:fill="auto"/>
          </w:tcPr>
          <w:p w14:paraId="5F0527BF" w14:textId="77777777" w:rsidR="00114FF3" w:rsidRPr="007B1EF8" w:rsidRDefault="005658D5" w:rsidP="00AA7C03">
            <w:pPr>
              <w:pStyle w:val="TAL"/>
              <w:keepNext w:val="0"/>
            </w:pPr>
            <w:r w:rsidRPr="007B1EF8">
              <w:t>1</w:t>
            </w:r>
          </w:p>
        </w:tc>
        <w:tc>
          <w:tcPr>
            <w:tcW w:w="1701" w:type="dxa"/>
            <w:shd w:val="clear" w:color="auto" w:fill="auto"/>
          </w:tcPr>
          <w:p w14:paraId="63D2BF7F" w14:textId="77777777" w:rsidR="00114FF3" w:rsidRPr="007B1EF8" w:rsidRDefault="005658D5" w:rsidP="00AA7C03">
            <w:pPr>
              <w:pStyle w:val="TAL"/>
              <w:keepNext w:val="0"/>
            </w:pPr>
            <w:r w:rsidRPr="007B1EF8">
              <w:t>Identifier</w:t>
            </w:r>
          </w:p>
        </w:tc>
        <w:tc>
          <w:tcPr>
            <w:tcW w:w="3686" w:type="dxa"/>
            <w:shd w:val="clear" w:color="auto" w:fill="auto"/>
          </w:tcPr>
          <w:p w14:paraId="270967AB" w14:textId="77777777" w:rsidR="00114FF3" w:rsidRPr="007B1EF8" w:rsidRDefault="005658D5" w:rsidP="00AA7C03">
            <w:pPr>
              <w:pStyle w:val="TAL"/>
              <w:keepNext w:val="0"/>
            </w:pPr>
            <w:r w:rsidRPr="007B1EF8">
              <w:t>Identifier of the NS instance being updated.</w:t>
            </w:r>
          </w:p>
        </w:tc>
      </w:tr>
      <w:tr w:rsidR="00114FF3" w:rsidRPr="007B1EF8" w14:paraId="5FCEE26A" w14:textId="77777777" w:rsidTr="00175827">
        <w:trPr>
          <w:jc w:val="center"/>
        </w:trPr>
        <w:tc>
          <w:tcPr>
            <w:tcW w:w="2122" w:type="dxa"/>
            <w:shd w:val="clear" w:color="auto" w:fill="auto"/>
          </w:tcPr>
          <w:p w14:paraId="1DE7CA8B" w14:textId="77777777" w:rsidR="00114FF3" w:rsidRPr="007B1EF8" w:rsidRDefault="005658D5" w:rsidP="00AA7C03">
            <w:pPr>
              <w:pStyle w:val="TAL"/>
              <w:keepNext w:val="0"/>
            </w:pPr>
            <w:r w:rsidRPr="007B1EF8">
              <w:t>updateType</w:t>
            </w:r>
          </w:p>
        </w:tc>
        <w:tc>
          <w:tcPr>
            <w:tcW w:w="992" w:type="dxa"/>
            <w:shd w:val="clear" w:color="auto" w:fill="auto"/>
          </w:tcPr>
          <w:p w14:paraId="6051F25D" w14:textId="77777777" w:rsidR="00114FF3" w:rsidRPr="007B1EF8" w:rsidRDefault="005658D5" w:rsidP="00AA7C03">
            <w:pPr>
              <w:pStyle w:val="TAL"/>
              <w:keepNext w:val="0"/>
            </w:pPr>
            <w:r w:rsidRPr="007B1EF8">
              <w:t>M</w:t>
            </w:r>
          </w:p>
        </w:tc>
        <w:tc>
          <w:tcPr>
            <w:tcW w:w="1417" w:type="dxa"/>
            <w:shd w:val="clear" w:color="auto" w:fill="auto"/>
          </w:tcPr>
          <w:p w14:paraId="42CBB8A5" w14:textId="77777777" w:rsidR="00114FF3" w:rsidRPr="007B1EF8" w:rsidRDefault="005658D5" w:rsidP="00AA7C03">
            <w:pPr>
              <w:pStyle w:val="TAL"/>
              <w:keepNext w:val="0"/>
            </w:pPr>
            <w:r w:rsidRPr="007B1EF8">
              <w:t>1</w:t>
            </w:r>
          </w:p>
        </w:tc>
        <w:tc>
          <w:tcPr>
            <w:tcW w:w="1701" w:type="dxa"/>
            <w:shd w:val="clear" w:color="auto" w:fill="auto"/>
          </w:tcPr>
          <w:p w14:paraId="1C776A22" w14:textId="77777777" w:rsidR="00114FF3" w:rsidRPr="007B1EF8" w:rsidRDefault="007643A6" w:rsidP="00AA7C03">
            <w:pPr>
              <w:pStyle w:val="TAL"/>
              <w:keepNext w:val="0"/>
            </w:pPr>
            <w:r w:rsidRPr="007B1EF8">
              <w:t>Not specified</w:t>
            </w:r>
          </w:p>
        </w:tc>
        <w:tc>
          <w:tcPr>
            <w:tcW w:w="3686" w:type="dxa"/>
            <w:shd w:val="clear" w:color="auto" w:fill="auto"/>
          </w:tcPr>
          <w:p w14:paraId="2C2F6C2D" w14:textId="77777777" w:rsidR="00114FF3" w:rsidRPr="007B1EF8" w:rsidRDefault="005658D5" w:rsidP="00AA7C03">
            <w:pPr>
              <w:pStyle w:val="TAL"/>
              <w:keepNext w:val="0"/>
            </w:pPr>
            <w:r w:rsidRPr="007B1EF8">
              <w:t>Specifies the type of update. This parameter determines also which one of the following parameters is present in the operation.</w:t>
            </w:r>
          </w:p>
          <w:p w14:paraId="3255BB50" w14:textId="77777777" w:rsidR="00114FF3" w:rsidRPr="007B1EF8" w:rsidRDefault="005658D5" w:rsidP="00AA7C03">
            <w:pPr>
              <w:pStyle w:val="TAL"/>
              <w:keepNext w:val="0"/>
            </w:pPr>
            <w:r w:rsidRPr="007B1EF8">
              <w:t>Possible values are:</w:t>
            </w:r>
          </w:p>
          <w:p w14:paraId="1DFFB20C" w14:textId="77777777" w:rsidR="00114FF3" w:rsidRPr="007B1EF8" w:rsidRDefault="005658D5" w:rsidP="00AA7C03">
            <w:pPr>
              <w:pStyle w:val="TAL"/>
              <w:keepNext w:val="0"/>
              <w:numPr>
                <w:ilvl w:val="0"/>
                <w:numId w:val="12"/>
              </w:numPr>
            </w:pPr>
            <w:r w:rsidRPr="007B1EF8">
              <w:t>AddVnf (adding existing VNF instance(s));</w:t>
            </w:r>
          </w:p>
          <w:p w14:paraId="755E42DC" w14:textId="77777777" w:rsidR="00114FF3" w:rsidRPr="007B1EF8" w:rsidRDefault="005658D5" w:rsidP="00AA7C03">
            <w:pPr>
              <w:pStyle w:val="TAL"/>
              <w:keepNext w:val="0"/>
              <w:numPr>
                <w:ilvl w:val="0"/>
                <w:numId w:val="12"/>
              </w:numPr>
            </w:pPr>
            <w:r w:rsidRPr="007B1EF8">
              <w:t>RemoveVnf (removing VNF instance(s));</w:t>
            </w:r>
          </w:p>
          <w:p w14:paraId="3C37DD38" w14:textId="77777777" w:rsidR="00DB6DBE" w:rsidRPr="007B1EF8" w:rsidRDefault="005658D5" w:rsidP="00AA7C03">
            <w:pPr>
              <w:pStyle w:val="TAL"/>
              <w:keepNext w:val="0"/>
              <w:numPr>
                <w:ilvl w:val="0"/>
                <w:numId w:val="12"/>
              </w:numPr>
            </w:pPr>
            <w:r w:rsidRPr="007B1EF8">
              <w:t>InstantiateVnf (instantiating new VNF(s));</w:t>
            </w:r>
          </w:p>
          <w:p w14:paraId="462E8B61" w14:textId="77777777" w:rsidR="00114FF3" w:rsidRPr="007B1EF8" w:rsidRDefault="005658D5" w:rsidP="00AA7C03">
            <w:pPr>
              <w:pStyle w:val="TAL"/>
              <w:keepNext w:val="0"/>
              <w:numPr>
                <w:ilvl w:val="0"/>
                <w:numId w:val="12"/>
              </w:numPr>
            </w:pPr>
            <w:r w:rsidRPr="007B1EF8">
              <w:t>ChangeVnfDf (Changing VNF DF);</w:t>
            </w:r>
          </w:p>
          <w:p w14:paraId="02A5E082" w14:textId="77777777" w:rsidR="00114FF3" w:rsidRPr="007B1EF8" w:rsidRDefault="005658D5" w:rsidP="00AA7C03">
            <w:pPr>
              <w:pStyle w:val="TAL"/>
              <w:keepNext w:val="0"/>
              <w:numPr>
                <w:ilvl w:val="0"/>
                <w:numId w:val="12"/>
              </w:numPr>
            </w:pPr>
            <w:r w:rsidRPr="007B1EF8">
              <w:t>OperateVnf (changing VNF state);</w:t>
            </w:r>
          </w:p>
          <w:p w14:paraId="30A28DA8" w14:textId="77777777" w:rsidR="00114FF3" w:rsidRPr="007B1EF8" w:rsidRDefault="005658D5" w:rsidP="00AA7C03">
            <w:pPr>
              <w:pStyle w:val="TAL"/>
              <w:keepNext w:val="0"/>
              <w:numPr>
                <w:ilvl w:val="0"/>
                <w:numId w:val="12"/>
              </w:numPr>
            </w:pPr>
            <w:r w:rsidRPr="007B1EF8">
              <w:t>ModifyVnfInformation (modifying VNF information and/or the configurable properties of VNF instance(s));</w:t>
            </w:r>
          </w:p>
          <w:p w14:paraId="672122E0" w14:textId="77777777" w:rsidR="00114FF3" w:rsidRPr="007B1EF8" w:rsidRDefault="005658D5" w:rsidP="00AA7C03">
            <w:pPr>
              <w:pStyle w:val="TAL"/>
              <w:keepNext w:val="0"/>
              <w:numPr>
                <w:ilvl w:val="0"/>
                <w:numId w:val="12"/>
              </w:numPr>
            </w:pPr>
            <w:r w:rsidRPr="007B1EF8">
              <w:t>ChangeExtVnfConnectivity (changing the external connectivity of VNF instance(s));</w:t>
            </w:r>
          </w:p>
          <w:p w14:paraId="7D43C8BB" w14:textId="77777777" w:rsidR="00114FF3" w:rsidRPr="007B1EF8" w:rsidRDefault="005658D5" w:rsidP="00AA7C03">
            <w:pPr>
              <w:pStyle w:val="TAL"/>
              <w:keepNext w:val="0"/>
              <w:numPr>
                <w:ilvl w:val="0"/>
                <w:numId w:val="12"/>
              </w:numPr>
            </w:pPr>
            <w:r w:rsidRPr="007B1EF8">
              <w:t>AddSap (adding SAP(s));</w:t>
            </w:r>
          </w:p>
          <w:p w14:paraId="2C78BA93" w14:textId="77777777" w:rsidR="00114FF3" w:rsidRPr="007B1EF8" w:rsidRDefault="005658D5" w:rsidP="00AA7C03">
            <w:pPr>
              <w:pStyle w:val="TAL"/>
              <w:keepNext w:val="0"/>
              <w:numPr>
                <w:ilvl w:val="0"/>
                <w:numId w:val="12"/>
              </w:numPr>
            </w:pPr>
            <w:r w:rsidRPr="007B1EF8">
              <w:t>RemoveSap (removing SAP(s));</w:t>
            </w:r>
          </w:p>
          <w:p w14:paraId="2E9A70FF" w14:textId="77777777" w:rsidR="00114FF3" w:rsidRPr="007B1EF8" w:rsidRDefault="005658D5" w:rsidP="00AA7C03">
            <w:pPr>
              <w:pStyle w:val="TAL"/>
              <w:keepNext w:val="0"/>
              <w:numPr>
                <w:ilvl w:val="0"/>
                <w:numId w:val="12"/>
              </w:numPr>
            </w:pPr>
            <w:r w:rsidRPr="007B1EF8">
              <w:t>AddNestedNs (adding existing NS instance(s) as nested NS(s));</w:t>
            </w:r>
          </w:p>
          <w:p w14:paraId="75EDA712" w14:textId="77777777" w:rsidR="00114FF3" w:rsidRPr="007B1EF8" w:rsidRDefault="005658D5" w:rsidP="00AA7C03">
            <w:pPr>
              <w:pStyle w:val="TAL"/>
              <w:keepNext w:val="0"/>
              <w:numPr>
                <w:ilvl w:val="0"/>
                <w:numId w:val="12"/>
              </w:numPr>
            </w:pPr>
            <w:r w:rsidRPr="007B1EF8">
              <w:t>RemoveNestedNs (removing existing nested NS instance(s));</w:t>
            </w:r>
          </w:p>
          <w:p w14:paraId="392F65D6" w14:textId="77777777" w:rsidR="00114FF3" w:rsidRPr="007B1EF8" w:rsidRDefault="005658D5" w:rsidP="00AA7C03">
            <w:pPr>
              <w:pStyle w:val="TAL"/>
              <w:keepNext w:val="0"/>
              <w:numPr>
                <w:ilvl w:val="0"/>
                <w:numId w:val="12"/>
              </w:numPr>
            </w:pPr>
            <w:r w:rsidRPr="007B1EF8">
              <w:t>AssocNewNsdVersion (associating a new NSD version to the NS instance)</w:t>
            </w:r>
            <w:r w:rsidR="00175827" w:rsidRPr="007B1EF8">
              <w:t>;</w:t>
            </w:r>
          </w:p>
          <w:p w14:paraId="6A6285CD" w14:textId="77777777" w:rsidR="00114FF3" w:rsidRPr="007B1EF8" w:rsidRDefault="005658D5" w:rsidP="00AA7C03">
            <w:pPr>
              <w:pStyle w:val="TAL"/>
              <w:keepNext w:val="0"/>
              <w:numPr>
                <w:ilvl w:val="0"/>
                <w:numId w:val="12"/>
              </w:numPr>
            </w:pPr>
            <w:r w:rsidRPr="007B1EF8">
              <w:t>MoveVnf (moving VNF instance(s) from one origin NS instance to another target NS instance);</w:t>
            </w:r>
          </w:p>
          <w:p w14:paraId="60B3F91D" w14:textId="77777777" w:rsidR="00114FF3" w:rsidRPr="007B1EF8" w:rsidRDefault="005658D5" w:rsidP="00AA7C03">
            <w:pPr>
              <w:pStyle w:val="TAL"/>
              <w:keepNext w:val="0"/>
              <w:numPr>
                <w:ilvl w:val="0"/>
                <w:numId w:val="12"/>
              </w:numPr>
            </w:pPr>
            <w:r w:rsidRPr="007B1EF8">
              <w:rPr>
                <w:rFonts w:hint="eastAsia"/>
              </w:rPr>
              <w:t>AddVnffg</w:t>
            </w:r>
            <w:r w:rsidRPr="007B1EF8">
              <w:t xml:space="preserve"> (adding VNFFG(s));</w:t>
            </w:r>
          </w:p>
          <w:p w14:paraId="7368C019" w14:textId="77777777" w:rsidR="00114FF3" w:rsidRPr="007B1EF8" w:rsidRDefault="005658D5" w:rsidP="00AA7C03">
            <w:pPr>
              <w:pStyle w:val="TAL"/>
              <w:keepNext w:val="0"/>
              <w:numPr>
                <w:ilvl w:val="0"/>
                <w:numId w:val="12"/>
              </w:numPr>
            </w:pPr>
            <w:r w:rsidRPr="007B1EF8">
              <w:rPr>
                <w:rFonts w:hint="eastAsia"/>
              </w:rPr>
              <w:t>RemoveVnffg</w:t>
            </w:r>
            <w:r w:rsidRPr="007B1EF8">
              <w:t xml:space="preserve"> (removing VNFFG(s));</w:t>
            </w:r>
          </w:p>
          <w:p w14:paraId="149E74DF" w14:textId="77777777" w:rsidR="00114FF3" w:rsidRPr="007B1EF8" w:rsidRDefault="005658D5" w:rsidP="00AA7C03">
            <w:pPr>
              <w:pStyle w:val="TAL"/>
              <w:keepNext w:val="0"/>
              <w:numPr>
                <w:ilvl w:val="0"/>
                <w:numId w:val="12"/>
              </w:numPr>
            </w:pPr>
            <w:r w:rsidRPr="007B1EF8">
              <w:rPr>
                <w:rFonts w:hint="eastAsia"/>
              </w:rPr>
              <w:t>UpdateVnffg</w:t>
            </w:r>
            <w:r w:rsidRPr="007B1EF8">
              <w:t xml:space="preserve"> (updating VNFFG(s));</w:t>
            </w:r>
          </w:p>
          <w:p w14:paraId="1DF6572C" w14:textId="77777777" w:rsidR="00114FF3" w:rsidRPr="007B1EF8" w:rsidRDefault="005658D5" w:rsidP="00AA7C03">
            <w:pPr>
              <w:pStyle w:val="TAL"/>
              <w:keepNext w:val="0"/>
              <w:numPr>
                <w:ilvl w:val="0"/>
                <w:numId w:val="12"/>
              </w:numPr>
            </w:pPr>
            <w:r w:rsidRPr="007B1EF8">
              <w:t>ChangeNsDf (changing NS DF);</w:t>
            </w:r>
          </w:p>
          <w:p w14:paraId="0E7AE364" w14:textId="77777777" w:rsidR="00114FF3" w:rsidRPr="007B1EF8" w:rsidRDefault="005658D5" w:rsidP="00AA7C03">
            <w:pPr>
              <w:pStyle w:val="TAL"/>
              <w:keepNext w:val="0"/>
              <w:numPr>
                <w:ilvl w:val="0"/>
                <w:numId w:val="12"/>
              </w:numPr>
            </w:pPr>
            <w:r w:rsidRPr="007B1EF8">
              <w:t>Add</w:t>
            </w:r>
            <w:r w:rsidRPr="007B1EF8">
              <w:rPr>
                <w:rFonts w:eastAsiaTheme="minorEastAsia" w:hint="eastAsia"/>
                <w:lang w:eastAsia="zh-CN"/>
              </w:rPr>
              <w:t>P</w:t>
            </w:r>
            <w:r w:rsidRPr="007B1EF8">
              <w:t>nf (adding</w:t>
            </w:r>
            <w:r w:rsidRPr="007B1EF8">
              <w:rPr>
                <w:rFonts w:eastAsiaTheme="minorEastAsia" w:hint="eastAsia"/>
                <w:lang w:eastAsia="zh-CN"/>
              </w:rPr>
              <w:t xml:space="preserve"> PNF</w:t>
            </w:r>
            <w:r w:rsidRPr="007B1EF8">
              <w:t>);</w:t>
            </w:r>
          </w:p>
          <w:p w14:paraId="1B7233D8" w14:textId="77777777" w:rsidR="00114FF3" w:rsidRPr="007B1EF8" w:rsidRDefault="005658D5" w:rsidP="00AA7C03">
            <w:pPr>
              <w:pStyle w:val="TAL"/>
              <w:keepNext w:val="0"/>
              <w:numPr>
                <w:ilvl w:val="0"/>
                <w:numId w:val="12"/>
              </w:numPr>
            </w:pPr>
            <w:r w:rsidRPr="007B1EF8">
              <w:t>ModifyPnf(modify PNF);</w:t>
            </w:r>
          </w:p>
          <w:p w14:paraId="073BA802" w14:textId="77777777" w:rsidR="00114FF3" w:rsidRPr="007B1EF8" w:rsidRDefault="005658D5" w:rsidP="00AA7C03">
            <w:pPr>
              <w:pStyle w:val="TAL"/>
              <w:keepNext w:val="0"/>
              <w:numPr>
                <w:ilvl w:val="0"/>
                <w:numId w:val="12"/>
              </w:numPr>
            </w:pPr>
            <w:r w:rsidRPr="007B1EF8">
              <w:t>Remove</w:t>
            </w:r>
            <w:r w:rsidRPr="007B1EF8">
              <w:rPr>
                <w:rFonts w:eastAsiaTheme="minorEastAsia" w:hint="eastAsia"/>
                <w:lang w:eastAsia="zh-CN"/>
              </w:rPr>
              <w:t>P</w:t>
            </w:r>
            <w:r w:rsidRPr="007B1EF8">
              <w:t xml:space="preserve">nf (removing </w:t>
            </w:r>
            <w:r w:rsidRPr="007B1EF8">
              <w:rPr>
                <w:rFonts w:eastAsiaTheme="minorEastAsia" w:hint="eastAsia"/>
                <w:lang w:eastAsia="zh-CN"/>
              </w:rPr>
              <w:t>PNF</w:t>
            </w:r>
            <w:r w:rsidRPr="007B1EF8">
              <w:t>);</w:t>
            </w:r>
          </w:p>
          <w:p w14:paraId="16A91398" w14:textId="77777777" w:rsidR="00114FF3" w:rsidRPr="007B1EF8" w:rsidRDefault="005658D5" w:rsidP="00AA7C03">
            <w:pPr>
              <w:pStyle w:val="TAL"/>
              <w:keepNext w:val="0"/>
              <w:numPr>
                <w:ilvl w:val="0"/>
                <w:numId w:val="12"/>
              </w:numPr>
            </w:pPr>
            <w:r w:rsidRPr="007B1EF8">
              <w:t>CreateSnapshot (creating VNF Snapshot). See note 3;</w:t>
            </w:r>
          </w:p>
          <w:p w14:paraId="6F6170E7" w14:textId="77777777" w:rsidR="00114FF3" w:rsidRPr="007B1EF8" w:rsidRDefault="005658D5" w:rsidP="00AA7C03">
            <w:pPr>
              <w:pStyle w:val="TAL"/>
              <w:keepNext w:val="0"/>
              <w:numPr>
                <w:ilvl w:val="0"/>
                <w:numId w:val="12"/>
              </w:numPr>
            </w:pPr>
            <w:r w:rsidRPr="007B1EF8">
              <w:t>RevertToSnapshot (reverting to VNF Snapshot). See notes 3 and 4;</w:t>
            </w:r>
          </w:p>
          <w:p w14:paraId="08354116" w14:textId="77777777" w:rsidR="00114FF3" w:rsidRPr="007B1EF8" w:rsidRDefault="005658D5" w:rsidP="00AA7C03">
            <w:pPr>
              <w:pStyle w:val="TAL"/>
              <w:keepNext w:val="0"/>
              <w:numPr>
                <w:ilvl w:val="0"/>
                <w:numId w:val="12"/>
              </w:numPr>
            </w:pPr>
            <w:r w:rsidRPr="007B1EF8">
              <w:t>DeleteSnapshotInfo (deleting available VNF Snapshot information). See note 3;</w:t>
            </w:r>
          </w:p>
          <w:p w14:paraId="7E0EA382" w14:textId="77777777" w:rsidR="00114FF3" w:rsidRPr="007B1EF8" w:rsidRDefault="005658D5" w:rsidP="00AA7C03">
            <w:pPr>
              <w:pStyle w:val="TAL"/>
              <w:keepNext w:val="0"/>
              <w:numPr>
                <w:ilvl w:val="0"/>
                <w:numId w:val="12"/>
              </w:numPr>
            </w:pPr>
            <w:r w:rsidRPr="007B1EF8">
              <w:t>AssocPnfWithPnfProfile (associating a PNF with a new or updated PnfProfile);</w:t>
            </w:r>
          </w:p>
          <w:p w14:paraId="12A3AD1D" w14:textId="77777777" w:rsidR="00114FF3" w:rsidRPr="007B1EF8" w:rsidRDefault="005658D5" w:rsidP="00AA7C03">
            <w:pPr>
              <w:pStyle w:val="TAL"/>
              <w:keepNext w:val="0"/>
              <w:numPr>
                <w:ilvl w:val="0"/>
                <w:numId w:val="12"/>
              </w:numPr>
            </w:pPr>
            <w:r w:rsidRPr="007B1EF8">
              <w:t>AssocVnfWithVnfProfile (associating a VNF instance with a new or updated VnfProfile);</w:t>
            </w:r>
          </w:p>
          <w:p w14:paraId="2C34E0D1" w14:textId="77777777" w:rsidR="00106F0A" w:rsidRPr="007B1EF8" w:rsidRDefault="005658D5" w:rsidP="00AA7C03">
            <w:pPr>
              <w:pStyle w:val="TAL"/>
              <w:keepNext w:val="0"/>
              <w:numPr>
                <w:ilvl w:val="0"/>
                <w:numId w:val="12"/>
              </w:numPr>
            </w:pPr>
            <w:r w:rsidRPr="007B1EF8">
              <w:t>ChangeVnfPkg (Changing current VNF package)</w:t>
            </w:r>
            <w:r w:rsidR="00883930" w:rsidRPr="007B1EF8">
              <w:t>. See note 14</w:t>
            </w:r>
            <w:r w:rsidR="00106F0A" w:rsidRPr="007B1EF8">
              <w:t>;</w:t>
            </w:r>
          </w:p>
          <w:p w14:paraId="03A17D02" w14:textId="77777777" w:rsidR="00106F0A" w:rsidRPr="007B1EF8" w:rsidRDefault="00581E41" w:rsidP="00AA7C03">
            <w:pPr>
              <w:pStyle w:val="TAL"/>
              <w:keepNext w:val="0"/>
              <w:numPr>
                <w:ilvl w:val="0"/>
                <w:numId w:val="12"/>
              </w:numPr>
            </w:pPr>
            <w:r w:rsidRPr="007B1EF8">
              <w:t>Create</w:t>
            </w:r>
            <w:r w:rsidR="00106F0A" w:rsidRPr="007B1EF8">
              <w:t>NsVirtualLink</w:t>
            </w:r>
            <w:r w:rsidR="006A2FAD" w:rsidRPr="007B1EF8">
              <w:t xml:space="preserve"> (Creating a VL instance)</w:t>
            </w:r>
            <w:r w:rsidR="00106F0A" w:rsidRPr="007B1EF8">
              <w:t>;</w:t>
            </w:r>
          </w:p>
          <w:p w14:paraId="6545695A" w14:textId="77777777" w:rsidR="00C908E2" w:rsidRPr="007B1EF8" w:rsidRDefault="00581E41" w:rsidP="00AA7C03">
            <w:pPr>
              <w:pStyle w:val="TAL"/>
              <w:keepNext w:val="0"/>
              <w:numPr>
                <w:ilvl w:val="0"/>
                <w:numId w:val="12"/>
              </w:numPr>
            </w:pPr>
            <w:r w:rsidRPr="007B1EF8">
              <w:lastRenderedPageBreak/>
              <w:t>Delete</w:t>
            </w:r>
            <w:r w:rsidR="00106F0A" w:rsidRPr="007B1EF8">
              <w:t>NsVirtualLink</w:t>
            </w:r>
            <w:r w:rsidR="006A2FAD" w:rsidRPr="007B1EF8">
              <w:t xml:space="preserve"> (Deleting a VL instance)</w:t>
            </w:r>
            <w:r w:rsidR="00C908E2" w:rsidRPr="007B1EF8">
              <w:t>;</w:t>
            </w:r>
          </w:p>
          <w:p w14:paraId="32E7814E" w14:textId="77777777" w:rsidR="00E67AF2" w:rsidRPr="007B1EF8" w:rsidRDefault="00C908E2" w:rsidP="00E67AF2">
            <w:pPr>
              <w:pStyle w:val="TAL"/>
              <w:numPr>
                <w:ilvl w:val="0"/>
                <w:numId w:val="12"/>
              </w:numPr>
            </w:pPr>
            <w:r w:rsidRPr="007B1EF8">
              <w:t>ModifyWanConnectionInfo (modifying WAN connection info)</w:t>
            </w:r>
            <w:r w:rsidR="00E67AF2" w:rsidRPr="007B1EF8">
              <w:t>;</w:t>
            </w:r>
          </w:p>
          <w:p w14:paraId="76585E7B" w14:textId="77777777" w:rsidR="00E67AF2" w:rsidRPr="007B1EF8" w:rsidRDefault="00E67AF2" w:rsidP="00E67AF2">
            <w:pPr>
              <w:pStyle w:val="TAL"/>
              <w:numPr>
                <w:ilvl w:val="0"/>
                <w:numId w:val="12"/>
              </w:numPr>
            </w:pPr>
            <w:r w:rsidRPr="007B1EF8">
              <w:t>CreateDataFlowMirroring (Creating Data Flow Mirroring Job(s));</w:t>
            </w:r>
          </w:p>
          <w:p w14:paraId="372D8A06" w14:textId="77777777" w:rsidR="00E67AF2" w:rsidRPr="007B1EF8" w:rsidRDefault="00E67AF2" w:rsidP="00E67AF2">
            <w:pPr>
              <w:pStyle w:val="TAL"/>
              <w:numPr>
                <w:ilvl w:val="0"/>
                <w:numId w:val="12"/>
              </w:numPr>
            </w:pPr>
            <w:r w:rsidRPr="007B1EF8">
              <w:t>DeleteDataFlowMirroring (Deleting existing Data Flow Mirroring Job(s));</w:t>
            </w:r>
          </w:p>
          <w:p w14:paraId="6914CD09" w14:textId="38F63269" w:rsidR="00AF431F" w:rsidRPr="007B1EF8" w:rsidRDefault="00E67AF2" w:rsidP="00AF431F">
            <w:pPr>
              <w:pStyle w:val="TAL"/>
              <w:numPr>
                <w:ilvl w:val="0"/>
                <w:numId w:val="12"/>
              </w:numPr>
            </w:pPr>
            <w:r w:rsidRPr="007B1EF8">
              <w:t>UpdateDataFlowMirroring (Updating existing Data Flow Mirroring Job(s))</w:t>
            </w:r>
            <w:r w:rsidR="00DD13BA">
              <w:t>;</w:t>
            </w:r>
            <w:r w:rsidR="00AF431F" w:rsidRPr="007B1EF8">
              <w:t xml:space="preserve"> </w:t>
            </w:r>
          </w:p>
          <w:p w14:paraId="5E0ACFB3" w14:textId="5D06CBAE" w:rsidR="00114FF3" w:rsidRPr="007B1EF8" w:rsidRDefault="00AF431F" w:rsidP="00AF431F">
            <w:pPr>
              <w:pStyle w:val="TAL"/>
              <w:keepNext w:val="0"/>
              <w:numPr>
                <w:ilvl w:val="0"/>
                <w:numId w:val="12"/>
              </w:numPr>
            </w:pPr>
            <w:r w:rsidRPr="007B1EF8">
              <w:t>SelectVnfDeployableModules (Selecting the deployable modules of a VNF instance)</w:t>
            </w:r>
            <w:r w:rsidR="0087291A" w:rsidRPr="007B1EF8">
              <w:t>.</w:t>
            </w:r>
          </w:p>
        </w:tc>
      </w:tr>
      <w:tr w:rsidR="00114FF3" w:rsidRPr="007B1EF8" w14:paraId="02130402" w14:textId="77777777" w:rsidTr="00175827">
        <w:trPr>
          <w:jc w:val="center"/>
        </w:trPr>
        <w:tc>
          <w:tcPr>
            <w:tcW w:w="2122" w:type="dxa"/>
            <w:shd w:val="clear" w:color="auto" w:fill="auto"/>
          </w:tcPr>
          <w:p w14:paraId="1ED0D4ED" w14:textId="77777777" w:rsidR="00114FF3" w:rsidRPr="007B1EF8" w:rsidRDefault="005658D5" w:rsidP="0087291A">
            <w:pPr>
              <w:pStyle w:val="TAL"/>
              <w:keepNext w:val="0"/>
              <w:keepLines w:val="0"/>
            </w:pPr>
            <w:r w:rsidRPr="007B1EF8">
              <w:lastRenderedPageBreak/>
              <w:t>addVnfInstance</w:t>
            </w:r>
          </w:p>
        </w:tc>
        <w:tc>
          <w:tcPr>
            <w:tcW w:w="992" w:type="dxa"/>
            <w:shd w:val="clear" w:color="auto" w:fill="auto"/>
          </w:tcPr>
          <w:p w14:paraId="4C854876" w14:textId="77777777" w:rsidR="00114FF3" w:rsidRPr="007B1EF8" w:rsidRDefault="005658D5" w:rsidP="0087291A">
            <w:pPr>
              <w:pStyle w:val="TAL"/>
              <w:keepNext w:val="0"/>
              <w:keepLines w:val="0"/>
            </w:pPr>
            <w:r w:rsidRPr="007B1EF8">
              <w:t>M</w:t>
            </w:r>
          </w:p>
        </w:tc>
        <w:tc>
          <w:tcPr>
            <w:tcW w:w="1417" w:type="dxa"/>
            <w:shd w:val="clear" w:color="auto" w:fill="auto"/>
          </w:tcPr>
          <w:p w14:paraId="3039B1D5" w14:textId="77777777" w:rsidR="00114FF3" w:rsidRPr="007B1EF8" w:rsidRDefault="005658D5" w:rsidP="0087291A">
            <w:pPr>
              <w:pStyle w:val="TAL"/>
              <w:keepNext w:val="0"/>
              <w:keepLines w:val="0"/>
            </w:pPr>
            <w:r w:rsidRPr="007B1EF8">
              <w:t>0..N</w:t>
            </w:r>
          </w:p>
        </w:tc>
        <w:tc>
          <w:tcPr>
            <w:tcW w:w="1701" w:type="dxa"/>
            <w:shd w:val="clear" w:color="auto" w:fill="auto"/>
          </w:tcPr>
          <w:p w14:paraId="3067FF7D" w14:textId="77777777" w:rsidR="00114FF3" w:rsidRPr="007B1EF8" w:rsidRDefault="005658D5" w:rsidP="0087291A">
            <w:pPr>
              <w:pStyle w:val="TAL"/>
              <w:keepNext w:val="0"/>
              <w:keepLines w:val="0"/>
            </w:pPr>
            <w:r w:rsidRPr="007B1EF8">
              <w:t>VnfInstanceData</w:t>
            </w:r>
          </w:p>
        </w:tc>
        <w:tc>
          <w:tcPr>
            <w:tcW w:w="3686" w:type="dxa"/>
            <w:shd w:val="clear" w:color="auto" w:fill="auto"/>
          </w:tcPr>
          <w:p w14:paraId="20C12059" w14:textId="77777777" w:rsidR="00114FF3" w:rsidRPr="007B1EF8" w:rsidRDefault="005658D5" w:rsidP="0087291A">
            <w:pPr>
              <w:pStyle w:val="TAL"/>
              <w:keepNext w:val="0"/>
              <w:keepLines w:val="0"/>
            </w:pPr>
            <w:r w:rsidRPr="007B1EF8">
              <w:t>Specify an existing VNF instance to be added to the NS instance.</w:t>
            </w:r>
          </w:p>
          <w:p w14:paraId="2C02CA2E" w14:textId="77777777" w:rsidR="00114FF3" w:rsidRPr="007B1EF8" w:rsidRDefault="005658D5" w:rsidP="0087291A">
            <w:pPr>
              <w:pStyle w:val="TAL"/>
              <w:keepNext w:val="0"/>
              <w:keepLines w:val="0"/>
            </w:pPr>
            <w:r w:rsidRPr="007B1EF8">
              <w:t>This parameter shall be present only if updateType=AddVnf.</w:t>
            </w:r>
          </w:p>
        </w:tc>
      </w:tr>
      <w:tr w:rsidR="00114FF3" w:rsidRPr="007B1EF8" w14:paraId="4C8A5F81" w14:textId="77777777" w:rsidTr="00175827">
        <w:trPr>
          <w:jc w:val="center"/>
        </w:trPr>
        <w:tc>
          <w:tcPr>
            <w:tcW w:w="2122" w:type="dxa"/>
            <w:shd w:val="clear" w:color="auto" w:fill="auto"/>
          </w:tcPr>
          <w:p w14:paraId="2E8D642B" w14:textId="77777777" w:rsidR="00114FF3" w:rsidRPr="007B1EF8" w:rsidRDefault="005658D5" w:rsidP="0087291A">
            <w:pPr>
              <w:pStyle w:val="TAL"/>
              <w:keepNext w:val="0"/>
              <w:keepLines w:val="0"/>
            </w:pPr>
            <w:r w:rsidRPr="007B1EF8">
              <w:t>removeVnfInstanceId</w:t>
            </w:r>
          </w:p>
        </w:tc>
        <w:tc>
          <w:tcPr>
            <w:tcW w:w="992" w:type="dxa"/>
            <w:shd w:val="clear" w:color="auto" w:fill="auto"/>
          </w:tcPr>
          <w:p w14:paraId="01489C3F" w14:textId="77777777" w:rsidR="00114FF3" w:rsidRPr="007B1EF8" w:rsidRDefault="005658D5" w:rsidP="0087291A">
            <w:pPr>
              <w:pStyle w:val="TAL"/>
              <w:keepNext w:val="0"/>
              <w:keepLines w:val="0"/>
            </w:pPr>
            <w:r w:rsidRPr="007B1EF8">
              <w:t>M</w:t>
            </w:r>
          </w:p>
        </w:tc>
        <w:tc>
          <w:tcPr>
            <w:tcW w:w="1417" w:type="dxa"/>
            <w:shd w:val="clear" w:color="auto" w:fill="auto"/>
          </w:tcPr>
          <w:p w14:paraId="599EC01A" w14:textId="77777777" w:rsidR="00114FF3" w:rsidRPr="007B1EF8" w:rsidRDefault="005658D5" w:rsidP="0087291A">
            <w:pPr>
              <w:pStyle w:val="TAL"/>
              <w:keepNext w:val="0"/>
              <w:keepLines w:val="0"/>
            </w:pPr>
            <w:r w:rsidRPr="007B1EF8">
              <w:t>0..N</w:t>
            </w:r>
          </w:p>
        </w:tc>
        <w:tc>
          <w:tcPr>
            <w:tcW w:w="1701" w:type="dxa"/>
            <w:shd w:val="clear" w:color="auto" w:fill="auto"/>
          </w:tcPr>
          <w:p w14:paraId="3A3C8D86" w14:textId="77777777" w:rsidR="00114FF3" w:rsidRPr="007B1EF8" w:rsidRDefault="005658D5" w:rsidP="0087291A">
            <w:pPr>
              <w:pStyle w:val="TAL"/>
              <w:keepNext w:val="0"/>
              <w:keepLines w:val="0"/>
            </w:pPr>
            <w:r w:rsidRPr="007B1EF8">
              <w:t>Identifier</w:t>
            </w:r>
          </w:p>
        </w:tc>
        <w:tc>
          <w:tcPr>
            <w:tcW w:w="3686" w:type="dxa"/>
            <w:shd w:val="clear" w:color="auto" w:fill="auto"/>
          </w:tcPr>
          <w:p w14:paraId="400E1815" w14:textId="77777777" w:rsidR="00DB6DBE" w:rsidRPr="007B1EF8" w:rsidRDefault="005658D5" w:rsidP="0087291A">
            <w:pPr>
              <w:pStyle w:val="TAL"/>
              <w:keepNext w:val="0"/>
              <w:keepLines w:val="0"/>
            </w:pPr>
            <w:r w:rsidRPr="007B1EF8">
              <w:t>Specify an existing VNF instance to be removed from the NS instance.</w:t>
            </w:r>
          </w:p>
          <w:p w14:paraId="77BEC5A0" w14:textId="77777777" w:rsidR="00114FF3" w:rsidRPr="007B1EF8" w:rsidRDefault="005658D5" w:rsidP="0087291A">
            <w:pPr>
              <w:pStyle w:val="TAL"/>
              <w:keepNext w:val="0"/>
              <w:keepLines w:val="0"/>
            </w:pPr>
            <w:r w:rsidRPr="007B1EF8">
              <w:t>The parameter contains the identifier(s) of the VNF instances to be removed.</w:t>
            </w:r>
          </w:p>
          <w:p w14:paraId="6CB08FD2" w14:textId="77777777" w:rsidR="00114FF3" w:rsidRPr="007B1EF8" w:rsidRDefault="005658D5" w:rsidP="0087291A">
            <w:pPr>
              <w:pStyle w:val="TAL"/>
              <w:keepNext w:val="0"/>
              <w:keepLines w:val="0"/>
            </w:pPr>
            <w:r w:rsidRPr="007B1EF8">
              <w:t>This parameter shall be present only if updateType=RemoveVnf. See note 1.</w:t>
            </w:r>
          </w:p>
        </w:tc>
      </w:tr>
      <w:tr w:rsidR="00114FF3" w:rsidRPr="007B1EF8" w14:paraId="64013BF0" w14:textId="77777777" w:rsidTr="00175827">
        <w:trPr>
          <w:jc w:val="center"/>
        </w:trPr>
        <w:tc>
          <w:tcPr>
            <w:tcW w:w="2122" w:type="dxa"/>
            <w:shd w:val="clear" w:color="auto" w:fill="auto"/>
          </w:tcPr>
          <w:p w14:paraId="737EA736" w14:textId="77777777" w:rsidR="00114FF3" w:rsidRPr="007B1EF8" w:rsidRDefault="005658D5" w:rsidP="0087291A">
            <w:pPr>
              <w:pStyle w:val="TAL"/>
              <w:keepNext w:val="0"/>
              <w:keepLines w:val="0"/>
            </w:pPr>
            <w:r w:rsidRPr="007B1EF8">
              <w:t>instantiateVnfData</w:t>
            </w:r>
          </w:p>
        </w:tc>
        <w:tc>
          <w:tcPr>
            <w:tcW w:w="992" w:type="dxa"/>
            <w:shd w:val="clear" w:color="auto" w:fill="auto"/>
          </w:tcPr>
          <w:p w14:paraId="5CE1AA2B" w14:textId="77777777" w:rsidR="00114FF3" w:rsidRPr="007B1EF8" w:rsidRDefault="005658D5" w:rsidP="0087291A">
            <w:pPr>
              <w:pStyle w:val="TAL"/>
              <w:keepNext w:val="0"/>
              <w:keepLines w:val="0"/>
            </w:pPr>
            <w:r w:rsidRPr="007B1EF8">
              <w:t>M</w:t>
            </w:r>
          </w:p>
        </w:tc>
        <w:tc>
          <w:tcPr>
            <w:tcW w:w="1417" w:type="dxa"/>
            <w:shd w:val="clear" w:color="auto" w:fill="auto"/>
          </w:tcPr>
          <w:p w14:paraId="584A0EA8" w14:textId="77777777" w:rsidR="00114FF3" w:rsidRPr="007B1EF8" w:rsidRDefault="005658D5" w:rsidP="0087291A">
            <w:pPr>
              <w:pStyle w:val="TAL"/>
              <w:keepNext w:val="0"/>
              <w:keepLines w:val="0"/>
            </w:pPr>
            <w:r w:rsidRPr="007B1EF8">
              <w:t>0..N</w:t>
            </w:r>
          </w:p>
        </w:tc>
        <w:tc>
          <w:tcPr>
            <w:tcW w:w="1701" w:type="dxa"/>
            <w:shd w:val="clear" w:color="auto" w:fill="auto"/>
          </w:tcPr>
          <w:p w14:paraId="2C213779" w14:textId="77777777" w:rsidR="00114FF3" w:rsidRPr="007B1EF8" w:rsidRDefault="005658D5" w:rsidP="0087291A">
            <w:pPr>
              <w:pStyle w:val="TAL"/>
              <w:keepNext w:val="0"/>
              <w:keepLines w:val="0"/>
            </w:pPr>
            <w:r w:rsidRPr="007B1EF8">
              <w:t>InstantiateVnfData</w:t>
            </w:r>
          </w:p>
        </w:tc>
        <w:tc>
          <w:tcPr>
            <w:tcW w:w="3686" w:type="dxa"/>
            <w:shd w:val="clear" w:color="auto" w:fill="auto"/>
          </w:tcPr>
          <w:p w14:paraId="1159DAC7" w14:textId="77777777" w:rsidR="00114FF3" w:rsidRPr="007B1EF8" w:rsidRDefault="005658D5" w:rsidP="0087291A">
            <w:pPr>
              <w:pStyle w:val="TAL"/>
              <w:keepNext w:val="0"/>
              <w:keepLines w:val="0"/>
            </w:pPr>
            <w:r w:rsidRPr="007B1EF8">
              <w:t>Specify the new VNF to be instantiated. This parameter can be used e.g. for the bottom-up NS creation.</w:t>
            </w:r>
          </w:p>
          <w:p w14:paraId="3F2AB226" w14:textId="77777777" w:rsidR="00114FF3" w:rsidRPr="007B1EF8" w:rsidRDefault="005658D5" w:rsidP="0087291A">
            <w:pPr>
              <w:pStyle w:val="TAL"/>
              <w:keepNext w:val="0"/>
              <w:keepLines w:val="0"/>
            </w:pPr>
            <w:r w:rsidRPr="007B1EF8">
              <w:t xml:space="preserve">This parameter shall be present only if updateType=InstantiateVnf. </w:t>
            </w:r>
          </w:p>
        </w:tc>
      </w:tr>
      <w:tr w:rsidR="00CC5893" w:rsidRPr="007B1EF8" w14:paraId="4E41FC4C" w14:textId="77777777" w:rsidTr="00175827">
        <w:trPr>
          <w:jc w:val="center"/>
        </w:trPr>
        <w:tc>
          <w:tcPr>
            <w:tcW w:w="2122" w:type="dxa"/>
            <w:shd w:val="clear" w:color="auto" w:fill="auto"/>
          </w:tcPr>
          <w:p w14:paraId="1E6541C1" w14:textId="77777777" w:rsidR="00CC5893" w:rsidRPr="007B1EF8" w:rsidRDefault="00CC5893" w:rsidP="0087291A">
            <w:pPr>
              <w:pStyle w:val="TAL"/>
              <w:keepNext w:val="0"/>
              <w:keepLines w:val="0"/>
            </w:pPr>
            <w:r w:rsidRPr="007B1EF8">
              <w:t>terminateVnfData</w:t>
            </w:r>
          </w:p>
        </w:tc>
        <w:tc>
          <w:tcPr>
            <w:tcW w:w="992" w:type="dxa"/>
            <w:shd w:val="clear" w:color="auto" w:fill="auto"/>
          </w:tcPr>
          <w:p w14:paraId="2D983B3E" w14:textId="77777777" w:rsidR="00CC5893" w:rsidRPr="007B1EF8" w:rsidRDefault="00CC5893" w:rsidP="0087291A">
            <w:pPr>
              <w:pStyle w:val="TAL"/>
              <w:keepNext w:val="0"/>
              <w:keepLines w:val="0"/>
            </w:pPr>
            <w:r w:rsidRPr="007B1EF8">
              <w:t>M</w:t>
            </w:r>
          </w:p>
        </w:tc>
        <w:tc>
          <w:tcPr>
            <w:tcW w:w="1417" w:type="dxa"/>
            <w:shd w:val="clear" w:color="auto" w:fill="auto"/>
          </w:tcPr>
          <w:p w14:paraId="442580DB" w14:textId="77777777" w:rsidR="00CC5893" w:rsidRPr="007B1EF8" w:rsidRDefault="00CC5893" w:rsidP="0087291A">
            <w:pPr>
              <w:pStyle w:val="TAL"/>
              <w:keepNext w:val="0"/>
              <w:keepLines w:val="0"/>
            </w:pPr>
            <w:r w:rsidRPr="007B1EF8">
              <w:t>0..N</w:t>
            </w:r>
          </w:p>
        </w:tc>
        <w:tc>
          <w:tcPr>
            <w:tcW w:w="1701" w:type="dxa"/>
            <w:shd w:val="clear" w:color="auto" w:fill="auto"/>
          </w:tcPr>
          <w:p w14:paraId="6DCD2866" w14:textId="77777777" w:rsidR="00CC5893" w:rsidRPr="007B1EF8" w:rsidRDefault="00CC5893" w:rsidP="0087291A">
            <w:pPr>
              <w:pStyle w:val="TAL"/>
              <w:keepNext w:val="0"/>
              <w:keepLines w:val="0"/>
            </w:pPr>
            <w:r w:rsidRPr="007B1EF8">
              <w:t>TerminateVnfData</w:t>
            </w:r>
          </w:p>
        </w:tc>
        <w:tc>
          <w:tcPr>
            <w:tcW w:w="3686" w:type="dxa"/>
            <w:shd w:val="clear" w:color="auto" w:fill="auto"/>
          </w:tcPr>
          <w:p w14:paraId="7293BEE6" w14:textId="77777777" w:rsidR="00CC5893" w:rsidRPr="007B1EF8" w:rsidRDefault="00CC5893" w:rsidP="0087291A">
            <w:pPr>
              <w:pStyle w:val="TAL"/>
              <w:keepNext w:val="0"/>
              <w:keepLines w:val="0"/>
            </w:pPr>
            <w:r w:rsidRPr="007B1EF8">
              <w:t>Provides the information needed to terminate VNF instance(s).</w:t>
            </w:r>
          </w:p>
          <w:p w14:paraId="290F627C" w14:textId="77777777" w:rsidR="00CC5893" w:rsidRPr="007B1EF8" w:rsidRDefault="00CC5893" w:rsidP="0087291A">
            <w:pPr>
              <w:pStyle w:val="TAL"/>
              <w:keepNext w:val="0"/>
              <w:keepLines w:val="0"/>
            </w:pPr>
            <w:r w:rsidRPr="007B1EF8">
              <w:rPr>
                <w:rFonts w:eastAsia="SimSun" w:cs="Arial"/>
                <w:lang w:eastAsia="zh-CN"/>
              </w:rPr>
              <w:t>This parameter shall be present only if updateType=</w:t>
            </w:r>
            <w:r w:rsidRPr="007B1EF8">
              <w:t xml:space="preserve"> RemoveVnf and if the VNF instance(s) is(are) to be terminated as part of Update NS operation. See notes 1 and 13.</w:t>
            </w:r>
          </w:p>
        </w:tc>
      </w:tr>
      <w:tr w:rsidR="00114FF3" w:rsidRPr="007B1EF8" w14:paraId="33CF3C77" w14:textId="77777777" w:rsidTr="00175827">
        <w:trPr>
          <w:jc w:val="center"/>
        </w:trPr>
        <w:tc>
          <w:tcPr>
            <w:tcW w:w="2122" w:type="dxa"/>
            <w:shd w:val="clear" w:color="auto" w:fill="auto"/>
          </w:tcPr>
          <w:p w14:paraId="5478D3DD" w14:textId="77777777" w:rsidR="00114FF3" w:rsidRPr="007B1EF8" w:rsidRDefault="005658D5" w:rsidP="0087291A">
            <w:pPr>
              <w:pStyle w:val="TAL"/>
              <w:keepNext w:val="0"/>
              <w:keepLines w:val="0"/>
            </w:pPr>
            <w:r w:rsidRPr="007B1EF8">
              <w:t>changeVnfFlavourData</w:t>
            </w:r>
          </w:p>
        </w:tc>
        <w:tc>
          <w:tcPr>
            <w:tcW w:w="992" w:type="dxa"/>
            <w:shd w:val="clear" w:color="auto" w:fill="auto"/>
          </w:tcPr>
          <w:p w14:paraId="3A64A079" w14:textId="77777777" w:rsidR="00114FF3" w:rsidRPr="007B1EF8" w:rsidRDefault="005658D5" w:rsidP="0087291A">
            <w:pPr>
              <w:pStyle w:val="TAL"/>
              <w:keepNext w:val="0"/>
              <w:keepLines w:val="0"/>
            </w:pPr>
            <w:r w:rsidRPr="007B1EF8">
              <w:t>M</w:t>
            </w:r>
          </w:p>
        </w:tc>
        <w:tc>
          <w:tcPr>
            <w:tcW w:w="1417" w:type="dxa"/>
            <w:shd w:val="clear" w:color="auto" w:fill="auto"/>
          </w:tcPr>
          <w:p w14:paraId="416D1DF8" w14:textId="77777777" w:rsidR="00114FF3" w:rsidRPr="007B1EF8" w:rsidRDefault="005658D5" w:rsidP="0087291A">
            <w:pPr>
              <w:pStyle w:val="TAL"/>
              <w:keepNext w:val="0"/>
              <w:keepLines w:val="0"/>
            </w:pPr>
            <w:r w:rsidRPr="007B1EF8">
              <w:t>0..N</w:t>
            </w:r>
          </w:p>
        </w:tc>
        <w:tc>
          <w:tcPr>
            <w:tcW w:w="1701" w:type="dxa"/>
            <w:shd w:val="clear" w:color="auto" w:fill="auto"/>
          </w:tcPr>
          <w:p w14:paraId="12238F09" w14:textId="77777777" w:rsidR="00114FF3" w:rsidRPr="007B1EF8" w:rsidRDefault="005658D5" w:rsidP="0087291A">
            <w:pPr>
              <w:pStyle w:val="TAL"/>
              <w:keepNext w:val="0"/>
              <w:keepLines w:val="0"/>
            </w:pPr>
            <w:r w:rsidRPr="007B1EF8">
              <w:t>ChangeVnfFlavourData</w:t>
            </w:r>
          </w:p>
        </w:tc>
        <w:tc>
          <w:tcPr>
            <w:tcW w:w="3686" w:type="dxa"/>
            <w:shd w:val="clear" w:color="auto" w:fill="auto"/>
          </w:tcPr>
          <w:p w14:paraId="7932FADF" w14:textId="77777777" w:rsidR="00114FF3" w:rsidRPr="007B1EF8" w:rsidRDefault="005658D5" w:rsidP="0087291A">
            <w:pPr>
              <w:pStyle w:val="TAL"/>
              <w:keepNext w:val="0"/>
              <w:keepLines w:val="0"/>
            </w:pPr>
            <w:r w:rsidRPr="007B1EF8">
              <w:t>Specify the new DF of the VNF instance to be changed to. This parameter shall be present only if updateType=ChangeVnfDf.</w:t>
            </w:r>
          </w:p>
        </w:tc>
      </w:tr>
      <w:tr w:rsidR="00114FF3" w:rsidRPr="007B1EF8" w14:paraId="263CDE05" w14:textId="77777777" w:rsidTr="00175827">
        <w:trPr>
          <w:jc w:val="center"/>
        </w:trPr>
        <w:tc>
          <w:tcPr>
            <w:tcW w:w="2122" w:type="dxa"/>
            <w:shd w:val="clear" w:color="auto" w:fill="auto"/>
          </w:tcPr>
          <w:p w14:paraId="304F7A06" w14:textId="77777777" w:rsidR="00114FF3" w:rsidRPr="007B1EF8" w:rsidRDefault="005658D5" w:rsidP="0087291A">
            <w:pPr>
              <w:pStyle w:val="TAL"/>
              <w:keepNext w:val="0"/>
              <w:keepLines w:val="0"/>
            </w:pPr>
            <w:r w:rsidRPr="007B1EF8">
              <w:t>operateVnfData</w:t>
            </w:r>
          </w:p>
        </w:tc>
        <w:tc>
          <w:tcPr>
            <w:tcW w:w="992" w:type="dxa"/>
            <w:shd w:val="clear" w:color="auto" w:fill="auto"/>
          </w:tcPr>
          <w:p w14:paraId="7408F505" w14:textId="77777777" w:rsidR="00114FF3" w:rsidRPr="007B1EF8" w:rsidRDefault="005658D5" w:rsidP="0087291A">
            <w:pPr>
              <w:pStyle w:val="TAL"/>
              <w:keepNext w:val="0"/>
              <w:keepLines w:val="0"/>
            </w:pPr>
            <w:r w:rsidRPr="007B1EF8">
              <w:t>M</w:t>
            </w:r>
          </w:p>
        </w:tc>
        <w:tc>
          <w:tcPr>
            <w:tcW w:w="1417" w:type="dxa"/>
            <w:shd w:val="clear" w:color="auto" w:fill="auto"/>
          </w:tcPr>
          <w:p w14:paraId="16ACAD8A" w14:textId="77777777" w:rsidR="00114FF3" w:rsidRPr="007B1EF8" w:rsidRDefault="005658D5" w:rsidP="0087291A">
            <w:pPr>
              <w:pStyle w:val="TAL"/>
              <w:keepNext w:val="0"/>
              <w:keepLines w:val="0"/>
            </w:pPr>
            <w:r w:rsidRPr="007B1EF8">
              <w:t>0..N</w:t>
            </w:r>
          </w:p>
        </w:tc>
        <w:tc>
          <w:tcPr>
            <w:tcW w:w="1701" w:type="dxa"/>
            <w:shd w:val="clear" w:color="auto" w:fill="auto"/>
          </w:tcPr>
          <w:p w14:paraId="798A502F" w14:textId="77777777" w:rsidR="00114FF3" w:rsidRPr="007B1EF8" w:rsidRDefault="005658D5" w:rsidP="0087291A">
            <w:pPr>
              <w:pStyle w:val="TAL"/>
              <w:keepNext w:val="0"/>
              <w:keepLines w:val="0"/>
            </w:pPr>
            <w:r w:rsidRPr="007B1EF8">
              <w:t>OperateVnfData</w:t>
            </w:r>
          </w:p>
        </w:tc>
        <w:tc>
          <w:tcPr>
            <w:tcW w:w="3686" w:type="dxa"/>
            <w:shd w:val="clear" w:color="auto" w:fill="auto"/>
          </w:tcPr>
          <w:p w14:paraId="4A331F19" w14:textId="77777777" w:rsidR="00114FF3" w:rsidRPr="007B1EF8" w:rsidRDefault="005658D5" w:rsidP="0087291A">
            <w:pPr>
              <w:pStyle w:val="TAL"/>
              <w:keepNext w:val="0"/>
              <w:keepLines w:val="0"/>
            </w:pPr>
            <w:r w:rsidRPr="007B1EF8">
              <w:t>Specify the state of the VNF instance to be changed. This parameter shall be present only if updateType=OperateVnf.</w:t>
            </w:r>
          </w:p>
        </w:tc>
      </w:tr>
      <w:tr w:rsidR="00114FF3" w:rsidRPr="007B1EF8" w14:paraId="2255469F" w14:textId="77777777" w:rsidTr="00175827">
        <w:trPr>
          <w:jc w:val="center"/>
        </w:trPr>
        <w:tc>
          <w:tcPr>
            <w:tcW w:w="2122" w:type="dxa"/>
            <w:shd w:val="clear" w:color="auto" w:fill="auto"/>
          </w:tcPr>
          <w:p w14:paraId="081E3ACA" w14:textId="77777777" w:rsidR="00114FF3" w:rsidRPr="007B1EF8" w:rsidRDefault="005658D5" w:rsidP="0087291A">
            <w:pPr>
              <w:pStyle w:val="TAL"/>
              <w:keepNext w:val="0"/>
              <w:keepLines w:val="0"/>
            </w:pPr>
            <w:r w:rsidRPr="007B1EF8">
              <w:t>modifyVnfInfoData</w:t>
            </w:r>
          </w:p>
        </w:tc>
        <w:tc>
          <w:tcPr>
            <w:tcW w:w="992" w:type="dxa"/>
            <w:shd w:val="clear" w:color="auto" w:fill="auto"/>
          </w:tcPr>
          <w:p w14:paraId="0AC20A1D" w14:textId="77777777" w:rsidR="00114FF3" w:rsidRPr="007B1EF8" w:rsidRDefault="005658D5" w:rsidP="0087291A">
            <w:pPr>
              <w:pStyle w:val="TAL"/>
              <w:keepNext w:val="0"/>
              <w:keepLines w:val="0"/>
            </w:pPr>
            <w:r w:rsidRPr="007B1EF8">
              <w:t>M</w:t>
            </w:r>
          </w:p>
        </w:tc>
        <w:tc>
          <w:tcPr>
            <w:tcW w:w="1417" w:type="dxa"/>
            <w:shd w:val="clear" w:color="auto" w:fill="auto"/>
          </w:tcPr>
          <w:p w14:paraId="510AACE3" w14:textId="77777777" w:rsidR="00114FF3" w:rsidRPr="007B1EF8" w:rsidRDefault="005658D5" w:rsidP="0087291A">
            <w:pPr>
              <w:pStyle w:val="TAL"/>
              <w:keepNext w:val="0"/>
              <w:keepLines w:val="0"/>
            </w:pPr>
            <w:r w:rsidRPr="007B1EF8">
              <w:t>0..N</w:t>
            </w:r>
          </w:p>
        </w:tc>
        <w:tc>
          <w:tcPr>
            <w:tcW w:w="1701" w:type="dxa"/>
            <w:shd w:val="clear" w:color="auto" w:fill="auto"/>
          </w:tcPr>
          <w:p w14:paraId="21975CB4" w14:textId="77777777" w:rsidR="00114FF3" w:rsidRPr="007B1EF8" w:rsidRDefault="005658D5" w:rsidP="0087291A">
            <w:pPr>
              <w:pStyle w:val="TAL"/>
              <w:keepNext w:val="0"/>
              <w:keepLines w:val="0"/>
            </w:pPr>
            <w:r w:rsidRPr="007B1EF8">
              <w:t>ModifyVnfInfoData</w:t>
            </w:r>
          </w:p>
        </w:tc>
        <w:tc>
          <w:tcPr>
            <w:tcW w:w="3686" w:type="dxa"/>
            <w:shd w:val="clear" w:color="auto" w:fill="auto"/>
          </w:tcPr>
          <w:p w14:paraId="46CC2FDF" w14:textId="77777777" w:rsidR="00114FF3" w:rsidRPr="007B1EF8" w:rsidRDefault="005658D5" w:rsidP="0087291A">
            <w:pPr>
              <w:pStyle w:val="TAL"/>
              <w:keepNext w:val="0"/>
              <w:keepLines w:val="0"/>
            </w:pPr>
            <w:r w:rsidRPr="007B1EF8">
              <w:t>Specify the VNF Information parameters and/or the configurable properties of VNF instance to be modified. This parameter shall be present only if updateType=ModifyVnfInformation.</w:t>
            </w:r>
          </w:p>
        </w:tc>
      </w:tr>
      <w:tr w:rsidR="00114FF3" w:rsidRPr="007B1EF8" w14:paraId="25271903" w14:textId="77777777" w:rsidTr="00175827">
        <w:trPr>
          <w:jc w:val="center"/>
        </w:trPr>
        <w:tc>
          <w:tcPr>
            <w:tcW w:w="2122" w:type="dxa"/>
            <w:shd w:val="clear" w:color="auto" w:fill="auto"/>
          </w:tcPr>
          <w:p w14:paraId="3C82F59D" w14:textId="77777777" w:rsidR="00114FF3" w:rsidRPr="007B1EF8" w:rsidRDefault="005658D5" w:rsidP="0087291A">
            <w:pPr>
              <w:pStyle w:val="TAL"/>
              <w:keepNext w:val="0"/>
              <w:keepLines w:val="0"/>
              <w:rPr>
                <w:rFonts w:cs="Arial"/>
                <w:szCs w:val="18"/>
              </w:rPr>
            </w:pPr>
            <w:r w:rsidRPr="007B1EF8">
              <w:t>changeExtVnfConnectivityData</w:t>
            </w:r>
          </w:p>
        </w:tc>
        <w:tc>
          <w:tcPr>
            <w:tcW w:w="992" w:type="dxa"/>
            <w:shd w:val="clear" w:color="auto" w:fill="auto"/>
          </w:tcPr>
          <w:p w14:paraId="07155630" w14:textId="77777777" w:rsidR="00114FF3" w:rsidRPr="007B1EF8" w:rsidRDefault="005658D5" w:rsidP="0087291A">
            <w:pPr>
              <w:pStyle w:val="TAL"/>
              <w:keepNext w:val="0"/>
              <w:keepLines w:val="0"/>
              <w:rPr>
                <w:rFonts w:cs="Arial"/>
                <w:szCs w:val="18"/>
              </w:rPr>
            </w:pPr>
            <w:r w:rsidRPr="007B1EF8">
              <w:t>M</w:t>
            </w:r>
          </w:p>
        </w:tc>
        <w:tc>
          <w:tcPr>
            <w:tcW w:w="1417" w:type="dxa"/>
            <w:shd w:val="clear" w:color="auto" w:fill="auto"/>
          </w:tcPr>
          <w:p w14:paraId="58983438" w14:textId="77777777" w:rsidR="00114FF3" w:rsidRPr="007B1EF8" w:rsidRDefault="005658D5" w:rsidP="0087291A">
            <w:pPr>
              <w:pStyle w:val="TAL"/>
              <w:keepNext w:val="0"/>
              <w:keepLines w:val="0"/>
              <w:rPr>
                <w:rFonts w:cs="Arial"/>
                <w:szCs w:val="18"/>
              </w:rPr>
            </w:pPr>
            <w:r w:rsidRPr="007B1EF8">
              <w:t>0..N</w:t>
            </w:r>
          </w:p>
        </w:tc>
        <w:tc>
          <w:tcPr>
            <w:tcW w:w="1701" w:type="dxa"/>
            <w:shd w:val="clear" w:color="auto" w:fill="auto"/>
          </w:tcPr>
          <w:p w14:paraId="62183ECE" w14:textId="77777777" w:rsidR="00114FF3" w:rsidRPr="007B1EF8" w:rsidRDefault="005658D5" w:rsidP="0087291A">
            <w:pPr>
              <w:pStyle w:val="TAL"/>
              <w:keepNext w:val="0"/>
              <w:keepLines w:val="0"/>
              <w:rPr>
                <w:rFonts w:cs="Arial"/>
                <w:szCs w:val="18"/>
              </w:rPr>
            </w:pPr>
            <w:r w:rsidRPr="007B1EF8">
              <w:t>ChangeExtVnfConnectivityData</w:t>
            </w:r>
          </w:p>
        </w:tc>
        <w:tc>
          <w:tcPr>
            <w:tcW w:w="3686" w:type="dxa"/>
            <w:shd w:val="clear" w:color="auto" w:fill="auto"/>
          </w:tcPr>
          <w:p w14:paraId="572E4558" w14:textId="77777777" w:rsidR="00114FF3" w:rsidRPr="007B1EF8" w:rsidRDefault="005658D5" w:rsidP="0087291A">
            <w:pPr>
              <w:pStyle w:val="TAL"/>
              <w:keepNext w:val="0"/>
              <w:keepLines w:val="0"/>
              <w:rPr>
                <w:rFonts w:cs="Arial"/>
                <w:szCs w:val="18"/>
              </w:rPr>
            </w:pPr>
            <w:r w:rsidRPr="007B1EF8">
              <w:t>Specify the new external connectivity data of the VNF instance to be changed. This parameter shall be present only if updateType= ChangeExtVnfConnectivity.</w:t>
            </w:r>
          </w:p>
        </w:tc>
      </w:tr>
      <w:tr w:rsidR="00114FF3" w:rsidRPr="007B1EF8" w14:paraId="7C730B4E" w14:textId="77777777" w:rsidTr="00175827">
        <w:trPr>
          <w:jc w:val="center"/>
        </w:trPr>
        <w:tc>
          <w:tcPr>
            <w:tcW w:w="2122" w:type="dxa"/>
            <w:shd w:val="clear" w:color="auto" w:fill="auto"/>
          </w:tcPr>
          <w:p w14:paraId="67F74BF9" w14:textId="77777777" w:rsidR="00114FF3" w:rsidRPr="007B1EF8" w:rsidRDefault="005658D5" w:rsidP="0087291A">
            <w:pPr>
              <w:pStyle w:val="TAL"/>
              <w:keepNext w:val="0"/>
              <w:keepLines w:val="0"/>
            </w:pPr>
            <w:r w:rsidRPr="007B1EF8">
              <w:rPr>
                <w:rFonts w:cs="Arial"/>
                <w:szCs w:val="18"/>
              </w:rPr>
              <w:t>addSap</w:t>
            </w:r>
          </w:p>
        </w:tc>
        <w:tc>
          <w:tcPr>
            <w:tcW w:w="992" w:type="dxa"/>
            <w:shd w:val="clear" w:color="auto" w:fill="auto"/>
          </w:tcPr>
          <w:p w14:paraId="152A7F07"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1A57F4C8"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3B5649D7" w14:textId="77777777" w:rsidR="00114FF3" w:rsidRPr="007B1EF8" w:rsidRDefault="005658D5" w:rsidP="0087291A">
            <w:pPr>
              <w:pStyle w:val="TAL"/>
              <w:keepNext w:val="0"/>
              <w:keepLines w:val="0"/>
            </w:pPr>
            <w:r w:rsidRPr="007B1EF8">
              <w:rPr>
                <w:rFonts w:cs="Arial"/>
                <w:szCs w:val="18"/>
              </w:rPr>
              <w:t>SapData</w:t>
            </w:r>
          </w:p>
        </w:tc>
        <w:tc>
          <w:tcPr>
            <w:tcW w:w="3686" w:type="dxa"/>
            <w:shd w:val="clear" w:color="auto" w:fill="auto"/>
          </w:tcPr>
          <w:p w14:paraId="785B84E2" w14:textId="77777777" w:rsidR="00114FF3" w:rsidRPr="007B1EF8" w:rsidRDefault="005658D5" w:rsidP="0087291A">
            <w:pPr>
              <w:pStyle w:val="TAL"/>
              <w:keepNext w:val="0"/>
              <w:keepLines w:val="0"/>
              <w:rPr>
                <w:rFonts w:cs="Arial"/>
                <w:szCs w:val="18"/>
              </w:rPr>
            </w:pPr>
            <w:r w:rsidRPr="007B1EF8">
              <w:rPr>
                <w:rFonts w:cs="Arial"/>
                <w:szCs w:val="18"/>
              </w:rPr>
              <w:t>Specify a new SAP to be added to the NS instance.</w:t>
            </w:r>
          </w:p>
          <w:p w14:paraId="6A05D2C0" w14:textId="77777777" w:rsidR="00114FF3" w:rsidRPr="007B1EF8" w:rsidRDefault="005658D5" w:rsidP="0087291A">
            <w:pPr>
              <w:pStyle w:val="TAL"/>
              <w:keepNext w:val="0"/>
              <w:keepLines w:val="0"/>
            </w:pPr>
            <w:r w:rsidRPr="007B1EF8">
              <w:rPr>
                <w:rFonts w:cs="Arial"/>
                <w:szCs w:val="18"/>
              </w:rPr>
              <w:t>This parameter shall be present only if updateType=AddSap.</w:t>
            </w:r>
          </w:p>
        </w:tc>
      </w:tr>
      <w:tr w:rsidR="00114FF3" w:rsidRPr="007B1EF8" w14:paraId="665FF17C" w14:textId="77777777" w:rsidTr="00175827">
        <w:trPr>
          <w:jc w:val="center"/>
        </w:trPr>
        <w:tc>
          <w:tcPr>
            <w:tcW w:w="2122" w:type="dxa"/>
            <w:shd w:val="clear" w:color="auto" w:fill="auto"/>
          </w:tcPr>
          <w:p w14:paraId="64859D54" w14:textId="77777777" w:rsidR="00114FF3" w:rsidRPr="007B1EF8" w:rsidRDefault="005658D5" w:rsidP="0087291A">
            <w:pPr>
              <w:pStyle w:val="TAL"/>
              <w:keepNext w:val="0"/>
              <w:keepLines w:val="0"/>
            </w:pPr>
            <w:r w:rsidRPr="007B1EF8">
              <w:rPr>
                <w:rFonts w:cs="Arial"/>
                <w:szCs w:val="18"/>
              </w:rPr>
              <w:t>removeSapId</w:t>
            </w:r>
          </w:p>
        </w:tc>
        <w:tc>
          <w:tcPr>
            <w:tcW w:w="992" w:type="dxa"/>
            <w:shd w:val="clear" w:color="auto" w:fill="auto"/>
          </w:tcPr>
          <w:p w14:paraId="74F1923A"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7283BECB"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433B582C" w14:textId="77777777" w:rsidR="00114FF3" w:rsidRPr="007B1EF8" w:rsidRDefault="005658D5" w:rsidP="0087291A">
            <w:pPr>
              <w:pStyle w:val="TAL"/>
              <w:keepNext w:val="0"/>
              <w:keepLines w:val="0"/>
            </w:pPr>
            <w:r w:rsidRPr="007B1EF8">
              <w:rPr>
                <w:rFonts w:cs="Arial"/>
                <w:szCs w:val="18"/>
              </w:rPr>
              <w:t>Identifier</w:t>
            </w:r>
          </w:p>
        </w:tc>
        <w:tc>
          <w:tcPr>
            <w:tcW w:w="3686" w:type="dxa"/>
            <w:shd w:val="clear" w:color="auto" w:fill="auto"/>
          </w:tcPr>
          <w:p w14:paraId="56B27583" w14:textId="77777777" w:rsidR="00114FF3" w:rsidRPr="007B1EF8" w:rsidRDefault="005658D5" w:rsidP="0087291A">
            <w:pPr>
              <w:pStyle w:val="TAL"/>
              <w:keepNext w:val="0"/>
              <w:keepLines w:val="0"/>
              <w:rPr>
                <w:rFonts w:cs="Arial"/>
                <w:szCs w:val="18"/>
              </w:rPr>
            </w:pPr>
            <w:r w:rsidRPr="007B1EF8">
              <w:rPr>
                <w:rFonts w:cs="Arial"/>
                <w:szCs w:val="18"/>
              </w:rPr>
              <w:t>Specify an existing SAP to be removed from the NS instance.</w:t>
            </w:r>
          </w:p>
          <w:p w14:paraId="17530127" w14:textId="77777777" w:rsidR="00114FF3" w:rsidRPr="007B1EF8" w:rsidRDefault="005658D5" w:rsidP="0087291A">
            <w:pPr>
              <w:pStyle w:val="TAL"/>
              <w:keepNext w:val="0"/>
              <w:keepLines w:val="0"/>
            </w:pPr>
            <w:r w:rsidRPr="007B1EF8">
              <w:rPr>
                <w:rFonts w:cs="Arial"/>
                <w:szCs w:val="18"/>
              </w:rPr>
              <w:t xml:space="preserve">The parameter shall be present only if updateType=RemoveSap. </w:t>
            </w:r>
          </w:p>
        </w:tc>
      </w:tr>
      <w:tr w:rsidR="00114FF3" w:rsidRPr="007B1EF8" w14:paraId="3152E2F1" w14:textId="77777777" w:rsidTr="00175827">
        <w:trPr>
          <w:jc w:val="center"/>
        </w:trPr>
        <w:tc>
          <w:tcPr>
            <w:tcW w:w="2122" w:type="dxa"/>
            <w:shd w:val="clear" w:color="auto" w:fill="auto"/>
          </w:tcPr>
          <w:p w14:paraId="09C0045B" w14:textId="77777777" w:rsidR="00114FF3" w:rsidRPr="007B1EF8" w:rsidRDefault="005658D5" w:rsidP="0087291A">
            <w:pPr>
              <w:pStyle w:val="TAL"/>
              <w:keepNext w:val="0"/>
              <w:keepLines w:val="0"/>
            </w:pPr>
            <w:r w:rsidRPr="007B1EF8">
              <w:rPr>
                <w:rFonts w:cs="Arial"/>
                <w:szCs w:val="18"/>
              </w:rPr>
              <w:t>addNestedNsData</w:t>
            </w:r>
          </w:p>
        </w:tc>
        <w:tc>
          <w:tcPr>
            <w:tcW w:w="992" w:type="dxa"/>
            <w:shd w:val="clear" w:color="auto" w:fill="auto"/>
          </w:tcPr>
          <w:p w14:paraId="2673D686"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44F9A6C0"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387EE5F2" w14:textId="77777777" w:rsidR="00114FF3" w:rsidRPr="007B1EF8" w:rsidRDefault="005658D5" w:rsidP="0087291A">
            <w:pPr>
              <w:pStyle w:val="TAL"/>
              <w:keepNext w:val="0"/>
              <w:keepLines w:val="0"/>
            </w:pPr>
            <w:r w:rsidRPr="007B1EF8">
              <w:t>NestedNsInstanceData</w:t>
            </w:r>
          </w:p>
        </w:tc>
        <w:tc>
          <w:tcPr>
            <w:tcW w:w="3686" w:type="dxa"/>
            <w:shd w:val="clear" w:color="auto" w:fill="auto"/>
          </w:tcPr>
          <w:p w14:paraId="774858B7" w14:textId="77777777" w:rsidR="00114FF3" w:rsidRPr="007B1EF8" w:rsidRDefault="005658D5" w:rsidP="0087291A">
            <w:pPr>
              <w:pStyle w:val="TAL"/>
              <w:keepNext w:val="0"/>
              <w:keepLines w:val="0"/>
              <w:rPr>
                <w:rFonts w:cs="Arial"/>
                <w:szCs w:val="18"/>
              </w:rPr>
            </w:pPr>
            <w:r w:rsidRPr="007B1EF8">
              <w:rPr>
                <w:rFonts w:cs="Arial"/>
                <w:szCs w:val="18"/>
              </w:rPr>
              <w:t>Specify an existing nested NS instance to be added to (nested within) the NS instance.</w:t>
            </w:r>
          </w:p>
          <w:p w14:paraId="2D806296" w14:textId="77777777" w:rsidR="00114FF3" w:rsidRPr="007B1EF8" w:rsidRDefault="005658D5" w:rsidP="0087291A">
            <w:pPr>
              <w:pStyle w:val="TAL"/>
              <w:keepNext w:val="0"/>
              <w:keepLines w:val="0"/>
            </w:pPr>
            <w:r w:rsidRPr="007B1EF8">
              <w:rPr>
                <w:rFonts w:cs="Arial"/>
                <w:szCs w:val="18"/>
              </w:rPr>
              <w:t>This parameter shall be present only if updateType=AddNestedNs.</w:t>
            </w:r>
          </w:p>
        </w:tc>
      </w:tr>
      <w:tr w:rsidR="00114FF3" w:rsidRPr="007B1EF8" w14:paraId="337B4911" w14:textId="77777777" w:rsidTr="00175827">
        <w:trPr>
          <w:jc w:val="center"/>
        </w:trPr>
        <w:tc>
          <w:tcPr>
            <w:tcW w:w="2122" w:type="dxa"/>
            <w:shd w:val="clear" w:color="auto" w:fill="auto"/>
          </w:tcPr>
          <w:p w14:paraId="53D91835" w14:textId="77777777" w:rsidR="00114FF3" w:rsidRPr="007B1EF8" w:rsidRDefault="005658D5" w:rsidP="008B30C5">
            <w:pPr>
              <w:pStyle w:val="TAL"/>
            </w:pPr>
            <w:r w:rsidRPr="007B1EF8">
              <w:lastRenderedPageBreak/>
              <w:t>removeNestedNsId</w:t>
            </w:r>
          </w:p>
        </w:tc>
        <w:tc>
          <w:tcPr>
            <w:tcW w:w="992" w:type="dxa"/>
            <w:shd w:val="clear" w:color="auto" w:fill="auto"/>
          </w:tcPr>
          <w:p w14:paraId="4A828F3B" w14:textId="77777777" w:rsidR="00114FF3" w:rsidRPr="007B1EF8" w:rsidRDefault="005658D5" w:rsidP="008B30C5">
            <w:pPr>
              <w:pStyle w:val="TAL"/>
            </w:pPr>
            <w:r w:rsidRPr="007B1EF8">
              <w:t>M</w:t>
            </w:r>
          </w:p>
        </w:tc>
        <w:tc>
          <w:tcPr>
            <w:tcW w:w="1417" w:type="dxa"/>
            <w:shd w:val="clear" w:color="auto" w:fill="auto"/>
          </w:tcPr>
          <w:p w14:paraId="0DBDAC71" w14:textId="77777777" w:rsidR="00114FF3" w:rsidRPr="007B1EF8" w:rsidRDefault="005658D5" w:rsidP="008B30C5">
            <w:pPr>
              <w:pStyle w:val="TAL"/>
            </w:pPr>
            <w:r w:rsidRPr="007B1EF8">
              <w:t>0..N</w:t>
            </w:r>
          </w:p>
        </w:tc>
        <w:tc>
          <w:tcPr>
            <w:tcW w:w="1701" w:type="dxa"/>
            <w:shd w:val="clear" w:color="auto" w:fill="auto"/>
          </w:tcPr>
          <w:p w14:paraId="408D3501" w14:textId="77777777" w:rsidR="00114FF3" w:rsidRPr="007B1EF8" w:rsidRDefault="005658D5" w:rsidP="008B30C5">
            <w:pPr>
              <w:pStyle w:val="TAL"/>
            </w:pPr>
            <w:r w:rsidRPr="007B1EF8">
              <w:t>Identifier</w:t>
            </w:r>
          </w:p>
        </w:tc>
        <w:tc>
          <w:tcPr>
            <w:tcW w:w="3686" w:type="dxa"/>
            <w:shd w:val="clear" w:color="auto" w:fill="auto"/>
          </w:tcPr>
          <w:p w14:paraId="04374BEC" w14:textId="77777777" w:rsidR="00114FF3" w:rsidRPr="007B1EF8" w:rsidRDefault="005658D5" w:rsidP="008B30C5">
            <w:pPr>
              <w:pStyle w:val="TAL"/>
            </w:pPr>
            <w:r w:rsidRPr="007B1EF8">
              <w:t>Specify an existing nested NS instance to be removed from the NS instance.</w:t>
            </w:r>
          </w:p>
          <w:p w14:paraId="58684711" w14:textId="77777777" w:rsidR="00114FF3" w:rsidRPr="007B1EF8" w:rsidRDefault="005658D5" w:rsidP="008B30C5">
            <w:pPr>
              <w:pStyle w:val="TAL"/>
            </w:pPr>
            <w:r w:rsidRPr="007B1EF8">
              <w:t>The parameter shall be present only if updateType=RemoveVnfNestedNs.</w:t>
            </w:r>
          </w:p>
        </w:tc>
      </w:tr>
      <w:tr w:rsidR="00114FF3" w:rsidRPr="007B1EF8" w14:paraId="46C70338" w14:textId="77777777" w:rsidTr="00175827">
        <w:trPr>
          <w:jc w:val="center"/>
        </w:trPr>
        <w:tc>
          <w:tcPr>
            <w:tcW w:w="2122" w:type="dxa"/>
            <w:shd w:val="clear" w:color="auto" w:fill="auto"/>
          </w:tcPr>
          <w:p w14:paraId="1BAEEE9D" w14:textId="77777777" w:rsidR="00114FF3" w:rsidRPr="007B1EF8" w:rsidRDefault="005658D5" w:rsidP="008B30C5">
            <w:pPr>
              <w:pStyle w:val="TAL"/>
            </w:pPr>
            <w:r w:rsidRPr="007B1EF8">
              <w:t>assocNewNsdVersionData</w:t>
            </w:r>
          </w:p>
        </w:tc>
        <w:tc>
          <w:tcPr>
            <w:tcW w:w="992" w:type="dxa"/>
            <w:shd w:val="clear" w:color="auto" w:fill="auto"/>
          </w:tcPr>
          <w:p w14:paraId="2104C3EB" w14:textId="77777777" w:rsidR="00114FF3" w:rsidRPr="007B1EF8" w:rsidRDefault="005658D5" w:rsidP="008B30C5">
            <w:pPr>
              <w:pStyle w:val="TAL"/>
            </w:pPr>
            <w:r w:rsidRPr="007B1EF8">
              <w:t>M</w:t>
            </w:r>
          </w:p>
        </w:tc>
        <w:tc>
          <w:tcPr>
            <w:tcW w:w="1417" w:type="dxa"/>
            <w:shd w:val="clear" w:color="auto" w:fill="auto"/>
          </w:tcPr>
          <w:p w14:paraId="4EDCE1C4" w14:textId="77777777" w:rsidR="00114FF3" w:rsidRPr="007B1EF8" w:rsidRDefault="005658D5" w:rsidP="008B30C5">
            <w:pPr>
              <w:pStyle w:val="TAL"/>
            </w:pPr>
            <w:r w:rsidRPr="007B1EF8">
              <w:t>0..1</w:t>
            </w:r>
          </w:p>
        </w:tc>
        <w:tc>
          <w:tcPr>
            <w:tcW w:w="1701" w:type="dxa"/>
            <w:shd w:val="clear" w:color="auto" w:fill="auto"/>
          </w:tcPr>
          <w:p w14:paraId="0ACDFC6A" w14:textId="77777777" w:rsidR="00114FF3" w:rsidRPr="007B1EF8" w:rsidRDefault="005658D5" w:rsidP="008B30C5">
            <w:pPr>
              <w:pStyle w:val="TAL"/>
            </w:pPr>
            <w:r w:rsidRPr="007B1EF8">
              <w:t>AssocNewNsdVersionData</w:t>
            </w:r>
          </w:p>
        </w:tc>
        <w:tc>
          <w:tcPr>
            <w:tcW w:w="3686" w:type="dxa"/>
            <w:shd w:val="clear" w:color="auto" w:fill="auto"/>
          </w:tcPr>
          <w:p w14:paraId="1B592AAE" w14:textId="77777777" w:rsidR="00114FF3" w:rsidRPr="007B1EF8" w:rsidRDefault="005658D5" w:rsidP="008B30C5">
            <w:pPr>
              <w:pStyle w:val="TAL"/>
            </w:pPr>
            <w:r w:rsidRPr="007B1EF8">
              <w:t>Specify the new NSD to be used for the NS instance. This parameter shall be present only if updateType=AssocNewNsdVersion.</w:t>
            </w:r>
          </w:p>
        </w:tc>
      </w:tr>
      <w:tr w:rsidR="00114FF3" w:rsidRPr="007B1EF8" w14:paraId="76D71628" w14:textId="77777777" w:rsidTr="00175827">
        <w:trPr>
          <w:jc w:val="center"/>
        </w:trPr>
        <w:tc>
          <w:tcPr>
            <w:tcW w:w="2122" w:type="dxa"/>
            <w:shd w:val="clear" w:color="auto" w:fill="auto"/>
          </w:tcPr>
          <w:p w14:paraId="5BD3430C" w14:textId="77777777" w:rsidR="00114FF3" w:rsidRPr="007B1EF8" w:rsidRDefault="005658D5" w:rsidP="008B30C5">
            <w:pPr>
              <w:pStyle w:val="TAL"/>
            </w:pPr>
            <w:r w:rsidRPr="007B1EF8">
              <w:t>moveVnfInstanceData</w:t>
            </w:r>
          </w:p>
        </w:tc>
        <w:tc>
          <w:tcPr>
            <w:tcW w:w="992" w:type="dxa"/>
            <w:shd w:val="clear" w:color="auto" w:fill="auto"/>
          </w:tcPr>
          <w:p w14:paraId="52C01D0B" w14:textId="77777777" w:rsidR="00114FF3" w:rsidRPr="007B1EF8" w:rsidRDefault="005658D5" w:rsidP="008B30C5">
            <w:pPr>
              <w:pStyle w:val="TAL"/>
            </w:pPr>
            <w:r w:rsidRPr="007B1EF8">
              <w:t>M</w:t>
            </w:r>
          </w:p>
        </w:tc>
        <w:tc>
          <w:tcPr>
            <w:tcW w:w="1417" w:type="dxa"/>
            <w:shd w:val="clear" w:color="auto" w:fill="auto"/>
          </w:tcPr>
          <w:p w14:paraId="2F27083D" w14:textId="77777777" w:rsidR="00114FF3" w:rsidRPr="007B1EF8" w:rsidRDefault="005658D5" w:rsidP="008B30C5">
            <w:pPr>
              <w:pStyle w:val="TAL"/>
            </w:pPr>
            <w:r w:rsidRPr="007B1EF8">
              <w:t>0..N</w:t>
            </w:r>
          </w:p>
        </w:tc>
        <w:tc>
          <w:tcPr>
            <w:tcW w:w="1701" w:type="dxa"/>
            <w:shd w:val="clear" w:color="auto" w:fill="auto"/>
          </w:tcPr>
          <w:p w14:paraId="0773CC74" w14:textId="77777777" w:rsidR="00114FF3" w:rsidRPr="007B1EF8" w:rsidRDefault="005658D5" w:rsidP="008B30C5">
            <w:pPr>
              <w:pStyle w:val="TAL"/>
            </w:pPr>
            <w:r w:rsidRPr="007B1EF8">
              <w:t>MoveVnfInstanceData</w:t>
            </w:r>
          </w:p>
        </w:tc>
        <w:tc>
          <w:tcPr>
            <w:tcW w:w="3686" w:type="dxa"/>
            <w:shd w:val="clear" w:color="auto" w:fill="auto"/>
          </w:tcPr>
          <w:p w14:paraId="00772BC7" w14:textId="77777777" w:rsidR="00114FF3" w:rsidRPr="007B1EF8" w:rsidRDefault="005658D5" w:rsidP="008B30C5">
            <w:pPr>
              <w:pStyle w:val="TAL"/>
            </w:pPr>
            <w:r w:rsidRPr="007B1EF8">
              <w:t>Specify existing VNF instance to be moved from one NS instance to another NS instance. This parameter shall be present only if updateType=MoveVnf.</w:t>
            </w:r>
          </w:p>
        </w:tc>
      </w:tr>
      <w:tr w:rsidR="00114FF3" w:rsidRPr="007B1EF8" w14:paraId="6DA2B78E" w14:textId="77777777" w:rsidTr="00175827">
        <w:trPr>
          <w:jc w:val="center"/>
        </w:trPr>
        <w:tc>
          <w:tcPr>
            <w:tcW w:w="2122" w:type="dxa"/>
            <w:shd w:val="clear" w:color="auto" w:fill="auto"/>
          </w:tcPr>
          <w:p w14:paraId="3479E476" w14:textId="77777777" w:rsidR="00114FF3" w:rsidRPr="007B1EF8" w:rsidRDefault="005658D5" w:rsidP="008B30C5">
            <w:pPr>
              <w:pStyle w:val="TAL"/>
            </w:pPr>
            <w:r w:rsidRPr="007B1EF8">
              <w:rPr>
                <w:rFonts w:hint="eastAsia"/>
                <w:lang w:eastAsia="zh-CN"/>
              </w:rPr>
              <w:t>addVnffg</w:t>
            </w:r>
          </w:p>
        </w:tc>
        <w:tc>
          <w:tcPr>
            <w:tcW w:w="992" w:type="dxa"/>
            <w:shd w:val="clear" w:color="auto" w:fill="auto"/>
          </w:tcPr>
          <w:p w14:paraId="433E3F7C"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46164FDD"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6102A6A0" w14:textId="77777777" w:rsidR="00114FF3" w:rsidRPr="007B1EF8" w:rsidRDefault="005658D5" w:rsidP="008B30C5">
            <w:pPr>
              <w:pStyle w:val="TAL"/>
            </w:pPr>
            <w:r w:rsidRPr="007B1EF8">
              <w:rPr>
                <w:rFonts w:hint="eastAsia"/>
                <w:lang w:eastAsia="zh-CN"/>
              </w:rPr>
              <w:t>AddVnffgData</w:t>
            </w:r>
          </w:p>
        </w:tc>
        <w:tc>
          <w:tcPr>
            <w:tcW w:w="3686" w:type="dxa"/>
            <w:shd w:val="clear" w:color="auto" w:fill="auto"/>
          </w:tcPr>
          <w:p w14:paraId="3DBF440F" w14:textId="77777777" w:rsidR="00114FF3" w:rsidRPr="007B1EF8" w:rsidRDefault="005658D5" w:rsidP="008B30C5">
            <w:pPr>
              <w:pStyle w:val="TAL"/>
            </w:pPr>
            <w:r w:rsidRPr="007B1EF8">
              <w:rPr>
                <w:rFonts w:hint="eastAsia"/>
                <w:lang w:eastAsia="zh-CN"/>
              </w:rPr>
              <w:t xml:space="preserve">Specify the new VNFFG to be created to the NS Instance. </w:t>
            </w:r>
            <w:bookmarkStart w:id="168" w:name="OLE_LINK4"/>
            <w:r w:rsidRPr="007B1EF8">
              <w:rPr>
                <w:rFonts w:hint="eastAsia"/>
                <w:lang w:eastAsia="zh-CN"/>
              </w:rPr>
              <w:t xml:space="preserve">This </w:t>
            </w:r>
            <w:r w:rsidRPr="007B1EF8">
              <w:rPr>
                <w:lang w:eastAsia="zh-CN"/>
              </w:rPr>
              <w:t>parameter</w:t>
            </w:r>
            <w:r w:rsidRPr="007B1EF8">
              <w:rPr>
                <w:rFonts w:hint="eastAsia"/>
                <w:lang w:eastAsia="zh-CN"/>
              </w:rPr>
              <w:t xml:space="preserve"> shall be present only if updateType=</w:t>
            </w:r>
            <w:r w:rsidRPr="007B1EF8">
              <w:rPr>
                <w:lang w:eastAsia="zh-CN"/>
              </w:rPr>
              <w:t>AddVnffg</w:t>
            </w:r>
            <w:r w:rsidRPr="007B1EF8">
              <w:rPr>
                <w:rFonts w:hint="eastAsia"/>
                <w:lang w:eastAsia="zh-CN"/>
              </w:rPr>
              <w:t>.</w:t>
            </w:r>
            <w:bookmarkEnd w:id="168"/>
          </w:p>
        </w:tc>
      </w:tr>
      <w:tr w:rsidR="00114FF3" w:rsidRPr="007B1EF8" w14:paraId="597587AE" w14:textId="77777777" w:rsidTr="00175827">
        <w:trPr>
          <w:jc w:val="center"/>
        </w:trPr>
        <w:tc>
          <w:tcPr>
            <w:tcW w:w="2122" w:type="dxa"/>
            <w:shd w:val="clear" w:color="auto" w:fill="auto"/>
          </w:tcPr>
          <w:p w14:paraId="1668C710" w14:textId="77777777" w:rsidR="00114FF3" w:rsidRPr="007B1EF8" w:rsidRDefault="005658D5" w:rsidP="008B30C5">
            <w:pPr>
              <w:pStyle w:val="TAL"/>
            </w:pPr>
            <w:r w:rsidRPr="007B1EF8">
              <w:rPr>
                <w:rFonts w:hint="eastAsia"/>
                <w:lang w:eastAsia="zh-CN"/>
              </w:rPr>
              <w:t>removeVnffg</w:t>
            </w:r>
            <w:r w:rsidRPr="007B1EF8">
              <w:rPr>
                <w:lang w:eastAsia="zh-CN"/>
              </w:rPr>
              <w:t>Id</w:t>
            </w:r>
          </w:p>
        </w:tc>
        <w:tc>
          <w:tcPr>
            <w:tcW w:w="992" w:type="dxa"/>
            <w:shd w:val="clear" w:color="auto" w:fill="auto"/>
          </w:tcPr>
          <w:p w14:paraId="4CA969AF"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1A48333F"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5EE2B51A" w14:textId="77777777" w:rsidR="00114FF3" w:rsidRPr="007B1EF8" w:rsidRDefault="005658D5" w:rsidP="008B30C5">
            <w:pPr>
              <w:pStyle w:val="TAL"/>
            </w:pPr>
            <w:r w:rsidRPr="007B1EF8">
              <w:rPr>
                <w:rFonts w:hint="eastAsia"/>
                <w:lang w:eastAsia="zh-CN"/>
              </w:rPr>
              <w:t>Identifier</w:t>
            </w:r>
          </w:p>
        </w:tc>
        <w:tc>
          <w:tcPr>
            <w:tcW w:w="3686" w:type="dxa"/>
            <w:shd w:val="clear" w:color="auto" w:fill="auto"/>
          </w:tcPr>
          <w:p w14:paraId="3A4A8FA5" w14:textId="77777777" w:rsidR="00114FF3" w:rsidRPr="007B1EF8" w:rsidRDefault="005658D5" w:rsidP="008B30C5">
            <w:pPr>
              <w:pStyle w:val="TAL"/>
            </w:pPr>
            <w:r w:rsidRPr="007B1EF8">
              <w:rPr>
                <w:rFonts w:hint="eastAsia"/>
                <w:lang w:eastAsia="zh-CN"/>
              </w:rPr>
              <w:t xml:space="preserve">Identifier of an existing VNFFG to be removed from the NS Instance. This </w:t>
            </w:r>
            <w:r w:rsidRPr="007B1EF8">
              <w:rPr>
                <w:lang w:eastAsia="zh-CN"/>
              </w:rPr>
              <w:t>parameter</w:t>
            </w:r>
            <w:r w:rsidRPr="007B1EF8">
              <w:rPr>
                <w:rFonts w:hint="eastAsia"/>
                <w:lang w:eastAsia="zh-CN"/>
              </w:rPr>
              <w:t xml:space="preserve"> shall be present only if updateType=Remove</w:t>
            </w:r>
            <w:r w:rsidRPr="007B1EF8">
              <w:rPr>
                <w:lang w:eastAsia="zh-CN"/>
              </w:rPr>
              <w:t>Vnffg</w:t>
            </w:r>
            <w:r w:rsidRPr="007B1EF8">
              <w:rPr>
                <w:rFonts w:hint="eastAsia"/>
                <w:lang w:eastAsia="zh-CN"/>
              </w:rPr>
              <w:t>.</w:t>
            </w:r>
          </w:p>
        </w:tc>
      </w:tr>
      <w:tr w:rsidR="00114FF3" w:rsidRPr="007B1EF8" w14:paraId="10B0B3A2" w14:textId="77777777" w:rsidTr="00175827">
        <w:trPr>
          <w:jc w:val="center"/>
        </w:trPr>
        <w:tc>
          <w:tcPr>
            <w:tcW w:w="2122" w:type="dxa"/>
            <w:shd w:val="clear" w:color="auto" w:fill="auto"/>
          </w:tcPr>
          <w:p w14:paraId="0CE2F6C8" w14:textId="77777777" w:rsidR="00114FF3" w:rsidRPr="007B1EF8" w:rsidRDefault="005658D5" w:rsidP="008B30C5">
            <w:pPr>
              <w:pStyle w:val="TAL"/>
            </w:pPr>
            <w:r w:rsidRPr="007B1EF8">
              <w:rPr>
                <w:rFonts w:hint="eastAsia"/>
                <w:lang w:eastAsia="zh-CN"/>
              </w:rPr>
              <w:t>updateVnffg</w:t>
            </w:r>
          </w:p>
        </w:tc>
        <w:tc>
          <w:tcPr>
            <w:tcW w:w="992" w:type="dxa"/>
            <w:shd w:val="clear" w:color="auto" w:fill="auto"/>
          </w:tcPr>
          <w:p w14:paraId="7A21FE97"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0530DFF2"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3F0BE868" w14:textId="77777777" w:rsidR="00114FF3" w:rsidRPr="007B1EF8" w:rsidRDefault="005658D5" w:rsidP="008B30C5">
            <w:pPr>
              <w:pStyle w:val="TAL"/>
            </w:pPr>
            <w:r w:rsidRPr="007B1EF8">
              <w:rPr>
                <w:rFonts w:hint="eastAsia"/>
                <w:lang w:eastAsia="zh-CN"/>
              </w:rPr>
              <w:t>UpdateVnffgData</w:t>
            </w:r>
          </w:p>
        </w:tc>
        <w:tc>
          <w:tcPr>
            <w:tcW w:w="3686" w:type="dxa"/>
            <w:shd w:val="clear" w:color="auto" w:fill="auto"/>
          </w:tcPr>
          <w:p w14:paraId="46DFBF0A" w14:textId="77777777" w:rsidR="00114FF3" w:rsidRPr="007B1EF8" w:rsidRDefault="005658D5" w:rsidP="008B30C5">
            <w:pPr>
              <w:pStyle w:val="TAL"/>
            </w:pPr>
            <w:r w:rsidRPr="007B1EF8">
              <w:rPr>
                <w:rFonts w:hint="eastAsia"/>
                <w:lang w:eastAsia="zh-CN"/>
              </w:rPr>
              <w:t xml:space="preserve">Specify the new VNFFG </w:t>
            </w:r>
            <w:r w:rsidRPr="007B1EF8">
              <w:rPr>
                <w:lang w:eastAsia="zh-CN"/>
              </w:rPr>
              <w:t>Information</w:t>
            </w:r>
            <w:r w:rsidRPr="007B1EF8">
              <w:rPr>
                <w:rFonts w:hint="eastAsia"/>
                <w:lang w:eastAsia="zh-CN"/>
              </w:rPr>
              <w:t xml:space="preserve"> data to be updated for a VNFFG of the NS Instance. This </w:t>
            </w:r>
            <w:r w:rsidRPr="007B1EF8">
              <w:rPr>
                <w:lang w:eastAsia="zh-CN"/>
              </w:rPr>
              <w:t>parameter</w:t>
            </w:r>
            <w:r w:rsidRPr="007B1EF8">
              <w:rPr>
                <w:rFonts w:hint="eastAsia"/>
                <w:lang w:eastAsia="zh-CN"/>
              </w:rPr>
              <w:t xml:space="preserve"> shall be present only if updateType=Update</w:t>
            </w:r>
            <w:r w:rsidRPr="007B1EF8">
              <w:rPr>
                <w:lang w:eastAsia="zh-CN"/>
              </w:rPr>
              <w:t>Vnffg</w:t>
            </w:r>
            <w:r w:rsidRPr="007B1EF8">
              <w:rPr>
                <w:rFonts w:hint="eastAsia"/>
                <w:lang w:eastAsia="zh-CN"/>
              </w:rPr>
              <w:t>.</w:t>
            </w:r>
          </w:p>
        </w:tc>
      </w:tr>
      <w:tr w:rsidR="00114FF3" w:rsidRPr="007B1EF8" w14:paraId="01842DD7" w14:textId="77777777" w:rsidTr="00175827">
        <w:trPr>
          <w:jc w:val="center"/>
        </w:trPr>
        <w:tc>
          <w:tcPr>
            <w:tcW w:w="2122" w:type="dxa"/>
            <w:shd w:val="clear" w:color="auto" w:fill="auto"/>
          </w:tcPr>
          <w:p w14:paraId="65E80EE3" w14:textId="77777777" w:rsidR="00114FF3" w:rsidRPr="007B1EF8" w:rsidRDefault="005658D5" w:rsidP="008B30C5">
            <w:pPr>
              <w:pStyle w:val="TAL"/>
              <w:rPr>
                <w:lang w:eastAsia="zh-CN"/>
              </w:rPr>
            </w:pPr>
            <w:r w:rsidRPr="007B1EF8">
              <w:t>changeNsFlavourData</w:t>
            </w:r>
          </w:p>
        </w:tc>
        <w:tc>
          <w:tcPr>
            <w:tcW w:w="992" w:type="dxa"/>
            <w:shd w:val="clear" w:color="auto" w:fill="auto"/>
          </w:tcPr>
          <w:p w14:paraId="12900DC8" w14:textId="77777777" w:rsidR="00114FF3" w:rsidRPr="007B1EF8" w:rsidRDefault="005658D5" w:rsidP="008B30C5">
            <w:pPr>
              <w:pStyle w:val="TAL"/>
              <w:rPr>
                <w:lang w:eastAsia="zh-CN"/>
              </w:rPr>
            </w:pPr>
            <w:r w:rsidRPr="007B1EF8">
              <w:t>M</w:t>
            </w:r>
          </w:p>
        </w:tc>
        <w:tc>
          <w:tcPr>
            <w:tcW w:w="1417" w:type="dxa"/>
            <w:shd w:val="clear" w:color="auto" w:fill="auto"/>
          </w:tcPr>
          <w:p w14:paraId="3B6D7A0A" w14:textId="77777777" w:rsidR="00114FF3" w:rsidRPr="007B1EF8" w:rsidRDefault="005658D5" w:rsidP="008B30C5">
            <w:pPr>
              <w:pStyle w:val="TAL"/>
              <w:rPr>
                <w:lang w:eastAsia="zh-CN"/>
              </w:rPr>
            </w:pPr>
            <w:r w:rsidRPr="007B1EF8">
              <w:t>0..1</w:t>
            </w:r>
          </w:p>
        </w:tc>
        <w:tc>
          <w:tcPr>
            <w:tcW w:w="1701" w:type="dxa"/>
            <w:shd w:val="clear" w:color="auto" w:fill="auto"/>
          </w:tcPr>
          <w:p w14:paraId="71EF96F0" w14:textId="77777777" w:rsidR="00114FF3" w:rsidRPr="007B1EF8" w:rsidRDefault="005658D5" w:rsidP="008B30C5">
            <w:pPr>
              <w:pStyle w:val="TAL"/>
              <w:rPr>
                <w:lang w:eastAsia="zh-CN"/>
              </w:rPr>
            </w:pPr>
            <w:r w:rsidRPr="007B1EF8">
              <w:t>ChangeNsFlavourData</w:t>
            </w:r>
          </w:p>
        </w:tc>
        <w:tc>
          <w:tcPr>
            <w:tcW w:w="3686" w:type="dxa"/>
            <w:shd w:val="clear" w:color="auto" w:fill="auto"/>
          </w:tcPr>
          <w:p w14:paraId="0F7E7611" w14:textId="77777777" w:rsidR="00114FF3" w:rsidRPr="007B1EF8" w:rsidRDefault="005658D5" w:rsidP="008B30C5">
            <w:pPr>
              <w:pStyle w:val="TAL"/>
              <w:rPr>
                <w:lang w:eastAsia="zh-CN"/>
              </w:rPr>
            </w:pPr>
            <w:r w:rsidRPr="007B1EF8">
              <w:t>Specifies the new DF to be applied to the NS instance. It shall be present only if updateType=ChangeNsDf.</w:t>
            </w:r>
          </w:p>
        </w:tc>
      </w:tr>
      <w:tr w:rsidR="00114FF3" w:rsidRPr="007B1EF8" w14:paraId="65F917D4" w14:textId="77777777" w:rsidTr="00175827">
        <w:trPr>
          <w:jc w:val="center"/>
        </w:trPr>
        <w:tc>
          <w:tcPr>
            <w:tcW w:w="2122" w:type="dxa"/>
            <w:shd w:val="clear" w:color="auto" w:fill="auto"/>
          </w:tcPr>
          <w:p w14:paraId="46DF4568" w14:textId="77777777" w:rsidR="00114FF3" w:rsidRPr="007B1EF8" w:rsidRDefault="005658D5" w:rsidP="008B30C5">
            <w:pPr>
              <w:pStyle w:val="TAL"/>
              <w:rPr>
                <w:lang w:eastAsia="zh-CN"/>
              </w:rPr>
            </w:pPr>
            <w:r w:rsidRPr="007B1EF8">
              <w:t>updateTime</w:t>
            </w:r>
          </w:p>
        </w:tc>
        <w:tc>
          <w:tcPr>
            <w:tcW w:w="992" w:type="dxa"/>
            <w:shd w:val="clear" w:color="auto" w:fill="auto"/>
          </w:tcPr>
          <w:p w14:paraId="7E767860" w14:textId="77777777" w:rsidR="00114FF3" w:rsidRPr="007B1EF8" w:rsidRDefault="005658D5" w:rsidP="008B30C5">
            <w:pPr>
              <w:pStyle w:val="TAL"/>
              <w:rPr>
                <w:lang w:eastAsia="zh-CN"/>
              </w:rPr>
            </w:pPr>
            <w:r w:rsidRPr="007B1EF8">
              <w:t>M</w:t>
            </w:r>
          </w:p>
        </w:tc>
        <w:tc>
          <w:tcPr>
            <w:tcW w:w="1417" w:type="dxa"/>
            <w:shd w:val="clear" w:color="auto" w:fill="auto"/>
          </w:tcPr>
          <w:p w14:paraId="21F4FF20" w14:textId="77777777" w:rsidR="00114FF3" w:rsidRPr="007B1EF8" w:rsidRDefault="005658D5" w:rsidP="008B30C5">
            <w:pPr>
              <w:pStyle w:val="TAL"/>
              <w:rPr>
                <w:lang w:eastAsia="zh-CN"/>
              </w:rPr>
            </w:pPr>
            <w:r w:rsidRPr="007B1EF8">
              <w:t>0..1</w:t>
            </w:r>
          </w:p>
        </w:tc>
        <w:tc>
          <w:tcPr>
            <w:tcW w:w="1701" w:type="dxa"/>
            <w:shd w:val="clear" w:color="auto" w:fill="auto"/>
          </w:tcPr>
          <w:p w14:paraId="4EEC3907" w14:textId="77777777" w:rsidR="00114FF3" w:rsidRPr="007B1EF8" w:rsidRDefault="005658D5" w:rsidP="008B30C5">
            <w:pPr>
              <w:pStyle w:val="TAL"/>
              <w:rPr>
                <w:lang w:eastAsia="zh-CN"/>
              </w:rPr>
            </w:pPr>
            <w:r w:rsidRPr="007B1EF8">
              <w:t>DateTime</w:t>
            </w:r>
          </w:p>
        </w:tc>
        <w:tc>
          <w:tcPr>
            <w:tcW w:w="3686" w:type="dxa"/>
            <w:shd w:val="clear" w:color="auto" w:fill="auto"/>
          </w:tcPr>
          <w:p w14:paraId="5754A98B" w14:textId="77777777" w:rsidR="00114FF3" w:rsidRPr="007B1EF8" w:rsidRDefault="005658D5" w:rsidP="008B30C5">
            <w:pPr>
              <w:pStyle w:val="TAL"/>
              <w:rPr>
                <w:lang w:eastAsia="zh-CN"/>
              </w:rPr>
            </w:pPr>
            <w:r w:rsidRPr="007B1EF8">
              <w:t>Indicates when the NS will be updated. Cardinality "0" indicates the NS update takes place immediately.</w:t>
            </w:r>
            <w:r w:rsidR="007D7C4B" w:rsidRPr="007B1EF8">
              <w:t xml:space="preserve"> See note 8.</w:t>
            </w:r>
          </w:p>
        </w:tc>
      </w:tr>
      <w:tr w:rsidR="00114FF3" w:rsidRPr="007B1EF8" w14:paraId="6D66D4E9" w14:textId="77777777" w:rsidTr="00175827">
        <w:trPr>
          <w:jc w:val="center"/>
        </w:trPr>
        <w:tc>
          <w:tcPr>
            <w:tcW w:w="2122" w:type="dxa"/>
            <w:shd w:val="clear" w:color="auto" w:fill="auto"/>
          </w:tcPr>
          <w:p w14:paraId="20141428" w14:textId="77777777" w:rsidR="00114FF3" w:rsidRPr="007B1EF8" w:rsidRDefault="005658D5" w:rsidP="008B30C5">
            <w:pPr>
              <w:pStyle w:val="TAL"/>
            </w:pPr>
            <w:r w:rsidRPr="007B1EF8">
              <w:t>add</w:t>
            </w:r>
            <w:r w:rsidRPr="007B1EF8">
              <w:rPr>
                <w:rFonts w:eastAsiaTheme="minorEastAsia" w:hint="eastAsia"/>
                <w:lang w:eastAsia="zh-CN"/>
              </w:rPr>
              <w:t>Pn</w:t>
            </w:r>
            <w:r w:rsidRPr="007B1EF8">
              <w:rPr>
                <w:rFonts w:eastAsiaTheme="minorEastAsia"/>
                <w:lang w:eastAsia="zh-CN"/>
              </w:rPr>
              <w:t>fData</w:t>
            </w:r>
          </w:p>
        </w:tc>
        <w:tc>
          <w:tcPr>
            <w:tcW w:w="992" w:type="dxa"/>
            <w:shd w:val="clear" w:color="auto" w:fill="auto"/>
          </w:tcPr>
          <w:p w14:paraId="3D560AD6" w14:textId="77777777" w:rsidR="00114FF3" w:rsidRPr="007B1EF8" w:rsidRDefault="005658D5" w:rsidP="008B30C5">
            <w:pPr>
              <w:pStyle w:val="TAL"/>
            </w:pPr>
            <w:r w:rsidRPr="007B1EF8">
              <w:t>M</w:t>
            </w:r>
          </w:p>
        </w:tc>
        <w:tc>
          <w:tcPr>
            <w:tcW w:w="1417" w:type="dxa"/>
            <w:shd w:val="clear" w:color="auto" w:fill="auto"/>
          </w:tcPr>
          <w:p w14:paraId="28EA9873" w14:textId="77777777" w:rsidR="00114FF3" w:rsidRPr="007B1EF8" w:rsidRDefault="005658D5" w:rsidP="008B30C5">
            <w:pPr>
              <w:pStyle w:val="TAL"/>
            </w:pPr>
            <w:r w:rsidRPr="007B1EF8">
              <w:t>0..N</w:t>
            </w:r>
          </w:p>
        </w:tc>
        <w:tc>
          <w:tcPr>
            <w:tcW w:w="1701" w:type="dxa"/>
            <w:shd w:val="clear" w:color="auto" w:fill="auto"/>
          </w:tcPr>
          <w:p w14:paraId="4AE72C0C" w14:textId="77777777" w:rsidR="00114FF3" w:rsidRPr="007B1EF8" w:rsidRDefault="005658D5" w:rsidP="008B30C5">
            <w:pPr>
              <w:pStyle w:val="TAL"/>
            </w:pPr>
            <w:r w:rsidRPr="007B1EF8">
              <w:t>AddPnfData</w:t>
            </w:r>
          </w:p>
        </w:tc>
        <w:tc>
          <w:tcPr>
            <w:tcW w:w="3686" w:type="dxa"/>
            <w:shd w:val="clear" w:color="auto" w:fill="auto"/>
          </w:tcPr>
          <w:p w14:paraId="2191B203" w14:textId="77777777" w:rsidR="00114FF3" w:rsidRPr="007B1EF8" w:rsidRDefault="005658D5" w:rsidP="008B30C5">
            <w:pPr>
              <w:pStyle w:val="TAL"/>
            </w:pPr>
            <w:r w:rsidRPr="007B1EF8">
              <w:t xml:space="preserve">Information of the PNF(s) that are being added into the NS instance. </w:t>
            </w:r>
            <w:r w:rsidRPr="007B1EF8">
              <w:rPr>
                <w:rFonts w:eastAsiaTheme="minorEastAsia"/>
                <w:lang w:eastAsia="zh-CN"/>
              </w:rPr>
              <w:t>This parameter shall be present only if updateType=Add</w:t>
            </w:r>
            <w:r w:rsidRPr="007B1EF8">
              <w:rPr>
                <w:rFonts w:eastAsiaTheme="minorEastAsia" w:hint="eastAsia"/>
                <w:lang w:eastAsia="zh-CN"/>
              </w:rPr>
              <w:t>Pnf</w:t>
            </w:r>
            <w:r w:rsidRPr="007B1EF8">
              <w:rPr>
                <w:rFonts w:eastAsiaTheme="minorEastAsia"/>
                <w:lang w:eastAsia="zh-CN"/>
              </w:rPr>
              <w:t>.</w:t>
            </w:r>
            <w:r w:rsidRPr="007B1EF8">
              <w:t xml:space="preserve"> </w:t>
            </w:r>
          </w:p>
        </w:tc>
      </w:tr>
      <w:tr w:rsidR="00114FF3" w:rsidRPr="007B1EF8" w14:paraId="2E5BBF5E" w14:textId="77777777" w:rsidTr="00175827">
        <w:trPr>
          <w:jc w:val="center"/>
        </w:trPr>
        <w:tc>
          <w:tcPr>
            <w:tcW w:w="2122" w:type="dxa"/>
            <w:shd w:val="clear" w:color="auto" w:fill="auto"/>
          </w:tcPr>
          <w:p w14:paraId="1D02D4D9" w14:textId="77777777" w:rsidR="00114FF3" w:rsidRPr="007B1EF8" w:rsidRDefault="005658D5" w:rsidP="008B30C5">
            <w:pPr>
              <w:pStyle w:val="TAL"/>
            </w:pPr>
            <w:r w:rsidRPr="007B1EF8">
              <w:rPr>
                <w:rFonts w:eastAsiaTheme="minorEastAsia"/>
                <w:lang w:eastAsia="zh-CN"/>
              </w:rPr>
              <w:t>m</w:t>
            </w:r>
            <w:r w:rsidRPr="007B1EF8">
              <w:rPr>
                <w:rFonts w:eastAsiaTheme="minorEastAsia" w:hint="eastAsia"/>
                <w:lang w:eastAsia="zh-CN"/>
              </w:rPr>
              <w:t>odifyPnf</w:t>
            </w:r>
            <w:r w:rsidRPr="007B1EF8">
              <w:rPr>
                <w:rFonts w:eastAsiaTheme="minorEastAsia"/>
                <w:lang w:eastAsia="zh-CN"/>
              </w:rPr>
              <w:t>Data</w:t>
            </w:r>
          </w:p>
        </w:tc>
        <w:tc>
          <w:tcPr>
            <w:tcW w:w="992" w:type="dxa"/>
            <w:shd w:val="clear" w:color="auto" w:fill="auto"/>
          </w:tcPr>
          <w:p w14:paraId="10AC5962" w14:textId="77777777" w:rsidR="00114FF3" w:rsidRPr="007B1EF8" w:rsidRDefault="005658D5" w:rsidP="008B30C5">
            <w:pPr>
              <w:pStyle w:val="TAL"/>
            </w:pPr>
            <w:r w:rsidRPr="007B1EF8">
              <w:rPr>
                <w:rFonts w:eastAsiaTheme="minorEastAsia" w:hint="eastAsia"/>
                <w:lang w:eastAsia="zh-CN"/>
              </w:rPr>
              <w:t>M</w:t>
            </w:r>
          </w:p>
        </w:tc>
        <w:tc>
          <w:tcPr>
            <w:tcW w:w="1417" w:type="dxa"/>
            <w:shd w:val="clear" w:color="auto" w:fill="auto"/>
          </w:tcPr>
          <w:p w14:paraId="3EEDC231" w14:textId="77777777" w:rsidR="00114FF3" w:rsidRPr="007B1EF8" w:rsidRDefault="005658D5" w:rsidP="008B30C5">
            <w:pPr>
              <w:pStyle w:val="TAL"/>
            </w:pPr>
            <w:r w:rsidRPr="007B1EF8">
              <w:rPr>
                <w:rFonts w:eastAsiaTheme="minorEastAsia" w:hint="eastAsia"/>
                <w:lang w:eastAsia="zh-CN"/>
              </w:rPr>
              <w:t>0..N</w:t>
            </w:r>
          </w:p>
        </w:tc>
        <w:tc>
          <w:tcPr>
            <w:tcW w:w="1701" w:type="dxa"/>
            <w:shd w:val="clear" w:color="auto" w:fill="auto"/>
          </w:tcPr>
          <w:p w14:paraId="423FB77B" w14:textId="77777777" w:rsidR="00114FF3" w:rsidRPr="007B1EF8" w:rsidRDefault="005658D5" w:rsidP="008B30C5">
            <w:pPr>
              <w:pStyle w:val="TAL"/>
            </w:pPr>
            <w:r w:rsidRPr="007B1EF8">
              <w:t>ModifyPnfData</w:t>
            </w:r>
          </w:p>
        </w:tc>
        <w:tc>
          <w:tcPr>
            <w:tcW w:w="3686" w:type="dxa"/>
            <w:shd w:val="clear" w:color="auto" w:fill="auto"/>
          </w:tcPr>
          <w:p w14:paraId="216EAFD2" w14:textId="77777777" w:rsidR="00114FF3" w:rsidRPr="007B1EF8" w:rsidRDefault="005658D5" w:rsidP="008B30C5">
            <w:pPr>
              <w:pStyle w:val="TAL"/>
            </w:pPr>
            <w:r w:rsidRPr="007B1EF8">
              <w:t>Information on the PNF(s) that are being modified in this NS instance.</w:t>
            </w:r>
            <w:r w:rsidRPr="007B1EF8">
              <w:rPr>
                <w:rFonts w:eastAsiaTheme="minorEastAsia"/>
                <w:lang w:eastAsia="zh-CN"/>
              </w:rPr>
              <w:t xml:space="preserve"> This parameter shall be present only if updateType=Modify</w:t>
            </w:r>
            <w:r w:rsidRPr="007B1EF8">
              <w:rPr>
                <w:rFonts w:eastAsiaTheme="minorEastAsia" w:hint="eastAsia"/>
                <w:lang w:eastAsia="zh-CN"/>
              </w:rPr>
              <w:t>Pnf</w:t>
            </w:r>
            <w:r w:rsidRPr="007B1EF8">
              <w:rPr>
                <w:rFonts w:eastAsiaTheme="minorEastAsia"/>
                <w:lang w:eastAsia="zh-CN"/>
              </w:rPr>
              <w:t>.</w:t>
            </w:r>
            <w:r w:rsidRPr="007B1EF8">
              <w:rPr>
                <w:rFonts w:eastAsiaTheme="minorEastAsia"/>
                <w:lang w:eastAsia="zh-CN"/>
              </w:rPr>
              <w:br/>
              <w:t>See note 2.</w:t>
            </w:r>
          </w:p>
        </w:tc>
      </w:tr>
      <w:tr w:rsidR="00114FF3" w:rsidRPr="007B1EF8" w14:paraId="6244CA7E" w14:textId="77777777" w:rsidTr="00175827">
        <w:trPr>
          <w:jc w:val="center"/>
        </w:trPr>
        <w:tc>
          <w:tcPr>
            <w:tcW w:w="2122" w:type="dxa"/>
            <w:shd w:val="clear" w:color="auto" w:fill="auto"/>
          </w:tcPr>
          <w:p w14:paraId="10C935D8" w14:textId="77777777" w:rsidR="00114FF3" w:rsidRPr="007B1EF8" w:rsidRDefault="005658D5" w:rsidP="008B30C5">
            <w:pPr>
              <w:pStyle w:val="TAL"/>
            </w:pPr>
            <w:r w:rsidRPr="007B1EF8">
              <w:t>remove</w:t>
            </w:r>
            <w:r w:rsidRPr="007B1EF8">
              <w:rPr>
                <w:rFonts w:eastAsiaTheme="minorEastAsia" w:hint="eastAsia"/>
                <w:lang w:eastAsia="zh-CN"/>
              </w:rPr>
              <w:t>PnfI</w:t>
            </w:r>
            <w:r w:rsidRPr="007B1EF8">
              <w:rPr>
                <w:rFonts w:eastAsiaTheme="minorEastAsia"/>
                <w:lang w:eastAsia="zh-CN"/>
              </w:rPr>
              <w:t>d</w:t>
            </w:r>
          </w:p>
        </w:tc>
        <w:tc>
          <w:tcPr>
            <w:tcW w:w="992" w:type="dxa"/>
            <w:shd w:val="clear" w:color="auto" w:fill="auto"/>
          </w:tcPr>
          <w:p w14:paraId="122357E5" w14:textId="77777777" w:rsidR="00114FF3" w:rsidRPr="007B1EF8" w:rsidRDefault="005658D5" w:rsidP="008B30C5">
            <w:pPr>
              <w:pStyle w:val="TAL"/>
            </w:pPr>
            <w:r w:rsidRPr="007B1EF8">
              <w:t>M</w:t>
            </w:r>
          </w:p>
        </w:tc>
        <w:tc>
          <w:tcPr>
            <w:tcW w:w="1417" w:type="dxa"/>
            <w:shd w:val="clear" w:color="auto" w:fill="auto"/>
          </w:tcPr>
          <w:p w14:paraId="70EF970C" w14:textId="77777777" w:rsidR="00114FF3" w:rsidRPr="007B1EF8" w:rsidRDefault="005658D5" w:rsidP="008B30C5">
            <w:pPr>
              <w:pStyle w:val="TAL"/>
            </w:pPr>
            <w:r w:rsidRPr="007B1EF8">
              <w:t>0..N</w:t>
            </w:r>
          </w:p>
        </w:tc>
        <w:tc>
          <w:tcPr>
            <w:tcW w:w="1701" w:type="dxa"/>
            <w:shd w:val="clear" w:color="auto" w:fill="auto"/>
          </w:tcPr>
          <w:p w14:paraId="3282A3AB" w14:textId="77777777" w:rsidR="00114FF3" w:rsidRPr="007B1EF8" w:rsidRDefault="005658D5" w:rsidP="008B30C5">
            <w:pPr>
              <w:pStyle w:val="TAL"/>
            </w:pPr>
            <w:r w:rsidRPr="007B1EF8">
              <w:t>Identifier</w:t>
            </w:r>
          </w:p>
        </w:tc>
        <w:tc>
          <w:tcPr>
            <w:tcW w:w="3686" w:type="dxa"/>
            <w:shd w:val="clear" w:color="auto" w:fill="auto"/>
          </w:tcPr>
          <w:p w14:paraId="58CD97C8" w14:textId="77777777" w:rsidR="00114FF3" w:rsidRPr="007B1EF8" w:rsidRDefault="005658D5" w:rsidP="008B30C5">
            <w:pPr>
              <w:pStyle w:val="TAL"/>
            </w:pPr>
            <w:r w:rsidRPr="007B1EF8">
              <w:t>Identifier of the PNF(s) that are part of this NS instance and that should be deleted from it.</w:t>
            </w:r>
            <w:r w:rsidRPr="007B1EF8">
              <w:rPr>
                <w:rFonts w:eastAsiaTheme="minorEastAsia"/>
                <w:lang w:eastAsia="zh-CN"/>
              </w:rPr>
              <w:t xml:space="preserve"> This parameter shall be present only if updateType=Remove</w:t>
            </w:r>
            <w:r w:rsidRPr="007B1EF8">
              <w:rPr>
                <w:rFonts w:eastAsiaTheme="minorEastAsia" w:hint="eastAsia"/>
                <w:lang w:eastAsia="zh-CN"/>
              </w:rPr>
              <w:t>Pnf</w:t>
            </w:r>
            <w:r w:rsidRPr="007B1EF8">
              <w:rPr>
                <w:rFonts w:eastAsiaTheme="minorEastAsia"/>
                <w:lang w:eastAsia="zh-CN"/>
              </w:rPr>
              <w:t>.</w:t>
            </w:r>
          </w:p>
        </w:tc>
      </w:tr>
      <w:tr w:rsidR="00114FF3" w:rsidRPr="007B1EF8" w14:paraId="78D8A56B" w14:textId="77777777" w:rsidTr="00175827">
        <w:trPr>
          <w:jc w:val="center"/>
        </w:trPr>
        <w:tc>
          <w:tcPr>
            <w:tcW w:w="2122" w:type="dxa"/>
            <w:shd w:val="clear" w:color="auto" w:fill="auto"/>
          </w:tcPr>
          <w:p w14:paraId="041920C3" w14:textId="77777777" w:rsidR="00114FF3" w:rsidRPr="007B1EF8" w:rsidRDefault="008E4E58" w:rsidP="008B30C5">
            <w:pPr>
              <w:pStyle w:val="TAL"/>
            </w:pPr>
            <w:r w:rsidRPr="007B1EF8">
              <w:rPr>
                <w:lang w:eastAsia="zh-CN"/>
              </w:rPr>
              <w:t>createSnapshotData</w:t>
            </w:r>
          </w:p>
        </w:tc>
        <w:tc>
          <w:tcPr>
            <w:tcW w:w="992" w:type="dxa"/>
            <w:shd w:val="clear" w:color="auto" w:fill="auto"/>
          </w:tcPr>
          <w:p w14:paraId="530A9C46" w14:textId="77777777" w:rsidR="00114FF3" w:rsidRPr="007B1EF8" w:rsidRDefault="005658D5" w:rsidP="008B30C5">
            <w:pPr>
              <w:pStyle w:val="TAL"/>
            </w:pPr>
            <w:r w:rsidRPr="007B1EF8">
              <w:t>M</w:t>
            </w:r>
          </w:p>
        </w:tc>
        <w:tc>
          <w:tcPr>
            <w:tcW w:w="1417" w:type="dxa"/>
            <w:shd w:val="clear" w:color="auto" w:fill="auto"/>
          </w:tcPr>
          <w:p w14:paraId="591A158D" w14:textId="77777777" w:rsidR="00114FF3" w:rsidRPr="007B1EF8" w:rsidRDefault="005658D5" w:rsidP="008B30C5">
            <w:pPr>
              <w:pStyle w:val="TAL"/>
            </w:pPr>
            <w:r w:rsidRPr="007B1EF8">
              <w:t>0..1</w:t>
            </w:r>
          </w:p>
        </w:tc>
        <w:tc>
          <w:tcPr>
            <w:tcW w:w="1701" w:type="dxa"/>
            <w:shd w:val="clear" w:color="auto" w:fill="auto"/>
          </w:tcPr>
          <w:p w14:paraId="58B9A02E" w14:textId="77777777" w:rsidR="00114FF3" w:rsidRPr="007B1EF8" w:rsidRDefault="008E4E58" w:rsidP="008B30C5">
            <w:pPr>
              <w:pStyle w:val="TAL"/>
            </w:pPr>
            <w:r w:rsidRPr="007B1EF8">
              <w:t>CreateSnapshotData</w:t>
            </w:r>
          </w:p>
        </w:tc>
        <w:tc>
          <w:tcPr>
            <w:tcW w:w="3686" w:type="dxa"/>
            <w:shd w:val="clear" w:color="auto" w:fill="auto"/>
          </w:tcPr>
          <w:p w14:paraId="6442FC5F" w14:textId="77777777" w:rsidR="00114FF3" w:rsidRPr="007B1EF8" w:rsidRDefault="005658D5" w:rsidP="008B30C5">
            <w:pPr>
              <w:pStyle w:val="TAL"/>
            </w:pPr>
            <w:r w:rsidRPr="007B1EF8">
              <w:t xml:space="preserve">Specify the VNF instance to be snapshotted. This parameter shall be present only if </w:t>
            </w:r>
            <w:r w:rsidRPr="007B1EF8">
              <w:br/>
              <w:t>updateType=CreateSnapshot.</w:t>
            </w:r>
          </w:p>
        </w:tc>
      </w:tr>
      <w:tr w:rsidR="00114FF3" w:rsidRPr="007B1EF8" w14:paraId="047005C2" w14:textId="77777777" w:rsidTr="00175827">
        <w:trPr>
          <w:jc w:val="center"/>
        </w:trPr>
        <w:tc>
          <w:tcPr>
            <w:tcW w:w="2122" w:type="dxa"/>
            <w:shd w:val="clear" w:color="auto" w:fill="auto"/>
          </w:tcPr>
          <w:p w14:paraId="2A4F0311" w14:textId="77777777" w:rsidR="00114FF3" w:rsidRPr="007B1EF8" w:rsidRDefault="005658D5" w:rsidP="008B30C5">
            <w:pPr>
              <w:pStyle w:val="TAL"/>
            </w:pPr>
            <w:r w:rsidRPr="007B1EF8">
              <w:t>revertToSnapshotData</w:t>
            </w:r>
          </w:p>
        </w:tc>
        <w:tc>
          <w:tcPr>
            <w:tcW w:w="992" w:type="dxa"/>
            <w:shd w:val="clear" w:color="auto" w:fill="auto"/>
          </w:tcPr>
          <w:p w14:paraId="34356D22" w14:textId="77777777" w:rsidR="00114FF3" w:rsidRPr="007B1EF8" w:rsidRDefault="005658D5" w:rsidP="008B30C5">
            <w:pPr>
              <w:pStyle w:val="TAL"/>
            </w:pPr>
            <w:r w:rsidRPr="007B1EF8">
              <w:t>M</w:t>
            </w:r>
          </w:p>
        </w:tc>
        <w:tc>
          <w:tcPr>
            <w:tcW w:w="1417" w:type="dxa"/>
            <w:shd w:val="clear" w:color="auto" w:fill="auto"/>
          </w:tcPr>
          <w:p w14:paraId="00A86F8C" w14:textId="77777777" w:rsidR="00114FF3" w:rsidRPr="007B1EF8" w:rsidRDefault="005658D5" w:rsidP="008B30C5">
            <w:pPr>
              <w:pStyle w:val="TAL"/>
            </w:pPr>
            <w:r w:rsidRPr="007B1EF8">
              <w:t>0..1</w:t>
            </w:r>
          </w:p>
        </w:tc>
        <w:tc>
          <w:tcPr>
            <w:tcW w:w="1701" w:type="dxa"/>
            <w:shd w:val="clear" w:color="auto" w:fill="auto"/>
          </w:tcPr>
          <w:p w14:paraId="58CBF831" w14:textId="77777777" w:rsidR="00114FF3" w:rsidRPr="007B1EF8" w:rsidRDefault="005658D5" w:rsidP="008B30C5">
            <w:pPr>
              <w:pStyle w:val="TAL"/>
            </w:pPr>
            <w:r w:rsidRPr="007B1EF8">
              <w:t>RevertToSnapshotData</w:t>
            </w:r>
          </w:p>
        </w:tc>
        <w:tc>
          <w:tcPr>
            <w:tcW w:w="3686" w:type="dxa"/>
            <w:shd w:val="clear" w:color="auto" w:fill="auto"/>
          </w:tcPr>
          <w:p w14:paraId="23FD61B2" w14:textId="77777777" w:rsidR="00DB6DBE" w:rsidRPr="007B1EF8" w:rsidRDefault="005658D5" w:rsidP="008B30C5">
            <w:pPr>
              <w:pStyle w:val="TAL"/>
            </w:pPr>
            <w:r w:rsidRPr="007B1EF8">
              <w:t>Specify the VNF instance to be reverted and the VNF Snapshot to be reverted to. This parameter shall be present only if</w:t>
            </w:r>
          </w:p>
          <w:p w14:paraId="4A99AC33" w14:textId="77777777" w:rsidR="00114FF3" w:rsidRPr="007B1EF8" w:rsidRDefault="005658D5" w:rsidP="008B30C5">
            <w:pPr>
              <w:pStyle w:val="TAL"/>
            </w:pPr>
            <w:r w:rsidRPr="007B1EF8">
              <w:t>updateType=RevertToSnapshot.</w:t>
            </w:r>
          </w:p>
        </w:tc>
      </w:tr>
      <w:tr w:rsidR="00114FF3" w:rsidRPr="007B1EF8" w14:paraId="2556F2E8" w14:textId="77777777" w:rsidTr="00175827">
        <w:trPr>
          <w:jc w:val="center"/>
        </w:trPr>
        <w:tc>
          <w:tcPr>
            <w:tcW w:w="2122" w:type="dxa"/>
            <w:shd w:val="clear" w:color="auto" w:fill="auto"/>
          </w:tcPr>
          <w:p w14:paraId="5899A629" w14:textId="77777777" w:rsidR="00114FF3" w:rsidRPr="007B1EF8" w:rsidRDefault="005658D5" w:rsidP="008B30C5">
            <w:pPr>
              <w:pStyle w:val="TAL"/>
            </w:pPr>
            <w:r w:rsidRPr="007B1EF8">
              <w:t>deleteSnapshotData</w:t>
            </w:r>
          </w:p>
        </w:tc>
        <w:tc>
          <w:tcPr>
            <w:tcW w:w="992" w:type="dxa"/>
            <w:shd w:val="clear" w:color="auto" w:fill="auto"/>
          </w:tcPr>
          <w:p w14:paraId="19886610" w14:textId="77777777" w:rsidR="00114FF3" w:rsidRPr="007B1EF8" w:rsidRDefault="005658D5" w:rsidP="008B30C5">
            <w:pPr>
              <w:pStyle w:val="TAL"/>
            </w:pPr>
            <w:r w:rsidRPr="007B1EF8">
              <w:t>M</w:t>
            </w:r>
          </w:p>
        </w:tc>
        <w:tc>
          <w:tcPr>
            <w:tcW w:w="1417" w:type="dxa"/>
            <w:shd w:val="clear" w:color="auto" w:fill="auto"/>
          </w:tcPr>
          <w:p w14:paraId="20C02E42" w14:textId="77777777" w:rsidR="00114FF3" w:rsidRPr="007B1EF8" w:rsidRDefault="005658D5" w:rsidP="008B30C5">
            <w:pPr>
              <w:pStyle w:val="TAL"/>
            </w:pPr>
            <w:r w:rsidRPr="007B1EF8">
              <w:t>0..1</w:t>
            </w:r>
          </w:p>
        </w:tc>
        <w:tc>
          <w:tcPr>
            <w:tcW w:w="1701" w:type="dxa"/>
            <w:shd w:val="clear" w:color="auto" w:fill="auto"/>
          </w:tcPr>
          <w:p w14:paraId="07BB6788" w14:textId="77777777" w:rsidR="00114FF3" w:rsidRPr="007B1EF8" w:rsidRDefault="005658D5" w:rsidP="008B30C5">
            <w:pPr>
              <w:pStyle w:val="TAL"/>
            </w:pPr>
            <w:r w:rsidRPr="007B1EF8">
              <w:t>DeleteSnapshotData</w:t>
            </w:r>
          </w:p>
        </w:tc>
        <w:tc>
          <w:tcPr>
            <w:tcW w:w="3686" w:type="dxa"/>
            <w:shd w:val="clear" w:color="auto" w:fill="auto"/>
          </w:tcPr>
          <w:p w14:paraId="3B7F7FCF" w14:textId="77777777" w:rsidR="00114FF3" w:rsidRPr="007B1EF8" w:rsidRDefault="005658D5" w:rsidP="008B30C5">
            <w:pPr>
              <w:pStyle w:val="TAL"/>
            </w:pPr>
            <w:r w:rsidRPr="007B1EF8">
              <w:t xml:space="preserve">Specify the VNF Snapshot info to be deleted and the related VNF instance. This parameter shall be present only if </w:t>
            </w:r>
            <w:r w:rsidRPr="007B1EF8">
              <w:br/>
              <w:t>updateType=DeleteSnapshotInfo.</w:t>
            </w:r>
          </w:p>
        </w:tc>
      </w:tr>
      <w:tr w:rsidR="00114FF3" w:rsidRPr="007B1EF8" w14:paraId="6BCCBC05" w14:textId="77777777" w:rsidTr="00175827">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13B1656E" w14:textId="77777777" w:rsidR="00114FF3" w:rsidRPr="007B1EF8" w:rsidRDefault="005658D5" w:rsidP="008B30C5">
            <w:pPr>
              <w:pStyle w:val="TAL"/>
            </w:pPr>
            <w:r w:rsidRPr="007B1EF8">
              <w:rPr>
                <w:rFonts w:ascii="Helvetica" w:hAnsi="Helvetica" w:cs="Helvetica"/>
                <w:color w:val="000000"/>
                <w:lang w:eastAsia="zh-TW"/>
              </w:rPr>
              <w:t>associatePnfWithPnfProfile</w:t>
            </w:r>
          </w:p>
        </w:tc>
        <w:tc>
          <w:tcPr>
            <w:tcW w:w="992" w:type="dxa"/>
            <w:tcBorders>
              <w:top w:val="single" w:sz="4" w:space="0" w:color="auto"/>
              <w:left w:val="single" w:sz="4" w:space="0" w:color="auto"/>
              <w:bottom w:val="single" w:sz="4" w:space="0" w:color="auto"/>
              <w:right w:val="single" w:sz="4" w:space="0" w:color="auto"/>
            </w:tcBorders>
            <w:vAlign w:val="center"/>
          </w:tcPr>
          <w:p w14:paraId="178CFAD0" w14:textId="77777777" w:rsidR="00114FF3" w:rsidRPr="007B1EF8" w:rsidRDefault="005658D5" w:rsidP="008B30C5">
            <w:pPr>
              <w:pStyle w:val="TAL"/>
            </w:pPr>
            <w:r w:rsidRPr="007B1EF8">
              <w:rPr>
                <w:rFonts w:ascii="Helvetica" w:hAnsi="Helvetica" w:cs="Helvetica"/>
                <w:color w:val="000000"/>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167ECCD7" w14:textId="77777777" w:rsidR="00114FF3" w:rsidRPr="007B1EF8" w:rsidRDefault="005658D5" w:rsidP="008B30C5">
            <w:pPr>
              <w:pStyle w:val="TAL"/>
            </w:pPr>
            <w:r w:rsidRPr="007B1EF8">
              <w:rPr>
                <w:rFonts w:ascii="Helvetica" w:hAnsi="Helvetica" w:cs="Helvetica"/>
                <w:color w:val="000000"/>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19850E54" w14:textId="77777777" w:rsidR="00114FF3" w:rsidRPr="007B1EF8" w:rsidRDefault="005658D5" w:rsidP="008B30C5">
            <w:pPr>
              <w:pStyle w:val="TAL"/>
            </w:pPr>
            <w:r w:rsidRPr="007B1EF8">
              <w:rPr>
                <w:rFonts w:ascii="Helvetica" w:hAnsi="Helvetica" w:cs="Helvetica"/>
                <w:color w:val="000000"/>
                <w:lang w:eastAsia="zh-TW"/>
              </w:rPr>
              <w:t>PnfProfileData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2083652A" w14:textId="77777777" w:rsidR="00114FF3" w:rsidRPr="007B1EF8" w:rsidRDefault="005658D5" w:rsidP="008B30C5">
            <w:pPr>
              <w:pStyle w:val="TAL"/>
            </w:pPr>
            <w:r w:rsidRPr="007B1EF8">
              <w:rPr>
                <w:rFonts w:ascii="Helvetica" w:hAnsi="Helvetica" w:cs="Helvetica"/>
                <w:color w:val="000000"/>
                <w:lang w:eastAsia="zh-TW"/>
              </w:rPr>
              <w:t>Specify the data needed for associating PNF with the new or updated PnfProfile. This parameter shall be present only if</w:t>
            </w:r>
            <w:r w:rsidR="00993716" w:rsidRPr="007B1EF8">
              <w:rPr>
                <w:rFonts w:ascii="Helvetica" w:hAnsi="Helvetica" w:cs="Helvetica"/>
                <w:color w:val="000000"/>
                <w:lang w:eastAsia="zh-TW"/>
              </w:rPr>
              <w:t xml:space="preserve"> </w:t>
            </w:r>
            <w:r w:rsidRPr="007B1EF8">
              <w:rPr>
                <w:rFonts w:ascii="Helvetica" w:hAnsi="Helvetica" w:cs="Helvetica"/>
                <w:color w:val="000000"/>
                <w:lang w:eastAsia="zh-TW"/>
              </w:rPr>
              <w:t>updateType=AssocPnfWithPnfProfile.</w:t>
            </w:r>
            <w:r w:rsidRPr="007B1EF8">
              <w:rPr>
                <w:rFonts w:eastAsiaTheme="minorEastAsia"/>
                <w:lang w:eastAsia="zh-CN"/>
              </w:rPr>
              <w:t xml:space="preserve"> </w:t>
            </w:r>
            <w:r w:rsidRPr="007B1EF8">
              <w:rPr>
                <w:rFonts w:eastAsiaTheme="minorEastAsia"/>
                <w:lang w:eastAsia="zh-CN"/>
              </w:rPr>
              <w:br/>
            </w:r>
            <w:r w:rsidRPr="007B1EF8">
              <w:rPr>
                <w:rFonts w:ascii="Helvetica" w:hAnsi="Helvetica" w:cs="Helvetica"/>
                <w:color w:val="000000"/>
                <w:lang w:eastAsia="zh-TW"/>
              </w:rPr>
              <w:t>See note 5.</w:t>
            </w:r>
          </w:p>
        </w:tc>
      </w:tr>
      <w:tr w:rsidR="00114FF3" w:rsidRPr="007B1EF8" w14:paraId="04D1B9AE"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2855FBC3" w14:textId="77777777" w:rsidR="00114FF3" w:rsidRPr="007B1EF8" w:rsidRDefault="005658D5" w:rsidP="008B30C5">
            <w:pPr>
              <w:pStyle w:val="TAL"/>
            </w:pPr>
            <w:r w:rsidRPr="007B1EF8">
              <w:rPr>
                <w:rFonts w:ascii="Helvetica" w:hAnsi="Helvetica" w:cs="Helvetica"/>
                <w:color w:val="000000"/>
                <w:lang w:eastAsia="zh-TW"/>
              </w:rPr>
              <w:t>associateVnfWithVnfProfile</w:t>
            </w:r>
          </w:p>
        </w:tc>
        <w:tc>
          <w:tcPr>
            <w:tcW w:w="992" w:type="dxa"/>
            <w:tcBorders>
              <w:top w:val="single" w:sz="4" w:space="0" w:color="auto"/>
              <w:left w:val="single" w:sz="4" w:space="0" w:color="auto"/>
              <w:bottom w:val="single" w:sz="4" w:space="0" w:color="auto"/>
              <w:right w:val="single" w:sz="4" w:space="0" w:color="auto"/>
            </w:tcBorders>
            <w:vAlign w:val="center"/>
          </w:tcPr>
          <w:p w14:paraId="05A829B5" w14:textId="77777777" w:rsidR="00114FF3" w:rsidRPr="007B1EF8" w:rsidRDefault="005658D5" w:rsidP="008B30C5">
            <w:pPr>
              <w:pStyle w:val="TAL"/>
            </w:pPr>
            <w:r w:rsidRPr="007B1EF8">
              <w:rPr>
                <w:rFonts w:ascii="Helvetica" w:hAnsi="Helvetica" w:cs="Helvetica"/>
                <w:color w:val="000000"/>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1F54AB45" w14:textId="77777777" w:rsidR="00114FF3" w:rsidRPr="007B1EF8" w:rsidRDefault="005658D5" w:rsidP="008B30C5">
            <w:pPr>
              <w:pStyle w:val="TAL"/>
            </w:pPr>
            <w:r w:rsidRPr="007B1EF8">
              <w:rPr>
                <w:rFonts w:ascii="Helvetica" w:hAnsi="Helvetica" w:cs="Helvetica"/>
                <w:color w:val="000000"/>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0E3B377B" w14:textId="77777777" w:rsidR="00114FF3" w:rsidRPr="007B1EF8" w:rsidRDefault="005658D5" w:rsidP="008B30C5">
            <w:pPr>
              <w:pStyle w:val="TAL"/>
            </w:pPr>
            <w:r w:rsidRPr="007B1EF8">
              <w:rPr>
                <w:rFonts w:ascii="Helvetica" w:hAnsi="Helvetica" w:cs="Helvetica"/>
                <w:color w:val="000000"/>
                <w:lang w:eastAsia="zh-TW"/>
              </w:rPr>
              <w:t>VnfProfileData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10CC331E" w14:textId="77777777" w:rsidR="00114FF3" w:rsidRPr="007B1EF8" w:rsidRDefault="005658D5" w:rsidP="008B30C5">
            <w:pPr>
              <w:pStyle w:val="TAL"/>
            </w:pPr>
            <w:r w:rsidRPr="007B1EF8">
              <w:rPr>
                <w:rFonts w:ascii="Helvetica" w:hAnsi="Helvetica" w:cs="Helvetica"/>
                <w:color w:val="000000"/>
                <w:lang w:eastAsia="zh-TW"/>
              </w:rPr>
              <w:t>Specify the data needed for associating VNF instance with the new or updated VnfProfile. This parameter shall be present only if</w:t>
            </w:r>
            <w:r w:rsidR="00993716" w:rsidRPr="007B1EF8">
              <w:rPr>
                <w:rFonts w:ascii="Helvetica" w:hAnsi="Helvetica" w:cs="Helvetica"/>
                <w:color w:val="000000"/>
                <w:lang w:eastAsia="zh-TW"/>
              </w:rPr>
              <w:t xml:space="preserve"> </w:t>
            </w:r>
            <w:r w:rsidRPr="007B1EF8">
              <w:rPr>
                <w:rFonts w:ascii="Helvetica" w:hAnsi="Helvetica" w:cs="Helvetica"/>
                <w:color w:val="000000"/>
                <w:lang w:eastAsia="zh-TW"/>
              </w:rPr>
              <w:t>updateType=AssocVnfWithVnfProfile.</w:t>
            </w:r>
            <w:r w:rsidRPr="007B1EF8">
              <w:rPr>
                <w:rFonts w:eastAsiaTheme="minorEastAsia"/>
                <w:lang w:eastAsia="zh-CN"/>
              </w:rPr>
              <w:t xml:space="preserve"> </w:t>
            </w:r>
            <w:r w:rsidRPr="007B1EF8">
              <w:rPr>
                <w:rFonts w:eastAsiaTheme="minorEastAsia"/>
                <w:lang w:eastAsia="zh-CN"/>
              </w:rPr>
              <w:br/>
            </w:r>
            <w:r w:rsidRPr="007B1EF8">
              <w:rPr>
                <w:rFonts w:ascii="Helvetica" w:hAnsi="Helvetica" w:cs="Helvetica"/>
                <w:color w:val="000000"/>
                <w:lang w:eastAsia="zh-TW"/>
              </w:rPr>
              <w:t>See note 6.</w:t>
            </w:r>
          </w:p>
        </w:tc>
      </w:tr>
      <w:tr w:rsidR="00114FF3" w:rsidRPr="007B1EF8" w14:paraId="496B737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CCCE907" w14:textId="77777777" w:rsidR="00114FF3" w:rsidRPr="007B1EF8" w:rsidRDefault="005658D5" w:rsidP="008B30C5">
            <w:pPr>
              <w:pStyle w:val="TAL"/>
            </w:pPr>
            <w:r w:rsidRPr="007B1EF8">
              <w:t>changeVnfPkgData</w:t>
            </w:r>
          </w:p>
        </w:tc>
        <w:tc>
          <w:tcPr>
            <w:tcW w:w="992" w:type="dxa"/>
            <w:tcBorders>
              <w:top w:val="single" w:sz="4" w:space="0" w:color="auto"/>
              <w:left w:val="single" w:sz="4" w:space="0" w:color="auto"/>
              <w:bottom w:val="single" w:sz="4" w:space="0" w:color="auto"/>
              <w:right w:val="single" w:sz="4" w:space="0" w:color="auto"/>
            </w:tcBorders>
          </w:tcPr>
          <w:p w14:paraId="5C14A0CF" w14:textId="77777777" w:rsidR="00114FF3" w:rsidRPr="007B1EF8" w:rsidRDefault="005658D5"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1E6A1B5D" w14:textId="77777777" w:rsidR="00114FF3" w:rsidRPr="007B1EF8" w:rsidRDefault="005658D5"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67A8836B" w14:textId="77777777" w:rsidR="00114FF3" w:rsidRPr="007B1EF8" w:rsidRDefault="005658D5" w:rsidP="008B30C5">
            <w:pPr>
              <w:pStyle w:val="TAL"/>
            </w:pPr>
            <w:r w:rsidRPr="007B1EF8">
              <w:t>ChangeVnfPackageData</w:t>
            </w:r>
          </w:p>
        </w:tc>
        <w:tc>
          <w:tcPr>
            <w:tcW w:w="3686" w:type="dxa"/>
            <w:tcBorders>
              <w:top w:val="single" w:sz="4" w:space="0" w:color="auto"/>
              <w:left w:val="single" w:sz="4" w:space="0" w:color="auto"/>
              <w:bottom w:val="single" w:sz="4" w:space="0" w:color="auto"/>
              <w:right w:val="single" w:sz="4" w:space="0" w:color="auto"/>
            </w:tcBorders>
          </w:tcPr>
          <w:p w14:paraId="46C68865" w14:textId="77777777" w:rsidR="00114FF3" w:rsidRPr="007B1EF8" w:rsidRDefault="005658D5" w:rsidP="008B30C5">
            <w:pPr>
              <w:pStyle w:val="TAL"/>
            </w:pPr>
            <w:r w:rsidRPr="007B1EF8">
              <w:t>Specify the information for changing the current VNF package of the VNF instance. This parameter shall be present only if updateType=ChangeVnfPkg.</w:t>
            </w:r>
          </w:p>
        </w:tc>
      </w:tr>
      <w:tr w:rsidR="00106F0A" w:rsidRPr="007B1EF8" w14:paraId="60CD780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3A388D58" w14:textId="77777777" w:rsidR="00106F0A" w:rsidRPr="007B1EF8" w:rsidRDefault="00581E41" w:rsidP="008B30C5">
            <w:pPr>
              <w:pStyle w:val="TAL"/>
            </w:pPr>
            <w:r w:rsidRPr="007B1EF8">
              <w:lastRenderedPageBreak/>
              <w:t>nsVirtualLinkProfile</w:t>
            </w:r>
          </w:p>
        </w:tc>
        <w:tc>
          <w:tcPr>
            <w:tcW w:w="992" w:type="dxa"/>
            <w:tcBorders>
              <w:top w:val="single" w:sz="4" w:space="0" w:color="auto"/>
              <w:left w:val="single" w:sz="4" w:space="0" w:color="auto"/>
              <w:bottom w:val="single" w:sz="4" w:space="0" w:color="auto"/>
              <w:right w:val="single" w:sz="4" w:space="0" w:color="auto"/>
            </w:tcBorders>
          </w:tcPr>
          <w:p w14:paraId="269333E6" w14:textId="77777777" w:rsidR="00106F0A" w:rsidRPr="007B1EF8" w:rsidRDefault="00106F0A"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83ACA9B" w14:textId="77777777" w:rsidR="00106F0A" w:rsidRPr="007B1EF8" w:rsidRDefault="00106F0A"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027B842A" w14:textId="77777777" w:rsidR="00106F0A" w:rsidRPr="007B1EF8" w:rsidRDefault="00581E41" w:rsidP="008B30C5">
            <w:pPr>
              <w:pStyle w:val="TAL"/>
            </w:pPr>
            <w:r w:rsidRPr="007B1EF8">
              <w:t>Identifier (Reference to VirtualLinkProfile)</w:t>
            </w:r>
          </w:p>
        </w:tc>
        <w:tc>
          <w:tcPr>
            <w:tcW w:w="3686" w:type="dxa"/>
            <w:tcBorders>
              <w:top w:val="single" w:sz="4" w:space="0" w:color="auto"/>
              <w:left w:val="single" w:sz="4" w:space="0" w:color="auto"/>
              <w:bottom w:val="single" w:sz="4" w:space="0" w:color="auto"/>
              <w:right w:val="single" w:sz="4" w:space="0" w:color="auto"/>
            </w:tcBorders>
          </w:tcPr>
          <w:p w14:paraId="5789E971" w14:textId="77777777" w:rsidR="00106F0A" w:rsidRPr="007B1EF8" w:rsidRDefault="00581E41" w:rsidP="008B30C5">
            <w:pPr>
              <w:pStyle w:val="TAL"/>
            </w:pPr>
            <w:r w:rsidRPr="007B1EF8">
              <w:t>Reference the virtual link profile to be used to create a new NsVirtualLink instance. This parameter shall be present only if updateType=CreateNsVirtualLink. See note</w:t>
            </w:r>
            <w:r w:rsidR="00175827" w:rsidRPr="007B1EF8">
              <w:t> </w:t>
            </w:r>
            <w:r w:rsidRPr="007B1EF8">
              <w:t>7.</w:t>
            </w:r>
          </w:p>
        </w:tc>
      </w:tr>
      <w:tr w:rsidR="00106F0A" w:rsidRPr="007B1EF8" w14:paraId="0B367484"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581BB0B" w14:textId="77777777" w:rsidR="00106F0A" w:rsidRPr="007B1EF8" w:rsidRDefault="00581E41" w:rsidP="008B30C5">
            <w:pPr>
              <w:pStyle w:val="TAL"/>
            </w:pPr>
            <w:r w:rsidRPr="007B1EF8">
              <w:t>deleteNsVirtualLinkId</w:t>
            </w:r>
          </w:p>
        </w:tc>
        <w:tc>
          <w:tcPr>
            <w:tcW w:w="992" w:type="dxa"/>
            <w:tcBorders>
              <w:top w:val="single" w:sz="4" w:space="0" w:color="auto"/>
              <w:left w:val="single" w:sz="4" w:space="0" w:color="auto"/>
              <w:bottom w:val="single" w:sz="4" w:space="0" w:color="auto"/>
              <w:right w:val="single" w:sz="4" w:space="0" w:color="auto"/>
            </w:tcBorders>
          </w:tcPr>
          <w:p w14:paraId="1CF1786E" w14:textId="77777777" w:rsidR="00106F0A" w:rsidRPr="007B1EF8" w:rsidRDefault="00106F0A"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6A5C8DB" w14:textId="77777777" w:rsidR="00106F0A" w:rsidRPr="007B1EF8" w:rsidRDefault="00106F0A"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511782E7" w14:textId="77777777" w:rsidR="00106F0A" w:rsidRPr="007B1EF8" w:rsidRDefault="00581E41" w:rsidP="008B30C5">
            <w:pPr>
              <w:pStyle w:val="TAL"/>
            </w:pPr>
            <w:r w:rsidRPr="007B1EF8">
              <w:t>Identifier</w:t>
            </w:r>
          </w:p>
        </w:tc>
        <w:tc>
          <w:tcPr>
            <w:tcW w:w="3686" w:type="dxa"/>
            <w:tcBorders>
              <w:top w:val="single" w:sz="4" w:space="0" w:color="auto"/>
              <w:left w:val="single" w:sz="4" w:space="0" w:color="auto"/>
              <w:bottom w:val="single" w:sz="4" w:space="0" w:color="auto"/>
              <w:right w:val="single" w:sz="4" w:space="0" w:color="auto"/>
            </w:tcBorders>
          </w:tcPr>
          <w:p w14:paraId="0E05AFD0" w14:textId="77777777" w:rsidR="00106F0A" w:rsidRPr="007B1EF8" w:rsidRDefault="00581E41" w:rsidP="008B30C5">
            <w:pPr>
              <w:pStyle w:val="TAL"/>
            </w:pPr>
            <w:r w:rsidRPr="007B1EF8">
              <w:rPr>
                <w:rFonts w:cs="Arial"/>
                <w:szCs w:val="18"/>
              </w:rPr>
              <w:t>Identify an existing NsVirtualLink instance to be deleted. The parameter shall be present only if updateType=DeleteNsVirtualLink.</w:t>
            </w:r>
          </w:p>
        </w:tc>
      </w:tr>
      <w:tr w:rsidR="00C908E2" w:rsidRPr="007B1EF8" w14:paraId="15AB1052"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3209709" w14:textId="77777777" w:rsidR="00C908E2" w:rsidRPr="007B1EF8" w:rsidRDefault="00C908E2" w:rsidP="008B30C5">
            <w:pPr>
              <w:pStyle w:val="TAL"/>
            </w:pPr>
            <w:r w:rsidRPr="007B1EF8">
              <w:t>modifyWanConnectionInfoData</w:t>
            </w:r>
          </w:p>
        </w:tc>
        <w:tc>
          <w:tcPr>
            <w:tcW w:w="992" w:type="dxa"/>
            <w:tcBorders>
              <w:top w:val="single" w:sz="4" w:space="0" w:color="auto"/>
              <w:left w:val="single" w:sz="4" w:space="0" w:color="auto"/>
              <w:bottom w:val="single" w:sz="4" w:space="0" w:color="auto"/>
              <w:right w:val="single" w:sz="4" w:space="0" w:color="auto"/>
            </w:tcBorders>
          </w:tcPr>
          <w:p w14:paraId="544F1F1E" w14:textId="77777777" w:rsidR="00C908E2" w:rsidRPr="007B1EF8" w:rsidRDefault="00C908E2"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A699C7C" w14:textId="77777777" w:rsidR="00C908E2" w:rsidRPr="007B1EF8" w:rsidRDefault="00C908E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40A5320A" w14:textId="77777777" w:rsidR="00C908E2" w:rsidRPr="007B1EF8" w:rsidRDefault="00C908E2" w:rsidP="008B30C5">
            <w:pPr>
              <w:pStyle w:val="TAL"/>
            </w:pPr>
            <w:r w:rsidRPr="007B1EF8">
              <w:t>ModifyWanConnectionInfoData</w:t>
            </w:r>
          </w:p>
        </w:tc>
        <w:tc>
          <w:tcPr>
            <w:tcW w:w="3686" w:type="dxa"/>
            <w:tcBorders>
              <w:top w:val="single" w:sz="4" w:space="0" w:color="auto"/>
              <w:left w:val="single" w:sz="4" w:space="0" w:color="auto"/>
              <w:bottom w:val="single" w:sz="4" w:space="0" w:color="auto"/>
              <w:right w:val="single" w:sz="4" w:space="0" w:color="auto"/>
            </w:tcBorders>
          </w:tcPr>
          <w:p w14:paraId="1C7D802D" w14:textId="77777777" w:rsidR="00C908E2" w:rsidRPr="007B1EF8" w:rsidRDefault="00C908E2" w:rsidP="008B30C5">
            <w:pPr>
              <w:pStyle w:val="TAL"/>
              <w:rPr>
                <w:rFonts w:cs="Arial"/>
                <w:szCs w:val="18"/>
              </w:rPr>
            </w:pPr>
            <w:r w:rsidRPr="007B1EF8">
              <w:rPr>
                <w:rFonts w:cs="Arial"/>
                <w:szCs w:val="18"/>
              </w:rPr>
              <w:t>Specifies the data to modify about WAN related connectivity information. The parameter shall be present only if updateType=ModifyWanConnectionInfo.</w:t>
            </w:r>
          </w:p>
        </w:tc>
      </w:tr>
      <w:tr w:rsidR="007D7C4B" w:rsidRPr="007B1EF8" w14:paraId="38BF332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5E9DE8B0" w14:textId="77777777" w:rsidR="007D7C4B" w:rsidRPr="007B1EF8" w:rsidRDefault="007D7C4B" w:rsidP="008B30C5">
            <w:pPr>
              <w:pStyle w:val="TAL"/>
            </w:pPr>
            <w:r w:rsidRPr="007B1EF8">
              <w:rPr>
                <w:lang w:eastAsia="zh-CN"/>
              </w:rPr>
              <w:t>feasibilityCheckReserve</w:t>
            </w:r>
          </w:p>
        </w:tc>
        <w:tc>
          <w:tcPr>
            <w:tcW w:w="992" w:type="dxa"/>
            <w:tcBorders>
              <w:top w:val="single" w:sz="4" w:space="0" w:color="auto"/>
              <w:left w:val="single" w:sz="4" w:space="0" w:color="auto"/>
              <w:bottom w:val="single" w:sz="4" w:space="0" w:color="auto"/>
              <w:right w:val="single" w:sz="4" w:space="0" w:color="auto"/>
            </w:tcBorders>
          </w:tcPr>
          <w:p w14:paraId="6AF48C0A" w14:textId="77777777" w:rsidR="007D7C4B" w:rsidRPr="007B1EF8" w:rsidRDefault="007D7C4B"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42AD4F3F" w14:textId="77777777" w:rsidR="007D7C4B" w:rsidRPr="007B1EF8" w:rsidRDefault="007D7C4B" w:rsidP="008B30C5">
            <w:pPr>
              <w:pStyle w:val="TAL"/>
            </w:pPr>
            <w:r w:rsidRPr="007B1EF8">
              <w:rPr>
                <w:lang w:eastAsia="zh-CN"/>
              </w:rPr>
              <w:t>0..1</w:t>
            </w:r>
          </w:p>
        </w:tc>
        <w:tc>
          <w:tcPr>
            <w:tcW w:w="1701" w:type="dxa"/>
            <w:tcBorders>
              <w:top w:val="single" w:sz="4" w:space="0" w:color="auto"/>
              <w:left w:val="single" w:sz="4" w:space="0" w:color="auto"/>
              <w:bottom w:val="single" w:sz="4" w:space="0" w:color="auto"/>
              <w:right w:val="single" w:sz="4" w:space="0" w:color="auto"/>
            </w:tcBorders>
          </w:tcPr>
          <w:p w14:paraId="0DC60838" w14:textId="77777777" w:rsidR="007D7C4B" w:rsidRPr="007B1EF8" w:rsidRDefault="007D7C4B" w:rsidP="008B30C5">
            <w:pPr>
              <w:pStyle w:val="TAL"/>
            </w:pPr>
            <w:r w:rsidRPr="007B1EF8">
              <w:rPr>
                <w:lang w:eastAsia="zh-CN"/>
              </w:rPr>
              <w:t>Enum</w:t>
            </w:r>
          </w:p>
        </w:tc>
        <w:tc>
          <w:tcPr>
            <w:tcW w:w="3686" w:type="dxa"/>
            <w:tcBorders>
              <w:top w:val="single" w:sz="4" w:space="0" w:color="auto"/>
              <w:left w:val="single" w:sz="4" w:space="0" w:color="auto"/>
              <w:bottom w:val="single" w:sz="4" w:space="0" w:color="auto"/>
              <w:right w:val="single" w:sz="4" w:space="0" w:color="auto"/>
            </w:tcBorders>
          </w:tcPr>
          <w:p w14:paraId="01360824" w14:textId="77777777" w:rsidR="007D7C4B" w:rsidRPr="007B1EF8" w:rsidRDefault="007D7C4B" w:rsidP="007D7C4B">
            <w:pPr>
              <w:pStyle w:val="TAL"/>
            </w:pPr>
            <w:r w:rsidRPr="007B1EF8">
              <w:t xml:space="preserve">Specifies the feasibility check and reserve option for the Update NS </w:t>
            </w:r>
            <w:r w:rsidRPr="007B1EF8" w:rsidDel="00CF231A">
              <w:t xml:space="preserve">instantiation </w:t>
            </w:r>
            <w:r w:rsidRPr="007B1EF8">
              <w:t xml:space="preserve">operation. </w:t>
            </w:r>
          </w:p>
          <w:p w14:paraId="10E2FE9C" w14:textId="77777777" w:rsidR="007D7C4B" w:rsidRPr="007B1EF8" w:rsidRDefault="007D7C4B" w:rsidP="007D7C4B">
            <w:pPr>
              <w:pStyle w:val="TAL"/>
            </w:pPr>
            <w:r w:rsidRPr="007B1EF8">
              <w:t>VALUES:</w:t>
            </w:r>
          </w:p>
          <w:p w14:paraId="6F4E5C9E" w14:textId="77777777" w:rsidR="007D7C4B" w:rsidRPr="007B1EF8" w:rsidRDefault="007D7C4B" w:rsidP="0091040F">
            <w:pPr>
              <w:pStyle w:val="TB1"/>
              <w:tabs>
                <w:tab w:val="clear" w:pos="720"/>
                <w:tab w:val="left" w:pos="820"/>
              </w:tabs>
            </w:pPr>
            <w:r w:rsidRPr="007B1EF8">
              <w:t>NO_FEASIBILITY_CHECK</w:t>
            </w:r>
          </w:p>
          <w:p w14:paraId="2C441CB6" w14:textId="77777777" w:rsidR="007D7C4B" w:rsidRPr="007B1EF8" w:rsidRDefault="007D7C4B" w:rsidP="0091040F">
            <w:pPr>
              <w:pStyle w:val="TB1"/>
              <w:tabs>
                <w:tab w:val="clear" w:pos="720"/>
                <w:tab w:val="left" w:pos="820"/>
              </w:tabs>
            </w:pPr>
            <w:r w:rsidRPr="007B1EF8">
              <w:t>FEASIBILITY_CHECK_ONLY</w:t>
            </w:r>
          </w:p>
          <w:p w14:paraId="4C0E455D" w14:textId="77777777" w:rsidR="007D7C4B" w:rsidRPr="007B1EF8" w:rsidRDefault="007D7C4B" w:rsidP="0091040F">
            <w:pPr>
              <w:pStyle w:val="TB1"/>
              <w:tabs>
                <w:tab w:val="clear" w:pos="720"/>
                <w:tab w:val="left" w:pos="820"/>
              </w:tabs>
            </w:pPr>
            <w:r w:rsidRPr="007B1EF8">
              <w:t>FEASIBILITY_CHECK_WITH_OPERATION</w:t>
            </w:r>
          </w:p>
          <w:p w14:paraId="5A87D30E" w14:textId="77777777" w:rsidR="007D7C4B" w:rsidRPr="007B1EF8" w:rsidRDefault="007D7C4B" w:rsidP="0091040F">
            <w:pPr>
              <w:pStyle w:val="TB1"/>
              <w:tabs>
                <w:tab w:val="clear" w:pos="720"/>
                <w:tab w:val="left" w:pos="820"/>
              </w:tabs>
            </w:pPr>
            <w:r w:rsidRPr="007B1EF8">
              <w:t>FEASIBILITY_CHECK_WITH_RESERVATION_AND_OPERATION</w:t>
            </w:r>
          </w:p>
          <w:p w14:paraId="27B8AADC" w14:textId="77777777" w:rsidR="007D7C4B" w:rsidRPr="007B1EF8" w:rsidRDefault="007D7C4B" w:rsidP="007D7C4B">
            <w:pPr>
              <w:pStyle w:val="TAL"/>
            </w:pPr>
            <w:r w:rsidRPr="007B1EF8">
              <w:t>Default option is NO_FEASIBILITY_CHECK.</w:t>
            </w:r>
          </w:p>
          <w:p w14:paraId="727F8D8A" w14:textId="77777777" w:rsidR="007D7C4B" w:rsidRPr="007B1EF8" w:rsidRDefault="007D7C4B" w:rsidP="007D7C4B">
            <w:pPr>
              <w:pStyle w:val="TAL"/>
            </w:pPr>
            <w:r w:rsidRPr="007B1EF8">
              <w:t xml:space="preserve">If not present, default value applies. </w:t>
            </w:r>
          </w:p>
          <w:p w14:paraId="2265DC3F" w14:textId="77777777" w:rsidR="007D7C4B" w:rsidRPr="007B1EF8" w:rsidRDefault="007D7C4B" w:rsidP="007D7C4B">
            <w:pPr>
              <w:pStyle w:val="TAL"/>
              <w:rPr>
                <w:rFonts w:cs="Arial"/>
                <w:szCs w:val="18"/>
              </w:rPr>
            </w:pPr>
            <w:r w:rsidRPr="007B1EF8">
              <w:t>See notes 8, 9, 10, 11 and 12.</w:t>
            </w:r>
          </w:p>
        </w:tc>
      </w:tr>
      <w:tr w:rsidR="00E67AF2" w:rsidRPr="007B1EF8" w14:paraId="1792A45C"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1A195574" w14:textId="77777777" w:rsidR="00E67AF2" w:rsidRPr="007B1EF8" w:rsidRDefault="00E67AF2" w:rsidP="008B30C5">
            <w:pPr>
              <w:pStyle w:val="TAL"/>
              <w:rPr>
                <w:rFonts w:eastAsia="SimSun"/>
                <w:lang w:eastAsia="zh-CN"/>
              </w:rPr>
            </w:pPr>
            <w:r w:rsidRPr="007B1EF8">
              <w:rPr>
                <w:rFonts w:eastAsia="SimSun" w:hint="eastAsia"/>
                <w:lang w:eastAsia="zh-CN"/>
              </w:rPr>
              <w:t>c</w:t>
            </w:r>
            <w:r w:rsidRPr="007B1EF8">
              <w:rPr>
                <w:rFonts w:eastAsia="SimSun"/>
                <w:lang w:eastAsia="zh-CN"/>
              </w:rPr>
              <w:t>reateDataFlowMirroringJob</w:t>
            </w:r>
          </w:p>
        </w:tc>
        <w:tc>
          <w:tcPr>
            <w:tcW w:w="992" w:type="dxa"/>
            <w:tcBorders>
              <w:top w:val="single" w:sz="4" w:space="0" w:color="auto"/>
              <w:left w:val="single" w:sz="4" w:space="0" w:color="auto"/>
              <w:bottom w:val="single" w:sz="4" w:space="0" w:color="auto"/>
              <w:right w:val="single" w:sz="4" w:space="0" w:color="auto"/>
            </w:tcBorders>
          </w:tcPr>
          <w:p w14:paraId="58EFFC29"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9A99381"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498C70D6" w14:textId="77777777" w:rsidR="00E67AF2" w:rsidRPr="007B1EF8" w:rsidRDefault="00E67AF2" w:rsidP="008B30C5">
            <w:pPr>
              <w:pStyle w:val="TAL"/>
            </w:pPr>
            <w:r w:rsidRPr="007B1EF8">
              <w:rPr>
                <w:rFonts w:eastAsia="SimSun"/>
                <w:lang w:eastAsia="zh-CN"/>
              </w:rPr>
              <w:t>CreateDataFlowMirroringJob</w:t>
            </w:r>
          </w:p>
        </w:tc>
        <w:tc>
          <w:tcPr>
            <w:tcW w:w="3686" w:type="dxa"/>
            <w:tcBorders>
              <w:top w:val="single" w:sz="4" w:space="0" w:color="auto"/>
              <w:left w:val="single" w:sz="4" w:space="0" w:color="auto"/>
              <w:bottom w:val="single" w:sz="4" w:space="0" w:color="auto"/>
              <w:right w:val="single" w:sz="4" w:space="0" w:color="auto"/>
            </w:tcBorders>
          </w:tcPr>
          <w:p w14:paraId="2BD1ABB1" w14:textId="77777777" w:rsidR="00E67AF2" w:rsidRPr="007B1EF8" w:rsidRDefault="00E67AF2" w:rsidP="008B30C5">
            <w:pPr>
              <w:pStyle w:val="TAL"/>
              <w:rPr>
                <w:rFonts w:cs="Arial"/>
                <w:szCs w:val="18"/>
              </w:rPr>
            </w:pPr>
            <w:r w:rsidRPr="007B1EF8">
              <w:rPr>
                <w:rFonts w:cs="Arial"/>
                <w:szCs w:val="18"/>
              </w:rPr>
              <w:t xml:space="preserve">Information of the Data Flow Mirroring Job(s) that are associated with the NS instance. </w:t>
            </w:r>
          </w:p>
          <w:p w14:paraId="25B478FF" w14:textId="77777777" w:rsidR="00E67AF2" w:rsidRPr="007B1EF8" w:rsidRDefault="00E67AF2" w:rsidP="008B30C5">
            <w:pPr>
              <w:pStyle w:val="TAL"/>
              <w:rPr>
                <w:rFonts w:cs="Arial"/>
                <w:szCs w:val="18"/>
              </w:rPr>
            </w:pPr>
            <w:r w:rsidRPr="007B1EF8">
              <w:rPr>
                <w:rFonts w:cs="Arial"/>
                <w:szCs w:val="18"/>
              </w:rPr>
              <w:t>This parameter shall be present only if updateType=</w:t>
            </w:r>
            <w:r w:rsidRPr="007B1EF8">
              <w:rPr>
                <w:rFonts w:eastAsia="SimSun"/>
                <w:lang w:eastAsia="zh-CN"/>
              </w:rPr>
              <w:t>CreateDataFlowMirroring</w:t>
            </w:r>
            <w:r w:rsidRPr="007B1EF8">
              <w:rPr>
                <w:rFonts w:cs="Arial"/>
                <w:szCs w:val="18"/>
              </w:rPr>
              <w:t>.</w:t>
            </w:r>
          </w:p>
        </w:tc>
      </w:tr>
      <w:tr w:rsidR="00E67AF2" w:rsidRPr="007B1EF8" w14:paraId="7A006C5D"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6FB8091A" w14:textId="77777777" w:rsidR="00E67AF2" w:rsidRPr="007B1EF8" w:rsidRDefault="00E67AF2" w:rsidP="008B30C5">
            <w:pPr>
              <w:pStyle w:val="TAL"/>
              <w:rPr>
                <w:rFonts w:eastAsia="SimSun"/>
                <w:lang w:eastAsia="zh-CN"/>
              </w:rPr>
            </w:pPr>
            <w:r w:rsidRPr="007B1EF8">
              <w:rPr>
                <w:rFonts w:eastAsia="SimSun"/>
                <w:lang w:eastAsia="zh-CN"/>
              </w:rPr>
              <w:t>delete</w:t>
            </w:r>
            <w:r w:rsidRPr="007B1EF8">
              <w:rPr>
                <w:rFonts w:eastAsia="SimSun" w:hint="eastAsia"/>
                <w:lang w:eastAsia="zh-CN"/>
              </w:rPr>
              <w:t>Data</w:t>
            </w:r>
            <w:r w:rsidRPr="007B1EF8">
              <w:rPr>
                <w:rFonts w:eastAsia="SimSun"/>
                <w:lang w:eastAsia="zh-CN"/>
              </w:rPr>
              <w:t>FlowMirroringJobId</w:t>
            </w:r>
          </w:p>
        </w:tc>
        <w:tc>
          <w:tcPr>
            <w:tcW w:w="992" w:type="dxa"/>
            <w:tcBorders>
              <w:top w:val="single" w:sz="4" w:space="0" w:color="auto"/>
              <w:left w:val="single" w:sz="4" w:space="0" w:color="auto"/>
              <w:bottom w:val="single" w:sz="4" w:space="0" w:color="auto"/>
              <w:right w:val="single" w:sz="4" w:space="0" w:color="auto"/>
            </w:tcBorders>
          </w:tcPr>
          <w:p w14:paraId="024226AE"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ED29AFB"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30906AC0" w14:textId="77777777" w:rsidR="00E67AF2" w:rsidRPr="007B1EF8" w:rsidRDefault="00E67AF2" w:rsidP="008B30C5">
            <w:pPr>
              <w:pStyle w:val="TAL"/>
              <w:rPr>
                <w:rFonts w:eastAsia="SimSun"/>
                <w:lang w:eastAsia="zh-CN"/>
              </w:rPr>
            </w:pPr>
            <w:r w:rsidRPr="007B1EF8">
              <w:t>Identifier</w:t>
            </w:r>
          </w:p>
        </w:tc>
        <w:tc>
          <w:tcPr>
            <w:tcW w:w="3686" w:type="dxa"/>
            <w:tcBorders>
              <w:top w:val="single" w:sz="4" w:space="0" w:color="auto"/>
              <w:left w:val="single" w:sz="4" w:space="0" w:color="auto"/>
              <w:bottom w:val="single" w:sz="4" w:space="0" w:color="auto"/>
              <w:right w:val="single" w:sz="4" w:space="0" w:color="auto"/>
            </w:tcBorders>
          </w:tcPr>
          <w:p w14:paraId="2F5C10E2" w14:textId="77777777" w:rsidR="00E67AF2" w:rsidRPr="007B1EF8" w:rsidRDefault="00E67AF2" w:rsidP="008B30C5">
            <w:pPr>
              <w:pStyle w:val="TAL"/>
              <w:rPr>
                <w:rFonts w:cs="Arial"/>
                <w:szCs w:val="18"/>
              </w:rPr>
            </w:pPr>
            <w:r w:rsidRPr="007B1EF8">
              <w:t>Identifier of the Data Flow Mirroring Job(s) that are associated with the NS instance and that should be deleted from it.</w:t>
            </w:r>
            <w:r w:rsidRPr="007B1EF8">
              <w:rPr>
                <w:rFonts w:eastAsia="SimSun" w:cs="Arial"/>
                <w:lang w:eastAsia="zh-CN"/>
              </w:rPr>
              <w:t xml:space="preserve"> This parameter shall be present only if updateType=DeleteDataFlowMirroring.</w:t>
            </w:r>
          </w:p>
        </w:tc>
      </w:tr>
      <w:tr w:rsidR="00E67AF2" w:rsidRPr="007B1EF8" w14:paraId="5342E4E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D4A29D0" w14:textId="77777777" w:rsidR="00E67AF2" w:rsidRPr="007B1EF8" w:rsidRDefault="00E67AF2" w:rsidP="008B30C5">
            <w:pPr>
              <w:pStyle w:val="TAL"/>
              <w:rPr>
                <w:rFonts w:eastAsia="SimSun"/>
                <w:lang w:eastAsia="zh-CN"/>
              </w:rPr>
            </w:pPr>
            <w:r w:rsidRPr="007B1EF8">
              <w:rPr>
                <w:rFonts w:eastAsia="SimSun"/>
                <w:lang w:eastAsia="zh-CN"/>
              </w:rPr>
              <w:t>updateDataFlowMirroringJob</w:t>
            </w:r>
          </w:p>
        </w:tc>
        <w:tc>
          <w:tcPr>
            <w:tcW w:w="992" w:type="dxa"/>
            <w:tcBorders>
              <w:top w:val="single" w:sz="4" w:space="0" w:color="auto"/>
              <w:left w:val="single" w:sz="4" w:space="0" w:color="auto"/>
              <w:bottom w:val="single" w:sz="4" w:space="0" w:color="auto"/>
              <w:right w:val="single" w:sz="4" w:space="0" w:color="auto"/>
            </w:tcBorders>
          </w:tcPr>
          <w:p w14:paraId="2132FE7C"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C59A082"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556F5D50" w14:textId="77777777" w:rsidR="00E67AF2" w:rsidRPr="007B1EF8" w:rsidRDefault="00E67AF2" w:rsidP="008B30C5">
            <w:pPr>
              <w:pStyle w:val="TAL"/>
            </w:pPr>
            <w:r w:rsidRPr="007B1EF8">
              <w:rPr>
                <w:rFonts w:eastAsia="SimSun"/>
                <w:lang w:eastAsia="zh-CN"/>
              </w:rPr>
              <w:t>UpdateDataFlowMirroringJob</w:t>
            </w:r>
          </w:p>
        </w:tc>
        <w:tc>
          <w:tcPr>
            <w:tcW w:w="3686" w:type="dxa"/>
            <w:tcBorders>
              <w:top w:val="single" w:sz="4" w:space="0" w:color="auto"/>
              <w:left w:val="single" w:sz="4" w:space="0" w:color="auto"/>
              <w:bottom w:val="single" w:sz="4" w:space="0" w:color="auto"/>
              <w:right w:val="single" w:sz="4" w:space="0" w:color="auto"/>
            </w:tcBorders>
          </w:tcPr>
          <w:p w14:paraId="2C5BA7D8" w14:textId="77777777" w:rsidR="00E67AF2" w:rsidRPr="007B1EF8" w:rsidRDefault="00E67AF2" w:rsidP="008B30C5">
            <w:pPr>
              <w:pStyle w:val="TAL"/>
            </w:pPr>
            <w:r w:rsidRPr="007B1EF8">
              <w:t>Information on the Data Flow Mirroring Job(s) associated to the NS instance that are being modified.</w:t>
            </w:r>
            <w:r w:rsidRPr="007B1EF8">
              <w:rPr>
                <w:rFonts w:eastAsia="SimSun" w:cs="Arial"/>
                <w:lang w:eastAsia="zh-CN"/>
              </w:rPr>
              <w:t xml:space="preserve"> This parameter shall be present only if updateType=</w:t>
            </w:r>
            <w:r w:rsidRPr="007B1EF8">
              <w:rPr>
                <w:rFonts w:eastAsia="SimSun"/>
                <w:lang w:eastAsia="zh-CN"/>
              </w:rPr>
              <w:t>UpdateDataFlowMirroring</w:t>
            </w:r>
            <w:r w:rsidRPr="007B1EF8">
              <w:rPr>
                <w:rFonts w:eastAsia="SimSun" w:cs="Arial"/>
                <w:lang w:eastAsia="zh-CN"/>
              </w:rPr>
              <w:t>.</w:t>
            </w:r>
          </w:p>
        </w:tc>
      </w:tr>
      <w:tr w:rsidR="00AF431F" w:rsidRPr="007B1EF8" w14:paraId="4ACA2E34" w14:textId="77777777" w:rsidTr="00003D0A">
        <w:trPr>
          <w:jc w:val="center"/>
        </w:trPr>
        <w:tc>
          <w:tcPr>
            <w:tcW w:w="2122" w:type="dxa"/>
            <w:tcBorders>
              <w:top w:val="single" w:sz="4" w:space="0" w:color="auto"/>
              <w:left w:val="single" w:sz="4" w:space="0" w:color="auto"/>
              <w:bottom w:val="single" w:sz="4" w:space="0" w:color="auto"/>
              <w:right w:val="single" w:sz="4" w:space="0" w:color="auto"/>
            </w:tcBorders>
          </w:tcPr>
          <w:p w14:paraId="48537CA8" w14:textId="77777777" w:rsidR="00AF431F" w:rsidRPr="007B1EF8" w:rsidRDefault="00AF431F" w:rsidP="008B30C5">
            <w:pPr>
              <w:pStyle w:val="TAL"/>
              <w:rPr>
                <w:rFonts w:eastAsia="SimSun"/>
                <w:lang w:eastAsia="zh-CN"/>
              </w:rPr>
            </w:pPr>
            <w:r w:rsidRPr="007B1EF8">
              <w:rPr>
                <w:rFonts w:eastAsia="SimSun"/>
                <w:lang w:eastAsia="zh-CN"/>
              </w:rPr>
              <w:t>selectVnfDeployableModuleData</w:t>
            </w:r>
          </w:p>
        </w:tc>
        <w:tc>
          <w:tcPr>
            <w:tcW w:w="992" w:type="dxa"/>
            <w:tcBorders>
              <w:top w:val="single" w:sz="4" w:space="0" w:color="auto"/>
              <w:left w:val="single" w:sz="4" w:space="0" w:color="auto"/>
              <w:bottom w:val="single" w:sz="4" w:space="0" w:color="auto"/>
              <w:right w:val="single" w:sz="4" w:space="0" w:color="auto"/>
            </w:tcBorders>
          </w:tcPr>
          <w:p w14:paraId="45E2089B" w14:textId="77777777" w:rsidR="00AF431F" w:rsidRPr="007B1EF8" w:rsidRDefault="00AF431F" w:rsidP="008B30C5">
            <w:pPr>
              <w:pStyle w:val="TAL"/>
              <w:rPr>
                <w:rFonts w:eastAsia="SimSun"/>
                <w:lang w:eastAsia="zh-CN"/>
              </w:rPr>
            </w:pPr>
            <w:r w:rsidRPr="007B1EF8">
              <w:rPr>
                <w:rFonts w:eastAsia="SimSun"/>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B70F868" w14:textId="77777777" w:rsidR="00AF431F" w:rsidRPr="007B1EF8" w:rsidRDefault="00AF431F"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07F655F2" w14:textId="77777777" w:rsidR="00AF431F" w:rsidRPr="007B1EF8" w:rsidRDefault="00AF431F" w:rsidP="008B30C5">
            <w:pPr>
              <w:pStyle w:val="TAL"/>
              <w:rPr>
                <w:rFonts w:eastAsia="SimSun"/>
                <w:lang w:eastAsia="zh-CN"/>
              </w:rPr>
            </w:pPr>
            <w:r w:rsidRPr="007B1EF8">
              <w:rPr>
                <w:rFonts w:eastAsia="SimSun"/>
                <w:lang w:eastAsia="zh-CN"/>
              </w:rPr>
              <w:t>SelectVnfDeployableModuleData</w:t>
            </w:r>
          </w:p>
        </w:tc>
        <w:tc>
          <w:tcPr>
            <w:tcW w:w="3686" w:type="dxa"/>
            <w:tcBorders>
              <w:top w:val="single" w:sz="4" w:space="0" w:color="auto"/>
              <w:left w:val="single" w:sz="4" w:space="0" w:color="auto"/>
              <w:bottom w:val="single" w:sz="4" w:space="0" w:color="auto"/>
              <w:right w:val="single" w:sz="4" w:space="0" w:color="auto"/>
            </w:tcBorders>
          </w:tcPr>
          <w:p w14:paraId="104BE62E" w14:textId="77777777" w:rsidR="00AF431F" w:rsidRPr="007B1EF8" w:rsidRDefault="00AF431F" w:rsidP="008B30C5">
            <w:pPr>
              <w:pStyle w:val="TAL"/>
            </w:pPr>
            <w:r w:rsidRPr="007B1EF8">
              <w:t>Specify the data needed for selecting deployable modules of a VNF instance. This parameter shall be present only if updateType= SelectVnfDeployableModules.</w:t>
            </w:r>
          </w:p>
        </w:tc>
      </w:tr>
      <w:tr w:rsidR="00114FF3" w:rsidRPr="007B1EF8" w14:paraId="55C6D722" w14:textId="77777777" w:rsidTr="00D26E92">
        <w:trPr>
          <w:cantSplit/>
          <w:jc w:val="center"/>
        </w:trPr>
        <w:tc>
          <w:tcPr>
            <w:tcW w:w="9918" w:type="dxa"/>
            <w:gridSpan w:val="5"/>
            <w:shd w:val="clear" w:color="auto" w:fill="auto"/>
          </w:tcPr>
          <w:p w14:paraId="495B6345" w14:textId="77777777" w:rsidR="00114FF3" w:rsidRPr="007B1EF8" w:rsidRDefault="005658D5" w:rsidP="0087291A">
            <w:pPr>
              <w:pStyle w:val="TAN"/>
            </w:pPr>
            <w:r w:rsidRPr="007B1EF8">
              <w:lastRenderedPageBreak/>
              <w:t xml:space="preserve">NOTE 1: </w:t>
            </w:r>
            <w:r w:rsidRPr="007B1EF8">
              <w:tab/>
              <w:t>If a VNF instance is removed from an NS and this NS was the last one for which this VNF instance was a part, the VNF instance is terminated by the NFVO.</w:t>
            </w:r>
          </w:p>
          <w:p w14:paraId="51FC3ADD" w14:textId="77777777" w:rsidR="00114FF3" w:rsidRPr="007B1EF8" w:rsidRDefault="005658D5" w:rsidP="0087291A">
            <w:pPr>
              <w:pStyle w:val="TAN"/>
            </w:pPr>
            <w:r w:rsidRPr="007B1EF8">
              <w:t>NOTE 2:</w:t>
            </w:r>
            <w:r w:rsidRPr="007B1EF8">
              <w:tab/>
              <w:t>New CP addresses should be contained in the element, if PNF CPs need to be changed.</w:t>
            </w:r>
          </w:p>
          <w:p w14:paraId="546B003C" w14:textId="77777777" w:rsidR="00DB6DBE" w:rsidRPr="007B1EF8" w:rsidRDefault="005658D5" w:rsidP="0087291A">
            <w:pPr>
              <w:pStyle w:val="TAN"/>
            </w:pPr>
            <w:r w:rsidRPr="007B1EF8">
              <w:t>NOTE 3:</w:t>
            </w:r>
            <w:r w:rsidRPr="007B1EF8">
              <w:tab/>
              <w:t>It depends on the VNF capabilities, and is declared in the VNFD (refer to the "supportedOperations" attribute in the VnfDf information element; see clause 7.1.8.2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whether the operation is supported for a particular VNF.</w:t>
            </w:r>
          </w:p>
          <w:p w14:paraId="27F4D05F" w14:textId="77777777" w:rsidR="00114FF3" w:rsidRPr="007B1EF8" w:rsidRDefault="005658D5" w:rsidP="0087291A">
            <w:pPr>
              <w:pStyle w:val="TAN"/>
            </w:pPr>
            <w:r w:rsidRPr="007B1EF8">
              <w:t>NOTE 4:</w:t>
            </w:r>
            <w:r w:rsidRPr="007B1EF8">
              <w:tab/>
              <w:t>The operation might be service-disruptive.</w:t>
            </w:r>
          </w:p>
          <w:p w14:paraId="75EA866E" w14:textId="77777777" w:rsidR="00114FF3" w:rsidRPr="007B1EF8" w:rsidRDefault="005658D5" w:rsidP="0087291A">
            <w:pPr>
              <w:pStyle w:val="TAN"/>
            </w:pPr>
            <w:r w:rsidRPr="007B1EF8">
              <w:t>NOTE 5:</w:t>
            </w:r>
            <w:r w:rsidRPr="007B1EF8">
              <w:tab/>
              <w:t>A new version of NSD with the new or updated PnfProfile needs to be uploaded, and associated with the NS prior to invoking the NS update operation.</w:t>
            </w:r>
          </w:p>
          <w:p w14:paraId="41341376" w14:textId="77777777" w:rsidR="00DB6DBE" w:rsidRPr="007B1EF8" w:rsidRDefault="005658D5" w:rsidP="0087291A">
            <w:pPr>
              <w:pStyle w:val="TAN"/>
            </w:pPr>
            <w:r w:rsidRPr="007B1EF8">
              <w:t>NOTE 6:</w:t>
            </w:r>
            <w:r w:rsidRPr="007B1EF8">
              <w:tab/>
              <w:t>A new version of NSD with the new or updated VnfProfile needs to be uploaded, and associated with the NS prior to invoking the NS update operation.</w:t>
            </w:r>
          </w:p>
          <w:p w14:paraId="05DB661F" w14:textId="77777777" w:rsidR="00114FF3" w:rsidRPr="007B1EF8" w:rsidRDefault="00581E41" w:rsidP="0087291A">
            <w:pPr>
              <w:pStyle w:val="TAN"/>
            </w:pPr>
            <w:r w:rsidRPr="007B1EF8">
              <w:t>NOTE 7:</w:t>
            </w:r>
            <w:r w:rsidRPr="007B1EF8">
              <w:tab/>
              <w:t>All NsVirtualLink instances of a particular NS DF based on a specific NsVirtualLinkDesc have the same characteristics as they use the same VirtualLinkProfile.</w:t>
            </w:r>
          </w:p>
          <w:p w14:paraId="4CE954FB" w14:textId="77777777" w:rsidR="007D7C4B" w:rsidRPr="007B1EF8" w:rsidRDefault="007D7C4B" w:rsidP="0087291A">
            <w:pPr>
              <w:pStyle w:val="TAN"/>
            </w:pPr>
            <w:r w:rsidRPr="007B1EF8">
              <w:t>NOTE 8:</w:t>
            </w:r>
            <w:r w:rsidRPr="007B1EF8">
              <w:tab/>
              <w:t>When feasibilityCheckReserve is set to FEASIBILITY_CHECK_ONLY, the updateTime parameter shall be ignored.</w:t>
            </w:r>
          </w:p>
          <w:p w14:paraId="2E6DF0FC" w14:textId="77777777" w:rsidR="007D7C4B" w:rsidRPr="007B1EF8" w:rsidRDefault="007D7C4B" w:rsidP="0087291A">
            <w:pPr>
              <w:pStyle w:val="TAN"/>
            </w:pPr>
            <w:r w:rsidRPr="007B1EF8">
              <w:t>NOTE 9:</w:t>
            </w:r>
            <w:r w:rsidRPr="007B1EF8">
              <w:tab/>
              <w:t xml:space="preserve">When feasibilityCheckReserve is set to NO_FEASIBILITY_CHECK, feasibility check is not performed. Resources might be reserved as triggered by means outside of the present operation request (e.g. configuration or policies), e.g. if it is a schedule Update NS operation. See </w:t>
            </w:r>
            <w:r w:rsidR="005F434A" w:rsidRPr="007B1EF8">
              <w:t>clause</w:t>
            </w:r>
            <w:r w:rsidRPr="007B1EF8">
              <w:t xml:space="preserve"> A.2.3 in ETSI GS NFV-IFA 010</w:t>
            </w:r>
            <w:r w:rsidR="00505A51" w:rsidRPr="007B1EF8">
              <w:t xml:space="preserve"> [</w:t>
            </w:r>
            <w:r w:rsidR="00505A51" w:rsidRPr="007B1EF8">
              <w:fldChar w:fldCharType="begin"/>
            </w:r>
            <w:r w:rsidR="00505A51" w:rsidRPr="007B1EF8">
              <w:instrText xml:space="preserve">REF REF_GSNFV_IFA010 \h </w:instrText>
            </w:r>
            <w:r w:rsidR="00505A51" w:rsidRPr="007B1EF8">
              <w:fldChar w:fldCharType="separate"/>
            </w:r>
            <w:r w:rsidR="00A41B6D" w:rsidRPr="007B1EF8">
              <w:t>1</w:t>
            </w:r>
            <w:r w:rsidR="00505A51" w:rsidRPr="007B1EF8">
              <w:fldChar w:fldCharType="end"/>
            </w:r>
            <w:r w:rsidR="00505A51" w:rsidRPr="007B1EF8">
              <w:t>]</w:t>
            </w:r>
            <w:r w:rsidRPr="007B1EF8">
              <w:t>.</w:t>
            </w:r>
          </w:p>
          <w:p w14:paraId="4AC2B82E" w14:textId="77777777" w:rsidR="007D7C4B" w:rsidRPr="007B1EF8" w:rsidRDefault="007D7C4B" w:rsidP="0087291A">
            <w:pPr>
              <w:pStyle w:val="TAN"/>
            </w:pPr>
            <w:r w:rsidRPr="007B1EF8">
              <w:t>NOTE 10:</w:t>
            </w:r>
            <w:r w:rsidRPr="007B1EF8">
              <w:tab/>
              <w:t>When feasibilityCheckReserve is set to FEASIBILITY_CHECK_ONLY, only feasibility check is performed for the operation, no resources are reserved.</w:t>
            </w:r>
          </w:p>
          <w:p w14:paraId="2B20A53D" w14:textId="77777777" w:rsidR="007D7C4B" w:rsidRPr="007B1EF8" w:rsidRDefault="007D7C4B" w:rsidP="0087291A">
            <w:pPr>
              <w:pStyle w:val="TAN"/>
            </w:pPr>
            <w:r w:rsidRPr="007B1EF8">
              <w:t>NOTE 11:</w:t>
            </w:r>
            <w:r w:rsidRPr="007B1EF8">
              <w:tab/>
              <w:t xml:space="preserve">When feasibilityCheckReserve is set to FEASIBILITY_CHECK_WITH_OPERATION, feasibility check is performed and based on the feasibility check result, the actual Update NS operation is performed at the time indicated by the updateTime parameter, if provided. Resources might be reserved as triggered by means outside of the present operation request (e.g. configuration or policies), e.g. if it is a schedule Update NS operation. See </w:t>
            </w:r>
            <w:r w:rsidR="005F434A" w:rsidRPr="007B1EF8">
              <w:t>clause</w:t>
            </w:r>
            <w:r w:rsidRPr="007B1EF8">
              <w:t xml:space="preserve"> A.2.3 in ETSI GS NFV-IFA 010</w:t>
            </w:r>
            <w:r w:rsidR="00505A51" w:rsidRPr="007B1EF8">
              <w:t xml:space="preserve"> [</w:t>
            </w:r>
            <w:r w:rsidR="00505A51" w:rsidRPr="007B1EF8">
              <w:fldChar w:fldCharType="begin"/>
            </w:r>
            <w:r w:rsidR="00505A51" w:rsidRPr="007B1EF8">
              <w:instrText xml:space="preserve">REF REF_GSNFV_IFA010 \h </w:instrText>
            </w:r>
            <w:r w:rsidR="00505A51" w:rsidRPr="007B1EF8">
              <w:fldChar w:fldCharType="separate"/>
            </w:r>
            <w:r w:rsidR="00A41B6D" w:rsidRPr="007B1EF8">
              <w:t>1</w:t>
            </w:r>
            <w:r w:rsidR="00505A51" w:rsidRPr="007B1EF8">
              <w:fldChar w:fldCharType="end"/>
            </w:r>
            <w:r w:rsidR="00505A51" w:rsidRPr="007B1EF8">
              <w:t>]</w:t>
            </w:r>
            <w:r w:rsidRPr="007B1EF8">
              <w:t>.</w:t>
            </w:r>
          </w:p>
          <w:p w14:paraId="1E6FD78D" w14:textId="77777777" w:rsidR="00CC5893" w:rsidRPr="007B1EF8" w:rsidRDefault="007D7C4B" w:rsidP="0087291A">
            <w:pPr>
              <w:pStyle w:val="TAN"/>
            </w:pPr>
            <w:r w:rsidRPr="007B1EF8">
              <w:t>NOTE 12:</w:t>
            </w:r>
            <w:r w:rsidRPr="007B1EF8">
              <w:tab/>
              <w:t>When feasibilityCheckReserve is set to FEASIBILITY_CHECK_WITH_RESERVATION_AND_OPERATION, feasibility check is performed and based on the feasibility check result, resources are reserved as part of the feasibility check, and the actual Update NS operation is performed using the resources reserved during the feasibility check, and at the time indicated by the updateTime parameter, if provided.</w:t>
            </w:r>
          </w:p>
          <w:p w14:paraId="43ACED27" w14:textId="77777777" w:rsidR="00883930" w:rsidRPr="007B1EF8" w:rsidRDefault="00CC5893" w:rsidP="0087291A">
            <w:pPr>
              <w:pStyle w:val="TAN"/>
            </w:pPr>
            <w:r w:rsidRPr="007B1EF8">
              <w:t>NOTE 13:</w:t>
            </w:r>
            <w:r w:rsidR="005F434A" w:rsidRPr="007B1EF8">
              <w:tab/>
            </w:r>
            <w:r w:rsidRPr="007B1EF8">
              <w:t>For each of the referred vnfInstanceId in the terminateVnfData, there shall be a corresponding value in the removeVnfInstanceId.</w:t>
            </w:r>
          </w:p>
          <w:p w14:paraId="5C12BC18" w14:textId="77777777" w:rsidR="007D7C4B" w:rsidRPr="007B1EF8" w:rsidRDefault="00883930" w:rsidP="0087291A">
            <w:pPr>
              <w:pStyle w:val="TAN"/>
            </w:pPr>
            <w:r w:rsidRPr="007B1EF8">
              <w:t>NOTE 14:</w:t>
            </w:r>
            <w:r w:rsidRPr="007B1EF8">
              <w:tab/>
              <w:t>A change of VNFD version of a constituent VNF where the source and target VNFD versions have the same vnfdExtInvariantId can also be performed without a change in the NSD by a sequence of two Update NS operations, the first one of type RemoveVnf, the second one of type AddVnf or of type InstantiateVnf; or with the Scale NS operation, removing the existing VNF instance and adding a VNF instance with the target VNFD.</w:t>
            </w:r>
          </w:p>
        </w:tc>
      </w:tr>
    </w:tbl>
    <w:p w14:paraId="48381B34" w14:textId="77777777" w:rsidR="00114FF3" w:rsidRPr="007B1EF8" w:rsidRDefault="00114FF3"/>
    <w:p w14:paraId="2B786A4A" w14:textId="77777777" w:rsidR="00114FF3" w:rsidRPr="007B1EF8" w:rsidRDefault="005658D5">
      <w:pPr>
        <w:pStyle w:val="Heading4"/>
        <w:rPr>
          <w:rFonts w:cs="Arial"/>
        </w:rPr>
      </w:pPr>
      <w:bookmarkStart w:id="169" w:name="_Toc146290360"/>
      <w:r w:rsidRPr="007B1EF8">
        <w:rPr>
          <w:rFonts w:cs="Arial"/>
        </w:rPr>
        <w:t>7.3.5.3</w:t>
      </w:r>
      <w:r w:rsidRPr="007B1EF8">
        <w:rPr>
          <w:rFonts w:cs="Arial"/>
        </w:rPr>
        <w:tab/>
        <w:t>Output parameters</w:t>
      </w:r>
      <w:bookmarkEnd w:id="169"/>
    </w:p>
    <w:p w14:paraId="45926EE7" w14:textId="77777777" w:rsidR="00DB6DBE" w:rsidRPr="007B1EF8" w:rsidRDefault="005658D5">
      <w:r w:rsidRPr="007B1EF8">
        <w:t>The output parameter returned by the operation shall follow the indications provided in table 7.3.5.3-1.</w:t>
      </w:r>
    </w:p>
    <w:p w14:paraId="1DB55B7A" w14:textId="77777777" w:rsidR="00114FF3" w:rsidRPr="007B1EF8" w:rsidRDefault="005658D5" w:rsidP="00837A8F">
      <w:pPr>
        <w:pStyle w:val="TH"/>
        <w:keepNext w:val="0"/>
      </w:pPr>
      <w:r w:rsidRPr="007B1EF8">
        <w:t>Table 7.3.5.3-1: Update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61"/>
        <w:gridCol w:w="1368"/>
        <w:gridCol w:w="1354"/>
        <w:gridCol w:w="3123"/>
      </w:tblGrid>
      <w:tr w:rsidR="00114FF3" w:rsidRPr="007B1EF8" w14:paraId="49BB3A81" w14:textId="77777777" w:rsidTr="0087291A">
        <w:trPr>
          <w:tblHeader/>
          <w:jc w:val="center"/>
        </w:trPr>
        <w:tc>
          <w:tcPr>
            <w:tcW w:w="2723" w:type="dxa"/>
            <w:shd w:val="clear" w:color="auto" w:fill="BFBFBF"/>
          </w:tcPr>
          <w:p w14:paraId="51831CB4" w14:textId="77777777" w:rsidR="00114FF3" w:rsidRPr="007B1EF8" w:rsidRDefault="005658D5" w:rsidP="00837A8F">
            <w:pPr>
              <w:pStyle w:val="TAH"/>
              <w:keepNext w:val="0"/>
            </w:pPr>
            <w:r w:rsidRPr="007B1EF8">
              <w:t>Parameter</w:t>
            </w:r>
          </w:p>
        </w:tc>
        <w:tc>
          <w:tcPr>
            <w:tcW w:w="1061" w:type="dxa"/>
            <w:shd w:val="clear" w:color="auto" w:fill="BFBFBF"/>
          </w:tcPr>
          <w:p w14:paraId="2DF106E0" w14:textId="77777777" w:rsidR="00114FF3" w:rsidRPr="007B1EF8" w:rsidRDefault="005658D5" w:rsidP="00837A8F">
            <w:pPr>
              <w:pStyle w:val="TAH"/>
              <w:keepNext w:val="0"/>
            </w:pPr>
            <w:r w:rsidRPr="007B1EF8">
              <w:t>Qualifier</w:t>
            </w:r>
          </w:p>
        </w:tc>
        <w:tc>
          <w:tcPr>
            <w:tcW w:w="1368" w:type="dxa"/>
            <w:shd w:val="clear" w:color="auto" w:fill="BFBFBF"/>
          </w:tcPr>
          <w:p w14:paraId="12A17EEB" w14:textId="77777777" w:rsidR="00114FF3" w:rsidRPr="007B1EF8" w:rsidRDefault="005658D5" w:rsidP="00837A8F">
            <w:pPr>
              <w:pStyle w:val="TAH"/>
              <w:keepNext w:val="0"/>
            </w:pPr>
            <w:r w:rsidRPr="007B1EF8">
              <w:t>Cardinality</w:t>
            </w:r>
          </w:p>
        </w:tc>
        <w:tc>
          <w:tcPr>
            <w:tcW w:w="1354" w:type="dxa"/>
            <w:shd w:val="clear" w:color="auto" w:fill="BFBFBF"/>
          </w:tcPr>
          <w:p w14:paraId="588EB20B" w14:textId="77777777" w:rsidR="00114FF3" w:rsidRPr="007B1EF8" w:rsidRDefault="005658D5" w:rsidP="00837A8F">
            <w:pPr>
              <w:pStyle w:val="TAH"/>
              <w:keepNext w:val="0"/>
            </w:pPr>
            <w:r w:rsidRPr="007B1EF8">
              <w:t>Content</w:t>
            </w:r>
          </w:p>
        </w:tc>
        <w:tc>
          <w:tcPr>
            <w:tcW w:w="3123" w:type="dxa"/>
            <w:shd w:val="clear" w:color="auto" w:fill="BFBFBF"/>
          </w:tcPr>
          <w:p w14:paraId="7551446F" w14:textId="77777777" w:rsidR="00114FF3" w:rsidRPr="007B1EF8" w:rsidRDefault="005658D5" w:rsidP="00837A8F">
            <w:pPr>
              <w:pStyle w:val="TAH"/>
              <w:keepNext w:val="0"/>
            </w:pPr>
            <w:r w:rsidRPr="007B1EF8">
              <w:t>Description</w:t>
            </w:r>
          </w:p>
        </w:tc>
      </w:tr>
      <w:tr w:rsidR="00114FF3" w:rsidRPr="007B1EF8" w14:paraId="6AB00E64" w14:textId="77777777">
        <w:trPr>
          <w:jc w:val="center"/>
        </w:trPr>
        <w:tc>
          <w:tcPr>
            <w:tcW w:w="2723" w:type="dxa"/>
            <w:shd w:val="clear" w:color="auto" w:fill="auto"/>
          </w:tcPr>
          <w:p w14:paraId="2EC03B29" w14:textId="77777777" w:rsidR="00114FF3" w:rsidRPr="007B1EF8" w:rsidRDefault="005658D5" w:rsidP="00837A8F">
            <w:pPr>
              <w:pStyle w:val="TAL"/>
              <w:keepNext w:val="0"/>
            </w:pPr>
            <w:r w:rsidRPr="007B1EF8">
              <w:t>vnfInstanceId</w:t>
            </w:r>
          </w:p>
        </w:tc>
        <w:tc>
          <w:tcPr>
            <w:tcW w:w="1061" w:type="dxa"/>
            <w:shd w:val="clear" w:color="auto" w:fill="auto"/>
          </w:tcPr>
          <w:p w14:paraId="1FAA54A3" w14:textId="77777777" w:rsidR="00114FF3" w:rsidRPr="007B1EF8" w:rsidRDefault="005658D5" w:rsidP="00837A8F">
            <w:pPr>
              <w:pStyle w:val="TAL"/>
              <w:keepNext w:val="0"/>
            </w:pPr>
            <w:r w:rsidRPr="007B1EF8">
              <w:t>M</w:t>
            </w:r>
          </w:p>
        </w:tc>
        <w:tc>
          <w:tcPr>
            <w:tcW w:w="1368" w:type="dxa"/>
            <w:shd w:val="clear" w:color="auto" w:fill="auto"/>
          </w:tcPr>
          <w:p w14:paraId="647DA24A" w14:textId="77777777" w:rsidR="00114FF3" w:rsidRPr="007B1EF8" w:rsidRDefault="005658D5" w:rsidP="00837A8F">
            <w:pPr>
              <w:pStyle w:val="TAL"/>
              <w:keepNext w:val="0"/>
            </w:pPr>
            <w:r w:rsidRPr="007B1EF8">
              <w:t>0..N</w:t>
            </w:r>
          </w:p>
        </w:tc>
        <w:tc>
          <w:tcPr>
            <w:tcW w:w="1354" w:type="dxa"/>
            <w:shd w:val="clear" w:color="auto" w:fill="auto"/>
          </w:tcPr>
          <w:p w14:paraId="42C7F01C" w14:textId="77777777" w:rsidR="00114FF3" w:rsidRPr="007B1EF8" w:rsidRDefault="005658D5" w:rsidP="00837A8F">
            <w:pPr>
              <w:pStyle w:val="TAL"/>
              <w:keepNext w:val="0"/>
            </w:pPr>
            <w:r w:rsidRPr="007B1EF8">
              <w:t>Identifier</w:t>
            </w:r>
          </w:p>
        </w:tc>
        <w:tc>
          <w:tcPr>
            <w:tcW w:w="3123" w:type="dxa"/>
            <w:shd w:val="clear" w:color="auto" w:fill="auto"/>
          </w:tcPr>
          <w:p w14:paraId="0B534C59" w14:textId="77777777" w:rsidR="00114FF3" w:rsidRPr="007B1EF8" w:rsidRDefault="005658D5" w:rsidP="00837A8F">
            <w:pPr>
              <w:pStyle w:val="TAL"/>
              <w:keepNext w:val="0"/>
            </w:pPr>
            <w:r w:rsidRPr="007B1EF8">
              <w:t>Identifier of the instance of the instantiated VNF.</w:t>
            </w:r>
          </w:p>
          <w:p w14:paraId="15A4B492" w14:textId="77777777" w:rsidR="00114FF3" w:rsidRPr="007B1EF8" w:rsidRDefault="005658D5" w:rsidP="00837A8F">
            <w:pPr>
              <w:pStyle w:val="TAL"/>
              <w:keepNext w:val="0"/>
            </w:pPr>
            <w:r w:rsidRPr="007B1EF8">
              <w:t>This information shall be retu</w:t>
            </w:r>
            <w:r w:rsidR="00401934" w:rsidRPr="007B1EF8">
              <w:t>r</w:t>
            </w:r>
            <w:r w:rsidRPr="007B1EF8">
              <w:t>ned as the result of the operation if successful.</w:t>
            </w:r>
          </w:p>
        </w:tc>
      </w:tr>
      <w:tr w:rsidR="00114FF3" w:rsidRPr="007B1EF8" w14:paraId="44790A71" w14:textId="77777777">
        <w:trPr>
          <w:jc w:val="center"/>
        </w:trPr>
        <w:tc>
          <w:tcPr>
            <w:tcW w:w="2723" w:type="dxa"/>
            <w:shd w:val="clear" w:color="auto" w:fill="auto"/>
          </w:tcPr>
          <w:p w14:paraId="7F250BDC" w14:textId="77777777" w:rsidR="00114FF3" w:rsidRPr="007B1EF8" w:rsidRDefault="005658D5" w:rsidP="00837A8F">
            <w:pPr>
              <w:pStyle w:val="TAL"/>
              <w:keepNext w:val="0"/>
            </w:pPr>
            <w:r w:rsidRPr="007B1EF8">
              <w:rPr>
                <w:rFonts w:eastAsiaTheme="minorEastAsia" w:hint="eastAsia"/>
                <w:lang w:eastAsia="zh-CN"/>
              </w:rPr>
              <w:t>pnfId</w:t>
            </w:r>
          </w:p>
        </w:tc>
        <w:tc>
          <w:tcPr>
            <w:tcW w:w="1061" w:type="dxa"/>
            <w:shd w:val="clear" w:color="auto" w:fill="auto"/>
          </w:tcPr>
          <w:p w14:paraId="4B44E896" w14:textId="77777777" w:rsidR="00114FF3" w:rsidRPr="007B1EF8" w:rsidRDefault="005658D5" w:rsidP="00837A8F">
            <w:pPr>
              <w:pStyle w:val="TAL"/>
              <w:keepNext w:val="0"/>
            </w:pPr>
            <w:r w:rsidRPr="007B1EF8">
              <w:rPr>
                <w:rFonts w:eastAsiaTheme="minorEastAsia" w:hint="eastAsia"/>
                <w:lang w:eastAsia="zh-CN"/>
              </w:rPr>
              <w:t>M</w:t>
            </w:r>
          </w:p>
        </w:tc>
        <w:tc>
          <w:tcPr>
            <w:tcW w:w="1368" w:type="dxa"/>
            <w:shd w:val="clear" w:color="auto" w:fill="auto"/>
          </w:tcPr>
          <w:p w14:paraId="2D9BB176" w14:textId="77777777" w:rsidR="00114FF3" w:rsidRPr="007B1EF8" w:rsidRDefault="005658D5" w:rsidP="00837A8F">
            <w:pPr>
              <w:pStyle w:val="TAL"/>
              <w:keepNext w:val="0"/>
            </w:pPr>
            <w:r w:rsidRPr="007B1EF8">
              <w:rPr>
                <w:rFonts w:eastAsiaTheme="minorEastAsia" w:hint="eastAsia"/>
                <w:lang w:eastAsia="zh-CN"/>
              </w:rPr>
              <w:t>0..N</w:t>
            </w:r>
          </w:p>
        </w:tc>
        <w:tc>
          <w:tcPr>
            <w:tcW w:w="1354" w:type="dxa"/>
            <w:shd w:val="clear" w:color="auto" w:fill="auto"/>
          </w:tcPr>
          <w:p w14:paraId="48F3D615" w14:textId="77777777" w:rsidR="00114FF3" w:rsidRPr="007B1EF8" w:rsidRDefault="005658D5" w:rsidP="00837A8F">
            <w:pPr>
              <w:pStyle w:val="TAL"/>
              <w:keepNext w:val="0"/>
            </w:pPr>
            <w:r w:rsidRPr="007B1EF8">
              <w:t>Identifier</w:t>
            </w:r>
          </w:p>
        </w:tc>
        <w:tc>
          <w:tcPr>
            <w:tcW w:w="3123" w:type="dxa"/>
            <w:shd w:val="clear" w:color="auto" w:fill="auto"/>
          </w:tcPr>
          <w:p w14:paraId="4D68B1C7" w14:textId="77777777" w:rsidR="00114FF3" w:rsidRPr="007B1EF8" w:rsidRDefault="005658D5" w:rsidP="00837A8F">
            <w:pPr>
              <w:pStyle w:val="TAL"/>
              <w:keepNext w:val="0"/>
            </w:pPr>
            <w:r w:rsidRPr="007B1EF8">
              <w:rPr>
                <w:rFonts w:eastAsiaTheme="minorEastAsia" w:hint="eastAsia"/>
                <w:lang w:eastAsia="zh-CN"/>
              </w:rPr>
              <w:t xml:space="preserve">Identifier </w:t>
            </w:r>
            <w:r w:rsidRPr="007B1EF8">
              <w:rPr>
                <w:rFonts w:eastAsiaTheme="minorEastAsia"/>
                <w:lang w:eastAsia="zh-CN"/>
              </w:rPr>
              <w:t>of the PNF assigned by OSS.</w:t>
            </w:r>
            <w:r w:rsidRPr="007B1EF8">
              <w:t xml:space="preserve"> It shall be present only if updateType = AddPnf. This information shall be returned as the result of the operation if successful.</w:t>
            </w:r>
          </w:p>
        </w:tc>
      </w:tr>
      <w:tr w:rsidR="00114FF3" w:rsidRPr="007B1EF8" w14:paraId="0E2F74A3" w14:textId="77777777">
        <w:trPr>
          <w:jc w:val="center"/>
        </w:trPr>
        <w:tc>
          <w:tcPr>
            <w:tcW w:w="2723" w:type="dxa"/>
            <w:shd w:val="clear" w:color="auto" w:fill="auto"/>
          </w:tcPr>
          <w:p w14:paraId="72926125" w14:textId="77777777" w:rsidR="00114FF3" w:rsidRPr="007B1EF8" w:rsidRDefault="005658D5" w:rsidP="00837A8F">
            <w:pPr>
              <w:pStyle w:val="TAL"/>
              <w:keepNext w:val="0"/>
            </w:pPr>
            <w:r w:rsidRPr="007B1EF8">
              <w:rPr>
                <w:rFonts w:hint="eastAsia"/>
              </w:rPr>
              <w:t>vnffgId</w:t>
            </w:r>
          </w:p>
        </w:tc>
        <w:tc>
          <w:tcPr>
            <w:tcW w:w="1061" w:type="dxa"/>
            <w:shd w:val="clear" w:color="auto" w:fill="auto"/>
          </w:tcPr>
          <w:p w14:paraId="74A5CF4F" w14:textId="77777777" w:rsidR="00114FF3" w:rsidRPr="007B1EF8" w:rsidRDefault="005658D5" w:rsidP="00837A8F">
            <w:pPr>
              <w:pStyle w:val="TAL"/>
              <w:keepNext w:val="0"/>
            </w:pPr>
            <w:r w:rsidRPr="007B1EF8">
              <w:rPr>
                <w:rFonts w:hint="eastAsia"/>
              </w:rPr>
              <w:t>M</w:t>
            </w:r>
          </w:p>
        </w:tc>
        <w:tc>
          <w:tcPr>
            <w:tcW w:w="1368" w:type="dxa"/>
            <w:shd w:val="clear" w:color="auto" w:fill="auto"/>
          </w:tcPr>
          <w:p w14:paraId="180F081B" w14:textId="77777777" w:rsidR="00114FF3" w:rsidRPr="007B1EF8" w:rsidRDefault="005658D5" w:rsidP="00837A8F">
            <w:pPr>
              <w:pStyle w:val="TAL"/>
              <w:keepNext w:val="0"/>
            </w:pPr>
            <w:r w:rsidRPr="007B1EF8">
              <w:rPr>
                <w:rFonts w:hint="eastAsia"/>
              </w:rPr>
              <w:t>0..N</w:t>
            </w:r>
          </w:p>
        </w:tc>
        <w:tc>
          <w:tcPr>
            <w:tcW w:w="1354" w:type="dxa"/>
            <w:shd w:val="clear" w:color="auto" w:fill="auto"/>
          </w:tcPr>
          <w:p w14:paraId="13B6B7C6" w14:textId="77777777" w:rsidR="00114FF3" w:rsidRPr="007B1EF8" w:rsidRDefault="005658D5" w:rsidP="00837A8F">
            <w:pPr>
              <w:pStyle w:val="TAL"/>
              <w:keepNext w:val="0"/>
            </w:pPr>
            <w:r w:rsidRPr="007B1EF8">
              <w:rPr>
                <w:rFonts w:hint="eastAsia"/>
              </w:rPr>
              <w:t>Identifier</w:t>
            </w:r>
          </w:p>
        </w:tc>
        <w:tc>
          <w:tcPr>
            <w:tcW w:w="3123" w:type="dxa"/>
            <w:shd w:val="clear" w:color="auto" w:fill="auto"/>
          </w:tcPr>
          <w:p w14:paraId="63B4D0BD" w14:textId="77777777" w:rsidR="00114FF3" w:rsidRPr="007B1EF8" w:rsidRDefault="005658D5" w:rsidP="00837A8F">
            <w:pPr>
              <w:pStyle w:val="TAL"/>
              <w:keepNext w:val="0"/>
            </w:pPr>
            <w:r w:rsidRPr="007B1EF8">
              <w:rPr>
                <w:rFonts w:hint="eastAsia"/>
              </w:rPr>
              <w:t xml:space="preserve">Identifier of the </w:t>
            </w:r>
            <w:r w:rsidRPr="007B1EF8">
              <w:t>instance</w:t>
            </w:r>
            <w:r w:rsidRPr="007B1EF8">
              <w:rPr>
                <w:rFonts w:hint="eastAsia"/>
              </w:rPr>
              <w:t xml:space="preserve"> of the created VNFFG. It shall be present only if updateType = </w:t>
            </w:r>
            <w:r w:rsidRPr="007B1EF8">
              <w:t>AddVnffg</w:t>
            </w:r>
            <w:r w:rsidRPr="007B1EF8">
              <w:rPr>
                <w:rFonts w:hint="eastAsia"/>
              </w:rPr>
              <w:t>.</w:t>
            </w:r>
          </w:p>
          <w:p w14:paraId="2AB8CA23" w14:textId="77777777" w:rsidR="00114FF3" w:rsidRPr="007B1EF8" w:rsidRDefault="005658D5" w:rsidP="00837A8F">
            <w:pPr>
              <w:pStyle w:val="TAL"/>
              <w:keepNext w:val="0"/>
            </w:pPr>
            <w:r w:rsidRPr="007B1EF8">
              <w:t>This information shall be returned as the result of the operation if successful.</w:t>
            </w:r>
          </w:p>
        </w:tc>
      </w:tr>
      <w:tr w:rsidR="00837A8F" w:rsidRPr="007B1EF8" w14:paraId="1726D25F" w14:textId="77777777">
        <w:trPr>
          <w:jc w:val="center"/>
        </w:trPr>
        <w:tc>
          <w:tcPr>
            <w:tcW w:w="2723" w:type="dxa"/>
            <w:shd w:val="clear" w:color="auto" w:fill="auto"/>
          </w:tcPr>
          <w:p w14:paraId="05D0B022" w14:textId="77777777" w:rsidR="00837A8F" w:rsidRPr="007B1EF8" w:rsidRDefault="00837A8F" w:rsidP="0087291A">
            <w:pPr>
              <w:pStyle w:val="TAL"/>
              <w:keepNext w:val="0"/>
              <w:keepLines w:val="0"/>
            </w:pPr>
            <w:r w:rsidRPr="007B1EF8">
              <w:t>sapId</w:t>
            </w:r>
          </w:p>
        </w:tc>
        <w:tc>
          <w:tcPr>
            <w:tcW w:w="1061" w:type="dxa"/>
            <w:shd w:val="clear" w:color="auto" w:fill="auto"/>
          </w:tcPr>
          <w:p w14:paraId="3201BDC7" w14:textId="77777777" w:rsidR="00837A8F" w:rsidRPr="007B1EF8" w:rsidRDefault="00837A8F" w:rsidP="0087291A">
            <w:pPr>
              <w:pStyle w:val="TAL"/>
              <w:keepNext w:val="0"/>
              <w:keepLines w:val="0"/>
            </w:pPr>
            <w:r w:rsidRPr="007B1EF8">
              <w:t>M</w:t>
            </w:r>
          </w:p>
        </w:tc>
        <w:tc>
          <w:tcPr>
            <w:tcW w:w="1368" w:type="dxa"/>
            <w:shd w:val="clear" w:color="auto" w:fill="auto"/>
          </w:tcPr>
          <w:p w14:paraId="07DA4254" w14:textId="77777777" w:rsidR="00837A8F" w:rsidRPr="007B1EF8" w:rsidRDefault="00837A8F" w:rsidP="0087291A">
            <w:pPr>
              <w:pStyle w:val="TAL"/>
              <w:keepNext w:val="0"/>
              <w:keepLines w:val="0"/>
            </w:pPr>
            <w:r w:rsidRPr="007B1EF8">
              <w:t>0..N</w:t>
            </w:r>
          </w:p>
        </w:tc>
        <w:tc>
          <w:tcPr>
            <w:tcW w:w="1354" w:type="dxa"/>
            <w:shd w:val="clear" w:color="auto" w:fill="auto"/>
          </w:tcPr>
          <w:p w14:paraId="5B2F4B7C" w14:textId="77777777" w:rsidR="00837A8F" w:rsidRPr="007B1EF8" w:rsidRDefault="00837A8F" w:rsidP="0087291A">
            <w:pPr>
              <w:pStyle w:val="TAL"/>
              <w:keepNext w:val="0"/>
              <w:keepLines w:val="0"/>
            </w:pPr>
            <w:r w:rsidRPr="007B1EF8">
              <w:t>Identifier</w:t>
            </w:r>
          </w:p>
        </w:tc>
        <w:tc>
          <w:tcPr>
            <w:tcW w:w="3123" w:type="dxa"/>
            <w:shd w:val="clear" w:color="auto" w:fill="auto"/>
          </w:tcPr>
          <w:p w14:paraId="406FAC03" w14:textId="77777777" w:rsidR="00837A8F" w:rsidRPr="007B1EF8" w:rsidRDefault="00837A8F" w:rsidP="0087291A">
            <w:pPr>
              <w:pStyle w:val="TAL"/>
              <w:keepNext w:val="0"/>
              <w:keepLines w:val="0"/>
            </w:pPr>
            <w:r w:rsidRPr="007B1EF8">
              <w:t>Identifier of the instance of the created SAP. It shall be present only if updateType = addSap. This information shall be returned as the result of the operation if successful.</w:t>
            </w:r>
          </w:p>
        </w:tc>
      </w:tr>
      <w:tr w:rsidR="00837A8F" w:rsidRPr="007B1EF8" w14:paraId="33B6418A" w14:textId="77777777">
        <w:trPr>
          <w:jc w:val="center"/>
        </w:trPr>
        <w:tc>
          <w:tcPr>
            <w:tcW w:w="2723" w:type="dxa"/>
            <w:shd w:val="clear" w:color="auto" w:fill="auto"/>
          </w:tcPr>
          <w:p w14:paraId="476153D6" w14:textId="77777777" w:rsidR="00837A8F" w:rsidRPr="007B1EF8" w:rsidRDefault="00837A8F" w:rsidP="00837A8F">
            <w:pPr>
              <w:pStyle w:val="TAL"/>
            </w:pPr>
            <w:r w:rsidRPr="007B1EF8">
              <w:rPr>
                <w:lang w:eastAsia="zh-CN"/>
              </w:rPr>
              <w:lastRenderedPageBreak/>
              <w:t>vnfSnapshotInfoId</w:t>
            </w:r>
          </w:p>
        </w:tc>
        <w:tc>
          <w:tcPr>
            <w:tcW w:w="1061" w:type="dxa"/>
            <w:shd w:val="clear" w:color="auto" w:fill="auto"/>
          </w:tcPr>
          <w:p w14:paraId="7BDA23F6" w14:textId="77777777" w:rsidR="00837A8F" w:rsidRPr="007B1EF8" w:rsidRDefault="00837A8F" w:rsidP="00837A8F">
            <w:pPr>
              <w:pStyle w:val="TAL"/>
            </w:pPr>
            <w:r w:rsidRPr="007B1EF8">
              <w:t>M</w:t>
            </w:r>
          </w:p>
        </w:tc>
        <w:tc>
          <w:tcPr>
            <w:tcW w:w="1368" w:type="dxa"/>
            <w:shd w:val="clear" w:color="auto" w:fill="auto"/>
          </w:tcPr>
          <w:p w14:paraId="7AA291CB" w14:textId="77777777" w:rsidR="00837A8F" w:rsidRPr="007B1EF8" w:rsidRDefault="00837A8F" w:rsidP="00837A8F">
            <w:pPr>
              <w:pStyle w:val="TAL"/>
            </w:pPr>
            <w:r w:rsidRPr="007B1EF8">
              <w:t>0..1</w:t>
            </w:r>
          </w:p>
        </w:tc>
        <w:tc>
          <w:tcPr>
            <w:tcW w:w="1354" w:type="dxa"/>
            <w:shd w:val="clear" w:color="auto" w:fill="auto"/>
          </w:tcPr>
          <w:p w14:paraId="49C01BA5" w14:textId="77777777" w:rsidR="00837A8F" w:rsidRPr="007B1EF8" w:rsidRDefault="00837A8F" w:rsidP="00837A8F">
            <w:pPr>
              <w:keepNext/>
              <w:keepLines/>
              <w:rPr>
                <w:rFonts w:ascii="Arial" w:hAnsi="Arial"/>
                <w:sz w:val="18"/>
              </w:rPr>
            </w:pPr>
            <w:r w:rsidRPr="007B1EF8">
              <w:rPr>
                <w:rFonts w:ascii="Arial" w:hAnsi="Arial"/>
                <w:sz w:val="18"/>
              </w:rPr>
              <w:t>Identifier</w:t>
            </w:r>
          </w:p>
          <w:p w14:paraId="69F16F5E" w14:textId="77777777" w:rsidR="00837A8F" w:rsidRPr="007B1EF8" w:rsidRDefault="00837A8F" w:rsidP="00837A8F">
            <w:pPr>
              <w:pStyle w:val="TAL"/>
            </w:pPr>
          </w:p>
        </w:tc>
        <w:tc>
          <w:tcPr>
            <w:tcW w:w="3123" w:type="dxa"/>
            <w:shd w:val="clear" w:color="auto" w:fill="auto"/>
          </w:tcPr>
          <w:p w14:paraId="6E4A4E99" w14:textId="77777777" w:rsidR="00837A8F" w:rsidRPr="007B1EF8" w:rsidRDefault="00837A8F" w:rsidP="00837A8F">
            <w:pPr>
              <w:pStyle w:val="TAL"/>
            </w:pPr>
            <w:r w:rsidRPr="007B1EF8">
              <w:t>Identifier of information held by the VNFM about the specific VNF Snapshot. It shall be present only if updateType = CreateSnapshot. This information shall be returned as the result of the operation if successful.</w:t>
            </w:r>
          </w:p>
        </w:tc>
      </w:tr>
      <w:tr w:rsidR="00837A8F" w:rsidRPr="007B1EF8" w14:paraId="1B8D405C" w14:textId="77777777">
        <w:trPr>
          <w:jc w:val="center"/>
        </w:trPr>
        <w:tc>
          <w:tcPr>
            <w:tcW w:w="2723" w:type="dxa"/>
            <w:shd w:val="clear" w:color="auto" w:fill="auto"/>
          </w:tcPr>
          <w:p w14:paraId="71FD0BA5" w14:textId="77777777" w:rsidR="00837A8F" w:rsidRPr="007B1EF8" w:rsidRDefault="00837A8F" w:rsidP="00837A8F">
            <w:pPr>
              <w:pStyle w:val="TAL"/>
            </w:pPr>
            <w:r w:rsidRPr="007B1EF8">
              <w:t>lifecycleOperationOccurrenceId</w:t>
            </w:r>
          </w:p>
        </w:tc>
        <w:tc>
          <w:tcPr>
            <w:tcW w:w="1061" w:type="dxa"/>
            <w:shd w:val="clear" w:color="auto" w:fill="auto"/>
          </w:tcPr>
          <w:p w14:paraId="13B4A1D8" w14:textId="77777777" w:rsidR="00837A8F" w:rsidRPr="007B1EF8" w:rsidRDefault="00837A8F" w:rsidP="00837A8F">
            <w:pPr>
              <w:pStyle w:val="TAL"/>
            </w:pPr>
            <w:r w:rsidRPr="007B1EF8">
              <w:t>M</w:t>
            </w:r>
          </w:p>
        </w:tc>
        <w:tc>
          <w:tcPr>
            <w:tcW w:w="1368" w:type="dxa"/>
            <w:shd w:val="clear" w:color="auto" w:fill="auto"/>
          </w:tcPr>
          <w:p w14:paraId="13B19A56" w14:textId="77777777" w:rsidR="00837A8F" w:rsidRPr="007B1EF8" w:rsidRDefault="00837A8F" w:rsidP="00837A8F">
            <w:pPr>
              <w:pStyle w:val="TAL"/>
            </w:pPr>
            <w:r w:rsidRPr="007B1EF8">
              <w:t>1</w:t>
            </w:r>
          </w:p>
        </w:tc>
        <w:tc>
          <w:tcPr>
            <w:tcW w:w="1354" w:type="dxa"/>
            <w:shd w:val="clear" w:color="auto" w:fill="auto"/>
          </w:tcPr>
          <w:p w14:paraId="1F7A97EE" w14:textId="77777777" w:rsidR="00837A8F" w:rsidRPr="007B1EF8" w:rsidRDefault="00837A8F" w:rsidP="00837A8F">
            <w:pPr>
              <w:pStyle w:val="TAL"/>
            </w:pPr>
            <w:r w:rsidRPr="007B1EF8">
              <w:t>Identifier</w:t>
            </w:r>
          </w:p>
        </w:tc>
        <w:tc>
          <w:tcPr>
            <w:tcW w:w="3123" w:type="dxa"/>
            <w:shd w:val="clear" w:color="auto" w:fill="auto"/>
          </w:tcPr>
          <w:p w14:paraId="3D235243" w14:textId="77777777" w:rsidR="00837A8F" w:rsidRPr="007B1EF8" w:rsidRDefault="00837A8F" w:rsidP="00837A8F">
            <w:pPr>
              <w:pStyle w:val="TAL"/>
            </w:pPr>
            <w:r w:rsidRPr="007B1EF8">
              <w:t>The identifier of the NS lifecycle operation occurrence.</w:t>
            </w:r>
          </w:p>
          <w:p w14:paraId="0F17B527" w14:textId="77777777" w:rsidR="00837A8F" w:rsidRPr="007B1EF8" w:rsidRDefault="00837A8F" w:rsidP="00837A8F">
            <w:pPr>
              <w:pStyle w:val="TAL"/>
            </w:pPr>
            <w:r w:rsidRPr="007B1EF8">
              <w:t>This information shall be returned immediately before any notification, message or operation is done.</w:t>
            </w:r>
          </w:p>
        </w:tc>
      </w:tr>
      <w:tr w:rsidR="00837A8F" w:rsidRPr="007B1EF8" w14:paraId="7F6CF959" w14:textId="77777777" w:rsidTr="00E67AF2">
        <w:trPr>
          <w:jc w:val="center"/>
        </w:trPr>
        <w:tc>
          <w:tcPr>
            <w:tcW w:w="2723" w:type="dxa"/>
            <w:tcBorders>
              <w:top w:val="single" w:sz="4" w:space="0" w:color="auto"/>
              <w:left w:val="single" w:sz="4" w:space="0" w:color="auto"/>
              <w:bottom w:val="single" w:sz="4" w:space="0" w:color="auto"/>
              <w:right w:val="single" w:sz="4" w:space="0" w:color="auto"/>
            </w:tcBorders>
            <w:shd w:val="clear" w:color="auto" w:fill="auto"/>
          </w:tcPr>
          <w:p w14:paraId="14EABCD3" w14:textId="77777777" w:rsidR="00837A8F" w:rsidRPr="007B1EF8" w:rsidRDefault="00837A8F" w:rsidP="00837A8F">
            <w:pPr>
              <w:pStyle w:val="TAL"/>
            </w:pPr>
            <w:r w:rsidRPr="007B1EF8">
              <w:rPr>
                <w:rFonts w:hint="eastAsia"/>
              </w:rPr>
              <w:t>m</w:t>
            </w:r>
            <w:r w:rsidRPr="007B1EF8">
              <w:t>irroringJobId</w:t>
            </w:r>
          </w:p>
        </w:tc>
        <w:tc>
          <w:tcPr>
            <w:tcW w:w="1061" w:type="dxa"/>
            <w:tcBorders>
              <w:top w:val="single" w:sz="4" w:space="0" w:color="auto"/>
              <w:left w:val="single" w:sz="4" w:space="0" w:color="auto"/>
              <w:bottom w:val="single" w:sz="4" w:space="0" w:color="auto"/>
              <w:right w:val="single" w:sz="4" w:space="0" w:color="auto"/>
            </w:tcBorders>
            <w:shd w:val="clear" w:color="auto" w:fill="auto"/>
          </w:tcPr>
          <w:p w14:paraId="0C5AB55C" w14:textId="77777777" w:rsidR="00837A8F" w:rsidRPr="007B1EF8" w:rsidRDefault="00837A8F" w:rsidP="00837A8F">
            <w:pPr>
              <w:pStyle w:val="TAL"/>
            </w:pPr>
            <w:r w:rsidRPr="007B1EF8">
              <w:t>M</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EEC4193" w14:textId="77777777" w:rsidR="00837A8F" w:rsidRPr="007B1EF8" w:rsidRDefault="00837A8F" w:rsidP="00837A8F">
            <w:pPr>
              <w:pStyle w:val="TAL"/>
            </w:pPr>
            <w:r w:rsidRPr="007B1EF8">
              <w:t>0..N</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89C4BE4" w14:textId="77777777" w:rsidR="00837A8F" w:rsidRPr="007B1EF8" w:rsidRDefault="00837A8F" w:rsidP="00837A8F">
            <w:pPr>
              <w:pStyle w:val="TAL"/>
            </w:pPr>
            <w:r w:rsidRPr="007B1EF8">
              <w:t>Identifier</w:t>
            </w:r>
          </w:p>
          <w:p w14:paraId="3F18391A" w14:textId="77777777" w:rsidR="00837A8F" w:rsidRPr="007B1EF8" w:rsidRDefault="00837A8F" w:rsidP="00837A8F">
            <w:pPr>
              <w:pStyle w:val="TAL"/>
            </w:pP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1F537B08" w14:textId="77777777" w:rsidR="00837A8F" w:rsidRPr="007B1EF8" w:rsidRDefault="00837A8F" w:rsidP="00837A8F">
            <w:pPr>
              <w:pStyle w:val="TAL"/>
            </w:pPr>
            <w:r w:rsidRPr="007B1EF8">
              <w:t>Identifier of the created Data Flow Mirroring Job. It shall be present only if updateType = CreateDataFlowMirroring.</w:t>
            </w:r>
          </w:p>
          <w:p w14:paraId="60A39A8D" w14:textId="77777777" w:rsidR="00837A8F" w:rsidRPr="007B1EF8" w:rsidRDefault="00837A8F" w:rsidP="00837A8F">
            <w:pPr>
              <w:pStyle w:val="TAL"/>
            </w:pPr>
            <w:r w:rsidRPr="007B1EF8">
              <w:t>This information shall be returned as the result of the operation if successful.</w:t>
            </w:r>
          </w:p>
        </w:tc>
      </w:tr>
    </w:tbl>
    <w:p w14:paraId="12A6BB47" w14:textId="77777777" w:rsidR="00114FF3" w:rsidRPr="007B1EF8" w:rsidRDefault="00114FF3"/>
    <w:p w14:paraId="216B54A8" w14:textId="77777777" w:rsidR="00114FF3" w:rsidRPr="007B1EF8" w:rsidRDefault="005658D5">
      <w:pPr>
        <w:pStyle w:val="Heading4"/>
        <w:rPr>
          <w:rFonts w:cs="Arial"/>
        </w:rPr>
      </w:pPr>
      <w:bookmarkStart w:id="170" w:name="_Toc146290361"/>
      <w:r w:rsidRPr="007B1EF8">
        <w:rPr>
          <w:rFonts w:cs="Arial"/>
        </w:rPr>
        <w:t>7.3.5.4</w:t>
      </w:r>
      <w:r w:rsidRPr="007B1EF8">
        <w:rPr>
          <w:rFonts w:cs="Arial"/>
        </w:rPr>
        <w:tab/>
        <w:t>Operation results</w:t>
      </w:r>
      <w:bookmarkEnd w:id="170"/>
    </w:p>
    <w:p w14:paraId="2D9B7DE9"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413A150F" w14:textId="77777777" w:rsidR="007D7C4B" w:rsidRPr="007B1EF8" w:rsidRDefault="007D7C4B" w:rsidP="007D7C4B">
      <w:r w:rsidRPr="007B1EF8">
        <w:t>If only feasibility check is required (feasibilityCheckReserve parameter value is "FEASIBILITY_CHECK_ONLY"), update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p>
    <w:p w14:paraId="6C46A9E0" w14:textId="77777777" w:rsidR="007D7C4B" w:rsidRPr="007B1EF8" w:rsidRDefault="007D7C4B" w:rsidP="007D7C4B">
      <w:r w:rsidRPr="007B1EF8">
        <w:t>If the actual Update NS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10129" w:rsidRPr="007B1EF8">
        <w:t> </w:t>
      </w:r>
      <w:r w:rsidRPr="007B1EF8">
        <w:t>8.3.2.2) and proceeds with the update operation. In case of failure of the feasibility check, appropriate error information is provided in the "result" NS LCM Operation Occurrence Notification (see clause 8.3.2.2)</w:t>
      </w:r>
      <w:r w:rsidR="00AA6D3B" w:rsidRPr="007B1EF8">
        <w:t>.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 T</w:t>
      </w:r>
      <w:r w:rsidRPr="007B1EF8">
        <w:t>he NFVO will not proceed with the Update NS operation.</w:t>
      </w:r>
    </w:p>
    <w:p w14:paraId="6DEFF6E0" w14:textId="77777777" w:rsidR="007D7C4B" w:rsidRPr="007B1EF8" w:rsidRDefault="007D7C4B" w:rsidP="007D7C4B">
      <w:r w:rsidRPr="007B1EF8">
        <w:t>In case of successful completion of the Update NS operation, the NS has been updated according to the request. In case of failure during Update NS, appropriate error information is provided in the "result" NS LCM Operation Occurrence Notification (see clause 8.3.2.2).</w:t>
      </w:r>
    </w:p>
    <w:p w14:paraId="29DEDCFF" w14:textId="77777777" w:rsidR="00114FF3" w:rsidRPr="007B1EF8" w:rsidRDefault="005658D5" w:rsidP="007D7C4B">
      <w:r w:rsidRPr="007B1EF8">
        <w:t xml:space="preserve">On successful as well as unsuccessful completion of the operation, the NFVO shall send the "result" </w:t>
      </w:r>
      <w:r w:rsidRPr="007B1EF8">
        <w:rPr>
          <w:rFonts w:eastAsia="SimSun"/>
        </w:rPr>
        <w:t>NS LCM Operation Occurrence Notification</w:t>
      </w:r>
      <w:r w:rsidRPr="007B1EF8">
        <w:t>.</w:t>
      </w:r>
    </w:p>
    <w:p w14:paraId="65D0F295" w14:textId="77777777" w:rsidR="00114FF3" w:rsidRPr="007B1EF8" w:rsidRDefault="005658D5">
      <w:pPr>
        <w:pStyle w:val="Heading3"/>
        <w:rPr>
          <w:szCs w:val="28"/>
        </w:rPr>
      </w:pPr>
      <w:bookmarkStart w:id="171" w:name="_Toc146290362"/>
      <w:r w:rsidRPr="007B1EF8">
        <w:rPr>
          <w:szCs w:val="28"/>
        </w:rPr>
        <w:t>7.3.6</w:t>
      </w:r>
      <w:r w:rsidRPr="007B1EF8">
        <w:rPr>
          <w:szCs w:val="28"/>
        </w:rPr>
        <w:tab/>
        <w:t>Query NS operation</w:t>
      </w:r>
      <w:bookmarkEnd w:id="171"/>
    </w:p>
    <w:p w14:paraId="1BF73711" w14:textId="77777777" w:rsidR="00114FF3" w:rsidRPr="007B1EF8" w:rsidRDefault="005658D5">
      <w:pPr>
        <w:pStyle w:val="Heading4"/>
        <w:rPr>
          <w:rFonts w:cs="Arial"/>
        </w:rPr>
      </w:pPr>
      <w:bookmarkStart w:id="172" w:name="_Toc146290363"/>
      <w:r w:rsidRPr="007B1EF8">
        <w:rPr>
          <w:rFonts w:cs="Arial"/>
        </w:rPr>
        <w:t>7.3.6.1</w:t>
      </w:r>
      <w:r w:rsidRPr="007B1EF8">
        <w:rPr>
          <w:rFonts w:cs="Arial"/>
        </w:rPr>
        <w:tab/>
        <w:t>Description</w:t>
      </w:r>
      <w:bookmarkEnd w:id="172"/>
    </w:p>
    <w:p w14:paraId="76084118" w14:textId="77777777" w:rsidR="00114FF3" w:rsidRPr="007B1EF8" w:rsidRDefault="005658D5">
      <w:r w:rsidRPr="007B1EF8">
        <w:t>This operation will enable the OSS/BSS to query from the NFVO information on one or more NS(s). The operation also supports querying information about VNF instance(s) that is (are) part of an NS. The operation also supports querying information about available Snapshots of VNF instance(s) that is (are) part of an NS.</w:t>
      </w:r>
    </w:p>
    <w:p w14:paraId="35B61F38" w14:textId="77777777" w:rsidR="00114FF3" w:rsidRPr="007B1EF8" w:rsidRDefault="005658D5">
      <w:r w:rsidRPr="007B1EF8">
        <w:t>Table 7.3.6.1-1 lists the information flow exchanged between the OSS/BSS and the NFVO.</w:t>
      </w:r>
    </w:p>
    <w:p w14:paraId="26D87798" w14:textId="77777777" w:rsidR="00114FF3" w:rsidRPr="007B1EF8" w:rsidRDefault="005658D5">
      <w:pPr>
        <w:pStyle w:val="TH"/>
      </w:pPr>
      <w:r w:rsidRPr="007B1EF8">
        <w:lastRenderedPageBreak/>
        <w:t>Table 7.3.6.1-1: Query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43"/>
        <w:gridCol w:w="1336"/>
        <w:gridCol w:w="1804"/>
      </w:tblGrid>
      <w:tr w:rsidR="00114FF3" w:rsidRPr="007B1EF8" w14:paraId="4803FFD6" w14:textId="77777777" w:rsidTr="00AA7C03">
        <w:trPr>
          <w:jc w:val="center"/>
        </w:trPr>
        <w:tc>
          <w:tcPr>
            <w:tcW w:w="1843" w:type="dxa"/>
            <w:shd w:val="clear" w:color="auto" w:fill="C0C0C0"/>
          </w:tcPr>
          <w:p w14:paraId="5970CA4C" w14:textId="77777777" w:rsidR="00114FF3" w:rsidRPr="007B1EF8" w:rsidRDefault="005658D5">
            <w:pPr>
              <w:pStyle w:val="TAH"/>
            </w:pPr>
            <w:r w:rsidRPr="007B1EF8">
              <w:t>Message</w:t>
            </w:r>
          </w:p>
        </w:tc>
        <w:tc>
          <w:tcPr>
            <w:tcW w:w="1336" w:type="dxa"/>
            <w:shd w:val="clear" w:color="auto" w:fill="C0C0C0"/>
          </w:tcPr>
          <w:p w14:paraId="570DBBC5" w14:textId="77777777" w:rsidR="00114FF3" w:rsidRPr="007B1EF8" w:rsidRDefault="005658D5">
            <w:pPr>
              <w:pStyle w:val="TAH"/>
            </w:pPr>
            <w:r w:rsidRPr="007B1EF8">
              <w:t>Requirement</w:t>
            </w:r>
          </w:p>
        </w:tc>
        <w:tc>
          <w:tcPr>
            <w:tcW w:w="1804" w:type="dxa"/>
            <w:shd w:val="clear" w:color="auto" w:fill="C0C0C0"/>
          </w:tcPr>
          <w:p w14:paraId="44E95F90" w14:textId="77777777" w:rsidR="00114FF3" w:rsidRPr="007B1EF8" w:rsidRDefault="005658D5">
            <w:pPr>
              <w:pStyle w:val="TAH"/>
            </w:pPr>
            <w:r w:rsidRPr="007B1EF8">
              <w:t>Direction</w:t>
            </w:r>
          </w:p>
        </w:tc>
      </w:tr>
      <w:tr w:rsidR="00114FF3" w:rsidRPr="007B1EF8" w14:paraId="7517C4DC" w14:textId="77777777" w:rsidTr="00AA7C03">
        <w:trPr>
          <w:jc w:val="center"/>
        </w:trPr>
        <w:tc>
          <w:tcPr>
            <w:tcW w:w="1843" w:type="dxa"/>
          </w:tcPr>
          <w:p w14:paraId="5C7A9D7E" w14:textId="77777777" w:rsidR="00114FF3" w:rsidRPr="007B1EF8" w:rsidRDefault="005658D5">
            <w:pPr>
              <w:pStyle w:val="TAL"/>
            </w:pPr>
            <w:r w:rsidRPr="007B1EF8">
              <w:t>QueryNsRequest</w:t>
            </w:r>
          </w:p>
        </w:tc>
        <w:tc>
          <w:tcPr>
            <w:tcW w:w="1336" w:type="dxa"/>
          </w:tcPr>
          <w:p w14:paraId="66F8C210" w14:textId="77777777" w:rsidR="00114FF3" w:rsidRPr="007B1EF8" w:rsidRDefault="005658D5">
            <w:pPr>
              <w:pStyle w:val="TAL"/>
            </w:pPr>
            <w:r w:rsidRPr="007B1EF8">
              <w:t>Mandatory</w:t>
            </w:r>
          </w:p>
        </w:tc>
        <w:tc>
          <w:tcPr>
            <w:tcW w:w="1804" w:type="dxa"/>
          </w:tcPr>
          <w:p w14:paraId="7039D11A"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3440006C" w14:textId="77777777" w:rsidTr="00AA7C03">
        <w:trPr>
          <w:jc w:val="center"/>
        </w:trPr>
        <w:tc>
          <w:tcPr>
            <w:tcW w:w="1843" w:type="dxa"/>
          </w:tcPr>
          <w:p w14:paraId="2BE813D9" w14:textId="77777777" w:rsidR="00114FF3" w:rsidRPr="007B1EF8" w:rsidRDefault="005658D5">
            <w:pPr>
              <w:pStyle w:val="TAL"/>
            </w:pPr>
            <w:r w:rsidRPr="007B1EF8">
              <w:t>QueryNsResponse</w:t>
            </w:r>
          </w:p>
        </w:tc>
        <w:tc>
          <w:tcPr>
            <w:tcW w:w="1336" w:type="dxa"/>
          </w:tcPr>
          <w:p w14:paraId="014E4347" w14:textId="77777777" w:rsidR="00114FF3" w:rsidRPr="007B1EF8" w:rsidRDefault="005658D5">
            <w:pPr>
              <w:pStyle w:val="TAL"/>
            </w:pPr>
            <w:r w:rsidRPr="007B1EF8">
              <w:t>Mandatory</w:t>
            </w:r>
          </w:p>
        </w:tc>
        <w:tc>
          <w:tcPr>
            <w:tcW w:w="1804" w:type="dxa"/>
          </w:tcPr>
          <w:p w14:paraId="3277AD4C"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165CFCFA" w14:textId="77777777" w:rsidR="00114FF3" w:rsidRPr="007B1EF8" w:rsidRDefault="00114FF3">
      <w:pPr>
        <w:rPr>
          <w:lang w:eastAsia="de-DE"/>
        </w:rPr>
      </w:pPr>
    </w:p>
    <w:p w14:paraId="0861B477" w14:textId="77777777" w:rsidR="00114FF3" w:rsidRPr="007B1EF8" w:rsidRDefault="005658D5">
      <w:pPr>
        <w:pStyle w:val="Heading4"/>
        <w:rPr>
          <w:rFonts w:cs="Arial"/>
        </w:rPr>
      </w:pPr>
      <w:bookmarkStart w:id="173" w:name="_Toc146290364"/>
      <w:r w:rsidRPr="007B1EF8">
        <w:rPr>
          <w:rFonts w:cs="Arial"/>
        </w:rPr>
        <w:t>7.3.6.2</w:t>
      </w:r>
      <w:r w:rsidRPr="007B1EF8">
        <w:rPr>
          <w:rFonts w:cs="Arial"/>
        </w:rPr>
        <w:tab/>
        <w:t>Input parameters</w:t>
      </w:r>
      <w:bookmarkEnd w:id="173"/>
    </w:p>
    <w:p w14:paraId="2754E674" w14:textId="77777777" w:rsidR="00114FF3" w:rsidRPr="007B1EF8" w:rsidRDefault="005658D5">
      <w:r w:rsidRPr="007B1EF8">
        <w:t>The input parameters sent when invoking the operation shall follow the indications provided in table 7.3.6.2-1.</w:t>
      </w:r>
    </w:p>
    <w:p w14:paraId="7F19A839" w14:textId="77777777" w:rsidR="00114FF3" w:rsidRPr="007B1EF8" w:rsidRDefault="005658D5">
      <w:pPr>
        <w:pStyle w:val="TH"/>
      </w:pPr>
      <w:r w:rsidRPr="007B1EF8">
        <w:t>Table 7.3.6.2-1: Query NS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6826F7DB" w14:textId="77777777">
        <w:trPr>
          <w:jc w:val="center"/>
        </w:trPr>
        <w:tc>
          <w:tcPr>
            <w:tcW w:w="1547" w:type="dxa"/>
            <w:shd w:val="clear" w:color="auto" w:fill="BFBFBF"/>
          </w:tcPr>
          <w:p w14:paraId="16577E1F" w14:textId="77777777" w:rsidR="00114FF3" w:rsidRPr="007B1EF8" w:rsidRDefault="005658D5">
            <w:pPr>
              <w:pStyle w:val="TAH"/>
            </w:pPr>
            <w:r w:rsidRPr="007B1EF8">
              <w:t>Parameter</w:t>
            </w:r>
          </w:p>
        </w:tc>
        <w:tc>
          <w:tcPr>
            <w:tcW w:w="967" w:type="dxa"/>
            <w:shd w:val="clear" w:color="auto" w:fill="BFBFBF"/>
          </w:tcPr>
          <w:p w14:paraId="358E1A3E" w14:textId="77777777" w:rsidR="00114FF3" w:rsidRPr="007B1EF8" w:rsidRDefault="005658D5">
            <w:pPr>
              <w:pStyle w:val="TAH"/>
            </w:pPr>
            <w:r w:rsidRPr="007B1EF8">
              <w:t>Qualifier</w:t>
            </w:r>
          </w:p>
        </w:tc>
        <w:tc>
          <w:tcPr>
            <w:tcW w:w="1167" w:type="dxa"/>
            <w:shd w:val="clear" w:color="auto" w:fill="BFBFBF"/>
          </w:tcPr>
          <w:p w14:paraId="27919218" w14:textId="77777777" w:rsidR="00114FF3" w:rsidRPr="007B1EF8" w:rsidRDefault="005658D5">
            <w:pPr>
              <w:pStyle w:val="TAH"/>
            </w:pPr>
            <w:r w:rsidRPr="007B1EF8">
              <w:t>Cardinality</w:t>
            </w:r>
          </w:p>
        </w:tc>
        <w:tc>
          <w:tcPr>
            <w:tcW w:w="916" w:type="dxa"/>
            <w:shd w:val="clear" w:color="auto" w:fill="BFBFBF"/>
          </w:tcPr>
          <w:p w14:paraId="169E66D5" w14:textId="77777777" w:rsidR="00114FF3" w:rsidRPr="007B1EF8" w:rsidRDefault="005658D5">
            <w:pPr>
              <w:pStyle w:val="TAH"/>
            </w:pPr>
            <w:r w:rsidRPr="007B1EF8">
              <w:t>Content</w:t>
            </w:r>
          </w:p>
        </w:tc>
        <w:tc>
          <w:tcPr>
            <w:tcW w:w="5105" w:type="dxa"/>
            <w:shd w:val="clear" w:color="auto" w:fill="BFBFBF"/>
          </w:tcPr>
          <w:p w14:paraId="55DBB120" w14:textId="77777777" w:rsidR="00114FF3" w:rsidRPr="007B1EF8" w:rsidRDefault="005658D5">
            <w:pPr>
              <w:pStyle w:val="TAH"/>
            </w:pPr>
            <w:r w:rsidRPr="007B1EF8">
              <w:t>Description</w:t>
            </w:r>
          </w:p>
        </w:tc>
      </w:tr>
      <w:tr w:rsidR="00114FF3" w:rsidRPr="007B1EF8" w14:paraId="0247E304" w14:textId="77777777">
        <w:trPr>
          <w:jc w:val="center"/>
        </w:trPr>
        <w:tc>
          <w:tcPr>
            <w:tcW w:w="1547" w:type="dxa"/>
            <w:shd w:val="clear" w:color="auto" w:fill="auto"/>
          </w:tcPr>
          <w:p w14:paraId="39FF8797" w14:textId="77777777" w:rsidR="00114FF3" w:rsidRPr="007B1EF8" w:rsidRDefault="005658D5">
            <w:pPr>
              <w:pStyle w:val="TAL"/>
            </w:pPr>
            <w:r w:rsidRPr="007B1EF8">
              <w:t>filter</w:t>
            </w:r>
          </w:p>
        </w:tc>
        <w:tc>
          <w:tcPr>
            <w:tcW w:w="967" w:type="dxa"/>
            <w:shd w:val="clear" w:color="auto" w:fill="auto"/>
          </w:tcPr>
          <w:p w14:paraId="1B018F70" w14:textId="77777777" w:rsidR="00114FF3" w:rsidRPr="007B1EF8" w:rsidRDefault="005658D5">
            <w:pPr>
              <w:pStyle w:val="TAL"/>
            </w:pPr>
            <w:r w:rsidRPr="007B1EF8">
              <w:t>M</w:t>
            </w:r>
          </w:p>
        </w:tc>
        <w:tc>
          <w:tcPr>
            <w:tcW w:w="1167" w:type="dxa"/>
            <w:shd w:val="clear" w:color="auto" w:fill="auto"/>
          </w:tcPr>
          <w:p w14:paraId="25E87E87" w14:textId="77777777" w:rsidR="00114FF3" w:rsidRPr="007B1EF8" w:rsidRDefault="005658D5">
            <w:pPr>
              <w:pStyle w:val="TAL"/>
            </w:pPr>
            <w:r w:rsidRPr="007B1EF8">
              <w:t>1</w:t>
            </w:r>
          </w:p>
        </w:tc>
        <w:tc>
          <w:tcPr>
            <w:tcW w:w="916" w:type="dxa"/>
            <w:shd w:val="clear" w:color="auto" w:fill="auto"/>
          </w:tcPr>
          <w:p w14:paraId="634AB56B" w14:textId="77777777" w:rsidR="00114FF3" w:rsidRPr="007B1EF8" w:rsidRDefault="005658D5">
            <w:pPr>
              <w:pStyle w:val="TAL"/>
            </w:pPr>
            <w:r w:rsidRPr="007B1EF8">
              <w:t>Filter</w:t>
            </w:r>
          </w:p>
        </w:tc>
        <w:tc>
          <w:tcPr>
            <w:tcW w:w="5105" w:type="dxa"/>
            <w:shd w:val="clear" w:color="auto" w:fill="auto"/>
          </w:tcPr>
          <w:p w14:paraId="441EA270" w14:textId="77777777" w:rsidR="00114FF3" w:rsidRPr="007B1EF8" w:rsidRDefault="005658D5">
            <w:pPr>
              <w:pStyle w:val="TAL"/>
              <w:rPr>
                <w:szCs w:val="18"/>
                <w:lang w:eastAsia="zh-CN"/>
              </w:rPr>
            </w:pPr>
            <w:r w:rsidRPr="007B1EF8">
              <w:t xml:space="preserve">Filter defining the NSs on which the query applies, </w:t>
            </w:r>
            <w:r w:rsidRPr="007B1EF8">
              <w:rPr>
                <w:szCs w:val="18"/>
                <w:lang w:eastAsia="zh-CN"/>
              </w:rPr>
              <w:t>based on attributes of the Network Service.</w:t>
            </w:r>
          </w:p>
          <w:p w14:paraId="664A70FC" w14:textId="77777777" w:rsidR="00114FF3" w:rsidRPr="007B1EF8" w:rsidRDefault="005658D5">
            <w:pPr>
              <w:pStyle w:val="TAL"/>
              <w:rPr>
                <w:lang w:eastAsia="zh-CN"/>
              </w:rPr>
            </w:pPr>
            <w:r w:rsidRPr="007B1EF8">
              <w:rPr>
                <w:lang w:eastAsia="zh-CN"/>
              </w:rPr>
              <w:t>It can also be used to specify one or more NS(s) to be queried by providing their identifiers.</w:t>
            </w:r>
          </w:p>
          <w:p w14:paraId="50DD6CA1" w14:textId="77777777" w:rsidR="00114FF3" w:rsidRPr="007B1EF8" w:rsidRDefault="005658D5">
            <w:pPr>
              <w:pStyle w:val="TAL"/>
              <w:rPr>
                <w:rFonts w:cs="Arial"/>
                <w:lang w:eastAsia="zh-CN"/>
              </w:rPr>
            </w:pPr>
            <w:r w:rsidRPr="007B1EF8">
              <w:rPr>
                <w:rFonts w:cs="Arial"/>
                <w:lang w:eastAsia="zh-CN"/>
              </w:rPr>
              <w:t>It can also be used to specify one or more VNF instances(s) that are part of an NS by providing their identifiers.</w:t>
            </w:r>
          </w:p>
          <w:p w14:paraId="599D4AB5" w14:textId="77777777" w:rsidR="00114FF3" w:rsidRPr="007B1EF8" w:rsidRDefault="005658D5">
            <w:pPr>
              <w:pStyle w:val="TAL"/>
            </w:pPr>
            <w:r w:rsidRPr="007B1EF8">
              <w:t>It can also be used to specify one or more Snapshots of VNF instances(s) that are part of an NS by providing their identifiers.</w:t>
            </w:r>
          </w:p>
        </w:tc>
      </w:tr>
      <w:tr w:rsidR="00114FF3" w:rsidRPr="007B1EF8" w14:paraId="67015060" w14:textId="77777777">
        <w:trPr>
          <w:jc w:val="center"/>
        </w:trPr>
        <w:tc>
          <w:tcPr>
            <w:tcW w:w="1547" w:type="dxa"/>
            <w:shd w:val="clear" w:color="auto" w:fill="auto"/>
          </w:tcPr>
          <w:p w14:paraId="1ADCBB17" w14:textId="77777777" w:rsidR="00114FF3" w:rsidRPr="007B1EF8" w:rsidRDefault="005658D5">
            <w:pPr>
              <w:pStyle w:val="TAL"/>
            </w:pPr>
            <w:r w:rsidRPr="007B1EF8">
              <w:t>attributeSelector</w:t>
            </w:r>
          </w:p>
        </w:tc>
        <w:tc>
          <w:tcPr>
            <w:tcW w:w="967" w:type="dxa"/>
            <w:shd w:val="clear" w:color="auto" w:fill="auto"/>
          </w:tcPr>
          <w:p w14:paraId="21022266" w14:textId="77777777" w:rsidR="00114FF3" w:rsidRPr="007B1EF8" w:rsidRDefault="005658D5">
            <w:pPr>
              <w:pStyle w:val="TAL"/>
            </w:pPr>
            <w:r w:rsidRPr="007B1EF8">
              <w:t>M</w:t>
            </w:r>
          </w:p>
        </w:tc>
        <w:tc>
          <w:tcPr>
            <w:tcW w:w="1167" w:type="dxa"/>
            <w:shd w:val="clear" w:color="auto" w:fill="auto"/>
          </w:tcPr>
          <w:p w14:paraId="69EE60A5" w14:textId="77777777" w:rsidR="00114FF3" w:rsidRPr="007B1EF8" w:rsidRDefault="005658D5">
            <w:pPr>
              <w:pStyle w:val="TAL"/>
            </w:pPr>
            <w:r w:rsidRPr="007B1EF8">
              <w:t>0..N</w:t>
            </w:r>
          </w:p>
        </w:tc>
        <w:tc>
          <w:tcPr>
            <w:tcW w:w="916" w:type="dxa"/>
            <w:shd w:val="clear" w:color="auto" w:fill="auto"/>
          </w:tcPr>
          <w:p w14:paraId="78FE7F9E" w14:textId="77777777" w:rsidR="00114FF3" w:rsidRPr="007B1EF8" w:rsidRDefault="005658D5">
            <w:pPr>
              <w:pStyle w:val="TAL"/>
            </w:pPr>
            <w:r w:rsidRPr="007B1EF8">
              <w:t>String</w:t>
            </w:r>
          </w:p>
        </w:tc>
        <w:tc>
          <w:tcPr>
            <w:tcW w:w="5105" w:type="dxa"/>
            <w:shd w:val="clear" w:color="auto" w:fill="auto"/>
          </w:tcPr>
          <w:p w14:paraId="5672BCE5" w14:textId="77777777" w:rsidR="00DB6DBE" w:rsidRPr="007B1EF8" w:rsidRDefault="005658D5">
            <w:pPr>
              <w:pStyle w:val="TAL"/>
              <w:rPr>
                <w:color w:val="000000"/>
              </w:rPr>
            </w:pPr>
            <w:r w:rsidRPr="007B1EF8">
              <w:rPr>
                <w:color w:val="000000"/>
              </w:rPr>
              <w:t>Provides a list of attribute names of NS. If present, only these attributes are returned for the instances of NS matching the filter.</w:t>
            </w:r>
          </w:p>
          <w:p w14:paraId="0AC577A2" w14:textId="77777777" w:rsidR="00DB6DBE" w:rsidRPr="007B1EF8" w:rsidRDefault="005658D5">
            <w:pPr>
              <w:pStyle w:val="TAL"/>
              <w:rPr>
                <w:color w:val="000000"/>
              </w:rPr>
            </w:pPr>
            <w:r w:rsidRPr="007B1EF8">
              <w:rPr>
                <w:color w:val="000000"/>
              </w:rPr>
              <w:t>If absent, the complete instances of NS(s) are returned.</w:t>
            </w:r>
          </w:p>
          <w:p w14:paraId="548B3E8B" w14:textId="77777777" w:rsidR="00114FF3" w:rsidRPr="007B1EF8" w:rsidRDefault="005658D5">
            <w:pPr>
              <w:pStyle w:val="TAL"/>
            </w:pPr>
            <w:r w:rsidRPr="007B1EF8">
              <w:rPr>
                <w:color w:val="000000"/>
              </w:rPr>
              <w:t>In the case of query information about VNF instance(s) that are part of an NS, it p</w:t>
            </w:r>
            <w:r w:rsidRPr="007B1EF8">
              <w:t>rovides a list of attribute names. And only the attributes are returned for the</w:t>
            </w:r>
            <w:r w:rsidRPr="007B1EF8">
              <w:rPr>
                <w:rFonts w:hint="eastAsia"/>
              </w:rPr>
              <w:t xml:space="preserve"> VNF</w:t>
            </w:r>
            <w:r w:rsidRPr="007B1EF8">
              <w:t xml:space="preserve"> instance</w:t>
            </w:r>
            <w:r w:rsidRPr="007B1EF8">
              <w:rPr>
                <w:rFonts w:hint="eastAsia"/>
              </w:rPr>
              <w:t>(</w:t>
            </w:r>
            <w:r w:rsidRPr="007B1EF8">
              <w:t>s</w:t>
            </w:r>
            <w:r w:rsidRPr="007B1EF8">
              <w:rPr>
                <w:rFonts w:hint="eastAsia"/>
              </w:rPr>
              <w:t>)</w:t>
            </w:r>
            <w:r w:rsidRPr="007B1EF8">
              <w:t xml:space="preserve"> matching the filter. And if absent, the complete information</w:t>
            </w:r>
            <w:r w:rsidRPr="007B1EF8">
              <w:rPr>
                <w:rFonts w:hint="eastAsia"/>
              </w:rPr>
              <w:t xml:space="preserve"> </w:t>
            </w:r>
            <w:r w:rsidRPr="007B1EF8">
              <w:t>is returned</w:t>
            </w:r>
            <w:r w:rsidRPr="007B1EF8">
              <w:rPr>
                <w:rFonts w:hint="eastAsia"/>
              </w:rPr>
              <w:t xml:space="preserve"> for the VNF</w:t>
            </w:r>
            <w:r w:rsidRPr="007B1EF8">
              <w:t xml:space="preserve"> instance</w:t>
            </w:r>
            <w:r w:rsidRPr="007B1EF8">
              <w:rPr>
                <w:rFonts w:hint="eastAsia"/>
              </w:rPr>
              <w:t>(</w:t>
            </w:r>
            <w:r w:rsidRPr="007B1EF8">
              <w:t>s</w:t>
            </w:r>
            <w:r w:rsidRPr="007B1EF8">
              <w:rPr>
                <w:rFonts w:hint="eastAsia"/>
              </w:rPr>
              <w:t>)</w:t>
            </w:r>
            <w:r w:rsidRPr="007B1EF8">
              <w:t xml:space="preserve"> matching the filter</w:t>
            </w:r>
            <w:r w:rsidRPr="007B1EF8">
              <w:rPr>
                <w:rFonts w:hint="eastAsia"/>
              </w:rPr>
              <w:t>.</w:t>
            </w:r>
          </w:p>
          <w:p w14:paraId="7CEB3947" w14:textId="77777777" w:rsidR="00114FF3" w:rsidRPr="007B1EF8" w:rsidRDefault="005658D5">
            <w:pPr>
              <w:pStyle w:val="TAL"/>
            </w:pPr>
            <w:r w:rsidRPr="007B1EF8">
              <w:t>In the case of query information about Snapshots of VNF instance(s) that are part of an NS, it provides a list of attribute names. And only the attributes are returned for the</w:t>
            </w:r>
            <w:r w:rsidRPr="007B1EF8">
              <w:rPr>
                <w:rFonts w:hint="eastAsia"/>
              </w:rPr>
              <w:t xml:space="preserve"> </w:t>
            </w:r>
            <w:r w:rsidRPr="007B1EF8">
              <w:t>Snapshots matching the filter. And if absent, the complete information</w:t>
            </w:r>
            <w:r w:rsidRPr="007B1EF8">
              <w:rPr>
                <w:rFonts w:hint="eastAsia"/>
              </w:rPr>
              <w:t xml:space="preserve"> </w:t>
            </w:r>
            <w:r w:rsidRPr="007B1EF8">
              <w:t>is returned</w:t>
            </w:r>
            <w:r w:rsidRPr="007B1EF8">
              <w:rPr>
                <w:rFonts w:hint="eastAsia"/>
              </w:rPr>
              <w:t xml:space="preserve"> for the </w:t>
            </w:r>
            <w:r w:rsidRPr="007B1EF8">
              <w:t>Snapshots matching the filter</w:t>
            </w:r>
            <w:r w:rsidRPr="007B1EF8">
              <w:rPr>
                <w:rFonts w:hint="eastAsia"/>
              </w:rPr>
              <w:t>.</w:t>
            </w:r>
          </w:p>
        </w:tc>
      </w:tr>
    </w:tbl>
    <w:p w14:paraId="38756F2F" w14:textId="77777777" w:rsidR="00114FF3" w:rsidRPr="007B1EF8" w:rsidRDefault="00114FF3">
      <w:pPr>
        <w:rPr>
          <w:lang w:eastAsia="de-DE"/>
        </w:rPr>
      </w:pPr>
    </w:p>
    <w:p w14:paraId="0C371EAA" w14:textId="77777777" w:rsidR="00114FF3" w:rsidRPr="007B1EF8" w:rsidRDefault="005658D5">
      <w:pPr>
        <w:pStyle w:val="Heading4"/>
        <w:rPr>
          <w:rFonts w:cs="Arial"/>
        </w:rPr>
      </w:pPr>
      <w:bookmarkStart w:id="174" w:name="_Toc146290365"/>
      <w:r w:rsidRPr="007B1EF8">
        <w:rPr>
          <w:rFonts w:cs="Arial"/>
        </w:rPr>
        <w:t>7.3.6.3</w:t>
      </w:r>
      <w:r w:rsidRPr="007B1EF8">
        <w:rPr>
          <w:rFonts w:cs="Arial"/>
        </w:rPr>
        <w:tab/>
        <w:t>Output parameters</w:t>
      </w:r>
      <w:bookmarkEnd w:id="174"/>
    </w:p>
    <w:p w14:paraId="39A02943" w14:textId="77777777" w:rsidR="00DB6DBE" w:rsidRPr="007B1EF8" w:rsidRDefault="005658D5">
      <w:r w:rsidRPr="007B1EF8">
        <w:t>The output parameters returned by the operation shall follow the indications provided in table 7.3.6.3-1.</w:t>
      </w:r>
    </w:p>
    <w:p w14:paraId="505BD072" w14:textId="77777777" w:rsidR="00114FF3" w:rsidRPr="007B1EF8" w:rsidRDefault="005658D5">
      <w:pPr>
        <w:pStyle w:val="TH"/>
      </w:pPr>
      <w:r w:rsidRPr="007B1EF8">
        <w:t>Table 7.3.6.3-1: Query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134"/>
        <w:gridCol w:w="4082"/>
      </w:tblGrid>
      <w:tr w:rsidR="00114FF3" w:rsidRPr="007B1EF8" w14:paraId="5CE0E704" w14:textId="77777777">
        <w:trPr>
          <w:jc w:val="center"/>
        </w:trPr>
        <w:tc>
          <w:tcPr>
            <w:tcW w:w="1555" w:type="dxa"/>
            <w:shd w:val="clear" w:color="auto" w:fill="BFBFBF"/>
          </w:tcPr>
          <w:p w14:paraId="6D588ED6" w14:textId="77777777" w:rsidR="00114FF3" w:rsidRPr="007B1EF8" w:rsidRDefault="005658D5">
            <w:pPr>
              <w:pStyle w:val="TAH"/>
            </w:pPr>
            <w:r w:rsidRPr="007B1EF8">
              <w:t>Parameter</w:t>
            </w:r>
          </w:p>
        </w:tc>
        <w:tc>
          <w:tcPr>
            <w:tcW w:w="1134" w:type="dxa"/>
            <w:shd w:val="clear" w:color="auto" w:fill="BFBFBF"/>
          </w:tcPr>
          <w:p w14:paraId="796C9762" w14:textId="77777777" w:rsidR="00114FF3" w:rsidRPr="007B1EF8" w:rsidRDefault="005658D5">
            <w:pPr>
              <w:pStyle w:val="TAH"/>
            </w:pPr>
            <w:r w:rsidRPr="007B1EF8">
              <w:t>Qualifier</w:t>
            </w:r>
          </w:p>
        </w:tc>
        <w:tc>
          <w:tcPr>
            <w:tcW w:w="1417" w:type="dxa"/>
            <w:shd w:val="clear" w:color="auto" w:fill="BFBFBF"/>
          </w:tcPr>
          <w:p w14:paraId="55F87D51" w14:textId="77777777" w:rsidR="00114FF3" w:rsidRPr="007B1EF8" w:rsidRDefault="005658D5">
            <w:pPr>
              <w:pStyle w:val="TAH"/>
            </w:pPr>
            <w:r w:rsidRPr="007B1EF8">
              <w:t>Cardinality</w:t>
            </w:r>
          </w:p>
        </w:tc>
        <w:tc>
          <w:tcPr>
            <w:tcW w:w="1134" w:type="dxa"/>
            <w:shd w:val="clear" w:color="auto" w:fill="BFBFBF"/>
          </w:tcPr>
          <w:p w14:paraId="38EC69DD" w14:textId="77777777" w:rsidR="00114FF3" w:rsidRPr="007B1EF8" w:rsidRDefault="005658D5">
            <w:pPr>
              <w:pStyle w:val="TAH"/>
            </w:pPr>
            <w:r w:rsidRPr="007B1EF8">
              <w:t>Content</w:t>
            </w:r>
          </w:p>
        </w:tc>
        <w:tc>
          <w:tcPr>
            <w:tcW w:w="4082" w:type="dxa"/>
            <w:shd w:val="clear" w:color="auto" w:fill="BFBFBF"/>
          </w:tcPr>
          <w:p w14:paraId="60A60A2A" w14:textId="77777777" w:rsidR="00114FF3" w:rsidRPr="007B1EF8" w:rsidRDefault="005658D5">
            <w:pPr>
              <w:pStyle w:val="TAH"/>
            </w:pPr>
            <w:r w:rsidRPr="007B1EF8">
              <w:t>Description</w:t>
            </w:r>
          </w:p>
        </w:tc>
      </w:tr>
      <w:tr w:rsidR="00114FF3" w:rsidRPr="007B1EF8" w14:paraId="4B66FAB3" w14:textId="77777777">
        <w:trPr>
          <w:jc w:val="center"/>
        </w:trPr>
        <w:tc>
          <w:tcPr>
            <w:tcW w:w="1555" w:type="dxa"/>
            <w:shd w:val="clear" w:color="auto" w:fill="auto"/>
          </w:tcPr>
          <w:p w14:paraId="3B0B64A9" w14:textId="77777777" w:rsidR="00114FF3" w:rsidRPr="007B1EF8" w:rsidRDefault="005658D5">
            <w:pPr>
              <w:pStyle w:val="TAL"/>
            </w:pPr>
            <w:r w:rsidRPr="007B1EF8">
              <w:t>queryNsResult</w:t>
            </w:r>
          </w:p>
        </w:tc>
        <w:tc>
          <w:tcPr>
            <w:tcW w:w="1134" w:type="dxa"/>
            <w:shd w:val="clear" w:color="auto" w:fill="auto"/>
          </w:tcPr>
          <w:p w14:paraId="3F2189ED" w14:textId="77777777" w:rsidR="00114FF3" w:rsidRPr="007B1EF8" w:rsidRDefault="005658D5">
            <w:pPr>
              <w:pStyle w:val="TAL"/>
            </w:pPr>
            <w:r w:rsidRPr="007B1EF8">
              <w:t>M</w:t>
            </w:r>
          </w:p>
        </w:tc>
        <w:tc>
          <w:tcPr>
            <w:tcW w:w="1417" w:type="dxa"/>
            <w:shd w:val="clear" w:color="auto" w:fill="auto"/>
          </w:tcPr>
          <w:p w14:paraId="04B51D79" w14:textId="77777777" w:rsidR="00114FF3" w:rsidRPr="007B1EF8" w:rsidRDefault="005658D5">
            <w:pPr>
              <w:pStyle w:val="TAL"/>
            </w:pPr>
            <w:r w:rsidRPr="007B1EF8">
              <w:t>0..N</w:t>
            </w:r>
          </w:p>
        </w:tc>
        <w:tc>
          <w:tcPr>
            <w:tcW w:w="1134" w:type="dxa"/>
            <w:shd w:val="clear" w:color="auto" w:fill="auto"/>
          </w:tcPr>
          <w:p w14:paraId="33384C4D" w14:textId="77777777" w:rsidR="00114FF3" w:rsidRPr="007B1EF8" w:rsidRDefault="005658D5">
            <w:pPr>
              <w:pStyle w:val="TAL"/>
            </w:pPr>
            <w:r w:rsidRPr="007B1EF8">
              <w:t>NsInfo</w:t>
            </w:r>
          </w:p>
        </w:tc>
        <w:tc>
          <w:tcPr>
            <w:tcW w:w="4082" w:type="dxa"/>
            <w:shd w:val="clear" w:color="auto" w:fill="auto"/>
          </w:tcPr>
          <w:p w14:paraId="11D3F94C" w14:textId="77777777" w:rsidR="00114FF3" w:rsidRPr="007B1EF8" w:rsidRDefault="005658D5">
            <w:pPr>
              <w:pStyle w:val="TAL"/>
            </w:pPr>
            <w:r w:rsidRPr="007B1EF8">
              <w:t xml:space="preserve">Information on the NS </w:t>
            </w:r>
            <w:r w:rsidRPr="007B1EF8">
              <w:rPr>
                <w:rFonts w:cs="Arial"/>
              </w:rPr>
              <w:t xml:space="preserve">and VNF instances part of the NS and Snapshots </w:t>
            </w:r>
            <w:r w:rsidRPr="007B1EF8">
              <w:t>matching the input filter.</w:t>
            </w:r>
          </w:p>
          <w:p w14:paraId="0C0F8B7D" w14:textId="77777777" w:rsidR="00114FF3" w:rsidRPr="007B1EF8" w:rsidRDefault="005658D5">
            <w:pPr>
              <w:pStyle w:val="TAL"/>
            </w:pPr>
            <w:r w:rsidRPr="007B1EF8">
              <w:t>If attributeSelector is present, only the attributes listed in attributeSelector are returned for the selected NSs and VNF instances and Snapshots. See note.</w:t>
            </w:r>
          </w:p>
        </w:tc>
      </w:tr>
      <w:tr w:rsidR="00114FF3" w:rsidRPr="007B1EF8" w14:paraId="1BABA669" w14:textId="77777777">
        <w:trPr>
          <w:jc w:val="center"/>
        </w:trPr>
        <w:tc>
          <w:tcPr>
            <w:tcW w:w="9322" w:type="dxa"/>
            <w:gridSpan w:val="5"/>
            <w:shd w:val="clear" w:color="auto" w:fill="auto"/>
          </w:tcPr>
          <w:p w14:paraId="48AC7906" w14:textId="77777777" w:rsidR="00114FF3" w:rsidRPr="007B1EF8" w:rsidRDefault="005658D5">
            <w:pPr>
              <w:pStyle w:val="TAN"/>
            </w:pPr>
            <w:r w:rsidRPr="007B1EF8">
              <w:t>NOTE:</w:t>
            </w:r>
            <w:r w:rsidRPr="007B1EF8">
              <w:tab/>
              <w:t>The lower cardinality is 0 since there may be no matches to the provided filter.</w:t>
            </w:r>
          </w:p>
        </w:tc>
      </w:tr>
    </w:tbl>
    <w:p w14:paraId="231BCBB5" w14:textId="77777777" w:rsidR="00114FF3" w:rsidRPr="007B1EF8" w:rsidRDefault="00114FF3"/>
    <w:p w14:paraId="7C62B61E" w14:textId="77777777" w:rsidR="00114FF3" w:rsidRPr="007B1EF8" w:rsidRDefault="005658D5">
      <w:pPr>
        <w:pStyle w:val="Heading4"/>
      </w:pPr>
      <w:bookmarkStart w:id="175" w:name="_Toc146290366"/>
      <w:r w:rsidRPr="007B1EF8">
        <w:t>7.3.6.4</w:t>
      </w:r>
      <w:r w:rsidRPr="007B1EF8">
        <w:tab/>
        <w:t>Operation results</w:t>
      </w:r>
      <w:bookmarkEnd w:id="175"/>
    </w:p>
    <w:p w14:paraId="71F19528" w14:textId="77777777" w:rsidR="00114FF3" w:rsidRPr="007B1EF8" w:rsidRDefault="005658D5">
      <w:r w:rsidRPr="007B1EF8">
        <w:t>After success operation, the NFVO has queried the internal NS information objects including retrieved requested VNF instance and Snapshot information. The result of the operation indicates whether it has been successful or not with a standard success/error result. For a particular query, information about the NSs including VNF instance(s) part of the NS and information about Snapshots that the consumer has access to and that are matching the filter shall be returned.</w:t>
      </w:r>
    </w:p>
    <w:p w14:paraId="5BF40DE6" w14:textId="77777777" w:rsidR="00114FF3" w:rsidRPr="007B1EF8" w:rsidRDefault="005658D5">
      <w:pPr>
        <w:pStyle w:val="Heading3"/>
      </w:pPr>
      <w:bookmarkStart w:id="176" w:name="_Toc146290367"/>
      <w:r w:rsidRPr="007B1EF8">
        <w:lastRenderedPageBreak/>
        <w:t>7.3.7</w:t>
      </w:r>
      <w:r w:rsidRPr="007B1EF8">
        <w:tab/>
        <w:t>Terminate NS operation</w:t>
      </w:r>
      <w:bookmarkEnd w:id="176"/>
    </w:p>
    <w:p w14:paraId="3CC61FD3" w14:textId="77777777" w:rsidR="00114FF3" w:rsidRPr="007B1EF8" w:rsidRDefault="005658D5">
      <w:pPr>
        <w:pStyle w:val="Heading4"/>
        <w:rPr>
          <w:rFonts w:cs="Arial"/>
        </w:rPr>
      </w:pPr>
      <w:bookmarkStart w:id="177" w:name="_Toc146290368"/>
      <w:r w:rsidRPr="007B1EF8">
        <w:rPr>
          <w:rFonts w:cs="Arial"/>
        </w:rPr>
        <w:t>7.3.7.1</w:t>
      </w:r>
      <w:r w:rsidRPr="007B1EF8">
        <w:rPr>
          <w:rFonts w:cs="Arial"/>
        </w:rPr>
        <w:tab/>
        <w:t>Description</w:t>
      </w:r>
      <w:bookmarkEnd w:id="177"/>
    </w:p>
    <w:p w14:paraId="17BFB161" w14:textId="77777777" w:rsidR="00DB6DBE" w:rsidRPr="007B1EF8" w:rsidRDefault="005658D5">
      <w:r w:rsidRPr="007B1EF8">
        <w:t>This operation will terminate an NS.</w:t>
      </w:r>
      <w:r w:rsidR="00EA70B1" w:rsidRPr="007B1EF8">
        <w:t xml:space="preserve"> This can also be used to terminate a</w:t>
      </w:r>
      <w:r w:rsidR="00F07F64" w:rsidRPr="007B1EF8">
        <w:t>n</w:t>
      </w:r>
      <w:r w:rsidR="00EA70B1" w:rsidRPr="007B1EF8">
        <w:t xml:space="preserve"> NS instance that is scheduled to be instantiated (i.e. a startTime parameter had been provided in the Instantiate NS operation).</w:t>
      </w:r>
    </w:p>
    <w:p w14:paraId="300493E8" w14:textId="77777777" w:rsidR="00114FF3" w:rsidRPr="007B1EF8" w:rsidRDefault="005658D5">
      <w:r w:rsidRPr="007B1EF8">
        <w:t>Terminating an NS instance does not delete the NS instance identifier, and the associated instance of the NsInfo information element, but rather transitions the NS into the NOT_INSTANTIATED state.</w:t>
      </w:r>
    </w:p>
    <w:p w14:paraId="3AAAF191" w14:textId="77777777" w:rsidR="007D7C4B" w:rsidRPr="007B1EF8" w:rsidRDefault="007D7C4B" w:rsidP="00510129">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4B0209B0" w14:textId="77777777" w:rsidR="00114FF3" w:rsidRPr="007B1EF8" w:rsidRDefault="005658D5" w:rsidP="00510129">
      <w:r w:rsidRPr="007B1EF8">
        <w:t>Table 7.3.7.1-1 lists the information flow exchanged between the OSS/BSS and the NFVO.</w:t>
      </w:r>
    </w:p>
    <w:p w14:paraId="283A7FC1" w14:textId="77777777" w:rsidR="00114FF3" w:rsidRPr="007B1EF8" w:rsidRDefault="005658D5">
      <w:pPr>
        <w:pStyle w:val="TH"/>
      </w:pPr>
      <w:r w:rsidRPr="007B1EF8">
        <w:t>Table 7.3.7.1-1: Terminate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376"/>
        <w:gridCol w:w="1703"/>
      </w:tblGrid>
      <w:tr w:rsidR="00114FF3" w:rsidRPr="007B1EF8" w14:paraId="3BA2CFF6" w14:textId="77777777" w:rsidTr="00AA7C03">
        <w:trPr>
          <w:jc w:val="center"/>
        </w:trPr>
        <w:tc>
          <w:tcPr>
            <w:tcW w:w="2127" w:type="dxa"/>
            <w:shd w:val="clear" w:color="auto" w:fill="C0C0C0"/>
          </w:tcPr>
          <w:p w14:paraId="6743C848" w14:textId="77777777" w:rsidR="00114FF3" w:rsidRPr="007B1EF8" w:rsidRDefault="005658D5">
            <w:pPr>
              <w:pStyle w:val="TAH"/>
            </w:pPr>
            <w:r w:rsidRPr="007B1EF8">
              <w:t>Message</w:t>
            </w:r>
          </w:p>
        </w:tc>
        <w:tc>
          <w:tcPr>
            <w:tcW w:w="1376" w:type="dxa"/>
            <w:shd w:val="clear" w:color="auto" w:fill="C0C0C0"/>
          </w:tcPr>
          <w:p w14:paraId="2E6762B3" w14:textId="77777777" w:rsidR="00114FF3" w:rsidRPr="007B1EF8" w:rsidRDefault="005658D5">
            <w:pPr>
              <w:pStyle w:val="TAH"/>
            </w:pPr>
            <w:r w:rsidRPr="007B1EF8">
              <w:t>Requirement</w:t>
            </w:r>
          </w:p>
        </w:tc>
        <w:tc>
          <w:tcPr>
            <w:tcW w:w="1703" w:type="dxa"/>
            <w:shd w:val="clear" w:color="auto" w:fill="C0C0C0"/>
          </w:tcPr>
          <w:p w14:paraId="4F42401F" w14:textId="77777777" w:rsidR="00114FF3" w:rsidRPr="007B1EF8" w:rsidRDefault="005658D5">
            <w:pPr>
              <w:pStyle w:val="TAH"/>
            </w:pPr>
            <w:r w:rsidRPr="007B1EF8">
              <w:t>Direction</w:t>
            </w:r>
          </w:p>
        </w:tc>
      </w:tr>
      <w:tr w:rsidR="00114FF3" w:rsidRPr="007B1EF8" w14:paraId="7EB8D2B0" w14:textId="77777777" w:rsidTr="00AA7C03">
        <w:trPr>
          <w:jc w:val="center"/>
        </w:trPr>
        <w:tc>
          <w:tcPr>
            <w:tcW w:w="2127" w:type="dxa"/>
          </w:tcPr>
          <w:p w14:paraId="7010DD04" w14:textId="77777777" w:rsidR="00114FF3" w:rsidRPr="007B1EF8" w:rsidRDefault="005658D5">
            <w:pPr>
              <w:pStyle w:val="TAL"/>
            </w:pPr>
            <w:r w:rsidRPr="007B1EF8">
              <w:t>TerminateNsRequest</w:t>
            </w:r>
          </w:p>
        </w:tc>
        <w:tc>
          <w:tcPr>
            <w:tcW w:w="1376" w:type="dxa"/>
          </w:tcPr>
          <w:p w14:paraId="51FBDBB0" w14:textId="77777777" w:rsidR="00114FF3" w:rsidRPr="007B1EF8" w:rsidRDefault="005658D5">
            <w:pPr>
              <w:pStyle w:val="TAL"/>
              <w:rPr>
                <w:lang w:eastAsia="zh-CN"/>
              </w:rPr>
            </w:pPr>
            <w:r w:rsidRPr="007B1EF8">
              <w:t>Mandatory</w:t>
            </w:r>
          </w:p>
        </w:tc>
        <w:tc>
          <w:tcPr>
            <w:tcW w:w="1703" w:type="dxa"/>
          </w:tcPr>
          <w:p w14:paraId="4627C4E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3F65CBFE" w14:textId="77777777" w:rsidTr="00AA7C03">
        <w:trPr>
          <w:jc w:val="center"/>
        </w:trPr>
        <w:tc>
          <w:tcPr>
            <w:tcW w:w="2127" w:type="dxa"/>
          </w:tcPr>
          <w:p w14:paraId="137799CF" w14:textId="77777777" w:rsidR="00114FF3" w:rsidRPr="007B1EF8" w:rsidRDefault="005658D5">
            <w:pPr>
              <w:pStyle w:val="TAL"/>
            </w:pPr>
            <w:r w:rsidRPr="007B1EF8">
              <w:t>TerminateNsResponse</w:t>
            </w:r>
          </w:p>
        </w:tc>
        <w:tc>
          <w:tcPr>
            <w:tcW w:w="1376" w:type="dxa"/>
          </w:tcPr>
          <w:p w14:paraId="6E545504" w14:textId="77777777" w:rsidR="00114FF3" w:rsidRPr="007B1EF8" w:rsidRDefault="005658D5">
            <w:pPr>
              <w:pStyle w:val="TAL"/>
              <w:rPr>
                <w:lang w:eastAsia="zh-CN"/>
              </w:rPr>
            </w:pPr>
            <w:r w:rsidRPr="007B1EF8">
              <w:t>Mandatory</w:t>
            </w:r>
          </w:p>
        </w:tc>
        <w:tc>
          <w:tcPr>
            <w:tcW w:w="1703" w:type="dxa"/>
          </w:tcPr>
          <w:p w14:paraId="344E6AD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F4F9BDA" w14:textId="77777777" w:rsidR="00114FF3" w:rsidRPr="007B1EF8" w:rsidRDefault="00114FF3"/>
    <w:p w14:paraId="6C1AC618" w14:textId="77777777" w:rsidR="00114FF3" w:rsidRPr="007B1EF8" w:rsidRDefault="005658D5">
      <w:pPr>
        <w:pStyle w:val="Heading4"/>
        <w:rPr>
          <w:rFonts w:cs="Arial"/>
        </w:rPr>
      </w:pPr>
      <w:bookmarkStart w:id="178" w:name="_Toc146290369"/>
      <w:r w:rsidRPr="007B1EF8">
        <w:rPr>
          <w:rFonts w:cs="Arial"/>
        </w:rPr>
        <w:t>7.3.7.2</w:t>
      </w:r>
      <w:r w:rsidRPr="007B1EF8">
        <w:rPr>
          <w:rFonts w:cs="Arial"/>
        </w:rPr>
        <w:tab/>
        <w:t>Input parameters</w:t>
      </w:r>
      <w:bookmarkEnd w:id="178"/>
    </w:p>
    <w:p w14:paraId="5A2E86FF" w14:textId="77777777" w:rsidR="00114FF3" w:rsidRPr="007B1EF8" w:rsidRDefault="005658D5">
      <w:r w:rsidRPr="007B1EF8">
        <w:t>The input parameters sent when invoking the operation shall follow the indications provided in table 7.3.7.2-1.</w:t>
      </w:r>
    </w:p>
    <w:p w14:paraId="45FDBD47" w14:textId="77777777" w:rsidR="00114FF3" w:rsidRPr="007B1EF8" w:rsidRDefault="005658D5">
      <w:pPr>
        <w:pStyle w:val="TH"/>
      </w:pPr>
      <w:r w:rsidRPr="007B1EF8">
        <w:t>Table 7.3.7.2-1: Terminate NS operation input parameters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946"/>
        <w:gridCol w:w="1167"/>
        <w:gridCol w:w="1017"/>
        <w:gridCol w:w="5091"/>
      </w:tblGrid>
      <w:tr w:rsidR="00114FF3" w:rsidRPr="007B1EF8" w14:paraId="28769FA3" w14:textId="77777777" w:rsidTr="00487D4B">
        <w:trPr>
          <w:jc w:val="center"/>
        </w:trPr>
        <w:tc>
          <w:tcPr>
            <w:tcW w:w="1555" w:type="dxa"/>
            <w:shd w:val="clear" w:color="auto" w:fill="BFBFBF"/>
          </w:tcPr>
          <w:p w14:paraId="32532210" w14:textId="77777777" w:rsidR="00114FF3" w:rsidRPr="007B1EF8" w:rsidRDefault="005658D5">
            <w:pPr>
              <w:pStyle w:val="TAH"/>
            </w:pPr>
            <w:r w:rsidRPr="007B1EF8">
              <w:t>Parameter</w:t>
            </w:r>
          </w:p>
        </w:tc>
        <w:tc>
          <w:tcPr>
            <w:tcW w:w="946" w:type="dxa"/>
            <w:shd w:val="clear" w:color="auto" w:fill="BFBFBF"/>
          </w:tcPr>
          <w:p w14:paraId="3A4E8E6A" w14:textId="77777777" w:rsidR="00114FF3" w:rsidRPr="007B1EF8" w:rsidRDefault="005658D5">
            <w:pPr>
              <w:pStyle w:val="TAH"/>
            </w:pPr>
            <w:r w:rsidRPr="007B1EF8">
              <w:t>Qualifier</w:t>
            </w:r>
          </w:p>
        </w:tc>
        <w:tc>
          <w:tcPr>
            <w:tcW w:w="1167" w:type="dxa"/>
            <w:shd w:val="clear" w:color="auto" w:fill="BFBFBF"/>
          </w:tcPr>
          <w:p w14:paraId="72BA40BC" w14:textId="77777777" w:rsidR="00114FF3" w:rsidRPr="007B1EF8" w:rsidRDefault="005658D5">
            <w:pPr>
              <w:pStyle w:val="TAH"/>
            </w:pPr>
            <w:r w:rsidRPr="007B1EF8">
              <w:t>Cardinality</w:t>
            </w:r>
          </w:p>
        </w:tc>
        <w:tc>
          <w:tcPr>
            <w:tcW w:w="1017" w:type="dxa"/>
            <w:shd w:val="clear" w:color="auto" w:fill="BFBFBF"/>
          </w:tcPr>
          <w:p w14:paraId="6E527065" w14:textId="77777777" w:rsidR="00114FF3" w:rsidRPr="007B1EF8" w:rsidRDefault="005658D5">
            <w:pPr>
              <w:pStyle w:val="TAH"/>
            </w:pPr>
            <w:r w:rsidRPr="007B1EF8">
              <w:t>Content</w:t>
            </w:r>
          </w:p>
        </w:tc>
        <w:tc>
          <w:tcPr>
            <w:tcW w:w="5091" w:type="dxa"/>
            <w:shd w:val="clear" w:color="auto" w:fill="BFBFBF"/>
          </w:tcPr>
          <w:p w14:paraId="6BAEB585" w14:textId="77777777" w:rsidR="00114FF3" w:rsidRPr="007B1EF8" w:rsidRDefault="005658D5">
            <w:pPr>
              <w:pStyle w:val="TAH"/>
            </w:pPr>
            <w:r w:rsidRPr="007B1EF8">
              <w:t>Description</w:t>
            </w:r>
          </w:p>
        </w:tc>
      </w:tr>
      <w:tr w:rsidR="00114FF3" w:rsidRPr="007B1EF8" w14:paraId="039FA829" w14:textId="77777777" w:rsidTr="00487D4B">
        <w:trPr>
          <w:jc w:val="center"/>
        </w:trPr>
        <w:tc>
          <w:tcPr>
            <w:tcW w:w="1555" w:type="dxa"/>
            <w:shd w:val="clear" w:color="auto" w:fill="auto"/>
          </w:tcPr>
          <w:p w14:paraId="69D6EE7A" w14:textId="77777777" w:rsidR="00114FF3" w:rsidRPr="007B1EF8" w:rsidRDefault="005658D5">
            <w:pPr>
              <w:pStyle w:val="TAL"/>
            </w:pPr>
            <w:r w:rsidRPr="007B1EF8">
              <w:t>nsInstanceId</w:t>
            </w:r>
          </w:p>
        </w:tc>
        <w:tc>
          <w:tcPr>
            <w:tcW w:w="946" w:type="dxa"/>
            <w:shd w:val="clear" w:color="auto" w:fill="auto"/>
          </w:tcPr>
          <w:p w14:paraId="7587BC59" w14:textId="77777777" w:rsidR="00114FF3" w:rsidRPr="007B1EF8" w:rsidRDefault="005658D5">
            <w:pPr>
              <w:pStyle w:val="TAL"/>
            </w:pPr>
            <w:r w:rsidRPr="007B1EF8">
              <w:t>M</w:t>
            </w:r>
          </w:p>
        </w:tc>
        <w:tc>
          <w:tcPr>
            <w:tcW w:w="1167" w:type="dxa"/>
            <w:shd w:val="clear" w:color="auto" w:fill="auto"/>
          </w:tcPr>
          <w:p w14:paraId="73519019" w14:textId="77777777" w:rsidR="00114FF3" w:rsidRPr="007B1EF8" w:rsidRDefault="005658D5">
            <w:pPr>
              <w:pStyle w:val="TAL"/>
            </w:pPr>
            <w:r w:rsidRPr="007B1EF8">
              <w:t>1</w:t>
            </w:r>
          </w:p>
        </w:tc>
        <w:tc>
          <w:tcPr>
            <w:tcW w:w="1017" w:type="dxa"/>
            <w:shd w:val="clear" w:color="auto" w:fill="auto"/>
          </w:tcPr>
          <w:p w14:paraId="1B121355" w14:textId="77777777" w:rsidR="00114FF3" w:rsidRPr="007B1EF8" w:rsidRDefault="005658D5">
            <w:pPr>
              <w:pStyle w:val="TAL"/>
            </w:pPr>
            <w:r w:rsidRPr="007B1EF8">
              <w:t>Identifier</w:t>
            </w:r>
          </w:p>
        </w:tc>
        <w:tc>
          <w:tcPr>
            <w:tcW w:w="5091" w:type="dxa"/>
            <w:shd w:val="clear" w:color="auto" w:fill="auto"/>
          </w:tcPr>
          <w:p w14:paraId="1F7C6E49" w14:textId="77777777" w:rsidR="00114FF3" w:rsidRPr="007B1EF8" w:rsidRDefault="005658D5">
            <w:pPr>
              <w:pStyle w:val="TAL"/>
            </w:pPr>
            <w:r w:rsidRPr="007B1EF8">
              <w:t>Identifier of the NS instance to terminate.</w:t>
            </w:r>
          </w:p>
        </w:tc>
      </w:tr>
      <w:tr w:rsidR="00114FF3" w:rsidRPr="007B1EF8" w14:paraId="47551F57" w14:textId="77777777" w:rsidTr="00487D4B">
        <w:trPr>
          <w:jc w:val="center"/>
        </w:trPr>
        <w:tc>
          <w:tcPr>
            <w:tcW w:w="1555" w:type="dxa"/>
            <w:shd w:val="clear" w:color="auto" w:fill="auto"/>
          </w:tcPr>
          <w:p w14:paraId="1F02E4DE" w14:textId="77777777" w:rsidR="00114FF3" w:rsidRPr="007B1EF8" w:rsidRDefault="005658D5">
            <w:pPr>
              <w:pStyle w:val="TAL"/>
            </w:pPr>
            <w:r w:rsidRPr="007B1EF8">
              <w:t>terminateTime</w:t>
            </w:r>
          </w:p>
        </w:tc>
        <w:tc>
          <w:tcPr>
            <w:tcW w:w="946" w:type="dxa"/>
            <w:shd w:val="clear" w:color="auto" w:fill="auto"/>
          </w:tcPr>
          <w:p w14:paraId="4D12E66C" w14:textId="77777777" w:rsidR="00114FF3" w:rsidRPr="007B1EF8" w:rsidRDefault="005658D5">
            <w:pPr>
              <w:pStyle w:val="TAL"/>
            </w:pPr>
            <w:r w:rsidRPr="007B1EF8">
              <w:t>M</w:t>
            </w:r>
          </w:p>
        </w:tc>
        <w:tc>
          <w:tcPr>
            <w:tcW w:w="1167" w:type="dxa"/>
            <w:shd w:val="clear" w:color="auto" w:fill="auto"/>
          </w:tcPr>
          <w:p w14:paraId="691EABE7" w14:textId="77777777" w:rsidR="00114FF3" w:rsidRPr="007B1EF8" w:rsidRDefault="005658D5">
            <w:pPr>
              <w:pStyle w:val="TAL"/>
            </w:pPr>
            <w:r w:rsidRPr="007B1EF8">
              <w:t>0..1</w:t>
            </w:r>
          </w:p>
        </w:tc>
        <w:tc>
          <w:tcPr>
            <w:tcW w:w="1017" w:type="dxa"/>
            <w:shd w:val="clear" w:color="auto" w:fill="auto"/>
          </w:tcPr>
          <w:p w14:paraId="58B5A19F" w14:textId="77777777" w:rsidR="00114FF3" w:rsidRPr="007B1EF8" w:rsidRDefault="005658D5">
            <w:pPr>
              <w:pStyle w:val="TAL"/>
            </w:pPr>
            <w:r w:rsidRPr="007B1EF8">
              <w:t>DateTime</w:t>
            </w:r>
          </w:p>
        </w:tc>
        <w:tc>
          <w:tcPr>
            <w:tcW w:w="5091" w:type="dxa"/>
            <w:shd w:val="clear" w:color="auto" w:fill="auto"/>
          </w:tcPr>
          <w:p w14:paraId="4B062F65" w14:textId="77777777" w:rsidR="00114FF3" w:rsidRPr="007B1EF8" w:rsidRDefault="005658D5">
            <w:pPr>
              <w:pStyle w:val="TAL"/>
            </w:pPr>
            <w:r w:rsidRPr="007B1EF8">
              <w:t>Indicates the end time of the NS, i.e. the NS will be terminated automatically at this time. Cardinality "0" indicates the NS termination takes place immediately.</w:t>
            </w:r>
          </w:p>
        </w:tc>
      </w:tr>
      <w:tr w:rsidR="001B2CA8" w:rsidRPr="007B1EF8" w14:paraId="23826D1F"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A02ACB" w14:textId="77777777" w:rsidR="001B2CA8" w:rsidRPr="007B1EF8" w:rsidRDefault="001B2CA8" w:rsidP="001B2CA8">
            <w:pPr>
              <w:pStyle w:val="TAL"/>
            </w:pPr>
            <w:r w:rsidRPr="007B1EF8">
              <w:t>terminateNsData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46966D96" w14:textId="77777777" w:rsidR="001B2CA8" w:rsidRPr="007B1EF8" w:rsidRDefault="001B2CA8" w:rsidP="001B2CA8">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3F6E40B" w14:textId="77777777" w:rsidR="001B2CA8" w:rsidRPr="007B1EF8" w:rsidRDefault="001B2CA8" w:rsidP="001B2CA8">
            <w:pPr>
              <w:pStyle w:val="TAL"/>
            </w:pPr>
            <w:r w:rsidRPr="007B1EF8">
              <w:t>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1973797" w14:textId="77777777" w:rsidR="001B2CA8" w:rsidRPr="007B1EF8" w:rsidRDefault="001B2CA8" w:rsidP="001B2CA8">
            <w:pPr>
              <w:pStyle w:val="TAL"/>
            </w:pPr>
            <w:r w:rsidRPr="007B1EF8">
              <w:t>TerminateNsData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213C5B2C" w14:textId="77777777" w:rsidR="001B2CA8" w:rsidRPr="007B1EF8" w:rsidRDefault="001B2CA8" w:rsidP="001B2CA8">
            <w:pPr>
              <w:pStyle w:val="TAL"/>
            </w:pPr>
            <w:r w:rsidRPr="007B1EF8">
              <w:t>Provides additional parameter(s) to the termination process at the NS level. See note 1.</w:t>
            </w:r>
          </w:p>
        </w:tc>
      </w:tr>
      <w:tr w:rsidR="001B2CA8" w:rsidRPr="007B1EF8" w14:paraId="73359A43"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A0FDD6" w14:textId="77777777" w:rsidR="001B2CA8" w:rsidRPr="007B1EF8" w:rsidRDefault="001B2CA8" w:rsidP="001B2CA8">
            <w:pPr>
              <w:pStyle w:val="TAL"/>
            </w:pPr>
            <w:r w:rsidRPr="007B1EF8">
              <w:t>terminateVnfData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436EC73" w14:textId="77777777" w:rsidR="001B2CA8" w:rsidRPr="007B1EF8" w:rsidRDefault="001B2CA8" w:rsidP="001B2CA8">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A19B093" w14:textId="77777777" w:rsidR="001B2CA8" w:rsidRPr="007B1EF8" w:rsidRDefault="001B2CA8" w:rsidP="001B2CA8">
            <w:pPr>
              <w:pStyle w:val="TAL"/>
            </w:pPr>
            <w:r w:rsidRPr="007B1EF8">
              <w:t>0..N</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697C51A" w14:textId="77777777" w:rsidR="001B2CA8" w:rsidRPr="007B1EF8" w:rsidRDefault="001B2CA8" w:rsidP="001B2CA8">
            <w:pPr>
              <w:pStyle w:val="TAL"/>
            </w:pPr>
            <w:r w:rsidRPr="007B1EF8">
              <w:t>TerminateVnfData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17715E26" w14:textId="77777777" w:rsidR="001B2CA8" w:rsidRPr="007B1EF8" w:rsidRDefault="001B2CA8" w:rsidP="001B2CA8">
            <w:pPr>
              <w:pStyle w:val="TAL"/>
            </w:pPr>
            <w:r w:rsidRPr="007B1EF8">
              <w:t>Provides the information needed to terminate VNF instance(s). See notes 1 and 2.</w:t>
            </w:r>
          </w:p>
        </w:tc>
      </w:tr>
      <w:tr w:rsidR="001B2CA8" w:rsidRPr="007B1EF8" w14:paraId="2B059C4D" w14:textId="77777777" w:rsidTr="00487D4B">
        <w:trPr>
          <w:jc w:val="center"/>
        </w:trPr>
        <w:tc>
          <w:tcPr>
            <w:tcW w:w="9776" w:type="dxa"/>
            <w:gridSpan w:val="5"/>
            <w:shd w:val="clear" w:color="auto" w:fill="auto"/>
          </w:tcPr>
          <w:p w14:paraId="6A6C00F6" w14:textId="77777777" w:rsidR="001B2CA8" w:rsidRPr="007B1EF8" w:rsidRDefault="001B2CA8" w:rsidP="001B2CA8">
            <w:pPr>
              <w:pStyle w:val="TAN"/>
            </w:pPr>
            <w:r w:rsidRPr="007B1EF8">
              <w:t>NOTE 1:</w:t>
            </w:r>
            <w:r w:rsidRPr="007B1EF8">
              <w:tab/>
              <w:t>Information needed for terminating specific VNF instances shall only be specified in the "terminateVnfData", and not in the "terminateNsData".</w:t>
            </w:r>
          </w:p>
          <w:p w14:paraId="4C6DCAB0" w14:textId="77777777" w:rsidR="001B2CA8" w:rsidRPr="007B1EF8" w:rsidRDefault="001B2CA8" w:rsidP="001B2CA8">
            <w:pPr>
              <w:pStyle w:val="TAN"/>
            </w:pPr>
            <w:r w:rsidRPr="007B1EF8">
              <w:t>NOTE 2:</w:t>
            </w:r>
            <w:r w:rsidRPr="007B1EF8">
              <w:tab/>
              <w:t>VNF instance(s) part of this NS instance is(are) terminated as part of Terminate NS operation only if the instance(s) is(are) not used by any other NS instance.</w:t>
            </w:r>
          </w:p>
        </w:tc>
      </w:tr>
    </w:tbl>
    <w:p w14:paraId="114A1210" w14:textId="77777777" w:rsidR="00114FF3" w:rsidRPr="007B1EF8" w:rsidRDefault="00114FF3"/>
    <w:p w14:paraId="61A3AC5A" w14:textId="77777777" w:rsidR="00114FF3" w:rsidRPr="007B1EF8" w:rsidRDefault="005658D5">
      <w:pPr>
        <w:pStyle w:val="Heading4"/>
        <w:rPr>
          <w:rFonts w:cs="Arial"/>
        </w:rPr>
      </w:pPr>
      <w:bookmarkStart w:id="179" w:name="_Toc146290370"/>
      <w:r w:rsidRPr="007B1EF8">
        <w:rPr>
          <w:rFonts w:cs="Arial"/>
        </w:rPr>
        <w:t>7.3.7.3</w:t>
      </w:r>
      <w:r w:rsidRPr="007B1EF8">
        <w:rPr>
          <w:rFonts w:cs="Arial"/>
        </w:rPr>
        <w:tab/>
        <w:t>Output parameters</w:t>
      </w:r>
      <w:bookmarkEnd w:id="179"/>
    </w:p>
    <w:p w14:paraId="5F17EFE8" w14:textId="77777777" w:rsidR="00DB6DBE" w:rsidRPr="007B1EF8" w:rsidRDefault="005658D5">
      <w:r w:rsidRPr="007B1EF8">
        <w:t>The output parameters returned by the operation shall follow the indications provided in table 7.3.7.3-1.</w:t>
      </w:r>
    </w:p>
    <w:p w14:paraId="345B70BF" w14:textId="77777777" w:rsidR="00114FF3" w:rsidRPr="007B1EF8" w:rsidRDefault="005658D5">
      <w:pPr>
        <w:pStyle w:val="TH"/>
      </w:pPr>
      <w:r w:rsidRPr="007B1EF8">
        <w:t>Table 7.3.7.3-1: Terminate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2663433E" w14:textId="77777777">
        <w:trPr>
          <w:jc w:val="center"/>
        </w:trPr>
        <w:tc>
          <w:tcPr>
            <w:tcW w:w="2748" w:type="dxa"/>
            <w:shd w:val="clear" w:color="auto" w:fill="BFBFBF"/>
          </w:tcPr>
          <w:p w14:paraId="33012495" w14:textId="77777777" w:rsidR="00114FF3" w:rsidRPr="007B1EF8" w:rsidRDefault="005658D5">
            <w:pPr>
              <w:pStyle w:val="TAH"/>
            </w:pPr>
            <w:r w:rsidRPr="007B1EF8">
              <w:t>Parameter</w:t>
            </w:r>
          </w:p>
        </w:tc>
        <w:tc>
          <w:tcPr>
            <w:tcW w:w="967" w:type="dxa"/>
            <w:shd w:val="clear" w:color="auto" w:fill="BFBFBF"/>
          </w:tcPr>
          <w:p w14:paraId="4DE52FC3" w14:textId="77777777" w:rsidR="00114FF3" w:rsidRPr="007B1EF8" w:rsidRDefault="005658D5">
            <w:pPr>
              <w:pStyle w:val="TAH"/>
            </w:pPr>
            <w:r w:rsidRPr="007B1EF8">
              <w:t>Qualifier</w:t>
            </w:r>
          </w:p>
        </w:tc>
        <w:tc>
          <w:tcPr>
            <w:tcW w:w="1167" w:type="dxa"/>
            <w:shd w:val="clear" w:color="auto" w:fill="BFBFBF"/>
          </w:tcPr>
          <w:p w14:paraId="6C661830" w14:textId="77777777" w:rsidR="00114FF3" w:rsidRPr="007B1EF8" w:rsidRDefault="005658D5">
            <w:pPr>
              <w:pStyle w:val="TAH"/>
            </w:pPr>
            <w:r w:rsidRPr="007B1EF8">
              <w:t>Cardinality</w:t>
            </w:r>
          </w:p>
        </w:tc>
        <w:tc>
          <w:tcPr>
            <w:tcW w:w="927" w:type="dxa"/>
            <w:shd w:val="clear" w:color="auto" w:fill="BFBFBF"/>
          </w:tcPr>
          <w:p w14:paraId="23BAED2A" w14:textId="77777777" w:rsidR="00114FF3" w:rsidRPr="007B1EF8" w:rsidRDefault="005658D5">
            <w:pPr>
              <w:pStyle w:val="TAH"/>
            </w:pPr>
            <w:r w:rsidRPr="007B1EF8">
              <w:t>Content</w:t>
            </w:r>
          </w:p>
        </w:tc>
        <w:tc>
          <w:tcPr>
            <w:tcW w:w="3893" w:type="dxa"/>
            <w:shd w:val="clear" w:color="auto" w:fill="BFBFBF"/>
          </w:tcPr>
          <w:p w14:paraId="55292452" w14:textId="77777777" w:rsidR="00114FF3" w:rsidRPr="007B1EF8" w:rsidRDefault="005658D5">
            <w:pPr>
              <w:pStyle w:val="TAH"/>
            </w:pPr>
            <w:r w:rsidRPr="007B1EF8">
              <w:t>Description</w:t>
            </w:r>
          </w:p>
        </w:tc>
      </w:tr>
      <w:tr w:rsidR="00114FF3" w:rsidRPr="007B1EF8" w14:paraId="40F15EA7" w14:textId="77777777">
        <w:trPr>
          <w:jc w:val="center"/>
        </w:trPr>
        <w:tc>
          <w:tcPr>
            <w:tcW w:w="2748" w:type="dxa"/>
            <w:shd w:val="clear" w:color="auto" w:fill="auto"/>
          </w:tcPr>
          <w:p w14:paraId="4917791D" w14:textId="77777777" w:rsidR="00114FF3" w:rsidRPr="007B1EF8" w:rsidRDefault="005658D5">
            <w:pPr>
              <w:pStyle w:val="TAL"/>
            </w:pPr>
            <w:r w:rsidRPr="007B1EF8">
              <w:t>lifecycleOperationOccurrenceId</w:t>
            </w:r>
          </w:p>
        </w:tc>
        <w:tc>
          <w:tcPr>
            <w:tcW w:w="967" w:type="dxa"/>
            <w:shd w:val="clear" w:color="auto" w:fill="auto"/>
          </w:tcPr>
          <w:p w14:paraId="248E3457" w14:textId="77777777" w:rsidR="00114FF3" w:rsidRPr="007B1EF8" w:rsidRDefault="005658D5">
            <w:pPr>
              <w:pStyle w:val="TAL"/>
            </w:pPr>
            <w:r w:rsidRPr="007B1EF8">
              <w:t>M</w:t>
            </w:r>
          </w:p>
        </w:tc>
        <w:tc>
          <w:tcPr>
            <w:tcW w:w="1167" w:type="dxa"/>
            <w:shd w:val="clear" w:color="auto" w:fill="auto"/>
          </w:tcPr>
          <w:p w14:paraId="7E7AA92C" w14:textId="77777777" w:rsidR="00114FF3" w:rsidRPr="007B1EF8" w:rsidRDefault="005658D5">
            <w:pPr>
              <w:pStyle w:val="TAL"/>
            </w:pPr>
            <w:r w:rsidRPr="007B1EF8">
              <w:t>1</w:t>
            </w:r>
          </w:p>
        </w:tc>
        <w:tc>
          <w:tcPr>
            <w:tcW w:w="927" w:type="dxa"/>
            <w:shd w:val="clear" w:color="auto" w:fill="auto"/>
          </w:tcPr>
          <w:p w14:paraId="42B8E655" w14:textId="77777777" w:rsidR="00114FF3" w:rsidRPr="007B1EF8" w:rsidRDefault="005658D5">
            <w:pPr>
              <w:pStyle w:val="TAL"/>
            </w:pPr>
            <w:r w:rsidRPr="007B1EF8">
              <w:t>Identifier</w:t>
            </w:r>
          </w:p>
        </w:tc>
        <w:tc>
          <w:tcPr>
            <w:tcW w:w="3893" w:type="dxa"/>
            <w:shd w:val="clear" w:color="auto" w:fill="auto"/>
          </w:tcPr>
          <w:p w14:paraId="4A6933B4" w14:textId="77777777" w:rsidR="00114FF3" w:rsidRPr="007B1EF8" w:rsidRDefault="005658D5">
            <w:pPr>
              <w:pStyle w:val="TAL"/>
            </w:pPr>
            <w:r w:rsidRPr="007B1EF8">
              <w:t>The identifier of the NS lifecycle operation occurrence.</w:t>
            </w:r>
          </w:p>
        </w:tc>
      </w:tr>
    </w:tbl>
    <w:p w14:paraId="06C8F37B" w14:textId="77777777" w:rsidR="00114FF3" w:rsidRPr="007B1EF8" w:rsidRDefault="00114FF3"/>
    <w:p w14:paraId="66315BBF" w14:textId="77777777" w:rsidR="00114FF3" w:rsidRPr="007B1EF8" w:rsidRDefault="005658D5">
      <w:pPr>
        <w:pStyle w:val="Heading4"/>
        <w:rPr>
          <w:rFonts w:cs="Arial"/>
        </w:rPr>
      </w:pPr>
      <w:bookmarkStart w:id="180" w:name="_Toc146290371"/>
      <w:r w:rsidRPr="007B1EF8">
        <w:rPr>
          <w:rFonts w:cs="Arial"/>
        </w:rPr>
        <w:t>7.3.7.4</w:t>
      </w:r>
      <w:r w:rsidRPr="007B1EF8">
        <w:rPr>
          <w:rFonts w:cs="Arial"/>
        </w:rPr>
        <w:tab/>
        <w:t>Operation results</w:t>
      </w:r>
      <w:bookmarkEnd w:id="180"/>
    </w:p>
    <w:p w14:paraId="0E9992B8" w14:textId="77777777" w:rsidR="00114FF3" w:rsidRPr="007B1EF8" w:rsidRDefault="005658D5">
      <w:pPr>
        <w:keepNext/>
      </w:pPr>
      <w:r w:rsidRPr="007B1EF8">
        <w:t xml:space="preserve">In case of success, the NS has been terminated (i.e. put into NOT_INSTANTIATED state), and resources used by the NS </w:t>
      </w:r>
      <w:r w:rsidR="00EA70B1" w:rsidRPr="007B1EF8">
        <w:t xml:space="preserve">or reserved for the NS </w:t>
      </w:r>
      <w:r w:rsidRPr="007B1EF8">
        <w:t>have been released. As part of the NS termination, the following actions take place:</w:t>
      </w:r>
    </w:p>
    <w:p w14:paraId="349E58A3" w14:textId="77777777" w:rsidR="00114FF3" w:rsidRPr="007B1EF8" w:rsidRDefault="005658D5">
      <w:pPr>
        <w:pStyle w:val="B1"/>
      </w:pPr>
      <w:r w:rsidRPr="007B1EF8">
        <w:t>All the VNF instances part of the terminated NS are terminated, unless they are still part of any other NS instance(s).</w:t>
      </w:r>
    </w:p>
    <w:p w14:paraId="39BB3D1B" w14:textId="77777777" w:rsidR="00114FF3" w:rsidRPr="007B1EF8" w:rsidRDefault="005658D5">
      <w:pPr>
        <w:pStyle w:val="B1"/>
      </w:pPr>
      <w:r w:rsidRPr="007B1EF8">
        <w:lastRenderedPageBreak/>
        <w:t>All VLs, VNF FGs and information on PNF Connection Points (CPs) created at NS instantiation are deleted.</w:t>
      </w:r>
    </w:p>
    <w:p w14:paraId="5F24111E" w14:textId="77777777" w:rsidR="00114FF3" w:rsidRPr="007B1EF8" w:rsidRDefault="005658D5">
      <w:pPr>
        <w:pStyle w:val="B1"/>
      </w:pPr>
      <w:r w:rsidRPr="007B1EF8">
        <w:t>Nested NS instances are just released and not terminated.</w:t>
      </w:r>
    </w:p>
    <w:p w14:paraId="05B1A3B6" w14:textId="77777777" w:rsidR="00114FF3" w:rsidRPr="007B1EF8" w:rsidRDefault="005658D5">
      <w:pPr>
        <w:pStyle w:val="NO"/>
      </w:pPr>
      <w:r w:rsidRPr="007B1EF8">
        <w:t>NOTE:</w:t>
      </w:r>
      <w:r w:rsidRPr="007B1EF8">
        <w:tab/>
        <w:t>It is possible to avoid termination of the constituent VNFs by first moving the VNFs to another NS (by requesting "Update NS/Move Vnf" before the Terminate NS request).</w:t>
      </w:r>
    </w:p>
    <w:p w14:paraId="0AE2419B" w14:textId="77777777" w:rsidR="00114FF3" w:rsidRPr="007B1EF8" w:rsidRDefault="005658D5">
      <w:r w:rsidRPr="007B1EF8">
        <w:t xml:space="preserve">In case of failure, appropriate error information is provided in the "result" </w:t>
      </w:r>
      <w:r w:rsidRPr="007B1EF8">
        <w:rPr>
          <w:rFonts w:eastAsia="SimSun"/>
        </w:rPr>
        <w:t>NS LCM Operation Occurrence Notification (see clause 8.3.2.2)</w:t>
      </w:r>
      <w:r w:rsidRPr="007B1EF8">
        <w:t>.</w:t>
      </w:r>
    </w:p>
    <w:p w14:paraId="24FB8B89"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6124D165" w14:textId="77777777" w:rsidR="00114FF3" w:rsidRPr="007B1EF8" w:rsidRDefault="005658D5">
      <w:r w:rsidRPr="007B1EF8">
        <w:t xml:space="preserve">On successful as well as unsuccessful completion of the operation, the NFVO shall send the "result" </w:t>
      </w:r>
      <w:r w:rsidRPr="007B1EF8">
        <w:rPr>
          <w:rFonts w:eastAsia="SimSun"/>
        </w:rPr>
        <w:t>NS LCM Operation Occurrence Notification</w:t>
      </w:r>
      <w:r w:rsidRPr="007B1EF8">
        <w:t>.</w:t>
      </w:r>
    </w:p>
    <w:p w14:paraId="5C820C98" w14:textId="77777777" w:rsidR="00DB6DBE" w:rsidRPr="007B1EF8" w:rsidRDefault="005658D5">
      <w:r w:rsidRPr="007B1EF8">
        <w:t>If the NS instance was already in the NOT_INSTANTIATED state, this operation fails.</w:t>
      </w:r>
    </w:p>
    <w:p w14:paraId="042A1B8F" w14:textId="77777777" w:rsidR="00DB6DBE" w:rsidRPr="007B1EF8" w:rsidRDefault="005658D5">
      <w:pPr>
        <w:pStyle w:val="Heading3"/>
      </w:pPr>
      <w:bookmarkStart w:id="181" w:name="_Toc146290372"/>
      <w:r w:rsidRPr="007B1EF8">
        <w:t>7.3.8</w:t>
      </w:r>
      <w:r w:rsidRPr="007B1EF8">
        <w:tab/>
        <w:t>Delete NS Identifier operation</w:t>
      </w:r>
      <w:bookmarkEnd w:id="181"/>
    </w:p>
    <w:p w14:paraId="5E6FE57C" w14:textId="77777777" w:rsidR="00114FF3" w:rsidRPr="007B1EF8" w:rsidRDefault="005658D5">
      <w:pPr>
        <w:pStyle w:val="Heading4"/>
      </w:pPr>
      <w:bookmarkStart w:id="182" w:name="_Toc146290373"/>
      <w:r w:rsidRPr="007B1EF8">
        <w:t>7.3.8.1</w:t>
      </w:r>
      <w:r w:rsidRPr="007B1EF8">
        <w:tab/>
        <w:t>Description</w:t>
      </w:r>
      <w:bookmarkEnd w:id="182"/>
    </w:p>
    <w:p w14:paraId="05C3AA28" w14:textId="77777777" w:rsidR="00114FF3" w:rsidRPr="007B1EF8" w:rsidRDefault="005658D5">
      <w:r w:rsidRPr="007B1EF8">
        <w:t>This operation deletes an NS instance identifier and the associated NsInfo information element which is in the NOT_INSTANTIATED state.</w:t>
      </w:r>
    </w:p>
    <w:p w14:paraId="3E63676B" w14:textId="77777777" w:rsidR="00DB6DBE" w:rsidRPr="007B1EF8" w:rsidRDefault="005658D5">
      <w:r w:rsidRPr="007B1EF8">
        <w:t>Table 7.3.8.1-1 lists the information flow exchanged between the OSS/BSS and the NFVO.</w:t>
      </w:r>
    </w:p>
    <w:p w14:paraId="06835821" w14:textId="77777777" w:rsidR="00114FF3" w:rsidRPr="007B1EF8" w:rsidRDefault="005658D5">
      <w:pPr>
        <w:pStyle w:val="TH"/>
      </w:pPr>
      <w:r w:rsidRPr="007B1EF8">
        <w:t>Table 7.3.8.1-1: Delete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3"/>
        <w:gridCol w:w="1669"/>
        <w:gridCol w:w="2126"/>
      </w:tblGrid>
      <w:tr w:rsidR="00114FF3" w:rsidRPr="007B1EF8" w14:paraId="00DFEA94" w14:textId="77777777">
        <w:trPr>
          <w:jc w:val="center"/>
        </w:trPr>
        <w:tc>
          <w:tcPr>
            <w:tcW w:w="2123" w:type="dxa"/>
            <w:shd w:val="clear" w:color="auto" w:fill="C0C0C0"/>
            <w:tcMar>
              <w:left w:w="28" w:type="dxa"/>
            </w:tcMar>
          </w:tcPr>
          <w:p w14:paraId="77D89ECF" w14:textId="77777777" w:rsidR="00114FF3" w:rsidRPr="007B1EF8" w:rsidRDefault="005658D5">
            <w:pPr>
              <w:pStyle w:val="TAH"/>
            </w:pPr>
            <w:r w:rsidRPr="007B1EF8">
              <w:t>Message</w:t>
            </w:r>
          </w:p>
        </w:tc>
        <w:tc>
          <w:tcPr>
            <w:tcW w:w="1669" w:type="dxa"/>
            <w:shd w:val="clear" w:color="auto" w:fill="C0C0C0"/>
            <w:tcMar>
              <w:left w:w="28" w:type="dxa"/>
            </w:tcMar>
          </w:tcPr>
          <w:p w14:paraId="4C516D93" w14:textId="77777777" w:rsidR="00114FF3" w:rsidRPr="007B1EF8" w:rsidRDefault="005658D5">
            <w:pPr>
              <w:pStyle w:val="TAH"/>
            </w:pPr>
            <w:r w:rsidRPr="007B1EF8">
              <w:t>Requirement</w:t>
            </w:r>
          </w:p>
        </w:tc>
        <w:tc>
          <w:tcPr>
            <w:tcW w:w="2126" w:type="dxa"/>
            <w:shd w:val="clear" w:color="auto" w:fill="C0C0C0"/>
            <w:tcMar>
              <w:left w:w="28" w:type="dxa"/>
            </w:tcMar>
          </w:tcPr>
          <w:p w14:paraId="6AE57C56" w14:textId="77777777" w:rsidR="00114FF3" w:rsidRPr="007B1EF8" w:rsidRDefault="005658D5">
            <w:pPr>
              <w:pStyle w:val="TAH"/>
            </w:pPr>
            <w:r w:rsidRPr="007B1EF8">
              <w:t>Direction</w:t>
            </w:r>
          </w:p>
        </w:tc>
      </w:tr>
      <w:tr w:rsidR="00114FF3" w:rsidRPr="007B1EF8" w14:paraId="2138D661" w14:textId="77777777">
        <w:trPr>
          <w:jc w:val="center"/>
        </w:trPr>
        <w:tc>
          <w:tcPr>
            <w:tcW w:w="2123" w:type="dxa"/>
            <w:shd w:val="clear" w:color="auto" w:fill="FFFFFF"/>
            <w:tcMar>
              <w:left w:w="28" w:type="dxa"/>
            </w:tcMar>
          </w:tcPr>
          <w:p w14:paraId="2936E2A5" w14:textId="77777777" w:rsidR="00114FF3" w:rsidRPr="007B1EF8" w:rsidRDefault="005658D5">
            <w:pPr>
              <w:pStyle w:val="TAL"/>
              <w:rPr>
                <w:lang w:eastAsia="zh-CN"/>
              </w:rPr>
            </w:pPr>
            <w:r w:rsidRPr="007B1EF8">
              <w:rPr>
                <w:lang w:eastAsia="zh-CN"/>
              </w:rPr>
              <w:t>DeleteNsRequest</w:t>
            </w:r>
          </w:p>
        </w:tc>
        <w:tc>
          <w:tcPr>
            <w:tcW w:w="1669" w:type="dxa"/>
            <w:shd w:val="clear" w:color="auto" w:fill="FFFFFF"/>
            <w:tcMar>
              <w:left w:w="28" w:type="dxa"/>
            </w:tcMar>
          </w:tcPr>
          <w:p w14:paraId="39A1943B" w14:textId="77777777" w:rsidR="00114FF3" w:rsidRPr="007B1EF8" w:rsidRDefault="005658D5">
            <w:pPr>
              <w:pStyle w:val="TAL"/>
            </w:pPr>
            <w:r w:rsidRPr="007B1EF8">
              <w:t>Mandatory</w:t>
            </w:r>
          </w:p>
        </w:tc>
        <w:tc>
          <w:tcPr>
            <w:tcW w:w="2126" w:type="dxa"/>
            <w:shd w:val="clear" w:color="auto" w:fill="FFFFFF"/>
            <w:tcMar>
              <w:left w:w="28" w:type="dxa"/>
            </w:tcMar>
          </w:tcPr>
          <w:p w14:paraId="06C07AEF"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CB515EE" w14:textId="77777777">
        <w:trPr>
          <w:jc w:val="center"/>
        </w:trPr>
        <w:tc>
          <w:tcPr>
            <w:tcW w:w="2123" w:type="dxa"/>
            <w:shd w:val="clear" w:color="auto" w:fill="FFFFFF"/>
            <w:tcMar>
              <w:left w:w="28" w:type="dxa"/>
            </w:tcMar>
          </w:tcPr>
          <w:p w14:paraId="1C84F985" w14:textId="77777777" w:rsidR="00114FF3" w:rsidRPr="007B1EF8" w:rsidRDefault="005658D5">
            <w:pPr>
              <w:pStyle w:val="TAL"/>
              <w:rPr>
                <w:lang w:eastAsia="zh-CN"/>
              </w:rPr>
            </w:pPr>
            <w:r w:rsidRPr="007B1EF8">
              <w:rPr>
                <w:lang w:eastAsia="zh-CN"/>
              </w:rPr>
              <w:t>DeleteNsResponse</w:t>
            </w:r>
          </w:p>
        </w:tc>
        <w:tc>
          <w:tcPr>
            <w:tcW w:w="1669" w:type="dxa"/>
            <w:shd w:val="clear" w:color="auto" w:fill="FFFFFF"/>
            <w:tcMar>
              <w:left w:w="28" w:type="dxa"/>
            </w:tcMar>
          </w:tcPr>
          <w:p w14:paraId="34651239" w14:textId="77777777" w:rsidR="00114FF3" w:rsidRPr="007B1EF8" w:rsidRDefault="005658D5">
            <w:pPr>
              <w:pStyle w:val="TAL"/>
            </w:pPr>
            <w:r w:rsidRPr="007B1EF8">
              <w:t>Mandatory</w:t>
            </w:r>
          </w:p>
        </w:tc>
        <w:tc>
          <w:tcPr>
            <w:tcW w:w="2126" w:type="dxa"/>
            <w:shd w:val="clear" w:color="auto" w:fill="FFFFFF"/>
            <w:tcMar>
              <w:left w:w="28" w:type="dxa"/>
            </w:tcMar>
          </w:tcPr>
          <w:p w14:paraId="2478E34F"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5A172932" w14:textId="77777777" w:rsidR="00114FF3" w:rsidRPr="007B1EF8" w:rsidRDefault="00114FF3"/>
    <w:p w14:paraId="459445EB" w14:textId="77777777" w:rsidR="00114FF3" w:rsidRPr="007B1EF8" w:rsidRDefault="005658D5">
      <w:pPr>
        <w:pStyle w:val="Heading4"/>
      </w:pPr>
      <w:bookmarkStart w:id="183" w:name="_Toc146290374"/>
      <w:r w:rsidRPr="007B1EF8">
        <w:t>7.3.8.2</w:t>
      </w:r>
      <w:r w:rsidRPr="007B1EF8">
        <w:tab/>
        <w:t>Input parameters</w:t>
      </w:r>
      <w:bookmarkEnd w:id="183"/>
    </w:p>
    <w:p w14:paraId="644B31A5" w14:textId="77777777" w:rsidR="00114FF3" w:rsidRPr="007B1EF8" w:rsidRDefault="005658D5">
      <w:r w:rsidRPr="007B1EF8">
        <w:t>The input parameters sent when invoking the operation shall follow the indications provided in table 7.3.8.2-1.</w:t>
      </w:r>
    </w:p>
    <w:p w14:paraId="33BC68A6" w14:textId="77777777" w:rsidR="00114FF3" w:rsidRPr="007B1EF8" w:rsidRDefault="005658D5">
      <w:pPr>
        <w:pStyle w:val="TH"/>
        <w:rPr>
          <w:lang w:eastAsia="x-none"/>
        </w:rPr>
      </w:pPr>
      <w:r w:rsidRPr="007B1EF8">
        <w:t>Table 7.3.8.2-1: Delete NS Identifier operation input parameters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109"/>
      </w:tblGrid>
      <w:tr w:rsidR="00114FF3" w:rsidRPr="007B1EF8" w14:paraId="6B45CBFE" w14:textId="77777777">
        <w:trPr>
          <w:jc w:val="center"/>
        </w:trPr>
        <w:tc>
          <w:tcPr>
            <w:tcW w:w="2194" w:type="dxa"/>
            <w:shd w:val="clear" w:color="auto" w:fill="BFBFBF"/>
            <w:tcMar>
              <w:left w:w="28" w:type="dxa"/>
            </w:tcMar>
          </w:tcPr>
          <w:p w14:paraId="5E077CBF" w14:textId="77777777" w:rsidR="00114FF3" w:rsidRPr="007B1EF8" w:rsidRDefault="005658D5">
            <w:pPr>
              <w:pStyle w:val="TAH"/>
            </w:pPr>
            <w:r w:rsidRPr="007B1EF8">
              <w:t>Parameter</w:t>
            </w:r>
          </w:p>
        </w:tc>
        <w:tc>
          <w:tcPr>
            <w:tcW w:w="1041" w:type="dxa"/>
            <w:shd w:val="clear" w:color="auto" w:fill="BFBFBF"/>
            <w:tcMar>
              <w:left w:w="28" w:type="dxa"/>
            </w:tcMar>
          </w:tcPr>
          <w:p w14:paraId="6049A06C" w14:textId="77777777" w:rsidR="00114FF3" w:rsidRPr="007B1EF8" w:rsidRDefault="005658D5">
            <w:pPr>
              <w:pStyle w:val="TAH"/>
            </w:pPr>
            <w:r w:rsidRPr="007B1EF8">
              <w:t>Qualifier</w:t>
            </w:r>
          </w:p>
        </w:tc>
        <w:tc>
          <w:tcPr>
            <w:tcW w:w="1301" w:type="dxa"/>
            <w:shd w:val="clear" w:color="auto" w:fill="BFBFBF"/>
            <w:tcMar>
              <w:left w:w="28" w:type="dxa"/>
            </w:tcMar>
          </w:tcPr>
          <w:p w14:paraId="039C44CD" w14:textId="77777777" w:rsidR="00114FF3" w:rsidRPr="007B1EF8" w:rsidRDefault="005658D5">
            <w:pPr>
              <w:pStyle w:val="TAH"/>
            </w:pPr>
            <w:r w:rsidRPr="007B1EF8">
              <w:t>Cardinality</w:t>
            </w:r>
          </w:p>
        </w:tc>
        <w:tc>
          <w:tcPr>
            <w:tcW w:w="1848" w:type="dxa"/>
            <w:shd w:val="clear" w:color="auto" w:fill="BFBFBF"/>
            <w:tcMar>
              <w:left w:w="28" w:type="dxa"/>
            </w:tcMar>
          </w:tcPr>
          <w:p w14:paraId="1D081FBA" w14:textId="77777777" w:rsidR="00114FF3" w:rsidRPr="007B1EF8" w:rsidRDefault="005658D5">
            <w:pPr>
              <w:pStyle w:val="TAH"/>
            </w:pPr>
            <w:r w:rsidRPr="007B1EF8">
              <w:t>Content</w:t>
            </w:r>
          </w:p>
        </w:tc>
        <w:tc>
          <w:tcPr>
            <w:tcW w:w="3109" w:type="dxa"/>
            <w:shd w:val="clear" w:color="auto" w:fill="BFBFBF"/>
            <w:tcMar>
              <w:left w:w="28" w:type="dxa"/>
            </w:tcMar>
          </w:tcPr>
          <w:p w14:paraId="5BB5DF56" w14:textId="77777777" w:rsidR="00114FF3" w:rsidRPr="007B1EF8" w:rsidRDefault="005658D5">
            <w:pPr>
              <w:pStyle w:val="TAH"/>
            </w:pPr>
            <w:r w:rsidRPr="007B1EF8">
              <w:t>Description</w:t>
            </w:r>
          </w:p>
        </w:tc>
      </w:tr>
      <w:tr w:rsidR="00114FF3" w:rsidRPr="007B1EF8" w14:paraId="546D5A6D" w14:textId="77777777">
        <w:trPr>
          <w:jc w:val="center"/>
        </w:trPr>
        <w:tc>
          <w:tcPr>
            <w:tcW w:w="2194" w:type="dxa"/>
            <w:shd w:val="clear" w:color="auto" w:fill="FFFFFF"/>
            <w:tcMar>
              <w:left w:w="28" w:type="dxa"/>
            </w:tcMar>
          </w:tcPr>
          <w:p w14:paraId="6FAFC2BC" w14:textId="77777777" w:rsidR="00114FF3" w:rsidRPr="007B1EF8" w:rsidRDefault="005658D5">
            <w:pPr>
              <w:pStyle w:val="TAL"/>
            </w:pPr>
            <w:r w:rsidRPr="007B1EF8">
              <w:t>nsInstanceId</w:t>
            </w:r>
          </w:p>
        </w:tc>
        <w:tc>
          <w:tcPr>
            <w:tcW w:w="1041" w:type="dxa"/>
            <w:shd w:val="clear" w:color="auto" w:fill="FFFFFF"/>
            <w:tcMar>
              <w:left w:w="28" w:type="dxa"/>
            </w:tcMar>
          </w:tcPr>
          <w:p w14:paraId="44CEA30D" w14:textId="77777777" w:rsidR="00114FF3" w:rsidRPr="007B1EF8" w:rsidRDefault="005658D5">
            <w:pPr>
              <w:pStyle w:val="TAL"/>
            </w:pPr>
            <w:r w:rsidRPr="007B1EF8">
              <w:t>M</w:t>
            </w:r>
          </w:p>
        </w:tc>
        <w:tc>
          <w:tcPr>
            <w:tcW w:w="1301" w:type="dxa"/>
            <w:shd w:val="clear" w:color="auto" w:fill="FFFFFF"/>
            <w:tcMar>
              <w:left w:w="28" w:type="dxa"/>
            </w:tcMar>
          </w:tcPr>
          <w:p w14:paraId="46521432" w14:textId="77777777" w:rsidR="00114FF3" w:rsidRPr="007B1EF8" w:rsidRDefault="005658D5">
            <w:pPr>
              <w:pStyle w:val="TAL"/>
            </w:pPr>
            <w:r w:rsidRPr="007B1EF8">
              <w:t>1</w:t>
            </w:r>
          </w:p>
        </w:tc>
        <w:tc>
          <w:tcPr>
            <w:tcW w:w="1848" w:type="dxa"/>
            <w:shd w:val="clear" w:color="auto" w:fill="FFFFFF"/>
            <w:tcMar>
              <w:left w:w="28" w:type="dxa"/>
            </w:tcMar>
          </w:tcPr>
          <w:p w14:paraId="55DDA046" w14:textId="77777777" w:rsidR="00114FF3" w:rsidRPr="007B1EF8" w:rsidRDefault="005658D5">
            <w:pPr>
              <w:pStyle w:val="TAL"/>
            </w:pPr>
            <w:r w:rsidRPr="007B1EF8">
              <w:t>Identifier</w:t>
            </w:r>
          </w:p>
        </w:tc>
        <w:tc>
          <w:tcPr>
            <w:tcW w:w="3109" w:type="dxa"/>
            <w:shd w:val="clear" w:color="auto" w:fill="FFFFFF"/>
            <w:tcMar>
              <w:left w:w="28" w:type="dxa"/>
            </w:tcMar>
          </w:tcPr>
          <w:p w14:paraId="325A7CAA" w14:textId="77777777" w:rsidR="00114FF3" w:rsidRPr="007B1EF8" w:rsidRDefault="005658D5">
            <w:pPr>
              <w:pStyle w:val="TAL"/>
            </w:pPr>
            <w:r w:rsidRPr="007B1EF8">
              <w:t>NS instance identifier to be deleted.</w:t>
            </w:r>
          </w:p>
        </w:tc>
      </w:tr>
    </w:tbl>
    <w:p w14:paraId="0232EB2E" w14:textId="77777777" w:rsidR="00114FF3" w:rsidRPr="007B1EF8" w:rsidRDefault="00114FF3"/>
    <w:p w14:paraId="7675068B" w14:textId="77777777" w:rsidR="00114FF3" w:rsidRPr="007B1EF8" w:rsidRDefault="005658D5">
      <w:pPr>
        <w:pStyle w:val="Heading4"/>
      </w:pPr>
      <w:bookmarkStart w:id="184" w:name="_Toc146290375"/>
      <w:r w:rsidRPr="007B1EF8">
        <w:t>7.3.8.3</w:t>
      </w:r>
      <w:r w:rsidRPr="007B1EF8">
        <w:tab/>
        <w:t>Output parameters</w:t>
      </w:r>
      <w:bookmarkEnd w:id="184"/>
    </w:p>
    <w:p w14:paraId="0289039B" w14:textId="77777777" w:rsidR="00114FF3" w:rsidRPr="007B1EF8" w:rsidRDefault="005658D5">
      <w:r w:rsidRPr="007B1EF8">
        <w:t>No output parameter.</w:t>
      </w:r>
    </w:p>
    <w:p w14:paraId="5D5BF426" w14:textId="77777777" w:rsidR="00114FF3" w:rsidRPr="007B1EF8" w:rsidRDefault="005658D5">
      <w:pPr>
        <w:pStyle w:val="Heading4"/>
      </w:pPr>
      <w:bookmarkStart w:id="185" w:name="_Toc146290376"/>
      <w:r w:rsidRPr="007B1EF8">
        <w:t>7.3.8.4</w:t>
      </w:r>
      <w:r w:rsidRPr="007B1EF8">
        <w:tab/>
        <w:t>Operation results</w:t>
      </w:r>
      <w:bookmarkEnd w:id="185"/>
    </w:p>
    <w:p w14:paraId="2BB24168" w14:textId="77777777" w:rsidR="00DB6DBE" w:rsidRPr="007B1EF8" w:rsidRDefault="005658D5">
      <w:r w:rsidRPr="007B1EF8">
        <w:t>In case of success, the NS instance identifier and the associated instance of the NsInfo information element has been deleted and can no longer be used. If the NS instance was not in the NOT_INSTANTIATED state (i.e. terminated or not instantiated), the operation is rejected.</w:t>
      </w:r>
    </w:p>
    <w:p w14:paraId="7083F6F7" w14:textId="77777777" w:rsidR="00114FF3" w:rsidRPr="007B1EF8" w:rsidRDefault="005658D5">
      <w:r w:rsidRPr="007B1EF8">
        <w:t>In case of failure, appropriate error information is returned.</w:t>
      </w:r>
    </w:p>
    <w:p w14:paraId="11A646D0" w14:textId="77777777" w:rsidR="00114FF3" w:rsidRPr="007B1EF8" w:rsidRDefault="005658D5">
      <w:pPr>
        <w:pStyle w:val="Heading3"/>
      </w:pPr>
      <w:bookmarkStart w:id="186" w:name="_Toc146290377"/>
      <w:r w:rsidRPr="007B1EF8">
        <w:lastRenderedPageBreak/>
        <w:t>7.3.9</w:t>
      </w:r>
      <w:r w:rsidRPr="007B1EF8">
        <w:tab/>
        <w:t>Heal NS operation</w:t>
      </w:r>
      <w:bookmarkEnd w:id="186"/>
    </w:p>
    <w:p w14:paraId="32F74E63" w14:textId="77777777" w:rsidR="00114FF3" w:rsidRPr="007B1EF8" w:rsidRDefault="005658D5">
      <w:pPr>
        <w:pStyle w:val="Heading4"/>
      </w:pPr>
      <w:bookmarkStart w:id="187" w:name="_Toc146290378"/>
      <w:r w:rsidRPr="007B1EF8">
        <w:t>7.3.9.1</w:t>
      </w:r>
      <w:r w:rsidRPr="007B1EF8">
        <w:tab/>
        <w:t>Description</w:t>
      </w:r>
      <w:bookmarkEnd w:id="187"/>
    </w:p>
    <w:p w14:paraId="548707FA" w14:textId="77777777" w:rsidR="00DB6DBE" w:rsidRPr="007B1EF8" w:rsidRDefault="005658D5">
      <w:r w:rsidRPr="007B1EF8">
        <w:t>This operation supports the healing of an NS instance, either by healing the complete NS instance or by healing one of more of the VNF instances that are part of this NS.</w:t>
      </w:r>
    </w:p>
    <w:p w14:paraId="5B49DDC2" w14:textId="77777777" w:rsidR="00114FF3" w:rsidRPr="007B1EF8" w:rsidRDefault="005658D5">
      <w:pPr>
        <w:pStyle w:val="NO"/>
      </w:pPr>
      <w:r w:rsidRPr="007B1EF8">
        <w:t>NOTE:</w:t>
      </w:r>
      <w:r w:rsidRPr="007B1EF8">
        <w:tab/>
        <w:t>In case the NS is a composite NS, it is also possible to execute individual heal requests on one or more of the NSs that are nested within this NS.</w:t>
      </w:r>
    </w:p>
    <w:p w14:paraId="3BCD3072" w14:textId="77777777" w:rsidR="00114FF3" w:rsidRPr="007B1EF8" w:rsidRDefault="005658D5">
      <w:r w:rsidRPr="007B1EF8">
        <w:t>Table 7.3.9.1-1 lists the information flow exchanged between the OSS/BSS and the NFVO.</w:t>
      </w:r>
    </w:p>
    <w:p w14:paraId="49C85E81" w14:textId="77777777" w:rsidR="00114FF3" w:rsidRPr="007B1EF8" w:rsidRDefault="005658D5">
      <w:pPr>
        <w:pStyle w:val="TH"/>
      </w:pPr>
      <w:r w:rsidRPr="007B1EF8">
        <w:t>Table 7.3.9.1-1: Heal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5"/>
        <w:gridCol w:w="1843"/>
        <w:gridCol w:w="2105"/>
      </w:tblGrid>
      <w:tr w:rsidR="00114FF3" w:rsidRPr="007B1EF8" w14:paraId="5994D013" w14:textId="77777777" w:rsidTr="00AA7C03">
        <w:trPr>
          <w:jc w:val="center"/>
        </w:trPr>
        <w:tc>
          <w:tcPr>
            <w:tcW w:w="2075" w:type="dxa"/>
            <w:shd w:val="clear" w:color="auto" w:fill="C0C0C0"/>
            <w:vAlign w:val="center"/>
          </w:tcPr>
          <w:p w14:paraId="26DE5395" w14:textId="77777777" w:rsidR="00114FF3" w:rsidRPr="007B1EF8" w:rsidRDefault="005658D5">
            <w:pPr>
              <w:pStyle w:val="TAH"/>
            </w:pPr>
            <w:r w:rsidRPr="007B1EF8">
              <w:t>Message</w:t>
            </w:r>
          </w:p>
        </w:tc>
        <w:tc>
          <w:tcPr>
            <w:tcW w:w="1843" w:type="dxa"/>
            <w:shd w:val="clear" w:color="auto" w:fill="C0C0C0"/>
            <w:vAlign w:val="center"/>
          </w:tcPr>
          <w:p w14:paraId="3A393101" w14:textId="77777777" w:rsidR="00114FF3" w:rsidRPr="007B1EF8" w:rsidRDefault="005658D5">
            <w:pPr>
              <w:pStyle w:val="TAH"/>
            </w:pPr>
            <w:r w:rsidRPr="007B1EF8">
              <w:t>Requirement</w:t>
            </w:r>
          </w:p>
        </w:tc>
        <w:tc>
          <w:tcPr>
            <w:tcW w:w="2105" w:type="dxa"/>
            <w:shd w:val="clear" w:color="auto" w:fill="C0C0C0"/>
            <w:vAlign w:val="center"/>
          </w:tcPr>
          <w:p w14:paraId="3F19BDD8" w14:textId="77777777" w:rsidR="00114FF3" w:rsidRPr="007B1EF8" w:rsidRDefault="005658D5">
            <w:pPr>
              <w:pStyle w:val="TAH"/>
            </w:pPr>
            <w:r w:rsidRPr="007B1EF8">
              <w:t>Direction</w:t>
            </w:r>
          </w:p>
        </w:tc>
      </w:tr>
      <w:tr w:rsidR="00114FF3" w:rsidRPr="007B1EF8" w14:paraId="6E658A53" w14:textId="77777777" w:rsidTr="00AA7C03">
        <w:trPr>
          <w:jc w:val="center"/>
        </w:trPr>
        <w:tc>
          <w:tcPr>
            <w:tcW w:w="2075" w:type="dxa"/>
          </w:tcPr>
          <w:p w14:paraId="3CFF431E" w14:textId="77777777" w:rsidR="00114FF3" w:rsidRPr="007B1EF8" w:rsidRDefault="005658D5">
            <w:pPr>
              <w:pStyle w:val="TAL"/>
            </w:pPr>
            <w:r w:rsidRPr="007B1EF8">
              <w:t>HealNsRequest</w:t>
            </w:r>
          </w:p>
        </w:tc>
        <w:tc>
          <w:tcPr>
            <w:tcW w:w="1843" w:type="dxa"/>
          </w:tcPr>
          <w:p w14:paraId="27BEA40D" w14:textId="77777777" w:rsidR="00114FF3" w:rsidRPr="007B1EF8" w:rsidRDefault="005658D5">
            <w:pPr>
              <w:pStyle w:val="TAL"/>
            </w:pPr>
            <w:r w:rsidRPr="007B1EF8">
              <w:t>Mandatory</w:t>
            </w:r>
          </w:p>
        </w:tc>
        <w:tc>
          <w:tcPr>
            <w:tcW w:w="2105" w:type="dxa"/>
          </w:tcPr>
          <w:p w14:paraId="57A84B81" w14:textId="77777777" w:rsidR="00114FF3" w:rsidRPr="007B1EF8" w:rsidRDefault="005658D5">
            <w:pPr>
              <w:pStyle w:val="TAL"/>
            </w:pPr>
            <w:r w:rsidRPr="007B1EF8">
              <w:t xml:space="preserve">OSS/BSS </w:t>
            </w:r>
            <w:r w:rsidRPr="007B1EF8">
              <w:sym w:font="Symbol" w:char="F0AE"/>
            </w:r>
            <w:r w:rsidRPr="007B1EF8">
              <w:t xml:space="preserve"> NFVO</w:t>
            </w:r>
          </w:p>
        </w:tc>
      </w:tr>
      <w:tr w:rsidR="00114FF3" w:rsidRPr="007B1EF8" w14:paraId="64C7A99B" w14:textId="77777777" w:rsidTr="00AA7C03">
        <w:trPr>
          <w:jc w:val="center"/>
        </w:trPr>
        <w:tc>
          <w:tcPr>
            <w:tcW w:w="2075" w:type="dxa"/>
          </w:tcPr>
          <w:p w14:paraId="487872A9" w14:textId="77777777" w:rsidR="00114FF3" w:rsidRPr="007B1EF8" w:rsidRDefault="005658D5">
            <w:pPr>
              <w:pStyle w:val="TAL"/>
            </w:pPr>
            <w:r w:rsidRPr="007B1EF8">
              <w:t>HealNsResponse</w:t>
            </w:r>
          </w:p>
        </w:tc>
        <w:tc>
          <w:tcPr>
            <w:tcW w:w="1843" w:type="dxa"/>
          </w:tcPr>
          <w:p w14:paraId="4FD3956F" w14:textId="77777777" w:rsidR="00114FF3" w:rsidRPr="007B1EF8" w:rsidRDefault="005658D5">
            <w:pPr>
              <w:pStyle w:val="TAL"/>
            </w:pPr>
            <w:r w:rsidRPr="007B1EF8">
              <w:t>Mandatory</w:t>
            </w:r>
          </w:p>
        </w:tc>
        <w:tc>
          <w:tcPr>
            <w:tcW w:w="2105" w:type="dxa"/>
          </w:tcPr>
          <w:p w14:paraId="0318AD94" w14:textId="77777777" w:rsidR="00114FF3" w:rsidRPr="007B1EF8" w:rsidRDefault="005658D5">
            <w:pPr>
              <w:pStyle w:val="TAL"/>
            </w:pPr>
            <w:r w:rsidRPr="007B1EF8">
              <w:t xml:space="preserve">NFVO </w:t>
            </w:r>
            <w:r w:rsidRPr="007B1EF8">
              <w:sym w:font="Symbol" w:char="F0AE"/>
            </w:r>
            <w:r w:rsidRPr="007B1EF8">
              <w:t xml:space="preserve"> OSS/BSS</w:t>
            </w:r>
          </w:p>
        </w:tc>
      </w:tr>
    </w:tbl>
    <w:p w14:paraId="5AC28AE8" w14:textId="77777777" w:rsidR="00114FF3" w:rsidRPr="007B1EF8" w:rsidRDefault="00114FF3"/>
    <w:p w14:paraId="7457D0D4" w14:textId="77777777" w:rsidR="00114FF3" w:rsidRPr="007B1EF8" w:rsidRDefault="005658D5">
      <w:pPr>
        <w:pStyle w:val="Heading4"/>
        <w:keepNext w:val="0"/>
      </w:pPr>
      <w:bookmarkStart w:id="188" w:name="_Toc146290379"/>
      <w:r w:rsidRPr="007B1EF8">
        <w:t>7.3.9.2</w:t>
      </w:r>
      <w:r w:rsidRPr="007B1EF8">
        <w:tab/>
        <w:t>Input parameters</w:t>
      </w:r>
      <w:bookmarkEnd w:id="188"/>
    </w:p>
    <w:p w14:paraId="67F33A17" w14:textId="77777777" w:rsidR="00114FF3" w:rsidRPr="007B1EF8" w:rsidRDefault="005658D5">
      <w:pPr>
        <w:keepLines/>
      </w:pPr>
      <w:r w:rsidRPr="007B1EF8">
        <w:t>The input parameters sent when invoking the operation shall follow the indications provided in table 7.3.9.2-1.</w:t>
      </w:r>
    </w:p>
    <w:p w14:paraId="790885E7" w14:textId="77777777" w:rsidR="00114FF3" w:rsidRPr="007B1EF8" w:rsidRDefault="005658D5">
      <w:pPr>
        <w:pStyle w:val="TH"/>
        <w:keepNext w:val="0"/>
      </w:pPr>
      <w:r w:rsidRPr="007B1EF8">
        <w:t>Table 7.3.9.2-1: Heal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560"/>
        <w:gridCol w:w="1417"/>
        <w:gridCol w:w="3822"/>
      </w:tblGrid>
      <w:tr w:rsidR="00114FF3" w:rsidRPr="007B1EF8" w14:paraId="631CACFD" w14:textId="77777777">
        <w:trPr>
          <w:jc w:val="center"/>
        </w:trPr>
        <w:tc>
          <w:tcPr>
            <w:tcW w:w="1555" w:type="dxa"/>
            <w:shd w:val="clear" w:color="auto" w:fill="BFBFBF"/>
            <w:vAlign w:val="center"/>
          </w:tcPr>
          <w:p w14:paraId="5705F14B" w14:textId="77777777" w:rsidR="00114FF3" w:rsidRPr="007B1EF8" w:rsidRDefault="005658D5">
            <w:pPr>
              <w:pStyle w:val="TAH"/>
              <w:keepNext w:val="0"/>
            </w:pPr>
            <w:r w:rsidRPr="007B1EF8">
              <w:t>Parameter</w:t>
            </w:r>
          </w:p>
        </w:tc>
        <w:tc>
          <w:tcPr>
            <w:tcW w:w="1275" w:type="dxa"/>
            <w:shd w:val="clear" w:color="auto" w:fill="BFBFBF"/>
            <w:vAlign w:val="center"/>
          </w:tcPr>
          <w:p w14:paraId="1A06A630" w14:textId="77777777" w:rsidR="00114FF3" w:rsidRPr="007B1EF8" w:rsidRDefault="005658D5">
            <w:pPr>
              <w:pStyle w:val="TAH"/>
              <w:keepNext w:val="0"/>
            </w:pPr>
            <w:r w:rsidRPr="007B1EF8">
              <w:t>Qualifier</w:t>
            </w:r>
          </w:p>
        </w:tc>
        <w:tc>
          <w:tcPr>
            <w:tcW w:w="1560" w:type="dxa"/>
            <w:shd w:val="clear" w:color="auto" w:fill="BFBFBF"/>
            <w:vAlign w:val="center"/>
          </w:tcPr>
          <w:p w14:paraId="0C222E0C" w14:textId="77777777" w:rsidR="00114FF3" w:rsidRPr="007B1EF8" w:rsidRDefault="005658D5">
            <w:pPr>
              <w:pStyle w:val="TAH"/>
              <w:keepNext w:val="0"/>
            </w:pPr>
            <w:r w:rsidRPr="007B1EF8">
              <w:t>Cardinality</w:t>
            </w:r>
          </w:p>
        </w:tc>
        <w:tc>
          <w:tcPr>
            <w:tcW w:w="1417" w:type="dxa"/>
            <w:shd w:val="clear" w:color="auto" w:fill="BFBFBF"/>
            <w:vAlign w:val="center"/>
          </w:tcPr>
          <w:p w14:paraId="164D3517" w14:textId="77777777" w:rsidR="00114FF3" w:rsidRPr="007B1EF8" w:rsidRDefault="005658D5">
            <w:pPr>
              <w:pStyle w:val="TAH"/>
              <w:keepNext w:val="0"/>
            </w:pPr>
            <w:r w:rsidRPr="007B1EF8">
              <w:t>Content</w:t>
            </w:r>
          </w:p>
        </w:tc>
        <w:tc>
          <w:tcPr>
            <w:tcW w:w="3822" w:type="dxa"/>
            <w:shd w:val="clear" w:color="auto" w:fill="BFBFBF"/>
            <w:vAlign w:val="center"/>
          </w:tcPr>
          <w:p w14:paraId="2AFA65B5" w14:textId="77777777" w:rsidR="00114FF3" w:rsidRPr="007B1EF8" w:rsidRDefault="005658D5">
            <w:pPr>
              <w:pStyle w:val="TAH"/>
              <w:keepNext w:val="0"/>
            </w:pPr>
            <w:r w:rsidRPr="007B1EF8">
              <w:t>Description</w:t>
            </w:r>
          </w:p>
        </w:tc>
      </w:tr>
      <w:tr w:rsidR="00114FF3" w:rsidRPr="007B1EF8" w14:paraId="47CB3608" w14:textId="77777777">
        <w:trPr>
          <w:jc w:val="center"/>
        </w:trPr>
        <w:tc>
          <w:tcPr>
            <w:tcW w:w="1555" w:type="dxa"/>
            <w:shd w:val="clear" w:color="auto" w:fill="auto"/>
          </w:tcPr>
          <w:p w14:paraId="5E2556C0" w14:textId="77777777" w:rsidR="00114FF3" w:rsidRPr="007B1EF8" w:rsidRDefault="005658D5">
            <w:pPr>
              <w:pStyle w:val="TAL"/>
              <w:keepNext w:val="0"/>
            </w:pPr>
            <w:r w:rsidRPr="007B1EF8">
              <w:t>nsInstanceId</w:t>
            </w:r>
          </w:p>
        </w:tc>
        <w:tc>
          <w:tcPr>
            <w:tcW w:w="1275" w:type="dxa"/>
            <w:shd w:val="clear" w:color="auto" w:fill="auto"/>
          </w:tcPr>
          <w:p w14:paraId="597DF2B8" w14:textId="77777777" w:rsidR="00114FF3" w:rsidRPr="007B1EF8" w:rsidRDefault="005658D5">
            <w:pPr>
              <w:pStyle w:val="TAL"/>
              <w:keepNext w:val="0"/>
            </w:pPr>
            <w:r w:rsidRPr="007B1EF8">
              <w:t>M</w:t>
            </w:r>
          </w:p>
        </w:tc>
        <w:tc>
          <w:tcPr>
            <w:tcW w:w="1560" w:type="dxa"/>
            <w:shd w:val="clear" w:color="auto" w:fill="auto"/>
          </w:tcPr>
          <w:p w14:paraId="4FD5570F" w14:textId="77777777" w:rsidR="00114FF3" w:rsidRPr="007B1EF8" w:rsidRDefault="005658D5">
            <w:pPr>
              <w:pStyle w:val="TAL"/>
              <w:keepNext w:val="0"/>
            </w:pPr>
            <w:r w:rsidRPr="007B1EF8">
              <w:t>1</w:t>
            </w:r>
          </w:p>
        </w:tc>
        <w:tc>
          <w:tcPr>
            <w:tcW w:w="1417" w:type="dxa"/>
            <w:shd w:val="clear" w:color="auto" w:fill="auto"/>
          </w:tcPr>
          <w:p w14:paraId="4679A899" w14:textId="77777777" w:rsidR="00114FF3" w:rsidRPr="007B1EF8" w:rsidRDefault="005658D5">
            <w:pPr>
              <w:pStyle w:val="TAL"/>
              <w:keepNext w:val="0"/>
            </w:pPr>
            <w:r w:rsidRPr="007B1EF8">
              <w:t>Identifier</w:t>
            </w:r>
          </w:p>
        </w:tc>
        <w:tc>
          <w:tcPr>
            <w:tcW w:w="3822" w:type="dxa"/>
            <w:shd w:val="clear" w:color="auto" w:fill="auto"/>
          </w:tcPr>
          <w:p w14:paraId="4445E0BB" w14:textId="77777777" w:rsidR="00114FF3" w:rsidRPr="007B1EF8" w:rsidRDefault="005658D5">
            <w:pPr>
              <w:pStyle w:val="TAL"/>
              <w:keepNext w:val="0"/>
            </w:pPr>
            <w:r w:rsidRPr="007B1EF8">
              <w:t>The parameter identifies the NS instance which shall be healed.</w:t>
            </w:r>
          </w:p>
        </w:tc>
      </w:tr>
      <w:tr w:rsidR="00114FF3" w:rsidRPr="007B1EF8" w14:paraId="3BD18E81" w14:textId="77777777">
        <w:trPr>
          <w:jc w:val="center"/>
        </w:trPr>
        <w:tc>
          <w:tcPr>
            <w:tcW w:w="1555" w:type="dxa"/>
            <w:shd w:val="clear" w:color="auto" w:fill="auto"/>
          </w:tcPr>
          <w:p w14:paraId="59E4B16A" w14:textId="77777777" w:rsidR="00114FF3" w:rsidRPr="007B1EF8" w:rsidRDefault="005658D5">
            <w:pPr>
              <w:pStyle w:val="TAL"/>
              <w:keepNext w:val="0"/>
            </w:pPr>
            <w:r w:rsidRPr="007B1EF8">
              <w:t>healNsData</w:t>
            </w:r>
          </w:p>
        </w:tc>
        <w:tc>
          <w:tcPr>
            <w:tcW w:w="1275" w:type="dxa"/>
            <w:shd w:val="clear" w:color="auto" w:fill="auto"/>
          </w:tcPr>
          <w:p w14:paraId="3577078D" w14:textId="77777777" w:rsidR="00114FF3" w:rsidRPr="007B1EF8" w:rsidRDefault="005658D5">
            <w:pPr>
              <w:pStyle w:val="TAL"/>
              <w:keepNext w:val="0"/>
            </w:pPr>
            <w:r w:rsidRPr="007B1EF8">
              <w:t>M</w:t>
            </w:r>
          </w:p>
        </w:tc>
        <w:tc>
          <w:tcPr>
            <w:tcW w:w="1560" w:type="dxa"/>
            <w:shd w:val="clear" w:color="auto" w:fill="auto"/>
          </w:tcPr>
          <w:p w14:paraId="3269701C" w14:textId="77777777" w:rsidR="00114FF3" w:rsidRPr="007B1EF8" w:rsidRDefault="005658D5">
            <w:pPr>
              <w:pStyle w:val="TAL"/>
              <w:keepNext w:val="0"/>
            </w:pPr>
            <w:r w:rsidRPr="007B1EF8">
              <w:t>0..1</w:t>
            </w:r>
          </w:p>
        </w:tc>
        <w:tc>
          <w:tcPr>
            <w:tcW w:w="1417" w:type="dxa"/>
            <w:shd w:val="clear" w:color="auto" w:fill="auto"/>
          </w:tcPr>
          <w:p w14:paraId="11FEAB61" w14:textId="77777777" w:rsidR="00114FF3" w:rsidRPr="007B1EF8" w:rsidRDefault="005658D5">
            <w:pPr>
              <w:pStyle w:val="TAL"/>
              <w:keepNext w:val="0"/>
            </w:pPr>
            <w:r w:rsidRPr="007B1EF8">
              <w:t>HealNsData</w:t>
            </w:r>
          </w:p>
        </w:tc>
        <w:tc>
          <w:tcPr>
            <w:tcW w:w="3822" w:type="dxa"/>
            <w:shd w:val="clear" w:color="auto" w:fill="auto"/>
          </w:tcPr>
          <w:p w14:paraId="72016D78" w14:textId="77777777" w:rsidR="00114FF3" w:rsidRPr="007B1EF8" w:rsidRDefault="005658D5">
            <w:pPr>
              <w:pStyle w:val="TAL"/>
              <w:keepNext w:val="0"/>
            </w:pPr>
            <w:r w:rsidRPr="007B1EF8">
              <w:t>Provides the information needed to heal an NS. See note.</w:t>
            </w:r>
          </w:p>
        </w:tc>
      </w:tr>
      <w:tr w:rsidR="00114FF3" w:rsidRPr="007B1EF8" w14:paraId="165C2682" w14:textId="77777777">
        <w:trPr>
          <w:jc w:val="center"/>
        </w:trPr>
        <w:tc>
          <w:tcPr>
            <w:tcW w:w="1555" w:type="dxa"/>
            <w:shd w:val="clear" w:color="auto" w:fill="auto"/>
          </w:tcPr>
          <w:p w14:paraId="7154B2B8" w14:textId="77777777" w:rsidR="00114FF3" w:rsidRPr="007B1EF8" w:rsidRDefault="005658D5">
            <w:pPr>
              <w:pStyle w:val="TAL"/>
              <w:keepNext w:val="0"/>
            </w:pPr>
            <w:r w:rsidRPr="007B1EF8">
              <w:t>healVnfData</w:t>
            </w:r>
          </w:p>
        </w:tc>
        <w:tc>
          <w:tcPr>
            <w:tcW w:w="1275" w:type="dxa"/>
            <w:shd w:val="clear" w:color="auto" w:fill="auto"/>
          </w:tcPr>
          <w:p w14:paraId="59591E19" w14:textId="77777777" w:rsidR="00114FF3" w:rsidRPr="007B1EF8" w:rsidRDefault="005658D5">
            <w:pPr>
              <w:pStyle w:val="TAL"/>
              <w:keepNext w:val="0"/>
            </w:pPr>
            <w:r w:rsidRPr="007B1EF8">
              <w:t>M</w:t>
            </w:r>
          </w:p>
        </w:tc>
        <w:tc>
          <w:tcPr>
            <w:tcW w:w="1560" w:type="dxa"/>
            <w:shd w:val="clear" w:color="auto" w:fill="auto"/>
          </w:tcPr>
          <w:p w14:paraId="4AE49C98" w14:textId="77777777" w:rsidR="00114FF3" w:rsidRPr="007B1EF8" w:rsidRDefault="005658D5">
            <w:pPr>
              <w:pStyle w:val="TAL"/>
              <w:keepNext w:val="0"/>
            </w:pPr>
            <w:r w:rsidRPr="007B1EF8">
              <w:t>0..N</w:t>
            </w:r>
          </w:p>
        </w:tc>
        <w:tc>
          <w:tcPr>
            <w:tcW w:w="1417" w:type="dxa"/>
            <w:shd w:val="clear" w:color="auto" w:fill="auto"/>
          </w:tcPr>
          <w:p w14:paraId="3F584232" w14:textId="77777777" w:rsidR="00114FF3" w:rsidRPr="007B1EF8" w:rsidRDefault="005658D5">
            <w:pPr>
              <w:pStyle w:val="TAL"/>
              <w:keepNext w:val="0"/>
            </w:pPr>
            <w:r w:rsidRPr="007B1EF8">
              <w:t>HealVnfData</w:t>
            </w:r>
          </w:p>
        </w:tc>
        <w:tc>
          <w:tcPr>
            <w:tcW w:w="3822" w:type="dxa"/>
            <w:shd w:val="clear" w:color="auto" w:fill="auto"/>
          </w:tcPr>
          <w:p w14:paraId="37F03CE0" w14:textId="77777777" w:rsidR="00114FF3" w:rsidRPr="007B1EF8" w:rsidRDefault="005658D5">
            <w:pPr>
              <w:pStyle w:val="TAL"/>
              <w:keepNext w:val="0"/>
            </w:pPr>
            <w:r w:rsidRPr="007B1EF8">
              <w:t>Provides the information needed to heal a VNF. See note.</w:t>
            </w:r>
          </w:p>
        </w:tc>
      </w:tr>
      <w:tr w:rsidR="00114FF3" w:rsidRPr="007B1EF8" w14:paraId="2EB24471" w14:textId="77777777">
        <w:trPr>
          <w:jc w:val="center"/>
        </w:trPr>
        <w:tc>
          <w:tcPr>
            <w:tcW w:w="9629" w:type="dxa"/>
            <w:gridSpan w:val="5"/>
            <w:shd w:val="clear" w:color="auto" w:fill="auto"/>
          </w:tcPr>
          <w:p w14:paraId="683E077D" w14:textId="77777777" w:rsidR="00114FF3" w:rsidRPr="007B1EF8" w:rsidRDefault="005658D5">
            <w:pPr>
              <w:pStyle w:val="TAN"/>
              <w:keepNext w:val="0"/>
            </w:pPr>
            <w:r w:rsidRPr="007B1EF8">
              <w:t>NOTE:</w:t>
            </w:r>
            <w:r w:rsidRPr="007B1EF8">
              <w:tab/>
              <w:t>Either the parameter healNsData or the parameter healVnfData, but not both shall be provided.</w:t>
            </w:r>
          </w:p>
        </w:tc>
      </w:tr>
    </w:tbl>
    <w:p w14:paraId="07F86A76" w14:textId="77777777" w:rsidR="00114FF3" w:rsidRPr="007B1EF8" w:rsidRDefault="00114FF3"/>
    <w:p w14:paraId="6018E850" w14:textId="77777777" w:rsidR="00114FF3" w:rsidRPr="007B1EF8" w:rsidRDefault="005658D5">
      <w:pPr>
        <w:pStyle w:val="Heading4"/>
      </w:pPr>
      <w:bookmarkStart w:id="189" w:name="_Toc146290380"/>
      <w:r w:rsidRPr="007B1EF8">
        <w:t>7.3.9.3</w:t>
      </w:r>
      <w:r w:rsidRPr="007B1EF8">
        <w:tab/>
        <w:t>Output parameters</w:t>
      </w:r>
      <w:bookmarkEnd w:id="189"/>
    </w:p>
    <w:p w14:paraId="36952ECA" w14:textId="77777777" w:rsidR="00DB6DBE" w:rsidRPr="007B1EF8" w:rsidRDefault="005658D5">
      <w:r w:rsidRPr="007B1EF8">
        <w:t>The output parameters returned by the operation shall follow the indications provided in table 7.3.9.3-1.</w:t>
      </w:r>
    </w:p>
    <w:p w14:paraId="1430BA2D" w14:textId="77777777" w:rsidR="00114FF3" w:rsidRPr="007B1EF8" w:rsidRDefault="005658D5">
      <w:pPr>
        <w:pStyle w:val="TH"/>
      </w:pPr>
      <w:r w:rsidRPr="007B1EF8">
        <w:t>Table 7.3.9.3-1: Heal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62769CF1" w14:textId="77777777">
        <w:trPr>
          <w:jc w:val="center"/>
        </w:trPr>
        <w:tc>
          <w:tcPr>
            <w:tcW w:w="2748" w:type="dxa"/>
            <w:shd w:val="clear" w:color="auto" w:fill="C0C0C0"/>
            <w:vAlign w:val="center"/>
          </w:tcPr>
          <w:p w14:paraId="2C630C11" w14:textId="77777777" w:rsidR="00114FF3" w:rsidRPr="007B1EF8" w:rsidRDefault="005658D5">
            <w:pPr>
              <w:pStyle w:val="TAH"/>
            </w:pPr>
            <w:r w:rsidRPr="007B1EF8">
              <w:t>Parameter</w:t>
            </w:r>
          </w:p>
        </w:tc>
        <w:tc>
          <w:tcPr>
            <w:tcW w:w="967" w:type="dxa"/>
            <w:shd w:val="clear" w:color="auto" w:fill="C0C0C0"/>
            <w:vAlign w:val="center"/>
          </w:tcPr>
          <w:p w14:paraId="6ED2B919" w14:textId="77777777" w:rsidR="00114FF3" w:rsidRPr="007B1EF8" w:rsidRDefault="005658D5">
            <w:pPr>
              <w:pStyle w:val="TAH"/>
            </w:pPr>
            <w:r w:rsidRPr="007B1EF8">
              <w:t>Qualifier</w:t>
            </w:r>
          </w:p>
        </w:tc>
        <w:tc>
          <w:tcPr>
            <w:tcW w:w="1167" w:type="dxa"/>
            <w:shd w:val="clear" w:color="auto" w:fill="C0C0C0"/>
            <w:vAlign w:val="center"/>
          </w:tcPr>
          <w:p w14:paraId="2513D484" w14:textId="77777777" w:rsidR="00114FF3" w:rsidRPr="007B1EF8" w:rsidRDefault="005658D5">
            <w:pPr>
              <w:pStyle w:val="TAH"/>
            </w:pPr>
            <w:r w:rsidRPr="007B1EF8">
              <w:t>Cardinality</w:t>
            </w:r>
          </w:p>
        </w:tc>
        <w:tc>
          <w:tcPr>
            <w:tcW w:w="927" w:type="dxa"/>
            <w:shd w:val="clear" w:color="auto" w:fill="C0C0C0"/>
            <w:vAlign w:val="center"/>
          </w:tcPr>
          <w:p w14:paraId="04CC9D1B" w14:textId="77777777" w:rsidR="00114FF3" w:rsidRPr="007B1EF8" w:rsidRDefault="005658D5">
            <w:pPr>
              <w:pStyle w:val="TAH"/>
            </w:pPr>
            <w:r w:rsidRPr="007B1EF8">
              <w:t>Content</w:t>
            </w:r>
          </w:p>
        </w:tc>
        <w:tc>
          <w:tcPr>
            <w:tcW w:w="3893" w:type="dxa"/>
            <w:shd w:val="clear" w:color="auto" w:fill="C0C0C0"/>
            <w:vAlign w:val="center"/>
          </w:tcPr>
          <w:p w14:paraId="38B3BD6C" w14:textId="77777777" w:rsidR="00114FF3" w:rsidRPr="007B1EF8" w:rsidRDefault="005658D5">
            <w:pPr>
              <w:pStyle w:val="TAH"/>
            </w:pPr>
            <w:r w:rsidRPr="007B1EF8">
              <w:t>Description</w:t>
            </w:r>
          </w:p>
        </w:tc>
      </w:tr>
      <w:tr w:rsidR="00114FF3" w:rsidRPr="007B1EF8" w14:paraId="7A7D0104" w14:textId="77777777">
        <w:trPr>
          <w:jc w:val="center"/>
        </w:trPr>
        <w:tc>
          <w:tcPr>
            <w:tcW w:w="2748" w:type="dxa"/>
            <w:shd w:val="clear" w:color="auto" w:fill="auto"/>
          </w:tcPr>
          <w:p w14:paraId="7B6FB90A" w14:textId="77777777" w:rsidR="00114FF3" w:rsidRPr="007B1EF8" w:rsidRDefault="005658D5">
            <w:pPr>
              <w:pStyle w:val="TAL"/>
            </w:pPr>
            <w:r w:rsidRPr="007B1EF8">
              <w:t>lifecycleOperationOccurrenceId</w:t>
            </w:r>
          </w:p>
        </w:tc>
        <w:tc>
          <w:tcPr>
            <w:tcW w:w="967" w:type="dxa"/>
            <w:shd w:val="clear" w:color="auto" w:fill="auto"/>
          </w:tcPr>
          <w:p w14:paraId="081ABFA1" w14:textId="77777777" w:rsidR="00114FF3" w:rsidRPr="007B1EF8" w:rsidRDefault="005658D5">
            <w:pPr>
              <w:pStyle w:val="TAL"/>
            </w:pPr>
            <w:r w:rsidRPr="007B1EF8">
              <w:t>M</w:t>
            </w:r>
          </w:p>
        </w:tc>
        <w:tc>
          <w:tcPr>
            <w:tcW w:w="1167" w:type="dxa"/>
            <w:shd w:val="clear" w:color="auto" w:fill="auto"/>
          </w:tcPr>
          <w:p w14:paraId="053634DF" w14:textId="77777777" w:rsidR="00114FF3" w:rsidRPr="007B1EF8" w:rsidRDefault="005658D5">
            <w:pPr>
              <w:pStyle w:val="TAL"/>
            </w:pPr>
            <w:r w:rsidRPr="007B1EF8">
              <w:t>1</w:t>
            </w:r>
          </w:p>
        </w:tc>
        <w:tc>
          <w:tcPr>
            <w:tcW w:w="927" w:type="dxa"/>
            <w:shd w:val="clear" w:color="auto" w:fill="auto"/>
          </w:tcPr>
          <w:p w14:paraId="0B96F707" w14:textId="77777777" w:rsidR="00114FF3" w:rsidRPr="007B1EF8" w:rsidRDefault="005658D5">
            <w:pPr>
              <w:pStyle w:val="TAL"/>
            </w:pPr>
            <w:r w:rsidRPr="007B1EF8">
              <w:t>Identifier</w:t>
            </w:r>
          </w:p>
        </w:tc>
        <w:tc>
          <w:tcPr>
            <w:tcW w:w="3893" w:type="dxa"/>
            <w:shd w:val="clear" w:color="auto" w:fill="auto"/>
          </w:tcPr>
          <w:p w14:paraId="398F7ADF" w14:textId="77777777" w:rsidR="00114FF3" w:rsidRPr="007B1EF8" w:rsidRDefault="005658D5">
            <w:pPr>
              <w:pStyle w:val="TAL"/>
            </w:pPr>
            <w:r w:rsidRPr="007B1EF8">
              <w:t>The identifier of the NS lifecycle operation occurrence.</w:t>
            </w:r>
          </w:p>
          <w:p w14:paraId="506980BF" w14:textId="77777777" w:rsidR="00114FF3" w:rsidRPr="007B1EF8" w:rsidRDefault="005658D5">
            <w:pPr>
              <w:pStyle w:val="TAL"/>
            </w:pPr>
            <w:r w:rsidRPr="007B1EF8">
              <w:t>This information shall be returned immediately before any notification, message or operation is done.</w:t>
            </w:r>
          </w:p>
        </w:tc>
      </w:tr>
    </w:tbl>
    <w:p w14:paraId="289CEA4B" w14:textId="77777777" w:rsidR="00114FF3" w:rsidRPr="007B1EF8" w:rsidRDefault="00114FF3"/>
    <w:p w14:paraId="26D51232" w14:textId="77777777" w:rsidR="00114FF3" w:rsidRPr="007B1EF8" w:rsidRDefault="005658D5">
      <w:pPr>
        <w:pStyle w:val="Heading4"/>
      </w:pPr>
      <w:bookmarkStart w:id="190" w:name="_Toc146290381"/>
      <w:r w:rsidRPr="007B1EF8">
        <w:t>7.3.9.4</w:t>
      </w:r>
      <w:r w:rsidRPr="007B1EF8">
        <w:tab/>
        <w:t>Operation results</w:t>
      </w:r>
      <w:bookmarkEnd w:id="190"/>
    </w:p>
    <w:p w14:paraId="5727BE90" w14:textId="77777777" w:rsidR="00114FF3" w:rsidRPr="007B1EF8" w:rsidRDefault="005658D5">
      <w:pPr>
        <w:keepNext/>
      </w:pPr>
      <w:r w:rsidRPr="007B1EF8">
        <w:t xml:space="preserve">In case of success, the NS has been healed, that means complete or partial healing as requested. In case of failure, appropriate error information is provided in the "result" </w:t>
      </w:r>
      <w:r w:rsidRPr="007B1EF8">
        <w:rPr>
          <w:rFonts w:eastAsia="SimSun"/>
        </w:rPr>
        <w:t>NS LCM Operation Occurrence Notification (see clause 8.3.2.2)</w:t>
      </w:r>
      <w:r w:rsidRPr="007B1EF8">
        <w:t>.</w:t>
      </w:r>
    </w:p>
    <w:p w14:paraId="2AC66F35" w14:textId="77777777" w:rsidR="00114FF3" w:rsidRPr="007B1EF8" w:rsidRDefault="005658D5">
      <w:pPr>
        <w:pStyle w:val="NO"/>
      </w:pPr>
      <w:r w:rsidRPr="007B1EF8">
        <w:t>NOTE:</w:t>
      </w:r>
      <w:r w:rsidRPr="007B1EF8">
        <w:tab/>
        <w:t>Testing procedures could be used e.g. to find the root cause of a failure situation.</w:t>
      </w:r>
      <w:r w:rsidRPr="007B1EF8">
        <w:br/>
        <w:t>In addition testing procedures could also be applied during or after the healing process to check whether the healing actions were successful, etc.</w:t>
      </w:r>
    </w:p>
    <w:p w14:paraId="19A51661"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6D583DB5" w14:textId="77777777" w:rsidR="00114FF3" w:rsidRPr="007B1EF8" w:rsidRDefault="005658D5">
      <w:r w:rsidRPr="007B1EF8">
        <w:lastRenderedPageBreak/>
        <w:t xml:space="preserve">On the successful as well as the unsuccessful completion of the operation, the NFVO shall send the "result" </w:t>
      </w:r>
      <w:r w:rsidRPr="007B1EF8">
        <w:rPr>
          <w:rFonts w:eastAsia="SimSun"/>
        </w:rPr>
        <w:t>NS LCM Operation Occurrence Notification</w:t>
      </w:r>
      <w:r w:rsidRPr="007B1EF8">
        <w:t>.</w:t>
      </w:r>
    </w:p>
    <w:p w14:paraId="6D444AFA" w14:textId="77777777" w:rsidR="00114FF3" w:rsidRPr="007B1EF8" w:rsidRDefault="005658D5">
      <w:pPr>
        <w:pStyle w:val="Heading3"/>
      </w:pPr>
      <w:bookmarkStart w:id="191" w:name="_Toc146290382"/>
      <w:r w:rsidRPr="007B1EF8">
        <w:rPr>
          <w:rFonts w:hint="eastAsia"/>
        </w:rPr>
        <w:t>7.3.1</w:t>
      </w:r>
      <w:r w:rsidRPr="007B1EF8">
        <w:t>0</w:t>
      </w:r>
      <w:r w:rsidRPr="007B1EF8">
        <w:rPr>
          <w:rFonts w:hint="eastAsia"/>
        </w:rPr>
        <w:tab/>
        <w:t>Get</w:t>
      </w:r>
      <w:r w:rsidRPr="007B1EF8">
        <w:t xml:space="preserve"> </w:t>
      </w:r>
      <w:r w:rsidRPr="007B1EF8">
        <w:rPr>
          <w:rFonts w:hint="eastAsia"/>
        </w:rPr>
        <w:t>Operation</w:t>
      </w:r>
      <w:r w:rsidRPr="007B1EF8">
        <w:t xml:space="preserve"> </w:t>
      </w:r>
      <w:r w:rsidRPr="007B1EF8">
        <w:rPr>
          <w:rFonts w:hint="eastAsia"/>
        </w:rPr>
        <w:t>Status</w:t>
      </w:r>
      <w:r w:rsidRPr="007B1EF8">
        <w:t xml:space="preserve"> operation</w:t>
      </w:r>
      <w:bookmarkEnd w:id="191"/>
    </w:p>
    <w:p w14:paraId="6FFD4D55" w14:textId="77777777" w:rsidR="00114FF3" w:rsidRPr="007B1EF8" w:rsidRDefault="005658D5">
      <w:pPr>
        <w:pStyle w:val="Heading4"/>
      </w:pPr>
      <w:bookmarkStart w:id="192" w:name="_Toc146290383"/>
      <w:r w:rsidRPr="007B1EF8">
        <w:t>7.3.10.1</w:t>
      </w:r>
      <w:r w:rsidRPr="007B1EF8">
        <w:tab/>
        <w:t>Descriptio</w:t>
      </w:r>
      <w:r w:rsidRPr="007B1EF8">
        <w:rPr>
          <w:rFonts w:hint="eastAsia"/>
        </w:rPr>
        <w:t>n</w:t>
      </w:r>
      <w:bookmarkEnd w:id="192"/>
    </w:p>
    <w:p w14:paraId="638CA119" w14:textId="77777777" w:rsidR="00DB6DBE" w:rsidRPr="007B1EF8" w:rsidRDefault="005658D5">
      <w:pPr>
        <w:rPr>
          <w:lang w:eastAsia="ko-KR"/>
        </w:rPr>
      </w:pPr>
      <w:r w:rsidRPr="007B1EF8">
        <w:t xml:space="preserve">This operation </w:t>
      </w:r>
      <w:r w:rsidRPr="007B1EF8">
        <w:rPr>
          <w:rFonts w:hint="eastAsia"/>
          <w:lang w:eastAsia="ko-KR"/>
        </w:rPr>
        <w:t>provides the status of a</w:t>
      </w:r>
      <w:r w:rsidRPr="007B1EF8">
        <w:rPr>
          <w:lang w:eastAsia="ko-KR"/>
        </w:rPr>
        <w:t>n</w:t>
      </w:r>
      <w:r w:rsidRPr="007B1EF8">
        <w:rPr>
          <w:rFonts w:hint="eastAsia"/>
          <w:lang w:eastAsia="ko-KR"/>
        </w:rPr>
        <w:t xml:space="preserve"> NS lifecycle management operation.</w:t>
      </w:r>
    </w:p>
    <w:p w14:paraId="250D3997" w14:textId="77777777" w:rsidR="00114FF3" w:rsidRPr="007B1EF8" w:rsidRDefault="005658D5">
      <w:pPr>
        <w:rPr>
          <w:lang w:eastAsia="ko-KR"/>
        </w:rPr>
      </w:pPr>
      <w:r w:rsidRPr="007B1EF8">
        <w:t>Table 7.3.10.1-1 lists the information flow exchanged between the OSS/BSS and the NFVO.</w:t>
      </w:r>
    </w:p>
    <w:p w14:paraId="076712DA" w14:textId="77777777" w:rsidR="00114FF3" w:rsidRPr="007B1EF8" w:rsidRDefault="005658D5">
      <w:pPr>
        <w:pStyle w:val="TH"/>
      </w:pPr>
      <w:r w:rsidRPr="007B1EF8">
        <w:t xml:space="preserve">Table 7.3.10.1-1: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71"/>
        <w:gridCol w:w="1351"/>
        <w:gridCol w:w="1786"/>
      </w:tblGrid>
      <w:tr w:rsidR="00114FF3" w:rsidRPr="007B1EF8" w14:paraId="371EF7F5" w14:textId="77777777">
        <w:trPr>
          <w:jc w:val="center"/>
        </w:trPr>
        <w:tc>
          <w:tcPr>
            <w:tcW w:w="2671" w:type="dxa"/>
            <w:shd w:val="clear" w:color="auto" w:fill="C0C0C0"/>
          </w:tcPr>
          <w:p w14:paraId="184AE321" w14:textId="77777777" w:rsidR="00114FF3" w:rsidRPr="007B1EF8" w:rsidRDefault="005658D5">
            <w:pPr>
              <w:pStyle w:val="TAH"/>
            </w:pPr>
            <w:r w:rsidRPr="007B1EF8">
              <w:t>Message</w:t>
            </w:r>
          </w:p>
        </w:tc>
        <w:tc>
          <w:tcPr>
            <w:tcW w:w="1351" w:type="dxa"/>
            <w:shd w:val="clear" w:color="auto" w:fill="C0C0C0"/>
          </w:tcPr>
          <w:p w14:paraId="0BF829BB" w14:textId="77777777" w:rsidR="00114FF3" w:rsidRPr="007B1EF8" w:rsidRDefault="005658D5">
            <w:pPr>
              <w:pStyle w:val="TAH"/>
            </w:pPr>
            <w:r w:rsidRPr="007B1EF8">
              <w:t>Requirement</w:t>
            </w:r>
          </w:p>
        </w:tc>
        <w:tc>
          <w:tcPr>
            <w:tcW w:w="1786" w:type="dxa"/>
            <w:shd w:val="clear" w:color="auto" w:fill="C0C0C0"/>
          </w:tcPr>
          <w:p w14:paraId="4A659C03" w14:textId="77777777" w:rsidR="00114FF3" w:rsidRPr="007B1EF8" w:rsidRDefault="005658D5">
            <w:pPr>
              <w:pStyle w:val="TAH"/>
            </w:pPr>
            <w:r w:rsidRPr="007B1EF8">
              <w:t>Direction</w:t>
            </w:r>
          </w:p>
        </w:tc>
      </w:tr>
      <w:tr w:rsidR="00114FF3" w:rsidRPr="007B1EF8" w14:paraId="255A5B35" w14:textId="77777777">
        <w:trPr>
          <w:jc w:val="center"/>
        </w:trPr>
        <w:tc>
          <w:tcPr>
            <w:tcW w:w="2671" w:type="dxa"/>
            <w:shd w:val="clear" w:color="auto" w:fill="FFFFFF"/>
          </w:tcPr>
          <w:p w14:paraId="3A1B35D1" w14:textId="77777777" w:rsidR="00114FF3" w:rsidRPr="007B1EF8" w:rsidRDefault="005658D5">
            <w:pPr>
              <w:pStyle w:val="TAL"/>
              <w:rPr>
                <w:lang w:eastAsia="zh-CN"/>
              </w:rPr>
            </w:pPr>
            <w:r w:rsidRPr="007B1EF8">
              <w:rPr>
                <w:rFonts w:hint="eastAsia"/>
                <w:lang w:eastAsia="ko-KR"/>
              </w:rPr>
              <w:t>GetOperationStatus</w:t>
            </w:r>
            <w:r w:rsidRPr="007B1EF8">
              <w:rPr>
                <w:lang w:eastAsia="zh-CN"/>
              </w:rPr>
              <w:t>Request</w:t>
            </w:r>
          </w:p>
        </w:tc>
        <w:tc>
          <w:tcPr>
            <w:tcW w:w="1351" w:type="dxa"/>
            <w:shd w:val="clear" w:color="auto" w:fill="FFFFFF"/>
          </w:tcPr>
          <w:p w14:paraId="40EC552A" w14:textId="77777777" w:rsidR="00114FF3" w:rsidRPr="007B1EF8" w:rsidRDefault="005658D5">
            <w:pPr>
              <w:pStyle w:val="TAL"/>
            </w:pPr>
            <w:r w:rsidRPr="007B1EF8">
              <w:t>Mandatory</w:t>
            </w:r>
          </w:p>
        </w:tc>
        <w:tc>
          <w:tcPr>
            <w:tcW w:w="1786" w:type="dxa"/>
            <w:shd w:val="clear" w:color="auto" w:fill="FFFFFF"/>
          </w:tcPr>
          <w:p w14:paraId="458BF59D"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5A9476CE" w14:textId="77777777">
        <w:trPr>
          <w:jc w:val="center"/>
        </w:trPr>
        <w:tc>
          <w:tcPr>
            <w:tcW w:w="2671" w:type="dxa"/>
            <w:shd w:val="clear" w:color="auto" w:fill="FFFFFF"/>
          </w:tcPr>
          <w:p w14:paraId="1669CB8F" w14:textId="77777777" w:rsidR="00114FF3" w:rsidRPr="007B1EF8" w:rsidRDefault="005658D5">
            <w:pPr>
              <w:pStyle w:val="TAL"/>
              <w:rPr>
                <w:lang w:eastAsia="zh-CN"/>
              </w:rPr>
            </w:pPr>
            <w:r w:rsidRPr="007B1EF8">
              <w:rPr>
                <w:rFonts w:hint="eastAsia"/>
                <w:lang w:eastAsia="ko-KR"/>
              </w:rPr>
              <w:t>GetOperationStatus</w:t>
            </w:r>
            <w:r w:rsidRPr="007B1EF8">
              <w:rPr>
                <w:lang w:eastAsia="zh-CN"/>
              </w:rPr>
              <w:t>Response</w:t>
            </w:r>
          </w:p>
        </w:tc>
        <w:tc>
          <w:tcPr>
            <w:tcW w:w="1351" w:type="dxa"/>
            <w:shd w:val="clear" w:color="auto" w:fill="FFFFFF"/>
          </w:tcPr>
          <w:p w14:paraId="73B2F57A" w14:textId="77777777" w:rsidR="00114FF3" w:rsidRPr="007B1EF8" w:rsidRDefault="005658D5">
            <w:pPr>
              <w:pStyle w:val="TAL"/>
            </w:pPr>
            <w:r w:rsidRPr="007B1EF8">
              <w:t>Mandatory</w:t>
            </w:r>
          </w:p>
        </w:tc>
        <w:tc>
          <w:tcPr>
            <w:tcW w:w="1786" w:type="dxa"/>
            <w:shd w:val="clear" w:color="auto" w:fill="FFFFFF"/>
          </w:tcPr>
          <w:p w14:paraId="338042EE"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0C9EAE95" w14:textId="77777777" w:rsidR="00114FF3" w:rsidRPr="007B1EF8" w:rsidRDefault="00114FF3"/>
    <w:p w14:paraId="3E9C3344" w14:textId="77777777" w:rsidR="00114FF3" w:rsidRPr="007B1EF8" w:rsidRDefault="005658D5">
      <w:pPr>
        <w:pStyle w:val="Heading4"/>
        <w:rPr>
          <w:lang w:eastAsia="ko-KR"/>
        </w:rPr>
      </w:pPr>
      <w:bookmarkStart w:id="193" w:name="_Toc146290384"/>
      <w:r w:rsidRPr="007B1EF8">
        <w:t>7.3.10.2</w:t>
      </w:r>
      <w:r w:rsidRPr="007B1EF8">
        <w:tab/>
        <w:t>Input parameters</w:t>
      </w:r>
      <w:bookmarkEnd w:id="193"/>
    </w:p>
    <w:p w14:paraId="096786D5" w14:textId="77777777" w:rsidR="00114FF3" w:rsidRPr="007B1EF8" w:rsidRDefault="005658D5">
      <w:pPr>
        <w:rPr>
          <w:lang w:eastAsia="ko-KR"/>
        </w:rPr>
      </w:pPr>
      <w:r w:rsidRPr="007B1EF8">
        <w:t>The input parameters sent when invoking the operation shall follow the indications provided in table 7.3.10.2-1.</w:t>
      </w:r>
    </w:p>
    <w:p w14:paraId="63AC45A9" w14:textId="77777777" w:rsidR="00114FF3" w:rsidRPr="007B1EF8" w:rsidRDefault="005658D5">
      <w:pPr>
        <w:pStyle w:val="TH"/>
        <w:rPr>
          <w:lang w:eastAsia="x-none"/>
        </w:rPr>
      </w:pPr>
      <w:r w:rsidRPr="007B1EF8">
        <w:t xml:space="preserve">Table 7.3.10.2-1: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30176ACE" w14:textId="77777777">
        <w:trPr>
          <w:jc w:val="center"/>
        </w:trPr>
        <w:tc>
          <w:tcPr>
            <w:tcW w:w="2748" w:type="dxa"/>
            <w:shd w:val="clear" w:color="auto" w:fill="BFBFBF"/>
          </w:tcPr>
          <w:p w14:paraId="62F94BA5" w14:textId="77777777" w:rsidR="00114FF3" w:rsidRPr="007B1EF8" w:rsidRDefault="005658D5">
            <w:pPr>
              <w:pStyle w:val="TAH"/>
            </w:pPr>
            <w:r w:rsidRPr="007B1EF8">
              <w:t>Parameter</w:t>
            </w:r>
          </w:p>
        </w:tc>
        <w:tc>
          <w:tcPr>
            <w:tcW w:w="967" w:type="dxa"/>
            <w:shd w:val="clear" w:color="auto" w:fill="BFBFBF"/>
          </w:tcPr>
          <w:p w14:paraId="10D7DE53" w14:textId="77777777" w:rsidR="00114FF3" w:rsidRPr="007B1EF8" w:rsidRDefault="005658D5">
            <w:pPr>
              <w:pStyle w:val="TAH"/>
            </w:pPr>
            <w:r w:rsidRPr="007B1EF8">
              <w:t>Qualifier</w:t>
            </w:r>
          </w:p>
        </w:tc>
        <w:tc>
          <w:tcPr>
            <w:tcW w:w="1167" w:type="dxa"/>
            <w:shd w:val="clear" w:color="auto" w:fill="BFBFBF"/>
          </w:tcPr>
          <w:p w14:paraId="4478C069" w14:textId="77777777" w:rsidR="00114FF3" w:rsidRPr="007B1EF8" w:rsidRDefault="005658D5">
            <w:pPr>
              <w:pStyle w:val="TAH"/>
            </w:pPr>
            <w:r w:rsidRPr="007B1EF8">
              <w:t>Cardinality</w:t>
            </w:r>
          </w:p>
        </w:tc>
        <w:tc>
          <w:tcPr>
            <w:tcW w:w="927" w:type="dxa"/>
            <w:shd w:val="clear" w:color="auto" w:fill="BFBFBF"/>
          </w:tcPr>
          <w:p w14:paraId="677A6711" w14:textId="77777777" w:rsidR="00114FF3" w:rsidRPr="007B1EF8" w:rsidRDefault="005658D5">
            <w:pPr>
              <w:pStyle w:val="TAH"/>
            </w:pPr>
            <w:r w:rsidRPr="007B1EF8">
              <w:t>Content</w:t>
            </w:r>
          </w:p>
        </w:tc>
        <w:tc>
          <w:tcPr>
            <w:tcW w:w="3893" w:type="dxa"/>
            <w:shd w:val="clear" w:color="auto" w:fill="BFBFBF"/>
          </w:tcPr>
          <w:p w14:paraId="5DD0D8BB" w14:textId="77777777" w:rsidR="00114FF3" w:rsidRPr="007B1EF8" w:rsidRDefault="005658D5">
            <w:pPr>
              <w:pStyle w:val="TAH"/>
            </w:pPr>
            <w:r w:rsidRPr="007B1EF8">
              <w:t>Description</w:t>
            </w:r>
          </w:p>
        </w:tc>
      </w:tr>
      <w:tr w:rsidR="00114FF3" w:rsidRPr="007B1EF8" w14:paraId="55E021D0" w14:textId="77777777">
        <w:trPr>
          <w:jc w:val="center"/>
        </w:trPr>
        <w:tc>
          <w:tcPr>
            <w:tcW w:w="2748" w:type="dxa"/>
            <w:shd w:val="clear" w:color="auto" w:fill="FFFFFF"/>
          </w:tcPr>
          <w:p w14:paraId="0D6937C2" w14:textId="77777777" w:rsidR="00114FF3" w:rsidRPr="007B1EF8" w:rsidRDefault="005658D5">
            <w:pPr>
              <w:pStyle w:val="TAL"/>
              <w:rPr>
                <w:lang w:eastAsia="ko-KR"/>
              </w:rPr>
            </w:pPr>
            <w:r w:rsidRPr="007B1EF8">
              <w:rPr>
                <w:rFonts w:hint="eastAsia"/>
                <w:lang w:eastAsia="ko-KR"/>
              </w:rPr>
              <w:t>lifecycleOperationOccurrenceId</w:t>
            </w:r>
          </w:p>
        </w:tc>
        <w:tc>
          <w:tcPr>
            <w:tcW w:w="967" w:type="dxa"/>
            <w:shd w:val="clear" w:color="auto" w:fill="FFFFFF"/>
          </w:tcPr>
          <w:p w14:paraId="188CB591" w14:textId="77777777" w:rsidR="00114FF3" w:rsidRPr="007B1EF8" w:rsidRDefault="005658D5">
            <w:pPr>
              <w:pStyle w:val="TAL"/>
              <w:rPr>
                <w:lang w:eastAsia="ko-KR"/>
              </w:rPr>
            </w:pPr>
            <w:r w:rsidRPr="007B1EF8">
              <w:rPr>
                <w:rFonts w:hint="eastAsia"/>
                <w:lang w:eastAsia="ko-KR"/>
              </w:rPr>
              <w:t>M</w:t>
            </w:r>
          </w:p>
        </w:tc>
        <w:tc>
          <w:tcPr>
            <w:tcW w:w="1167" w:type="dxa"/>
            <w:shd w:val="clear" w:color="auto" w:fill="FFFFFF"/>
          </w:tcPr>
          <w:p w14:paraId="691E35F8" w14:textId="77777777" w:rsidR="00114FF3" w:rsidRPr="007B1EF8" w:rsidRDefault="005658D5">
            <w:pPr>
              <w:pStyle w:val="TAL"/>
              <w:rPr>
                <w:lang w:eastAsia="ko-KR"/>
              </w:rPr>
            </w:pPr>
            <w:r w:rsidRPr="007B1EF8">
              <w:rPr>
                <w:rFonts w:hint="eastAsia"/>
                <w:lang w:eastAsia="ko-KR"/>
              </w:rPr>
              <w:t>1</w:t>
            </w:r>
          </w:p>
        </w:tc>
        <w:tc>
          <w:tcPr>
            <w:tcW w:w="927" w:type="dxa"/>
            <w:shd w:val="clear" w:color="auto" w:fill="FFFFFF"/>
          </w:tcPr>
          <w:p w14:paraId="47095112" w14:textId="77777777" w:rsidR="00114FF3" w:rsidRPr="007B1EF8" w:rsidRDefault="005658D5">
            <w:pPr>
              <w:pStyle w:val="TAL"/>
              <w:rPr>
                <w:lang w:eastAsia="ko-KR"/>
              </w:rPr>
            </w:pPr>
            <w:r w:rsidRPr="007B1EF8">
              <w:rPr>
                <w:rFonts w:hint="eastAsia"/>
                <w:lang w:eastAsia="ko-KR"/>
              </w:rPr>
              <w:t>Identifier</w:t>
            </w:r>
          </w:p>
        </w:tc>
        <w:tc>
          <w:tcPr>
            <w:tcW w:w="3893" w:type="dxa"/>
            <w:shd w:val="clear" w:color="auto" w:fill="FFFFFF"/>
          </w:tcPr>
          <w:p w14:paraId="4B78018B" w14:textId="77777777" w:rsidR="00114FF3" w:rsidRPr="007B1EF8" w:rsidRDefault="005658D5">
            <w:pPr>
              <w:pStyle w:val="TAL"/>
              <w:rPr>
                <w:lang w:eastAsia="ko-KR"/>
              </w:rPr>
            </w:pPr>
            <w:r w:rsidRPr="007B1EF8">
              <w:rPr>
                <w:rFonts w:hint="eastAsia"/>
                <w:lang w:eastAsia="ko-KR"/>
              </w:rPr>
              <w:t>I</w:t>
            </w:r>
            <w:r w:rsidRPr="007B1EF8">
              <w:t>dentifier of the NS lifecycle operation occurrence.</w:t>
            </w:r>
          </w:p>
        </w:tc>
      </w:tr>
    </w:tbl>
    <w:p w14:paraId="127E0D1F" w14:textId="77777777" w:rsidR="00114FF3" w:rsidRPr="007B1EF8" w:rsidRDefault="00114FF3">
      <w:pPr>
        <w:rPr>
          <w:lang w:eastAsia="ko-KR"/>
        </w:rPr>
      </w:pPr>
    </w:p>
    <w:p w14:paraId="08CA089A" w14:textId="77777777" w:rsidR="00114FF3" w:rsidRPr="007B1EF8" w:rsidRDefault="005658D5">
      <w:pPr>
        <w:pStyle w:val="Heading4"/>
        <w:rPr>
          <w:lang w:eastAsia="ko-KR"/>
        </w:rPr>
      </w:pPr>
      <w:bookmarkStart w:id="194" w:name="_Toc146290385"/>
      <w:r w:rsidRPr="007B1EF8">
        <w:rPr>
          <w:rFonts w:hint="eastAsia"/>
          <w:lang w:eastAsia="ko-KR"/>
        </w:rPr>
        <w:t>7.3.10.3</w:t>
      </w:r>
      <w:r w:rsidRPr="007B1EF8">
        <w:rPr>
          <w:rFonts w:hint="eastAsia"/>
          <w:lang w:eastAsia="ko-KR"/>
        </w:rPr>
        <w:tab/>
        <w:t xml:space="preserve">Output </w:t>
      </w:r>
      <w:r w:rsidRPr="007B1EF8">
        <w:rPr>
          <w:lang w:eastAsia="ko-KR"/>
        </w:rPr>
        <w:t>Parameters</w:t>
      </w:r>
      <w:bookmarkEnd w:id="194"/>
    </w:p>
    <w:p w14:paraId="49B8A11C" w14:textId="77777777" w:rsidR="00114FF3" w:rsidRPr="007B1EF8" w:rsidRDefault="005658D5">
      <w:pPr>
        <w:keepNext/>
        <w:keepLines/>
        <w:rPr>
          <w:lang w:eastAsia="ko-KR"/>
        </w:rPr>
      </w:pPr>
      <w:r w:rsidRPr="007B1EF8">
        <w:t>The output parameters returned by the operation shall follow the indications provided in table 7.3.10.3-1.</w:t>
      </w:r>
    </w:p>
    <w:p w14:paraId="4B098C9B" w14:textId="77777777" w:rsidR="00114FF3" w:rsidRPr="007B1EF8" w:rsidRDefault="005658D5">
      <w:pPr>
        <w:pStyle w:val="TH"/>
        <w:rPr>
          <w:lang w:eastAsia="x-none"/>
        </w:rPr>
      </w:pPr>
      <w:r w:rsidRPr="007B1EF8">
        <w:t xml:space="preserve">Table 7.3.10.3-1: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7"/>
        <w:gridCol w:w="967"/>
        <w:gridCol w:w="1167"/>
        <w:gridCol w:w="916"/>
        <w:gridCol w:w="5155"/>
      </w:tblGrid>
      <w:tr w:rsidR="00114FF3" w:rsidRPr="007B1EF8" w14:paraId="6589C0D2" w14:textId="77777777">
        <w:trPr>
          <w:jc w:val="center"/>
        </w:trPr>
        <w:tc>
          <w:tcPr>
            <w:tcW w:w="1497" w:type="dxa"/>
            <w:shd w:val="clear" w:color="auto" w:fill="BFBFBF"/>
          </w:tcPr>
          <w:p w14:paraId="4864038E" w14:textId="77777777" w:rsidR="00114FF3" w:rsidRPr="007B1EF8" w:rsidRDefault="005658D5">
            <w:pPr>
              <w:pStyle w:val="TAH"/>
            </w:pPr>
            <w:r w:rsidRPr="007B1EF8">
              <w:t>Parameter</w:t>
            </w:r>
          </w:p>
        </w:tc>
        <w:tc>
          <w:tcPr>
            <w:tcW w:w="967" w:type="dxa"/>
            <w:shd w:val="clear" w:color="auto" w:fill="BFBFBF"/>
          </w:tcPr>
          <w:p w14:paraId="3FE931FB" w14:textId="77777777" w:rsidR="00114FF3" w:rsidRPr="007B1EF8" w:rsidRDefault="005658D5">
            <w:pPr>
              <w:pStyle w:val="TAH"/>
            </w:pPr>
            <w:r w:rsidRPr="007B1EF8">
              <w:t>Qualifier</w:t>
            </w:r>
          </w:p>
        </w:tc>
        <w:tc>
          <w:tcPr>
            <w:tcW w:w="1167" w:type="dxa"/>
            <w:shd w:val="clear" w:color="auto" w:fill="BFBFBF"/>
          </w:tcPr>
          <w:p w14:paraId="702F4A64" w14:textId="77777777" w:rsidR="00114FF3" w:rsidRPr="007B1EF8" w:rsidRDefault="005658D5">
            <w:pPr>
              <w:pStyle w:val="TAH"/>
            </w:pPr>
            <w:r w:rsidRPr="007B1EF8">
              <w:t>Cardinality</w:t>
            </w:r>
          </w:p>
        </w:tc>
        <w:tc>
          <w:tcPr>
            <w:tcW w:w="916" w:type="dxa"/>
            <w:shd w:val="clear" w:color="auto" w:fill="BFBFBF"/>
          </w:tcPr>
          <w:p w14:paraId="6145C0DB" w14:textId="77777777" w:rsidR="00114FF3" w:rsidRPr="007B1EF8" w:rsidRDefault="005658D5">
            <w:pPr>
              <w:pStyle w:val="TAH"/>
            </w:pPr>
            <w:r w:rsidRPr="007B1EF8">
              <w:t>Content</w:t>
            </w:r>
          </w:p>
        </w:tc>
        <w:tc>
          <w:tcPr>
            <w:tcW w:w="5155" w:type="dxa"/>
            <w:shd w:val="clear" w:color="auto" w:fill="BFBFBF"/>
          </w:tcPr>
          <w:p w14:paraId="4C048C5E" w14:textId="77777777" w:rsidR="00114FF3" w:rsidRPr="007B1EF8" w:rsidRDefault="005658D5">
            <w:pPr>
              <w:pStyle w:val="TAH"/>
            </w:pPr>
            <w:r w:rsidRPr="007B1EF8">
              <w:t>Description</w:t>
            </w:r>
          </w:p>
        </w:tc>
      </w:tr>
      <w:tr w:rsidR="00114FF3" w:rsidRPr="007B1EF8" w14:paraId="7F62ACEF" w14:textId="77777777">
        <w:trPr>
          <w:jc w:val="center"/>
        </w:trPr>
        <w:tc>
          <w:tcPr>
            <w:tcW w:w="1497" w:type="dxa"/>
            <w:shd w:val="clear" w:color="auto" w:fill="FFFFFF"/>
          </w:tcPr>
          <w:p w14:paraId="70B72DD9" w14:textId="77777777" w:rsidR="00114FF3" w:rsidRPr="007B1EF8" w:rsidRDefault="005658D5">
            <w:pPr>
              <w:pStyle w:val="TAL"/>
              <w:rPr>
                <w:lang w:eastAsia="ko-KR"/>
              </w:rPr>
            </w:pPr>
            <w:r w:rsidRPr="007B1EF8">
              <w:rPr>
                <w:rFonts w:hint="eastAsia"/>
                <w:lang w:eastAsia="ko-KR"/>
              </w:rPr>
              <w:t>operationStatus</w:t>
            </w:r>
          </w:p>
        </w:tc>
        <w:tc>
          <w:tcPr>
            <w:tcW w:w="967" w:type="dxa"/>
            <w:shd w:val="clear" w:color="auto" w:fill="FFFFFF"/>
          </w:tcPr>
          <w:p w14:paraId="3E66DDCF" w14:textId="77777777" w:rsidR="00114FF3" w:rsidRPr="007B1EF8" w:rsidRDefault="005658D5">
            <w:pPr>
              <w:pStyle w:val="TAL"/>
            </w:pPr>
            <w:r w:rsidRPr="007B1EF8">
              <w:t>M</w:t>
            </w:r>
          </w:p>
        </w:tc>
        <w:tc>
          <w:tcPr>
            <w:tcW w:w="1167" w:type="dxa"/>
            <w:shd w:val="clear" w:color="auto" w:fill="FFFFFF"/>
          </w:tcPr>
          <w:p w14:paraId="0B583155" w14:textId="77777777" w:rsidR="00114FF3" w:rsidRPr="007B1EF8" w:rsidRDefault="005658D5">
            <w:pPr>
              <w:pStyle w:val="TAL"/>
              <w:rPr>
                <w:lang w:eastAsia="ko-KR"/>
              </w:rPr>
            </w:pPr>
            <w:r w:rsidRPr="007B1EF8">
              <w:rPr>
                <w:rFonts w:hint="eastAsia"/>
                <w:lang w:eastAsia="ko-KR"/>
              </w:rPr>
              <w:t>1</w:t>
            </w:r>
          </w:p>
        </w:tc>
        <w:tc>
          <w:tcPr>
            <w:tcW w:w="916" w:type="dxa"/>
            <w:shd w:val="clear" w:color="auto" w:fill="FFFFFF"/>
          </w:tcPr>
          <w:p w14:paraId="51694944" w14:textId="77777777" w:rsidR="00114FF3" w:rsidRPr="007B1EF8" w:rsidRDefault="007643A6">
            <w:pPr>
              <w:pStyle w:val="TAL"/>
              <w:rPr>
                <w:lang w:eastAsia="ko-KR"/>
              </w:rPr>
            </w:pPr>
            <w:r w:rsidRPr="007B1EF8">
              <w:t>Not specified</w:t>
            </w:r>
          </w:p>
        </w:tc>
        <w:tc>
          <w:tcPr>
            <w:tcW w:w="5155" w:type="dxa"/>
            <w:shd w:val="clear" w:color="auto" w:fill="FFFFFF"/>
          </w:tcPr>
          <w:p w14:paraId="4F2CA92B" w14:textId="77777777" w:rsidR="00114FF3" w:rsidRPr="007B1EF8" w:rsidRDefault="005658D5">
            <w:pPr>
              <w:pStyle w:val="TAL"/>
            </w:pPr>
            <w:r w:rsidRPr="007B1EF8">
              <w:rPr>
                <w:rFonts w:hint="eastAsia"/>
                <w:lang w:eastAsia="ko-KR"/>
              </w:rPr>
              <w:t>Indicates the operation status (</w:t>
            </w:r>
            <w:r w:rsidRPr="007B1EF8">
              <w:rPr>
                <w:lang w:eastAsia="ko-KR"/>
              </w:rPr>
              <w:t xml:space="preserve">which includes, </w:t>
            </w:r>
            <w:r w:rsidRPr="007B1EF8">
              <w:rPr>
                <w:rFonts w:hint="eastAsia"/>
                <w:lang w:eastAsia="ko-KR"/>
              </w:rPr>
              <w:t xml:space="preserve">for example: Processing, </w:t>
            </w:r>
            <w:proofErr w:type="gramStart"/>
            <w:r w:rsidRPr="007B1EF8">
              <w:rPr>
                <w:lang w:eastAsia="ko-KR"/>
              </w:rPr>
              <w:t>Successfully</w:t>
            </w:r>
            <w:proofErr w:type="gramEnd"/>
            <w:r w:rsidRPr="007B1EF8">
              <w:rPr>
                <w:rFonts w:hint="eastAsia"/>
                <w:lang w:eastAsia="ko-KR"/>
              </w:rPr>
              <w:t xml:space="preserve"> done, Failed</w:t>
            </w:r>
            <w:r w:rsidRPr="007B1EF8">
              <w:rPr>
                <w:lang w:eastAsia="ko-KR"/>
              </w:rPr>
              <w:t>, but can also include operation-specific states</w:t>
            </w:r>
            <w:r w:rsidRPr="007B1EF8">
              <w:rPr>
                <w:rFonts w:hint="eastAsia"/>
                <w:lang w:eastAsia="ko-KR"/>
              </w:rPr>
              <w:t>)</w:t>
            </w:r>
            <w:r w:rsidRPr="007B1EF8">
              <w:rPr>
                <w:lang w:eastAsia="ko-KR"/>
              </w:rPr>
              <w:t>.</w:t>
            </w:r>
          </w:p>
        </w:tc>
      </w:tr>
    </w:tbl>
    <w:p w14:paraId="0791569F" w14:textId="77777777" w:rsidR="00114FF3" w:rsidRPr="007B1EF8" w:rsidRDefault="00114FF3">
      <w:pPr>
        <w:tabs>
          <w:tab w:val="left" w:pos="6412"/>
        </w:tabs>
        <w:rPr>
          <w:lang w:eastAsia="ko-KR"/>
        </w:rPr>
      </w:pPr>
    </w:p>
    <w:p w14:paraId="6DB4C6BC" w14:textId="77777777" w:rsidR="00114FF3" w:rsidRPr="007B1EF8" w:rsidRDefault="005658D5">
      <w:pPr>
        <w:pStyle w:val="Heading4"/>
        <w:rPr>
          <w:rFonts w:cs="Arial"/>
          <w:lang w:eastAsia="ko-KR"/>
        </w:rPr>
      </w:pPr>
      <w:bookmarkStart w:id="195" w:name="_Toc146290386"/>
      <w:r w:rsidRPr="007B1EF8">
        <w:rPr>
          <w:rFonts w:cs="Arial" w:hint="eastAsia"/>
          <w:lang w:eastAsia="ko-KR"/>
        </w:rPr>
        <w:t>7.</w:t>
      </w:r>
      <w:r w:rsidRPr="007B1EF8">
        <w:rPr>
          <w:rFonts w:cs="Arial"/>
          <w:lang w:eastAsia="ko-KR"/>
        </w:rPr>
        <w:t>3</w:t>
      </w:r>
      <w:r w:rsidRPr="007B1EF8">
        <w:rPr>
          <w:rFonts w:cs="Arial" w:hint="eastAsia"/>
          <w:lang w:eastAsia="ko-KR"/>
        </w:rPr>
        <w:t>.1</w:t>
      </w:r>
      <w:r w:rsidRPr="007B1EF8">
        <w:rPr>
          <w:rFonts w:cs="Arial"/>
          <w:lang w:eastAsia="ko-KR"/>
        </w:rPr>
        <w:t>0</w:t>
      </w:r>
      <w:r w:rsidRPr="007B1EF8">
        <w:rPr>
          <w:rFonts w:cs="Arial" w:hint="eastAsia"/>
          <w:lang w:eastAsia="ko-KR"/>
        </w:rPr>
        <w:t>.4</w:t>
      </w:r>
      <w:r w:rsidRPr="007B1EF8">
        <w:rPr>
          <w:rFonts w:cs="Arial" w:hint="eastAsia"/>
          <w:lang w:eastAsia="ko-KR"/>
        </w:rPr>
        <w:tab/>
        <w:t>Operation results</w:t>
      </w:r>
      <w:bookmarkEnd w:id="195"/>
    </w:p>
    <w:p w14:paraId="4B39043F" w14:textId="77777777" w:rsidR="00114FF3" w:rsidRPr="007B1EF8" w:rsidRDefault="005658D5">
      <w:r w:rsidRPr="007B1EF8">
        <w:t>The result of the operation indicates if it has been successful or not with a standard success/error result.</w:t>
      </w:r>
    </w:p>
    <w:p w14:paraId="6564B8BB" w14:textId="77777777" w:rsidR="00114FF3" w:rsidRPr="007B1EF8" w:rsidRDefault="005658D5">
      <w:pPr>
        <w:pStyle w:val="Heading3"/>
      </w:pPr>
      <w:bookmarkStart w:id="196" w:name="_Toc146290387"/>
      <w:r w:rsidRPr="007B1EF8">
        <w:t>7.3.11</w:t>
      </w:r>
      <w:r w:rsidRPr="007B1EF8">
        <w:tab/>
        <w:t>Subscribe operation</w:t>
      </w:r>
      <w:bookmarkEnd w:id="196"/>
    </w:p>
    <w:p w14:paraId="640FC196" w14:textId="77777777" w:rsidR="00114FF3" w:rsidRPr="007B1EF8" w:rsidRDefault="005658D5">
      <w:pPr>
        <w:pStyle w:val="Heading4"/>
      </w:pPr>
      <w:bookmarkStart w:id="197" w:name="_Toc146290388"/>
      <w:r w:rsidRPr="007B1EF8">
        <w:t>7.3.11.1</w:t>
      </w:r>
      <w:r w:rsidRPr="007B1EF8">
        <w:tab/>
        <w:t>Description</w:t>
      </w:r>
      <w:bookmarkEnd w:id="197"/>
    </w:p>
    <w:p w14:paraId="4B8287A9" w14:textId="77777777" w:rsidR="00114FF3" w:rsidRPr="007B1EF8" w:rsidRDefault="005658D5">
      <w:r w:rsidRPr="007B1EF8">
        <w:t>This operation enables the OSS/BSS to subscribe with a filter for the notifications sent by the NFVO which are related to NS lifecycle changes, as well as to the creation/deletion of NS instance identifiers and the associated NsInfo information element instances.</w:t>
      </w:r>
    </w:p>
    <w:p w14:paraId="699B3502" w14:textId="77777777" w:rsidR="00114FF3" w:rsidRPr="007B1EF8" w:rsidRDefault="005658D5" w:rsidP="00873419">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024D8D09" w14:textId="77777777" w:rsidR="00114FF3" w:rsidRPr="007B1EF8" w:rsidRDefault="005658D5">
      <w:r w:rsidRPr="007B1EF8">
        <w:t>Table 7.3.11.1-1 lists the information flow exchanged between the OSS/BSS and the NFVO.</w:t>
      </w:r>
    </w:p>
    <w:p w14:paraId="742836AF" w14:textId="77777777" w:rsidR="00114FF3" w:rsidRPr="007B1EF8" w:rsidRDefault="005658D5" w:rsidP="00DB5600">
      <w:pPr>
        <w:pStyle w:val="TH"/>
      </w:pPr>
      <w:r w:rsidRPr="007B1EF8">
        <w:lastRenderedPageBreak/>
        <w:t>Table 7.3.11.1-1: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775"/>
        <w:gridCol w:w="1910"/>
      </w:tblGrid>
      <w:tr w:rsidR="00114FF3" w:rsidRPr="007B1EF8" w14:paraId="32CCFC0C" w14:textId="77777777" w:rsidTr="00AA7C03">
        <w:trPr>
          <w:jc w:val="center"/>
        </w:trPr>
        <w:tc>
          <w:tcPr>
            <w:tcW w:w="2126" w:type="dxa"/>
            <w:shd w:val="clear" w:color="auto" w:fill="C0C0C0"/>
          </w:tcPr>
          <w:p w14:paraId="45C6BC0E" w14:textId="77777777" w:rsidR="00114FF3" w:rsidRPr="007B1EF8" w:rsidRDefault="005658D5">
            <w:pPr>
              <w:pStyle w:val="TAH"/>
            </w:pPr>
            <w:r w:rsidRPr="007B1EF8">
              <w:t>Message</w:t>
            </w:r>
          </w:p>
        </w:tc>
        <w:tc>
          <w:tcPr>
            <w:tcW w:w="1775" w:type="dxa"/>
            <w:shd w:val="clear" w:color="auto" w:fill="C0C0C0"/>
          </w:tcPr>
          <w:p w14:paraId="742945D1" w14:textId="77777777" w:rsidR="00114FF3" w:rsidRPr="007B1EF8" w:rsidRDefault="005658D5">
            <w:pPr>
              <w:pStyle w:val="TAH"/>
            </w:pPr>
            <w:r w:rsidRPr="007B1EF8">
              <w:t>Requirement</w:t>
            </w:r>
          </w:p>
        </w:tc>
        <w:tc>
          <w:tcPr>
            <w:tcW w:w="1910" w:type="dxa"/>
            <w:shd w:val="clear" w:color="auto" w:fill="C0C0C0"/>
          </w:tcPr>
          <w:p w14:paraId="6E684FDE" w14:textId="77777777" w:rsidR="00114FF3" w:rsidRPr="007B1EF8" w:rsidRDefault="005658D5">
            <w:pPr>
              <w:pStyle w:val="TAH"/>
            </w:pPr>
            <w:r w:rsidRPr="007B1EF8">
              <w:t>Direction</w:t>
            </w:r>
          </w:p>
        </w:tc>
      </w:tr>
      <w:tr w:rsidR="00114FF3" w:rsidRPr="007B1EF8" w14:paraId="60248A48" w14:textId="77777777" w:rsidTr="00AA7C03">
        <w:trPr>
          <w:jc w:val="center"/>
        </w:trPr>
        <w:tc>
          <w:tcPr>
            <w:tcW w:w="2126" w:type="dxa"/>
            <w:shd w:val="clear" w:color="auto" w:fill="FFFFFF"/>
          </w:tcPr>
          <w:p w14:paraId="7CEE30B2" w14:textId="77777777" w:rsidR="00114FF3" w:rsidRPr="007B1EF8" w:rsidRDefault="005658D5">
            <w:pPr>
              <w:pStyle w:val="TAL"/>
              <w:rPr>
                <w:lang w:eastAsia="zh-CN"/>
              </w:rPr>
            </w:pPr>
            <w:r w:rsidRPr="007B1EF8">
              <w:rPr>
                <w:lang w:eastAsia="zh-CN"/>
              </w:rPr>
              <w:t>SubscribeRequest</w:t>
            </w:r>
          </w:p>
        </w:tc>
        <w:tc>
          <w:tcPr>
            <w:tcW w:w="1775" w:type="dxa"/>
            <w:shd w:val="clear" w:color="auto" w:fill="FFFFFF"/>
          </w:tcPr>
          <w:p w14:paraId="58CF22C9" w14:textId="77777777" w:rsidR="00114FF3" w:rsidRPr="007B1EF8" w:rsidRDefault="005658D5">
            <w:pPr>
              <w:pStyle w:val="TAL"/>
            </w:pPr>
            <w:r w:rsidRPr="007B1EF8">
              <w:t>Mandatory</w:t>
            </w:r>
          </w:p>
        </w:tc>
        <w:tc>
          <w:tcPr>
            <w:tcW w:w="1910" w:type="dxa"/>
            <w:shd w:val="clear" w:color="auto" w:fill="FFFFFF"/>
          </w:tcPr>
          <w:p w14:paraId="1D765841"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130B0BF1" w14:textId="77777777" w:rsidTr="00AA7C03">
        <w:trPr>
          <w:jc w:val="center"/>
        </w:trPr>
        <w:tc>
          <w:tcPr>
            <w:tcW w:w="2126" w:type="dxa"/>
            <w:shd w:val="clear" w:color="auto" w:fill="FFFFFF"/>
          </w:tcPr>
          <w:p w14:paraId="74D9CFBC" w14:textId="77777777" w:rsidR="00114FF3" w:rsidRPr="007B1EF8" w:rsidRDefault="005658D5">
            <w:pPr>
              <w:pStyle w:val="TAL"/>
              <w:rPr>
                <w:lang w:eastAsia="zh-CN"/>
              </w:rPr>
            </w:pPr>
            <w:r w:rsidRPr="007B1EF8">
              <w:rPr>
                <w:lang w:eastAsia="zh-CN"/>
              </w:rPr>
              <w:t>SubscribeResponse</w:t>
            </w:r>
          </w:p>
        </w:tc>
        <w:tc>
          <w:tcPr>
            <w:tcW w:w="1775" w:type="dxa"/>
            <w:shd w:val="clear" w:color="auto" w:fill="FFFFFF"/>
          </w:tcPr>
          <w:p w14:paraId="6303487F" w14:textId="77777777" w:rsidR="00114FF3" w:rsidRPr="007B1EF8" w:rsidRDefault="005658D5">
            <w:pPr>
              <w:pStyle w:val="TAL"/>
            </w:pPr>
            <w:r w:rsidRPr="007B1EF8">
              <w:t>Mandatory</w:t>
            </w:r>
          </w:p>
        </w:tc>
        <w:tc>
          <w:tcPr>
            <w:tcW w:w="1910" w:type="dxa"/>
            <w:shd w:val="clear" w:color="auto" w:fill="FFFFFF"/>
          </w:tcPr>
          <w:p w14:paraId="10010AE1"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29D5EADA" w14:textId="77777777" w:rsidR="00114FF3" w:rsidRPr="007B1EF8" w:rsidRDefault="00114FF3"/>
    <w:p w14:paraId="0E9F7FEB" w14:textId="77777777" w:rsidR="00114FF3" w:rsidRPr="007B1EF8" w:rsidRDefault="005658D5">
      <w:pPr>
        <w:pStyle w:val="Heading4"/>
      </w:pPr>
      <w:bookmarkStart w:id="198" w:name="_Toc146290389"/>
      <w:r w:rsidRPr="007B1EF8">
        <w:t>7.3.11.2</w:t>
      </w:r>
      <w:r w:rsidRPr="007B1EF8">
        <w:tab/>
        <w:t>Input parameters</w:t>
      </w:r>
      <w:bookmarkEnd w:id="198"/>
    </w:p>
    <w:p w14:paraId="17FB223B" w14:textId="77777777" w:rsidR="00114FF3" w:rsidRPr="007B1EF8" w:rsidRDefault="005658D5">
      <w:pPr>
        <w:keepNext/>
        <w:keepLines/>
      </w:pPr>
      <w:r w:rsidRPr="007B1EF8">
        <w:t>The input parameters sent when invoking the operation shall follow the indications provided in table 7.3.11.2-1.</w:t>
      </w:r>
    </w:p>
    <w:p w14:paraId="185CEC54" w14:textId="77777777" w:rsidR="00114FF3" w:rsidRPr="007B1EF8" w:rsidRDefault="005658D5" w:rsidP="00DB5600">
      <w:pPr>
        <w:pStyle w:val="TH"/>
      </w:pPr>
      <w:r w:rsidRPr="007B1EF8">
        <w:t>Table 7.3.11.2-1: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38F6024B" w14:textId="77777777">
        <w:trPr>
          <w:jc w:val="center"/>
        </w:trPr>
        <w:tc>
          <w:tcPr>
            <w:tcW w:w="1117" w:type="dxa"/>
            <w:shd w:val="clear" w:color="auto" w:fill="BFBFBF"/>
          </w:tcPr>
          <w:p w14:paraId="3FE32383" w14:textId="77777777" w:rsidR="00114FF3" w:rsidRPr="007B1EF8" w:rsidRDefault="005658D5">
            <w:pPr>
              <w:pStyle w:val="TAH"/>
            </w:pPr>
            <w:r w:rsidRPr="007B1EF8">
              <w:t>Parameter</w:t>
            </w:r>
          </w:p>
        </w:tc>
        <w:tc>
          <w:tcPr>
            <w:tcW w:w="967" w:type="dxa"/>
            <w:shd w:val="clear" w:color="auto" w:fill="BFBFBF"/>
          </w:tcPr>
          <w:p w14:paraId="07D63FFF" w14:textId="77777777" w:rsidR="00114FF3" w:rsidRPr="007B1EF8" w:rsidRDefault="005658D5">
            <w:pPr>
              <w:pStyle w:val="TAH"/>
            </w:pPr>
            <w:r w:rsidRPr="007B1EF8">
              <w:t>Qualifier</w:t>
            </w:r>
          </w:p>
        </w:tc>
        <w:tc>
          <w:tcPr>
            <w:tcW w:w="1167" w:type="dxa"/>
            <w:shd w:val="clear" w:color="auto" w:fill="BFBFBF"/>
          </w:tcPr>
          <w:p w14:paraId="4161C03A" w14:textId="77777777" w:rsidR="00114FF3" w:rsidRPr="007B1EF8" w:rsidRDefault="005658D5">
            <w:pPr>
              <w:pStyle w:val="TAH"/>
            </w:pPr>
            <w:r w:rsidRPr="007B1EF8">
              <w:t>Cardinality</w:t>
            </w:r>
          </w:p>
        </w:tc>
        <w:tc>
          <w:tcPr>
            <w:tcW w:w="916" w:type="dxa"/>
            <w:shd w:val="clear" w:color="auto" w:fill="BFBFBF"/>
          </w:tcPr>
          <w:p w14:paraId="5E183973" w14:textId="77777777" w:rsidR="00114FF3" w:rsidRPr="007B1EF8" w:rsidRDefault="005658D5">
            <w:pPr>
              <w:pStyle w:val="TAH"/>
            </w:pPr>
            <w:r w:rsidRPr="007B1EF8">
              <w:t>Content</w:t>
            </w:r>
          </w:p>
        </w:tc>
        <w:tc>
          <w:tcPr>
            <w:tcW w:w="5535" w:type="dxa"/>
            <w:shd w:val="clear" w:color="auto" w:fill="BFBFBF"/>
          </w:tcPr>
          <w:p w14:paraId="6260DC73" w14:textId="77777777" w:rsidR="00114FF3" w:rsidRPr="007B1EF8" w:rsidRDefault="005658D5">
            <w:pPr>
              <w:pStyle w:val="TAH"/>
            </w:pPr>
            <w:r w:rsidRPr="007B1EF8">
              <w:t>Description</w:t>
            </w:r>
          </w:p>
        </w:tc>
      </w:tr>
      <w:tr w:rsidR="00114FF3" w:rsidRPr="007B1EF8" w14:paraId="312B25AD" w14:textId="77777777">
        <w:trPr>
          <w:jc w:val="center"/>
        </w:trPr>
        <w:tc>
          <w:tcPr>
            <w:tcW w:w="1117" w:type="dxa"/>
            <w:shd w:val="clear" w:color="auto" w:fill="FFFFFF"/>
          </w:tcPr>
          <w:p w14:paraId="50C2BAE8" w14:textId="77777777" w:rsidR="00114FF3" w:rsidRPr="007B1EF8" w:rsidRDefault="005658D5">
            <w:pPr>
              <w:pStyle w:val="TAL"/>
            </w:pPr>
            <w:r w:rsidRPr="007B1EF8">
              <w:t>filter</w:t>
            </w:r>
          </w:p>
        </w:tc>
        <w:tc>
          <w:tcPr>
            <w:tcW w:w="967" w:type="dxa"/>
            <w:shd w:val="clear" w:color="auto" w:fill="FFFFFF"/>
          </w:tcPr>
          <w:p w14:paraId="598930F1" w14:textId="77777777" w:rsidR="00114FF3" w:rsidRPr="007B1EF8" w:rsidRDefault="005658D5">
            <w:pPr>
              <w:pStyle w:val="TAL"/>
            </w:pPr>
            <w:r w:rsidRPr="007B1EF8">
              <w:t>M</w:t>
            </w:r>
          </w:p>
        </w:tc>
        <w:tc>
          <w:tcPr>
            <w:tcW w:w="1167" w:type="dxa"/>
            <w:shd w:val="clear" w:color="auto" w:fill="FFFFFF"/>
          </w:tcPr>
          <w:p w14:paraId="7F278582" w14:textId="77777777" w:rsidR="00114FF3" w:rsidRPr="007B1EF8" w:rsidRDefault="005658D5">
            <w:pPr>
              <w:pStyle w:val="TAL"/>
            </w:pPr>
            <w:r w:rsidRPr="007B1EF8">
              <w:t>1</w:t>
            </w:r>
          </w:p>
        </w:tc>
        <w:tc>
          <w:tcPr>
            <w:tcW w:w="916" w:type="dxa"/>
            <w:shd w:val="clear" w:color="auto" w:fill="FFFFFF"/>
          </w:tcPr>
          <w:p w14:paraId="2A39C503" w14:textId="77777777" w:rsidR="00114FF3" w:rsidRPr="007B1EF8" w:rsidRDefault="005658D5">
            <w:pPr>
              <w:pStyle w:val="TAL"/>
            </w:pPr>
            <w:r w:rsidRPr="007B1EF8">
              <w:t>Filter</w:t>
            </w:r>
          </w:p>
        </w:tc>
        <w:tc>
          <w:tcPr>
            <w:tcW w:w="5535" w:type="dxa"/>
            <w:shd w:val="clear" w:color="auto" w:fill="FFFFFF"/>
          </w:tcPr>
          <w:p w14:paraId="0547D671" w14:textId="77777777" w:rsidR="00114FF3" w:rsidRPr="007B1EF8" w:rsidRDefault="005658D5">
            <w:pPr>
              <w:pStyle w:val="TAL"/>
              <w:rPr>
                <w:lang w:eastAsia="zh-CN"/>
              </w:rPr>
            </w:pPr>
            <w:r w:rsidRPr="007B1EF8">
              <w:rPr>
                <w:lang w:eastAsia="zh-CN"/>
              </w:rPr>
              <w:t>Input filter for selecting the notifications.</w:t>
            </w:r>
          </w:p>
          <w:p w14:paraId="2FFA5211" w14:textId="77777777" w:rsidR="00114FF3" w:rsidRPr="007B1EF8" w:rsidRDefault="005658D5">
            <w:pPr>
              <w:pStyle w:val="TAL"/>
              <w:rPr>
                <w:lang w:eastAsia="zh-CN"/>
              </w:rPr>
            </w:pPr>
            <w:r w:rsidRPr="007B1EF8">
              <w:rPr>
                <w:lang w:eastAsia="zh-CN"/>
              </w:rPr>
              <w:t>It can be on the NS instances of interest or other attributes of the notification.</w:t>
            </w:r>
          </w:p>
        </w:tc>
      </w:tr>
    </w:tbl>
    <w:p w14:paraId="5F512CF8" w14:textId="77777777" w:rsidR="00114FF3" w:rsidRPr="007B1EF8" w:rsidRDefault="00114FF3"/>
    <w:p w14:paraId="48371F1A" w14:textId="77777777" w:rsidR="00114FF3" w:rsidRPr="007B1EF8" w:rsidRDefault="005658D5">
      <w:pPr>
        <w:pStyle w:val="Heading4"/>
      </w:pPr>
      <w:bookmarkStart w:id="199" w:name="_Toc146290390"/>
      <w:r w:rsidRPr="007B1EF8">
        <w:t>7.3.11.3</w:t>
      </w:r>
      <w:r w:rsidRPr="007B1EF8">
        <w:tab/>
        <w:t>Output parameters</w:t>
      </w:r>
      <w:bookmarkEnd w:id="199"/>
    </w:p>
    <w:p w14:paraId="05B10FB3" w14:textId="77777777" w:rsidR="00DB6DBE" w:rsidRPr="007B1EF8" w:rsidRDefault="005658D5">
      <w:r w:rsidRPr="007B1EF8">
        <w:t>The output parameters returned by the operation shall follow the indications provided in table 7.3.11.3-1.</w:t>
      </w:r>
    </w:p>
    <w:p w14:paraId="74B4050A" w14:textId="77777777" w:rsidR="00114FF3" w:rsidRPr="007B1EF8" w:rsidRDefault="005658D5" w:rsidP="00DB5600">
      <w:pPr>
        <w:pStyle w:val="TH"/>
      </w:pPr>
      <w:r w:rsidRPr="007B1EF8">
        <w:t>Table 7.3.11.3-1: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7B1EF8" w14:paraId="429FCDA1" w14:textId="77777777">
        <w:trPr>
          <w:jc w:val="center"/>
        </w:trPr>
        <w:tc>
          <w:tcPr>
            <w:tcW w:w="2054" w:type="dxa"/>
            <w:shd w:val="clear" w:color="auto" w:fill="BFBFBF"/>
          </w:tcPr>
          <w:p w14:paraId="3932479F" w14:textId="77777777" w:rsidR="00114FF3" w:rsidRPr="007B1EF8" w:rsidRDefault="005658D5">
            <w:pPr>
              <w:pStyle w:val="TAH"/>
            </w:pPr>
            <w:r w:rsidRPr="007B1EF8">
              <w:t>Parameter</w:t>
            </w:r>
          </w:p>
        </w:tc>
        <w:tc>
          <w:tcPr>
            <w:tcW w:w="1123" w:type="dxa"/>
            <w:shd w:val="clear" w:color="auto" w:fill="BFBFBF"/>
          </w:tcPr>
          <w:p w14:paraId="58F26352" w14:textId="77777777" w:rsidR="00114FF3" w:rsidRPr="007B1EF8" w:rsidRDefault="005658D5">
            <w:pPr>
              <w:pStyle w:val="TAH"/>
            </w:pPr>
            <w:r w:rsidRPr="007B1EF8">
              <w:t>Qualifier</w:t>
            </w:r>
          </w:p>
        </w:tc>
        <w:tc>
          <w:tcPr>
            <w:tcW w:w="1269" w:type="dxa"/>
            <w:shd w:val="clear" w:color="auto" w:fill="BFBFBF"/>
          </w:tcPr>
          <w:p w14:paraId="65D92258" w14:textId="77777777" w:rsidR="00114FF3" w:rsidRPr="007B1EF8" w:rsidRDefault="005658D5">
            <w:pPr>
              <w:pStyle w:val="TAH"/>
            </w:pPr>
            <w:r w:rsidRPr="007B1EF8">
              <w:t>Cardinality</w:t>
            </w:r>
          </w:p>
        </w:tc>
        <w:tc>
          <w:tcPr>
            <w:tcW w:w="1794" w:type="dxa"/>
            <w:shd w:val="clear" w:color="auto" w:fill="BFBFBF"/>
          </w:tcPr>
          <w:p w14:paraId="560776D7" w14:textId="77777777" w:rsidR="00114FF3" w:rsidRPr="007B1EF8" w:rsidRDefault="005658D5">
            <w:pPr>
              <w:pStyle w:val="TAH"/>
            </w:pPr>
            <w:r w:rsidRPr="007B1EF8">
              <w:t>Content</w:t>
            </w:r>
          </w:p>
        </w:tc>
        <w:tc>
          <w:tcPr>
            <w:tcW w:w="3394" w:type="dxa"/>
            <w:shd w:val="clear" w:color="auto" w:fill="BFBFBF"/>
          </w:tcPr>
          <w:p w14:paraId="7766ED05" w14:textId="77777777" w:rsidR="00114FF3" w:rsidRPr="007B1EF8" w:rsidRDefault="005658D5">
            <w:pPr>
              <w:pStyle w:val="TAH"/>
            </w:pPr>
            <w:r w:rsidRPr="007B1EF8">
              <w:t>Description</w:t>
            </w:r>
          </w:p>
        </w:tc>
      </w:tr>
      <w:tr w:rsidR="00114FF3" w:rsidRPr="007B1EF8" w14:paraId="7D707529" w14:textId="77777777">
        <w:trPr>
          <w:jc w:val="center"/>
        </w:trPr>
        <w:tc>
          <w:tcPr>
            <w:tcW w:w="2054" w:type="dxa"/>
            <w:shd w:val="clear" w:color="auto" w:fill="FFFFFF"/>
          </w:tcPr>
          <w:p w14:paraId="07A07A39" w14:textId="77777777" w:rsidR="00114FF3" w:rsidRPr="007B1EF8" w:rsidRDefault="005658D5">
            <w:pPr>
              <w:pStyle w:val="TAL"/>
              <w:rPr>
                <w:lang w:eastAsia="zh-CN"/>
              </w:rPr>
            </w:pPr>
            <w:r w:rsidRPr="007B1EF8">
              <w:rPr>
                <w:lang w:eastAsia="zh-CN"/>
              </w:rPr>
              <w:t>subscriptionId</w:t>
            </w:r>
          </w:p>
        </w:tc>
        <w:tc>
          <w:tcPr>
            <w:tcW w:w="1123" w:type="dxa"/>
            <w:shd w:val="clear" w:color="auto" w:fill="FFFFFF"/>
          </w:tcPr>
          <w:p w14:paraId="327DA34A" w14:textId="77777777" w:rsidR="00114FF3" w:rsidRPr="007B1EF8" w:rsidRDefault="005658D5">
            <w:pPr>
              <w:pStyle w:val="TAL"/>
              <w:rPr>
                <w:lang w:eastAsia="zh-CN"/>
              </w:rPr>
            </w:pPr>
            <w:r w:rsidRPr="007B1EF8">
              <w:rPr>
                <w:lang w:eastAsia="zh-CN"/>
              </w:rPr>
              <w:t>M</w:t>
            </w:r>
          </w:p>
        </w:tc>
        <w:tc>
          <w:tcPr>
            <w:tcW w:w="1269" w:type="dxa"/>
            <w:shd w:val="clear" w:color="auto" w:fill="FFFFFF"/>
          </w:tcPr>
          <w:p w14:paraId="18EE2BC5" w14:textId="77777777" w:rsidR="00114FF3" w:rsidRPr="007B1EF8" w:rsidRDefault="005658D5">
            <w:pPr>
              <w:pStyle w:val="TAL"/>
              <w:rPr>
                <w:lang w:eastAsia="zh-CN"/>
              </w:rPr>
            </w:pPr>
            <w:r w:rsidRPr="007B1EF8">
              <w:rPr>
                <w:lang w:eastAsia="zh-CN"/>
              </w:rPr>
              <w:t>1</w:t>
            </w:r>
          </w:p>
        </w:tc>
        <w:tc>
          <w:tcPr>
            <w:tcW w:w="1794" w:type="dxa"/>
            <w:shd w:val="clear" w:color="auto" w:fill="FFFFFF"/>
          </w:tcPr>
          <w:p w14:paraId="0411EEE6" w14:textId="77777777" w:rsidR="00114FF3" w:rsidRPr="007B1EF8" w:rsidRDefault="005658D5">
            <w:pPr>
              <w:pStyle w:val="TAL"/>
              <w:rPr>
                <w:lang w:eastAsia="zh-CN"/>
              </w:rPr>
            </w:pPr>
            <w:r w:rsidRPr="007B1EF8">
              <w:rPr>
                <w:lang w:eastAsia="zh-CN"/>
              </w:rPr>
              <w:t>Identifier</w:t>
            </w:r>
          </w:p>
        </w:tc>
        <w:tc>
          <w:tcPr>
            <w:tcW w:w="3394" w:type="dxa"/>
            <w:shd w:val="clear" w:color="auto" w:fill="FFFFFF"/>
          </w:tcPr>
          <w:p w14:paraId="3F06A839" w14:textId="77777777" w:rsidR="00114FF3" w:rsidRPr="007B1EF8" w:rsidRDefault="005658D5">
            <w:pPr>
              <w:pStyle w:val="TAL"/>
              <w:rPr>
                <w:lang w:eastAsia="zh-CN"/>
              </w:rPr>
            </w:pPr>
            <w:r w:rsidRPr="007B1EF8">
              <w:rPr>
                <w:lang w:eastAsia="zh-CN"/>
              </w:rPr>
              <w:t>Identifier of the subscription realized.</w:t>
            </w:r>
          </w:p>
        </w:tc>
      </w:tr>
    </w:tbl>
    <w:p w14:paraId="5E4B99A8" w14:textId="77777777" w:rsidR="00114FF3" w:rsidRPr="007B1EF8" w:rsidRDefault="00114FF3"/>
    <w:p w14:paraId="1552B44D" w14:textId="77777777" w:rsidR="00114FF3" w:rsidRPr="007B1EF8" w:rsidRDefault="005658D5">
      <w:pPr>
        <w:pStyle w:val="Heading4"/>
      </w:pPr>
      <w:bookmarkStart w:id="200" w:name="_Toc146290391"/>
      <w:r w:rsidRPr="007B1EF8">
        <w:t>7.3.11.4</w:t>
      </w:r>
      <w:r w:rsidRPr="007B1EF8">
        <w:tab/>
        <w:t>Operation results</w:t>
      </w:r>
      <w:bookmarkEnd w:id="200"/>
    </w:p>
    <w:p w14:paraId="20DBA187" w14:textId="77777777" w:rsidR="00114FF3" w:rsidRPr="007B1EF8" w:rsidRDefault="005658D5">
      <w:r w:rsidRPr="007B1EF8">
        <w:t>After successful subscription, the consumer (OSS/BSS) is registered to receive notifications about events related to NS lifecycle operation occurrences, as well as the creation/deletion of NS instance identifiers and the associated NsInfo information element instances.</w:t>
      </w:r>
    </w:p>
    <w:p w14:paraId="24D06A52"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6A8BA10E" w14:textId="77777777" w:rsidR="00114FF3" w:rsidRPr="007B1EF8" w:rsidRDefault="005658D5" w:rsidP="00AA7C03">
      <w:pPr>
        <w:pStyle w:val="Heading3"/>
      </w:pPr>
      <w:bookmarkStart w:id="201" w:name="_Toc146290392"/>
      <w:r w:rsidRPr="007B1EF8">
        <w:t>7.3.12</w:t>
      </w:r>
      <w:r w:rsidRPr="007B1EF8">
        <w:tab/>
        <w:t>Notify operation</w:t>
      </w:r>
      <w:bookmarkEnd w:id="201"/>
    </w:p>
    <w:p w14:paraId="09AE8B0D" w14:textId="77777777" w:rsidR="00114FF3" w:rsidRPr="007B1EF8" w:rsidRDefault="005658D5">
      <w:pPr>
        <w:pStyle w:val="Heading4"/>
      </w:pPr>
      <w:bookmarkStart w:id="202" w:name="_Toc146290393"/>
      <w:r w:rsidRPr="007B1EF8">
        <w:t>7.3.12.1</w:t>
      </w:r>
      <w:r w:rsidRPr="007B1EF8">
        <w:tab/>
        <w:t>Description</w:t>
      </w:r>
      <w:bookmarkEnd w:id="202"/>
    </w:p>
    <w:p w14:paraId="081939F5" w14:textId="77777777" w:rsidR="00114FF3" w:rsidRPr="007B1EF8" w:rsidRDefault="005658D5">
      <w:pPr>
        <w:rPr>
          <w:rFonts w:eastAsia="MS Mincho"/>
          <w:lang w:eastAsia="ja-JP"/>
        </w:rPr>
      </w:pPr>
      <w:r w:rsidRPr="007B1EF8">
        <w:rPr>
          <w:rFonts w:eastAsia="MS Mincho"/>
          <w:lang w:eastAsia="ja-JP"/>
        </w:rPr>
        <w:t>This operation notifies a subscriber about events related to notifications about lifecycle operation occurrences on NS instance</w:t>
      </w:r>
      <w:r w:rsidRPr="007B1EF8">
        <w:t>, lifecycle operation occurrences impacting NS components, as well as the creation/deletion of NS instance identifiers and the associated NsInfo information element instances</w:t>
      </w:r>
      <w:r w:rsidRPr="007B1EF8">
        <w:rPr>
          <w:rFonts w:eastAsia="MS Mincho"/>
          <w:lang w:eastAsia="ja-JP"/>
        </w:rPr>
        <w:t>.</w:t>
      </w:r>
    </w:p>
    <w:p w14:paraId="4AD12360" w14:textId="77777777" w:rsidR="00114FF3" w:rsidRPr="007B1EF8" w:rsidRDefault="005658D5">
      <w:pPr>
        <w:rPr>
          <w:rFonts w:eastAsia="MS Mincho"/>
          <w:lang w:eastAsia="ja-JP"/>
        </w:rPr>
      </w:pPr>
      <w:r w:rsidRPr="007B1EF8">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5446FCA1" w14:textId="77777777" w:rsidR="00114FF3" w:rsidRPr="007B1EF8" w:rsidRDefault="005658D5">
      <w:r w:rsidRPr="007B1EF8">
        <w:t>Table 7.3.12.1-1 lists the information flow exchanged between the OSS/BSS and the NFVO.</w:t>
      </w:r>
    </w:p>
    <w:p w14:paraId="425695C3" w14:textId="77777777" w:rsidR="00114FF3" w:rsidRPr="007B1EF8" w:rsidRDefault="005658D5" w:rsidP="00DB5600">
      <w:pPr>
        <w:pStyle w:val="TH"/>
        <w:rPr>
          <w:rFonts w:eastAsia="MS Mincho"/>
          <w:lang w:eastAsia="ja-JP"/>
        </w:rPr>
      </w:pPr>
      <w:r w:rsidRPr="007B1EF8">
        <w:t xml:space="preserve">Table 7.3.12.1-1: Notify operation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858"/>
        <w:gridCol w:w="2293"/>
      </w:tblGrid>
      <w:tr w:rsidR="00114FF3" w:rsidRPr="007B1EF8" w14:paraId="42F1134A" w14:textId="77777777" w:rsidTr="00AA7C03">
        <w:trPr>
          <w:jc w:val="center"/>
        </w:trPr>
        <w:tc>
          <w:tcPr>
            <w:tcW w:w="1701" w:type="dxa"/>
            <w:shd w:val="clear" w:color="auto" w:fill="C0C0C0"/>
          </w:tcPr>
          <w:p w14:paraId="0EBC3B8D" w14:textId="77777777" w:rsidR="00114FF3" w:rsidRPr="007B1EF8" w:rsidRDefault="005658D5">
            <w:pPr>
              <w:pStyle w:val="TAH"/>
            </w:pPr>
            <w:r w:rsidRPr="007B1EF8">
              <w:t>Message</w:t>
            </w:r>
          </w:p>
        </w:tc>
        <w:tc>
          <w:tcPr>
            <w:tcW w:w="1858" w:type="dxa"/>
            <w:shd w:val="clear" w:color="auto" w:fill="C0C0C0"/>
          </w:tcPr>
          <w:p w14:paraId="66453E4D" w14:textId="77777777" w:rsidR="00114FF3" w:rsidRPr="007B1EF8" w:rsidRDefault="005658D5">
            <w:pPr>
              <w:pStyle w:val="TAH"/>
            </w:pPr>
            <w:r w:rsidRPr="007B1EF8">
              <w:t>Requirement</w:t>
            </w:r>
          </w:p>
        </w:tc>
        <w:tc>
          <w:tcPr>
            <w:tcW w:w="2293" w:type="dxa"/>
            <w:shd w:val="clear" w:color="auto" w:fill="C0C0C0"/>
          </w:tcPr>
          <w:p w14:paraId="09740504" w14:textId="77777777" w:rsidR="00114FF3" w:rsidRPr="007B1EF8" w:rsidRDefault="005658D5">
            <w:pPr>
              <w:pStyle w:val="TAH"/>
            </w:pPr>
            <w:r w:rsidRPr="007B1EF8">
              <w:t>Direction</w:t>
            </w:r>
          </w:p>
        </w:tc>
      </w:tr>
      <w:tr w:rsidR="00114FF3" w:rsidRPr="007B1EF8" w14:paraId="21C1099B" w14:textId="77777777" w:rsidTr="00AA7C03">
        <w:trPr>
          <w:jc w:val="center"/>
        </w:trPr>
        <w:tc>
          <w:tcPr>
            <w:tcW w:w="1701" w:type="dxa"/>
            <w:shd w:val="clear" w:color="auto" w:fill="FFFFFF"/>
          </w:tcPr>
          <w:p w14:paraId="357DD77F" w14:textId="77777777" w:rsidR="00114FF3" w:rsidRPr="007B1EF8" w:rsidRDefault="005658D5">
            <w:pPr>
              <w:pStyle w:val="TAL"/>
              <w:rPr>
                <w:lang w:eastAsia="zh-CN"/>
              </w:rPr>
            </w:pPr>
            <w:r w:rsidRPr="007B1EF8">
              <w:rPr>
                <w:lang w:eastAsia="zh-CN"/>
              </w:rPr>
              <w:t>Notify</w:t>
            </w:r>
          </w:p>
        </w:tc>
        <w:tc>
          <w:tcPr>
            <w:tcW w:w="1858" w:type="dxa"/>
            <w:shd w:val="clear" w:color="auto" w:fill="FFFFFF"/>
          </w:tcPr>
          <w:p w14:paraId="37C10645" w14:textId="77777777" w:rsidR="00114FF3" w:rsidRPr="007B1EF8" w:rsidRDefault="005658D5">
            <w:pPr>
              <w:pStyle w:val="TAL"/>
            </w:pPr>
            <w:r w:rsidRPr="007B1EF8">
              <w:t>Mandatory</w:t>
            </w:r>
          </w:p>
        </w:tc>
        <w:tc>
          <w:tcPr>
            <w:tcW w:w="2293" w:type="dxa"/>
            <w:shd w:val="clear" w:color="auto" w:fill="FFFFFF"/>
          </w:tcPr>
          <w:p w14:paraId="031A4476"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059A55A2" w14:textId="77777777" w:rsidR="00114FF3" w:rsidRPr="007B1EF8" w:rsidRDefault="00114FF3"/>
    <w:p w14:paraId="0CD3D590" w14:textId="77777777" w:rsidR="00114FF3" w:rsidRPr="007B1EF8" w:rsidRDefault="005658D5" w:rsidP="00B56BD6">
      <w:pPr>
        <w:keepNext/>
      </w:pPr>
      <w:r w:rsidRPr="007B1EF8">
        <w:lastRenderedPageBreak/>
        <w:t>The following notifications can be notified/sent by this operation:</w:t>
      </w:r>
    </w:p>
    <w:p w14:paraId="35B4A126" w14:textId="77777777" w:rsidR="00114FF3" w:rsidRPr="007B1EF8" w:rsidRDefault="005658D5" w:rsidP="00B56BD6">
      <w:pPr>
        <w:pStyle w:val="B1"/>
        <w:keepNext/>
      </w:pPr>
      <w:r w:rsidRPr="007B1EF8">
        <w:t>NsLcmOperationOccurrenceNotification. See clause 8.3.2.2.</w:t>
      </w:r>
    </w:p>
    <w:p w14:paraId="6D96EC3E" w14:textId="77777777" w:rsidR="00114FF3" w:rsidRPr="007B1EF8" w:rsidRDefault="005658D5">
      <w:pPr>
        <w:pStyle w:val="B1"/>
      </w:pPr>
      <w:r w:rsidRPr="007B1EF8">
        <w:t>NsChangeNotification. See clause 8.3.2.11.</w:t>
      </w:r>
    </w:p>
    <w:p w14:paraId="51F204A1" w14:textId="77777777" w:rsidR="00114FF3" w:rsidRPr="007B1EF8" w:rsidRDefault="005658D5">
      <w:pPr>
        <w:pStyle w:val="B1"/>
      </w:pPr>
      <w:r w:rsidRPr="007B1EF8">
        <w:t>NsIdentifierCreationNotification. See clause 8.3.2.9.</w:t>
      </w:r>
    </w:p>
    <w:p w14:paraId="4CA862F0" w14:textId="77777777" w:rsidR="00114FF3" w:rsidRPr="007B1EF8" w:rsidRDefault="005658D5">
      <w:pPr>
        <w:pStyle w:val="B1"/>
        <w:spacing w:after="240"/>
      </w:pPr>
      <w:r w:rsidRPr="007B1EF8">
        <w:t>NsIdentifierDeletionNotification. See clause 8.3.2.10.</w:t>
      </w:r>
    </w:p>
    <w:p w14:paraId="72E871D8" w14:textId="77777777" w:rsidR="00114FF3" w:rsidRPr="007B1EF8" w:rsidRDefault="005658D5">
      <w:pPr>
        <w:pStyle w:val="B1"/>
      </w:pPr>
      <w:r w:rsidRPr="007B1EF8">
        <w:t>NsLcmCapacityShortageNotification. See clause 8.3.5.</w:t>
      </w:r>
    </w:p>
    <w:p w14:paraId="5A645172" w14:textId="77777777" w:rsidR="00114FF3" w:rsidRPr="007B1EF8" w:rsidRDefault="005658D5">
      <w:pPr>
        <w:pStyle w:val="Heading3"/>
      </w:pPr>
      <w:bookmarkStart w:id="203" w:name="_Toc146290394"/>
      <w:r w:rsidRPr="007B1EF8">
        <w:t>7.3.13</w:t>
      </w:r>
      <w:r w:rsidRPr="007B1EF8">
        <w:tab/>
        <w:t>Terminate Subscription operation</w:t>
      </w:r>
      <w:bookmarkEnd w:id="203"/>
    </w:p>
    <w:p w14:paraId="5595647F" w14:textId="77777777" w:rsidR="00114FF3" w:rsidRPr="007B1EF8" w:rsidRDefault="005658D5">
      <w:pPr>
        <w:pStyle w:val="Heading4"/>
      </w:pPr>
      <w:bookmarkStart w:id="204" w:name="_Toc146290395"/>
      <w:r w:rsidRPr="007B1EF8">
        <w:t>7.3.13.1</w:t>
      </w:r>
      <w:r w:rsidRPr="007B1EF8">
        <w:tab/>
        <w:t>Description</w:t>
      </w:r>
      <w:bookmarkEnd w:id="204"/>
    </w:p>
    <w:p w14:paraId="5F3D2D0F" w14:textId="77777777" w:rsidR="00114FF3" w:rsidRPr="007B1EF8" w:rsidRDefault="005658D5">
      <w:r w:rsidRPr="007B1EF8">
        <w:t>This operation enables the OSS/BSS to terminate a particular subscription.</w:t>
      </w:r>
    </w:p>
    <w:p w14:paraId="48F678E2" w14:textId="77777777" w:rsidR="00114FF3" w:rsidRPr="007B1EF8" w:rsidRDefault="005658D5">
      <w:r w:rsidRPr="007B1EF8">
        <w:t>Table 7.3.13.1-</w:t>
      </w:r>
      <w:r w:rsidRPr="007B1EF8">
        <w:rPr>
          <w:rFonts w:eastAsia="MS Mincho"/>
        </w:rPr>
        <w:t xml:space="preserve">1 </w:t>
      </w:r>
      <w:r w:rsidRPr="007B1EF8">
        <w:t>lists the information flow exchanged between the OSS/BSS and the NFVO.</w:t>
      </w:r>
    </w:p>
    <w:p w14:paraId="3288472D" w14:textId="77777777" w:rsidR="00114FF3" w:rsidRPr="007B1EF8" w:rsidRDefault="005658D5" w:rsidP="00DB5600">
      <w:pPr>
        <w:pStyle w:val="TH"/>
      </w:pPr>
      <w:r w:rsidRPr="007B1EF8">
        <w:t>Table 7.3.13.1-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3"/>
        <w:gridCol w:w="1237"/>
        <w:gridCol w:w="1822"/>
      </w:tblGrid>
      <w:tr w:rsidR="00114FF3" w:rsidRPr="007B1EF8" w14:paraId="40E51B48" w14:textId="77777777" w:rsidTr="00DB5600">
        <w:trPr>
          <w:jc w:val="center"/>
        </w:trPr>
        <w:tc>
          <w:tcPr>
            <w:tcW w:w="2963" w:type="dxa"/>
            <w:shd w:val="clear" w:color="auto" w:fill="C0C0C0"/>
          </w:tcPr>
          <w:p w14:paraId="311F515B" w14:textId="77777777" w:rsidR="00114FF3" w:rsidRPr="007B1EF8" w:rsidRDefault="005658D5">
            <w:pPr>
              <w:pStyle w:val="TAH"/>
            </w:pPr>
            <w:r w:rsidRPr="007B1EF8">
              <w:t>Message</w:t>
            </w:r>
          </w:p>
        </w:tc>
        <w:tc>
          <w:tcPr>
            <w:tcW w:w="1237" w:type="dxa"/>
            <w:shd w:val="clear" w:color="auto" w:fill="C0C0C0"/>
          </w:tcPr>
          <w:p w14:paraId="1980D8E4" w14:textId="77777777" w:rsidR="00114FF3" w:rsidRPr="007B1EF8" w:rsidRDefault="005658D5">
            <w:pPr>
              <w:pStyle w:val="TAH"/>
            </w:pPr>
            <w:r w:rsidRPr="007B1EF8">
              <w:t>Requirement</w:t>
            </w:r>
          </w:p>
        </w:tc>
        <w:tc>
          <w:tcPr>
            <w:tcW w:w="1822" w:type="dxa"/>
            <w:shd w:val="clear" w:color="auto" w:fill="C0C0C0"/>
          </w:tcPr>
          <w:p w14:paraId="7F0D6B94" w14:textId="77777777" w:rsidR="00114FF3" w:rsidRPr="007B1EF8" w:rsidRDefault="005658D5">
            <w:pPr>
              <w:pStyle w:val="TAH"/>
            </w:pPr>
            <w:r w:rsidRPr="007B1EF8">
              <w:t>Direction</w:t>
            </w:r>
          </w:p>
        </w:tc>
      </w:tr>
      <w:tr w:rsidR="00114FF3" w:rsidRPr="007B1EF8" w14:paraId="1724FD0E" w14:textId="77777777" w:rsidTr="00DB5600">
        <w:trPr>
          <w:jc w:val="center"/>
        </w:trPr>
        <w:tc>
          <w:tcPr>
            <w:tcW w:w="2963" w:type="dxa"/>
          </w:tcPr>
          <w:p w14:paraId="30545F37" w14:textId="77777777" w:rsidR="00114FF3" w:rsidRPr="007B1EF8" w:rsidRDefault="005658D5">
            <w:pPr>
              <w:pStyle w:val="TAL"/>
            </w:pPr>
            <w:r w:rsidRPr="007B1EF8">
              <w:t>TerminateSubscriptionRequest</w:t>
            </w:r>
          </w:p>
        </w:tc>
        <w:tc>
          <w:tcPr>
            <w:tcW w:w="1237" w:type="dxa"/>
          </w:tcPr>
          <w:p w14:paraId="2FD59474" w14:textId="77777777" w:rsidR="00114FF3" w:rsidRPr="007B1EF8" w:rsidRDefault="005658D5">
            <w:pPr>
              <w:pStyle w:val="TAL"/>
              <w:rPr>
                <w:lang w:eastAsia="zh-CN"/>
              </w:rPr>
            </w:pPr>
            <w:r w:rsidRPr="007B1EF8">
              <w:t>Mandatory</w:t>
            </w:r>
          </w:p>
        </w:tc>
        <w:tc>
          <w:tcPr>
            <w:tcW w:w="1822" w:type="dxa"/>
          </w:tcPr>
          <w:p w14:paraId="2FACE6F4"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4EB00517" w14:textId="77777777" w:rsidTr="00DB5600">
        <w:trPr>
          <w:jc w:val="center"/>
        </w:trPr>
        <w:tc>
          <w:tcPr>
            <w:tcW w:w="2963" w:type="dxa"/>
          </w:tcPr>
          <w:p w14:paraId="010CB079" w14:textId="77777777" w:rsidR="00114FF3" w:rsidRPr="007B1EF8" w:rsidRDefault="005658D5">
            <w:pPr>
              <w:pStyle w:val="TAL"/>
            </w:pPr>
            <w:r w:rsidRPr="007B1EF8">
              <w:t>TerminateSubscriptionResponse</w:t>
            </w:r>
          </w:p>
        </w:tc>
        <w:tc>
          <w:tcPr>
            <w:tcW w:w="1237" w:type="dxa"/>
          </w:tcPr>
          <w:p w14:paraId="5EDAAFC7" w14:textId="77777777" w:rsidR="00114FF3" w:rsidRPr="007B1EF8" w:rsidRDefault="005658D5">
            <w:pPr>
              <w:pStyle w:val="TAL"/>
              <w:rPr>
                <w:lang w:eastAsia="zh-CN"/>
              </w:rPr>
            </w:pPr>
            <w:r w:rsidRPr="007B1EF8">
              <w:t>Mandatory</w:t>
            </w:r>
          </w:p>
        </w:tc>
        <w:tc>
          <w:tcPr>
            <w:tcW w:w="1822" w:type="dxa"/>
          </w:tcPr>
          <w:p w14:paraId="06964A60"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51C01062" w14:textId="77777777" w:rsidR="00114FF3" w:rsidRPr="007B1EF8" w:rsidRDefault="00114FF3" w:rsidP="00DF1267"/>
    <w:p w14:paraId="50414EF3" w14:textId="77777777" w:rsidR="00114FF3" w:rsidRPr="007B1EF8" w:rsidRDefault="005658D5">
      <w:pPr>
        <w:pStyle w:val="Heading4"/>
      </w:pPr>
      <w:bookmarkStart w:id="205" w:name="_Toc146290396"/>
      <w:r w:rsidRPr="007B1EF8">
        <w:t>7.3.13.2</w:t>
      </w:r>
      <w:r w:rsidRPr="007B1EF8">
        <w:tab/>
        <w:t>Input parameters</w:t>
      </w:r>
      <w:bookmarkEnd w:id="205"/>
    </w:p>
    <w:p w14:paraId="747EA7D3" w14:textId="77777777" w:rsidR="00114FF3" w:rsidRPr="007B1EF8" w:rsidRDefault="005658D5">
      <w:pPr>
        <w:keepNext/>
        <w:keepLines/>
      </w:pPr>
      <w:r w:rsidRPr="007B1EF8">
        <w:t>The input parameters sent when invoking the operation shall follow the indications provided in table 7.3.13.2-1.</w:t>
      </w:r>
    </w:p>
    <w:p w14:paraId="39F94AE8" w14:textId="77777777" w:rsidR="00114FF3" w:rsidRPr="007B1EF8" w:rsidRDefault="005658D5" w:rsidP="00DB5600">
      <w:pPr>
        <w:pStyle w:val="TH"/>
      </w:pPr>
      <w:r w:rsidRPr="007B1EF8">
        <w:t xml:space="preserve">Table </w:t>
      </w:r>
      <w:r w:rsidRPr="007B1EF8">
        <w:rPr>
          <w:rFonts w:eastAsia="MS Mincho"/>
          <w:lang w:eastAsia="ko-KR"/>
        </w:rPr>
        <w:t>7.3.13.2-1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4782B371" w14:textId="77777777">
        <w:trPr>
          <w:jc w:val="center"/>
        </w:trPr>
        <w:tc>
          <w:tcPr>
            <w:tcW w:w="1826" w:type="dxa"/>
            <w:shd w:val="clear" w:color="auto" w:fill="D9D9D9" w:themeFill="background1" w:themeFillShade="D9"/>
          </w:tcPr>
          <w:p w14:paraId="2BBB667F" w14:textId="77777777" w:rsidR="00114FF3" w:rsidRPr="007B1EF8" w:rsidRDefault="005658D5">
            <w:pPr>
              <w:pStyle w:val="TAH"/>
            </w:pPr>
            <w:r w:rsidRPr="007B1EF8">
              <w:t>Parameter</w:t>
            </w:r>
          </w:p>
        </w:tc>
        <w:tc>
          <w:tcPr>
            <w:tcW w:w="1096" w:type="dxa"/>
            <w:shd w:val="clear" w:color="auto" w:fill="D9D9D9" w:themeFill="background1" w:themeFillShade="D9"/>
          </w:tcPr>
          <w:p w14:paraId="4F57E32A" w14:textId="77777777" w:rsidR="00114FF3" w:rsidRPr="007B1EF8" w:rsidRDefault="005658D5">
            <w:pPr>
              <w:pStyle w:val="TAH"/>
            </w:pPr>
            <w:r w:rsidRPr="007B1EF8">
              <w:t>Qualifier</w:t>
            </w:r>
          </w:p>
        </w:tc>
        <w:tc>
          <w:tcPr>
            <w:tcW w:w="1435" w:type="dxa"/>
            <w:shd w:val="clear" w:color="auto" w:fill="D9D9D9" w:themeFill="background1" w:themeFillShade="D9"/>
          </w:tcPr>
          <w:p w14:paraId="79B2919B" w14:textId="77777777" w:rsidR="00114FF3" w:rsidRPr="007B1EF8" w:rsidRDefault="005658D5">
            <w:pPr>
              <w:pStyle w:val="TAH"/>
            </w:pPr>
            <w:r w:rsidRPr="007B1EF8">
              <w:t>Cardinality</w:t>
            </w:r>
          </w:p>
        </w:tc>
        <w:tc>
          <w:tcPr>
            <w:tcW w:w="1504" w:type="dxa"/>
            <w:shd w:val="clear" w:color="auto" w:fill="D9D9D9" w:themeFill="background1" w:themeFillShade="D9"/>
          </w:tcPr>
          <w:p w14:paraId="5288CEDC" w14:textId="77777777" w:rsidR="00114FF3" w:rsidRPr="007B1EF8" w:rsidRDefault="005658D5">
            <w:pPr>
              <w:pStyle w:val="TAH"/>
            </w:pPr>
            <w:r w:rsidRPr="007B1EF8">
              <w:t>Content</w:t>
            </w:r>
          </w:p>
        </w:tc>
        <w:tc>
          <w:tcPr>
            <w:tcW w:w="3767" w:type="dxa"/>
            <w:shd w:val="clear" w:color="auto" w:fill="D9D9D9" w:themeFill="background1" w:themeFillShade="D9"/>
          </w:tcPr>
          <w:p w14:paraId="6574A8F5" w14:textId="77777777" w:rsidR="00114FF3" w:rsidRPr="007B1EF8" w:rsidRDefault="005658D5">
            <w:pPr>
              <w:pStyle w:val="TAH"/>
            </w:pPr>
            <w:r w:rsidRPr="007B1EF8">
              <w:t>Description</w:t>
            </w:r>
          </w:p>
        </w:tc>
      </w:tr>
      <w:tr w:rsidR="00114FF3" w:rsidRPr="007B1EF8" w14:paraId="79C7ABE9" w14:textId="77777777">
        <w:trPr>
          <w:jc w:val="center"/>
        </w:trPr>
        <w:tc>
          <w:tcPr>
            <w:tcW w:w="1826" w:type="dxa"/>
          </w:tcPr>
          <w:p w14:paraId="7C2ADA3A" w14:textId="77777777" w:rsidR="00114FF3" w:rsidRPr="007B1EF8" w:rsidRDefault="005658D5">
            <w:pPr>
              <w:pStyle w:val="TAL"/>
            </w:pPr>
            <w:r w:rsidRPr="007B1EF8">
              <w:t>subscriptionId</w:t>
            </w:r>
          </w:p>
        </w:tc>
        <w:tc>
          <w:tcPr>
            <w:tcW w:w="1096" w:type="dxa"/>
          </w:tcPr>
          <w:p w14:paraId="1302DDA8" w14:textId="77777777" w:rsidR="00114FF3" w:rsidRPr="007B1EF8" w:rsidRDefault="005658D5">
            <w:pPr>
              <w:pStyle w:val="TAL"/>
            </w:pPr>
            <w:r w:rsidRPr="007B1EF8">
              <w:t>M</w:t>
            </w:r>
          </w:p>
        </w:tc>
        <w:tc>
          <w:tcPr>
            <w:tcW w:w="1435" w:type="dxa"/>
          </w:tcPr>
          <w:p w14:paraId="6FFE2FCC" w14:textId="77777777" w:rsidR="00114FF3" w:rsidRPr="007B1EF8" w:rsidRDefault="005658D5">
            <w:pPr>
              <w:pStyle w:val="TAL"/>
            </w:pPr>
            <w:r w:rsidRPr="007B1EF8">
              <w:t>1</w:t>
            </w:r>
          </w:p>
        </w:tc>
        <w:tc>
          <w:tcPr>
            <w:tcW w:w="1504" w:type="dxa"/>
          </w:tcPr>
          <w:p w14:paraId="057CA70A" w14:textId="77777777" w:rsidR="00114FF3" w:rsidRPr="007B1EF8" w:rsidRDefault="005658D5">
            <w:pPr>
              <w:pStyle w:val="TAL"/>
            </w:pPr>
            <w:r w:rsidRPr="007B1EF8">
              <w:t>Identifier</w:t>
            </w:r>
          </w:p>
        </w:tc>
        <w:tc>
          <w:tcPr>
            <w:tcW w:w="3767" w:type="dxa"/>
          </w:tcPr>
          <w:p w14:paraId="1A20DCEA" w14:textId="77777777" w:rsidR="00114FF3" w:rsidRPr="007B1EF8" w:rsidRDefault="005658D5">
            <w:pPr>
              <w:pStyle w:val="TAL"/>
            </w:pPr>
            <w:r w:rsidRPr="007B1EF8">
              <w:t>Identifier of the subscription to be terminated.</w:t>
            </w:r>
          </w:p>
        </w:tc>
      </w:tr>
    </w:tbl>
    <w:p w14:paraId="7C1AFE9B" w14:textId="77777777" w:rsidR="00114FF3" w:rsidRPr="007B1EF8" w:rsidRDefault="00114FF3"/>
    <w:p w14:paraId="32A66EFB" w14:textId="77777777" w:rsidR="00114FF3" w:rsidRPr="007B1EF8" w:rsidRDefault="005658D5">
      <w:pPr>
        <w:pStyle w:val="Heading4"/>
      </w:pPr>
      <w:bookmarkStart w:id="206" w:name="_Toc146290397"/>
      <w:r w:rsidRPr="007B1EF8">
        <w:t>7.3.13.3</w:t>
      </w:r>
      <w:r w:rsidRPr="007B1EF8">
        <w:tab/>
        <w:t>Output parameters</w:t>
      </w:r>
      <w:bookmarkEnd w:id="206"/>
    </w:p>
    <w:p w14:paraId="35FC519A" w14:textId="77777777" w:rsidR="00114FF3" w:rsidRPr="007B1EF8" w:rsidRDefault="005658D5">
      <w:r w:rsidRPr="007B1EF8">
        <w:t>No output parameter.</w:t>
      </w:r>
    </w:p>
    <w:p w14:paraId="2BD34030" w14:textId="77777777" w:rsidR="00114FF3" w:rsidRPr="007B1EF8" w:rsidRDefault="005658D5">
      <w:pPr>
        <w:pStyle w:val="Heading4"/>
      </w:pPr>
      <w:bookmarkStart w:id="207" w:name="_Toc146290398"/>
      <w:r w:rsidRPr="007B1EF8">
        <w:t>7.3.13.4</w:t>
      </w:r>
      <w:r w:rsidRPr="007B1EF8">
        <w:tab/>
        <w:t>Operation results</w:t>
      </w:r>
      <w:bookmarkEnd w:id="207"/>
    </w:p>
    <w:p w14:paraId="6252309A"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61F6282" w14:textId="77777777" w:rsidR="00114FF3" w:rsidRPr="007B1EF8" w:rsidRDefault="005658D5">
      <w:pPr>
        <w:pStyle w:val="Heading3"/>
      </w:pPr>
      <w:bookmarkStart w:id="208" w:name="_Toc146290399"/>
      <w:r w:rsidRPr="007B1EF8">
        <w:t>7.3.14</w:t>
      </w:r>
      <w:r w:rsidRPr="007B1EF8">
        <w:tab/>
        <w:t>Query Subscription Info operation</w:t>
      </w:r>
      <w:bookmarkEnd w:id="208"/>
    </w:p>
    <w:p w14:paraId="7D12D18A" w14:textId="77777777" w:rsidR="00114FF3" w:rsidRPr="007B1EF8" w:rsidRDefault="005658D5">
      <w:pPr>
        <w:pStyle w:val="Heading4"/>
      </w:pPr>
      <w:bookmarkStart w:id="209" w:name="_Toc146290400"/>
      <w:r w:rsidRPr="007B1EF8">
        <w:t>7.3.14.1</w:t>
      </w:r>
      <w:r w:rsidRPr="007B1EF8">
        <w:tab/>
        <w:t>Description</w:t>
      </w:r>
      <w:bookmarkEnd w:id="209"/>
    </w:p>
    <w:p w14:paraId="55FDA3CD" w14:textId="77777777" w:rsidR="00114FF3" w:rsidRPr="007B1EF8" w:rsidRDefault="005658D5">
      <w:r w:rsidRPr="007B1EF8">
        <w:t>This operation enables the OSS/BSS to query information about subscriptions.</w:t>
      </w:r>
    </w:p>
    <w:p w14:paraId="7E81D54C" w14:textId="77777777" w:rsidR="00114FF3" w:rsidRPr="007B1EF8" w:rsidRDefault="005658D5">
      <w:r w:rsidRPr="007B1EF8">
        <w:t>Table 7.3.14.1-</w:t>
      </w:r>
      <w:r w:rsidRPr="007B1EF8">
        <w:rPr>
          <w:rFonts w:eastAsia="MS Mincho"/>
        </w:rPr>
        <w:t xml:space="preserve">1 </w:t>
      </w:r>
      <w:r w:rsidRPr="007B1EF8">
        <w:t>lists the information flow exchanged between the OSS/BSS and the NFVO.</w:t>
      </w:r>
    </w:p>
    <w:p w14:paraId="55E0BF0B" w14:textId="77777777" w:rsidR="00114FF3" w:rsidRPr="007B1EF8" w:rsidRDefault="005658D5" w:rsidP="00DB5600">
      <w:pPr>
        <w:pStyle w:val="TH"/>
      </w:pPr>
      <w:r w:rsidRPr="007B1EF8">
        <w:t>Table 7.3.14.1-</w:t>
      </w:r>
      <w:r w:rsidRPr="007B1EF8">
        <w:rPr>
          <w:rFonts w:eastAsia="MS Mincho"/>
          <w:lang w:eastAsia="ko-KR"/>
        </w:rPr>
        <w:t>1:</w:t>
      </w:r>
      <w:r w:rsidRPr="007B1EF8">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2"/>
        <w:gridCol w:w="1237"/>
        <w:gridCol w:w="1803"/>
      </w:tblGrid>
      <w:tr w:rsidR="00114FF3" w:rsidRPr="007B1EF8" w14:paraId="363C8594" w14:textId="77777777" w:rsidTr="00DB5600">
        <w:trPr>
          <w:jc w:val="center"/>
        </w:trPr>
        <w:tc>
          <w:tcPr>
            <w:tcW w:w="2962" w:type="dxa"/>
            <w:shd w:val="clear" w:color="auto" w:fill="C0C0C0"/>
          </w:tcPr>
          <w:p w14:paraId="2A0DDB58" w14:textId="77777777" w:rsidR="00114FF3" w:rsidRPr="007B1EF8" w:rsidRDefault="005658D5">
            <w:pPr>
              <w:pStyle w:val="TAH"/>
            </w:pPr>
            <w:r w:rsidRPr="007B1EF8">
              <w:t>Message</w:t>
            </w:r>
          </w:p>
        </w:tc>
        <w:tc>
          <w:tcPr>
            <w:tcW w:w="1237" w:type="dxa"/>
            <w:shd w:val="clear" w:color="auto" w:fill="C0C0C0"/>
          </w:tcPr>
          <w:p w14:paraId="70A48A58" w14:textId="77777777" w:rsidR="00114FF3" w:rsidRPr="007B1EF8" w:rsidRDefault="005658D5">
            <w:pPr>
              <w:pStyle w:val="TAH"/>
            </w:pPr>
            <w:r w:rsidRPr="007B1EF8">
              <w:t>Requirement</w:t>
            </w:r>
          </w:p>
        </w:tc>
        <w:tc>
          <w:tcPr>
            <w:tcW w:w="1803" w:type="dxa"/>
            <w:shd w:val="clear" w:color="auto" w:fill="C0C0C0"/>
          </w:tcPr>
          <w:p w14:paraId="735C47D4" w14:textId="77777777" w:rsidR="00114FF3" w:rsidRPr="007B1EF8" w:rsidRDefault="005658D5">
            <w:pPr>
              <w:pStyle w:val="TAH"/>
            </w:pPr>
            <w:r w:rsidRPr="007B1EF8">
              <w:t>Direction</w:t>
            </w:r>
          </w:p>
        </w:tc>
      </w:tr>
      <w:tr w:rsidR="00114FF3" w:rsidRPr="007B1EF8" w14:paraId="7EE16E38" w14:textId="77777777" w:rsidTr="00DB5600">
        <w:trPr>
          <w:jc w:val="center"/>
        </w:trPr>
        <w:tc>
          <w:tcPr>
            <w:tcW w:w="2962" w:type="dxa"/>
          </w:tcPr>
          <w:p w14:paraId="4ADD5874" w14:textId="77777777" w:rsidR="00114FF3" w:rsidRPr="007B1EF8" w:rsidRDefault="005658D5">
            <w:pPr>
              <w:pStyle w:val="TAL"/>
            </w:pPr>
            <w:r w:rsidRPr="007B1EF8">
              <w:t>QuerySubscriptionInfoRequest</w:t>
            </w:r>
          </w:p>
        </w:tc>
        <w:tc>
          <w:tcPr>
            <w:tcW w:w="1237" w:type="dxa"/>
          </w:tcPr>
          <w:p w14:paraId="2897443E" w14:textId="77777777" w:rsidR="00114FF3" w:rsidRPr="007B1EF8" w:rsidRDefault="005658D5">
            <w:pPr>
              <w:pStyle w:val="TAL"/>
              <w:rPr>
                <w:lang w:eastAsia="zh-CN"/>
              </w:rPr>
            </w:pPr>
            <w:r w:rsidRPr="007B1EF8">
              <w:t>Mandatory</w:t>
            </w:r>
          </w:p>
        </w:tc>
        <w:tc>
          <w:tcPr>
            <w:tcW w:w="1803" w:type="dxa"/>
          </w:tcPr>
          <w:p w14:paraId="4E21B9CB"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4517572A" w14:textId="77777777" w:rsidTr="00DB5600">
        <w:trPr>
          <w:jc w:val="center"/>
        </w:trPr>
        <w:tc>
          <w:tcPr>
            <w:tcW w:w="2962" w:type="dxa"/>
          </w:tcPr>
          <w:p w14:paraId="294E5381" w14:textId="77777777" w:rsidR="00114FF3" w:rsidRPr="007B1EF8" w:rsidRDefault="005658D5">
            <w:pPr>
              <w:pStyle w:val="TAL"/>
            </w:pPr>
            <w:r w:rsidRPr="007B1EF8">
              <w:t>QuerySubscriptionInfoResponse</w:t>
            </w:r>
          </w:p>
        </w:tc>
        <w:tc>
          <w:tcPr>
            <w:tcW w:w="1237" w:type="dxa"/>
          </w:tcPr>
          <w:p w14:paraId="3CE64AC3" w14:textId="77777777" w:rsidR="00114FF3" w:rsidRPr="007B1EF8" w:rsidRDefault="005658D5">
            <w:pPr>
              <w:pStyle w:val="TAL"/>
              <w:rPr>
                <w:lang w:eastAsia="zh-CN"/>
              </w:rPr>
            </w:pPr>
            <w:r w:rsidRPr="007B1EF8">
              <w:t>Mandatory</w:t>
            </w:r>
          </w:p>
        </w:tc>
        <w:tc>
          <w:tcPr>
            <w:tcW w:w="1803" w:type="dxa"/>
          </w:tcPr>
          <w:p w14:paraId="69CEFEF1"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2B77CA83" w14:textId="77777777" w:rsidR="00114FF3" w:rsidRPr="007B1EF8" w:rsidRDefault="00114FF3"/>
    <w:p w14:paraId="2DA0DEC7" w14:textId="77777777" w:rsidR="00114FF3" w:rsidRPr="007B1EF8" w:rsidRDefault="005658D5">
      <w:pPr>
        <w:pStyle w:val="Heading4"/>
      </w:pPr>
      <w:bookmarkStart w:id="210" w:name="_Toc146290401"/>
      <w:r w:rsidRPr="007B1EF8">
        <w:lastRenderedPageBreak/>
        <w:t>7.3.14.2</w:t>
      </w:r>
      <w:r w:rsidRPr="007B1EF8">
        <w:tab/>
        <w:t>Input parameters</w:t>
      </w:r>
      <w:bookmarkEnd w:id="210"/>
    </w:p>
    <w:p w14:paraId="0F8F544F" w14:textId="77777777" w:rsidR="00114FF3" w:rsidRPr="007B1EF8" w:rsidRDefault="005658D5">
      <w:r w:rsidRPr="007B1EF8">
        <w:t>The input parameters sent when invoking the operation shall follow the indications provided in table 7.3.14.2-1.</w:t>
      </w:r>
    </w:p>
    <w:p w14:paraId="08A21047" w14:textId="77777777" w:rsidR="00114FF3" w:rsidRPr="007B1EF8" w:rsidRDefault="005658D5" w:rsidP="00DB5600">
      <w:pPr>
        <w:pStyle w:val="TH"/>
      </w:pPr>
      <w:r w:rsidRPr="007B1EF8">
        <w:t xml:space="preserve">Table </w:t>
      </w:r>
      <w:r w:rsidRPr="007B1EF8">
        <w:rPr>
          <w:rFonts w:eastAsia="MS Mincho"/>
          <w:lang w:eastAsia="ko-KR"/>
        </w:rPr>
        <w:t>7.3.14.2-1</w:t>
      </w:r>
      <w:r w:rsidRPr="007B1EF8">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5ED0FEF7" w14:textId="77777777">
        <w:trPr>
          <w:jc w:val="center"/>
        </w:trPr>
        <w:tc>
          <w:tcPr>
            <w:tcW w:w="1826" w:type="dxa"/>
            <w:shd w:val="clear" w:color="auto" w:fill="D9D9D9" w:themeFill="background1" w:themeFillShade="D9"/>
          </w:tcPr>
          <w:p w14:paraId="4C572266" w14:textId="77777777" w:rsidR="00114FF3" w:rsidRPr="007B1EF8" w:rsidRDefault="005658D5">
            <w:pPr>
              <w:pStyle w:val="TAH"/>
            </w:pPr>
            <w:r w:rsidRPr="007B1EF8">
              <w:t>Parameter</w:t>
            </w:r>
          </w:p>
        </w:tc>
        <w:tc>
          <w:tcPr>
            <w:tcW w:w="1096" w:type="dxa"/>
            <w:shd w:val="clear" w:color="auto" w:fill="D9D9D9" w:themeFill="background1" w:themeFillShade="D9"/>
          </w:tcPr>
          <w:p w14:paraId="45CF7C25" w14:textId="77777777" w:rsidR="00114FF3" w:rsidRPr="007B1EF8" w:rsidRDefault="005658D5">
            <w:pPr>
              <w:pStyle w:val="TAH"/>
            </w:pPr>
            <w:r w:rsidRPr="007B1EF8">
              <w:t>Qualifier</w:t>
            </w:r>
          </w:p>
        </w:tc>
        <w:tc>
          <w:tcPr>
            <w:tcW w:w="1435" w:type="dxa"/>
            <w:shd w:val="clear" w:color="auto" w:fill="D9D9D9" w:themeFill="background1" w:themeFillShade="D9"/>
          </w:tcPr>
          <w:p w14:paraId="43DA7028" w14:textId="77777777" w:rsidR="00114FF3" w:rsidRPr="007B1EF8" w:rsidRDefault="005658D5">
            <w:pPr>
              <w:pStyle w:val="TAH"/>
            </w:pPr>
            <w:r w:rsidRPr="007B1EF8">
              <w:t>Cardinality</w:t>
            </w:r>
          </w:p>
        </w:tc>
        <w:tc>
          <w:tcPr>
            <w:tcW w:w="1504" w:type="dxa"/>
            <w:shd w:val="clear" w:color="auto" w:fill="D9D9D9" w:themeFill="background1" w:themeFillShade="D9"/>
          </w:tcPr>
          <w:p w14:paraId="2E0D8AC5" w14:textId="77777777" w:rsidR="00114FF3" w:rsidRPr="007B1EF8" w:rsidRDefault="005658D5">
            <w:pPr>
              <w:pStyle w:val="TAH"/>
            </w:pPr>
            <w:r w:rsidRPr="007B1EF8">
              <w:t>Content</w:t>
            </w:r>
          </w:p>
        </w:tc>
        <w:tc>
          <w:tcPr>
            <w:tcW w:w="3767" w:type="dxa"/>
            <w:shd w:val="clear" w:color="auto" w:fill="D9D9D9" w:themeFill="background1" w:themeFillShade="D9"/>
          </w:tcPr>
          <w:p w14:paraId="5891720B" w14:textId="77777777" w:rsidR="00114FF3" w:rsidRPr="007B1EF8" w:rsidRDefault="005658D5">
            <w:pPr>
              <w:pStyle w:val="TAH"/>
            </w:pPr>
            <w:r w:rsidRPr="007B1EF8">
              <w:t>Description</w:t>
            </w:r>
          </w:p>
        </w:tc>
      </w:tr>
      <w:tr w:rsidR="00114FF3" w:rsidRPr="007B1EF8" w14:paraId="454169B3" w14:textId="77777777">
        <w:trPr>
          <w:jc w:val="center"/>
        </w:trPr>
        <w:tc>
          <w:tcPr>
            <w:tcW w:w="1826" w:type="dxa"/>
          </w:tcPr>
          <w:p w14:paraId="12D223F2" w14:textId="77777777" w:rsidR="00114FF3" w:rsidRPr="007B1EF8" w:rsidRDefault="005658D5">
            <w:pPr>
              <w:pStyle w:val="TAL"/>
            </w:pPr>
            <w:r w:rsidRPr="007B1EF8">
              <w:t>filter</w:t>
            </w:r>
          </w:p>
        </w:tc>
        <w:tc>
          <w:tcPr>
            <w:tcW w:w="1096" w:type="dxa"/>
          </w:tcPr>
          <w:p w14:paraId="22B9C911" w14:textId="77777777" w:rsidR="00114FF3" w:rsidRPr="007B1EF8" w:rsidRDefault="005658D5">
            <w:pPr>
              <w:pStyle w:val="TAL"/>
            </w:pPr>
            <w:r w:rsidRPr="007B1EF8">
              <w:t>M</w:t>
            </w:r>
          </w:p>
        </w:tc>
        <w:tc>
          <w:tcPr>
            <w:tcW w:w="1435" w:type="dxa"/>
          </w:tcPr>
          <w:p w14:paraId="4C6355F6" w14:textId="77777777" w:rsidR="00114FF3" w:rsidRPr="007B1EF8" w:rsidRDefault="005658D5">
            <w:pPr>
              <w:pStyle w:val="TAL"/>
            </w:pPr>
            <w:r w:rsidRPr="007B1EF8">
              <w:t>1</w:t>
            </w:r>
          </w:p>
        </w:tc>
        <w:tc>
          <w:tcPr>
            <w:tcW w:w="1504" w:type="dxa"/>
          </w:tcPr>
          <w:p w14:paraId="19E58E78" w14:textId="77777777" w:rsidR="00114FF3" w:rsidRPr="007B1EF8" w:rsidRDefault="005658D5">
            <w:pPr>
              <w:pStyle w:val="TAL"/>
            </w:pPr>
            <w:r w:rsidRPr="007B1EF8">
              <w:t>Filter</w:t>
            </w:r>
          </w:p>
        </w:tc>
        <w:tc>
          <w:tcPr>
            <w:tcW w:w="3767" w:type="dxa"/>
          </w:tcPr>
          <w:p w14:paraId="16974BBE"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7980E246" w14:textId="77777777" w:rsidR="00114FF3" w:rsidRPr="007B1EF8" w:rsidRDefault="00114FF3"/>
    <w:p w14:paraId="607586FF" w14:textId="77777777" w:rsidR="00114FF3" w:rsidRPr="007B1EF8" w:rsidRDefault="005658D5">
      <w:pPr>
        <w:pStyle w:val="Heading4"/>
      </w:pPr>
      <w:bookmarkStart w:id="211" w:name="_Toc146290402"/>
      <w:r w:rsidRPr="007B1EF8">
        <w:t>7.3.14.3</w:t>
      </w:r>
      <w:r w:rsidRPr="007B1EF8">
        <w:tab/>
        <w:t>Output parameters</w:t>
      </w:r>
      <w:bookmarkEnd w:id="211"/>
    </w:p>
    <w:p w14:paraId="17C8D050" w14:textId="77777777" w:rsidR="00114FF3" w:rsidRPr="007B1EF8" w:rsidRDefault="005658D5">
      <w:r w:rsidRPr="007B1EF8">
        <w:t>The output parameters returned by the operation shall follow the indications provided in table 7.3.14.3-1.</w:t>
      </w:r>
    </w:p>
    <w:p w14:paraId="0DEC4137" w14:textId="77777777" w:rsidR="00114FF3" w:rsidRPr="007B1EF8" w:rsidRDefault="005658D5" w:rsidP="00DB5600">
      <w:pPr>
        <w:pStyle w:val="TH"/>
      </w:pPr>
      <w:r w:rsidRPr="007B1EF8">
        <w:t xml:space="preserve">Table </w:t>
      </w:r>
      <w:r w:rsidRPr="007B1EF8">
        <w:rPr>
          <w:rFonts w:eastAsia="MS Mincho"/>
          <w:lang w:eastAsia="ko-KR"/>
        </w:rPr>
        <w:t>7.3.14.3-1</w:t>
      </w:r>
      <w:r w:rsidRPr="007B1EF8">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823"/>
        <w:gridCol w:w="1095"/>
        <w:gridCol w:w="1431"/>
        <w:gridCol w:w="1559"/>
        <w:gridCol w:w="3720"/>
      </w:tblGrid>
      <w:tr w:rsidR="00114FF3" w:rsidRPr="007B1EF8" w14:paraId="4FC2371D" w14:textId="77777777">
        <w:trPr>
          <w:jc w:val="center"/>
        </w:trPr>
        <w:tc>
          <w:tcPr>
            <w:tcW w:w="1823" w:type="dxa"/>
            <w:shd w:val="clear" w:color="auto" w:fill="D9D9D9" w:themeFill="background1" w:themeFillShade="D9"/>
          </w:tcPr>
          <w:p w14:paraId="3B8E9EA4" w14:textId="77777777" w:rsidR="00114FF3" w:rsidRPr="007B1EF8" w:rsidRDefault="005658D5">
            <w:pPr>
              <w:pStyle w:val="TAH"/>
            </w:pPr>
            <w:r w:rsidRPr="007B1EF8">
              <w:t>Parameter</w:t>
            </w:r>
          </w:p>
        </w:tc>
        <w:tc>
          <w:tcPr>
            <w:tcW w:w="1095" w:type="dxa"/>
            <w:shd w:val="clear" w:color="auto" w:fill="D9D9D9" w:themeFill="background1" w:themeFillShade="D9"/>
          </w:tcPr>
          <w:p w14:paraId="6968D43D" w14:textId="77777777" w:rsidR="00114FF3" w:rsidRPr="007B1EF8" w:rsidRDefault="005658D5">
            <w:pPr>
              <w:pStyle w:val="TAH"/>
            </w:pPr>
            <w:r w:rsidRPr="007B1EF8">
              <w:t>Qualifier</w:t>
            </w:r>
          </w:p>
        </w:tc>
        <w:tc>
          <w:tcPr>
            <w:tcW w:w="1431" w:type="dxa"/>
            <w:shd w:val="clear" w:color="auto" w:fill="D9D9D9" w:themeFill="background1" w:themeFillShade="D9"/>
          </w:tcPr>
          <w:p w14:paraId="75A3201E" w14:textId="77777777" w:rsidR="00114FF3" w:rsidRPr="007B1EF8" w:rsidRDefault="005658D5">
            <w:pPr>
              <w:pStyle w:val="TAH"/>
            </w:pPr>
            <w:r w:rsidRPr="007B1EF8">
              <w:t>Cardinality</w:t>
            </w:r>
          </w:p>
        </w:tc>
        <w:tc>
          <w:tcPr>
            <w:tcW w:w="1559" w:type="dxa"/>
            <w:shd w:val="clear" w:color="auto" w:fill="D9D9D9" w:themeFill="background1" w:themeFillShade="D9"/>
          </w:tcPr>
          <w:p w14:paraId="0E1417B0" w14:textId="77777777" w:rsidR="00114FF3" w:rsidRPr="007B1EF8" w:rsidRDefault="005658D5">
            <w:pPr>
              <w:pStyle w:val="TAH"/>
            </w:pPr>
            <w:r w:rsidRPr="007B1EF8">
              <w:t>Content</w:t>
            </w:r>
          </w:p>
        </w:tc>
        <w:tc>
          <w:tcPr>
            <w:tcW w:w="3720" w:type="dxa"/>
            <w:shd w:val="clear" w:color="auto" w:fill="D9D9D9" w:themeFill="background1" w:themeFillShade="D9"/>
          </w:tcPr>
          <w:p w14:paraId="33DD66EC" w14:textId="77777777" w:rsidR="00114FF3" w:rsidRPr="007B1EF8" w:rsidRDefault="005658D5">
            <w:pPr>
              <w:pStyle w:val="TAH"/>
            </w:pPr>
            <w:r w:rsidRPr="007B1EF8">
              <w:t>Description</w:t>
            </w:r>
          </w:p>
        </w:tc>
      </w:tr>
      <w:tr w:rsidR="00114FF3" w:rsidRPr="007B1EF8" w14:paraId="4D132588" w14:textId="77777777">
        <w:trPr>
          <w:jc w:val="center"/>
        </w:trPr>
        <w:tc>
          <w:tcPr>
            <w:tcW w:w="1823" w:type="dxa"/>
          </w:tcPr>
          <w:p w14:paraId="68C92308" w14:textId="77777777" w:rsidR="00114FF3" w:rsidRPr="007B1EF8" w:rsidRDefault="005658D5">
            <w:pPr>
              <w:pStyle w:val="TAL"/>
            </w:pPr>
            <w:r w:rsidRPr="007B1EF8">
              <w:t>queryResult</w:t>
            </w:r>
          </w:p>
        </w:tc>
        <w:tc>
          <w:tcPr>
            <w:tcW w:w="1095" w:type="dxa"/>
          </w:tcPr>
          <w:p w14:paraId="0751DF66" w14:textId="77777777" w:rsidR="00114FF3" w:rsidRPr="007B1EF8" w:rsidRDefault="005658D5">
            <w:pPr>
              <w:pStyle w:val="TAL"/>
            </w:pPr>
            <w:r w:rsidRPr="007B1EF8">
              <w:t>M</w:t>
            </w:r>
          </w:p>
        </w:tc>
        <w:tc>
          <w:tcPr>
            <w:tcW w:w="1431" w:type="dxa"/>
          </w:tcPr>
          <w:p w14:paraId="6AF3F856" w14:textId="77777777" w:rsidR="00114FF3" w:rsidRPr="007B1EF8" w:rsidRDefault="005658D5">
            <w:pPr>
              <w:pStyle w:val="TAL"/>
            </w:pPr>
            <w:r w:rsidRPr="007B1EF8">
              <w:t>0..N</w:t>
            </w:r>
          </w:p>
        </w:tc>
        <w:tc>
          <w:tcPr>
            <w:tcW w:w="1559" w:type="dxa"/>
          </w:tcPr>
          <w:p w14:paraId="2C8AE27F" w14:textId="77777777" w:rsidR="00114FF3" w:rsidRPr="007B1EF8" w:rsidRDefault="005658D5">
            <w:pPr>
              <w:pStyle w:val="TAL"/>
            </w:pPr>
            <w:r w:rsidRPr="007B1EF8">
              <w:t>Not specified</w:t>
            </w:r>
          </w:p>
        </w:tc>
        <w:tc>
          <w:tcPr>
            <w:tcW w:w="3720" w:type="dxa"/>
          </w:tcPr>
          <w:p w14:paraId="671FE14D" w14:textId="77777777" w:rsidR="00114FF3" w:rsidRPr="007B1EF8" w:rsidRDefault="005658D5" w:rsidP="00C92E7E">
            <w:pPr>
              <w:pStyle w:val="TAL"/>
            </w:pPr>
            <w:r w:rsidRPr="007B1EF8">
              <w:t>Information about the subscription(s) matching the query.</w:t>
            </w:r>
          </w:p>
        </w:tc>
      </w:tr>
    </w:tbl>
    <w:p w14:paraId="7293B516" w14:textId="77777777" w:rsidR="00114FF3" w:rsidRPr="007B1EF8" w:rsidRDefault="00114FF3"/>
    <w:p w14:paraId="2796EF4D" w14:textId="77777777" w:rsidR="00114FF3" w:rsidRPr="007B1EF8" w:rsidRDefault="005658D5">
      <w:pPr>
        <w:pStyle w:val="Heading4"/>
        <w:keepLines w:val="0"/>
      </w:pPr>
      <w:bookmarkStart w:id="212" w:name="_Toc146290403"/>
      <w:r w:rsidRPr="007B1EF8">
        <w:t>7.3.14.4</w:t>
      </w:r>
      <w:r w:rsidRPr="007B1EF8">
        <w:tab/>
        <w:t>Operation results</w:t>
      </w:r>
      <w:bookmarkEnd w:id="212"/>
    </w:p>
    <w:p w14:paraId="64671C6F" w14:textId="77777777" w:rsidR="00114FF3" w:rsidRPr="007B1EF8" w:rsidRDefault="005658D5">
      <w:pPr>
        <w:keepLines/>
      </w:pPr>
      <w:r w:rsidRPr="007B1EF8">
        <w:t>After successful operation, the OSS/BSS has queried the internal subscription objects. The result of the operation indicates if it has been successful or not with a standard success/error result. For a particular query, information about the subscriptions to notifications related to NS lifecycle management that the OSS/BSS has access to and that are matching the filter shall be returned.</w:t>
      </w:r>
    </w:p>
    <w:p w14:paraId="62BAC8C1" w14:textId="77777777" w:rsidR="00114FF3" w:rsidRPr="007B1EF8" w:rsidRDefault="005658D5">
      <w:pPr>
        <w:pStyle w:val="Heading2"/>
        <w:keepNext w:val="0"/>
      </w:pPr>
      <w:bookmarkStart w:id="213" w:name="_Toc146290404"/>
      <w:r w:rsidRPr="007B1EF8">
        <w:t>7.4</w:t>
      </w:r>
      <w:r w:rsidRPr="007B1EF8">
        <w:tab/>
        <w:t>Void</w:t>
      </w:r>
      <w:bookmarkEnd w:id="213"/>
    </w:p>
    <w:p w14:paraId="32B48CAD" w14:textId="77777777" w:rsidR="00114FF3" w:rsidRPr="007B1EF8" w:rsidRDefault="005658D5">
      <w:pPr>
        <w:pStyle w:val="Heading2"/>
      </w:pPr>
      <w:bookmarkStart w:id="214" w:name="_Toc146290405"/>
      <w:r w:rsidRPr="007B1EF8">
        <w:t>7.5</w:t>
      </w:r>
      <w:r w:rsidRPr="007B1EF8">
        <w:tab/>
        <w:t>NS Performance Management interface</w:t>
      </w:r>
      <w:bookmarkEnd w:id="214"/>
    </w:p>
    <w:p w14:paraId="5385864A" w14:textId="77777777" w:rsidR="00114FF3" w:rsidRPr="007B1EF8" w:rsidRDefault="005658D5">
      <w:pPr>
        <w:pStyle w:val="Heading3"/>
      </w:pPr>
      <w:bookmarkStart w:id="215" w:name="_Toc146290406"/>
      <w:r w:rsidRPr="007B1EF8">
        <w:t>7.5.1</w:t>
      </w:r>
      <w:r w:rsidRPr="007B1EF8">
        <w:tab/>
        <w:t>Description</w:t>
      </w:r>
      <w:bookmarkEnd w:id="215"/>
    </w:p>
    <w:p w14:paraId="447D9CA0" w14:textId="77777777" w:rsidR="00114FF3" w:rsidRPr="007B1EF8" w:rsidRDefault="005658D5">
      <w:r w:rsidRPr="007B1EF8">
        <w:t>This interface allows providing of performance information (measurement results collection and notifications) related to network services.</w:t>
      </w:r>
    </w:p>
    <w:p w14:paraId="21EE7481" w14:textId="77777777" w:rsidR="00114FF3" w:rsidRPr="007B1EF8" w:rsidRDefault="005658D5">
      <w:r w:rsidRPr="007B1EF8">
        <w:t>Collection and reporting of performance information is controlled by a PM job that groups details of performance collection and reporting information.</w:t>
      </w:r>
    </w:p>
    <w:p w14:paraId="53F82C30" w14:textId="77777777" w:rsidR="00114FF3" w:rsidRPr="007B1EF8" w:rsidRDefault="005658D5">
      <w:r w:rsidRPr="007B1EF8">
        <w:t>Performance information on a given NS related measured object instance (see note) results from either collected performance information of the virtualised resources impacting the connectivity of this NS related measured object instance or VNF performance information, resulting from virtualised resource performance information, issued by the VNFM related to the VNFs that are part of this NS instance.</w:t>
      </w:r>
    </w:p>
    <w:p w14:paraId="72C41788" w14:textId="77777777" w:rsidR="00114FF3" w:rsidRPr="007B1EF8" w:rsidRDefault="005658D5">
      <w:pPr>
        <w:pStyle w:val="NO"/>
      </w:pPr>
      <w:r w:rsidRPr="007B1EF8">
        <w:t>NOTE:</w:t>
      </w:r>
      <w:r w:rsidRPr="007B1EF8">
        <w:tab/>
        <w:t xml:space="preserve">The NS related measured object instance is the instance of one of the measured object type(s) for which the performance measurements applicable to </w:t>
      </w:r>
      <w:r w:rsidRPr="007B1EF8">
        <w:rPr>
          <w:color w:val="000000"/>
        </w:rPr>
        <w:t>Os-Ma-</w:t>
      </w:r>
      <w:r w:rsidR="007B4697" w:rsidRPr="007B1EF8">
        <w:rPr>
          <w:color w:val="000000"/>
        </w:rPr>
        <w:t>n</w:t>
      </w:r>
      <w:r w:rsidRPr="007B1EF8">
        <w:rPr>
          <w:color w:val="000000"/>
        </w:rPr>
        <w:t>fvo</w:t>
      </w:r>
      <w:r w:rsidRPr="007B1EF8">
        <w:t xml:space="preserve"> reference point are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p w14:paraId="67C7C466" w14:textId="77777777" w:rsidR="00114FF3" w:rsidRPr="007B1EF8" w:rsidRDefault="005658D5">
      <w:r w:rsidRPr="007B1EF8">
        <w:t>When new performance information is available, the consumer is notified using the notification PerformanceInformationAvailableNotification (see clause 8.4.8). The details of the performance measurements are provided using the PerformanceReport information element (see clause 8.4.5). Delivery mechanism for the performance reports is not specified in the present document.</w:t>
      </w:r>
    </w:p>
    <w:p w14:paraId="75C670F7" w14:textId="77777777" w:rsidR="00114FF3" w:rsidRPr="007B1EF8" w:rsidRDefault="005658D5" w:rsidP="00B56BD6">
      <w:pPr>
        <w:keepNext/>
      </w:pPr>
      <w:r w:rsidRPr="007B1EF8">
        <w:lastRenderedPageBreak/>
        <w:t>The following operations are defined for this interface which will be consumed by the OSS/BSS:</w:t>
      </w:r>
    </w:p>
    <w:p w14:paraId="58E8B3DB" w14:textId="77777777" w:rsidR="00114FF3" w:rsidRPr="007B1EF8" w:rsidRDefault="005658D5" w:rsidP="00B56BD6">
      <w:pPr>
        <w:pStyle w:val="B1"/>
        <w:keepNext/>
      </w:pPr>
      <w:r w:rsidRPr="007B1EF8">
        <w:t>Create PM Job operation.</w:t>
      </w:r>
    </w:p>
    <w:p w14:paraId="7248C9C6" w14:textId="77777777" w:rsidR="00114FF3" w:rsidRPr="007B1EF8" w:rsidRDefault="005658D5">
      <w:pPr>
        <w:pStyle w:val="B1"/>
      </w:pPr>
      <w:r w:rsidRPr="007B1EF8">
        <w:t>Delete PM Jobs operation.</w:t>
      </w:r>
    </w:p>
    <w:p w14:paraId="6D719C60" w14:textId="77777777" w:rsidR="00114FF3" w:rsidRPr="007B1EF8" w:rsidRDefault="005658D5">
      <w:pPr>
        <w:pStyle w:val="B1"/>
      </w:pPr>
      <w:r w:rsidRPr="007B1EF8">
        <w:t>Subscribe operation.</w:t>
      </w:r>
    </w:p>
    <w:p w14:paraId="3A88FAFF" w14:textId="77777777" w:rsidR="00114FF3" w:rsidRPr="007B1EF8" w:rsidRDefault="005658D5">
      <w:pPr>
        <w:pStyle w:val="B1"/>
      </w:pPr>
      <w:r w:rsidRPr="007B1EF8">
        <w:t>Notify operation.</w:t>
      </w:r>
    </w:p>
    <w:p w14:paraId="3411E6AC" w14:textId="77777777" w:rsidR="00114FF3" w:rsidRPr="007B1EF8" w:rsidRDefault="005658D5">
      <w:pPr>
        <w:pStyle w:val="B1"/>
      </w:pPr>
      <w:r w:rsidRPr="007B1EF8">
        <w:t>Query PM Job operation.</w:t>
      </w:r>
    </w:p>
    <w:p w14:paraId="2DCB2CC0" w14:textId="77777777" w:rsidR="00114FF3" w:rsidRPr="007B1EF8" w:rsidRDefault="005658D5">
      <w:pPr>
        <w:pStyle w:val="B1"/>
      </w:pPr>
      <w:r w:rsidRPr="007B1EF8">
        <w:t>Create Threshold operation.</w:t>
      </w:r>
    </w:p>
    <w:p w14:paraId="66809A8A" w14:textId="77777777" w:rsidR="00114FF3" w:rsidRPr="007B1EF8" w:rsidRDefault="005658D5">
      <w:pPr>
        <w:pStyle w:val="B1"/>
      </w:pPr>
      <w:r w:rsidRPr="007B1EF8">
        <w:t>Delete Thresholds operation.</w:t>
      </w:r>
    </w:p>
    <w:p w14:paraId="6EB58356" w14:textId="77777777" w:rsidR="00114FF3" w:rsidRPr="007B1EF8" w:rsidRDefault="005658D5">
      <w:pPr>
        <w:pStyle w:val="B1"/>
        <w:rPr>
          <w:lang w:eastAsia="de-DE"/>
        </w:rPr>
      </w:pPr>
      <w:r w:rsidRPr="007B1EF8">
        <w:t>Query Threshold operation.</w:t>
      </w:r>
    </w:p>
    <w:p w14:paraId="447C66F7" w14:textId="77777777" w:rsidR="000D347C" w:rsidRPr="007B1EF8" w:rsidRDefault="000D347C" w:rsidP="000D347C">
      <w:pPr>
        <w:pStyle w:val="B1"/>
        <w:rPr>
          <w:lang w:eastAsia="de-DE"/>
        </w:rPr>
      </w:pPr>
      <w:r w:rsidRPr="007B1EF8">
        <w:rPr>
          <w:lang w:eastAsia="de-DE"/>
        </w:rPr>
        <w:t>Terminate Subscription operation.</w:t>
      </w:r>
    </w:p>
    <w:p w14:paraId="7386DAC8" w14:textId="77777777" w:rsidR="000D347C" w:rsidRPr="007B1EF8" w:rsidRDefault="000D347C" w:rsidP="000D347C">
      <w:pPr>
        <w:pStyle w:val="B1"/>
        <w:rPr>
          <w:lang w:eastAsia="de-DE"/>
        </w:rPr>
      </w:pPr>
      <w:r w:rsidRPr="007B1EF8">
        <w:rPr>
          <w:lang w:eastAsia="de-DE"/>
        </w:rPr>
        <w:t>Query Subscription Info operation.</w:t>
      </w:r>
    </w:p>
    <w:p w14:paraId="17842EAF" w14:textId="77777777" w:rsidR="00114FF3" w:rsidRPr="007B1EF8" w:rsidRDefault="005658D5">
      <w:pPr>
        <w:pStyle w:val="Heading3"/>
      </w:pPr>
      <w:bookmarkStart w:id="216" w:name="_Toc146290407"/>
      <w:r w:rsidRPr="007B1EF8">
        <w:t>7.5.2</w:t>
      </w:r>
      <w:r w:rsidRPr="007B1EF8">
        <w:tab/>
        <w:t>Create PM Job operation</w:t>
      </w:r>
      <w:bookmarkEnd w:id="216"/>
    </w:p>
    <w:p w14:paraId="44FFA526" w14:textId="77777777" w:rsidR="00114FF3" w:rsidRPr="007B1EF8" w:rsidRDefault="005658D5">
      <w:pPr>
        <w:pStyle w:val="Heading4"/>
      </w:pPr>
      <w:bookmarkStart w:id="217" w:name="_Toc146290408"/>
      <w:r w:rsidRPr="007B1EF8">
        <w:t>7.5.2.1</w:t>
      </w:r>
      <w:r w:rsidRPr="007B1EF8">
        <w:tab/>
        <w:t>Description</w:t>
      </w:r>
      <w:bookmarkEnd w:id="217"/>
    </w:p>
    <w:p w14:paraId="1E6F77C7" w14:textId="77777777" w:rsidR="00114FF3" w:rsidRPr="007B1EF8" w:rsidRDefault="005658D5">
      <w:r w:rsidRPr="007B1EF8">
        <w:t>This operation will create a PM job, enabling an OSS/BSS to specify one or more NS related measured object(s), that the NFVO is managing, for which it wants to receive performance information. This will allow the requesting OSS/BSS to specify its performance information requirements with the NFVO.</w:t>
      </w:r>
    </w:p>
    <w:p w14:paraId="3552C005" w14:textId="77777777" w:rsidR="00114FF3" w:rsidRPr="007B1EF8" w:rsidRDefault="005658D5">
      <w:r w:rsidRPr="007B1EF8">
        <w:t xml:space="preserve">The OSS/BSS needs to </w:t>
      </w:r>
      <w:r w:rsidR="008F07AC" w:rsidRPr="007B1EF8">
        <w:t xml:space="preserve">be subscribed to receive </w:t>
      </w:r>
      <w:r w:rsidRPr="007B1EF8">
        <w:t>PerformanceInformationAvailable notifications in order to know when new collected performance information is available.</w:t>
      </w:r>
    </w:p>
    <w:p w14:paraId="429D5888" w14:textId="77777777" w:rsidR="00114FF3" w:rsidRPr="007B1EF8" w:rsidRDefault="005658D5">
      <w:r w:rsidRPr="007B1EF8">
        <w:t>Table 7.5.2.1-1 lists the information flow exchanged between the OSS/BSS and the NFVO.</w:t>
      </w:r>
    </w:p>
    <w:p w14:paraId="295A35A5" w14:textId="77777777" w:rsidR="00114FF3" w:rsidRPr="007B1EF8" w:rsidRDefault="005658D5">
      <w:pPr>
        <w:pStyle w:val="TH"/>
      </w:pPr>
      <w:r w:rsidRPr="007B1EF8">
        <w:t>Table 7.5.2.1-1: Create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6"/>
        <w:gridCol w:w="1237"/>
        <w:gridCol w:w="1703"/>
      </w:tblGrid>
      <w:tr w:rsidR="00114FF3" w:rsidRPr="007B1EF8" w14:paraId="711169F0"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shd w:val="clear" w:color="auto" w:fill="C0C0C0"/>
            <w:hideMark/>
          </w:tcPr>
          <w:p w14:paraId="04C8C56D"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254A88D8"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37707A52" w14:textId="77777777" w:rsidR="00114FF3" w:rsidRPr="007B1EF8" w:rsidRDefault="005658D5">
            <w:pPr>
              <w:pStyle w:val="TAH"/>
            </w:pPr>
            <w:r w:rsidRPr="007B1EF8">
              <w:t>Direction</w:t>
            </w:r>
          </w:p>
        </w:tc>
      </w:tr>
      <w:tr w:rsidR="00114FF3" w:rsidRPr="007B1EF8" w14:paraId="6512B45B"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441A0756" w14:textId="77777777" w:rsidR="00114FF3" w:rsidRPr="007B1EF8" w:rsidRDefault="005658D5">
            <w:pPr>
              <w:pStyle w:val="TAL"/>
            </w:pPr>
            <w:r w:rsidRPr="007B1EF8">
              <w:t>CreatePmJobRequest</w:t>
            </w:r>
          </w:p>
        </w:tc>
        <w:tc>
          <w:tcPr>
            <w:tcW w:w="1237" w:type="dxa"/>
            <w:tcBorders>
              <w:top w:val="single" w:sz="4" w:space="0" w:color="auto"/>
              <w:left w:val="single" w:sz="4" w:space="0" w:color="auto"/>
              <w:bottom w:val="single" w:sz="4" w:space="0" w:color="auto"/>
              <w:right w:val="single" w:sz="4" w:space="0" w:color="auto"/>
            </w:tcBorders>
            <w:hideMark/>
          </w:tcPr>
          <w:p w14:paraId="35983E7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2CA22FDB"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6CC0E87"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199DF20F" w14:textId="77777777" w:rsidR="00114FF3" w:rsidRPr="007B1EF8" w:rsidRDefault="005658D5">
            <w:pPr>
              <w:pStyle w:val="TAL"/>
            </w:pPr>
            <w:r w:rsidRPr="007B1EF8">
              <w:t>CreatePmJobResponse</w:t>
            </w:r>
          </w:p>
        </w:tc>
        <w:tc>
          <w:tcPr>
            <w:tcW w:w="1237" w:type="dxa"/>
            <w:tcBorders>
              <w:top w:val="single" w:sz="4" w:space="0" w:color="auto"/>
              <w:left w:val="single" w:sz="4" w:space="0" w:color="auto"/>
              <w:bottom w:val="single" w:sz="4" w:space="0" w:color="auto"/>
              <w:right w:val="single" w:sz="4" w:space="0" w:color="auto"/>
            </w:tcBorders>
            <w:hideMark/>
          </w:tcPr>
          <w:p w14:paraId="5B5BEB9C"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06AA86B"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D561C0C" w14:textId="77777777" w:rsidR="00114FF3" w:rsidRPr="007B1EF8" w:rsidRDefault="00114FF3"/>
    <w:p w14:paraId="0B7ECB62" w14:textId="77777777" w:rsidR="00114FF3" w:rsidRPr="007B1EF8" w:rsidRDefault="005658D5">
      <w:pPr>
        <w:pStyle w:val="Heading4"/>
      </w:pPr>
      <w:bookmarkStart w:id="218" w:name="_Toc146290409"/>
      <w:r w:rsidRPr="007B1EF8">
        <w:t>7.5.2.2</w:t>
      </w:r>
      <w:r w:rsidRPr="007B1EF8">
        <w:tab/>
        <w:t>Input parameters</w:t>
      </w:r>
      <w:bookmarkEnd w:id="218"/>
    </w:p>
    <w:p w14:paraId="1A4D2BF8" w14:textId="77777777" w:rsidR="00114FF3" w:rsidRPr="007B1EF8" w:rsidRDefault="005658D5">
      <w:pPr>
        <w:keepNext/>
        <w:keepLines/>
      </w:pPr>
      <w:r w:rsidRPr="007B1EF8">
        <w:t>The input parameters sent when invoking the operation shall follow the indications provided in table 7.5.2.2-1.</w:t>
      </w:r>
    </w:p>
    <w:p w14:paraId="1D9C99DE" w14:textId="77777777" w:rsidR="00114FF3" w:rsidRPr="007B1EF8" w:rsidRDefault="005658D5">
      <w:pPr>
        <w:pStyle w:val="TH"/>
      </w:pPr>
      <w:r w:rsidRPr="007B1EF8">
        <w:t xml:space="preserve">Table 7.5.2.2-1: Create PM Job operation input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993"/>
        <w:gridCol w:w="1275"/>
        <w:gridCol w:w="1418"/>
        <w:gridCol w:w="3339"/>
      </w:tblGrid>
      <w:tr w:rsidR="00114FF3" w:rsidRPr="007B1EF8" w14:paraId="41DD4EF9" w14:textId="77777777">
        <w:trPr>
          <w:tblHeader/>
          <w:jc w:val="center"/>
        </w:trPr>
        <w:tc>
          <w:tcPr>
            <w:tcW w:w="2263" w:type="dxa"/>
            <w:shd w:val="clear" w:color="auto" w:fill="BFBFBF"/>
          </w:tcPr>
          <w:p w14:paraId="1BC7AC26" w14:textId="77777777" w:rsidR="00114FF3" w:rsidRPr="007B1EF8" w:rsidRDefault="005658D5">
            <w:pPr>
              <w:pStyle w:val="TAH"/>
              <w:keepNext w:val="0"/>
            </w:pPr>
            <w:r w:rsidRPr="007B1EF8">
              <w:t>Parameter</w:t>
            </w:r>
          </w:p>
        </w:tc>
        <w:tc>
          <w:tcPr>
            <w:tcW w:w="993" w:type="dxa"/>
            <w:shd w:val="clear" w:color="auto" w:fill="BFBFBF"/>
          </w:tcPr>
          <w:p w14:paraId="5623E0C1" w14:textId="77777777" w:rsidR="00114FF3" w:rsidRPr="007B1EF8" w:rsidRDefault="005658D5">
            <w:pPr>
              <w:pStyle w:val="TAH"/>
              <w:keepNext w:val="0"/>
            </w:pPr>
            <w:r w:rsidRPr="007B1EF8">
              <w:t>Qualifier</w:t>
            </w:r>
          </w:p>
        </w:tc>
        <w:tc>
          <w:tcPr>
            <w:tcW w:w="1275" w:type="dxa"/>
            <w:shd w:val="clear" w:color="auto" w:fill="BFBFBF"/>
          </w:tcPr>
          <w:p w14:paraId="397239BC" w14:textId="77777777" w:rsidR="00114FF3" w:rsidRPr="007B1EF8" w:rsidRDefault="005658D5">
            <w:pPr>
              <w:pStyle w:val="TAH"/>
              <w:keepNext w:val="0"/>
            </w:pPr>
            <w:r w:rsidRPr="007B1EF8">
              <w:t>Cardinality</w:t>
            </w:r>
          </w:p>
        </w:tc>
        <w:tc>
          <w:tcPr>
            <w:tcW w:w="1418" w:type="dxa"/>
            <w:shd w:val="clear" w:color="auto" w:fill="BFBFBF"/>
          </w:tcPr>
          <w:p w14:paraId="6E1DB12B" w14:textId="77777777" w:rsidR="00114FF3" w:rsidRPr="007B1EF8" w:rsidRDefault="005658D5">
            <w:pPr>
              <w:pStyle w:val="TAH"/>
              <w:keepNext w:val="0"/>
            </w:pPr>
            <w:r w:rsidRPr="007B1EF8">
              <w:t>Content</w:t>
            </w:r>
          </w:p>
        </w:tc>
        <w:tc>
          <w:tcPr>
            <w:tcW w:w="3339" w:type="dxa"/>
            <w:shd w:val="clear" w:color="auto" w:fill="BFBFBF"/>
          </w:tcPr>
          <w:p w14:paraId="0422B097" w14:textId="77777777" w:rsidR="00114FF3" w:rsidRPr="007B1EF8" w:rsidRDefault="005658D5">
            <w:pPr>
              <w:pStyle w:val="TAH"/>
              <w:keepNext w:val="0"/>
            </w:pPr>
            <w:r w:rsidRPr="007B1EF8">
              <w:t>Description</w:t>
            </w:r>
          </w:p>
        </w:tc>
      </w:tr>
      <w:tr w:rsidR="00114FF3" w:rsidRPr="007B1EF8" w14:paraId="639F5A7A" w14:textId="77777777">
        <w:trPr>
          <w:jc w:val="center"/>
        </w:trPr>
        <w:tc>
          <w:tcPr>
            <w:tcW w:w="2263" w:type="dxa"/>
            <w:shd w:val="clear" w:color="auto" w:fill="auto"/>
          </w:tcPr>
          <w:p w14:paraId="622B702F" w14:textId="77777777" w:rsidR="00114FF3" w:rsidRPr="007B1EF8" w:rsidRDefault="005658D5">
            <w:pPr>
              <w:pStyle w:val="TAL"/>
              <w:keepNext w:val="0"/>
            </w:pPr>
            <w:r w:rsidRPr="007B1EF8">
              <w:t>objectSelector</w:t>
            </w:r>
          </w:p>
        </w:tc>
        <w:tc>
          <w:tcPr>
            <w:tcW w:w="993" w:type="dxa"/>
            <w:shd w:val="clear" w:color="auto" w:fill="auto"/>
          </w:tcPr>
          <w:p w14:paraId="377BB116" w14:textId="77777777" w:rsidR="00114FF3" w:rsidRPr="007B1EF8" w:rsidRDefault="005658D5">
            <w:pPr>
              <w:pStyle w:val="TAL"/>
              <w:keepNext w:val="0"/>
            </w:pPr>
            <w:r w:rsidRPr="007B1EF8">
              <w:t>M</w:t>
            </w:r>
          </w:p>
        </w:tc>
        <w:tc>
          <w:tcPr>
            <w:tcW w:w="1275" w:type="dxa"/>
            <w:shd w:val="clear" w:color="auto" w:fill="auto"/>
          </w:tcPr>
          <w:p w14:paraId="1F45760E" w14:textId="77777777" w:rsidR="00114FF3" w:rsidRPr="007B1EF8" w:rsidRDefault="005658D5">
            <w:pPr>
              <w:pStyle w:val="TAL"/>
              <w:keepNext w:val="0"/>
            </w:pPr>
            <w:r w:rsidRPr="007B1EF8">
              <w:t>1</w:t>
            </w:r>
          </w:p>
        </w:tc>
        <w:tc>
          <w:tcPr>
            <w:tcW w:w="1418" w:type="dxa"/>
            <w:shd w:val="clear" w:color="auto" w:fill="auto"/>
          </w:tcPr>
          <w:p w14:paraId="46CEC17D" w14:textId="77777777" w:rsidR="00114FF3" w:rsidRPr="007B1EF8" w:rsidRDefault="005658D5">
            <w:pPr>
              <w:pStyle w:val="TAL"/>
              <w:keepNext w:val="0"/>
            </w:pPr>
            <w:r w:rsidRPr="007B1EF8">
              <w:t>ObjectSelection</w:t>
            </w:r>
          </w:p>
        </w:tc>
        <w:tc>
          <w:tcPr>
            <w:tcW w:w="3339" w:type="dxa"/>
            <w:shd w:val="clear" w:color="auto" w:fill="auto"/>
          </w:tcPr>
          <w:p w14:paraId="04E1C06A" w14:textId="77777777" w:rsidR="00114FF3" w:rsidRPr="007B1EF8" w:rsidRDefault="005658D5">
            <w:pPr>
              <w:pStyle w:val="TAL"/>
              <w:keepNext w:val="0"/>
            </w:pPr>
            <w:r w:rsidRPr="007B1EF8">
              <w:t xml:space="preserve">Defines the NS related measured object(s) for which performance information is to be collected. </w:t>
            </w:r>
          </w:p>
        </w:tc>
      </w:tr>
      <w:tr w:rsidR="00114FF3" w:rsidRPr="007B1EF8" w14:paraId="29DB3DC8" w14:textId="77777777">
        <w:trPr>
          <w:jc w:val="center"/>
        </w:trPr>
        <w:tc>
          <w:tcPr>
            <w:tcW w:w="2263" w:type="dxa"/>
            <w:shd w:val="clear" w:color="auto" w:fill="auto"/>
          </w:tcPr>
          <w:p w14:paraId="735EEE75" w14:textId="77777777" w:rsidR="00114FF3" w:rsidRPr="007B1EF8" w:rsidRDefault="005658D5">
            <w:pPr>
              <w:pStyle w:val="TAL"/>
              <w:keepNext w:val="0"/>
            </w:pPr>
            <w:r w:rsidRPr="007B1EF8">
              <w:t>performanceMetric</w:t>
            </w:r>
          </w:p>
        </w:tc>
        <w:tc>
          <w:tcPr>
            <w:tcW w:w="993" w:type="dxa"/>
            <w:shd w:val="clear" w:color="auto" w:fill="auto"/>
          </w:tcPr>
          <w:p w14:paraId="1BEEED2D" w14:textId="77777777" w:rsidR="00114FF3" w:rsidRPr="007B1EF8" w:rsidRDefault="005658D5">
            <w:pPr>
              <w:pStyle w:val="TAL"/>
              <w:keepNext w:val="0"/>
            </w:pPr>
            <w:r w:rsidRPr="007B1EF8">
              <w:t>M</w:t>
            </w:r>
          </w:p>
        </w:tc>
        <w:tc>
          <w:tcPr>
            <w:tcW w:w="1275" w:type="dxa"/>
            <w:shd w:val="clear" w:color="auto" w:fill="auto"/>
          </w:tcPr>
          <w:p w14:paraId="380D95C4" w14:textId="77777777" w:rsidR="00114FF3" w:rsidRPr="007B1EF8" w:rsidRDefault="005658D5">
            <w:pPr>
              <w:pStyle w:val="TAL"/>
              <w:keepNext w:val="0"/>
            </w:pPr>
            <w:r w:rsidRPr="007B1EF8">
              <w:t>0..N</w:t>
            </w:r>
          </w:p>
        </w:tc>
        <w:tc>
          <w:tcPr>
            <w:tcW w:w="1418" w:type="dxa"/>
            <w:shd w:val="clear" w:color="auto" w:fill="auto"/>
          </w:tcPr>
          <w:p w14:paraId="7C373F70" w14:textId="77777777" w:rsidR="00114FF3" w:rsidRPr="007B1EF8" w:rsidRDefault="005658D5">
            <w:pPr>
              <w:pStyle w:val="TAL"/>
              <w:keepNext w:val="0"/>
            </w:pPr>
            <w:r w:rsidRPr="007B1EF8">
              <w:t>String</w:t>
            </w:r>
          </w:p>
        </w:tc>
        <w:tc>
          <w:tcPr>
            <w:tcW w:w="3339" w:type="dxa"/>
            <w:shd w:val="clear" w:color="auto" w:fill="auto"/>
          </w:tcPr>
          <w:p w14:paraId="6E89B793" w14:textId="77777777" w:rsidR="00DB6DBE" w:rsidRPr="007B1EF8" w:rsidRDefault="005658D5">
            <w:pPr>
              <w:pStyle w:val="TAL"/>
              <w:keepNext w:val="0"/>
            </w:pPr>
            <w:r w:rsidRPr="007B1EF8">
              <w:t>This defines the type of performance metric(s) for the specified measured object(s).</w:t>
            </w:r>
          </w:p>
          <w:p w14:paraId="34548767" w14:textId="77777777" w:rsidR="00114FF3" w:rsidRPr="007B1EF8" w:rsidRDefault="005658D5">
            <w:pPr>
              <w:pStyle w:val="TAL"/>
              <w:keepNext w:val="0"/>
            </w:pPr>
            <w:r w:rsidRPr="007B1EF8">
              <w:t>At least one of the two attributes (performance metric or metricGroup) shall be present.</w:t>
            </w:r>
          </w:p>
        </w:tc>
      </w:tr>
      <w:tr w:rsidR="00114FF3" w:rsidRPr="007B1EF8" w14:paraId="348FCFE4" w14:textId="77777777">
        <w:trPr>
          <w:jc w:val="center"/>
        </w:trPr>
        <w:tc>
          <w:tcPr>
            <w:tcW w:w="2263" w:type="dxa"/>
            <w:shd w:val="clear" w:color="auto" w:fill="auto"/>
          </w:tcPr>
          <w:p w14:paraId="5ADDE072" w14:textId="77777777" w:rsidR="00114FF3" w:rsidRPr="007B1EF8" w:rsidRDefault="005658D5" w:rsidP="003162D3">
            <w:pPr>
              <w:pStyle w:val="TAL"/>
            </w:pPr>
            <w:r w:rsidRPr="007B1EF8">
              <w:lastRenderedPageBreak/>
              <w:t>performanceMetricGroup</w:t>
            </w:r>
          </w:p>
        </w:tc>
        <w:tc>
          <w:tcPr>
            <w:tcW w:w="993" w:type="dxa"/>
            <w:shd w:val="clear" w:color="auto" w:fill="auto"/>
          </w:tcPr>
          <w:p w14:paraId="0CF85780" w14:textId="77777777" w:rsidR="00114FF3" w:rsidRPr="007B1EF8" w:rsidRDefault="005658D5" w:rsidP="003162D3">
            <w:pPr>
              <w:pStyle w:val="TAL"/>
            </w:pPr>
            <w:r w:rsidRPr="007B1EF8">
              <w:t>M</w:t>
            </w:r>
          </w:p>
        </w:tc>
        <w:tc>
          <w:tcPr>
            <w:tcW w:w="1275" w:type="dxa"/>
            <w:shd w:val="clear" w:color="auto" w:fill="auto"/>
          </w:tcPr>
          <w:p w14:paraId="2E417410" w14:textId="77777777" w:rsidR="00114FF3" w:rsidRPr="007B1EF8" w:rsidRDefault="005658D5" w:rsidP="003162D3">
            <w:pPr>
              <w:pStyle w:val="TAL"/>
            </w:pPr>
            <w:r w:rsidRPr="007B1EF8">
              <w:t>0..N</w:t>
            </w:r>
          </w:p>
        </w:tc>
        <w:tc>
          <w:tcPr>
            <w:tcW w:w="1418" w:type="dxa"/>
            <w:shd w:val="clear" w:color="auto" w:fill="auto"/>
          </w:tcPr>
          <w:p w14:paraId="200E43E2" w14:textId="77777777" w:rsidR="00114FF3" w:rsidRPr="007B1EF8" w:rsidRDefault="005658D5" w:rsidP="003162D3">
            <w:pPr>
              <w:pStyle w:val="TAL"/>
            </w:pPr>
            <w:r w:rsidRPr="007B1EF8">
              <w:t>String</w:t>
            </w:r>
          </w:p>
        </w:tc>
        <w:tc>
          <w:tcPr>
            <w:tcW w:w="3339" w:type="dxa"/>
            <w:shd w:val="clear" w:color="auto" w:fill="auto"/>
          </w:tcPr>
          <w:p w14:paraId="5E4F062C" w14:textId="77777777" w:rsidR="00114FF3" w:rsidRPr="007B1EF8" w:rsidRDefault="005658D5" w:rsidP="003162D3">
            <w:pPr>
              <w:pStyle w:val="TAL"/>
            </w:pPr>
            <w:r w:rsidRPr="007B1EF8">
              <w:t>Group of performance metrics. A metric group is a pre-defined list of metrics, known to the producer that it can decompose to individual metrics.</w:t>
            </w:r>
          </w:p>
          <w:p w14:paraId="18ACB45B" w14:textId="77777777" w:rsidR="00114FF3" w:rsidRPr="007B1EF8" w:rsidRDefault="005658D5" w:rsidP="003162D3">
            <w:pPr>
              <w:pStyle w:val="TAL"/>
            </w:pPr>
            <w:r w:rsidRPr="007B1EF8">
              <w:t>At least one of the two attributes (performance metric or metricGroup) shall be present.</w:t>
            </w:r>
          </w:p>
        </w:tc>
      </w:tr>
      <w:tr w:rsidR="00114FF3" w:rsidRPr="007B1EF8" w14:paraId="30B27BA5" w14:textId="77777777">
        <w:trPr>
          <w:jc w:val="center"/>
        </w:trPr>
        <w:tc>
          <w:tcPr>
            <w:tcW w:w="2263" w:type="dxa"/>
            <w:shd w:val="clear" w:color="auto" w:fill="auto"/>
          </w:tcPr>
          <w:p w14:paraId="0C272696" w14:textId="77777777" w:rsidR="00114FF3" w:rsidRPr="007B1EF8" w:rsidRDefault="005658D5">
            <w:pPr>
              <w:pStyle w:val="TAL"/>
              <w:keepNext w:val="0"/>
            </w:pPr>
            <w:r w:rsidRPr="007B1EF8">
              <w:t>collectionPeriod</w:t>
            </w:r>
          </w:p>
        </w:tc>
        <w:tc>
          <w:tcPr>
            <w:tcW w:w="993" w:type="dxa"/>
            <w:shd w:val="clear" w:color="auto" w:fill="auto"/>
          </w:tcPr>
          <w:p w14:paraId="55000A47" w14:textId="77777777" w:rsidR="00114FF3" w:rsidRPr="007B1EF8" w:rsidRDefault="005658D5">
            <w:pPr>
              <w:pStyle w:val="TAL"/>
              <w:keepNext w:val="0"/>
            </w:pPr>
            <w:r w:rsidRPr="007B1EF8">
              <w:t>M</w:t>
            </w:r>
          </w:p>
        </w:tc>
        <w:tc>
          <w:tcPr>
            <w:tcW w:w="1275" w:type="dxa"/>
            <w:shd w:val="clear" w:color="auto" w:fill="auto"/>
          </w:tcPr>
          <w:p w14:paraId="7D973210" w14:textId="77777777" w:rsidR="00114FF3" w:rsidRPr="007B1EF8" w:rsidRDefault="005658D5">
            <w:pPr>
              <w:pStyle w:val="TAL"/>
              <w:keepNext w:val="0"/>
            </w:pPr>
            <w:r w:rsidRPr="007B1EF8">
              <w:t>1</w:t>
            </w:r>
          </w:p>
        </w:tc>
        <w:tc>
          <w:tcPr>
            <w:tcW w:w="1418" w:type="dxa"/>
            <w:shd w:val="clear" w:color="auto" w:fill="auto"/>
          </w:tcPr>
          <w:p w14:paraId="2C687BB6" w14:textId="77777777" w:rsidR="00114FF3" w:rsidRPr="007B1EF8" w:rsidRDefault="007643A6">
            <w:pPr>
              <w:pStyle w:val="TAL"/>
              <w:keepNext w:val="0"/>
            </w:pPr>
            <w:r w:rsidRPr="007B1EF8">
              <w:t>Not specified</w:t>
            </w:r>
          </w:p>
        </w:tc>
        <w:tc>
          <w:tcPr>
            <w:tcW w:w="3339" w:type="dxa"/>
            <w:shd w:val="clear" w:color="auto" w:fill="auto"/>
          </w:tcPr>
          <w:p w14:paraId="3F5EBE2C" w14:textId="77777777" w:rsidR="00114FF3" w:rsidRPr="007B1EF8" w:rsidRDefault="005658D5">
            <w:pPr>
              <w:pStyle w:val="TAL"/>
              <w:keepNext w:val="0"/>
            </w:pPr>
            <w:r w:rsidRPr="007B1EF8">
              <w:t>Specifies the periodicity at which the NFVO will collect performance information. See note.</w:t>
            </w:r>
          </w:p>
        </w:tc>
      </w:tr>
      <w:tr w:rsidR="00114FF3" w:rsidRPr="007B1EF8" w14:paraId="585D73BA" w14:textId="77777777">
        <w:trPr>
          <w:jc w:val="center"/>
        </w:trPr>
        <w:tc>
          <w:tcPr>
            <w:tcW w:w="2263" w:type="dxa"/>
            <w:shd w:val="clear" w:color="auto" w:fill="auto"/>
          </w:tcPr>
          <w:p w14:paraId="4A3E44BA" w14:textId="77777777" w:rsidR="00114FF3" w:rsidRPr="007B1EF8" w:rsidRDefault="005658D5">
            <w:pPr>
              <w:pStyle w:val="TAL"/>
              <w:keepNext w:val="0"/>
            </w:pPr>
            <w:r w:rsidRPr="007B1EF8">
              <w:t>reportingPeriod</w:t>
            </w:r>
          </w:p>
        </w:tc>
        <w:tc>
          <w:tcPr>
            <w:tcW w:w="993" w:type="dxa"/>
            <w:shd w:val="clear" w:color="auto" w:fill="auto"/>
          </w:tcPr>
          <w:p w14:paraId="51DF80F7" w14:textId="77777777" w:rsidR="00114FF3" w:rsidRPr="007B1EF8" w:rsidRDefault="005658D5">
            <w:pPr>
              <w:pStyle w:val="TAL"/>
              <w:keepNext w:val="0"/>
            </w:pPr>
            <w:r w:rsidRPr="007B1EF8">
              <w:t>M</w:t>
            </w:r>
          </w:p>
        </w:tc>
        <w:tc>
          <w:tcPr>
            <w:tcW w:w="1275" w:type="dxa"/>
            <w:shd w:val="clear" w:color="auto" w:fill="auto"/>
          </w:tcPr>
          <w:p w14:paraId="06636511" w14:textId="77777777" w:rsidR="00114FF3" w:rsidRPr="007B1EF8" w:rsidRDefault="005658D5">
            <w:pPr>
              <w:pStyle w:val="TAL"/>
              <w:keepNext w:val="0"/>
            </w:pPr>
            <w:r w:rsidRPr="007B1EF8">
              <w:t>1</w:t>
            </w:r>
          </w:p>
        </w:tc>
        <w:tc>
          <w:tcPr>
            <w:tcW w:w="1418" w:type="dxa"/>
            <w:shd w:val="clear" w:color="auto" w:fill="auto"/>
          </w:tcPr>
          <w:p w14:paraId="2E28EEC8" w14:textId="77777777" w:rsidR="00114FF3" w:rsidRPr="007B1EF8" w:rsidRDefault="007643A6">
            <w:pPr>
              <w:pStyle w:val="TAL"/>
              <w:keepNext w:val="0"/>
            </w:pPr>
            <w:r w:rsidRPr="007B1EF8">
              <w:t>Not specified</w:t>
            </w:r>
          </w:p>
        </w:tc>
        <w:tc>
          <w:tcPr>
            <w:tcW w:w="3339" w:type="dxa"/>
            <w:shd w:val="clear" w:color="auto" w:fill="auto"/>
          </w:tcPr>
          <w:p w14:paraId="735D2B92" w14:textId="77777777" w:rsidR="00114FF3" w:rsidRPr="007B1EF8" w:rsidRDefault="005658D5">
            <w:pPr>
              <w:pStyle w:val="TAL"/>
              <w:keepNext w:val="0"/>
            </w:pPr>
            <w:r w:rsidRPr="007B1EF8">
              <w:t>Specifies the periodicity at which the NFVO will report to the OSS/BSS about performance information. See note.</w:t>
            </w:r>
          </w:p>
        </w:tc>
      </w:tr>
      <w:tr w:rsidR="00114FF3" w:rsidRPr="007B1EF8" w14:paraId="09F50656" w14:textId="77777777">
        <w:trPr>
          <w:jc w:val="center"/>
        </w:trPr>
        <w:tc>
          <w:tcPr>
            <w:tcW w:w="2263" w:type="dxa"/>
            <w:shd w:val="clear" w:color="auto" w:fill="auto"/>
          </w:tcPr>
          <w:p w14:paraId="142D91CC" w14:textId="77777777" w:rsidR="00114FF3" w:rsidRPr="007B1EF8" w:rsidRDefault="005658D5">
            <w:pPr>
              <w:pStyle w:val="TAL"/>
              <w:keepNext w:val="0"/>
            </w:pPr>
            <w:r w:rsidRPr="007B1EF8">
              <w:t>reportingBoundary</w:t>
            </w:r>
          </w:p>
        </w:tc>
        <w:tc>
          <w:tcPr>
            <w:tcW w:w="993" w:type="dxa"/>
            <w:shd w:val="clear" w:color="auto" w:fill="auto"/>
          </w:tcPr>
          <w:p w14:paraId="333EEFD0" w14:textId="77777777" w:rsidR="00114FF3" w:rsidRPr="007B1EF8" w:rsidRDefault="005658D5">
            <w:pPr>
              <w:pStyle w:val="TAL"/>
              <w:keepNext w:val="0"/>
            </w:pPr>
            <w:r w:rsidRPr="007B1EF8">
              <w:t>O</w:t>
            </w:r>
          </w:p>
        </w:tc>
        <w:tc>
          <w:tcPr>
            <w:tcW w:w="1275" w:type="dxa"/>
            <w:shd w:val="clear" w:color="auto" w:fill="auto"/>
          </w:tcPr>
          <w:p w14:paraId="1082DAF4" w14:textId="77777777" w:rsidR="00114FF3" w:rsidRPr="007B1EF8" w:rsidRDefault="005658D5">
            <w:pPr>
              <w:pStyle w:val="TAL"/>
              <w:keepNext w:val="0"/>
            </w:pPr>
            <w:r w:rsidRPr="007B1EF8">
              <w:t>0..1</w:t>
            </w:r>
          </w:p>
        </w:tc>
        <w:tc>
          <w:tcPr>
            <w:tcW w:w="1418" w:type="dxa"/>
            <w:shd w:val="clear" w:color="auto" w:fill="auto"/>
          </w:tcPr>
          <w:p w14:paraId="071674B2" w14:textId="77777777" w:rsidR="00114FF3" w:rsidRPr="007B1EF8" w:rsidRDefault="005658D5">
            <w:pPr>
              <w:pStyle w:val="TAL"/>
              <w:keepNext w:val="0"/>
            </w:pPr>
            <w:r w:rsidRPr="007B1EF8">
              <w:t>Not specified</w:t>
            </w:r>
          </w:p>
        </w:tc>
        <w:tc>
          <w:tcPr>
            <w:tcW w:w="3339" w:type="dxa"/>
            <w:shd w:val="clear" w:color="auto" w:fill="auto"/>
          </w:tcPr>
          <w:p w14:paraId="03879108" w14:textId="77777777" w:rsidR="00114FF3" w:rsidRPr="007B1EF8" w:rsidRDefault="005658D5">
            <w:pPr>
              <w:pStyle w:val="TAL"/>
              <w:keepNext w:val="0"/>
            </w:pPr>
            <w:r w:rsidRPr="007B1EF8">
              <w:t>Identifies a boundary after which the reporting will stop.</w:t>
            </w:r>
          </w:p>
          <w:p w14:paraId="02D39483" w14:textId="77777777" w:rsidR="00114FF3" w:rsidRPr="007B1EF8" w:rsidRDefault="005658D5">
            <w:pPr>
              <w:pStyle w:val="TAL"/>
              <w:keepNext w:val="0"/>
            </w:pPr>
            <w:r w:rsidRPr="007B1EF8">
              <w:t>The boundary shall allow a single reporting as well as periodic reporting up to the boundary.</w:t>
            </w:r>
          </w:p>
        </w:tc>
      </w:tr>
      <w:tr w:rsidR="00114FF3" w:rsidRPr="007B1EF8" w14:paraId="72B2768C" w14:textId="77777777">
        <w:trPr>
          <w:jc w:val="center"/>
        </w:trPr>
        <w:tc>
          <w:tcPr>
            <w:tcW w:w="9288" w:type="dxa"/>
            <w:gridSpan w:val="5"/>
            <w:shd w:val="clear" w:color="auto" w:fill="auto"/>
          </w:tcPr>
          <w:p w14:paraId="1800D32F" w14:textId="77777777" w:rsidR="00114FF3" w:rsidRPr="007B1EF8" w:rsidRDefault="005658D5">
            <w:pPr>
              <w:pStyle w:val="TAN"/>
            </w:pPr>
            <w:r w:rsidRPr="007B1EF8">
              <w:t xml:space="preserve">NOTE: </w:t>
            </w:r>
            <w:r w:rsidRPr="007B1EF8">
              <w:tab/>
              <w:t xml:space="preserve">At the end of each reportingPeriod, the NFVO informs OSS/BSS about availability of the performance data collected for each completed collection period during this reportingPeriod. While the exact definition of the types for collectionPeriod and reportingPeriod is </w:t>
            </w:r>
            <w:r w:rsidR="00C92E7E" w:rsidRPr="007B1EF8">
              <w:rPr>
                <w:rFonts w:cs="Arial"/>
              </w:rPr>
              <w:t>part of the protocol design</w:t>
            </w:r>
            <w:r w:rsidRPr="007B1EF8">
              <w:t>, it is recommended that the reportingPeriod be equal to or a multiple of the collectionPeriod. In the latter case, the performance data for the collection periods within one reporting period would be reported together.</w:t>
            </w:r>
          </w:p>
        </w:tc>
      </w:tr>
    </w:tbl>
    <w:p w14:paraId="437ACA90" w14:textId="77777777" w:rsidR="00114FF3" w:rsidRPr="007B1EF8" w:rsidRDefault="00114FF3">
      <w:pPr>
        <w:rPr>
          <w:lang w:eastAsia="de-DE"/>
        </w:rPr>
      </w:pPr>
    </w:p>
    <w:p w14:paraId="58B9D58C" w14:textId="77777777" w:rsidR="00114FF3" w:rsidRPr="007B1EF8" w:rsidRDefault="005658D5">
      <w:pPr>
        <w:pStyle w:val="Heading4"/>
      </w:pPr>
      <w:bookmarkStart w:id="219" w:name="_Toc146290410"/>
      <w:r w:rsidRPr="007B1EF8">
        <w:t>7.5.2.3</w:t>
      </w:r>
      <w:r w:rsidRPr="007B1EF8">
        <w:tab/>
        <w:t>Output parameters</w:t>
      </w:r>
      <w:bookmarkEnd w:id="219"/>
    </w:p>
    <w:p w14:paraId="6C423087" w14:textId="77777777" w:rsidR="00DB6DBE" w:rsidRPr="007B1EF8" w:rsidRDefault="005658D5">
      <w:pPr>
        <w:keepNext/>
      </w:pPr>
      <w:r w:rsidRPr="007B1EF8">
        <w:t>The parameters returned by the operation shall follow the indications provided in table 7.5.2.3-1.</w:t>
      </w:r>
    </w:p>
    <w:p w14:paraId="424C8E9F" w14:textId="77777777" w:rsidR="00114FF3" w:rsidRPr="007B1EF8" w:rsidRDefault="005658D5">
      <w:pPr>
        <w:pStyle w:val="TH"/>
      </w:pPr>
      <w:r w:rsidRPr="007B1EF8">
        <w:t>Table 7.5.2.3-1: Create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791"/>
      </w:tblGrid>
      <w:tr w:rsidR="00114FF3" w:rsidRPr="007B1EF8" w14:paraId="29E3E332" w14:textId="77777777">
        <w:trPr>
          <w:jc w:val="center"/>
        </w:trPr>
        <w:tc>
          <w:tcPr>
            <w:tcW w:w="1156" w:type="dxa"/>
            <w:shd w:val="clear" w:color="auto" w:fill="BFBFBF"/>
          </w:tcPr>
          <w:p w14:paraId="0E08530A" w14:textId="77777777" w:rsidR="00114FF3" w:rsidRPr="007B1EF8" w:rsidRDefault="005658D5">
            <w:pPr>
              <w:pStyle w:val="TAH"/>
            </w:pPr>
            <w:r w:rsidRPr="007B1EF8">
              <w:t>Parameter</w:t>
            </w:r>
          </w:p>
        </w:tc>
        <w:tc>
          <w:tcPr>
            <w:tcW w:w="961" w:type="dxa"/>
            <w:shd w:val="clear" w:color="auto" w:fill="BFBFBF"/>
          </w:tcPr>
          <w:p w14:paraId="706661F9" w14:textId="77777777" w:rsidR="00114FF3" w:rsidRPr="007B1EF8" w:rsidRDefault="005658D5">
            <w:pPr>
              <w:pStyle w:val="TAH"/>
            </w:pPr>
            <w:r w:rsidRPr="007B1EF8">
              <w:t>Qualifier</w:t>
            </w:r>
          </w:p>
        </w:tc>
        <w:tc>
          <w:tcPr>
            <w:tcW w:w="1156" w:type="dxa"/>
            <w:shd w:val="clear" w:color="auto" w:fill="BFBFBF"/>
          </w:tcPr>
          <w:p w14:paraId="22C98844" w14:textId="77777777" w:rsidR="00114FF3" w:rsidRPr="007B1EF8" w:rsidRDefault="005658D5">
            <w:pPr>
              <w:pStyle w:val="TAH"/>
            </w:pPr>
            <w:r w:rsidRPr="007B1EF8">
              <w:t>Cardinality</w:t>
            </w:r>
          </w:p>
        </w:tc>
        <w:tc>
          <w:tcPr>
            <w:tcW w:w="961" w:type="dxa"/>
            <w:shd w:val="clear" w:color="auto" w:fill="BFBFBF"/>
          </w:tcPr>
          <w:p w14:paraId="287D6774" w14:textId="77777777" w:rsidR="00114FF3" w:rsidRPr="007B1EF8" w:rsidRDefault="005658D5">
            <w:pPr>
              <w:pStyle w:val="TAH"/>
            </w:pPr>
            <w:r w:rsidRPr="007B1EF8">
              <w:t>Content</w:t>
            </w:r>
          </w:p>
        </w:tc>
        <w:tc>
          <w:tcPr>
            <w:tcW w:w="2791" w:type="dxa"/>
            <w:shd w:val="clear" w:color="auto" w:fill="BFBFBF"/>
          </w:tcPr>
          <w:p w14:paraId="6DF6A34E" w14:textId="77777777" w:rsidR="00114FF3" w:rsidRPr="007B1EF8" w:rsidRDefault="005658D5">
            <w:pPr>
              <w:pStyle w:val="TAH"/>
            </w:pPr>
            <w:r w:rsidRPr="007B1EF8">
              <w:t>Description</w:t>
            </w:r>
          </w:p>
        </w:tc>
      </w:tr>
      <w:tr w:rsidR="00114FF3" w:rsidRPr="007B1EF8" w14:paraId="05DFE891" w14:textId="77777777">
        <w:trPr>
          <w:jc w:val="center"/>
        </w:trPr>
        <w:tc>
          <w:tcPr>
            <w:tcW w:w="1156" w:type="dxa"/>
            <w:shd w:val="clear" w:color="auto" w:fill="auto"/>
          </w:tcPr>
          <w:p w14:paraId="268FB262" w14:textId="77777777" w:rsidR="00114FF3" w:rsidRPr="007B1EF8" w:rsidRDefault="005658D5">
            <w:pPr>
              <w:pStyle w:val="TAL"/>
            </w:pPr>
            <w:r w:rsidRPr="007B1EF8">
              <w:t>pmJobId</w:t>
            </w:r>
          </w:p>
        </w:tc>
        <w:tc>
          <w:tcPr>
            <w:tcW w:w="961" w:type="dxa"/>
            <w:shd w:val="clear" w:color="auto" w:fill="auto"/>
          </w:tcPr>
          <w:p w14:paraId="71BB1C6F" w14:textId="77777777" w:rsidR="00114FF3" w:rsidRPr="007B1EF8" w:rsidRDefault="005658D5">
            <w:pPr>
              <w:pStyle w:val="TAL"/>
            </w:pPr>
            <w:r w:rsidRPr="007B1EF8">
              <w:t>M</w:t>
            </w:r>
          </w:p>
        </w:tc>
        <w:tc>
          <w:tcPr>
            <w:tcW w:w="1156" w:type="dxa"/>
            <w:shd w:val="clear" w:color="auto" w:fill="auto"/>
          </w:tcPr>
          <w:p w14:paraId="323ECF6D" w14:textId="77777777" w:rsidR="00114FF3" w:rsidRPr="007B1EF8" w:rsidRDefault="005658D5">
            <w:pPr>
              <w:pStyle w:val="TAL"/>
            </w:pPr>
            <w:r w:rsidRPr="007B1EF8">
              <w:t>1</w:t>
            </w:r>
          </w:p>
        </w:tc>
        <w:tc>
          <w:tcPr>
            <w:tcW w:w="961" w:type="dxa"/>
            <w:shd w:val="clear" w:color="auto" w:fill="auto"/>
          </w:tcPr>
          <w:p w14:paraId="2EA8613D" w14:textId="77777777" w:rsidR="00114FF3" w:rsidRPr="007B1EF8" w:rsidRDefault="005658D5">
            <w:pPr>
              <w:pStyle w:val="TAL"/>
            </w:pPr>
            <w:r w:rsidRPr="007B1EF8">
              <w:t>Identifier</w:t>
            </w:r>
          </w:p>
        </w:tc>
        <w:tc>
          <w:tcPr>
            <w:tcW w:w="2791" w:type="dxa"/>
            <w:shd w:val="clear" w:color="auto" w:fill="auto"/>
          </w:tcPr>
          <w:p w14:paraId="0CA7366F" w14:textId="77777777" w:rsidR="00114FF3" w:rsidRPr="007B1EF8" w:rsidRDefault="005658D5">
            <w:pPr>
              <w:pStyle w:val="TAL"/>
            </w:pPr>
            <w:r w:rsidRPr="007B1EF8">
              <w:t>Identifier of the created PM job.</w:t>
            </w:r>
          </w:p>
        </w:tc>
      </w:tr>
    </w:tbl>
    <w:p w14:paraId="79E9A48A" w14:textId="77777777" w:rsidR="00114FF3" w:rsidRPr="007B1EF8" w:rsidRDefault="00114FF3"/>
    <w:p w14:paraId="135A463C" w14:textId="77777777" w:rsidR="00114FF3" w:rsidRPr="007B1EF8" w:rsidRDefault="005658D5">
      <w:pPr>
        <w:pStyle w:val="Heading4"/>
      </w:pPr>
      <w:bookmarkStart w:id="220" w:name="_Toc146290411"/>
      <w:r w:rsidRPr="007B1EF8">
        <w:t>7.5.2.4</w:t>
      </w:r>
      <w:r w:rsidRPr="007B1EF8">
        <w:tab/>
        <w:t>Operation results</w:t>
      </w:r>
      <w:bookmarkEnd w:id="220"/>
    </w:p>
    <w:p w14:paraId="09452845" w14:textId="77777777" w:rsidR="00114FF3" w:rsidRPr="007B1EF8" w:rsidRDefault="005658D5">
      <w:r w:rsidRPr="007B1EF8">
        <w:t>The result of the operation indicates if it has been successful or not with a standard success/error result.</w:t>
      </w:r>
    </w:p>
    <w:p w14:paraId="3D268295" w14:textId="77777777" w:rsidR="00114FF3" w:rsidRPr="007B1EF8" w:rsidRDefault="005658D5">
      <w:r w:rsidRPr="007B1EF8">
        <w:t>The pmJobId is only returned when the operation has been successful.</w:t>
      </w:r>
    </w:p>
    <w:p w14:paraId="096C6BB8" w14:textId="77777777" w:rsidR="00114FF3" w:rsidRPr="007B1EF8" w:rsidRDefault="005658D5">
      <w:pPr>
        <w:pStyle w:val="Heading3"/>
        <w:keepNext w:val="0"/>
        <w:keepLines w:val="0"/>
        <w:rPr>
          <w:lang w:eastAsia="de-DE"/>
        </w:rPr>
      </w:pPr>
      <w:bookmarkStart w:id="221" w:name="_Toc146290412"/>
      <w:r w:rsidRPr="007B1EF8">
        <w:rPr>
          <w:lang w:eastAsia="de-DE"/>
        </w:rPr>
        <w:t>7.5.3</w:t>
      </w:r>
      <w:r w:rsidRPr="007B1EF8">
        <w:rPr>
          <w:lang w:eastAsia="de-DE"/>
        </w:rPr>
        <w:tab/>
        <w:t>Delete PM Jobs operation</w:t>
      </w:r>
      <w:bookmarkEnd w:id="221"/>
    </w:p>
    <w:p w14:paraId="1F6D204D" w14:textId="77777777" w:rsidR="00114FF3" w:rsidRPr="007B1EF8" w:rsidRDefault="005658D5">
      <w:pPr>
        <w:pStyle w:val="Heading4"/>
        <w:keepNext w:val="0"/>
        <w:keepLines w:val="0"/>
      </w:pPr>
      <w:bookmarkStart w:id="222" w:name="_Toc146290413"/>
      <w:r w:rsidRPr="007B1EF8">
        <w:t>7.5.3.1</w:t>
      </w:r>
      <w:r w:rsidRPr="007B1EF8">
        <w:tab/>
        <w:t>Description</w:t>
      </w:r>
      <w:bookmarkEnd w:id="222"/>
    </w:p>
    <w:p w14:paraId="387CF520" w14:textId="77777777" w:rsidR="00114FF3" w:rsidRPr="007B1EF8" w:rsidRDefault="005658D5">
      <w:r w:rsidRPr="007B1EF8">
        <w:t>This operation will delete one or more PM job(s).</w:t>
      </w:r>
    </w:p>
    <w:p w14:paraId="2CD4AD95" w14:textId="77777777" w:rsidR="00114FF3" w:rsidRPr="007B1EF8" w:rsidRDefault="005658D5">
      <w:pPr>
        <w:keepNext/>
        <w:keepLines/>
      </w:pPr>
      <w:r w:rsidRPr="007B1EF8">
        <w:t>Table 7.5.3.1-1 lists the information flow exchanged between the OSS/BSS and the NFVO.</w:t>
      </w:r>
    </w:p>
    <w:p w14:paraId="7614089D" w14:textId="77777777" w:rsidR="00114FF3" w:rsidRPr="007B1EF8" w:rsidRDefault="005658D5">
      <w:pPr>
        <w:pStyle w:val="TH"/>
      </w:pPr>
      <w:r w:rsidRPr="007B1EF8">
        <w:t>Table 7.5.3.1-1: Delete PM Jobs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1351"/>
        <w:gridCol w:w="1786"/>
      </w:tblGrid>
      <w:tr w:rsidR="00114FF3" w:rsidRPr="007B1EF8" w14:paraId="42512928" w14:textId="77777777">
        <w:trPr>
          <w:jc w:val="center"/>
        </w:trPr>
        <w:tc>
          <w:tcPr>
            <w:tcW w:w="2281" w:type="dxa"/>
            <w:shd w:val="clear" w:color="auto" w:fill="C0C0C0"/>
          </w:tcPr>
          <w:p w14:paraId="799B66EB" w14:textId="77777777" w:rsidR="00114FF3" w:rsidRPr="007B1EF8" w:rsidRDefault="005658D5">
            <w:pPr>
              <w:pStyle w:val="TAH"/>
            </w:pPr>
            <w:r w:rsidRPr="007B1EF8">
              <w:t>Message</w:t>
            </w:r>
          </w:p>
        </w:tc>
        <w:tc>
          <w:tcPr>
            <w:tcW w:w="1351" w:type="dxa"/>
            <w:shd w:val="clear" w:color="auto" w:fill="C0C0C0"/>
          </w:tcPr>
          <w:p w14:paraId="59C83730" w14:textId="77777777" w:rsidR="00114FF3" w:rsidRPr="007B1EF8" w:rsidRDefault="005658D5">
            <w:pPr>
              <w:pStyle w:val="TAH"/>
            </w:pPr>
            <w:r w:rsidRPr="007B1EF8">
              <w:t>Requirement</w:t>
            </w:r>
          </w:p>
        </w:tc>
        <w:tc>
          <w:tcPr>
            <w:tcW w:w="1786" w:type="dxa"/>
            <w:shd w:val="clear" w:color="auto" w:fill="C0C0C0"/>
          </w:tcPr>
          <w:p w14:paraId="70FA02FA" w14:textId="77777777" w:rsidR="00114FF3" w:rsidRPr="007B1EF8" w:rsidRDefault="005658D5">
            <w:pPr>
              <w:pStyle w:val="TAH"/>
            </w:pPr>
            <w:r w:rsidRPr="007B1EF8">
              <w:t>Direction</w:t>
            </w:r>
          </w:p>
        </w:tc>
      </w:tr>
      <w:tr w:rsidR="00114FF3" w:rsidRPr="007B1EF8" w14:paraId="71B70941" w14:textId="77777777">
        <w:trPr>
          <w:jc w:val="center"/>
        </w:trPr>
        <w:tc>
          <w:tcPr>
            <w:tcW w:w="2281" w:type="dxa"/>
          </w:tcPr>
          <w:p w14:paraId="3EA4B295" w14:textId="77777777" w:rsidR="00114FF3" w:rsidRPr="007B1EF8" w:rsidRDefault="005658D5">
            <w:pPr>
              <w:pStyle w:val="TAL"/>
            </w:pPr>
            <w:r w:rsidRPr="007B1EF8">
              <w:t>DeletePmJobsRequest</w:t>
            </w:r>
          </w:p>
        </w:tc>
        <w:tc>
          <w:tcPr>
            <w:tcW w:w="1351" w:type="dxa"/>
          </w:tcPr>
          <w:p w14:paraId="4F63C9CE" w14:textId="77777777" w:rsidR="00114FF3" w:rsidRPr="007B1EF8" w:rsidRDefault="005658D5">
            <w:pPr>
              <w:pStyle w:val="TAL"/>
              <w:rPr>
                <w:lang w:eastAsia="zh-CN"/>
              </w:rPr>
            </w:pPr>
            <w:r w:rsidRPr="007B1EF8">
              <w:t>Mandatory</w:t>
            </w:r>
          </w:p>
        </w:tc>
        <w:tc>
          <w:tcPr>
            <w:tcW w:w="1786" w:type="dxa"/>
          </w:tcPr>
          <w:p w14:paraId="4241CF3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FD92C4F" w14:textId="77777777">
        <w:trPr>
          <w:jc w:val="center"/>
        </w:trPr>
        <w:tc>
          <w:tcPr>
            <w:tcW w:w="2281" w:type="dxa"/>
          </w:tcPr>
          <w:p w14:paraId="15EAFD20" w14:textId="77777777" w:rsidR="00114FF3" w:rsidRPr="007B1EF8" w:rsidRDefault="005658D5">
            <w:pPr>
              <w:pStyle w:val="TAL"/>
            </w:pPr>
            <w:r w:rsidRPr="007B1EF8">
              <w:t>DeletePmJobsResponse</w:t>
            </w:r>
          </w:p>
        </w:tc>
        <w:tc>
          <w:tcPr>
            <w:tcW w:w="1351" w:type="dxa"/>
          </w:tcPr>
          <w:p w14:paraId="72FD6780" w14:textId="77777777" w:rsidR="00114FF3" w:rsidRPr="007B1EF8" w:rsidRDefault="005658D5">
            <w:pPr>
              <w:pStyle w:val="TAL"/>
              <w:rPr>
                <w:lang w:eastAsia="zh-CN"/>
              </w:rPr>
            </w:pPr>
            <w:r w:rsidRPr="007B1EF8">
              <w:t>Mandatory</w:t>
            </w:r>
          </w:p>
        </w:tc>
        <w:tc>
          <w:tcPr>
            <w:tcW w:w="1786" w:type="dxa"/>
          </w:tcPr>
          <w:p w14:paraId="7E78802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985D24D" w14:textId="77777777" w:rsidR="00114FF3" w:rsidRPr="007B1EF8" w:rsidRDefault="00114FF3"/>
    <w:p w14:paraId="1DE1BAB4" w14:textId="77777777" w:rsidR="00114FF3" w:rsidRPr="007B1EF8" w:rsidRDefault="005658D5">
      <w:pPr>
        <w:pStyle w:val="Heading4"/>
      </w:pPr>
      <w:bookmarkStart w:id="223" w:name="_Toc146290414"/>
      <w:r w:rsidRPr="007B1EF8">
        <w:t>7.5.3.2</w:t>
      </w:r>
      <w:r w:rsidRPr="007B1EF8">
        <w:tab/>
        <w:t>Input parameters</w:t>
      </w:r>
      <w:bookmarkEnd w:id="223"/>
    </w:p>
    <w:p w14:paraId="77C44010" w14:textId="77777777" w:rsidR="00114FF3" w:rsidRPr="007B1EF8" w:rsidRDefault="005658D5">
      <w:r w:rsidRPr="007B1EF8">
        <w:t>The input parameters sent when invoking the operation shall follow the indications provided in table 7.5.3.2-1.</w:t>
      </w:r>
    </w:p>
    <w:p w14:paraId="3EDA9A40" w14:textId="77777777" w:rsidR="00114FF3" w:rsidRPr="007B1EF8" w:rsidRDefault="005658D5">
      <w:pPr>
        <w:pStyle w:val="TH"/>
      </w:pPr>
      <w:r w:rsidRPr="007B1EF8">
        <w:lastRenderedPageBreak/>
        <w:t>Table 7.5.3.2-1: Delete PM Jobs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421"/>
      </w:tblGrid>
      <w:tr w:rsidR="00114FF3" w:rsidRPr="007B1EF8" w14:paraId="697D9617" w14:textId="77777777">
        <w:trPr>
          <w:jc w:val="center"/>
        </w:trPr>
        <w:tc>
          <w:tcPr>
            <w:tcW w:w="1156" w:type="dxa"/>
            <w:shd w:val="clear" w:color="auto" w:fill="BFBFBF"/>
          </w:tcPr>
          <w:p w14:paraId="635C6D94" w14:textId="77777777" w:rsidR="00114FF3" w:rsidRPr="007B1EF8" w:rsidRDefault="005658D5">
            <w:pPr>
              <w:pStyle w:val="TAH"/>
            </w:pPr>
            <w:r w:rsidRPr="007B1EF8">
              <w:t>Parameter</w:t>
            </w:r>
          </w:p>
        </w:tc>
        <w:tc>
          <w:tcPr>
            <w:tcW w:w="961" w:type="dxa"/>
            <w:shd w:val="clear" w:color="auto" w:fill="BFBFBF"/>
          </w:tcPr>
          <w:p w14:paraId="6BE4A8EB" w14:textId="77777777" w:rsidR="00114FF3" w:rsidRPr="007B1EF8" w:rsidRDefault="005658D5">
            <w:pPr>
              <w:pStyle w:val="TAH"/>
            </w:pPr>
            <w:r w:rsidRPr="007B1EF8">
              <w:t>Qualifier</w:t>
            </w:r>
          </w:p>
        </w:tc>
        <w:tc>
          <w:tcPr>
            <w:tcW w:w="1156" w:type="dxa"/>
            <w:shd w:val="clear" w:color="auto" w:fill="BFBFBF"/>
          </w:tcPr>
          <w:p w14:paraId="3E313DA0" w14:textId="77777777" w:rsidR="00114FF3" w:rsidRPr="007B1EF8" w:rsidRDefault="005658D5">
            <w:pPr>
              <w:pStyle w:val="TAH"/>
            </w:pPr>
            <w:r w:rsidRPr="007B1EF8">
              <w:t>Cardinality</w:t>
            </w:r>
          </w:p>
        </w:tc>
        <w:tc>
          <w:tcPr>
            <w:tcW w:w="961" w:type="dxa"/>
            <w:shd w:val="clear" w:color="auto" w:fill="BFBFBF"/>
          </w:tcPr>
          <w:p w14:paraId="0215FF84" w14:textId="77777777" w:rsidR="00114FF3" w:rsidRPr="007B1EF8" w:rsidRDefault="005658D5">
            <w:pPr>
              <w:pStyle w:val="TAH"/>
            </w:pPr>
            <w:r w:rsidRPr="007B1EF8">
              <w:t>Content</w:t>
            </w:r>
          </w:p>
        </w:tc>
        <w:tc>
          <w:tcPr>
            <w:tcW w:w="3421" w:type="dxa"/>
            <w:shd w:val="clear" w:color="auto" w:fill="BFBFBF"/>
          </w:tcPr>
          <w:p w14:paraId="20F81D02" w14:textId="77777777" w:rsidR="00114FF3" w:rsidRPr="007B1EF8" w:rsidRDefault="005658D5">
            <w:pPr>
              <w:pStyle w:val="TAH"/>
            </w:pPr>
            <w:r w:rsidRPr="007B1EF8">
              <w:t>Description</w:t>
            </w:r>
          </w:p>
        </w:tc>
      </w:tr>
      <w:tr w:rsidR="00114FF3" w:rsidRPr="007B1EF8" w14:paraId="352CC4E9" w14:textId="77777777">
        <w:trPr>
          <w:jc w:val="center"/>
        </w:trPr>
        <w:tc>
          <w:tcPr>
            <w:tcW w:w="1156" w:type="dxa"/>
            <w:shd w:val="clear" w:color="auto" w:fill="auto"/>
          </w:tcPr>
          <w:p w14:paraId="11F3E253" w14:textId="77777777" w:rsidR="00114FF3" w:rsidRPr="007B1EF8" w:rsidRDefault="005658D5">
            <w:pPr>
              <w:pStyle w:val="TAL"/>
            </w:pPr>
            <w:r w:rsidRPr="007B1EF8">
              <w:t>pmJobId</w:t>
            </w:r>
          </w:p>
        </w:tc>
        <w:tc>
          <w:tcPr>
            <w:tcW w:w="961" w:type="dxa"/>
            <w:shd w:val="clear" w:color="auto" w:fill="auto"/>
          </w:tcPr>
          <w:p w14:paraId="543E4831" w14:textId="77777777" w:rsidR="00114FF3" w:rsidRPr="007B1EF8" w:rsidRDefault="005658D5">
            <w:pPr>
              <w:pStyle w:val="TAL"/>
            </w:pPr>
            <w:r w:rsidRPr="007B1EF8">
              <w:t>M</w:t>
            </w:r>
          </w:p>
        </w:tc>
        <w:tc>
          <w:tcPr>
            <w:tcW w:w="1156" w:type="dxa"/>
            <w:shd w:val="clear" w:color="auto" w:fill="auto"/>
          </w:tcPr>
          <w:p w14:paraId="746468EC" w14:textId="77777777" w:rsidR="00114FF3" w:rsidRPr="007B1EF8" w:rsidRDefault="005658D5">
            <w:pPr>
              <w:pStyle w:val="TAL"/>
            </w:pPr>
            <w:r w:rsidRPr="007B1EF8">
              <w:t>1..N</w:t>
            </w:r>
          </w:p>
        </w:tc>
        <w:tc>
          <w:tcPr>
            <w:tcW w:w="961" w:type="dxa"/>
            <w:shd w:val="clear" w:color="auto" w:fill="auto"/>
          </w:tcPr>
          <w:p w14:paraId="4B1A1FDE" w14:textId="77777777" w:rsidR="00114FF3" w:rsidRPr="007B1EF8" w:rsidRDefault="005658D5">
            <w:pPr>
              <w:pStyle w:val="TAL"/>
            </w:pPr>
            <w:r w:rsidRPr="007B1EF8">
              <w:t>Identifier</w:t>
            </w:r>
          </w:p>
        </w:tc>
        <w:tc>
          <w:tcPr>
            <w:tcW w:w="3421" w:type="dxa"/>
            <w:shd w:val="clear" w:color="auto" w:fill="auto"/>
          </w:tcPr>
          <w:p w14:paraId="4445647C" w14:textId="77777777" w:rsidR="00114FF3" w:rsidRPr="007B1EF8" w:rsidRDefault="005658D5">
            <w:pPr>
              <w:pStyle w:val="TAL"/>
            </w:pPr>
            <w:r w:rsidRPr="007B1EF8">
              <w:t>Identifiers of the PM jobs to be deleted.</w:t>
            </w:r>
          </w:p>
        </w:tc>
      </w:tr>
    </w:tbl>
    <w:p w14:paraId="118AECA6" w14:textId="77777777" w:rsidR="00114FF3" w:rsidRPr="007B1EF8" w:rsidRDefault="00114FF3"/>
    <w:p w14:paraId="19A55328" w14:textId="77777777" w:rsidR="00114FF3" w:rsidRPr="007B1EF8" w:rsidRDefault="005658D5">
      <w:pPr>
        <w:pStyle w:val="Heading4"/>
      </w:pPr>
      <w:bookmarkStart w:id="224" w:name="_Toc146290415"/>
      <w:r w:rsidRPr="007B1EF8">
        <w:t>7.5.3.3</w:t>
      </w:r>
      <w:r w:rsidRPr="007B1EF8">
        <w:tab/>
        <w:t>Output parameters</w:t>
      </w:r>
      <w:bookmarkEnd w:id="224"/>
    </w:p>
    <w:p w14:paraId="7673D781" w14:textId="77777777" w:rsidR="00114FF3" w:rsidRPr="007B1EF8" w:rsidRDefault="005658D5">
      <w:r w:rsidRPr="007B1EF8">
        <w:t>The output parameters returned by the operation shall follow the indications provided in table 7.5.3.3-1.</w:t>
      </w:r>
    </w:p>
    <w:p w14:paraId="551F75FC" w14:textId="77777777" w:rsidR="00114FF3" w:rsidRPr="007B1EF8" w:rsidRDefault="005658D5">
      <w:pPr>
        <w:pStyle w:val="TH"/>
      </w:pPr>
      <w:r w:rsidRPr="007B1EF8">
        <w:t>Table 7.5.3.3-1: Delete PM Jobs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927"/>
        <w:gridCol w:w="5104"/>
      </w:tblGrid>
      <w:tr w:rsidR="00114FF3" w:rsidRPr="007B1EF8" w14:paraId="57FB9BFF" w14:textId="77777777">
        <w:trPr>
          <w:jc w:val="center"/>
        </w:trPr>
        <w:tc>
          <w:tcPr>
            <w:tcW w:w="1537" w:type="dxa"/>
            <w:shd w:val="clear" w:color="auto" w:fill="BFBFBF"/>
          </w:tcPr>
          <w:p w14:paraId="32FE23C8" w14:textId="77777777" w:rsidR="00114FF3" w:rsidRPr="007B1EF8" w:rsidRDefault="005658D5">
            <w:pPr>
              <w:pStyle w:val="TAH"/>
            </w:pPr>
            <w:r w:rsidRPr="007B1EF8">
              <w:t>Parameter</w:t>
            </w:r>
          </w:p>
        </w:tc>
        <w:tc>
          <w:tcPr>
            <w:tcW w:w="967" w:type="dxa"/>
            <w:shd w:val="clear" w:color="auto" w:fill="BFBFBF"/>
          </w:tcPr>
          <w:p w14:paraId="5AAF8453" w14:textId="77777777" w:rsidR="00114FF3" w:rsidRPr="007B1EF8" w:rsidRDefault="005658D5">
            <w:pPr>
              <w:pStyle w:val="TAH"/>
            </w:pPr>
            <w:r w:rsidRPr="007B1EF8">
              <w:t>Qualifier</w:t>
            </w:r>
          </w:p>
        </w:tc>
        <w:tc>
          <w:tcPr>
            <w:tcW w:w="1167" w:type="dxa"/>
            <w:shd w:val="clear" w:color="auto" w:fill="BFBFBF"/>
          </w:tcPr>
          <w:p w14:paraId="1A7447BC" w14:textId="77777777" w:rsidR="00114FF3" w:rsidRPr="007B1EF8" w:rsidRDefault="005658D5">
            <w:pPr>
              <w:pStyle w:val="TAH"/>
            </w:pPr>
            <w:r w:rsidRPr="007B1EF8">
              <w:t>Cardinality</w:t>
            </w:r>
          </w:p>
        </w:tc>
        <w:tc>
          <w:tcPr>
            <w:tcW w:w="927" w:type="dxa"/>
            <w:shd w:val="clear" w:color="auto" w:fill="BFBFBF"/>
          </w:tcPr>
          <w:p w14:paraId="79F0BA21" w14:textId="77777777" w:rsidR="00114FF3" w:rsidRPr="007B1EF8" w:rsidRDefault="005658D5">
            <w:pPr>
              <w:pStyle w:val="TAH"/>
            </w:pPr>
            <w:r w:rsidRPr="007B1EF8">
              <w:t>Content</w:t>
            </w:r>
          </w:p>
        </w:tc>
        <w:tc>
          <w:tcPr>
            <w:tcW w:w="5104" w:type="dxa"/>
            <w:shd w:val="clear" w:color="auto" w:fill="BFBFBF"/>
          </w:tcPr>
          <w:p w14:paraId="23218518" w14:textId="77777777" w:rsidR="00114FF3" w:rsidRPr="007B1EF8" w:rsidRDefault="005658D5">
            <w:pPr>
              <w:pStyle w:val="TAH"/>
            </w:pPr>
            <w:r w:rsidRPr="007B1EF8">
              <w:t>Description</w:t>
            </w:r>
          </w:p>
        </w:tc>
      </w:tr>
      <w:tr w:rsidR="00114FF3" w:rsidRPr="007B1EF8" w14:paraId="04CBFFA9" w14:textId="77777777">
        <w:trPr>
          <w:jc w:val="center"/>
        </w:trPr>
        <w:tc>
          <w:tcPr>
            <w:tcW w:w="1537" w:type="dxa"/>
            <w:shd w:val="clear" w:color="auto" w:fill="auto"/>
          </w:tcPr>
          <w:p w14:paraId="6A9C5AE7" w14:textId="77777777" w:rsidR="00114FF3" w:rsidRPr="007B1EF8" w:rsidRDefault="005658D5">
            <w:pPr>
              <w:pStyle w:val="TAL"/>
            </w:pPr>
            <w:r w:rsidRPr="007B1EF8">
              <w:t>deletedPmJobId</w:t>
            </w:r>
          </w:p>
        </w:tc>
        <w:tc>
          <w:tcPr>
            <w:tcW w:w="967" w:type="dxa"/>
            <w:shd w:val="clear" w:color="auto" w:fill="auto"/>
          </w:tcPr>
          <w:p w14:paraId="0B5844E2" w14:textId="77777777" w:rsidR="00114FF3" w:rsidRPr="007B1EF8" w:rsidRDefault="005658D5">
            <w:pPr>
              <w:pStyle w:val="TAL"/>
            </w:pPr>
            <w:r w:rsidRPr="007B1EF8">
              <w:t>M</w:t>
            </w:r>
          </w:p>
        </w:tc>
        <w:tc>
          <w:tcPr>
            <w:tcW w:w="1167" w:type="dxa"/>
            <w:shd w:val="clear" w:color="auto" w:fill="auto"/>
          </w:tcPr>
          <w:p w14:paraId="54575A55" w14:textId="77777777" w:rsidR="00114FF3" w:rsidRPr="007B1EF8" w:rsidRDefault="005658D5">
            <w:pPr>
              <w:pStyle w:val="TAL"/>
            </w:pPr>
            <w:r w:rsidRPr="007B1EF8">
              <w:t>1..N</w:t>
            </w:r>
          </w:p>
        </w:tc>
        <w:tc>
          <w:tcPr>
            <w:tcW w:w="927" w:type="dxa"/>
            <w:shd w:val="clear" w:color="auto" w:fill="auto"/>
          </w:tcPr>
          <w:p w14:paraId="36314C9D" w14:textId="77777777" w:rsidR="00114FF3" w:rsidRPr="007B1EF8" w:rsidRDefault="005658D5">
            <w:pPr>
              <w:pStyle w:val="TAL"/>
            </w:pPr>
            <w:r w:rsidRPr="007B1EF8">
              <w:t>Identifier</w:t>
            </w:r>
          </w:p>
        </w:tc>
        <w:tc>
          <w:tcPr>
            <w:tcW w:w="5104" w:type="dxa"/>
            <w:shd w:val="clear" w:color="auto" w:fill="auto"/>
          </w:tcPr>
          <w:p w14:paraId="1C5505CB" w14:textId="77777777" w:rsidR="00114FF3" w:rsidRPr="007B1EF8" w:rsidRDefault="005658D5">
            <w:pPr>
              <w:pStyle w:val="TAL"/>
            </w:pPr>
            <w:r w:rsidRPr="007B1EF8">
              <w:t>Identifiers of the PM Jobs that have been deleted successfully.</w:t>
            </w:r>
          </w:p>
        </w:tc>
      </w:tr>
    </w:tbl>
    <w:p w14:paraId="211BB1BD" w14:textId="77777777" w:rsidR="00114FF3" w:rsidRPr="007B1EF8" w:rsidRDefault="00114FF3"/>
    <w:p w14:paraId="3E7E741B" w14:textId="77777777" w:rsidR="00114FF3" w:rsidRPr="007B1EF8" w:rsidRDefault="005658D5">
      <w:pPr>
        <w:pStyle w:val="Heading4"/>
      </w:pPr>
      <w:bookmarkStart w:id="225" w:name="_Toc146290416"/>
      <w:r w:rsidRPr="007B1EF8">
        <w:t>7.5.3.4</w:t>
      </w:r>
      <w:r w:rsidRPr="007B1EF8">
        <w:tab/>
        <w:t>Operation results</w:t>
      </w:r>
      <w:bookmarkEnd w:id="225"/>
    </w:p>
    <w:p w14:paraId="1438FE7C" w14:textId="77777777" w:rsidR="00114FF3" w:rsidRPr="007B1EF8" w:rsidRDefault="005658D5">
      <w:r w:rsidRPr="007B1EF8">
        <w:t>The result of the operation indicates if it has been successful or not with a standard success/error result.</w:t>
      </w:r>
    </w:p>
    <w:p w14:paraId="6987AA3E" w14:textId="77777777" w:rsidR="00114FF3" w:rsidRPr="007B1EF8" w:rsidRDefault="005658D5">
      <w:pPr>
        <w:pStyle w:val="Heading3"/>
      </w:pPr>
      <w:bookmarkStart w:id="226" w:name="_Toc146290417"/>
      <w:r w:rsidRPr="007B1EF8">
        <w:t>7.5.4</w:t>
      </w:r>
      <w:r w:rsidRPr="007B1EF8">
        <w:tab/>
        <w:t>Subscribe operation</w:t>
      </w:r>
      <w:bookmarkEnd w:id="226"/>
    </w:p>
    <w:p w14:paraId="149B0C81" w14:textId="77777777" w:rsidR="00114FF3" w:rsidRPr="007B1EF8" w:rsidRDefault="005658D5">
      <w:pPr>
        <w:pStyle w:val="Heading4"/>
      </w:pPr>
      <w:bookmarkStart w:id="227" w:name="_Toc146290418"/>
      <w:r w:rsidRPr="007B1EF8">
        <w:t>7.5.4.1</w:t>
      </w:r>
      <w:r w:rsidRPr="007B1EF8">
        <w:tab/>
        <w:t>Description</w:t>
      </w:r>
      <w:bookmarkEnd w:id="227"/>
    </w:p>
    <w:p w14:paraId="1B3B6DA2" w14:textId="77777777" w:rsidR="00DB6DBE" w:rsidRPr="007B1EF8" w:rsidRDefault="005658D5">
      <w:r w:rsidRPr="007B1EF8">
        <w:t>This operation enables the OSS/BSSs to subscribe with a filter for the notifications related to performance information with the NFVO.</w:t>
      </w:r>
    </w:p>
    <w:p w14:paraId="51E99F3D" w14:textId="77777777" w:rsidR="00114FF3" w:rsidRPr="007B1EF8" w:rsidRDefault="005658D5">
      <w:pPr>
        <w:pStyle w:val="NO"/>
      </w:pPr>
      <w:r w:rsidRPr="007B1EF8">
        <w:t>NOTE</w:t>
      </w:r>
      <w:r w:rsidR="008F07AC" w:rsidRPr="007B1EF8">
        <w:t xml:space="preserve"> 1</w:t>
      </w:r>
      <w:r w:rsidRPr="007B1EF8">
        <w:t>:</w:t>
      </w:r>
      <w:r w:rsidRPr="007B1EF8">
        <w:tab/>
        <w:t xml:space="preserve">Specification of the filtering mechanism is </w:t>
      </w:r>
      <w:r w:rsidR="00C92E7E" w:rsidRPr="007B1EF8">
        <w:t>part of</w:t>
      </w:r>
      <w:r w:rsidRPr="007B1EF8">
        <w:t xml:space="preserve"> the protocol design.</w:t>
      </w:r>
    </w:p>
    <w:p w14:paraId="0A8EDAA1" w14:textId="77777777" w:rsidR="00DB6DBE" w:rsidRPr="007B1EF8" w:rsidRDefault="008F07AC" w:rsidP="008F07AC">
      <w:pPr>
        <w:pStyle w:val="NO"/>
      </w:pPr>
      <w:r w:rsidRPr="007B1EF8">
        <w:t>NOTE 2:</w:t>
      </w:r>
      <w:r w:rsidRPr="007B1EF8">
        <w:tab/>
        <w:t xml:space="preserve">It is </w:t>
      </w:r>
      <w:r w:rsidR="00C92E7E" w:rsidRPr="007B1EF8">
        <w:t xml:space="preserve">part of </w:t>
      </w:r>
      <w:r w:rsidRPr="007B1EF8">
        <w:t>the protocol design whether subscribing is represented as a separate "Subscribe" operation or whether subscription-related information is managed as part of managing PM jobs and Thresholds.</w:t>
      </w:r>
    </w:p>
    <w:p w14:paraId="25660272" w14:textId="77777777" w:rsidR="00114FF3" w:rsidRPr="007B1EF8" w:rsidRDefault="005658D5">
      <w:r w:rsidRPr="007B1EF8">
        <w:t>Table 7.5.4.1-1 lists the information flow exchanged between the OSS/BSS and the NFVO.</w:t>
      </w:r>
    </w:p>
    <w:p w14:paraId="55788C7B" w14:textId="77777777" w:rsidR="00114FF3" w:rsidRPr="007B1EF8" w:rsidRDefault="005658D5">
      <w:pPr>
        <w:pStyle w:val="TH"/>
      </w:pPr>
      <w:r w:rsidRPr="007B1EF8">
        <w:t>Table 7.5.4.1-1: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634C9611" w14:textId="77777777">
        <w:trPr>
          <w:jc w:val="center"/>
        </w:trPr>
        <w:tc>
          <w:tcPr>
            <w:tcW w:w="1891" w:type="dxa"/>
            <w:shd w:val="clear" w:color="auto" w:fill="C0C0C0"/>
          </w:tcPr>
          <w:p w14:paraId="0CB225F3" w14:textId="77777777" w:rsidR="00114FF3" w:rsidRPr="007B1EF8" w:rsidRDefault="005658D5">
            <w:pPr>
              <w:pStyle w:val="TAH"/>
            </w:pPr>
            <w:r w:rsidRPr="007B1EF8">
              <w:t>Message</w:t>
            </w:r>
          </w:p>
        </w:tc>
        <w:tc>
          <w:tcPr>
            <w:tcW w:w="1351" w:type="dxa"/>
            <w:shd w:val="clear" w:color="auto" w:fill="C0C0C0"/>
          </w:tcPr>
          <w:p w14:paraId="296697E5" w14:textId="77777777" w:rsidR="00114FF3" w:rsidRPr="007B1EF8" w:rsidRDefault="005658D5">
            <w:pPr>
              <w:pStyle w:val="TAH"/>
            </w:pPr>
            <w:r w:rsidRPr="007B1EF8">
              <w:t>Requirement</w:t>
            </w:r>
          </w:p>
        </w:tc>
        <w:tc>
          <w:tcPr>
            <w:tcW w:w="1786" w:type="dxa"/>
            <w:shd w:val="clear" w:color="auto" w:fill="C0C0C0"/>
          </w:tcPr>
          <w:p w14:paraId="5FDE0401" w14:textId="77777777" w:rsidR="00114FF3" w:rsidRPr="007B1EF8" w:rsidRDefault="005658D5">
            <w:pPr>
              <w:pStyle w:val="TAH"/>
            </w:pPr>
            <w:r w:rsidRPr="007B1EF8">
              <w:t>Direction</w:t>
            </w:r>
          </w:p>
        </w:tc>
      </w:tr>
      <w:tr w:rsidR="00114FF3" w:rsidRPr="007B1EF8" w14:paraId="28FC5BF0" w14:textId="77777777">
        <w:trPr>
          <w:jc w:val="center"/>
        </w:trPr>
        <w:tc>
          <w:tcPr>
            <w:tcW w:w="1891" w:type="dxa"/>
          </w:tcPr>
          <w:p w14:paraId="0C26061C" w14:textId="77777777" w:rsidR="00114FF3" w:rsidRPr="007B1EF8" w:rsidRDefault="005658D5">
            <w:pPr>
              <w:pStyle w:val="TAL"/>
            </w:pPr>
            <w:r w:rsidRPr="007B1EF8">
              <w:t>SubscribeRequest</w:t>
            </w:r>
          </w:p>
        </w:tc>
        <w:tc>
          <w:tcPr>
            <w:tcW w:w="1351" w:type="dxa"/>
          </w:tcPr>
          <w:p w14:paraId="29C52449" w14:textId="77777777" w:rsidR="00114FF3" w:rsidRPr="007B1EF8" w:rsidRDefault="005658D5">
            <w:pPr>
              <w:pStyle w:val="TAL"/>
              <w:rPr>
                <w:lang w:eastAsia="zh-CN"/>
              </w:rPr>
            </w:pPr>
            <w:r w:rsidRPr="007B1EF8">
              <w:t>Mandatory</w:t>
            </w:r>
          </w:p>
        </w:tc>
        <w:tc>
          <w:tcPr>
            <w:tcW w:w="1786" w:type="dxa"/>
          </w:tcPr>
          <w:p w14:paraId="0B0DBC4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948559F" w14:textId="77777777">
        <w:trPr>
          <w:jc w:val="center"/>
        </w:trPr>
        <w:tc>
          <w:tcPr>
            <w:tcW w:w="1891" w:type="dxa"/>
          </w:tcPr>
          <w:p w14:paraId="745FDADB" w14:textId="77777777" w:rsidR="00114FF3" w:rsidRPr="007B1EF8" w:rsidRDefault="005658D5">
            <w:pPr>
              <w:pStyle w:val="TAL"/>
            </w:pPr>
            <w:r w:rsidRPr="007B1EF8">
              <w:t>SubscribeResponse</w:t>
            </w:r>
          </w:p>
        </w:tc>
        <w:tc>
          <w:tcPr>
            <w:tcW w:w="1351" w:type="dxa"/>
          </w:tcPr>
          <w:p w14:paraId="1C5BE724" w14:textId="77777777" w:rsidR="00114FF3" w:rsidRPr="007B1EF8" w:rsidRDefault="005658D5">
            <w:pPr>
              <w:pStyle w:val="TAL"/>
              <w:rPr>
                <w:lang w:eastAsia="zh-CN"/>
              </w:rPr>
            </w:pPr>
            <w:r w:rsidRPr="007B1EF8">
              <w:t>Mandatory</w:t>
            </w:r>
          </w:p>
        </w:tc>
        <w:tc>
          <w:tcPr>
            <w:tcW w:w="1786" w:type="dxa"/>
          </w:tcPr>
          <w:p w14:paraId="0CBF12F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70962D9" w14:textId="77777777" w:rsidR="00114FF3" w:rsidRPr="007B1EF8" w:rsidRDefault="00114FF3">
      <w:pPr>
        <w:rPr>
          <w:lang w:eastAsia="de-DE"/>
        </w:rPr>
      </w:pPr>
    </w:p>
    <w:p w14:paraId="0E21C726" w14:textId="77777777" w:rsidR="00114FF3" w:rsidRPr="007B1EF8" w:rsidRDefault="005658D5">
      <w:pPr>
        <w:pStyle w:val="Heading4"/>
        <w:rPr>
          <w:lang w:eastAsia="de-DE"/>
        </w:rPr>
      </w:pPr>
      <w:bookmarkStart w:id="228" w:name="_Toc146290419"/>
      <w:r w:rsidRPr="007B1EF8">
        <w:rPr>
          <w:lang w:eastAsia="de-DE"/>
        </w:rPr>
        <w:t>7.5.4.2</w:t>
      </w:r>
      <w:r w:rsidRPr="007B1EF8">
        <w:rPr>
          <w:lang w:eastAsia="de-DE"/>
        </w:rPr>
        <w:tab/>
        <w:t>Input parameters</w:t>
      </w:r>
      <w:bookmarkEnd w:id="228"/>
    </w:p>
    <w:p w14:paraId="40E1A5A4" w14:textId="77777777" w:rsidR="00114FF3" w:rsidRPr="007B1EF8" w:rsidRDefault="005658D5">
      <w:pPr>
        <w:keepNext/>
        <w:keepLines/>
      </w:pPr>
      <w:r w:rsidRPr="007B1EF8">
        <w:t>The input parameters sent when invoking the operation shall follow the indications provided in table 7.5.4.2-1.</w:t>
      </w:r>
    </w:p>
    <w:p w14:paraId="2B9C5E32" w14:textId="77777777" w:rsidR="00114FF3" w:rsidRPr="007B1EF8" w:rsidRDefault="005658D5">
      <w:pPr>
        <w:pStyle w:val="TH"/>
      </w:pPr>
      <w:r w:rsidRPr="007B1EF8">
        <w:t>Table 7.5.4.2-1: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B27F03B" w14:textId="77777777">
        <w:trPr>
          <w:jc w:val="center"/>
        </w:trPr>
        <w:tc>
          <w:tcPr>
            <w:tcW w:w="1117" w:type="dxa"/>
            <w:shd w:val="clear" w:color="auto" w:fill="BFBFBF"/>
          </w:tcPr>
          <w:p w14:paraId="28D660EF" w14:textId="77777777" w:rsidR="00114FF3" w:rsidRPr="007B1EF8" w:rsidRDefault="005658D5">
            <w:pPr>
              <w:pStyle w:val="TAH"/>
            </w:pPr>
            <w:r w:rsidRPr="007B1EF8">
              <w:t>Parameter</w:t>
            </w:r>
          </w:p>
        </w:tc>
        <w:tc>
          <w:tcPr>
            <w:tcW w:w="967" w:type="dxa"/>
            <w:shd w:val="clear" w:color="auto" w:fill="BFBFBF"/>
          </w:tcPr>
          <w:p w14:paraId="43517037" w14:textId="77777777" w:rsidR="00114FF3" w:rsidRPr="007B1EF8" w:rsidRDefault="005658D5">
            <w:pPr>
              <w:pStyle w:val="TAH"/>
            </w:pPr>
            <w:r w:rsidRPr="007B1EF8">
              <w:t>Qualifier</w:t>
            </w:r>
          </w:p>
        </w:tc>
        <w:tc>
          <w:tcPr>
            <w:tcW w:w="1167" w:type="dxa"/>
            <w:shd w:val="clear" w:color="auto" w:fill="BFBFBF"/>
          </w:tcPr>
          <w:p w14:paraId="264ABB15" w14:textId="77777777" w:rsidR="00114FF3" w:rsidRPr="007B1EF8" w:rsidRDefault="005658D5">
            <w:pPr>
              <w:pStyle w:val="TAH"/>
            </w:pPr>
            <w:r w:rsidRPr="007B1EF8">
              <w:t>Cardinality</w:t>
            </w:r>
          </w:p>
        </w:tc>
        <w:tc>
          <w:tcPr>
            <w:tcW w:w="916" w:type="dxa"/>
            <w:shd w:val="clear" w:color="auto" w:fill="BFBFBF"/>
          </w:tcPr>
          <w:p w14:paraId="1BF7EAF3" w14:textId="77777777" w:rsidR="00114FF3" w:rsidRPr="007B1EF8" w:rsidRDefault="005658D5">
            <w:pPr>
              <w:pStyle w:val="TAH"/>
            </w:pPr>
            <w:r w:rsidRPr="007B1EF8">
              <w:t>Content</w:t>
            </w:r>
          </w:p>
        </w:tc>
        <w:tc>
          <w:tcPr>
            <w:tcW w:w="5535" w:type="dxa"/>
            <w:shd w:val="clear" w:color="auto" w:fill="BFBFBF"/>
          </w:tcPr>
          <w:p w14:paraId="10FD2959" w14:textId="77777777" w:rsidR="00114FF3" w:rsidRPr="007B1EF8" w:rsidRDefault="005658D5">
            <w:pPr>
              <w:pStyle w:val="TAH"/>
            </w:pPr>
            <w:r w:rsidRPr="007B1EF8">
              <w:t>Description</w:t>
            </w:r>
          </w:p>
        </w:tc>
      </w:tr>
      <w:tr w:rsidR="00114FF3" w:rsidRPr="007B1EF8" w14:paraId="2CD6CD66" w14:textId="77777777">
        <w:trPr>
          <w:jc w:val="center"/>
        </w:trPr>
        <w:tc>
          <w:tcPr>
            <w:tcW w:w="1117" w:type="dxa"/>
            <w:shd w:val="clear" w:color="auto" w:fill="auto"/>
          </w:tcPr>
          <w:p w14:paraId="2637EA6A" w14:textId="77777777" w:rsidR="00114FF3" w:rsidRPr="007B1EF8" w:rsidRDefault="005658D5">
            <w:pPr>
              <w:pStyle w:val="TAL"/>
            </w:pPr>
            <w:r w:rsidRPr="007B1EF8">
              <w:t>filter</w:t>
            </w:r>
          </w:p>
        </w:tc>
        <w:tc>
          <w:tcPr>
            <w:tcW w:w="967" w:type="dxa"/>
            <w:shd w:val="clear" w:color="auto" w:fill="auto"/>
          </w:tcPr>
          <w:p w14:paraId="4A28BC53" w14:textId="77777777" w:rsidR="00114FF3" w:rsidRPr="007B1EF8" w:rsidRDefault="005658D5">
            <w:pPr>
              <w:pStyle w:val="TAL"/>
            </w:pPr>
            <w:r w:rsidRPr="007B1EF8">
              <w:t>M</w:t>
            </w:r>
          </w:p>
        </w:tc>
        <w:tc>
          <w:tcPr>
            <w:tcW w:w="1167" w:type="dxa"/>
            <w:shd w:val="clear" w:color="auto" w:fill="auto"/>
          </w:tcPr>
          <w:p w14:paraId="17CD9180" w14:textId="77777777" w:rsidR="00114FF3" w:rsidRPr="007B1EF8" w:rsidRDefault="005658D5">
            <w:pPr>
              <w:pStyle w:val="TAL"/>
            </w:pPr>
            <w:r w:rsidRPr="007B1EF8">
              <w:t>1</w:t>
            </w:r>
          </w:p>
        </w:tc>
        <w:tc>
          <w:tcPr>
            <w:tcW w:w="916" w:type="dxa"/>
            <w:shd w:val="clear" w:color="auto" w:fill="auto"/>
          </w:tcPr>
          <w:p w14:paraId="44538AB4" w14:textId="77777777" w:rsidR="00114FF3" w:rsidRPr="007B1EF8" w:rsidRDefault="005658D5">
            <w:pPr>
              <w:pStyle w:val="TAL"/>
            </w:pPr>
            <w:r w:rsidRPr="007B1EF8">
              <w:t>Filter</w:t>
            </w:r>
          </w:p>
        </w:tc>
        <w:tc>
          <w:tcPr>
            <w:tcW w:w="5535" w:type="dxa"/>
            <w:shd w:val="clear" w:color="auto" w:fill="auto"/>
          </w:tcPr>
          <w:p w14:paraId="53FD05DD" w14:textId="77777777" w:rsidR="00114FF3" w:rsidRPr="007B1EF8" w:rsidRDefault="005658D5">
            <w:pPr>
              <w:pStyle w:val="TAL"/>
            </w:pPr>
            <w:r w:rsidRPr="007B1EF8">
              <w:t>Input filter for selecting notifications. The filter can be on network service, type of notification or attribute of the notification.</w:t>
            </w:r>
          </w:p>
        </w:tc>
      </w:tr>
    </w:tbl>
    <w:p w14:paraId="47927AED" w14:textId="77777777" w:rsidR="00114FF3" w:rsidRPr="007B1EF8" w:rsidRDefault="00114FF3">
      <w:pPr>
        <w:rPr>
          <w:lang w:eastAsia="de-DE"/>
        </w:rPr>
      </w:pPr>
    </w:p>
    <w:p w14:paraId="5982AAC4" w14:textId="77777777" w:rsidR="00114FF3" w:rsidRPr="007B1EF8" w:rsidRDefault="005658D5">
      <w:pPr>
        <w:pStyle w:val="Heading4"/>
        <w:rPr>
          <w:lang w:eastAsia="de-DE"/>
        </w:rPr>
      </w:pPr>
      <w:bookmarkStart w:id="229" w:name="_Toc146290420"/>
      <w:r w:rsidRPr="007B1EF8">
        <w:rPr>
          <w:lang w:eastAsia="de-DE"/>
        </w:rPr>
        <w:t>7.5.4.3</w:t>
      </w:r>
      <w:r w:rsidRPr="007B1EF8">
        <w:rPr>
          <w:lang w:eastAsia="de-DE"/>
        </w:rPr>
        <w:tab/>
        <w:t>Output parameters</w:t>
      </w:r>
      <w:bookmarkEnd w:id="229"/>
    </w:p>
    <w:p w14:paraId="04DE04C9" w14:textId="77777777" w:rsidR="00114FF3" w:rsidRPr="007B1EF8" w:rsidRDefault="005658D5">
      <w:r w:rsidRPr="007B1EF8">
        <w:t>The output parameters returned by the operation shall follow the indications provided in table 7.5.4.3-1.</w:t>
      </w:r>
    </w:p>
    <w:p w14:paraId="546A55DB" w14:textId="77777777" w:rsidR="00114FF3" w:rsidRPr="007B1EF8" w:rsidRDefault="005658D5">
      <w:pPr>
        <w:pStyle w:val="TH"/>
      </w:pPr>
      <w:r w:rsidRPr="007B1EF8">
        <w:t>Table 7.5.4.3-1: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1096"/>
        <w:gridCol w:w="1435"/>
        <w:gridCol w:w="1504"/>
        <w:gridCol w:w="3766"/>
      </w:tblGrid>
      <w:tr w:rsidR="00114FF3" w:rsidRPr="007B1EF8" w14:paraId="155A6435" w14:textId="77777777">
        <w:trPr>
          <w:jc w:val="center"/>
        </w:trPr>
        <w:tc>
          <w:tcPr>
            <w:tcW w:w="1827" w:type="dxa"/>
            <w:shd w:val="clear" w:color="auto" w:fill="BFBFBF"/>
          </w:tcPr>
          <w:p w14:paraId="0E6C8D4D" w14:textId="77777777" w:rsidR="00114FF3" w:rsidRPr="007B1EF8" w:rsidRDefault="005658D5">
            <w:pPr>
              <w:pStyle w:val="TAH"/>
            </w:pPr>
            <w:r w:rsidRPr="007B1EF8">
              <w:t>Parameter</w:t>
            </w:r>
          </w:p>
        </w:tc>
        <w:tc>
          <w:tcPr>
            <w:tcW w:w="1096" w:type="dxa"/>
            <w:shd w:val="clear" w:color="auto" w:fill="BFBFBF"/>
          </w:tcPr>
          <w:p w14:paraId="7575752C" w14:textId="77777777" w:rsidR="00114FF3" w:rsidRPr="007B1EF8" w:rsidRDefault="005658D5">
            <w:pPr>
              <w:pStyle w:val="TAH"/>
            </w:pPr>
            <w:r w:rsidRPr="007B1EF8">
              <w:t>Qualifier</w:t>
            </w:r>
          </w:p>
        </w:tc>
        <w:tc>
          <w:tcPr>
            <w:tcW w:w="1435" w:type="dxa"/>
            <w:shd w:val="clear" w:color="auto" w:fill="BFBFBF"/>
          </w:tcPr>
          <w:p w14:paraId="361D0DA6" w14:textId="77777777" w:rsidR="00114FF3" w:rsidRPr="007B1EF8" w:rsidRDefault="005658D5">
            <w:pPr>
              <w:pStyle w:val="TAH"/>
            </w:pPr>
            <w:r w:rsidRPr="007B1EF8">
              <w:t>Cardinality</w:t>
            </w:r>
          </w:p>
        </w:tc>
        <w:tc>
          <w:tcPr>
            <w:tcW w:w="1504" w:type="dxa"/>
            <w:shd w:val="clear" w:color="auto" w:fill="BFBFBF"/>
          </w:tcPr>
          <w:p w14:paraId="13A16C1A" w14:textId="77777777" w:rsidR="00114FF3" w:rsidRPr="007B1EF8" w:rsidRDefault="005658D5">
            <w:pPr>
              <w:pStyle w:val="TAH"/>
            </w:pPr>
            <w:r w:rsidRPr="007B1EF8">
              <w:t>Content</w:t>
            </w:r>
          </w:p>
        </w:tc>
        <w:tc>
          <w:tcPr>
            <w:tcW w:w="3766" w:type="dxa"/>
            <w:shd w:val="clear" w:color="auto" w:fill="BFBFBF"/>
          </w:tcPr>
          <w:p w14:paraId="32BCF045" w14:textId="77777777" w:rsidR="00114FF3" w:rsidRPr="007B1EF8" w:rsidRDefault="005658D5">
            <w:pPr>
              <w:pStyle w:val="TAH"/>
            </w:pPr>
            <w:r w:rsidRPr="007B1EF8">
              <w:t>Description</w:t>
            </w:r>
          </w:p>
        </w:tc>
      </w:tr>
      <w:tr w:rsidR="00114FF3" w:rsidRPr="007B1EF8" w14:paraId="107C05B3" w14:textId="77777777">
        <w:trPr>
          <w:jc w:val="center"/>
        </w:trPr>
        <w:tc>
          <w:tcPr>
            <w:tcW w:w="1827" w:type="dxa"/>
            <w:shd w:val="clear" w:color="auto" w:fill="auto"/>
          </w:tcPr>
          <w:p w14:paraId="47C2F043" w14:textId="77777777" w:rsidR="00114FF3" w:rsidRPr="007B1EF8" w:rsidRDefault="005658D5">
            <w:pPr>
              <w:pStyle w:val="TAL"/>
            </w:pPr>
            <w:r w:rsidRPr="007B1EF8">
              <w:t>subscriptionId</w:t>
            </w:r>
          </w:p>
        </w:tc>
        <w:tc>
          <w:tcPr>
            <w:tcW w:w="1096" w:type="dxa"/>
            <w:shd w:val="clear" w:color="auto" w:fill="auto"/>
          </w:tcPr>
          <w:p w14:paraId="1C881E39" w14:textId="77777777" w:rsidR="00114FF3" w:rsidRPr="007B1EF8" w:rsidRDefault="005658D5">
            <w:pPr>
              <w:pStyle w:val="TAL"/>
            </w:pPr>
            <w:r w:rsidRPr="007B1EF8">
              <w:t>M</w:t>
            </w:r>
          </w:p>
        </w:tc>
        <w:tc>
          <w:tcPr>
            <w:tcW w:w="1435" w:type="dxa"/>
            <w:shd w:val="clear" w:color="auto" w:fill="auto"/>
          </w:tcPr>
          <w:p w14:paraId="2CFC290E" w14:textId="77777777" w:rsidR="00114FF3" w:rsidRPr="007B1EF8" w:rsidRDefault="005658D5">
            <w:pPr>
              <w:pStyle w:val="TAL"/>
            </w:pPr>
            <w:r w:rsidRPr="007B1EF8">
              <w:t>1</w:t>
            </w:r>
          </w:p>
        </w:tc>
        <w:tc>
          <w:tcPr>
            <w:tcW w:w="1504" w:type="dxa"/>
            <w:shd w:val="clear" w:color="auto" w:fill="auto"/>
          </w:tcPr>
          <w:p w14:paraId="60BFC857" w14:textId="77777777" w:rsidR="00114FF3" w:rsidRPr="007B1EF8" w:rsidRDefault="005658D5">
            <w:pPr>
              <w:pStyle w:val="TAL"/>
            </w:pPr>
            <w:r w:rsidRPr="007B1EF8">
              <w:t>Identifier</w:t>
            </w:r>
          </w:p>
        </w:tc>
        <w:tc>
          <w:tcPr>
            <w:tcW w:w="3766" w:type="dxa"/>
            <w:shd w:val="clear" w:color="auto" w:fill="auto"/>
          </w:tcPr>
          <w:p w14:paraId="38758BAC" w14:textId="77777777" w:rsidR="00114FF3" w:rsidRPr="007B1EF8" w:rsidRDefault="005658D5">
            <w:pPr>
              <w:pStyle w:val="TAL"/>
            </w:pPr>
            <w:r w:rsidRPr="007B1EF8">
              <w:t>Identifier of the subscription</w:t>
            </w:r>
            <w:r w:rsidRPr="007B1EF8">
              <w:rPr>
                <w:lang w:eastAsia="zh-CN"/>
              </w:rPr>
              <w:t xml:space="preserve"> realized.</w:t>
            </w:r>
          </w:p>
        </w:tc>
      </w:tr>
    </w:tbl>
    <w:p w14:paraId="00F3710F" w14:textId="77777777" w:rsidR="00114FF3" w:rsidRPr="007B1EF8" w:rsidRDefault="00114FF3"/>
    <w:p w14:paraId="1644F570" w14:textId="77777777" w:rsidR="00114FF3" w:rsidRPr="007B1EF8" w:rsidRDefault="005658D5">
      <w:pPr>
        <w:pStyle w:val="Heading4"/>
      </w:pPr>
      <w:bookmarkStart w:id="230" w:name="_Toc146290421"/>
      <w:r w:rsidRPr="007B1EF8">
        <w:lastRenderedPageBreak/>
        <w:t>7.5.4.4</w:t>
      </w:r>
      <w:r w:rsidRPr="007B1EF8">
        <w:tab/>
        <w:t>Operation results</w:t>
      </w:r>
      <w:bookmarkEnd w:id="230"/>
    </w:p>
    <w:p w14:paraId="6E888AE0" w14:textId="77777777" w:rsidR="00114FF3" w:rsidRPr="007B1EF8" w:rsidRDefault="005658D5">
      <w:r w:rsidRPr="007B1EF8">
        <w:t>As a result of this operation, the NFVO shall indicate to the OSS/BSS in the subscribeResponse message whether the subscription was successful or not.</w:t>
      </w:r>
    </w:p>
    <w:p w14:paraId="074499C5" w14:textId="77777777" w:rsidR="00114FF3" w:rsidRPr="007B1EF8" w:rsidRDefault="005658D5">
      <w:r w:rsidRPr="007B1EF8">
        <w:t>For a particular subscription, only notifications matching the filter will be delivered to the consumer.</w:t>
      </w:r>
    </w:p>
    <w:p w14:paraId="6DCBC31A" w14:textId="77777777" w:rsidR="00114FF3" w:rsidRPr="007B1EF8" w:rsidRDefault="005658D5">
      <w:pPr>
        <w:pStyle w:val="Heading3"/>
      </w:pPr>
      <w:bookmarkStart w:id="231" w:name="_Toc146290422"/>
      <w:r w:rsidRPr="007B1EF8">
        <w:t>7.5.5</w:t>
      </w:r>
      <w:r w:rsidRPr="007B1EF8">
        <w:tab/>
        <w:t>Notify operation</w:t>
      </w:r>
      <w:bookmarkEnd w:id="231"/>
    </w:p>
    <w:p w14:paraId="3D08A08D" w14:textId="77777777" w:rsidR="00114FF3" w:rsidRPr="007B1EF8" w:rsidRDefault="005658D5">
      <w:pPr>
        <w:pStyle w:val="Heading4"/>
      </w:pPr>
      <w:bookmarkStart w:id="232" w:name="_Toc146290423"/>
      <w:r w:rsidRPr="007B1EF8">
        <w:t>7.5.5.1</w:t>
      </w:r>
      <w:r w:rsidRPr="007B1EF8">
        <w:tab/>
        <w:t>Description</w:t>
      </w:r>
      <w:bookmarkEnd w:id="232"/>
    </w:p>
    <w:p w14:paraId="0F040E7A" w14:textId="77777777" w:rsidR="00114FF3" w:rsidRPr="007B1EF8" w:rsidRDefault="005658D5">
      <w:r w:rsidRPr="007B1EF8">
        <w:t>This operation distributes notifications to subscribers. It is a one-way operation issued by the NFVO that cannot be invoked as an operation by the consumer (OSS/BSS).</w:t>
      </w:r>
    </w:p>
    <w:p w14:paraId="29AC1C36" w14:textId="77777777" w:rsidR="00114FF3" w:rsidRPr="007B1EF8" w:rsidRDefault="005658D5">
      <w:r w:rsidRPr="007B1EF8">
        <w:t>In order to receive notifications, the OSS/BSS shall have a subscription.</w:t>
      </w:r>
    </w:p>
    <w:p w14:paraId="4AC31ECE" w14:textId="77777777" w:rsidR="00114FF3" w:rsidRPr="007B1EF8" w:rsidRDefault="005658D5">
      <w:r w:rsidRPr="007B1EF8">
        <w:t>Table 7.5.5.1-1 lists the information flow exchanged between the OSS/BSS and the NFVO.</w:t>
      </w:r>
    </w:p>
    <w:p w14:paraId="3A81A0D9" w14:textId="77777777" w:rsidR="00114FF3" w:rsidRPr="007B1EF8" w:rsidRDefault="005658D5">
      <w:pPr>
        <w:pStyle w:val="TH"/>
      </w:pPr>
      <w:r w:rsidRPr="007B1EF8">
        <w:t>Table 7.5.5.1-1: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40"/>
        <w:gridCol w:w="1351"/>
        <w:gridCol w:w="1786"/>
      </w:tblGrid>
      <w:tr w:rsidR="00114FF3" w:rsidRPr="007B1EF8" w14:paraId="2F56DAA3" w14:textId="77777777" w:rsidTr="00AA7C03">
        <w:trPr>
          <w:jc w:val="center"/>
        </w:trPr>
        <w:tc>
          <w:tcPr>
            <w:tcW w:w="1640" w:type="dxa"/>
            <w:shd w:val="clear" w:color="auto" w:fill="C0C0C0"/>
          </w:tcPr>
          <w:p w14:paraId="1A0480C6" w14:textId="77777777" w:rsidR="00114FF3" w:rsidRPr="007B1EF8" w:rsidRDefault="005658D5">
            <w:pPr>
              <w:pStyle w:val="TAH"/>
              <w:rPr>
                <w:szCs w:val="18"/>
              </w:rPr>
            </w:pPr>
            <w:r w:rsidRPr="007B1EF8">
              <w:rPr>
                <w:szCs w:val="18"/>
              </w:rPr>
              <w:t>Message</w:t>
            </w:r>
          </w:p>
        </w:tc>
        <w:tc>
          <w:tcPr>
            <w:tcW w:w="1351" w:type="dxa"/>
            <w:shd w:val="clear" w:color="auto" w:fill="C0C0C0"/>
          </w:tcPr>
          <w:p w14:paraId="39CCDA89" w14:textId="77777777" w:rsidR="00114FF3" w:rsidRPr="007B1EF8" w:rsidRDefault="005658D5">
            <w:pPr>
              <w:pStyle w:val="TAH"/>
              <w:rPr>
                <w:szCs w:val="18"/>
              </w:rPr>
            </w:pPr>
            <w:r w:rsidRPr="007B1EF8">
              <w:rPr>
                <w:szCs w:val="18"/>
              </w:rPr>
              <w:t>Requirement</w:t>
            </w:r>
          </w:p>
        </w:tc>
        <w:tc>
          <w:tcPr>
            <w:tcW w:w="1786" w:type="dxa"/>
            <w:shd w:val="clear" w:color="auto" w:fill="C0C0C0"/>
          </w:tcPr>
          <w:p w14:paraId="02E892DD" w14:textId="77777777" w:rsidR="00114FF3" w:rsidRPr="007B1EF8" w:rsidRDefault="005658D5">
            <w:pPr>
              <w:pStyle w:val="TAH"/>
              <w:rPr>
                <w:szCs w:val="18"/>
              </w:rPr>
            </w:pPr>
            <w:r w:rsidRPr="007B1EF8">
              <w:rPr>
                <w:szCs w:val="18"/>
              </w:rPr>
              <w:t>Direction</w:t>
            </w:r>
          </w:p>
        </w:tc>
      </w:tr>
      <w:tr w:rsidR="00114FF3" w:rsidRPr="007B1EF8" w14:paraId="358D8BCC" w14:textId="77777777" w:rsidTr="00AA7C03">
        <w:trPr>
          <w:jc w:val="center"/>
        </w:trPr>
        <w:tc>
          <w:tcPr>
            <w:tcW w:w="1640" w:type="dxa"/>
          </w:tcPr>
          <w:p w14:paraId="320E7B75" w14:textId="77777777" w:rsidR="00114FF3" w:rsidRPr="007B1EF8" w:rsidRDefault="005658D5">
            <w:pPr>
              <w:pStyle w:val="TAL"/>
              <w:rPr>
                <w:szCs w:val="18"/>
              </w:rPr>
            </w:pPr>
            <w:r w:rsidRPr="007B1EF8">
              <w:rPr>
                <w:szCs w:val="18"/>
              </w:rPr>
              <w:t>Notify</w:t>
            </w:r>
          </w:p>
        </w:tc>
        <w:tc>
          <w:tcPr>
            <w:tcW w:w="1351" w:type="dxa"/>
          </w:tcPr>
          <w:p w14:paraId="70A2F29F" w14:textId="77777777" w:rsidR="00114FF3" w:rsidRPr="007B1EF8" w:rsidRDefault="005658D5">
            <w:pPr>
              <w:pStyle w:val="TAL"/>
              <w:rPr>
                <w:szCs w:val="18"/>
                <w:lang w:eastAsia="zh-CN"/>
              </w:rPr>
            </w:pPr>
            <w:r w:rsidRPr="007B1EF8">
              <w:rPr>
                <w:szCs w:val="18"/>
              </w:rPr>
              <w:t>Mandatory</w:t>
            </w:r>
          </w:p>
        </w:tc>
        <w:tc>
          <w:tcPr>
            <w:tcW w:w="1786" w:type="dxa"/>
          </w:tcPr>
          <w:p w14:paraId="3642A3AA" w14:textId="77777777" w:rsidR="00114FF3" w:rsidRPr="007B1EF8" w:rsidRDefault="005658D5">
            <w:pPr>
              <w:pStyle w:val="TAL"/>
              <w:rPr>
                <w:szCs w:val="18"/>
              </w:rPr>
            </w:pPr>
            <w:r w:rsidRPr="007B1EF8">
              <w:rPr>
                <w:szCs w:val="18"/>
                <w:lang w:eastAsia="zh-CN"/>
              </w:rPr>
              <w:t xml:space="preserve">NFVO </w:t>
            </w:r>
            <w:r w:rsidRPr="007B1EF8">
              <w:rPr>
                <w:szCs w:val="18"/>
                <w:lang w:eastAsia="zh-CN"/>
              </w:rPr>
              <w:sym w:font="Wingdings" w:char="F0E0"/>
            </w:r>
            <w:r w:rsidRPr="007B1EF8">
              <w:rPr>
                <w:szCs w:val="18"/>
                <w:lang w:eastAsia="zh-CN"/>
              </w:rPr>
              <w:t xml:space="preserve"> OSS/BSS</w:t>
            </w:r>
          </w:p>
        </w:tc>
      </w:tr>
    </w:tbl>
    <w:p w14:paraId="1238DF30" w14:textId="77777777" w:rsidR="00114FF3" w:rsidRPr="007B1EF8" w:rsidRDefault="00114FF3"/>
    <w:p w14:paraId="2AD6F241" w14:textId="77777777" w:rsidR="00114FF3" w:rsidRPr="007B1EF8" w:rsidRDefault="005658D5">
      <w:r w:rsidRPr="007B1EF8">
        <w:t>The following notifications can be notified/sent by this operation:</w:t>
      </w:r>
    </w:p>
    <w:p w14:paraId="13187BD6" w14:textId="77777777" w:rsidR="00114FF3" w:rsidRPr="007B1EF8" w:rsidRDefault="005658D5">
      <w:pPr>
        <w:pStyle w:val="B1"/>
      </w:pPr>
      <w:r w:rsidRPr="007B1EF8">
        <w:t>PerformanceInformationAvailableNotification. See clause 8.4.8.</w:t>
      </w:r>
    </w:p>
    <w:p w14:paraId="2D537A83" w14:textId="77777777" w:rsidR="00114FF3" w:rsidRPr="007B1EF8" w:rsidRDefault="005658D5">
      <w:pPr>
        <w:pStyle w:val="B1"/>
      </w:pPr>
      <w:r w:rsidRPr="007B1EF8">
        <w:t>ThresholdCrossedNotification. See clause 8.4.9.</w:t>
      </w:r>
    </w:p>
    <w:p w14:paraId="768FCF26" w14:textId="77777777" w:rsidR="00114FF3" w:rsidRPr="007B1EF8" w:rsidRDefault="005658D5">
      <w:pPr>
        <w:pStyle w:val="Heading3"/>
      </w:pPr>
      <w:bookmarkStart w:id="233" w:name="_Toc146290424"/>
      <w:r w:rsidRPr="007B1EF8">
        <w:t>7.5.6</w:t>
      </w:r>
      <w:r w:rsidRPr="007B1EF8">
        <w:tab/>
        <w:t>Query PM Job operation</w:t>
      </w:r>
      <w:bookmarkEnd w:id="233"/>
    </w:p>
    <w:p w14:paraId="060AE3AA" w14:textId="77777777" w:rsidR="00114FF3" w:rsidRPr="007B1EF8" w:rsidRDefault="005658D5">
      <w:pPr>
        <w:pStyle w:val="Heading4"/>
      </w:pPr>
      <w:bookmarkStart w:id="234" w:name="_Toc146290425"/>
      <w:r w:rsidRPr="007B1EF8">
        <w:t>7.5.6.1</w:t>
      </w:r>
      <w:r w:rsidRPr="007B1EF8">
        <w:tab/>
        <w:t>Description</w:t>
      </w:r>
      <w:bookmarkEnd w:id="234"/>
    </w:p>
    <w:p w14:paraId="6ACC91CD" w14:textId="77777777" w:rsidR="00DB6DBE" w:rsidRPr="007B1EF8" w:rsidRDefault="005658D5">
      <w:r w:rsidRPr="007B1EF8">
        <w:t>This operation will enable the OSS/BSS to solicit from the NFVO the details of one or more PM job(s).</w:t>
      </w:r>
    </w:p>
    <w:p w14:paraId="45024348" w14:textId="77777777" w:rsidR="00114FF3" w:rsidRPr="007B1EF8" w:rsidRDefault="005658D5">
      <w:r w:rsidRPr="007B1EF8">
        <w:t>This operation does not return performance reports.</w:t>
      </w:r>
    </w:p>
    <w:p w14:paraId="02DC0AE2" w14:textId="77777777" w:rsidR="00114FF3" w:rsidRPr="007B1EF8" w:rsidRDefault="005658D5">
      <w:r w:rsidRPr="007B1EF8">
        <w:t>Table 7.5.6.1-1 lists the information flow exchanged between the OSS/BSS and the NFVO.</w:t>
      </w:r>
    </w:p>
    <w:p w14:paraId="4E9A3EE4" w14:textId="77777777" w:rsidR="00114FF3" w:rsidRPr="007B1EF8" w:rsidRDefault="005658D5">
      <w:pPr>
        <w:pStyle w:val="TH"/>
      </w:pPr>
      <w:r w:rsidRPr="007B1EF8">
        <w:t>Table 7.5.6.1-1: Query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46"/>
        <w:gridCol w:w="1351"/>
        <w:gridCol w:w="1786"/>
      </w:tblGrid>
      <w:tr w:rsidR="00114FF3" w:rsidRPr="007B1EF8" w14:paraId="1AC8FBAE" w14:textId="77777777">
        <w:trPr>
          <w:jc w:val="center"/>
        </w:trPr>
        <w:tc>
          <w:tcPr>
            <w:tcW w:w="2146" w:type="dxa"/>
            <w:shd w:val="clear" w:color="auto" w:fill="C0C0C0"/>
          </w:tcPr>
          <w:p w14:paraId="0E6B92EA" w14:textId="77777777" w:rsidR="00114FF3" w:rsidRPr="007B1EF8" w:rsidRDefault="005658D5">
            <w:pPr>
              <w:pStyle w:val="TAH"/>
            </w:pPr>
            <w:r w:rsidRPr="007B1EF8">
              <w:t>Message</w:t>
            </w:r>
          </w:p>
        </w:tc>
        <w:tc>
          <w:tcPr>
            <w:tcW w:w="1351" w:type="dxa"/>
            <w:shd w:val="clear" w:color="auto" w:fill="C0C0C0"/>
          </w:tcPr>
          <w:p w14:paraId="4FEFDC92" w14:textId="77777777" w:rsidR="00114FF3" w:rsidRPr="007B1EF8" w:rsidRDefault="005658D5">
            <w:pPr>
              <w:pStyle w:val="TAH"/>
            </w:pPr>
            <w:r w:rsidRPr="007B1EF8">
              <w:t>Requirement</w:t>
            </w:r>
          </w:p>
        </w:tc>
        <w:tc>
          <w:tcPr>
            <w:tcW w:w="1786" w:type="dxa"/>
            <w:shd w:val="clear" w:color="auto" w:fill="C0C0C0"/>
          </w:tcPr>
          <w:p w14:paraId="3FEDA468" w14:textId="77777777" w:rsidR="00114FF3" w:rsidRPr="007B1EF8" w:rsidRDefault="005658D5">
            <w:pPr>
              <w:pStyle w:val="TAH"/>
            </w:pPr>
            <w:r w:rsidRPr="007B1EF8">
              <w:t>Direction</w:t>
            </w:r>
          </w:p>
        </w:tc>
      </w:tr>
      <w:tr w:rsidR="00114FF3" w:rsidRPr="007B1EF8" w14:paraId="4BAC0F8B" w14:textId="77777777">
        <w:trPr>
          <w:jc w:val="center"/>
        </w:trPr>
        <w:tc>
          <w:tcPr>
            <w:tcW w:w="2146" w:type="dxa"/>
          </w:tcPr>
          <w:p w14:paraId="2B6C0A25" w14:textId="77777777" w:rsidR="00114FF3" w:rsidRPr="007B1EF8" w:rsidRDefault="005658D5">
            <w:pPr>
              <w:pStyle w:val="TAL"/>
            </w:pPr>
            <w:r w:rsidRPr="007B1EF8">
              <w:t>QueryPmJobRequest</w:t>
            </w:r>
          </w:p>
        </w:tc>
        <w:tc>
          <w:tcPr>
            <w:tcW w:w="1351" w:type="dxa"/>
          </w:tcPr>
          <w:p w14:paraId="6ACDEF4D" w14:textId="77777777" w:rsidR="00114FF3" w:rsidRPr="007B1EF8" w:rsidRDefault="005658D5">
            <w:pPr>
              <w:pStyle w:val="TAL"/>
              <w:rPr>
                <w:lang w:eastAsia="zh-CN"/>
              </w:rPr>
            </w:pPr>
            <w:r w:rsidRPr="007B1EF8">
              <w:t>Mandatory</w:t>
            </w:r>
          </w:p>
        </w:tc>
        <w:tc>
          <w:tcPr>
            <w:tcW w:w="1786" w:type="dxa"/>
          </w:tcPr>
          <w:p w14:paraId="79625036"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EE20BCA" w14:textId="77777777">
        <w:trPr>
          <w:jc w:val="center"/>
        </w:trPr>
        <w:tc>
          <w:tcPr>
            <w:tcW w:w="2146" w:type="dxa"/>
          </w:tcPr>
          <w:p w14:paraId="22DD1EF1" w14:textId="77777777" w:rsidR="00114FF3" w:rsidRPr="007B1EF8" w:rsidRDefault="005658D5">
            <w:pPr>
              <w:pStyle w:val="TAL"/>
            </w:pPr>
            <w:r w:rsidRPr="007B1EF8">
              <w:t>QueryPmJobResponse</w:t>
            </w:r>
          </w:p>
        </w:tc>
        <w:tc>
          <w:tcPr>
            <w:tcW w:w="1351" w:type="dxa"/>
          </w:tcPr>
          <w:p w14:paraId="17F8B60E" w14:textId="77777777" w:rsidR="00114FF3" w:rsidRPr="007B1EF8" w:rsidRDefault="005658D5">
            <w:pPr>
              <w:pStyle w:val="TAL"/>
              <w:rPr>
                <w:lang w:eastAsia="zh-CN"/>
              </w:rPr>
            </w:pPr>
            <w:r w:rsidRPr="007B1EF8">
              <w:t>Mandatory</w:t>
            </w:r>
          </w:p>
        </w:tc>
        <w:tc>
          <w:tcPr>
            <w:tcW w:w="1786" w:type="dxa"/>
          </w:tcPr>
          <w:p w14:paraId="3B6CFAE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0EB341A" w14:textId="77777777" w:rsidR="00114FF3" w:rsidRPr="007B1EF8" w:rsidRDefault="00114FF3">
      <w:pPr>
        <w:rPr>
          <w:lang w:eastAsia="de-DE"/>
        </w:rPr>
      </w:pPr>
    </w:p>
    <w:p w14:paraId="7A3A9C9D" w14:textId="77777777" w:rsidR="00114FF3" w:rsidRPr="007B1EF8" w:rsidRDefault="005658D5">
      <w:pPr>
        <w:pStyle w:val="Heading4"/>
        <w:rPr>
          <w:lang w:eastAsia="de-DE"/>
        </w:rPr>
      </w:pPr>
      <w:bookmarkStart w:id="235" w:name="_Toc146290426"/>
      <w:r w:rsidRPr="007B1EF8">
        <w:rPr>
          <w:lang w:eastAsia="de-DE"/>
        </w:rPr>
        <w:t>7.5.6.2</w:t>
      </w:r>
      <w:r w:rsidRPr="007B1EF8">
        <w:rPr>
          <w:lang w:eastAsia="de-DE"/>
        </w:rPr>
        <w:tab/>
        <w:t>Input parameters</w:t>
      </w:r>
      <w:bookmarkEnd w:id="235"/>
    </w:p>
    <w:p w14:paraId="359724B4" w14:textId="77777777" w:rsidR="00114FF3" w:rsidRPr="007B1EF8" w:rsidRDefault="005658D5">
      <w:pPr>
        <w:keepNext/>
        <w:keepLines/>
      </w:pPr>
      <w:r w:rsidRPr="007B1EF8">
        <w:t>The input parameters sent when invoking the operation shall follow the indications provided in table 7.5.6.2-1.</w:t>
      </w:r>
    </w:p>
    <w:p w14:paraId="0267D600" w14:textId="77777777" w:rsidR="00114FF3" w:rsidRPr="007B1EF8" w:rsidRDefault="005658D5">
      <w:pPr>
        <w:pStyle w:val="TH"/>
      </w:pPr>
      <w:r w:rsidRPr="007B1EF8">
        <w:t>Table 7.5.6.2-1: Query PM Job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95F17BB" w14:textId="77777777">
        <w:trPr>
          <w:jc w:val="center"/>
        </w:trPr>
        <w:tc>
          <w:tcPr>
            <w:tcW w:w="1117" w:type="dxa"/>
            <w:shd w:val="clear" w:color="auto" w:fill="BFBFBF"/>
          </w:tcPr>
          <w:p w14:paraId="648971D9" w14:textId="77777777" w:rsidR="00114FF3" w:rsidRPr="007B1EF8" w:rsidRDefault="005658D5">
            <w:pPr>
              <w:pStyle w:val="TAH"/>
            </w:pPr>
            <w:r w:rsidRPr="007B1EF8">
              <w:t>Parameter</w:t>
            </w:r>
          </w:p>
        </w:tc>
        <w:tc>
          <w:tcPr>
            <w:tcW w:w="967" w:type="dxa"/>
            <w:shd w:val="clear" w:color="auto" w:fill="BFBFBF"/>
          </w:tcPr>
          <w:p w14:paraId="07E1865A" w14:textId="77777777" w:rsidR="00114FF3" w:rsidRPr="007B1EF8" w:rsidRDefault="005658D5">
            <w:pPr>
              <w:pStyle w:val="TAH"/>
            </w:pPr>
            <w:r w:rsidRPr="007B1EF8">
              <w:t>Qualifier</w:t>
            </w:r>
          </w:p>
        </w:tc>
        <w:tc>
          <w:tcPr>
            <w:tcW w:w="1167" w:type="dxa"/>
            <w:shd w:val="clear" w:color="auto" w:fill="BFBFBF"/>
          </w:tcPr>
          <w:p w14:paraId="71EBE01E" w14:textId="77777777" w:rsidR="00114FF3" w:rsidRPr="007B1EF8" w:rsidRDefault="005658D5">
            <w:pPr>
              <w:pStyle w:val="TAH"/>
            </w:pPr>
            <w:r w:rsidRPr="007B1EF8">
              <w:t>Cardinality</w:t>
            </w:r>
          </w:p>
        </w:tc>
        <w:tc>
          <w:tcPr>
            <w:tcW w:w="916" w:type="dxa"/>
            <w:shd w:val="clear" w:color="auto" w:fill="BFBFBF"/>
          </w:tcPr>
          <w:p w14:paraId="0101CC4C" w14:textId="77777777" w:rsidR="00114FF3" w:rsidRPr="007B1EF8" w:rsidRDefault="005658D5">
            <w:pPr>
              <w:pStyle w:val="TAH"/>
            </w:pPr>
            <w:r w:rsidRPr="007B1EF8">
              <w:t>Content</w:t>
            </w:r>
          </w:p>
        </w:tc>
        <w:tc>
          <w:tcPr>
            <w:tcW w:w="5535" w:type="dxa"/>
            <w:shd w:val="clear" w:color="auto" w:fill="BFBFBF"/>
          </w:tcPr>
          <w:p w14:paraId="3D073A94" w14:textId="77777777" w:rsidR="00114FF3" w:rsidRPr="007B1EF8" w:rsidRDefault="005658D5">
            <w:pPr>
              <w:pStyle w:val="TAH"/>
            </w:pPr>
            <w:r w:rsidRPr="007B1EF8">
              <w:t>Description</w:t>
            </w:r>
          </w:p>
        </w:tc>
      </w:tr>
      <w:tr w:rsidR="00114FF3" w:rsidRPr="007B1EF8" w14:paraId="3C88B135" w14:textId="77777777">
        <w:trPr>
          <w:jc w:val="center"/>
        </w:trPr>
        <w:tc>
          <w:tcPr>
            <w:tcW w:w="1117" w:type="dxa"/>
            <w:shd w:val="clear" w:color="auto" w:fill="auto"/>
          </w:tcPr>
          <w:p w14:paraId="301E4FAE" w14:textId="77777777" w:rsidR="00114FF3" w:rsidRPr="007B1EF8" w:rsidRDefault="005658D5">
            <w:pPr>
              <w:pStyle w:val="TAL"/>
            </w:pPr>
            <w:r w:rsidRPr="007B1EF8">
              <w:t>filter</w:t>
            </w:r>
          </w:p>
        </w:tc>
        <w:tc>
          <w:tcPr>
            <w:tcW w:w="967" w:type="dxa"/>
            <w:shd w:val="clear" w:color="auto" w:fill="auto"/>
          </w:tcPr>
          <w:p w14:paraId="15E38B86" w14:textId="77777777" w:rsidR="00114FF3" w:rsidRPr="007B1EF8" w:rsidRDefault="005658D5">
            <w:pPr>
              <w:pStyle w:val="TAL"/>
            </w:pPr>
            <w:r w:rsidRPr="007B1EF8">
              <w:t>M</w:t>
            </w:r>
          </w:p>
        </w:tc>
        <w:tc>
          <w:tcPr>
            <w:tcW w:w="1167" w:type="dxa"/>
            <w:shd w:val="clear" w:color="auto" w:fill="auto"/>
          </w:tcPr>
          <w:p w14:paraId="556C47D4" w14:textId="77777777" w:rsidR="00114FF3" w:rsidRPr="007B1EF8" w:rsidRDefault="005658D5">
            <w:pPr>
              <w:pStyle w:val="TAL"/>
            </w:pPr>
            <w:r w:rsidRPr="007B1EF8">
              <w:t>1</w:t>
            </w:r>
          </w:p>
        </w:tc>
        <w:tc>
          <w:tcPr>
            <w:tcW w:w="916" w:type="dxa"/>
            <w:shd w:val="clear" w:color="auto" w:fill="auto"/>
          </w:tcPr>
          <w:p w14:paraId="360C7A0A" w14:textId="77777777" w:rsidR="00114FF3" w:rsidRPr="007B1EF8" w:rsidRDefault="005658D5">
            <w:pPr>
              <w:pStyle w:val="TAL"/>
            </w:pPr>
            <w:r w:rsidRPr="007B1EF8">
              <w:t>Filter</w:t>
            </w:r>
          </w:p>
        </w:tc>
        <w:tc>
          <w:tcPr>
            <w:tcW w:w="5535" w:type="dxa"/>
            <w:shd w:val="clear" w:color="auto" w:fill="auto"/>
          </w:tcPr>
          <w:p w14:paraId="17B2AC4D" w14:textId="77777777" w:rsidR="00114FF3" w:rsidRPr="007B1EF8" w:rsidRDefault="005658D5">
            <w:pPr>
              <w:pStyle w:val="TAL"/>
            </w:pPr>
            <w:r w:rsidRPr="007B1EF8">
              <w:t>Filter defining the PM Jobs on which the query applies. It can be a single identifier, multiple identifiers or a wildcard.</w:t>
            </w:r>
          </w:p>
        </w:tc>
      </w:tr>
    </w:tbl>
    <w:p w14:paraId="630310AC" w14:textId="77777777" w:rsidR="00114FF3" w:rsidRPr="007B1EF8" w:rsidRDefault="00114FF3">
      <w:pPr>
        <w:rPr>
          <w:lang w:eastAsia="de-DE"/>
        </w:rPr>
      </w:pPr>
    </w:p>
    <w:p w14:paraId="07A38F33" w14:textId="77777777" w:rsidR="00114FF3" w:rsidRPr="007B1EF8" w:rsidRDefault="005658D5">
      <w:pPr>
        <w:pStyle w:val="Heading4"/>
        <w:rPr>
          <w:lang w:eastAsia="de-DE"/>
        </w:rPr>
      </w:pPr>
      <w:bookmarkStart w:id="236" w:name="_Toc146290427"/>
      <w:r w:rsidRPr="007B1EF8">
        <w:rPr>
          <w:lang w:eastAsia="de-DE"/>
        </w:rPr>
        <w:t>7.5.6.3</w:t>
      </w:r>
      <w:r w:rsidRPr="007B1EF8">
        <w:rPr>
          <w:lang w:eastAsia="de-DE"/>
        </w:rPr>
        <w:tab/>
        <w:t>Output parameters</w:t>
      </w:r>
      <w:bookmarkEnd w:id="236"/>
    </w:p>
    <w:p w14:paraId="28B93C8B" w14:textId="77777777" w:rsidR="00114FF3" w:rsidRPr="007B1EF8" w:rsidRDefault="005658D5">
      <w:r w:rsidRPr="007B1EF8">
        <w:t>The output parameters returned by the operation shall follow the indications provided in table 7.5.6.3-1.</w:t>
      </w:r>
    </w:p>
    <w:p w14:paraId="65546FFE" w14:textId="77777777" w:rsidR="00114FF3" w:rsidRPr="007B1EF8" w:rsidRDefault="005658D5">
      <w:pPr>
        <w:pStyle w:val="TH"/>
      </w:pPr>
      <w:r w:rsidRPr="007B1EF8">
        <w:lastRenderedPageBreak/>
        <w:t>Table 7.5.6.3-1: Query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916"/>
        <w:gridCol w:w="3698"/>
      </w:tblGrid>
      <w:tr w:rsidR="00114FF3" w:rsidRPr="007B1EF8" w14:paraId="75439587" w14:textId="77777777">
        <w:trPr>
          <w:jc w:val="center"/>
        </w:trPr>
        <w:tc>
          <w:tcPr>
            <w:tcW w:w="1327" w:type="dxa"/>
            <w:shd w:val="clear" w:color="auto" w:fill="BFBFBF"/>
          </w:tcPr>
          <w:p w14:paraId="735958C2" w14:textId="77777777" w:rsidR="00114FF3" w:rsidRPr="007B1EF8" w:rsidRDefault="005658D5">
            <w:pPr>
              <w:pStyle w:val="TAH"/>
            </w:pPr>
            <w:r w:rsidRPr="007B1EF8">
              <w:t>Parameter</w:t>
            </w:r>
          </w:p>
        </w:tc>
        <w:tc>
          <w:tcPr>
            <w:tcW w:w="967" w:type="dxa"/>
            <w:shd w:val="clear" w:color="auto" w:fill="BFBFBF"/>
          </w:tcPr>
          <w:p w14:paraId="45AF037C" w14:textId="77777777" w:rsidR="00114FF3" w:rsidRPr="007B1EF8" w:rsidRDefault="005658D5">
            <w:pPr>
              <w:pStyle w:val="TAH"/>
            </w:pPr>
            <w:r w:rsidRPr="007B1EF8">
              <w:t>Qualifier</w:t>
            </w:r>
          </w:p>
        </w:tc>
        <w:tc>
          <w:tcPr>
            <w:tcW w:w="1167" w:type="dxa"/>
            <w:shd w:val="clear" w:color="auto" w:fill="BFBFBF"/>
          </w:tcPr>
          <w:p w14:paraId="6625935F" w14:textId="77777777" w:rsidR="00114FF3" w:rsidRPr="007B1EF8" w:rsidRDefault="005658D5">
            <w:pPr>
              <w:pStyle w:val="TAH"/>
            </w:pPr>
            <w:r w:rsidRPr="007B1EF8">
              <w:t>Cardinality</w:t>
            </w:r>
          </w:p>
        </w:tc>
        <w:tc>
          <w:tcPr>
            <w:tcW w:w="916" w:type="dxa"/>
            <w:shd w:val="clear" w:color="auto" w:fill="BFBFBF"/>
          </w:tcPr>
          <w:p w14:paraId="4A938FDC" w14:textId="77777777" w:rsidR="00114FF3" w:rsidRPr="007B1EF8" w:rsidRDefault="005658D5">
            <w:pPr>
              <w:pStyle w:val="TAH"/>
            </w:pPr>
            <w:r w:rsidRPr="007B1EF8">
              <w:t>Content</w:t>
            </w:r>
          </w:p>
        </w:tc>
        <w:tc>
          <w:tcPr>
            <w:tcW w:w="3698" w:type="dxa"/>
            <w:shd w:val="clear" w:color="auto" w:fill="BFBFBF"/>
          </w:tcPr>
          <w:p w14:paraId="1A02B76D" w14:textId="77777777" w:rsidR="00114FF3" w:rsidRPr="007B1EF8" w:rsidRDefault="005658D5">
            <w:pPr>
              <w:pStyle w:val="TAH"/>
            </w:pPr>
            <w:r w:rsidRPr="007B1EF8">
              <w:t>Description</w:t>
            </w:r>
          </w:p>
        </w:tc>
      </w:tr>
      <w:tr w:rsidR="00114FF3" w:rsidRPr="007B1EF8" w14:paraId="491D1975" w14:textId="77777777">
        <w:trPr>
          <w:jc w:val="center"/>
        </w:trPr>
        <w:tc>
          <w:tcPr>
            <w:tcW w:w="1327" w:type="dxa"/>
            <w:shd w:val="clear" w:color="auto" w:fill="auto"/>
          </w:tcPr>
          <w:p w14:paraId="3CCC6071" w14:textId="77777777" w:rsidR="00114FF3" w:rsidRPr="007B1EF8" w:rsidRDefault="005658D5">
            <w:pPr>
              <w:pStyle w:val="TAL"/>
            </w:pPr>
            <w:r w:rsidRPr="007B1EF8">
              <w:t>pmJobDetails</w:t>
            </w:r>
          </w:p>
        </w:tc>
        <w:tc>
          <w:tcPr>
            <w:tcW w:w="967" w:type="dxa"/>
            <w:shd w:val="clear" w:color="auto" w:fill="auto"/>
          </w:tcPr>
          <w:p w14:paraId="079CA765" w14:textId="77777777" w:rsidR="00114FF3" w:rsidRPr="007B1EF8" w:rsidRDefault="005658D5">
            <w:pPr>
              <w:pStyle w:val="TAL"/>
            </w:pPr>
            <w:r w:rsidRPr="007B1EF8">
              <w:t>M</w:t>
            </w:r>
          </w:p>
        </w:tc>
        <w:tc>
          <w:tcPr>
            <w:tcW w:w="1167" w:type="dxa"/>
            <w:shd w:val="clear" w:color="auto" w:fill="auto"/>
          </w:tcPr>
          <w:p w14:paraId="1FCE8717" w14:textId="77777777" w:rsidR="00114FF3" w:rsidRPr="007B1EF8" w:rsidRDefault="005658D5">
            <w:pPr>
              <w:pStyle w:val="TAL"/>
            </w:pPr>
            <w:r w:rsidRPr="007B1EF8">
              <w:t>1..N</w:t>
            </w:r>
          </w:p>
        </w:tc>
        <w:tc>
          <w:tcPr>
            <w:tcW w:w="916" w:type="dxa"/>
            <w:shd w:val="clear" w:color="auto" w:fill="auto"/>
          </w:tcPr>
          <w:p w14:paraId="51213613" w14:textId="77777777" w:rsidR="00114FF3" w:rsidRPr="007B1EF8" w:rsidRDefault="005658D5">
            <w:pPr>
              <w:pStyle w:val="TAL"/>
            </w:pPr>
            <w:r w:rsidRPr="007B1EF8">
              <w:t>PmJob</w:t>
            </w:r>
          </w:p>
        </w:tc>
        <w:tc>
          <w:tcPr>
            <w:tcW w:w="3698" w:type="dxa"/>
            <w:shd w:val="clear" w:color="auto" w:fill="auto"/>
          </w:tcPr>
          <w:p w14:paraId="02246401" w14:textId="77777777" w:rsidR="00114FF3" w:rsidRPr="007B1EF8" w:rsidRDefault="005658D5">
            <w:pPr>
              <w:pStyle w:val="TAL"/>
            </w:pPr>
            <w:r w:rsidRPr="007B1EF8">
              <w:t>Details of PM jobs matching the input filter.</w:t>
            </w:r>
          </w:p>
        </w:tc>
      </w:tr>
    </w:tbl>
    <w:p w14:paraId="7C6685F4" w14:textId="77777777" w:rsidR="00114FF3" w:rsidRPr="007B1EF8" w:rsidRDefault="00114FF3"/>
    <w:p w14:paraId="042DDA6E" w14:textId="77777777" w:rsidR="00114FF3" w:rsidRPr="007B1EF8" w:rsidRDefault="005658D5">
      <w:pPr>
        <w:pStyle w:val="Heading4"/>
      </w:pPr>
      <w:bookmarkStart w:id="237" w:name="_Toc146290428"/>
      <w:r w:rsidRPr="007B1EF8">
        <w:t>7.5.6.4</w:t>
      </w:r>
      <w:r w:rsidRPr="007B1EF8">
        <w:tab/>
        <w:t>Operation results</w:t>
      </w:r>
      <w:bookmarkEnd w:id="237"/>
    </w:p>
    <w:p w14:paraId="6E2159F1" w14:textId="77777777" w:rsidR="00114FF3" w:rsidRPr="007B1EF8" w:rsidRDefault="005658D5">
      <w:r w:rsidRPr="007B1EF8">
        <w:t>The result of the operation indicates if it has been successful or not with a standard success/error result.</w:t>
      </w:r>
    </w:p>
    <w:p w14:paraId="1084644C" w14:textId="77777777" w:rsidR="00114FF3" w:rsidRPr="007B1EF8" w:rsidRDefault="005658D5">
      <w:pPr>
        <w:pStyle w:val="Heading3"/>
      </w:pPr>
      <w:bookmarkStart w:id="238" w:name="_Toc146290429"/>
      <w:r w:rsidRPr="007B1EF8">
        <w:t>7.5.7</w:t>
      </w:r>
      <w:r w:rsidRPr="007B1EF8">
        <w:tab/>
        <w:t>Create Threshold operation</w:t>
      </w:r>
      <w:bookmarkEnd w:id="238"/>
    </w:p>
    <w:p w14:paraId="420860E5" w14:textId="77777777" w:rsidR="00114FF3" w:rsidRPr="007B1EF8" w:rsidRDefault="005658D5">
      <w:pPr>
        <w:pStyle w:val="Heading4"/>
      </w:pPr>
      <w:bookmarkStart w:id="239" w:name="_Toc146290430"/>
      <w:r w:rsidRPr="007B1EF8">
        <w:t>7.5.7.1</w:t>
      </w:r>
      <w:r w:rsidRPr="007B1EF8">
        <w:tab/>
        <w:t>Description</w:t>
      </w:r>
      <w:bookmarkEnd w:id="239"/>
    </w:p>
    <w:p w14:paraId="567A0E40" w14:textId="77777777" w:rsidR="00114FF3" w:rsidRPr="007B1EF8" w:rsidRDefault="005658D5">
      <w:r w:rsidRPr="007B1EF8">
        <w:t>This operation will allow the OSS/BSS to create a threshold and specify threshold levels on specified performance metric (for NS related measured object (s)) for which notifications will be generated when crossed.</w:t>
      </w:r>
    </w:p>
    <w:p w14:paraId="23819E05" w14:textId="77777777" w:rsidR="00DB6DBE" w:rsidRPr="007B1EF8" w:rsidRDefault="005658D5">
      <w:r w:rsidRPr="007B1EF8">
        <w:t>Creating a threshold does not trigger collection of metrics. In order for the threshold to be active, there needs to be a PM job collecting the needed metric for the selected entities.</w:t>
      </w:r>
    </w:p>
    <w:p w14:paraId="3E97E774" w14:textId="77777777" w:rsidR="00114FF3" w:rsidRPr="007B1EF8" w:rsidRDefault="005658D5">
      <w:r w:rsidRPr="007B1EF8">
        <w:t>Table 7.5.7.1-1 lists the information flow exchanged between the OSS/BSS and the NFVO.</w:t>
      </w:r>
    </w:p>
    <w:p w14:paraId="64972B79" w14:textId="77777777" w:rsidR="00114FF3" w:rsidRPr="007B1EF8" w:rsidRDefault="005658D5">
      <w:pPr>
        <w:pStyle w:val="TH"/>
      </w:pPr>
      <w:r w:rsidRPr="007B1EF8">
        <w:t>Table 7.5.7.1-1: Create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46"/>
        <w:gridCol w:w="1351"/>
        <w:gridCol w:w="1786"/>
      </w:tblGrid>
      <w:tr w:rsidR="00114FF3" w:rsidRPr="007B1EF8" w14:paraId="02FC98C2" w14:textId="77777777">
        <w:trPr>
          <w:jc w:val="center"/>
        </w:trPr>
        <w:tc>
          <w:tcPr>
            <w:tcW w:w="2446" w:type="dxa"/>
            <w:shd w:val="clear" w:color="auto" w:fill="C0C0C0"/>
          </w:tcPr>
          <w:p w14:paraId="166BB519" w14:textId="77777777" w:rsidR="00114FF3" w:rsidRPr="007B1EF8" w:rsidRDefault="005658D5">
            <w:pPr>
              <w:pStyle w:val="TAH"/>
            </w:pPr>
            <w:r w:rsidRPr="007B1EF8">
              <w:t>Message</w:t>
            </w:r>
          </w:p>
        </w:tc>
        <w:tc>
          <w:tcPr>
            <w:tcW w:w="1351" w:type="dxa"/>
            <w:shd w:val="clear" w:color="auto" w:fill="C0C0C0"/>
          </w:tcPr>
          <w:p w14:paraId="3D0F4863" w14:textId="77777777" w:rsidR="00114FF3" w:rsidRPr="007B1EF8" w:rsidRDefault="005658D5">
            <w:pPr>
              <w:pStyle w:val="TAH"/>
            </w:pPr>
            <w:r w:rsidRPr="007B1EF8">
              <w:t>Requirement</w:t>
            </w:r>
          </w:p>
        </w:tc>
        <w:tc>
          <w:tcPr>
            <w:tcW w:w="1786" w:type="dxa"/>
            <w:shd w:val="clear" w:color="auto" w:fill="C0C0C0"/>
          </w:tcPr>
          <w:p w14:paraId="0E58E2AC" w14:textId="77777777" w:rsidR="00114FF3" w:rsidRPr="007B1EF8" w:rsidRDefault="005658D5">
            <w:pPr>
              <w:pStyle w:val="TAH"/>
            </w:pPr>
            <w:r w:rsidRPr="007B1EF8">
              <w:t>Direction</w:t>
            </w:r>
          </w:p>
        </w:tc>
      </w:tr>
      <w:tr w:rsidR="00114FF3" w:rsidRPr="007B1EF8" w14:paraId="65796485" w14:textId="77777777">
        <w:trPr>
          <w:jc w:val="center"/>
        </w:trPr>
        <w:tc>
          <w:tcPr>
            <w:tcW w:w="2446" w:type="dxa"/>
          </w:tcPr>
          <w:p w14:paraId="2F7D0DC3" w14:textId="77777777" w:rsidR="00114FF3" w:rsidRPr="007B1EF8" w:rsidRDefault="005658D5">
            <w:pPr>
              <w:pStyle w:val="TAL"/>
            </w:pPr>
            <w:r w:rsidRPr="007B1EF8">
              <w:t>CreateThresholdRequest</w:t>
            </w:r>
          </w:p>
        </w:tc>
        <w:tc>
          <w:tcPr>
            <w:tcW w:w="1351" w:type="dxa"/>
          </w:tcPr>
          <w:p w14:paraId="6B85D006" w14:textId="77777777" w:rsidR="00114FF3" w:rsidRPr="007B1EF8" w:rsidRDefault="005658D5">
            <w:pPr>
              <w:pStyle w:val="TAL"/>
            </w:pPr>
            <w:r w:rsidRPr="007B1EF8">
              <w:t>Mandatory</w:t>
            </w:r>
          </w:p>
        </w:tc>
        <w:tc>
          <w:tcPr>
            <w:tcW w:w="1786" w:type="dxa"/>
          </w:tcPr>
          <w:p w14:paraId="078A7363"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16C0C8B7" w14:textId="77777777">
        <w:trPr>
          <w:jc w:val="center"/>
        </w:trPr>
        <w:tc>
          <w:tcPr>
            <w:tcW w:w="2446" w:type="dxa"/>
          </w:tcPr>
          <w:p w14:paraId="7D122E0F" w14:textId="77777777" w:rsidR="00114FF3" w:rsidRPr="007B1EF8" w:rsidRDefault="005658D5">
            <w:pPr>
              <w:pStyle w:val="TAL"/>
            </w:pPr>
            <w:r w:rsidRPr="007B1EF8">
              <w:t>CreateThresholdResponse</w:t>
            </w:r>
          </w:p>
        </w:tc>
        <w:tc>
          <w:tcPr>
            <w:tcW w:w="1351" w:type="dxa"/>
          </w:tcPr>
          <w:p w14:paraId="3D7DFD4B" w14:textId="77777777" w:rsidR="00114FF3" w:rsidRPr="007B1EF8" w:rsidRDefault="005658D5">
            <w:pPr>
              <w:pStyle w:val="TAL"/>
            </w:pPr>
            <w:r w:rsidRPr="007B1EF8">
              <w:t>Mandatory</w:t>
            </w:r>
          </w:p>
        </w:tc>
        <w:tc>
          <w:tcPr>
            <w:tcW w:w="1786" w:type="dxa"/>
          </w:tcPr>
          <w:p w14:paraId="256B0C3A"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7CE0DE6E" w14:textId="77777777" w:rsidR="00114FF3" w:rsidRPr="007B1EF8" w:rsidRDefault="00114FF3">
      <w:pPr>
        <w:rPr>
          <w:lang w:eastAsia="de-DE"/>
        </w:rPr>
      </w:pPr>
    </w:p>
    <w:p w14:paraId="59C22CE0" w14:textId="77777777" w:rsidR="00114FF3" w:rsidRPr="007B1EF8" w:rsidRDefault="005658D5">
      <w:pPr>
        <w:pStyle w:val="Heading4"/>
        <w:keepNext w:val="0"/>
        <w:rPr>
          <w:lang w:eastAsia="de-DE"/>
        </w:rPr>
      </w:pPr>
      <w:bookmarkStart w:id="240" w:name="_Toc146290431"/>
      <w:r w:rsidRPr="007B1EF8">
        <w:rPr>
          <w:lang w:eastAsia="de-DE"/>
        </w:rPr>
        <w:t>7.5.7.2</w:t>
      </w:r>
      <w:r w:rsidRPr="007B1EF8">
        <w:rPr>
          <w:lang w:eastAsia="de-DE"/>
        </w:rPr>
        <w:tab/>
        <w:t>Input parameters</w:t>
      </w:r>
      <w:bookmarkEnd w:id="240"/>
    </w:p>
    <w:p w14:paraId="09408497" w14:textId="77777777" w:rsidR="00114FF3" w:rsidRPr="007B1EF8" w:rsidRDefault="005658D5">
      <w:pPr>
        <w:keepLines/>
      </w:pPr>
      <w:r w:rsidRPr="007B1EF8">
        <w:t>The input parameters sent when invoking the operation shall follow the indications provided in table 7.5.7.2-1.</w:t>
      </w:r>
    </w:p>
    <w:p w14:paraId="0B2B47F6" w14:textId="77777777" w:rsidR="00114FF3" w:rsidRPr="007B1EF8" w:rsidRDefault="005658D5">
      <w:pPr>
        <w:pStyle w:val="TH"/>
        <w:keepLines w:val="0"/>
      </w:pPr>
      <w:r w:rsidRPr="007B1EF8">
        <w:t>Table 7.5.7.2-1: Create 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497"/>
        <w:gridCol w:w="4334"/>
      </w:tblGrid>
      <w:tr w:rsidR="00114FF3" w:rsidRPr="007B1EF8" w14:paraId="569367C6" w14:textId="77777777">
        <w:trPr>
          <w:jc w:val="center"/>
        </w:trPr>
        <w:tc>
          <w:tcPr>
            <w:tcW w:w="1737" w:type="dxa"/>
            <w:shd w:val="clear" w:color="auto" w:fill="BFBFBF"/>
          </w:tcPr>
          <w:p w14:paraId="16745733" w14:textId="77777777" w:rsidR="00114FF3" w:rsidRPr="007B1EF8" w:rsidRDefault="005658D5">
            <w:pPr>
              <w:pStyle w:val="TAH"/>
              <w:keepLines w:val="0"/>
            </w:pPr>
            <w:r w:rsidRPr="007B1EF8">
              <w:t>Parameter</w:t>
            </w:r>
          </w:p>
        </w:tc>
        <w:tc>
          <w:tcPr>
            <w:tcW w:w="967" w:type="dxa"/>
            <w:shd w:val="clear" w:color="auto" w:fill="BFBFBF"/>
          </w:tcPr>
          <w:p w14:paraId="0842072A" w14:textId="77777777" w:rsidR="00114FF3" w:rsidRPr="007B1EF8" w:rsidRDefault="005658D5">
            <w:pPr>
              <w:pStyle w:val="TAH"/>
              <w:keepLines w:val="0"/>
            </w:pPr>
            <w:r w:rsidRPr="007B1EF8">
              <w:t>Qualifier</w:t>
            </w:r>
          </w:p>
        </w:tc>
        <w:tc>
          <w:tcPr>
            <w:tcW w:w="1167" w:type="dxa"/>
            <w:shd w:val="clear" w:color="auto" w:fill="BFBFBF"/>
          </w:tcPr>
          <w:p w14:paraId="68197C3F" w14:textId="77777777" w:rsidR="00114FF3" w:rsidRPr="007B1EF8" w:rsidRDefault="005658D5">
            <w:pPr>
              <w:pStyle w:val="TAH"/>
              <w:keepLines w:val="0"/>
            </w:pPr>
            <w:r w:rsidRPr="007B1EF8">
              <w:t>Cardinality</w:t>
            </w:r>
          </w:p>
        </w:tc>
        <w:tc>
          <w:tcPr>
            <w:tcW w:w="1497" w:type="dxa"/>
            <w:shd w:val="clear" w:color="auto" w:fill="BFBFBF"/>
          </w:tcPr>
          <w:p w14:paraId="34C05A40" w14:textId="77777777" w:rsidR="00114FF3" w:rsidRPr="007B1EF8" w:rsidRDefault="005658D5">
            <w:pPr>
              <w:pStyle w:val="TAH"/>
              <w:keepLines w:val="0"/>
            </w:pPr>
            <w:r w:rsidRPr="007B1EF8">
              <w:t>Content</w:t>
            </w:r>
          </w:p>
        </w:tc>
        <w:tc>
          <w:tcPr>
            <w:tcW w:w="4334" w:type="dxa"/>
            <w:shd w:val="clear" w:color="auto" w:fill="BFBFBF"/>
          </w:tcPr>
          <w:p w14:paraId="5253092A" w14:textId="77777777" w:rsidR="00114FF3" w:rsidRPr="007B1EF8" w:rsidRDefault="005658D5">
            <w:pPr>
              <w:pStyle w:val="TAH"/>
              <w:keepLines w:val="0"/>
            </w:pPr>
            <w:r w:rsidRPr="007B1EF8">
              <w:t>Description</w:t>
            </w:r>
          </w:p>
        </w:tc>
      </w:tr>
      <w:tr w:rsidR="00114FF3" w:rsidRPr="007B1EF8" w14:paraId="7EC57A57" w14:textId="77777777">
        <w:trPr>
          <w:jc w:val="center"/>
        </w:trPr>
        <w:tc>
          <w:tcPr>
            <w:tcW w:w="1737" w:type="dxa"/>
            <w:shd w:val="clear" w:color="auto" w:fill="auto"/>
          </w:tcPr>
          <w:p w14:paraId="7000F6C3" w14:textId="77777777" w:rsidR="00114FF3" w:rsidRPr="007B1EF8" w:rsidRDefault="005658D5">
            <w:pPr>
              <w:pStyle w:val="TAL"/>
              <w:keepLines w:val="0"/>
            </w:pPr>
            <w:r w:rsidRPr="007B1EF8">
              <w:t>objectSelector</w:t>
            </w:r>
          </w:p>
        </w:tc>
        <w:tc>
          <w:tcPr>
            <w:tcW w:w="967" w:type="dxa"/>
            <w:shd w:val="clear" w:color="auto" w:fill="auto"/>
          </w:tcPr>
          <w:p w14:paraId="70077CE4" w14:textId="77777777" w:rsidR="00114FF3" w:rsidRPr="007B1EF8" w:rsidRDefault="005658D5">
            <w:pPr>
              <w:pStyle w:val="TAL"/>
              <w:keepLines w:val="0"/>
            </w:pPr>
            <w:r w:rsidRPr="007B1EF8">
              <w:t>M</w:t>
            </w:r>
          </w:p>
        </w:tc>
        <w:tc>
          <w:tcPr>
            <w:tcW w:w="1167" w:type="dxa"/>
            <w:shd w:val="clear" w:color="auto" w:fill="auto"/>
          </w:tcPr>
          <w:p w14:paraId="6A4F1FF3" w14:textId="77777777" w:rsidR="00114FF3" w:rsidRPr="007B1EF8" w:rsidRDefault="005658D5">
            <w:pPr>
              <w:pStyle w:val="TAL"/>
              <w:keepLines w:val="0"/>
            </w:pPr>
            <w:r w:rsidRPr="007B1EF8">
              <w:t>1</w:t>
            </w:r>
          </w:p>
        </w:tc>
        <w:tc>
          <w:tcPr>
            <w:tcW w:w="1497" w:type="dxa"/>
            <w:shd w:val="clear" w:color="auto" w:fill="auto"/>
          </w:tcPr>
          <w:p w14:paraId="7889A77B" w14:textId="77777777" w:rsidR="00114FF3" w:rsidRPr="007B1EF8" w:rsidRDefault="005658D5">
            <w:pPr>
              <w:pStyle w:val="TAL"/>
              <w:keepLines w:val="0"/>
            </w:pPr>
            <w:r w:rsidRPr="007B1EF8">
              <w:t>ObjectSelection</w:t>
            </w:r>
          </w:p>
        </w:tc>
        <w:tc>
          <w:tcPr>
            <w:tcW w:w="4334" w:type="dxa"/>
            <w:shd w:val="clear" w:color="auto" w:fill="auto"/>
          </w:tcPr>
          <w:p w14:paraId="53EB23B3" w14:textId="77777777" w:rsidR="00114FF3" w:rsidRPr="007B1EF8" w:rsidRDefault="005658D5">
            <w:pPr>
              <w:pStyle w:val="TAL"/>
              <w:keepLines w:val="0"/>
            </w:pPr>
            <w:r w:rsidRPr="007B1EF8">
              <w:t xml:space="preserve">Defines the NS related measured object instances for which the threshold will be defined. </w:t>
            </w:r>
          </w:p>
        </w:tc>
      </w:tr>
      <w:tr w:rsidR="00114FF3" w:rsidRPr="007B1EF8" w14:paraId="05735635" w14:textId="77777777">
        <w:trPr>
          <w:jc w:val="center"/>
        </w:trPr>
        <w:tc>
          <w:tcPr>
            <w:tcW w:w="1737" w:type="dxa"/>
            <w:shd w:val="clear" w:color="auto" w:fill="auto"/>
          </w:tcPr>
          <w:p w14:paraId="78F36685" w14:textId="77777777" w:rsidR="00114FF3" w:rsidRPr="007B1EF8" w:rsidRDefault="005658D5">
            <w:pPr>
              <w:pStyle w:val="TAL"/>
              <w:keepLines w:val="0"/>
            </w:pPr>
            <w:r w:rsidRPr="007B1EF8">
              <w:t>performanceMetric</w:t>
            </w:r>
          </w:p>
        </w:tc>
        <w:tc>
          <w:tcPr>
            <w:tcW w:w="967" w:type="dxa"/>
            <w:shd w:val="clear" w:color="auto" w:fill="auto"/>
          </w:tcPr>
          <w:p w14:paraId="2CB0F387" w14:textId="77777777" w:rsidR="00114FF3" w:rsidRPr="007B1EF8" w:rsidRDefault="005658D5">
            <w:pPr>
              <w:pStyle w:val="TAL"/>
              <w:keepLines w:val="0"/>
            </w:pPr>
            <w:r w:rsidRPr="007B1EF8">
              <w:t>M</w:t>
            </w:r>
          </w:p>
        </w:tc>
        <w:tc>
          <w:tcPr>
            <w:tcW w:w="1167" w:type="dxa"/>
            <w:shd w:val="clear" w:color="auto" w:fill="auto"/>
          </w:tcPr>
          <w:p w14:paraId="1B7B5B96" w14:textId="77777777" w:rsidR="00114FF3" w:rsidRPr="007B1EF8" w:rsidRDefault="005658D5">
            <w:pPr>
              <w:pStyle w:val="TAL"/>
              <w:keepLines w:val="0"/>
            </w:pPr>
            <w:r w:rsidRPr="007B1EF8">
              <w:t>1</w:t>
            </w:r>
          </w:p>
        </w:tc>
        <w:tc>
          <w:tcPr>
            <w:tcW w:w="1497" w:type="dxa"/>
            <w:shd w:val="clear" w:color="auto" w:fill="auto"/>
          </w:tcPr>
          <w:p w14:paraId="66753F4A" w14:textId="77777777" w:rsidR="00114FF3" w:rsidRPr="007B1EF8" w:rsidRDefault="005658D5">
            <w:pPr>
              <w:pStyle w:val="TAL"/>
              <w:keepLines w:val="0"/>
            </w:pPr>
            <w:r w:rsidRPr="007B1EF8">
              <w:t>String</w:t>
            </w:r>
          </w:p>
        </w:tc>
        <w:tc>
          <w:tcPr>
            <w:tcW w:w="4334" w:type="dxa"/>
            <w:shd w:val="clear" w:color="auto" w:fill="auto"/>
          </w:tcPr>
          <w:p w14:paraId="3B09E3C2" w14:textId="77777777" w:rsidR="00114FF3" w:rsidRPr="007B1EF8" w:rsidRDefault="005658D5">
            <w:pPr>
              <w:pStyle w:val="TAL"/>
              <w:keepLines w:val="0"/>
            </w:pPr>
            <w:r w:rsidRPr="007B1EF8">
              <w:t>Defines the performance metric on which the threshold will be defined.</w:t>
            </w:r>
          </w:p>
        </w:tc>
      </w:tr>
      <w:tr w:rsidR="00114FF3" w:rsidRPr="007B1EF8" w14:paraId="216B03E7" w14:textId="77777777">
        <w:trPr>
          <w:jc w:val="center"/>
        </w:trPr>
        <w:tc>
          <w:tcPr>
            <w:tcW w:w="1737" w:type="dxa"/>
            <w:shd w:val="clear" w:color="auto" w:fill="auto"/>
          </w:tcPr>
          <w:p w14:paraId="34BEE2BB" w14:textId="77777777" w:rsidR="00114FF3" w:rsidRPr="007B1EF8" w:rsidRDefault="005658D5">
            <w:pPr>
              <w:pStyle w:val="TAL"/>
              <w:keepNext w:val="0"/>
              <w:keepLines w:val="0"/>
            </w:pPr>
            <w:r w:rsidRPr="007B1EF8">
              <w:t>thresholdType</w:t>
            </w:r>
          </w:p>
        </w:tc>
        <w:tc>
          <w:tcPr>
            <w:tcW w:w="967" w:type="dxa"/>
            <w:shd w:val="clear" w:color="auto" w:fill="auto"/>
          </w:tcPr>
          <w:p w14:paraId="1A0CF19C" w14:textId="77777777" w:rsidR="00114FF3" w:rsidRPr="007B1EF8" w:rsidRDefault="005658D5">
            <w:pPr>
              <w:pStyle w:val="TAL"/>
              <w:keepNext w:val="0"/>
              <w:keepLines w:val="0"/>
            </w:pPr>
            <w:r w:rsidRPr="007B1EF8">
              <w:t>M</w:t>
            </w:r>
          </w:p>
        </w:tc>
        <w:tc>
          <w:tcPr>
            <w:tcW w:w="1167" w:type="dxa"/>
            <w:shd w:val="clear" w:color="auto" w:fill="auto"/>
          </w:tcPr>
          <w:p w14:paraId="7D9DA0B2" w14:textId="77777777" w:rsidR="00114FF3" w:rsidRPr="007B1EF8" w:rsidRDefault="005658D5">
            <w:pPr>
              <w:pStyle w:val="TAL"/>
              <w:keepNext w:val="0"/>
              <w:keepLines w:val="0"/>
            </w:pPr>
            <w:r w:rsidRPr="007B1EF8">
              <w:t>1</w:t>
            </w:r>
          </w:p>
        </w:tc>
        <w:tc>
          <w:tcPr>
            <w:tcW w:w="1497" w:type="dxa"/>
            <w:shd w:val="clear" w:color="auto" w:fill="auto"/>
          </w:tcPr>
          <w:p w14:paraId="232AC141" w14:textId="77777777" w:rsidR="00114FF3" w:rsidRPr="007B1EF8" w:rsidRDefault="005658D5">
            <w:pPr>
              <w:pStyle w:val="TAL"/>
              <w:keepNext w:val="0"/>
              <w:keepLines w:val="0"/>
            </w:pPr>
            <w:r w:rsidRPr="007B1EF8">
              <w:t>Enum</w:t>
            </w:r>
          </w:p>
        </w:tc>
        <w:tc>
          <w:tcPr>
            <w:tcW w:w="4334" w:type="dxa"/>
            <w:shd w:val="clear" w:color="auto" w:fill="auto"/>
          </w:tcPr>
          <w:p w14:paraId="3A44A65E" w14:textId="77777777" w:rsidR="007643A6" w:rsidRPr="007B1EF8" w:rsidRDefault="005658D5" w:rsidP="007643A6">
            <w:pPr>
              <w:pStyle w:val="TAL"/>
            </w:pPr>
            <w:r w:rsidRPr="007B1EF8">
              <w:t xml:space="preserve">Defines the type of threshold. The list of possible values is </w:t>
            </w:r>
            <w:r w:rsidR="00C92E7E" w:rsidRPr="007B1EF8">
              <w:t>part of</w:t>
            </w:r>
            <w:r w:rsidRPr="007B1EF8">
              <w:t xml:space="preserve"> the protocol design and might include: single/multi valued threshold, static/dynamic threshold, </w:t>
            </w:r>
            <w:proofErr w:type="gramStart"/>
            <w:r w:rsidRPr="007B1EF8">
              <w:t>template based</w:t>
            </w:r>
            <w:proofErr w:type="gramEnd"/>
            <w:r w:rsidRPr="007B1EF8">
              <w:t xml:space="preserve"> threshold, etc.</w:t>
            </w:r>
            <w:r w:rsidR="007643A6" w:rsidRPr="007B1EF8">
              <w:t xml:space="preserve"> </w:t>
            </w:r>
          </w:p>
          <w:p w14:paraId="76AF301F" w14:textId="77777777" w:rsidR="007643A6" w:rsidRPr="007B1EF8" w:rsidRDefault="007643A6" w:rsidP="007643A6">
            <w:pPr>
              <w:pStyle w:val="TAL"/>
            </w:pPr>
            <w:r w:rsidRPr="007B1EF8">
              <w:t>VALUES:</w:t>
            </w:r>
          </w:p>
          <w:p w14:paraId="39D61C82" w14:textId="77777777" w:rsidR="007643A6" w:rsidRPr="007B1EF8" w:rsidRDefault="007643A6" w:rsidP="00755C79">
            <w:pPr>
              <w:pStyle w:val="TB1"/>
              <w:numPr>
                <w:ilvl w:val="0"/>
                <w:numId w:val="44"/>
              </w:numPr>
              <w:textAlignment w:val="auto"/>
            </w:pPr>
            <w:r w:rsidRPr="007B1EF8">
              <w:t>SIMPLE: Single-valued static threshold</w:t>
            </w:r>
          </w:p>
          <w:p w14:paraId="66107BD2" w14:textId="77777777" w:rsidR="00114FF3" w:rsidRPr="007B1EF8" w:rsidRDefault="007643A6" w:rsidP="00755C79">
            <w:pPr>
              <w:pStyle w:val="TAL"/>
              <w:keepNext w:val="0"/>
              <w:keepLines w:val="0"/>
              <w:numPr>
                <w:ilvl w:val="0"/>
                <w:numId w:val="44"/>
              </w:numPr>
            </w:pPr>
            <w:r w:rsidRPr="007B1EF8">
              <w:t>etc.</w:t>
            </w:r>
          </w:p>
        </w:tc>
      </w:tr>
      <w:tr w:rsidR="00114FF3" w:rsidRPr="007B1EF8" w14:paraId="7A9C2412" w14:textId="77777777">
        <w:trPr>
          <w:jc w:val="center"/>
        </w:trPr>
        <w:tc>
          <w:tcPr>
            <w:tcW w:w="1737" w:type="dxa"/>
            <w:shd w:val="clear" w:color="auto" w:fill="auto"/>
          </w:tcPr>
          <w:p w14:paraId="21817BE1" w14:textId="77777777" w:rsidR="00114FF3" w:rsidRPr="007B1EF8" w:rsidRDefault="005658D5">
            <w:pPr>
              <w:pStyle w:val="TAL"/>
              <w:keepNext w:val="0"/>
              <w:keepLines w:val="0"/>
            </w:pPr>
            <w:r w:rsidRPr="007B1EF8">
              <w:t>thresholdDetails</w:t>
            </w:r>
          </w:p>
        </w:tc>
        <w:tc>
          <w:tcPr>
            <w:tcW w:w="967" w:type="dxa"/>
            <w:shd w:val="clear" w:color="auto" w:fill="auto"/>
          </w:tcPr>
          <w:p w14:paraId="7F7A1ABC" w14:textId="77777777" w:rsidR="00114FF3" w:rsidRPr="007B1EF8" w:rsidRDefault="005658D5">
            <w:pPr>
              <w:pStyle w:val="TAL"/>
              <w:keepNext w:val="0"/>
              <w:keepLines w:val="0"/>
            </w:pPr>
            <w:r w:rsidRPr="007B1EF8">
              <w:t>M</w:t>
            </w:r>
          </w:p>
        </w:tc>
        <w:tc>
          <w:tcPr>
            <w:tcW w:w="1167" w:type="dxa"/>
            <w:shd w:val="clear" w:color="auto" w:fill="auto"/>
          </w:tcPr>
          <w:p w14:paraId="0A60A0C0" w14:textId="77777777" w:rsidR="00114FF3" w:rsidRPr="007B1EF8" w:rsidRDefault="005658D5">
            <w:pPr>
              <w:pStyle w:val="TAL"/>
              <w:keepNext w:val="0"/>
              <w:keepLines w:val="0"/>
            </w:pPr>
            <w:r w:rsidRPr="007B1EF8">
              <w:t>1</w:t>
            </w:r>
          </w:p>
        </w:tc>
        <w:tc>
          <w:tcPr>
            <w:tcW w:w="1497" w:type="dxa"/>
            <w:shd w:val="clear" w:color="auto" w:fill="auto"/>
          </w:tcPr>
          <w:p w14:paraId="3803A25E" w14:textId="77777777" w:rsidR="00114FF3" w:rsidRPr="007B1EF8" w:rsidRDefault="005658D5">
            <w:pPr>
              <w:pStyle w:val="TAL"/>
              <w:keepNext w:val="0"/>
              <w:keepLines w:val="0"/>
            </w:pPr>
            <w:r w:rsidRPr="007B1EF8">
              <w:t>Not specified.</w:t>
            </w:r>
          </w:p>
        </w:tc>
        <w:tc>
          <w:tcPr>
            <w:tcW w:w="4334" w:type="dxa"/>
            <w:shd w:val="clear" w:color="auto" w:fill="auto"/>
          </w:tcPr>
          <w:p w14:paraId="7E78C7F6" w14:textId="77777777" w:rsidR="00114FF3" w:rsidRPr="007B1EF8" w:rsidRDefault="005658D5">
            <w:pPr>
              <w:pStyle w:val="TAL"/>
              <w:keepNext w:val="0"/>
              <w:keepLines w:val="0"/>
            </w:pPr>
            <w:r w:rsidRPr="007B1EF8">
              <w:t>Details of the threshold: value to be crossed, direction in which it is crossed, details on the notification to be generated, etc.</w:t>
            </w:r>
          </w:p>
        </w:tc>
      </w:tr>
    </w:tbl>
    <w:p w14:paraId="5320C28B" w14:textId="77777777" w:rsidR="00114FF3" w:rsidRPr="007B1EF8" w:rsidRDefault="00114FF3">
      <w:pPr>
        <w:rPr>
          <w:lang w:eastAsia="de-DE"/>
        </w:rPr>
      </w:pPr>
    </w:p>
    <w:p w14:paraId="2AD44004" w14:textId="77777777" w:rsidR="00114FF3" w:rsidRPr="007B1EF8" w:rsidRDefault="005658D5">
      <w:pPr>
        <w:pStyle w:val="Heading4"/>
        <w:rPr>
          <w:lang w:eastAsia="de-DE"/>
        </w:rPr>
      </w:pPr>
      <w:bookmarkStart w:id="241" w:name="_Toc146290432"/>
      <w:r w:rsidRPr="007B1EF8">
        <w:rPr>
          <w:lang w:eastAsia="de-DE"/>
        </w:rPr>
        <w:t>7.5.7.3</w:t>
      </w:r>
      <w:r w:rsidRPr="007B1EF8">
        <w:tab/>
      </w:r>
      <w:r w:rsidRPr="007B1EF8">
        <w:rPr>
          <w:lang w:eastAsia="de-DE"/>
        </w:rPr>
        <w:t>Output parameters</w:t>
      </w:r>
      <w:bookmarkEnd w:id="241"/>
    </w:p>
    <w:p w14:paraId="2BA8940C" w14:textId="77777777" w:rsidR="00114FF3" w:rsidRPr="007B1EF8" w:rsidRDefault="005658D5">
      <w:r w:rsidRPr="007B1EF8">
        <w:t>The parameters returned by the operation shall follow the indications provided in table 7.5.7.3-1.</w:t>
      </w:r>
    </w:p>
    <w:p w14:paraId="7D446BD8" w14:textId="77777777" w:rsidR="00114FF3" w:rsidRPr="007B1EF8" w:rsidRDefault="005658D5">
      <w:pPr>
        <w:pStyle w:val="TH"/>
      </w:pPr>
      <w:r w:rsidRPr="007B1EF8">
        <w:t>Table 7.5.7.3-1: Create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686"/>
      </w:tblGrid>
      <w:tr w:rsidR="00114FF3" w:rsidRPr="007B1EF8" w14:paraId="62153A7E" w14:textId="77777777">
        <w:trPr>
          <w:jc w:val="center"/>
        </w:trPr>
        <w:tc>
          <w:tcPr>
            <w:tcW w:w="1156" w:type="dxa"/>
            <w:shd w:val="clear" w:color="auto" w:fill="BFBFBF"/>
          </w:tcPr>
          <w:p w14:paraId="44EA355B" w14:textId="77777777" w:rsidR="00114FF3" w:rsidRPr="007B1EF8" w:rsidRDefault="005658D5">
            <w:pPr>
              <w:pStyle w:val="TAH"/>
            </w:pPr>
            <w:r w:rsidRPr="007B1EF8">
              <w:t>Parameter</w:t>
            </w:r>
          </w:p>
        </w:tc>
        <w:tc>
          <w:tcPr>
            <w:tcW w:w="961" w:type="dxa"/>
            <w:shd w:val="clear" w:color="auto" w:fill="BFBFBF"/>
          </w:tcPr>
          <w:p w14:paraId="680DAF82" w14:textId="77777777" w:rsidR="00114FF3" w:rsidRPr="007B1EF8" w:rsidRDefault="005658D5">
            <w:pPr>
              <w:pStyle w:val="TAH"/>
            </w:pPr>
            <w:r w:rsidRPr="007B1EF8">
              <w:t>Qualifier</w:t>
            </w:r>
          </w:p>
        </w:tc>
        <w:tc>
          <w:tcPr>
            <w:tcW w:w="1156" w:type="dxa"/>
            <w:shd w:val="clear" w:color="auto" w:fill="BFBFBF"/>
          </w:tcPr>
          <w:p w14:paraId="70130B0E" w14:textId="77777777" w:rsidR="00114FF3" w:rsidRPr="007B1EF8" w:rsidRDefault="005658D5">
            <w:pPr>
              <w:pStyle w:val="TAH"/>
            </w:pPr>
            <w:r w:rsidRPr="007B1EF8">
              <w:t>Cardinality</w:t>
            </w:r>
          </w:p>
        </w:tc>
        <w:tc>
          <w:tcPr>
            <w:tcW w:w="961" w:type="dxa"/>
            <w:shd w:val="clear" w:color="auto" w:fill="BFBFBF"/>
          </w:tcPr>
          <w:p w14:paraId="259C0974" w14:textId="77777777" w:rsidR="00114FF3" w:rsidRPr="007B1EF8" w:rsidRDefault="005658D5">
            <w:pPr>
              <w:pStyle w:val="TAH"/>
            </w:pPr>
            <w:r w:rsidRPr="007B1EF8">
              <w:t>Content</w:t>
            </w:r>
          </w:p>
        </w:tc>
        <w:tc>
          <w:tcPr>
            <w:tcW w:w="2686" w:type="dxa"/>
            <w:shd w:val="clear" w:color="auto" w:fill="BFBFBF"/>
          </w:tcPr>
          <w:p w14:paraId="6E237A3C" w14:textId="77777777" w:rsidR="00114FF3" w:rsidRPr="007B1EF8" w:rsidRDefault="005658D5">
            <w:pPr>
              <w:pStyle w:val="TAH"/>
            </w:pPr>
            <w:r w:rsidRPr="007B1EF8">
              <w:t>Description</w:t>
            </w:r>
          </w:p>
        </w:tc>
      </w:tr>
      <w:tr w:rsidR="00114FF3" w:rsidRPr="007B1EF8" w14:paraId="24A46BEB" w14:textId="77777777">
        <w:trPr>
          <w:jc w:val="center"/>
        </w:trPr>
        <w:tc>
          <w:tcPr>
            <w:tcW w:w="1156" w:type="dxa"/>
            <w:shd w:val="clear" w:color="auto" w:fill="auto"/>
          </w:tcPr>
          <w:p w14:paraId="6371E6C9" w14:textId="77777777" w:rsidR="00114FF3" w:rsidRPr="007B1EF8" w:rsidRDefault="005658D5">
            <w:pPr>
              <w:pStyle w:val="TAL"/>
            </w:pPr>
            <w:r w:rsidRPr="007B1EF8">
              <w:t>thresholdId</w:t>
            </w:r>
          </w:p>
        </w:tc>
        <w:tc>
          <w:tcPr>
            <w:tcW w:w="961" w:type="dxa"/>
            <w:shd w:val="clear" w:color="auto" w:fill="auto"/>
          </w:tcPr>
          <w:p w14:paraId="23AFA641" w14:textId="77777777" w:rsidR="00114FF3" w:rsidRPr="007B1EF8" w:rsidRDefault="005658D5">
            <w:pPr>
              <w:pStyle w:val="TAL"/>
            </w:pPr>
            <w:r w:rsidRPr="007B1EF8">
              <w:t>M</w:t>
            </w:r>
          </w:p>
        </w:tc>
        <w:tc>
          <w:tcPr>
            <w:tcW w:w="1156" w:type="dxa"/>
            <w:shd w:val="clear" w:color="auto" w:fill="auto"/>
          </w:tcPr>
          <w:p w14:paraId="2489E168" w14:textId="77777777" w:rsidR="00114FF3" w:rsidRPr="007B1EF8" w:rsidRDefault="005658D5">
            <w:pPr>
              <w:pStyle w:val="TAL"/>
            </w:pPr>
            <w:r w:rsidRPr="007B1EF8">
              <w:t>1</w:t>
            </w:r>
          </w:p>
        </w:tc>
        <w:tc>
          <w:tcPr>
            <w:tcW w:w="961" w:type="dxa"/>
            <w:shd w:val="clear" w:color="auto" w:fill="auto"/>
          </w:tcPr>
          <w:p w14:paraId="58992BCB" w14:textId="77777777" w:rsidR="00114FF3" w:rsidRPr="007B1EF8" w:rsidRDefault="005658D5">
            <w:pPr>
              <w:pStyle w:val="TAL"/>
            </w:pPr>
            <w:r w:rsidRPr="007B1EF8">
              <w:t>Identifier</w:t>
            </w:r>
          </w:p>
        </w:tc>
        <w:tc>
          <w:tcPr>
            <w:tcW w:w="2686" w:type="dxa"/>
            <w:shd w:val="clear" w:color="auto" w:fill="auto"/>
          </w:tcPr>
          <w:p w14:paraId="073202DC" w14:textId="77777777" w:rsidR="00114FF3" w:rsidRPr="007B1EF8" w:rsidRDefault="005658D5">
            <w:pPr>
              <w:pStyle w:val="TAL"/>
            </w:pPr>
            <w:r w:rsidRPr="007B1EF8">
              <w:t>Identifier of created threshold.</w:t>
            </w:r>
          </w:p>
        </w:tc>
      </w:tr>
    </w:tbl>
    <w:p w14:paraId="52CCE079" w14:textId="77777777" w:rsidR="00114FF3" w:rsidRPr="007B1EF8" w:rsidRDefault="00114FF3"/>
    <w:p w14:paraId="18CC7473" w14:textId="77777777" w:rsidR="00114FF3" w:rsidRPr="007B1EF8" w:rsidRDefault="005658D5">
      <w:pPr>
        <w:pStyle w:val="Heading4"/>
      </w:pPr>
      <w:bookmarkStart w:id="242" w:name="_Toc146290433"/>
      <w:r w:rsidRPr="007B1EF8">
        <w:lastRenderedPageBreak/>
        <w:t>7.5.7.4</w:t>
      </w:r>
      <w:r w:rsidRPr="007B1EF8">
        <w:tab/>
        <w:t>Operation results</w:t>
      </w:r>
      <w:bookmarkEnd w:id="242"/>
    </w:p>
    <w:p w14:paraId="769C283B" w14:textId="77777777" w:rsidR="00114FF3" w:rsidRPr="007B1EF8" w:rsidRDefault="005658D5">
      <w:r w:rsidRPr="007B1EF8">
        <w:t>The result of the operation indicates if it has been successful or not with a standard success/error result.</w:t>
      </w:r>
    </w:p>
    <w:p w14:paraId="5FC05213" w14:textId="77777777" w:rsidR="00DB6DBE" w:rsidRPr="007B1EF8" w:rsidRDefault="005658D5">
      <w:r w:rsidRPr="007B1EF8">
        <w:t>The thresholdId is only returned when the operation has been successful.</w:t>
      </w:r>
    </w:p>
    <w:p w14:paraId="70197971" w14:textId="77777777" w:rsidR="00114FF3" w:rsidRPr="007B1EF8" w:rsidRDefault="005658D5">
      <w:pPr>
        <w:pStyle w:val="Heading3"/>
      </w:pPr>
      <w:bookmarkStart w:id="243" w:name="_Toc146290434"/>
      <w:r w:rsidRPr="007B1EF8">
        <w:t>7.5.8</w:t>
      </w:r>
      <w:r w:rsidRPr="007B1EF8">
        <w:tab/>
        <w:t>Delete Thresholds operation</w:t>
      </w:r>
      <w:bookmarkEnd w:id="243"/>
    </w:p>
    <w:p w14:paraId="1C54DC63" w14:textId="77777777" w:rsidR="00114FF3" w:rsidRPr="007B1EF8" w:rsidRDefault="005658D5">
      <w:pPr>
        <w:pStyle w:val="Heading4"/>
      </w:pPr>
      <w:bookmarkStart w:id="244" w:name="_Toc146290435"/>
      <w:r w:rsidRPr="007B1EF8">
        <w:t>7.5.8.1</w:t>
      </w:r>
      <w:r w:rsidRPr="007B1EF8">
        <w:tab/>
        <w:t>Description</w:t>
      </w:r>
      <w:bookmarkEnd w:id="244"/>
    </w:p>
    <w:p w14:paraId="7E979103" w14:textId="77777777" w:rsidR="00114FF3" w:rsidRPr="007B1EF8" w:rsidRDefault="005658D5">
      <w:r w:rsidRPr="007B1EF8">
        <w:t>This operation will allow the OSS/BSS to delete one or more existing threshold(s).</w:t>
      </w:r>
    </w:p>
    <w:p w14:paraId="17A31222" w14:textId="77777777" w:rsidR="00114FF3" w:rsidRPr="007B1EF8" w:rsidRDefault="005658D5">
      <w:r w:rsidRPr="007B1EF8">
        <w:t>Table 7.5.8.1-1 lists the information flow exchanged between the OSS/BSS and the NFVO.</w:t>
      </w:r>
    </w:p>
    <w:p w14:paraId="65FB6782" w14:textId="77777777" w:rsidR="00114FF3" w:rsidRPr="007B1EF8" w:rsidRDefault="005658D5">
      <w:pPr>
        <w:pStyle w:val="TH"/>
      </w:pPr>
      <w:r w:rsidRPr="007B1EF8">
        <w:t>Table 7.5.8.1-1: Delete Thresholds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1"/>
        <w:gridCol w:w="1351"/>
        <w:gridCol w:w="1786"/>
      </w:tblGrid>
      <w:tr w:rsidR="00114FF3" w:rsidRPr="007B1EF8" w14:paraId="22D717BB" w14:textId="77777777">
        <w:trPr>
          <w:jc w:val="center"/>
        </w:trPr>
        <w:tc>
          <w:tcPr>
            <w:tcW w:w="2521" w:type="dxa"/>
            <w:shd w:val="clear" w:color="auto" w:fill="C0C0C0"/>
          </w:tcPr>
          <w:p w14:paraId="78BED92A" w14:textId="77777777" w:rsidR="00114FF3" w:rsidRPr="007B1EF8" w:rsidRDefault="005658D5">
            <w:pPr>
              <w:pStyle w:val="TAH"/>
            </w:pPr>
            <w:r w:rsidRPr="007B1EF8">
              <w:t>Message</w:t>
            </w:r>
          </w:p>
        </w:tc>
        <w:tc>
          <w:tcPr>
            <w:tcW w:w="1351" w:type="dxa"/>
            <w:shd w:val="clear" w:color="auto" w:fill="C0C0C0"/>
          </w:tcPr>
          <w:p w14:paraId="4C9E1286" w14:textId="77777777" w:rsidR="00114FF3" w:rsidRPr="007B1EF8" w:rsidRDefault="005658D5">
            <w:pPr>
              <w:pStyle w:val="TAH"/>
            </w:pPr>
            <w:r w:rsidRPr="007B1EF8">
              <w:t>Requirement</w:t>
            </w:r>
          </w:p>
        </w:tc>
        <w:tc>
          <w:tcPr>
            <w:tcW w:w="1786" w:type="dxa"/>
            <w:shd w:val="clear" w:color="auto" w:fill="C0C0C0"/>
          </w:tcPr>
          <w:p w14:paraId="673978AB" w14:textId="77777777" w:rsidR="00114FF3" w:rsidRPr="007B1EF8" w:rsidRDefault="005658D5">
            <w:pPr>
              <w:pStyle w:val="TAH"/>
            </w:pPr>
            <w:r w:rsidRPr="007B1EF8">
              <w:t>Direction</w:t>
            </w:r>
          </w:p>
        </w:tc>
      </w:tr>
      <w:tr w:rsidR="00114FF3" w:rsidRPr="007B1EF8" w14:paraId="6244B9F2" w14:textId="77777777">
        <w:trPr>
          <w:jc w:val="center"/>
        </w:trPr>
        <w:tc>
          <w:tcPr>
            <w:tcW w:w="2521" w:type="dxa"/>
          </w:tcPr>
          <w:p w14:paraId="30B63215" w14:textId="77777777" w:rsidR="00114FF3" w:rsidRPr="007B1EF8" w:rsidRDefault="005658D5">
            <w:pPr>
              <w:pStyle w:val="TAL"/>
            </w:pPr>
            <w:r w:rsidRPr="007B1EF8">
              <w:t>DeleteThresholdsRequest</w:t>
            </w:r>
          </w:p>
        </w:tc>
        <w:tc>
          <w:tcPr>
            <w:tcW w:w="1351" w:type="dxa"/>
          </w:tcPr>
          <w:p w14:paraId="58AC1E9A" w14:textId="77777777" w:rsidR="00114FF3" w:rsidRPr="007B1EF8" w:rsidRDefault="005658D5">
            <w:pPr>
              <w:pStyle w:val="TAL"/>
            </w:pPr>
            <w:r w:rsidRPr="007B1EF8">
              <w:t>Mandatory</w:t>
            </w:r>
          </w:p>
        </w:tc>
        <w:tc>
          <w:tcPr>
            <w:tcW w:w="1786" w:type="dxa"/>
          </w:tcPr>
          <w:p w14:paraId="5E1EE504"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2AEBCA12" w14:textId="77777777">
        <w:trPr>
          <w:jc w:val="center"/>
        </w:trPr>
        <w:tc>
          <w:tcPr>
            <w:tcW w:w="2521" w:type="dxa"/>
          </w:tcPr>
          <w:p w14:paraId="019E5D8C" w14:textId="77777777" w:rsidR="00114FF3" w:rsidRPr="007B1EF8" w:rsidRDefault="005658D5">
            <w:pPr>
              <w:pStyle w:val="TAL"/>
            </w:pPr>
            <w:r w:rsidRPr="007B1EF8">
              <w:t>DeleteThresholdsResponse</w:t>
            </w:r>
          </w:p>
        </w:tc>
        <w:tc>
          <w:tcPr>
            <w:tcW w:w="1351" w:type="dxa"/>
          </w:tcPr>
          <w:p w14:paraId="3377752A" w14:textId="77777777" w:rsidR="00114FF3" w:rsidRPr="007B1EF8" w:rsidRDefault="005658D5">
            <w:pPr>
              <w:pStyle w:val="TAL"/>
            </w:pPr>
            <w:r w:rsidRPr="007B1EF8">
              <w:t>Mandatory</w:t>
            </w:r>
          </w:p>
        </w:tc>
        <w:tc>
          <w:tcPr>
            <w:tcW w:w="1786" w:type="dxa"/>
          </w:tcPr>
          <w:p w14:paraId="08D693AB"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2B3E68D" w14:textId="77777777" w:rsidR="00114FF3" w:rsidRPr="007B1EF8" w:rsidRDefault="00114FF3">
      <w:pPr>
        <w:rPr>
          <w:lang w:eastAsia="de-DE"/>
        </w:rPr>
      </w:pPr>
    </w:p>
    <w:p w14:paraId="3AA06E6D" w14:textId="77777777" w:rsidR="00114FF3" w:rsidRPr="007B1EF8" w:rsidRDefault="005658D5">
      <w:pPr>
        <w:pStyle w:val="Heading4"/>
        <w:rPr>
          <w:lang w:eastAsia="de-DE"/>
        </w:rPr>
      </w:pPr>
      <w:bookmarkStart w:id="245" w:name="_Toc146290436"/>
      <w:r w:rsidRPr="007B1EF8">
        <w:rPr>
          <w:lang w:eastAsia="de-DE"/>
        </w:rPr>
        <w:t>7.5.8.2</w:t>
      </w:r>
      <w:r w:rsidRPr="007B1EF8">
        <w:rPr>
          <w:lang w:eastAsia="de-DE"/>
        </w:rPr>
        <w:tab/>
        <w:t>Input parameters</w:t>
      </w:r>
      <w:bookmarkEnd w:id="245"/>
    </w:p>
    <w:p w14:paraId="37B91A76" w14:textId="77777777" w:rsidR="00114FF3" w:rsidRPr="007B1EF8" w:rsidRDefault="005658D5">
      <w:r w:rsidRPr="007B1EF8">
        <w:t>The input parameters sent when invoking the operation shall follow the indications provided in table 7.5.8.2-1.</w:t>
      </w:r>
    </w:p>
    <w:p w14:paraId="5338EE58" w14:textId="77777777" w:rsidR="00114FF3" w:rsidRPr="007B1EF8" w:rsidRDefault="005658D5">
      <w:pPr>
        <w:pStyle w:val="TH"/>
      </w:pPr>
      <w:r w:rsidRPr="007B1EF8">
        <w:t>Table 7.5.8.2-1: Delete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616"/>
      </w:tblGrid>
      <w:tr w:rsidR="00114FF3" w:rsidRPr="007B1EF8" w14:paraId="3FC57A2D" w14:textId="77777777">
        <w:trPr>
          <w:jc w:val="center"/>
        </w:trPr>
        <w:tc>
          <w:tcPr>
            <w:tcW w:w="1156" w:type="dxa"/>
            <w:shd w:val="clear" w:color="auto" w:fill="BFBFBF"/>
          </w:tcPr>
          <w:p w14:paraId="4A1C78C4" w14:textId="77777777" w:rsidR="00114FF3" w:rsidRPr="007B1EF8" w:rsidRDefault="005658D5">
            <w:pPr>
              <w:pStyle w:val="TAH"/>
            </w:pPr>
            <w:r w:rsidRPr="007B1EF8">
              <w:t>Parameter</w:t>
            </w:r>
          </w:p>
        </w:tc>
        <w:tc>
          <w:tcPr>
            <w:tcW w:w="961" w:type="dxa"/>
            <w:shd w:val="clear" w:color="auto" w:fill="BFBFBF"/>
          </w:tcPr>
          <w:p w14:paraId="4151C607" w14:textId="77777777" w:rsidR="00114FF3" w:rsidRPr="007B1EF8" w:rsidRDefault="005658D5">
            <w:pPr>
              <w:pStyle w:val="TAH"/>
            </w:pPr>
            <w:r w:rsidRPr="007B1EF8">
              <w:t>Qualifier</w:t>
            </w:r>
          </w:p>
        </w:tc>
        <w:tc>
          <w:tcPr>
            <w:tcW w:w="1156" w:type="dxa"/>
            <w:shd w:val="clear" w:color="auto" w:fill="BFBFBF"/>
          </w:tcPr>
          <w:p w14:paraId="7926D7AD" w14:textId="77777777" w:rsidR="00114FF3" w:rsidRPr="007B1EF8" w:rsidRDefault="005658D5">
            <w:pPr>
              <w:pStyle w:val="TAH"/>
            </w:pPr>
            <w:r w:rsidRPr="007B1EF8">
              <w:t>Cardinality</w:t>
            </w:r>
          </w:p>
        </w:tc>
        <w:tc>
          <w:tcPr>
            <w:tcW w:w="961" w:type="dxa"/>
            <w:shd w:val="clear" w:color="auto" w:fill="BFBFBF"/>
          </w:tcPr>
          <w:p w14:paraId="622CFF95" w14:textId="77777777" w:rsidR="00114FF3" w:rsidRPr="007B1EF8" w:rsidRDefault="005658D5">
            <w:pPr>
              <w:pStyle w:val="TAH"/>
            </w:pPr>
            <w:r w:rsidRPr="007B1EF8">
              <w:t>Content</w:t>
            </w:r>
          </w:p>
        </w:tc>
        <w:tc>
          <w:tcPr>
            <w:tcW w:w="3616" w:type="dxa"/>
            <w:shd w:val="clear" w:color="auto" w:fill="BFBFBF"/>
          </w:tcPr>
          <w:p w14:paraId="7355DB28" w14:textId="77777777" w:rsidR="00114FF3" w:rsidRPr="007B1EF8" w:rsidRDefault="005658D5">
            <w:pPr>
              <w:pStyle w:val="TAH"/>
            </w:pPr>
            <w:r w:rsidRPr="007B1EF8">
              <w:t>Description</w:t>
            </w:r>
          </w:p>
        </w:tc>
      </w:tr>
      <w:tr w:rsidR="00114FF3" w:rsidRPr="007B1EF8" w14:paraId="70973D1A" w14:textId="77777777">
        <w:trPr>
          <w:jc w:val="center"/>
        </w:trPr>
        <w:tc>
          <w:tcPr>
            <w:tcW w:w="1156" w:type="dxa"/>
            <w:shd w:val="clear" w:color="auto" w:fill="auto"/>
          </w:tcPr>
          <w:p w14:paraId="15ECF8E0" w14:textId="77777777" w:rsidR="00114FF3" w:rsidRPr="007B1EF8" w:rsidRDefault="005658D5">
            <w:pPr>
              <w:pStyle w:val="TAL"/>
            </w:pPr>
            <w:r w:rsidRPr="007B1EF8">
              <w:t>thresholdId</w:t>
            </w:r>
          </w:p>
        </w:tc>
        <w:tc>
          <w:tcPr>
            <w:tcW w:w="961" w:type="dxa"/>
            <w:shd w:val="clear" w:color="auto" w:fill="auto"/>
          </w:tcPr>
          <w:p w14:paraId="3F146BC3" w14:textId="77777777" w:rsidR="00114FF3" w:rsidRPr="007B1EF8" w:rsidRDefault="005658D5">
            <w:pPr>
              <w:pStyle w:val="TAL"/>
            </w:pPr>
            <w:r w:rsidRPr="007B1EF8">
              <w:t>M</w:t>
            </w:r>
          </w:p>
        </w:tc>
        <w:tc>
          <w:tcPr>
            <w:tcW w:w="1156" w:type="dxa"/>
            <w:shd w:val="clear" w:color="auto" w:fill="auto"/>
          </w:tcPr>
          <w:p w14:paraId="0D76EF22" w14:textId="77777777" w:rsidR="00114FF3" w:rsidRPr="007B1EF8" w:rsidRDefault="005658D5">
            <w:pPr>
              <w:pStyle w:val="TAL"/>
            </w:pPr>
            <w:r w:rsidRPr="007B1EF8">
              <w:t>1..N</w:t>
            </w:r>
          </w:p>
        </w:tc>
        <w:tc>
          <w:tcPr>
            <w:tcW w:w="961" w:type="dxa"/>
            <w:shd w:val="clear" w:color="auto" w:fill="auto"/>
          </w:tcPr>
          <w:p w14:paraId="26C0B648" w14:textId="77777777" w:rsidR="00114FF3" w:rsidRPr="007B1EF8" w:rsidRDefault="005658D5">
            <w:pPr>
              <w:pStyle w:val="TAL"/>
            </w:pPr>
            <w:r w:rsidRPr="007B1EF8">
              <w:t>Identifier</w:t>
            </w:r>
          </w:p>
        </w:tc>
        <w:tc>
          <w:tcPr>
            <w:tcW w:w="3616" w:type="dxa"/>
            <w:shd w:val="clear" w:color="auto" w:fill="auto"/>
          </w:tcPr>
          <w:p w14:paraId="4A1DB435" w14:textId="77777777" w:rsidR="00114FF3" w:rsidRPr="007B1EF8" w:rsidRDefault="005658D5">
            <w:pPr>
              <w:pStyle w:val="TAL"/>
            </w:pPr>
            <w:r w:rsidRPr="007B1EF8">
              <w:t>Identifiers of the thresholds to be deleted.</w:t>
            </w:r>
          </w:p>
        </w:tc>
      </w:tr>
    </w:tbl>
    <w:p w14:paraId="75100534" w14:textId="77777777" w:rsidR="00114FF3" w:rsidRPr="007B1EF8" w:rsidRDefault="00114FF3">
      <w:pPr>
        <w:rPr>
          <w:lang w:eastAsia="de-DE"/>
        </w:rPr>
      </w:pPr>
    </w:p>
    <w:p w14:paraId="02A4985A" w14:textId="77777777" w:rsidR="00114FF3" w:rsidRPr="007B1EF8" w:rsidRDefault="005658D5">
      <w:pPr>
        <w:pStyle w:val="Heading4"/>
        <w:rPr>
          <w:lang w:eastAsia="de-DE"/>
        </w:rPr>
      </w:pPr>
      <w:bookmarkStart w:id="246" w:name="_Toc146290437"/>
      <w:r w:rsidRPr="007B1EF8">
        <w:rPr>
          <w:lang w:eastAsia="de-DE"/>
        </w:rPr>
        <w:t>7.5.8.3</w:t>
      </w:r>
      <w:r w:rsidRPr="007B1EF8">
        <w:tab/>
      </w:r>
      <w:r w:rsidRPr="007B1EF8">
        <w:rPr>
          <w:lang w:eastAsia="de-DE"/>
        </w:rPr>
        <w:t>Output parameters</w:t>
      </w:r>
      <w:bookmarkEnd w:id="246"/>
    </w:p>
    <w:p w14:paraId="7F755CEE" w14:textId="77777777" w:rsidR="00DB6DBE" w:rsidRPr="007B1EF8" w:rsidRDefault="005658D5">
      <w:r w:rsidRPr="007B1EF8">
        <w:t>The parameters returned by the operation shall follow the indications provided in table 7.5.8.3-1.</w:t>
      </w:r>
    </w:p>
    <w:p w14:paraId="547B050E" w14:textId="77777777" w:rsidR="00114FF3" w:rsidRPr="007B1EF8" w:rsidRDefault="005658D5">
      <w:pPr>
        <w:pStyle w:val="TH"/>
      </w:pPr>
      <w:r w:rsidRPr="007B1EF8">
        <w:t>Table 7.5.8.3-1: Delete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8"/>
        <w:gridCol w:w="967"/>
        <w:gridCol w:w="1167"/>
        <w:gridCol w:w="927"/>
        <w:gridCol w:w="4863"/>
      </w:tblGrid>
      <w:tr w:rsidR="00114FF3" w:rsidRPr="007B1EF8" w14:paraId="4B9079BC" w14:textId="77777777">
        <w:trPr>
          <w:jc w:val="center"/>
        </w:trPr>
        <w:tc>
          <w:tcPr>
            <w:tcW w:w="1778" w:type="dxa"/>
            <w:shd w:val="clear" w:color="auto" w:fill="BFBFBF"/>
          </w:tcPr>
          <w:p w14:paraId="0E7DDEE7" w14:textId="77777777" w:rsidR="00114FF3" w:rsidRPr="007B1EF8" w:rsidRDefault="005658D5">
            <w:pPr>
              <w:pStyle w:val="TAH"/>
            </w:pPr>
            <w:r w:rsidRPr="007B1EF8">
              <w:t>Parameter</w:t>
            </w:r>
          </w:p>
        </w:tc>
        <w:tc>
          <w:tcPr>
            <w:tcW w:w="967" w:type="dxa"/>
            <w:shd w:val="clear" w:color="auto" w:fill="BFBFBF"/>
          </w:tcPr>
          <w:p w14:paraId="0DDCFE37" w14:textId="77777777" w:rsidR="00114FF3" w:rsidRPr="007B1EF8" w:rsidRDefault="005658D5">
            <w:pPr>
              <w:pStyle w:val="TAH"/>
            </w:pPr>
            <w:r w:rsidRPr="007B1EF8">
              <w:t>Qualifier</w:t>
            </w:r>
          </w:p>
        </w:tc>
        <w:tc>
          <w:tcPr>
            <w:tcW w:w="1167" w:type="dxa"/>
            <w:shd w:val="clear" w:color="auto" w:fill="BFBFBF"/>
          </w:tcPr>
          <w:p w14:paraId="72114398" w14:textId="77777777" w:rsidR="00114FF3" w:rsidRPr="007B1EF8" w:rsidRDefault="005658D5">
            <w:pPr>
              <w:pStyle w:val="TAH"/>
            </w:pPr>
            <w:r w:rsidRPr="007B1EF8">
              <w:t>Cardinality</w:t>
            </w:r>
          </w:p>
        </w:tc>
        <w:tc>
          <w:tcPr>
            <w:tcW w:w="927" w:type="dxa"/>
            <w:shd w:val="clear" w:color="auto" w:fill="BFBFBF"/>
          </w:tcPr>
          <w:p w14:paraId="1B5B003A" w14:textId="77777777" w:rsidR="00114FF3" w:rsidRPr="007B1EF8" w:rsidRDefault="005658D5">
            <w:pPr>
              <w:pStyle w:val="TAH"/>
            </w:pPr>
            <w:r w:rsidRPr="007B1EF8">
              <w:t>Content</w:t>
            </w:r>
          </w:p>
        </w:tc>
        <w:tc>
          <w:tcPr>
            <w:tcW w:w="4863" w:type="dxa"/>
            <w:shd w:val="clear" w:color="auto" w:fill="BFBFBF"/>
          </w:tcPr>
          <w:p w14:paraId="0D247B07" w14:textId="77777777" w:rsidR="00114FF3" w:rsidRPr="007B1EF8" w:rsidRDefault="005658D5">
            <w:pPr>
              <w:pStyle w:val="TAH"/>
            </w:pPr>
            <w:r w:rsidRPr="007B1EF8">
              <w:t>Description</w:t>
            </w:r>
          </w:p>
        </w:tc>
      </w:tr>
      <w:tr w:rsidR="00114FF3" w:rsidRPr="007B1EF8" w14:paraId="39678F3E" w14:textId="77777777">
        <w:trPr>
          <w:jc w:val="center"/>
        </w:trPr>
        <w:tc>
          <w:tcPr>
            <w:tcW w:w="1778" w:type="dxa"/>
            <w:shd w:val="clear" w:color="auto" w:fill="auto"/>
          </w:tcPr>
          <w:p w14:paraId="009AF200" w14:textId="77777777" w:rsidR="00114FF3" w:rsidRPr="007B1EF8" w:rsidRDefault="005658D5">
            <w:pPr>
              <w:pStyle w:val="TAL"/>
            </w:pPr>
            <w:r w:rsidRPr="007B1EF8">
              <w:t>deletedThresholdId</w:t>
            </w:r>
          </w:p>
        </w:tc>
        <w:tc>
          <w:tcPr>
            <w:tcW w:w="967" w:type="dxa"/>
            <w:shd w:val="clear" w:color="auto" w:fill="auto"/>
          </w:tcPr>
          <w:p w14:paraId="53428F2A" w14:textId="77777777" w:rsidR="00114FF3" w:rsidRPr="007B1EF8" w:rsidRDefault="005658D5">
            <w:pPr>
              <w:pStyle w:val="TAL"/>
            </w:pPr>
            <w:r w:rsidRPr="007B1EF8">
              <w:t>M</w:t>
            </w:r>
          </w:p>
        </w:tc>
        <w:tc>
          <w:tcPr>
            <w:tcW w:w="1167" w:type="dxa"/>
            <w:shd w:val="clear" w:color="auto" w:fill="auto"/>
          </w:tcPr>
          <w:p w14:paraId="3B7B1BB2" w14:textId="77777777" w:rsidR="00114FF3" w:rsidRPr="007B1EF8" w:rsidRDefault="005658D5">
            <w:pPr>
              <w:pStyle w:val="TAL"/>
            </w:pPr>
            <w:r w:rsidRPr="007B1EF8">
              <w:t>1..N</w:t>
            </w:r>
          </w:p>
        </w:tc>
        <w:tc>
          <w:tcPr>
            <w:tcW w:w="927" w:type="dxa"/>
            <w:shd w:val="clear" w:color="auto" w:fill="auto"/>
          </w:tcPr>
          <w:p w14:paraId="7CE24E02" w14:textId="77777777" w:rsidR="00114FF3" w:rsidRPr="007B1EF8" w:rsidRDefault="005658D5">
            <w:pPr>
              <w:pStyle w:val="TAL"/>
            </w:pPr>
            <w:r w:rsidRPr="007B1EF8">
              <w:t>Identifier</w:t>
            </w:r>
          </w:p>
        </w:tc>
        <w:tc>
          <w:tcPr>
            <w:tcW w:w="4863" w:type="dxa"/>
            <w:shd w:val="clear" w:color="auto" w:fill="auto"/>
          </w:tcPr>
          <w:p w14:paraId="10D79479" w14:textId="77777777" w:rsidR="00114FF3" w:rsidRPr="007B1EF8" w:rsidRDefault="005658D5">
            <w:pPr>
              <w:pStyle w:val="TAL"/>
            </w:pPr>
            <w:r w:rsidRPr="007B1EF8">
              <w:t>Identifiers of the thresholds that have been deleted successfully.</w:t>
            </w:r>
          </w:p>
        </w:tc>
      </w:tr>
    </w:tbl>
    <w:p w14:paraId="54EF1A95" w14:textId="77777777" w:rsidR="00114FF3" w:rsidRPr="007B1EF8" w:rsidRDefault="00114FF3"/>
    <w:p w14:paraId="73DBB6E5" w14:textId="77777777" w:rsidR="00114FF3" w:rsidRPr="007B1EF8" w:rsidRDefault="005658D5">
      <w:pPr>
        <w:pStyle w:val="Heading4"/>
      </w:pPr>
      <w:bookmarkStart w:id="247" w:name="_Toc146290438"/>
      <w:r w:rsidRPr="007B1EF8">
        <w:t>7.5.8.4</w:t>
      </w:r>
      <w:r w:rsidRPr="007B1EF8">
        <w:tab/>
        <w:t>Operation results</w:t>
      </w:r>
      <w:bookmarkEnd w:id="247"/>
    </w:p>
    <w:p w14:paraId="4F045731" w14:textId="77777777" w:rsidR="00114FF3" w:rsidRPr="007B1EF8" w:rsidRDefault="005658D5">
      <w:r w:rsidRPr="007B1EF8">
        <w:t>The result of the operation indicates if it has been successful or not with a standard success/error result.</w:t>
      </w:r>
    </w:p>
    <w:p w14:paraId="7491D122" w14:textId="77777777" w:rsidR="00114FF3" w:rsidRPr="007B1EF8" w:rsidRDefault="005658D5">
      <w:pPr>
        <w:pStyle w:val="Heading3"/>
      </w:pPr>
      <w:bookmarkStart w:id="248" w:name="_Toc146290439"/>
      <w:r w:rsidRPr="007B1EF8">
        <w:t>7.5.9</w:t>
      </w:r>
      <w:r w:rsidRPr="007B1EF8">
        <w:tab/>
        <w:t>Query Threshold operation</w:t>
      </w:r>
      <w:bookmarkEnd w:id="248"/>
    </w:p>
    <w:p w14:paraId="1910F97E" w14:textId="77777777" w:rsidR="00114FF3" w:rsidRPr="007B1EF8" w:rsidRDefault="005658D5">
      <w:pPr>
        <w:pStyle w:val="Heading4"/>
      </w:pPr>
      <w:bookmarkStart w:id="249" w:name="_Toc146290440"/>
      <w:r w:rsidRPr="007B1EF8">
        <w:t>7.5.9.1</w:t>
      </w:r>
      <w:r w:rsidRPr="007B1EF8">
        <w:tab/>
        <w:t>Description</w:t>
      </w:r>
      <w:bookmarkEnd w:id="249"/>
    </w:p>
    <w:p w14:paraId="3B401F3B" w14:textId="77777777" w:rsidR="00114FF3" w:rsidRPr="007B1EF8" w:rsidRDefault="005658D5">
      <w:r w:rsidRPr="007B1EF8">
        <w:t>This operation will allow the OSS/BSS to query the details of an existing threshold.</w:t>
      </w:r>
    </w:p>
    <w:p w14:paraId="25FAE6B6" w14:textId="77777777" w:rsidR="00114FF3" w:rsidRPr="007B1EF8" w:rsidRDefault="005658D5">
      <w:r w:rsidRPr="007B1EF8">
        <w:t>Table 7.5.9.1-1 lists the information flow exchanged between the OSS/BSS and the NFVO.</w:t>
      </w:r>
    </w:p>
    <w:p w14:paraId="2571AA83" w14:textId="77777777" w:rsidR="00114FF3" w:rsidRPr="007B1EF8" w:rsidRDefault="005658D5">
      <w:pPr>
        <w:pStyle w:val="TH"/>
      </w:pPr>
      <w:r w:rsidRPr="007B1EF8">
        <w:t>Table 7.5.9.1-1: QueryThreshold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26"/>
        <w:gridCol w:w="1351"/>
        <w:gridCol w:w="1786"/>
      </w:tblGrid>
      <w:tr w:rsidR="00114FF3" w:rsidRPr="007B1EF8" w14:paraId="6F5A33E4" w14:textId="77777777">
        <w:trPr>
          <w:jc w:val="center"/>
        </w:trPr>
        <w:tc>
          <w:tcPr>
            <w:tcW w:w="2326" w:type="dxa"/>
            <w:shd w:val="clear" w:color="auto" w:fill="C0C0C0"/>
          </w:tcPr>
          <w:p w14:paraId="14A727A1" w14:textId="77777777" w:rsidR="00114FF3" w:rsidRPr="007B1EF8" w:rsidRDefault="005658D5">
            <w:pPr>
              <w:pStyle w:val="TAH"/>
            </w:pPr>
            <w:r w:rsidRPr="007B1EF8">
              <w:t>Message</w:t>
            </w:r>
          </w:p>
        </w:tc>
        <w:tc>
          <w:tcPr>
            <w:tcW w:w="1351" w:type="dxa"/>
            <w:shd w:val="clear" w:color="auto" w:fill="C0C0C0"/>
          </w:tcPr>
          <w:p w14:paraId="6BA7FC44" w14:textId="77777777" w:rsidR="00114FF3" w:rsidRPr="007B1EF8" w:rsidRDefault="005658D5">
            <w:pPr>
              <w:pStyle w:val="TAH"/>
            </w:pPr>
            <w:r w:rsidRPr="007B1EF8">
              <w:t>Requirement</w:t>
            </w:r>
          </w:p>
        </w:tc>
        <w:tc>
          <w:tcPr>
            <w:tcW w:w="1786" w:type="dxa"/>
            <w:shd w:val="clear" w:color="auto" w:fill="C0C0C0"/>
          </w:tcPr>
          <w:p w14:paraId="2685A00F" w14:textId="77777777" w:rsidR="00114FF3" w:rsidRPr="007B1EF8" w:rsidRDefault="005658D5">
            <w:pPr>
              <w:pStyle w:val="TAH"/>
            </w:pPr>
            <w:r w:rsidRPr="007B1EF8">
              <w:t>Direction</w:t>
            </w:r>
          </w:p>
        </w:tc>
      </w:tr>
      <w:tr w:rsidR="00114FF3" w:rsidRPr="007B1EF8" w14:paraId="139CFB33" w14:textId="77777777">
        <w:trPr>
          <w:jc w:val="center"/>
        </w:trPr>
        <w:tc>
          <w:tcPr>
            <w:tcW w:w="2326" w:type="dxa"/>
          </w:tcPr>
          <w:p w14:paraId="7285A6DD" w14:textId="77777777" w:rsidR="00114FF3" w:rsidRPr="007B1EF8" w:rsidRDefault="005658D5">
            <w:pPr>
              <w:pStyle w:val="TAL"/>
            </w:pPr>
            <w:r w:rsidRPr="007B1EF8">
              <w:t>QueryThresholdRequest</w:t>
            </w:r>
          </w:p>
        </w:tc>
        <w:tc>
          <w:tcPr>
            <w:tcW w:w="1351" w:type="dxa"/>
          </w:tcPr>
          <w:p w14:paraId="0C5F6200" w14:textId="77777777" w:rsidR="00114FF3" w:rsidRPr="007B1EF8" w:rsidRDefault="005658D5">
            <w:pPr>
              <w:pStyle w:val="TAL"/>
              <w:rPr>
                <w:lang w:eastAsia="zh-CN"/>
              </w:rPr>
            </w:pPr>
            <w:r w:rsidRPr="007B1EF8">
              <w:t>Mandatory</w:t>
            </w:r>
          </w:p>
        </w:tc>
        <w:tc>
          <w:tcPr>
            <w:tcW w:w="1786" w:type="dxa"/>
          </w:tcPr>
          <w:p w14:paraId="423F5B4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B485DBC" w14:textId="77777777">
        <w:trPr>
          <w:jc w:val="center"/>
        </w:trPr>
        <w:tc>
          <w:tcPr>
            <w:tcW w:w="2326" w:type="dxa"/>
          </w:tcPr>
          <w:p w14:paraId="085D8F8C" w14:textId="77777777" w:rsidR="00114FF3" w:rsidRPr="007B1EF8" w:rsidRDefault="005658D5">
            <w:pPr>
              <w:pStyle w:val="TAL"/>
            </w:pPr>
            <w:r w:rsidRPr="007B1EF8">
              <w:t>Que</w:t>
            </w:r>
            <w:r w:rsidR="00A40D56" w:rsidRPr="007B1EF8">
              <w:t>r</w:t>
            </w:r>
            <w:r w:rsidRPr="007B1EF8">
              <w:t>yThresholdResponse</w:t>
            </w:r>
          </w:p>
        </w:tc>
        <w:tc>
          <w:tcPr>
            <w:tcW w:w="1351" w:type="dxa"/>
          </w:tcPr>
          <w:p w14:paraId="0858B44C" w14:textId="77777777" w:rsidR="00114FF3" w:rsidRPr="007B1EF8" w:rsidRDefault="005658D5">
            <w:pPr>
              <w:pStyle w:val="TAL"/>
              <w:rPr>
                <w:lang w:eastAsia="zh-CN"/>
              </w:rPr>
            </w:pPr>
            <w:r w:rsidRPr="007B1EF8">
              <w:t>Mandatory</w:t>
            </w:r>
          </w:p>
        </w:tc>
        <w:tc>
          <w:tcPr>
            <w:tcW w:w="1786" w:type="dxa"/>
          </w:tcPr>
          <w:p w14:paraId="4E097132"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240D595" w14:textId="77777777" w:rsidR="00114FF3" w:rsidRPr="007B1EF8" w:rsidRDefault="00114FF3">
      <w:pPr>
        <w:rPr>
          <w:lang w:eastAsia="de-DE"/>
        </w:rPr>
      </w:pPr>
    </w:p>
    <w:p w14:paraId="0C4E7845" w14:textId="77777777" w:rsidR="00114FF3" w:rsidRPr="007B1EF8" w:rsidRDefault="005658D5">
      <w:pPr>
        <w:pStyle w:val="Heading4"/>
        <w:rPr>
          <w:lang w:eastAsia="de-DE"/>
        </w:rPr>
      </w:pPr>
      <w:bookmarkStart w:id="250" w:name="_Toc146290441"/>
      <w:r w:rsidRPr="007B1EF8">
        <w:rPr>
          <w:lang w:eastAsia="de-DE"/>
        </w:rPr>
        <w:lastRenderedPageBreak/>
        <w:t>7.5.9.2</w:t>
      </w:r>
      <w:r w:rsidRPr="007B1EF8">
        <w:rPr>
          <w:lang w:eastAsia="de-DE"/>
        </w:rPr>
        <w:tab/>
        <w:t>Input parameters</w:t>
      </w:r>
      <w:bookmarkEnd w:id="250"/>
    </w:p>
    <w:p w14:paraId="396898F4" w14:textId="77777777" w:rsidR="00114FF3" w:rsidRPr="007B1EF8" w:rsidRDefault="005658D5">
      <w:pPr>
        <w:keepNext/>
      </w:pPr>
      <w:r w:rsidRPr="007B1EF8">
        <w:t>The input parameters sent when invoking the operation shall follow the indications provided in table 7.5.9.2-1.</w:t>
      </w:r>
    </w:p>
    <w:p w14:paraId="7CC0A7B6" w14:textId="77777777" w:rsidR="00114FF3" w:rsidRPr="007B1EF8" w:rsidRDefault="005658D5">
      <w:pPr>
        <w:pStyle w:val="TH"/>
      </w:pPr>
      <w:r w:rsidRPr="007B1EF8">
        <w:t>Table 7.5.9.2-1: QueryThreshold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29B16FF6" w14:textId="77777777">
        <w:trPr>
          <w:jc w:val="center"/>
        </w:trPr>
        <w:tc>
          <w:tcPr>
            <w:tcW w:w="1117" w:type="dxa"/>
            <w:shd w:val="clear" w:color="auto" w:fill="BFBFBF"/>
          </w:tcPr>
          <w:p w14:paraId="05EEF54B" w14:textId="77777777" w:rsidR="00114FF3" w:rsidRPr="007B1EF8" w:rsidRDefault="005658D5">
            <w:pPr>
              <w:pStyle w:val="TAH"/>
            </w:pPr>
            <w:r w:rsidRPr="007B1EF8">
              <w:t>Parameter</w:t>
            </w:r>
          </w:p>
        </w:tc>
        <w:tc>
          <w:tcPr>
            <w:tcW w:w="967" w:type="dxa"/>
            <w:shd w:val="clear" w:color="auto" w:fill="BFBFBF"/>
          </w:tcPr>
          <w:p w14:paraId="3B45019B" w14:textId="77777777" w:rsidR="00114FF3" w:rsidRPr="007B1EF8" w:rsidRDefault="005658D5">
            <w:pPr>
              <w:pStyle w:val="TAH"/>
            </w:pPr>
            <w:r w:rsidRPr="007B1EF8">
              <w:t>Qualifier</w:t>
            </w:r>
          </w:p>
        </w:tc>
        <w:tc>
          <w:tcPr>
            <w:tcW w:w="1167" w:type="dxa"/>
            <w:shd w:val="clear" w:color="auto" w:fill="BFBFBF"/>
          </w:tcPr>
          <w:p w14:paraId="615B7C76" w14:textId="77777777" w:rsidR="00114FF3" w:rsidRPr="007B1EF8" w:rsidRDefault="005658D5">
            <w:pPr>
              <w:pStyle w:val="TAH"/>
            </w:pPr>
            <w:r w:rsidRPr="007B1EF8">
              <w:t>Cardinality</w:t>
            </w:r>
          </w:p>
        </w:tc>
        <w:tc>
          <w:tcPr>
            <w:tcW w:w="916" w:type="dxa"/>
            <w:shd w:val="clear" w:color="auto" w:fill="BFBFBF"/>
          </w:tcPr>
          <w:p w14:paraId="0DC29CF4" w14:textId="77777777" w:rsidR="00114FF3" w:rsidRPr="007B1EF8" w:rsidRDefault="005658D5">
            <w:pPr>
              <w:pStyle w:val="TAH"/>
            </w:pPr>
            <w:r w:rsidRPr="007B1EF8">
              <w:t>Content</w:t>
            </w:r>
          </w:p>
        </w:tc>
        <w:tc>
          <w:tcPr>
            <w:tcW w:w="5535" w:type="dxa"/>
            <w:shd w:val="clear" w:color="auto" w:fill="BFBFBF"/>
          </w:tcPr>
          <w:p w14:paraId="7E0BE732" w14:textId="77777777" w:rsidR="00114FF3" w:rsidRPr="007B1EF8" w:rsidRDefault="005658D5">
            <w:pPr>
              <w:pStyle w:val="TAH"/>
            </w:pPr>
            <w:r w:rsidRPr="007B1EF8">
              <w:t>Description</w:t>
            </w:r>
          </w:p>
        </w:tc>
      </w:tr>
      <w:tr w:rsidR="00114FF3" w:rsidRPr="007B1EF8" w14:paraId="212102ED" w14:textId="77777777">
        <w:trPr>
          <w:jc w:val="center"/>
        </w:trPr>
        <w:tc>
          <w:tcPr>
            <w:tcW w:w="1117" w:type="dxa"/>
            <w:shd w:val="clear" w:color="auto" w:fill="auto"/>
          </w:tcPr>
          <w:p w14:paraId="17210184" w14:textId="77777777" w:rsidR="00114FF3" w:rsidRPr="007B1EF8" w:rsidRDefault="005658D5">
            <w:pPr>
              <w:pStyle w:val="TAL"/>
            </w:pPr>
            <w:r w:rsidRPr="007B1EF8">
              <w:t>filter</w:t>
            </w:r>
          </w:p>
        </w:tc>
        <w:tc>
          <w:tcPr>
            <w:tcW w:w="967" w:type="dxa"/>
            <w:shd w:val="clear" w:color="auto" w:fill="auto"/>
          </w:tcPr>
          <w:p w14:paraId="6843F3ED" w14:textId="77777777" w:rsidR="00114FF3" w:rsidRPr="007B1EF8" w:rsidRDefault="005658D5">
            <w:pPr>
              <w:pStyle w:val="TAL"/>
            </w:pPr>
            <w:r w:rsidRPr="007B1EF8">
              <w:t>M</w:t>
            </w:r>
          </w:p>
        </w:tc>
        <w:tc>
          <w:tcPr>
            <w:tcW w:w="1167" w:type="dxa"/>
            <w:shd w:val="clear" w:color="auto" w:fill="auto"/>
          </w:tcPr>
          <w:p w14:paraId="11F1B62C" w14:textId="77777777" w:rsidR="00114FF3" w:rsidRPr="007B1EF8" w:rsidRDefault="005658D5">
            <w:pPr>
              <w:pStyle w:val="TAL"/>
            </w:pPr>
            <w:r w:rsidRPr="007B1EF8">
              <w:t>1</w:t>
            </w:r>
          </w:p>
        </w:tc>
        <w:tc>
          <w:tcPr>
            <w:tcW w:w="916" w:type="dxa"/>
            <w:shd w:val="clear" w:color="auto" w:fill="auto"/>
          </w:tcPr>
          <w:p w14:paraId="00E67F1E" w14:textId="77777777" w:rsidR="00114FF3" w:rsidRPr="007B1EF8" w:rsidRDefault="005658D5">
            <w:pPr>
              <w:pStyle w:val="TAL"/>
            </w:pPr>
            <w:r w:rsidRPr="007B1EF8">
              <w:t>Filter</w:t>
            </w:r>
          </w:p>
        </w:tc>
        <w:tc>
          <w:tcPr>
            <w:tcW w:w="5535" w:type="dxa"/>
            <w:shd w:val="clear" w:color="auto" w:fill="auto"/>
          </w:tcPr>
          <w:p w14:paraId="25A7602A" w14:textId="77777777" w:rsidR="00114FF3" w:rsidRPr="007B1EF8" w:rsidRDefault="005658D5">
            <w:pPr>
              <w:pStyle w:val="TAL"/>
            </w:pPr>
            <w:r w:rsidRPr="007B1EF8">
              <w:t>Filter defining the thresholds on which the query applies. It can be a single identifier, multiple identifiers or a wildcard.</w:t>
            </w:r>
          </w:p>
        </w:tc>
      </w:tr>
    </w:tbl>
    <w:p w14:paraId="0A7A1102" w14:textId="77777777" w:rsidR="00114FF3" w:rsidRPr="007B1EF8" w:rsidRDefault="00114FF3">
      <w:pPr>
        <w:rPr>
          <w:lang w:eastAsia="de-DE"/>
        </w:rPr>
      </w:pPr>
    </w:p>
    <w:p w14:paraId="07EB3FD3" w14:textId="77777777" w:rsidR="00114FF3" w:rsidRPr="007B1EF8" w:rsidRDefault="005658D5">
      <w:pPr>
        <w:pStyle w:val="Heading4"/>
        <w:rPr>
          <w:lang w:eastAsia="de-DE"/>
        </w:rPr>
      </w:pPr>
      <w:bookmarkStart w:id="251" w:name="_Toc146290442"/>
      <w:r w:rsidRPr="007B1EF8">
        <w:rPr>
          <w:lang w:eastAsia="de-DE"/>
        </w:rPr>
        <w:t>7.5.9.3</w:t>
      </w:r>
      <w:r w:rsidRPr="007B1EF8">
        <w:tab/>
      </w:r>
      <w:r w:rsidRPr="007B1EF8">
        <w:rPr>
          <w:lang w:eastAsia="de-DE"/>
        </w:rPr>
        <w:t>Output parameters</w:t>
      </w:r>
      <w:bookmarkEnd w:id="251"/>
    </w:p>
    <w:p w14:paraId="66FC456C" w14:textId="77777777" w:rsidR="00114FF3" w:rsidRPr="007B1EF8" w:rsidRDefault="005658D5">
      <w:pPr>
        <w:rPr>
          <w:lang w:eastAsia="de-DE"/>
        </w:rPr>
      </w:pPr>
      <w:r w:rsidRPr="007B1EF8">
        <w:t>The parameters returned by the operation shall follow the indications provided in table 7.5.9.3-1.</w:t>
      </w:r>
    </w:p>
    <w:p w14:paraId="77003887" w14:textId="77777777" w:rsidR="00114FF3" w:rsidRPr="007B1EF8" w:rsidRDefault="005658D5">
      <w:pPr>
        <w:pStyle w:val="TH"/>
      </w:pPr>
      <w:r w:rsidRPr="007B1EF8">
        <w:t>Table 7.5.9.3-1: QueryThreshold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7"/>
        <w:gridCol w:w="967"/>
        <w:gridCol w:w="1167"/>
        <w:gridCol w:w="1037"/>
        <w:gridCol w:w="4039"/>
      </w:tblGrid>
      <w:tr w:rsidR="00114FF3" w:rsidRPr="007B1EF8" w14:paraId="6965B02C" w14:textId="77777777">
        <w:trPr>
          <w:jc w:val="center"/>
        </w:trPr>
        <w:tc>
          <w:tcPr>
            <w:tcW w:w="1527" w:type="dxa"/>
            <w:shd w:val="clear" w:color="auto" w:fill="BFBFBF"/>
          </w:tcPr>
          <w:p w14:paraId="5E8597F7" w14:textId="77777777" w:rsidR="00114FF3" w:rsidRPr="007B1EF8" w:rsidRDefault="005658D5">
            <w:pPr>
              <w:pStyle w:val="TAH"/>
            </w:pPr>
            <w:r w:rsidRPr="007B1EF8">
              <w:t>Parameter</w:t>
            </w:r>
          </w:p>
        </w:tc>
        <w:tc>
          <w:tcPr>
            <w:tcW w:w="967" w:type="dxa"/>
            <w:shd w:val="clear" w:color="auto" w:fill="BFBFBF"/>
          </w:tcPr>
          <w:p w14:paraId="4623C190" w14:textId="77777777" w:rsidR="00114FF3" w:rsidRPr="007B1EF8" w:rsidRDefault="005658D5">
            <w:pPr>
              <w:pStyle w:val="TAH"/>
            </w:pPr>
            <w:r w:rsidRPr="007B1EF8">
              <w:t>Qualifier</w:t>
            </w:r>
          </w:p>
        </w:tc>
        <w:tc>
          <w:tcPr>
            <w:tcW w:w="1167" w:type="dxa"/>
            <w:shd w:val="clear" w:color="auto" w:fill="BFBFBF"/>
          </w:tcPr>
          <w:p w14:paraId="64C57B31" w14:textId="77777777" w:rsidR="00114FF3" w:rsidRPr="007B1EF8" w:rsidRDefault="005658D5">
            <w:pPr>
              <w:pStyle w:val="TAH"/>
            </w:pPr>
            <w:r w:rsidRPr="007B1EF8">
              <w:t>Cardinality</w:t>
            </w:r>
          </w:p>
        </w:tc>
        <w:tc>
          <w:tcPr>
            <w:tcW w:w="1037" w:type="dxa"/>
            <w:shd w:val="clear" w:color="auto" w:fill="BFBFBF"/>
          </w:tcPr>
          <w:p w14:paraId="0713E464" w14:textId="77777777" w:rsidR="00114FF3" w:rsidRPr="007B1EF8" w:rsidRDefault="005658D5">
            <w:pPr>
              <w:pStyle w:val="TAH"/>
            </w:pPr>
            <w:r w:rsidRPr="007B1EF8">
              <w:t>Content</w:t>
            </w:r>
          </w:p>
        </w:tc>
        <w:tc>
          <w:tcPr>
            <w:tcW w:w="4039" w:type="dxa"/>
            <w:shd w:val="clear" w:color="auto" w:fill="BFBFBF"/>
          </w:tcPr>
          <w:p w14:paraId="212D7EC9" w14:textId="77777777" w:rsidR="00114FF3" w:rsidRPr="007B1EF8" w:rsidRDefault="005658D5">
            <w:pPr>
              <w:pStyle w:val="TAH"/>
            </w:pPr>
            <w:r w:rsidRPr="007B1EF8">
              <w:t>Description</w:t>
            </w:r>
          </w:p>
        </w:tc>
      </w:tr>
      <w:tr w:rsidR="00114FF3" w:rsidRPr="007B1EF8" w14:paraId="4FD3E77F" w14:textId="77777777">
        <w:trPr>
          <w:jc w:val="center"/>
        </w:trPr>
        <w:tc>
          <w:tcPr>
            <w:tcW w:w="1527" w:type="dxa"/>
            <w:shd w:val="clear" w:color="auto" w:fill="auto"/>
          </w:tcPr>
          <w:p w14:paraId="7D2468F0" w14:textId="77777777" w:rsidR="00114FF3" w:rsidRPr="007B1EF8" w:rsidRDefault="005658D5">
            <w:pPr>
              <w:pStyle w:val="TAL"/>
            </w:pPr>
            <w:r w:rsidRPr="007B1EF8">
              <w:t>thresholdDetails</w:t>
            </w:r>
          </w:p>
        </w:tc>
        <w:tc>
          <w:tcPr>
            <w:tcW w:w="967" w:type="dxa"/>
            <w:shd w:val="clear" w:color="auto" w:fill="auto"/>
          </w:tcPr>
          <w:p w14:paraId="78DAC109" w14:textId="77777777" w:rsidR="00114FF3" w:rsidRPr="007B1EF8" w:rsidRDefault="005658D5">
            <w:pPr>
              <w:pStyle w:val="TAL"/>
            </w:pPr>
            <w:r w:rsidRPr="007B1EF8">
              <w:t>M</w:t>
            </w:r>
          </w:p>
        </w:tc>
        <w:tc>
          <w:tcPr>
            <w:tcW w:w="1167" w:type="dxa"/>
            <w:shd w:val="clear" w:color="auto" w:fill="auto"/>
          </w:tcPr>
          <w:p w14:paraId="7B2C6E3A" w14:textId="77777777" w:rsidR="00114FF3" w:rsidRPr="007B1EF8" w:rsidRDefault="005658D5">
            <w:pPr>
              <w:pStyle w:val="TAL"/>
            </w:pPr>
            <w:r w:rsidRPr="007B1EF8">
              <w:t>1..N</w:t>
            </w:r>
          </w:p>
        </w:tc>
        <w:tc>
          <w:tcPr>
            <w:tcW w:w="1037" w:type="dxa"/>
            <w:shd w:val="clear" w:color="auto" w:fill="auto"/>
          </w:tcPr>
          <w:p w14:paraId="728D9FED" w14:textId="77777777" w:rsidR="00114FF3" w:rsidRPr="007B1EF8" w:rsidRDefault="005658D5">
            <w:pPr>
              <w:pStyle w:val="TAL"/>
            </w:pPr>
            <w:r w:rsidRPr="007B1EF8">
              <w:t>Threshold</w:t>
            </w:r>
          </w:p>
        </w:tc>
        <w:tc>
          <w:tcPr>
            <w:tcW w:w="4039" w:type="dxa"/>
            <w:shd w:val="clear" w:color="auto" w:fill="auto"/>
          </w:tcPr>
          <w:p w14:paraId="3E3D46DA" w14:textId="77777777" w:rsidR="00114FF3" w:rsidRPr="007B1EF8" w:rsidRDefault="005658D5">
            <w:pPr>
              <w:pStyle w:val="TAL"/>
            </w:pPr>
            <w:r w:rsidRPr="007B1EF8">
              <w:t>List of threshold details matching the input filter.</w:t>
            </w:r>
          </w:p>
        </w:tc>
      </w:tr>
    </w:tbl>
    <w:p w14:paraId="0F64C5DC" w14:textId="77777777" w:rsidR="00114FF3" w:rsidRPr="007B1EF8" w:rsidRDefault="00114FF3"/>
    <w:p w14:paraId="280750C8" w14:textId="77777777" w:rsidR="00114FF3" w:rsidRPr="007B1EF8" w:rsidRDefault="005658D5">
      <w:pPr>
        <w:pStyle w:val="Heading4"/>
      </w:pPr>
      <w:bookmarkStart w:id="252" w:name="_Toc146290443"/>
      <w:r w:rsidRPr="007B1EF8">
        <w:t>7.5.9.4</w:t>
      </w:r>
      <w:r w:rsidRPr="007B1EF8">
        <w:tab/>
        <w:t>Operation results</w:t>
      </w:r>
      <w:bookmarkEnd w:id="252"/>
    </w:p>
    <w:p w14:paraId="3BB2C38D" w14:textId="77777777" w:rsidR="00114FF3" w:rsidRPr="007B1EF8" w:rsidRDefault="005658D5">
      <w:r w:rsidRPr="007B1EF8">
        <w:t>The result of the operation indicates if it has been successful or not with a standard success/error result.</w:t>
      </w:r>
    </w:p>
    <w:p w14:paraId="5404C938" w14:textId="77777777" w:rsidR="000D347C" w:rsidRPr="007B1EF8" w:rsidRDefault="000D347C" w:rsidP="00A2123A">
      <w:pPr>
        <w:pStyle w:val="Heading3"/>
      </w:pPr>
      <w:bookmarkStart w:id="253" w:name="_Toc146290444"/>
      <w:r w:rsidRPr="007B1EF8">
        <w:t>7.5.10</w:t>
      </w:r>
      <w:r w:rsidRPr="007B1EF8">
        <w:tab/>
        <w:t>Terminate Subscription operation</w:t>
      </w:r>
      <w:bookmarkEnd w:id="253"/>
    </w:p>
    <w:p w14:paraId="56A850BE" w14:textId="77777777" w:rsidR="000D347C" w:rsidRPr="007B1EF8" w:rsidRDefault="000D347C" w:rsidP="00A2123A">
      <w:pPr>
        <w:pStyle w:val="Heading4"/>
      </w:pPr>
      <w:bookmarkStart w:id="254" w:name="_Toc146290445"/>
      <w:r w:rsidRPr="007B1EF8">
        <w:t>7.5.10.1</w:t>
      </w:r>
      <w:r w:rsidRPr="007B1EF8">
        <w:tab/>
        <w:t>Description</w:t>
      </w:r>
      <w:bookmarkEnd w:id="254"/>
    </w:p>
    <w:p w14:paraId="122E7C57" w14:textId="77777777" w:rsidR="000D347C" w:rsidRPr="007B1EF8" w:rsidRDefault="000D347C" w:rsidP="000D347C">
      <w:r w:rsidRPr="007B1EF8">
        <w:t>This operation enables the OSS/BSS to terminate a particular subscription.</w:t>
      </w:r>
    </w:p>
    <w:p w14:paraId="1C64DDFD" w14:textId="77777777" w:rsidR="000D347C" w:rsidRPr="007B1EF8" w:rsidRDefault="000D347C" w:rsidP="00A2123A">
      <w:pPr>
        <w:pStyle w:val="NO"/>
      </w:pPr>
      <w:r w:rsidRPr="007B1EF8">
        <w:t xml:space="preserve">NOTE: </w:t>
      </w:r>
      <w:r w:rsidRPr="007B1EF8">
        <w:tab/>
        <w:t>It is part of the protocol design whether terminating a subscription is represented as a separate "Terminate Subscription" operation or whether subscription-related information is managed as part of managing PM jobs and Thresholds.</w:t>
      </w:r>
    </w:p>
    <w:p w14:paraId="64A4F838" w14:textId="77777777" w:rsidR="000D347C" w:rsidRPr="007B1EF8" w:rsidRDefault="000D347C" w:rsidP="000D347C">
      <w:r w:rsidRPr="007B1EF8">
        <w:t>Table 7.5.10.1-</w:t>
      </w:r>
      <w:r w:rsidRPr="007B1EF8">
        <w:rPr>
          <w:rFonts w:eastAsia="Yu Gothic UI"/>
        </w:rPr>
        <w:t xml:space="preserve">1 </w:t>
      </w:r>
      <w:r w:rsidRPr="007B1EF8">
        <w:t>lists the information flow exchanged between the OSS/BSS and the NFVO.</w:t>
      </w:r>
    </w:p>
    <w:p w14:paraId="27D356DC" w14:textId="77777777" w:rsidR="000D347C" w:rsidRPr="007B1EF8" w:rsidRDefault="000D347C" w:rsidP="00A2123A">
      <w:pPr>
        <w:pStyle w:val="TH"/>
      </w:pPr>
      <w:r w:rsidRPr="007B1EF8">
        <w:t>Table 7.5.10.1-</w:t>
      </w:r>
      <w:r w:rsidRPr="007B1EF8">
        <w:rPr>
          <w:rFonts w:eastAsia="Yu Gothic UI"/>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822"/>
      </w:tblGrid>
      <w:tr w:rsidR="000D347C" w:rsidRPr="007B1EF8" w14:paraId="2C97E622" w14:textId="77777777" w:rsidTr="008A1C91">
        <w:trPr>
          <w:jc w:val="center"/>
        </w:trPr>
        <w:tc>
          <w:tcPr>
            <w:tcW w:w="2748" w:type="dxa"/>
            <w:shd w:val="clear" w:color="auto" w:fill="C0C0C0"/>
          </w:tcPr>
          <w:p w14:paraId="71B7F99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Message</w:t>
            </w:r>
          </w:p>
        </w:tc>
        <w:tc>
          <w:tcPr>
            <w:tcW w:w="1237" w:type="dxa"/>
            <w:shd w:val="clear" w:color="auto" w:fill="C0C0C0"/>
          </w:tcPr>
          <w:p w14:paraId="39EEA3CB"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Requirement</w:t>
            </w:r>
          </w:p>
        </w:tc>
        <w:tc>
          <w:tcPr>
            <w:tcW w:w="1822" w:type="dxa"/>
            <w:shd w:val="clear" w:color="auto" w:fill="C0C0C0"/>
          </w:tcPr>
          <w:p w14:paraId="130E747F"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Direction</w:t>
            </w:r>
          </w:p>
        </w:tc>
      </w:tr>
      <w:tr w:rsidR="000D347C" w:rsidRPr="007B1EF8" w14:paraId="5E1339FA" w14:textId="77777777" w:rsidTr="008A1C91">
        <w:trPr>
          <w:jc w:val="center"/>
        </w:trPr>
        <w:tc>
          <w:tcPr>
            <w:tcW w:w="2748" w:type="dxa"/>
          </w:tcPr>
          <w:p w14:paraId="5A647074" w14:textId="77777777" w:rsidR="000D347C" w:rsidRPr="007B1EF8" w:rsidRDefault="000D347C" w:rsidP="000D347C">
            <w:pPr>
              <w:keepNext/>
              <w:keepLines/>
              <w:spacing w:after="0"/>
              <w:rPr>
                <w:rFonts w:ascii="Arial" w:hAnsi="Arial"/>
                <w:sz w:val="18"/>
              </w:rPr>
            </w:pPr>
            <w:r w:rsidRPr="007B1EF8">
              <w:rPr>
                <w:rFonts w:ascii="Arial" w:hAnsi="Arial"/>
                <w:sz w:val="18"/>
              </w:rPr>
              <w:t>TerminateSubscriptionRequest</w:t>
            </w:r>
          </w:p>
        </w:tc>
        <w:tc>
          <w:tcPr>
            <w:tcW w:w="1237" w:type="dxa"/>
          </w:tcPr>
          <w:p w14:paraId="5A3B04A1"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22" w:type="dxa"/>
          </w:tcPr>
          <w:p w14:paraId="252D834F" w14:textId="77777777" w:rsidR="000D347C" w:rsidRPr="007B1EF8" w:rsidRDefault="000D347C" w:rsidP="000D347C">
            <w:pPr>
              <w:keepNext/>
              <w:keepLines/>
              <w:spacing w:after="0"/>
              <w:rPr>
                <w:rFonts w:ascii="Arial" w:hAnsi="Arial"/>
                <w:sz w:val="18"/>
                <w:lang w:eastAsia="zh-CN"/>
              </w:rPr>
            </w:pPr>
            <w:r w:rsidRPr="007B1EF8">
              <w:rPr>
                <w:rFonts w:ascii="Arial" w:hAnsi="Arial"/>
                <w:sz w:val="18"/>
                <w:lang w:eastAsia="zh-CN"/>
              </w:rPr>
              <w:t xml:space="preserve">OSS/BSS </w:t>
            </w:r>
            <w:r w:rsidRPr="007B1EF8">
              <w:rPr>
                <w:rFonts w:ascii="Arial" w:hAnsi="Arial"/>
                <w:sz w:val="18"/>
                <w:lang w:eastAsia="zh-CN"/>
              </w:rPr>
              <w:sym w:font="Wingdings" w:char="F0E0"/>
            </w:r>
            <w:r w:rsidRPr="007B1EF8">
              <w:rPr>
                <w:rFonts w:ascii="Arial" w:hAnsi="Arial"/>
                <w:sz w:val="18"/>
                <w:lang w:eastAsia="zh-CN"/>
              </w:rPr>
              <w:t xml:space="preserve"> NFVO</w:t>
            </w:r>
          </w:p>
        </w:tc>
      </w:tr>
      <w:tr w:rsidR="000D347C" w:rsidRPr="007B1EF8" w14:paraId="2661F693" w14:textId="77777777" w:rsidTr="008A1C91">
        <w:trPr>
          <w:jc w:val="center"/>
        </w:trPr>
        <w:tc>
          <w:tcPr>
            <w:tcW w:w="2748" w:type="dxa"/>
          </w:tcPr>
          <w:p w14:paraId="22A40237" w14:textId="77777777" w:rsidR="000D347C" w:rsidRPr="007B1EF8" w:rsidRDefault="000D347C" w:rsidP="000D347C">
            <w:pPr>
              <w:keepNext/>
              <w:keepLines/>
              <w:spacing w:after="0"/>
              <w:rPr>
                <w:rFonts w:ascii="Arial" w:hAnsi="Arial"/>
                <w:sz w:val="18"/>
              </w:rPr>
            </w:pPr>
            <w:r w:rsidRPr="007B1EF8">
              <w:rPr>
                <w:rFonts w:ascii="Arial" w:hAnsi="Arial"/>
                <w:sz w:val="18"/>
              </w:rPr>
              <w:t>TerminateSubscriptionResponse</w:t>
            </w:r>
          </w:p>
        </w:tc>
        <w:tc>
          <w:tcPr>
            <w:tcW w:w="1237" w:type="dxa"/>
          </w:tcPr>
          <w:p w14:paraId="08F5BC05"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22" w:type="dxa"/>
          </w:tcPr>
          <w:p w14:paraId="563ABC98" w14:textId="77777777" w:rsidR="000D347C" w:rsidRPr="007B1EF8" w:rsidRDefault="000D347C" w:rsidP="000D347C">
            <w:pPr>
              <w:keepNext/>
              <w:keepLines/>
              <w:spacing w:after="0"/>
              <w:rPr>
                <w:rFonts w:ascii="Arial" w:hAnsi="Arial"/>
                <w:sz w:val="18"/>
              </w:rPr>
            </w:pPr>
            <w:r w:rsidRPr="007B1EF8">
              <w:rPr>
                <w:rFonts w:ascii="Arial" w:hAnsi="Arial"/>
                <w:sz w:val="18"/>
                <w:lang w:eastAsia="zh-CN"/>
              </w:rPr>
              <w:t xml:space="preserve">NFVO </w:t>
            </w:r>
            <w:r w:rsidRPr="007B1EF8">
              <w:rPr>
                <w:rFonts w:ascii="Arial" w:hAnsi="Arial"/>
                <w:sz w:val="18"/>
                <w:lang w:eastAsia="zh-CN"/>
              </w:rPr>
              <w:sym w:font="Wingdings" w:char="F0E0"/>
            </w:r>
            <w:r w:rsidRPr="007B1EF8">
              <w:rPr>
                <w:rFonts w:ascii="Arial" w:hAnsi="Arial"/>
                <w:sz w:val="18"/>
                <w:lang w:eastAsia="zh-CN"/>
              </w:rPr>
              <w:t xml:space="preserve"> OSS/BSS</w:t>
            </w:r>
          </w:p>
        </w:tc>
      </w:tr>
    </w:tbl>
    <w:p w14:paraId="173D39B3" w14:textId="77777777" w:rsidR="000D347C" w:rsidRPr="007B1EF8" w:rsidRDefault="000D347C" w:rsidP="000D347C"/>
    <w:p w14:paraId="22DB48C4" w14:textId="77777777" w:rsidR="000D347C" w:rsidRPr="007B1EF8" w:rsidRDefault="000D347C" w:rsidP="00A2123A">
      <w:pPr>
        <w:pStyle w:val="Heading4"/>
      </w:pPr>
      <w:bookmarkStart w:id="255" w:name="_Toc146290446"/>
      <w:r w:rsidRPr="007B1EF8">
        <w:t>7.5.10.2</w:t>
      </w:r>
      <w:r w:rsidRPr="007B1EF8">
        <w:tab/>
        <w:t>Input parameters</w:t>
      </w:r>
      <w:bookmarkEnd w:id="255"/>
    </w:p>
    <w:p w14:paraId="51835EA5" w14:textId="77777777" w:rsidR="000D347C" w:rsidRPr="007B1EF8" w:rsidRDefault="000D347C" w:rsidP="000D347C">
      <w:r w:rsidRPr="007B1EF8">
        <w:t>The input parameters sent when invoking the operation shall follow the indications provided in table 7.5.10.2-1.</w:t>
      </w:r>
    </w:p>
    <w:p w14:paraId="37D2B8CF" w14:textId="77777777" w:rsidR="000D347C" w:rsidRPr="007B1EF8" w:rsidRDefault="000D347C" w:rsidP="00A2123A">
      <w:pPr>
        <w:pStyle w:val="TH"/>
      </w:pPr>
      <w:r w:rsidRPr="007B1EF8">
        <w:t xml:space="preserve">Table </w:t>
      </w:r>
      <w:r w:rsidRPr="007B1EF8">
        <w:rPr>
          <w:rFonts w:eastAsia="Yu Gothic UI"/>
          <w:lang w:eastAsia="ko-KR"/>
        </w:rPr>
        <w:t>7.5.10.2-1</w:t>
      </w:r>
      <w:r w:rsidRPr="007B1EF8">
        <w:t xml:space="preserve">: </w:t>
      </w:r>
      <w:r w:rsidRPr="007B1EF8">
        <w:rPr>
          <w:rFonts w:cs="Arial"/>
        </w:rPr>
        <w:t xml:space="preserve">Terminate Subscription </w:t>
      </w:r>
      <w:r w:rsidRPr="007B1EF8">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0D347C" w:rsidRPr="007B1EF8" w14:paraId="7B33EAC5" w14:textId="77777777" w:rsidTr="005A5353">
        <w:trPr>
          <w:jc w:val="center"/>
        </w:trPr>
        <w:tc>
          <w:tcPr>
            <w:tcW w:w="1381" w:type="dxa"/>
            <w:shd w:val="clear" w:color="auto" w:fill="D9D9D9"/>
          </w:tcPr>
          <w:p w14:paraId="2A08A103"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2815B25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636709D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961" w:type="dxa"/>
            <w:shd w:val="clear" w:color="auto" w:fill="D9D9D9"/>
          </w:tcPr>
          <w:p w14:paraId="02F28330"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3931" w:type="dxa"/>
            <w:shd w:val="clear" w:color="auto" w:fill="D9D9D9"/>
          </w:tcPr>
          <w:p w14:paraId="2C9F6D61"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03D24152" w14:textId="77777777" w:rsidTr="005A5353">
        <w:trPr>
          <w:jc w:val="center"/>
        </w:trPr>
        <w:tc>
          <w:tcPr>
            <w:tcW w:w="1381" w:type="dxa"/>
          </w:tcPr>
          <w:p w14:paraId="11C271D1" w14:textId="77777777" w:rsidR="000D347C" w:rsidRPr="007B1EF8" w:rsidRDefault="000D347C" w:rsidP="000D347C">
            <w:pPr>
              <w:keepNext/>
              <w:keepLines/>
              <w:spacing w:after="0"/>
              <w:rPr>
                <w:rFonts w:ascii="Arial" w:hAnsi="Arial"/>
                <w:sz w:val="18"/>
              </w:rPr>
            </w:pPr>
            <w:r w:rsidRPr="007B1EF8">
              <w:rPr>
                <w:rFonts w:ascii="Arial" w:hAnsi="Arial"/>
                <w:sz w:val="18"/>
              </w:rPr>
              <w:t>subscriptionId</w:t>
            </w:r>
          </w:p>
        </w:tc>
        <w:tc>
          <w:tcPr>
            <w:tcW w:w="961" w:type="dxa"/>
          </w:tcPr>
          <w:p w14:paraId="6B952847"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54372553" w14:textId="77777777" w:rsidR="000D347C" w:rsidRPr="007B1EF8" w:rsidRDefault="000D347C" w:rsidP="000D347C">
            <w:pPr>
              <w:keepNext/>
              <w:keepLines/>
              <w:spacing w:after="0"/>
              <w:rPr>
                <w:rFonts w:ascii="Arial" w:hAnsi="Arial"/>
                <w:sz w:val="18"/>
              </w:rPr>
            </w:pPr>
            <w:r w:rsidRPr="007B1EF8">
              <w:rPr>
                <w:rFonts w:ascii="Arial" w:hAnsi="Arial"/>
                <w:sz w:val="18"/>
              </w:rPr>
              <w:t>1</w:t>
            </w:r>
          </w:p>
        </w:tc>
        <w:tc>
          <w:tcPr>
            <w:tcW w:w="961" w:type="dxa"/>
          </w:tcPr>
          <w:p w14:paraId="629FD2F7" w14:textId="77777777" w:rsidR="000D347C" w:rsidRPr="007B1EF8" w:rsidRDefault="000D347C" w:rsidP="000D347C">
            <w:pPr>
              <w:keepNext/>
              <w:keepLines/>
              <w:spacing w:after="0"/>
              <w:rPr>
                <w:rFonts w:ascii="Arial" w:hAnsi="Arial"/>
                <w:sz w:val="18"/>
              </w:rPr>
            </w:pPr>
            <w:r w:rsidRPr="007B1EF8">
              <w:rPr>
                <w:rFonts w:ascii="Arial" w:hAnsi="Arial"/>
                <w:sz w:val="18"/>
              </w:rPr>
              <w:t>Identifier</w:t>
            </w:r>
          </w:p>
        </w:tc>
        <w:tc>
          <w:tcPr>
            <w:tcW w:w="3931" w:type="dxa"/>
          </w:tcPr>
          <w:p w14:paraId="286D4A90" w14:textId="77777777" w:rsidR="000D347C" w:rsidRPr="007B1EF8" w:rsidRDefault="000D347C" w:rsidP="000D347C">
            <w:pPr>
              <w:keepNext/>
              <w:keepLines/>
              <w:spacing w:after="0"/>
              <w:rPr>
                <w:rFonts w:ascii="Arial" w:hAnsi="Arial"/>
                <w:sz w:val="18"/>
              </w:rPr>
            </w:pPr>
            <w:r w:rsidRPr="007B1EF8">
              <w:rPr>
                <w:rFonts w:ascii="Arial" w:hAnsi="Arial"/>
                <w:sz w:val="18"/>
              </w:rPr>
              <w:t>Identifier of the subscription to be terminated.</w:t>
            </w:r>
          </w:p>
        </w:tc>
      </w:tr>
    </w:tbl>
    <w:p w14:paraId="34209373" w14:textId="77777777" w:rsidR="000D347C" w:rsidRPr="007B1EF8" w:rsidRDefault="000D347C" w:rsidP="000D347C"/>
    <w:p w14:paraId="60C56024" w14:textId="77777777" w:rsidR="000D347C" w:rsidRPr="007B1EF8" w:rsidRDefault="000D347C" w:rsidP="00A2123A">
      <w:pPr>
        <w:pStyle w:val="Heading4"/>
      </w:pPr>
      <w:bookmarkStart w:id="256" w:name="_Toc146290447"/>
      <w:r w:rsidRPr="007B1EF8">
        <w:t>7.5.10.3</w:t>
      </w:r>
      <w:r w:rsidRPr="007B1EF8">
        <w:tab/>
        <w:t>Output parameters</w:t>
      </w:r>
      <w:bookmarkEnd w:id="256"/>
    </w:p>
    <w:p w14:paraId="0F063C38" w14:textId="77777777" w:rsidR="000D347C" w:rsidRPr="007B1EF8" w:rsidRDefault="000D347C" w:rsidP="000D347C">
      <w:r w:rsidRPr="007B1EF8">
        <w:t>None.</w:t>
      </w:r>
    </w:p>
    <w:p w14:paraId="7D40DC79" w14:textId="77777777" w:rsidR="000D347C" w:rsidRPr="007B1EF8" w:rsidRDefault="000D347C" w:rsidP="00A2123A">
      <w:pPr>
        <w:pStyle w:val="Heading4"/>
      </w:pPr>
      <w:bookmarkStart w:id="257" w:name="_Toc146290448"/>
      <w:r w:rsidRPr="007B1EF8">
        <w:lastRenderedPageBreak/>
        <w:t>7.5.10.4</w:t>
      </w:r>
      <w:r w:rsidRPr="007B1EF8">
        <w:tab/>
        <w:t>Operation results</w:t>
      </w:r>
      <w:bookmarkEnd w:id="257"/>
    </w:p>
    <w:p w14:paraId="3C570DA3" w14:textId="77777777" w:rsidR="000D347C" w:rsidRPr="007B1EF8" w:rsidRDefault="000D347C" w:rsidP="000D347C">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72B2ED78" w14:textId="77777777" w:rsidR="000D347C" w:rsidRPr="007B1EF8" w:rsidRDefault="000D347C" w:rsidP="00A2123A">
      <w:pPr>
        <w:pStyle w:val="Heading3"/>
      </w:pPr>
      <w:bookmarkStart w:id="258" w:name="_Toc146290449"/>
      <w:r w:rsidRPr="007B1EF8">
        <w:t>7.5.11</w:t>
      </w:r>
      <w:r w:rsidRPr="007B1EF8">
        <w:tab/>
        <w:t>Query Subscription Info operation</w:t>
      </w:r>
      <w:bookmarkEnd w:id="258"/>
    </w:p>
    <w:p w14:paraId="554D0AD4" w14:textId="77777777" w:rsidR="000D347C" w:rsidRPr="007B1EF8" w:rsidRDefault="000D347C" w:rsidP="00A2123A">
      <w:pPr>
        <w:pStyle w:val="Heading4"/>
      </w:pPr>
      <w:bookmarkStart w:id="259" w:name="_Toc146290450"/>
      <w:r w:rsidRPr="007B1EF8">
        <w:t>7.5.11.1</w:t>
      </w:r>
      <w:r w:rsidRPr="007B1EF8">
        <w:tab/>
        <w:t>Description</w:t>
      </w:r>
      <w:bookmarkEnd w:id="259"/>
    </w:p>
    <w:p w14:paraId="07A55923" w14:textId="77777777" w:rsidR="000D347C" w:rsidRPr="007B1EF8" w:rsidRDefault="000D347C" w:rsidP="000D347C">
      <w:r w:rsidRPr="007B1EF8">
        <w:t>This operation enables the OSS/BSS to query information about subscriptions.</w:t>
      </w:r>
    </w:p>
    <w:p w14:paraId="6D593954" w14:textId="77777777" w:rsidR="000D347C" w:rsidRPr="007B1EF8" w:rsidRDefault="000D347C" w:rsidP="00A2123A">
      <w:pPr>
        <w:pStyle w:val="NO"/>
      </w:pPr>
      <w:r w:rsidRPr="007B1EF8">
        <w:t xml:space="preserve">NOTE: </w:t>
      </w:r>
      <w:r w:rsidRPr="007B1EF8">
        <w:tab/>
        <w:t>It is part of the protocol design whether querying information about subscriptions is represented as a separate "Query Subscription Info" operation or whether subscription-related information is managed as part of managing PM jobs and Thresholds.</w:t>
      </w:r>
    </w:p>
    <w:p w14:paraId="12F92C67" w14:textId="77777777" w:rsidR="000D347C" w:rsidRPr="007B1EF8" w:rsidRDefault="000D347C" w:rsidP="000D347C">
      <w:pPr>
        <w:keepNext/>
      </w:pPr>
      <w:r w:rsidRPr="007B1EF8">
        <w:t>Table 7.5.11.1-</w:t>
      </w:r>
      <w:r w:rsidRPr="007B1EF8">
        <w:rPr>
          <w:rFonts w:eastAsia="Yu Gothic UI"/>
        </w:rPr>
        <w:t xml:space="preserve">1 </w:t>
      </w:r>
      <w:r w:rsidRPr="007B1EF8">
        <w:t>lists the information flow exchanged between the OSS/BSS and the NFVO.</w:t>
      </w:r>
    </w:p>
    <w:p w14:paraId="7C2919A5" w14:textId="77777777" w:rsidR="000D347C" w:rsidRPr="007B1EF8" w:rsidRDefault="000D347C" w:rsidP="00A2123A">
      <w:pPr>
        <w:pStyle w:val="TH"/>
      </w:pPr>
      <w:r w:rsidRPr="007B1EF8">
        <w:t>Table 7.5.11.1-</w:t>
      </w:r>
      <w:r w:rsidRPr="007B1EF8">
        <w:rPr>
          <w:rFonts w:eastAsia="Yu Gothic UI"/>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842"/>
      </w:tblGrid>
      <w:tr w:rsidR="000D347C" w:rsidRPr="007B1EF8" w14:paraId="0079C6D4" w14:textId="77777777" w:rsidTr="008A1C91">
        <w:trPr>
          <w:jc w:val="center"/>
        </w:trPr>
        <w:tc>
          <w:tcPr>
            <w:tcW w:w="2728" w:type="dxa"/>
            <w:shd w:val="clear" w:color="auto" w:fill="C0C0C0"/>
          </w:tcPr>
          <w:p w14:paraId="4FC9D1EA"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Message</w:t>
            </w:r>
          </w:p>
        </w:tc>
        <w:tc>
          <w:tcPr>
            <w:tcW w:w="1237" w:type="dxa"/>
            <w:shd w:val="clear" w:color="auto" w:fill="C0C0C0"/>
          </w:tcPr>
          <w:p w14:paraId="0C86EB5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Requirement</w:t>
            </w:r>
          </w:p>
        </w:tc>
        <w:tc>
          <w:tcPr>
            <w:tcW w:w="1842" w:type="dxa"/>
            <w:shd w:val="clear" w:color="auto" w:fill="C0C0C0"/>
          </w:tcPr>
          <w:p w14:paraId="2EFECFE1"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Direction</w:t>
            </w:r>
          </w:p>
        </w:tc>
      </w:tr>
      <w:tr w:rsidR="000D347C" w:rsidRPr="007B1EF8" w14:paraId="06E660D0" w14:textId="77777777" w:rsidTr="008A1C91">
        <w:trPr>
          <w:jc w:val="center"/>
        </w:trPr>
        <w:tc>
          <w:tcPr>
            <w:tcW w:w="2728" w:type="dxa"/>
          </w:tcPr>
          <w:p w14:paraId="5ACD6F8E" w14:textId="77777777" w:rsidR="000D347C" w:rsidRPr="007B1EF8" w:rsidRDefault="000D347C" w:rsidP="000D347C">
            <w:pPr>
              <w:keepNext/>
              <w:keepLines/>
              <w:spacing w:after="0"/>
              <w:rPr>
                <w:rFonts w:ascii="Arial" w:hAnsi="Arial"/>
                <w:sz w:val="18"/>
              </w:rPr>
            </w:pPr>
            <w:r w:rsidRPr="007B1EF8">
              <w:rPr>
                <w:rFonts w:ascii="Arial" w:hAnsi="Arial"/>
                <w:sz w:val="18"/>
              </w:rPr>
              <w:t>QuerySubscriptionInfoRequest</w:t>
            </w:r>
          </w:p>
        </w:tc>
        <w:tc>
          <w:tcPr>
            <w:tcW w:w="1237" w:type="dxa"/>
          </w:tcPr>
          <w:p w14:paraId="163D91CD"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42" w:type="dxa"/>
          </w:tcPr>
          <w:p w14:paraId="530F2409" w14:textId="77777777" w:rsidR="000D347C" w:rsidRPr="007B1EF8" w:rsidRDefault="000D347C" w:rsidP="000D347C">
            <w:pPr>
              <w:keepNext/>
              <w:keepLines/>
              <w:spacing w:after="0"/>
              <w:rPr>
                <w:rFonts w:ascii="Arial" w:hAnsi="Arial"/>
                <w:sz w:val="18"/>
                <w:lang w:eastAsia="zh-CN"/>
              </w:rPr>
            </w:pPr>
            <w:r w:rsidRPr="007B1EF8">
              <w:rPr>
                <w:rFonts w:ascii="Arial" w:hAnsi="Arial"/>
                <w:sz w:val="18"/>
                <w:lang w:eastAsia="zh-CN"/>
              </w:rPr>
              <w:t xml:space="preserve">OSS/BSS </w:t>
            </w:r>
            <w:r w:rsidRPr="007B1EF8">
              <w:rPr>
                <w:rFonts w:ascii="Arial" w:hAnsi="Arial"/>
                <w:sz w:val="18"/>
                <w:lang w:eastAsia="zh-CN"/>
              </w:rPr>
              <w:sym w:font="Wingdings" w:char="F0E0"/>
            </w:r>
            <w:r w:rsidRPr="007B1EF8">
              <w:rPr>
                <w:rFonts w:ascii="Arial" w:hAnsi="Arial"/>
                <w:sz w:val="18"/>
                <w:lang w:eastAsia="zh-CN"/>
              </w:rPr>
              <w:t xml:space="preserve"> NFVO</w:t>
            </w:r>
          </w:p>
        </w:tc>
      </w:tr>
      <w:tr w:rsidR="000D347C" w:rsidRPr="007B1EF8" w14:paraId="5BF1301F" w14:textId="77777777" w:rsidTr="008A1C91">
        <w:trPr>
          <w:jc w:val="center"/>
        </w:trPr>
        <w:tc>
          <w:tcPr>
            <w:tcW w:w="2728" w:type="dxa"/>
          </w:tcPr>
          <w:p w14:paraId="4F1CC27C" w14:textId="77777777" w:rsidR="000D347C" w:rsidRPr="007B1EF8" w:rsidRDefault="000D347C" w:rsidP="000D347C">
            <w:pPr>
              <w:keepNext/>
              <w:keepLines/>
              <w:spacing w:after="0"/>
              <w:rPr>
                <w:rFonts w:ascii="Arial" w:hAnsi="Arial"/>
                <w:sz w:val="18"/>
              </w:rPr>
            </w:pPr>
            <w:r w:rsidRPr="007B1EF8">
              <w:rPr>
                <w:rFonts w:ascii="Arial" w:hAnsi="Arial"/>
                <w:sz w:val="18"/>
              </w:rPr>
              <w:t>QuerySubscriptionInfoResponse</w:t>
            </w:r>
          </w:p>
        </w:tc>
        <w:tc>
          <w:tcPr>
            <w:tcW w:w="1237" w:type="dxa"/>
          </w:tcPr>
          <w:p w14:paraId="1D5DEE5C"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42" w:type="dxa"/>
          </w:tcPr>
          <w:p w14:paraId="378DF4B2" w14:textId="77777777" w:rsidR="000D347C" w:rsidRPr="007B1EF8" w:rsidRDefault="000D347C" w:rsidP="000D347C">
            <w:pPr>
              <w:keepNext/>
              <w:keepLines/>
              <w:spacing w:after="0"/>
              <w:rPr>
                <w:rFonts w:ascii="Arial" w:hAnsi="Arial"/>
                <w:sz w:val="18"/>
              </w:rPr>
            </w:pPr>
            <w:r w:rsidRPr="007B1EF8">
              <w:rPr>
                <w:rFonts w:ascii="Arial" w:hAnsi="Arial"/>
                <w:sz w:val="18"/>
                <w:lang w:eastAsia="zh-CN"/>
              </w:rPr>
              <w:t xml:space="preserve">NFVO </w:t>
            </w:r>
            <w:r w:rsidRPr="007B1EF8">
              <w:rPr>
                <w:rFonts w:ascii="Arial" w:hAnsi="Arial"/>
                <w:sz w:val="18"/>
                <w:lang w:eastAsia="zh-CN"/>
              </w:rPr>
              <w:sym w:font="Wingdings" w:char="F0E0"/>
            </w:r>
            <w:r w:rsidRPr="007B1EF8">
              <w:rPr>
                <w:rFonts w:ascii="Arial" w:hAnsi="Arial"/>
                <w:sz w:val="18"/>
                <w:lang w:eastAsia="zh-CN"/>
              </w:rPr>
              <w:t xml:space="preserve"> OSS/BSS</w:t>
            </w:r>
          </w:p>
        </w:tc>
      </w:tr>
    </w:tbl>
    <w:p w14:paraId="4ECFFED6" w14:textId="77777777" w:rsidR="000D347C" w:rsidRPr="007B1EF8" w:rsidRDefault="000D347C" w:rsidP="000D347C"/>
    <w:p w14:paraId="1C702EF6" w14:textId="77777777" w:rsidR="000D347C" w:rsidRPr="007B1EF8" w:rsidRDefault="000D347C" w:rsidP="00A2123A">
      <w:pPr>
        <w:pStyle w:val="Heading4"/>
      </w:pPr>
      <w:bookmarkStart w:id="260" w:name="_Toc146290451"/>
      <w:r w:rsidRPr="007B1EF8">
        <w:t>7.5.11.2</w:t>
      </w:r>
      <w:r w:rsidRPr="007B1EF8">
        <w:tab/>
        <w:t>Input parameters</w:t>
      </w:r>
      <w:bookmarkEnd w:id="260"/>
    </w:p>
    <w:p w14:paraId="16C65754" w14:textId="77777777" w:rsidR="000D347C" w:rsidRPr="007B1EF8" w:rsidRDefault="000D347C" w:rsidP="000D347C">
      <w:r w:rsidRPr="007B1EF8">
        <w:t>The input parameters sent when invoking the operation shall follow the indications provided in table 7.5.11.2-1.</w:t>
      </w:r>
    </w:p>
    <w:p w14:paraId="521101B0" w14:textId="77777777" w:rsidR="000D347C" w:rsidRPr="007B1EF8" w:rsidRDefault="000D347C" w:rsidP="00A2123A">
      <w:pPr>
        <w:pStyle w:val="TH"/>
      </w:pPr>
      <w:r w:rsidRPr="007B1EF8">
        <w:t xml:space="preserve">Table </w:t>
      </w:r>
      <w:r w:rsidRPr="007B1EF8">
        <w:rPr>
          <w:rFonts w:eastAsia="Yu Gothic UI"/>
          <w:lang w:eastAsia="ko-KR"/>
        </w:rPr>
        <w:t>7.5.11.2-1</w:t>
      </w:r>
      <w:r w:rsidRPr="007B1EF8">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0D347C" w:rsidRPr="007B1EF8" w14:paraId="6D894034" w14:textId="77777777" w:rsidTr="00DD679E">
        <w:trPr>
          <w:jc w:val="center"/>
        </w:trPr>
        <w:tc>
          <w:tcPr>
            <w:tcW w:w="1156" w:type="dxa"/>
            <w:shd w:val="clear" w:color="auto" w:fill="D9D9D9"/>
          </w:tcPr>
          <w:p w14:paraId="717AA46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09024A6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37EE223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916" w:type="dxa"/>
            <w:shd w:val="clear" w:color="auto" w:fill="D9D9D9"/>
          </w:tcPr>
          <w:p w14:paraId="45A3AA6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5513" w:type="dxa"/>
            <w:shd w:val="clear" w:color="auto" w:fill="D9D9D9"/>
          </w:tcPr>
          <w:p w14:paraId="32CC9552"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027B1A3A" w14:textId="77777777" w:rsidTr="00DD679E">
        <w:trPr>
          <w:jc w:val="center"/>
        </w:trPr>
        <w:tc>
          <w:tcPr>
            <w:tcW w:w="1156" w:type="dxa"/>
          </w:tcPr>
          <w:p w14:paraId="45710DCA" w14:textId="77777777" w:rsidR="000D347C" w:rsidRPr="007B1EF8" w:rsidRDefault="000D347C" w:rsidP="000D347C">
            <w:pPr>
              <w:keepNext/>
              <w:keepLines/>
              <w:spacing w:after="0"/>
              <w:rPr>
                <w:rFonts w:ascii="Arial" w:hAnsi="Arial"/>
                <w:sz w:val="18"/>
              </w:rPr>
            </w:pPr>
            <w:r w:rsidRPr="007B1EF8">
              <w:rPr>
                <w:rFonts w:ascii="Arial" w:hAnsi="Arial"/>
                <w:sz w:val="18"/>
              </w:rPr>
              <w:t>filter</w:t>
            </w:r>
          </w:p>
        </w:tc>
        <w:tc>
          <w:tcPr>
            <w:tcW w:w="961" w:type="dxa"/>
          </w:tcPr>
          <w:p w14:paraId="1D2AE4D0"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1198BEA8" w14:textId="77777777" w:rsidR="000D347C" w:rsidRPr="007B1EF8" w:rsidRDefault="000D347C" w:rsidP="000D347C">
            <w:pPr>
              <w:keepNext/>
              <w:keepLines/>
              <w:spacing w:after="0"/>
              <w:rPr>
                <w:rFonts w:ascii="Arial" w:hAnsi="Arial"/>
                <w:sz w:val="18"/>
              </w:rPr>
            </w:pPr>
            <w:r w:rsidRPr="007B1EF8">
              <w:rPr>
                <w:rFonts w:ascii="Arial" w:hAnsi="Arial"/>
                <w:sz w:val="18"/>
              </w:rPr>
              <w:t>1</w:t>
            </w:r>
          </w:p>
        </w:tc>
        <w:tc>
          <w:tcPr>
            <w:tcW w:w="916" w:type="dxa"/>
          </w:tcPr>
          <w:p w14:paraId="2BD6E443" w14:textId="77777777" w:rsidR="000D347C" w:rsidRPr="007B1EF8" w:rsidRDefault="000D347C" w:rsidP="000D347C">
            <w:pPr>
              <w:keepNext/>
              <w:keepLines/>
              <w:spacing w:after="0"/>
              <w:rPr>
                <w:rFonts w:ascii="Arial" w:hAnsi="Arial"/>
                <w:sz w:val="18"/>
              </w:rPr>
            </w:pPr>
            <w:r w:rsidRPr="007B1EF8">
              <w:rPr>
                <w:rFonts w:ascii="Arial" w:hAnsi="Arial"/>
                <w:sz w:val="18"/>
              </w:rPr>
              <w:t>Filter</w:t>
            </w:r>
          </w:p>
        </w:tc>
        <w:tc>
          <w:tcPr>
            <w:tcW w:w="5513" w:type="dxa"/>
          </w:tcPr>
          <w:p w14:paraId="6DFF9EC7" w14:textId="77777777" w:rsidR="000D347C" w:rsidRPr="007B1EF8" w:rsidRDefault="000D347C" w:rsidP="000D347C">
            <w:pPr>
              <w:keepNext/>
              <w:keepLines/>
              <w:spacing w:after="0"/>
              <w:rPr>
                <w:rFonts w:ascii="Arial" w:hAnsi="Arial"/>
                <w:sz w:val="18"/>
              </w:rPr>
            </w:pPr>
            <w:r w:rsidRPr="007B1EF8">
              <w:rPr>
                <w:rFonts w:ascii="Arial" w:hAnsi="Arial"/>
                <w:sz w:val="18"/>
              </w:rPr>
              <w:t>Filtering criteria to select one or a set of subscriptions. Details are part of the protocol design.</w:t>
            </w:r>
          </w:p>
        </w:tc>
      </w:tr>
    </w:tbl>
    <w:p w14:paraId="47A9E622" w14:textId="77777777" w:rsidR="000D347C" w:rsidRPr="007B1EF8" w:rsidRDefault="000D347C" w:rsidP="000D347C"/>
    <w:p w14:paraId="5BEE6FA2" w14:textId="77777777" w:rsidR="000D347C" w:rsidRPr="007B1EF8" w:rsidRDefault="000D347C" w:rsidP="00A2123A">
      <w:pPr>
        <w:pStyle w:val="Heading4"/>
      </w:pPr>
      <w:bookmarkStart w:id="261" w:name="_Toc146290452"/>
      <w:r w:rsidRPr="007B1EF8">
        <w:t>7.5.11.3</w:t>
      </w:r>
      <w:r w:rsidRPr="007B1EF8">
        <w:tab/>
        <w:t>Output parameters</w:t>
      </w:r>
      <w:bookmarkEnd w:id="261"/>
    </w:p>
    <w:p w14:paraId="653D7D0E" w14:textId="77777777" w:rsidR="000D347C" w:rsidRPr="007B1EF8" w:rsidRDefault="000D347C" w:rsidP="000D347C">
      <w:r w:rsidRPr="007B1EF8">
        <w:t>The output parameters returned by the operation shall follow the indications provided in table 7.5.11.3-1.</w:t>
      </w:r>
    </w:p>
    <w:p w14:paraId="02F36ED0" w14:textId="77777777" w:rsidR="000D347C" w:rsidRPr="007B1EF8" w:rsidRDefault="000D347C" w:rsidP="00A2123A">
      <w:pPr>
        <w:pStyle w:val="TH"/>
      </w:pPr>
      <w:r w:rsidRPr="007B1EF8">
        <w:t xml:space="preserve">Table </w:t>
      </w:r>
      <w:r w:rsidRPr="007B1EF8">
        <w:rPr>
          <w:rFonts w:eastAsia="Yu Gothic UI"/>
          <w:lang w:eastAsia="ko-KR"/>
        </w:rPr>
        <w:t>7.5.11.3-1</w:t>
      </w:r>
      <w:r w:rsidRPr="007B1EF8">
        <w:t>: Query Subscription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0D347C" w:rsidRPr="007B1EF8" w14:paraId="6B59E78F" w14:textId="77777777" w:rsidTr="00DD679E">
        <w:trPr>
          <w:jc w:val="center"/>
        </w:trPr>
        <w:tc>
          <w:tcPr>
            <w:tcW w:w="1216" w:type="dxa"/>
            <w:shd w:val="clear" w:color="auto" w:fill="D9D9D9"/>
          </w:tcPr>
          <w:p w14:paraId="4FEEC42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15E8EF6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2435395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1321" w:type="dxa"/>
            <w:shd w:val="clear" w:color="auto" w:fill="D9D9D9"/>
          </w:tcPr>
          <w:p w14:paraId="28E52F7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5048" w:type="dxa"/>
            <w:shd w:val="clear" w:color="auto" w:fill="D9D9D9"/>
          </w:tcPr>
          <w:p w14:paraId="7B5AF44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623960EE" w14:textId="77777777" w:rsidTr="00DD679E">
        <w:trPr>
          <w:jc w:val="center"/>
        </w:trPr>
        <w:tc>
          <w:tcPr>
            <w:tcW w:w="1216" w:type="dxa"/>
          </w:tcPr>
          <w:p w14:paraId="731559C0" w14:textId="77777777" w:rsidR="000D347C" w:rsidRPr="007B1EF8" w:rsidRDefault="000D347C" w:rsidP="000D347C">
            <w:pPr>
              <w:keepNext/>
              <w:keepLines/>
              <w:spacing w:after="0"/>
              <w:rPr>
                <w:rFonts w:ascii="Arial" w:hAnsi="Arial"/>
                <w:sz w:val="18"/>
              </w:rPr>
            </w:pPr>
            <w:r w:rsidRPr="007B1EF8">
              <w:rPr>
                <w:rFonts w:ascii="Arial" w:hAnsi="Arial"/>
                <w:sz w:val="18"/>
              </w:rPr>
              <w:t>queryResult</w:t>
            </w:r>
          </w:p>
        </w:tc>
        <w:tc>
          <w:tcPr>
            <w:tcW w:w="961" w:type="dxa"/>
          </w:tcPr>
          <w:p w14:paraId="1520FDE2"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2DB88691" w14:textId="77777777" w:rsidR="000D347C" w:rsidRPr="007B1EF8" w:rsidRDefault="000D347C" w:rsidP="000D347C">
            <w:pPr>
              <w:keepNext/>
              <w:keepLines/>
              <w:spacing w:after="0"/>
              <w:rPr>
                <w:rFonts w:ascii="Arial" w:hAnsi="Arial"/>
                <w:sz w:val="18"/>
              </w:rPr>
            </w:pPr>
            <w:r w:rsidRPr="007B1EF8">
              <w:rPr>
                <w:rFonts w:ascii="Arial" w:hAnsi="Arial"/>
                <w:sz w:val="18"/>
              </w:rPr>
              <w:t>0..N</w:t>
            </w:r>
          </w:p>
        </w:tc>
        <w:tc>
          <w:tcPr>
            <w:tcW w:w="1321" w:type="dxa"/>
          </w:tcPr>
          <w:p w14:paraId="1B0F3CBF" w14:textId="77777777" w:rsidR="000D347C" w:rsidRPr="007B1EF8" w:rsidRDefault="000D347C" w:rsidP="000D347C">
            <w:pPr>
              <w:keepNext/>
              <w:keepLines/>
              <w:spacing w:after="0"/>
              <w:rPr>
                <w:rFonts w:ascii="Arial" w:hAnsi="Arial"/>
                <w:sz w:val="18"/>
              </w:rPr>
            </w:pPr>
            <w:r w:rsidRPr="007B1EF8">
              <w:rPr>
                <w:rFonts w:ascii="Arial" w:hAnsi="Arial"/>
                <w:sz w:val="18"/>
              </w:rPr>
              <w:t>Not specified</w:t>
            </w:r>
          </w:p>
        </w:tc>
        <w:tc>
          <w:tcPr>
            <w:tcW w:w="5048" w:type="dxa"/>
          </w:tcPr>
          <w:p w14:paraId="329A3D96" w14:textId="77777777" w:rsidR="000D347C" w:rsidRPr="007B1EF8" w:rsidRDefault="000D347C" w:rsidP="000D347C">
            <w:pPr>
              <w:keepNext/>
              <w:keepLines/>
              <w:spacing w:after="0"/>
              <w:rPr>
                <w:rFonts w:ascii="Arial" w:hAnsi="Arial"/>
                <w:sz w:val="18"/>
              </w:rPr>
            </w:pPr>
            <w:r w:rsidRPr="007B1EF8">
              <w:rPr>
                <w:rFonts w:ascii="Arial" w:hAnsi="Arial"/>
                <w:sz w:val="18"/>
              </w:rPr>
              <w:t>Information about the subscription(s) matching the query.</w:t>
            </w:r>
          </w:p>
        </w:tc>
      </w:tr>
    </w:tbl>
    <w:p w14:paraId="4E488891" w14:textId="77777777" w:rsidR="000D347C" w:rsidRPr="007B1EF8" w:rsidRDefault="000D347C" w:rsidP="000D347C"/>
    <w:p w14:paraId="4FABF10D" w14:textId="77777777" w:rsidR="000D347C" w:rsidRPr="007B1EF8" w:rsidRDefault="000D347C" w:rsidP="00A2123A">
      <w:pPr>
        <w:pStyle w:val="Heading4"/>
      </w:pPr>
      <w:bookmarkStart w:id="262" w:name="_Toc146290453"/>
      <w:r w:rsidRPr="007B1EF8">
        <w:t>7.5.11.4</w:t>
      </w:r>
      <w:r w:rsidRPr="007B1EF8">
        <w:tab/>
        <w:t>Operation results</w:t>
      </w:r>
      <w:bookmarkEnd w:id="262"/>
    </w:p>
    <w:p w14:paraId="124B596A" w14:textId="77777777" w:rsidR="000D347C" w:rsidRPr="007B1EF8" w:rsidRDefault="000D347C" w:rsidP="000D347C">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performance management that the OSS/BSS has access to and that are matching the filter shall be returned.</w:t>
      </w:r>
    </w:p>
    <w:p w14:paraId="6FB1FB3E" w14:textId="77777777" w:rsidR="00114FF3" w:rsidRPr="007B1EF8" w:rsidRDefault="005658D5">
      <w:pPr>
        <w:pStyle w:val="Heading2"/>
      </w:pPr>
      <w:bookmarkStart w:id="263" w:name="_Toc146290454"/>
      <w:r w:rsidRPr="007B1EF8">
        <w:t>7.6</w:t>
      </w:r>
      <w:r w:rsidRPr="007B1EF8">
        <w:tab/>
        <w:t>NS Fault Management interface</w:t>
      </w:r>
      <w:bookmarkEnd w:id="263"/>
    </w:p>
    <w:p w14:paraId="1A005B28" w14:textId="77777777" w:rsidR="00114FF3" w:rsidRPr="007B1EF8" w:rsidRDefault="005658D5">
      <w:pPr>
        <w:pStyle w:val="Heading3"/>
      </w:pPr>
      <w:bookmarkStart w:id="264" w:name="_Toc146290455"/>
      <w:r w:rsidRPr="007B1EF8">
        <w:t>7.6.1</w:t>
      </w:r>
      <w:r w:rsidRPr="007B1EF8">
        <w:tab/>
        <w:t>Description</w:t>
      </w:r>
      <w:bookmarkEnd w:id="264"/>
    </w:p>
    <w:p w14:paraId="1AB5DB16" w14:textId="77777777" w:rsidR="00DB6DBE" w:rsidRPr="007B1EF8" w:rsidRDefault="005658D5">
      <w:r w:rsidRPr="007B1EF8">
        <w:t>This interface shall allow the NFVO to provide alarms related to the NSs visible to the consumer.</w:t>
      </w:r>
    </w:p>
    <w:p w14:paraId="4DA28E64" w14:textId="77777777" w:rsidR="00DB6DBE" w:rsidRPr="007B1EF8" w:rsidRDefault="005658D5">
      <w:r w:rsidRPr="007B1EF8">
        <w:lastRenderedPageBreak/>
        <w:t>An alarm on a given NS results from either a collected virtualised resource fault impacting the connectivity of the NS instance or a VNF alarm, resulting from a virtualised resource alarm, issued by the VNFM for a VNF that is part of this NS instance.</w:t>
      </w:r>
    </w:p>
    <w:p w14:paraId="703D8364" w14:textId="77777777" w:rsidR="00114FF3" w:rsidRPr="007B1EF8" w:rsidRDefault="005658D5">
      <w:r w:rsidRPr="007B1EF8">
        <w:t>The fault management interface shall support the following operations:</w:t>
      </w:r>
    </w:p>
    <w:p w14:paraId="02E69735" w14:textId="77777777" w:rsidR="00114FF3" w:rsidRPr="007B1EF8" w:rsidRDefault="005658D5">
      <w:pPr>
        <w:pStyle w:val="B1"/>
      </w:pPr>
      <w:r w:rsidRPr="007B1EF8">
        <w:t>Subscribe operation: Subscription of OSS/BSSs with the NFVO for the notifications related to the alarms.</w:t>
      </w:r>
    </w:p>
    <w:p w14:paraId="634373BD" w14:textId="77777777" w:rsidR="00114FF3" w:rsidRPr="007B1EF8" w:rsidRDefault="005658D5">
      <w:pPr>
        <w:pStyle w:val="B1"/>
      </w:pPr>
      <w:r w:rsidRPr="007B1EF8">
        <w:t>Notify operation: Notifications of alarms or alarm state change from NFVO to OSS/BSS.</w:t>
      </w:r>
    </w:p>
    <w:p w14:paraId="2DBC0F4D" w14:textId="77777777" w:rsidR="00114FF3" w:rsidRPr="007B1EF8" w:rsidRDefault="005658D5">
      <w:pPr>
        <w:pStyle w:val="B1"/>
      </w:pPr>
      <w:r w:rsidRPr="007B1EF8">
        <w:t>Get alarm list operation: Accessing active alarms from the NFVO.</w:t>
      </w:r>
    </w:p>
    <w:p w14:paraId="22A3CE32" w14:textId="77777777" w:rsidR="00114FF3" w:rsidRPr="007B1EF8" w:rsidRDefault="005658D5">
      <w:pPr>
        <w:pStyle w:val="B1"/>
      </w:pPr>
      <w:r w:rsidRPr="007B1EF8">
        <w:t>Terminate Subscription operation: Terminating a particular subscription in the NFVO.</w:t>
      </w:r>
    </w:p>
    <w:p w14:paraId="012A2A1C" w14:textId="77777777" w:rsidR="00114FF3" w:rsidRPr="007B1EF8" w:rsidRDefault="005658D5">
      <w:pPr>
        <w:pStyle w:val="B1"/>
      </w:pPr>
      <w:r w:rsidRPr="007B1EF8">
        <w:t>Query Subscription Info operation: Querying subscription information from the NFVO.</w:t>
      </w:r>
    </w:p>
    <w:p w14:paraId="499E34C3" w14:textId="77777777" w:rsidR="00114FF3" w:rsidRPr="007B1EF8" w:rsidRDefault="005658D5">
      <w:pPr>
        <w:pStyle w:val="B1"/>
      </w:pPr>
      <w:r w:rsidRPr="007B1EF8">
        <w:t>Acknowledge Alarms operation: Acknowledging alarms by the OSS/BSS.</w:t>
      </w:r>
    </w:p>
    <w:p w14:paraId="555AE658" w14:textId="77777777" w:rsidR="00114FF3" w:rsidRPr="007B1EF8" w:rsidRDefault="005658D5">
      <w:pPr>
        <w:pStyle w:val="Heading3"/>
      </w:pPr>
      <w:bookmarkStart w:id="265" w:name="_Toc146290456"/>
      <w:r w:rsidRPr="007B1EF8">
        <w:t>7.6.2</w:t>
      </w:r>
      <w:r w:rsidRPr="007B1EF8">
        <w:tab/>
        <w:t>Subscribe operation</w:t>
      </w:r>
      <w:bookmarkEnd w:id="265"/>
    </w:p>
    <w:p w14:paraId="1B43AA8B" w14:textId="77777777" w:rsidR="00114FF3" w:rsidRPr="007B1EF8" w:rsidRDefault="005658D5">
      <w:pPr>
        <w:pStyle w:val="Heading4"/>
      </w:pPr>
      <w:bookmarkStart w:id="266" w:name="_Toc146290457"/>
      <w:r w:rsidRPr="007B1EF8">
        <w:t>7.6.2.1</w:t>
      </w:r>
      <w:r w:rsidRPr="007B1EF8">
        <w:tab/>
        <w:t>Description</w:t>
      </w:r>
      <w:bookmarkEnd w:id="266"/>
    </w:p>
    <w:p w14:paraId="0DF2518B" w14:textId="77777777" w:rsidR="00114FF3" w:rsidRPr="007B1EF8" w:rsidRDefault="005658D5">
      <w:r w:rsidRPr="007B1EF8">
        <w:t>This operation enables the OSS/BSS to subscribe with a filter for the notifications related to NS alarms sent by the NFVO.</w:t>
      </w:r>
    </w:p>
    <w:p w14:paraId="242EFA12"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393C3D56" w14:textId="77777777" w:rsidR="00114FF3" w:rsidRPr="007B1EF8" w:rsidRDefault="005658D5">
      <w:r w:rsidRPr="007B1EF8">
        <w:t>Table 7.6.2.1-1 lists the information flow exchanged between the OSS/BSS and the NFVO.</w:t>
      </w:r>
    </w:p>
    <w:p w14:paraId="5709D9F1" w14:textId="77777777" w:rsidR="00114FF3" w:rsidRPr="007B1EF8" w:rsidRDefault="005658D5">
      <w:pPr>
        <w:pStyle w:val="TH"/>
      </w:pPr>
      <w:r w:rsidRPr="007B1EF8">
        <w:t>Table 7.6.2.1-1: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3E534F11" w14:textId="77777777">
        <w:trPr>
          <w:jc w:val="center"/>
        </w:trPr>
        <w:tc>
          <w:tcPr>
            <w:tcW w:w="1891" w:type="dxa"/>
            <w:shd w:val="clear" w:color="auto" w:fill="C0C0C0"/>
          </w:tcPr>
          <w:p w14:paraId="2FFADA41" w14:textId="77777777" w:rsidR="00114FF3" w:rsidRPr="007B1EF8" w:rsidRDefault="005658D5">
            <w:pPr>
              <w:pStyle w:val="TAH"/>
            </w:pPr>
            <w:r w:rsidRPr="007B1EF8">
              <w:t>Message</w:t>
            </w:r>
          </w:p>
        </w:tc>
        <w:tc>
          <w:tcPr>
            <w:tcW w:w="1351" w:type="dxa"/>
            <w:shd w:val="clear" w:color="auto" w:fill="C0C0C0"/>
          </w:tcPr>
          <w:p w14:paraId="4593B213" w14:textId="77777777" w:rsidR="00114FF3" w:rsidRPr="007B1EF8" w:rsidRDefault="005658D5">
            <w:pPr>
              <w:pStyle w:val="TAH"/>
            </w:pPr>
            <w:r w:rsidRPr="007B1EF8">
              <w:t>Requirement</w:t>
            </w:r>
          </w:p>
        </w:tc>
        <w:tc>
          <w:tcPr>
            <w:tcW w:w="1786" w:type="dxa"/>
            <w:shd w:val="clear" w:color="auto" w:fill="C0C0C0"/>
          </w:tcPr>
          <w:p w14:paraId="4E236129" w14:textId="77777777" w:rsidR="00114FF3" w:rsidRPr="007B1EF8" w:rsidRDefault="005658D5">
            <w:pPr>
              <w:pStyle w:val="TAH"/>
            </w:pPr>
            <w:r w:rsidRPr="007B1EF8">
              <w:t>Direction</w:t>
            </w:r>
          </w:p>
        </w:tc>
      </w:tr>
      <w:tr w:rsidR="00114FF3" w:rsidRPr="007B1EF8" w14:paraId="22E9C463" w14:textId="77777777">
        <w:trPr>
          <w:jc w:val="center"/>
        </w:trPr>
        <w:tc>
          <w:tcPr>
            <w:tcW w:w="1891" w:type="dxa"/>
          </w:tcPr>
          <w:p w14:paraId="1D0D0B9B" w14:textId="77777777" w:rsidR="00114FF3" w:rsidRPr="007B1EF8" w:rsidRDefault="005658D5">
            <w:pPr>
              <w:pStyle w:val="TAL"/>
            </w:pPr>
            <w:r w:rsidRPr="007B1EF8">
              <w:t>SubscribeRequest</w:t>
            </w:r>
          </w:p>
        </w:tc>
        <w:tc>
          <w:tcPr>
            <w:tcW w:w="1351" w:type="dxa"/>
          </w:tcPr>
          <w:p w14:paraId="1882F747" w14:textId="77777777" w:rsidR="00114FF3" w:rsidRPr="007B1EF8" w:rsidRDefault="005658D5">
            <w:pPr>
              <w:pStyle w:val="TAL"/>
              <w:rPr>
                <w:lang w:eastAsia="zh-CN"/>
              </w:rPr>
            </w:pPr>
            <w:r w:rsidRPr="007B1EF8">
              <w:t>Mandatory</w:t>
            </w:r>
          </w:p>
        </w:tc>
        <w:tc>
          <w:tcPr>
            <w:tcW w:w="1786" w:type="dxa"/>
          </w:tcPr>
          <w:p w14:paraId="73551A9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411DDB3" w14:textId="77777777">
        <w:trPr>
          <w:jc w:val="center"/>
        </w:trPr>
        <w:tc>
          <w:tcPr>
            <w:tcW w:w="1891" w:type="dxa"/>
          </w:tcPr>
          <w:p w14:paraId="7D1FBFFC" w14:textId="77777777" w:rsidR="00114FF3" w:rsidRPr="007B1EF8" w:rsidRDefault="005658D5">
            <w:pPr>
              <w:pStyle w:val="TAL"/>
            </w:pPr>
            <w:r w:rsidRPr="007B1EF8">
              <w:t>SubscribeResponse</w:t>
            </w:r>
          </w:p>
        </w:tc>
        <w:tc>
          <w:tcPr>
            <w:tcW w:w="1351" w:type="dxa"/>
          </w:tcPr>
          <w:p w14:paraId="46152553" w14:textId="77777777" w:rsidR="00114FF3" w:rsidRPr="007B1EF8" w:rsidRDefault="005658D5">
            <w:pPr>
              <w:pStyle w:val="TAL"/>
              <w:rPr>
                <w:lang w:eastAsia="zh-CN"/>
              </w:rPr>
            </w:pPr>
            <w:r w:rsidRPr="007B1EF8">
              <w:t>Mandatory</w:t>
            </w:r>
          </w:p>
        </w:tc>
        <w:tc>
          <w:tcPr>
            <w:tcW w:w="1786" w:type="dxa"/>
          </w:tcPr>
          <w:p w14:paraId="3445C7E1"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C73097F" w14:textId="77777777" w:rsidR="00114FF3" w:rsidRPr="007B1EF8" w:rsidRDefault="00114FF3"/>
    <w:p w14:paraId="14403584" w14:textId="77777777" w:rsidR="00114FF3" w:rsidRPr="007B1EF8" w:rsidRDefault="005658D5">
      <w:pPr>
        <w:pStyle w:val="Heading4"/>
      </w:pPr>
      <w:bookmarkStart w:id="267" w:name="_Toc146290458"/>
      <w:r w:rsidRPr="007B1EF8">
        <w:t>7.6.2.2</w:t>
      </w:r>
      <w:r w:rsidRPr="007B1EF8">
        <w:tab/>
        <w:t>Input parameters</w:t>
      </w:r>
      <w:bookmarkEnd w:id="267"/>
    </w:p>
    <w:p w14:paraId="7E51BD79" w14:textId="77777777" w:rsidR="00114FF3" w:rsidRPr="007B1EF8" w:rsidRDefault="005658D5">
      <w:r w:rsidRPr="007B1EF8">
        <w:t>The input parameters sent when invoking the operation shall follow the indications provided in table 7.6.2.2-1.</w:t>
      </w:r>
    </w:p>
    <w:p w14:paraId="20DED7D3" w14:textId="77777777" w:rsidR="00114FF3" w:rsidRPr="007B1EF8" w:rsidRDefault="005658D5">
      <w:pPr>
        <w:pStyle w:val="TH"/>
      </w:pPr>
      <w:r w:rsidRPr="007B1EF8">
        <w:t>Table 7.6.2.2-1: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FA6095A" w14:textId="77777777">
        <w:trPr>
          <w:jc w:val="center"/>
        </w:trPr>
        <w:tc>
          <w:tcPr>
            <w:tcW w:w="1117" w:type="dxa"/>
            <w:shd w:val="clear" w:color="auto" w:fill="BFBFBF"/>
          </w:tcPr>
          <w:p w14:paraId="200A7FB6" w14:textId="77777777" w:rsidR="00114FF3" w:rsidRPr="007B1EF8" w:rsidRDefault="005658D5">
            <w:pPr>
              <w:pStyle w:val="TAH"/>
            </w:pPr>
            <w:r w:rsidRPr="007B1EF8">
              <w:t>Parameter</w:t>
            </w:r>
          </w:p>
        </w:tc>
        <w:tc>
          <w:tcPr>
            <w:tcW w:w="967" w:type="dxa"/>
            <w:shd w:val="clear" w:color="auto" w:fill="BFBFBF"/>
          </w:tcPr>
          <w:p w14:paraId="4DD23C96" w14:textId="77777777" w:rsidR="00114FF3" w:rsidRPr="007B1EF8" w:rsidRDefault="005658D5">
            <w:pPr>
              <w:pStyle w:val="TAH"/>
            </w:pPr>
            <w:r w:rsidRPr="007B1EF8">
              <w:t>Qualifier</w:t>
            </w:r>
          </w:p>
        </w:tc>
        <w:tc>
          <w:tcPr>
            <w:tcW w:w="1167" w:type="dxa"/>
            <w:shd w:val="clear" w:color="auto" w:fill="BFBFBF"/>
          </w:tcPr>
          <w:p w14:paraId="156B2DAC" w14:textId="77777777" w:rsidR="00114FF3" w:rsidRPr="007B1EF8" w:rsidRDefault="005658D5">
            <w:pPr>
              <w:pStyle w:val="TAH"/>
            </w:pPr>
            <w:r w:rsidRPr="007B1EF8">
              <w:t>Cardinality</w:t>
            </w:r>
          </w:p>
        </w:tc>
        <w:tc>
          <w:tcPr>
            <w:tcW w:w="916" w:type="dxa"/>
            <w:shd w:val="clear" w:color="auto" w:fill="BFBFBF"/>
          </w:tcPr>
          <w:p w14:paraId="4BC3D788" w14:textId="77777777" w:rsidR="00114FF3" w:rsidRPr="007B1EF8" w:rsidRDefault="005658D5">
            <w:pPr>
              <w:pStyle w:val="TAH"/>
            </w:pPr>
            <w:r w:rsidRPr="007B1EF8">
              <w:t>Content</w:t>
            </w:r>
          </w:p>
        </w:tc>
        <w:tc>
          <w:tcPr>
            <w:tcW w:w="5535" w:type="dxa"/>
            <w:shd w:val="clear" w:color="auto" w:fill="BFBFBF"/>
          </w:tcPr>
          <w:p w14:paraId="33305127" w14:textId="77777777" w:rsidR="00114FF3" w:rsidRPr="007B1EF8" w:rsidRDefault="005658D5">
            <w:pPr>
              <w:pStyle w:val="TAH"/>
            </w:pPr>
            <w:r w:rsidRPr="007B1EF8">
              <w:t>Description</w:t>
            </w:r>
          </w:p>
        </w:tc>
      </w:tr>
      <w:tr w:rsidR="00114FF3" w:rsidRPr="007B1EF8" w14:paraId="3DDAC2CE" w14:textId="77777777">
        <w:trPr>
          <w:jc w:val="center"/>
        </w:trPr>
        <w:tc>
          <w:tcPr>
            <w:tcW w:w="1117" w:type="dxa"/>
            <w:shd w:val="clear" w:color="auto" w:fill="auto"/>
          </w:tcPr>
          <w:p w14:paraId="7FC1A6C5" w14:textId="77777777" w:rsidR="00114FF3" w:rsidRPr="007B1EF8" w:rsidRDefault="005658D5">
            <w:pPr>
              <w:pStyle w:val="TAL"/>
            </w:pPr>
            <w:r w:rsidRPr="007B1EF8">
              <w:t>filter</w:t>
            </w:r>
          </w:p>
        </w:tc>
        <w:tc>
          <w:tcPr>
            <w:tcW w:w="967" w:type="dxa"/>
            <w:shd w:val="clear" w:color="auto" w:fill="auto"/>
          </w:tcPr>
          <w:p w14:paraId="4327D50B" w14:textId="77777777" w:rsidR="00114FF3" w:rsidRPr="007B1EF8" w:rsidRDefault="005658D5">
            <w:pPr>
              <w:pStyle w:val="TAL"/>
            </w:pPr>
            <w:r w:rsidRPr="007B1EF8">
              <w:t>M</w:t>
            </w:r>
          </w:p>
        </w:tc>
        <w:tc>
          <w:tcPr>
            <w:tcW w:w="1167" w:type="dxa"/>
            <w:shd w:val="clear" w:color="auto" w:fill="auto"/>
          </w:tcPr>
          <w:p w14:paraId="6A24DC0A" w14:textId="77777777" w:rsidR="00114FF3" w:rsidRPr="007B1EF8" w:rsidRDefault="005658D5">
            <w:pPr>
              <w:pStyle w:val="TAL"/>
            </w:pPr>
            <w:r w:rsidRPr="007B1EF8">
              <w:t>1</w:t>
            </w:r>
          </w:p>
        </w:tc>
        <w:tc>
          <w:tcPr>
            <w:tcW w:w="916" w:type="dxa"/>
            <w:shd w:val="clear" w:color="auto" w:fill="auto"/>
          </w:tcPr>
          <w:p w14:paraId="231A4BB1" w14:textId="77777777" w:rsidR="00114FF3" w:rsidRPr="007B1EF8" w:rsidRDefault="005658D5">
            <w:pPr>
              <w:pStyle w:val="TAL"/>
            </w:pPr>
            <w:r w:rsidRPr="007B1EF8">
              <w:t>Filter</w:t>
            </w:r>
          </w:p>
        </w:tc>
        <w:tc>
          <w:tcPr>
            <w:tcW w:w="5535" w:type="dxa"/>
            <w:shd w:val="clear" w:color="auto" w:fill="auto"/>
          </w:tcPr>
          <w:p w14:paraId="42D699E5" w14:textId="77777777" w:rsidR="00114FF3" w:rsidRPr="007B1EF8" w:rsidRDefault="005658D5">
            <w:pPr>
              <w:pStyle w:val="TAL"/>
            </w:pPr>
            <w:r w:rsidRPr="007B1EF8">
              <w:t>Input filter for selecting NSs and related alarms. This can contain the NS information, severity and cause of the alarm.</w:t>
            </w:r>
          </w:p>
        </w:tc>
      </w:tr>
    </w:tbl>
    <w:p w14:paraId="0C701FCC" w14:textId="77777777" w:rsidR="00114FF3" w:rsidRPr="007B1EF8" w:rsidRDefault="00114FF3"/>
    <w:p w14:paraId="4480891C" w14:textId="77777777" w:rsidR="00114FF3" w:rsidRPr="007B1EF8" w:rsidRDefault="005658D5">
      <w:pPr>
        <w:pStyle w:val="Heading4"/>
      </w:pPr>
      <w:bookmarkStart w:id="268" w:name="_Toc146290459"/>
      <w:r w:rsidRPr="007B1EF8">
        <w:t>7.6.2.3</w:t>
      </w:r>
      <w:r w:rsidRPr="007B1EF8">
        <w:tab/>
        <w:t>Output parameters</w:t>
      </w:r>
      <w:bookmarkEnd w:id="268"/>
    </w:p>
    <w:p w14:paraId="1218D343" w14:textId="77777777" w:rsidR="00114FF3" w:rsidRPr="007B1EF8" w:rsidRDefault="005658D5">
      <w:r w:rsidRPr="007B1EF8">
        <w:t>The output parameters returned by the operation shall follow the indications provided in table 7.6.2.3-1.</w:t>
      </w:r>
    </w:p>
    <w:p w14:paraId="5D6D6DE1" w14:textId="77777777" w:rsidR="00114FF3" w:rsidRPr="007B1EF8" w:rsidRDefault="005658D5">
      <w:pPr>
        <w:pStyle w:val="TH"/>
      </w:pPr>
      <w:r w:rsidRPr="007B1EF8">
        <w:t>Table 7.6.2.3-1: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2686"/>
      </w:tblGrid>
      <w:tr w:rsidR="00114FF3" w:rsidRPr="007B1EF8" w14:paraId="46CF8358" w14:textId="77777777">
        <w:trPr>
          <w:jc w:val="center"/>
        </w:trPr>
        <w:tc>
          <w:tcPr>
            <w:tcW w:w="1381" w:type="dxa"/>
            <w:shd w:val="clear" w:color="auto" w:fill="BFBFBF"/>
          </w:tcPr>
          <w:p w14:paraId="4A1D47F3" w14:textId="77777777" w:rsidR="00114FF3" w:rsidRPr="007B1EF8" w:rsidRDefault="005658D5">
            <w:pPr>
              <w:pStyle w:val="TAH"/>
              <w:rPr>
                <w:rFonts w:cs="Arial"/>
                <w:szCs w:val="18"/>
              </w:rPr>
            </w:pPr>
            <w:r w:rsidRPr="007B1EF8">
              <w:rPr>
                <w:rFonts w:cs="Arial"/>
                <w:szCs w:val="18"/>
              </w:rPr>
              <w:t>Parameter</w:t>
            </w:r>
          </w:p>
        </w:tc>
        <w:tc>
          <w:tcPr>
            <w:tcW w:w="961" w:type="dxa"/>
            <w:shd w:val="clear" w:color="auto" w:fill="BFBFBF"/>
          </w:tcPr>
          <w:p w14:paraId="605E0EBD" w14:textId="77777777" w:rsidR="00114FF3" w:rsidRPr="007B1EF8" w:rsidRDefault="005658D5">
            <w:pPr>
              <w:pStyle w:val="TAH"/>
              <w:rPr>
                <w:rFonts w:cs="Arial"/>
                <w:szCs w:val="18"/>
              </w:rPr>
            </w:pPr>
            <w:r w:rsidRPr="007B1EF8">
              <w:rPr>
                <w:rFonts w:cs="Arial"/>
                <w:szCs w:val="18"/>
              </w:rPr>
              <w:t>Qualifier</w:t>
            </w:r>
          </w:p>
        </w:tc>
        <w:tc>
          <w:tcPr>
            <w:tcW w:w="1156" w:type="dxa"/>
            <w:shd w:val="clear" w:color="auto" w:fill="BFBFBF"/>
          </w:tcPr>
          <w:p w14:paraId="13686438" w14:textId="77777777" w:rsidR="00114FF3" w:rsidRPr="007B1EF8" w:rsidRDefault="005658D5">
            <w:pPr>
              <w:pStyle w:val="TAH"/>
              <w:rPr>
                <w:rFonts w:cs="Arial"/>
                <w:szCs w:val="18"/>
              </w:rPr>
            </w:pPr>
            <w:r w:rsidRPr="007B1EF8">
              <w:rPr>
                <w:rFonts w:cs="Arial"/>
                <w:szCs w:val="18"/>
              </w:rPr>
              <w:t>Cardinality</w:t>
            </w:r>
          </w:p>
        </w:tc>
        <w:tc>
          <w:tcPr>
            <w:tcW w:w="961" w:type="dxa"/>
            <w:shd w:val="clear" w:color="auto" w:fill="BFBFBF"/>
          </w:tcPr>
          <w:p w14:paraId="26D97FFA" w14:textId="77777777" w:rsidR="00114FF3" w:rsidRPr="007B1EF8" w:rsidRDefault="005658D5">
            <w:pPr>
              <w:pStyle w:val="TAH"/>
              <w:rPr>
                <w:rFonts w:cs="Arial"/>
                <w:szCs w:val="18"/>
              </w:rPr>
            </w:pPr>
            <w:r w:rsidRPr="007B1EF8">
              <w:rPr>
                <w:rFonts w:cs="Arial"/>
                <w:szCs w:val="18"/>
              </w:rPr>
              <w:t>Content</w:t>
            </w:r>
          </w:p>
        </w:tc>
        <w:tc>
          <w:tcPr>
            <w:tcW w:w="2686" w:type="dxa"/>
            <w:shd w:val="clear" w:color="auto" w:fill="BFBFBF"/>
          </w:tcPr>
          <w:p w14:paraId="010F662D" w14:textId="77777777" w:rsidR="00114FF3" w:rsidRPr="007B1EF8" w:rsidRDefault="005658D5">
            <w:pPr>
              <w:pStyle w:val="TAH"/>
              <w:rPr>
                <w:rFonts w:cs="Arial"/>
                <w:szCs w:val="18"/>
              </w:rPr>
            </w:pPr>
            <w:r w:rsidRPr="007B1EF8">
              <w:rPr>
                <w:rFonts w:cs="Arial"/>
                <w:szCs w:val="18"/>
              </w:rPr>
              <w:t>Description</w:t>
            </w:r>
          </w:p>
        </w:tc>
      </w:tr>
      <w:tr w:rsidR="00114FF3" w:rsidRPr="007B1EF8" w14:paraId="4980F291" w14:textId="77777777">
        <w:trPr>
          <w:jc w:val="center"/>
        </w:trPr>
        <w:tc>
          <w:tcPr>
            <w:tcW w:w="1381" w:type="dxa"/>
            <w:shd w:val="clear" w:color="auto" w:fill="auto"/>
          </w:tcPr>
          <w:p w14:paraId="21EEAD40" w14:textId="77777777" w:rsidR="00114FF3" w:rsidRPr="007B1EF8" w:rsidRDefault="005658D5">
            <w:pPr>
              <w:pStyle w:val="TAL"/>
              <w:rPr>
                <w:szCs w:val="18"/>
              </w:rPr>
            </w:pPr>
            <w:r w:rsidRPr="007B1EF8">
              <w:t>subscriptionId</w:t>
            </w:r>
          </w:p>
        </w:tc>
        <w:tc>
          <w:tcPr>
            <w:tcW w:w="961" w:type="dxa"/>
            <w:shd w:val="clear" w:color="auto" w:fill="auto"/>
          </w:tcPr>
          <w:p w14:paraId="5C792CDE" w14:textId="77777777" w:rsidR="00114FF3" w:rsidRPr="007B1EF8" w:rsidRDefault="005658D5">
            <w:pPr>
              <w:pStyle w:val="TAL"/>
              <w:rPr>
                <w:szCs w:val="18"/>
              </w:rPr>
            </w:pPr>
            <w:r w:rsidRPr="007B1EF8">
              <w:t>M</w:t>
            </w:r>
          </w:p>
        </w:tc>
        <w:tc>
          <w:tcPr>
            <w:tcW w:w="1156" w:type="dxa"/>
            <w:shd w:val="clear" w:color="auto" w:fill="auto"/>
          </w:tcPr>
          <w:p w14:paraId="2FBB1877" w14:textId="77777777" w:rsidR="00114FF3" w:rsidRPr="007B1EF8" w:rsidRDefault="005658D5">
            <w:pPr>
              <w:pStyle w:val="TAL"/>
              <w:rPr>
                <w:szCs w:val="18"/>
              </w:rPr>
            </w:pPr>
            <w:r w:rsidRPr="007B1EF8">
              <w:t>1</w:t>
            </w:r>
          </w:p>
        </w:tc>
        <w:tc>
          <w:tcPr>
            <w:tcW w:w="961" w:type="dxa"/>
            <w:shd w:val="clear" w:color="auto" w:fill="auto"/>
          </w:tcPr>
          <w:p w14:paraId="37A66293" w14:textId="77777777" w:rsidR="00114FF3" w:rsidRPr="007B1EF8" w:rsidRDefault="005658D5">
            <w:pPr>
              <w:pStyle w:val="TAL"/>
              <w:rPr>
                <w:szCs w:val="18"/>
              </w:rPr>
            </w:pPr>
            <w:r w:rsidRPr="007B1EF8">
              <w:t>Identifier</w:t>
            </w:r>
          </w:p>
        </w:tc>
        <w:tc>
          <w:tcPr>
            <w:tcW w:w="2686" w:type="dxa"/>
            <w:shd w:val="clear" w:color="auto" w:fill="auto"/>
          </w:tcPr>
          <w:p w14:paraId="052076F9" w14:textId="77777777" w:rsidR="00114FF3" w:rsidRPr="007B1EF8" w:rsidRDefault="005658D5">
            <w:pPr>
              <w:pStyle w:val="TAL"/>
              <w:rPr>
                <w:szCs w:val="18"/>
              </w:rPr>
            </w:pPr>
            <w:r w:rsidRPr="007B1EF8">
              <w:t xml:space="preserve">Id of the subscription </w:t>
            </w:r>
            <w:r w:rsidRPr="007B1EF8">
              <w:rPr>
                <w:lang w:eastAsia="zh-CN"/>
              </w:rPr>
              <w:t>realized.</w:t>
            </w:r>
          </w:p>
        </w:tc>
      </w:tr>
    </w:tbl>
    <w:p w14:paraId="72E682C8" w14:textId="77777777" w:rsidR="00114FF3" w:rsidRPr="007B1EF8" w:rsidRDefault="00114FF3"/>
    <w:p w14:paraId="10343842" w14:textId="77777777" w:rsidR="00114FF3" w:rsidRPr="007B1EF8" w:rsidRDefault="005658D5" w:rsidP="00D26E92">
      <w:pPr>
        <w:pStyle w:val="Heading4"/>
      </w:pPr>
      <w:bookmarkStart w:id="269" w:name="_Toc146290460"/>
      <w:r w:rsidRPr="007B1EF8">
        <w:lastRenderedPageBreak/>
        <w:t>7.6.2.4</w:t>
      </w:r>
      <w:r w:rsidRPr="007B1EF8">
        <w:tab/>
        <w:t>Operation results</w:t>
      </w:r>
      <w:bookmarkEnd w:id="269"/>
    </w:p>
    <w:p w14:paraId="3E5EEA5C" w14:textId="77777777" w:rsidR="00114FF3" w:rsidRPr="007B1EF8" w:rsidRDefault="005658D5" w:rsidP="00D26E92">
      <w:pPr>
        <w:keepNext/>
        <w:keepLines/>
      </w:pPr>
      <w:r w:rsidRPr="007B1EF8">
        <w:t>As a result of this operation, the NFVO shall indicate to the OSS/BSS in the subscribeResponse message whether the subscription was successful or not.</w:t>
      </w:r>
    </w:p>
    <w:p w14:paraId="5A518F9B" w14:textId="77777777" w:rsidR="00114FF3" w:rsidRPr="007B1EF8" w:rsidRDefault="005658D5">
      <w:r w:rsidRPr="007B1EF8">
        <w:t>For a particular subscription, only notifications matching the filter will be delivered to the consumer.</w:t>
      </w:r>
    </w:p>
    <w:p w14:paraId="05FF1264" w14:textId="77777777" w:rsidR="00114FF3" w:rsidRPr="007B1EF8" w:rsidRDefault="005658D5">
      <w:pPr>
        <w:pStyle w:val="Heading3"/>
      </w:pPr>
      <w:bookmarkStart w:id="270" w:name="_Toc146290461"/>
      <w:r w:rsidRPr="007B1EF8">
        <w:t>7.6.3</w:t>
      </w:r>
      <w:r w:rsidRPr="007B1EF8">
        <w:tab/>
        <w:t>Notify operation</w:t>
      </w:r>
      <w:bookmarkEnd w:id="270"/>
    </w:p>
    <w:p w14:paraId="25713B14" w14:textId="77777777" w:rsidR="00114FF3" w:rsidRPr="007B1EF8" w:rsidRDefault="005658D5">
      <w:pPr>
        <w:pStyle w:val="Heading4"/>
      </w:pPr>
      <w:bookmarkStart w:id="271" w:name="_Toc146290462"/>
      <w:r w:rsidRPr="007B1EF8">
        <w:t>7.6.3.1</w:t>
      </w:r>
      <w:r w:rsidRPr="007B1EF8">
        <w:tab/>
        <w:t>Description</w:t>
      </w:r>
      <w:bookmarkEnd w:id="271"/>
    </w:p>
    <w:p w14:paraId="03F44350" w14:textId="77777777" w:rsidR="00114FF3" w:rsidRPr="007B1EF8" w:rsidRDefault="005658D5">
      <w:r w:rsidRPr="007B1EF8">
        <w:t>This operation distributes notifications to subscribers. It is a one-way operation issued by the NFVO and cannot be invoked as an operation by the consumer (OSS/BSS).</w:t>
      </w:r>
    </w:p>
    <w:p w14:paraId="4CC70DC2" w14:textId="77777777" w:rsidR="00114FF3" w:rsidRPr="007B1EF8" w:rsidRDefault="005658D5">
      <w:r w:rsidRPr="007B1EF8">
        <w:t>In order to receive notifications, the OSS/BSS shall have a subscription.</w:t>
      </w:r>
    </w:p>
    <w:p w14:paraId="0B67A013" w14:textId="77777777" w:rsidR="00114FF3" w:rsidRPr="007B1EF8" w:rsidRDefault="005658D5">
      <w:r w:rsidRPr="007B1EF8">
        <w:t>Table 7.6.3.1-1 lists the information flow exchanged between the OSS/BSS and the NFVO.</w:t>
      </w:r>
    </w:p>
    <w:p w14:paraId="2174AF27" w14:textId="77777777" w:rsidR="00114FF3" w:rsidRPr="007B1EF8" w:rsidRDefault="005658D5">
      <w:pPr>
        <w:pStyle w:val="TH"/>
      </w:pPr>
      <w:r w:rsidRPr="007B1EF8">
        <w:t>Table 7.6.3.1-1: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9"/>
        <w:gridCol w:w="1351"/>
        <w:gridCol w:w="1786"/>
      </w:tblGrid>
      <w:tr w:rsidR="00114FF3" w:rsidRPr="007B1EF8" w14:paraId="2BCF318B" w14:textId="77777777" w:rsidTr="00DB5600">
        <w:trPr>
          <w:jc w:val="center"/>
        </w:trPr>
        <w:tc>
          <w:tcPr>
            <w:tcW w:w="1209" w:type="dxa"/>
            <w:shd w:val="clear" w:color="auto" w:fill="C0C0C0"/>
          </w:tcPr>
          <w:p w14:paraId="14703221" w14:textId="77777777" w:rsidR="00114FF3" w:rsidRPr="007B1EF8" w:rsidRDefault="005658D5">
            <w:pPr>
              <w:pStyle w:val="TAH"/>
            </w:pPr>
            <w:r w:rsidRPr="007B1EF8">
              <w:t>Message</w:t>
            </w:r>
          </w:p>
        </w:tc>
        <w:tc>
          <w:tcPr>
            <w:tcW w:w="1351" w:type="dxa"/>
            <w:shd w:val="clear" w:color="auto" w:fill="C0C0C0"/>
          </w:tcPr>
          <w:p w14:paraId="2F3FCFFD" w14:textId="77777777" w:rsidR="00114FF3" w:rsidRPr="007B1EF8" w:rsidRDefault="005658D5">
            <w:pPr>
              <w:pStyle w:val="TAH"/>
            </w:pPr>
            <w:r w:rsidRPr="007B1EF8">
              <w:t>Requirement</w:t>
            </w:r>
          </w:p>
        </w:tc>
        <w:tc>
          <w:tcPr>
            <w:tcW w:w="1786" w:type="dxa"/>
            <w:shd w:val="clear" w:color="auto" w:fill="C0C0C0"/>
          </w:tcPr>
          <w:p w14:paraId="3E1AF8FF" w14:textId="77777777" w:rsidR="00114FF3" w:rsidRPr="007B1EF8" w:rsidRDefault="005658D5">
            <w:pPr>
              <w:pStyle w:val="TAH"/>
            </w:pPr>
            <w:r w:rsidRPr="007B1EF8">
              <w:t>Direction</w:t>
            </w:r>
          </w:p>
        </w:tc>
      </w:tr>
      <w:tr w:rsidR="00114FF3" w:rsidRPr="007B1EF8" w14:paraId="1C033BF3" w14:textId="77777777" w:rsidTr="00DB5600">
        <w:trPr>
          <w:jc w:val="center"/>
        </w:trPr>
        <w:tc>
          <w:tcPr>
            <w:tcW w:w="1209" w:type="dxa"/>
          </w:tcPr>
          <w:p w14:paraId="46AC7258" w14:textId="77777777" w:rsidR="00114FF3" w:rsidRPr="007B1EF8" w:rsidRDefault="005658D5">
            <w:pPr>
              <w:pStyle w:val="TAL"/>
            </w:pPr>
            <w:r w:rsidRPr="007B1EF8">
              <w:t>Notify</w:t>
            </w:r>
          </w:p>
        </w:tc>
        <w:tc>
          <w:tcPr>
            <w:tcW w:w="1351" w:type="dxa"/>
          </w:tcPr>
          <w:p w14:paraId="60AB736E" w14:textId="77777777" w:rsidR="00114FF3" w:rsidRPr="007B1EF8" w:rsidRDefault="005658D5">
            <w:pPr>
              <w:pStyle w:val="TAL"/>
              <w:rPr>
                <w:lang w:eastAsia="zh-CN"/>
              </w:rPr>
            </w:pPr>
            <w:r w:rsidRPr="007B1EF8">
              <w:t>Mandatory</w:t>
            </w:r>
          </w:p>
        </w:tc>
        <w:tc>
          <w:tcPr>
            <w:tcW w:w="1786" w:type="dxa"/>
          </w:tcPr>
          <w:p w14:paraId="2C783E85"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431FA5A1" w14:textId="77777777" w:rsidR="00114FF3" w:rsidRPr="007B1EF8" w:rsidRDefault="00114FF3"/>
    <w:p w14:paraId="3021EEDA" w14:textId="77777777" w:rsidR="00114FF3" w:rsidRPr="007B1EF8" w:rsidRDefault="005658D5">
      <w:r w:rsidRPr="007B1EF8">
        <w:t>The following notifications can be notified/sent by this operation:</w:t>
      </w:r>
    </w:p>
    <w:p w14:paraId="20D4E11D" w14:textId="77777777" w:rsidR="00DB6DBE" w:rsidRPr="007B1EF8" w:rsidRDefault="005658D5">
      <w:pPr>
        <w:pStyle w:val="B1"/>
      </w:pPr>
      <w:r w:rsidRPr="007B1EF8">
        <w:t>AlarmNotification. See clause 8.5.2.</w:t>
      </w:r>
    </w:p>
    <w:p w14:paraId="21CCC6B1" w14:textId="77777777" w:rsidR="00114FF3" w:rsidRPr="007B1EF8" w:rsidRDefault="005658D5">
      <w:pPr>
        <w:pStyle w:val="B1"/>
      </w:pPr>
      <w:r w:rsidRPr="007B1EF8">
        <w:t>AlarmClearedNotification. See clause 8.5.3.</w:t>
      </w:r>
    </w:p>
    <w:p w14:paraId="47EF2DC5" w14:textId="77777777" w:rsidR="00114FF3" w:rsidRPr="007B1EF8" w:rsidRDefault="005658D5">
      <w:pPr>
        <w:pStyle w:val="B1"/>
      </w:pPr>
      <w:r w:rsidRPr="007B1EF8">
        <w:t>AlarmListRebuiltNotification. See clause 8.5.5.</w:t>
      </w:r>
    </w:p>
    <w:p w14:paraId="3DBBC49F" w14:textId="77777777" w:rsidR="00DB6DBE" w:rsidRPr="007B1EF8" w:rsidRDefault="005658D5">
      <w:pPr>
        <w:pStyle w:val="Heading3"/>
      </w:pPr>
      <w:bookmarkStart w:id="272" w:name="_Toc146290463"/>
      <w:r w:rsidRPr="007B1EF8">
        <w:t>7.6.4</w:t>
      </w:r>
      <w:r w:rsidRPr="007B1EF8">
        <w:tab/>
        <w:t>Get Alarm List operation</w:t>
      </w:r>
      <w:bookmarkEnd w:id="272"/>
    </w:p>
    <w:p w14:paraId="6772CA5F" w14:textId="77777777" w:rsidR="00114FF3" w:rsidRPr="007B1EF8" w:rsidRDefault="005658D5">
      <w:pPr>
        <w:pStyle w:val="Heading4"/>
      </w:pPr>
      <w:bookmarkStart w:id="273" w:name="_Toc146290464"/>
      <w:r w:rsidRPr="007B1EF8">
        <w:t>7.6.4.1</w:t>
      </w:r>
      <w:r w:rsidRPr="007B1EF8">
        <w:tab/>
        <w:t>Description</w:t>
      </w:r>
      <w:bookmarkEnd w:id="273"/>
    </w:p>
    <w:p w14:paraId="39CA8AB5" w14:textId="77777777" w:rsidR="00114FF3" w:rsidRPr="007B1EF8" w:rsidRDefault="005658D5">
      <w:r w:rsidRPr="007B1EF8">
        <w:t>This operation enables the OSS/BSSs to query the active alarms from the NFVO.</w:t>
      </w:r>
    </w:p>
    <w:p w14:paraId="2A3826AF" w14:textId="77777777" w:rsidR="00114FF3" w:rsidRPr="007B1EF8" w:rsidRDefault="005658D5">
      <w:r w:rsidRPr="007B1EF8">
        <w:t>Table 7.6.4.1-1 lists the information flow exchanged between the OSS/BSS and the NFVO.</w:t>
      </w:r>
    </w:p>
    <w:p w14:paraId="4730D4C0" w14:textId="77777777" w:rsidR="00114FF3" w:rsidRPr="007B1EF8" w:rsidRDefault="005658D5">
      <w:pPr>
        <w:pStyle w:val="TH"/>
      </w:pPr>
      <w:r w:rsidRPr="007B1EF8">
        <w:t>Table 7.6.4.1-1: Get Alarm List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31"/>
        <w:gridCol w:w="1351"/>
        <w:gridCol w:w="1786"/>
      </w:tblGrid>
      <w:tr w:rsidR="00114FF3" w:rsidRPr="007B1EF8" w14:paraId="5BFFCEE0" w14:textId="77777777">
        <w:trPr>
          <w:jc w:val="center"/>
        </w:trPr>
        <w:tc>
          <w:tcPr>
            <w:tcW w:w="2131" w:type="dxa"/>
            <w:shd w:val="clear" w:color="auto" w:fill="C0C0C0"/>
          </w:tcPr>
          <w:p w14:paraId="375EA709" w14:textId="77777777" w:rsidR="00114FF3" w:rsidRPr="007B1EF8" w:rsidRDefault="005658D5">
            <w:pPr>
              <w:pStyle w:val="TAH"/>
            </w:pPr>
            <w:r w:rsidRPr="007B1EF8">
              <w:t>Message</w:t>
            </w:r>
          </w:p>
        </w:tc>
        <w:tc>
          <w:tcPr>
            <w:tcW w:w="1351" w:type="dxa"/>
            <w:shd w:val="clear" w:color="auto" w:fill="C0C0C0"/>
          </w:tcPr>
          <w:p w14:paraId="453AE394" w14:textId="77777777" w:rsidR="00114FF3" w:rsidRPr="007B1EF8" w:rsidRDefault="005658D5">
            <w:pPr>
              <w:pStyle w:val="TAH"/>
            </w:pPr>
            <w:r w:rsidRPr="007B1EF8">
              <w:t>Requirement</w:t>
            </w:r>
          </w:p>
        </w:tc>
        <w:tc>
          <w:tcPr>
            <w:tcW w:w="1786" w:type="dxa"/>
            <w:shd w:val="clear" w:color="auto" w:fill="C0C0C0"/>
          </w:tcPr>
          <w:p w14:paraId="7F398066" w14:textId="77777777" w:rsidR="00114FF3" w:rsidRPr="007B1EF8" w:rsidRDefault="005658D5">
            <w:pPr>
              <w:pStyle w:val="TAH"/>
            </w:pPr>
            <w:r w:rsidRPr="007B1EF8">
              <w:t>Direction</w:t>
            </w:r>
          </w:p>
        </w:tc>
      </w:tr>
      <w:tr w:rsidR="00114FF3" w:rsidRPr="007B1EF8" w14:paraId="171EA468" w14:textId="77777777">
        <w:trPr>
          <w:jc w:val="center"/>
        </w:trPr>
        <w:tc>
          <w:tcPr>
            <w:tcW w:w="2131" w:type="dxa"/>
          </w:tcPr>
          <w:p w14:paraId="7FB05118" w14:textId="77777777" w:rsidR="00114FF3" w:rsidRPr="007B1EF8" w:rsidRDefault="005658D5">
            <w:pPr>
              <w:pStyle w:val="TAL"/>
            </w:pPr>
            <w:r w:rsidRPr="007B1EF8">
              <w:t>GetAlarmListRequest</w:t>
            </w:r>
          </w:p>
        </w:tc>
        <w:tc>
          <w:tcPr>
            <w:tcW w:w="1351" w:type="dxa"/>
          </w:tcPr>
          <w:p w14:paraId="2A24113D" w14:textId="77777777" w:rsidR="00114FF3" w:rsidRPr="007B1EF8" w:rsidRDefault="005658D5">
            <w:pPr>
              <w:pStyle w:val="TAL"/>
              <w:rPr>
                <w:lang w:eastAsia="zh-CN"/>
              </w:rPr>
            </w:pPr>
            <w:r w:rsidRPr="007B1EF8">
              <w:t>Mandatory</w:t>
            </w:r>
          </w:p>
        </w:tc>
        <w:tc>
          <w:tcPr>
            <w:tcW w:w="1786" w:type="dxa"/>
          </w:tcPr>
          <w:p w14:paraId="44B60D0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BCD396D" w14:textId="77777777">
        <w:trPr>
          <w:jc w:val="center"/>
        </w:trPr>
        <w:tc>
          <w:tcPr>
            <w:tcW w:w="2131" w:type="dxa"/>
          </w:tcPr>
          <w:p w14:paraId="0D95DB9D" w14:textId="77777777" w:rsidR="00114FF3" w:rsidRPr="007B1EF8" w:rsidRDefault="005658D5">
            <w:pPr>
              <w:pStyle w:val="TAL"/>
            </w:pPr>
            <w:r w:rsidRPr="007B1EF8">
              <w:t>GetAlarmListResponse</w:t>
            </w:r>
          </w:p>
        </w:tc>
        <w:tc>
          <w:tcPr>
            <w:tcW w:w="1351" w:type="dxa"/>
          </w:tcPr>
          <w:p w14:paraId="4916C17E" w14:textId="77777777" w:rsidR="00114FF3" w:rsidRPr="007B1EF8" w:rsidRDefault="005658D5">
            <w:pPr>
              <w:pStyle w:val="TAL"/>
              <w:rPr>
                <w:lang w:eastAsia="zh-CN"/>
              </w:rPr>
            </w:pPr>
            <w:r w:rsidRPr="007B1EF8">
              <w:t>Mandatory</w:t>
            </w:r>
          </w:p>
        </w:tc>
        <w:tc>
          <w:tcPr>
            <w:tcW w:w="1786" w:type="dxa"/>
          </w:tcPr>
          <w:p w14:paraId="0909E61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B20FD76" w14:textId="77777777" w:rsidR="00114FF3" w:rsidRPr="007B1EF8" w:rsidRDefault="00114FF3"/>
    <w:p w14:paraId="6BA8832A" w14:textId="77777777" w:rsidR="00114FF3" w:rsidRPr="007B1EF8" w:rsidRDefault="005658D5">
      <w:pPr>
        <w:pStyle w:val="Heading4"/>
      </w:pPr>
      <w:bookmarkStart w:id="274" w:name="_Toc146290465"/>
      <w:r w:rsidRPr="007B1EF8">
        <w:t>7.6.4.2</w:t>
      </w:r>
      <w:r w:rsidRPr="007B1EF8">
        <w:tab/>
        <w:t>Input parameters</w:t>
      </w:r>
      <w:bookmarkEnd w:id="274"/>
    </w:p>
    <w:p w14:paraId="3ABCC04B" w14:textId="77777777" w:rsidR="00114FF3" w:rsidRPr="007B1EF8" w:rsidRDefault="005658D5">
      <w:r w:rsidRPr="007B1EF8">
        <w:t>The input parameters sent when invoking the operation shall follow the indications provided in table 7.6.4.2-1.</w:t>
      </w:r>
    </w:p>
    <w:p w14:paraId="7629D595" w14:textId="77777777" w:rsidR="00114FF3" w:rsidRPr="007B1EF8" w:rsidRDefault="005658D5">
      <w:pPr>
        <w:pStyle w:val="TH"/>
      </w:pPr>
      <w:r w:rsidRPr="007B1EF8">
        <w:t>Table 7.6.4.2-1: Get Alarm List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6ABB950A" w14:textId="77777777">
        <w:trPr>
          <w:jc w:val="center"/>
        </w:trPr>
        <w:tc>
          <w:tcPr>
            <w:tcW w:w="1117" w:type="dxa"/>
            <w:shd w:val="clear" w:color="auto" w:fill="BFBFBF"/>
          </w:tcPr>
          <w:p w14:paraId="3DF3BB40" w14:textId="77777777" w:rsidR="00114FF3" w:rsidRPr="007B1EF8" w:rsidRDefault="005658D5">
            <w:pPr>
              <w:pStyle w:val="TAH"/>
            </w:pPr>
            <w:r w:rsidRPr="007B1EF8">
              <w:t>Parameter</w:t>
            </w:r>
          </w:p>
        </w:tc>
        <w:tc>
          <w:tcPr>
            <w:tcW w:w="967" w:type="dxa"/>
            <w:shd w:val="clear" w:color="auto" w:fill="BFBFBF"/>
          </w:tcPr>
          <w:p w14:paraId="4A63657C" w14:textId="77777777" w:rsidR="00114FF3" w:rsidRPr="007B1EF8" w:rsidRDefault="005658D5">
            <w:pPr>
              <w:pStyle w:val="TAH"/>
            </w:pPr>
            <w:r w:rsidRPr="007B1EF8">
              <w:t>Qualifier</w:t>
            </w:r>
          </w:p>
        </w:tc>
        <w:tc>
          <w:tcPr>
            <w:tcW w:w="1167" w:type="dxa"/>
            <w:shd w:val="clear" w:color="auto" w:fill="BFBFBF"/>
          </w:tcPr>
          <w:p w14:paraId="62391AB7" w14:textId="77777777" w:rsidR="00114FF3" w:rsidRPr="007B1EF8" w:rsidRDefault="005658D5">
            <w:pPr>
              <w:pStyle w:val="TAH"/>
            </w:pPr>
            <w:r w:rsidRPr="007B1EF8">
              <w:t>Cardinality</w:t>
            </w:r>
          </w:p>
        </w:tc>
        <w:tc>
          <w:tcPr>
            <w:tcW w:w="916" w:type="dxa"/>
            <w:shd w:val="clear" w:color="auto" w:fill="BFBFBF"/>
          </w:tcPr>
          <w:p w14:paraId="43C2C20F" w14:textId="77777777" w:rsidR="00114FF3" w:rsidRPr="007B1EF8" w:rsidRDefault="005658D5">
            <w:pPr>
              <w:pStyle w:val="TAH"/>
            </w:pPr>
            <w:r w:rsidRPr="007B1EF8">
              <w:t>Content</w:t>
            </w:r>
          </w:p>
        </w:tc>
        <w:tc>
          <w:tcPr>
            <w:tcW w:w="5535" w:type="dxa"/>
            <w:shd w:val="clear" w:color="auto" w:fill="BFBFBF"/>
          </w:tcPr>
          <w:p w14:paraId="219BA2A7" w14:textId="77777777" w:rsidR="00114FF3" w:rsidRPr="007B1EF8" w:rsidRDefault="005658D5">
            <w:pPr>
              <w:pStyle w:val="TAH"/>
            </w:pPr>
            <w:r w:rsidRPr="007B1EF8">
              <w:t>Description</w:t>
            </w:r>
          </w:p>
        </w:tc>
      </w:tr>
      <w:tr w:rsidR="00114FF3" w:rsidRPr="007B1EF8" w14:paraId="38B77195" w14:textId="77777777">
        <w:trPr>
          <w:jc w:val="center"/>
        </w:trPr>
        <w:tc>
          <w:tcPr>
            <w:tcW w:w="1117" w:type="dxa"/>
            <w:shd w:val="clear" w:color="auto" w:fill="auto"/>
          </w:tcPr>
          <w:p w14:paraId="39519F90" w14:textId="77777777" w:rsidR="00114FF3" w:rsidRPr="007B1EF8" w:rsidRDefault="005658D5">
            <w:pPr>
              <w:pStyle w:val="TAL"/>
            </w:pPr>
            <w:r w:rsidRPr="007B1EF8">
              <w:t>filter</w:t>
            </w:r>
          </w:p>
        </w:tc>
        <w:tc>
          <w:tcPr>
            <w:tcW w:w="967" w:type="dxa"/>
            <w:shd w:val="clear" w:color="auto" w:fill="auto"/>
          </w:tcPr>
          <w:p w14:paraId="0B63259E" w14:textId="77777777" w:rsidR="00114FF3" w:rsidRPr="007B1EF8" w:rsidRDefault="005658D5">
            <w:pPr>
              <w:pStyle w:val="TAL"/>
            </w:pPr>
            <w:r w:rsidRPr="007B1EF8">
              <w:t>M</w:t>
            </w:r>
          </w:p>
        </w:tc>
        <w:tc>
          <w:tcPr>
            <w:tcW w:w="1167" w:type="dxa"/>
            <w:shd w:val="clear" w:color="auto" w:fill="auto"/>
          </w:tcPr>
          <w:p w14:paraId="75A6CAC1" w14:textId="77777777" w:rsidR="00114FF3" w:rsidRPr="007B1EF8" w:rsidRDefault="005658D5">
            <w:pPr>
              <w:pStyle w:val="TAL"/>
            </w:pPr>
            <w:r w:rsidRPr="007B1EF8">
              <w:t>1</w:t>
            </w:r>
          </w:p>
        </w:tc>
        <w:tc>
          <w:tcPr>
            <w:tcW w:w="916" w:type="dxa"/>
            <w:shd w:val="clear" w:color="auto" w:fill="auto"/>
          </w:tcPr>
          <w:p w14:paraId="1ABD3C56" w14:textId="77777777" w:rsidR="00114FF3" w:rsidRPr="007B1EF8" w:rsidRDefault="005658D5">
            <w:pPr>
              <w:pStyle w:val="TAL"/>
            </w:pPr>
            <w:r w:rsidRPr="007B1EF8">
              <w:t>Filter</w:t>
            </w:r>
          </w:p>
        </w:tc>
        <w:tc>
          <w:tcPr>
            <w:tcW w:w="5535" w:type="dxa"/>
            <w:shd w:val="clear" w:color="auto" w:fill="auto"/>
          </w:tcPr>
          <w:p w14:paraId="68C06A35" w14:textId="77777777" w:rsidR="00114FF3" w:rsidRPr="007B1EF8" w:rsidRDefault="005658D5">
            <w:pPr>
              <w:pStyle w:val="TAL"/>
            </w:pPr>
            <w:r w:rsidRPr="007B1EF8">
              <w:t>Input filter for selecting alarms. This can contain the list of the NS identifiers, severity and cause.</w:t>
            </w:r>
          </w:p>
        </w:tc>
      </w:tr>
    </w:tbl>
    <w:p w14:paraId="708D4468" w14:textId="77777777" w:rsidR="00114FF3" w:rsidRPr="007B1EF8" w:rsidRDefault="00114FF3"/>
    <w:p w14:paraId="76863D78" w14:textId="77777777" w:rsidR="00114FF3" w:rsidRPr="007B1EF8" w:rsidRDefault="005658D5">
      <w:pPr>
        <w:pStyle w:val="Heading4"/>
      </w:pPr>
      <w:bookmarkStart w:id="275" w:name="_Toc146290466"/>
      <w:r w:rsidRPr="007B1EF8">
        <w:t>7.6.4.3</w:t>
      </w:r>
      <w:r w:rsidRPr="007B1EF8">
        <w:tab/>
        <w:t>Output parameters</w:t>
      </w:r>
      <w:bookmarkEnd w:id="275"/>
    </w:p>
    <w:p w14:paraId="16F10FD2" w14:textId="77777777" w:rsidR="00114FF3" w:rsidRPr="007B1EF8" w:rsidRDefault="005658D5">
      <w:r w:rsidRPr="007B1EF8">
        <w:t>The output parameters returned by the operation shall follow the indications provided in table 7.6.4.3-1.</w:t>
      </w:r>
    </w:p>
    <w:p w14:paraId="38F89C11" w14:textId="77777777" w:rsidR="00114FF3" w:rsidRPr="007B1EF8" w:rsidRDefault="005658D5">
      <w:pPr>
        <w:pStyle w:val="TH"/>
      </w:pPr>
      <w:r w:rsidRPr="007B1EF8">
        <w:lastRenderedPageBreak/>
        <w:t>Table 7.6.4.3-1: Get Alarm List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1A02C3D4" w14:textId="77777777">
        <w:trPr>
          <w:jc w:val="center"/>
        </w:trPr>
        <w:tc>
          <w:tcPr>
            <w:tcW w:w="1117" w:type="dxa"/>
            <w:shd w:val="clear" w:color="auto" w:fill="BFBFBF"/>
          </w:tcPr>
          <w:p w14:paraId="34881B88" w14:textId="77777777" w:rsidR="00114FF3" w:rsidRPr="007B1EF8" w:rsidRDefault="005658D5">
            <w:pPr>
              <w:pStyle w:val="TAH"/>
            </w:pPr>
            <w:r w:rsidRPr="007B1EF8">
              <w:t>Parameter</w:t>
            </w:r>
          </w:p>
        </w:tc>
        <w:tc>
          <w:tcPr>
            <w:tcW w:w="967" w:type="dxa"/>
            <w:shd w:val="clear" w:color="auto" w:fill="BFBFBF"/>
          </w:tcPr>
          <w:p w14:paraId="649504B3" w14:textId="77777777" w:rsidR="00114FF3" w:rsidRPr="007B1EF8" w:rsidRDefault="005658D5">
            <w:pPr>
              <w:pStyle w:val="TAH"/>
            </w:pPr>
            <w:r w:rsidRPr="007B1EF8">
              <w:t>Qualifier</w:t>
            </w:r>
          </w:p>
        </w:tc>
        <w:tc>
          <w:tcPr>
            <w:tcW w:w="1167" w:type="dxa"/>
            <w:shd w:val="clear" w:color="auto" w:fill="BFBFBF"/>
          </w:tcPr>
          <w:p w14:paraId="43E22E21" w14:textId="77777777" w:rsidR="00114FF3" w:rsidRPr="007B1EF8" w:rsidRDefault="005658D5">
            <w:pPr>
              <w:pStyle w:val="TAH"/>
            </w:pPr>
            <w:r w:rsidRPr="007B1EF8">
              <w:t>Cardinality</w:t>
            </w:r>
          </w:p>
        </w:tc>
        <w:tc>
          <w:tcPr>
            <w:tcW w:w="916" w:type="dxa"/>
            <w:shd w:val="clear" w:color="auto" w:fill="BFBFBF"/>
          </w:tcPr>
          <w:p w14:paraId="57107F6E" w14:textId="77777777" w:rsidR="00114FF3" w:rsidRPr="007B1EF8" w:rsidRDefault="005658D5">
            <w:pPr>
              <w:pStyle w:val="TAH"/>
            </w:pPr>
            <w:r w:rsidRPr="007B1EF8">
              <w:t>Content</w:t>
            </w:r>
          </w:p>
        </w:tc>
        <w:tc>
          <w:tcPr>
            <w:tcW w:w="5535" w:type="dxa"/>
            <w:shd w:val="clear" w:color="auto" w:fill="BFBFBF"/>
          </w:tcPr>
          <w:p w14:paraId="2EF577D4" w14:textId="77777777" w:rsidR="00114FF3" w:rsidRPr="007B1EF8" w:rsidRDefault="005658D5">
            <w:pPr>
              <w:pStyle w:val="TAH"/>
            </w:pPr>
            <w:r w:rsidRPr="007B1EF8">
              <w:t>Description</w:t>
            </w:r>
          </w:p>
        </w:tc>
      </w:tr>
      <w:tr w:rsidR="00114FF3" w:rsidRPr="007B1EF8" w14:paraId="635AE16C" w14:textId="77777777">
        <w:trPr>
          <w:jc w:val="center"/>
        </w:trPr>
        <w:tc>
          <w:tcPr>
            <w:tcW w:w="1117" w:type="dxa"/>
            <w:shd w:val="clear" w:color="auto" w:fill="auto"/>
          </w:tcPr>
          <w:p w14:paraId="771F5E40" w14:textId="77777777" w:rsidR="00114FF3" w:rsidRPr="007B1EF8" w:rsidRDefault="005658D5">
            <w:pPr>
              <w:pStyle w:val="TAL"/>
            </w:pPr>
            <w:r w:rsidRPr="007B1EF8">
              <w:t>alarm</w:t>
            </w:r>
          </w:p>
        </w:tc>
        <w:tc>
          <w:tcPr>
            <w:tcW w:w="967" w:type="dxa"/>
            <w:shd w:val="clear" w:color="auto" w:fill="auto"/>
          </w:tcPr>
          <w:p w14:paraId="096FACF9" w14:textId="77777777" w:rsidR="00114FF3" w:rsidRPr="007B1EF8" w:rsidRDefault="005658D5">
            <w:pPr>
              <w:pStyle w:val="TAL"/>
            </w:pPr>
            <w:r w:rsidRPr="007B1EF8">
              <w:t>M</w:t>
            </w:r>
          </w:p>
        </w:tc>
        <w:tc>
          <w:tcPr>
            <w:tcW w:w="1167" w:type="dxa"/>
            <w:shd w:val="clear" w:color="auto" w:fill="auto"/>
          </w:tcPr>
          <w:p w14:paraId="1C4B7957" w14:textId="77777777" w:rsidR="00114FF3" w:rsidRPr="007B1EF8" w:rsidRDefault="005658D5">
            <w:pPr>
              <w:pStyle w:val="TAL"/>
            </w:pPr>
            <w:r w:rsidRPr="007B1EF8">
              <w:t>0..N</w:t>
            </w:r>
          </w:p>
        </w:tc>
        <w:tc>
          <w:tcPr>
            <w:tcW w:w="916" w:type="dxa"/>
            <w:shd w:val="clear" w:color="auto" w:fill="auto"/>
          </w:tcPr>
          <w:p w14:paraId="167AD0E1" w14:textId="77777777" w:rsidR="00114FF3" w:rsidRPr="007B1EF8" w:rsidRDefault="005658D5">
            <w:pPr>
              <w:pStyle w:val="TAL"/>
            </w:pPr>
            <w:r w:rsidRPr="007B1EF8">
              <w:t>Alarm</w:t>
            </w:r>
          </w:p>
        </w:tc>
        <w:tc>
          <w:tcPr>
            <w:tcW w:w="5535" w:type="dxa"/>
            <w:shd w:val="clear" w:color="auto" w:fill="auto"/>
          </w:tcPr>
          <w:p w14:paraId="00AC0C27" w14:textId="77777777" w:rsidR="00114FF3" w:rsidRPr="007B1EF8" w:rsidRDefault="005658D5">
            <w:pPr>
              <w:pStyle w:val="TAL"/>
            </w:pPr>
            <w:r w:rsidRPr="007B1EF8">
              <w:t>Information about an alarm including AlarmId, affected NS Id, and FaultDetails. The cardinality can be "0" to indicate that no Alarm could be retrieved based on the input filter information (e.g. no matching alarm).</w:t>
            </w:r>
          </w:p>
        </w:tc>
      </w:tr>
    </w:tbl>
    <w:p w14:paraId="3086E15A" w14:textId="77777777" w:rsidR="00114FF3" w:rsidRPr="007B1EF8" w:rsidRDefault="00114FF3"/>
    <w:p w14:paraId="417FF4F7" w14:textId="77777777" w:rsidR="00114FF3" w:rsidRPr="007B1EF8" w:rsidRDefault="005658D5">
      <w:pPr>
        <w:pStyle w:val="Heading4"/>
      </w:pPr>
      <w:bookmarkStart w:id="276" w:name="_Toc146290467"/>
      <w:r w:rsidRPr="007B1EF8">
        <w:t>7.6.4.4</w:t>
      </w:r>
      <w:r w:rsidRPr="007B1EF8">
        <w:tab/>
        <w:t>Operation results</w:t>
      </w:r>
      <w:bookmarkEnd w:id="276"/>
    </w:p>
    <w:p w14:paraId="64E57534" w14:textId="77777777" w:rsidR="00114FF3" w:rsidRPr="007B1EF8" w:rsidRDefault="005658D5">
      <w:r w:rsidRPr="007B1EF8">
        <w:t>The result of the operation indicates if it has been successful or not with a standard success/error result.</w:t>
      </w:r>
    </w:p>
    <w:p w14:paraId="51CE450D" w14:textId="77777777" w:rsidR="00114FF3" w:rsidRPr="007B1EF8" w:rsidRDefault="005658D5">
      <w:r w:rsidRPr="007B1EF8">
        <w:t>For a particular request, only alarms matching the filter will be delivered to the OSS/BSS.</w:t>
      </w:r>
    </w:p>
    <w:p w14:paraId="713BD28B" w14:textId="77777777" w:rsidR="00114FF3" w:rsidRPr="007B1EF8" w:rsidRDefault="005658D5">
      <w:pPr>
        <w:pStyle w:val="Heading3"/>
      </w:pPr>
      <w:bookmarkStart w:id="277" w:name="_Toc146290468"/>
      <w:r w:rsidRPr="007B1EF8">
        <w:t>7.6.5</w:t>
      </w:r>
      <w:r w:rsidRPr="007B1EF8">
        <w:tab/>
        <w:t>Terminate Subscription operation</w:t>
      </w:r>
      <w:bookmarkEnd w:id="277"/>
    </w:p>
    <w:p w14:paraId="1F0921FF" w14:textId="77777777" w:rsidR="00114FF3" w:rsidRPr="007B1EF8" w:rsidRDefault="005658D5">
      <w:pPr>
        <w:pStyle w:val="Heading4"/>
      </w:pPr>
      <w:bookmarkStart w:id="278" w:name="_Toc146290469"/>
      <w:r w:rsidRPr="007B1EF8">
        <w:t>7.6.5.1</w:t>
      </w:r>
      <w:r w:rsidRPr="007B1EF8">
        <w:tab/>
        <w:t>Description</w:t>
      </w:r>
      <w:bookmarkEnd w:id="278"/>
    </w:p>
    <w:p w14:paraId="3C6A0516" w14:textId="77777777" w:rsidR="00114FF3" w:rsidRPr="007B1EF8" w:rsidRDefault="005658D5">
      <w:r w:rsidRPr="007B1EF8">
        <w:t>This operation enables the OSS/BSS to terminate a particular subscription.</w:t>
      </w:r>
    </w:p>
    <w:p w14:paraId="4A51E17A" w14:textId="77777777" w:rsidR="00114FF3" w:rsidRPr="007B1EF8" w:rsidRDefault="005658D5">
      <w:r w:rsidRPr="007B1EF8">
        <w:t>Table 7.6.5.1-</w:t>
      </w:r>
      <w:r w:rsidRPr="007B1EF8">
        <w:rPr>
          <w:rFonts w:eastAsia="MS Mincho"/>
        </w:rPr>
        <w:t xml:space="preserve">1 </w:t>
      </w:r>
      <w:r w:rsidRPr="007B1EF8">
        <w:t>lists the information flow exchanged between the OSS/BSS and the NFVO.</w:t>
      </w:r>
    </w:p>
    <w:p w14:paraId="4243DFE9" w14:textId="77777777" w:rsidR="00114FF3" w:rsidRPr="007B1EF8" w:rsidRDefault="005658D5">
      <w:pPr>
        <w:pStyle w:val="TH"/>
      </w:pPr>
      <w:r w:rsidRPr="007B1EF8">
        <w:t>Table 7.6.5.1-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1237"/>
        <w:gridCol w:w="1703"/>
      </w:tblGrid>
      <w:tr w:rsidR="00114FF3" w:rsidRPr="007B1EF8" w14:paraId="1C6F67DD" w14:textId="77777777" w:rsidTr="00DB5600">
        <w:trPr>
          <w:jc w:val="center"/>
        </w:trPr>
        <w:tc>
          <w:tcPr>
            <w:tcW w:w="2880" w:type="dxa"/>
            <w:shd w:val="clear" w:color="auto" w:fill="C0C0C0"/>
          </w:tcPr>
          <w:p w14:paraId="40F1B846" w14:textId="77777777" w:rsidR="00114FF3" w:rsidRPr="007B1EF8" w:rsidRDefault="005658D5">
            <w:pPr>
              <w:pStyle w:val="TAH"/>
            </w:pPr>
            <w:r w:rsidRPr="007B1EF8">
              <w:t>Message</w:t>
            </w:r>
          </w:p>
        </w:tc>
        <w:tc>
          <w:tcPr>
            <w:tcW w:w="1237" w:type="dxa"/>
            <w:shd w:val="clear" w:color="auto" w:fill="C0C0C0"/>
          </w:tcPr>
          <w:p w14:paraId="14372BFA" w14:textId="77777777" w:rsidR="00114FF3" w:rsidRPr="007B1EF8" w:rsidRDefault="005658D5">
            <w:pPr>
              <w:pStyle w:val="TAH"/>
            </w:pPr>
            <w:r w:rsidRPr="007B1EF8">
              <w:t>Requirement</w:t>
            </w:r>
          </w:p>
        </w:tc>
        <w:tc>
          <w:tcPr>
            <w:tcW w:w="1703" w:type="dxa"/>
            <w:shd w:val="clear" w:color="auto" w:fill="C0C0C0"/>
          </w:tcPr>
          <w:p w14:paraId="239EC16E" w14:textId="77777777" w:rsidR="00114FF3" w:rsidRPr="007B1EF8" w:rsidRDefault="005658D5">
            <w:pPr>
              <w:pStyle w:val="TAH"/>
            </w:pPr>
            <w:r w:rsidRPr="007B1EF8">
              <w:t>Direction</w:t>
            </w:r>
          </w:p>
        </w:tc>
      </w:tr>
      <w:tr w:rsidR="00114FF3" w:rsidRPr="007B1EF8" w14:paraId="5EE98F0F" w14:textId="77777777" w:rsidTr="00DB5600">
        <w:trPr>
          <w:jc w:val="center"/>
        </w:trPr>
        <w:tc>
          <w:tcPr>
            <w:tcW w:w="2880" w:type="dxa"/>
          </w:tcPr>
          <w:p w14:paraId="78F04706" w14:textId="77777777" w:rsidR="00114FF3" w:rsidRPr="007B1EF8" w:rsidRDefault="005658D5">
            <w:pPr>
              <w:pStyle w:val="TAL"/>
            </w:pPr>
            <w:r w:rsidRPr="007B1EF8">
              <w:t>TerminateSubscriptionRequest</w:t>
            </w:r>
          </w:p>
        </w:tc>
        <w:tc>
          <w:tcPr>
            <w:tcW w:w="1237" w:type="dxa"/>
          </w:tcPr>
          <w:p w14:paraId="34E1A4CC" w14:textId="77777777" w:rsidR="00114FF3" w:rsidRPr="007B1EF8" w:rsidRDefault="005658D5">
            <w:pPr>
              <w:pStyle w:val="TAL"/>
              <w:rPr>
                <w:lang w:eastAsia="zh-CN"/>
              </w:rPr>
            </w:pPr>
            <w:r w:rsidRPr="007B1EF8">
              <w:t>Mandatory</w:t>
            </w:r>
          </w:p>
        </w:tc>
        <w:tc>
          <w:tcPr>
            <w:tcW w:w="1703" w:type="dxa"/>
          </w:tcPr>
          <w:p w14:paraId="4F7BE413"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8AF23C5" w14:textId="77777777" w:rsidTr="00DB5600">
        <w:trPr>
          <w:jc w:val="center"/>
        </w:trPr>
        <w:tc>
          <w:tcPr>
            <w:tcW w:w="2880" w:type="dxa"/>
          </w:tcPr>
          <w:p w14:paraId="41220A57" w14:textId="77777777" w:rsidR="00114FF3" w:rsidRPr="007B1EF8" w:rsidRDefault="005658D5">
            <w:pPr>
              <w:pStyle w:val="TAL"/>
            </w:pPr>
            <w:r w:rsidRPr="007B1EF8">
              <w:t>TerminateSubscriptionResponse</w:t>
            </w:r>
          </w:p>
        </w:tc>
        <w:tc>
          <w:tcPr>
            <w:tcW w:w="1237" w:type="dxa"/>
          </w:tcPr>
          <w:p w14:paraId="51F387EB" w14:textId="77777777" w:rsidR="00114FF3" w:rsidRPr="007B1EF8" w:rsidRDefault="005658D5">
            <w:pPr>
              <w:pStyle w:val="TAL"/>
              <w:rPr>
                <w:lang w:eastAsia="zh-CN"/>
              </w:rPr>
            </w:pPr>
            <w:r w:rsidRPr="007B1EF8">
              <w:t>Mandatory</w:t>
            </w:r>
          </w:p>
        </w:tc>
        <w:tc>
          <w:tcPr>
            <w:tcW w:w="1703" w:type="dxa"/>
          </w:tcPr>
          <w:p w14:paraId="06B213D2"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71FC3D84" w14:textId="77777777" w:rsidR="00114FF3" w:rsidRPr="007B1EF8" w:rsidRDefault="00114FF3"/>
    <w:p w14:paraId="74D0E204" w14:textId="77777777" w:rsidR="00114FF3" w:rsidRPr="007B1EF8" w:rsidRDefault="005658D5">
      <w:pPr>
        <w:pStyle w:val="Heading4"/>
      </w:pPr>
      <w:bookmarkStart w:id="279" w:name="_Toc146290470"/>
      <w:r w:rsidRPr="007B1EF8">
        <w:t>7.6.5.2</w:t>
      </w:r>
      <w:r w:rsidRPr="007B1EF8">
        <w:tab/>
        <w:t>Input parameters</w:t>
      </w:r>
      <w:bookmarkEnd w:id="279"/>
    </w:p>
    <w:p w14:paraId="0C7BB768" w14:textId="77777777" w:rsidR="00114FF3" w:rsidRPr="007B1EF8" w:rsidRDefault="005658D5">
      <w:r w:rsidRPr="007B1EF8">
        <w:t>The input parameters sent when invoking the operation shall follow the indications provided in table 7.6.5.2-1.</w:t>
      </w:r>
    </w:p>
    <w:p w14:paraId="0137BF51" w14:textId="77777777" w:rsidR="00114FF3" w:rsidRPr="007B1EF8" w:rsidRDefault="005658D5">
      <w:pPr>
        <w:pStyle w:val="TH"/>
      </w:pPr>
      <w:r w:rsidRPr="007B1EF8">
        <w:t xml:space="preserve">Table </w:t>
      </w:r>
      <w:r w:rsidRPr="007B1EF8">
        <w:rPr>
          <w:rFonts w:eastAsia="MS Mincho"/>
          <w:lang w:eastAsia="ko-KR"/>
        </w:rPr>
        <w:t>7.6.5.2-1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654CF742" w14:textId="77777777">
        <w:trPr>
          <w:jc w:val="center"/>
        </w:trPr>
        <w:tc>
          <w:tcPr>
            <w:tcW w:w="1826" w:type="dxa"/>
            <w:shd w:val="clear" w:color="auto" w:fill="D9D9D9" w:themeFill="background1" w:themeFillShade="D9"/>
          </w:tcPr>
          <w:p w14:paraId="52B3322F" w14:textId="77777777" w:rsidR="00114FF3" w:rsidRPr="007B1EF8" w:rsidRDefault="005658D5">
            <w:pPr>
              <w:pStyle w:val="TAH"/>
            </w:pPr>
            <w:r w:rsidRPr="007B1EF8">
              <w:t>Parameter</w:t>
            </w:r>
          </w:p>
        </w:tc>
        <w:tc>
          <w:tcPr>
            <w:tcW w:w="1096" w:type="dxa"/>
            <w:shd w:val="clear" w:color="auto" w:fill="D9D9D9" w:themeFill="background1" w:themeFillShade="D9"/>
          </w:tcPr>
          <w:p w14:paraId="3F9911E9" w14:textId="77777777" w:rsidR="00114FF3" w:rsidRPr="007B1EF8" w:rsidRDefault="005658D5">
            <w:pPr>
              <w:pStyle w:val="TAH"/>
            </w:pPr>
            <w:r w:rsidRPr="007B1EF8">
              <w:t>Qualifier</w:t>
            </w:r>
          </w:p>
        </w:tc>
        <w:tc>
          <w:tcPr>
            <w:tcW w:w="1435" w:type="dxa"/>
            <w:shd w:val="clear" w:color="auto" w:fill="D9D9D9" w:themeFill="background1" w:themeFillShade="D9"/>
          </w:tcPr>
          <w:p w14:paraId="6E50FEF8" w14:textId="77777777" w:rsidR="00114FF3" w:rsidRPr="007B1EF8" w:rsidRDefault="005658D5">
            <w:pPr>
              <w:pStyle w:val="TAH"/>
            </w:pPr>
            <w:r w:rsidRPr="007B1EF8">
              <w:t>Cardinality</w:t>
            </w:r>
          </w:p>
        </w:tc>
        <w:tc>
          <w:tcPr>
            <w:tcW w:w="1504" w:type="dxa"/>
            <w:shd w:val="clear" w:color="auto" w:fill="D9D9D9" w:themeFill="background1" w:themeFillShade="D9"/>
          </w:tcPr>
          <w:p w14:paraId="34525C71" w14:textId="77777777" w:rsidR="00114FF3" w:rsidRPr="007B1EF8" w:rsidRDefault="005658D5">
            <w:pPr>
              <w:pStyle w:val="TAH"/>
            </w:pPr>
            <w:r w:rsidRPr="007B1EF8">
              <w:t>Content</w:t>
            </w:r>
          </w:p>
        </w:tc>
        <w:tc>
          <w:tcPr>
            <w:tcW w:w="3767" w:type="dxa"/>
            <w:shd w:val="clear" w:color="auto" w:fill="D9D9D9" w:themeFill="background1" w:themeFillShade="D9"/>
          </w:tcPr>
          <w:p w14:paraId="56B127B4" w14:textId="77777777" w:rsidR="00114FF3" w:rsidRPr="007B1EF8" w:rsidRDefault="005658D5">
            <w:pPr>
              <w:pStyle w:val="TAH"/>
            </w:pPr>
            <w:r w:rsidRPr="007B1EF8">
              <w:t>Description</w:t>
            </w:r>
          </w:p>
        </w:tc>
      </w:tr>
      <w:tr w:rsidR="00114FF3" w:rsidRPr="007B1EF8" w14:paraId="6F4B6788" w14:textId="77777777">
        <w:trPr>
          <w:jc w:val="center"/>
        </w:trPr>
        <w:tc>
          <w:tcPr>
            <w:tcW w:w="1826" w:type="dxa"/>
          </w:tcPr>
          <w:p w14:paraId="54B69B22" w14:textId="77777777" w:rsidR="00114FF3" w:rsidRPr="007B1EF8" w:rsidRDefault="005658D5">
            <w:pPr>
              <w:pStyle w:val="TAL"/>
            </w:pPr>
            <w:r w:rsidRPr="007B1EF8">
              <w:t>subscriptionId</w:t>
            </w:r>
          </w:p>
        </w:tc>
        <w:tc>
          <w:tcPr>
            <w:tcW w:w="1096" w:type="dxa"/>
          </w:tcPr>
          <w:p w14:paraId="7C6A405D" w14:textId="77777777" w:rsidR="00114FF3" w:rsidRPr="007B1EF8" w:rsidRDefault="005658D5">
            <w:pPr>
              <w:pStyle w:val="TAL"/>
            </w:pPr>
            <w:r w:rsidRPr="007B1EF8">
              <w:t>M</w:t>
            </w:r>
          </w:p>
        </w:tc>
        <w:tc>
          <w:tcPr>
            <w:tcW w:w="1435" w:type="dxa"/>
          </w:tcPr>
          <w:p w14:paraId="133427E6" w14:textId="77777777" w:rsidR="00114FF3" w:rsidRPr="007B1EF8" w:rsidRDefault="005658D5">
            <w:pPr>
              <w:pStyle w:val="TAL"/>
            </w:pPr>
            <w:r w:rsidRPr="007B1EF8">
              <w:t>1</w:t>
            </w:r>
          </w:p>
        </w:tc>
        <w:tc>
          <w:tcPr>
            <w:tcW w:w="1504" w:type="dxa"/>
          </w:tcPr>
          <w:p w14:paraId="52EB5CA0" w14:textId="77777777" w:rsidR="00114FF3" w:rsidRPr="007B1EF8" w:rsidRDefault="005658D5">
            <w:pPr>
              <w:pStyle w:val="TAL"/>
            </w:pPr>
            <w:r w:rsidRPr="007B1EF8">
              <w:t>Identifier</w:t>
            </w:r>
          </w:p>
        </w:tc>
        <w:tc>
          <w:tcPr>
            <w:tcW w:w="3767" w:type="dxa"/>
          </w:tcPr>
          <w:p w14:paraId="2A4D3733" w14:textId="77777777" w:rsidR="00114FF3" w:rsidRPr="007B1EF8" w:rsidRDefault="005658D5">
            <w:pPr>
              <w:pStyle w:val="TAL"/>
            </w:pPr>
            <w:r w:rsidRPr="007B1EF8">
              <w:t>Identifier of the subscription to be terminated.</w:t>
            </w:r>
          </w:p>
        </w:tc>
      </w:tr>
    </w:tbl>
    <w:p w14:paraId="3ACFBB9A" w14:textId="77777777" w:rsidR="00114FF3" w:rsidRPr="007B1EF8" w:rsidRDefault="00114FF3"/>
    <w:p w14:paraId="4E5CCBB3" w14:textId="77777777" w:rsidR="00114FF3" w:rsidRPr="007B1EF8" w:rsidRDefault="005658D5">
      <w:pPr>
        <w:pStyle w:val="Heading4"/>
      </w:pPr>
      <w:bookmarkStart w:id="280" w:name="_Toc146290471"/>
      <w:r w:rsidRPr="007B1EF8">
        <w:t>7.6.5.3</w:t>
      </w:r>
      <w:r w:rsidRPr="007B1EF8">
        <w:tab/>
        <w:t>Output parameters</w:t>
      </w:r>
      <w:bookmarkEnd w:id="280"/>
    </w:p>
    <w:p w14:paraId="58FF7A2D" w14:textId="77777777" w:rsidR="00114FF3" w:rsidRPr="007B1EF8" w:rsidRDefault="005658D5">
      <w:r w:rsidRPr="007B1EF8">
        <w:t>No output parameter.</w:t>
      </w:r>
    </w:p>
    <w:p w14:paraId="5BFEFC9E" w14:textId="77777777" w:rsidR="00114FF3" w:rsidRPr="007B1EF8" w:rsidRDefault="005658D5">
      <w:pPr>
        <w:pStyle w:val="Heading4"/>
      </w:pPr>
      <w:bookmarkStart w:id="281" w:name="_Toc146290472"/>
      <w:r w:rsidRPr="007B1EF8">
        <w:t>7.6.5.4</w:t>
      </w:r>
      <w:r w:rsidRPr="007B1EF8">
        <w:tab/>
        <w:t>Operation results</w:t>
      </w:r>
      <w:bookmarkEnd w:id="281"/>
    </w:p>
    <w:p w14:paraId="602E254B"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65599DAA" w14:textId="77777777" w:rsidR="00114FF3" w:rsidRPr="007B1EF8" w:rsidRDefault="005658D5">
      <w:pPr>
        <w:pStyle w:val="Heading3"/>
      </w:pPr>
      <w:bookmarkStart w:id="282" w:name="_Toc146290473"/>
      <w:r w:rsidRPr="007B1EF8">
        <w:t>7.6.6</w:t>
      </w:r>
      <w:r w:rsidRPr="007B1EF8">
        <w:tab/>
        <w:t>Query Subscription Info operation</w:t>
      </w:r>
      <w:bookmarkEnd w:id="282"/>
    </w:p>
    <w:p w14:paraId="3A02606B" w14:textId="77777777" w:rsidR="00114FF3" w:rsidRPr="007B1EF8" w:rsidRDefault="005658D5">
      <w:pPr>
        <w:pStyle w:val="Heading4"/>
      </w:pPr>
      <w:bookmarkStart w:id="283" w:name="_Toc146290474"/>
      <w:r w:rsidRPr="007B1EF8">
        <w:t>7.6.6.1</w:t>
      </w:r>
      <w:r w:rsidRPr="007B1EF8">
        <w:tab/>
        <w:t>Description</w:t>
      </w:r>
      <w:bookmarkEnd w:id="283"/>
    </w:p>
    <w:p w14:paraId="0839C4A9" w14:textId="77777777" w:rsidR="00114FF3" w:rsidRPr="007B1EF8" w:rsidRDefault="005658D5">
      <w:r w:rsidRPr="007B1EF8">
        <w:t>This operation enables the OSS/BSS to query information about subscriptions.</w:t>
      </w:r>
    </w:p>
    <w:p w14:paraId="2B3A4E6E" w14:textId="77777777" w:rsidR="00114FF3" w:rsidRPr="007B1EF8" w:rsidRDefault="005658D5">
      <w:r w:rsidRPr="007B1EF8">
        <w:t>Table 7.6.6.1-</w:t>
      </w:r>
      <w:r w:rsidRPr="007B1EF8">
        <w:rPr>
          <w:rFonts w:eastAsia="MS Mincho"/>
        </w:rPr>
        <w:t xml:space="preserve">1 </w:t>
      </w:r>
      <w:r w:rsidRPr="007B1EF8">
        <w:t>lists the information flow exchanged between the OSS/BSS and the NFVO.</w:t>
      </w:r>
    </w:p>
    <w:p w14:paraId="76DF8CED" w14:textId="77777777" w:rsidR="00114FF3" w:rsidRPr="007B1EF8" w:rsidRDefault="005658D5">
      <w:pPr>
        <w:pStyle w:val="TH"/>
      </w:pPr>
      <w:r w:rsidRPr="007B1EF8">
        <w:lastRenderedPageBreak/>
        <w:t>Table 7.6.6.1-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7B1EF8" w14:paraId="74E423B0" w14:textId="77777777" w:rsidTr="00DB5600">
        <w:trPr>
          <w:jc w:val="center"/>
        </w:trPr>
        <w:tc>
          <w:tcPr>
            <w:tcW w:w="2870" w:type="dxa"/>
            <w:shd w:val="clear" w:color="auto" w:fill="C0C0C0"/>
          </w:tcPr>
          <w:p w14:paraId="792E5E6C" w14:textId="77777777" w:rsidR="00114FF3" w:rsidRPr="007B1EF8" w:rsidRDefault="005658D5">
            <w:pPr>
              <w:pStyle w:val="TAH"/>
            </w:pPr>
            <w:r w:rsidRPr="007B1EF8">
              <w:t>Message</w:t>
            </w:r>
          </w:p>
        </w:tc>
        <w:tc>
          <w:tcPr>
            <w:tcW w:w="1237" w:type="dxa"/>
            <w:shd w:val="clear" w:color="auto" w:fill="C0C0C0"/>
          </w:tcPr>
          <w:p w14:paraId="02E95F08" w14:textId="77777777" w:rsidR="00114FF3" w:rsidRPr="007B1EF8" w:rsidRDefault="005658D5">
            <w:pPr>
              <w:pStyle w:val="TAH"/>
            </w:pPr>
            <w:r w:rsidRPr="007B1EF8">
              <w:t>Requirement</w:t>
            </w:r>
          </w:p>
        </w:tc>
        <w:tc>
          <w:tcPr>
            <w:tcW w:w="1703" w:type="dxa"/>
            <w:shd w:val="clear" w:color="auto" w:fill="C0C0C0"/>
          </w:tcPr>
          <w:p w14:paraId="4DEF6AE1" w14:textId="77777777" w:rsidR="00114FF3" w:rsidRPr="007B1EF8" w:rsidRDefault="005658D5">
            <w:pPr>
              <w:pStyle w:val="TAH"/>
            </w:pPr>
            <w:r w:rsidRPr="007B1EF8">
              <w:t>Direction</w:t>
            </w:r>
          </w:p>
        </w:tc>
      </w:tr>
      <w:tr w:rsidR="00114FF3" w:rsidRPr="007B1EF8" w14:paraId="7484C4FA" w14:textId="77777777" w:rsidTr="00DB5600">
        <w:trPr>
          <w:jc w:val="center"/>
        </w:trPr>
        <w:tc>
          <w:tcPr>
            <w:tcW w:w="2870" w:type="dxa"/>
          </w:tcPr>
          <w:p w14:paraId="6F3A01A2" w14:textId="77777777" w:rsidR="00114FF3" w:rsidRPr="007B1EF8" w:rsidRDefault="005658D5">
            <w:pPr>
              <w:pStyle w:val="TAL"/>
            </w:pPr>
            <w:r w:rsidRPr="007B1EF8">
              <w:t>QuerySubscriptionInfoRequest</w:t>
            </w:r>
          </w:p>
        </w:tc>
        <w:tc>
          <w:tcPr>
            <w:tcW w:w="1237" w:type="dxa"/>
          </w:tcPr>
          <w:p w14:paraId="1F5D96DE" w14:textId="77777777" w:rsidR="00114FF3" w:rsidRPr="007B1EF8" w:rsidRDefault="005658D5">
            <w:pPr>
              <w:pStyle w:val="TAL"/>
              <w:rPr>
                <w:lang w:eastAsia="zh-CN"/>
              </w:rPr>
            </w:pPr>
            <w:r w:rsidRPr="007B1EF8">
              <w:t>Mandatory</w:t>
            </w:r>
          </w:p>
        </w:tc>
        <w:tc>
          <w:tcPr>
            <w:tcW w:w="1703" w:type="dxa"/>
          </w:tcPr>
          <w:p w14:paraId="64719598"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CF1FF3A" w14:textId="77777777" w:rsidTr="00DB5600">
        <w:trPr>
          <w:jc w:val="center"/>
        </w:trPr>
        <w:tc>
          <w:tcPr>
            <w:tcW w:w="2870" w:type="dxa"/>
          </w:tcPr>
          <w:p w14:paraId="2485A614" w14:textId="77777777" w:rsidR="00114FF3" w:rsidRPr="007B1EF8" w:rsidRDefault="005658D5">
            <w:pPr>
              <w:pStyle w:val="TAL"/>
            </w:pPr>
            <w:r w:rsidRPr="007B1EF8">
              <w:t>QuerySubscriptionInfoResponse</w:t>
            </w:r>
          </w:p>
        </w:tc>
        <w:tc>
          <w:tcPr>
            <w:tcW w:w="1237" w:type="dxa"/>
          </w:tcPr>
          <w:p w14:paraId="36411F76" w14:textId="77777777" w:rsidR="00114FF3" w:rsidRPr="007B1EF8" w:rsidRDefault="005658D5">
            <w:pPr>
              <w:pStyle w:val="TAL"/>
              <w:rPr>
                <w:lang w:eastAsia="zh-CN"/>
              </w:rPr>
            </w:pPr>
            <w:r w:rsidRPr="007B1EF8">
              <w:t>Mandatory</w:t>
            </w:r>
          </w:p>
        </w:tc>
        <w:tc>
          <w:tcPr>
            <w:tcW w:w="1703" w:type="dxa"/>
          </w:tcPr>
          <w:p w14:paraId="7B60D5AB"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7AD92284" w14:textId="77777777" w:rsidR="00114FF3" w:rsidRPr="007B1EF8" w:rsidRDefault="00114FF3"/>
    <w:p w14:paraId="770E28F9" w14:textId="77777777" w:rsidR="00114FF3" w:rsidRPr="007B1EF8" w:rsidRDefault="005658D5">
      <w:pPr>
        <w:pStyle w:val="Heading4"/>
      </w:pPr>
      <w:bookmarkStart w:id="284" w:name="_Toc146290475"/>
      <w:r w:rsidRPr="007B1EF8">
        <w:t>7.6.6.2</w:t>
      </w:r>
      <w:r w:rsidRPr="007B1EF8">
        <w:tab/>
        <w:t>Input parameters</w:t>
      </w:r>
      <w:bookmarkEnd w:id="284"/>
    </w:p>
    <w:p w14:paraId="7546BE95" w14:textId="77777777" w:rsidR="00114FF3" w:rsidRPr="007B1EF8" w:rsidRDefault="005658D5">
      <w:r w:rsidRPr="007B1EF8">
        <w:t>The input parameters sent when invoking the operation shall follow the indications provided in table 7.6.6.2-1.</w:t>
      </w:r>
    </w:p>
    <w:p w14:paraId="360A4A26" w14:textId="77777777" w:rsidR="00114FF3" w:rsidRPr="007B1EF8" w:rsidRDefault="005658D5">
      <w:pPr>
        <w:pStyle w:val="TH"/>
      </w:pPr>
      <w:r w:rsidRPr="007B1EF8">
        <w:t xml:space="preserve">Table </w:t>
      </w:r>
      <w:r w:rsidRPr="007B1EF8">
        <w:rPr>
          <w:rFonts w:eastAsia="MS Mincho"/>
          <w:lang w:eastAsia="ko-KR"/>
        </w:rPr>
        <w:t>7.6.6.2-1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638E75FB" w14:textId="77777777">
        <w:trPr>
          <w:jc w:val="center"/>
        </w:trPr>
        <w:tc>
          <w:tcPr>
            <w:tcW w:w="1156" w:type="dxa"/>
            <w:shd w:val="clear" w:color="auto" w:fill="D9D9D9" w:themeFill="background1" w:themeFillShade="D9"/>
          </w:tcPr>
          <w:p w14:paraId="43CB5C8F" w14:textId="77777777" w:rsidR="00114FF3" w:rsidRPr="007B1EF8" w:rsidRDefault="005658D5">
            <w:pPr>
              <w:pStyle w:val="TAH"/>
            </w:pPr>
            <w:r w:rsidRPr="007B1EF8">
              <w:t>Parameter</w:t>
            </w:r>
          </w:p>
        </w:tc>
        <w:tc>
          <w:tcPr>
            <w:tcW w:w="961" w:type="dxa"/>
            <w:shd w:val="clear" w:color="auto" w:fill="D9D9D9" w:themeFill="background1" w:themeFillShade="D9"/>
          </w:tcPr>
          <w:p w14:paraId="6BAAC219" w14:textId="77777777" w:rsidR="00114FF3" w:rsidRPr="007B1EF8" w:rsidRDefault="005658D5">
            <w:pPr>
              <w:pStyle w:val="TAH"/>
            </w:pPr>
            <w:r w:rsidRPr="007B1EF8">
              <w:t>Qualifier</w:t>
            </w:r>
          </w:p>
        </w:tc>
        <w:tc>
          <w:tcPr>
            <w:tcW w:w="1156" w:type="dxa"/>
            <w:shd w:val="clear" w:color="auto" w:fill="D9D9D9" w:themeFill="background1" w:themeFillShade="D9"/>
          </w:tcPr>
          <w:p w14:paraId="10E5255B" w14:textId="77777777" w:rsidR="00114FF3" w:rsidRPr="007B1EF8" w:rsidRDefault="005658D5">
            <w:pPr>
              <w:pStyle w:val="TAH"/>
            </w:pPr>
            <w:r w:rsidRPr="007B1EF8">
              <w:t>Cardinality</w:t>
            </w:r>
          </w:p>
        </w:tc>
        <w:tc>
          <w:tcPr>
            <w:tcW w:w="916" w:type="dxa"/>
            <w:shd w:val="clear" w:color="auto" w:fill="D9D9D9" w:themeFill="background1" w:themeFillShade="D9"/>
          </w:tcPr>
          <w:p w14:paraId="41D6D9AB" w14:textId="77777777" w:rsidR="00114FF3" w:rsidRPr="007B1EF8" w:rsidRDefault="005658D5">
            <w:pPr>
              <w:pStyle w:val="TAH"/>
            </w:pPr>
            <w:r w:rsidRPr="007B1EF8">
              <w:t>Content</w:t>
            </w:r>
          </w:p>
        </w:tc>
        <w:tc>
          <w:tcPr>
            <w:tcW w:w="5513" w:type="dxa"/>
            <w:shd w:val="clear" w:color="auto" w:fill="D9D9D9" w:themeFill="background1" w:themeFillShade="D9"/>
          </w:tcPr>
          <w:p w14:paraId="6A694524" w14:textId="77777777" w:rsidR="00114FF3" w:rsidRPr="007B1EF8" w:rsidRDefault="005658D5">
            <w:pPr>
              <w:pStyle w:val="TAH"/>
            </w:pPr>
            <w:r w:rsidRPr="007B1EF8">
              <w:t>Description</w:t>
            </w:r>
          </w:p>
        </w:tc>
      </w:tr>
      <w:tr w:rsidR="00114FF3" w:rsidRPr="007B1EF8" w14:paraId="0F3864DD" w14:textId="77777777">
        <w:trPr>
          <w:jc w:val="center"/>
        </w:trPr>
        <w:tc>
          <w:tcPr>
            <w:tcW w:w="1156" w:type="dxa"/>
          </w:tcPr>
          <w:p w14:paraId="6B50FA58" w14:textId="77777777" w:rsidR="00114FF3" w:rsidRPr="007B1EF8" w:rsidRDefault="005658D5">
            <w:pPr>
              <w:pStyle w:val="TAL"/>
            </w:pPr>
            <w:r w:rsidRPr="007B1EF8">
              <w:t>filter</w:t>
            </w:r>
          </w:p>
        </w:tc>
        <w:tc>
          <w:tcPr>
            <w:tcW w:w="961" w:type="dxa"/>
          </w:tcPr>
          <w:p w14:paraId="1CA0EBD8" w14:textId="77777777" w:rsidR="00114FF3" w:rsidRPr="007B1EF8" w:rsidRDefault="005658D5">
            <w:pPr>
              <w:pStyle w:val="TAL"/>
            </w:pPr>
            <w:r w:rsidRPr="007B1EF8">
              <w:t>M</w:t>
            </w:r>
          </w:p>
        </w:tc>
        <w:tc>
          <w:tcPr>
            <w:tcW w:w="1156" w:type="dxa"/>
          </w:tcPr>
          <w:p w14:paraId="64848A45" w14:textId="77777777" w:rsidR="00114FF3" w:rsidRPr="007B1EF8" w:rsidRDefault="005658D5">
            <w:pPr>
              <w:pStyle w:val="TAL"/>
            </w:pPr>
            <w:r w:rsidRPr="007B1EF8">
              <w:t>1</w:t>
            </w:r>
          </w:p>
        </w:tc>
        <w:tc>
          <w:tcPr>
            <w:tcW w:w="916" w:type="dxa"/>
          </w:tcPr>
          <w:p w14:paraId="4BB959E0" w14:textId="77777777" w:rsidR="00114FF3" w:rsidRPr="007B1EF8" w:rsidRDefault="005658D5">
            <w:pPr>
              <w:pStyle w:val="TAL"/>
            </w:pPr>
            <w:r w:rsidRPr="007B1EF8">
              <w:t>Filter</w:t>
            </w:r>
          </w:p>
        </w:tc>
        <w:tc>
          <w:tcPr>
            <w:tcW w:w="5513" w:type="dxa"/>
          </w:tcPr>
          <w:p w14:paraId="20B9B3EE"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01823CFE" w14:textId="77777777" w:rsidR="00114FF3" w:rsidRPr="007B1EF8" w:rsidRDefault="00114FF3"/>
    <w:p w14:paraId="7C6A936B" w14:textId="77777777" w:rsidR="00114FF3" w:rsidRPr="007B1EF8" w:rsidRDefault="005658D5">
      <w:pPr>
        <w:pStyle w:val="Heading4"/>
      </w:pPr>
      <w:bookmarkStart w:id="285" w:name="_Toc146290476"/>
      <w:r w:rsidRPr="007B1EF8">
        <w:t>7.6.6.3</w:t>
      </w:r>
      <w:r w:rsidRPr="007B1EF8">
        <w:tab/>
        <w:t>Output parameters</w:t>
      </w:r>
      <w:bookmarkEnd w:id="285"/>
    </w:p>
    <w:p w14:paraId="1FA66417" w14:textId="77777777" w:rsidR="00114FF3" w:rsidRPr="007B1EF8" w:rsidRDefault="005658D5">
      <w:r w:rsidRPr="007B1EF8">
        <w:t>The output parameters returned by the operation shall follow the indications provided in table 7.6.6.3-1.</w:t>
      </w:r>
    </w:p>
    <w:p w14:paraId="4D5A7AE1" w14:textId="77777777" w:rsidR="00114FF3" w:rsidRPr="007B1EF8" w:rsidRDefault="005658D5">
      <w:pPr>
        <w:pStyle w:val="TH"/>
      </w:pPr>
      <w:r w:rsidRPr="007B1EF8">
        <w:t xml:space="preserve">Table </w:t>
      </w:r>
      <w:r w:rsidRPr="007B1EF8">
        <w:rPr>
          <w:rFonts w:eastAsia="MS Mincho"/>
          <w:lang w:eastAsia="ko-KR"/>
        </w:rPr>
        <w:t>7.6.6.3-1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5BFE53FD" w14:textId="77777777">
        <w:trPr>
          <w:jc w:val="center"/>
        </w:trPr>
        <w:tc>
          <w:tcPr>
            <w:tcW w:w="1216" w:type="dxa"/>
            <w:shd w:val="clear" w:color="auto" w:fill="D9D9D9" w:themeFill="background1" w:themeFillShade="D9"/>
          </w:tcPr>
          <w:p w14:paraId="2328F03E" w14:textId="77777777" w:rsidR="00114FF3" w:rsidRPr="007B1EF8" w:rsidRDefault="005658D5">
            <w:pPr>
              <w:pStyle w:val="TAH"/>
            </w:pPr>
            <w:r w:rsidRPr="007B1EF8">
              <w:t>Parameter</w:t>
            </w:r>
          </w:p>
        </w:tc>
        <w:tc>
          <w:tcPr>
            <w:tcW w:w="961" w:type="dxa"/>
            <w:shd w:val="clear" w:color="auto" w:fill="D9D9D9" w:themeFill="background1" w:themeFillShade="D9"/>
          </w:tcPr>
          <w:p w14:paraId="74954094" w14:textId="77777777" w:rsidR="00114FF3" w:rsidRPr="007B1EF8" w:rsidRDefault="005658D5">
            <w:pPr>
              <w:pStyle w:val="TAH"/>
            </w:pPr>
            <w:r w:rsidRPr="007B1EF8">
              <w:t>Qualifier</w:t>
            </w:r>
          </w:p>
        </w:tc>
        <w:tc>
          <w:tcPr>
            <w:tcW w:w="1156" w:type="dxa"/>
            <w:shd w:val="clear" w:color="auto" w:fill="D9D9D9" w:themeFill="background1" w:themeFillShade="D9"/>
          </w:tcPr>
          <w:p w14:paraId="1CDB679A" w14:textId="77777777" w:rsidR="00114FF3" w:rsidRPr="007B1EF8" w:rsidRDefault="005658D5">
            <w:pPr>
              <w:pStyle w:val="TAH"/>
            </w:pPr>
            <w:r w:rsidRPr="007B1EF8">
              <w:t>Cardinality</w:t>
            </w:r>
          </w:p>
        </w:tc>
        <w:tc>
          <w:tcPr>
            <w:tcW w:w="1321" w:type="dxa"/>
            <w:shd w:val="clear" w:color="auto" w:fill="D9D9D9" w:themeFill="background1" w:themeFillShade="D9"/>
          </w:tcPr>
          <w:p w14:paraId="28223FE9" w14:textId="77777777" w:rsidR="00114FF3" w:rsidRPr="007B1EF8" w:rsidRDefault="005658D5">
            <w:pPr>
              <w:pStyle w:val="TAH"/>
            </w:pPr>
            <w:r w:rsidRPr="007B1EF8">
              <w:t>Content</w:t>
            </w:r>
          </w:p>
        </w:tc>
        <w:tc>
          <w:tcPr>
            <w:tcW w:w="5048" w:type="dxa"/>
            <w:shd w:val="clear" w:color="auto" w:fill="D9D9D9" w:themeFill="background1" w:themeFillShade="D9"/>
          </w:tcPr>
          <w:p w14:paraId="44FA93A1" w14:textId="77777777" w:rsidR="00114FF3" w:rsidRPr="007B1EF8" w:rsidRDefault="005658D5">
            <w:pPr>
              <w:pStyle w:val="TAH"/>
            </w:pPr>
            <w:r w:rsidRPr="007B1EF8">
              <w:t>Description</w:t>
            </w:r>
          </w:p>
        </w:tc>
      </w:tr>
      <w:tr w:rsidR="00114FF3" w:rsidRPr="007B1EF8" w14:paraId="1F8201BD" w14:textId="77777777">
        <w:trPr>
          <w:jc w:val="center"/>
        </w:trPr>
        <w:tc>
          <w:tcPr>
            <w:tcW w:w="1216" w:type="dxa"/>
          </w:tcPr>
          <w:p w14:paraId="46E8FC35" w14:textId="77777777" w:rsidR="00114FF3" w:rsidRPr="007B1EF8" w:rsidRDefault="005658D5">
            <w:pPr>
              <w:pStyle w:val="TAL"/>
            </w:pPr>
            <w:r w:rsidRPr="007B1EF8">
              <w:t>queryResult</w:t>
            </w:r>
          </w:p>
        </w:tc>
        <w:tc>
          <w:tcPr>
            <w:tcW w:w="961" w:type="dxa"/>
          </w:tcPr>
          <w:p w14:paraId="73205B49" w14:textId="77777777" w:rsidR="00114FF3" w:rsidRPr="007B1EF8" w:rsidRDefault="005658D5">
            <w:pPr>
              <w:pStyle w:val="TAL"/>
            </w:pPr>
            <w:r w:rsidRPr="007B1EF8">
              <w:t>M</w:t>
            </w:r>
          </w:p>
        </w:tc>
        <w:tc>
          <w:tcPr>
            <w:tcW w:w="1156" w:type="dxa"/>
          </w:tcPr>
          <w:p w14:paraId="3B5AFE26" w14:textId="77777777" w:rsidR="00114FF3" w:rsidRPr="007B1EF8" w:rsidRDefault="005658D5">
            <w:pPr>
              <w:pStyle w:val="TAL"/>
            </w:pPr>
            <w:r w:rsidRPr="007B1EF8">
              <w:t>0..N</w:t>
            </w:r>
          </w:p>
        </w:tc>
        <w:tc>
          <w:tcPr>
            <w:tcW w:w="1321" w:type="dxa"/>
          </w:tcPr>
          <w:p w14:paraId="2CD4D0BF" w14:textId="77777777" w:rsidR="00114FF3" w:rsidRPr="007B1EF8" w:rsidRDefault="005658D5">
            <w:pPr>
              <w:pStyle w:val="TAL"/>
            </w:pPr>
            <w:r w:rsidRPr="007B1EF8">
              <w:t>Not specified</w:t>
            </w:r>
          </w:p>
        </w:tc>
        <w:tc>
          <w:tcPr>
            <w:tcW w:w="5048" w:type="dxa"/>
          </w:tcPr>
          <w:p w14:paraId="7B58FA29" w14:textId="77777777" w:rsidR="00114FF3" w:rsidRPr="007B1EF8" w:rsidRDefault="005658D5" w:rsidP="00C92E7E">
            <w:pPr>
              <w:pStyle w:val="TAL"/>
            </w:pPr>
            <w:r w:rsidRPr="007B1EF8">
              <w:t xml:space="preserve">Information about the subscription(s) matching the query. </w:t>
            </w:r>
          </w:p>
        </w:tc>
      </w:tr>
    </w:tbl>
    <w:p w14:paraId="59897977" w14:textId="77777777" w:rsidR="00114FF3" w:rsidRPr="007B1EF8" w:rsidRDefault="00114FF3"/>
    <w:p w14:paraId="0A05A0DA" w14:textId="77777777" w:rsidR="00114FF3" w:rsidRPr="007B1EF8" w:rsidRDefault="005658D5">
      <w:pPr>
        <w:pStyle w:val="Heading4"/>
      </w:pPr>
      <w:bookmarkStart w:id="286" w:name="_Toc146290477"/>
      <w:r w:rsidRPr="007B1EF8">
        <w:t>7.6.6.4</w:t>
      </w:r>
      <w:r w:rsidRPr="007B1EF8">
        <w:tab/>
        <w:t>Operation results</w:t>
      </w:r>
      <w:bookmarkEnd w:id="286"/>
    </w:p>
    <w:p w14:paraId="14F87DC6" w14:textId="77777777" w:rsidR="00114FF3" w:rsidRPr="007B1EF8" w:rsidRDefault="005658D5" w:rsidP="008F167B">
      <w:pPr>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fault management that the OSS/BSS has access to and that are matching the filter shall be returned.</w:t>
      </w:r>
    </w:p>
    <w:p w14:paraId="1BFDDFB6" w14:textId="77777777" w:rsidR="00114FF3" w:rsidRPr="007B1EF8" w:rsidRDefault="005658D5">
      <w:pPr>
        <w:pStyle w:val="Heading3"/>
      </w:pPr>
      <w:bookmarkStart w:id="287" w:name="_Toc146290478"/>
      <w:r w:rsidRPr="007B1EF8">
        <w:t>7.6.7</w:t>
      </w:r>
      <w:r w:rsidRPr="007B1EF8">
        <w:tab/>
        <w:t>Acknowledge Alarms operation</w:t>
      </w:r>
      <w:bookmarkEnd w:id="287"/>
    </w:p>
    <w:p w14:paraId="757C073B" w14:textId="77777777" w:rsidR="00114FF3" w:rsidRPr="007B1EF8" w:rsidRDefault="005658D5">
      <w:pPr>
        <w:pStyle w:val="Heading4"/>
      </w:pPr>
      <w:bookmarkStart w:id="288" w:name="_Toc146290479"/>
      <w:r w:rsidRPr="007B1EF8">
        <w:t>7.6.7.1</w:t>
      </w:r>
      <w:r w:rsidRPr="007B1EF8">
        <w:tab/>
        <w:t>Description</w:t>
      </w:r>
      <w:bookmarkEnd w:id="288"/>
    </w:p>
    <w:p w14:paraId="322E5287" w14:textId="77777777" w:rsidR="00114FF3" w:rsidRPr="007B1EF8" w:rsidRDefault="005658D5">
      <w:r w:rsidRPr="007B1EF8">
        <w:t>This operation enables the OSS/BSS to acknowledge alarms at NFVO.</w:t>
      </w:r>
    </w:p>
    <w:p w14:paraId="3620D4B1" w14:textId="77777777" w:rsidR="00114FF3" w:rsidRPr="007B1EF8" w:rsidRDefault="005658D5">
      <w:r w:rsidRPr="007B1EF8">
        <w:t>Table 7.6.7.1-1 lists the information flow exchanged between the OSS/BSS and the NFVO.</w:t>
      </w:r>
    </w:p>
    <w:p w14:paraId="248C675D" w14:textId="77777777" w:rsidR="00114FF3" w:rsidRPr="007B1EF8" w:rsidRDefault="005658D5">
      <w:pPr>
        <w:pStyle w:val="TH"/>
      </w:pPr>
      <w:r w:rsidRPr="007B1EF8">
        <w:t>Table 7.6.7.1-1: Acknowledge alarms operation</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2812"/>
        <w:gridCol w:w="1317"/>
        <w:gridCol w:w="1910"/>
      </w:tblGrid>
      <w:tr w:rsidR="00114FF3" w:rsidRPr="007B1EF8" w14:paraId="06C0B8F6" w14:textId="77777777" w:rsidTr="002C269C">
        <w:trPr>
          <w:jc w:val="center"/>
        </w:trPr>
        <w:tc>
          <w:tcPr>
            <w:tcW w:w="2812" w:type="dxa"/>
            <w:shd w:val="clear" w:color="auto" w:fill="D9D9D9" w:themeFill="background1" w:themeFillShade="D9"/>
          </w:tcPr>
          <w:p w14:paraId="39662531" w14:textId="77777777" w:rsidR="00114FF3" w:rsidRPr="007B1EF8" w:rsidRDefault="005658D5">
            <w:pPr>
              <w:pStyle w:val="TAH"/>
            </w:pPr>
            <w:r w:rsidRPr="007B1EF8">
              <w:t>Message</w:t>
            </w:r>
          </w:p>
        </w:tc>
        <w:tc>
          <w:tcPr>
            <w:tcW w:w="1317" w:type="dxa"/>
            <w:shd w:val="clear" w:color="auto" w:fill="D9D9D9" w:themeFill="background1" w:themeFillShade="D9"/>
          </w:tcPr>
          <w:p w14:paraId="1EAD8A71" w14:textId="77777777" w:rsidR="00114FF3" w:rsidRPr="007B1EF8" w:rsidRDefault="005658D5">
            <w:pPr>
              <w:pStyle w:val="TAH"/>
            </w:pPr>
            <w:r w:rsidRPr="007B1EF8">
              <w:t>Requirement</w:t>
            </w:r>
          </w:p>
        </w:tc>
        <w:tc>
          <w:tcPr>
            <w:tcW w:w="1910" w:type="dxa"/>
            <w:shd w:val="clear" w:color="auto" w:fill="D9D9D9" w:themeFill="background1" w:themeFillShade="D9"/>
          </w:tcPr>
          <w:p w14:paraId="02A4C907" w14:textId="77777777" w:rsidR="00114FF3" w:rsidRPr="007B1EF8" w:rsidRDefault="005658D5">
            <w:pPr>
              <w:pStyle w:val="TAH"/>
            </w:pPr>
            <w:r w:rsidRPr="007B1EF8">
              <w:t>Direction</w:t>
            </w:r>
          </w:p>
        </w:tc>
      </w:tr>
      <w:tr w:rsidR="00114FF3" w:rsidRPr="007B1EF8" w14:paraId="539B438D" w14:textId="77777777" w:rsidTr="002C269C">
        <w:trPr>
          <w:jc w:val="center"/>
        </w:trPr>
        <w:tc>
          <w:tcPr>
            <w:tcW w:w="2812" w:type="dxa"/>
          </w:tcPr>
          <w:p w14:paraId="2A845750" w14:textId="77777777" w:rsidR="00114FF3" w:rsidRPr="007B1EF8" w:rsidRDefault="005658D5">
            <w:pPr>
              <w:pStyle w:val="TAL"/>
            </w:pPr>
            <w:r w:rsidRPr="007B1EF8">
              <w:t>AcknowledgeAlarmsRequest</w:t>
            </w:r>
          </w:p>
        </w:tc>
        <w:tc>
          <w:tcPr>
            <w:tcW w:w="1317" w:type="dxa"/>
          </w:tcPr>
          <w:p w14:paraId="32166D66" w14:textId="77777777" w:rsidR="00114FF3" w:rsidRPr="007B1EF8" w:rsidRDefault="005658D5">
            <w:pPr>
              <w:pStyle w:val="TAL"/>
              <w:rPr>
                <w:lang w:eastAsia="zh-CN"/>
              </w:rPr>
            </w:pPr>
            <w:r w:rsidRPr="007B1EF8">
              <w:t>Mandatory</w:t>
            </w:r>
          </w:p>
        </w:tc>
        <w:tc>
          <w:tcPr>
            <w:tcW w:w="1910" w:type="dxa"/>
          </w:tcPr>
          <w:p w14:paraId="216FA861"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58333D3" w14:textId="77777777" w:rsidTr="002C269C">
        <w:trPr>
          <w:jc w:val="center"/>
        </w:trPr>
        <w:tc>
          <w:tcPr>
            <w:tcW w:w="2812" w:type="dxa"/>
          </w:tcPr>
          <w:p w14:paraId="067B6429" w14:textId="77777777" w:rsidR="00114FF3" w:rsidRPr="007B1EF8" w:rsidRDefault="005658D5">
            <w:pPr>
              <w:pStyle w:val="TAL"/>
            </w:pPr>
            <w:r w:rsidRPr="007B1EF8">
              <w:t>AcknowledgeAlarmsResponse</w:t>
            </w:r>
          </w:p>
        </w:tc>
        <w:tc>
          <w:tcPr>
            <w:tcW w:w="1317" w:type="dxa"/>
          </w:tcPr>
          <w:p w14:paraId="46BE324A" w14:textId="77777777" w:rsidR="00114FF3" w:rsidRPr="007B1EF8" w:rsidRDefault="005658D5">
            <w:pPr>
              <w:pStyle w:val="TAL"/>
              <w:rPr>
                <w:lang w:eastAsia="zh-CN"/>
              </w:rPr>
            </w:pPr>
            <w:r w:rsidRPr="007B1EF8">
              <w:t>Mandatory</w:t>
            </w:r>
          </w:p>
        </w:tc>
        <w:tc>
          <w:tcPr>
            <w:tcW w:w="1910" w:type="dxa"/>
          </w:tcPr>
          <w:p w14:paraId="099C1FF8"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55681179" w14:textId="77777777" w:rsidR="00114FF3" w:rsidRPr="007B1EF8" w:rsidRDefault="00114FF3"/>
    <w:p w14:paraId="14733769" w14:textId="77777777" w:rsidR="00114FF3" w:rsidRPr="007B1EF8" w:rsidRDefault="005658D5">
      <w:pPr>
        <w:pStyle w:val="Heading4"/>
      </w:pPr>
      <w:bookmarkStart w:id="289" w:name="_Toc146290480"/>
      <w:r w:rsidRPr="007B1EF8">
        <w:t>7.6.7.2</w:t>
      </w:r>
      <w:r w:rsidRPr="007B1EF8">
        <w:tab/>
        <w:t>Input parameters</w:t>
      </w:r>
      <w:bookmarkEnd w:id="289"/>
    </w:p>
    <w:p w14:paraId="23217291" w14:textId="77777777" w:rsidR="00114FF3" w:rsidRPr="007B1EF8" w:rsidRDefault="005658D5">
      <w:r w:rsidRPr="007B1EF8">
        <w:t>The input parameters sent when invoking the operation shall follow the indications provided in table 7.6.7.2-1.</w:t>
      </w:r>
    </w:p>
    <w:p w14:paraId="5534D9B9" w14:textId="77777777" w:rsidR="00114FF3" w:rsidRPr="007B1EF8" w:rsidRDefault="005658D5">
      <w:pPr>
        <w:pStyle w:val="TH"/>
        <w:rPr>
          <w:lang w:eastAsia="x-none"/>
        </w:rPr>
      </w:pPr>
      <w:r w:rsidRPr="007B1EF8">
        <w:lastRenderedPageBreak/>
        <w:t>Table 7.6.7.2-1: Acknowledge alarms operation input parameters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276"/>
        <w:gridCol w:w="4246"/>
      </w:tblGrid>
      <w:tr w:rsidR="00114FF3" w:rsidRPr="007B1EF8" w14:paraId="6692974C" w14:textId="77777777" w:rsidTr="00D809B6">
        <w:trPr>
          <w:jc w:val="center"/>
        </w:trPr>
        <w:tc>
          <w:tcPr>
            <w:tcW w:w="1555" w:type="dxa"/>
            <w:shd w:val="clear" w:color="auto" w:fill="D9D9D9" w:themeFill="background1" w:themeFillShade="D9"/>
          </w:tcPr>
          <w:p w14:paraId="67917F1F" w14:textId="77777777" w:rsidR="00114FF3" w:rsidRPr="007B1EF8" w:rsidRDefault="005658D5">
            <w:pPr>
              <w:pStyle w:val="TAH"/>
            </w:pPr>
            <w:r w:rsidRPr="007B1EF8">
              <w:t>Parameter</w:t>
            </w:r>
          </w:p>
        </w:tc>
        <w:tc>
          <w:tcPr>
            <w:tcW w:w="1134" w:type="dxa"/>
            <w:shd w:val="clear" w:color="auto" w:fill="D9D9D9" w:themeFill="background1" w:themeFillShade="D9"/>
          </w:tcPr>
          <w:p w14:paraId="53C6BE33" w14:textId="77777777" w:rsidR="00114FF3" w:rsidRPr="007B1EF8" w:rsidRDefault="005658D5">
            <w:pPr>
              <w:pStyle w:val="TAH"/>
            </w:pPr>
            <w:r w:rsidRPr="007B1EF8">
              <w:t>Qualifier</w:t>
            </w:r>
          </w:p>
        </w:tc>
        <w:tc>
          <w:tcPr>
            <w:tcW w:w="1417" w:type="dxa"/>
            <w:shd w:val="clear" w:color="auto" w:fill="D9D9D9" w:themeFill="background1" w:themeFillShade="D9"/>
          </w:tcPr>
          <w:p w14:paraId="0A7B80A0" w14:textId="77777777" w:rsidR="00114FF3" w:rsidRPr="007B1EF8" w:rsidRDefault="005658D5">
            <w:pPr>
              <w:pStyle w:val="TAH"/>
            </w:pPr>
            <w:r w:rsidRPr="007B1EF8">
              <w:t>Cardinality</w:t>
            </w:r>
          </w:p>
        </w:tc>
        <w:tc>
          <w:tcPr>
            <w:tcW w:w="1276" w:type="dxa"/>
            <w:shd w:val="clear" w:color="auto" w:fill="D9D9D9" w:themeFill="background1" w:themeFillShade="D9"/>
          </w:tcPr>
          <w:p w14:paraId="3F022249" w14:textId="77777777" w:rsidR="00114FF3" w:rsidRPr="007B1EF8" w:rsidRDefault="005658D5">
            <w:pPr>
              <w:pStyle w:val="TAH"/>
            </w:pPr>
            <w:r w:rsidRPr="007B1EF8">
              <w:t>Content</w:t>
            </w:r>
          </w:p>
        </w:tc>
        <w:tc>
          <w:tcPr>
            <w:tcW w:w="4246" w:type="dxa"/>
            <w:shd w:val="clear" w:color="auto" w:fill="D9D9D9" w:themeFill="background1" w:themeFillShade="D9"/>
          </w:tcPr>
          <w:p w14:paraId="4FEA3225" w14:textId="77777777" w:rsidR="00114FF3" w:rsidRPr="007B1EF8" w:rsidRDefault="005658D5">
            <w:pPr>
              <w:pStyle w:val="TAH"/>
            </w:pPr>
            <w:r w:rsidRPr="007B1EF8">
              <w:t>Description</w:t>
            </w:r>
          </w:p>
        </w:tc>
      </w:tr>
      <w:tr w:rsidR="00114FF3" w:rsidRPr="007B1EF8" w14:paraId="74E840B1" w14:textId="77777777" w:rsidTr="00D809B6">
        <w:trPr>
          <w:jc w:val="center"/>
        </w:trPr>
        <w:tc>
          <w:tcPr>
            <w:tcW w:w="1555" w:type="dxa"/>
          </w:tcPr>
          <w:p w14:paraId="20C320FE" w14:textId="77777777" w:rsidR="00114FF3" w:rsidRPr="007B1EF8" w:rsidRDefault="005658D5">
            <w:pPr>
              <w:pStyle w:val="TAL"/>
              <w:rPr>
                <w:szCs w:val="24"/>
              </w:rPr>
            </w:pPr>
            <w:r w:rsidRPr="007B1EF8">
              <w:rPr>
                <w:szCs w:val="24"/>
              </w:rPr>
              <w:t>alarmId</w:t>
            </w:r>
          </w:p>
        </w:tc>
        <w:tc>
          <w:tcPr>
            <w:tcW w:w="1134" w:type="dxa"/>
          </w:tcPr>
          <w:p w14:paraId="78D576B4" w14:textId="77777777" w:rsidR="00114FF3" w:rsidRPr="007B1EF8" w:rsidRDefault="005658D5">
            <w:pPr>
              <w:pStyle w:val="TAL"/>
              <w:rPr>
                <w:szCs w:val="24"/>
              </w:rPr>
            </w:pPr>
            <w:r w:rsidRPr="007B1EF8">
              <w:rPr>
                <w:szCs w:val="24"/>
              </w:rPr>
              <w:t>M</w:t>
            </w:r>
          </w:p>
        </w:tc>
        <w:tc>
          <w:tcPr>
            <w:tcW w:w="1417" w:type="dxa"/>
          </w:tcPr>
          <w:p w14:paraId="3037CDB4" w14:textId="77777777" w:rsidR="00114FF3" w:rsidRPr="007B1EF8" w:rsidRDefault="005658D5">
            <w:pPr>
              <w:pStyle w:val="TAL"/>
              <w:rPr>
                <w:szCs w:val="24"/>
              </w:rPr>
            </w:pPr>
            <w:r w:rsidRPr="007B1EF8">
              <w:rPr>
                <w:rFonts w:cs="Arial"/>
                <w:szCs w:val="24"/>
              </w:rPr>
              <w:t>1..N</w:t>
            </w:r>
          </w:p>
        </w:tc>
        <w:tc>
          <w:tcPr>
            <w:tcW w:w="1276" w:type="dxa"/>
          </w:tcPr>
          <w:p w14:paraId="67DB4509" w14:textId="77777777" w:rsidR="00114FF3" w:rsidRPr="007B1EF8" w:rsidRDefault="005658D5">
            <w:pPr>
              <w:pStyle w:val="TAL"/>
              <w:rPr>
                <w:szCs w:val="24"/>
              </w:rPr>
            </w:pPr>
            <w:r w:rsidRPr="007B1EF8">
              <w:rPr>
                <w:rFonts w:cs="Arial"/>
                <w:szCs w:val="24"/>
              </w:rPr>
              <w:t>Identifier (Reference to Alarm)</w:t>
            </w:r>
          </w:p>
        </w:tc>
        <w:tc>
          <w:tcPr>
            <w:tcW w:w="4246" w:type="dxa"/>
          </w:tcPr>
          <w:p w14:paraId="61F45185" w14:textId="77777777" w:rsidR="00114FF3" w:rsidRPr="007B1EF8" w:rsidRDefault="005658D5">
            <w:pPr>
              <w:pStyle w:val="TAL"/>
              <w:rPr>
                <w:szCs w:val="24"/>
              </w:rPr>
            </w:pPr>
            <w:r w:rsidRPr="007B1EF8">
              <w:rPr>
                <w:rFonts w:cs="Arial"/>
                <w:szCs w:val="24"/>
              </w:rPr>
              <w:t>Identifier of an individual alarm to be acknowledged, or multiple identifiers of the alarms to be acknowledged. See note.</w:t>
            </w:r>
          </w:p>
        </w:tc>
      </w:tr>
      <w:tr w:rsidR="00114FF3" w:rsidRPr="007B1EF8" w14:paraId="56988471" w14:textId="77777777" w:rsidTr="00D809B6">
        <w:trPr>
          <w:jc w:val="center"/>
        </w:trPr>
        <w:tc>
          <w:tcPr>
            <w:tcW w:w="9628" w:type="dxa"/>
            <w:gridSpan w:val="5"/>
          </w:tcPr>
          <w:p w14:paraId="0D06BD4A" w14:textId="77777777" w:rsidR="00114FF3" w:rsidRPr="007B1EF8" w:rsidRDefault="005658D5" w:rsidP="00E15B21">
            <w:pPr>
              <w:pStyle w:val="TAL"/>
              <w:ind w:left="780" w:hanging="780"/>
              <w:rPr>
                <w:rFonts w:cs="Arial"/>
                <w:szCs w:val="24"/>
              </w:rPr>
            </w:pPr>
            <w:r w:rsidRPr="007B1EF8">
              <w:t>NOTE:</w:t>
            </w:r>
            <w:r w:rsidRPr="007B1EF8">
              <w:tab/>
              <w:t xml:space="preserve">It is </w:t>
            </w:r>
            <w:r w:rsidR="00E15B21" w:rsidRPr="007B1EF8">
              <w:t xml:space="preserve">part of </w:t>
            </w:r>
            <w:r w:rsidRPr="007B1EF8">
              <w:t xml:space="preserve">the protocol design whether this operation </w:t>
            </w:r>
            <w:r w:rsidR="00E15B21" w:rsidRPr="007B1EF8">
              <w:t xml:space="preserve">is </w:t>
            </w:r>
            <w:r w:rsidRPr="007B1EF8">
              <w:t>modelled as a "bulk" operation that allows to acknowledge multiple alarms in one request, or as a series of requests that acknowledge one alarm at a time.</w:t>
            </w:r>
          </w:p>
        </w:tc>
      </w:tr>
    </w:tbl>
    <w:p w14:paraId="341DC49C" w14:textId="77777777" w:rsidR="00114FF3" w:rsidRPr="007B1EF8" w:rsidRDefault="00114FF3"/>
    <w:p w14:paraId="750C5B2D" w14:textId="77777777" w:rsidR="00114FF3" w:rsidRPr="007B1EF8" w:rsidRDefault="005658D5">
      <w:pPr>
        <w:pStyle w:val="Heading4"/>
      </w:pPr>
      <w:bookmarkStart w:id="290" w:name="_Toc146290481"/>
      <w:r w:rsidRPr="007B1EF8">
        <w:t>7.6.7.3</w:t>
      </w:r>
      <w:r w:rsidRPr="007B1EF8">
        <w:tab/>
        <w:t>Output parameters</w:t>
      </w:r>
      <w:bookmarkEnd w:id="290"/>
    </w:p>
    <w:p w14:paraId="7612CAA0" w14:textId="77777777" w:rsidR="00114FF3" w:rsidRPr="007B1EF8" w:rsidRDefault="005658D5">
      <w:r w:rsidRPr="007B1EF8">
        <w:t>The output parameters returned by the operation shall follow the indications provided in table 7.6.7.3-1.</w:t>
      </w:r>
    </w:p>
    <w:p w14:paraId="49F450F0" w14:textId="77777777" w:rsidR="00114FF3" w:rsidRPr="007B1EF8" w:rsidRDefault="005658D5">
      <w:pPr>
        <w:pStyle w:val="TH"/>
        <w:rPr>
          <w:lang w:eastAsia="x-none"/>
        </w:rPr>
      </w:pPr>
      <w:r w:rsidRPr="007B1EF8">
        <w:t>Table 7.6.7.3-1: Acknowledge alarms operation output parameters</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8"/>
        <w:gridCol w:w="1109"/>
        <w:gridCol w:w="1384"/>
        <w:gridCol w:w="1253"/>
        <w:gridCol w:w="3954"/>
      </w:tblGrid>
      <w:tr w:rsidR="00114FF3" w:rsidRPr="007B1EF8" w14:paraId="0B6C77F5" w14:textId="77777777" w:rsidTr="00D809B6">
        <w:trPr>
          <w:jc w:val="center"/>
        </w:trPr>
        <w:tc>
          <w:tcPr>
            <w:tcW w:w="1908" w:type="dxa"/>
            <w:shd w:val="clear" w:color="auto" w:fill="D9D9D9" w:themeFill="background1" w:themeFillShade="D9"/>
          </w:tcPr>
          <w:p w14:paraId="3CD1E7EC" w14:textId="77777777" w:rsidR="00114FF3" w:rsidRPr="007B1EF8" w:rsidRDefault="005658D5">
            <w:pPr>
              <w:pStyle w:val="TAH"/>
            </w:pPr>
            <w:r w:rsidRPr="007B1EF8">
              <w:t>Parameter</w:t>
            </w:r>
          </w:p>
        </w:tc>
        <w:tc>
          <w:tcPr>
            <w:tcW w:w="1109" w:type="dxa"/>
            <w:shd w:val="clear" w:color="auto" w:fill="D9D9D9" w:themeFill="background1" w:themeFillShade="D9"/>
          </w:tcPr>
          <w:p w14:paraId="5BBB0F51" w14:textId="77777777" w:rsidR="00114FF3" w:rsidRPr="007B1EF8" w:rsidRDefault="005658D5">
            <w:pPr>
              <w:pStyle w:val="TAH"/>
            </w:pPr>
            <w:r w:rsidRPr="007B1EF8">
              <w:t>Qualifier</w:t>
            </w:r>
          </w:p>
        </w:tc>
        <w:tc>
          <w:tcPr>
            <w:tcW w:w="1384" w:type="dxa"/>
            <w:shd w:val="clear" w:color="auto" w:fill="D9D9D9" w:themeFill="background1" w:themeFillShade="D9"/>
          </w:tcPr>
          <w:p w14:paraId="32477450" w14:textId="77777777" w:rsidR="00114FF3" w:rsidRPr="007B1EF8" w:rsidRDefault="005658D5">
            <w:pPr>
              <w:pStyle w:val="TAH"/>
            </w:pPr>
            <w:r w:rsidRPr="007B1EF8">
              <w:t>Cardinality</w:t>
            </w:r>
          </w:p>
        </w:tc>
        <w:tc>
          <w:tcPr>
            <w:tcW w:w="1253" w:type="dxa"/>
            <w:shd w:val="clear" w:color="auto" w:fill="D9D9D9" w:themeFill="background1" w:themeFillShade="D9"/>
          </w:tcPr>
          <w:p w14:paraId="7A45EB63" w14:textId="77777777" w:rsidR="00114FF3" w:rsidRPr="007B1EF8" w:rsidRDefault="005658D5">
            <w:pPr>
              <w:pStyle w:val="TAH"/>
            </w:pPr>
            <w:r w:rsidRPr="007B1EF8">
              <w:t>Content</w:t>
            </w:r>
          </w:p>
        </w:tc>
        <w:tc>
          <w:tcPr>
            <w:tcW w:w="3954" w:type="dxa"/>
            <w:shd w:val="clear" w:color="auto" w:fill="D9D9D9" w:themeFill="background1" w:themeFillShade="D9"/>
          </w:tcPr>
          <w:p w14:paraId="67643C5C" w14:textId="77777777" w:rsidR="00114FF3" w:rsidRPr="007B1EF8" w:rsidRDefault="005658D5">
            <w:pPr>
              <w:pStyle w:val="TAH"/>
            </w:pPr>
            <w:r w:rsidRPr="007B1EF8">
              <w:t>Description</w:t>
            </w:r>
          </w:p>
        </w:tc>
      </w:tr>
      <w:tr w:rsidR="00114FF3" w:rsidRPr="007B1EF8" w14:paraId="5B0667B4" w14:textId="77777777" w:rsidTr="00D809B6">
        <w:trPr>
          <w:jc w:val="center"/>
        </w:trPr>
        <w:tc>
          <w:tcPr>
            <w:tcW w:w="1908" w:type="dxa"/>
          </w:tcPr>
          <w:p w14:paraId="5B42A002" w14:textId="77777777" w:rsidR="00114FF3" w:rsidRPr="007B1EF8" w:rsidRDefault="005658D5">
            <w:pPr>
              <w:pStyle w:val="TAL"/>
              <w:rPr>
                <w:rFonts w:cs="Arial"/>
                <w:szCs w:val="24"/>
              </w:rPr>
            </w:pPr>
            <w:r w:rsidRPr="007B1EF8">
              <w:rPr>
                <w:rFonts w:cs="Arial"/>
                <w:szCs w:val="24"/>
              </w:rPr>
              <w:t>acknowledgedAlarmId</w:t>
            </w:r>
          </w:p>
        </w:tc>
        <w:tc>
          <w:tcPr>
            <w:tcW w:w="1109" w:type="dxa"/>
          </w:tcPr>
          <w:p w14:paraId="26015ACC" w14:textId="77777777" w:rsidR="00114FF3" w:rsidRPr="007B1EF8" w:rsidRDefault="005658D5">
            <w:pPr>
              <w:pStyle w:val="TAL"/>
              <w:rPr>
                <w:rFonts w:cs="Arial"/>
                <w:szCs w:val="24"/>
              </w:rPr>
            </w:pPr>
            <w:r w:rsidRPr="007B1EF8">
              <w:rPr>
                <w:rFonts w:cs="Arial"/>
                <w:szCs w:val="24"/>
              </w:rPr>
              <w:t>M</w:t>
            </w:r>
          </w:p>
        </w:tc>
        <w:tc>
          <w:tcPr>
            <w:tcW w:w="1384" w:type="dxa"/>
          </w:tcPr>
          <w:p w14:paraId="1D05176F" w14:textId="77777777" w:rsidR="00114FF3" w:rsidRPr="007B1EF8" w:rsidRDefault="005658D5">
            <w:pPr>
              <w:pStyle w:val="TAL"/>
              <w:rPr>
                <w:rFonts w:cs="Arial"/>
                <w:szCs w:val="24"/>
              </w:rPr>
            </w:pPr>
            <w:r w:rsidRPr="007B1EF8">
              <w:rPr>
                <w:rFonts w:cs="Arial"/>
                <w:szCs w:val="24"/>
              </w:rPr>
              <w:t>1..N</w:t>
            </w:r>
          </w:p>
        </w:tc>
        <w:tc>
          <w:tcPr>
            <w:tcW w:w="1253" w:type="dxa"/>
          </w:tcPr>
          <w:p w14:paraId="6760B033" w14:textId="77777777" w:rsidR="00114FF3" w:rsidRPr="007B1EF8" w:rsidRDefault="005658D5">
            <w:pPr>
              <w:pStyle w:val="TAL"/>
              <w:rPr>
                <w:rFonts w:cs="Arial"/>
                <w:szCs w:val="24"/>
              </w:rPr>
            </w:pPr>
            <w:r w:rsidRPr="007B1EF8">
              <w:rPr>
                <w:rFonts w:cs="Arial"/>
                <w:szCs w:val="24"/>
              </w:rPr>
              <w:t>Identifier (Reference to Alarm)</w:t>
            </w:r>
          </w:p>
        </w:tc>
        <w:tc>
          <w:tcPr>
            <w:tcW w:w="3954" w:type="dxa"/>
          </w:tcPr>
          <w:p w14:paraId="03547B2F" w14:textId="77777777" w:rsidR="00114FF3" w:rsidRPr="007B1EF8" w:rsidRDefault="005658D5">
            <w:pPr>
              <w:pStyle w:val="TAL"/>
              <w:rPr>
                <w:rFonts w:cs="Arial"/>
                <w:szCs w:val="24"/>
              </w:rPr>
            </w:pPr>
            <w:r w:rsidRPr="007B1EF8">
              <w:rPr>
                <w:rFonts w:cs="Arial"/>
                <w:szCs w:val="24"/>
              </w:rPr>
              <w:t xml:space="preserve">Identifier of an individual alarm that is acknowledged, or multiple identifiers of the alarms that are acknowledged. See note. </w:t>
            </w:r>
          </w:p>
        </w:tc>
      </w:tr>
      <w:tr w:rsidR="00114FF3" w:rsidRPr="007B1EF8" w14:paraId="70807D1C" w14:textId="77777777" w:rsidTr="00D809B6">
        <w:trPr>
          <w:jc w:val="center"/>
        </w:trPr>
        <w:tc>
          <w:tcPr>
            <w:tcW w:w="9608" w:type="dxa"/>
            <w:gridSpan w:val="5"/>
          </w:tcPr>
          <w:p w14:paraId="1FC555FD" w14:textId="77777777" w:rsidR="00114FF3" w:rsidRPr="007B1EF8" w:rsidRDefault="005658D5" w:rsidP="00F41946">
            <w:pPr>
              <w:pStyle w:val="TAN"/>
              <w:rPr>
                <w:rFonts w:cs="Arial"/>
                <w:szCs w:val="24"/>
              </w:rPr>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acknowledge multiple alarms in one request, or as a series of requests that acknowledge one alarm at a time.</w:t>
            </w:r>
          </w:p>
        </w:tc>
      </w:tr>
    </w:tbl>
    <w:p w14:paraId="0C4C8FD7" w14:textId="77777777" w:rsidR="00114FF3" w:rsidRPr="007B1EF8" w:rsidRDefault="00114FF3"/>
    <w:p w14:paraId="7036D789" w14:textId="77777777" w:rsidR="00114FF3" w:rsidRPr="007B1EF8" w:rsidRDefault="005658D5">
      <w:pPr>
        <w:pStyle w:val="Heading4"/>
      </w:pPr>
      <w:bookmarkStart w:id="291" w:name="_Toc146290482"/>
      <w:r w:rsidRPr="007B1EF8">
        <w:t>7.6.7.4</w:t>
      </w:r>
      <w:r w:rsidRPr="007B1EF8">
        <w:tab/>
        <w:t>Operation results</w:t>
      </w:r>
      <w:bookmarkEnd w:id="291"/>
    </w:p>
    <w:p w14:paraId="02F797F6" w14:textId="77777777" w:rsidR="00114FF3" w:rsidRPr="007B1EF8" w:rsidRDefault="005658D5">
      <w:r w:rsidRPr="007B1EF8">
        <w:t>The result of the operation indicates if it has been successful or not with a standard success/error result.</w:t>
      </w:r>
    </w:p>
    <w:p w14:paraId="6F8D6F23" w14:textId="77777777" w:rsidR="00114FF3" w:rsidRPr="007B1EF8" w:rsidRDefault="005658D5">
      <w:pPr>
        <w:pStyle w:val="Heading2"/>
      </w:pPr>
      <w:bookmarkStart w:id="292" w:name="_Toc146290483"/>
      <w:r w:rsidRPr="007B1EF8">
        <w:t>7.7</w:t>
      </w:r>
      <w:r w:rsidRPr="007B1EF8">
        <w:tab/>
        <w:t>VNF Package management interface</w:t>
      </w:r>
      <w:bookmarkEnd w:id="292"/>
    </w:p>
    <w:p w14:paraId="1FED8974" w14:textId="77777777" w:rsidR="00114FF3" w:rsidRPr="007B1EF8" w:rsidRDefault="005658D5">
      <w:pPr>
        <w:pStyle w:val="Heading3"/>
      </w:pPr>
      <w:bookmarkStart w:id="293" w:name="_Toc146290484"/>
      <w:r w:rsidRPr="007B1EF8">
        <w:t>7.7.1</w:t>
      </w:r>
      <w:r w:rsidRPr="007B1EF8">
        <w:tab/>
        <w:t>Description</w:t>
      </w:r>
      <w:bookmarkEnd w:id="293"/>
    </w:p>
    <w:p w14:paraId="76BEFBBB" w14:textId="77777777" w:rsidR="00114FF3" w:rsidRPr="007B1EF8" w:rsidRDefault="005658D5">
      <w:pPr>
        <w:spacing w:before="120" w:after="120"/>
      </w:pPr>
      <w:r w:rsidRPr="007B1EF8">
        <w:t>This interface allows for the management of VNF Packages.</w:t>
      </w:r>
    </w:p>
    <w:p w14:paraId="17CC37E9" w14:textId="77777777" w:rsidR="00114FF3" w:rsidRPr="007B1EF8" w:rsidRDefault="005658D5" w:rsidP="00873419">
      <w:pPr>
        <w:keepNext/>
        <w:keepLines/>
        <w:spacing w:before="120" w:after="120"/>
      </w:pPr>
      <w:r w:rsidRPr="007B1EF8">
        <w:t>The following operations are defined for this interface:</w:t>
      </w:r>
    </w:p>
    <w:p w14:paraId="1089AC9B" w14:textId="77777777" w:rsidR="00114FF3" w:rsidRPr="007B1EF8" w:rsidRDefault="005658D5">
      <w:pPr>
        <w:pStyle w:val="B1"/>
        <w:textAlignment w:val="auto"/>
      </w:pPr>
      <w:r w:rsidRPr="007B1EF8">
        <w:t>Create VNF Package Info.</w:t>
      </w:r>
    </w:p>
    <w:p w14:paraId="0CAF6A50" w14:textId="77777777" w:rsidR="00114FF3" w:rsidRPr="007B1EF8" w:rsidRDefault="005658D5">
      <w:pPr>
        <w:pStyle w:val="B1"/>
      </w:pPr>
      <w:r w:rsidRPr="007B1EF8">
        <w:t>Upload VNF Package.</w:t>
      </w:r>
    </w:p>
    <w:p w14:paraId="408E34C9" w14:textId="77777777" w:rsidR="00114FF3" w:rsidRPr="007B1EF8" w:rsidRDefault="005658D5">
      <w:pPr>
        <w:pStyle w:val="B1"/>
        <w:textAlignment w:val="auto"/>
      </w:pPr>
      <w:r w:rsidRPr="007B1EF8">
        <w:t>Update VNF Package Info.</w:t>
      </w:r>
    </w:p>
    <w:p w14:paraId="2A8BE5ED" w14:textId="77777777" w:rsidR="00114FF3" w:rsidRPr="007B1EF8" w:rsidRDefault="005658D5">
      <w:pPr>
        <w:pStyle w:val="B1"/>
      </w:pPr>
      <w:r w:rsidRPr="007B1EF8">
        <w:t>Delete VNF Package.</w:t>
      </w:r>
    </w:p>
    <w:p w14:paraId="540085F2" w14:textId="77777777" w:rsidR="00114FF3" w:rsidRPr="007B1EF8" w:rsidRDefault="005658D5">
      <w:pPr>
        <w:pStyle w:val="B1"/>
      </w:pPr>
      <w:r w:rsidRPr="007B1EF8">
        <w:t>Query VNF Package Info.</w:t>
      </w:r>
    </w:p>
    <w:p w14:paraId="331F6E61" w14:textId="77777777" w:rsidR="00114FF3" w:rsidRPr="007B1EF8" w:rsidRDefault="005658D5">
      <w:pPr>
        <w:pStyle w:val="B1"/>
      </w:pPr>
      <w:r w:rsidRPr="007B1EF8">
        <w:t>Fetch VNF Package.</w:t>
      </w:r>
    </w:p>
    <w:p w14:paraId="57DA546E" w14:textId="77777777" w:rsidR="00114FF3" w:rsidRPr="007B1EF8" w:rsidRDefault="005658D5">
      <w:pPr>
        <w:pStyle w:val="B1"/>
        <w:textAlignment w:val="auto"/>
      </w:pPr>
      <w:r w:rsidRPr="007B1EF8">
        <w:rPr>
          <w:rFonts w:eastAsia="SimSun"/>
        </w:rPr>
        <w:t>Fetch VNF Package Artifacts.</w:t>
      </w:r>
    </w:p>
    <w:p w14:paraId="6DE5EDF4" w14:textId="77777777" w:rsidR="00114FF3" w:rsidRPr="007B1EF8" w:rsidRDefault="005658D5">
      <w:pPr>
        <w:pStyle w:val="B1"/>
      </w:pPr>
      <w:r w:rsidRPr="007B1EF8">
        <w:t>Subscribe to new notifications.</w:t>
      </w:r>
    </w:p>
    <w:p w14:paraId="28E69C5C" w14:textId="77777777" w:rsidR="00114FF3" w:rsidRPr="007B1EF8" w:rsidRDefault="005658D5">
      <w:pPr>
        <w:pStyle w:val="B1"/>
      </w:pPr>
      <w:r w:rsidRPr="007B1EF8">
        <w:t>Notify of on-boarding of new VNF Package or of changes of VNF Packages.</w:t>
      </w:r>
    </w:p>
    <w:p w14:paraId="32092C7F" w14:textId="77777777" w:rsidR="00114FF3" w:rsidRPr="007B1EF8" w:rsidRDefault="005658D5">
      <w:pPr>
        <w:pStyle w:val="B1"/>
        <w:textAlignment w:val="auto"/>
      </w:pPr>
      <w:r w:rsidRPr="007B1EF8">
        <w:t>Terminate Subscription.</w:t>
      </w:r>
    </w:p>
    <w:p w14:paraId="24FCCB05" w14:textId="77777777" w:rsidR="00114FF3" w:rsidRPr="007B1EF8" w:rsidRDefault="005658D5">
      <w:pPr>
        <w:pStyle w:val="B1"/>
      </w:pPr>
      <w:r w:rsidRPr="007B1EF8">
        <w:t>Query Subscription Info.</w:t>
      </w:r>
    </w:p>
    <w:p w14:paraId="11055237" w14:textId="77777777" w:rsidR="00114FF3" w:rsidRPr="007B1EF8" w:rsidRDefault="005658D5">
      <w:pPr>
        <w:keepNext/>
        <w:keepLines/>
        <w:rPr>
          <w:lang w:eastAsia="ko-KR"/>
        </w:rPr>
      </w:pPr>
      <w:r w:rsidRPr="007B1EF8">
        <w:rPr>
          <w:lang w:eastAsia="ko-KR"/>
        </w:rPr>
        <w:lastRenderedPageBreak/>
        <w:t xml:space="preserve">In the present document, the on-boarding of </w:t>
      </w:r>
      <w:r w:rsidRPr="007B1EF8">
        <w:t>a VNF Package</w:t>
      </w:r>
      <w:r w:rsidRPr="007B1EF8">
        <w:rPr>
          <w:lang w:eastAsia="ko-KR"/>
        </w:rPr>
        <w:t xml:space="preserve"> includes:</w:t>
      </w:r>
    </w:p>
    <w:p w14:paraId="142FC1D4" w14:textId="77777777" w:rsidR="00114FF3" w:rsidRPr="007B1EF8" w:rsidRDefault="005658D5" w:rsidP="00755C79">
      <w:pPr>
        <w:pStyle w:val="BN"/>
        <w:keepNext/>
        <w:keepLines/>
        <w:numPr>
          <w:ilvl w:val="0"/>
          <w:numId w:val="15"/>
        </w:numPr>
        <w:rPr>
          <w:lang w:eastAsia="ko-KR"/>
        </w:rPr>
      </w:pPr>
      <w:r w:rsidRPr="007B1EF8">
        <w:rPr>
          <w:lang w:eastAsia="ko-KR"/>
        </w:rPr>
        <w:t xml:space="preserve">Creating </w:t>
      </w:r>
      <w:r w:rsidRPr="007B1EF8">
        <w:t>a VNF Package</w:t>
      </w:r>
      <w:r w:rsidRPr="007B1EF8">
        <w:rPr>
          <w:lang w:eastAsia="ko-KR"/>
        </w:rPr>
        <w:t xml:space="preserve"> information object.</w:t>
      </w:r>
    </w:p>
    <w:p w14:paraId="072B9E30" w14:textId="77777777" w:rsidR="00114FF3" w:rsidRPr="007B1EF8" w:rsidRDefault="005658D5" w:rsidP="00755C79">
      <w:pPr>
        <w:pStyle w:val="BN"/>
        <w:numPr>
          <w:ilvl w:val="0"/>
          <w:numId w:val="15"/>
        </w:numPr>
        <w:rPr>
          <w:lang w:eastAsia="ko-KR"/>
        </w:rPr>
      </w:pPr>
      <w:r w:rsidRPr="007B1EF8">
        <w:rPr>
          <w:lang w:eastAsia="ko-KR"/>
        </w:rPr>
        <w:t xml:space="preserve">Uploading the </w:t>
      </w:r>
      <w:r w:rsidRPr="007B1EF8">
        <w:t>VNF Package</w:t>
      </w:r>
      <w:r w:rsidRPr="007B1EF8">
        <w:rPr>
          <w:lang w:eastAsia="ko-KR"/>
        </w:rPr>
        <w:t>.</w:t>
      </w:r>
    </w:p>
    <w:p w14:paraId="2F604572" w14:textId="77777777" w:rsidR="00114FF3" w:rsidRPr="007B1EF8" w:rsidRDefault="005658D5" w:rsidP="00755C79">
      <w:pPr>
        <w:pStyle w:val="BN"/>
        <w:numPr>
          <w:ilvl w:val="0"/>
          <w:numId w:val="15"/>
        </w:numPr>
        <w:rPr>
          <w:lang w:eastAsia="ko-KR"/>
        </w:rPr>
      </w:pPr>
      <w:r w:rsidRPr="007B1EF8">
        <w:rPr>
          <w:lang w:eastAsia="ko-KR"/>
        </w:rPr>
        <w:t xml:space="preserve">Processing, including validation, the </w:t>
      </w:r>
      <w:r w:rsidRPr="007B1EF8">
        <w:t>VNF Package</w:t>
      </w:r>
      <w:r w:rsidRPr="007B1EF8">
        <w:rPr>
          <w:lang w:eastAsia="ko-KR"/>
        </w:rPr>
        <w:t xml:space="preserve"> inside the NFVO.</w:t>
      </w:r>
    </w:p>
    <w:p w14:paraId="1B54EE1F" w14:textId="77777777" w:rsidR="00DB6DBE" w:rsidRPr="007B1EF8" w:rsidRDefault="005658D5">
      <w:pPr>
        <w:rPr>
          <w:lang w:eastAsia="ko-KR"/>
        </w:rPr>
      </w:pPr>
      <w:r w:rsidRPr="007B1EF8">
        <w:rPr>
          <w:lang w:eastAsia="ko-KR"/>
        </w:rPr>
        <w:t xml:space="preserve">The </w:t>
      </w:r>
      <w:r w:rsidRPr="007B1EF8">
        <w:t>VNF Package</w:t>
      </w:r>
      <w:r w:rsidRPr="007B1EF8">
        <w:rPr>
          <w:lang w:eastAsia="ko-KR"/>
        </w:rPr>
        <w:t xml:space="preserve"> is referred as </w:t>
      </w:r>
      <w:r w:rsidRPr="007B1EF8">
        <w:rPr>
          <w:rFonts w:ascii="Arial" w:hAnsi="Arial" w:cs="Arial"/>
          <w:sz w:val="18"/>
          <w:szCs w:val="18"/>
        </w:rPr>
        <w:t>"</w:t>
      </w:r>
      <w:r w:rsidRPr="007B1EF8">
        <w:rPr>
          <w:lang w:eastAsia="ko-KR"/>
        </w:rPr>
        <w:t>on-boarded</w:t>
      </w:r>
      <w:r w:rsidRPr="007B1EF8">
        <w:rPr>
          <w:rFonts w:ascii="Arial" w:hAnsi="Arial" w:cs="Arial"/>
          <w:sz w:val="18"/>
          <w:szCs w:val="18"/>
        </w:rPr>
        <w:t>"</w:t>
      </w:r>
      <w:r w:rsidRPr="007B1EF8">
        <w:rPr>
          <w:lang w:eastAsia="ko-KR"/>
        </w:rPr>
        <w:t xml:space="preserve"> only after these three procedures are successfully accomplished.</w:t>
      </w:r>
    </w:p>
    <w:p w14:paraId="243FEE96" w14:textId="77777777" w:rsidR="00114FF3" w:rsidRPr="007B1EF8" w:rsidRDefault="005658D5">
      <w:pPr>
        <w:pStyle w:val="Heading3"/>
      </w:pPr>
      <w:bookmarkStart w:id="294" w:name="_Toc146290485"/>
      <w:r w:rsidRPr="007B1EF8">
        <w:t>7.7.2</w:t>
      </w:r>
      <w:r w:rsidRPr="007B1EF8">
        <w:tab/>
        <w:t>Upload VNF Package operation</w:t>
      </w:r>
      <w:bookmarkEnd w:id="294"/>
    </w:p>
    <w:p w14:paraId="43B0A35E" w14:textId="77777777" w:rsidR="00114FF3" w:rsidRPr="007B1EF8" w:rsidRDefault="005658D5">
      <w:pPr>
        <w:pStyle w:val="Heading4"/>
        <w:rPr>
          <w:rFonts w:cs="Arial"/>
        </w:rPr>
      </w:pPr>
      <w:bookmarkStart w:id="295" w:name="_Toc146290486"/>
      <w:r w:rsidRPr="007B1EF8">
        <w:rPr>
          <w:rFonts w:cs="Arial"/>
        </w:rPr>
        <w:t>7.7.2.1</w:t>
      </w:r>
      <w:r w:rsidRPr="007B1EF8">
        <w:rPr>
          <w:rFonts w:cs="Arial"/>
        </w:rPr>
        <w:tab/>
        <w:t>Description</w:t>
      </w:r>
      <w:bookmarkEnd w:id="295"/>
    </w:p>
    <w:p w14:paraId="6A7833CC" w14:textId="77777777" w:rsidR="00114FF3" w:rsidRPr="007B1EF8" w:rsidRDefault="005658D5">
      <w:r w:rsidRPr="007B1EF8">
        <w:t>This operation will upload a VNF Package to the NFVO. A VNF Package information object shall be created a priori via the Create VNF Package Info operation. Only one VNF Package is allowed per VNF Package information object.</w:t>
      </w:r>
    </w:p>
    <w:p w14:paraId="20681378" w14:textId="77777777" w:rsidR="00114FF3" w:rsidRPr="007B1EF8" w:rsidRDefault="005658D5">
      <w:r w:rsidRPr="007B1EF8">
        <w:t>Table 7.7.2.1-1 lists the information flow exchanged between the OSS/BSS and the NFVO.</w:t>
      </w:r>
    </w:p>
    <w:p w14:paraId="53BFADD2" w14:textId="77777777" w:rsidR="00114FF3" w:rsidRPr="007B1EF8" w:rsidRDefault="005658D5">
      <w:pPr>
        <w:pStyle w:val="TH"/>
      </w:pPr>
      <w:r w:rsidRPr="007B1EF8">
        <w:t>Table 7.7.2.1-1: Upload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08"/>
        <w:gridCol w:w="1237"/>
        <w:gridCol w:w="1703"/>
      </w:tblGrid>
      <w:tr w:rsidR="00114FF3" w:rsidRPr="007B1EF8" w14:paraId="458F811B"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shd w:val="clear" w:color="auto" w:fill="C0C0C0"/>
            <w:hideMark/>
          </w:tcPr>
          <w:p w14:paraId="7B7C393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7ABCA58"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47E8A61" w14:textId="77777777" w:rsidR="00114FF3" w:rsidRPr="007B1EF8" w:rsidRDefault="005658D5">
            <w:pPr>
              <w:pStyle w:val="TAH"/>
            </w:pPr>
            <w:r w:rsidRPr="007B1EF8">
              <w:t>Direction</w:t>
            </w:r>
          </w:p>
        </w:tc>
      </w:tr>
      <w:tr w:rsidR="00114FF3" w:rsidRPr="007B1EF8" w14:paraId="563E6978"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2D58C8CB" w14:textId="77777777" w:rsidR="00114FF3" w:rsidRPr="007B1EF8" w:rsidRDefault="005658D5">
            <w:pPr>
              <w:pStyle w:val="TAL"/>
            </w:pPr>
            <w:r w:rsidRPr="007B1EF8">
              <w:t>UploadVnfPackageRequest</w:t>
            </w:r>
          </w:p>
        </w:tc>
        <w:tc>
          <w:tcPr>
            <w:tcW w:w="1237" w:type="dxa"/>
            <w:tcBorders>
              <w:top w:val="single" w:sz="4" w:space="0" w:color="auto"/>
              <w:left w:val="single" w:sz="4" w:space="0" w:color="auto"/>
              <w:bottom w:val="single" w:sz="4" w:space="0" w:color="auto"/>
              <w:right w:val="single" w:sz="4" w:space="0" w:color="auto"/>
            </w:tcBorders>
            <w:hideMark/>
          </w:tcPr>
          <w:p w14:paraId="421BE15F"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2A1DA3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A4EC2B7"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3360FE7B" w14:textId="77777777" w:rsidR="00114FF3" w:rsidRPr="007B1EF8" w:rsidRDefault="005658D5">
            <w:pPr>
              <w:pStyle w:val="TAL"/>
            </w:pPr>
            <w:r w:rsidRPr="007B1EF8">
              <w:t>UploadVnfPackageResponse</w:t>
            </w:r>
          </w:p>
        </w:tc>
        <w:tc>
          <w:tcPr>
            <w:tcW w:w="1237" w:type="dxa"/>
            <w:tcBorders>
              <w:top w:val="single" w:sz="4" w:space="0" w:color="auto"/>
              <w:left w:val="single" w:sz="4" w:space="0" w:color="auto"/>
              <w:bottom w:val="single" w:sz="4" w:space="0" w:color="auto"/>
              <w:right w:val="single" w:sz="4" w:space="0" w:color="auto"/>
            </w:tcBorders>
            <w:hideMark/>
          </w:tcPr>
          <w:p w14:paraId="2B0F7F04"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C887720"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A90DA3E" w14:textId="77777777" w:rsidR="00114FF3" w:rsidRPr="007B1EF8" w:rsidRDefault="00114FF3"/>
    <w:p w14:paraId="52116EB7" w14:textId="77777777" w:rsidR="00114FF3" w:rsidRPr="007B1EF8" w:rsidRDefault="005658D5" w:rsidP="001345BA">
      <w:pPr>
        <w:pStyle w:val="Heading4"/>
        <w:rPr>
          <w:rFonts w:cs="Arial"/>
        </w:rPr>
      </w:pPr>
      <w:bookmarkStart w:id="296" w:name="_Toc146290487"/>
      <w:r w:rsidRPr="007B1EF8">
        <w:rPr>
          <w:rFonts w:cs="Arial"/>
        </w:rPr>
        <w:t>7.7.2.2</w:t>
      </w:r>
      <w:r w:rsidRPr="007B1EF8">
        <w:rPr>
          <w:rFonts w:cs="Arial"/>
        </w:rPr>
        <w:tab/>
        <w:t>Input parameters</w:t>
      </w:r>
      <w:bookmarkEnd w:id="296"/>
    </w:p>
    <w:p w14:paraId="01D1356E" w14:textId="77777777" w:rsidR="00114FF3" w:rsidRPr="007B1EF8" w:rsidRDefault="005658D5" w:rsidP="001345BA">
      <w:pPr>
        <w:keepNext/>
      </w:pPr>
      <w:r w:rsidRPr="007B1EF8">
        <w:t>The input parameters sent when invoking the operation shall follow the indications provided in table 7.7.2.2-1.</w:t>
      </w:r>
    </w:p>
    <w:p w14:paraId="51FB735C" w14:textId="77777777" w:rsidR="00114FF3" w:rsidRPr="007B1EF8" w:rsidRDefault="005658D5">
      <w:pPr>
        <w:pStyle w:val="TH"/>
      </w:pPr>
      <w:r w:rsidRPr="007B1EF8">
        <w:t>Table 7.7.2.2-1: Upload VNF Package operation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1417"/>
        <w:gridCol w:w="3969"/>
      </w:tblGrid>
      <w:tr w:rsidR="00114FF3" w:rsidRPr="007B1EF8" w14:paraId="55F78F7D" w14:textId="77777777">
        <w:trPr>
          <w:jc w:val="center"/>
        </w:trPr>
        <w:tc>
          <w:tcPr>
            <w:tcW w:w="1838" w:type="dxa"/>
            <w:shd w:val="clear" w:color="auto" w:fill="BFBFBF"/>
          </w:tcPr>
          <w:p w14:paraId="36856552" w14:textId="77777777" w:rsidR="00114FF3" w:rsidRPr="007B1EF8" w:rsidRDefault="005658D5">
            <w:pPr>
              <w:pStyle w:val="TAH"/>
              <w:rPr>
                <w:rFonts w:cs="Arial"/>
              </w:rPr>
            </w:pPr>
            <w:r w:rsidRPr="007B1EF8">
              <w:rPr>
                <w:rFonts w:cs="Arial"/>
              </w:rPr>
              <w:t>Parameter</w:t>
            </w:r>
          </w:p>
        </w:tc>
        <w:tc>
          <w:tcPr>
            <w:tcW w:w="1134" w:type="dxa"/>
            <w:shd w:val="clear" w:color="auto" w:fill="BFBFBF"/>
          </w:tcPr>
          <w:p w14:paraId="368CBD8D" w14:textId="77777777" w:rsidR="00114FF3" w:rsidRPr="007B1EF8" w:rsidRDefault="005658D5">
            <w:pPr>
              <w:pStyle w:val="TAH"/>
              <w:rPr>
                <w:rFonts w:cs="Arial"/>
              </w:rPr>
            </w:pPr>
            <w:r w:rsidRPr="007B1EF8">
              <w:rPr>
                <w:rFonts w:cs="Arial"/>
              </w:rPr>
              <w:t>Qualifier</w:t>
            </w:r>
          </w:p>
        </w:tc>
        <w:tc>
          <w:tcPr>
            <w:tcW w:w="1276" w:type="dxa"/>
            <w:shd w:val="clear" w:color="auto" w:fill="BFBFBF"/>
          </w:tcPr>
          <w:p w14:paraId="50509DFE" w14:textId="77777777" w:rsidR="00114FF3" w:rsidRPr="007B1EF8" w:rsidRDefault="005658D5">
            <w:pPr>
              <w:pStyle w:val="TAH"/>
              <w:rPr>
                <w:rFonts w:cs="Arial"/>
              </w:rPr>
            </w:pPr>
            <w:r w:rsidRPr="007B1EF8">
              <w:rPr>
                <w:rFonts w:cs="Arial"/>
              </w:rPr>
              <w:t>Cardinality</w:t>
            </w:r>
          </w:p>
        </w:tc>
        <w:tc>
          <w:tcPr>
            <w:tcW w:w="1417" w:type="dxa"/>
            <w:shd w:val="clear" w:color="auto" w:fill="BFBFBF"/>
          </w:tcPr>
          <w:p w14:paraId="3FC9F5F6" w14:textId="77777777" w:rsidR="00114FF3" w:rsidRPr="007B1EF8" w:rsidRDefault="005658D5">
            <w:pPr>
              <w:pStyle w:val="TAH"/>
              <w:rPr>
                <w:rFonts w:cs="Arial"/>
              </w:rPr>
            </w:pPr>
            <w:r w:rsidRPr="007B1EF8">
              <w:rPr>
                <w:rFonts w:cs="Arial"/>
              </w:rPr>
              <w:t>Content</w:t>
            </w:r>
          </w:p>
        </w:tc>
        <w:tc>
          <w:tcPr>
            <w:tcW w:w="3969" w:type="dxa"/>
            <w:shd w:val="clear" w:color="auto" w:fill="BFBFBF"/>
          </w:tcPr>
          <w:p w14:paraId="41EDAC4B" w14:textId="77777777" w:rsidR="00114FF3" w:rsidRPr="007B1EF8" w:rsidRDefault="005658D5">
            <w:pPr>
              <w:pStyle w:val="TAH"/>
              <w:rPr>
                <w:rFonts w:cs="Arial"/>
              </w:rPr>
            </w:pPr>
            <w:r w:rsidRPr="007B1EF8">
              <w:rPr>
                <w:rFonts w:cs="Arial"/>
              </w:rPr>
              <w:t>Description</w:t>
            </w:r>
          </w:p>
        </w:tc>
      </w:tr>
      <w:tr w:rsidR="00114FF3" w:rsidRPr="007B1EF8" w14:paraId="170C3DFC" w14:textId="77777777">
        <w:trPr>
          <w:jc w:val="center"/>
        </w:trPr>
        <w:tc>
          <w:tcPr>
            <w:tcW w:w="1838" w:type="dxa"/>
            <w:shd w:val="clear" w:color="auto" w:fill="auto"/>
          </w:tcPr>
          <w:p w14:paraId="15488AE0" w14:textId="77777777" w:rsidR="00114FF3" w:rsidRPr="007B1EF8" w:rsidRDefault="005658D5">
            <w:pPr>
              <w:pStyle w:val="TAL"/>
            </w:pPr>
            <w:r w:rsidRPr="007B1EF8">
              <w:t>vnfPkgInfoId</w:t>
            </w:r>
          </w:p>
        </w:tc>
        <w:tc>
          <w:tcPr>
            <w:tcW w:w="1134" w:type="dxa"/>
            <w:shd w:val="clear" w:color="auto" w:fill="auto"/>
          </w:tcPr>
          <w:p w14:paraId="1B046C66" w14:textId="77777777" w:rsidR="00114FF3" w:rsidRPr="007B1EF8" w:rsidRDefault="005658D5">
            <w:pPr>
              <w:pStyle w:val="TAL"/>
            </w:pPr>
            <w:r w:rsidRPr="007B1EF8">
              <w:rPr>
                <w:lang w:eastAsia="en-GB"/>
              </w:rPr>
              <w:t>M</w:t>
            </w:r>
          </w:p>
        </w:tc>
        <w:tc>
          <w:tcPr>
            <w:tcW w:w="1276" w:type="dxa"/>
            <w:shd w:val="clear" w:color="auto" w:fill="auto"/>
          </w:tcPr>
          <w:p w14:paraId="13BF414D" w14:textId="77777777" w:rsidR="00114FF3" w:rsidRPr="007B1EF8" w:rsidRDefault="005658D5">
            <w:pPr>
              <w:pStyle w:val="TAL"/>
            </w:pPr>
            <w:r w:rsidRPr="007B1EF8">
              <w:rPr>
                <w:lang w:eastAsia="en-GB"/>
              </w:rPr>
              <w:t>1</w:t>
            </w:r>
          </w:p>
        </w:tc>
        <w:tc>
          <w:tcPr>
            <w:tcW w:w="1417" w:type="dxa"/>
            <w:shd w:val="clear" w:color="auto" w:fill="auto"/>
          </w:tcPr>
          <w:p w14:paraId="2B38DBF3" w14:textId="77777777" w:rsidR="00114FF3" w:rsidRPr="007B1EF8" w:rsidRDefault="005658D5">
            <w:pPr>
              <w:pStyle w:val="TAL"/>
            </w:pPr>
            <w:r w:rsidRPr="007B1EF8">
              <w:rPr>
                <w:lang w:eastAsia="en-GB"/>
              </w:rPr>
              <w:t>Identifier</w:t>
            </w:r>
          </w:p>
        </w:tc>
        <w:tc>
          <w:tcPr>
            <w:tcW w:w="3969" w:type="dxa"/>
            <w:shd w:val="clear" w:color="auto" w:fill="auto"/>
          </w:tcPr>
          <w:p w14:paraId="3F5ABCDD" w14:textId="77777777" w:rsidR="00114FF3" w:rsidRPr="007B1EF8" w:rsidRDefault="005658D5">
            <w:pPr>
              <w:pStyle w:val="TAL"/>
            </w:pPr>
            <w:r w:rsidRPr="007B1EF8">
              <w:t>Identifier of the VNF Package information object associated with the VNF Package to be uploaded.</w:t>
            </w:r>
          </w:p>
        </w:tc>
      </w:tr>
      <w:tr w:rsidR="00114FF3" w:rsidRPr="007B1EF8" w14:paraId="1A38AA3B" w14:textId="77777777">
        <w:trPr>
          <w:jc w:val="center"/>
        </w:trPr>
        <w:tc>
          <w:tcPr>
            <w:tcW w:w="1838" w:type="dxa"/>
            <w:shd w:val="clear" w:color="auto" w:fill="auto"/>
          </w:tcPr>
          <w:p w14:paraId="4BB29BE7" w14:textId="77777777" w:rsidR="00114FF3" w:rsidRPr="007B1EF8" w:rsidRDefault="005658D5">
            <w:pPr>
              <w:pStyle w:val="TAL"/>
            </w:pPr>
            <w:r w:rsidRPr="007B1EF8">
              <w:t>vnfPackage</w:t>
            </w:r>
          </w:p>
        </w:tc>
        <w:tc>
          <w:tcPr>
            <w:tcW w:w="1134" w:type="dxa"/>
            <w:shd w:val="clear" w:color="auto" w:fill="auto"/>
          </w:tcPr>
          <w:p w14:paraId="1E13BEF8" w14:textId="77777777" w:rsidR="00114FF3" w:rsidRPr="007B1EF8" w:rsidRDefault="005658D5">
            <w:pPr>
              <w:pStyle w:val="TAL"/>
            </w:pPr>
            <w:r w:rsidRPr="007B1EF8">
              <w:rPr>
                <w:lang w:eastAsia="en-GB"/>
              </w:rPr>
              <w:t>M</w:t>
            </w:r>
          </w:p>
        </w:tc>
        <w:tc>
          <w:tcPr>
            <w:tcW w:w="1276" w:type="dxa"/>
            <w:shd w:val="clear" w:color="auto" w:fill="auto"/>
          </w:tcPr>
          <w:p w14:paraId="7691DF98" w14:textId="77777777" w:rsidR="00114FF3" w:rsidRPr="007B1EF8" w:rsidRDefault="005658D5">
            <w:pPr>
              <w:pStyle w:val="TAL"/>
            </w:pPr>
            <w:r w:rsidRPr="007B1EF8">
              <w:rPr>
                <w:lang w:eastAsia="en-GB"/>
              </w:rPr>
              <w:t>0..1</w:t>
            </w:r>
          </w:p>
        </w:tc>
        <w:tc>
          <w:tcPr>
            <w:tcW w:w="1417" w:type="dxa"/>
            <w:shd w:val="clear" w:color="auto" w:fill="auto"/>
          </w:tcPr>
          <w:p w14:paraId="553BD090" w14:textId="77777777" w:rsidR="00114FF3" w:rsidRPr="007B1EF8" w:rsidRDefault="005658D5">
            <w:pPr>
              <w:pStyle w:val="TAL"/>
            </w:pPr>
            <w:r w:rsidRPr="007B1EF8">
              <w:rPr>
                <w:lang w:eastAsia="en-GB"/>
              </w:rPr>
              <w:t>Binary</w:t>
            </w:r>
          </w:p>
        </w:tc>
        <w:tc>
          <w:tcPr>
            <w:tcW w:w="3969" w:type="dxa"/>
            <w:shd w:val="clear" w:color="auto" w:fill="auto"/>
          </w:tcPr>
          <w:p w14:paraId="72BD1860" w14:textId="77777777" w:rsidR="00DB6DBE" w:rsidRPr="007B1EF8" w:rsidRDefault="005658D5">
            <w:pPr>
              <w:pStyle w:val="TAL"/>
            </w:pPr>
            <w:r w:rsidRPr="007B1EF8">
              <w:t>VNF Package to be uploaded.</w:t>
            </w:r>
          </w:p>
          <w:p w14:paraId="5B5D0293" w14:textId="77777777" w:rsidR="00114FF3" w:rsidRPr="007B1EF8" w:rsidRDefault="005658D5">
            <w:pPr>
              <w:pStyle w:val="TAL"/>
            </w:pPr>
            <w:r w:rsidRPr="007B1EF8">
              <w:t>This attribute shall be supported when the VNF package is uploaded as a local file. See note</w:t>
            </w:r>
            <w:r w:rsidR="00873419" w:rsidRPr="007B1EF8">
              <w:t>s</w:t>
            </w:r>
            <w:r w:rsidRPr="007B1EF8">
              <w:t xml:space="preserve"> 2</w:t>
            </w:r>
            <w:r w:rsidR="00CB319C" w:rsidRPr="007B1EF8">
              <w:t xml:space="preserve"> and 3</w:t>
            </w:r>
            <w:r w:rsidRPr="007B1EF8">
              <w:t>.</w:t>
            </w:r>
          </w:p>
        </w:tc>
      </w:tr>
      <w:tr w:rsidR="00114FF3" w:rsidRPr="007B1EF8" w14:paraId="2D2E9C69" w14:textId="77777777">
        <w:trPr>
          <w:jc w:val="center"/>
        </w:trPr>
        <w:tc>
          <w:tcPr>
            <w:tcW w:w="1838" w:type="dxa"/>
            <w:shd w:val="clear" w:color="auto" w:fill="auto"/>
          </w:tcPr>
          <w:p w14:paraId="0AE75155" w14:textId="77777777" w:rsidR="00114FF3" w:rsidRPr="007B1EF8" w:rsidRDefault="005658D5">
            <w:pPr>
              <w:pStyle w:val="TAL"/>
            </w:pPr>
            <w:r w:rsidRPr="007B1EF8">
              <w:t>vnfPackagePath</w:t>
            </w:r>
          </w:p>
        </w:tc>
        <w:tc>
          <w:tcPr>
            <w:tcW w:w="1134" w:type="dxa"/>
            <w:shd w:val="clear" w:color="auto" w:fill="auto"/>
          </w:tcPr>
          <w:p w14:paraId="6727F0AF" w14:textId="77777777" w:rsidR="00114FF3" w:rsidRPr="007B1EF8" w:rsidRDefault="005658D5">
            <w:pPr>
              <w:pStyle w:val="TAL"/>
            </w:pPr>
            <w:r w:rsidRPr="007B1EF8">
              <w:t>M</w:t>
            </w:r>
          </w:p>
        </w:tc>
        <w:tc>
          <w:tcPr>
            <w:tcW w:w="1276" w:type="dxa"/>
            <w:shd w:val="clear" w:color="auto" w:fill="auto"/>
          </w:tcPr>
          <w:p w14:paraId="02495C5E" w14:textId="77777777" w:rsidR="00114FF3" w:rsidRPr="007B1EF8" w:rsidRDefault="005658D5">
            <w:pPr>
              <w:pStyle w:val="TAL"/>
            </w:pPr>
            <w:r w:rsidRPr="007B1EF8">
              <w:t>0..1</w:t>
            </w:r>
          </w:p>
        </w:tc>
        <w:tc>
          <w:tcPr>
            <w:tcW w:w="1417" w:type="dxa"/>
            <w:shd w:val="clear" w:color="auto" w:fill="auto"/>
          </w:tcPr>
          <w:p w14:paraId="5369401D" w14:textId="77777777" w:rsidR="00114FF3" w:rsidRPr="007B1EF8" w:rsidRDefault="005658D5">
            <w:pPr>
              <w:pStyle w:val="TAL"/>
            </w:pPr>
            <w:r w:rsidRPr="007B1EF8">
              <w:t>URL</w:t>
            </w:r>
          </w:p>
        </w:tc>
        <w:tc>
          <w:tcPr>
            <w:tcW w:w="3969" w:type="dxa"/>
            <w:shd w:val="clear" w:color="auto" w:fill="auto"/>
          </w:tcPr>
          <w:p w14:paraId="07CD7AB3" w14:textId="77777777" w:rsidR="00114FF3" w:rsidRPr="007B1EF8" w:rsidRDefault="005658D5">
            <w:pPr>
              <w:pStyle w:val="TAL"/>
              <w:rPr>
                <w:lang w:eastAsia="zh-CN"/>
              </w:rPr>
            </w:pPr>
            <w:r w:rsidRPr="007B1EF8">
              <w:rPr>
                <w:rFonts w:hint="eastAsia"/>
                <w:lang w:eastAsia="zh-CN"/>
              </w:rPr>
              <w:t>Address information based on which the VNF Package</w:t>
            </w:r>
            <w:r w:rsidRPr="007B1EF8">
              <w:rPr>
                <w:lang w:eastAsia="zh-CN"/>
              </w:rPr>
              <w:t xml:space="preserve"> </w:t>
            </w:r>
            <w:r w:rsidRPr="007B1EF8">
              <w:rPr>
                <w:rFonts w:hint="eastAsia"/>
                <w:lang w:eastAsia="zh-CN"/>
              </w:rPr>
              <w:t>can be obtained</w:t>
            </w:r>
            <w:r w:rsidRPr="007B1EF8">
              <w:rPr>
                <w:lang w:eastAsia="zh-CN"/>
              </w:rPr>
              <w:t>. See note 1.</w:t>
            </w:r>
          </w:p>
          <w:p w14:paraId="70E8C731" w14:textId="77777777" w:rsidR="00114FF3" w:rsidRPr="007B1EF8" w:rsidRDefault="005658D5">
            <w:pPr>
              <w:pStyle w:val="TAL"/>
            </w:pPr>
            <w:r w:rsidRPr="007B1EF8">
              <w:t>This attribute shall be supported when the VNF package is uploaded from a remote server. See note</w:t>
            </w:r>
            <w:r w:rsidR="00873419" w:rsidRPr="007B1EF8">
              <w:t>s</w:t>
            </w:r>
            <w:r w:rsidRPr="007B1EF8">
              <w:t xml:space="preserve"> 2</w:t>
            </w:r>
            <w:r w:rsidR="00CB319C" w:rsidRPr="007B1EF8">
              <w:t xml:space="preserve"> and 3</w:t>
            </w:r>
            <w:r w:rsidRPr="007B1EF8">
              <w:t>.</w:t>
            </w:r>
          </w:p>
        </w:tc>
      </w:tr>
      <w:tr w:rsidR="00114FF3" w:rsidRPr="007B1EF8" w14:paraId="7BA4D10F" w14:textId="77777777">
        <w:trPr>
          <w:jc w:val="center"/>
        </w:trPr>
        <w:tc>
          <w:tcPr>
            <w:tcW w:w="9634" w:type="dxa"/>
            <w:gridSpan w:val="5"/>
            <w:shd w:val="clear" w:color="auto" w:fill="auto"/>
          </w:tcPr>
          <w:p w14:paraId="70333A7D" w14:textId="77777777" w:rsidR="00114FF3" w:rsidRPr="007B1EF8" w:rsidRDefault="005658D5">
            <w:pPr>
              <w:pStyle w:val="TAN"/>
              <w:rPr>
                <w:lang w:eastAsia="zh-CN"/>
              </w:rPr>
            </w:pPr>
            <w:r w:rsidRPr="007B1EF8">
              <w:rPr>
                <w:rFonts w:hint="eastAsia"/>
                <w:lang w:eastAsia="zh-CN"/>
              </w:rPr>
              <w:t>NOTE</w:t>
            </w:r>
            <w:r w:rsidRPr="007B1EF8">
              <w:rPr>
                <w:lang w:eastAsia="zh-CN"/>
              </w:rPr>
              <w:t xml:space="preserve"> 1</w:t>
            </w:r>
            <w:r w:rsidRPr="007B1EF8">
              <w:rPr>
                <w:rFonts w:hint="eastAsia"/>
                <w:lang w:eastAsia="zh-CN"/>
              </w:rPr>
              <w:t>:</w:t>
            </w:r>
            <w:r w:rsidRPr="007B1EF8">
              <w:rPr>
                <w:lang w:eastAsia="zh-CN"/>
              </w:rPr>
              <w:tab/>
            </w:r>
            <w:r w:rsidRPr="007B1EF8">
              <w:rPr>
                <w:rFonts w:hint="eastAsia"/>
                <w:lang w:eastAsia="zh-CN"/>
              </w:rPr>
              <w:t>This Structure can be the address information related to an FTP server when</w:t>
            </w:r>
            <w:r w:rsidRPr="007B1EF8">
              <w:rPr>
                <w:lang w:eastAsia="zh-CN"/>
              </w:rPr>
              <w:t xml:space="preserve"> the VNF Package is stored, or be a URL</w:t>
            </w:r>
            <w:r w:rsidRPr="007B1EF8">
              <w:rPr>
                <w:rFonts w:hint="eastAsia"/>
                <w:lang w:eastAsia="zh-CN"/>
              </w:rPr>
              <w:t xml:space="preserve"> where </w:t>
            </w:r>
            <w:r w:rsidRPr="007B1EF8">
              <w:rPr>
                <w:lang w:eastAsia="zh-CN"/>
              </w:rPr>
              <w:t xml:space="preserve">the NFVO </w:t>
            </w:r>
            <w:r w:rsidRPr="007B1EF8">
              <w:rPr>
                <w:rFonts w:hint="eastAsia"/>
                <w:lang w:eastAsia="zh-CN"/>
              </w:rPr>
              <w:t>can download the VNF</w:t>
            </w:r>
            <w:r w:rsidRPr="007B1EF8">
              <w:rPr>
                <w:lang w:eastAsia="zh-CN"/>
              </w:rPr>
              <w:t xml:space="preserve"> Package.</w:t>
            </w:r>
          </w:p>
          <w:p w14:paraId="7857BF26" w14:textId="77777777" w:rsidR="00114FF3" w:rsidRPr="007B1EF8" w:rsidRDefault="005658D5">
            <w:pPr>
              <w:pStyle w:val="TAN"/>
            </w:pPr>
            <w:r w:rsidRPr="007B1EF8">
              <w:rPr>
                <w:lang w:eastAsia="zh-CN"/>
              </w:rPr>
              <w:t>NOTE 2:</w:t>
            </w:r>
            <w:r w:rsidRPr="007B1EF8">
              <w:rPr>
                <w:lang w:eastAsia="zh-CN"/>
              </w:rPr>
              <w:tab/>
            </w:r>
            <w:r w:rsidRPr="007B1EF8">
              <w:t>Either the parameter vnfPackage or the parameter vnfPackagePath, but not both shall be provided.</w:t>
            </w:r>
          </w:p>
          <w:p w14:paraId="594D0AD1" w14:textId="77777777" w:rsidR="00CB319C" w:rsidRPr="007B1EF8" w:rsidRDefault="00CB319C" w:rsidP="00F41946">
            <w:pPr>
              <w:pStyle w:val="TAN"/>
              <w:rPr>
                <w:lang w:eastAsia="zh-CN"/>
              </w:rPr>
            </w:pPr>
            <w:r w:rsidRPr="007B1EF8">
              <w:t>NOTE 3:</w:t>
            </w:r>
            <w:r w:rsidRPr="007B1EF8">
              <w:tab/>
              <w:t xml:space="preserve">For the onboarding procedure, the VNF Package contents may be split into more than one file, </w:t>
            </w:r>
            <w:r w:rsidR="00873419" w:rsidRPr="007B1EF8">
              <w:t>e.g.</w:t>
            </w:r>
            <w:r w:rsidRPr="007B1EF8">
              <w:t xml:space="preserve"> software image files separate from the VNF Package file containing the VNFD and other artifacts. </w:t>
            </w:r>
            <w:r w:rsidR="00F41946" w:rsidRPr="007B1EF8">
              <w:t>T</w:t>
            </w:r>
            <w:r w:rsidRPr="007B1EF8">
              <w:t>he mechanism to support the upload of the one or more files comprising the VNF Package</w:t>
            </w:r>
            <w:r w:rsidR="00F41946" w:rsidRPr="007B1EF8">
              <w:t xml:space="preserve"> is part of the protocol design</w:t>
            </w:r>
            <w:r w:rsidRPr="007B1EF8">
              <w:t>.</w:t>
            </w:r>
          </w:p>
        </w:tc>
      </w:tr>
    </w:tbl>
    <w:p w14:paraId="7CF5242E" w14:textId="77777777" w:rsidR="00114FF3" w:rsidRPr="007B1EF8" w:rsidRDefault="00114FF3">
      <w:pPr>
        <w:rPr>
          <w:lang w:eastAsia="de-DE"/>
        </w:rPr>
      </w:pPr>
    </w:p>
    <w:p w14:paraId="637A031A" w14:textId="77777777" w:rsidR="00114FF3" w:rsidRPr="007B1EF8" w:rsidRDefault="005658D5">
      <w:pPr>
        <w:pStyle w:val="Heading4"/>
        <w:rPr>
          <w:rFonts w:cs="Arial"/>
        </w:rPr>
      </w:pPr>
      <w:bookmarkStart w:id="297" w:name="_Toc146290488"/>
      <w:r w:rsidRPr="007B1EF8">
        <w:rPr>
          <w:rFonts w:cs="Arial"/>
        </w:rPr>
        <w:t>7.7.2.3</w:t>
      </w:r>
      <w:r w:rsidRPr="007B1EF8">
        <w:rPr>
          <w:rFonts w:cs="Arial"/>
        </w:rPr>
        <w:tab/>
        <w:t>Output parameters</w:t>
      </w:r>
      <w:bookmarkEnd w:id="297"/>
    </w:p>
    <w:p w14:paraId="5AD5E92A" w14:textId="77777777" w:rsidR="00DB6DBE" w:rsidRPr="007B1EF8" w:rsidRDefault="005658D5">
      <w:r w:rsidRPr="007B1EF8">
        <w:t>No output parameter.</w:t>
      </w:r>
    </w:p>
    <w:p w14:paraId="5B5EDF9A" w14:textId="77777777" w:rsidR="00114FF3" w:rsidRPr="007B1EF8" w:rsidRDefault="005658D5">
      <w:pPr>
        <w:pStyle w:val="Heading4"/>
        <w:rPr>
          <w:rFonts w:cs="Arial"/>
        </w:rPr>
      </w:pPr>
      <w:bookmarkStart w:id="298" w:name="_Toc146290489"/>
      <w:r w:rsidRPr="007B1EF8">
        <w:rPr>
          <w:rFonts w:cs="Arial"/>
        </w:rPr>
        <w:t>7.7.2.4</w:t>
      </w:r>
      <w:r w:rsidRPr="007B1EF8">
        <w:rPr>
          <w:rFonts w:cs="Arial"/>
        </w:rPr>
        <w:tab/>
        <w:t>Operation results</w:t>
      </w:r>
      <w:bookmarkEnd w:id="298"/>
    </w:p>
    <w:p w14:paraId="61B4EDA3" w14:textId="77777777" w:rsidR="00114FF3" w:rsidRPr="007B1EF8" w:rsidRDefault="005658D5">
      <w:r w:rsidRPr="007B1EF8">
        <w:t>The result of the operation indicates if the uploading and processing, including validation, of the VNF Package has been successful or not with a standard success/error result.</w:t>
      </w:r>
    </w:p>
    <w:p w14:paraId="750D661F" w14:textId="77777777" w:rsidR="00114FF3" w:rsidRPr="007B1EF8" w:rsidRDefault="005658D5">
      <w:pPr>
        <w:keepLines/>
      </w:pPr>
      <w:r w:rsidRPr="007B1EF8">
        <w:lastRenderedPageBreak/>
        <w:t>After a successful result, the VNF Package is known to and validated by the NFVO. The associated VNF Package information object is updated with the information populated from the validated VNF Package. The VNF Package is on-boarded and in "ENABLED,NOT_IN_USE" state, allowing its use for VNF lifecycle management. See the VNF Package state model in clause D.1</w:t>
      </w:r>
      <w:r w:rsidR="00C5425E" w:rsidRPr="007B1EF8">
        <w:t>. If there are on-boarded NSDs that refer to the VNFD included in this VNF Package, their respective NsdInfo records are updated to refer to the on-boarded VNF Package</w:t>
      </w:r>
      <w:r w:rsidRPr="007B1EF8">
        <w:t>.</w:t>
      </w:r>
    </w:p>
    <w:p w14:paraId="1E13A049" w14:textId="77777777" w:rsidR="00114FF3" w:rsidRPr="007B1EF8" w:rsidRDefault="005658D5">
      <w:pPr>
        <w:pStyle w:val="Heading3"/>
      </w:pPr>
      <w:bookmarkStart w:id="299" w:name="_Toc146290490"/>
      <w:r w:rsidRPr="007B1EF8">
        <w:t>7.7.3</w:t>
      </w:r>
      <w:r w:rsidRPr="007B1EF8">
        <w:tab/>
        <w:t>Void</w:t>
      </w:r>
      <w:bookmarkEnd w:id="299"/>
    </w:p>
    <w:p w14:paraId="71F8CF15" w14:textId="77777777" w:rsidR="00114FF3" w:rsidRPr="007B1EF8" w:rsidRDefault="005658D5">
      <w:pPr>
        <w:pStyle w:val="Heading3"/>
      </w:pPr>
      <w:bookmarkStart w:id="300" w:name="_Toc146290491"/>
      <w:r w:rsidRPr="007B1EF8">
        <w:t>7.7.4</w:t>
      </w:r>
      <w:r w:rsidRPr="007B1EF8">
        <w:tab/>
        <w:t>Void</w:t>
      </w:r>
      <w:bookmarkEnd w:id="300"/>
    </w:p>
    <w:p w14:paraId="712D4C2A" w14:textId="77777777" w:rsidR="00114FF3" w:rsidRPr="007B1EF8" w:rsidRDefault="005658D5">
      <w:pPr>
        <w:pStyle w:val="Heading3"/>
      </w:pPr>
      <w:bookmarkStart w:id="301" w:name="_Toc146290492"/>
      <w:r w:rsidRPr="007B1EF8">
        <w:t>7.7.5</w:t>
      </w:r>
      <w:r w:rsidRPr="007B1EF8">
        <w:tab/>
        <w:t>Delete VNF Package operation</w:t>
      </w:r>
      <w:bookmarkEnd w:id="301"/>
    </w:p>
    <w:p w14:paraId="71CFEB0E" w14:textId="77777777" w:rsidR="00114FF3" w:rsidRPr="007B1EF8" w:rsidRDefault="005658D5">
      <w:pPr>
        <w:pStyle w:val="Heading4"/>
      </w:pPr>
      <w:bookmarkStart w:id="302" w:name="_Toc146290493"/>
      <w:r w:rsidRPr="007B1EF8">
        <w:t>7.7.5.1</w:t>
      </w:r>
      <w:r w:rsidRPr="007B1EF8">
        <w:tab/>
        <w:t>Description</w:t>
      </w:r>
      <w:bookmarkEnd w:id="302"/>
    </w:p>
    <w:p w14:paraId="50796568" w14:textId="77777777" w:rsidR="00114FF3" w:rsidRPr="007B1EF8" w:rsidRDefault="005658D5">
      <w:r w:rsidRPr="007B1EF8">
        <w:t>This operation will delete a VNF Package. The associated VNF Package information objects will be deleted as well.</w:t>
      </w:r>
    </w:p>
    <w:p w14:paraId="5C342138" w14:textId="77777777" w:rsidR="0046381A" w:rsidRPr="007B1EF8" w:rsidRDefault="00C5425E">
      <w:r w:rsidRPr="007B1EF8">
        <w:t>A</w:t>
      </w:r>
      <w:r w:rsidR="005658D5" w:rsidRPr="007B1EF8">
        <w:t xml:space="preserve">VNF Package </w:t>
      </w:r>
      <w:r w:rsidRPr="007B1EF8">
        <w:t xml:space="preserve">may </w:t>
      </w:r>
      <w:r w:rsidR="005658D5" w:rsidRPr="007B1EF8">
        <w:t>only be deleted once</w:t>
      </w:r>
      <w:r w:rsidR="0046381A" w:rsidRPr="007B1EF8">
        <w:t>:</w:t>
      </w:r>
    </w:p>
    <w:p w14:paraId="56EB4466" w14:textId="43A73523" w:rsidR="0046381A" w:rsidRPr="007B1EF8" w:rsidRDefault="005658D5" w:rsidP="0046381A">
      <w:pPr>
        <w:pStyle w:val="B2"/>
      </w:pPr>
      <w:r w:rsidRPr="007B1EF8">
        <w:t>there are no VNFs using it</w:t>
      </w:r>
      <w:r w:rsidR="00DD13BA">
        <w:t>;</w:t>
      </w:r>
    </w:p>
    <w:p w14:paraId="1AABDBD7" w14:textId="77D7D191" w:rsidR="0046381A" w:rsidRPr="007B1EF8" w:rsidRDefault="0046381A" w:rsidP="0046381A">
      <w:pPr>
        <w:pStyle w:val="B2"/>
      </w:pPr>
      <w:r w:rsidRPr="007B1EF8">
        <w:t>there are no NSs using it</w:t>
      </w:r>
      <w:r w:rsidR="00DD13BA">
        <w:t>;</w:t>
      </w:r>
    </w:p>
    <w:p w14:paraId="4E1D9854" w14:textId="063E25EA" w:rsidR="0046381A" w:rsidRPr="007B1EF8" w:rsidRDefault="005658D5" w:rsidP="0046381A">
      <w:pPr>
        <w:pStyle w:val="B2"/>
      </w:pPr>
      <w:r w:rsidRPr="007B1EF8">
        <w:t xml:space="preserve">there are no NSDs referencing to it </w:t>
      </w:r>
      <w:r w:rsidR="0046381A" w:rsidRPr="007B1EF8">
        <w:t xml:space="preserve">which have a value of "strict NSD constituent onboarding" set to </w:t>
      </w:r>
      <w:r w:rsidR="004824F8" w:rsidRPr="007B1EF8">
        <w:t>t</w:t>
      </w:r>
      <w:r w:rsidR="0046381A" w:rsidRPr="007B1EF8">
        <w:t>rue</w:t>
      </w:r>
      <w:r w:rsidR="00DD13BA">
        <w:t>;</w:t>
      </w:r>
      <w:r w:rsidR="0046381A" w:rsidRPr="007B1EF8">
        <w:t xml:space="preserve"> </w:t>
      </w:r>
      <w:r w:rsidRPr="007B1EF8">
        <w:t xml:space="preserve">and </w:t>
      </w:r>
    </w:p>
    <w:p w14:paraId="6069A475" w14:textId="77777777" w:rsidR="00DB6DBE" w:rsidRPr="007B1EF8" w:rsidRDefault="005658D5" w:rsidP="00882AD3">
      <w:pPr>
        <w:pStyle w:val="B2"/>
      </w:pPr>
      <w:r w:rsidRPr="007B1EF8">
        <w:t>the operational state is DISABLED.</w:t>
      </w:r>
    </w:p>
    <w:p w14:paraId="4FD70374" w14:textId="77777777" w:rsidR="0046381A" w:rsidRPr="007B1EF8" w:rsidRDefault="0046381A" w:rsidP="0046381A">
      <w:pPr>
        <w:pStyle w:val="NO"/>
      </w:pPr>
      <w:r w:rsidRPr="007B1EF8">
        <w:t>NOTE:</w:t>
      </w:r>
      <w:r w:rsidRPr="007B1EF8">
        <w:tab/>
        <w:t>An NS instance can be using a VNF Package even if no VNF instance is using it if the VNF is part of the selected NS deployment flavour but the current NS scale level determines zero instances for the VNF.</w:t>
      </w:r>
    </w:p>
    <w:p w14:paraId="06AC6903" w14:textId="77777777" w:rsidR="00114FF3" w:rsidRPr="007B1EF8" w:rsidRDefault="005658D5" w:rsidP="001345BA">
      <w:pPr>
        <w:keepLines/>
      </w:pPr>
      <w:r w:rsidRPr="007B1EF8">
        <w:t>Table 7.7.5.1-1 lists the information flow exchanged between the OSS/BSS and the NFVO.</w:t>
      </w:r>
    </w:p>
    <w:p w14:paraId="1F4552D6" w14:textId="77777777" w:rsidR="00114FF3" w:rsidRPr="007B1EF8" w:rsidRDefault="005658D5">
      <w:pPr>
        <w:pStyle w:val="TH"/>
      </w:pPr>
      <w:r w:rsidRPr="007B1EF8">
        <w:t>Table 7.7.5.1-1: Delete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2"/>
        <w:gridCol w:w="1312"/>
        <w:gridCol w:w="1804"/>
      </w:tblGrid>
      <w:tr w:rsidR="00114FF3" w:rsidRPr="007B1EF8" w14:paraId="5EDFF1DE" w14:textId="77777777" w:rsidTr="00DB5600">
        <w:trPr>
          <w:jc w:val="center"/>
        </w:trPr>
        <w:tc>
          <w:tcPr>
            <w:tcW w:w="2662" w:type="dxa"/>
            <w:shd w:val="clear" w:color="auto" w:fill="C0C0C0"/>
          </w:tcPr>
          <w:p w14:paraId="41879ECE" w14:textId="77777777" w:rsidR="00114FF3" w:rsidRPr="007B1EF8" w:rsidRDefault="005658D5">
            <w:pPr>
              <w:pStyle w:val="TAH"/>
            </w:pPr>
            <w:r w:rsidRPr="007B1EF8">
              <w:t>Message</w:t>
            </w:r>
          </w:p>
        </w:tc>
        <w:tc>
          <w:tcPr>
            <w:tcW w:w="1312" w:type="dxa"/>
            <w:shd w:val="clear" w:color="auto" w:fill="C0C0C0"/>
          </w:tcPr>
          <w:p w14:paraId="0AE40E1F" w14:textId="77777777" w:rsidR="00114FF3" w:rsidRPr="007B1EF8" w:rsidRDefault="005658D5">
            <w:pPr>
              <w:pStyle w:val="TAH"/>
            </w:pPr>
            <w:r w:rsidRPr="007B1EF8">
              <w:t>Requirement</w:t>
            </w:r>
          </w:p>
        </w:tc>
        <w:tc>
          <w:tcPr>
            <w:tcW w:w="1804" w:type="dxa"/>
            <w:shd w:val="clear" w:color="auto" w:fill="C0C0C0"/>
          </w:tcPr>
          <w:p w14:paraId="69FE6119" w14:textId="77777777" w:rsidR="00114FF3" w:rsidRPr="007B1EF8" w:rsidRDefault="005658D5">
            <w:pPr>
              <w:pStyle w:val="TAH"/>
            </w:pPr>
            <w:r w:rsidRPr="007B1EF8">
              <w:t>Direction</w:t>
            </w:r>
          </w:p>
        </w:tc>
      </w:tr>
      <w:tr w:rsidR="00114FF3" w:rsidRPr="007B1EF8" w14:paraId="1FFDB515" w14:textId="77777777" w:rsidTr="00DB5600">
        <w:trPr>
          <w:jc w:val="center"/>
        </w:trPr>
        <w:tc>
          <w:tcPr>
            <w:tcW w:w="2662" w:type="dxa"/>
          </w:tcPr>
          <w:p w14:paraId="504EC02B" w14:textId="77777777" w:rsidR="00114FF3" w:rsidRPr="007B1EF8" w:rsidRDefault="005658D5">
            <w:pPr>
              <w:pStyle w:val="TAL"/>
            </w:pPr>
            <w:r w:rsidRPr="007B1EF8">
              <w:t>DeleteVnfPackageRequest</w:t>
            </w:r>
          </w:p>
        </w:tc>
        <w:tc>
          <w:tcPr>
            <w:tcW w:w="1312" w:type="dxa"/>
          </w:tcPr>
          <w:p w14:paraId="782F0863" w14:textId="77777777" w:rsidR="00114FF3" w:rsidRPr="007B1EF8" w:rsidRDefault="005658D5">
            <w:pPr>
              <w:pStyle w:val="TAL"/>
              <w:rPr>
                <w:lang w:eastAsia="zh-CN"/>
              </w:rPr>
            </w:pPr>
            <w:r w:rsidRPr="007B1EF8">
              <w:t>Mandatory</w:t>
            </w:r>
          </w:p>
        </w:tc>
        <w:tc>
          <w:tcPr>
            <w:tcW w:w="1804" w:type="dxa"/>
          </w:tcPr>
          <w:p w14:paraId="3F61A4D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E5717CE" w14:textId="77777777" w:rsidTr="00DB5600">
        <w:trPr>
          <w:jc w:val="center"/>
        </w:trPr>
        <w:tc>
          <w:tcPr>
            <w:tcW w:w="2662" w:type="dxa"/>
          </w:tcPr>
          <w:p w14:paraId="6318AC76" w14:textId="77777777" w:rsidR="00114FF3" w:rsidRPr="007B1EF8" w:rsidRDefault="005658D5">
            <w:pPr>
              <w:pStyle w:val="TAL"/>
            </w:pPr>
            <w:r w:rsidRPr="007B1EF8">
              <w:t>DeleteVnfPackageResponse</w:t>
            </w:r>
          </w:p>
        </w:tc>
        <w:tc>
          <w:tcPr>
            <w:tcW w:w="1312" w:type="dxa"/>
          </w:tcPr>
          <w:p w14:paraId="449D0FCC" w14:textId="77777777" w:rsidR="00114FF3" w:rsidRPr="007B1EF8" w:rsidRDefault="005658D5">
            <w:pPr>
              <w:pStyle w:val="TAL"/>
              <w:rPr>
                <w:lang w:eastAsia="zh-CN"/>
              </w:rPr>
            </w:pPr>
            <w:r w:rsidRPr="007B1EF8">
              <w:t>Mandatory</w:t>
            </w:r>
          </w:p>
        </w:tc>
        <w:tc>
          <w:tcPr>
            <w:tcW w:w="1804" w:type="dxa"/>
          </w:tcPr>
          <w:p w14:paraId="5873D24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391926" w14:textId="77777777" w:rsidR="00114FF3" w:rsidRPr="007B1EF8" w:rsidRDefault="00114FF3"/>
    <w:p w14:paraId="0F867C15" w14:textId="77777777" w:rsidR="00114FF3" w:rsidRPr="007B1EF8" w:rsidRDefault="005658D5">
      <w:pPr>
        <w:pStyle w:val="Heading4"/>
        <w:rPr>
          <w:rFonts w:cs="Arial"/>
        </w:rPr>
      </w:pPr>
      <w:bookmarkStart w:id="303" w:name="_Toc146290494"/>
      <w:r w:rsidRPr="007B1EF8">
        <w:rPr>
          <w:rFonts w:cs="Arial"/>
        </w:rPr>
        <w:t>7.7.5.2</w:t>
      </w:r>
      <w:r w:rsidRPr="007B1EF8">
        <w:rPr>
          <w:rFonts w:cs="Arial"/>
        </w:rPr>
        <w:tab/>
        <w:t>Input parameters</w:t>
      </w:r>
      <w:bookmarkEnd w:id="303"/>
    </w:p>
    <w:p w14:paraId="3552EABA" w14:textId="77777777" w:rsidR="00114FF3" w:rsidRPr="007B1EF8" w:rsidRDefault="005658D5">
      <w:r w:rsidRPr="007B1EF8">
        <w:t>The input parameters sent when invoking the operation shall follow the indications provided in table 7.7.5.2-1.</w:t>
      </w:r>
    </w:p>
    <w:p w14:paraId="4903A4C8" w14:textId="77777777" w:rsidR="00114FF3" w:rsidRPr="007B1EF8" w:rsidRDefault="005658D5">
      <w:pPr>
        <w:pStyle w:val="TH"/>
      </w:pPr>
      <w:r w:rsidRPr="007B1EF8">
        <w:t>Table 7.7.5.2-1: Delete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961"/>
        <w:gridCol w:w="5318"/>
      </w:tblGrid>
      <w:tr w:rsidR="00114FF3" w:rsidRPr="007B1EF8" w14:paraId="2C87F6DB" w14:textId="77777777">
        <w:trPr>
          <w:jc w:val="center"/>
        </w:trPr>
        <w:tc>
          <w:tcPr>
            <w:tcW w:w="1306" w:type="dxa"/>
            <w:shd w:val="clear" w:color="auto" w:fill="BFBFBF"/>
          </w:tcPr>
          <w:p w14:paraId="2BD563E0" w14:textId="77777777" w:rsidR="00114FF3" w:rsidRPr="007B1EF8" w:rsidRDefault="005658D5">
            <w:pPr>
              <w:pStyle w:val="TAH"/>
            </w:pPr>
            <w:r w:rsidRPr="007B1EF8">
              <w:t>Parameter</w:t>
            </w:r>
          </w:p>
        </w:tc>
        <w:tc>
          <w:tcPr>
            <w:tcW w:w="961" w:type="dxa"/>
            <w:shd w:val="clear" w:color="auto" w:fill="BFBFBF"/>
          </w:tcPr>
          <w:p w14:paraId="34654C56" w14:textId="77777777" w:rsidR="00114FF3" w:rsidRPr="007B1EF8" w:rsidRDefault="005658D5">
            <w:pPr>
              <w:pStyle w:val="TAH"/>
            </w:pPr>
            <w:r w:rsidRPr="007B1EF8">
              <w:t>Qualifier</w:t>
            </w:r>
          </w:p>
        </w:tc>
        <w:tc>
          <w:tcPr>
            <w:tcW w:w="1156" w:type="dxa"/>
            <w:shd w:val="clear" w:color="auto" w:fill="BFBFBF"/>
          </w:tcPr>
          <w:p w14:paraId="2D2E4F6B" w14:textId="77777777" w:rsidR="00114FF3" w:rsidRPr="007B1EF8" w:rsidRDefault="005658D5">
            <w:pPr>
              <w:pStyle w:val="TAH"/>
            </w:pPr>
            <w:r w:rsidRPr="007B1EF8">
              <w:t>Cardinality</w:t>
            </w:r>
          </w:p>
        </w:tc>
        <w:tc>
          <w:tcPr>
            <w:tcW w:w="961" w:type="dxa"/>
            <w:shd w:val="clear" w:color="auto" w:fill="BFBFBF"/>
          </w:tcPr>
          <w:p w14:paraId="64A97CFB" w14:textId="77777777" w:rsidR="00114FF3" w:rsidRPr="007B1EF8" w:rsidRDefault="005658D5">
            <w:pPr>
              <w:pStyle w:val="TAH"/>
            </w:pPr>
            <w:r w:rsidRPr="007B1EF8">
              <w:t>Content</w:t>
            </w:r>
          </w:p>
        </w:tc>
        <w:tc>
          <w:tcPr>
            <w:tcW w:w="5318" w:type="dxa"/>
            <w:shd w:val="clear" w:color="auto" w:fill="BFBFBF"/>
          </w:tcPr>
          <w:p w14:paraId="552CA377" w14:textId="77777777" w:rsidR="00114FF3" w:rsidRPr="007B1EF8" w:rsidRDefault="005658D5">
            <w:pPr>
              <w:pStyle w:val="TAH"/>
            </w:pPr>
            <w:r w:rsidRPr="007B1EF8">
              <w:t>Description</w:t>
            </w:r>
          </w:p>
        </w:tc>
      </w:tr>
      <w:tr w:rsidR="00114FF3" w:rsidRPr="007B1EF8" w14:paraId="04D592E2" w14:textId="77777777">
        <w:trPr>
          <w:jc w:val="center"/>
        </w:trPr>
        <w:tc>
          <w:tcPr>
            <w:tcW w:w="1306" w:type="dxa"/>
            <w:shd w:val="clear" w:color="auto" w:fill="auto"/>
          </w:tcPr>
          <w:p w14:paraId="7715F53D" w14:textId="77777777" w:rsidR="00114FF3" w:rsidRPr="007B1EF8" w:rsidRDefault="005658D5">
            <w:pPr>
              <w:pStyle w:val="TAL"/>
            </w:pPr>
            <w:r w:rsidRPr="007B1EF8">
              <w:t>VnfPkgInfoId</w:t>
            </w:r>
          </w:p>
        </w:tc>
        <w:tc>
          <w:tcPr>
            <w:tcW w:w="961" w:type="dxa"/>
            <w:shd w:val="clear" w:color="auto" w:fill="auto"/>
          </w:tcPr>
          <w:p w14:paraId="206E2284" w14:textId="77777777" w:rsidR="00114FF3" w:rsidRPr="007B1EF8" w:rsidRDefault="005658D5">
            <w:pPr>
              <w:pStyle w:val="TAL"/>
            </w:pPr>
            <w:r w:rsidRPr="007B1EF8">
              <w:t>M</w:t>
            </w:r>
          </w:p>
        </w:tc>
        <w:tc>
          <w:tcPr>
            <w:tcW w:w="1156" w:type="dxa"/>
            <w:shd w:val="clear" w:color="auto" w:fill="auto"/>
          </w:tcPr>
          <w:p w14:paraId="3C2EF772" w14:textId="77777777" w:rsidR="00114FF3" w:rsidRPr="007B1EF8" w:rsidRDefault="005658D5">
            <w:pPr>
              <w:pStyle w:val="TAL"/>
            </w:pPr>
            <w:r w:rsidRPr="007B1EF8">
              <w:t>1</w:t>
            </w:r>
          </w:p>
        </w:tc>
        <w:tc>
          <w:tcPr>
            <w:tcW w:w="961" w:type="dxa"/>
            <w:shd w:val="clear" w:color="auto" w:fill="auto"/>
          </w:tcPr>
          <w:p w14:paraId="70D7B3EB" w14:textId="77777777" w:rsidR="00114FF3" w:rsidRPr="007B1EF8" w:rsidRDefault="005658D5">
            <w:pPr>
              <w:pStyle w:val="TAL"/>
            </w:pPr>
            <w:r w:rsidRPr="007B1EF8">
              <w:t>Identifier</w:t>
            </w:r>
          </w:p>
        </w:tc>
        <w:tc>
          <w:tcPr>
            <w:tcW w:w="5318" w:type="dxa"/>
            <w:shd w:val="clear" w:color="auto" w:fill="auto"/>
          </w:tcPr>
          <w:p w14:paraId="1E1E209B" w14:textId="77777777" w:rsidR="00114FF3" w:rsidRPr="007B1EF8" w:rsidRDefault="005658D5">
            <w:pPr>
              <w:pStyle w:val="TAL"/>
            </w:pPr>
            <w:r w:rsidRPr="007B1EF8">
              <w:t>Identifier of the VNF Package information object and associated VNF Package, which is to be deleted.</w:t>
            </w:r>
            <w:r w:rsidRPr="007B1EF8">
              <w:rPr>
                <w:rFonts w:cs="Arial"/>
                <w:szCs w:val="18"/>
              </w:rPr>
              <w:t xml:space="preserve"> This identifier was allocated by the NFVO.</w:t>
            </w:r>
          </w:p>
        </w:tc>
      </w:tr>
    </w:tbl>
    <w:p w14:paraId="1070A0E7" w14:textId="77777777" w:rsidR="00114FF3" w:rsidRPr="007B1EF8" w:rsidRDefault="00114FF3"/>
    <w:p w14:paraId="4BD96541" w14:textId="77777777" w:rsidR="00114FF3" w:rsidRPr="007B1EF8" w:rsidRDefault="005658D5">
      <w:pPr>
        <w:pStyle w:val="Heading4"/>
        <w:rPr>
          <w:rFonts w:cs="Arial"/>
        </w:rPr>
      </w:pPr>
      <w:bookmarkStart w:id="304" w:name="_Toc146290495"/>
      <w:r w:rsidRPr="007B1EF8">
        <w:rPr>
          <w:rFonts w:cs="Arial"/>
        </w:rPr>
        <w:t>7.7.5.3</w:t>
      </w:r>
      <w:r w:rsidRPr="007B1EF8">
        <w:rPr>
          <w:rFonts w:cs="Arial"/>
        </w:rPr>
        <w:tab/>
        <w:t>Output parameters</w:t>
      </w:r>
      <w:bookmarkEnd w:id="304"/>
    </w:p>
    <w:p w14:paraId="6E0E5650" w14:textId="77777777" w:rsidR="00114FF3" w:rsidRPr="007B1EF8" w:rsidRDefault="005658D5">
      <w:r w:rsidRPr="007B1EF8">
        <w:t>No output parameter.</w:t>
      </w:r>
    </w:p>
    <w:p w14:paraId="371223E3" w14:textId="77777777" w:rsidR="00114FF3" w:rsidRPr="007B1EF8" w:rsidRDefault="005658D5">
      <w:pPr>
        <w:pStyle w:val="Heading4"/>
        <w:rPr>
          <w:rFonts w:cs="Arial"/>
        </w:rPr>
      </w:pPr>
      <w:bookmarkStart w:id="305" w:name="_Toc146290496"/>
      <w:r w:rsidRPr="007B1EF8">
        <w:rPr>
          <w:rFonts w:cs="Arial"/>
        </w:rPr>
        <w:t>7.7.5.4</w:t>
      </w:r>
      <w:r w:rsidRPr="007B1EF8">
        <w:rPr>
          <w:rFonts w:cs="Arial"/>
        </w:rPr>
        <w:tab/>
        <w:t>Operation results</w:t>
      </w:r>
      <w:bookmarkEnd w:id="305"/>
    </w:p>
    <w:p w14:paraId="4DF799CD" w14:textId="77777777" w:rsidR="00114FF3" w:rsidRPr="007B1EF8" w:rsidRDefault="005658D5">
      <w:r w:rsidRPr="007B1EF8">
        <w:t>The result of the operation indicates if it has been successful or not with a standard success/error result.</w:t>
      </w:r>
    </w:p>
    <w:p w14:paraId="2ED41B40" w14:textId="77777777" w:rsidR="00114FF3" w:rsidRPr="007B1EF8" w:rsidRDefault="005658D5">
      <w:pPr>
        <w:pStyle w:val="Heading3"/>
      </w:pPr>
      <w:bookmarkStart w:id="306" w:name="_Toc146290497"/>
      <w:r w:rsidRPr="007B1EF8">
        <w:lastRenderedPageBreak/>
        <w:t>7.7.6</w:t>
      </w:r>
      <w:r w:rsidRPr="007B1EF8">
        <w:tab/>
        <w:t>Query VNF Package Info operation</w:t>
      </w:r>
      <w:bookmarkEnd w:id="306"/>
    </w:p>
    <w:p w14:paraId="1A262E8F" w14:textId="77777777" w:rsidR="00114FF3" w:rsidRPr="007B1EF8" w:rsidRDefault="005658D5">
      <w:pPr>
        <w:pStyle w:val="Heading4"/>
        <w:rPr>
          <w:rFonts w:cs="Arial"/>
        </w:rPr>
      </w:pPr>
      <w:bookmarkStart w:id="307" w:name="_Toc146290498"/>
      <w:r w:rsidRPr="007B1EF8">
        <w:rPr>
          <w:rFonts w:cs="Arial"/>
        </w:rPr>
        <w:t>7.7.6.1</w:t>
      </w:r>
      <w:r w:rsidRPr="007B1EF8">
        <w:rPr>
          <w:rFonts w:cs="Arial"/>
        </w:rPr>
        <w:tab/>
        <w:t>Description</w:t>
      </w:r>
      <w:bookmarkEnd w:id="307"/>
    </w:p>
    <w:p w14:paraId="45D4E24A" w14:textId="77777777" w:rsidR="00114FF3" w:rsidRPr="007B1EF8" w:rsidRDefault="005658D5">
      <w:r w:rsidRPr="007B1EF8">
        <w:t>This operation will enable the OSS/BSS to query from the NFVO for details of one or more VNF Package information objects.</w:t>
      </w:r>
    </w:p>
    <w:p w14:paraId="12FA0F85" w14:textId="77777777" w:rsidR="00114FF3" w:rsidRPr="007B1EF8" w:rsidRDefault="005658D5">
      <w:r w:rsidRPr="007B1EF8">
        <w:t>Table 7.7.6.1-1 lists the information flow exchanged between the OSS/BSS and the NFVO.</w:t>
      </w:r>
    </w:p>
    <w:p w14:paraId="1E32249B" w14:textId="77777777" w:rsidR="00114FF3" w:rsidRPr="007B1EF8" w:rsidRDefault="005658D5">
      <w:pPr>
        <w:pStyle w:val="TH"/>
      </w:pPr>
      <w:r w:rsidRPr="007B1EF8">
        <w:t xml:space="preserve">Table 7.7.6.1-1: </w:t>
      </w:r>
      <w:r w:rsidRPr="007B1EF8">
        <w:rPr>
          <w:szCs w:val="28"/>
        </w:rPr>
        <w:t xml:space="preserve">Query VNF Package Info </w:t>
      </w:r>
      <w:r w:rsidRPr="007B1EF8">
        <w:t>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76"/>
        <w:gridCol w:w="1351"/>
        <w:gridCol w:w="1786"/>
      </w:tblGrid>
      <w:tr w:rsidR="00114FF3" w:rsidRPr="007B1EF8" w14:paraId="6B067849" w14:textId="77777777">
        <w:trPr>
          <w:jc w:val="center"/>
        </w:trPr>
        <w:tc>
          <w:tcPr>
            <w:tcW w:w="2476" w:type="dxa"/>
            <w:shd w:val="clear" w:color="auto" w:fill="C0C0C0"/>
          </w:tcPr>
          <w:p w14:paraId="04B30622" w14:textId="77777777" w:rsidR="00114FF3" w:rsidRPr="007B1EF8" w:rsidRDefault="005658D5">
            <w:pPr>
              <w:pStyle w:val="TAH"/>
            </w:pPr>
            <w:r w:rsidRPr="007B1EF8">
              <w:t>Message</w:t>
            </w:r>
          </w:p>
        </w:tc>
        <w:tc>
          <w:tcPr>
            <w:tcW w:w="1351" w:type="dxa"/>
            <w:shd w:val="clear" w:color="auto" w:fill="C0C0C0"/>
          </w:tcPr>
          <w:p w14:paraId="62FF0630" w14:textId="77777777" w:rsidR="00114FF3" w:rsidRPr="007B1EF8" w:rsidRDefault="005658D5">
            <w:pPr>
              <w:pStyle w:val="TAH"/>
            </w:pPr>
            <w:r w:rsidRPr="007B1EF8">
              <w:t>Requirement</w:t>
            </w:r>
          </w:p>
        </w:tc>
        <w:tc>
          <w:tcPr>
            <w:tcW w:w="1786" w:type="dxa"/>
            <w:shd w:val="clear" w:color="auto" w:fill="C0C0C0"/>
          </w:tcPr>
          <w:p w14:paraId="6C9D5659" w14:textId="77777777" w:rsidR="00114FF3" w:rsidRPr="007B1EF8" w:rsidRDefault="005658D5">
            <w:pPr>
              <w:pStyle w:val="TAH"/>
            </w:pPr>
            <w:r w:rsidRPr="007B1EF8">
              <w:t>Direction</w:t>
            </w:r>
          </w:p>
        </w:tc>
      </w:tr>
      <w:tr w:rsidR="00114FF3" w:rsidRPr="007B1EF8" w14:paraId="061B719B" w14:textId="77777777">
        <w:trPr>
          <w:jc w:val="center"/>
        </w:trPr>
        <w:tc>
          <w:tcPr>
            <w:tcW w:w="2476" w:type="dxa"/>
          </w:tcPr>
          <w:p w14:paraId="72416E58" w14:textId="77777777" w:rsidR="00114FF3" w:rsidRPr="007B1EF8" w:rsidRDefault="005658D5">
            <w:pPr>
              <w:pStyle w:val="TAL"/>
            </w:pPr>
            <w:r w:rsidRPr="007B1EF8">
              <w:t>QueryVnfP</w:t>
            </w:r>
            <w:r w:rsidRPr="007B1EF8">
              <w:rPr>
                <w:rFonts w:cs="Arial"/>
              </w:rPr>
              <w:t>kgInfo</w:t>
            </w:r>
            <w:r w:rsidRPr="007B1EF8">
              <w:t>Request</w:t>
            </w:r>
          </w:p>
        </w:tc>
        <w:tc>
          <w:tcPr>
            <w:tcW w:w="1351" w:type="dxa"/>
          </w:tcPr>
          <w:p w14:paraId="5333207A" w14:textId="77777777" w:rsidR="00114FF3" w:rsidRPr="007B1EF8" w:rsidRDefault="005658D5">
            <w:pPr>
              <w:pStyle w:val="TAL"/>
              <w:rPr>
                <w:lang w:eastAsia="zh-CN"/>
              </w:rPr>
            </w:pPr>
            <w:r w:rsidRPr="007B1EF8">
              <w:t>Mandatory</w:t>
            </w:r>
          </w:p>
        </w:tc>
        <w:tc>
          <w:tcPr>
            <w:tcW w:w="1786" w:type="dxa"/>
          </w:tcPr>
          <w:p w14:paraId="6B71C18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4875A1F" w14:textId="77777777">
        <w:trPr>
          <w:jc w:val="center"/>
        </w:trPr>
        <w:tc>
          <w:tcPr>
            <w:tcW w:w="2476" w:type="dxa"/>
          </w:tcPr>
          <w:p w14:paraId="65E1F516" w14:textId="77777777" w:rsidR="00114FF3" w:rsidRPr="007B1EF8" w:rsidRDefault="005658D5">
            <w:pPr>
              <w:pStyle w:val="TAL"/>
            </w:pPr>
            <w:r w:rsidRPr="007B1EF8">
              <w:t>QueryVnfP</w:t>
            </w:r>
            <w:r w:rsidRPr="007B1EF8">
              <w:rPr>
                <w:rFonts w:cs="Arial"/>
              </w:rPr>
              <w:t>kgInfo</w:t>
            </w:r>
            <w:r w:rsidRPr="007B1EF8">
              <w:t>Response</w:t>
            </w:r>
          </w:p>
        </w:tc>
        <w:tc>
          <w:tcPr>
            <w:tcW w:w="1351" w:type="dxa"/>
          </w:tcPr>
          <w:p w14:paraId="28844C86" w14:textId="77777777" w:rsidR="00114FF3" w:rsidRPr="007B1EF8" w:rsidRDefault="005658D5">
            <w:pPr>
              <w:pStyle w:val="TAL"/>
              <w:rPr>
                <w:lang w:eastAsia="zh-CN"/>
              </w:rPr>
            </w:pPr>
            <w:r w:rsidRPr="007B1EF8">
              <w:t>Mandatory</w:t>
            </w:r>
          </w:p>
        </w:tc>
        <w:tc>
          <w:tcPr>
            <w:tcW w:w="1786" w:type="dxa"/>
          </w:tcPr>
          <w:p w14:paraId="767869FF"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798FBC0" w14:textId="77777777" w:rsidR="00114FF3" w:rsidRPr="007B1EF8" w:rsidRDefault="00114FF3">
      <w:pPr>
        <w:rPr>
          <w:lang w:eastAsia="de-DE"/>
        </w:rPr>
      </w:pPr>
    </w:p>
    <w:p w14:paraId="22FEE033" w14:textId="77777777" w:rsidR="00114FF3" w:rsidRPr="007B1EF8" w:rsidRDefault="005658D5" w:rsidP="00895561">
      <w:pPr>
        <w:pStyle w:val="Heading4"/>
        <w:keepNext w:val="0"/>
        <w:rPr>
          <w:rFonts w:cs="Arial"/>
        </w:rPr>
      </w:pPr>
      <w:bookmarkStart w:id="308" w:name="_Toc146290499"/>
      <w:r w:rsidRPr="007B1EF8">
        <w:rPr>
          <w:rFonts w:cs="Arial"/>
        </w:rPr>
        <w:t>7.7.6.2</w:t>
      </w:r>
      <w:r w:rsidRPr="007B1EF8">
        <w:rPr>
          <w:rFonts w:cs="Arial"/>
        </w:rPr>
        <w:tab/>
        <w:t>Input parameters</w:t>
      </w:r>
      <w:bookmarkEnd w:id="308"/>
    </w:p>
    <w:p w14:paraId="26EBCA23" w14:textId="77777777" w:rsidR="00114FF3" w:rsidRPr="007B1EF8" w:rsidRDefault="005658D5" w:rsidP="00895561">
      <w:r w:rsidRPr="007B1EF8">
        <w:t>The input parameters sent when invoking the operation shall follow the indications provided in table 7.7.6.2-1.</w:t>
      </w:r>
    </w:p>
    <w:p w14:paraId="3EB670BD" w14:textId="77777777" w:rsidR="00114FF3" w:rsidRPr="007B1EF8" w:rsidRDefault="005658D5" w:rsidP="00895561">
      <w:pPr>
        <w:pStyle w:val="TH"/>
        <w:keepNext w:val="0"/>
      </w:pPr>
      <w:r w:rsidRPr="007B1EF8">
        <w:t xml:space="preserve">Table 7.7.6.2-1: </w:t>
      </w:r>
      <w:r w:rsidRPr="007B1EF8">
        <w:rPr>
          <w:szCs w:val="28"/>
        </w:rPr>
        <w:t>Query VNF Package Info</w:t>
      </w:r>
      <w:r w:rsidRPr="007B1EF8">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6DF8AC48" w14:textId="77777777" w:rsidTr="00895561">
        <w:trPr>
          <w:tblHeader/>
          <w:jc w:val="center"/>
        </w:trPr>
        <w:tc>
          <w:tcPr>
            <w:tcW w:w="1547" w:type="dxa"/>
            <w:shd w:val="clear" w:color="auto" w:fill="BFBFBF"/>
          </w:tcPr>
          <w:p w14:paraId="780FDC32" w14:textId="77777777" w:rsidR="00114FF3" w:rsidRPr="007B1EF8" w:rsidRDefault="005658D5" w:rsidP="00895561">
            <w:pPr>
              <w:pStyle w:val="TAH"/>
              <w:keepNext w:val="0"/>
            </w:pPr>
            <w:r w:rsidRPr="007B1EF8">
              <w:t>Parameter</w:t>
            </w:r>
          </w:p>
        </w:tc>
        <w:tc>
          <w:tcPr>
            <w:tcW w:w="967" w:type="dxa"/>
            <w:shd w:val="clear" w:color="auto" w:fill="BFBFBF"/>
          </w:tcPr>
          <w:p w14:paraId="137F6CB1" w14:textId="77777777" w:rsidR="00114FF3" w:rsidRPr="007B1EF8" w:rsidRDefault="005658D5" w:rsidP="00895561">
            <w:pPr>
              <w:pStyle w:val="TAH"/>
              <w:keepNext w:val="0"/>
            </w:pPr>
            <w:r w:rsidRPr="007B1EF8">
              <w:t>Qualifier</w:t>
            </w:r>
          </w:p>
        </w:tc>
        <w:tc>
          <w:tcPr>
            <w:tcW w:w="1167" w:type="dxa"/>
            <w:shd w:val="clear" w:color="auto" w:fill="BFBFBF"/>
          </w:tcPr>
          <w:p w14:paraId="1A7985F7" w14:textId="77777777" w:rsidR="00114FF3" w:rsidRPr="007B1EF8" w:rsidRDefault="005658D5" w:rsidP="00895561">
            <w:pPr>
              <w:pStyle w:val="TAH"/>
              <w:keepNext w:val="0"/>
            </w:pPr>
            <w:r w:rsidRPr="007B1EF8">
              <w:t>Cardinality</w:t>
            </w:r>
          </w:p>
        </w:tc>
        <w:tc>
          <w:tcPr>
            <w:tcW w:w="916" w:type="dxa"/>
            <w:shd w:val="clear" w:color="auto" w:fill="BFBFBF"/>
          </w:tcPr>
          <w:p w14:paraId="43150908" w14:textId="77777777" w:rsidR="00114FF3" w:rsidRPr="007B1EF8" w:rsidRDefault="005658D5" w:rsidP="00895561">
            <w:pPr>
              <w:pStyle w:val="TAH"/>
              <w:keepNext w:val="0"/>
            </w:pPr>
            <w:r w:rsidRPr="007B1EF8">
              <w:t>Content</w:t>
            </w:r>
          </w:p>
        </w:tc>
        <w:tc>
          <w:tcPr>
            <w:tcW w:w="5105" w:type="dxa"/>
            <w:shd w:val="clear" w:color="auto" w:fill="BFBFBF"/>
          </w:tcPr>
          <w:p w14:paraId="19084982" w14:textId="77777777" w:rsidR="00114FF3" w:rsidRPr="007B1EF8" w:rsidRDefault="005658D5" w:rsidP="00895561">
            <w:pPr>
              <w:pStyle w:val="TAH"/>
              <w:keepNext w:val="0"/>
            </w:pPr>
            <w:r w:rsidRPr="007B1EF8">
              <w:t>Description</w:t>
            </w:r>
          </w:p>
        </w:tc>
      </w:tr>
      <w:tr w:rsidR="00114FF3" w:rsidRPr="007B1EF8" w14:paraId="0C35CDB5" w14:textId="77777777">
        <w:trPr>
          <w:jc w:val="center"/>
        </w:trPr>
        <w:tc>
          <w:tcPr>
            <w:tcW w:w="1547" w:type="dxa"/>
            <w:shd w:val="clear" w:color="auto" w:fill="auto"/>
          </w:tcPr>
          <w:p w14:paraId="77F63EDD" w14:textId="77777777" w:rsidR="00114FF3" w:rsidRPr="007B1EF8" w:rsidRDefault="005658D5" w:rsidP="00895561">
            <w:pPr>
              <w:pStyle w:val="TAL"/>
              <w:keepNext w:val="0"/>
            </w:pPr>
            <w:r w:rsidRPr="007B1EF8">
              <w:t>filter</w:t>
            </w:r>
          </w:p>
        </w:tc>
        <w:tc>
          <w:tcPr>
            <w:tcW w:w="967" w:type="dxa"/>
            <w:shd w:val="clear" w:color="auto" w:fill="auto"/>
          </w:tcPr>
          <w:p w14:paraId="3CD6961A" w14:textId="77777777" w:rsidR="00114FF3" w:rsidRPr="007B1EF8" w:rsidRDefault="005658D5" w:rsidP="00895561">
            <w:pPr>
              <w:pStyle w:val="TAL"/>
              <w:keepNext w:val="0"/>
            </w:pPr>
            <w:r w:rsidRPr="007B1EF8">
              <w:t>M</w:t>
            </w:r>
          </w:p>
        </w:tc>
        <w:tc>
          <w:tcPr>
            <w:tcW w:w="1167" w:type="dxa"/>
            <w:shd w:val="clear" w:color="auto" w:fill="auto"/>
          </w:tcPr>
          <w:p w14:paraId="0F4939FE" w14:textId="77777777" w:rsidR="00114FF3" w:rsidRPr="007B1EF8" w:rsidRDefault="005658D5" w:rsidP="00895561">
            <w:pPr>
              <w:pStyle w:val="TAL"/>
              <w:keepNext w:val="0"/>
            </w:pPr>
            <w:r w:rsidRPr="007B1EF8">
              <w:t>1</w:t>
            </w:r>
          </w:p>
        </w:tc>
        <w:tc>
          <w:tcPr>
            <w:tcW w:w="916" w:type="dxa"/>
            <w:shd w:val="clear" w:color="auto" w:fill="auto"/>
          </w:tcPr>
          <w:p w14:paraId="074270E3" w14:textId="77777777" w:rsidR="00114FF3" w:rsidRPr="007B1EF8" w:rsidRDefault="005658D5" w:rsidP="00895561">
            <w:pPr>
              <w:pStyle w:val="TAL"/>
              <w:keepNext w:val="0"/>
            </w:pPr>
            <w:r w:rsidRPr="007B1EF8">
              <w:t>Filter</w:t>
            </w:r>
          </w:p>
        </w:tc>
        <w:tc>
          <w:tcPr>
            <w:tcW w:w="5105" w:type="dxa"/>
            <w:shd w:val="clear" w:color="auto" w:fill="auto"/>
          </w:tcPr>
          <w:p w14:paraId="1AF15D01" w14:textId="77777777" w:rsidR="00114FF3" w:rsidRPr="007B1EF8" w:rsidRDefault="005658D5" w:rsidP="00895561">
            <w:pPr>
              <w:pStyle w:val="TAL"/>
              <w:keepNext w:val="0"/>
              <w:rPr>
                <w:szCs w:val="18"/>
                <w:lang w:eastAsia="zh-CN"/>
              </w:rPr>
            </w:pPr>
            <w:r w:rsidRPr="007B1EF8">
              <w:t xml:space="preserve">Filter defining the VNF Packages on which the query applies, </w:t>
            </w:r>
            <w:r w:rsidRPr="007B1EF8">
              <w:rPr>
                <w:szCs w:val="18"/>
                <w:lang w:eastAsia="zh-CN"/>
              </w:rPr>
              <w:t xml:space="preserve">based on attributes of </w:t>
            </w:r>
            <w:r w:rsidRPr="007B1EF8">
              <w:rPr>
                <w:rFonts w:cs="Arial"/>
                <w:szCs w:val="18"/>
                <w:lang w:eastAsia="zh-CN"/>
              </w:rPr>
              <w:t>VnfPkgInfo.</w:t>
            </w:r>
          </w:p>
          <w:p w14:paraId="3889AD1B" w14:textId="77777777" w:rsidR="00114FF3" w:rsidRPr="007B1EF8" w:rsidRDefault="005658D5" w:rsidP="00895561">
            <w:pPr>
              <w:pStyle w:val="TAL"/>
              <w:keepNext w:val="0"/>
              <w:rPr>
                <w:lang w:eastAsia="zh-CN"/>
              </w:rPr>
            </w:pPr>
            <w:r w:rsidRPr="007B1EF8">
              <w:rPr>
                <w:lang w:eastAsia="zh-CN"/>
              </w:rPr>
              <w:t>It can also be used to specify one or more VNF Package information objects to be queried by providing their vnfdId or vnfPkgInfoId.</w:t>
            </w:r>
          </w:p>
          <w:p w14:paraId="14C2B210" w14:textId="77777777" w:rsidR="00114FF3" w:rsidRPr="007B1EF8" w:rsidRDefault="005658D5" w:rsidP="00895561">
            <w:pPr>
              <w:pStyle w:val="TAL"/>
              <w:keepNext w:val="0"/>
            </w:pPr>
            <w:r w:rsidRPr="007B1EF8">
              <w:rPr>
                <w:lang w:eastAsia="zh-CN"/>
              </w:rPr>
              <w:t>See note.</w:t>
            </w:r>
          </w:p>
        </w:tc>
      </w:tr>
      <w:tr w:rsidR="00114FF3" w:rsidRPr="007B1EF8" w14:paraId="4D758FF1" w14:textId="77777777">
        <w:trPr>
          <w:jc w:val="center"/>
        </w:trPr>
        <w:tc>
          <w:tcPr>
            <w:tcW w:w="1547" w:type="dxa"/>
            <w:shd w:val="clear" w:color="auto" w:fill="auto"/>
          </w:tcPr>
          <w:p w14:paraId="07214D95" w14:textId="77777777" w:rsidR="00114FF3" w:rsidRPr="007B1EF8" w:rsidRDefault="005658D5" w:rsidP="00895561">
            <w:pPr>
              <w:pStyle w:val="TAL"/>
              <w:keepNext w:val="0"/>
            </w:pPr>
            <w:r w:rsidRPr="007B1EF8">
              <w:t>attributeSelector</w:t>
            </w:r>
          </w:p>
        </w:tc>
        <w:tc>
          <w:tcPr>
            <w:tcW w:w="967" w:type="dxa"/>
            <w:shd w:val="clear" w:color="auto" w:fill="auto"/>
          </w:tcPr>
          <w:p w14:paraId="23AA02C8" w14:textId="77777777" w:rsidR="00114FF3" w:rsidRPr="007B1EF8" w:rsidRDefault="005658D5" w:rsidP="00895561">
            <w:pPr>
              <w:pStyle w:val="TAL"/>
              <w:keepNext w:val="0"/>
            </w:pPr>
            <w:r w:rsidRPr="007B1EF8">
              <w:t>M</w:t>
            </w:r>
          </w:p>
        </w:tc>
        <w:tc>
          <w:tcPr>
            <w:tcW w:w="1167" w:type="dxa"/>
            <w:shd w:val="clear" w:color="auto" w:fill="auto"/>
          </w:tcPr>
          <w:p w14:paraId="4C39683B" w14:textId="77777777" w:rsidR="00114FF3" w:rsidRPr="007B1EF8" w:rsidRDefault="005658D5" w:rsidP="00895561">
            <w:pPr>
              <w:pStyle w:val="TAL"/>
              <w:keepNext w:val="0"/>
            </w:pPr>
            <w:r w:rsidRPr="007B1EF8">
              <w:t>0..N</w:t>
            </w:r>
          </w:p>
        </w:tc>
        <w:tc>
          <w:tcPr>
            <w:tcW w:w="916" w:type="dxa"/>
            <w:shd w:val="clear" w:color="auto" w:fill="auto"/>
          </w:tcPr>
          <w:p w14:paraId="51607467" w14:textId="77777777" w:rsidR="00114FF3" w:rsidRPr="007B1EF8" w:rsidRDefault="005658D5" w:rsidP="00895561">
            <w:pPr>
              <w:pStyle w:val="TAL"/>
              <w:keepNext w:val="0"/>
            </w:pPr>
            <w:r w:rsidRPr="007B1EF8">
              <w:t>String</w:t>
            </w:r>
          </w:p>
        </w:tc>
        <w:tc>
          <w:tcPr>
            <w:tcW w:w="5105" w:type="dxa"/>
            <w:shd w:val="clear" w:color="auto" w:fill="auto"/>
          </w:tcPr>
          <w:p w14:paraId="7C5E6C81" w14:textId="77777777" w:rsidR="00114FF3" w:rsidRPr="007B1EF8" w:rsidRDefault="005658D5" w:rsidP="00895561">
            <w:pPr>
              <w:pStyle w:val="TAL"/>
              <w:keepNext w:val="0"/>
            </w:pPr>
            <w:r w:rsidRPr="007B1EF8">
              <w:t>It provides a list of attribute names of VnfPkgInfo. If present, only these attributes are returned for VnfPkgInfo matching the filter. If absent, the complete VnfPkgInfo are returned.</w:t>
            </w:r>
          </w:p>
        </w:tc>
      </w:tr>
      <w:tr w:rsidR="00114FF3" w:rsidRPr="007B1EF8" w14:paraId="0DCBCBDD" w14:textId="77777777">
        <w:trPr>
          <w:jc w:val="center"/>
        </w:trPr>
        <w:tc>
          <w:tcPr>
            <w:tcW w:w="9702" w:type="dxa"/>
            <w:gridSpan w:val="5"/>
            <w:shd w:val="clear" w:color="auto" w:fill="auto"/>
          </w:tcPr>
          <w:p w14:paraId="321FECCA" w14:textId="77777777" w:rsidR="00114FF3" w:rsidRPr="007B1EF8" w:rsidRDefault="005658D5" w:rsidP="00895561">
            <w:pPr>
              <w:pStyle w:val="TAN"/>
              <w:keepNext w:val="0"/>
            </w:pPr>
            <w:r w:rsidRPr="007B1EF8">
              <w:t>NOTE:</w:t>
            </w:r>
            <w:r w:rsidRPr="007B1EF8">
              <w:tab/>
              <w:t>The vnfdId, which is managed by the VNF provider, identifies the VNF Package and the VNFD in a globally unique way. See ETSI GS NFV-IFA 011 [</w:t>
            </w:r>
            <w:r w:rsidRPr="007B1EF8">
              <w:fldChar w:fldCharType="begin"/>
            </w:r>
            <w:r w:rsidRPr="007B1EF8">
              <w:instrText xml:space="preserve">REF REF_GSNFV_IFA011 \h </w:instrText>
            </w:r>
            <w:r w:rsidR="00895561" w:rsidRPr="007B1EF8">
              <w:instrText xml:space="preserve"> \* MERGEFORMAT </w:instrText>
            </w:r>
            <w:r w:rsidRPr="007B1EF8">
              <w:fldChar w:fldCharType="separate"/>
            </w:r>
            <w:r w:rsidR="00A41B6D" w:rsidRPr="007B1EF8">
              <w:t>2</w:t>
            </w:r>
            <w:r w:rsidRPr="007B1EF8">
              <w:fldChar w:fldCharType="end"/>
            </w:r>
            <w:r w:rsidRPr="007B1EF8">
              <w:t>], clause 7.1.2.2. The vnfPkgInfoId identifies the information related to the onboarding of a VNF package into the NFVO, which implies that it also identifies an onboarded VNF package.</w:t>
            </w:r>
          </w:p>
        </w:tc>
      </w:tr>
    </w:tbl>
    <w:p w14:paraId="5E58A5E4" w14:textId="77777777" w:rsidR="00114FF3" w:rsidRPr="007B1EF8" w:rsidRDefault="00114FF3">
      <w:pPr>
        <w:rPr>
          <w:lang w:eastAsia="de-DE"/>
        </w:rPr>
      </w:pPr>
    </w:p>
    <w:p w14:paraId="09E0F60C" w14:textId="77777777" w:rsidR="00114FF3" w:rsidRPr="007B1EF8" w:rsidRDefault="005658D5" w:rsidP="001345BA">
      <w:pPr>
        <w:pStyle w:val="Heading4"/>
        <w:rPr>
          <w:rFonts w:cs="Arial"/>
        </w:rPr>
      </w:pPr>
      <w:bookmarkStart w:id="309" w:name="_Toc146290500"/>
      <w:r w:rsidRPr="007B1EF8">
        <w:rPr>
          <w:rFonts w:cs="Arial"/>
        </w:rPr>
        <w:t>7.7.6.3</w:t>
      </w:r>
      <w:r w:rsidRPr="007B1EF8">
        <w:rPr>
          <w:rFonts w:cs="Arial"/>
        </w:rPr>
        <w:tab/>
        <w:t>Output parameters</w:t>
      </w:r>
      <w:bookmarkEnd w:id="309"/>
    </w:p>
    <w:p w14:paraId="164BD226" w14:textId="77777777" w:rsidR="00DB6DBE" w:rsidRPr="007B1EF8" w:rsidRDefault="005658D5" w:rsidP="001345BA">
      <w:pPr>
        <w:keepNext/>
      </w:pPr>
      <w:r w:rsidRPr="007B1EF8">
        <w:t>The output parameters returned by the operation shall follow the indications provided in table 7.7.6.3-1.</w:t>
      </w:r>
    </w:p>
    <w:p w14:paraId="75C9C096" w14:textId="77777777" w:rsidR="00114FF3" w:rsidRPr="007B1EF8" w:rsidRDefault="005658D5">
      <w:pPr>
        <w:pStyle w:val="TH"/>
      </w:pPr>
      <w:r w:rsidRPr="007B1EF8">
        <w:t xml:space="preserve">Table 7.7.6.3-1: </w:t>
      </w:r>
      <w:r w:rsidRPr="007B1EF8">
        <w:rPr>
          <w:szCs w:val="28"/>
        </w:rPr>
        <w:t xml:space="preserve">Query VNF Package Info </w:t>
      </w:r>
      <w:r w:rsidRPr="007B1EF8">
        <w:t>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156"/>
        <w:gridCol w:w="5213"/>
      </w:tblGrid>
      <w:tr w:rsidR="00114FF3" w:rsidRPr="007B1EF8" w14:paraId="11B1E154" w14:textId="77777777">
        <w:trPr>
          <w:jc w:val="center"/>
        </w:trPr>
        <w:tc>
          <w:tcPr>
            <w:tcW w:w="1216" w:type="dxa"/>
            <w:shd w:val="clear" w:color="auto" w:fill="BFBFBF"/>
          </w:tcPr>
          <w:p w14:paraId="57EE30F4" w14:textId="77777777" w:rsidR="00114FF3" w:rsidRPr="007B1EF8" w:rsidRDefault="005658D5">
            <w:pPr>
              <w:pStyle w:val="TAH"/>
            </w:pPr>
            <w:r w:rsidRPr="007B1EF8">
              <w:t>Parameter</w:t>
            </w:r>
          </w:p>
        </w:tc>
        <w:tc>
          <w:tcPr>
            <w:tcW w:w="961" w:type="dxa"/>
            <w:shd w:val="clear" w:color="auto" w:fill="BFBFBF"/>
          </w:tcPr>
          <w:p w14:paraId="67D8E139" w14:textId="77777777" w:rsidR="00114FF3" w:rsidRPr="007B1EF8" w:rsidRDefault="005658D5">
            <w:pPr>
              <w:pStyle w:val="TAH"/>
            </w:pPr>
            <w:r w:rsidRPr="007B1EF8">
              <w:t>Qualifier</w:t>
            </w:r>
          </w:p>
        </w:tc>
        <w:tc>
          <w:tcPr>
            <w:tcW w:w="1156" w:type="dxa"/>
            <w:shd w:val="clear" w:color="auto" w:fill="BFBFBF"/>
          </w:tcPr>
          <w:p w14:paraId="064526B8" w14:textId="77777777" w:rsidR="00114FF3" w:rsidRPr="007B1EF8" w:rsidRDefault="005658D5">
            <w:pPr>
              <w:pStyle w:val="TAH"/>
            </w:pPr>
            <w:r w:rsidRPr="007B1EF8">
              <w:t>Cardinality</w:t>
            </w:r>
          </w:p>
        </w:tc>
        <w:tc>
          <w:tcPr>
            <w:tcW w:w="1156" w:type="dxa"/>
            <w:shd w:val="clear" w:color="auto" w:fill="BFBFBF"/>
          </w:tcPr>
          <w:p w14:paraId="25EB209C" w14:textId="77777777" w:rsidR="00114FF3" w:rsidRPr="007B1EF8" w:rsidRDefault="005658D5">
            <w:pPr>
              <w:pStyle w:val="TAH"/>
            </w:pPr>
            <w:r w:rsidRPr="007B1EF8">
              <w:t>Content</w:t>
            </w:r>
          </w:p>
        </w:tc>
        <w:tc>
          <w:tcPr>
            <w:tcW w:w="5213" w:type="dxa"/>
            <w:shd w:val="clear" w:color="auto" w:fill="BFBFBF"/>
          </w:tcPr>
          <w:p w14:paraId="484ECA40" w14:textId="77777777" w:rsidR="00114FF3" w:rsidRPr="007B1EF8" w:rsidRDefault="005658D5">
            <w:pPr>
              <w:pStyle w:val="TAH"/>
            </w:pPr>
            <w:r w:rsidRPr="007B1EF8">
              <w:t>Description</w:t>
            </w:r>
          </w:p>
        </w:tc>
      </w:tr>
      <w:tr w:rsidR="00114FF3" w:rsidRPr="007B1EF8" w14:paraId="3D59430B" w14:textId="77777777">
        <w:trPr>
          <w:jc w:val="center"/>
        </w:trPr>
        <w:tc>
          <w:tcPr>
            <w:tcW w:w="1216" w:type="dxa"/>
            <w:shd w:val="clear" w:color="auto" w:fill="auto"/>
          </w:tcPr>
          <w:p w14:paraId="701E1274" w14:textId="77777777" w:rsidR="00114FF3" w:rsidRPr="007B1EF8" w:rsidRDefault="005658D5">
            <w:pPr>
              <w:pStyle w:val="TAL"/>
            </w:pPr>
            <w:r w:rsidRPr="007B1EF8">
              <w:t>queryResult</w:t>
            </w:r>
          </w:p>
        </w:tc>
        <w:tc>
          <w:tcPr>
            <w:tcW w:w="961" w:type="dxa"/>
            <w:shd w:val="clear" w:color="auto" w:fill="auto"/>
          </w:tcPr>
          <w:p w14:paraId="4CB6DC28" w14:textId="77777777" w:rsidR="00114FF3" w:rsidRPr="007B1EF8" w:rsidRDefault="005658D5">
            <w:pPr>
              <w:pStyle w:val="TAL"/>
            </w:pPr>
            <w:r w:rsidRPr="007B1EF8">
              <w:t>M</w:t>
            </w:r>
          </w:p>
        </w:tc>
        <w:tc>
          <w:tcPr>
            <w:tcW w:w="1156" w:type="dxa"/>
            <w:shd w:val="clear" w:color="auto" w:fill="auto"/>
          </w:tcPr>
          <w:p w14:paraId="1E28D9A7" w14:textId="77777777" w:rsidR="00114FF3" w:rsidRPr="007B1EF8" w:rsidRDefault="005658D5">
            <w:pPr>
              <w:pStyle w:val="TAL"/>
            </w:pPr>
            <w:r w:rsidRPr="007B1EF8">
              <w:t>0..N</w:t>
            </w:r>
          </w:p>
        </w:tc>
        <w:tc>
          <w:tcPr>
            <w:tcW w:w="1156" w:type="dxa"/>
            <w:shd w:val="clear" w:color="auto" w:fill="auto"/>
          </w:tcPr>
          <w:p w14:paraId="20329D75" w14:textId="77777777" w:rsidR="00114FF3" w:rsidRPr="007B1EF8" w:rsidRDefault="005658D5">
            <w:pPr>
              <w:pStyle w:val="TAL"/>
            </w:pPr>
            <w:r w:rsidRPr="007B1EF8">
              <w:t>VnfPkgInfo</w:t>
            </w:r>
          </w:p>
        </w:tc>
        <w:tc>
          <w:tcPr>
            <w:tcW w:w="5213" w:type="dxa"/>
            <w:shd w:val="clear" w:color="auto" w:fill="auto"/>
          </w:tcPr>
          <w:p w14:paraId="50CF5769" w14:textId="77777777" w:rsidR="00114FF3" w:rsidRPr="007B1EF8" w:rsidRDefault="005658D5">
            <w:pPr>
              <w:pStyle w:val="TAL"/>
            </w:pPr>
            <w:r w:rsidRPr="007B1EF8">
              <w:t>Details of the VNF Package information objects matching the input filter. If attributeSelector is present, only the attributes listed in attributeSelector are returned for the selected entities.</w:t>
            </w:r>
          </w:p>
        </w:tc>
      </w:tr>
    </w:tbl>
    <w:p w14:paraId="246DC60E" w14:textId="77777777" w:rsidR="00114FF3" w:rsidRPr="007B1EF8" w:rsidRDefault="00114FF3"/>
    <w:p w14:paraId="2253BE63" w14:textId="77777777" w:rsidR="00114FF3" w:rsidRPr="007B1EF8" w:rsidRDefault="005658D5">
      <w:pPr>
        <w:pStyle w:val="Heading4"/>
        <w:rPr>
          <w:rFonts w:cs="Arial"/>
        </w:rPr>
      </w:pPr>
      <w:bookmarkStart w:id="310" w:name="_Toc146290501"/>
      <w:r w:rsidRPr="007B1EF8">
        <w:rPr>
          <w:rFonts w:cs="Arial"/>
        </w:rPr>
        <w:t>7.7.6.4</w:t>
      </w:r>
      <w:r w:rsidRPr="007B1EF8">
        <w:rPr>
          <w:rFonts w:cs="Arial"/>
        </w:rPr>
        <w:tab/>
        <w:t>Operation results</w:t>
      </w:r>
      <w:bookmarkEnd w:id="310"/>
    </w:p>
    <w:p w14:paraId="01BB9165" w14:textId="77777777" w:rsidR="00114FF3" w:rsidRPr="007B1EF8" w:rsidRDefault="005658D5">
      <w:r w:rsidRPr="007B1EF8">
        <w:t>After success operation, the NFVO has queried the internal VNF Package information objects. The result of the operation indicates if it has been successful or not with a standard success/error result. For a particular query, the VNF Package information objects that the consumer has access to and that are matching the filter shall be returned.</w:t>
      </w:r>
    </w:p>
    <w:p w14:paraId="13C5705D" w14:textId="77777777" w:rsidR="00114FF3" w:rsidRPr="007B1EF8" w:rsidRDefault="005658D5">
      <w:pPr>
        <w:pStyle w:val="Heading3"/>
      </w:pPr>
      <w:bookmarkStart w:id="311" w:name="_Toc146290502"/>
      <w:r w:rsidRPr="007B1EF8">
        <w:lastRenderedPageBreak/>
        <w:t>7.7.7</w:t>
      </w:r>
      <w:r w:rsidRPr="007B1EF8">
        <w:tab/>
        <w:t>Subscribe operation</w:t>
      </w:r>
      <w:bookmarkEnd w:id="311"/>
    </w:p>
    <w:p w14:paraId="18745AC2" w14:textId="77777777" w:rsidR="00114FF3" w:rsidRPr="007B1EF8" w:rsidRDefault="005658D5">
      <w:pPr>
        <w:pStyle w:val="Heading4"/>
      </w:pPr>
      <w:bookmarkStart w:id="312" w:name="_Toc146290503"/>
      <w:r w:rsidRPr="007B1EF8">
        <w:t>7.7.7.1</w:t>
      </w:r>
      <w:r w:rsidRPr="007B1EF8">
        <w:tab/>
        <w:t>Description</w:t>
      </w:r>
      <w:bookmarkEnd w:id="312"/>
    </w:p>
    <w:p w14:paraId="42CA8D15" w14:textId="77777777" w:rsidR="00DB6DBE" w:rsidRPr="007B1EF8" w:rsidRDefault="005658D5">
      <w:r w:rsidRPr="007B1EF8">
        <w:t>This operation enables the OSS/BSS to subscribe with a filter for the notifications related to on-boarding of VNF Packages and changes of VNF Packages sent by the NFVO.</w:t>
      </w:r>
    </w:p>
    <w:p w14:paraId="6F9338D7"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7DF8849E" w14:textId="77777777" w:rsidR="00114FF3" w:rsidRPr="007B1EF8" w:rsidRDefault="005658D5">
      <w:r w:rsidRPr="007B1EF8">
        <w:t>Table 7.7.7.1-1 lists the information flow exchanged between the OSS/BSS and the NFVO.</w:t>
      </w:r>
    </w:p>
    <w:p w14:paraId="42048C9F" w14:textId="77777777" w:rsidR="00114FF3" w:rsidRPr="007B1EF8" w:rsidRDefault="005658D5">
      <w:pPr>
        <w:pStyle w:val="TH"/>
      </w:pPr>
      <w:r w:rsidRPr="007B1EF8">
        <w:t>Table 7.7.7.1-1: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16C1F450" w14:textId="77777777">
        <w:trPr>
          <w:jc w:val="center"/>
        </w:trPr>
        <w:tc>
          <w:tcPr>
            <w:tcW w:w="1891" w:type="dxa"/>
            <w:shd w:val="clear" w:color="auto" w:fill="BFBFBF"/>
          </w:tcPr>
          <w:p w14:paraId="439386E7" w14:textId="77777777" w:rsidR="00114FF3" w:rsidRPr="007B1EF8" w:rsidRDefault="005658D5">
            <w:pPr>
              <w:pStyle w:val="TAH"/>
            </w:pPr>
            <w:r w:rsidRPr="007B1EF8">
              <w:t>Message</w:t>
            </w:r>
          </w:p>
        </w:tc>
        <w:tc>
          <w:tcPr>
            <w:tcW w:w="1351" w:type="dxa"/>
            <w:shd w:val="clear" w:color="auto" w:fill="BFBFBF"/>
          </w:tcPr>
          <w:p w14:paraId="0DAB2F47" w14:textId="77777777" w:rsidR="00114FF3" w:rsidRPr="007B1EF8" w:rsidRDefault="005658D5">
            <w:pPr>
              <w:pStyle w:val="TAH"/>
            </w:pPr>
            <w:r w:rsidRPr="007B1EF8">
              <w:t>Requirement</w:t>
            </w:r>
          </w:p>
        </w:tc>
        <w:tc>
          <w:tcPr>
            <w:tcW w:w="1786" w:type="dxa"/>
            <w:shd w:val="clear" w:color="auto" w:fill="BFBFBF"/>
          </w:tcPr>
          <w:p w14:paraId="7B4164B9" w14:textId="77777777" w:rsidR="00114FF3" w:rsidRPr="007B1EF8" w:rsidRDefault="005658D5">
            <w:pPr>
              <w:pStyle w:val="TAH"/>
            </w:pPr>
            <w:r w:rsidRPr="007B1EF8">
              <w:t>Direction</w:t>
            </w:r>
          </w:p>
        </w:tc>
      </w:tr>
      <w:tr w:rsidR="00114FF3" w:rsidRPr="007B1EF8" w14:paraId="554CABCE" w14:textId="77777777">
        <w:trPr>
          <w:jc w:val="center"/>
        </w:trPr>
        <w:tc>
          <w:tcPr>
            <w:tcW w:w="1891" w:type="dxa"/>
          </w:tcPr>
          <w:p w14:paraId="29C65224" w14:textId="77777777" w:rsidR="00114FF3" w:rsidRPr="007B1EF8" w:rsidRDefault="005658D5">
            <w:pPr>
              <w:pStyle w:val="TAL"/>
              <w:rPr>
                <w:lang w:eastAsia="zh-CN"/>
              </w:rPr>
            </w:pPr>
            <w:r w:rsidRPr="007B1EF8">
              <w:rPr>
                <w:lang w:eastAsia="zh-CN"/>
              </w:rPr>
              <w:t>SubscribeRequest</w:t>
            </w:r>
          </w:p>
        </w:tc>
        <w:tc>
          <w:tcPr>
            <w:tcW w:w="1351" w:type="dxa"/>
          </w:tcPr>
          <w:p w14:paraId="384A07F2" w14:textId="77777777" w:rsidR="00114FF3" w:rsidRPr="007B1EF8" w:rsidRDefault="005658D5">
            <w:pPr>
              <w:pStyle w:val="TAL"/>
              <w:rPr>
                <w:lang w:eastAsia="zh-CN"/>
              </w:rPr>
            </w:pPr>
            <w:r w:rsidRPr="007B1EF8">
              <w:rPr>
                <w:lang w:eastAsia="zh-CN"/>
              </w:rPr>
              <w:t>Mandatory</w:t>
            </w:r>
          </w:p>
        </w:tc>
        <w:tc>
          <w:tcPr>
            <w:tcW w:w="1786" w:type="dxa"/>
          </w:tcPr>
          <w:p w14:paraId="0B1F92BA"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85BD4ED" w14:textId="77777777">
        <w:trPr>
          <w:jc w:val="center"/>
        </w:trPr>
        <w:tc>
          <w:tcPr>
            <w:tcW w:w="1891" w:type="dxa"/>
          </w:tcPr>
          <w:p w14:paraId="7967ED8D" w14:textId="77777777" w:rsidR="00114FF3" w:rsidRPr="007B1EF8" w:rsidRDefault="005658D5">
            <w:pPr>
              <w:pStyle w:val="TAL"/>
              <w:rPr>
                <w:lang w:eastAsia="zh-CN"/>
              </w:rPr>
            </w:pPr>
            <w:r w:rsidRPr="007B1EF8">
              <w:rPr>
                <w:lang w:eastAsia="zh-CN"/>
              </w:rPr>
              <w:t>SubscribeResponse</w:t>
            </w:r>
          </w:p>
        </w:tc>
        <w:tc>
          <w:tcPr>
            <w:tcW w:w="1351" w:type="dxa"/>
          </w:tcPr>
          <w:p w14:paraId="231133C2" w14:textId="77777777" w:rsidR="00114FF3" w:rsidRPr="007B1EF8" w:rsidRDefault="005658D5">
            <w:pPr>
              <w:pStyle w:val="TAL"/>
              <w:rPr>
                <w:lang w:eastAsia="zh-CN"/>
              </w:rPr>
            </w:pPr>
            <w:r w:rsidRPr="007B1EF8">
              <w:rPr>
                <w:lang w:eastAsia="zh-CN"/>
              </w:rPr>
              <w:t>Mandatory</w:t>
            </w:r>
          </w:p>
        </w:tc>
        <w:tc>
          <w:tcPr>
            <w:tcW w:w="1786" w:type="dxa"/>
          </w:tcPr>
          <w:p w14:paraId="65FB64ED"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6047976" w14:textId="77777777" w:rsidR="00114FF3" w:rsidRPr="007B1EF8" w:rsidRDefault="00114FF3"/>
    <w:p w14:paraId="24B49D54" w14:textId="77777777" w:rsidR="00114FF3" w:rsidRPr="007B1EF8" w:rsidRDefault="005658D5">
      <w:pPr>
        <w:pStyle w:val="Heading4"/>
      </w:pPr>
      <w:bookmarkStart w:id="313" w:name="_Toc146290504"/>
      <w:r w:rsidRPr="007B1EF8">
        <w:t>7.7.7.2</w:t>
      </w:r>
      <w:r w:rsidRPr="007B1EF8">
        <w:tab/>
        <w:t>Input parameters</w:t>
      </w:r>
      <w:bookmarkEnd w:id="313"/>
    </w:p>
    <w:p w14:paraId="400463ED" w14:textId="77777777" w:rsidR="00114FF3" w:rsidRPr="007B1EF8" w:rsidRDefault="005658D5">
      <w:pPr>
        <w:keepNext/>
        <w:keepLines/>
      </w:pPr>
      <w:r w:rsidRPr="007B1EF8">
        <w:t>The input parameters sent when invoking the operation shall follow the indications provided in table 7.7.7.2-1.</w:t>
      </w:r>
    </w:p>
    <w:p w14:paraId="037A4EB9" w14:textId="77777777" w:rsidR="00114FF3" w:rsidRPr="007B1EF8" w:rsidRDefault="005658D5">
      <w:pPr>
        <w:pStyle w:val="TH"/>
      </w:pPr>
      <w:r w:rsidRPr="007B1EF8">
        <w:t>Table 7.7.7.2-1: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0"/>
        <w:gridCol w:w="961"/>
        <w:gridCol w:w="1156"/>
        <w:gridCol w:w="916"/>
        <w:gridCol w:w="5549"/>
      </w:tblGrid>
      <w:tr w:rsidR="00114FF3" w:rsidRPr="007B1EF8" w14:paraId="60BE06DD" w14:textId="77777777">
        <w:trPr>
          <w:jc w:val="center"/>
        </w:trPr>
        <w:tc>
          <w:tcPr>
            <w:tcW w:w="1120" w:type="dxa"/>
            <w:shd w:val="clear" w:color="auto" w:fill="BFBFBF"/>
          </w:tcPr>
          <w:p w14:paraId="062AB799" w14:textId="77777777" w:rsidR="00114FF3" w:rsidRPr="007B1EF8" w:rsidRDefault="005658D5">
            <w:pPr>
              <w:pStyle w:val="TAH"/>
            </w:pPr>
            <w:r w:rsidRPr="007B1EF8">
              <w:t>Parameter</w:t>
            </w:r>
          </w:p>
        </w:tc>
        <w:tc>
          <w:tcPr>
            <w:tcW w:w="961" w:type="dxa"/>
            <w:shd w:val="clear" w:color="auto" w:fill="BFBFBF"/>
          </w:tcPr>
          <w:p w14:paraId="2FD21863" w14:textId="77777777" w:rsidR="00114FF3" w:rsidRPr="007B1EF8" w:rsidRDefault="005658D5">
            <w:pPr>
              <w:pStyle w:val="TAH"/>
            </w:pPr>
            <w:r w:rsidRPr="007B1EF8">
              <w:t>Qualifier</w:t>
            </w:r>
          </w:p>
        </w:tc>
        <w:tc>
          <w:tcPr>
            <w:tcW w:w="1156" w:type="dxa"/>
            <w:shd w:val="clear" w:color="auto" w:fill="BFBFBF"/>
          </w:tcPr>
          <w:p w14:paraId="29FE6376" w14:textId="77777777" w:rsidR="00114FF3" w:rsidRPr="007B1EF8" w:rsidRDefault="005658D5">
            <w:pPr>
              <w:pStyle w:val="TAH"/>
            </w:pPr>
            <w:r w:rsidRPr="007B1EF8">
              <w:t>Cardinality</w:t>
            </w:r>
          </w:p>
        </w:tc>
        <w:tc>
          <w:tcPr>
            <w:tcW w:w="916" w:type="dxa"/>
            <w:shd w:val="clear" w:color="auto" w:fill="BFBFBF"/>
          </w:tcPr>
          <w:p w14:paraId="1F3A6303" w14:textId="77777777" w:rsidR="00114FF3" w:rsidRPr="007B1EF8" w:rsidRDefault="005658D5">
            <w:pPr>
              <w:pStyle w:val="TAH"/>
            </w:pPr>
            <w:r w:rsidRPr="007B1EF8">
              <w:t>Content</w:t>
            </w:r>
          </w:p>
        </w:tc>
        <w:tc>
          <w:tcPr>
            <w:tcW w:w="5549" w:type="dxa"/>
            <w:shd w:val="clear" w:color="auto" w:fill="BFBFBF"/>
          </w:tcPr>
          <w:p w14:paraId="1DF525F6" w14:textId="77777777" w:rsidR="00114FF3" w:rsidRPr="007B1EF8" w:rsidRDefault="005658D5">
            <w:pPr>
              <w:pStyle w:val="TAH"/>
            </w:pPr>
            <w:r w:rsidRPr="007B1EF8">
              <w:t>Description</w:t>
            </w:r>
          </w:p>
        </w:tc>
      </w:tr>
      <w:tr w:rsidR="00114FF3" w:rsidRPr="007B1EF8" w14:paraId="4B8700B0" w14:textId="77777777">
        <w:trPr>
          <w:jc w:val="center"/>
        </w:trPr>
        <w:tc>
          <w:tcPr>
            <w:tcW w:w="1120" w:type="dxa"/>
            <w:shd w:val="clear" w:color="auto" w:fill="auto"/>
          </w:tcPr>
          <w:p w14:paraId="751A2479" w14:textId="77777777" w:rsidR="00114FF3" w:rsidRPr="007B1EF8" w:rsidRDefault="005658D5">
            <w:pPr>
              <w:pStyle w:val="TAL"/>
              <w:rPr>
                <w:lang w:eastAsia="zh-CN"/>
              </w:rPr>
            </w:pPr>
            <w:r w:rsidRPr="007B1EF8">
              <w:rPr>
                <w:lang w:eastAsia="zh-CN"/>
              </w:rPr>
              <w:t>inputFilter</w:t>
            </w:r>
          </w:p>
        </w:tc>
        <w:tc>
          <w:tcPr>
            <w:tcW w:w="961" w:type="dxa"/>
            <w:shd w:val="clear" w:color="auto" w:fill="auto"/>
          </w:tcPr>
          <w:p w14:paraId="06F62E25"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2D550268" w14:textId="77777777" w:rsidR="00114FF3" w:rsidRPr="007B1EF8" w:rsidRDefault="005658D5">
            <w:pPr>
              <w:pStyle w:val="TAL"/>
              <w:rPr>
                <w:lang w:eastAsia="zh-CN"/>
              </w:rPr>
            </w:pPr>
            <w:r w:rsidRPr="007B1EF8">
              <w:rPr>
                <w:lang w:eastAsia="zh-CN"/>
              </w:rPr>
              <w:t>1</w:t>
            </w:r>
          </w:p>
        </w:tc>
        <w:tc>
          <w:tcPr>
            <w:tcW w:w="916" w:type="dxa"/>
            <w:shd w:val="clear" w:color="auto" w:fill="auto"/>
          </w:tcPr>
          <w:p w14:paraId="314A15C4" w14:textId="77777777" w:rsidR="00114FF3" w:rsidRPr="007B1EF8" w:rsidRDefault="005658D5">
            <w:pPr>
              <w:pStyle w:val="TAL"/>
              <w:rPr>
                <w:lang w:eastAsia="zh-CN"/>
              </w:rPr>
            </w:pPr>
            <w:r w:rsidRPr="007B1EF8">
              <w:rPr>
                <w:lang w:eastAsia="zh-CN"/>
              </w:rPr>
              <w:t>Filter</w:t>
            </w:r>
          </w:p>
        </w:tc>
        <w:tc>
          <w:tcPr>
            <w:tcW w:w="5549" w:type="dxa"/>
            <w:shd w:val="clear" w:color="auto" w:fill="auto"/>
          </w:tcPr>
          <w:p w14:paraId="0231CCB6" w14:textId="77777777" w:rsidR="00114FF3" w:rsidRPr="007B1EF8" w:rsidRDefault="005658D5">
            <w:pPr>
              <w:pStyle w:val="TAL"/>
              <w:rPr>
                <w:lang w:eastAsia="zh-CN"/>
              </w:rPr>
            </w:pPr>
            <w:r w:rsidRPr="007B1EF8">
              <w:rPr>
                <w:lang w:eastAsia="zh-CN"/>
              </w:rPr>
              <w:t>Input filter for selecting the VNF Package(s) and the related change notifications to subscribe to. This filter can contain information about specific types of changes to subscribe to, or</w:t>
            </w:r>
            <w:r w:rsidRPr="007B1EF8">
              <w:t xml:space="preserve"> </w:t>
            </w:r>
            <w:r w:rsidRPr="007B1EF8">
              <w:rPr>
                <w:lang w:eastAsia="zh-CN"/>
              </w:rPr>
              <w:t>attributes of the VNF Package.</w:t>
            </w:r>
          </w:p>
        </w:tc>
      </w:tr>
    </w:tbl>
    <w:p w14:paraId="15323DFA" w14:textId="77777777" w:rsidR="00114FF3" w:rsidRPr="007B1EF8" w:rsidRDefault="00114FF3"/>
    <w:p w14:paraId="438068BA" w14:textId="77777777" w:rsidR="00114FF3" w:rsidRPr="007B1EF8" w:rsidRDefault="005658D5" w:rsidP="006F01FE">
      <w:pPr>
        <w:pStyle w:val="Heading4"/>
      </w:pPr>
      <w:bookmarkStart w:id="314" w:name="_Toc146290505"/>
      <w:r w:rsidRPr="007B1EF8">
        <w:t>7.7.7.3</w:t>
      </w:r>
      <w:r w:rsidRPr="007B1EF8">
        <w:tab/>
        <w:t>Output parameters</w:t>
      </w:r>
      <w:bookmarkEnd w:id="314"/>
    </w:p>
    <w:p w14:paraId="303E774C" w14:textId="77777777" w:rsidR="00DB6DBE" w:rsidRPr="007B1EF8" w:rsidRDefault="005658D5" w:rsidP="006F01FE">
      <w:pPr>
        <w:keepNext/>
      </w:pPr>
      <w:r w:rsidRPr="007B1EF8">
        <w:t>The output parameters returned by the operation shall follow the indications provided in table 7.7.7.3-1.</w:t>
      </w:r>
    </w:p>
    <w:p w14:paraId="67735C46" w14:textId="77777777" w:rsidR="00114FF3" w:rsidRPr="007B1EF8" w:rsidRDefault="005658D5">
      <w:pPr>
        <w:pStyle w:val="TH"/>
      </w:pPr>
      <w:r w:rsidRPr="007B1EF8">
        <w:t>Table 7.7.7.3-1: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093C0167" w14:textId="77777777">
        <w:trPr>
          <w:jc w:val="center"/>
        </w:trPr>
        <w:tc>
          <w:tcPr>
            <w:tcW w:w="1381" w:type="dxa"/>
            <w:shd w:val="clear" w:color="auto" w:fill="BFBFBF"/>
          </w:tcPr>
          <w:p w14:paraId="4FA7D613" w14:textId="77777777" w:rsidR="00114FF3" w:rsidRPr="007B1EF8" w:rsidRDefault="005658D5">
            <w:pPr>
              <w:pStyle w:val="TAH"/>
            </w:pPr>
            <w:r w:rsidRPr="007B1EF8">
              <w:t>Parameter</w:t>
            </w:r>
          </w:p>
        </w:tc>
        <w:tc>
          <w:tcPr>
            <w:tcW w:w="961" w:type="dxa"/>
            <w:shd w:val="clear" w:color="auto" w:fill="BFBFBF"/>
          </w:tcPr>
          <w:p w14:paraId="74CC7F46" w14:textId="77777777" w:rsidR="00114FF3" w:rsidRPr="007B1EF8" w:rsidRDefault="005658D5">
            <w:pPr>
              <w:pStyle w:val="TAH"/>
            </w:pPr>
            <w:r w:rsidRPr="007B1EF8">
              <w:t>Qualifier</w:t>
            </w:r>
          </w:p>
        </w:tc>
        <w:tc>
          <w:tcPr>
            <w:tcW w:w="1156" w:type="dxa"/>
            <w:shd w:val="clear" w:color="auto" w:fill="BFBFBF"/>
          </w:tcPr>
          <w:p w14:paraId="643BA19B" w14:textId="77777777" w:rsidR="00114FF3" w:rsidRPr="007B1EF8" w:rsidRDefault="005658D5">
            <w:pPr>
              <w:pStyle w:val="TAH"/>
            </w:pPr>
            <w:r w:rsidRPr="007B1EF8">
              <w:t>Cardinality</w:t>
            </w:r>
          </w:p>
        </w:tc>
        <w:tc>
          <w:tcPr>
            <w:tcW w:w="961" w:type="dxa"/>
            <w:shd w:val="clear" w:color="auto" w:fill="BFBFBF"/>
          </w:tcPr>
          <w:p w14:paraId="5EB396D7" w14:textId="77777777" w:rsidR="00114FF3" w:rsidRPr="007B1EF8" w:rsidRDefault="005658D5">
            <w:pPr>
              <w:pStyle w:val="TAH"/>
            </w:pPr>
            <w:r w:rsidRPr="007B1EF8">
              <w:t>Content</w:t>
            </w:r>
          </w:p>
        </w:tc>
        <w:tc>
          <w:tcPr>
            <w:tcW w:w="3256" w:type="dxa"/>
            <w:shd w:val="clear" w:color="auto" w:fill="BFBFBF"/>
          </w:tcPr>
          <w:p w14:paraId="2AAEA6A6" w14:textId="77777777" w:rsidR="00114FF3" w:rsidRPr="007B1EF8" w:rsidRDefault="005658D5">
            <w:pPr>
              <w:pStyle w:val="TAH"/>
            </w:pPr>
            <w:r w:rsidRPr="007B1EF8">
              <w:t>Description</w:t>
            </w:r>
          </w:p>
        </w:tc>
      </w:tr>
      <w:tr w:rsidR="00114FF3" w:rsidRPr="007B1EF8" w14:paraId="27C829BE" w14:textId="77777777">
        <w:trPr>
          <w:jc w:val="center"/>
        </w:trPr>
        <w:tc>
          <w:tcPr>
            <w:tcW w:w="1381" w:type="dxa"/>
            <w:shd w:val="clear" w:color="auto" w:fill="auto"/>
          </w:tcPr>
          <w:p w14:paraId="5E0E90C0" w14:textId="77777777" w:rsidR="00114FF3" w:rsidRPr="007B1EF8" w:rsidRDefault="005658D5">
            <w:pPr>
              <w:pStyle w:val="TAL"/>
              <w:rPr>
                <w:lang w:eastAsia="zh-CN"/>
              </w:rPr>
            </w:pPr>
            <w:r w:rsidRPr="007B1EF8">
              <w:rPr>
                <w:lang w:eastAsia="zh-CN"/>
              </w:rPr>
              <w:t>subscriptionId</w:t>
            </w:r>
          </w:p>
        </w:tc>
        <w:tc>
          <w:tcPr>
            <w:tcW w:w="961" w:type="dxa"/>
            <w:shd w:val="clear" w:color="auto" w:fill="auto"/>
          </w:tcPr>
          <w:p w14:paraId="6FD408C3"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34611A13" w14:textId="77777777" w:rsidR="00114FF3" w:rsidRPr="007B1EF8" w:rsidRDefault="005658D5">
            <w:pPr>
              <w:pStyle w:val="TAL"/>
              <w:rPr>
                <w:lang w:eastAsia="zh-CN"/>
              </w:rPr>
            </w:pPr>
            <w:r w:rsidRPr="007B1EF8">
              <w:rPr>
                <w:lang w:eastAsia="zh-CN"/>
              </w:rPr>
              <w:t>1</w:t>
            </w:r>
          </w:p>
        </w:tc>
        <w:tc>
          <w:tcPr>
            <w:tcW w:w="961" w:type="dxa"/>
            <w:shd w:val="clear" w:color="auto" w:fill="auto"/>
          </w:tcPr>
          <w:p w14:paraId="0C3220D9" w14:textId="77777777" w:rsidR="00114FF3" w:rsidRPr="007B1EF8" w:rsidRDefault="005658D5">
            <w:pPr>
              <w:pStyle w:val="TAL"/>
              <w:rPr>
                <w:lang w:eastAsia="zh-CN"/>
              </w:rPr>
            </w:pPr>
            <w:r w:rsidRPr="007B1EF8">
              <w:rPr>
                <w:lang w:eastAsia="zh-CN"/>
              </w:rPr>
              <w:t>Identifier</w:t>
            </w:r>
          </w:p>
        </w:tc>
        <w:tc>
          <w:tcPr>
            <w:tcW w:w="3256" w:type="dxa"/>
            <w:shd w:val="clear" w:color="auto" w:fill="auto"/>
          </w:tcPr>
          <w:p w14:paraId="7A22E56B" w14:textId="77777777" w:rsidR="00114FF3" w:rsidRPr="007B1EF8" w:rsidRDefault="005658D5">
            <w:pPr>
              <w:pStyle w:val="TAL"/>
              <w:rPr>
                <w:lang w:eastAsia="zh-CN"/>
              </w:rPr>
            </w:pPr>
            <w:r w:rsidRPr="007B1EF8">
              <w:rPr>
                <w:lang w:eastAsia="zh-CN"/>
              </w:rPr>
              <w:t>Identifier of the subscription realized.</w:t>
            </w:r>
          </w:p>
        </w:tc>
      </w:tr>
    </w:tbl>
    <w:p w14:paraId="44F618D8" w14:textId="77777777" w:rsidR="00114FF3" w:rsidRPr="007B1EF8" w:rsidRDefault="00114FF3"/>
    <w:p w14:paraId="3023E080" w14:textId="77777777" w:rsidR="00114FF3" w:rsidRPr="007B1EF8" w:rsidRDefault="005658D5">
      <w:pPr>
        <w:pStyle w:val="Heading4"/>
      </w:pPr>
      <w:bookmarkStart w:id="315" w:name="_Toc146290506"/>
      <w:r w:rsidRPr="007B1EF8">
        <w:t>7.7.7.4</w:t>
      </w:r>
      <w:r w:rsidRPr="007B1EF8">
        <w:tab/>
        <w:t>Operation results</w:t>
      </w:r>
      <w:bookmarkEnd w:id="315"/>
    </w:p>
    <w:p w14:paraId="6B6853A8" w14:textId="77777777" w:rsidR="00114FF3" w:rsidRPr="007B1EF8" w:rsidRDefault="005658D5">
      <w:r w:rsidRPr="007B1EF8">
        <w:t>After successful subscription, the OSS/BSS is registered to receive notifications related to changes of VNF Packages sent by the NFVO. The result of the operation shall indicate if the subscription has been successful or not with a standard success/error result. For a particular subscription, only notifications matching the filter will be delivered to the OSS/BSS.</w:t>
      </w:r>
    </w:p>
    <w:p w14:paraId="1C5E46F9" w14:textId="77777777" w:rsidR="00114FF3" w:rsidRPr="007B1EF8" w:rsidRDefault="005658D5">
      <w:pPr>
        <w:pStyle w:val="Heading3"/>
      </w:pPr>
      <w:bookmarkStart w:id="316" w:name="_Toc146290507"/>
      <w:r w:rsidRPr="007B1EF8">
        <w:t>7.7.8</w:t>
      </w:r>
      <w:r w:rsidRPr="007B1EF8">
        <w:tab/>
        <w:t>Notify operation</w:t>
      </w:r>
      <w:bookmarkEnd w:id="316"/>
    </w:p>
    <w:p w14:paraId="67D58A82" w14:textId="77777777" w:rsidR="00114FF3" w:rsidRPr="007B1EF8" w:rsidRDefault="005658D5">
      <w:pPr>
        <w:pStyle w:val="Heading4"/>
      </w:pPr>
      <w:bookmarkStart w:id="317" w:name="_Toc146290508"/>
      <w:r w:rsidRPr="007B1EF8">
        <w:t>7.7.8.1</w:t>
      </w:r>
      <w:r w:rsidRPr="007B1EF8">
        <w:tab/>
        <w:t>Description</w:t>
      </w:r>
      <w:bookmarkEnd w:id="317"/>
    </w:p>
    <w:p w14:paraId="062F8515" w14:textId="77777777" w:rsidR="00114FF3" w:rsidRPr="007B1EF8" w:rsidRDefault="005658D5">
      <w:r w:rsidRPr="007B1EF8">
        <w:t>This operation distributes notifications to subscribers. It is a one-way operation issued by the NFVO that cannot be invoked as an operation by the consumer (OSS/BSS).</w:t>
      </w:r>
    </w:p>
    <w:p w14:paraId="681120A9" w14:textId="77777777" w:rsidR="00114FF3" w:rsidRPr="007B1EF8" w:rsidRDefault="005658D5">
      <w:r w:rsidRPr="007B1EF8">
        <w:t>In order to receive notifications, the OSS/BSS shall have a subscription.</w:t>
      </w:r>
    </w:p>
    <w:p w14:paraId="741EEFC6" w14:textId="77777777" w:rsidR="00114FF3" w:rsidRPr="007B1EF8" w:rsidRDefault="005658D5">
      <w:r w:rsidRPr="007B1EF8">
        <w:t>Table 7.7.8.1-1 lists the information flow exchanged between the OSS/BSS and the NFVO.</w:t>
      </w:r>
    </w:p>
    <w:p w14:paraId="61E16CD9" w14:textId="77777777" w:rsidR="00114FF3" w:rsidRPr="007B1EF8" w:rsidRDefault="005658D5">
      <w:pPr>
        <w:pStyle w:val="TH"/>
      </w:pPr>
      <w:r w:rsidRPr="007B1EF8">
        <w:lastRenderedPageBreak/>
        <w:t>Table 7.7.8.1-1: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2"/>
        <w:gridCol w:w="1312"/>
        <w:gridCol w:w="1804"/>
      </w:tblGrid>
      <w:tr w:rsidR="00114FF3" w:rsidRPr="007B1EF8" w14:paraId="1AD2D1A0" w14:textId="77777777" w:rsidTr="00AA7C03">
        <w:trPr>
          <w:jc w:val="center"/>
        </w:trPr>
        <w:tc>
          <w:tcPr>
            <w:tcW w:w="1202" w:type="dxa"/>
            <w:shd w:val="clear" w:color="auto" w:fill="BFBFBF"/>
          </w:tcPr>
          <w:p w14:paraId="2019ACA8" w14:textId="77777777" w:rsidR="00114FF3" w:rsidRPr="007B1EF8" w:rsidRDefault="005658D5">
            <w:pPr>
              <w:pStyle w:val="TAH"/>
            </w:pPr>
            <w:r w:rsidRPr="007B1EF8">
              <w:t>Message</w:t>
            </w:r>
          </w:p>
        </w:tc>
        <w:tc>
          <w:tcPr>
            <w:tcW w:w="1312" w:type="dxa"/>
            <w:shd w:val="clear" w:color="auto" w:fill="BFBFBF"/>
          </w:tcPr>
          <w:p w14:paraId="14016B1F" w14:textId="77777777" w:rsidR="00114FF3" w:rsidRPr="007B1EF8" w:rsidRDefault="005658D5">
            <w:pPr>
              <w:pStyle w:val="TAH"/>
            </w:pPr>
            <w:r w:rsidRPr="007B1EF8">
              <w:t>Requirement</w:t>
            </w:r>
          </w:p>
        </w:tc>
        <w:tc>
          <w:tcPr>
            <w:tcW w:w="1804" w:type="dxa"/>
            <w:shd w:val="clear" w:color="auto" w:fill="BFBFBF"/>
          </w:tcPr>
          <w:p w14:paraId="15773FAF" w14:textId="77777777" w:rsidR="00114FF3" w:rsidRPr="007B1EF8" w:rsidRDefault="005658D5">
            <w:pPr>
              <w:pStyle w:val="TAH"/>
            </w:pPr>
            <w:r w:rsidRPr="007B1EF8">
              <w:t>Direction</w:t>
            </w:r>
          </w:p>
        </w:tc>
      </w:tr>
      <w:tr w:rsidR="00114FF3" w:rsidRPr="007B1EF8" w14:paraId="23770F10" w14:textId="77777777" w:rsidTr="00AA7C03">
        <w:trPr>
          <w:jc w:val="center"/>
        </w:trPr>
        <w:tc>
          <w:tcPr>
            <w:tcW w:w="1202" w:type="dxa"/>
          </w:tcPr>
          <w:p w14:paraId="24C0B1AE" w14:textId="77777777" w:rsidR="00114FF3" w:rsidRPr="007B1EF8" w:rsidRDefault="005658D5">
            <w:pPr>
              <w:pStyle w:val="TAL"/>
              <w:rPr>
                <w:lang w:eastAsia="zh-CN"/>
              </w:rPr>
            </w:pPr>
            <w:r w:rsidRPr="007B1EF8">
              <w:rPr>
                <w:lang w:eastAsia="zh-CN"/>
              </w:rPr>
              <w:t>Notify</w:t>
            </w:r>
          </w:p>
        </w:tc>
        <w:tc>
          <w:tcPr>
            <w:tcW w:w="1312" w:type="dxa"/>
          </w:tcPr>
          <w:p w14:paraId="0F6D2FCA" w14:textId="77777777" w:rsidR="00114FF3" w:rsidRPr="007B1EF8" w:rsidRDefault="005658D5">
            <w:pPr>
              <w:pStyle w:val="TAL"/>
              <w:rPr>
                <w:lang w:eastAsia="zh-CN"/>
              </w:rPr>
            </w:pPr>
            <w:r w:rsidRPr="007B1EF8">
              <w:rPr>
                <w:lang w:eastAsia="zh-CN"/>
              </w:rPr>
              <w:t>Mandatory</w:t>
            </w:r>
          </w:p>
        </w:tc>
        <w:tc>
          <w:tcPr>
            <w:tcW w:w="1804" w:type="dxa"/>
          </w:tcPr>
          <w:p w14:paraId="6ACF081C"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9899A14" w14:textId="77777777" w:rsidR="00114FF3" w:rsidRPr="007B1EF8" w:rsidRDefault="00114FF3"/>
    <w:p w14:paraId="1EE8ACC3" w14:textId="77777777" w:rsidR="00114FF3" w:rsidRPr="007B1EF8" w:rsidRDefault="005658D5">
      <w:r w:rsidRPr="007B1EF8">
        <w:t>The following notification is sent by this operation:</w:t>
      </w:r>
    </w:p>
    <w:p w14:paraId="5F3870DB" w14:textId="77777777" w:rsidR="00114FF3" w:rsidRPr="007B1EF8" w:rsidRDefault="005658D5">
      <w:pPr>
        <w:pStyle w:val="B1"/>
        <w:numPr>
          <w:ilvl w:val="0"/>
          <w:numId w:val="10"/>
        </w:numPr>
        <w:tabs>
          <w:tab w:val="num" w:pos="737"/>
        </w:tabs>
        <w:ind w:left="737" w:hanging="453"/>
      </w:pPr>
      <w:r w:rsidRPr="007B1EF8">
        <w:t>VnfPackageOnBoardingNotification. See clause 8.6.8.</w:t>
      </w:r>
    </w:p>
    <w:p w14:paraId="134E6E5C" w14:textId="77777777" w:rsidR="00114FF3" w:rsidRPr="007B1EF8" w:rsidRDefault="005658D5">
      <w:pPr>
        <w:pStyle w:val="B1"/>
        <w:numPr>
          <w:ilvl w:val="0"/>
          <w:numId w:val="10"/>
        </w:numPr>
        <w:tabs>
          <w:tab w:val="num" w:pos="737"/>
        </w:tabs>
        <w:ind w:left="737" w:hanging="453"/>
      </w:pPr>
      <w:r w:rsidRPr="007B1EF8">
        <w:t>VnfPackageChangeNotification. See clause 8.6.9.</w:t>
      </w:r>
    </w:p>
    <w:p w14:paraId="42EC6902" w14:textId="77777777" w:rsidR="00114FF3" w:rsidRPr="007B1EF8" w:rsidRDefault="005658D5">
      <w:pPr>
        <w:pStyle w:val="Heading3"/>
        <w:keepNext w:val="0"/>
      </w:pPr>
      <w:bookmarkStart w:id="318" w:name="_Toc146290509"/>
      <w:r w:rsidRPr="007B1EF8">
        <w:t>7.7.9</w:t>
      </w:r>
      <w:r w:rsidRPr="007B1EF8">
        <w:tab/>
        <w:t>Void</w:t>
      </w:r>
      <w:bookmarkEnd w:id="318"/>
    </w:p>
    <w:p w14:paraId="0285444D" w14:textId="77777777" w:rsidR="00114FF3" w:rsidRPr="007B1EF8" w:rsidRDefault="005658D5">
      <w:pPr>
        <w:pStyle w:val="Heading3"/>
      </w:pPr>
      <w:bookmarkStart w:id="319" w:name="_Toc146290510"/>
      <w:r w:rsidRPr="007B1EF8">
        <w:t>7.7.10</w:t>
      </w:r>
      <w:r w:rsidRPr="007B1EF8">
        <w:tab/>
        <w:t>Fetch VNF Package operation</w:t>
      </w:r>
      <w:bookmarkEnd w:id="319"/>
    </w:p>
    <w:p w14:paraId="4D99F7E4" w14:textId="77777777" w:rsidR="00114FF3" w:rsidRPr="007B1EF8" w:rsidRDefault="005658D5">
      <w:pPr>
        <w:pStyle w:val="Heading4"/>
      </w:pPr>
      <w:bookmarkStart w:id="320" w:name="_Toc146290511"/>
      <w:r w:rsidRPr="007B1EF8">
        <w:t>7.7.10.1</w:t>
      </w:r>
      <w:r w:rsidRPr="007B1EF8">
        <w:tab/>
        <w:t>Description</w:t>
      </w:r>
      <w:bookmarkEnd w:id="320"/>
    </w:p>
    <w:p w14:paraId="26C7CF55" w14:textId="77777777" w:rsidR="00114FF3" w:rsidRPr="007B1EF8" w:rsidRDefault="005658D5">
      <w:r w:rsidRPr="007B1EF8">
        <w:t>This operation enables the OSS to fetch a whole VNF Package from the NFVO. The package is addressed using an identifier of the VNF Package</w:t>
      </w:r>
      <w:r w:rsidRPr="007B1EF8">
        <w:rPr>
          <w:rFonts w:eastAsia="SimSun" w:hint="eastAsia"/>
          <w:lang w:eastAsia="zh-CN"/>
        </w:rPr>
        <w:t xml:space="preserve"> information object associated with the VNF Package to be fetched</w:t>
      </w:r>
      <w:r w:rsidRPr="007B1EF8">
        <w:t xml:space="preserve">. This identifier is contained within the </w:t>
      </w:r>
      <w:r w:rsidRPr="007B1EF8">
        <w:rPr>
          <w:szCs w:val="28"/>
        </w:rPr>
        <w:t>VnfPackageOnBoardingNotification or is returned as a result of the Create VNF Package Info or Query VNF Package Info operations</w:t>
      </w:r>
      <w:r w:rsidRPr="007B1EF8">
        <w:t>.</w:t>
      </w:r>
    </w:p>
    <w:p w14:paraId="5A69B0C4" w14:textId="77777777" w:rsidR="00114FF3" w:rsidRPr="007B1EF8" w:rsidRDefault="005658D5">
      <w:r w:rsidRPr="007B1EF8">
        <w:t>Table </w:t>
      </w:r>
      <w:r w:rsidRPr="007B1EF8">
        <w:rPr>
          <w:rFonts w:eastAsia="MS Mincho"/>
        </w:rPr>
        <w:t>7.7.10.1</w:t>
      </w:r>
      <w:r w:rsidRPr="007B1EF8">
        <w:rPr>
          <w:rFonts w:eastAsia="MS Mincho"/>
        </w:rPr>
        <w:noBreakHyphen/>
        <w:t>1</w:t>
      </w:r>
      <w:r w:rsidRPr="007B1EF8">
        <w:t xml:space="preserve"> lists the information flow exchanged between the NFVO and the OSS.</w:t>
      </w:r>
    </w:p>
    <w:p w14:paraId="23AF3495" w14:textId="77777777" w:rsidR="00114FF3" w:rsidRPr="007B1EF8" w:rsidRDefault="005658D5">
      <w:pPr>
        <w:pStyle w:val="TH"/>
      </w:pPr>
      <w:r w:rsidRPr="007B1EF8">
        <w:t xml:space="preserve">Table </w:t>
      </w:r>
      <w:r w:rsidRPr="007B1EF8">
        <w:rPr>
          <w:rFonts w:eastAsia="MS Mincho"/>
          <w:lang w:eastAsia="ko-KR"/>
        </w:rPr>
        <w:t>7.7.10.1-1:</w:t>
      </w:r>
      <w:r w:rsidRPr="007B1EF8">
        <w:t xml:space="preserve"> Fetch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88"/>
        <w:gridCol w:w="1317"/>
        <w:gridCol w:w="1503"/>
      </w:tblGrid>
      <w:tr w:rsidR="00114FF3" w:rsidRPr="007B1EF8" w14:paraId="6779CC80" w14:textId="77777777">
        <w:trPr>
          <w:jc w:val="center"/>
        </w:trPr>
        <w:tc>
          <w:tcPr>
            <w:tcW w:w="2488" w:type="dxa"/>
            <w:shd w:val="clear" w:color="auto" w:fill="BFBFBF"/>
          </w:tcPr>
          <w:p w14:paraId="138108C1" w14:textId="77777777" w:rsidR="00114FF3" w:rsidRPr="007B1EF8" w:rsidRDefault="005658D5">
            <w:pPr>
              <w:pStyle w:val="TAH"/>
            </w:pPr>
            <w:r w:rsidRPr="007B1EF8">
              <w:t>Message</w:t>
            </w:r>
          </w:p>
        </w:tc>
        <w:tc>
          <w:tcPr>
            <w:tcW w:w="1317" w:type="dxa"/>
            <w:shd w:val="clear" w:color="auto" w:fill="BFBFBF"/>
          </w:tcPr>
          <w:p w14:paraId="583998AC" w14:textId="77777777" w:rsidR="00114FF3" w:rsidRPr="007B1EF8" w:rsidRDefault="005658D5">
            <w:pPr>
              <w:pStyle w:val="TAH"/>
            </w:pPr>
            <w:r w:rsidRPr="007B1EF8">
              <w:t>Requirement</w:t>
            </w:r>
          </w:p>
        </w:tc>
        <w:tc>
          <w:tcPr>
            <w:tcW w:w="1503" w:type="dxa"/>
            <w:shd w:val="clear" w:color="auto" w:fill="BFBFBF"/>
          </w:tcPr>
          <w:p w14:paraId="34A2E00B" w14:textId="77777777" w:rsidR="00114FF3" w:rsidRPr="007B1EF8" w:rsidRDefault="005658D5">
            <w:pPr>
              <w:pStyle w:val="TAH"/>
            </w:pPr>
            <w:r w:rsidRPr="007B1EF8">
              <w:t>Direction</w:t>
            </w:r>
          </w:p>
        </w:tc>
      </w:tr>
      <w:tr w:rsidR="00114FF3" w:rsidRPr="007B1EF8" w14:paraId="6B8A1935" w14:textId="77777777">
        <w:trPr>
          <w:jc w:val="center"/>
        </w:trPr>
        <w:tc>
          <w:tcPr>
            <w:tcW w:w="2488" w:type="dxa"/>
          </w:tcPr>
          <w:p w14:paraId="46A747C8" w14:textId="77777777" w:rsidR="00114FF3" w:rsidRPr="007B1EF8" w:rsidRDefault="005658D5">
            <w:pPr>
              <w:pStyle w:val="TAL"/>
            </w:pPr>
            <w:r w:rsidRPr="007B1EF8">
              <w:t>FetchVnfPackageRequest</w:t>
            </w:r>
          </w:p>
        </w:tc>
        <w:tc>
          <w:tcPr>
            <w:tcW w:w="1317" w:type="dxa"/>
          </w:tcPr>
          <w:p w14:paraId="1A79921C" w14:textId="77777777" w:rsidR="00114FF3" w:rsidRPr="007B1EF8" w:rsidRDefault="005658D5">
            <w:pPr>
              <w:pStyle w:val="TAL"/>
              <w:rPr>
                <w:lang w:eastAsia="zh-CN"/>
              </w:rPr>
            </w:pPr>
            <w:r w:rsidRPr="007B1EF8">
              <w:t>Mandatory</w:t>
            </w:r>
          </w:p>
        </w:tc>
        <w:tc>
          <w:tcPr>
            <w:tcW w:w="1503" w:type="dxa"/>
          </w:tcPr>
          <w:p w14:paraId="44E6F677" w14:textId="77777777" w:rsidR="00114FF3" w:rsidRPr="007B1EF8" w:rsidRDefault="005658D5">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114FF3" w:rsidRPr="007B1EF8" w14:paraId="0453822D" w14:textId="77777777">
        <w:trPr>
          <w:jc w:val="center"/>
        </w:trPr>
        <w:tc>
          <w:tcPr>
            <w:tcW w:w="2488" w:type="dxa"/>
          </w:tcPr>
          <w:p w14:paraId="2BF5E843" w14:textId="77777777" w:rsidR="00114FF3" w:rsidRPr="007B1EF8" w:rsidRDefault="005658D5">
            <w:pPr>
              <w:pStyle w:val="TAL"/>
            </w:pPr>
            <w:r w:rsidRPr="007B1EF8">
              <w:t>FetchVnfPackageResponse</w:t>
            </w:r>
          </w:p>
        </w:tc>
        <w:tc>
          <w:tcPr>
            <w:tcW w:w="1317" w:type="dxa"/>
          </w:tcPr>
          <w:p w14:paraId="13DC1C4C" w14:textId="77777777" w:rsidR="00114FF3" w:rsidRPr="007B1EF8" w:rsidRDefault="005658D5">
            <w:pPr>
              <w:pStyle w:val="TAL"/>
              <w:rPr>
                <w:lang w:eastAsia="zh-CN"/>
              </w:rPr>
            </w:pPr>
            <w:r w:rsidRPr="007B1EF8">
              <w:t>Mandatory</w:t>
            </w:r>
          </w:p>
        </w:tc>
        <w:tc>
          <w:tcPr>
            <w:tcW w:w="1503" w:type="dxa"/>
          </w:tcPr>
          <w:p w14:paraId="7E364DC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12B59D97" w14:textId="77777777" w:rsidR="00114FF3" w:rsidRPr="007B1EF8" w:rsidRDefault="00114FF3">
      <w:pPr>
        <w:rPr>
          <w:lang w:eastAsia="de-DE"/>
        </w:rPr>
      </w:pPr>
    </w:p>
    <w:p w14:paraId="5C6B67E5" w14:textId="77777777" w:rsidR="00114FF3" w:rsidRPr="007B1EF8" w:rsidRDefault="005658D5">
      <w:pPr>
        <w:pStyle w:val="Heading4"/>
      </w:pPr>
      <w:bookmarkStart w:id="321" w:name="_Toc146290512"/>
      <w:r w:rsidRPr="007B1EF8">
        <w:t>7.7.10.2</w:t>
      </w:r>
      <w:r w:rsidRPr="007B1EF8">
        <w:tab/>
        <w:t>Input parameters</w:t>
      </w:r>
      <w:bookmarkEnd w:id="321"/>
    </w:p>
    <w:p w14:paraId="1F7DA551" w14:textId="77777777" w:rsidR="00114FF3" w:rsidRPr="007B1EF8" w:rsidRDefault="005658D5">
      <w:r w:rsidRPr="007B1EF8">
        <w:t xml:space="preserve">The input parameters sent when invoking the operation shall follow the indications provided in table </w:t>
      </w:r>
      <w:r w:rsidRPr="007B1EF8">
        <w:rPr>
          <w:rFonts w:eastAsia="MS Mincho"/>
        </w:rPr>
        <w:t>7.7.10.2-1</w:t>
      </w:r>
      <w:r w:rsidRPr="007B1EF8">
        <w:t>.</w:t>
      </w:r>
    </w:p>
    <w:p w14:paraId="323BE832" w14:textId="77777777" w:rsidR="00114FF3" w:rsidRPr="007B1EF8" w:rsidRDefault="005658D5">
      <w:pPr>
        <w:pStyle w:val="TH"/>
        <w:rPr>
          <w:lang w:eastAsia="x-none"/>
        </w:rPr>
      </w:pPr>
      <w:r w:rsidRPr="007B1EF8">
        <w:t xml:space="preserve">Table </w:t>
      </w:r>
      <w:r w:rsidRPr="007B1EF8">
        <w:rPr>
          <w:rFonts w:eastAsia="MS Mincho"/>
          <w:lang w:eastAsia="ko-KR"/>
        </w:rPr>
        <w:t>7.7.10.2-1</w:t>
      </w:r>
      <w:r w:rsidRPr="007B1EF8">
        <w:t>: Fetch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1006"/>
        <w:gridCol w:w="5273"/>
      </w:tblGrid>
      <w:tr w:rsidR="00114FF3" w:rsidRPr="007B1EF8" w14:paraId="4D07C073" w14:textId="77777777">
        <w:trPr>
          <w:jc w:val="center"/>
        </w:trPr>
        <w:tc>
          <w:tcPr>
            <w:tcW w:w="1306" w:type="dxa"/>
            <w:shd w:val="clear" w:color="auto" w:fill="BFBFBF"/>
            <w:tcMar>
              <w:left w:w="28" w:type="dxa"/>
            </w:tcMar>
          </w:tcPr>
          <w:p w14:paraId="3F47A2DA" w14:textId="77777777" w:rsidR="00114FF3" w:rsidRPr="007B1EF8" w:rsidRDefault="005658D5">
            <w:pPr>
              <w:pStyle w:val="TAH"/>
            </w:pPr>
            <w:r w:rsidRPr="007B1EF8">
              <w:t>Parameter</w:t>
            </w:r>
          </w:p>
        </w:tc>
        <w:tc>
          <w:tcPr>
            <w:tcW w:w="961" w:type="dxa"/>
            <w:shd w:val="clear" w:color="auto" w:fill="BFBFBF"/>
            <w:tcMar>
              <w:left w:w="28" w:type="dxa"/>
            </w:tcMar>
          </w:tcPr>
          <w:p w14:paraId="3A3F531F" w14:textId="77777777" w:rsidR="00114FF3" w:rsidRPr="007B1EF8" w:rsidRDefault="005658D5">
            <w:pPr>
              <w:pStyle w:val="TAH"/>
            </w:pPr>
            <w:r w:rsidRPr="007B1EF8">
              <w:t>Qualifier</w:t>
            </w:r>
          </w:p>
        </w:tc>
        <w:tc>
          <w:tcPr>
            <w:tcW w:w="1156" w:type="dxa"/>
            <w:shd w:val="clear" w:color="auto" w:fill="BFBFBF"/>
            <w:tcMar>
              <w:left w:w="28" w:type="dxa"/>
            </w:tcMar>
          </w:tcPr>
          <w:p w14:paraId="2A64A281" w14:textId="77777777" w:rsidR="00114FF3" w:rsidRPr="007B1EF8" w:rsidRDefault="005658D5">
            <w:pPr>
              <w:pStyle w:val="TAH"/>
            </w:pPr>
            <w:r w:rsidRPr="007B1EF8">
              <w:t>Cardinality</w:t>
            </w:r>
          </w:p>
        </w:tc>
        <w:tc>
          <w:tcPr>
            <w:tcW w:w="1006" w:type="dxa"/>
            <w:shd w:val="clear" w:color="auto" w:fill="BFBFBF"/>
            <w:tcMar>
              <w:left w:w="28" w:type="dxa"/>
            </w:tcMar>
          </w:tcPr>
          <w:p w14:paraId="71BB0B52" w14:textId="77777777" w:rsidR="00114FF3" w:rsidRPr="007B1EF8" w:rsidRDefault="005658D5">
            <w:pPr>
              <w:pStyle w:val="TAH"/>
            </w:pPr>
            <w:r w:rsidRPr="007B1EF8">
              <w:t>Content</w:t>
            </w:r>
          </w:p>
        </w:tc>
        <w:tc>
          <w:tcPr>
            <w:tcW w:w="5273" w:type="dxa"/>
            <w:shd w:val="clear" w:color="auto" w:fill="BFBFBF"/>
            <w:tcMar>
              <w:left w:w="28" w:type="dxa"/>
            </w:tcMar>
          </w:tcPr>
          <w:p w14:paraId="2FAE4E8A" w14:textId="77777777" w:rsidR="00114FF3" w:rsidRPr="007B1EF8" w:rsidRDefault="005658D5">
            <w:pPr>
              <w:pStyle w:val="TAH"/>
            </w:pPr>
            <w:r w:rsidRPr="007B1EF8">
              <w:t>Description</w:t>
            </w:r>
          </w:p>
        </w:tc>
      </w:tr>
      <w:tr w:rsidR="00114FF3" w:rsidRPr="007B1EF8" w14:paraId="665F48B4" w14:textId="77777777">
        <w:trPr>
          <w:jc w:val="center"/>
        </w:trPr>
        <w:tc>
          <w:tcPr>
            <w:tcW w:w="1306" w:type="dxa"/>
            <w:shd w:val="clear" w:color="auto" w:fill="auto"/>
            <w:tcMar>
              <w:left w:w="28" w:type="dxa"/>
            </w:tcMar>
          </w:tcPr>
          <w:p w14:paraId="3D6EDE15" w14:textId="77777777" w:rsidR="00114FF3" w:rsidRPr="007B1EF8" w:rsidRDefault="005658D5">
            <w:pPr>
              <w:pStyle w:val="TAL"/>
            </w:pPr>
            <w:r w:rsidRPr="007B1EF8">
              <w:t>VnfPkgInfoId</w:t>
            </w:r>
          </w:p>
        </w:tc>
        <w:tc>
          <w:tcPr>
            <w:tcW w:w="961" w:type="dxa"/>
            <w:shd w:val="clear" w:color="auto" w:fill="auto"/>
            <w:tcMar>
              <w:left w:w="28" w:type="dxa"/>
            </w:tcMar>
          </w:tcPr>
          <w:p w14:paraId="614AB174" w14:textId="77777777" w:rsidR="00114FF3" w:rsidRPr="007B1EF8" w:rsidRDefault="005658D5">
            <w:pPr>
              <w:pStyle w:val="TAL"/>
            </w:pPr>
            <w:r w:rsidRPr="007B1EF8">
              <w:t>M</w:t>
            </w:r>
          </w:p>
        </w:tc>
        <w:tc>
          <w:tcPr>
            <w:tcW w:w="1156" w:type="dxa"/>
            <w:shd w:val="clear" w:color="auto" w:fill="auto"/>
            <w:tcMar>
              <w:left w:w="28" w:type="dxa"/>
            </w:tcMar>
          </w:tcPr>
          <w:p w14:paraId="0986A994" w14:textId="77777777" w:rsidR="00114FF3" w:rsidRPr="007B1EF8" w:rsidRDefault="005658D5">
            <w:pPr>
              <w:pStyle w:val="TAL"/>
            </w:pPr>
            <w:r w:rsidRPr="007B1EF8">
              <w:t>1</w:t>
            </w:r>
          </w:p>
        </w:tc>
        <w:tc>
          <w:tcPr>
            <w:tcW w:w="1006" w:type="dxa"/>
            <w:shd w:val="clear" w:color="auto" w:fill="auto"/>
            <w:tcMar>
              <w:left w:w="28" w:type="dxa"/>
            </w:tcMar>
          </w:tcPr>
          <w:p w14:paraId="0E243E9A" w14:textId="77777777" w:rsidR="00114FF3" w:rsidRPr="007B1EF8" w:rsidRDefault="005658D5">
            <w:pPr>
              <w:pStyle w:val="TAL"/>
            </w:pPr>
            <w:r w:rsidRPr="007B1EF8">
              <w:t xml:space="preserve">Identifier </w:t>
            </w:r>
          </w:p>
        </w:tc>
        <w:tc>
          <w:tcPr>
            <w:tcW w:w="5273" w:type="dxa"/>
            <w:shd w:val="clear" w:color="auto" w:fill="auto"/>
            <w:tcMar>
              <w:left w:w="28" w:type="dxa"/>
            </w:tcMar>
          </w:tcPr>
          <w:p w14:paraId="1F825764" w14:textId="77777777" w:rsidR="00114FF3" w:rsidRPr="007B1EF8" w:rsidRDefault="005658D5">
            <w:pPr>
              <w:pStyle w:val="TAL"/>
            </w:pPr>
            <w:r w:rsidRPr="007B1EF8">
              <w:t>Identifier of the VNF Package</w:t>
            </w:r>
            <w:r w:rsidRPr="007B1EF8">
              <w:rPr>
                <w:lang w:eastAsia="en-GB"/>
              </w:rPr>
              <w:t xml:space="preserve"> information object </w:t>
            </w:r>
            <w:r w:rsidRPr="007B1EF8">
              <w:t>associated with the VNF Package to be fetched. This identifier was allocated by the NFVO.</w:t>
            </w:r>
          </w:p>
        </w:tc>
      </w:tr>
    </w:tbl>
    <w:p w14:paraId="70751620" w14:textId="77777777" w:rsidR="00114FF3" w:rsidRPr="007B1EF8" w:rsidRDefault="00114FF3">
      <w:pPr>
        <w:rPr>
          <w:lang w:eastAsia="de-DE"/>
        </w:rPr>
      </w:pPr>
    </w:p>
    <w:p w14:paraId="56DEC9AD" w14:textId="77777777" w:rsidR="00114FF3" w:rsidRPr="007B1EF8" w:rsidRDefault="005658D5">
      <w:pPr>
        <w:pStyle w:val="Heading4"/>
      </w:pPr>
      <w:bookmarkStart w:id="322" w:name="_Toc146290513"/>
      <w:r w:rsidRPr="007B1EF8">
        <w:t>7.7.10.3</w:t>
      </w:r>
      <w:r w:rsidRPr="007B1EF8">
        <w:tab/>
        <w:t>Output parameters</w:t>
      </w:r>
      <w:bookmarkEnd w:id="322"/>
    </w:p>
    <w:p w14:paraId="3BEBDC06" w14:textId="77777777" w:rsidR="00114FF3" w:rsidRPr="007B1EF8" w:rsidRDefault="005658D5">
      <w:r w:rsidRPr="007B1EF8">
        <w:t xml:space="preserve">The output parameters returned by the operation shall follow the indications provided in table </w:t>
      </w:r>
      <w:r w:rsidRPr="007B1EF8">
        <w:rPr>
          <w:rFonts w:eastAsia="MS Mincho"/>
        </w:rPr>
        <w:t>7.7.10.3-1</w:t>
      </w:r>
      <w:r w:rsidRPr="007B1EF8">
        <w:t>.</w:t>
      </w:r>
    </w:p>
    <w:p w14:paraId="6264946A" w14:textId="77777777" w:rsidR="00114FF3" w:rsidRPr="007B1EF8" w:rsidRDefault="005658D5">
      <w:pPr>
        <w:pStyle w:val="TH"/>
        <w:rPr>
          <w:lang w:eastAsia="x-none"/>
        </w:rPr>
      </w:pPr>
      <w:r w:rsidRPr="007B1EF8">
        <w:t xml:space="preserve">Table </w:t>
      </w:r>
      <w:r w:rsidRPr="007B1EF8">
        <w:rPr>
          <w:rFonts w:eastAsia="MS Mincho"/>
          <w:lang w:eastAsia="ko-KR"/>
        </w:rPr>
        <w:t>7.7.10.3-1</w:t>
      </w:r>
      <w:r w:rsidRPr="007B1EF8">
        <w:t>: Fetch VNF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16"/>
        <w:gridCol w:w="1771"/>
      </w:tblGrid>
      <w:tr w:rsidR="00114FF3" w:rsidRPr="007B1EF8" w14:paraId="7B7C7414" w14:textId="77777777">
        <w:trPr>
          <w:jc w:val="center"/>
        </w:trPr>
        <w:tc>
          <w:tcPr>
            <w:tcW w:w="1216" w:type="dxa"/>
            <w:shd w:val="clear" w:color="auto" w:fill="BFBFBF"/>
          </w:tcPr>
          <w:p w14:paraId="479E963A" w14:textId="77777777" w:rsidR="00114FF3" w:rsidRPr="007B1EF8" w:rsidRDefault="005658D5">
            <w:pPr>
              <w:pStyle w:val="TAH"/>
            </w:pPr>
            <w:r w:rsidRPr="007B1EF8">
              <w:t>Parameter</w:t>
            </w:r>
          </w:p>
        </w:tc>
        <w:tc>
          <w:tcPr>
            <w:tcW w:w="961" w:type="dxa"/>
            <w:shd w:val="clear" w:color="auto" w:fill="BFBFBF"/>
          </w:tcPr>
          <w:p w14:paraId="29F6023E" w14:textId="77777777" w:rsidR="00114FF3" w:rsidRPr="007B1EF8" w:rsidRDefault="005658D5">
            <w:pPr>
              <w:pStyle w:val="TAH"/>
            </w:pPr>
            <w:r w:rsidRPr="007B1EF8">
              <w:t>Qualifier</w:t>
            </w:r>
          </w:p>
        </w:tc>
        <w:tc>
          <w:tcPr>
            <w:tcW w:w="1156" w:type="dxa"/>
            <w:shd w:val="clear" w:color="auto" w:fill="BFBFBF"/>
          </w:tcPr>
          <w:p w14:paraId="5DC0CFD3" w14:textId="77777777" w:rsidR="00114FF3" w:rsidRPr="007B1EF8" w:rsidRDefault="005658D5">
            <w:pPr>
              <w:pStyle w:val="TAH"/>
            </w:pPr>
            <w:r w:rsidRPr="007B1EF8">
              <w:t>Cardinality</w:t>
            </w:r>
          </w:p>
        </w:tc>
        <w:tc>
          <w:tcPr>
            <w:tcW w:w="916" w:type="dxa"/>
            <w:shd w:val="clear" w:color="auto" w:fill="BFBFBF"/>
          </w:tcPr>
          <w:p w14:paraId="48F1C08C" w14:textId="77777777" w:rsidR="00114FF3" w:rsidRPr="007B1EF8" w:rsidRDefault="005658D5">
            <w:pPr>
              <w:pStyle w:val="TAH"/>
            </w:pPr>
            <w:r w:rsidRPr="007B1EF8">
              <w:t>Content</w:t>
            </w:r>
          </w:p>
        </w:tc>
        <w:tc>
          <w:tcPr>
            <w:tcW w:w="1771" w:type="dxa"/>
            <w:shd w:val="clear" w:color="auto" w:fill="BFBFBF"/>
          </w:tcPr>
          <w:p w14:paraId="7D748E1A" w14:textId="77777777" w:rsidR="00114FF3" w:rsidRPr="007B1EF8" w:rsidRDefault="005658D5">
            <w:pPr>
              <w:pStyle w:val="TAH"/>
            </w:pPr>
            <w:r w:rsidRPr="007B1EF8">
              <w:t>Description</w:t>
            </w:r>
          </w:p>
        </w:tc>
      </w:tr>
      <w:tr w:rsidR="00114FF3" w:rsidRPr="007B1EF8" w14:paraId="7039D93D" w14:textId="77777777">
        <w:trPr>
          <w:jc w:val="center"/>
        </w:trPr>
        <w:tc>
          <w:tcPr>
            <w:tcW w:w="1216" w:type="dxa"/>
            <w:shd w:val="clear" w:color="auto" w:fill="auto"/>
          </w:tcPr>
          <w:p w14:paraId="707E0E30" w14:textId="77777777" w:rsidR="00114FF3" w:rsidRPr="007B1EF8" w:rsidRDefault="005658D5">
            <w:pPr>
              <w:pStyle w:val="TAL"/>
            </w:pPr>
            <w:r w:rsidRPr="007B1EF8">
              <w:t>vnfPackage</w:t>
            </w:r>
          </w:p>
        </w:tc>
        <w:tc>
          <w:tcPr>
            <w:tcW w:w="961" w:type="dxa"/>
            <w:shd w:val="clear" w:color="auto" w:fill="auto"/>
          </w:tcPr>
          <w:p w14:paraId="2EF32912" w14:textId="77777777" w:rsidR="00114FF3" w:rsidRPr="007B1EF8" w:rsidRDefault="005658D5">
            <w:pPr>
              <w:pStyle w:val="TAL"/>
            </w:pPr>
            <w:r w:rsidRPr="007B1EF8">
              <w:t>M</w:t>
            </w:r>
          </w:p>
        </w:tc>
        <w:tc>
          <w:tcPr>
            <w:tcW w:w="1156" w:type="dxa"/>
            <w:shd w:val="clear" w:color="auto" w:fill="auto"/>
          </w:tcPr>
          <w:p w14:paraId="417B6517" w14:textId="77777777" w:rsidR="00114FF3" w:rsidRPr="007B1EF8" w:rsidRDefault="005658D5">
            <w:pPr>
              <w:pStyle w:val="TAL"/>
            </w:pPr>
            <w:r w:rsidRPr="007B1EF8">
              <w:t>1</w:t>
            </w:r>
          </w:p>
        </w:tc>
        <w:tc>
          <w:tcPr>
            <w:tcW w:w="916" w:type="dxa"/>
            <w:shd w:val="clear" w:color="auto" w:fill="auto"/>
          </w:tcPr>
          <w:p w14:paraId="35E1FD1F" w14:textId="77777777" w:rsidR="00114FF3" w:rsidRPr="007B1EF8" w:rsidRDefault="005658D5">
            <w:pPr>
              <w:pStyle w:val="TAL"/>
            </w:pPr>
            <w:r w:rsidRPr="007B1EF8">
              <w:t>Binary</w:t>
            </w:r>
          </w:p>
        </w:tc>
        <w:tc>
          <w:tcPr>
            <w:tcW w:w="1771" w:type="dxa"/>
            <w:shd w:val="clear" w:color="auto" w:fill="auto"/>
          </w:tcPr>
          <w:p w14:paraId="39B858F7" w14:textId="77777777" w:rsidR="00114FF3" w:rsidRPr="007B1EF8" w:rsidRDefault="005658D5">
            <w:pPr>
              <w:pStyle w:val="TAL"/>
            </w:pPr>
            <w:r w:rsidRPr="007B1EF8">
              <w:t>The VNF Package.</w:t>
            </w:r>
          </w:p>
        </w:tc>
      </w:tr>
    </w:tbl>
    <w:p w14:paraId="764FED5F" w14:textId="77777777" w:rsidR="00114FF3" w:rsidRPr="007B1EF8" w:rsidRDefault="00114FF3">
      <w:pPr>
        <w:rPr>
          <w:rFonts w:cs="Arial"/>
        </w:rPr>
      </w:pPr>
    </w:p>
    <w:p w14:paraId="73524B39" w14:textId="77777777" w:rsidR="00114FF3" w:rsidRPr="007B1EF8" w:rsidRDefault="005658D5">
      <w:pPr>
        <w:pStyle w:val="Heading4"/>
      </w:pPr>
      <w:bookmarkStart w:id="323" w:name="_Toc146290514"/>
      <w:r w:rsidRPr="007B1EF8">
        <w:t>7.7.10.4</w:t>
      </w:r>
      <w:r w:rsidRPr="007B1EF8">
        <w:tab/>
        <w:t>Operation results</w:t>
      </w:r>
      <w:bookmarkEnd w:id="323"/>
    </w:p>
    <w:p w14:paraId="371CB155" w14:textId="77777777" w:rsidR="00114FF3" w:rsidRPr="007B1EF8" w:rsidRDefault="005658D5">
      <w:r w:rsidRPr="007B1EF8">
        <w:t>The result of the operation indicates whether the fetching of the VNF Package has been successful or not in the NFVO with a standard success/error result. After successful operation, the NFVO has provided to the OSS a copy of the requested VNF package.</w:t>
      </w:r>
    </w:p>
    <w:p w14:paraId="62CBEBCF" w14:textId="77777777" w:rsidR="00114FF3" w:rsidRPr="007B1EF8" w:rsidRDefault="005658D5">
      <w:pPr>
        <w:pStyle w:val="Heading3"/>
      </w:pPr>
      <w:bookmarkStart w:id="324" w:name="_Toc146290515"/>
      <w:r w:rsidRPr="007B1EF8">
        <w:lastRenderedPageBreak/>
        <w:t>7.7.11</w:t>
      </w:r>
      <w:r w:rsidRPr="007B1EF8">
        <w:tab/>
        <w:t>Fetch VNF Package Artifacts operation</w:t>
      </w:r>
      <w:bookmarkEnd w:id="324"/>
    </w:p>
    <w:p w14:paraId="44224D8C" w14:textId="77777777" w:rsidR="00114FF3" w:rsidRPr="007B1EF8" w:rsidRDefault="005658D5">
      <w:pPr>
        <w:pStyle w:val="Heading4"/>
      </w:pPr>
      <w:bookmarkStart w:id="325" w:name="_Toc146290516"/>
      <w:r w:rsidRPr="007B1EF8">
        <w:t>7.7.11.1</w:t>
      </w:r>
      <w:r w:rsidRPr="007B1EF8">
        <w:tab/>
        <w:t>Description</w:t>
      </w:r>
      <w:bookmarkEnd w:id="325"/>
    </w:p>
    <w:p w14:paraId="7305DC88" w14:textId="77777777" w:rsidR="00114FF3" w:rsidRPr="007B1EF8" w:rsidRDefault="005658D5">
      <w:r w:rsidRPr="007B1EF8">
        <w:t>This operation enables the OSS/BSS to fetch selected artifacts contained in a VNF package. Artifacts are addressed using selector information that can be obtained using the Query VNF Package Info operation.</w:t>
      </w:r>
    </w:p>
    <w:p w14:paraId="42EA4418" w14:textId="77777777" w:rsidR="00114FF3" w:rsidRPr="007B1EF8" w:rsidRDefault="005658D5">
      <w:r w:rsidRPr="007B1EF8">
        <w:t>Table </w:t>
      </w:r>
      <w:r w:rsidRPr="007B1EF8">
        <w:rPr>
          <w:rFonts w:eastAsia="MS Mincho"/>
        </w:rPr>
        <w:t>7.7.11.1</w:t>
      </w:r>
      <w:r w:rsidRPr="007B1EF8">
        <w:rPr>
          <w:rFonts w:eastAsia="MS Mincho"/>
        </w:rPr>
        <w:noBreakHyphen/>
        <w:t>1</w:t>
      </w:r>
      <w:r w:rsidRPr="007B1EF8">
        <w:t xml:space="preserve"> lists the information flow exchanged between the OSS and the NFVO.</w:t>
      </w:r>
    </w:p>
    <w:p w14:paraId="30431BC5" w14:textId="77777777" w:rsidR="00114FF3" w:rsidRPr="007B1EF8" w:rsidRDefault="005658D5">
      <w:pPr>
        <w:pStyle w:val="TH"/>
      </w:pPr>
      <w:r w:rsidRPr="007B1EF8">
        <w:t xml:space="preserve">Table </w:t>
      </w:r>
      <w:r w:rsidRPr="007B1EF8">
        <w:rPr>
          <w:rFonts w:eastAsia="MS Mincho"/>
          <w:lang w:eastAsia="ko-KR"/>
        </w:rPr>
        <w:t>7.7.11.1-1:</w:t>
      </w:r>
      <w:r w:rsidRPr="007B1EF8">
        <w:t xml:space="preserve"> Fetch VNF PackageArtifacts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7"/>
        <w:gridCol w:w="1428"/>
        <w:gridCol w:w="1503"/>
      </w:tblGrid>
      <w:tr w:rsidR="00114FF3" w:rsidRPr="007B1EF8" w14:paraId="52912D4F" w14:textId="77777777" w:rsidTr="00AA7C03">
        <w:trPr>
          <w:jc w:val="center"/>
        </w:trPr>
        <w:tc>
          <w:tcPr>
            <w:tcW w:w="3397" w:type="dxa"/>
            <w:shd w:val="clear" w:color="auto" w:fill="D9D9D9"/>
          </w:tcPr>
          <w:p w14:paraId="198D203F" w14:textId="77777777" w:rsidR="00114FF3" w:rsidRPr="007B1EF8" w:rsidRDefault="005658D5">
            <w:pPr>
              <w:pStyle w:val="TAH"/>
            </w:pPr>
            <w:r w:rsidRPr="007B1EF8">
              <w:t>Message</w:t>
            </w:r>
          </w:p>
        </w:tc>
        <w:tc>
          <w:tcPr>
            <w:tcW w:w="1428" w:type="dxa"/>
            <w:shd w:val="clear" w:color="auto" w:fill="D9D9D9"/>
          </w:tcPr>
          <w:p w14:paraId="561AD5E5" w14:textId="77777777" w:rsidR="00114FF3" w:rsidRPr="007B1EF8" w:rsidRDefault="005658D5">
            <w:pPr>
              <w:pStyle w:val="TAH"/>
            </w:pPr>
            <w:r w:rsidRPr="007B1EF8">
              <w:t>Requirement</w:t>
            </w:r>
          </w:p>
        </w:tc>
        <w:tc>
          <w:tcPr>
            <w:tcW w:w="1503" w:type="dxa"/>
            <w:shd w:val="clear" w:color="auto" w:fill="D9D9D9"/>
          </w:tcPr>
          <w:p w14:paraId="5E8C9731" w14:textId="77777777" w:rsidR="00114FF3" w:rsidRPr="007B1EF8" w:rsidRDefault="005658D5">
            <w:pPr>
              <w:pStyle w:val="TAH"/>
            </w:pPr>
            <w:r w:rsidRPr="007B1EF8">
              <w:t>Direction</w:t>
            </w:r>
          </w:p>
        </w:tc>
      </w:tr>
      <w:tr w:rsidR="00114FF3" w:rsidRPr="007B1EF8" w14:paraId="75446978" w14:textId="77777777" w:rsidTr="00AA7C03">
        <w:trPr>
          <w:jc w:val="center"/>
        </w:trPr>
        <w:tc>
          <w:tcPr>
            <w:tcW w:w="3397" w:type="dxa"/>
          </w:tcPr>
          <w:p w14:paraId="268408DE" w14:textId="77777777" w:rsidR="00114FF3" w:rsidRPr="007B1EF8" w:rsidRDefault="005658D5">
            <w:pPr>
              <w:pStyle w:val="TAL"/>
            </w:pPr>
            <w:r w:rsidRPr="007B1EF8">
              <w:t>FetchPackageArtifactsRequest</w:t>
            </w:r>
          </w:p>
        </w:tc>
        <w:tc>
          <w:tcPr>
            <w:tcW w:w="1428" w:type="dxa"/>
          </w:tcPr>
          <w:p w14:paraId="3254E5F8" w14:textId="77777777" w:rsidR="00114FF3" w:rsidRPr="007B1EF8" w:rsidRDefault="005658D5">
            <w:pPr>
              <w:pStyle w:val="TAL"/>
              <w:rPr>
                <w:lang w:eastAsia="zh-CN"/>
              </w:rPr>
            </w:pPr>
            <w:r w:rsidRPr="007B1EF8">
              <w:t>Mandatory</w:t>
            </w:r>
          </w:p>
        </w:tc>
        <w:tc>
          <w:tcPr>
            <w:tcW w:w="1503" w:type="dxa"/>
          </w:tcPr>
          <w:p w14:paraId="7E073335" w14:textId="77777777" w:rsidR="00114FF3" w:rsidRPr="007B1EF8" w:rsidRDefault="005658D5">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114FF3" w:rsidRPr="007B1EF8" w14:paraId="6EBC31A9" w14:textId="77777777" w:rsidTr="00AA7C03">
        <w:trPr>
          <w:jc w:val="center"/>
        </w:trPr>
        <w:tc>
          <w:tcPr>
            <w:tcW w:w="3397" w:type="dxa"/>
          </w:tcPr>
          <w:p w14:paraId="5C8F0C1D" w14:textId="77777777" w:rsidR="00114FF3" w:rsidRPr="007B1EF8" w:rsidRDefault="005658D5">
            <w:pPr>
              <w:pStyle w:val="TAL"/>
            </w:pPr>
            <w:r w:rsidRPr="007B1EF8">
              <w:t>FetchVnfPackageArtifactsResponse</w:t>
            </w:r>
          </w:p>
        </w:tc>
        <w:tc>
          <w:tcPr>
            <w:tcW w:w="1428" w:type="dxa"/>
          </w:tcPr>
          <w:p w14:paraId="76D0A78C" w14:textId="77777777" w:rsidR="00114FF3" w:rsidRPr="007B1EF8" w:rsidRDefault="005658D5">
            <w:pPr>
              <w:pStyle w:val="TAL"/>
              <w:rPr>
                <w:lang w:eastAsia="zh-CN"/>
              </w:rPr>
            </w:pPr>
            <w:r w:rsidRPr="007B1EF8">
              <w:t>Mandatory</w:t>
            </w:r>
          </w:p>
        </w:tc>
        <w:tc>
          <w:tcPr>
            <w:tcW w:w="1503" w:type="dxa"/>
          </w:tcPr>
          <w:p w14:paraId="3DB89F18"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44CA0759" w14:textId="77777777" w:rsidR="00114FF3" w:rsidRPr="007B1EF8" w:rsidRDefault="00114FF3">
      <w:pPr>
        <w:rPr>
          <w:lang w:eastAsia="de-DE"/>
        </w:rPr>
      </w:pPr>
    </w:p>
    <w:p w14:paraId="1588AAFD" w14:textId="77777777" w:rsidR="00114FF3" w:rsidRPr="007B1EF8" w:rsidRDefault="005658D5">
      <w:pPr>
        <w:pStyle w:val="Heading4"/>
      </w:pPr>
      <w:bookmarkStart w:id="326" w:name="_Toc146290517"/>
      <w:r w:rsidRPr="007B1EF8">
        <w:t>7.7.11.2</w:t>
      </w:r>
      <w:r w:rsidRPr="007B1EF8">
        <w:tab/>
        <w:t>Input parameters</w:t>
      </w:r>
      <w:bookmarkEnd w:id="326"/>
    </w:p>
    <w:p w14:paraId="37147497" w14:textId="77777777" w:rsidR="00114FF3" w:rsidRPr="007B1EF8" w:rsidRDefault="005658D5">
      <w:pPr>
        <w:keepNext/>
      </w:pPr>
      <w:r w:rsidRPr="007B1EF8">
        <w:t>The input parameters sent when invoking the operation shall follow the indications provided in table 7.7.11</w:t>
      </w:r>
      <w:r w:rsidRPr="007B1EF8">
        <w:rPr>
          <w:rFonts w:eastAsia="MS Mincho"/>
        </w:rPr>
        <w:t>.2</w:t>
      </w:r>
      <w:r w:rsidRPr="007B1EF8">
        <w:rPr>
          <w:rFonts w:eastAsia="MS Mincho"/>
        </w:rPr>
        <w:noBreakHyphen/>
        <w:t>1</w:t>
      </w:r>
      <w:r w:rsidRPr="007B1EF8">
        <w:t>.</w:t>
      </w:r>
    </w:p>
    <w:p w14:paraId="26C9A60A" w14:textId="77777777" w:rsidR="00114FF3" w:rsidRPr="007B1EF8" w:rsidRDefault="005658D5">
      <w:pPr>
        <w:pStyle w:val="TH"/>
        <w:rPr>
          <w:lang w:eastAsia="x-none"/>
        </w:rPr>
      </w:pPr>
      <w:r w:rsidRPr="007B1EF8">
        <w:t>Table 7.7.11</w:t>
      </w:r>
      <w:r w:rsidRPr="007B1EF8">
        <w:rPr>
          <w:rFonts w:eastAsia="MS Mincho"/>
          <w:lang w:eastAsia="ko-KR"/>
        </w:rPr>
        <w:t>.2-1</w:t>
      </w:r>
      <w:r w:rsidRPr="007B1EF8">
        <w:t>: Fetch VNF Package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114FF3" w:rsidRPr="007B1EF8" w14:paraId="2EDFB6C4" w14:textId="77777777">
        <w:trPr>
          <w:jc w:val="center"/>
        </w:trPr>
        <w:tc>
          <w:tcPr>
            <w:tcW w:w="1733" w:type="dxa"/>
            <w:shd w:val="clear" w:color="auto" w:fill="D9D9D9"/>
            <w:tcMar>
              <w:left w:w="28" w:type="dxa"/>
            </w:tcMar>
          </w:tcPr>
          <w:p w14:paraId="20F397AA" w14:textId="77777777" w:rsidR="00114FF3" w:rsidRPr="007B1EF8" w:rsidRDefault="005658D5">
            <w:pPr>
              <w:pStyle w:val="TAH"/>
            </w:pPr>
            <w:r w:rsidRPr="007B1EF8">
              <w:t>Parameter</w:t>
            </w:r>
          </w:p>
        </w:tc>
        <w:tc>
          <w:tcPr>
            <w:tcW w:w="993" w:type="dxa"/>
            <w:shd w:val="clear" w:color="auto" w:fill="D9D9D9"/>
            <w:tcMar>
              <w:left w:w="28" w:type="dxa"/>
            </w:tcMar>
          </w:tcPr>
          <w:p w14:paraId="3C0E19EB" w14:textId="77777777" w:rsidR="00114FF3" w:rsidRPr="007B1EF8" w:rsidRDefault="005658D5">
            <w:pPr>
              <w:pStyle w:val="TAH"/>
            </w:pPr>
            <w:r w:rsidRPr="007B1EF8">
              <w:t>Qualifier</w:t>
            </w:r>
          </w:p>
        </w:tc>
        <w:tc>
          <w:tcPr>
            <w:tcW w:w="1134" w:type="dxa"/>
            <w:shd w:val="clear" w:color="auto" w:fill="D9D9D9"/>
            <w:tcMar>
              <w:left w:w="28" w:type="dxa"/>
            </w:tcMar>
          </w:tcPr>
          <w:p w14:paraId="040518F4" w14:textId="77777777" w:rsidR="00114FF3" w:rsidRPr="007B1EF8" w:rsidRDefault="005658D5">
            <w:pPr>
              <w:pStyle w:val="TAH"/>
            </w:pPr>
            <w:r w:rsidRPr="007B1EF8">
              <w:t>Cardinality</w:t>
            </w:r>
          </w:p>
        </w:tc>
        <w:tc>
          <w:tcPr>
            <w:tcW w:w="1275" w:type="dxa"/>
            <w:shd w:val="clear" w:color="auto" w:fill="D9D9D9"/>
            <w:tcMar>
              <w:left w:w="28" w:type="dxa"/>
            </w:tcMar>
          </w:tcPr>
          <w:p w14:paraId="529AEE2E" w14:textId="77777777" w:rsidR="00114FF3" w:rsidRPr="007B1EF8" w:rsidRDefault="005658D5">
            <w:pPr>
              <w:pStyle w:val="TAH"/>
            </w:pPr>
            <w:r w:rsidRPr="007B1EF8">
              <w:t>Content</w:t>
            </w:r>
          </w:p>
        </w:tc>
        <w:tc>
          <w:tcPr>
            <w:tcW w:w="4567" w:type="dxa"/>
            <w:shd w:val="clear" w:color="auto" w:fill="D9D9D9"/>
            <w:tcMar>
              <w:left w:w="28" w:type="dxa"/>
            </w:tcMar>
          </w:tcPr>
          <w:p w14:paraId="1CB034A1" w14:textId="77777777" w:rsidR="00114FF3" w:rsidRPr="007B1EF8" w:rsidRDefault="005658D5">
            <w:pPr>
              <w:pStyle w:val="TAH"/>
            </w:pPr>
            <w:r w:rsidRPr="007B1EF8">
              <w:t>Description</w:t>
            </w:r>
          </w:p>
        </w:tc>
      </w:tr>
      <w:tr w:rsidR="00114FF3" w:rsidRPr="007B1EF8" w14:paraId="3B2BACE5" w14:textId="77777777">
        <w:trPr>
          <w:jc w:val="center"/>
        </w:trPr>
        <w:tc>
          <w:tcPr>
            <w:tcW w:w="1733" w:type="dxa"/>
            <w:shd w:val="clear" w:color="auto" w:fill="auto"/>
            <w:tcMar>
              <w:left w:w="28" w:type="dxa"/>
            </w:tcMar>
          </w:tcPr>
          <w:p w14:paraId="57735278" w14:textId="77777777" w:rsidR="00114FF3" w:rsidRPr="007B1EF8" w:rsidRDefault="005658D5">
            <w:pPr>
              <w:pStyle w:val="TAL"/>
            </w:pPr>
            <w:r w:rsidRPr="007B1EF8">
              <w:t>VnfPkgInfoId</w:t>
            </w:r>
          </w:p>
        </w:tc>
        <w:tc>
          <w:tcPr>
            <w:tcW w:w="993" w:type="dxa"/>
            <w:shd w:val="clear" w:color="auto" w:fill="auto"/>
            <w:tcMar>
              <w:left w:w="28" w:type="dxa"/>
            </w:tcMar>
          </w:tcPr>
          <w:p w14:paraId="7E2FBA8E" w14:textId="77777777" w:rsidR="00114FF3" w:rsidRPr="007B1EF8" w:rsidRDefault="005658D5">
            <w:pPr>
              <w:pStyle w:val="TAL"/>
            </w:pPr>
            <w:r w:rsidRPr="007B1EF8">
              <w:t>M</w:t>
            </w:r>
          </w:p>
        </w:tc>
        <w:tc>
          <w:tcPr>
            <w:tcW w:w="1134" w:type="dxa"/>
            <w:shd w:val="clear" w:color="auto" w:fill="auto"/>
            <w:tcMar>
              <w:left w:w="28" w:type="dxa"/>
            </w:tcMar>
          </w:tcPr>
          <w:p w14:paraId="0814C82F" w14:textId="77777777" w:rsidR="00114FF3" w:rsidRPr="007B1EF8" w:rsidRDefault="005658D5">
            <w:pPr>
              <w:pStyle w:val="TAL"/>
            </w:pPr>
            <w:r w:rsidRPr="007B1EF8">
              <w:t>1</w:t>
            </w:r>
          </w:p>
        </w:tc>
        <w:tc>
          <w:tcPr>
            <w:tcW w:w="1275" w:type="dxa"/>
            <w:shd w:val="clear" w:color="auto" w:fill="auto"/>
            <w:tcMar>
              <w:left w:w="28" w:type="dxa"/>
            </w:tcMar>
          </w:tcPr>
          <w:p w14:paraId="20506A73" w14:textId="77777777" w:rsidR="00114FF3" w:rsidRPr="007B1EF8" w:rsidRDefault="005658D5">
            <w:pPr>
              <w:pStyle w:val="TAL"/>
            </w:pPr>
            <w:r w:rsidRPr="007B1EF8">
              <w:t>Identifier</w:t>
            </w:r>
          </w:p>
        </w:tc>
        <w:tc>
          <w:tcPr>
            <w:tcW w:w="4567" w:type="dxa"/>
            <w:shd w:val="clear" w:color="auto" w:fill="auto"/>
            <w:tcMar>
              <w:left w:w="28" w:type="dxa"/>
            </w:tcMar>
          </w:tcPr>
          <w:p w14:paraId="48107A2B" w14:textId="77777777" w:rsidR="00114FF3" w:rsidRPr="007B1EF8" w:rsidRDefault="005658D5">
            <w:pPr>
              <w:pStyle w:val="TAL"/>
            </w:pPr>
            <w:r w:rsidRPr="007B1EF8">
              <w:t xml:space="preserve">Identifier of VNF Package </w:t>
            </w:r>
            <w:r w:rsidRPr="007B1EF8">
              <w:rPr>
                <w:lang w:eastAsia="en-GB"/>
              </w:rPr>
              <w:t>information object associated with the VNF Package artifacts to be fetched</w:t>
            </w:r>
            <w:r w:rsidRPr="007B1EF8">
              <w:t>. This identifier was allocated by the NFVO.</w:t>
            </w:r>
          </w:p>
        </w:tc>
      </w:tr>
      <w:tr w:rsidR="00114FF3" w:rsidRPr="007B1EF8" w14:paraId="4405E896" w14:textId="77777777">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594AEE7" w14:textId="77777777" w:rsidR="00114FF3" w:rsidRPr="007B1EF8" w:rsidRDefault="005658D5">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4068201"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B608AE" w14:textId="77777777" w:rsidR="00114FF3" w:rsidRPr="007B1EF8" w:rsidRDefault="005658D5">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A77A40C" w14:textId="77777777" w:rsidR="00114FF3" w:rsidRPr="007B1EF8" w:rsidRDefault="00114FF3">
            <w:pPr>
              <w:pStyle w:val="TAL"/>
            </w:pP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DD39F9" w14:textId="77777777" w:rsidR="00114FF3" w:rsidRPr="007B1EF8" w:rsidRDefault="005658D5">
            <w:pPr>
              <w:pStyle w:val="TAL"/>
            </w:pPr>
            <w:r w:rsidRPr="007B1EF8">
              <w:t>Selector to address an individual VNF package artifact, or list of selectors to address multiple of those. See note.</w:t>
            </w:r>
          </w:p>
        </w:tc>
      </w:tr>
      <w:tr w:rsidR="00114FF3" w:rsidRPr="007B1EF8" w14:paraId="141E25DD" w14:textId="77777777">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31B8A852"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obtain multiple artifacts in one go, or as a series of operations that obtain one artifact at a time.</w:t>
            </w:r>
          </w:p>
        </w:tc>
      </w:tr>
    </w:tbl>
    <w:p w14:paraId="639F3B1E" w14:textId="77777777" w:rsidR="00114FF3" w:rsidRPr="007B1EF8" w:rsidRDefault="00114FF3">
      <w:pPr>
        <w:rPr>
          <w:lang w:eastAsia="de-DE"/>
        </w:rPr>
      </w:pPr>
    </w:p>
    <w:p w14:paraId="6EABD1B3" w14:textId="77777777" w:rsidR="00114FF3" w:rsidRPr="007B1EF8" w:rsidRDefault="005658D5">
      <w:pPr>
        <w:pStyle w:val="Heading4"/>
      </w:pPr>
      <w:bookmarkStart w:id="327" w:name="_Toc146290518"/>
      <w:r w:rsidRPr="007B1EF8">
        <w:t>7.7.11.3</w:t>
      </w:r>
      <w:r w:rsidRPr="007B1EF8">
        <w:tab/>
        <w:t>Output parameters</w:t>
      </w:r>
      <w:bookmarkEnd w:id="327"/>
    </w:p>
    <w:p w14:paraId="5098BE22" w14:textId="77777777" w:rsidR="00114FF3" w:rsidRPr="007B1EF8" w:rsidRDefault="005658D5">
      <w:r w:rsidRPr="007B1EF8">
        <w:t>The output parameters returned by the operation shall follow the indications provided in table 7.7.11</w:t>
      </w:r>
      <w:r w:rsidRPr="007B1EF8">
        <w:rPr>
          <w:rFonts w:eastAsia="MS Mincho"/>
        </w:rPr>
        <w:t>.3-1</w:t>
      </w:r>
      <w:r w:rsidRPr="007B1EF8">
        <w:t>.</w:t>
      </w:r>
    </w:p>
    <w:p w14:paraId="0EC2ECCE" w14:textId="77777777" w:rsidR="00114FF3" w:rsidRPr="007B1EF8" w:rsidRDefault="005658D5">
      <w:pPr>
        <w:pStyle w:val="TH"/>
        <w:rPr>
          <w:lang w:eastAsia="x-none"/>
        </w:rPr>
      </w:pPr>
      <w:r w:rsidRPr="007B1EF8">
        <w:t>Table 7.7.11</w:t>
      </w:r>
      <w:r w:rsidRPr="007B1EF8">
        <w:rPr>
          <w:rFonts w:eastAsia="MS Mincho"/>
          <w:lang w:eastAsia="ko-KR"/>
        </w:rPr>
        <w:t>.3-1</w:t>
      </w:r>
      <w:r w:rsidRPr="007B1EF8">
        <w:t>: Fetch VNF Package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114FF3" w:rsidRPr="007B1EF8" w14:paraId="6FA7FD8D" w14:textId="77777777">
        <w:trPr>
          <w:jc w:val="center"/>
        </w:trPr>
        <w:tc>
          <w:tcPr>
            <w:tcW w:w="1737" w:type="dxa"/>
            <w:shd w:val="clear" w:color="auto" w:fill="D9D9D9"/>
          </w:tcPr>
          <w:p w14:paraId="67035521" w14:textId="77777777" w:rsidR="00114FF3" w:rsidRPr="007B1EF8" w:rsidRDefault="005658D5">
            <w:pPr>
              <w:pStyle w:val="TAH"/>
            </w:pPr>
            <w:r w:rsidRPr="007B1EF8">
              <w:t>Parameter</w:t>
            </w:r>
          </w:p>
        </w:tc>
        <w:tc>
          <w:tcPr>
            <w:tcW w:w="967" w:type="dxa"/>
            <w:shd w:val="clear" w:color="auto" w:fill="D9D9D9"/>
          </w:tcPr>
          <w:p w14:paraId="05E5B8F8" w14:textId="77777777" w:rsidR="00114FF3" w:rsidRPr="007B1EF8" w:rsidRDefault="005658D5">
            <w:pPr>
              <w:pStyle w:val="TAH"/>
            </w:pPr>
            <w:r w:rsidRPr="007B1EF8">
              <w:t>Qualifier</w:t>
            </w:r>
          </w:p>
        </w:tc>
        <w:tc>
          <w:tcPr>
            <w:tcW w:w="1167" w:type="dxa"/>
            <w:shd w:val="clear" w:color="auto" w:fill="D9D9D9"/>
          </w:tcPr>
          <w:p w14:paraId="58F5BDBC" w14:textId="77777777" w:rsidR="00114FF3" w:rsidRPr="007B1EF8" w:rsidRDefault="005658D5">
            <w:pPr>
              <w:pStyle w:val="TAH"/>
            </w:pPr>
            <w:r w:rsidRPr="007B1EF8">
              <w:t>Cardinality</w:t>
            </w:r>
          </w:p>
        </w:tc>
        <w:tc>
          <w:tcPr>
            <w:tcW w:w="1947" w:type="dxa"/>
            <w:shd w:val="clear" w:color="auto" w:fill="D9D9D9"/>
          </w:tcPr>
          <w:p w14:paraId="667CC59D" w14:textId="77777777" w:rsidR="00114FF3" w:rsidRPr="007B1EF8" w:rsidRDefault="005658D5">
            <w:pPr>
              <w:pStyle w:val="TAH"/>
            </w:pPr>
            <w:r w:rsidRPr="007B1EF8">
              <w:t>Content</w:t>
            </w:r>
          </w:p>
        </w:tc>
        <w:tc>
          <w:tcPr>
            <w:tcW w:w="3608" w:type="dxa"/>
            <w:shd w:val="clear" w:color="auto" w:fill="D9D9D9"/>
          </w:tcPr>
          <w:p w14:paraId="5BB5FC96" w14:textId="77777777" w:rsidR="00114FF3" w:rsidRPr="007B1EF8" w:rsidRDefault="005658D5">
            <w:pPr>
              <w:pStyle w:val="TAH"/>
            </w:pPr>
            <w:r w:rsidRPr="007B1EF8">
              <w:t>Description</w:t>
            </w:r>
          </w:p>
        </w:tc>
      </w:tr>
      <w:tr w:rsidR="00114FF3" w:rsidRPr="007B1EF8" w14:paraId="1FCF9091" w14:textId="77777777">
        <w:trPr>
          <w:jc w:val="center"/>
        </w:trPr>
        <w:tc>
          <w:tcPr>
            <w:tcW w:w="1737" w:type="dxa"/>
            <w:shd w:val="clear" w:color="auto" w:fill="auto"/>
          </w:tcPr>
          <w:p w14:paraId="1AB6FC1E" w14:textId="77777777" w:rsidR="00114FF3" w:rsidRPr="007B1EF8" w:rsidRDefault="005658D5">
            <w:pPr>
              <w:pStyle w:val="TAL"/>
            </w:pPr>
            <w:r w:rsidRPr="007B1EF8">
              <w:t>vnfPackageArtifact</w:t>
            </w:r>
          </w:p>
        </w:tc>
        <w:tc>
          <w:tcPr>
            <w:tcW w:w="967" w:type="dxa"/>
            <w:shd w:val="clear" w:color="auto" w:fill="auto"/>
          </w:tcPr>
          <w:p w14:paraId="78F2C1F8" w14:textId="77777777" w:rsidR="00114FF3" w:rsidRPr="007B1EF8" w:rsidRDefault="005658D5">
            <w:pPr>
              <w:pStyle w:val="TAL"/>
            </w:pPr>
            <w:r w:rsidRPr="007B1EF8">
              <w:t>M</w:t>
            </w:r>
          </w:p>
        </w:tc>
        <w:tc>
          <w:tcPr>
            <w:tcW w:w="1167" w:type="dxa"/>
            <w:shd w:val="clear" w:color="auto" w:fill="auto"/>
          </w:tcPr>
          <w:p w14:paraId="14083458" w14:textId="77777777" w:rsidR="00114FF3" w:rsidRPr="007B1EF8" w:rsidRDefault="005658D5">
            <w:pPr>
              <w:pStyle w:val="TAL"/>
            </w:pPr>
            <w:r w:rsidRPr="007B1EF8">
              <w:t>1..N</w:t>
            </w:r>
          </w:p>
        </w:tc>
        <w:tc>
          <w:tcPr>
            <w:tcW w:w="1947" w:type="dxa"/>
            <w:shd w:val="clear" w:color="auto" w:fill="auto"/>
          </w:tcPr>
          <w:p w14:paraId="19CCC127" w14:textId="77777777" w:rsidR="00114FF3" w:rsidRPr="007B1EF8" w:rsidRDefault="005658D5">
            <w:pPr>
              <w:pStyle w:val="TAL"/>
            </w:pPr>
            <w:r w:rsidRPr="007B1EF8">
              <w:t>Not specified</w:t>
            </w:r>
          </w:p>
        </w:tc>
        <w:tc>
          <w:tcPr>
            <w:tcW w:w="3608" w:type="dxa"/>
            <w:shd w:val="clear" w:color="auto" w:fill="auto"/>
          </w:tcPr>
          <w:p w14:paraId="5F1ABCF3" w14:textId="77777777" w:rsidR="00114FF3" w:rsidRPr="007B1EF8" w:rsidRDefault="005658D5">
            <w:pPr>
              <w:pStyle w:val="TAL"/>
            </w:pPr>
            <w:r w:rsidRPr="007B1EF8">
              <w:t>A VNF package artifact (e.g. file) or multiple thereof. See note.</w:t>
            </w:r>
          </w:p>
        </w:tc>
      </w:tr>
      <w:tr w:rsidR="00114FF3" w:rsidRPr="007B1EF8" w14:paraId="3F3B55C6" w14:textId="77777777">
        <w:trPr>
          <w:jc w:val="center"/>
        </w:trPr>
        <w:tc>
          <w:tcPr>
            <w:tcW w:w="9426" w:type="dxa"/>
            <w:gridSpan w:val="5"/>
            <w:shd w:val="clear" w:color="auto" w:fill="auto"/>
          </w:tcPr>
          <w:p w14:paraId="78E9DFCB"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obtain multiple artifacts in one go, or as a series of operations that obtain one artifact at a time.</w:t>
            </w:r>
          </w:p>
        </w:tc>
      </w:tr>
    </w:tbl>
    <w:p w14:paraId="62565D7A" w14:textId="77777777" w:rsidR="00114FF3" w:rsidRPr="007B1EF8" w:rsidRDefault="00114FF3">
      <w:pPr>
        <w:rPr>
          <w:rFonts w:cs="Arial"/>
        </w:rPr>
      </w:pPr>
    </w:p>
    <w:p w14:paraId="264CF547" w14:textId="77777777" w:rsidR="00114FF3" w:rsidRPr="007B1EF8" w:rsidRDefault="005658D5">
      <w:pPr>
        <w:pStyle w:val="Heading4"/>
      </w:pPr>
      <w:bookmarkStart w:id="328" w:name="_Toc146290519"/>
      <w:r w:rsidRPr="007B1EF8">
        <w:t>7.7.11.4</w:t>
      </w:r>
      <w:r w:rsidRPr="007B1EF8">
        <w:tab/>
        <w:t>Operation results</w:t>
      </w:r>
      <w:bookmarkEnd w:id="328"/>
    </w:p>
    <w:p w14:paraId="716A641B" w14:textId="77777777" w:rsidR="00114FF3" w:rsidRPr="007B1EF8" w:rsidRDefault="005658D5">
      <w:r w:rsidRPr="007B1EF8">
        <w:t>After successful operation, the NFVO has provided to the OSS a copy/copies of the requested artifact(s) contained in the VNF package.</w:t>
      </w:r>
    </w:p>
    <w:p w14:paraId="198F4C4F" w14:textId="77777777" w:rsidR="00114FF3" w:rsidRPr="007B1EF8" w:rsidRDefault="005658D5">
      <w:pPr>
        <w:pStyle w:val="Heading3"/>
      </w:pPr>
      <w:bookmarkStart w:id="329" w:name="_Toc146290520"/>
      <w:r w:rsidRPr="007B1EF8">
        <w:t>7.7.12</w:t>
      </w:r>
      <w:r w:rsidRPr="007B1EF8">
        <w:tab/>
        <w:t>Void</w:t>
      </w:r>
      <w:bookmarkEnd w:id="329"/>
    </w:p>
    <w:p w14:paraId="296F26C7" w14:textId="77777777" w:rsidR="00114FF3" w:rsidRPr="007B1EF8" w:rsidRDefault="005658D5">
      <w:pPr>
        <w:pStyle w:val="Heading3"/>
      </w:pPr>
      <w:bookmarkStart w:id="330" w:name="_Toc146290521"/>
      <w:r w:rsidRPr="007B1EF8">
        <w:t>7.7.13</w:t>
      </w:r>
      <w:r w:rsidRPr="007B1EF8">
        <w:tab/>
        <w:t>Terminate Subscription operation</w:t>
      </w:r>
      <w:bookmarkEnd w:id="330"/>
    </w:p>
    <w:p w14:paraId="282F5CFD" w14:textId="77777777" w:rsidR="00114FF3" w:rsidRPr="007B1EF8" w:rsidRDefault="005658D5">
      <w:pPr>
        <w:pStyle w:val="Heading4"/>
      </w:pPr>
      <w:bookmarkStart w:id="331" w:name="_Toc146290522"/>
      <w:r w:rsidRPr="007B1EF8">
        <w:t>7.7.13.1</w:t>
      </w:r>
      <w:r w:rsidRPr="007B1EF8">
        <w:tab/>
        <w:t>Description</w:t>
      </w:r>
      <w:bookmarkEnd w:id="331"/>
    </w:p>
    <w:p w14:paraId="3C0F0E55" w14:textId="77777777" w:rsidR="00114FF3" w:rsidRPr="007B1EF8" w:rsidRDefault="005658D5">
      <w:r w:rsidRPr="007B1EF8">
        <w:t>This operation enables the OSS/BSS to terminate a particular subscription.</w:t>
      </w:r>
    </w:p>
    <w:p w14:paraId="28A5A41A" w14:textId="77777777" w:rsidR="00114FF3" w:rsidRPr="007B1EF8" w:rsidRDefault="005658D5">
      <w:r w:rsidRPr="007B1EF8">
        <w:t>Table 7.7.13.1-</w:t>
      </w:r>
      <w:r w:rsidRPr="007B1EF8">
        <w:rPr>
          <w:rFonts w:eastAsia="MS Mincho"/>
        </w:rPr>
        <w:t xml:space="preserve">1 </w:t>
      </w:r>
      <w:r w:rsidRPr="007B1EF8">
        <w:t>lists the information flow exchanged between the OSS/BSS and the NFVO.</w:t>
      </w:r>
    </w:p>
    <w:p w14:paraId="75954F63" w14:textId="77777777" w:rsidR="00114FF3" w:rsidRPr="007B1EF8" w:rsidRDefault="005658D5">
      <w:pPr>
        <w:pStyle w:val="TH"/>
      </w:pPr>
      <w:r w:rsidRPr="007B1EF8">
        <w:lastRenderedPageBreak/>
        <w:t>Table 7.7.13.1-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22"/>
        <w:gridCol w:w="1237"/>
        <w:gridCol w:w="1703"/>
      </w:tblGrid>
      <w:tr w:rsidR="00114FF3" w:rsidRPr="007B1EF8" w14:paraId="1D43A0C3" w14:textId="77777777" w:rsidTr="00DB5600">
        <w:trPr>
          <w:jc w:val="center"/>
        </w:trPr>
        <w:tc>
          <w:tcPr>
            <w:tcW w:w="3022" w:type="dxa"/>
            <w:shd w:val="clear" w:color="auto" w:fill="C0C0C0"/>
          </w:tcPr>
          <w:p w14:paraId="7C136FEA" w14:textId="77777777" w:rsidR="00114FF3" w:rsidRPr="007B1EF8" w:rsidRDefault="005658D5">
            <w:pPr>
              <w:pStyle w:val="TAH"/>
            </w:pPr>
            <w:r w:rsidRPr="007B1EF8">
              <w:t>Message</w:t>
            </w:r>
          </w:p>
        </w:tc>
        <w:tc>
          <w:tcPr>
            <w:tcW w:w="1237" w:type="dxa"/>
            <w:shd w:val="clear" w:color="auto" w:fill="C0C0C0"/>
          </w:tcPr>
          <w:p w14:paraId="10B95407" w14:textId="77777777" w:rsidR="00114FF3" w:rsidRPr="007B1EF8" w:rsidRDefault="005658D5">
            <w:pPr>
              <w:pStyle w:val="TAH"/>
            </w:pPr>
            <w:r w:rsidRPr="007B1EF8">
              <w:t>Requirement</w:t>
            </w:r>
          </w:p>
        </w:tc>
        <w:tc>
          <w:tcPr>
            <w:tcW w:w="1703" w:type="dxa"/>
            <w:shd w:val="clear" w:color="auto" w:fill="C0C0C0"/>
          </w:tcPr>
          <w:p w14:paraId="30D9594D" w14:textId="77777777" w:rsidR="00114FF3" w:rsidRPr="007B1EF8" w:rsidRDefault="005658D5">
            <w:pPr>
              <w:pStyle w:val="TAH"/>
            </w:pPr>
            <w:r w:rsidRPr="007B1EF8">
              <w:t>Direction</w:t>
            </w:r>
          </w:p>
        </w:tc>
      </w:tr>
      <w:tr w:rsidR="00114FF3" w:rsidRPr="007B1EF8" w14:paraId="764BD322" w14:textId="77777777" w:rsidTr="00DB5600">
        <w:trPr>
          <w:jc w:val="center"/>
        </w:trPr>
        <w:tc>
          <w:tcPr>
            <w:tcW w:w="3022" w:type="dxa"/>
          </w:tcPr>
          <w:p w14:paraId="467B1EBF" w14:textId="77777777" w:rsidR="00114FF3" w:rsidRPr="007B1EF8" w:rsidRDefault="005658D5">
            <w:pPr>
              <w:pStyle w:val="TAL"/>
            </w:pPr>
            <w:r w:rsidRPr="007B1EF8">
              <w:t>TerminateSubscriptionRequest</w:t>
            </w:r>
          </w:p>
        </w:tc>
        <w:tc>
          <w:tcPr>
            <w:tcW w:w="1237" w:type="dxa"/>
          </w:tcPr>
          <w:p w14:paraId="7C577148" w14:textId="77777777" w:rsidR="00114FF3" w:rsidRPr="007B1EF8" w:rsidRDefault="005658D5">
            <w:pPr>
              <w:pStyle w:val="TAL"/>
              <w:rPr>
                <w:lang w:eastAsia="zh-CN"/>
              </w:rPr>
            </w:pPr>
            <w:r w:rsidRPr="007B1EF8">
              <w:t>Mandatory</w:t>
            </w:r>
          </w:p>
        </w:tc>
        <w:tc>
          <w:tcPr>
            <w:tcW w:w="1703" w:type="dxa"/>
          </w:tcPr>
          <w:p w14:paraId="41A1C693"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093056F" w14:textId="77777777" w:rsidTr="00DB5600">
        <w:trPr>
          <w:jc w:val="center"/>
        </w:trPr>
        <w:tc>
          <w:tcPr>
            <w:tcW w:w="3022" w:type="dxa"/>
          </w:tcPr>
          <w:p w14:paraId="55EFC878" w14:textId="77777777" w:rsidR="00114FF3" w:rsidRPr="007B1EF8" w:rsidRDefault="005658D5">
            <w:pPr>
              <w:pStyle w:val="TAL"/>
            </w:pPr>
            <w:r w:rsidRPr="007B1EF8">
              <w:t>TerminateSubscriptionResponse</w:t>
            </w:r>
          </w:p>
        </w:tc>
        <w:tc>
          <w:tcPr>
            <w:tcW w:w="1237" w:type="dxa"/>
          </w:tcPr>
          <w:p w14:paraId="6AEA8D04" w14:textId="77777777" w:rsidR="00114FF3" w:rsidRPr="007B1EF8" w:rsidRDefault="005658D5">
            <w:pPr>
              <w:pStyle w:val="TAL"/>
              <w:rPr>
                <w:lang w:eastAsia="zh-CN"/>
              </w:rPr>
            </w:pPr>
            <w:r w:rsidRPr="007B1EF8">
              <w:t>Mandatory</w:t>
            </w:r>
          </w:p>
        </w:tc>
        <w:tc>
          <w:tcPr>
            <w:tcW w:w="1703" w:type="dxa"/>
          </w:tcPr>
          <w:p w14:paraId="4330C21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634450AF" w14:textId="77777777" w:rsidR="00114FF3" w:rsidRPr="007B1EF8" w:rsidRDefault="00114FF3"/>
    <w:p w14:paraId="4ED82FDA" w14:textId="77777777" w:rsidR="00114FF3" w:rsidRPr="007B1EF8" w:rsidRDefault="005658D5">
      <w:pPr>
        <w:pStyle w:val="Heading4"/>
      </w:pPr>
      <w:bookmarkStart w:id="332" w:name="_Toc146290523"/>
      <w:r w:rsidRPr="007B1EF8">
        <w:t>7.7.13.2</w:t>
      </w:r>
      <w:r w:rsidRPr="007B1EF8">
        <w:tab/>
        <w:t>Input parameters</w:t>
      </w:r>
      <w:bookmarkEnd w:id="332"/>
    </w:p>
    <w:p w14:paraId="56B095B6" w14:textId="77777777" w:rsidR="00114FF3" w:rsidRPr="007B1EF8" w:rsidRDefault="005658D5">
      <w:r w:rsidRPr="007B1EF8">
        <w:t>The input parameters sent when invoking the operation shall follow the indications provided in table 7.7.13.2-1.</w:t>
      </w:r>
    </w:p>
    <w:p w14:paraId="4F6C46F3" w14:textId="77777777" w:rsidR="00114FF3" w:rsidRPr="007B1EF8" w:rsidRDefault="005658D5">
      <w:pPr>
        <w:pStyle w:val="TH"/>
      </w:pPr>
      <w:r w:rsidRPr="007B1EF8">
        <w:t xml:space="preserve">Table </w:t>
      </w:r>
      <w:r w:rsidRPr="007B1EF8">
        <w:rPr>
          <w:rFonts w:eastAsia="MS Mincho"/>
          <w:lang w:eastAsia="ko-KR"/>
        </w:rPr>
        <w:t>7.7.13.2-1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53F17C87" w14:textId="77777777">
        <w:trPr>
          <w:jc w:val="center"/>
        </w:trPr>
        <w:tc>
          <w:tcPr>
            <w:tcW w:w="1381" w:type="dxa"/>
            <w:shd w:val="clear" w:color="auto" w:fill="D9D9D9" w:themeFill="background1" w:themeFillShade="D9"/>
          </w:tcPr>
          <w:p w14:paraId="07EABE55" w14:textId="77777777" w:rsidR="00114FF3" w:rsidRPr="007B1EF8" w:rsidRDefault="005658D5">
            <w:pPr>
              <w:pStyle w:val="TAH"/>
            </w:pPr>
            <w:r w:rsidRPr="007B1EF8">
              <w:t>Parameter</w:t>
            </w:r>
          </w:p>
        </w:tc>
        <w:tc>
          <w:tcPr>
            <w:tcW w:w="961" w:type="dxa"/>
            <w:shd w:val="clear" w:color="auto" w:fill="D9D9D9" w:themeFill="background1" w:themeFillShade="D9"/>
          </w:tcPr>
          <w:p w14:paraId="5394857D" w14:textId="77777777" w:rsidR="00114FF3" w:rsidRPr="007B1EF8" w:rsidRDefault="005658D5">
            <w:pPr>
              <w:pStyle w:val="TAH"/>
            </w:pPr>
            <w:r w:rsidRPr="007B1EF8">
              <w:t>Qualifier</w:t>
            </w:r>
          </w:p>
        </w:tc>
        <w:tc>
          <w:tcPr>
            <w:tcW w:w="1156" w:type="dxa"/>
            <w:shd w:val="clear" w:color="auto" w:fill="D9D9D9" w:themeFill="background1" w:themeFillShade="D9"/>
          </w:tcPr>
          <w:p w14:paraId="03D1F89C" w14:textId="77777777" w:rsidR="00114FF3" w:rsidRPr="007B1EF8" w:rsidRDefault="005658D5">
            <w:pPr>
              <w:pStyle w:val="TAH"/>
            </w:pPr>
            <w:r w:rsidRPr="007B1EF8">
              <w:t>Cardinality</w:t>
            </w:r>
          </w:p>
        </w:tc>
        <w:tc>
          <w:tcPr>
            <w:tcW w:w="961" w:type="dxa"/>
            <w:shd w:val="clear" w:color="auto" w:fill="D9D9D9" w:themeFill="background1" w:themeFillShade="D9"/>
          </w:tcPr>
          <w:p w14:paraId="293B373D" w14:textId="77777777" w:rsidR="00114FF3" w:rsidRPr="007B1EF8" w:rsidRDefault="005658D5">
            <w:pPr>
              <w:pStyle w:val="TAH"/>
            </w:pPr>
            <w:r w:rsidRPr="007B1EF8">
              <w:t>Content</w:t>
            </w:r>
          </w:p>
        </w:tc>
        <w:tc>
          <w:tcPr>
            <w:tcW w:w="3931" w:type="dxa"/>
            <w:shd w:val="clear" w:color="auto" w:fill="D9D9D9" w:themeFill="background1" w:themeFillShade="D9"/>
          </w:tcPr>
          <w:p w14:paraId="5FC2EC56" w14:textId="77777777" w:rsidR="00114FF3" w:rsidRPr="007B1EF8" w:rsidRDefault="005658D5">
            <w:pPr>
              <w:pStyle w:val="TAH"/>
            </w:pPr>
            <w:r w:rsidRPr="007B1EF8">
              <w:t>Description</w:t>
            </w:r>
          </w:p>
        </w:tc>
      </w:tr>
      <w:tr w:rsidR="00114FF3" w:rsidRPr="007B1EF8" w14:paraId="55B8CE1B" w14:textId="77777777">
        <w:trPr>
          <w:jc w:val="center"/>
        </w:trPr>
        <w:tc>
          <w:tcPr>
            <w:tcW w:w="1381" w:type="dxa"/>
          </w:tcPr>
          <w:p w14:paraId="72432659" w14:textId="77777777" w:rsidR="00114FF3" w:rsidRPr="007B1EF8" w:rsidRDefault="005658D5">
            <w:pPr>
              <w:pStyle w:val="TAL"/>
            </w:pPr>
            <w:r w:rsidRPr="007B1EF8">
              <w:t>subscriptionId</w:t>
            </w:r>
          </w:p>
        </w:tc>
        <w:tc>
          <w:tcPr>
            <w:tcW w:w="961" w:type="dxa"/>
          </w:tcPr>
          <w:p w14:paraId="15232656" w14:textId="77777777" w:rsidR="00114FF3" w:rsidRPr="007B1EF8" w:rsidRDefault="005658D5">
            <w:pPr>
              <w:pStyle w:val="TAL"/>
            </w:pPr>
            <w:r w:rsidRPr="007B1EF8">
              <w:t>M</w:t>
            </w:r>
          </w:p>
        </w:tc>
        <w:tc>
          <w:tcPr>
            <w:tcW w:w="1156" w:type="dxa"/>
          </w:tcPr>
          <w:p w14:paraId="00826A6B" w14:textId="77777777" w:rsidR="00114FF3" w:rsidRPr="007B1EF8" w:rsidRDefault="005658D5">
            <w:pPr>
              <w:pStyle w:val="TAL"/>
            </w:pPr>
            <w:r w:rsidRPr="007B1EF8">
              <w:t>1</w:t>
            </w:r>
          </w:p>
        </w:tc>
        <w:tc>
          <w:tcPr>
            <w:tcW w:w="961" w:type="dxa"/>
          </w:tcPr>
          <w:p w14:paraId="26392EB0" w14:textId="77777777" w:rsidR="00114FF3" w:rsidRPr="007B1EF8" w:rsidRDefault="005658D5">
            <w:pPr>
              <w:pStyle w:val="TAL"/>
            </w:pPr>
            <w:r w:rsidRPr="007B1EF8">
              <w:t>Identifier</w:t>
            </w:r>
          </w:p>
        </w:tc>
        <w:tc>
          <w:tcPr>
            <w:tcW w:w="3931" w:type="dxa"/>
          </w:tcPr>
          <w:p w14:paraId="7AC0E908" w14:textId="77777777" w:rsidR="00114FF3" w:rsidRPr="007B1EF8" w:rsidRDefault="005658D5">
            <w:pPr>
              <w:pStyle w:val="TAL"/>
            </w:pPr>
            <w:r w:rsidRPr="007B1EF8">
              <w:t>Identifier of the subscription to be terminated.</w:t>
            </w:r>
          </w:p>
        </w:tc>
      </w:tr>
    </w:tbl>
    <w:p w14:paraId="2DC7BD26" w14:textId="77777777" w:rsidR="00114FF3" w:rsidRPr="007B1EF8" w:rsidRDefault="00114FF3"/>
    <w:p w14:paraId="62B01E63" w14:textId="77777777" w:rsidR="00114FF3" w:rsidRPr="007B1EF8" w:rsidRDefault="005658D5">
      <w:pPr>
        <w:pStyle w:val="Heading4"/>
      </w:pPr>
      <w:bookmarkStart w:id="333" w:name="_Toc146290524"/>
      <w:r w:rsidRPr="007B1EF8">
        <w:t>7.7.13.3</w:t>
      </w:r>
      <w:r w:rsidRPr="007B1EF8">
        <w:tab/>
        <w:t>Output parameters</w:t>
      </w:r>
      <w:bookmarkEnd w:id="333"/>
    </w:p>
    <w:p w14:paraId="198AB607" w14:textId="77777777" w:rsidR="00114FF3" w:rsidRPr="007B1EF8" w:rsidRDefault="005658D5">
      <w:r w:rsidRPr="007B1EF8">
        <w:t>No output parameter.</w:t>
      </w:r>
    </w:p>
    <w:p w14:paraId="7975D9E5" w14:textId="77777777" w:rsidR="00114FF3" w:rsidRPr="007B1EF8" w:rsidRDefault="005658D5">
      <w:pPr>
        <w:pStyle w:val="Heading4"/>
      </w:pPr>
      <w:bookmarkStart w:id="334" w:name="_Toc146290525"/>
      <w:r w:rsidRPr="007B1EF8">
        <w:t>7.7.13.4</w:t>
      </w:r>
      <w:r w:rsidRPr="007B1EF8">
        <w:tab/>
        <w:t>Operation results</w:t>
      </w:r>
      <w:bookmarkEnd w:id="334"/>
    </w:p>
    <w:p w14:paraId="39351E9A"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5E3CFE3" w14:textId="77777777" w:rsidR="00114FF3" w:rsidRPr="007B1EF8" w:rsidRDefault="005658D5">
      <w:pPr>
        <w:pStyle w:val="Heading3"/>
      </w:pPr>
      <w:bookmarkStart w:id="335" w:name="_Toc146290526"/>
      <w:r w:rsidRPr="007B1EF8">
        <w:t>7.7.14</w:t>
      </w:r>
      <w:r w:rsidRPr="007B1EF8">
        <w:tab/>
        <w:t>Query Subscription Info operation</w:t>
      </w:r>
      <w:bookmarkEnd w:id="335"/>
    </w:p>
    <w:p w14:paraId="4FAB1E6A" w14:textId="77777777" w:rsidR="00114FF3" w:rsidRPr="007B1EF8" w:rsidRDefault="005658D5">
      <w:pPr>
        <w:pStyle w:val="Heading4"/>
      </w:pPr>
      <w:bookmarkStart w:id="336" w:name="_Toc146290527"/>
      <w:r w:rsidRPr="007B1EF8">
        <w:t>7.7.14.1</w:t>
      </w:r>
      <w:r w:rsidRPr="007B1EF8">
        <w:tab/>
        <w:t>Description</w:t>
      </w:r>
      <w:bookmarkEnd w:id="336"/>
    </w:p>
    <w:p w14:paraId="72BAB85F" w14:textId="77777777" w:rsidR="00114FF3" w:rsidRPr="007B1EF8" w:rsidRDefault="005658D5">
      <w:r w:rsidRPr="007B1EF8">
        <w:t>This operation enables the OSS/BSS to query information about subscriptions.</w:t>
      </w:r>
    </w:p>
    <w:p w14:paraId="00401BFC" w14:textId="77777777" w:rsidR="00114FF3" w:rsidRPr="007B1EF8" w:rsidRDefault="005658D5">
      <w:r w:rsidRPr="007B1EF8">
        <w:t>Table 7.7.14.1-</w:t>
      </w:r>
      <w:r w:rsidRPr="007B1EF8">
        <w:rPr>
          <w:rFonts w:eastAsia="MS Mincho"/>
        </w:rPr>
        <w:t xml:space="preserve">1 </w:t>
      </w:r>
      <w:r w:rsidRPr="007B1EF8">
        <w:t>lists the information flow exchanged between the OSS/BSS and the NFVO.</w:t>
      </w:r>
    </w:p>
    <w:p w14:paraId="367E559C" w14:textId="77777777" w:rsidR="00114FF3" w:rsidRPr="007B1EF8" w:rsidRDefault="005658D5">
      <w:pPr>
        <w:pStyle w:val="TH"/>
      </w:pPr>
      <w:r w:rsidRPr="007B1EF8">
        <w:t>Table 7.7.14.1-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7B1EF8" w14:paraId="56D64B5B" w14:textId="77777777" w:rsidTr="00DB5600">
        <w:trPr>
          <w:jc w:val="center"/>
        </w:trPr>
        <w:tc>
          <w:tcPr>
            <w:tcW w:w="2870" w:type="dxa"/>
            <w:shd w:val="clear" w:color="auto" w:fill="C0C0C0"/>
          </w:tcPr>
          <w:p w14:paraId="27A70AF4" w14:textId="77777777" w:rsidR="00114FF3" w:rsidRPr="007B1EF8" w:rsidRDefault="005658D5">
            <w:pPr>
              <w:pStyle w:val="TAH"/>
            </w:pPr>
            <w:r w:rsidRPr="007B1EF8">
              <w:t>Message</w:t>
            </w:r>
          </w:p>
        </w:tc>
        <w:tc>
          <w:tcPr>
            <w:tcW w:w="1237" w:type="dxa"/>
            <w:shd w:val="clear" w:color="auto" w:fill="C0C0C0"/>
          </w:tcPr>
          <w:p w14:paraId="4E5C0D3A" w14:textId="77777777" w:rsidR="00114FF3" w:rsidRPr="007B1EF8" w:rsidRDefault="005658D5">
            <w:pPr>
              <w:pStyle w:val="TAH"/>
            </w:pPr>
            <w:r w:rsidRPr="007B1EF8">
              <w:t>Requirement</w:t>
            </w:r>
          </w:p>
        </w:tc>
        <w:tc>
          <w:tcPr>
            <w:tcW w:w="1703" w:type="dxa"/>
            <w:shd w:val="clear" w:color="auto" w:fill="C0C0C0"/>
          </w:tcPr>
          <w:p w14:paraId="3C745B10" w14:textId="77777777" w:rsidR="00114FF3" w:rsidRPr="007B1EF8" w:rsidRDefault="005658D5">
            <w:pPr>
              <w:pStyle w:val="TAH"/>
            </w:pPr>
            <w:r w:rsidRPr="007B1EF8">
              <w:t>Direction</w:t>
            </w:r>
          </w:p>
        </w:tc>
      </w:tr>
      <w:tr w:rsidR="00114FF3" w:rsidRPr="007B1EF8" w14:paraId="6BAD91AC" w14:textId="77777777" w:rsidTr="00DB5600">
        <w:trPr>
          <w:jc w:val="center"/>
        </w:trPr>
        <w:tc>
          <w:tcPr>
            <w:tcW w:w="2870" w:type="dxa"/>
          </w:tcPr>
          <w:p w14:paraId="7615B407" w14:textId="77777777" w:rsidR="00114FF3" w:rsidRPr="007B1EF8" w:rsidRDefault="005658D5">
            <w:pPr>
              <w:pStyle w:val="TAL"/>
            </w:pPr>
            <w:r w:rsidRPr="007B1EF8">
              <w:t>QuerySubscriptionInfoRequest</w:t>
            </w:r>
          </w:p>
        </w:tc>
        <w:tc>
          <w:tcPr>
            <w:tcW w:w="1237" w:type="dxa"/>
          </w:tcPr>
          <w:p w14:paraId="39A865CE" w14:textId="77777777" w:rsidR="00114FF3" w:rsidRPr="007B1EF8" w:rsidRDefault="005658D5">
            <w:pPr>
              <w:pStyle w:val="TAL"/>
              <w:rPr>
                <w:lang w:eastAsia="zh-CN"/>
              </w:rPr>
            </w:pPr>
            <w:r w:rsidRPr="007B1EF8">
              <w:t>Mandatory</w:t>
            </w:r>
          </w:p>
        </w:tc>
        <w:tc>
          <w:tcPr>
            <w:tcW w:w="1703" w:type="dxa"/>
          </w:tcPr>
          <w:p w14:paraId="0C567405"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4F63103" w14:textId="77777777" w:rsidTr="00DB5600">
        <w:trPr>
          <w:jc w:val="center"/>
        </w:trPr>
        <w:tc>
          <w:tcPr>
            <w:tcW w:w="2870" w:type="dxa"/>
          </w:tcPr>
          <w:p w14:paraId="7CBA539D" w14:textId="77777777" w:rsidR="00114FF3" w:rsidRPr="007B1EF8" w:rsidRDefault="005658D5">
            <w:pPr>
              <w:pStyle w:val="TAL"/>
            </w:pPr>
            <w:r w:rsidRPr="007B1EF8">
              <w:t>QuerySubscriptionInfoResponse</w:t>
            </w:r>
          </w:p>
        </w:tc>
        <w:tc>
          <w:tcPr>
            <w:tcW w:w="1237" w:type="dxa"/>
          </w:tcPr>
          <w:p w14:paraId="1326B00A" w14:textId="77777777" w:rsidR="00114FF3" w:rsidRPr="007B1EF8" w:rsidRDefault="005658D5">
            <w:pPr>
              <w:pStyle w:val="TAL"/>
              <w:rPr>
                <w:lang w:eastAsia="zh-CN"/>
              </w:rPr>
            </w:pPr>
            <w:r w:rsidRPr="007B1EF8">
              <w:t>Mandatory</w:t>
            </w:r>
          </w:p>
        </w:tc>
        <w:tc>
          <w:tcPr>
            <w:tcW w:w="1703" w:type="dxa"/>
          </w:tcPr>
          <w:p w14:paraId="4E3C28C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23C3398D" w14:textId="77777777" w:rsidR="00114FF3" w:rsidRPr="007B1EF8" w:rsidRDefault="00114FF3"/>
    <w:p w14:paraId="13839AA3" w14:textId="77777777" w:rsidR="00114FF3" w:rsidRPr="007B1EF8" w:rsidRDefault="005658D5" w:rsidP="00873419">
      <w:pPr>
        <w:pStyle w:val="Heading4"/>
      </w:pPr>
      <w:bookmarkStart w:id="337" w:name="_Toc146290528"/>
      <w:r w:rsidRPr="007B1EF8">
        <w:t>7.7.14.2</w:t>
      </w:r>
      <w:r w:rsidRPr="007B1EF8">
        <w:tab/>
        <w:t>Input parameters</w:t>
      </w:r>
      <w:bookmarkEnd w:id="337"/>
    </w:p>
    <w:p w14:paraId="3AD00C79" w14:textId="77777777" w:rsidR="00114FF3" w:rsidRPr="007B1EF8" w:rsidRDefault="005658D5" w:rsidP="00873419">
      <w:pPr>
        <w:keepNext/>
        <w:keepLines/>
      </w:pPr>
      <w:r w:rsidRPr="007B1EF8">
        <w:t>The input parameters sent when invoking the operation shall follow the indications provided in table 7.7.14.2-1.</w:t>
      </w:r>
    </w:p>
    <w:p w14:paraId="5A7B4CB5" w14:textId="77777777" w:rsidR="00114FF3" w:rsidRPr="007B1EF8" w:rsidRDefault="005658D5" w:rsidP="00873419">
      <w:pPr>
        <w:pStyle w:val="TH"/>
      </w:pPr>
      <w:r w:rsidRPr="007B1EF8">
        <w:t xml:space="preserve">Table </w:t>
      </w:r>
      <w:r w:rsidRPr="007B1EF8">
        <w:rPr>
          <w:rFonts w:eastAsia="MS Mincho"/>
          <w:lang w:eastAsia="ko-KR"/>
        </w:rPr>
        <w:t>7.7.14.2-1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3E34242E" w14:textId="77777777">
        <w:trPr>
          <w:jc w:val="center"/>
        </w:trPr>
        <w:tc>
          <w:tcPr>
            <w:tcW w:w="1156" w:type="dxa"/>
            <w:shd w:val="clear" w:color="auto" w:fill="D9D9D9" w:themeFill="background1" w:themeFillShade="D9"/>
          </w:tcPr>
          <w:p w14:paraId="473A91EC" w14:textId="77777777" w:rsidR="00114FF3" w:rsidRPr="007B1EF8" w:rsidRDefault="005658D5">
            <w:pPr>
              <w:pStyle w:val="TAH"/>
            </w:pPr>
            <w:r w:rsidRPr="007B1EF8">
              <w:t>Parameter</w:t>
            </w:r>
          </w:p>
        </w:tc>
        <w:tc>
          <w:tcPr>
            <w:tcW w:w="961" w:type="dxa"/>
            <w:shd w:val="clear" w:color="auto" w:fill="D9D9D9" w:themeFill="background1" w:themeFillShade="D9"/>
          </w:tcPr>
          <w:p w14:paraId="2CFCE03B" w14:textId="77777777" w:rsidR="00114FF3" w:rsidRPr="007B1EF8" w:rsidRDefault="005658D5">
            <w:pPr>
              <w:pStyle w:val="TAH"/>
            </w:pPr>
            <w:r w:rsidRPr="007B1EF8">
              <w:t>Qualifier</w:t>
            </w:r>
          </w:p>
        </w:tc>
        <w:tc>
          <w:tcPr>
            <w:tcW w:w="1156" w:type="dxa"/>
            <w:shd w:val="clear" w:color="auto" w:fill="D9D9D9" w:themeFill="background1" w:themeFillShade="D9"/>
          </w:tcPr>
          <w:p w14:paraId="7C32F492" w14:textId="77777777" w:rsidR="00114FF3" w:rsidRPr="007B1EF8" w:rsidRDefault="005658D5">
            <w:pPr>
              <w:pStyle w:val="TAH"/>
            </w:pPr>
            <w:r w:rsidRPr="007B1EF8">
              <w:t>Cardinality</w:t>
            </w:r>
          </w:p>
        </w:tc>
        <w:tc>
          <w:tcPr>
            <w:tcW w:w="916" w:type="dxa"/>
            <w:shd w:val="clear" w:color="auto" w:fill="D9D9D9" w:themeFill="background1" w:themeFillShade="D9"/>
          </w:tcPr>
          <w:p w14:paraId="49DD8DA2" w14:textId="77777777" w:rsidR="00114FF3" w:rsidRPr="007B1EF8" w:rsidRDefault="005658D5">
            <w:pPr>
              <w:pStyle w:val="TAH"/>
            </w:pPr>
            <w:r w:rsidRPr="007B1EF8">
              <w:t>Content</w:t>
            </w:r>
          </w:p>
        </w:tc>
        <w:tc>
          <w:tcPr>
            <w:tcW w:w="5513" w:type="dxa"/>
            <w:shd w:val="clear" w:color="auto" w:fill="D9D9D9" w:themeFill="background1" w:themeFillShade="D9"/>
          </w:tcPr>
          <w:p w14:paraId="538F5EC9" w14:textId="77777777" w:rsidR="00114FF3" w:rsidRPr="007B1EF8" w:rsidRDefault="005658D5">
            <w:pPr>
              <w:pStyle w:val="TAH"/>
            </w:pPr>
            <w:r w:rsidRPr="007B1EF8">
              <w:t>Description</w:t>
            </w:r>
          </w:p>
        </w:tc>
      </w:tr>
      <w:tr w:rsidR="00114FF3" w:rsidRPr="007B1EF8" w14:paraId="130FD671" w14:textId="77777777">
        <w:trPr>
          <w:jc w:val="center"/>
        </w:trPr>
        <w:tc>
          <w:tcPr>
            <w:tcW w:w="1156" w:type="dxa"/>
          </w:tcPr>
          <w:p w14:paraId="715CC669" w14:textId="77777777" w:rsidR="00114FF3" w:rsidRPr="007B1EF8" w:rsidRDefault="005658D5">
            <w:pPr>
              <w:pStyle w:val="TAL"/>
            </w:pPr>
            <w:r w:rsidRPr="007B1EF8">
              <w:t>filter</w:t>
            </w:r>
          </w:p>
        </w:tc>
        <w:tc>
          <w:tcPr>
            <w:tcW w:w="961" w:type="dxa"/>
          </w:tcPr>
          <w:p w14:paraId="0F3491D9" w14:textId="77777777" w:rsidR="00114FF3" w:rsidRPr="007B1EF8" w:rsidRDefault="005658D5">
            <w:pPr>
              <w:pStyle w:val="TAL"/>
            </w:pPr>
            <w:r w:rsidRPr="007B1EF8">
              <w:t>M</w:t>
            </w:r>
          </w:p>
        </w:tc>
        <w:tc>
          <w:tcPr>
            <w:tcW w:w="1156" w:type="dxa"/>
          </w:tcPr>
          <w:p w14:paraId="6ECBF44A" w14:textId="77777777" w:rsidR="00114FF3" w:rsidRPr="007B1EF8" w:rsidRDefault="005658D5">
            <w:pPr>
              <w:pStyle w:val="TAL"/>
            </w:pPr>
            <w:r w:rsidRPr="007B1EF8">
              <w:t>1</w:t>
            </w:r>
          </w:p>
        </w:tc>
        <w:tc>
          <w:tcPr>
            <w:tcW w:w="916" w:type="dxa"/>
          </w:tcPr>
          <w:p w14:paraId="2167BF82" w14:textId="77777777" w:rsidR="00114FF3" w:rsidRPr="007B1EF8" w:rsidRDefault="005658D5">
            <w:pPr>
              <w:pStyle w:val="TAL"/>
            </w:pPr>
            <w:r w:rsidRPr="007B1EF8">
              <w:t>Filter</w:t>
            </w:r>
          </w:p>
        </w:tc>
        <w:tc>
          <w:tcPr>
            <w:tcW w:w="5513" w:type="dxa"/>
          </w:tcPr>
          <w:p w14:paraId="242AA530"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61A262C6" w14:textId="77777777" w:rsidR="00114FF3" w:rsidRPr="007B1EF8" w:rsidRDefault="00114FF3"/>
    <w:p w14:paraId="2DB428D6" w14:textId="77777777" w:rsidR="00114FF3" w:rsidRPr="007B1EF8" w:rsidRDefault="005658D5">
      <w:pPr>
        <w:pStyle w:val="Heading4"/>
      </w:pPr>
      <w:bookmarkStart w:id="338" w:name="_Toc146290529"/>
      <w:r w:rsidRPr="007B1EF8">
        <w:t>7.7.14.3</w:t>
      </w:r>
      <w:r w:rsidRPr="007B1EF8">
        <w:tab/>
        <w:t>Output parameters</w:t>
      </w:r>
      <w:bookmarkEnd w:id="338"/>
    </w:p>
    <w:p w14:paraId="738F6A96" w14:textId="77777777" w:rsidR="00114FF3" w:rsidRPr="007B1EF8" w:rsidRDefault="005658D5">
      <w:r w:rsidRPr="007B1EF8">
        <w:t>The output parameters returned by the operation shall follow the indications provided in table 7.7.14.3-1.</w:t>
      </w:r>
    </w:p>
    <w:p w14:paraId="5FF8FC51" w14:textId="77777777" w:rsidR="00114FF3" w:rsidRPr="007B1EF8" w:rsidRDefault="005658D5">
      <w:pPr>
        <w:pStyle w:val="TH"/>
      </w:pPr>
      <w:r w:rsidRPr="007B1EF8">
        <w:lastRenderedPageBreak/>
        <w:t xml:space="preserve">Table </w:t>
      </w:r>
      <w:r w:rsidRPr="007B1EF8">
        <w:rPr>
          <w:rFonts w:eastAsia="MS Mincho"/>
          <w:lang w:eastAsia="ko-KR"/>
        </w:rPr>
        <w:t>7.7.14.3-1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28EBBB14" w14:textId="77777777">
        <w:trPr>
          <w:jc w:val="center"/>
        </w:trPr>
        <w:tc>
          <w:tcPr>
            <w:tcW w:w="1216" w:type="dxa"/>
            <w:shd w:val="clear" w:color="auto" w:fill="D9D9D9" w:themeFill="background1" w:themeFillShade="D9"/>
          </w:tcPr>
          <w:p w14:paraId="6DF4AB21" w14:textId="77777777" w:rsidR="00114FF3" w:rsidRPr="007B1EF8" w:rsidRDefault="005658D5">
            <w:pPr>
              <w:pStyle w:val="TAH"/>
            </w:pPr>
            <w:r w:rsidRPr="007B1EF8">
              <w:t>Parameter</w:t>
            </w:r>
          </w:p>
        </w:tc>
        <w:tc>
          <w:tcPr>
            <w:tcW w:w="961" w:type="dxa"/>
            <w:shd w:val="clear" w:color="auto" w:fill="D9D9D9" w:themeFill="background1" w:themeFillShade="D9"/>
          </w:tcPr>
          <w:p w14:paraId="5E560CEB" w14:textId="77777777" w:rsidR="00114FF3" w:rsidRPr="007B1EF8" w:rsidRDefault="005658D5">
            <w:pPr>
              <w:pStyle w:val="TAH"/>
            </w:pPr>
            <w:r w:rsidRPr="007B1EF8">
              <w:t>Qualifier</w:t>
            </w:r>
          </w:p>
        </w:tc>
        <w:tc>
          <w:tcPr>
            <w:tcW w:w="1156" w:type="dxa"/>
            <w:shd w:val="clear" w:color="auto" w:fill="D9D9D9" w:themeFill="background1" w:themeFillShade="D9"/>
          </w:tcPr>
          <w:p w14:paraId="263A7DFF" w14:textId="77777777" w:rsidR="00114FF3" w:rsidRPr="007B1EF8" w:rsidRDefault="005658D5">
            <w:pPr>
              <w:pStyle w:val="TAH"/>
            </w:pPr>
            <w:r w:rsidRPr="007B1EF8">
              <w:t>Cardinality</w:t>
            </w:r>
          </w:p>
        </w:tc>
        <w:tc>
          <w:tcPr>
            <w:tcW w:w="1321" w:type="dxa"/>
            <w:shd w:val="clear" w:color="auto" w:fill="D9D9D9" w:themeFill="background1" w:themeFillShade="D9"/>
          </w:tcPr>
          <w:p w14:paraId="2D006552" w14:textId="77777777" w:rsidR="00114FF3" w:rsidRPr="007B1EF8" w:rsidRDefault="005658D5">
            <w:pPr>
              <w:pStyle w:val="TAH"/>
            </w:pPr>
            <w:r w:rsidRPr="007B1EF8">
              <w:t>Content</w:t>
            </w:r>
          </w:p>
        </w:tc>
        <w:tc>
          <w:tcPr>
            <w:tcW w:w="5048" w:type="dxa"/>
            <w:shd w:val="clear" w:color="auto" w:fill="D9D9D9" w:themeFill="background1" w:themeFillShade="D9"/>
          </w:tcPr>
          <w:p w14:paraId="033BD1C9" w14:textId="77777777" w:rsidR="00114FF3" w:rsidRPr="007B1EF8" w:rsidRDefault="005658D5">
            <w:pPr>
              <w:pStyle w:val="TAH"/>
            </w:pPr>
            <w:r w:rsidRPr="007B1EF8">
              <w:t>Description</w:t>
            </w:r>
          </w:p>
        </w:tc>
      </w:tr>
      <w:tr w:rsidR="00114FF3" w:rsidRPr="007B1EF8" w14:paraId="6E17A2E8" w14:textId="77777777">
        <w:trPr>
          <w:jc w:val="center"/>
        </w:trPr>
        <w:tc>
          <w:tcPr>
            <w:tcW w:w="1216" w:type="dxa"/>
          </w:tcPr>
          <w:p w14:paraId="7674A470" w14:textId="77777777" w:rsidR="00114FF3" w:rsidRPr="007B1EF8" w:rsidRDefault="005658D5">
            <w:pPr>
              <w:pStyle w:val="TAL"/>
            </w:pPr>
            <w:r w:rsidRPr="007B1EF8">
              <w:t>queryResult</w:t>
            </w:r>
          </w:p>
        </w:tc>
        <w:tc>
          <w:tcPr>
            <w:tcW w:w="961" w:type="dxa"/>
          </w:tcPr>
          <w:p w14:paraId="73D55A0A" w14:textId="77777777" w:rsidR="00114FF3" w:rsidRPr="007B1EF8" w:rsidRDefault="005658D5">
            <w:pPr>
              <w:pStyle w:val="TAL"/>
            </w:pPr>
            <w:r w:rsidRPr="007B1EF8">
              <w:t>M</w:t>
            </w:r>
          </w:p>
        </w:tc>
        <w:tc>
          <w:tcPr>
            <w:tcW w:w="1156" w:type="dxa"/>
          </w:tcPr>
          <w:p w14:paraId="5AEC2D7D" w14:textId="77777777" w:rsidR="00114FF3" w:rsidRPr="007B1EF8" w:rsidRDefault="005658D5">
            <w:pPr>
              <w:pStyle w:val="TAL"/>
            </w:pPr>
            <w:r w:rsidRPr="007B1EF8">
              <w:t>0..N</w:t>
            </w:r>
          </w:p>
        </w:tc>
        <w:tc>
          <w:tcPr>
            <w:tcW w:w="1321" w:type="dxa"/>
          </w:tcPr>
          <w:p w14:paraId="3199F7FE" w14:textId="77777777" w:rsidR="00114FF3" w:rsidRPr="007B1EF8" w:rsidRDefault="005658D5">
            <w:pPr>
              <w:pStyle w:val="TAL"/>
            </w:pPr>
            <w:r w:rsidRPr="007B1EF8">
              <w:t>Not specified</w:t>
            </w:r>
          </w:p>
        </w:tc>
        <w:tc>
          <w:tcPr>
            <w:tcW w:w="5048" w:type="dxa"/>
          </w:tcPr>
          <w:p w14:paraId="7ACB8E1B" w14:textId="77777777" w:rsidR="00114FF3" w:rsidRPr="007B1EF8" w:rsidRDefault="005658D5" w:rsidP="00C92E7E">
            <w:pPr>
              <w:pStyle w:val="TAL"/>
            </w:pPr>
            <w:r w:rsidRPr="007B1EF8">
              <w:t>Information about the subscription(s) matching the query.</w:t>
            </w:r>
          </w:p>
        </w:tc>
      </w:tr>
    </w:tbl>
    <w:p w14:paraId="1BD19D4A" w14:textId="77777777" w:rsidR="00114FF3" w:rsidRPr="007B1EF8" w:rsidRDefault="00114FF3"/>
    <w:p w14:paraId="538BCEDD" w14:textId="77777777" w:rsidR="00114FF3" w:rsidRPr="007B1EF8" w:rsidRDefault="005658D5">
      <w:pPr>
        <w:pStyle w:val="Heading4"/>
      </w:pPr>
      <w:bookmarkStart w:id="339" w:name="_Toc146290530"/>
      <w:r w:rsidRPr="007B1EF8">
        <w:t>7.7.14.4</w:t>
      </w:r>
      <w:r w:rsidRPr="007B1EF8">
        <w:tab/>
        <w:t>Operation results</w:t>
      </w:r>
      <w:bookmarkEnd w:id="339"/>
    </w:p>
    <w:p w14:paraId="358BC9DB" w14:textId="77777777" w:rsidR="00114FF3" w:rsidRPr="007B1EF8" w:rsidRDefault="005658D5">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Package management that the OSS/BSS has access to and that are matching the filter shall be returned.</w:t>
      </w:r>
    </w:p>
    <w:p w14:paraId="4ECB9AAB" w14:textId="77777777" w:rsidR="00114FF3" w:rsidRPr="007B1EF8" w:rsidRDefault="005658D5">
      <w:pPr>
        <w:pStyle w:val="Heading3"/>
      </w:pPr>
      <w:bookmarkStart w:id="340" w:name="_Toc146290531"/>
      <w:r w:rsidRPr="007B1EF8">
        <w:t>7.7.15</w:t>
      </w:r>
      <w:r w:rsidRPr="007B1EF8">
        <w:tab/>
        <w:t>Create VNF Package Info operation</w:t>
      </w:r>
      <w:bookmarkEnd w:id="340"/>
    </w:p>
    <w:p w14:paraId="73F9703A" w14:textId="77777777" w:rsidR="00114FF3" w:rsidRPr="007B1EF8" w:rsidRDefault="005658D5">
      <w:pPr>
        <w:pStyle w:val="Heading4"/>
        <w:rPr>
          <w:rFonts w:cs="Arial"/>
        </w:rPr>
      </w:pPr>
      <w:bookmarkStart w:id="341" w:name="_Toc146290532"/>
      <w:r w:rsidRPr="007B1EF8">
        <w:rPr>
          <w:rFonts w:cs="Arial"/>
        </w:rPr>
        <w:t>7.7.15.1</w:t>
      </w:r>
      <w:r w:rsidRPr="007B1EF8">
        <w:rPr>
          <w:rFonts w:cs="Arial"/>
        </w:rPr>
        <w:tab/>
        <w:t>Description</w:t>
      </w:r>
      <w:bookmarkEnd w:id="341"/>
    </w:p>
    <w:p w14:paraId="435366AB" w14:textId="77777777" w:rsidR="00DB6DBE" w:rsidRPr="007B1EF8" w:rsidRDefault="005658D5">
      <w:r w:rsidRPr="007B1EF8">
        <w:t>This operation enables the OSS/BSS to create a VNF Package information object in the NFVO for the VNF Package to be uploaded.</w:t>
      </w:r>
    </w:p>
    <w:p w14:paraId="719682DD" w14:textId="77777777" w:rsidR="00114FF3" w:rsidRPr="007B1EF8" w:rsidRDefault="005658D5">
      <w:r w:rsidRPr="007B1EF8">
        <w:t>Table 7.7.15.1-1 lists the information flow exchanged between the OSS/BSS and the NFVO.</w:t>
      </w:r>
    </w:p>
    <w:p w14:paraId="362742D6" w14:textId="77777777" w:rsidR="00114FF3" w:rsidRPr="007B1EF8" w:rsidRDefault="005658D5">
      <w:pPr>
        <w:pStyle w:val="TH"/>
      </w:pPr>
      <w:r w:rsidRPr="007B1EF8">
        <w:t>Table 7.7.15.1-1: Create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66"/>
        <w:gridCol w:w="1312"/>
        <w:gridCol w:w="1804"/>
      </w:tblGrid>
      <w:tr w:rsidR="00114FF3" w:rsidRPr="007B1EF8" w14:paraId="3C335684"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shd w:val="clear" w:color="auto" w:fill="C0C0C0"/>
            <w:hideMark/>
          </w:tcPr>
          <w:p w14:paraId="1B3BCA9C"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FD8855B"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1080E73A" w14:textId="77777777" w:rsidR="00114FF3" w:rsidRPr="007B1EF8" w:rsidRDefault="005658D5">
            <w:pPr>
              <w:pStyle w:val="TAH"/>
            </w:pPr>
            <w:r w:rsidRPr="007B1EF8">
              <w:t>Direction</w:t>
            </w:r>
          </w:p>
        </w:tc>
      </w:tr>
      <w:tr w:rsidR="00114FF3" w:rsidRPr="007B1EF8" w14:paraId="2B27D150"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188AD382" w14:textId="77777777" w:rsidR="00114FF3" w:rsidRPr="007B1EF8" w:rsidRDefault="005658D5">
            <w:pPr>
              <w:pStyle w:val="TAL"/>
            </w:pPr>
            <w:r w:rsidRPr="007B1EF8">
              <w:t>CreateVnfPackageInfoRequest</w:t>
            </w:r>
          </w:p>
        </w:tc>
        <w:tc>
          <w:tcPr>
            <w:tcW w:w="1312" w:type="dxa"/>
            <w:tcBorders>
              <w:top w:val="single" w:sz="4" w:space="0" w:color="auto"/>
              <w:left w:val="single" w:sz="4" w:space="0" w:color="auto"/>
              <w:bottom w:val="single" w:sz="4" w:space="0" w:color="auto"/>
              <w:right w:val="single" w:sz="4" w:space="0" w:color="auto"/>
            </w:tcBorders>
            <w:hideMark/>
          </w:tcPr>
          <w:p w14:paraId="20E0D5A1"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6C704C30"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AD966AC"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3195B7EA" w14:textId="77777777" w:rsidR="00114FF3" w:rsidRPr="007B1EF8" w:rsidRDefault="005658D5">
            <w:pPr>
              <w:pStyle w:val="TAL"/>
            </w:pPr>
            <w:r w:rsidRPr="007B1EF8">
              <w:t>CreateVnfPackageInfoResponse</w:t>
            </w:r>
          </w:p>
        </w:tc>
        <w:tc>
          <w:tcPr>
            <w:tcW w:w="1312" w:type="dxa"/>
            <w:tcBorders>
              <w:top w:val="single" w:sz="4" w:space="0" w:color="auto"/>
              <w:left w:val="single" w:sz="4" w:space="0" w:color="auto"/>
              <w:bottom w:val="single" w:sz="4" w:space="0" w:color="auto"/>
              <w:right w:val="single" w:sz="4" w:space="0" w:color="auto"/>
            </w:tcBorders>
            <w:hideMark/>
          </w:tcPr>
          <w:p w14:paraId="57BD5B48"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1663B9B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144943F" w14:textId="77777777" w:rsidR="00114FF3" w:rsidRPr="007B1EF8" w:rsidRDefault="00114FF3"/>
    <w:p w14:paraId="4EF824D4" w14:textId="77777777" w:rsidR="00114FF3" w:rsidRPr="007B1EF8" w:rsidRDefault="005658D5">
      <w:pPr>
        <w:pStyle w:val="Heading4"/>
        <w:rPr>
          <w:rFonts w:cs="Arial"/>
        </w:rPr>
      </w:pPr>
      <w:bookmarkStart w:id="342" w:name="_Toc146290533"/>
      <w:r w:rsidRPr="007B1EF8">
        <w:rPr>
          <w:rFonts w:cs="Arial"/>
        </w:rPr>
        <w:t>7.7.15.2</w:t>
      </w:r>
      <w:r w:rsidRPr="007B1EF8">
        <w:rPr>
          <w:rFonts w:cs="Arial"/>
        </w:rPr>
        <w:tab/>
        <w:t>Input parameters</w:t>
      </w:r>
      <w:bookmarkEnd w:id="342"/>
    </w:p>
    <w:p w14:paraId="20A9C118" w14:textId="77777777" w:rsidR="00114FF3" w:rsidRPr="007B1EF8" w:rsidRDefault="005658D5">
      <w:r w:rsidRPr="007B1EF8">
        <w:t>The input parameters sent when invoking the operation shall follow the indications provided in table 7.7.15.2-1.</w:t>
      </w:r>
    </w:p>
    <w:p w14:paraId="2B6174A9" w14:textId="77777777" w:rsidR="00114FF3" w:rsidRPr="007B1EF8" w:rsidRDefault="005658D5">
      <w:pPr>
        <w:pStyle w:val="TH"/>
      </w:pPr>
      <w:r w:rsidRPr="007B1EF8">
        <w:t>Table 7.7.15.2-1: Create VNF Package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568"/>
      </w:tblGrid>
      <w:tr w:rsidR="00114FF3" w:rsidRPr="007B1EF8" w14:paraId="1C2FC5C3" w14:textId="77777777">
        <w:trPr>
          <w:jc w:val="center"/>
        </w:trPr>
        <w:tc>
          <w:tcPr>
            <w:tcW w:w="1651" w:type="dxa"/>
            <w:shd w:val="clear" w:color="auto" w:fill="BFBFBF"/>
          </w:tcPr>
          <w:p w14:paraId="54C5410C" w14:textId="77777777" w:rsidR="00114FF3" w:rsidRPr="007B1EF8" w:rsidRDefault="005658D5">
            <w:pPr>
              <w:pStyle w:val="TAH"/>
            </w:pPr>
            <w:r w:rsidRPr="007B1EF8">
              <w:t>Parameter</w:t>
            </w:r>
          </w:p>
        </w:tc>
        <w:tc>
          <w:tcPr>
            <w:tcW w:w="961" w:type="dxa"/>
            <w:shd w:val="clear" w:color="auto" w:fill="BFBFBF"/>
          </w:tcPr>
          <w:p w14:paraId="2E5D5868" w14:textId="77777777" w:rsidR="00114FF3" w:rsidRPr="007B1EF8" w:rsidRDefault="005658D5">
            <w:pPr>
              <w:pStyle w:val="TAH"/>
            </w:pPr>
            <w:r w:rsidRPr="007B1EF8">
              <w:t>Qualifier</w:t>
            </w:r>
          </w:p>
        </w:tc>
        <w:tc>
          <w:tcPr>
            <w:tcW w:w="1156" w:type="dxa"/>
            <w:shd w:val="clear" w:color="auto" w:fill="BFBFBF"/>
          </w:tcPr>
          <w:p w14:paraId="4E154899" w14:textId="77777777" w:rsidR="00114FF3" w:rsidRPr="007B1EF8" w:rsidRDefault="005658D5">
            <w:pPr>
              <w:pStyle w:val="TAH"/>
            </w:pPr>
            <w:r w:rsidRPr="007B1EF8">
              <w:t>Cardinality</w:t>
            </w:r>
          </w:p>
        </w:tc>
        <w:tc>
          <w:tcPr>
            <w:tcW w:w="1366" w:type="dxa"/>
            <w:shd w:val="clear" w:color="auto" w:fill="BFBFBF"/>
          </w:tcPr>
          <w:p w14:paraId="218F05FA" w14:textId="77777777" w:rsidR="00114FF3" w:rsidRPr="007B1EF8" w:rsidRDefault="005658D5">
            <w:pPr>
              <w:pStyle w:val="TAH"/>
            </w:pPr>
            <w:r w:rsidRPr="007B1EF8">
              <w:t>Content</w:t>
            </w:r>
          </w:p>
        </w:tc>
        <w:tc>
          <w:tcPr>
            <w:tcW w:w="4568" w:type="dxa"/>
            <w:shd w:val="clear" w:color="auto" w:fill="BFBFBF"/>
          </w:tcPr>
          <w:p w14:paraId="06E50CFC" w14:textId="77777777" w:rsidR="00114FF3" w:rsidRPr="007B1EF8" w:rsidRDefault="005658D5">
            <w:pPr>
              <w:pStyle w:val="TAH"/>
            </w:pPr>
            <w:r w:rsidRPr="007B1EF8">
              <w:t>Description</w:t>
            </w:r>
          </w:p>
        </w:tc>
      </w:tr>
      <w:tr w:rsidR="00114FF3" w:rsidRPr="007B1EF8" w14:paraId="18B8A87F" w14:textId="77777777">
        <w:trPr>
          <w:jc w:val="center"/>
        </w:trPr>
        <w:tc>
          <w:tcPr>
            <w:tcW w:w="1651" w:type="dxa"/>
            <w:shd w:val="clear" w:color="auto" w:fill="auto"/>
          </w:tcPr>
          <w:p w14:paraId="6FC295BD" w14:textId="77777777" w:rsidR="00114FF3" w:rsidRPr="007B1EF8" w:rsidRDefault="005658D5">
            <w:pPr>
              <w:pStyle w:val="TAL"/>
            </w:pPr>
            <w:r w:rsidRPr="007B1EF8">
              <w:t>userDefinedData</w:t>
            </w:r>
          </w:p>
        </w:tc>
        <w:tc>
          <w:tcPr>
            <w:tcW w:w="961" w:type="dxa"/>
            <w:shd w:val="clear" w:color="auto" w:fill="auto"/>
          </w:tcPr>
          <w:p w14:paraId="16F773F1" w14:textId="77777777" w:rsidR="00114FF3" w:rsidRPr="007B1EF8" w:rsidRDefault="005658D5">
            <w:pPr>
              <w:pStyle w:val="TAL"/>
            </w:pPr>
            <w:r w:rsidRPr="007B1EF8">
              <w:t>O</w:t>
            </w:r>
          </w:p>
        </w:tc>
        <w:tc>
          <w:tcPr>
            <w:tcW w:w="1156" w:type="dxa"/>
            <w:shd w:val="clear" w:color="auto" w:fill="auto"/>
          </w:tcPr>
          <w:p w14:paraId="2E2796D4" w14:textId="77777777" w:rsidR="00114FF3" w:rsidRPr="007B1EF8" w:rsidRDefault="005658D5">
            <w:pPr>
              <w:pStyle w:val="TAL"/>
            </w:pPr>
            <w:r w:rsidRPr="007B1EF8">
              <w:t>0..N</w:t>
            </w:r>
          </w:p>
        </w:tc>
        <w:tc>
          <w:tcPr>
            <w:tcW w:w="1366" w:type="dxa"/>
            <w:shd w:val="clear" w:color="auto" w:fill="auto"/>
          </w:tcPr>
          <w:p w14:paraId="3FD21849" w14:textId="77777777" w:rsidR="00114FF3" w:rsidRPr="007B1EF8" w:rsidRDefault="005658D5">
            <w:pPr>
              <w:pStyle w:val="TAL"/>
            </w:pPr>
            <w:r w:rsidRPr="007B1EF8">
              <w:t>KeyValuePair</w:t>
            </w:r>
          </w:p>
        </w:tc>
        <w:tc>
          <w:tcPr>
            <w:tcW w:w="4568" w:type="dxa"/>
            <w:shd w:val="clear" w:color="auto" w:fill="auto"/>
          </w:tcPr>
          <w:p w14:paraId="79FA771E" w14:textId="77777777" w:rsidR="00114FF3" w:rsidRPr="007B1EF8" w:rsidRDefault="005658D5">
            <w:pPr>
              <w:pStyle w:val="TAL"/>
              <w:rPr>
                <w:szCs w:val="18"/>
              </w:rPr>
            </w:pPr>
            <w:r w:rsidRPr="007B1EF8">
              <w:t xml:space="preserve">User defined data for the VNF package to be </w:t>
            </w:r>
            <w:r w:rsidRPr="007B1EF8">
              <w:rPr>
                <w:rFonts w:cs="Arial"/>
                <w:szCs w:val="18"/>
                <w:lang w:eastAsia="zh-CN"/>
              </w:rPr>
              <w:t>uploaded</w:t>
            </w:r>
            <w:r w:rsidRPr="007B1EF8">
              <w:t>.</w:t>
            </w:r>
          </w:p>
        </w:tc>
      </w:tr>
    </w:tbl>
    <w:p w14:paraId="7F24C781" w14:textId="77777777" w:rsidR="00114FF3" w:rsidRPr="007B1EF8" w:rsidRDefault="00114FF3"/>
    <w:p w14:paraId="4106A8FB" w14:textId="77777777" w:rsidR="00114FF3" w:rsidRPr="007B1EF8" w:rsidRDefault="005658D5">
      <w:pPr>
        <w:pStyle w:val="Heading4"/>
        <w:rPr>
          <w:rFonts w:cs="Arial"/>
        </w:rPr>
      </w:pPr>
      <w:bookmarkStart w:id="343" w:name="_Toc146290534"/>
      <w:r w:rsidRPr="007B1EF8">
        <w:rPr>
          <w:rFonts w:cs="Arial"/>
        </w:rPr>
        <w:t>7.7.15.3</w:t>
      </w:r>
      <w:r w:rsidRPr="007B1EF8">
        <w:rPr>
          <w:rFonts w:cs="Arial"/>
        </w:rPr>
        <w:tab/>
        <w:t>Output parameters</w:t>
      </w:r>
      <w:bookmarkEnd w:id="343"/>
    </w:p>
    <w:p w14:paraId="378D8E9C" w14:textId="77777777" w:rsidR="00114FF3" w:rsidRPr="007B1EF8" w:rsidRDefault="005658D5">
      <w:pPr>
        <w:keepNext/>
      </w:pPr>
      <w:r w:rsidRPr="007B1EF8">
        <w:t>The output parameters returned by the operation shall follow the indications provided in table 7.7.15.3-1.</w:t>
      </w:r>
    </w:p>
    <w:p w14:paraId="4CA4BFF4" w14:textId="77777777" w:rsidR="00114FF3" w:rsidRPr="007B1EF8" w:rsidRDefault="005658D5">
      <w:pPr>
        <w:pStyle w:val="TH"/>
      </w:pPr>
      <w:r w:rsidRPr="007B1EF8">
        <w:t>Table 7.7.15.3-1: Create VNF Package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4876"/>
      </w:tblGrid>
      <w:tr w:rsidR="00114FF3" w:rsidRPr="007B1EF8" w14:paraId="087AF2E8" w14:textId="77777777">
        <w:trPr>
          <w:jc w:val="center"/>
        </w:trPr>
        <w:tc>
          <w:tcPr>
            <w:tcW w:w="1276" w:type="dxa"/>
            <w:shd w:val="clear" w:color="auto" w:fill="BFBFBF"/>
          </w:tcPr>
          <w:p w14:paraId="6764BFD7" w14:textId="77777777" w:rsidR="00114FF3" w:rsidRPr="007B1EF8" w:rsidRDefault="005658D5">
            <w:pPr>
              <w:pStyle w:val="TAH"/>
            </w:pPr>
            <w:r w:rsidRPr="007B1EF8">
              <w:t>Parameter</w:t>
            </w:r>
          </w:p>
        </w:tc>
        <w:tc>
          <w:tcPr>
            <w:tcW w:w="961" w:type="dxa"/>
            <w:shd w:val="clear" w:color="auto" w:fill="BFBFBF"/>
          </w:tcPr>
          <w:p w14:paraId="1F2090E5" w14:textId="77777777" w:rsidR="00114FF3" w:rsidRPr="007B1EF8" w:rsidRDefault="005658D5">
            <w:pPr>
              <w:pStyle w:val="TAH"/>
            </w:pPr>
            <w:r w:rsidRPr="007B1EF8">
              <w:t>Qualifier</w:t>
            </w:r>
          </w:p>
        </w:tc>
        <w:tc>
          <w:tcPr>
            <w:tcW w:w="1156" w:type="dxa"/>
            <w:shd w:val="clear" w:color="auto" w:fill="BFBFBF"/>
          </w:tcPr>
          <w:p w14:paraId="3F636959" w14:textId="77777777" w:rsidR="00114FF3" w:rsidRPr="007B1EF8" w:rsidRDefault="005658D5">
            <w:pPr>
              <w:pStyle w:val="TAH"/>
            </w:pPr>
            <w:r w:rsidRPr="007B1EF8">
              <w:t>Cardinality</w:t>
            </w:r>
          </w:p>
        </w:tc>
        <w:tc>
          <w:tcPr>
            <w:tcW w:w="961" w:type="dxa"/>
            <w:shd w:val="clear" w:color="auto" w:fill="BFBFBF"/>
          </w:tcPr>
          <w:p w14:paraId="63CD5219" w14:textId="77777777" w:rsidR="00114FF3" w:rsidRPr="007B1EF8" w:rsidRDefault="005658D5">
            <w:pPr>
              <w:pStyle w:val="TAH"/>
            </w:pPr>
            <w:r w:rsidRPr="007B1EF8">
              <w:t>Content</w:t>
            </w:r>
          </w:p>
        </w:tc>
        <w:tc>
          <w:tcPr>
            <w:tcW w:w="4876" w:type="dxa"/>
            <w:shd w:val="clear" w:color="auto" w:fill="BFBFBF"/>
          </w:tcPr>
          <w:p w14:paraId="56D36FF5" w14:textId="77777777" w:rsidR="00114FF3" w:rsidRPr="007B1EF8" w:rsidRDefault="005658D5">
            <w:pPr>
              <w:pStyle w:val="TAH"/>
            </w:pPr>
            <w:r w:rsidRPr="007B1EF8">
              <w:t>Description</w:t>
            </w:r>
          </w:p>
        </w:tc>
      </w:tr>
      <w:tr w:rsidR="00114FF3" w:rsidRPr="007B1EF8" w14:paraId="020E47CB" w14:textId="77777777">
        <w:trPr>
          <w:jc w:val="center"/>
        </w:trPr>
        <w:tc>
          <w:tcPr>
            <w:tcW w:w="1276" w:type="dxa"/>
            <w:shd w:val="clear" w:color="auto" w:fill="auto"/>
          </w:tcPr>
          <w:p w14:paraId="6FC56D25" w14:textId="77777777" w:rsidR="00114FF3" w:rsidRPr="007B1EF8" w:rsidRDefault="005658D5">
            <w:pPr>
              <w:pStyle w:val="TAL"/>
            </w:pPr>
            <w:r w:rsidRPr="007B1EF8">
              <w:t>vnfPkgInfoId</w:t>
            </w:r>
          </w:p>
        </w:tc>
        <w:tc>
          <w:tcPr>
            <w:tcW w:w="961" w:type="dxa"/>
            <w:shd w:val="clear" w:color="auto" w:fill="auto"/>
          </w:tcPr>
          <w:p w14:paraId="03F90D7F" w14:textId="77777777" w:rsidR="00114FF3" w:rsidRPr="007B1EF8" w:rsidRDefault="005658D5">
            <w:pPr>
              <w:pStyle w:val="TAL"/>
            </w:pPr>
            <w:r w:rsidRPr="007B1EF8">
              <w:t>M</w:t>
            </w:r>
          </w:p>
        </w:tc>
        <w:tc>
          <w:tcPr>
            <w:tcW w:w="1156" w:type="dxa"/>
            <w:shd w:val="clear" w:color="auto" w:fill="auto"/>
          </w:tcPr>
          <w:p w14:paraId="048767BB" w14:textId="77777777" w:rsidR="00114FF3" w:rsidRPr="007B1EF8" w:rsidRDefault="005658D5">
            <w:pPr>
              <w:pStyle w:val="TAL"/>
            </w:pPr>
            <w:r w:rsidRPr="007B1EF8">
              <w:t>1</w:t>
            </w:r>
          </w:p>
        </w:tc>
        <w:tc>
          <w:tcPr>
            <w:tcW w:w="961" w:type="dxa"/>
            <w:shd w:val="clear" w:color="auto" w:fill="auto"/>
          </w:tcPr>
          <w:p w14:paraId="59A312F3" w14:textId="77777777" w:rsidR="00114FF3" w:rsidRPr="007B1EF8" w:rsidRDefault="005658D5">
            <w:pPr>
              <w:pStyle w:val="TAL"/>
            </w:pPr>
            <w:r w:rsidRPr="007B1EF8">
              <w:t>Identifier</w:t>
            </w:r>
          </w:p>
        </w:tc>
        <w:tc>
          <w:tcPr>
            <w:tcW w:w="4876" w:type="dxa"/>
            <w:shd w:val="clear" w:color="auto" w:fill="auto"/>
          </w:tcPr>
          <w:p w14:paraId="601ADFF3" w14:textId="77777777" w:rsidR="00114FF3" w:rsidRPr="007B1EF8" w:rsidRDefault="005658D5">
            <w:pPr>
              <w:pStyle w:val="TAL"/>
            </w:pPr>
            <w:r w:rsidRPr="007B1EF8">
              <w:t>Identifier of the created VNF Package information object.</w:t>
            </w:r>
          </w:p>
        </w:tc>
      </w:tr>
    </w:tbl>
    <w:p w14:paraId="78E4FA67" w14:textId="77777777" w:rsidR="00114FF3" w:rsidRPr="007B1EF8" w:rsidRDefault="00114FF3"/>
    <w:p w14:paraId="03674273" w14:textId="77777777" w:rsidR="00114FF3" w:rsidRPr="007B1EF8" w:rsidRDefault="005658D5">
      <w:pPr>
        <w:pStyle w:val="Heading4"/>
        <w:rPr>
          <w:rFonts w:cs="Arial"/>
        </w:rPr>
      </w:pPr>
      <w:bookmarkStart w:id="344" w:name="_Toc146290535"/>
      <w:r w:rsidRPr="007B1EF8">
        <w:rPr>
          <w:rFonts w:cs="Arial"/>
        </w:rPr>
        <w:t>7.7.15.4</w:t>
      </w:r>
      <w:r w:rsidRPr="007B1EF8">
        <w:rPr>
          <w:rFonts w:cs="Arial"/>
        </w:rPr>
        <w:tab/>
        <w:t>Operation results</w:t>
      </w:r>
      <w:bookmarkEnd w:id="344"/>
    </w:p>
    <w:p w14:paraId="2B6CF817" w14:textId="77777777" w:rsidR="00114FF3" w:rsidRPr="007B1EF8" w:rsidRDefault="005658D5">
      <w:r w:rsidRPr="007B1EF8">
        <w:t>The result of the operation indicates whether the creation of VNF Package information object has been successful or not with a standard success/error result.</w:t>
      </w:r>
    </w:p>
    <w:p w14:paraId="0E765AAF" w14:textId="77777777" w:rsidR="00DB6DBE" w:rsidRPr="007B1EF8" w:rsidRDefault="005658D5">
      <w:r w:rsidRPr="007B1EF8">
        <w:t>The vnfPkgInfoId is only returned when the operation has been successful.</w:t>
      </w:r>
    </w:p>
    <w:p w14:paraId="6D819442" w14:textId="77777777" w:rsidR="00114FF3" w:rsidRPr="007B1EF8" w:rsidRDefault="005658D5">
      <w:pPr>
        <w:pStyle w:val="Heading3"/>
      </w:pPr>
      <w:bookmarkStart w:id="345" w:name="_Toc146290536"/>
      <w:r w:rsidRPr="007B1EF8">
        <w:lastRenderedPageBreak/>
        <w:t>7.7.16</w:t>
      </w:r>
      <w:r w:rsidRPr="007B1EF8">
        <w:tab/>
        <w:t>Update VNF Package Info operation</w:t>
      </w:r>
      <w:bookmarkEnd w:id="345"/>
    </w:p>
    <w:p w14:paraId="1F219A05" w14:textId="77777777" w:rsidR="00114FF3" w:rsidRPr="007B1EF8" w:rsidRDefault="005658D5">
      <w:pPr>
        <w:pStyle w:val="Heading4"/>
        <w:rPr>
          <w:rFonts w:cs="Arial"/>
        </w:rPr>
      </w:pPr>
      <w:bookmarkStart w:id="346" w:name="_Toc146290537"/>
      <w:r w:rsidRPr="007B1EF8">
        <w:rPr>
          <w:rFonts w:cs="Arial"/>
        </w:rPr>
        <w:t>7.7.16.1</w:t>
      </w:r>
      <w:r w:rsidRPr="007B1EF8">
        <w:rPr>
          <w:rFonts w:cs="Arial"/>
        </w:rPr>
        <w:tab/>
        <w:t>Description</w:t>
      </w:r>
      <w:bookmarkEnd w:id="346"/>
    </w:p>
    <w:p w14:paraId="671E76F9" w14:textId="77777777" w:rsidR="00DB6DBE" w:rsidRPr="007B1EF8" w:rsidRDefault="005658D5">
      <w:r w:rsidRPr="007B1EF8">
        <w:t>This operation enables the OSS/BSS to update the user defined data and/or the operational state of an existing VNF Package information object. The usage state shall not change as a result of the operation.</w:t>
      </w:r>
    </w:p>
    <w:p w14:paraId="16C72166" w14:textId="77777777" w:rsidR="00114FF3" w:rsidRPr="007B1EF8" w:rsidRDefault="005658D5">
      <w:r w:rsidRPr="007B1EF8">
        <w:t>Table 7.7.16.1-1 lists the information flow exchanged between the OSS/BSS and the NFVO.</w:t>
      </w:r>
    </w:p>
    <w:p w14:paraId="705911F4" w14:textId="77777777" w:rsidR="00114FF3" w:rsidRPr="007B1EF8" w:rsidRDefault="005658D5">
      <w:pPr>
        <w:pStyle w:val="TH"/>
      </w:pPr>
      <w:r w:rsidRPr="007B1EF8">
        <w:t>Table 7.7.16.1-1: Update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86"/>
        <w:gridCol w:w="1351"/>
        <w:gridCol w:w="1786"/>
      </w:tblGrid>
      <w:tr w:rsidR="00114FF3" w:rsidRPr="007B1EF8" w14:paraId="4B30012C" w14:textId="77777777">
        <w:trPr>
          <w:jc w:val="center"/>
        </w:trPr>
        <w:tc>
          <w:tcPr>
            <w:tcW w:w="2986" w:type="dxa"/>
            <w:shd w:val="clear" w:color="auto" w:fill="C0C0C0"/>
          </w:tcPr>
          <w:p w14:paraId="2412BDEB" w14:textId="77777777" w:rsidR="00114FF3" w:rsidRPr="007B1EF8" w:rsidRDefault="005658D5">
            <w:pPr>
              <w:pStyle w:val="TAH"/>
            </w:pPr>
            <w:r w:rsidRPr="007B1EF8">
              <w:t>Message</w:t>
            </w:r>
          </w:p>
        </w:tc>
        <w:tc>
          <w:tcPr>
            <w:tcW w:w="1351" w:type="dxa"/>
            <w:shd w:val="clear" w:color="auto" w:fill="C0C0C0"/>
          </w:tcPr>
          <w:p w14:paraId="7E0CB902" w14:textId="77777777" w:rsidR="00114FF3" w:rsidRPr="007B1EF8" w:rsidRDefault="005658D5">
            <w:pPr>
              <w:pStyle w:val="TAH"/>
            </w:pPr>
            <w:r w:rsidRPr="007B1EF8">
              <w:t>Requirement</w:t>
            </w:r>
          </w:p>
        </w:tc>
        <w:tc>
          <w:tcPr>
            <w:tcW w:w="1786" w:type="dxa"/>
            <w:shd w:val="clear" w:color="auto" w:fill="C0C0C0"/>
          </w:tcPr>
          <w:p w14:paraId="49227D5C" w14:textId="77777777" w:rsidR="00114FF3" w:rsidRPr="007B1EF8" w:rsidRDefault="005658D5">
            <w:pPr>
              <w:pStyle w:val="TAH"/>
            </w:pPr>
            <w:r w:rsidRPr="007B1EF8">
              <w:t>Direction</w:t>
            </w:r>
          </w:p>
        </w:tc>
      </w:tr>
      <w:tr w:rsidR="00114FF3" w:rsidRPr="007B1EF8" w14:paraId="7460C3C8" w14:textId="77777777">
        <w:trPr>
          <w:jc w:val="center"/>
        </w:trPr>
        <w:tc>
          <w:tcPr>
            <w:tcW w:w="2986" w:type="dxa"/>
          </w:tcPr>
          <w:p w14:paraId="0BA9CB28" w14:textId="77777777" w:rsidR="00114FF3" w:rsidRPr="007B1EF8" w:rsidRDefault="005658D5">
            <w:pPr>
              <w:pStyle w:val="TAL"/>
            </w:pPr>
            <w:r w:rsidRPr="007B1EF8">
              <w:t>UpdateVnfPackageInfoRequest</w:t>
            </w:r>
          </w:p>
        </w:tc>
        <w:tc>
          <w:tcPr>
            <w:tcW w:w="1351" w:type="dxa"/>
          </w:tcPr>
          <w:p w14:paraId="0BE36CAA" w14:textId="77777777" w:rsidR="00114FF3" w:rsidRPr="007B1EF8" w:rsidRDefault="005658D5">
            <w:pPr>
              <w:pStyle w:val="TAL"/>
              <w:rPr>
                <w:lang w:eastAsia="zh-CN"/>
              </w:rPr>
            </w:pPr>
            <w:r w:rsidRPr="007B1EF8">
              <w:t>Mandatory</w:t>
            </w:r>
          </w:p>
        </w:tc>
        <w:tc>
          <w:tcPr>
            <w:tcW w:w="1786" w:type="dxa"/>
          </w:tcPr>
          <w:p w14:paraId="2ECC72E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8BDFC43" w14:textId="77777777">
        <w:trPr>
          <w:jc w:val="center"/>
        </w:trPr>
        <w:tc>
          <w:tcPr>
            <w:tcW w:w="2986" w:type="dxa"/>
          </w:tcPr>
          <w:p w14:paraId="3F43D4E1" w14:textId="77777777" w:rsidR="00114FF3" w:rsidRPr="007B1EF8" w:rsidRDefault="005658D5">
            <w:pPr>
              <w:pStyle w:val="TAL"/>
            </w:pPr>
            <w:r w:rsidRPr="007B1EF8">
              <w:t>UpdateVnfPackageInfoResponse</w:t>
            </w:r>
          </w:p>
        </w:tc>
        <w:tc>
          <w:tcPr>
            <w:tcW w:w="1351" w:type="dxa"/>
          </w:tcPr>
          <w:p w14:paraId="284A9415" w14:textId="77777777" w:rsidR="00114FF3" w:rsidRPr="007B1EF8" w:rsidRDefault="005658D5">
            <w:pPr>
              <w:pStyle w:val="TAL"/>
              <w:rPr>
                <w:lang w:eastAsia="zh-CN"/>
              </w:rPr>
            </w:pPr>
            <w:r w:rsidRPr="007B1EF8">
              <w:t>Mandatory</w:t>
            </w:r>
          </w:p>
        </w:tc>
        <w:tc>
          <w:tcPr>
            <w:tcW w:w="1786" w:type="dxa"/>
          </w:tcPr>
          <w:p w14:paraId="501FA30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B83836F" w14:textId="77777777" w:rsidR="00114FF3" w:rsidRPr="007B1EF8" w:rsidRDefault="00114FF3"/>
    <w:p w14:paraId="5F562525" w14:textId="77777777" w:rsidR="00114FF3" w:rsidRPr="007B1EF8" w:rsidRDefault="005658D5">
      <w:pPr>
        <w:pStyle w:val="Heading4"/>
        <w:rPr>
          <w:rFonts w:cs="Arial"/>
        </w:rPr>
      </w:pPr>
      <w:bookmarkStart w:id="347" w:name="_Toc146290538"/>
      <w:r w:rsidRPr="007B1EF8">
        <w:rPr>
          <w:rFonts w:cs="Arial"/>
        </w:rPr>
        <w:t>7.7.16.2</w:t>
      </w:r>
      <w:r w:rsidRPr="007B1EF8">
        <w:rPr>
          <w:rFonts w:cs="Arial"/>
        </w:rPr>
        <w:tab/>
        <w:t>Input parameters</w:t>
      </w:r>
      <w:bookmarkEnd w:id="347"/>
    </w:p>
    <w:p w14:paraId="06DBE4E5" w14:textId="77777777" w:rsidR="00114FF3" w:rsidRPr="007B1EF8" w:rsidRDefault="005658D5">
      <w:r w:rsidRPr="007B1EF8">
        <w:t>The input parameters sent when invoking the operation shall follow the indications provided in table 7.7.16.2-1.</w:t>
      </w:r>
    </w:p>
    <w:p w14:paraId="3CE8E09C" w14:textId="77777777" w:rsidR="00114FF3" w:rsidRPr="007B1EF8" w:rsidRDefault="005658D5">
      <w:pPr>
        <w:pStyle w:val="TH"/>
        <w:keepNext w:val="0"/>
        <w:keepLines w:val="0"/>
      </w:pPr>
      <w:r w:rsidRPr="007B1EF8">
        <w:t>Table 7.7.16.2-1: Update VNF Package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1537"/>
        <w:gridCol w:w="3764"/>
      </w:tblGrid>
      <w:tr w:rsidR="00114FF3" w:rsidRPr="007B1EF8" w14:paraId="1A09B152" w14:textId="77777777">
        <w:trPr>
          <w:tblHeader/>
          <w:jc w:val="center"/>
        </w:trPr>
        <w:tc>
          <w:tcPr>
            <w:tcW w:w="1696" w:type="dxa"/>
            <w:shd w:val="clear" w:color="auto" w:fill="BFBFBF"/>
          </w:tcPr>
          <w:p w14:paraId="4CFD9C15" w14:textId="77777777" w:rsidR="00114FF3" w:rsidRPr="007B1EF8" w:rsidRDefault="005658D5">
            <w:pPr>
              <w:pStyle w:val="TAH"/>
              <w:keepNext w:val="0"/>
              <w:keepLines w:val="0"/>
            </w:pPr>
            <w:r w:rsidRPr="007B1EF8">
              <w:t>Parameter</w:t>
            </w:r>
          </w:p>
        </w:tc>
        <w:tc>
          <w:tcPr>
            <w:tcW w:w="1134" w:type="dxa"/>
            <w:shd w:val="clear" w:color="auto" w:fill="BFBFBF"/>
          </w:tcPr>
          <w:p w14:paraId="3859C28C" w14:textId="77777777" w:rsidR="00114FF3" w:rsidRPr="007B1EF8" w:rsidRDefault="005658D5">
            <w:pPr>
              <w:pStyle w:val="TAH"/>
              <w:keepNext w:val="0"/>
              <w:keepLines w:val="0"/>
            </w:pPr>
            <w:r w:rsidRPr="007B1EF8">
              <w:t>Qualifier</w:t>
            </w:r>
          </w:p>
        </w:tc>
        <w:tc>
          <w:tcPr>
            <w:tcW w:w="1276" w:type="dxa"/>
            <w:shd w:val="clear" w:color="auto" w:fill="BFBFBF"/>
          </w:tcPr>
          <w:p w14:paraId="6689446E" w14:textId="77777777" w:rsidR="00114FF3" w:rsidRPr="007B1EF8" w:rsidRDefault="005658D5">
            <w:pPr>
              <w:pStyle w:val="TAH"/>
              <w:keepNext w:val="0"/>
              <w:keepLines w:val="0"/>
            </w:pPr>
            <w:r w:rsidRPr="007B1EF8">
              <w:t>Cardinality</w:t>
            </w:r>
          </w:p>
        </w:tc>
        <w:tc>
          <w:tcPr>
            <w:tcW w:w="1537" w:type="dxa"/>
            <w:shd w:val="clear" w:color="auto" w:fill="BFBFBF"/>
          </w:tcPr>
          <w:p w14:paraId="3B132C6B" w14:textId="77777777" w:rsidR="00114FF3" w:rsidRPr="007B1EF8" w:rsidRDefault="005658D5">
            <w:pPr>
              <w:pStyle w:val="TAH"/>
              <w:keepNext w:val="0"/>
              <w:keepLines w:val="0"/>
            </w:pPr>
            <w:r w:rsidRPr="007B1EF8">
              <w:t>Content</w:t>
            </w:r>
          </w:p>
        </w:tc>
        <w:tc>
          <w:tcPr>
            <w:tcW w:w="3764" w:type="dxa"/>
            <w:shd w:val="clear" w:color="auto" w:fill="BFBFBF"/>
          </w:tcPr>
          <w:p w14:paraId="699BD365" w14:textId="77777777" w:rsidR="00114FF3" w:rsidRPr="007B1EF8" w:rsidRDefault="005658D5">
            <w:pPr>
              <w:pStyle w:val="TAH"/>
              <w:keepNext w:val="0"/>
              <w:keepLines w:val="0"/>
            </w:pPr>
            <w:r w:rsidRPr="007B1EF8">
              <w:t>Description</w:t>
            </w:r>
          </w:p>
        </w:tc>
      </w:tr>
      <w:tr w:rsidR="00114FF3" w:rsidRPr="007B1EF8" w14:paraId="4049E64B" w14:textId="77777777">
        <w:trPr>
          <w:jc w:val="center"/>
        </w:trPr>
        <w:tc>
          <w:tcPr>
            <w:tcW w:w="1696" w:type="dxa"/>
            <w:shd w:val="clear" w:color="auto" w:fill="auto"/>
          </w:tcPr>
          <w:p w14:paraId="00E45249" w14:textId="77777777" w:rsidR="00114FF3" w:rsidRPr="007B1EF8" w:rsidRDefault="005658D5">
            <w:pPr>
              <w:pStyle w:val="TAL"/>
              <w:keepNext w:val="0"/>
              <w:keepLines w:val="0"/>
            </w:pPr>
            <w:r w:rsidRPr="007B1EF8">
              <w:t>vnfPkgInfoId</w:t>
            </w:r>
          </w:p>
        </w:tc>
        <w:tc>
          <w:tcPr>
            <w:tcW w:w="1134" w:type="dxa"/>
            <w:shd w:val="clear" w:color="auto" w:fill="auto"/>
          </w:tcPr>
          <w:p w14:paraId="52357689" w14:textId="77777777" w:rsidR="00114FF3" w:rsidRPr="007B1EF8" w:rsidRDefault="005658D5">
            <w:pPr>
              <w:pStyle w:val="TAL"/>
              <w:keepNext w:val="0"/>
              <w:keepLines w:val="0"/>
            </w:pPr>
            <w:r w:rsidRPr="007B1EF8">
              <w:t>M</w:t>
            </w:r>
          </w:p>
        </w:tc>
        <w:tc>
          <w:tcPr>
            <w:tcW w:w="1276" w:type="dxa"/>
            <w:shd w:val="clear" w:color="auto" w:fill="auto"/>
          </w:tcPr>
          <w:p w14:paraId="68115291" w14:textId="77777777" w:rsidR="00114FF3" w:rsidRPr="007B1EF8" w:rsidRDefault="005658D5">
            <w:pPr>
              <w:pStyle w:val="TAL"/>
              <w:keepNext w:val="0"/>
              <w:keepLines w:val="0"/>
            </w:pPr>
            <w:r w:rsidRPr="007B1EF8">
              <w:t>1</w:t>
            </w:r>
          </w:p>
        </w:tc>
        <w:tc>
          <w:tcPr>
            <w:tcW w:w="1537" w:type="dxa"/>
            <w:shd w:val="clear" w:color="auto" w:fill="auto"/>
          </w:tcPr>
          <w:p w14:paraId="7B996016" w14:textId="77777777" w:rsidR="00114FF3" w:rsidRPr="007B1EF8" w:rsidRDefault="005658D5">
            <w:pPr>
              <w:pStyle w:val="TAL"/>
              <w:keepNext w:val="0"/>
              <w:keepLines w:val="0"/>
            </w:pPr>
            <w:r w:rsidRPr="007B1EF8">
              <w:t>Identifier</w:t>
            </w:r>
          </w:p>
        </w:tc>
        <w:tc>
          <w:tcPr>
            <w:tcW w:w="3764" w:type="dxa"/>
            <w:shd w:val="clear" w:color="auto" w:fill="auto"/>
          </w:tcPr>
          <w:p w14:paraId="46081CE9" w14:textId="77777777" w:rsidR="00114FF3" w:rsidRPr="007B1EF8" w:rsidRDefault="005658D5">
            <w:pPr>
              <w:pStyle w:val="TAL"/>
              <w:keepNext w:val="0"/>
              <w:keepLines w:val="0"/>
            </w:pPr>
            <w:r w:rsidRPr="007B1EF8">
              <w:t xml:space="preserve">Identifier of the VNF Package information object to be updated. </w:t>
            </w:r>
          </w:p>
        </w:tc>
      </w:tr>
      <w:tr w:rsidR="00114FF3" w:rsidRPr="007B1EF8" w14:paraId="4FA505C8" w14:textId="77777777">
        <w:trPr>
          <w:jc w:val="center"/>
        </w:trPr>
        <w:tc>
          <w:tcPr>
            <w:tcW w:w="1696" w:type="dxa"/>
            <w:shd w:val="clear" w:color="auto" w:fill="auto"/>
          </w:tcPr>
          <w:p w14:paraId="6E14A84E" w14:textId="77777777" w:rsidR="00114FF3" w:rsidRPr="007B1EF8" w:rsidRDefault="005658D5">
            <w:pPr>
              <w:pStyle w:val="TAL"/>
              <w:keepNext w:val="0"/>
              <w:keepLines w:val="0"/>
            </w:pPr>
            <w:r w:rsidRPr="007B1EF8">
              <w:t>operationalState</w:t>
            </w:r>
          </w:p>
        </w:tc>
        <w:tc>
          <w:tcPr>
            <w:tcW w:w="1134" w:type="dxa"/>
            <w:shd w:val="clear" w:color="auto" w:fill="auto"/>
          </w:tcPr>
          <w:p w14:paraId="2989A91B" w14:textId="77777777" w:rsidR="00114FF3" w:rsidRPr="007B1EF8" w:rsidRDefault="005658D5">
            <w:pPr>
              <w:pStyle w:val="TAL"/>
              <w:keepNext w:val="0"/>
              <w:keepLines w:val="0"/>
            </w:pPr>
            <w:r w:rsidRPr="007B1EF8">
              <w:t>M</w:t>
            </w:r>
          </w:p>
        </w:tc>
        <w:tc>
          <w:tcPr>
            <w:tcW w:w="1276" w:type="dxa"/>
            <w:shd w:val="clear" w:color="auto" w:fill="auto"/>
          </w:tcPr>
          <w:p w14:paraId="21293286" w14:textId="77777777" w:rsidR="00114FF3" w:rsidRPr="007B1EF8" w:rsidRDefault="005658D5">
            <w:pPr>
              <w:pStyle w:val="TAL"/>
              <w:keepNext w:val="0"/>
              <w:keepLines w:val="0"/>
            </w:pPr>
            <w:r w:rsidRPr="007B1EF8">
              <w:t>0..1</w:t>
            </w:r>
          </w:p>
        </w:tc>
        <w:tc>
          <w:tcPr>
            <w:tcW w:w="1537" w:type="dxa"/>
            <w:shd w:val="clear" w:color="auto" w:fill="auto"/>
          </w:tcPr>
          <w:p w14:paraId="4483FD9F" w14:textId="77777777" w:rsidR="00114FF3" w:rsidRPr="007B1EF8" w:rsidRDefault="005658D5" w:rsidP="008252F3">
            <w:pPr>
              <w:pStyle w:val="TAL"/>
              <w:keepNext w:val="0"/>
              <w:keepLines w:val="0"/>
            </w:pPr>
            <w:r w:rsidRPr="007B1EF8">
              <w:t>Enum</w:t>
            </w:r>
          </w:p>
        </w:tc>
        <w:tc>
          <w:tcPr>
            <w:tcW w:w="3764" w:type="dxa"/>
            <w:shd w:val="clear" w:color="auto" w:fill="auto"/>
          </w:tcPr>
          <w:p w14:paraId="16A5866B" w14:textId="77777777" w:rsidR="008252F3" w:rsidRPr="007B1EF8" w:rsidRDefault="005658D5" w:rsidP="008252F3">
            <w:pPr>
              <w:pStyle w:val="TAL"/>
              <w:keepNext w:val="0"/>
              <w:keepLines w:val="0"/>
            </w:pPr>
            <w:r w:rsidRPr="007B1EF8">
              <w:t>Operational state of the on</w:t>
            </w:r>
            <w:r w:rsidRPr="007B1EF8">
              <w:noBreakHyphen/>
              <w:t>boarded VNF Package.</w:t>
            </w:r>
          </w:p>
          <w:p w14:paraId="67227F8D" w14:textId="77777777" w:rsidR="008252F3" w:rsidRPr="007B1EF8" w:rsidRDefault="008252F3" w:rsidP="008252F3">
            <w:pPr>
              <w:pStyle w:val="TAL"/>
              <w:keepNext w:val="0"/>
              <w:keepLines w:val="0"/>
            </w:pPr>
            <w:r w:rsidRPr="007B1EF8">
              <w:t>VALUES:</w:t>
            </w:r>
          </w:p>
          <w:p w14:paraId="31842568" w14:textId="77777777" w:rsidR="008252F3" w:rsidRPr="007B1EF8" w:rsidRDefault="008252F3" w:rsidP="00755C79">
            <w:pPr>
              <w:pStyle w:val="TAL"/>
              <w:keepNext w:val="0"/>
              <w:keepLines w:val="0"/>
              <w:numPr>
                <w:ilvl w:val="0"/>
                <w:numId w:val="19"/>
              </w:numPr>
            </w:pPr>
            <w:r w:rsidRPr="007B1EF8">
              <w:t>ENABLED</w:t>
            </w:r>
          </w:p>
          <w:p w14:paraId="359BD0D0" w14:textId="77777777" w:rsidR="008252F3" w:rsidRPr="007B1EF8" w:rsidRDefault="008252F3" w:rsidP="00755C79">
            <w:pPr>
              <w:pStyle w:val="TAL"/>
              <w:keepNext w:val="0"/>
              <w:keepLines w:val="0"/>
              <w:numPr>
                <w:ilvl w:val="0"/>
                <w:numId w:val="19"/>
              </w:numPr>
            </w:pPr>
            <w:r w:rsidRPr="007B1EF8">
              <w:t>DISABLED</w:t>
            </w:r>
          </w:p>
          <w:p w14:paraId="35A680B9" w14:textId="77777777" w:rsidR="00114FF3" w:rsidRPr="007B1EF8" w:rsidRDefault="005658D5">
            <w:pPr>
              <w:pStyle w:val="TAL"/>
              <w:keepNext w:val="0"/>
              <w:keepLines w:val="0"/>
            </w:pPr>
            <w:r w:rsidRPr="007B1EF8">
              <w:t>See note.</w:t>
            </w:r>
          </w:p>
        </w:tc>
      </w:tr>
      <w:tr w:rsidR="00114FF3" w:rsidRPr="007B1EF8" w14:paraId="5C9532F8" w14:textId="77777777">
        <w:trPr>
          <w:jc w:val="center"/>
        </w:trPr>
        <w:tc>
          <w:tcPr>
            <w:tcW w:w="1696" w:type="dxa"/>
            <w:shd w:val="clear" w:color="auto" w:fill="auto"/>
          </w:tcPr>
          <w:p w14:paraId="08DBBBED" w14:textId="77777777" w:rsidR="00114FF3" w:rsidRPr="007B1EF8" w:rsidRDefault="005658D5">
            <w:pPr>
              <w:pStyle w:val="TAL"/>
              <w:keepNext w:val="0"/>
              <w:keepLines w:val="0"/>
            </w:pPr>
            <w:r w:rsidRPr="007B1EF8">
              <w:t>userDefinedData</w:t>
            </w:r>
          </w:p>
        </w:tc>
        <w:tc>
          <w:tcPr>
            <w:tcW w:w="1134" w:type="dxa"/>
            <w:shd w:val="clear" w:color="auto" w:fill="auto"/>
          </w:tcPr>
          <w:p w14:paraId="70C526A5" w14:textId="77777777" w:rsidR="00114FF3" w:rsidRPr="007B1EF8" w:rsidRDefault="005658D5">
            <w:pPr>
              <w:pStyle w:val="TAL"/>
              <w:keepNext w:val="0"/>
              <w:keepLines w:val="0"/>
            </w:pPr>
            <w:r w:rsidRPr="007B1EF8">
              <w:t>O</w:t>
            </w:r>
          </w:p>
        </w:tc>
        <w:tc>
          <w:tcPr>
            <w:tcW w:w="1276" w:type="dxa"/>
            <w:shd w:val="clear" w:color="auto" w:fill="auto"/>
          </w:tcPr>
          <w:p w14:paraId="566886F2" w14:textId="77777777" w:rsidR="00114FF3" w:rsidRPr="007B1EF8" w:rsidRDefault="005658D5">
            <w:pPr>
              <w:pStyle w:val="TAL"/>
              <w:keepNext w:val="0"/>
              <w:keepLines w:val="0"/>
            </w:pPr>
            <w:r w:rsidRPr="007B1EF8">
              <w:t>0..N</w:t>
            </w:r>
          </w:p>
        </w:tc>
        <w:tc>
          <w:tcPr>
            <w:tcW w:w="1537" w:type="dxa"/>
            <w:shd w:val="clear" w:color="auto" w:fill="auto"/>
          </w:tcPr>
          <w:p w14:paraId="030DC743" w14:textId="77777777" w:rsidR="00114FF3" w:rsidRPr="007B1EF8" w:rsidRDefault="005658D5">
            <w:pPr>
              <w:pStyle w:val="TAL"/>
              <w:keepNext w:val="0"/>
              <w:keepLines w:val="0"/>
            </w:pPr>
            <w:r w:rsidRPr="007B1EF8">
              <w:t>KeyValuePair</w:t>
            </w:r>
          </w:p>
        </w:tc>
        <w:tc>
          <w:tcPr>
            <w:tcW w:w="3764" w:type="dxa"/>
            <w:shd w:val="clear" w:color="auto" w:fill="auto"/>
          </w:tcPr>
          <w:p w14:paraId="42A2048B" w14:textId="77777777" w:rsidR="00114FF3" w:rsidRPr="007B1EF8" w:rsidRDefault="005658D5">
            <w:pPr>
              <w:pStyle w:val="TAL"/>
              <w:keepNext w:val="0"/>
              <w:keepLines w:val="0"/>
            </w:pPr>
            <w:r w:rsidRPr="007B1EF8">
              <w:t>User defined data to be updated.</w:t>
            </w:r>
            <w:r w:rsidRPr="007B1EF8">
              <w:rPr>
                <w:rFonts w:cs="Arial"/>
              </w:rPr>
              <w:t xml:space="preserve"> For existing keys, the value is replaced. </w:t>
            </w:r>
            <w:r w:rsidRPr="007B1EF8">
              <w:t>See note.</w:t>
            </w:r>
          </w:p>
        </w:tc>
      </w:tr>
      <w:tr w:rsidR="00114FF3" w:rsidRPr="007B1EF8" w14:paraId="11F24C6D" w14:textId="77777777">
        <w:trPr>
          <w:jc w:val="center"/>
        </w:trPr>
        <w:tc>
          <w:tcPr>
            <w:tcW w:w="9407" w:type="dxa"/>
            <w:gridSpan w:val="5"/>
            <w:shd w:val="clear" w:color="auto" w:fill="auto"/>
          </w:tcPr>
          <w:p w14:paraId="62D14934" w14:textId="77777777" w:rsidR="00114FF3" w:rsidRPr="007B1EF8" w:rsidRDefault="005658D5">
            <w:pPr>
              <w:pStyle w:val="TAN"/>
              <w:keepNext w:val="0"/>
              <w:keepLines w:val="0"/>
            </w:pPr>
            <w:r w:rsidRPr="007B1EF8">
              <w:t>NOTE:</w:t>
            </w:r>
            <w:r w:rsidRPr="007B1EF8">
              <w:tab/>
              <w:t>At least one of the two parameters (operationalState and userDefinedData) shall be present. If VNF Package is not on-boarded, the operation is used only to update existing or add additional user defined data using the userDefinedData parameter.</w:t>
            </w:r>
          </w:p>
        </w:tc>
      </w:tr>
    </w:tbl>
    <w:p w14:paraId="176AA0BB" w14:textId="77777777" w:rsidR="00114FF3" w:rsidRPr="007B1EF8" w:rsidRDefault="00114FF3"/>
    <w:p w14:paraId="70A4E313" w14:textId="77777777" w:rsidR="00114FF3" w:rsidRPr="007B1EF8" w:rsidRDefault="005658D5">
      <w:pPr>
        <w:pStyle w:val="Heading4"/>
        <w:keepNext w:val="0"/>
        <w:keepLines w:val="0"/>
        <w:rPr>
          <w:rFonts w:cs="Arial"/>
        </w:rPr>
      </w:pPr>
      <w:bookmarkStart w:id="348" w:name="_Toc146290539"/>
      <w:r w:rsidRPr="007B1EF8">
        <w:rPr>
          <w:rFonts w:cs="Arial"/>
        </w:rPr>
        <w:t>7.7.16.3</w:t>
      </w:r>
      <w:r w:rsidRPr="007B1EF8">
        <w:rPr>
          <w:rFonts w:cs="Arial"/>
        </w:rPr>
        <w:tab/>
        <w:t>Output parameters</w:t>
      </w:r>
      <w:bookmarkEnd w:id="348"/>
    </w:p>
    <w:p w14:paraId="00A83223" w14:textId="77777777" w:rsidR="00114FF3" w:rsidRPr="007B1EF8" w:rsidRDefault="005658D5">
      <w:r w:rsidRPr="007B1EF8">
        <w:t>No output parameter.</w:t>
      </w:r>
    </w:p>
    <w:p w14:paraId="4F982149" w14:textId="77777777" w:rsidR="00114FF3" w:rsidRPr="007B1EF8" w:rsidRDefault="005658D5">
      <w:pPr>
        <w:pStyle w:val="Heading4"/>
        <w:rPr>
          <w:rFonts w:cs="Arial"/>
        </w:rPr>
      </w:pPr>
      <w:bookmarkStart w:id="349" w:name="_Toc146290540"/>
      <w:r w:rsidRPr="007B1EF8">
        <w:rPr>
          <w:rFonts w:cs="Arial"/>
        </w:rPr>
        <w:t>7.7.16.4</w:t>
      </w:r>
      <w:r w:rsidRPr="007B1EF8">
        <w:rPr>
          <w:rFonts w:cs="Arial"/>
        </w:rPr>
        <w:tab/>
        <w:t>Operation results</w:t>
      </w:r>
      <w:bookmarkEnd w:id="349"/>
    </w:p>
    <w:p w14:paraId="1A41CCAF" w14:textId="77777777" w:rsidR="00114FF3" w:rsidRPr="007B1EF8" w:rsidRDefault="005658D5">
      <w:r w:rsidRPr="007B1EF8">
        <w:t>The result of the operation indicates if it has been successful or not with a standard success/error result.</w:t>
      </w:r>
    </w:p>
    <w:p w14:paraId="69560860" w14:textId="77777777" w:rsidR="00114FF3" w:rsidRPr="007B1EF8" w:rsidRDefault="005658D5">
      <w:pPr>
        <w:pStyle w:val="Heading2"/>
      </w:pPr>
      <w:bookmarkStart w:id="350" w:name="_Toc146290541"/>
      <w:r w:rsidRPr="007B1EF8">
        <w:t>7.8</w:t>
      </w:r>
      <w:r w:rsidRPr="007B1EF8">
        <w:tab/>
        <w:t>NFVI Capacity Information interface</w:t>
      </w:r>
      <w:bookmarkEnd w:id="350"/>
    </w:p>
    <w:p w14:paraId="248C2A8F" w14:textId="77777777" w:rsidR="00114FF3" w:rsidRPr="007B1EF8" w:rsidRDefault="005658D5">
      <w:pPr>
        <w:pStyle w:val="Heading3"/>
      </w:pPr>
      <w:bookmarkStart w:id="351" w:name="_Toc146290542"/>
      <w:r w:rsidRPr="007B1EF8">
        <w:t>7.8.1</w:t>
      </w:r>
      <w:r w:rsidRPr="007B1EF8">
        <w:tab/>
        <w:t>Description</w:t>
      </w:r>
      <w:bookmarkEnd w:id="351"/>
    </w:p>
    <w:p w14:paraId="30498811" w14:textId="77777777" w:rsidR="00114FF3" w:rsidRPr="007B1EF8" w:rsidRDefault="005658D5">
      <w:r w:rsidRPr="007B1EF8">
        <w:t>This interface allows providing of NFVI capacity information (including capacity shortage notifications) to the OSS/BSS.</w:t>
      </w:r>
    </w:p>
    <w:p w14:paraId="0FF5BF08" w14:textId="77777777" w:rsidR="00114FF3" w:rsidRPr="007B1EF8" w:rsidRDefault="005658D5">
      <w:r w:rsidRPr="007B1EF8">
        <w:t>The following operations are defined for this interface which will be consumed by the OSS/BSS:</w:t>
      </w:r>
    </w:p>
    <w:p w14:paraId="61AE5AFD" w14:textId="77777777" w:rsidR="00114FF3" w:rsidRPr="007B1EF8" w:rsidRDefault="005658D5">
      <w:pPr>
        <w:pStyle w:val="B1"/>
      </w:pPr>
      <w:r w:rsidRPr="007B1EF8">
        <w:t>Query NFVI capacity operation.</w:t>
      </w:r>
    </w:p>
    <w:p w14:paraId="78E587E1" w14:textId="77777777" w:rsidR="00DB6DBE" w:rsidRPr="007B1EF8" w:rsidRDefault="005658D5">
      <w:pPr>
        <w:pStyle w:val="B1"/>
      </w:pPr>
      <w:r w:rsidRPr="007B1EF8">
        <w:t>Subscribe operation.</w:t>
      </w:r>
    </w:p>
    <w:p w14:paraId="189AB921" w14:textId="77777777" w:rsidR="00114FF3" w:rsidRPr="007B1EF8" w:rsidRDefault="005658D5">
      <w:pPr>
        <w:pStyle w:val="B1"/>
      </w:pPr>
      <w:r w:rsidRPr="007B1EF8">
        <w:t>Terminate Subscription operation.</w:t>
      </w:r>
    </w:p>
    <w:p w14:paraId="02BCDA2B" w14:textId="77777777" w:rsidR="00114FF3" w:rsidRPr="007B1EF8" w:rsidRDefault="005658D5">
      <w:pPr>
        <w:pStyle w:val="B1"/>
      </w:pPr>
      <w:r w:rsidRPr="007B1EF8">
        <w:lastRenderedPageBreak/>
        <w:t>Query Subscription Info operation.</w:t>
      </w:r>
    </w:p>
    <w:p w14:paraId="220A596C" w14:textId="77777777" w:rsidR="00DB6DBE" w:rsidRPr="007B1EF8" w:rsidRDefault="005658D5">
      <w:pPr>
        <w:pStyle w:val="B1"/>
      </w:pPr>
      <w:r w:rsidRPr="007B1EF8">
        <w:t>Notify operation.</w:t>
      </w:r>
    </w:p>
    <w:p w14:paraId="021547C0" w14:textId="77777777" w:rsidR="00114FF3" w:rsidRPr="007B1EF8" w:rsidRDefault="005658D5">
      <w:pPr>
        <w:pStyle w:val="B1"/>
      </w:pPr>
      <w:r w:rsidRPr="007B1EF8">
        <w:t>Create capacity threshold operation.</w:t>
      </w:r>
    </w:p>
    <w:p w14:paraId="056E4E1F" w14:textId="77777777" w:rsidR="00114FF3" w:rsidRPr="007B1EF8" w:rsidRDefault="005658D5">
      <w:pPr>
        <w:pStyle w:val="B1"/>
      </w:pPr>
      <w:r w:rsidRPr="007B1EF8">
        <w:t>Query capacity threshold operation.</w:t>
      </w:r>
    </w:p>
    <w:p w14:paraId="73B7A5AC" w14:textId="77777777" w:rsidR="00114FF3" w:rsidRPr="007B1EF8" w:rsidRDefault="005658D5">
      <w:pPr>
        <w:pStyle w:val="B1"/>
      </w:pPr>
      <w:r w:rsidRPr="007B1EF8">
        <w:t>Delete capacity threshold operation.</w:t>
      </w:r>
    </w:p>
    <w:p w14:paraId="675BA0F9" w14:textId="77777777" w:rsidR="00114FF3" w:rsidRPr="007B1EF8" w:rsidRDefault="005658D5">
      <w:r w:rsidRPr="007B1EF8">
        <w:t>The interface also provides the capabilities to create, query and delete capacity thresholds, which are used to set thresholds on specified NFVI capacity metrics. On the definition of a capacity threshold, a value for a given NFVI capacity metric is provided. When a threshold defined for a specific metric is crossed in up or down direction, an NFVI capacity information notification shall be raised to the consumer.</w:t>
      </w:r>
    </w:p>
    <w:p w14:paraId="413B57EF" w14:textId="77777777" w:rsidR="00114FF3" w:rsidRPr="007B1EF8" w:rsidRDefault="005658D5">
      <w:pPr>
        <w:pStyle w:val="Heading3"/>
      </w:pPr>
      <w:bookmarkStart w:id="352" w:name="_Toc146290543"/>
      <w:r w:rsidRPr="007B1EF8">
        <w:t>7.8.2</w:t>
      </w:r>
      <w:r w:rsidRPr="007B1EF8">
        <w:tab/>
        <w:t>Query NFVI capacity operation</w:t>
      </w:r>
      <w:bookmarkEnd w:id="352"/>
    </w:p>
    <w:p w14:paraId="1CA93FBF" w14:textId="77777777" w:rsidR="00114FF3" w:rsidRPr="007B1EF8" w:rsidRDefault="005658D5">
      <w:pPr>
        <w:pStyle w:val="Heading4"/>
      </w:pPr>
      <w:bookmarkStart w:id="353" w:name="_Toc146290544"/>
      <w:r w:rsidRPr="007B1EF8">
        <w:t>7.8.2.1</w:t>
      </w:r>
      <w:r w:rsidRPr="007B1EF8">
        <w:tab/>
        <w:t>Description</w:t>
      </w:r>
      <w:bookmarkEnd w:id="353"/>
    </w:p>
    <w:p w14:paraId="23FF46A6" w14:textId="77777777" w:rsidR="00114FF3" w:rsidRPr="007B1EF8" w:rsidRDefault="005658D5">
      <w:r w:rsidRPr="007B1EF8">
        <w:t xml:space="preserve">This operation will enable the OSS/BSS to solicit from the VIM </w:t>
      </w:r>
      <w:r w:rsidR="006C3467" w:rsidRPr="007B1EF8">
        <w:t xml:space="preserve">or CCM </w:t>
      </w:r>
      <w:r w:rsidRPr="007B1EF8">
        <w:t>via the NFVO information about the available, reserved, allocated/used and total NFVI capacity</w:t>
      </w:r>
      <w:r w:rsidR="006C3467" w:rsidRPr="007B1EF8">
        <w:t xml:space="preserve"> and CIS Cluster capacity</w:t>
      </w:r>
      <w:r w:rsidRPr="007B1EF8">
        <w:t>.</w:t>
      </w:r>
    </w:p>
    <w:p w14:paraId="134613FE"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0279A7E8" w14:textId="77777777" w:rsidR="00114FF3" w:rsidRPr="007B1EF8" w:rsidRDefault="005658D5">
      <w:r w:rsidRPr="007B1EF8">
        <w:t>Table 7.8.2.1-1 lists the information flow exchanged between the OSS/BSS and the NFVO.</w:t>
      </w:r>
    </w:p>
    <w:p w14:paraId="102B1E57" w14:textId="77777777" w:rsidR="00114FF3" w:rsidRPr="007B1EF8" w:rsidRDefault="005658D5">
      <w:pPr>
        <w:pStyle w:val="TH"/>
      </w:pPr>
      <w:r w:rsidRPr="007B1EF8">
        <w:t>Table 7.8.2.1-1: Query NFVI capacity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1"/>
        <w:gridCol w:w="1351"/>
        <w:gridCol w:w="1786"/>
      </w:tblGrid>
      <w:tr w:rsidR="00114FF3" w:rsidRPr="007B1EF8" w14:paraId="4F2716BE" w14:textId="77777777">
        <w:trPr>
          <w:jc w:val="center"/>
        </w:trPr>
        <w:tc>
          <w:tcPr>
            <w:tcW w:w="2611" w:type="dxa"/>
            <w:shd w:val="clear" w:color="auto" w:fill="C0C0C0"/>
          </w:tcPr>
          <w:p w14:paraId="6137A5C7" w14:textId="77777777" w:rsidR="00114FF3" w:rsidRPr="007B1EF8" w:rsidRDefault="005658D5">
            <w:pPr>
              <w:pStyle w:val="TAH"/>
            </w:pPr>
            <w:r w:rsidRPr="007B1EF8">
              <w:t>Message</w:t>
            </w:r>
          </w:p>
        </w:tc>
        <w:tc>
          <w:tcPr>
            <w:tcW w:w="1351" w:type="dxa"/>
            <w:shd w:val="clear" w:color="auto" w:fill="C0C0C0"/>
          </w:tcPr>
          <w:p w14:paraId="2EDFC0A6" w14:textId="77777777" w:rsidR="00114FF3" w:rsidRPr="007B1EF8" w:rsidRDefault="005658D5">
            <w:pPr>
              <w:pStyle w:val="TAH"/>
            </w:pPr>
            <w:r w:rsidRPr="007B1EF8">
              <w:t>Requirement</w:t>
            </w:r>
          </w:p>
        </w:tc>
        <w:tc>
          <w:tcPr>
            <w:tcW w:w="1786" w:type="dxa"/>
            <w:shd w:val="clear" w:color="auto" w:fill="C0C0C0"/>
          </w:tcPr>
          <w:p w14:paraId="58EE75B9" w14:textId="77777777" w:rsidR="00114FF3" w:rsidRPr="007B1EF8" w:rsidRDefault="005658D5">
            <w:pPr>
              <w:pStyle w:val="TAH"/>
            </w:pPr>
            <w:r w:rsidRPr="007B1EF8">
              <w:t>Direction</w:t>
            </w:r>
          </w:p>
        </w:tc>
      </w:tr>
      <w:tr w:rsidR="00114FF3" w:rsidRPr="007B1EF8" w14:paraId="0E6AC9C8" w14:textId="77777777">
        <w:trPr>
          <w:jc w:val="center"/>
        </w:trPr>
        <w:tc>
          <w:tcPr>
            <w:tcW w:w="2611" w:type="dxa"/>
          </w:tcPr>
          <w:p w14:paraId="29A05D61" w14:textId="77777777" w:rsidR="00114FF3" w:rsidRPr="007B1EF8" w:rsidRDefault="005658D5">
            <w:pPr>
              <w:pStyle w:val="TAL"/>
            </w:pPr>
            <w:r w:rsidRPr="007B1EF8">
              <w:t>QueryNfviCapacityRequest</w:t>
            </w:r>
          </w:p>
        </w:tc>
        <w:tc>
          <w:tcPr>
            <w:tcW w:w="1351" w:type="dxa"/>
          </w:tcPr>
          <w:p w14:paraId="082B0A5D" w14:textId="77777777" w:rsidR="00114FF3" w:rsidRPr="007B1EF8" w:rsidRDefault="005658D5">
            <w:pPr>
              <w:pStyle w:val="TAL"/>
              <w:rPr>
                <w:lang w:eastAsia="zh-CN"/>
              </w:rPr>
            </w:pPr>
            <w:r w:rsidRPr="007B1EF8">
              <w:t>Mandatory</w:t>
            </w:r>
          </w:p>
        </w:tc>
        <w:tc>
          <w:tcPr>
            <w:tcW w:w="1786" w:type="dxa"/>
          </w:tcPr>
          <w:p w14:paraId="76394722"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B1120F9" w14:textId="77777777">
        <w:trPr>
          <w:jc w:val="center"/>
        </w:trPr>
        <w:tc>
          <w:tcPr>
            <w:tcW w:w="2611" w:type="dxa"/>
          </w:tcPr>
          <w:p w14:paraId="31CBBCD2" w14:textId="77777777" w:rsidR="00114FF3" w:rsidRPr="007B1EF8" w:rsidRDefault="005658D5">
            <w:pPr>
              <w:pStyle w:val="TAL"/>
            </w:pPr>
            <w:r w:rsidRPr="007B1EF8">
              <w:t>QueryNfviCapacityResponse</w:t>
            </w:r>
          </w:p>
        </w:tc>
        <w:tc>
          <w:tcPr>
            <w:tcW w:w="1351" w:type="dxa"/>
          </w:tcPr>
          <w:p w14:paraId="7017A2D9" w14:textId="77777777" w:rsidR="00114FF3" w:rsidRPr="007B1EF8" w:rsidRDefault="005658D5">
            <w:pPr>
              <w:pStyle w:val="TAL"/>
              <w:rPr>
                <w:lang w:eastAsia="zh-CN"/>
              </w:rPr>
            </w:pPr>
            <w:r w:rsidRPr="007B1EF8">
              <w:t>Mandatory</w:t>
            </w:r>
          </w:p>
        </w:tc>
        <w:tc>
          <w:tcPr>
            <w:tcW w:w="1786" w:type="dxa"/>
          </w:tcPr>
          <w:p w14:paraId="55CF4183"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B2AB6E4" w14:textId="77777777" w:rsidR="00114FF3" w:rsidRPr="007B1EF8" w:rsidRDefault="00114FF3">
      <w:pPr>
        <w:rPr>
          <w:lang w:eastAsia="de-DE"/>
        </w:rPr>
      </w:pPr>
    </w:p>
    <w:p w14:paraId="20B718C7" w14:textId="77777777" w:rsidR="00114FF3" w:rsidRPr="007B1EF8" w:rsidRDefault="005658D5">
      <w:pPr>
        <w:pStyle w:val="Heading4"/>
        <w:rPr>
          <w:lang w:eastAsia="de-DE"/>
        </w:rPr>
      </w:pPr>
      <w:bookmarkStart w:id="354" w:name="_Toc146290545"/>
      <w:r w:rsidRPr="007B1EF8">
        <w:rPr>
          <w:lang w:eastAsia="de-DE"/>
        </w:rPr>
        <w:t>7.8.2.2</w:t>
      </w:r>
      <w:r w:rsidRPr="007B1EF8">
        <w:rPr>
          <w:lang w:eastAsia="de-DE"/>
        </w:rPr>
        <w:tab/>
        <w:t>Input parameters</w:t>
      </w:r>
      <w:bookmarkEnd w:id="354"/>
    </w:p>
    <w:p w14:paraId="2B3E5CDE" w14:textId="77777777" w:rsidR="00114FF3" w:rsidRPr="007B1EF8" w:rsidRDefault="005658D5">
      <w:pPr>
        <w:keepNext/>
        <w:keepLines/>
      </w:pPr>
      <w:r w:rsidRPr="007B1EF8">
        <w:t>The input parameters sent when invoking the operation shall follow the indications provided in table 7.8.2.2-1.</w:t>
      </w:r>
    </w:p>
    <w:p w14:paraId="127D6A92" w14:textId="77777777" w:rsidR="00114FF3" w:rsidRPr="007B1EF8" w:rsidRDefault="005658D5">
      <w:pPr>
        <w:pStyle w:val="TH"/>
      </w:pPr>
      <w:r w:rsidRPr="007B1EF8">
        <w:t>Table 7.8.2.2-1: Query NFVI capacity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3C50ACEF" w14:textId="77777777">
        <w:trPr>
          <w:jc w:val="center"/>
        </w:trPr>
        <w:tc>
          <w:tcPr>
            <w:tcW w:w="1117" w:type="dxa"/>
            <w:shd w:val="clear" w:color="auto" w:fill="BFBFBF"/>
          </w:tcPr>
          <w:p w14:paraId="706E262C" w14:textId="77777777" w:rsidR="00114FF3" w:rsidRPr="007B1EF8" w:rsidRDefault="005658D5">
            <w:pPr>
              <w:pStyle w:val="TAH"/>
            </w:pPr>
            <w:r w:rsidRPr="007B1EF8">
              <w:t>Parameter</w:t>
            </w:r>
          </w:p>
        </w:tc>
        <w:tc>
          <w:tcPr>
            <w:tcW w:w="967" w:type="dxa"/>
            <w:shd w:val="clear" w:color="auto" w:fill="BFBFBF"/>
          </w:tcPr>
          <w:p w14:paraId="4CBB5C98" w14:textId="77777777" w:rsidR="00114FF3" w:rsidRPr="007B1EF8" w:rsidRDefault="005658D5">
            <w:pPr>
              <w:pStyle w:val="TAH"/>
            </w:pPr>
            <w:r w:rsidRPr="007B1EF8">
              <w:t>Qualifier</w:t>
            </w:r>
          </w:p>
        </w:tc>
        <w:tc>
          <w:tcPr>
            <w:tcW w:w="1167" w:type="dxa"/>
            <w:shd w:val="clear" w:color="auto" w:fill="BFBFBF"/>
          </w:tcPr>
          <w:p w14:paraId="4ADC21BD" w14:textId="77777777" w:rsidR="00114FF3" w:rsidRPr="007B1EF8" w:rsidRDefault="005658D5">
            <w:pPr>
              <w:pStyle w:val="TAH"/>
            </w:pPr>
            <w:r w:rsidRPr="007B1EF8">
              <w:t>Cardinality</w:t>
            </w:r>
          </w:p>
        </w:tc>
        <w:tc>
          <w:tcPr>
            <w:tcW w:w="916" w:type="dxa"/>
            <w:shd w:val="clear" w:color="auto" w:fill="BFBFBF"/>
          </w:tcPr>
          <w:p w14:paraId="7A07266D" w14:textId="77777777" w:rsidR="00114FF3" w:rsidRPr="007B1EF8" w:rsidRDefault="005658D5">
            <w:pPr>
              <w:pStyle w:val="TAH"/>
            </w:pPr>
            <w:r w:rsidRPr="007B1EF8">
              <w:t>Content</w:t>
            </w:r>
          </w:p>
        </w:tc>
        <w:tc>
          <w:tcPr>
            <w:tcW w:w="5535" w:type="dxa"/>
            <w:shd w:val="clear" w:color="auto" w:fill="BFBFBF"/>
          </w:tcPr>
          <w:p w14:paraId="7F5A0A78" w14:textId="77777777" w:rsidR="00114FF3" w:rsidRPr="007B1EF8" w:rsidRDefault="005658D5">
            <w:pPr>
              <w:pStyle w:val="TAH"/>
            </w:pPr>
            <w:r w:rsidRPr="007B1EF8">
              <w:t>Description</w:t>
            </w:r>
          </w:p>
        </w:tc>
      </w:tr>
      <w:tr w:rsidR="00114FF3" w:rsidRPr="007B1EF8" w14:paraId="6FF07D2A" w14:textId="77777777">
        <w:trPr>
          <w:jc w:val="center"/>
        </w:trPr>
        <w:tc>
          <w:tcPr>
            <w:tcW w:w="1117" w:type="dxa"/>
            <w:shd w:val="clear" w:color="auto" w:fill="auto"/>
          </w:tcPr>
          <w:p w14:paraId="7E0712BB" w14:textId="77777777" w:rsidR="00114FF3" w:rsidRPr="007B1EF8" w:rsidRDefault="005658D5">
            <w:pPr>
              <w:pStyle w:val="TAL"/>
            </w:pPr>
            <w:r w:rsidRPr="007B1EF8">
              <w:t>filter</w:t>
            </w:r>
          </w:p>
        </w:tc>
        <w:tc>
          <w:tcPr>
            <w:tcW w:w="967" w:type="dxa"/>
            <w:shd w:val="clear" w:color="auto" w:fill="auto"/>
          </w:tcPr>
          <w:p w14:paraId="70667BD4" w14:textId="77777777" w:rsidR="00114FF3" w:rsidRPr="007B1EF8" w:rsidRDefault="005658D5">
            <w:pPr>
              <w:pStyle w:val="TAL"/>
            </w:pPr>
            <w:r w:rsidRPr="007B1EF8">
              <w:t>M</w:t>
            </w:r>
          </w:p>
        </w:tc>
        <w:tc>
          <w:tcPr>
            <w:tcW w:w="1167" w:type="dxa"/>
            <w:shd w:val="clear" w:color="auto" w:fill="auto"/>
          </w:tcPr>
          <w:p w14:paraId="26A96370" w14:textId="77777777" w:rsidR="00114FF3" w:rsidRPr="007B1EF8" w:rsidRDefault="005658D5">
            <w:pPr>
              <w:pStyle w:val="TAL"/>
            </w:pPr>
            <w:r w:rsidRPr="007B1EF8">
              <w:t>1</w:t>
            </w:r>
          </w:p>
        </w:tc>
        <w:tc>
          <w:tcPr>
            <w:tcW w:w="916" w:type="dxa"/>
            <w:shd w:val="clear" w:color="auto" w:fill="auto"/>
          </w:tcPr>
          <w:p w14:paraId="4B58770F" w14:textId="77777777" w:rsidR="00114FF3" w:rsidRPr="007B1EF8" w:rsidRDefault="005658D5">
            <w:pPr>
              <w:pStyle w:val="TAL"/>
            </w:pPr>
            <w:r w:rsidRPr="007B1EF8">
              <w:t>Filter</w:t>
            </w:r>
          </w:p>
        </w:tc>
        <w:tc>
          <w:tcPr>
            <w:tcW w:w="5535" w:type="dxa"/>
            <w:shd w:val="clear" w:color="auto" w:fill="auto"/>
          </w:tcPr>
          <w:p w14:paraId="1BDC5D35" w14:textId="77777777" w:rsidR="00114FF3" w:rsidRPr="007B1EF8" w:rsidRDefault="005658D5">
            <w:pPr>
              <w:pStyle w:val="TAL"/>
            </w:pPr>
            <w:r w:rsidRPr="007B1EF8">
              <w:t>Input filter for selecting information to query. For instance, based on the resource zone, VIM</w:t>
            </w:r>
            <w:r w:rsidR="006C3467" w:rsidRPr="007B1EF8">
              <w:t xml:space="preserve"> or CIS clusters</w:t>
            </w:r>
            <w:r w:rsidRPr="007B1EF8">
              <w:t>, time interval for which capacity is queried, and which capacity information (i.e. available, total, reserved and/or allocated/used capacity) is queried.</w:t>
            </w:r>
          </w:p>
        </w:tc>
      </w:tr>
    </w:tbl>
    <w:p w14:paraId="77FE95F6" w14:textId="77777777" w:rsidR="00114FF3" w:rsidRPr="007B1EF8" w:rsidRDefault="00114FF3">
      <w:pPr>
        <w:rPr>
          <w:lang w:eastAsia="de-DE"/>
        </w:rPr>
      </w:pPr>
    </w:p>
    <w:p w14:paraId="7CCBF92C" w14:textId="77777777" w:rsidR="00114FF3" w:rsidRPr="007B1EF8" w:rsidRDefault="005658D5">
      <w:pPr>
        <w:pStyle w:val="Heading4"/>
        <w:rPr>
          <w:lang w:eastAsia="de-DE"/>
        </w:rPr>
      </w:pPr>
      <w:bookmarkStart w:id="355" w:name="_Toc146290546"/>
      <w:r w:rsidRPr="007B1EF8">
        <w:rPr>
          <w:lang w:eastAsia="de-DE"/>
        </w:rPr>
        <w:t>7.8.2.3</w:t>
      </w:r>
      <w:r w:rsidRPr="007B1EF8">
        <w:rPr>
          <w:lang w:eastAsia="de-DE"/>
        </w:rPr>
        <w:tab/>
        <w:t>Output parameters</w:t>
      </w:r>
      <w:bookmarkEnd w:id="355"/>
    </w:p>
    <w:p w14:paraId="38230219" w14:textId="77777777" w:rsidR="00DB6DBE" w:rsidRPr="007B1EF8" w:rsidRDefault="005658D5">
      <w:r w:rsidRPr="007B1EF8">
        <w:t>The output parameters returned by the operation shall follow the indications provided in table 7.8.2.3-1.</w:t>
      </w:r>
    </w:p>
    <w:p w14:paraId="32144F53" w14:textId="77777777" w:rsidR="00114FF3" w:rsidRPr="007B1EF8" w:rsidRDefault="005658D5">
      <w:pPr>
        <w:pStyle w:val="TH"/>
      </w:pPr>
      <w:r w:rsidRPr="007B1EF8">
        <w:t>Table 7.8.2.3-1: Query NFVI capacity operation output parameters</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4"/>
        <w:gridCol w:w="961"/>
        <w:gridCol w:w="1156"/>
        <w:gridCol w:w="1169"/>
        <w:gridCol w:w="4721"/>
      </w:tblGrid>
      <w:tr w:rsidR="00114FF3" w:rsidRPr="007B1EF8" w14:paraId="23E9B9C0" w14:textId="77777777">
        <w:trPr>
          <w:jc w:val="center"/>
        </w:trPr>
        <w:tc>
          <w:tcPr>
            <w:tcW w:w="1694" w:type="dxa"/>
            <w:shd w:val="clear" w:color="auto" w:fill="BFBFBF"/>
          </w:tcPr>
          <w:p w14:paraId="5033FF9D" w14:textId="77777777" w:rsidR="00114FF3" w:rsidRPr="007B1EF8" w:rsidRDefault="005658D5">
            <w:pPr>
              <w:pStyle w:val="TAH"/>
            </w:pPr>
            <w:r w:rsidRPr="007B1EF8">
              <w:t>Parameter</w:t>
            </w:r>
          </w:p>
        </w:tc>
        <w:tc>
          <w:tcPr>
            <w:tcW w:w="961" w:type="dxa"/>
            <w:shd w:val="clear" w:color="auto" w:fill="BFBFBF"/>
          </w:tcPr>
          <w:p w14:paraId="75E2096A" w14:textId="77777777" w:rsidR="00114FF3" w:rsidRPr="007B1EF8" w:rsidRDefault="005658D5">
            <w:pPr>
              <w:pStyle w:val="TAH"/>
            </w:pPr>
            <w:r w:rsidRPr="007B1EF8">
              <w:t>Qualifier</w:t>
            </w:r>
          </w:p>
        </w:tc>
        <w:tc>
          <w:tcPr>
            <w:tcW w:w="1156" w:type="dxa"/>
            <w:shd w:val="clear" w:color="auto" w:fill="BFBFBF"/>
          </w:tcPr>
          <w:p w14:paraId="7B903079" w14:textId="77777777" w:rsidR="00114FF3" w:rsidRPr="007B1EF8" w:rsidRDefault="005658D5">
            <w:pPr>
              <w:pStyle w:val="TAH"/>
            </w:pPr>
            <w:r w:rsidRPr="007B1EF8">
              <w:t>Cardinality</w:t>
            </w:r>
          </w:p>
        </w:tc>
        <w:tc>
          <w:tcPr>
            <w:tcW w:w="1169" w:type="dxa"/>
            <w:shd w:val="clear" w:color="auto" w:fill="BFBFBF"/>
          </w:tcPr>
          <w:p w14:paraId="65A093A8" w14:textId="77777777" w:rsidR="00114FF3" w:rsidRPr="007B1EF8" w:rsidRDefault="005658D5">
            <w:pPr>
              <w:pStyle w:val="TAH"/>
            </w:pPr>
            <w:r w:rsidRPr="007B1EF8">
              <w:t>Content</w:t>
            </w:r>
          </w:p>
        </w:tc>
        <w:tc>
          <w:tcPr>
            <w:tcW w:w="4721" w:type="dxa"/>
            <w:shd w:val="clear" w:color="auto" w:fill="BFBFBF"/>
          </w:tcPr>
          <w:p w14:paraId="5C4D7E0E" w14:textId="77777777" w:rsidR="00114FF3" w:rsidRPr="007B1EF8" w:rsidRDefault="005658D5">
            <w:pPr>
              <w:pStyle w:val="TAH"/>
            </w:pPr>
            <w:r w:rsidRPr="007B1EF8">
              <w:t>Description</w:t>
            </w:r>
          </w:p>
        </w:tc>
      </w:tr>
      <w:tr w:rsidR="00114FF3" w:rsidRPr="007B1EF8" w14:paraId="3B3252FB" w14:textId="77777777">
        <w:trPr>
          <w:jc w:val="center"/>
        </w:trPr>
        <w:tc>
          <w:tcPr>
            <w:tcW w:w="1694" w:type="dxa"/>
            <w:shd w:val="clear" w:color="auto" w:fill="auto"/>
          </w:tcPr>
          <w:p w14:paraId="5887CC59" w14:textId="77777777" w:rsidR="00114FF3" w:rsidRPr="007B1EF8" w:rsidRDefault="005658D5">
            <w:pPr>
              <w:pStyle w:val="TAL"/>
            </w:pPr>
            <w:r w:rsidRPr="007B1EF8">
              <w:t>capacityResponse</w:t>
            </w:r>
          </w:p>
        </w:tc>
        <w:tc>
          <w:tcPr>
            <w:tcW w:w="961" w:type="dxa"/>
            <w:shd w:val="clear" w:color="auto" w:fill="auto"/>
          </w:tcPr>
          <w:p w14:paraId="6CB744C0" w14:textId="77777777" w:rsidR="00114FF3" w:rsidRPr="007B1EF8" w:rsidRDefault="005658D5">
            <w:pPr>
              <w:pStyle w:val="TAL"/>
            </w:pPr>
            <w:r w:rsidRPr="007B1EF8">
              <w:t>M</w:t>
            </w:r>
          </w:p>
        </w:tc>
        <w:tc>
          <w:tcPr>
            <w:tcW w:w="1156" w:type="dxa"/>
            <w:shd w:val="clear" w:color="auto" w:fill="auto"/>
          </w:tcPr>
          <w:p w14:paraId="4DD57275" w14:textId="77777777" w:rsidR="00114FF3" w:rsidRPr="007B1EF8" w:rsidRDefault="005658D5">
            <w:pPr>
              <w:pStyle w:val="TAL"/>
            </w:pPr>
            <w:r w:rsidRPr="007B1EF8">
              <w:t>0..1</w:t>
            </w:r>
          </w:p>
        </w:tc>
        <w:tc>
          <w:tcPr>
            <w:tcW w:w="1169" w:type="dxa"/>
            <w:shd w:val="clear" w:color="auto" w:fill="auto"/>
          </w:tcPr>
          <w:p w14:paraId="1094E453" w14:textId="77777777" w:rsidR="00114FF3" w:rsidRPr="007B1EF8" w:rsidRDefault="005658D5">
            <w:pPr>
              <w:pStyle w:val="TAL"/>
            </w:pPr>
            <w:r w:rsidRPr="007B1EF8">
              <w:t>Not specified</w:t>
            </w:r>
          </w:p>
        </w:tc>
        <w:tc>
          <w:tcPr>
            <w:tcW w:w="4721" w:type="dxa"/>
            <w:shd w:val="clear" w:color="auto" w:fill="auto"/>
          </w:tcPr>
          <w:p w14:paraId="3B07F442" w14:textId="77777777" w:rsidR="00114FF3" w:rsidRPr="007B1EF8" w:rsidRDefault="005658D5">
            <w:pPr>
              <w:pStyle w:val="TAL"/>
            </w:pPr>
            <w:r w:rsidRPr="007B1EF8">
              <w:t>The capacity matching the query. Cardinality is 0 if no data is matching the input filter.</w:t>
            </w:r>
          </w:p>
        </w:tc>
      </w:tr>
    </w:tbl>
    <w:p w14:paraId="14A63A35" w14:textId="77777777" w:rsidR="00114FF3" w:rsidRPr="007B1EF8" w:rsidRDefault="00114FF3"/>
    <w:p w14:paraId="4813C09F" w14:textId="77777777" w:rsidR="00114FF3" w:rsidRPr="007B1EF8" w:rsidRDefault="005658D5">
      <w:pPr>
        <w:pStyle w:val="Heading4"/>
      </w:pPr>
      <w:bookmarkStart w:id="356" w:name="_Toc146290547"/>
      <w:r w:rsidRPr="007B1EF8">
        <w:t>7.8.2.4</w:t>
      </w:r>
      <w:r w:rsidRPr="007B1EF8">
        <w:tab/>
        <w:t>Operation results</w:t>
      </w:r>
      <w:bookmarkEnd w:id="356"/>
    </w:p>
    <w:p w14:paraId="38D16489" w14:textId="77777777" w:rsidR="00114FF3" w:rsidRPr="007B1EF8" w:rsidRDefault="005658D5">
      <w:r w:rsidRPr="007B1EF8">
        <w:t>The result of the operation indicates if it has been successful or not with a standard success/error result.</w:t>
      </w:r>
    </w:p>
    <w:p w14:paraId="540AAE44" w14:textId="77777777" w:rsidR="00114FF3" w:rsidRPr="007B1EF8" w:rsidRDefault="005658D5">
      <w:pPr>
        <w:pStyle w:val="Heading3"/>
      </w:pPr>
      <w:bookmarkStart w:id="357" w:name="_Toc146290548"/>
      <w:r w:rsidRPr="007B1EF8">
        <w:lastRenderedPageBreak/>
        <w:t>7.8.3</w:t>
      </w:r>
      <w:r w:rsidRPr="007B1EF8">
        <w:tab/>
        <w:t>Subscribe operation</w:t>
      </w:r>
      <w:bookmarkEnd w:id="357"/>
    </w:p>
    <w:p w14:paraId="38CC4005" w14:textId="77777777" w:rsidR="00114FF3" w:rsidRPr="007B1EF8" w:rsidRDefault="005658D5">
      <w:pPr>
        <w:pStyle w:val="Heading4"/>
      </w:pPr>
      <w:bookmarkStart w:id="358" w:name="_Toc146290549"/>
      <w:r w:rsidRPr="007B1EF8">
        <w:t>7.8.3.1</w:t>
      </w:r>
      <w:r w:rsidRPr="007B1EF8">
        <w:tab/>
        <w:t>Description</w:t>
      </w:r>
      <w:bookmarkEnd w:id="358"/>
    </w:p>
    <w:p w14:paraId="0EC0C714" w14:textId="77777777" w:rsidR="00114FF3" w:rsidRPr="007B1EF8" w:rsidRDefault="005658D5">
      <w:r w:rsidRPr="007B1EF8">
        <w:t>This operation enables the OSS/BSSs to subscribe with a filter for the notifications related to NFVI capacity shortage with the NFVO.</w:t>
      </w:r>
    </w:p>
    <w:p w14:paraId="14A1F3C7" w14:textId="77777777" w:rsidR="00164F09" w:rsidRPr="007B1EF8" w:rsidRDefault="005658D5" w:rsidP="00164F09">
      <w:pPr>
        <w:pStyle w:val="NO"/>
      </w:pPr>
      <w:r w:rsidRPr="007B1EF8">
        <w:t>NOTE</w:t>
      </w:r>
      <w:r w:rsidR="00164F09" w:rsidRPr="007B1EF8">
        <w:t xml:space="preserve"> 1</w:t>
      </w:r>
      <w:r w:rsidRPr="007B1EF8">
        <w:t>:</w:t>
      </w:r>
      <w:r w:rsidRPr="007B1EF8">
        <w:tab/>
        <w:t xml:space="preserve">Specification of the filtering mechanism and how to update the input parameters is </w:t>
      </w:r>
      <w:r w:rsidR="00C92E7E" w:rsidRPr="007B1EF8">
        <w:t>part of</w:t>
      </w:r>
      <w:r w:rsidRPr="007B1EF8">
        <w:t xml:space="preserve"> the protocol design.</w:t>
      </w:r>
    </w:p>
    <w:p w14:paraId="2411E4E6" w14:textId="77777777" w:rsidR="00114FF3" w:rsidRPr="007B1EF8" w:rsidRDefault="00164F09" w:rsidP="00164F09">
      <w:pPr>
        <w:pStyle w:val="NO"/>
      </w:pPr>
      <w:r w:rsidRPr="007B1EF8">
        <w:t>NOTE 2:</w:t>
      </w:r>
      <w:r w:rsidRPr="007B1EF8">
        <w:tab/>
        <w:t>It is part of the protocol design whether subscribing is represented as a separate "Subscribe" operation or whether subscription-related information is managed as part of managing Capacity Thresholds.</w:t>
      </w:r>
    </w:p>
    <w:p w14:paraId="5D870998" w14:textId="77777777" w:rsidR="00114FF3" w:rsidRPr="007B1EF8" w:rsidRDefault="005658D5">
      <w:r w:rsidRPr="007B1EF8">
        <w:t>Table 7.8.3.1-1 lists the information flow exchanged between the OSS/BSS and the NFVO.</w:t>
      </w:r>
    </w:p>
    <w:p w14:paraId="2087F558" w14:textId="77777777" w:rsidR="00114FF3" w:rsidRPr="007B1EF8" w:rsidRDefault="005658D5">
      <w:pPr>
        <w:pStyle w:val="TH"/>
      </w:pPr>
      <w:r w:rsidRPr="007B1EF8">
        <w:t>Table 7.8.3.1-1: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5662C938" w14:textId="77777777">
        <w:trPr>
          <w:jc w:val="center"/>
        </w:trPr>
        <w:tc>
          <w:tcPr>
            <w:tcW w:w="1891" w:type="dxa"/>
            <w:shd w:val="clear" w:color="auto" w:fill="C0C0C0"/>
          </w:tcPr>
          <w:p w14:paraId="1ADC04BE" w14:textId="77777777" w:rsidR="00114FF3" w:rsidRPr="007B1EF8" w:rsidRDefault="005658D5">
            <w:pPr>
              <w:pStyle w:val="TAH"/>
            </w:pPr>
            <w:r w:rsidRPr="007B1EF8">
              <w:t>Message</w:t>
            </w:r>
          </w:p>
        </w:tc>
        <w:tc>
          <w:tcPr>
            <w:tcW w:w="1351" w:type="dxa"/>
            <w:shd w:val="clear" w:color="auto" w:fill="C0C0C0"/>
          </w:tcPr>
          <w:p w14:paraId="05AEA35A" w14:textId="77777777" w:rsidR="00114FF3" w:rsidRPr="007B1EF8" w:rsidRDefault="005658D5">
            <w:pPr>
              <w:pStyle w:val="TAH"/>
            </w:pPr>
            <w:r w:rsidRPr="007B1EF8">
              <w:t>Requirement</w:t>
            </w:r>
          </w:p>
        </w:tc>
        <w:tc>
          <w:tcPr>
            <w:tcW w:w="1786" w:type="dxa"/>
            <w:shd w:val="clear" w:color="auto" w:fill="C0C0C0"/>
          </w:tcPr>
          <w:p w14:paraId="17BD5B43" w14:textId="77777777" w:rsidR="00114FF3" w:rsidRPr="007B1EF8" w:rsidRDefault="005658D5">
            <w:pPr>
              <w:pStyle w:val="TAH"/>
            </w:pPr>
            <w:r w:rsidRPr="007B1EF8">
              <w:t>Direction</w:t>
            </w:r>
          </w:p>
        </w:tc>
      </w:tr>
      <w:tr w:rsidR="00114FF3" w:rsidRPr="007B1EF8" w14:paraId="43DD3A9D" w14:textId="77777777" w:rsidTr="0091040F">
        <w:trPr>
          <w:jc w:val="center"/>
        </w:trPr>
        <w:tc>
          <w:tcPr>
            <w:tcW w:w="1891" w:type="dxa"/>
            <w:tcBorders>
              <w:bottom w:val="single" w:sz="4" w:space="0" w:color="auto"/>
            </w:tcBorders>
          </w:tcPr>
          <w:p w14:paraId="26CE45CF" w14:textId="77777777" w:rsidR="00114FF3" w:rsidRPr="007B1EF8" w:rsidRDefault="005658D5">
            <w:pPr>
              <w:pStyle w:val="TAL"/>
            </w:pPr>
            <w:r w:rsidRPr="007B1EF8">
              <w:t>SubscribeRequest</w:t>
            </w:r>
          </w:p>
        </w:tc>
        <w:tc>
          <w:tcPr>
            <w:tcW w:w="1351" w:type="dxa"/>
            <w:tcBorders>
              <w:bottom w:val="single" w:sz="4" w:space="0" w:color="auto"/>
            </w:tcBorders>
          </w:tcPr>
          <w:p w14:paraId="5258CF38" w14:textId="77777777" w:rsidR="00114FF3" w:rsidRPr="007B1EF8" w:rsidRDefault="005658D5">
            <w:pPr>
              <w:pStyle w:val="TAL"/>
              <w:rPr>
                <w:lang w:eastAsia="zh-CN"/>
              </w:rPr>
            </w:pPr>
            <w:r w:rsidRPr="007B1EF8">
              <w:t>Mandatory</w:t>
            </w:r>
          </w:p>
        </w:tc>
        <w:tc>
          <w:tcPr>
            <w:tcW w:w="1786" w:type="dxa"/>
            <w:tcBorders>
              <w:bottom w:val="single" w:sz="4" w:space="0" w:color="auto"/>
            </w:tcBorders>
          </w:tcPr>
          <w:p w14:paraId="341279F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13BD593" w14:textId="77777777" w:rsidTr="0091040F">
        <w:trPr>
          <w:jc w:val="center"/>
        </w:trPr>
        <w:tc>
          <w:tcPr>
            <w:tcW w:w="1891" w:type="dxa"/>
            <w:tcBorders>
              <w:bottom w:val="single" w:sz="4" w:space="0" w:color="auto"/>
            </w:tcBorders>
          </w:tcPr>
          <w:p w14:paraId="191E82FD" w14:textId="77777777" w:rsidR="00114FF3" w:rsidRPr="007B1EF8" w:rsidRDefault="005658D5">
            <w:pPr>
              <w:pStyle w:val="TAL"/>
            </w:pPr>
            <w:r w:rsidRPr="007B1EF8">
              <w:t>SubscribeResponse</w:t>
            </w:r>
          </w:p>
        </w:tc>
        <w:tc>
          <w:tcPr>
            <w:tcW w:w="1351" w:type="dxa"/>
            <w:tcBorders>
              <w:bottom w:val="single" w:sz="4" w:space="0" w:color="auto"/>
            </w:tcBorders>
          </w:tcPr>
          <w:p w14:paraId="4293D13E" w14:textId="77777777" w:rsidR="00114FF3" w:rsidRPr="007B1EF8" w:rsidRDefault="005658D5">
            <w:pPr>
              <w:pStyle w:val="TAL"/>
              <w:rPr>
                <w:lang w:eastAsia="zh-CN"/>
              </w:rPr>
            </w:pPr>
            <w:r w:rsidRPr="007B1EF8">
              <w:t>Mandatory</w:t>
            </w:r>
          </w:p>
        </w:tc>
        <w:tc>
          <w:tcPr>
            <w:tcW w:w="1786" w:type="dxa"/>
            <w:tcBorders>
              <w:bottom w:val="single" w:sz="4" w:space="0" w:color="auto"/>
            </w:tcBorders>
          </w:tcPr>
          <w:p w14:paraId="3BCF0D3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F7D17E8" w14:textId="77777777" w:rsidR="00114FF3" w:rsidRPr="007B1EF8" w:rsidRDefault="00114FF3">
      <w:pPr>
        <w:rPr>
          <w:lang w:eastAsia="de-DE"/>
        </w:rPr>
      </w:pPr>
    </w:p>
    <w:p w14:paraId="3D0AFF44" w14:textId="77777777" w:rsidR="00114FF3" w:rsidRPr="007B1EF8" w:rsidRDefault="005658D5" w:rsidP="006F01FE">
      <w:pPr>
        <w:pStyle w:val="Heading4"/>
        <w:keepNext w:val="0"/>
        <w:rPr>
          <w:lang w:eastAsia="de-DE"/>
        </w:rPr>
      </w:pPr>
      <w:bookmarkStart w:id="359" w:name="_Toc146290550"/>
      <w:r w:rsidRPr="007B1EF8">
        <w:rPr>
          <w:lang w:eastAsia="de-DE"/>
        </w:rPr>
        <w:t>7.8.3.2</w:t>
      </w:r>
      <w:r w:rsidRPr="007B1EF8">
        <w:rPr>
          <w:lang w:eastAsia="de-DE"/>
        </w:rPr>
        <w:tab/>
        <w:t>Input parameters</w:t>
      </w:r>
      <w:bookmarkEnd w:id="359"/>
    </w:p>
    <w:p w14:paraId="69EFA154" w14:textId="77777777" w:rsidR="00114FF3" w:rsidRPr="007B1EF8" w:rsidRDefault="005658D5" w:rsidP="006F01FE">
      <w:pPr>
        <w:keepLines/>
      </w:pPr>
      <w:r w:rsidRPr="007B1EF8">
        <w:t>The input parameters sent when invoking the operation shall follow the indications provided in table 7.8.3.2-1.</w:t>
      </w:r>
    </w:p>
    <w:p w14:paraId="290CF440" w14:textId="77777777" w:rsidR="00114FF3" w:rsidRPr="007B1EF8" w:rsidRDefault="005658D5">
      <w:pPr>
        <w:pStyle w:val="TH"/>
      </w:pPr>
      <w:r w:rsidRPr="007B1EF8">
        <w:t>Table 7.8.3.2-1: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41F8848C" w14:textId="77777777">
        <w:trPr>
          <w:jc w:val="center"/>
        </w:trPr>
        <w:tc>
          <w:tcPr>
            <w:tcW w:w="1117" w:type="dxa"/>
            <w:shd w:val="clear" w:color="auto" w:fill="BFBFBF"/>
          </w:tcPr>
          <w:p w14:paraId="710301D4" w14:textId="77777777" w:rsidR="00114FF3" w:rsidRPr="007B1EF8" w:rsidRDefault="005658D5">
            <w:pPr>
              <w:pStyle w:val="TAH"/>
            </w:pPr>
            <w:r w:rsidRPr="007B1EF8">
              <w:t>Parameter</w:t>
            </w:r>
          </w:p>
        </w:tc>
        <w:tc>
          <w:tcPr>
            <w:tcW w:w="967" w:type="dxa"/>
            <w:shd w:val="clear" w:color="auto" w:fill="BFBFBF"/>
          </w:tcPr>
          <w:p w14:paraId="1B6A2644" w14:textId="77777777" w:rsidR="00114FF3" w:rsidRPr="007B1EF8" w:rsidRDefault="005658D5">
            <w:pPr>
              <w:pStyle w:val="TAH"/>
            </w:pPr>
            <w:r w:rsidRPr="007B1EF8">
              <w:t>Qualifier</w:t>
            </w:r>
          </w:p>
        </w:tc>
        <w:tc>
          <w:tcPr>
            <w:tcW w:w="1167" w:type="dxa"/>
            <w:shd w:val="clear" w:color="auto" w:fill="BFBFBF"/>
          </w:tcPr>
          <w:p w14:paraId="524AC91B" w14:textId="77777777" w:rsidR="00114FF3" w:rsidRPr="007B1EF8" w:rsidRDefault="005658D5">
            <w:pPr>
              <w:pStyle w:val="TAH"/>
            </w:pPr>
            <w:r w:rsidRPr="007B1EF8">
              <w:t>Cardinality</w:t>
            </w:r>
          </w:p>
        </w:tc>
        <w:tc>
          <w:tcPr>
            <w:tcW w:w="916" w:type="dxa"/>
            <w:shd w:val="clear" w:color="auto" w:fill="BFBFBF"/>
          </w:tcPr>
          <w:p w14:paraId="1A11F8D0" w14:textId="77777777" w:rsidR="00114FF3" w:rsidRPr="007B1EF8" w:rsidRDefault="005658D5">
            <w:pPr>
              <w:pStyle w:val="TAH"/>
            </w:pPr>
            <w:r w:rsidRPr="007B1EF8">
              <w:t>Content</w:t>
            </w:r>
          </w:p>
        </w:tc>
        <w:tc>
          <w:tcPr>
            <w:tcW w:w="5535" w:type="dxa"/>
            <w:shd w:val="clear" w:color="auto" w:fill="BFBFBF"/>
          </w:tcPr>
          <w:p w14:paraId="3E82FB89" w14:textId="77777777" w:rsidR="00114FF3" w:rsidRPr="007B1EF8" w:rsidRDefault="005658D5">
            <w:pPr>
              <w:pStyle w:val="TAH"/>
            </w:pPr>
            <w:r w:rsidRPr="007B1EF8">
              <w:t>Description</w:t>
            </w:r>
          </w:p>
        </w:tc>
      </w:tr>
      <w:tr w:rsidR="00114FF3" w:rsidRPr="007B1EF8" w14:paraId="54D1F84E" w14:textId="77777777">
        <w:trPr>
          <w:jc w:val="center"/>
        </w:trPr>
        <w:tc>
          <w:tcPr>
            <w:tcW w:w="1117" w:type="dxa"/>
            <w:shd w:val="clear" w:color="auto" w:fill="auto"/>
          </w:tcPr>
          <w:p w14:paraId="7601B72A" w14:textId="77777777" w:rsidR="00114FF3" w:rsidRPr="007B1EF8" w:rsidRDefault="005658D5">
            <w:pPr>
              <w:pStyle w:val="TAL"/>
            </w:pPr>
            <w:r w:rsidRPr="007B1EF8">
              <w:t>filter</w:t>
            </w:r>
          </w:p>
        </w:tc>
        <w:tc>
          <w:tcPr>
            <w:tcW w:w="967" w:type="dxa"/>
            <w:shd w:val="clear" w:color="auto" w:fill="auto"/>
          </w:tcPr>
          <w:p w14:paraId="3ADCAAF6" w14:textId="77777777" w:rsidR="00114FF3" w:rsidRPr="007B1EF8" w:rsidRDefault="005658D5">
            <w:pPr>
              <w:pStyle w:val="TAL"/>
            </w:pPr>
            <w:r w:rsidRPr="007B1EF8">
              <w:t>M</w:t>
            </w:r>
          </w:p>
        </w:tc>
        <w:tc>
          <w:tcPr>
            <w:tcW w:w="1167" w:type="dxa"/>
            <w:shd w:val="clear" w:color="auto" w:fill="auto"/>
          </w:tcPr>
          <w:p w14:paraId="3E977E01" w14:textId="77777777" w:rsidR="00114FF3" w:rsidRPr="007B1EF8" w:rsidRDefault="005658D5">
            <w:pPr>
              <w:pStyle w:val="TAL"/>
            </w:pPr>
            <w:r w:rsidRPr="007B1EF8">
              <w:t>1</w:t>
            </w:r>
          </w:p>
        </w:tc>
        <w:tc>
          <w:tcPr>
            <w:tcW w:w="916" w:type="dxa"/>
            <w:shd w:val="clear" w:color="auto" w:fill="auto"/>
          </w:tcPr>
          <w:p w14:paraId="54C9AFA6" w14:textId="77777777" w:rsidR="00114FF3" w:rsidRPr="007B1EF8" w:rsidRDefault="005658D5">
            <w:pPr>
              <w:pStyle w:val="TAL"/>
            </w:pPr>
            <w:r w:rsidRPr="007B1EF8">
              <w:t>Filter</w:t>
            </w:r>
          </w:p>
        </w:tc>
        <w:tc>
          <w:tcPr>
            <w:tcW w:w="5535" w:type="dxa"/>
            <w:shd w:val="clear" w:color="auto" w:fill="auto"/>
          </w:tcPr>
          <w:p w14:paraId="5864517D" w14:textId="77777777" w:rsidR="00114FF3" w:rsidRPr="007B1EF8" w:rsidRDefault="005658D5">
            <w:pPr>
              <w:pStyle w:val="TAL"/>
              <w:ind w:left="373" w:hanging="373"/>
            </w:pPr>
            <w:r w:rsidRPr="007B1EF8">
              <w:t>Input filter for selecting notifications. The filter shall support:</w:t>
            </w:r>
          </w:p>
          <w:p w14:paraId="1B970E9D" w14:textId="77777777" w:rsidR="00DB6DBE" w:rsidRPr="007B1EF8" w:rsidRDefault="005658D5" w:rsidP="00794EBB">
            <w:pPr>
              <w:pStyle w:val="TB1"/>
              <w:tabs>
                <w:tab w:val="clear" w:pos="720"/>
                <w:tab w:val="left" w:pos="515"/>
              </w:tabs>
              <w:ind w:left="515"/>
            </w:pPr>
            <w:r w:rsidRPr="007B1EF8">
              <w:t>Resource type(s): specifies the type(s) of resources (virtual compute, virtual network, virtual storage, and/or compute hosts) for which notifications shall be triggered.</w:t>
            </w:r>
          </w:p>
          <w:p w14:paraId="0D186D96" w14:textId="77777777" w:rsidR="00114FF3" w:rsidRPr="007B1EF8" w:rsidRDefault="005658D5" w:rsidP="00794EBB">
            <w:pPr>
              <w:pStyle w:val="TB1"/>
              <w:tabs>
                <w:tab w:val="clear" w:pos="720"/>
                <w:tab w:val="left" w:pos="515"/>
              </w:tabs>
              <w:ind w:left="515"/>
            </w:pPr>
            <w:r w:rsidRPr="007B1EF8">
              <w:t>Resource zone(s): specifies the resource zone(s) for which notifications shall be triggered. If no resource zone is provided, notifications for the whole VIM or NFVI shall be provided.</w:t>
            </w:r>
          </w:p>
          <w:p w14:paraId="7D30D114" w14:textId="77777777" w:rsidR="00114FF3" w:rsidRPr="007B1EF8" w:rsidRDefault="005658D5" w:rsidP="00794EBB">
            <w:pPr>
              <w:pStyle w:val="TB1"/>
              <w:tabs>
                <w:tab w:val="clear" w:pos="720"/>
                <w:tab w:val="left" w:pos="515"/>
              </w:tabs>
              <w:ind w:left="515"/>
            </w:pPr>
            <w:r w:rsidRPr="007B1EF8">
              <w:t>VIM(s): specifies the VIM(s) for which notifications shall be triggered. If no VIM is provided, notifications for the whole NFVI shall be provided.</w:t>
            </w:r>
          </w:p>
        </w:tc>
      </w:tr>
    </w:tbl>
    <w:p w14:paraId="162FB4E9" w14:textId="77777777" w:rsidR="00114FF3" w:rsidRPr="007B1EF8" w:rsidRDefault="00114FF3">
      <w:pPr>
        <w:rPr>
          <w:lang w:eastAsia="de-DE"/>
        </w:rPr>
      </w:pPr>
    </w:p>
    <w:p w14:paraId="3F3C09B0" w14:textId="77777777" w:rsidR="00114FF3" w:rsidRPr="007B1EF8" w:rsidRDefault="005658D5">
      <w:pPr>
        <w:pStyle w:val="Heading4"/>
        <w:rPr>
          <w:lang w:eastAsia="de-DE"/>
        </w:rPr>
      </w:pPr>
      <w:bookmarkStart w:id="360" w:name="_Toc146290551"/>
      <w:r w:rsidRPr="007B1EF8">
        <w:rPr>
          <w:lang w:eastAsia="de-DE"/>
        </w:rPr>
        <w:t>7.8.3.3</w:t>
      </w:r>
      <w:r w:rsidRPr="007B1EF8">
        <w:rPr>
          <w:lang w:eastAsia="de-DE"/>
        </w:rPr>
        <w:tab/>
        <w:t>Output parameters</w:t>
      </w:r>
      <w:bookmarkEnd w:id="360"/>
    </w:p>
    <w:p w14:paraId="7D4C83DE" w14:textId="77777777" w:rsidR="00DB6DBE" w:rsidRPr="007B1EF8" w:rsidRDefault="005658D5">
      <w:r w:rsidRPr="007B1EF8">
        <w:t>The output parameters returned by the operation shall follow the indications provided in table 7.8.3.3-1.</w:t>
      </w:r>
    </w:p>
    <w:p w14:paraId="7B6BE12B" w14:textId="77777777" w:rsidR="00114FF3" w:rsidRPr="007B1EF8" w:rsidRDefault="005658D5">
      <w:pPr>
        <w:pStyle w:val="TH"/>
      </w:pPr>
      <w:r w:rsidRPr="007B1EF8">
        <w:t>Table 7.8.3.3-1: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09B998F7" w14:textId="77777777">
        <w:trPr>
          <w:jc w:val="center"/>
        </w:trPr>
        <w:tc>
          <w:tcPr>
            <w:tcW w:w="1381" w:type="dxa"/>
            <w:shd w:val="clear" w:color="auto" w:fill="BFBFBF"/>
          </w:tcPr>
          <w:p w14:paraId="74AA22D5" w14:textId="77777777" w:rsidR="00114FF3" w:rsidRPr="007B1EF8" w:rsidRDefault="005658D5">
            <w:pPr>
              <w:pStyle w:val="TAH"/>
            </w:pPr>
            <w:r w:rsidRPr="007B1EF8">
              <w:t>Parameter</w:t>
            </w:r>
          </w:p>
        </w:tc>
        <w:tc>
          <w:tcPr>
            <w:tcW w:w="961" w:type="dxa"/>
            <w:shd w:val="clear" w:color="auto" w:fill="BFBFBF"/>
          </w:tcPr>
          <w:p w14:paraId="3E073B17" w14:textId="77777777" w:rsidR="00114FF3" w:rsidRPr="007B1EF8" w:rsidRDefault="005658D5">
            <w:pPr>
              <w:pStyle w:val="TAH"/>
            </w:pPr>
            <w:r w:rsidRPr="007B1EF8">
              <w:t>Qualifier</w:t>
            </w:r>
          </w:p>
        </w:tc>
        <w:tc>
          <w:tcPr>
            <w:tcW w:w="1156" w:type="dxa"/>
            <w:shd w:val="clear" w:color="auto" w:fill="BFBFBF"/>
          </w:tcPr>
          <w:p w14:paraId="3672C8FB" w14:textId="77777777" w:rsidR="00114FF3" w:rsidRPr="007B1EF8" w:rsidRDefault="005658D5">
            <w:pPr>
              <w:pStyle w:val="TAH"/>
            </w:pPr>
            <w:r w:rsidRPr="007B1EF8">
              <w:t>Cardinality</w:t>
            </w:r>
          </w:p>
        </w:tc>
        <w:tc>
          <w:tcPr>
            <w:tcW w:w="961" w:type="dxa"/>
            <w:shd w:val="clear" w:color="auto" w:fill="BFBFBF"/>
          </w:tcPr>
          <w:p w14:paraId="6C95270A" w14:textId="77777777" w:rsidR="00114FF3" w:rsidRPr="007B1EF8" w:rsidRDefault="005658D5">
            <w:pPr>
              <w:pStyle w:val="TAH"/>
            </w:pPr>
            <w:r w:rsidRPr="007B1EF8">
              <w:t>Content</w:t>
            </w:r>
          </w:p>
        </w:tc>
        <w:tc>
          <w:tcPr>
            <w:tcW w:w="3256" w:type="dxa"/>
            <w:shd w:val="clear" w:color="auto" w:fill="BFBFBF"/>
          </w:tcPr>
          <w:p w14:paraId="31078D04" w14:textId="77777777" w:rsidR="00114FF3" w:rsidRPr="007B1EF8" w:rsidRDefault="005658D5">
            <w:pPr>
              <w:pStyle w:val="TAH"/>
            </w:pPr>
            <w:r w:rsidRPr="007B1EF8">
              <w:t>Description</w:t>
            </w:r>
          </w:p>
        </w:tc>
      </w:tr>
      <w:tr w:rsidR="00114FF3" w:rsidRPr="007B1EF8" w14:paraId="138BF781" w14:textId="77777777">
        <w:trPr>
          <w:jc w:val="center"/>
        </w:trPr>
        <w:tc>
          <w:tcPr>
            <w:tcW w:w="1381" w:type="dxa"/>
            <w:shd w:val="clear" w:color="auto" w:fill="auto"/>
          </w:tcPr>
          <w:p w14:paraId="302DEC49" w14:textId="77777777" w:rsidR="00114FF3" w:rsidRPr="007B1EF8" w:rsidRDefault="005658D5">
            <w:pPr>
              <w:pStyle w:val="TAL"/>
            </w:pPr>
            <w:r w:rsidRPr="007B1EF8">
              <w:t>subscriptionId</w:t>
            </w:r>
          </w:p>
        </w:tc>
        <w:tc>
          <w:tcPr>
            <w:tcW w:w="961" w:type="dxa"/>
            <w:shd w:val="clear" w:color="auto" w:fill="auto"/>
          </w:tcPr>
          <w:p w14:paraId="6CCE7AF8" w14:textId="77777777" w:rsidR="00114FF3" w:rsidRPr="007B1EF8" w:rsidRDefault="005658D5">
            <w:pPr>
              <w:pStyle w:val="TAL"/>
            </w:pPr>
            <w:r w:rsidRPr="007B1EF8">
              <w:t>M</w:t>
            </w:r>
          </w:p>
        </w:tc>
        <w:tc>
          <w:tcPr>
            <w:tcW w:w="1156" w:type="dxa"/>
            <w:shd w:val="clear" w:color="auto" w:fill="auto"/>
          </w:tcPr>
          <w:p w14:paraId="48505CC0" w14:textId="77777777" w:rsidR="00114FF3" w:rsidRPr="007B1EF8" w:rsidRDefault="005658D5">
            <w:pPr>
              <w:pStyle w:val="TAL"/>
            </w:pPr>
            <w:r w:rsidRPr="007B1EF8">
              <w:t>1</w:t>
            </w:r>
          </w:p>
        </w:tc>
        <w:tc>
          <w:tcPr>
            <w:tcW w:w="961" w:type="dxa"/>
            <w:shd w:val="clear" w:color="auto" w:fill="auto"/>
          </w:tcPr>
          <w:p w14:paraId="4E0317E0" w14:textId="77777777" w:rsidR="00114FF3" w:rsidRPr="007B1EF8" w:rsidRDefault="005658D5">
            <w:pPr>
              <w:pStyle w:val="TAL"/>
            </w:pPr>
            <w:r w:rsidRPr="007B1EF8">
              <w:t>Identifier</w:t>
            </w:r>
          </w:p>
        </w:tc>
        <w:tc>
          <w:tcPr>
            <w:tcW w:w="3256" w:type="dxa"/>
            <w:shd w:val="clear" w:color="auto" w:fill="auto"/>
          </w:tcPr>
          <w:p w14:paraId="67B7DC51" w14:textId="77777777" w:rsidR="00114FF3" w:rsidRPr="007B1EF8" w:rsidRDefault="005658D5">
            <w:pPr>
              <w:pStyle w:val="TAL"/>
            </w:pPr>
            <w:r w:rsidRPr="007B1EF8">
              <w:t>Identifier of the subscription</w:t>
            </w:r>
            <w:r w:rsidRPr="007B1EF8">
              <w:rPr>
                <w:lang w:eastAsia="zh-CN"/>
              </w:rPr>
              <w:t xml:space="preserve"> realized.</w:t>
            </w:r>
          </w:p>
        </w:tc>
      </w:tr>
    </w:tbl>
    <w:p w14:paraId="7BA2CECD" w14:textId="77777777" w:rsidR="00114FF3" w:rsidRPr="007B1EF8" w:rsidRDefault="00114FF3"/>
    <w:p w14:paraId="2FE47E7E" w14:textId="77777777" w:rsidR="00114FF3" w:rsidRPr="007B1EF8" w:rsidRDefault="005658D5">
      <w:pPr>
        <w:pStyle w:val="Heading4"/>
      </w:pPr>
      <w:bookmarkStart w:id="361" w:name="_Toc146290552"/>
      <w:r w:rsidRPr="007B1EF8">
        <w:t>7.8.3.4</w:t>
      </w:r>
      <w:r w:rsidRPr="007B1EF8">
        <w:tab/>
        <w:t>Operation results</w:t>
      </w:r>
      <w:bookmarkEnd w:id="361"/>
    </w:p>
    <w:p w14:paraId="6BD57087" w14:textId="77777777" w:rsidR="00114FF3" w:rsidRPr="007B1EF8" w:rsidRDefault="005658D5">
      <w:r w:rsidRPr="007B1EF8">
        <w:t>As a result of this operation, the NFVO shall indicate to the OSS/BSS in the SubscribeResponse message whether the subscription was successful or not.</w:t>
      </w:r>
    </w:p>
    <w:p w14:paraId="764AD331" w14:textId="77777777" w:rsidR="00114FF3" w:rsidRPr="007B1EF8" w:rsidRDefault="005658D5">
      <w:r w:rsidRPr="007B1EF8">
        <w:t>For a particular subscription, only notifications matching the filter will be delivered to the consumer.</w:t>
      </w:r>
    </w:p>
    <w:p w14:paraId="2F94EB39" w14:textId="77777777" w:rsidR="00114FF3" w:rsidRPr="007B1EF8" w:rsidRDefault="005658D5">
      <w:pPr>
        <w:pStyle w:val="Heading3"/>
      </w:pPr>
      <w:bookmarkStart w:id="362" w:name="_Toc146290553"/>
      <w:r w:rsidRPr="007B1EF8">
        <w:lastRenderedPageBreak/>
        <w:t>7.8.4</w:t>
      </w:r>
      <w:r w:rsidRPr="007B1EF8">
        <w:tab/>
        <w:t>Terminate Subscription operation</w:t>
      </w:r>
      <w:bookmarkEnd w:id="362"/>
    </w:p>
    <w:p w14:paraId="7F10BD40" w14:textId="77777777" w:rsidR="00114FF3" w:rsidRPr="007B1EF8" w:rsidRDefault="005658D5">
      <w:pPr>
        <w:pStyle w:val="Heading4"/>
      </w:pPr>
      <w:bookmarkStart w:id="363" w:name="_Toc146290554"/>
      <w:r w:rsidRPr="007B1EF8">
        <w:t>7.8.4.1</w:t>
      </w:r>
      <w:r w:rsidRPr="007B1EF8">
        <w:tab/>
        <w:t>Description</w:t>
      </w:r>
      <w:bookmarkEnd w:id="363"/>
    </w:p>
    <w:p w14:paraId="40392E65" w14:textId="77777777" w:rsidR="00114FF3" w:rsidRPr="007B1EF8" w:rsidRDefault="005658D5">
      <w:r w:rsidRPr="007B1EF8">
        <w:t>This operation enables the OSS/BSS to terminate a particular subscription.</w:t>
      </w:r>
    </w:p>
    <w:p w14:paraId="6CB5B321" w14:textId="77777777" w:rsidR="00114FF3" w:rsidRPr="007B1EF8" w:rsidRDefault="00164F09" w:rsidP="00794EBB">
      <w:pPr>
        <w:pStyle w:val="NO"/>
      </w:pPr>
      <w:r w:rsidRPr="007B1EF8">
        <w:t>NOTE:</w:t>
      </w:r>
      <w:r w:rsidRPr="007B1EF8">
        <w:tab/>
        <w:t xml:space="preserve">It is part of the protocol design whether terminating a subscribing is represented as a separate "Terminate Subscription" operation or whether subscription-related information is managed as part of managing Capacity Thresholds. </w:t>
      </w:r>
      <w:r w:rsidR="005658D5" w:rsidRPr="007B1EF8">
        <w:t xml:space="preserve">Table </w:t>
      </w:r>
      <w:r w:rsidRPr="007B1EF8">
        <w:t>7.8.4.1-</w:t>
      </w:r>
      <w:r w:rsidR="005658D5" w:rsidRPr="007B1EF8">
        <w:rPr>
          <w:rFonts w:eastAsia="MS Mincho"/>
        </w:rPr>
        <w:t xml:space="preserve">1 </w:t>
      </w:r>
      <w:r w:rsidR="005658D5" w:rsidRPr="007B1EF8">
        <w:t>lists the information flow exchanged between the OSS/BSS and the NFVO.</w:t>
      </w:r>
    </w:p>
    <w:p w14:paraId="11A5DC0C" w14:textId="77777777" w:rsidR="00114FF3" w:rsidRPr="007B1EF8" w:rsidRDefault="005658D5">
      <w:pPr>
        <w:pStyle w:val="TH"/>
      </w:pPr>
      <w:r w:rsidRPr="007B1EF8">
        <w:t>Table 7.8.4.1-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2"/>
        <w:gridCol w:w="1312"/>
        <w:gridCol w:w="1804"/>
      </w:tblGrid>
      <w:tr w:rsidR="00114FF3" w:rsidRPr="007B1EF8" w14:paraId="1AE8D492"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shd w:val="clear" w:color="auto" w:fill="C0C0C0"/>
            <w:hideMark/>
          </w:tcPr>
          <w:p w14:paraId="22F770EF"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09B439A0"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62135676" w14:textId="77777777" w:rsidR="00114FF3" w:rsidRPr="007B1EF8" w:rsidRDefault="005658D5">
            <w:pPr>
              <w:pStyle w:val="TAH"/>
            </w:pPr>
            <w:r w:rsidRPr="007B1EF8">
              <w:t>Direction</w:t>
            </w:r>
          </w:p>
        </w:tc>
      </w:tr>
      <w:tr w:rsidR="00114FF3" w:rsidRPr="007B1EF8" w14:paraId="33B2BE79"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712FA77F" w14:textId="77777777" w:rsidR="00114FF3" w:rsidRPr="007B1EF8" w:rsidRDefault="005658D5">
            <w:pPr>
              <w:pStyle w:val="TAL"/>
            </w:pPr>
            <w:r w:rsidRPr="007B1EF8">
              <w:t>TerminateSubscriptionRequest</w:t>
            </w:r>
          </w:p>
        </w:tc>
        <w:tc>
          <w:tcPr>
            <w:tcW w:w="1312" w:type="dxa"/>
            <w:tcBorders>
              <w:top w:val="single" w:sz="4" w:space="0" w:color="auto"/>
              <w:left w:val="single" w:sz="4" w:space="0" w:color="auto"/>
              <w:bottom w:val="single" w:sz="4" w:space="0" w:color="auto"/>
              <w:right w:val="single" w:sz="4" w:space="0" w:color="auto"/>
            </w:tcBorders>
            <w:hideMark/>
          </w:tcPr>
          <w:p w14:paraId="4C39B7C2"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5D4B7ACC"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DF40AAA"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6B42040B" w14:textId="77777777" w:rsidR="00114FF3" w:rsidRPr="007B1EF8" w:rsidRDefault="005658D5">
            <w:pPr>
              <w:pStyle w:val="TAL"/>
            </w:pPr>
            <w:r w:rsidRPr="007B1EF8">
              <w:t>TerminateSubscriptionResponse</w:t>
            </w:r>
          </w:p>
        </w:tc>
        <w:tc>
          <w:tcPr>
            <w:tcW w:w="1312" w:type="dxa"/>
            <w:tcBorders>
              <w:top w:val="single" w:sz="4" w:space="0" w:color="auto"/>
              <w:left w:val="single" w:sz="4" w:space="0" w:color="auto"/>
              <w:bottom w:val="single" w:sz="4" w:space="0" w:color="auto"/>
              <w:right w:val="single" w:sz="4" w:space="0" w:color="auto"/>
            </w:tcBorders>
            <w:hideMark/>
          </w:tcPr>
          <w:p w14:paraId="5EA1FCE6"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076FFAC5"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464A1751" w14:textId="77777777" w:rsidR="00114FF3" w:rsidRPr="007B1EF8" w:rsidRDefault="00114FF3"/>
    <w:p w14:paraId="236D4622" w14:textId="77777777" w:rsidR="00114FF3" w:rsidRPr="007B1EF8" w:rsidRDefault="005658D5">
      <w:pPr>
        <w:pStyle w:val="Heading4"/>
      </w:pPr>
      <w:bookmarkStart w:id="364" w:name="_Toc146290555"/>
      <w:r w:rsidRPr="007B1EF8">
        <w:t>7.8.4.2</w:t>
      </w:r>
      <w:r w:rsidRPr="007B1EF8">
        <w:tab/>
        <w:t>Input parameters</w:t>
      </w:r>
      <w:bookmarkEnd w:id="364"/>
    </w:p>
    <w:p w14:paraId="322859AC" w14:textId="77777777" w:rsidR="00114FF3" w:rsidRPr="007B1EF8" w:rsidRDefault="005658D5">
      <w:r w:rsidRPr="007B1EF8">
        <w:t>The input parameters sent when invoking the operation shall follow the indications provided in table 7.8.4.2-1.</w:t>
      </w:r>
    </w:p>
    <w:p w14:paraId="5104F4B9" w14:textId="77777777" w:rsidR="00114FF3" w:rsidRPr="007B1EF8" w:rsidRDefault="005658D5">
      <w:pPr>
        <w:pStyle w:val="TH"/>
      </w:pPr>
      <w:r w:rsidRPr="007B1EF8">
        <w:t xml:space="preserve">Table </w:t>
      </w:r>
      <w:r w:rsidRPr="007B1EF8">
        <w:rPr>
          <w:rFonts w:eastAsia="MS Mincho"/>
          <w:lang w:eastAsia="ko-KR"/>
        </w:rPr>
        <w:t>7.8.4.2-1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5C1B6C1D" w14:textId="77777777">
        <w:trPr>
          <w:jc w:val="cent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D43DC"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122EA"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F55C99" w14:textId="77777777" w:rsidR="00114FF3" w:rsidRPr="007B1EF8" w:rsidRDefault="005658D5">
            <w:pPr>
              <w:pStyle w:val="TAH"/>
            </w:pPr>
            <w:r w:rsidRPr="007B1EF8">
              <w:t>Cardinality</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EE4182" w14:textId="77777777" w:rsidR="00114FF3" w:rsidRPr="007B1EF8" w:rsidRDefault="005658D5">
            <w:pPr>
              <w:pStyle w:val="TAH"/>
            </w:pPr>
            <w:r w:rsidRPr="007B1EF8">
              <w:t>Content</w:t>
            </w:r>
          </w:p>
        </w:tc>
        <w:tc>
          <w:tcPr>
            <w:tcW w:w="3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3EF99" w14:textId="77777777" w:rsidR="00114FF3" w:rsidRPr="007B1EF8" w:rsidRDefault="005658D5">
            <w:pPr>
              <w:pStyle w:val="TAH"/>
            </w:pPr>
            <w:r w:rsidRPr="007B1EF8">
              <w:t>Description</w:t>
            </w:r>
          </w:p>
        </w:tc>
      </w:tr>
      <w:tr w:rsidR="00114FF3" w:rsidRPr="007B1EF8" w14:paraId="4200FD57" w14:textId="77777777">
        <w:trPr>
          <w:jc w:val="center"/>
        </w:trPr>
        <w:tc>
          <w:tcPr>
            <w:tcW w:w="1381" w:type="dxa"/>
            <w:tcBorders>
              <w:top w:val="single" w:sz="4" w:space="0" w:color="auto"/>
              <w:left w:val="single" w:sz="4" w:space="0" w:color="auto"/>
              <w:bottom w:val="single" w:sz="4" w:space="0" w:color="auto"/>
              <w:right w:val="single" w:sz="4" w:space="0" w:color="auto"/>
            </w:tcBorders>
            <w:hideMark/>
          </w:tcPr>
          <w:p w14:paraId="230F82D5" w14:textId="77777777" w:rsidR="00114FF3" w:rsidRPr="007B1EF8" w:rsidRDefault="005658D5">
            <w:pPr>
              <w:pStyle w:val="TAL"/>
            </w:pPr>
            <w:r w:rsidRPr="007B1EF8">
              <w:t>subscriptionId</w:t>
            </w:r>
          </w:p>
        </w:tc>
        <w:tc>
          <w:tcPr>
            <w:tcW w:w="961" w:type="dxa"/>
            <w:tcBorders>
              <w:top w:val="single" w:sz="4" w:space="0" w:color="auto"/>
              <w:left w:val="single" w:sz="4" w:space="0" w:color="auto"/>
              <w:bottom w:val="single" w:sz="4" w:space="0" w:color="auto"/>
              <w:right w:val="single" w:sz="4" w:space="0" w:color="auto"/>
            </w:tcBorders>
            <w:hideMark/>
          </w:tcPr>
          <w:p w14:paraId="251AE73E"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14260267" w14:textId="77777777" w:rsidR="00114FF3" w:rsidRPr="007B1EF8" w:rsidRDefault="005658D5">
            <w:pPr>
              <w:pStyle w:val="TAL"/>
            </w:pPr>
            <w:r w:rsidRPr="007B1EF8">
              <w:t>1</w:t>
            </w:r>
          </w:p>
        </w:tc>
        <w:tc>
          <w:tcPr>
            <w:tcW w:w="961" w:type="dxa"/>
            <w:tcBorders>
              <w:top w:val="single" w:sz="4" w:space="0" w:color="auto"/>
              <w:left w:val="single" w:sz="4" w:space="0" w:color="auto"/>
              <w:bottom w:val="single" w:sz="4" w:space="0" w:color="auto"/>
              <w:right w:val="single" w:sz="4" w:space="0" w:color="auto"/>
            </w:tcBorders>
            <w:hideMark/>
          </w:tcPr>
          <w:p w14:paraId="1136EAD5" w14:textId="77777777" w:rsidR="00114FF3" w:rsidRPr="007B1EF8" w:rsidRDefault="005658D5">
            <w:pPr>
              <w:pStyle w:val="TAL"/>
            </w:pPr>
            <w:r w:rsidRPr="007B1EF8">
              <w:t>Identifier</w:t>
            </w:r>
          </w:p>
        </w:tc>
        <w:tc>
          <w:tcPr>
            <w:tcW w:w="3931" w:type="dxa"/>
            <w:tcBorders>
              <w:top w:val="single" w:sz="4" w:space="0" w:color="auto"/>
              <w:left w:val="single" w:sz="4" w:space="0" w:color="auto"/>
              <w:bottom w:val="single" w:sz="4" w:space="0" w:color="auto"/>
              <w:right w:val="single" w:sz="4" w:space="0" w:color="auto"/>
            </w:tcBorders>
            <w:hideMark/>
          </w:tcPr>
          <w:p w14:paraId="02DBB6D0" w14:textId="77777777" w:rsidR="00114FF3" w:rsidRPr="007B1EF8" w:rsidRDefault="005658D5">
            <w:pPr>
              <w:pStyle w:val="TAL"/>
            </w:pPr>
            <w:r w:rsidRPr="007B1EF8">
              <w:t>Identifier of the subscription to be terminated.</w:t>
            </w:r>
          </w:p>
        </w:tc>
      </w:tr>
    </w:tbl>
    <w:p w14:paraId="3B03B9CA" w14:textId="77777777" w:rsidR="00114FF3" w:rsidRPr="007B1EF8" w:rsidRDefault="00114FF3"/>
    <w:p w14:paraId="18FB5A4B" w14:textId="77777777" w:rsidR="00114FF3" w:rsidRPr="007B1EF8" w:rsidRDefault="005658D5">
      <w:pPr>
        <w:pStyle w:val="Heading4"/>
      </w:pPr>
      <w:bookmarkStart w:id="365" w:name="_Toc146290556"/>
      <w:r w:rsidRPr="007B1EF8">
        <w:t>7.8.4.3</w:t>
      </w:r>
      <w:r w:rsidRPr="007B1EF8">
        <w:tab/>
        <w:t>Output parameters</w:t>
      </w:r>
      <w:bookmarkEnd w:id="365"/>
    </w:p>
    <w:p w14:paraId="7DC3B5E6" w14:textId="77777777" w:rsidR="00114FF3" w:rsidRPr="007B1EF8" w:rsidRDefault="005658D5">
      <w:r w:rsidRPr="007B1EF8">
        <w:t>No output parameter.</w:t>
      </w:r>
    </w:p>
    <w:p w14:paraId="582643C5" w14:textId="77777777" w:rsidR="00114FF3" w:rsidRPr="007B1EF8" w:rsidRDefault="005658D5">
      <w:pPr>
        <w:pStyle w:val="Heading4"/>
      </w:pPr>
      <w:bookmarkStart w:id="366" w:name="_Toc146290557"/>
      <w:r w:rsidRPr="007B1EF8">
        <w:t>7.8.4.4</w:t>
      </w:r>
      <w:r w:rsidRPr="007B1EF8">
        <w:tab/>
        <w:t>Operation results</w:t>
      </w:r>
      <w:bookmarkEnd w:id="366"/>
    </w:p>
    <w:p w14:paraId="4F02C949"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38F0E4DD" w14:textId="77777777" w:rsidR="00114FF3" w:rsidRPr="007B1EF8" w:rsidRDefault="005658D5">
      <w:pPr>
        <w:pStyle w:val="Heading3"/>
      </w:pPr>
      <w:bookmarkStart w:id="367" w:name="_Toc146290558"/>
      <w:r w:rsidRPr="007B1EF8">
        <w:t>7.8.5</w:t>
      </w:r>
      <w:r w:rsidRPr="007B1EF8">
        <w:tab/>
        <w:t>Query Subscription Info operation</w:t>
      </w:r>
      <w:bookmarkEnd w:id="367"/>
    </w:p>
    <w:p w14:paraId="0C88C8FB" w14:textId="77777777" w:rsidR="00114FF3" w:rsidRPr="007B1EF8" w:rsidRDefault="005658D5">
      <w:pPr>
        <w:pStyle w:val="Heading4"/>
      </w:pPr>
      <w:bookmarkStart w:id="368" w:name="_Toc146290559"/>
      <w:r w:rsidRPr="007B1EF8">
        <w:t>7.8.5.1</w:t>
      </w:r>
      <w:r w:rsidRPr="007B1EF8">
        <w:tab/>
        <w:t>Description</w:t>
      </w:r>
      <w:bookmarkEnd w:id="368"/>
    </w:p>
    <w:p w14:paraId="7692FEBA" w14:textId="77777777" w:rsidR="00114FF3" w:rsidRPr="007B1EF8" w:rsidRDefault="005658D5">
      <w:r w:rsidRPr="007B1EF8">
        <w:t>This operation enables the OSS/BSS to query information about subscriptions.</w:t>
      </w:r>
    </w:p>
    <w:p w14:paraId="00431298" w14:textId="77777777" w:rsidR="00164F09" w:rsidRPr="007B1EF8" w:rsidRDefault="00164F09" w:rsidP="00164F09">
      <w:pPr>
        <w:pStyle w:val="NO"/>
      </w:pPr>
      <w:r w:rsidRPr="007B1EF8">
        <w:t>NOTE:</w:t>
      </w:r>
      <w:r w:rsidRPr="007B1EF8">
        <w:tab/>
        <w:t>It is part of the protocol design whether querying information about subscriptions is represented as a separate "Query Subscription Info" operation or whether subscription-related information is managed as part of managing Capacity Thresholds.</w:t>
      </w:r>
    </w:p>
    <w:p w14:paraId="282D0FC9" w14:textId="77777777" w:rsidR="00114FF3" w:rsidRPr="007B1EF8" w:rsidRDefault="005658D5">
      <w:r w:rsidRPr="007B1EF8">
        <w:t>Table 7.8.5.1-</w:t>
      </w:r>
      <w:r w:rsidRPr="007B1EF8">
        <w:rPr>
          <w:rFonts w:eastAsia="MS Mincho"/>
        </w:rPr>
        <w:t xml:space="preserve">1 </w:t>
      </w:r>
      <w:r w:rsidRPr="007B1EF8">
        <w:t>lists the information flow exchanged between the OSS/BSS and the NFVO.</w:t>
      </w:r>
    </w:p>
    <w:p w14:paraId="63C35F32" w14:textId="77777777" w:rsidR="00114FF3" w:rsidRPr="007B1EF8" w:rsidRDefault="005658D5">
      <w:pPr>
        <w:pStyle w:val="TH"/>
      </w:pPr>
      <w:r w:rsidRPr="007B1EF8">
        <w:t>Table 7.8.5.1-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0"/>
        <w:gridCol w:w="1237"/>
        <w:gridCol w:w="1703"/>
      </w:tblGrid>
      <w:tr w:rsidR="00114FF3" w:rsidRPr="007B1EF8" w14:paraId="55D2DAF4"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shd w:val="clear" w:color="auto" w:fill="C0C0C0"/>
            <w:hideMark/>
          </w:tcPr>
          <w:p w14:paraId="5927ECD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BB5A841"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3304AFA3" w14:textId="77777777" w:rsidR="00114FF3" w:rsidRPr="007B1EF8" w:rsidRDefault="005658D5">
            <w:pPr>
              <w:pStyle w:val="TAH"/>
            </w:pPr>
            <w:r w:rsidRPr="007B1EF8">
              <w:t>Direction</w:t>
            </w:r>
          </w:p>
        </w:tc>
      </w:tr>
      <w:tr w:rsidR="00114FF3" w:rsidRPr="007B1EF8" w14:paraId="6F7E0E8E"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15269B35" w14:textId="77777777" w:rsidR="00114FF3" w:rsidRPr="007B1EF8" w:rsidRDefault="005658D5">
            <w:pPr>
              <w:pStyle w:val="TAL"/>
            </w:pPr>
            <w:r w:rsidRPr="007B1EF8">
              <w:t>QuerySubscriptionInfoRequest</w:t>
            </w:r>
          </w:p>
        </w:tc>
        <w:tc>
          <w:tcPr>
            <w:tcW w:w="1237" w:type="dxa"/>
            <w:tcBorders>
              <w:top w:val="single" w:sz="4" w:space="0" w:color="auto"/>
              <w:left w:val="single" w:sz="4" w:space="0" w:color="auto"/>
              <w:bottom w:val="single" w:sz="4" w:space="0" w:color="auto"/>
              <w:right w:val="single" w:sz="4" w:space="0" w:color="auto"/>
            </w:tcBorders>
            <w:hideMark/>
          </w:tcPr>
          <w:p w14:paraId="051D0E8F"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6C4304F"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1675095"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52013ED8" w14:textId="77777777" w:rsidR="00114FF3" w:rsidRPr="007B1EF8" w:rsidRDefault="005658D5">
            <w:pPr>
              <w:pStyle w:val="TAL"/>
            </w:pPr>
            <w:r w:rsidRPr="007B1EF8">
              <w:t>QuerySubscriptionInfoResponse</w:t>
            </w:r>
          </w:p>
        </w:tc>
        <w:tc>
          <w:tcPr>
            <w:tcW w:w="1237" w:type="dxa"/>
            <w:tcBorders>
              <w:top w:val="single" w:sz="4" w:space="0" w:color="auto"/>
              <w:left w:val="single" w:sz="4" w:space="0" w:color="auto"/>
              <w:bottom w:val="single" w:sz="4" w:space="0" w:color="auto"/>
              <w:right w:val="single" w:sz="4" w:space="0" w:color="auto"/>
            </w:tcBorders>
            <w:hideMark/>
          </w:tcPr>
          <w:p w14:paraId="14D4B59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3F483D60"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38B53A0" w14:textId="77777777" w:rsidR="00114FF3" w:rsidRPr="007B1EF8" w:rsidRDefault="00114FF3"/>
    <w:p w14:paraId="1313DF65" w14:textId="77777777" w:rsidR="00114FF3" w:rsidRPr="007B1EF8" w:rsidRDefault="005658D5">
      <w:pPr>
        <w:pStyle w:val="Heading4"/>
      </w:pPr>
      <w:bookmarkStart w:id="369" w:name="_Toc146290560"/>
      <w:r w:rsidRPr="007B1EF8">
        <w:lastRenderedPageBreak/>
        <w:t>7.8.5.2</w:t>
      </w:r>
      <w:r w:rsidRPr="007B1EF8">
        <w:tab/>
        <w:t>Input parameters</w:t>
      </w:r>
      <w:bookmarkEnd w:id="369"/>
    </w:p>
    <w:p w14:paraId="7C6DD6FE" w14:textId="77777777" w:rsidR="00114FF3" w:rsidRPr="007B1EF8" w:rsidRDefault="005658D5">
      <w:pPr>
        <w:keepNext/>
      </w:pPr>
      <w:r w:rsidRPr="007B1EF8">
        <w:t>The input parameters sent when invoking the operation shall follow the indications provided in table 7.8.5.2-1.</w:t>
      </w:r>
    </w:p>
    <w:p w14:paraId="1CDDBC0C" w14:textId="77777777" w:rsidR="00114FF3" w:rsidRPr="007B1EF8" w:rsidRDefault="005658D5">
      <w:pPr>
        <w:pStyle w:val="TH"/>
      </w:pPr>
      <w:r w:rsidRPr="007B1EF8">
        <w:t xml:space="preserve">Table </w:t>
      </w:r>
      <w:r w:rsidRPr="007B1EF8">
        <w:rPr>
          <w:rFonts w:eastAsia="MS Mincho"/>
          <w:lang w:eastAsia="ko-KR"/>
        </w:rPr>
        <w:t>7.8.5.2-1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1D2C3858"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83CFE3"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CADB6E"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0EBFE" w14:textId="77777777" w:rsidR="00114FF3" w:rsidRPr="007B1EF8" w:rsidRDefault="005658D5">
            <w:pPr>
              <w:pStyle w:val="TAH"/>
            </w:pPr>
            <w:r w:rsidRPr="007B1EF8">
              <w:t>Cardinality</w:t>
            </w:r>
          </w:p>
        </w:tc>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A5D32" w14:textId="77777777" w:rsidR="00114FF3" w:rsidRPr="007B1EF8" w:rsidRDefault="005658D5">
            <w:pPr>
              <w:pStyle w:val="TAH"/>
            </w:pPr>
            <w:r w:rsidRPr="007B1EF8">
              <w:t>Content</w:t>
            </w:r>
          </w:p>
        </w:tc>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560C8C" w14:textId="77777777" w:rsidR="00114FF3" w:rsidRPr="007B1EF8" w:rsidRDefault="005658D5">
            <w:pPr>
              <w:pStyle w:val="TAH"/>
            </w:pPr>
            <w:r w:rsidRPr="007B1EF8">
              <w:t>Description</w:t>
            </w:r>
          </w:p>
        </w:tc>
      </w:tr>
      <w:tr w:rsidR="00114FF3" w:rsidRPr="007B1EF8" w14:paraId="67F8C97B"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447A4782" w14:textId="77777777" w:rsidR="00114FF3" w:rsidRPr="007B1EF8" w:rsidRDefault="005658D5">
            <w:pPr>
              <w:pStyle w:val="TAL"/>
            </w:pPr>
            <w:r w:rsidRPr="007B1EF8">
              <w:t>filter</w:t>
            </w:r>
          </w:p>
        </w:tc>
        <w:tc>
          <w:tcPr>
            <w:tcW w:w="961" w:type="dxa"/>
            <w:tcBorders>
              <w:top w:val="single" w:sz="4" w:space="0" w:color="auto"/>
              <w:left w:val="single" w:sz="4" w:space="0" w:color="auto"/>
              <w:bottom w:val="single" w:sz="4" w:space="0" w:color="auto"/>
              <w:right w:val="single" w:sz="4" w:space="0" w:color="auto"/>
            </w:tcBorders>
            <w:hideMark/>
          </w:tcPr>
          <w:p w14:paraId="22162144"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4606FBC7" w14:textId="77777777" w:rsidR="00114FF3" w:rsidRPr="007B1EF8" w:rsidRDefault="005658D5">
            <w:pPr>
              <w:pStyle w:val="TAL"/>
            </w:pPr>
            <w:r w:rsidRPr="007B1EF8">
              <w:t>1</w:t>
            </w:r>
          </w:p>
        </w:tc>
        <w:tc>
          <w:tcPr>
            <w:tcW w:w="916" w:type="dxa"/>
            <w:tcBorders>
              <w:top w:val="single" w:sz="4" w:space="0" w:color="auto"/>
              <w:left w:val="single" w:sz="4" w:space="0" w:color="auto"/>
              <w:bottom w:val="single" w:sz="4" w:space="0" w:color="auto"/>
              <w:right w:val="single" w:sz="4" w:space="0" w:color="auto"/>
            </w:tcBorders>
            <w:hideMark/>
          </w:tcPr>
          <w:p w14:paraId="14F5E57A" w14:textId="77777777" w:rsidR="00114FF3" w:rsidRPr="007B1EF8" w:rsidRDefault="005658D5">
            <w:pPr>
              <w:pStyle w:val="TAL"/>
            </w:pPr>
            <w:r w:rsidRPr="007B1EF8">
              <w:t>Filter</w:t>
            </w:r>
          </w:p>
        </w:tc>
        <w:tc>
          <w:tcPr>
            <w:tcW w:w="5513" w:type="dxa"/>
            <w:tcBorders>
              <w:top w:val="single" w:sz="4" w:space="0" w:color="auto"/>
              <w:left w:val="single" w:sz="4" w:space="0" w:color="auto"/>
              <w:bottom w:val="single" w:sz="4" w:space="0" w:color="auto"/>
              <w:right w:val="single" w:sz="4" w:space="0" w:color="auto"/>
            </w:tcBorders>
            <w:hideMark/>
          </w:tcPr>
          <w:p w14:paraId="3871272D" w14:textId="77777777" w:rsidR="00114FF3" w:rsidRPr="007B1EF8" w:rsidRDefault="005658D5" w:rsidP="00845DBF">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4E564F3F" w14:textId="77777777" w:rsidR="00114FF3" w:rsidRPr="007B1EF8" w:rsidRDefault="00114FF3"/>
    <w:p w14:paraId="602AFC60" w14:textId="77777777" w:rsidR="00114FF3" w:rsidRPr="007B1EF8" w:rsidRDefault="005658D5">
      <w:pPr>
        <w:pStyle w:val="Heading4"/>
      </w:pPr>
      <w:bookmarkStart w:id="370" w:name="_Toc146290561"/>
      <w:r w:rsidRPr="007B1EF8">
        <w:t>7.8.5.3</w:t>
      </w:r>
      <w:r w:rsidRPr="007B1EF8">
        <w:tab/>
        <w:t>Output parameters</w:t>
      </w:r>
      <w:bookmarkEnd w:id="370"/>
    </w:p>
    <w:p w14:paraId="6C20DC91" w14:textId="77777777" w:rsidR="00114FF3" w:rsidRPr="007B1EF8" w:rsidRDefault="005658D5">
      <w:r w:rsidRPr="007B1EF8">
        <w:t>The output parameters returned by the operation shall follow the indications provided in table 7.8.5.3-1.</w:t>
      </w:r>
    </w:p>
    <w:p w14:paraId="43BAA3E2" w14:textId="77777777" w:rsidR="00114FF3" w:rsidRPr="007B1EF8" w:rsidRDefault="005658D5">
      <w:pPr>
        <w:pStyle w:val="TH"/>
      </w:pPr>
      <w:r w:rsidRPr="007B1EF8">
        <w:t xml:space="preserve">Table </w:t>
      </w:r>
      <w:r w:rsidRPr="007B1EF8">
        <w:rPr>
          <w:rFonts w:eastAsia="MS Mincho"/>
          <w:lang w:eastAsia="ko-KR"/>
        </w:rPr>
        <w:t>7.8.5.3-1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6AFAAAB5" w14:textId="77777777">
        <w:trPr>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DDCA8"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704C6"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FF27C5" w14:textId="77777777" w:rsidR="00114FF3" w:rsidRPr="007B1EF8" w:rsidRDefault="005658D5">
            <w:pPr>
              <w:pStyle w:val="TAH"/>
            </w:pPr>
            <w:r w:rsidRPr="007B1EF8">
              <w:t>Cardinality</w:t>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5BCE8" w14:textId="77777777" w:rsidR="00114FF3" w:rsidRPr="007B1EF8" w:rsidRDefault="005658D5">
            <w:pPr>
              <w:pStyle w:val="TAH"/>
            </w:pPr>
            <w:r w:rsidRPr="007B1EF8">
              <w:t>Content</w:t>
            </w:r>
          </w:p>
        </w:tc>
        <w:tc>
          <w:tcPr>
            <w:tcW w:w="5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4CF25C" w14:textId="77777777" w:rsidR="00114FF3" w:rsidRPr="007B1EF8" w:rsidRDefault="005658D5">
            <w:pPr>
              <w:pStyle w:val="TAH"/>
            </w:pPr>
            <w:r w:rsidRPr="007B1EF8">
              <w:t>Description</w:t>
            </w:r>
          </w:p>
        </w:tc>
      </w:tr>
      <w:tr w:rsidR="00114FF3" w:rsidRPr="007B1EF8" w14:paraId="725C17DB" w14:textId="77777777">
        <w:trPr>
          <w:jc w:val="center"/>
        </w:trPr>
        <w:tc>
          <w:tcPr>
            <w:tcW w:w="1216" w:type="dxa"/>
            <w:tcBorders>
              <w:top w:val="single" w:sz="4" w:space="0" w:color="auto"/>
              <w:left w:val="single" w:sz="4" w:space="0" w:color="auto"/>
              <w:bottom w:val="single" w:sz="4" w:space="0" w:color="auto"/>
              <w:right w:val="single" w:sz="4" w:space="0" w:color="auto"/>
            </w:tcBorders>
            <w:hideMark/>
          </w:tcPr>
          <w:p w14:paraId="2D73C230" w14:textId="77777777" w:rsidR="00114FF3" w:rsidRPr="007B1EF8" w:rsidRDefault="005658D5">
            <w:pPr>
              <w:pStyle w:val="TAL"/>
            </w:pPr>
            <w:r w:rsidRPr="007B1EF8">
              <w:t>queryResult</w:t>
            </w:r>
          </w:p>
        </w:tc>
        <w:tc>
          <w:tcPr>
            <w:tcW w:w="961" w:type="dxa"/>
            <w:tcBorders>
              <w:top w:val="single" w:sz="4" w:space="0" w:color="auto"/>
              <w:left w:val="single" w:sz="4" w:space="0" w:color="auto"/>
              <w:bottom w:val="single" w:sz="4" w:space="0" w:color="auto"/>
              <w:right w:val="single" w:sz="4" w:space="0" w:color="auto"/>
            </w:tcBorders>
            <w:hideMark/>
          </w:tcPr>
          <w:p w14:paraId="4CED7C96"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4DD15577" w14:textId="77777777" w:rsidR="00114FF3" w:rsidRPr="007B1EF8" w:rsidRDefault="005658D5">
            <w:pPr>
              <w:pStyle w:val="TAL"/>
            </w:pPr>
            <w:r w:rsidRPr="007B1EF8">
              <w:t>0..N</w:t>
            </w:r>
          </w:p>
        </w:tc>
        <w:tc>
          <w:tcPr>
            <w:tcW w:w="1321" w:type="dxa"/>
            <w:tcBorders>
              <w:top w:val="single" w:sz="4" w:space="0" w:color="auto"/>
              <w:left w:val="single" w:sz="4" w:space="0" w:color="auto"/>
              <w:bottom w:val="single" w:sz="4" w:space="0" w:color="auto"/>
              <w:right w:val="single" w:sz="4" w:space="0" w:color="auto"/>
            </w:tcBorders>
            <w:hideMark/>
          </w:tcPr>
          <w:p w14:paraId="72C8A14D" w14:textId="77777777" w:rsidR="00114FF3" w:rsidRPr="007B1EF8" w:rsidRDefault="005658D5">
            <w:pPr>
              <w:pStyle w:val="TAL"/>
            </w:pPr>
            <w:r w:rsidRPr="007B1EF8">
              <w:t>Not specified</w:t>
            </w:r>
          </w:p>
        </w:tc>
        <w:tc>
          <w:tcPr>
            <w:tcW w:w="5048" w:type="dxa"/>
            <w:tcBorders>
              <w:top w:val="single" w:sz="4" w:space="0" w:color="auto"/>
              <w:left w:val="single" w:sz="4" w:space="0" w:color="auto"/>
              <w:bottom w:val="single" w:sz="4" w:space="0" w:color="auto"/>
              <w:right w:val="single" w:sz="4" w:space="0" w:color="auto"/>
            </w:tcBorders>
            <w:hideMark/>
          </w:tcPr>
          <w:p w14:paraId="15E0F678" w14:textId="77777777" w:rsidR="00114FF3" w:rsidRPr="007B1EF8" w:rsidRDefault="005658D5" w:rsidP="00845DBF">
            <w:pPr>
              <w:pStyle w:val="TAL"/>
            </w:pPr>
            <w:r w:rsidRPr="007B1EF8">
              <w:t>Information about the subscription(s) matching the query.</w:t>
            </w:r>
          </w:p>
        </w:tc>
      </w:tr>
    </w:tbl>
    <w:p w14:paraId="520C2A96" w14:textId="77777777" w:rsidR="00114FF3" w:rsidRPr="007B1EF8" w:rsidRDefault="00114FF3"/>
    <w:p w14:paraId="37CAAA6A" w14:textId="77777777" w:rsidR="00114FF3" w:rsidRPr="007B1EF8" w:rsidRDefault="005658D5" w:rsidP="00657A6C">
      <w:pPr>
        <w:pStyle w:val="Heading4"/>
        <w:keepLines w:val="0"/>
      </w:pPr>
      <w:bookmarkStart w:id="371" w:name="_Toc146290562"/>
      <w:r w:rsidRPr="007B1EF8">
        <w:t>7.8.5.4</w:t>
      </w:r>
      <w:r w:rsidRPr="007B1EF8">
        <w:tab/>
        <w:t>Operation results</w:t>
      </w:r>
      <w:bookmarkEnd w:id="371"/>
    </w:p>
    <w:p w14:paraId="74F869E3" w14:textId="77777777" w:rsidR="00114FF3" w:rsidRPr="007B1EF8" w:rsidRDefault="005658D5">
      <w:pPr>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7903314F" w14:textId="77777777" w:rsidR="00114FF3" w:rsidRPr="007B1EF8" w:rsidRDefault="005658D5">
      <w:pPr>
        <w:pStyle w:val="Heading3"/>
      </w:pPr>
      <w:bookmarkStart w:id="372" w:name="_Toc146290563"/>
      <w:r w:rsidRPr="007B1EF8">
        <w:t>7.8.6</w:t>
      </w:r>
      <w:r w:rsidRPr="007B1EF8">
        <w:tab/>
        <w:t>Notify operation</w:t>
      </w:r>
      <w:bookmarkEnd w:id="372"/>
    </w:p>
    <w:p w14:paraId="0A8789AE" w14:textId="77777777" w:rsidR="00114FF3" w:rsidRPr="007B1EF8" w:rsidRDefault="005658D5">
      <w:pPr>
        <w:pStyle w:val="Heading4"/>
      </w:pPr>
      <w:bookmarkStart w:id="373" w:name="_Toc146290564"/>
      <w:r w:rsidRPr="007B1EF8">
        <w:t>7.8.6.1</w:t>
      </w:r>
      <w:r w:rsidRPr="007B1EF8">
        <w:tab/>
        <w:t>Description</w:t>
      </w:r>
      <w:bookmarkEnd w:id="373"/>
    </w:p>
    <w:p w14:paraId="0CB993EF" w14:textId="77777777" w:rsidR="00114FF3" w:rsidRPr="007B1EF8" w:rsidRDefault="005658D5">
      <w:r w:rsidRPr="007B1EF8">
        <w:t>This operation distributes notifications to subscribers. It is a one-way operation issued by the NFVO that cannot be invoked as an operation by the consumer (OSS/BSS).</w:t>
      </w:r>
    </w:p>
    <w:p w14:paraId="466CE262" w14:textId="77777777" w:rsidR="00114FF3" w:rsidRPr="007B1EF8" w:rsidRDefault="005658D5">
      <w:r w:rsidRPr="007B1EF8">
        <w:t>In order to receive notifications, the OSS/BSS shall have a subscription.</w:t>
      </w:r>
    </w:p>
    <w:p w14:paraId="5A35AA08" w14:textId="77777777" w:rsidR="00114FF3" w:rsidRPr="007B1EF8" w:rsidRDefault="005658D5">
      <w:r w:rsidRPr="007B1EF8">
        <w:t>Table 7.8.6.1-1 lists the information flow exchanged between the OSS/BSS and the NFVO.</w:t>
      </w:r>
    </w:p>
    <w:p w14:paraId="57C8EC57" w14:textId="77777777" w:rsidR="00114FF3" w:rsidRPr="007B1EF8" w:rsidRDefault="005658D5">
      <w:pPr>
        <w:pStyle w:val="TH"/>
      </w:pPr>
      <w:r w:rsidRPr="007B1EF8">
        <w:t>Table 7.8.6.1-1: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56"/>
        <w:gridCol w:w="1351"/>
        <w:gridCol w:w="1786"/>
      </w:tblGrid>
      <w:tr w:rsidR="00114FF3" w:rsidRPr="007B1EF8" w14:paraId="70004062" w14:textId="77777777" w:rsidTr="00AA7C03">
        <w:trPr>
          <w:jc w:val="center"/>
        </w:trPr>
        <w:tc>
          <w:tcPr>
            <w:tcW w:w="1356" w:type="dxa"/>
            <w:shd w:val="clear" w:color="auto" w:fill="C0C0C0"/>
          </w:tcPr>
          <w:p w14:paraId="521FB3F9" w14:textId="77777777" w:rsidR="00114FF3" w:rsidRPr="007B1EF8" w:rsidRDefault="005658D5">
            <w:pPr>
              <w:pStyle w:val="TAH"/>
              <w:rPr>
                <w:szCs w:val="18"/>
              </w:rPr>
            </w:pPr>
            <w:r w:rsidRPr="007B1EF8">
              <w:rPr>
                <w:szCs w:val="18"/>
              </w:rPr>
              <w:t>Message</w:t>
            </w:r>
          </w:p>
        </w:tc>
        <w:tc>
          <w:tcPr>
            <w:tcW w:w="1351" w:type="dxa"/>
            <w:shd w:val="clear" w:color="auto" w:fill="C0C0C0"/>
          </w:tcPr>
          <w:p w14:paraId="254846A7" w14:textId="77777777" w:rsidR="00114FF3" w:rsidRPr="007B1EF8" w:rsidRDefault="005658D5">
            <w:pPr>
              <w:pStyle w:val="TAH"/>
              <w:rPr>
                <w:szCs w:val="18"/>
              </w:rPr>
            </w:pPr>
            <w:r w:rsidRPr="007B1EF8">
              <w:rPr>
                <w:szCs w:val="18"/>
              </w:rPr>
              <w:t>Requirement</w:t>
            </w:r>
          </w:p>
        </w:tc>
        <w:tc>
          <w:tcPr>
            <w:tcW w:w="1786" w:type="dxa"/>
            <w:shd w:val="clear" w:color="auto" w:fill="C0C0C0"/>
          </w:tcPr>
          <w:p w14:paraId="60CB3D6C" w14:textId="77777777" w:rsidR="00114FF3" w:rsidRPr="007B1EF8" w:rsidRDefault="005658D5">
            <w:pPr>
              <w:pStyle w:val="TAH"/>
              <w:rPr>
                <w:szCs w:val="18"/>
              </w:rPr>
            </w:pPr>
            <w:r w:rsidRPr="007B1EF8">
              <w:rPr>
                <w:szCs w:val="18"/>
              </w:rPr>
              <w:t>Direction</w:t>
            </w:r>
          </w:p>
        </w:tc>
      </w:tr>
      <w:tr w:rsidR="00114FF3" w:rsidRPr="007B1EF8" w14:paraId="18C9EE95" w14:textId="77777777" w:rsidTr="00AA7C03">
        <w:trPr>
          <w:jc w:val="center"/>
        </w:trPr>
        <w:tc>
          <w:tcPr>
            <w:tcW w:w="1356" w:type="dxa"/>
          </w:tcPr>
          <w:p w14:paraId="54B2DBDF" w14:textId="77777777" w:rsidR="00114FF3" w:rsidRPr="007B1EF8" w:rsidRDefault="005658D5">
            <w:pPr>
              <w:pStyle w:val="TAL"/>
              <w:rPr>
                <w:szCs w:val="18"/>
              </w:rPr>
            </w:pPr>
            <w:r w:rsidRPr="007B1EF8">
              <w:rPr>
                <w:szCs w:val="18"/>
              </w:rPr>
              <w:t>Notify</w:t>
            </w:r>
          </w:p>
        </w:tc>
        <w:tc>
          <w:tcPr>
            <w:tcW w:w="1351" w:type="dxa"/>
          </w:tcPr>
          <w:p w14:paraId="6CA9E5FB" w14:textId="77777777" w:rsidR="00114FF3" w:rsidRPr="007B1EF8" w:rsidRDefault="005658D5">
            <w:pPr>
              <w:pStyle w:val="TAL"/>
              <w:rPr>
                <w:szCs w:val="18"/>
                <w:lang w:eastAsia="zh-CN"/>
              </w:rPr>
            </w:pPr>
            <w:r w:rsidRPr="007B1EF8">
              <w:rPr>
                <w:szCs w:val="18"/>
              </w:rPr>
              <w:t>Mandatory</w:t>
            </w:r>
          </w:p>
        </w:tc>
        <w:tc>
          <w:tcPr>
            <w:tcW w:w="1786" w:type="dxa"/>
          </w:tcPr>
          <w:p w14:paraId="4CE8C492" w14:textId="77777777" w:rsidR="00114FF3" w:rsidRPr="007B1EF8" w:rsidRDefault="005658D5">
            <w:pPr>
              <w:pStyle w:val="TAL"/>
              <w:rPr>
                <w:szCs w:val="18"/>
              </w:rPr>
            </w:pPr>
            <w:r w:rsidRPr="007B1EF8">
              <w:rPr>
                <w:szCs w:val="18"/>
                <w:lang w:eastAsia="zh-CN"/>
              </w:rPr>
              <w:t xml:space="preserve">NFVO </w:t>
            </w:r>
            <w:r w:rsidRPr="007B1EF8">
              <w:rPr>
                <w:szCs w:val="18"/>
                <w:lang w:eastAsia="zh-CN"/>
              </w:rPr>
              <w:sym w:font="Wingdings" w:char="F0E0"/>
            </w:r>
            <w:r w:rsidRPr="007B1EF8">
              <w:rPr>
                <w:szCs w:val="18"/>
                <w:lang w:eastAsia="zh-CN"/>
              </w:rPr>
              <w:t xml:space="preserve"> OSS/BSS</w:t>
            </w:r>
          </w:p>
        </w:tc>
      </w:tr>
    </w:tbl>
    <w:p w14:paraId="15D27FEE" w14:textId="77777777" w:rsidR="00114FF3" w:rsidRPr="007B1EF8" w:rsidRDefault="00114FF3"/>
    <w:p w14:paraId="478290F9" w14:textId="77777777" w:rsidR="00DB6DBE" w:rsidRPr="007B1EF8" w:rsidRDefault="005658D5">
      <w:r w:rsidRPr="007B1EF8">
        <w:t>The following notifications can be notified/sent by this operation:</w:t>
      </w:r>
    </w:p>
    <w:p w14:paraId="77006D2E" w14:textId="77777777" w:rsidR="00114FF3" w:rsidRPr="007B1EF8" w:rsidRDefault="005658D5">
      <w:pPr>
        <w:pStyle w:val="B1"/>
      </w:pPr>
      <w:r w:rsidRPr="007B1EF8">
        <w:t>CapacityThresholdCrossedNotification. See clause 8.7.</w:t>
      </w:r>
      <w:r w:rsidR="00164F09" w:rsidRPr="007B1EF8">
        <w:t>2</w:t>
      </w:r>
      <w:r w:rsidRPr="007B1EF8">
        <w:t>.</w:t>
      </w:r>
    </w:p>
    <w:p w14:paraId="66697DE9" w14:textId="77777777" w:rsidR="00114FF3" w:rsidRPr="007B1EF8" w:rsidRDefault="005658D5">
      <w:pPr>
        <w:pStyle w:val="Heading3"/>
        <w:rPr>
          <w:rFonts w:eastAsiaTheme="minorEastAsia"/>
        </w:rPr>
      </w:pPr>
      <w:bookmarkStart w:id="374" w:name="_Toc146290565"/>
      <w:r w:rsidRPr="007B1EF8">
        <w:rPr>
          <w:rFonts w:eastAsiaTheme="minorEastAsia"/>
        </w:rPr>
        <w:t>7.8.7</w:t>
      </w:r>
      <w:r w:rsidRPr="007B1EF8">
        <w:rPr>
          <w:rFonts w:eastAsiaTheme="minorEastAsia"/>
        </w:rPr>
        <w:tab/>
        <w:t>Create Capacity Threshold operation</w:t>
      </w:r>
      <w:bookmarkEnd w:id="374"/>
    </w:p>
    <w:p w14:paraId="78104BC0" w14:textId="77777777" w:rsidR="00114FF3" w:rsidRPr="007B1EF8" w:rsidRDefault="005658D5">
      <w:pPr>
        <w:pStyle w:val="Heading4"/>
        <w:rPr>
          <w:rFonts w:eastAsiaTheme="minorEastAsia"/>
        </w:rPr>
      </w:pPr>
      <w:bookmarkStart w:id="375" w:name="_Toc146290566"/>
      <w:r w:rsidRPr="007B1EF8">
        <w:rPr>
          <w:rFonts w:eastAsiaTheme="minorEastAsia"/>
        </w:rPr>
        <w:t>7.8.7.1</w:t>
      </w:r>
      <w:r w:rsidRPr="007B1EF8">
        <w:rPr>
          <w:rFonts w:eastAsiaTheme="minorEastAsia"/>
        </w:rPr>
        <w:tab/>
        <w:t>Description</w:t>
      </w:r>
      <w:bookmarkEnd w:id="375"/>
    </w:p>
    <w:p w14:paraId="24370B79" w14:textId="77777777" w:rsidR="00114FF3" w:rsidRPr="007B1EF8" w:rsidRDefault="005658D5">
      <w:pPr>
        <w:rPr>
          <w:rFonts w:eastAsia="SimSun"/>
          <w:lang w:eastAsia="zh-CN"/>
        </w:rPr>
      </w:pPr>
      <w:r w:rsidRPr="007B1EF8">
        <w:rPr>
          <w:rFonts w:eastAsia="SimSun"/>
          <w:lang w:eastAsia="zh-CN"/>
        </w:rPr>
        <w:t>This operation enables the OSS/BSS to create on the NFVO a threshold and specify threshold levels on a specified NFVI capacity metric. Notifications will be generated when crossed in up or down direction.</w:t>
      </w:r>
    </w:p>
    <w:p w14:paraId="6EBFEB35" w14:textId="77777777" w:rsidR="00164F09" w:rsidRPr="007B1EF8" w:rsidRDefault="00164F09" w:rsidP="00164F09">
      <w:pPr>
        <w:rPr>
          <w:rFonts w:eastAsia="SimSun"/>
          <w:lang w:eastAsia="zh-CN"/>
        </w:rPr>
      </w:pPr>
      <w:r w:rsidRPr="007B1EF8">
        <w:rPr>
          <w:rFonts w:eastAsia="SimSun"/>
          <w:lang w:eastAsia="zh-CN"/>
        </w:rPr>
        <w:t>The OSS/BSS needs to be subscribed to receive CapacityThresholdCrossedNotification notifications.</w:t>
      </w:r>
    </w:p>
    <w:p w14:paraId="53AF50AE" w14:textId="77777777" w:rsidR="00114FF3" w:rsidRPr="007B1EF8" w:rsidRDefault="005658D5">
      <w:pPr>
        <w:rPr>
          <w:rFonts w:eastAsia="SimSun"/>
          <w:lang w:eastAsia="zh-CN"/>
        </w:rPr>
      </w:pPr>
      <w:r w:rsidRPr="007B1EF8">
        <w:rPr>
          <w:rFonts w:eastAsia="SimSun"/>
        </w:rPr>
        <w:t xml:space="preserve">Table 7.8.7.1-1 lists the information flow exchange between the </w:t>
      </w:r>
      <w:r w:rsidRPr="007B1EF8">
        <w:t xml:space="preserve">OSS/BSS </w:t>
      </w:r>
      <w:r w:rsidRPr="007B1EF8">
        <w:rPr>
          <w:rFonts w:eastAsia="SimSun"/>
        </w:rPr>
        <w:t>and the NFVO.</w:t>
      </w:r>
    </w:p>
    <w:p w14:paraId="07B709F1" w14:textId="77777777" w:rsidR="00114FF3" w:rsidRPr="007B1EF8" w:rsidRDefault="005658D5">
      <w:pPr>
        <w:pStyle w:val="TH"/>
        <w:rPr>
          <w:rFonts w:eastAsiaTheme="minorEastAsia"/>
        </w:rPr>
      </w:pPr>
      <w:r w:rsidRPr="007B1EF8">
        <w:rPr>
          <w:rFonts w:eastAsiaTheme="minorEastAsia"/>
        </w:rPr>
        <w:lastRenderedPageBreak/>
        <w:t>Table 7.8.7.1-1: Create Capacity Threshold operation</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1559"/>
        <w:gridCol w:w="2268"/>
      </w:tblGrid>
      <w:tr w:rsidR="00114FF3" w:rsidRPr="007B1EF8" w14:paraId="60B9D4C7"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51727" w14:textId="77777777" w:rsidR="00114FF3" w:rsidRPr="007B1EF8" w:rsidRDefault="005658D5">
            <w:pPr>
              <w:pStyle w:val="TAH"/>
              <w:rPr>
                <w:rFonts w:eastAsiaTheme="minorEastAsia"/>
              </w:rPr>
            </w:pPr>
            <w:r w:rsidRPr="007B1EF8">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5FA47" w14:textId="77777777" w:rsidR="00114FF3" w:rsidRPr="007B1EF8" w:rsidRDefault="005658D5">
            <w:pPr>
              <w:pStyle w:val="TAH"/>
              <w:rPr>
                <w:rFonts w:eastAsiaTheme="minorEastAsia"/>
              </w:rPr>
            </w:pPr>
            <w:r w:rsidRPr="007B1EF8">
              <w:rPr>
                <w:rFonts w:eastAsiaTheme="minorEastAsia"/>
              </w:rPr>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F37BB"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189246D4"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5424B9F2" w14:textId="77777777" w:rsidR="00114FF3" w:rsidRPr="007B1EF8" w:rsidRDefault="005658D5">
            <w:pPr>
              <w:pStyle w:val="TAL"/>
              <w:rPr>
                <w:rFonts w:eastAsia="SimSun"/>
                <w:lang w:eastAsia="zh-CN"/>
              </w:rPr>
            </w:pPr>
            <w:r w:rsidRPr="007B1EF8">
              <w:rPr>
                <w:rFonts w:eastAsia="SimSun"/>
                <w:lang w:eastAsia="zh-CN"/>
              </w:rPr>
              <w:t>Create</w:t>
            </w:r>
            <w:r w:rsidRPr="007B1EF8">
              <w:rPr>
                <w:rFonts w:eastAsiaTheme="minorEastAsia"/>
              </w:rPr>
              <w:t>Capacity</w:t>
            </w:r>
            <w:r w:rsidRPr="007B1EF8">
              <w:rPr>
                <w:rFonts w:eastAsia="SimSun"/>
                <w:lang w:eastAsia="zh-CN"/>
              </w:rPr>
              <w:t>Threshold</w:t>
            </w:r>
            <w:r w:rsidRPr="007B1EF8">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1FFE6916"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7E12213E"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029EEB54"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3EB3FDDF" w14:textId="77777777" w:rsidR="00114FF3" w:rsidRPr="007B1EF8" w:rsidRDefault="005658D5">
            <w:pPr>
              <w:pStyle w:val="TAL"/>
              <w:rPr>
                <w:rFonts w:eastAsia="SimSun"/>
                <w:lang w:eastAsia="zh-CN"/>
              </w:rPr>
            </w:pPr>
            <w:r w:rsidRPr="007B1EF8">
              <w:rPr>
                <w:rFonts w:eastAsia="SimSun"/>
                <w:lang w:eastAsia="zh-CN"/>
              </w:rPr>
              <w:t>Create</w:t>
            </w:r>
            <w:r w:rsidRPr="007B1EF8">
              <w:rPr>
                <w:rFonts w:eastAsiaTheme="minorEastAsia"/>
              </w:rPr>
              <w:t>Capacity</w:t>
            </w:r>
            <w:r w:rsidRPr="007B1EF8">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1A1F1919" w14:textId="77777777" w:rsidR="00114FF3" w:rsidRPr="007B1EF8" w:rsidRDefault="005658D5">
            <w:pPr>
              <w:pStyle w:val="TAL"/>
              <w:rPr>
                <w:rFonts w:eastAsia="SimSun"/>
                <w:lang w:eastAsia="zh-CN"/>
              </w:rPr>
            </w:pPr>
            <w:r w:rsidRPr="007B1EF8">
              <w:rPr>
                <w:rFonts w:eastAsia="SimSun"/>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361299B1"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25B6A8B2" w14:textId="77777777" w:rsidR="00114FF3" w:rsidRPr="007B1EF8" w:rsidRDefault="00114FF3">
      <w:pPr>
        <w:rPr>
          <w:rFonts w:eastAsia="SimSun"/>
          <w:lang w:eastAsia="zh-CN"/>
        </w:rPr>
      </w:pPr>
    </w:p>
    <w:p w14:paraId="6B726A76" w14:textId="77777777" w:rsidR="00114FF3" w:rsidRPr="007B1EF8" w:rsidRDefault="005658D5">
      <w:pPr>
        <w:pStyle w:val="Heading4"/>
        <w:rPr>
          <w:rFonts w:eastAsiaTheme="minorEastAsia"/>
        </w:rPr>
      </w:pPr>
      <w:bookmarkStart w:id="376" w:name="_Toc146290567"/>
      <w:r w:rsidRPr="007B1EF8">
        <w:rPr>
          <w:rFonts w:eastAsiaTheme="minorEastAsia"/>
        </w:rPr>
        <w:t>7.8.7.2</w:t>
      </w:r>
      <w:r w:rsidRPr="007B1EF8">
        <w:rPr>
          <w:rFonts w:eastAsiaTheme="minorEastAsia"/>
        </w:rPr>
        <w:tab/>
        <w:t>Input parameters</w:t>
      </w:r>
      <w:bookmarkEnd w:id="376"/>
    </w:p>
    <w:p w14:paraId="1F6B31BF"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7.8.7.2-1.</w:t>
      </w:r>
    </w:p>
    <w:p w14:paraId="6E60300B" w14:textId="77777777" w:rsidR="00114FF3" w:rsidRPr="007B1EF8" w:rsidRDefault="005658D5">
      <w:pPr>
        <w:pStyle w:val="TH"/>
        <w:rPr>
          <w:rFonts w:eastAsiaTheme="minorEastAsia"/>
        </w:rPr>
      </w:pPr>
      <w:r w:rsidRPr="007B1EF8">
        <w:rPr>
          <w:rFonts w:eastAsiaTheme="minorEastAsia"/>
        </w:rPr>
        <w:t>Table 7.8.7.2-1: Create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008"/>
        <w:gridCol w:w="1118"/>
        <w:gridCol w:w="1276"/>
        <w:gridCol w:w="4671"/>
      </w:tblGrid>
      <w:tr w:rsidR="00114FF3" w:rsidRPr="007B1EF8" w14:paraId="210094E0" w14:textId="77777777">
        <w:trPr>
          <w:tblHeader/>
          <w:jc w:val="center"/>
        </w:trPr>
        <w:tc>
          <w:tcPr>
            <w:tcW w:w="1555" w:type="dxa"/>
            <w:shd w:val="clear" w:color="auto" w:fill="BFBFBF"/>
          </w:tcPr>
          <w:p w14:paraId="7B201705" w14:textId="77777777" w:rsidR="00114FF3" w:rsidRPr="007B1EF8" w:rsidRDefault="005658D5">
            <w:pPr>
              <w:pStyle w:val="TAH"/>
              <w:rPr>
                <w:rFonts w:eastAsiaTheme="minorEastAsia"/>
              </w:rPr>
            </w:pPr>
            <w:r w:rsidRPr="007B1EF8">
              <w:rPr>
                <w:rFonts w:eastAsiaTheme="minorEastAsia"/>
              </w:rPr>
              <w:t>Parameter</w:t>
            </w:r>
          </w:p>
        </w:tc>
        <w:tc>
          <w:tcPr>
            <w:tcW w:w="1008" w:type="dxa"/>
            <w:shd w:val="clear" w:color="auto" w:fill="BFBFBF"/>
          </w:tcPr>
          <w:p w14:paraId="192012EE" w14:textId="77777777" w:rsidR="00114FF3" w:rsidRPr="007B1EF8" w:rsidRDefault="005658D5">
            <w:pPr>
              <w:pStyle w:val="TAH"/>
              <w:rPr>
                <w:rFonts w:eastAsiaTheme="minorEastAsia"/>
              </w:rPr>
            </w:pPr>
            <w:r w:rsidRPr="007B1EF8">
              <w:rPr>
                <w:rFonts w:eastAsiaTheme="minorEastAsia"/>
              </w:rPr>
              <w:t>Qualifier</w:t>
            </w:r>
          </w:p>
        </w:tc>
        <w:tc>
          <w:tcPr>
            <w:tcW w:w="1118" w:type="dxa"/>
            <w:shd w:val="clear" w:color="auto" w:fill="BFBFBF"/>
          </w:tcPr>
          <w:p w14:paraId="7E82EE87" w14:textId="77777777" w:rsidR="00114FF3" w:rsidRPr="007B1EF8" w:rsidRDefault="005658D5">
            <w:pPr>
              <w:pStyle w:val="TAH"/>
              <w:rPr>
                <w:rFonts w:eastAsiaTheme="minorEastAsia"/>
              </w:rPr>
            </w:pPr>
            <w:r w:rsidRPr="007B1EF8">
              <w:rPr>
                <w:rFonts w:eastAsiaTheme="minorEastAsia"/>
              </w:rPr>
              <w:t>Cardinality</w:t>
            </w:r>
          </w:p>
        </w:tc>
        <w:tc>
          <w:tcPr>
            <w:tcW w:w="1276" w:type="dxa"/>
            <w:shd w:val="clear" w:color="auto" w:fill="BFBFBF"/>
          </w:tcPr>
          <w:p w14:paraId="0005A87C" w14:textId="77777777" w:rsidR="00114FF3" w:rsidRPr="007B1EF8" w:rsidRDefault="005658D5">
            <w:pPr>
              <w:pStyle w:val="TAH"/>
              <w:rPr>
                <w:rFonts w:eastAsiaTheme="minorEastAsia"/>
              </w:rPr>
            </w:pPr>
            <w:r w:rsidRPr="007B1EF8">
              <w:rPr>
                <w:rFonts w:eastAsiaTheme="minorEastAsia"/>
              </w:rPr>
              <w:t>Content</w:t>
            </w:r>
          </w:p>
        </w:tc>
        <w:tc>
          <w:tcPr>
            <w:tcW w:w="4671" w:type="dxa"/>
            <w:shd w:val="clear" w:color="auto" w:fill="BFBFBF"/>
          </w:tcPr>
          <w:p w14:paraId="741D3ED6"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79D16CBE" w14:textId="77777777">
        <w:trPr>
          <w:jc w:val="center"/>
        </w:trPr>
        <w:tc>
          <w:tcPr>
            <w:tcW w:w="1555" w:type="dxa"/>
            <w:shd w:val="clear" w:color="auto" w:fill="auto"/>
          </w:tcPr>
          <w:p w14:paraId="2E5C23D4" w14:textId="77777777" w:rsidR="00114FF3" w:rsidRPr="007B1EF8" w:rsidRDefault="005658D5">
            <w:pPr>
              <w:pStyle w:val="TAL"/>
              <w:rPr>
                <w:rFonts w:eastAsiaTheme="minorEastAsia"/>
              </w:rPr>
            </w:pPr>
            <w:r w:rsidRPr="007B1EF8">
              <w:rPr>
                <w:rFonts w:eastAsiaTheme="minorEastAsia"/>
              </w:rPr>
              <w:t>thresholdType</w:t>
            </w:r>
          </w:p>
        </w:tc>
        <w:tc>
          <w:tcPr>
            <w:tcW w:w="1008" w:type="dxa"/>
            <w:shd w:val="clear" w:color="auto" w:fill="auto"/>
          </w:tcPr>
          <w:p w14:paraId="1FD73650" w14:textId="77777777" w:rsidR="00114FF3" w:rsidRPr="007B1EF8" w:rsidRDefault="005658D5">
            <w:pPr>
              <w:pStyle w:val="TAL"/>
              <w:rPr>
                <w:rFonts w:eastAsiaTheme="minorEastAsia"/>
              </w:rPr>
            </w:pPr>
            <w:r w:rsidRPr="007B1EF8">
              <w:rPr>
                <w:rFonts w:eastAsiaTheme="minorEastAsia"/>
              </w:rPr>
              <w:t>M</w:t>
            </w:r>
          </w:p>
        </w:tc>
        <w:tc>
          <w:tcPr>
            <w:tcW w:w="1118" w:type="dxa"/>
            <w:shd w:val="clear" w:color="auto" w:fill="auto"/>
          </w:tcPr>
          <w:p w14:paraId="1E4B5AAE" w14:textId="77777777" w:rsidR="00114FF3" w:rsidRPr="007B1EF8" w:rsidRDefault="005658D5">
            <w:pPr>
              <w:pStyle w:val="TAL"/>
              <w:rPr>
                <w:rFonts w:eastAsiaTheme="minorEastAsia"/>
              </w:rPr>
            </w:pPr>
            <w:r w:rsidRPr="007B1EF8">
              <w:rPr>
                <w:rFonts w:eastAsiaTheme="minorEastAsia"/>
              </w:rPr>
              <w:t>1</w:t>
            </w:r>
          </w:p>
        </w:tc>
        <w:tc>
          <w:tcPr>
            <w:tcW w:w="1276" w:type="dxa"/>
            <w:shd w:val="clear" w:color="auto" w:fill="auto"/>
          </w:tcPr>
          <w:p w14:paraId="4BE280DA" w14:textId="77777777" w:rsidR="00114FF3" w:rsidRPr="007B1EF8" w:rsidRDefault="005658D5">
            <w:pPr>
              <w:pStyle w:val="TAL"/>
              <w:rPr>
                <w:rFonts w:eastAsiaTheme="minorEastAsia"/>
              </w:rPr>
            </w:pPr>
            <w:r w:rsidRPr="007B1EF8">
              <w:rPr>
                <w:rFonts w:eastAsiaTheme="minorEastAsia"/>
              </w:rPr>
              <w:t>Enum</w:t>
            </w:r>
          </w:p>
        </w:tc>
        <w:tc>
          <w:tcPr>
            <w:tcW w:w="4671" w:type="dxa"/>
            <w:shd w:val="clear" w:color="auto" w:fill="auto"/>
          </w:tcPr>
          <w:p w14:paraId="4B761B83" w14:textId="77777777" w:rsidR="000A3120" w:rsidRPr="007B1EF8" w:rsidRDefault="005658D5" w:rsidP="000A3120">
            <w:pPr>
              <w:pStyle w:val="TAL"/>
            </w:pPr>
            <w:r w:rsidRPr="007B1EF8">
              <w:rPr>
                <w:rFonts w:eastAsiaTheme="minorEastAsia"/>
              </w:rPr>
              <w:t xml:space="preserve">Defines the type of threshold. The list of possible values is </w:t>
            </w:r>
            <w:r w:rsidR="00C92E7E" w:rsidRPr="007B1EF8">
              <w:rPr>
                <w:rFonts w:eastAsiaTheme="minorEastAsia"/>
              </w:rPr>
              <w:t>part of</w:t>
            </w:r>
            <w:r w:rsidRPr="007B1EF8">
              <w:rPr>
                <w:rFonts w:eastAsiaTheme="minorEastAsia"/>
              </w:rPr>
              <w:t xml:space="preserve"> the protocol design and might include: single/multi valued threshold, static/dynamic threshold, </w:t>
            </w:r>
            <w:proofErr w:type="gramStart"/>
            <w:r w:rsidRPr="007B1EF8">
              <w:rPr>
                <w:rFonts w:eastAsiaTheme="minorEastAsia"/>
              </w:rPr>
              <w:t>template based</w:t>
            </w:r>
            <w:proofErr w:type="gramEnd"/>
            <w:r w:rsidRPr="007B1EF8">
              <w:rPr>
                <w:rFonts w:eastAsiaTheme="minorEastAsia"/>
              </w:rPr>
              <w:t xml:space="preserve"> threshold, etc.</w:t>
            </w:r>
            <w:r w:rsidR="000A3120" w:rsidRPr="007B1EF8">
              <w:t xml:space="preserve"> </w:t>
            </w:r>
          </w:p>
          <w:p w14:paraId="0D0A5526" w14:textId="77777777" w:rsidR="000A3120" w:rsidRPr="007B1EF8" w:rsidRDefault="000A3120" w:rsidP="000A3120">
            <w:pPr>
              <w:pStyle w:val="TAL"/>
            </w:pPr>
            <w:r w:rsidRPr="007B1EF8">
              <w:t>VALUES:</w:t>
            </w:r>
          </w:p>
          <w:p w14:paraId="60713D23" w14:textId="77777777" w:rsidR="000A3120" w:rsidRPr="007B1EF8" w:rsidRDefault="000A3120" w:rsidP="00755C79">
            <w:pPr>
              <w:pStyle w:val="TB1"/>
              <w:numPr>
                <w:ilvl w:val="0"/>
                <w:numId w:val="44"/>
              </w:numPr>
              <w:textAlignment w:val="auto"/>
            </w:pPr>
            <w:r w:rsidRPr="007B1EF8">
              <w:t>SIMPLE: Single-valued static threshold</w:t>
            </w:r>
          </w:p>
          <w:p w14:paraId="7343599A" w14:textId="77777777" w:rsidR="00114FF3" w:rsidRPr="007B1EF8" w:rsidRDefault="000A3120" w:rsidP="00755C79">
            <w:pPr>
              <w:pStyle w:val="TAL"/>
              <w:numPr>
                <w:ilvl w:val="0"/>
                <w:numId w:val="44"/>
              </w:numPr>
              <w:rPr>
                <w:rFonts w:eastAsiaTheme="minorEastAsia"/>
              </w:rPr>
            </w:pPr>
            <w:r w:rsidRPr="007B1EF8">
              <w:t>etc.</w:t>
            </w:r>
          </w:p>
        </w:tc>
      </w:tr>
      <w:tr w:rsidR="00114FF3" w:rsidRPr="007B1EF8" w14:paraId="73F108BD" w14:textId="77777777">
        <w:trPr>
          <w:jc w:val="center"/>
        </w:trPr>
        <w:tc>
          <w:tcPr>
            <w:tcW w:w="1555" w:type="dxa"/>
            <w:shd w:val="clear" w:color="auto" w:fill="auto"/>
          </w:tcPr>
          <w:p w14:paraId="7245A257" w14:textId="77777777" w:rsidR="00114FF3" w:rsidRPr="007B1EF8" w:rsidRDefault="005658D5">
            <w:pPr>
              <w:pStyle w:val="TAL"/>
              <w:rPr>
                <w:rFonts w:eastAsiaTheme="minorEastAsia"/>
              </w:rPr>
            </w:pPr>
            <w:r w:rsidRPr="007B1EF8">
              <w:rPr>
                <w:rFonts w:eastAsiaTheme="minorEastAsia"/>
              </w:rPr>
              <w:t>thresholdDetails</w:t>
            </w:r>
          </w:p>
        </w:tc>
        <w:tc>
          <w:tcPr>
            <w:tcW w:w="1008" w:type="dxa"/>
            <w:shd w:val="clear" w:color="auto" w:fill="auto"/>
          </w:tcPr>
          <w:p w14:paraId="7471E468" w14:textId="77777777" w:rsidR="00114FF3" w:rsidRPr="007B1EF8" w:rsidRDefault="005658D5">
            <w:pPr>
              <w:pStyle w:val="TAL"/>
              <w:rPr>
                <w:rFonts w:eastAsiaTheme="minorEastAsia"/>
              </w:rPr>
            </w:pPr>
            <w:r w:rsidRPr="007B1EF8">
              <w:rPr>
                <w:rFonts w:eastAsiaTheme="minorEastAsia"/>
              </w:rPr>
              <w:t>M</w:t>
            </w:r>
          </w:p>
        </w:tc>
        <w:tc>
          <w:tcPr>
            <w:tcW w:w="1118" w:type="dxa"/>
            <w:shd w:val="clear" w:color="auto" w:fill="auto"/>
          </w:tcPr>
          <w:p w14:paraId="50544CE9" w14:textId="77777777" w:rsidR="00114FF3" w:rsidRPr="007B1EF8" w:rsidRDefault="005658D5">
            <w:pPr>
              <w:pStyle w:val="TAL"/>
              <w:rPr>
                <w:rFonts w:eastAsiaTheme="minorEastAsia"/>
              </w:rPr>
            </w:pPr>
            <w:r w:rsidRPr="007B1EF8">
              <w:rPr>
                <w:rFonts w:eastAsiaTheme="minorEastAsia"/>
              </w:rPr>
              <w:t>1</w:t>
            </w:r>
          </w:p>
        </w:tc>
        <w:tc>
          <w:tcPr>
            <w:tcW w:w="1276" w:type="dxa"/>
            <w:shd w:val="clear" w:color="auto" w:fill="auto"/>
          </w:tcPr>
          <w:p w14:paraId="4D176C79" w14:textId="77777777" w:rsidR="00114FF3" w:rsidRPr="007B1EF8" w:rsidRDefault="005658D5">
            <w:pPr>
              <w:pStyle w:val="TAL"/>
              <w:rPr>
                <w:rFonts w:eastAsiaTheme="minorEastAsia"/>
              </w:rPr>
            </w:pPr>
            <w:r w:rsidRPr="007B1EF8">
              <w:rPr>
                <w:rFonts w:eastAsiaTheme="minorEastAsia"/>
              </w:rPr>
              <w:t>Not specified.</w:t>
            </w:r>
          </w:p>
        </w:tc>
        <w:tc>
          <w:tcPr>
            <w:tcW w:w="4671" w:type="dxa"/>
            <w:shd w:val="clear" w:color="auto" w:fill="auto"/>
          </w:tcPr>
          <w:p w14:paraId="16A93208" w14:textId="77777777" w:rsidR="00114FF3" w:rsidRPr="007B1EF8" w:rsidRDefault="005658D5">
            <w:pPr>
              <w:pStyle w:val="TAL"/>
              <w:rPr>
                <w:rFonts w:eastAsiaTheme="minorEastAsia"/>
              </w:rPr>
            </w:pPr>
            <w:r w:rsidRPr="007B1EF8">
              <w:rPr>
                <w:rFonts w:eastAsiaTheme="minorEastAsia"/>
              </w:rPr>
              <w:t>Details of the threshold: value to be crossed, direction in which it is crossed, details on the notification to be generated, etc.</w:t>
            </w:r>
          </w:p>
        </w:tc>
      </w:tr>
    </w:tbl>
    <w:p w14:paraId="00E91E78" w14:textId="77777777" w:rsidR="00114FF3" w:rsidRPr="007B1EF8" w:rsidRDefault="00114FF3">
      <w:pPr>
        <w:rPr>
          <w:rFonts w:eastAsiaTheme="minorEastAsia"/>
          <w:lang w:eastAsia="de-DE"/>
        </w:rPr>
      </w:pPr>
    </w:p>
    <w:p w14:paraId="0A4292FA" w14:textId="77777777" w:rsidR="00114FF3" w:rsidRPr="007B1EF8" w:rsidRDefault="005658D5" w:rsidP="006F01FE">
      <w:pPr>
        <w:pStyle w:val="Heading4"/>
        <w:rPr>
          <w:rFonts w:eastAsiaTheme="minorEastAsia"/>
        </w:rPr>
      </w:pPr>
      <w:bookmarkStart w:id="377" w:name="_Toc146290568"/>
      <w:r w:rsidRPr="007B1EF8">
        <w:rPr>
          <w:rFonts w:eastAsiaTheme="minorEastAsia"/>
        </w:rPr>
        <w:t>7.8.7.3</w:t>
      </w:r>
      <w:r w:rsidRPr="007B1EF8">
        <w:rPr>
          <w:rFonts w:eastAsiaTheme="minorEastAsia"/>
        </w:rPr>
        <w:tab/>
        <w:t>Output parameters</w:t>
      </w:r>
      <w:bookmarkEnd w:id="377"/>
    </w:p>
    <w:p w14:paraId="370D28D6" w14:textId="77777777" w:rsidR="00114FF3" w:rsidRPr="007B1EF8" w:rsidRDefault="005658D5" w:rsidP="006F01FE">
      <w:pPr>
        <w:keepNext/>
        <w:rPr>
          <w:rFonts w:eastAsiaTheme="minorEastAsia"/>
          <w:lang w:eastAsia="de-DE"/>
        </w:rPr>
      </w:pPr>
      <w:r w:rsidRPr="007B1EF8">
        <w:t>The output parameters returned by the operation shall follow the indications provided in table 7.8.7.3-1.</w:t>
      </w:r>
    </w:p>
    <w:p w14:paraId="0EE45893" w14:textId="77777777" w:rsidR="00114FF3" w:rsidRPr="007B1EF8" w:rsidRDefault="005658D5">
      <w:pPr>
        <w:pStyle w:val="TH"/>
        <w:rPr>
          <w:rFonts w:eastAsiaTheme="minorEastAsia"/>
        </w:rPr>
      </w:pPr>
      <w:r w:rsidRPr="007B1EF8">
        <w:rPr>
          <w:rFonts w:eastAsiaTheme="minorEastAsia"/>
        </w:rPr>
        <w:t>Table 7.8.7.3-1: Create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439"/>
        <w:gridCol w:w="3466"/>
      </w:tblGrid>
      <w:tr w:rsidR="00114FF3" w:rsidRPr="007B1EF8" w14:paraId="57EEEB91" w14:textId="77777777">
        <w:trPr>
          <w:jc w:val="center"/>
        </w:trPr>
        <w:tc>
          <w:tcPr>
            <w:tcW w:w="1906" w:type="dxa"/>
            <w:shd w:val="clear" w:color="auto" w:fill="BFBFBF"/>
          </w:tcPr>
          <w:p w14:paraId="6926AB75" w14:textId="77777777" w:rsidR="00114FF3" w:rsidRPr="007B1EF8" w:rsidRDefault="005658D5">
            <w:pPr>
              <w:pStyle w:val="TAH"/>
              <w:rPr>
                <w:rFonts w:eastAsiaTheme="minorEastAsia"/>
              </w:rPr>
            </w:pPr>
            <w:r w:rsidRPr="007B1EF8">
              <w:rPr>
                <w:rFonts w:eastAsiaTheme="minorEastAsia"/>
              </w:rPr>
              <w:t>Parameter</w:t>
            </w:r>
          </w:p>
        </w:tc>
        <w:tc>
          <w:tcPr>
            <w:tcW w:w="1088" w:type="dxa"/>
            <w:shd w:val="clear" w:color="auto" w:fill="BFBFBF"/>
          </w:tcPr>
          <w:p w14:paraId="0B8CA038" w14:textId="77777777" w:rsidR="00114FF3" w:rsidRPr="007B1EF8" w:rsidRDefault="005658D5">
            <w:pPr>
              <w:pStyle w:val="TAH"/>
              <w:rPr>
                <w:rFonts w:eastAsiaTheme="minorEastAsia"/>
              </w:rPr>
            </w:pPr>
            <w:r w:rsidRPr="007B1EF8">
              <w:rPr>
                <w:rFonts w:eastAsiaTheme="minorEastAsia"/>
              </w:rPr>
              <w:t>Qualifier</w:t>
            </w:r>
          </w:p>
        </w:tc>
        <w:tc>
          <w:tcPr>
            <w:tcW w:w="1413" w:type="dxa"/>
            <w:shd w:val="clear" w:color="auto" w:fill="BFBFBF"/>
          </w:tcPr>
          <w:p w14:paraId="2CEB295C" w14:textId="77777777" w:rsidR="00114FF3" w:rsidRPr="007B1EF8" w:rsidRDefault="005658D5">
            <w:pPr>
              <w:pStyle w:val="TAH"/>
              <w:rPr>
                <w:rFonts w:eastAsiaTheme="minorEastAsia"/>
              </w:rPr>
            </w:pPr>
            <w:r w:rsidRPr="007B1EF8">
              <w:rPr>
                <w:rFonts w:eastAsiaTheme="minorEastAsia"/>
              </w:rPr>
              <w:t>Cardinality</w:t>
            </w:r>
          </w:p>
        </w:tc>
        <w:tc>
          <w:tcPr>
            <w:tcW w:w="1439" w:type="dxa"/>
            <w:shd w:val="clear" w:color="auto" w:fill="BFBFBF"/>
          </w:tcPr>
          <w:p w14:paraId="549E7DEB" w14:textId="77777777" w:rsidR="00114FF3" w:rsidRPr="007B1EF8" w:rsidRDefault="005658D5">
            <w:pPr>
              <w:pStyle w:val="TAH"/>
              <w:rPr>
                <w:rFonts w:eastAsiaTheme="minorEastAsia"/>
              </w:rPr>
            </w:pPr>
            <w:r w:rsidRPr="007B1EF8">
              <w:rPr>
                <w:rFonts w:eastAsiaTheme="minorEastAsia"/>
              </w:rPr>
              <w:t>Content</w:t>
            </w:r>
          </w:p>
        </w:tc>
        <w:tc>
          <w:tcPr>
            <w:tcW w:w="3466" w:type="dxa"/>
            <w:shd w:val="clear" w:color="auto" w:fill="BFBFBF"/>
          </w:tcPr>
          <w:p w14:paraId="5F5195DB"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42EE1E76" w14:textId="77777777">
        <w:trPr>
          <w:jc w:val="center"/>
        </w:trPr>
        <w:tc>
          <w:tcPr>
            <w:tcW w:w="1906" w:type="dxa"/>
            <w:shd w:val="clear" w:color="auto" w:fill="auto"/>
          </w:tcPr>
          <w:p w14:paraId="03D000EE" w14:textId="77777777" w:rsidR="00114FF3" w:rsidRPr="007B1EF8" w:rsidRDefault="005658D5">
            <w:pPr>
              <w:pStyle w:val="TAL"/>
              <w:rPr>
                <w:rFonts w:eastAsiaTheme="minorEastAsia"/>
              </w:rPr>
            </w:pPr>
            <w:r w:rsidRPr="007B1EF8">
              <w:rPr>
                <w:rFonts w:eastAsiaTheme="minorEastAsia"/>
              </w:rPr>
              <w:t>thresholdId</w:t>
            </w:r>
          </w:p>
        </w:tc>
        <w:tc>
          <w:tcPr>
            <w:tcW w:w="1088" w:type="dxa"/>
            <w:shd w:val="clear" w:color="auto" w:fill="auto"/>
          </w:tcPr>
          <w:p w14:paraId="5DC06979" w14:textId="77777777" w:rsidR="00114FF3" w:rsidRPr="007B1EF8" w:rsidRDefault="005658D5">
            <w:pPr>
              <w:pStyle w:val="TAL"/>
              <w:rPr>
                <w:rFonts w:eastAsiaTheme="minorEastAsia"/>
              </w:rPr>
            </w:pPr>
            <w:r w:rsidRPr="007B1EF8">
              <w:rPr>
                <w:rFonts w:eastAsiaTheme="minorEastAsia"/>
              </w:rPr>
              <w:t>M</w:t>
            </w:r>
          </w:p>
        </w:tc>
        <w:tc>
          <w:tcPr>
            <w:tcW w:w="1413" w:type="dxa"/>
            <w:shd w:val="clear" w:color="auto" w:fill="auto"/>
          </w:tcPr>
          <w:p w14:paraId="399B3DF2" w14:textId="77777777" w:rsidR="00114FF3" w:rsidRPr="007B1EF8" w:rsidRDefault="005658D5">
            <w:pPr>
              <w:pStyle w:val="TAL"/>
              <w:rPr>
                <w:rFonts w:eastAsiaTheme="minorEastAsia"/>
              </w:rPr>
            </w:pPr>
            <w:r w:rsidRPr="007B1EF8">
              <w:rPr>
                <w:rFonts w:eastAsiaTheme="minorEastAsia"/>
              </w:rPr>
              <w:t>1</w:t>
            </w:r>
          </w:p>
        </w:tc>
        <w:tc>
          <w:tcPr>
            <w:tcW w:w="1439" w:type="dxa"/>
            <w:shd w:val="clear" w:color="auto" w:fill="auto"/>
          </w:tcPr>
          <w:p w14:paraId="13A4317A" w14:textId="77777777" w:rsidR="00114FF3" w:rsidRPr="007B1EF8" w:rsidRDefault="005658D5">
            <w:pPr>
              <w:pStyle w:val="TAL"/>
              <w:rPr>
                <w:rFonts w:eastAsiaTheme="minorEastAsia"/>
              </w:rPr>
            </w:pPr>
            <w:r w:rsidRPr="007B1EF8">
              <w:rPr>
                <w:rFonts w:eastAsiaTheme="minorEastAsia"/>
              </w:rPr>
              <w:t>Identifier</w:t>
            </w:r>
          </w:p>
        </w:tc>
        <w:tc>
          <w:tcPr>
            <w:tcW w:w="3466" w:type="dxa"/>
            <w:shd w:val="clear" w:color="auto" w:fill="auto"/>
          </w:tcPr>
          <w:p w14:paraId="1D0AD084" w14:textId="77777777" w:rsidR="00114FF3" w:rsidRPr="007B1EF8" w:rsidRDefault="005658D5">
            <w:pPr>
              <w:pStyle w:val="TAL"/>
              <w:rPr>
                <w:rFonts w:eastAsiaTheme="minorEastAsia"/>
              </w:rPr>
            </w:pPr>
            <w:r w:rsidRPr="007B1EF8">
              <w:rPr>
                <w:rFonts w:eastAsiaTheme="minorEastAsia"/>
              </w:rPr>
              <w:t>Identifier of the created threshold.</w:t>
            </w:r>
          </w:p>
        </w:tc>
      </w:tr>
    </w:tbl>
    <w:p w14:paraId="44136BC9" w14:textId="77777777" w:rsidR="00114FF3" w:rsidRPr="007B1EF8" w:rsidRDefault="00114FF3">
      <w:pPr>
        <w:rPr>
          <w:rFonts w:eastAsiaTheme="minorEastAsia"/>
        </w:rPr>
      </w:pPr>
    </w:p>
    <w:p w14:paraId="381ACC78" w14:textId="77777777" w:rsidR="00114FF3" w:rsidRPr="007B1EF8" w:rsidRDefault="005658D5">
      <w:pPr>
        <w:pStyle w:val="Heading4"/>
        <w:rPr>
          <w:rFonts w:eastAsiaTheme="minorEastAsia"/>
        </w:rPr>
      </w:pPr>
      <w:bookmarkStart w:id="378" w:name="_Toc146290569"/>
      <w:r w:rsidRPr="007B1EF8">
        <w:rPr>
          <w:rFonts w:eastAsiaTheme="minorEastAsia"/>
        </w:rPr>
        <w:t>7.8.7.4</w:t>
      </w:r>
      <w:r w:rsidRPr="007B1EF8">
        <w:rPr>
          <w:rFonts w:eastAsiaTheme="minorEastAsia"/>
        </w:rPr>
        <w:tab/>
        <w:t>Operation results</w:t>
      </w:r>
      <w:bookmarkEnd w:id="378"/>
    </w:p>
    <w:p w14:paraId="7722F840" w14:textId="77777777" w:rsidR="00114FF3" w:rsidRPr="007B1EF8" w:rsidRDefault="005658D5">
      <w:pPr>
        <w:rPr>
          <w:rFonts w:eastAsiaTheme="minorEastAsia"/>
        </w:rPr>
      </w:pPr>
      <w:r w:rsidRPr="007B1EF8">
        <w:rPr>
          <w:rFonts w:eastAsiaTheme="minorEastAsia"/>
        </w:rPr>
        <w:t>The result of the operation indicates if it has been successful or not with a standard success/error result.</w:t>
      </w:r>
    </w:p>
    <w:p w14:paraId="139A953B" w14:textId="77777777" w:rsidR="00DB6DBE" w:rsidRPr="007B1EF8" w:rsidRDefault="005658D5">
      <w:pPr>
        <w:rPr>
          <w:rFonts w:eastAsiaTheme="minorEastAsia"/>
        </w:rPr>
      </w:pPr>
      <w:r w:rsidRPr="007B1EF8">
        <w:rPr>
          <w:rFonts w:eastAsiaTheme="minorEastAsia"/>
        </w:rPr>
        <w:t>The thresholdId is only returned when the operation has been successful.</w:t>
      </w:r>
    </w:p>
    <w:p w14:paraId="2C5BB427" w14:textId="77777777" w:rsidR="00114FF3" w:rsidRPr="007B1EF8" w:rsidRDefault="005658D5">
      <w:pPr>
        <w:pStyle w:val="Heading3"/>
        <w:rPr>
          <w:rFonts w:eastAsiaTheme="minorEastAsia"/>
        </w:rPr>
      </w:pPr>
      <w:bookmarkStart w:id="379" w:name="_Toc146290570"/>
      <w:r w:rsidRPr="007B1EF8">
        <w:rPr>
          <w:rFonts w:eastAsiaTheme="minorEastAsia"/>
        </w:rPr>
        <w:t>7.8.8</w:t>
      </w:r>
      <w:r w:rsidRPr="007B1EF8">
        <w:rPr>
          <w:rFonts w:eastAsiaTheme="minorEastAsia"/>
        </w:rPr>
        <w:tab/>
        <w:t>Delete Capacity Thresholds operation</w:t>
      </w:r>
      <w:bookmarkEnd w:id="379"/>
    </w:p>
    <w:p w14:paraId="551B0D17" w14:textId="77777777" w:rsidR="00114FF3" w:rsidRPr="007B1EF8" w:rsidRDefault="005658D5">
      <w:pPr>
        <w:pStyle w:val="Heading4"/>
        <w:rPr>
          <w:rFonts w:eastAsiaTheme="minorEastAsia"/>
        </w:rPr>
      </w:pPr>
      <w:bookmarkStart w:id="380" w:name="_Toc146290571"/>
      <w:r w:rsidRPr="007B1EF8">
        <w:rPr>
          <w:rFonts w:eastAsiaTheme="minorEastAsia"/>
        </w:rPr>
        <w:t>7.8.8.1</w:t>
      </w:r>
      <w:r w:rsidRPr="007B1EF8">
        <w:rPr>
          <w:rFonts w:eastAsiaTheme="minorEastAsia"/>
        </w:rPr>
        <w:tab/>
        <w:t>Description</w:t>
      </w:r>
      <w:bookmarkEnd w:id="380"/>
    </w:p>
    <w:p w14:paraId="09D20BCB" w14:textId="77777777" w:rsidR="00114FF3" w:rsidRPr="007B1EF8" w:rsidRDefault="005658D5">
      <w:pPr>
        <w:rPr>
          <w:rFonts w:eastAsia="SimSun"/>
          <w:lang w:eastAsia="zh-CN"/>
        </w:rPr>
      </w:pPr>
      <w:r w:rsidRPr="007B1EF8">
        <w:rPr>
          <w:rFonts w:eastAsia="SimSun"/>
          <w:lang w:eastAsia="zh-CN"/>
        </w:rPr>
        <w:t>This operation enables the OSS/BSS to delete one or more existing NFVI capacity threshold(s) on the NFVO.</w:t>
      </w:r>
    </w:p>
    <w:p w14:paraId="5A1B1574" w14:textId="77777777" w:rsidR="00114FF3" w:rsidRPr="007B1EF8" w:rsidRDefault="005658D5">
      <w:pPr>
        <w:pStyle w:val="NO"/>
        <w:rPr>
          <w:rFonts w:eastAsia="MS Mincho"/>
        </w:rPr>
      </w:pPr>
      <w:r w:rsidRPr="007B1EF8">
        <w:rPr>
          <w:rFonts w:eastAsia="MS Mincho"/>
        </w:rPr>
        <w:t>NOTE:</w:t>
      </w:r>
      <w:r w:rsidRPr="007B1EF8">
        <w:rPr>
          <w:rFonts w:eastAsia="MS Mincho"/>
        </w:rPr>
        <w:tab/>
        <w:t xml:space="preserve">It is </w:t>
      </w:r>
      <w:r w:rsidR="00F41946" w:rsidRPr="007B1EF8">
        <w:rPr>
          <w:rFonts w:eastAsia="MS Mincho"/>
        </w:rPr>
        <w:t>part of</w:t>
      </w:r>
      <w:r w:rsidRPr="007B1EF8">
        <w:rPr>
          <w:rFonts w:eastAsia="MS Mincho"/>
        </w:rPr>
        <w:t xml:space="preserve"> the protocol design whether this operation </w:t>
      </w:r>
      <w:r w:rsidR="00F41946" w:rsidRPr="007B1EF8">
        <w:rPr>
          <w:rFonts w:eastAsia="MS Mincho"/>
        </w:rPr>
        <w:t>is</w:t>
      </w:r>
      <w:r w:rsidRPr="007B1EF8">
        <w:rPr>
          <w:rFonts w:eastAsia="MS Mincho"/>
        </w:rPr>
        <w:t xml:space="preserve"> modelled as a "bulk" operation that allows to delete multiple </w:t>
      </w:r>
      <w:r w:rsidR="00F41946" w:rsidRPr="007B1EF8">
        <w:rPr>
          <w:rFonts w:eastAsia="MS Mincho"/>
        </w:rPr>
        <w:t>t</w:t>
      </w:r>
      <w:r w:rsidRPr="007B1EF8">
        <w:rPr>
          <w:rFonts w:eastAsia="MS Mincho"/>
        </w:rPr>
        <w:t xml:space="preserve">hresholds in one request, or as a series of requests that delete one </w:t>
      </w:r>
      <w:r w:rsidR="00F41946" w:rsidRPr="007B1EF8">
        <w:rPr>
          <w:rFonts w:eastAsia="MS Mincho"/>
        </w:rPr>
        <w:t>t</w:t>
      </w:r>
      <w:r w:rsidRPr="007B1EF8">
        <w:rPr>
          <w:rFonts w:eastAsia="MS Mincho"/>
        </w:rPr>
        <w:t>hreshold at a time.</w:t>
      </w:r>
    </w:p>
    <w:p w14:paraId="5C12F182" w14:textId="77777777" w:rsidR="00114FF3" w:rsidRPr="007B1EF8" w:rsidRDefault="005658D5">
      <w:pPr>
        <w:rPr>
          <w:rFonts w:eastAsia="SimSun"/>
          <w:lang w:eastAsia="zh-CN"/>
        </w:rPr>
      </w:pPr>
      <w:r w:rsidRPr="007B1EF8">
        <w:rPr>
          <w:rFonts w:eastAsia="SimSun"/>
        </w:rPr>
        <w:t>Table 7.8.8.1-1 lists the information flow exchange between the OSS/BSS and the NFVO.</w:t>
      </w:r>
    </w:p>
    <w:p w14:paraId="5DC7F76B" w14:textId="77777777" w:rsidR="00114FF3" w:rsidRPr="007B1EF8" w:rsidRDefault="005658D5">
      <w:pPr>
        <w:pStyle w:val="TH"/>
        <w:rPr>
          <w:rFonts w:eastAsiaTheme="minorEastAsia"/>
        </w:rPr>
      </w:pPr>
      <w:r w:rsidRPr="007B1EF8">
        <w:rPr>
          <w:rFonts w:eastAsiaTheme="minorEastAsia"/>
        </w:rPr>
        <w:t>Table 7.8.8.1-1: Delete Capacity Thresholds operation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701"/>
        <w:gridCol w:w="2410"/>
      </w:tblGrid>
      <w:tr w:rsidR="00114FF3" w:rsidRPr="007B1EF8" w14:paraId="602879BD" w14:textId="77777777">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6BB2FD" w14:textId="77777777" w:rsidR="00114FF3" w:rsidRPr="007B1EF8" w:rsidRDefault="005658D5">
            <w:pPr>
              <w:pStyle w:val="TAH"/>
              <w:rPr>
                <w:rFonts w:eastAsiaTheme="minorEastAsia"/>
              </w:rPr>
            </w:pPr>
            <w:r w:rsidRPr="007B1EF8">
              <w:rPr>
                <w:rFonts w:eastAsiaTheme="minorEastAsia"/>
              </w:rPr>
              <w:t>Message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BE7C0F" w14:textId="77777777" w:rsidR="00114FF3" w:rsidRPr="007B1EF8" w:rsidRDefault="005658D5">
            <w:pPr>
              <w:pStyle w:val="TAH"/>
              <w:rPr>
                <w:rFonts w:eastAsiaTheme="minorEastAsia"/>
              </w:rPr>
            </w:pPr>
            <w:r w:rsidRPr="007B1EF8">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A37B9"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55D31D7F"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0BD33715" w14:textId="77777777" w:rsidR="00114FF3" w:rsidRPr="007B1EF8" w:rsidRDefault="005658D5">
            <w:pPr>
              <w:pStyle w:val="TAL"/>
              <w:rPr>
                <w:rFonts w:eastAsia="SimSun"/>
                <w:lang w:eastAsia="zh-CN"/>
              </w:rPr>
            </w:pPr>
            <w:r w:rsidRPr="007B1EF8">
              <w:rPr>
                <w:rFonts w:eastAsia="SimSun"/>
                <w:lang w:eastAsia="zh-CN"/>
              </w:rPr>
              <w:t>Delete</w:t>
            </w:r>
            <w:r w:rsidRPr="007B1EF8">
              <w:rPr>
                <w:rFonts w:eastAsiaTheme="minorEastAsia"/>
              </w:rPr>
              <w:t>Capacity</w:t>
            </w:r>
            <w:r w:rsidRPr="007B1EF8">
              <w:rPr>
                <w:rFonts w:eastAsia="SimSun"/>
                <w:lang w:eastAsia="zh-CN"/>
              </w:rPr>
              <w:t>Thresholds</w:t>
            </w:r>
            <w:r w:rsidRPr="007B1EF8">
              <w:rPr>
                <w:rFonts w:eastAsia="SimSun" w:hint="eastAsia"/>
                <w:lang w:eastAsia="zh-CN"/>
              </w:rPr>
              <w:t>Request</w:t>
            </w:r>
          </w:p>
        </w:tc>
        <w:tc>
          <w:tcPr>
            <w:tcW w:w="1701" w:type="dxa"/>
            <w:tcBorders>
              <w:top w:val="single" w:sz="4" w:space="0" w:color="auto"/>
              <w:left w:val="single" w:sz="4" w:space="0" w:color="auto"/>
              <w:bottom w:val="single" w:sz="4" w:space="0" w:color="auto"/>
              <w:right w:val="single" w:sz="4" w:space="0" w:color="auto"/>
            </w:tcBorders>
          </w:tcPr>
          <w:p w14:paraId="40F4D7ED"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0C0C7AE3"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2B3AF6C3"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1F1F7279" w14:textId="77777777" w:rsidR="00114FF3" w:rsidRPr="007B1EF8" w:rsidRDefault="005658D5">
            <w:pPr>
              <w:pStyle w:val="TAL"/>
              <w:rPr>
                <w:rFonts w:eastAsia="SimSun"/>
                <w:lang w:eastAsia="zh-CN"/>
              </w:rPr>
            </w:pPr>
            <w:r w:rsidRPr="007B1EF8">
              <w:rPr>
                <w:rFonts w:eastAsia="SimSun"/>
                <w:lang w:eastAsia="zh-CN"/>
              </w:rPr>
              <w:t>Delete</w:t>
            </w:r>
            <w:r w:rsidRPr="007B1EF8">
              <w:rPr>
                <w:rFonts w:eastAsiaTheme="minorEastAsia"/>
              </w:rPr>
              <w:t>Capacity</w:t>
            </w:r>
            <w:r w:rsidRPr="007B1EF8">
              <w:rPr>
                <w:rFonts w:eastAsia="SimSun"/>
                <w:lang w:eastAsia="zh-CN"/>
              </w:rPr>
              <w:t>ThresholdsResponse</w:t>
            </w:r>
          </w:p>
        </w:tc>
        <w:tc>
          <w:tcPr>
            <w:tcW w:w="1701" w:type="dxa"/>
            <w:tcBorders>
              <w:top w:val="single" w:sz="4" w:space="0" w:color="auto"/>
              <w:left w:val="single" w:sz="4" w:space="0" w:color="auto"/>
              <w:bottom w:val="single" w:sz="4" w:space="0" w:color="auto"/>
              <w:right w:val="single" w:sz="4" w:space="0" w:color="auto"/>
            </w:tcBorders>
          </w:tcPr>
          <w:p w14:paraId="14773D90" w14:textId="77777777" w:rsidR="00114FF3" w:rsidRPr="007B1EF8" w:rsidRDefault="005658D5">
            <w:pPr>
              <w:pStyle w:val="TAL"/>
              <w:rPr>
                <w:rFonts w:eastAsia="SimSun"/>
                <w:lang w:eastAsia="zh-CN"/>
              </w:rPr>
            </w:pPr>
            <w:r w:rsidRPr="007B1EF8">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D817A3B"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10195BB4" w14:textId="77777777" w:rsidR="00114FF3" w:rsidRPr="007B1EF8" w:rsidRDefault="00114FF3">
      <w:pPr>
        <w:rPr>
          <w:rFonts w:eastAsia="SimSun"/>
          <w:lang w:eastAsia="zh-CN"/>
        </w:rPr>
      </w:pPr>
    </w:p>
    <w:p w14:paraId="37DFB918" w14:textId="77777777" w:rsidR="00114FF3" w:rsidRPr="007B1EF8" w:rsidRDefault="005658D5">
      <w:pPr>
        <w:pStyle w:val="Heading4"/>
        <w:rPr>
          <w:rFonts w:eastAsiaTheme="minorEastAsia"/>
        </w:rPr>
      </w:pPr>
      <w:bookmarkStart w:id="381" w:name="_Toc146290572"/>
      <w:r w:rsidRPr="007B1EF8">
        <w:rPr>
          <w:rFonts w:eastAsiaTheme="minorEastAsia"/>
        </w:rPr>
        <w:lastRenderedPageBreak/>
        <w:t>7.8.8.2</w:t>
      </w:r>
      <w:r w:rsidRPr="007B1EF8">
        <w:rPr>
          <w:rFonts w:eastAsiaTheme="minorEastAsia"/>
        </w:rPr>
        <w:tab/>
        <w:t>Input parameters</w:t>
      </w:r>
      <w:bookmarkEnd w:id="381"/>
    </w:p>
    <w:p w14:paraId="1CCCAA1C"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7.8.8.2-1.</w:t>
      </w:r>
    </w:p>
    <w:p w14:paraId="72A6A639" w14:textId="77777777" w:rsidR="00114FF3" w:rsidRPr="007B1EF8" w:rsidRDefault="005658D5">
      <w:pPr>
        <w:pStyle w:val="TH"/>
        <w:rPr>
          <w:rFonts w:eastAsiaTheme="minorEastAsia"/>
        </w:rPr>
      </w:pPr>
      <w:r w:rsidRPr="007B1EF8">
        <w:rPr>
          <w:rFonts w:eastAsiaTheme="minorEastAsia"/>
        </w:rPr>
        <w:t>Table 7.8.8.2-1: Delete Capacity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96"/>
        <w:gridCol w:w="1560"/>
        <w:gridCol w:w="1134"/>
        <w:gridCol w:w="1134"/>
        <w:gridCol w:w="3764"/>
      </w:tblGrid>
      <w:tr w:rsidR="00114FF3" w:rsidRPr="007B1EF8" w14:paraId="0EF6EBD7" w14:textId="77777777">
        <w:trPr>
          <w:tblHeader/>
          <w:jc w:val="center"/>
        </w:trPr>
        <w:tc>
          <w:tcPr>
            <w:tcW w:w="1696" w:type="dxa"/>
            <w:shd w:val="clear" w:color="auto" w:fill="BFBFBF"/>
          </w:tcPr>
          <w:p w14:paraId="7E43BF6E" w14:textId="77777777" w:rsidR="00114FF3" w:rsidRPr="007B1EF8" w:rsidRDefault="005658D5">
            <w:pPr>
              <w:pStyle w:val="TAH"/>
              <w:rPr>
                <w:rFonts w:eastAsiaTheme="minorEastAsia"/>
              </w:rPr>
            </w:pPr>
            <w:r w:rsidRPr="007B1EF8">
              <w:rPr>
                <w:rFonts w:eastAsiaTheme="minorEastAsia"/>
              </w:rPr>
              <w:t>Parameter</w:t>
            </w:r>
          </w:p>
        </w:tc>
        <w:tc>
          <w:tcPr>
            <w:tcW w:w="1560" w:type="dxa"/>
            <w:shd w:val="clear" w:color="auto" w:fill="BFBFBF"/>
          </w:tcPr>
          <w:p w14:paraId="0813E05E" w14:textId="77777777" w:rsidR="00114FF3" w:rsidRPr="007B1EF8" w:rsidRDefault="005658D5">
            <w:pPr>
              <w:pStyle w:val="TAH"/>
              <w:rPr>
                <w:rFonts w:eastAsiaTheme="minorEastAsia"/>
              </w:rPr>
            </w:pPr>
            <w:r w:rsidRPr="007B1EF8">
              <w:rPr>
                <w:rFonts w:eastAsiaTheme="minorEastAsia"/>
              </w:rPr>
              <w:t>Qualifier</w:t>
            </w:r>
          </w:p>
        </w:tc>
        <w:tc>
          <w:tcPr>
            <w:tcW w:w="1134" w:type="dxa"/>
            <w:shd w:val="clear" w:color="auto" w:fill="BFBFBF"/>
          </w:tcPr>
          <w:p w14:paraId="7D931DEF" w14:textId="77777777" w:rsidR="00114FF3" w:rsidRPr="007B1EF8" w:rsidRDefault="005658D5">
            <w:pPr>
              <w:pStyle w:val="TAH"/>
              <w:rPr>
                <w:rFonts w:eastAsiaTheme="minorEastAsia"/>
              </w:rPr>
            </w:pPr>
            <w:r w:rsidRPr="007B1EF8">
              <w:rPr>
                <w:rFonts w:eastAsiaTheme="minorEastAsia"/>
              </w:rPr>
              <w:t>Cardinality</w:t>
            </w:r>
          </w:p>
        </w:tc>
        <w:tc>
          <w:tcPr>
            <w:tcW w:w="1134" w:type="dxa"/>
            <w:shd w:val="clear" w:color="auto" w:fill="BFBFBF"/>
          </w:tcPr>
          <w:p w14:paraId="0FF044FA" w14:textId="77777777" w:rsidR="00114FF3" w:rsidRPr="007B1EF8" w:rsidRDefault="005658D5">
            <w:pPr>
              <w:pStyle w:val="TAH"/>
              <w:rPr>
                <w:rFonts w:eastAsiaTheme="minorEastAsia"/>
              </w:rPr>
            </w:pPr>
            <w:r w:rsidRPr="007B1EF8">
              <w:rPr>
                <w:rFonts w:eastAsiaTheme="minorEastAsia"/>
              </w:rPr>
              <w:t>Content</w:t>
            </w:r>
          </w:p>
        </w:tc>
        <w:tc>
          <w:tcPr>
            <w:tcW w:w="3764" w:type="dxa"/>
            <w:shd w:val="clear" w:color="auto" w:fill="BFBFBF"/>
          </w:tcPr>
          <w:p w14:paraId="0F92D4B5"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3DBF677C" w14:textId="77777777">
        <w:trPr>
          <w:jc w:val="center"/>
        </w:trPr>
        <w:tc>
          <w:tcPr>
            <w:tcW w:w="1696" w:type="dxa"/>
            <w:shd w:val="clear" w:color="auto" w:fill="auto"/>
          </w:tcPr>
          <w:p w14:paraId="31C2408B" w14:textId="77777777" w:rsidR="00114FF3" w:rsidRPr="007B1EF8" w:rsidRDefault="005658D5">
            <w:pPr>
              <w:pStyle w:val="TAL"/>
              <w:rPr>
                <w:rFonts w:eastAsiaTheme="minorEastAsia"/>
              </w:rPr>
            </w:pPr>
            <w:r w:rsidRPr="007B1EF8">
              <w:rPr>
                <w:rFonts w:eastAsiaTheme="minorEastAsia"/>
              </w:rPr>
              <w:t>thresholdId</w:t>
            </w:r>
          </w:p>
        </w:tc>
        <w:tc>
          <w:tcPr>
            <w:tcW w:w="1560" w:type="dxa"/>
            <w:shd w:val="clear" w:color="auto" w:fill="auto"/>
          </w:tcPr>
          <w:p w14:paraId="0432D922" w14:textId="77777777" w:rsidR="00114FF3" w:rsidRPr="007B1EF8" w:rsidRDefault="005658D5">
            <w:pPr>
              <w:pStyle w:val="TAL"/>
              <w:rPr>
                <w:rFonts w:eastAsiaTheme="minorEastAsia"/>
              </w:rPr>
            </w:pPr>
            <w:r w:rsidRPr="007B1EF8">
              <w:rPr>
                <w:rFonts w:eastAsiaTheme="minorEastAsia"/>
              </w:rPr>
              <w:t>M</w:t>
            </w:r>
          </w:p>
        </w:tc>
        <w:tc>
          <w:tcPr>
            <w:tcW w:w="1134" w:type="dxa"/>
            <w:shd w:val="clear" w:color="auto" w:fill="auto"/>
          </w:tcPr>
          <w:p w14:paraId="2DC0AF84" w14:textId="77777777" w:rsidR="00114FF3" w:rsidRPr="007B1EF8" w:rsidRDefault="005658D5">
            <w:pPr>
              <w:pStyle w:val="TAL"/>
              <w:rPr>
                <w:rFonts w:eastAsiaTheme="minorEastAsia"/>
              </w:rPr>
            </w:pPr>
            <w:r w:rsidRPr="007B1EF8">
              <w:rPr>
                <w:rFonts w:eastAsiaTheme="minorEastAsia"/>
              </w:rPr>
              <w:t>1..N</w:t>
            </w:r>
          </w:p>
        </w:tc>
        <w:tc>
          <w:tcPr>
            <w:tcW w:w="1134" w:type="dxa"/>
            <w:shd w:val="clear" w:color="auto" w:fill="auto"/>
          </w:tcPr>
          <w:p w14:paraId="541A1D57" w14:textId="77777777" w:rsidR="00114FF3" w:rsidRPr="007B1EF8" w:rsidRDefault="005658D5">
            <w:pPr>
              <w:pStyle w:val="TAL"/>
              <w:rPr>
                <w:rFonts w:eastAsiaTheme="minorEastAsia"/>
              </w:rPr>
            </w:pPr>
            <w:r w:rsidRPr="007B1EF8">
              <w:rPr>
                <w:rFonts w:eastAsiaTheme="minorEastAsia"/>
              </w:rPr>
              <w:t>Identifier</w:t>
            </w:r>
          </w:p>
        </w:tc>
        <w:tc>
          <w:tcPr>
            <w:tcW w:w="3764" w:type="dxa"/>
            <w:shd w:val="clear" w:color="auto" w:fill="auto"/>
          </w:tcPr>
          <w:p w14:paraId="08E469E7" w14:textId="77777777" w:rsidR="00114FF3" w:rsidRPr="007B1EF8" w:rsidRDefault="005658D5">
            <w:pPr>
              <w:pStyle w:val="TAL"/>
              <w:rPr>
                <w:rFonts w:eastAsiaTheme="minorEastAsia"/>
              </w:rPr>
            </w:pPr>
            <w:r w:rsidRPr="007B1EF8">
              <w:rPr>
                <w:rFonts w:eastAsiaTheme="minorEastAsia"/>
              </w:rPr>
              <w:t>Identifiers of the thresholds to be deleted.</w:t>
            </w:r>
          </w:p>
        </w:tc>
      </w:tr>
    </w:tbl>
    <w:p w14:paraId="72F1CC19" w14:textId="77777777" w:rsidR="00114FF3" w:rsidRPr="007B1EF8" w:rsidRDefault="00114FF3">
      <w:pPr>
        <w:rPr>
          <w:rFonts w:eastAsiaTheme="minorEastAsia"/>
          <w:lang w:eastAsia="de-DE"/>
        </w:rPr>
      </w:pPr>
    </w:p>
    <w:p w14:paraId="412FC2EF" w14:textId="77777777" w:rsidR="00114FF3" w:rsidRPr="007B1EF8" w:rsidRDefault="005658D5">
      <w:pPr>
        <w:pStyle w:val="Heading4"/>
        <w:rPr>
          <w:rFonts w:eastAsiaTheme="minorEastAsia"/>
        </w:rPr>
      </w:pPr>
      <w:bookmarkStart w:id="382" w:name="_Toc146290573"/>
      <w:r w:rsidRPr="007B1EF8">
        <w:rPr>
          <w:rFonts w:eastAsiaTheme="minorEastAsia"/>
        </w:rPr>
        <w:t>7.8.8.3</w:t>
      </w:r>
      <w:r w:rsidRPr="007B1EF8">
        <w:rPr>
          <w:rFonts w:eastAsiaTheme="minorEastAsia"/>
        </w:rPr>
        <w:tab/>
        <w:t>Output parameters</w:t>
      </w:r>
      <w:bookmarkEnd w:id="382"/>
    </w:p>
    <w:p w14:paraId="60561B5F" w14:textId="77777777" w:rsidR="00114FF3" w:rsidRPr="007B1EF8" w:rsidRDefault="005658D5">
      <w:pPr>
        <w:keepNext/>
        <w:keepLines/>
        <w:rPr>
          <w:rFonts w:eastAsiaTheme="minorEastAsia"/>
          <w:lang w:eastAsia="de-DE"/>
        </w:rPr>
      </w:pPr>
      <w:r w:rsidRPr="007B1EF8">
        <w:t>The output parameters returned by the operation shall follow the indications provided in table 7.8.8.3-1.</w:t>
      </w:r>
    </w:p>
    <w:p w14:paraId="6264EF77" w14:textId="77777777" w:rsidR="00114FF3" w:rsidRPr="007B1EF8" w:rsidRDefault="005658D5">
      <w:pPr>
        <w:pStyle w:val="TH"/>
        <w:rPr>
          <w:rFonts w:eastAsiaTheme="minorEastAsia"/>
        </w:rPr>
      </w:pPr>
      <w:r w:rsidRPr="007B1EF8">
        <w:rPr>
          <w:rFonts w:eastAsiaTheme="minorEastAsia"/>
        </w:rPr>
        <w:t>Table 7.8.8.3-1: Delete Capacity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8"/>
        <w:gridCol w:w="952"/>
        <w:gridCol w:w="1144"/>
        <w:gridCol w:w="904"/>
        <w:gridCol w:w="4994"/>
      </w:tblGrid>
      <w:tr w:rsidR="00114FF3" w:rsidRPr="007B1EF8" w14:paraId="09B9E2E4" w14:textId="77777777" w:rsidTr="00794EBB">
        <w:trPr>
          <w:jc w:val="center"/>
        </w:trPr>
        <w:tc>
          <w:tcPr>
            <w:tcW w:w="1708" w:type="dxa"/>
            <w:shd w:val="clear" w:color="auto" w:fill="BFBFBF"/>
          </w:tcPr>
          <w:p w14:paraId="55438DE8" w14:textId="77777777" w:rsidR="00114FF3" w:rsidRPr="007B1EF8" w:rsidRDefault="005658D5">
            <w:pPr>
              <w:pStyle w:val="TAH"/>
              <w:rPr>
                <w:rFonts w:eastAsiaTheme="minorEastAsia"/>
              </w:rPr>
            </w:pPr>
            <w:r w:rsidRPr="007B1EF8">
              <w:rPr>
                <w:rFonts w:eastAsiaTheme="minorEastAsia"/>
              </w:rPr>
              <w:t>Parameter</w:t>
            </w:r>
          </w:p>
        </w:tc>
        <w:tc>
          <w:tcPr>
            <w:tcW w:w="952" w:type="dxa"/>
            <w:shd w:val="clear" w:color="auto" w:fill="BFBFBF"/>
          </w:tcPr>
          <w:p w14:paraId="1BA7E9C8" w14:textId="77777777" w:rsidR="00114FF3" w:rsidRPr="007B1EF8" w:rsidRDefault="005658D5">
            <w:pPr>
              <w:pStyle w:val="TAH"/>
              <w:rPr>
                <w:rFonts w:eastAsiaTheme="minorEastAsia"/>
              </w:rPr>
            </w:pPr>
            <w:r w:rsidRPr="007B1EF8">
              <w:rPr>
                <w:rFonts w:eastAsiaTheme="minorEastAsia"/>
              </w:rPr>
              <w:t>Qualifier</w:t>
            </w:r>
          </w:p>
        </w:tc>
        <w:tc>
          <w:tcPr>
            <w:tcW w:w="1144" w:type="dxa"/>
            <w:shd w:val="clear" w:color="auto" w:fill="BFBFBF"/>
          </w:tcPr>
          <w:p w14:paraId="13C051BC" w14:textId="77777777" w:rsidR="00114FF3" w:rsidRPr="007B1EF8" w:rsidRDefault="005658D5">
            <w:pPr>
              <w:pStyle w:val="TAH"/>
              <w:rPr>
                <w:rFonts w:eastAsiaTheme="minorEastAsia"/>
              </w:rPr>
            </w:pPr>
            <w:r w:rsidRPr="007B1EF8">
              <w:rPr>
                <w:rFonts w:eastAsiaTheme="minorEastAsia"/>
              </w:rPr>
              <w:t>Cardinality</w:t>
            </w:r>
          </w:p>
        </w:tc>
        <w:tc>
          <w:tcPr>
            <w:tcW w:w="904" w:type="dxa"/>
            <w:shd w:val="clear" w:color="auto" w:fill="BFBFBF"/>
          </w:tcPr>
          <w:p w14:paraId="540C55FD" w14:textId="77777777" w:rsidR="00114FF3" w:rsidRPr="007B1EF8" w:rsidRDefault="005658D5">
            <w:pPr>
              <w:pStyle w:val="TAH"/>
              <w:rPr>
                <w:rFonts w:eastAsiaTheme="minorEastAsia"/>
              </w:rPr>
            </w:pPr>
            <w:r w:rsidRPr="007B1EF8">
              <w:rPr>
                <w:rFonts w:eastAsiaTheme="minorEastAsia"/>
              </w:rPr>
              <w:t>Content</w:t>
            </w:r>
          </w:p>
        </w:tc>
        <w:tc>
          <w:tcPr>
            <w:tcW w:w="4994" w:type="dxa"/>
            <w:shd w:val="clear" w:color="auto" w:fill="BFBFBF"/>
          </w:tcPr>
          <w:p w14:paraId="784BA9B1"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784FCFD7" w14:textId="77777777" w:rsidTr="00794EBB">
        <w:trPr>
          <w:jc w:val="center"/>
        </w:trPr>
        <w:tc>
          <w:tcPr>
            <w:tcW w:w="1708" w:type="dxa"/>
            <w:shd w:val="clear" w:color="auto" w:fill="auto"/>
          </w:tcPr>
          <w:p w14:paraId="3B41F469" w14:textId="77777777" w:rsidR="00114FF3" w:rsidRPr="007B1EF8" w:rsidRDefault="005658D5">
            <w:pPr>
              <w:pStyle w:val="TAL"/>
              <w:rPr>
                <w:rFonts w:eastAsiaTheme="minorEastAsia"/>
              </w:rPr>
            </w:pPr>
            <w:r w:rsidRPr="007B1EF8">
              <w:rPr>
                <w:rFonts w:eastAsiaTheme="minorEastAsia"/>
              </w:rPr>
              <w:t>deletedThresholdId</w:t>
            </w:r>
          </w:p>
        </w:tc>
        <w:tc>
          <w:tcPr>
            <w:tcW w:w="952" w:type="dxa"/>
            <w:shd w:val="clear" w:color="auto" w:fill="auto"/>
          </w:tcPr>
          <w:p w14:paraId="6C4A20BB" w14:textId="77777777" w:rsidR="00114FF3" w:rsidRPr="007B1EF8" w:rsidRDefault="005658D5">
            <w:pPr>
              <w:pStyle w:val="TAL"/>
              <w:rPr>
                <w:rFonts w:eastAsiaTheme="minorEastAsia"/>
              </w:rPr>
            </w:pPr>
            <w:r w:rsidRPr="007B1EF8">
              <w:rPr>
                <w:rFonts w:eastAsiaTheme="minorEastAsia"/>
              </w:rPr>
              <w:t>M</w:t>
            </w:r>
          </w:p>
        </w:tc>
        <w:tc>
          <w:tcPr>
            <w:tcW w:w="1144" w:type="dxa"/>
            <w:shd w:val="clear" w:color="auto" w:fill="auto"/>
          </w:tcPr>
          <w:p w14:paraId="72D695CC" w14:textId="77777777" w:rsidR="00114FF3" w:rsidRPr="007B1EF8" w:rsidRDefault="005658D5">
            <w:pPr>
              <w:pStyle w:val="TAL"/>
              <w:rPr>
                <w:rFonts w:eastAsiaTheme="minorEastAsia"/>
              </w:rPr>
            </w:pPr>
            <w:r w:rsidRPr="007B1EF8">
              <w:rPr>
                <w:rFonts w:eastAsiaTheme="minorEastAsia"/>
              </w:rPr>
              <w:t>1..N</w:t>
            </w:r>
          </w:p>
        </w:tc>
        <w:tc>
          <w:tcPr>
            <w:tcW w:w="904" w:type="dxa"/>
            <w:shd w:val="clear" w:color="auto" w:fill="auto"/>
          </w:tcPr>
          <w:p w14:paraId="2D3DBAA8" w14:textId="77777777" w:rsidR="00114FF3" w:rsidRPr="007B1EF8" w:rsidRDefault="005658D5">
            <w:pPr>
              <w:pStyle w:val="TAL"/>
              <w:rPr>
                <w:rFonts w:eastAsiaTheme="minorEastAsia"/>
              </w:rPr>
            </w:pPr>
            <w:r w:rsidRPr="007B1EF8">
              <w:rPr>
                <w:rFonts w:eastAsiaTheme="minorEastAsia"/>
              </w:rPr>
              <w:t>Identifier</w:t>
            </w:r>
          </w:p>
        </w:tc>
        <w:tc>
          <w:tcPr>
            <w:tcW w:w="4994" w:type="dxa"/>
            <w:shd w:val="clear" w:color="auto" w:fill="auto"/>
          </w:tcPr>
          <w:p w14:paraId="342E8923" w14:textId="77777777" w:rsidR="00114FF3" w:rsidRPr="007B1EF8" w:rsidRDefault="005658D5">
            <w:pPr>
              <w:pStyle w:val="TAL"/>
              <w:rPr>
                <w:rFonts w:eastAsiaTheme="minorEastAsia"/>
              </w:rPr>
            </w:pPr>
            <w:r w:rsidRPr="007B1EF8">
              <w:rPr>
                <w:rFonts w:eastAsiaTheme="minorEastAsia"/>
              </w:rPr>
              <w:t>Identifiers of the thresholds that have been deleted successfully.</w:t>
            </w:r>
          </w:p>
        </w:tc>
      </w:tr>
    </w:tbl>
    <w:p w14:paraId="28E559ED" w14:textId="77777777" w:rsidR="00114FF3" w:rsidRPr="007B1EF8" w:rsidRDefault="00114FF3">
      <w:pPr>
        <w:rPr>
          <w:rFonts w:eastAsiaTheme="minorEastAsia"/>
        </w:rPr>
      </w:pPr>
    </w:p>
    <w:p w14:paraId="01B7A574" w14:textId="77777777" w:rsidR="00114FF3" w:rsidRPr="007B1EF8" w:rsidRDefault="005658D5">
      <w:pPr>
        <w:pStyle w:val="Heading4"/>
        <w:rPr>
          <w:rFonts w:eastAsiaTheme="minorEastAsia"/>
        </w:rPr>
      </w:pPr>
      <w:bookmarkStart w:id="383" w:name="_Toc146290574"/>
      <w:r w:rsidRPr="007B1EF8">
        <w:rPr>
          <w:rFonts w:eastAsiaTheme="minorEastAsia"/>
        </w:rPr>
        <w:t>7.8.8.4</w:t>
      </w:r>
      <w:r w:rsidRPr="007B1EF8">
        <w:rPr>
          <w:rFonts w:eastAsiaTheme="minorEastAsia"/>
        </w:rPr>
        <w:tab/>
        <w:t>Operation results</w:t>
      </w:r>
      <w:bookmarkEnd w:id="383"/>
    </w:p>
    <w:p w14:paraId="7D530A22" w14:textId="77777777" w:rsidR="00114FF3" w:rsidRPr="007B1EF8" w:rsidRDefault="005658D5">
      <w:pPr>
        <w:rPr>
          <w:rFonts w:eastAsiaTheme="minorEastAsia"/>
          <w:lang w:eastAsia="de-DE"/>
        </w:rPr>
      </w:pPr>
      <w:r w:rsidRPr="007B1EF8">
        <w:rPr>
          <w:rFonts w:eastAsiaTheme="minorEastAsia"/>
          <w:lang w:eastAsia="de-DE"/>
        </w:rPr>
        <w:t>The result of the operation indicates if it has been successful or not with a standard success/error result.</w:t>
      </w:r>
    </w:p>
    <w:p w14:paraId="75B8C6FE" w14:textId="77777777" w:rsidR="00114FF3" w:rsidRPr="007B1EF8" w:rsidRDefault="005658D5">
      <w:pPr>
        <w:pStyle w:val="Heading3"/>
        <w:rPr>
          <w:rFonts w:eastAsiaTheme="minorEastAsia"/>
        </w:rPr>
      </w:pPr>
      <w:bookmarkStart w:id="384" w:name="_Toc146290575"/>
      <w:r w:rsidRPr="007B1EF8">
        <w:rPr>
          <w:rFonts w:eastAsiaTheme="minorEastAsia"/>
        </w:rPr>
        <w:t>7.8.9</w:t>
      </w:r>
      <w:r w:rsidRPr="007B1EF8">
        <w:rPr>
          <w:rFonts w:eastAsiaTheme="minorEastAsia"/>
        </w:rPr>
        <w:tab/>
        <w:t>Query Capacity Threshold operation</w:t>
      </w:r>
      <w:bookmarkEnd w:id="384"/>
    </w:p>
    <w:p w14:paraId="4CB6ECCB" w14:textId="77777777" w:rsidR="00114FF3" w:rsidRPr="007B1EF8" w:rsidRDefault="005658D5">
      <w:pPr>
        <w:pStyle w:val="Heading4"/>
        <w:rPr>
          <w:rFonts w:eastAsiaTheme="minorEastAsia"/>
        </w:rPr>
      </w:pPr>
      <w:bookmarkStart w:id="385" w:name="_Toc146290576"/>
      <w:r w:rsidRPr="007B1EF8">
        <w:rPr>
          <w:rFonts w:eastAsiaTheme="minorEastAsia"/>
        </w:rPr>
        <w:t>7.8.9.1</w:t>
      </w:r>
      <w:r w:rsidRPr="007B1EF8">
        <w:rPr>
          <w:rFonts w:eastAsiaTheme="minorEastAsia"/>
        </w:rPr>
        <w:tab/>
        <w:t>Description</w:t>
      </w:r>
      <w:bookmarkEnd w:id="385"/>
    </w:p>
    <w:p w14:paraId="20A6FE97" w14:textId="77777777" w:rsidR="00114FF3" w:rsidRPr="007B1EF8" w:rsidRDefault="005658D5">
      <w:pPr>
        <w:rPr>
          <w:rFonts w:eastAsia="SimSun"/>
          <w:lang w:eastAsia="zh-CN"/>
        </w:rPr>
      </w:pPr>
      <w:r w:rsidRPr="007B1EF8">
        <w:rPr>
          <w:rFonts w:eastAsia="SimSun"/>
          <w:lang w:eastAsia="zh-CN"/>
        </w:rPr>
        <w:t>This operation enables the OSS/BSS to query the details of one or more existing NFVI capacity thresholds on the NFVO.</w:t>
      </w:r>
    </w:p>
    <w:p w14:paraId="4181AE56" w14:textId="77777777" w:rsidR="00114FF3" w:rsidRPr="007B1EF8" w:rsidRDefault="005658D5">
      <w:pPr>
        <w:rPr>
          <w:rFonts w:eastAsia="SimSun"/>
          <w:lang w:eastAsia="zh-CN"/>
        </w:rPr>
      </w:pPr>
      <w:r w:rsidRPr="007B1EF8">
        <w:rPr>
          <w:rFonts w:eastAsia="SimSun"/>
        </w:rPr>
        <w:t>Table 7.8.9.1-1 lists the information flow exchange between the OSS/BSS and the NFVO.</w:t>
      </w:r>
    </w:p>
    <w:p w14:paraId="2709FE06" w14:textId="77777777" w:rsidR="00114FF3" w:rsidRPr="007B1EF8" w:rsidRDefault="005658D5">
      <w:pPr>
        <w:pStyle w:val="TH"/>
        <w:rPr>
          <w:rFonts w:eastAsiaTheme="minorEastAsia"/>
        </w:rPr>
      </w:pPr>
      <w:r w:rsidRPr="007B1EF8">
        <w:rPr>
          <w:rFonts w:eastAsiaTheme="minorEastAsia"/>
        </w:rPr>
        <w:t>Table 7.8.9.1-1: Query Capacity Threshold operation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6"/>
        <w:gridCol w:w="1559"/>
        <w:gridCol w:w="2410"/>
      </w:tblGrid>
      <w:tr w:rsidR="00114FF3" w:rsidRPr="007B1EF8" w14:paraId="2D1C09DE"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2EB6B" w14:textId="77777777" w:rsidR="00114FF3" w:rsidRPr="007B1EF8" w:rsidRDefault="005658D5">
            <w:pPr>
              <w:pStyle w:val="TAH"/>
              <w:rPr>
                <w:rFonts w:eastAsiaTheme="minorEastAsia"/>
              </w:rPr>
            </w:pPr>
            <w:r w:rsidRPr="007B1EF8">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E4D65" w14:textId="77777777" w:rsidR="00114FF3" w:rsidRPr="007B1EF8" w:rsidRDefault="005658D5">
            <w:pPr>
              <w:pStyle w:val="TAH"/>
              <w:rPr>
                <w:rFonts w:eastAsiaTheme="minorEastAsia"/>
              </w:rPr>
            </w:pPr>
            <w:r w:rsidRPr="007B1EF8">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C209E"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5FF019DA"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27B35388" w14:textId="77777777" w:rsidR="00114FF3" w:rsidRPr="007B1EF8" w:rsidRDefault="005658D5">
            <w:pPr>
              <w:pStyle w:val="TAL"/>
              <w:rPr>
                <w:rFonts w:eastAsia="SimSun"/>
                <w:lang w:eastAsia="zh-CN"/>
              </w:rPr>
            </w:pPr>
            <w:r w:rsidRPr="007B1EF8">
              <w:rPr>
                <w:rFonts w:eastAsia="SimSun"/>
                <w:lang w:eastAsia="zh-CN"/>
              </w:rPr>
              <w:t>Query</w:t>
            </w:r>
            <w:r w:rsidRPr="007B1EF8">
              <w:rPr>
                <w:rFonts w:eastAsiaTheme="minorEastAsia"/>
              </w:rPr>
              <w:t>Capacity</w:t>
            </w:r>
            <w:r w:rsidRPr="007B1EF8">
              <w:rPr>
                <w:rFonts w:eastAsia="SimSun"/>
                <w:lang w:eastAsia="zh-CN"/>
              </w:rPr>
              <w:t>Threshold</w:t>
            </w:r>
            <w:r w:rsidRPr="007B1EF8">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25983FA1"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5CCDD84E"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46D0090A"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191CA128" w14:textId="77777777" w:rsidR="00114FF3" w:rsidRPr="007B1EF8" w:rsidRDefault="005658D5">
            <w:pPr>
              <w:pStyle w:val="TAL"/>
              <w:rPr>
                <w:rFonts w:eastAsia="SimSun"/>
                <w:lang w:eastAsia="zh-CN"/>
              </w:rPr>
            </w:pPr>
            <w:r w:rsidRPr="007B1EF8">
              <w:rPr>
                <w:rFonts w:eastAsia="SimSun"/>
                <w:lang w:eastAsia="zh-CN"/>
              </w:rPr>
              <w:t>Query</w:t>
            </w:r>
            <w:r w:rsidRPr="007B1EF8">
              <w:rPr>
                <w:rFonts w:eastAsiaTheme="minorEastAsia"/>
              </w:rPr>
              <w:t>Capacity</w:t>
            </w:r>
            <w:r w:rsidRPr="007B1EF8">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7A5F30A7" w14:textId="77777777" w:rsidR="00114FF3" w:rsidRPr="007B1EF8" w:rsidRDefault="005658D5">
            <w:pPr>
              <w:pStyle w:val="TAL"/>
              <w:rPr>
                <w:rFonts w:eastAsia="SimSun"/>
                <w:lang w:eastAsia="zh-CN"/>
              </w:rPr>
            </w:pPr>
            <w:r w:rsidRPr="007B1EF8">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0DA6E8E"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35F79B1A" w14:textId="77777777" w:rsidR="00114FF3" w:rsidRPr="007B1EF8" w:rsidRDefault="00114FF3">
      <w:pPr>
        <w:rPr>
          <w:rFonts w:eastAsia="SimSun"/>
          <w:lang w:eastAsia="zh-CN"/>
        </w:rPr>
      </w:pPr>
    </w:p>
    <w:p w14:paraId="7705FF72" w14:textId="77777777" w:rsidR="00114FF3" w:rsidRPr="007B1EF8" w:rsidRDefault="005658D5">
      <w:pPr>
        <w:pStyle w:val="Heading4"/>
        <w:rPr>
          <w:rFonts w:eastAsiaTheme="minorEastAsia"/>
        </w:rPr>
      </w:pPr>
      <w:bookmarkStart w:id="386" w:name="_Toc146290577"/>
      <w:r w:rsidRPr="007B1EF8">
        <w:rPr>
          <w:rFonts w:eastAsiaTheme="minorEastAsia"/>
        </w:rPr>
        <w:t>7.8.9.2</w:t>
      </w:r>
      <w:r w:rsidRPr="007B1EF8">
        <w:rPr>
          <w:rFonts w:eastAsiaTheme="minorEastAsia"/>
        </w:rPr>
        <w:tab/>
        <w:t>Input parameters</w:t>
      </w:r>
      <w:bookmarkEnd w:id="386"/>
    </w:p>
    <w:p w14:paraId="3C25B1CC"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7.8.9.2-1.</w:t>
      </w:r>
    </w:p>
    <w:p w14:paraId="0D22C2D8" w14:textId="77777777" w:rsidR="00114FF3" w:rsidRPr="007B1EF8" w:rsidRDefault="005658D5">
      <w:pPr>
        <w:pStyle w:val="TH"/>
        <w:rPr>
          <w:rFonts w:eastAsiaTheme="minorEastAsia"/>
        </w:rPr>
      </w:pPr>
      <w:r w:rsidRPr="007B1EF8">
        <w:rPr>
          <w:rFonts w:eastAsiaTheme="minorEastAsia"/>
        </w:rPr>
        <w:t>Table 7.8.9.2-1: Query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992"/>
        <w:gridCol w:w="4190"/>
      </w:tblGrid>
      <w:tr w:rsidR="00114FF3" w:rsidRPr="007B1EF8" w14:paraId="5B6E9C5D" w14:textId="77777777">
        <w:trPr>
          <w:tblHeader/>
          <w:jc w:val="center"/>
        </w:trPr>
        <w:tc>
          <w:tcPr>
            <w:tcW w:w="1696" w:type="dxa"/>
            <w:shd w:val="clear" w:color="auto" w:fill="BFBFBF"/>
          </w:tcPr>
          <w:p w14:paraId="099982E2" w14:textId="77777777" w:rsidR="00114FF3" w:rsidRPr="007B1EF8" w:rsidRDefault="005658D5">
            <w:pPr>
              <w:pStyle w:val="TAH"/>
              <w:rPr>
                <w:rFonts w:eastAsiaTheme="minorEastAsia"/>
              </w:rPr>
            </w:pPr>
            <w:r w:rsidRPr="007B1EF8">
              <w:rPr>
                <w:rFonts w:eastAsiaTheme="minorEastAsia"/>
              </w:rPr>
              <w:t>Parameter</w:t>
            </w:r>
          </w:p>
        </w:tc>
        <w:tc>
          <w:tcPr>
            <w:tcW w:w="1134" w:type="dxa"/>
            <w:shd w:val="clear" w:color="auto" w:fill="BFBFBF"/>
          </w:tcPr>
          <w:p w14:paraId="613EC43C" w14:textId="77777777" w:rsidR="00114FF3" w:rsidRPr="007B1EF8" w:rsidRDefault="005658D5">
            <w:pPr>
              <w:pStyle w:val="TAH"/>
              <w:rPr>
                <w:rFonts w:eastAsiaTheme="minorEastAsia"/>
              </w:rPr>
            </w:pPr>
            <w:r w:rsidRPr="007B1EF8">
              <w:rPr>
                <w:rFonts w:eastAsiaTheme="minorEastAsia"/>
              </w:rPr>
              <w:t>Qualifier</w:t>
            </w:r>
          </w:p>
        </w:tc>
        <w:tc>
          <w:tcPr>
            <w:tcW w:w="1276" w:type="dxa"/>
            <w:shd w:val="clear" w:color="auto" w:fill="BFBFBF"/>
          </w:tcPr>
          <w:p w14:paraId="3FFB0B1D" w14:textId="77777777" w:rsidR="00114FF3" w:rsidRPr="007B1EF8" w:rsidRDefault="005658D5">
            <w:pPr>
              <w:pStyle w:val="TAH"/>
              <w:rPr>
                <w:rFonts w:eastAsiaTheme="minorEastAsia"/>
              </w:rPr>
            </w:pPr>
            <w:r w:rsidRPr="007B1EF8">
              <w:rPr>
                <w:rFonts w:eastAsiaTheme="minorEastAsia"/>
              </w:rPr>
              <w:t>Cardinality</w:t>
            </w:r>
          </w:p>
        </w:tc>
        <w:tc>
          <w:tcPr>
            <w:tcW w:w="992" w:type="dxa"/>
            <w:shd w:val="clear" w:color="auto" w:fill="BFBFBF"/>
          </w:tcPr>
          <w:p w14:paraId="1CE61ECB" w14:textId="77777777" w:rsidR="00114FF3" w:rsidRPr="007B1EF8" w:rsidRDefault="005658D5">
            <w:pPr>
              <w:pStyle w:val="TAH"/>
              <w:rPr>
                <w:rFonts w:eastAsiaTheme="minorEastAsia"/>
              </w:rPr>
            </w:pPr>
            <w:r w:rsidRPr="007B1EF8">
              <w:rPr>
                <w:rFonts w:eastAsiaTheme="minorEastAsia"/>
              </w:rPr>
              <w:t>Content</w:t>
            </w:r>
          </w:p>
        </w:tc>
        <w:tc>
          <w:tcPr>
            <w:tcW w:w="4190" w:type="dxa"/>
            <w:shd w:val="clear" w:color="auto" w:fill="BFBFBF"/>
          </w:tcPr>
          <w:p w14:paraId="4338219F"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04DD13E3" w14:textId="77777777">
        <w:trPr>
          <w:jc w:val="center"/>
        </w:trPr>
        <w:tc>
          <w:tcPr>
            <w:tcW w:w="1696" w:type="dxa"/>
            <w:shd w:val="clear" w:color="auto" w:fill="auto"/>
          </w:tcPr>
          <w:p w14:paraId="3D718031" w14:textId="77777777" w:rsidR="00114FF3" w:rsidRPr="007B1EF8" w:rsidRDefault="005658D5">
            <w:pPr>
              <w:pStyle w:val="TAL"/>
              <w:rPr>
                <w:rFonts w:eastAsiaTheme="minorEastAsia"/>
              </w:rPr>
            </w:pPr>
            <w:r w:rsidRPr="007B1EF8">
              <w:rPr>
                <w:rFonts w:eastAsiaTheme="minorEastAsia"/>
              </w:rPr>
              <w:t>filter</w:t>
            </w:r>
          </w:p>
        </w:tc>
        <w:tc>
          <w:tcPr>
            <w:tcW w:w="1134" w:type="dxa"/>
            <w:shd w:val="clear" w:color="auto" w:fill="auto"/>
          </w:tcPr>
          <w:p w14:paraId="464F9A90" w14:textId="77777777" w:rsidR="00114FF3" w:rsidRPr="007B1EF8" w:rsidRDefault="005658D5">
            <w:pPr>
              <w:pStyle w:val="TAL"/>
              <w:rPr>
                <w:rFonts w:eastAsiaTheme="minorEastAsia"/>
              </w:rPr>
            </w:pPr>
            <w:r w:rsidRPr="007B1EF8">
              <w:rPr>
                <w:rFonts w:eastAsiaTheme="minorEastAsia"/>
              </w:rPr>
              <w:t>M</w:t>
            </w:r>
          </w:p>
        </w:tc>
        <w:tc>
          <w:tcPr>
            <w:tcW w:w="1276" w:type="dxa"/>
            <w:shd w:val="clear" w:color="auto" w:fill="auto"/>
          </w:tcPr>
          <w:p w14:paraId="76E95A14" w14:textId="77777777" w:rsidR="00114FF3" w:rsidRPr="007B1EF8" w:rsidRDefault="005658D5">
            <w:pPr>
              <w:pStyle w:val="TAL"/>
              <w:rPr>
                <w:rFonts w:eastAsiaTheme="minorEastAsia"/>
              </w:rPr>
            </w:pPr>
            <w:r w:rsidRPr="007B1EF8">
              <w:rPr>
                <w:rFonts w:eastAsiaTheme="minorEastAsia"/>
              </w:rPr>
              <w:t>1</w:t>
            </w:r>
          </w:p>
        </w:tc>
        <w:tc>
          <w:tcPr>
            <w:tcW w:w="992" w:type="dxa"/>
            <w:shd w:val="clear" w:color="auto" w:fill="auto"/>
          </w:tcPr>
          <w:p w14:paraId="7131B450" w14:textId="77777777" w:rsidR="00114FF3" w:rsidRPr="007B1EF8" w:rsidRDefault="005658D5">
            <w:pPr>
              <w:pStyle w:val="TAL"/>
              <w:rPr>
                <w:rFonts w:eastAsiaTheme="minorEastAsia"/>
              </w:rPr>
            </w:pPr>
            <w:r w:rsidRPr="007B1EF8">
              <w:rPr>
                <w:rFonts w:eastAsiaTheme="minorEastAsia"/>
              </w:rPr>
              <w:t>Filter</w:t>
            </w:r>
          </w:p>
        </w:tc>
        <w:tc>
          <w:tcPr>
            <w:tcW w:w="4190" w:type="dxa"/>
            <w:shd w:val="clear" w:color="auto" w:fill="auto"/>
          </w:tcPr>
          <w:p w14:paraId="1ADF556E" w14:textId="77777777" w:rsidR="00114FF3" w:rsidRPr="007B1EF8" w:rsidRDefault="005658D5">
            <w:pPr>
              <w:pStyle w:val="TAL"/>
              <w:rPr>
                <w:rFonts w:eastAsiaTheme="minorEastAsia"/>
              </w:rPr>
            </w:pPr>
            <w:r w:rsidRPr="007B1EF8">
              <w:rPr>
                <w:rFonts w:eastAsiaTheme="minorEastAsia"/>
              </w:rPr>
              <w:t>Filter defining the thresholds on which the query applies. It can be a single identifier, multiple identifiers or a wildcard.</w:t>
            </w:r>
          </w:p>
        </w:tc>
      </w:tr>
    </w:tbl>
    <w:p w14:paraId="3050A469" w14:textId="77777777" w:rsidR="00114FF3" w:rsidRPr="007B1EF8" w:rsidRDefault="00114FF3">
      <w:pPr>
        <w:rPr>
          <w:rFonts w:eastAsiaTheme="minorEastAsia"/>
          <w:lang w:eastAsia="de-DE"/>
        </w:rPr>
      </w:pPr>
    </w:p>
    <w:p w14:paraId="20C02BC9" w14:textId="77777777" w:rsidR="00114FF3" w:rsidRPr="007B1EF8" w:rsidRDefault="005658D5">
      <w:pPr>
        <w:pStyle w:val="Heading4"/>
        <w:rPr>
          <w:rFonts w:eastAsiaTheme="minorEastAsia"/>
        </w:rPr>
      </w:pPr>
      <w:bookmarkStart w:id="387" w:name="_Toc146290578"/>
      <w:r w:rsidRPr="007B1EF8">
        <w:rPr>
          <w:rFonts w:eastAsiaTheme="minorEastAsia"/>
        </w:rPr>
        <w:t>7.8.9.3</w:t>
      </w:r>
      <w:r w:rsidRPr="007B1EF8">
        <w:rPr>
          <w:rFonts w:eastAsiaTheme="minorEastAsia"/>
        </w:rPr>
        <w:tab/>
        <w:t>Output parameters</w:t>
      </w:r>
      <w:bookmarkEnd w:id="387"/>
    </w:p>
    <w:p w14:paraId="075C771E" w14:textId="77777777" w:rsidR="00114FF3" w:rsidRPr="007B1EF8" w:rsidRDefault="005658D5">
      <w:pPr>
        <w:rPr>
          <w:rFonts w:eastAsiaTheme="minorEastAsia"/>
          <w:lang w:eastAsia="de-DE"/>
        </w:rPr>
      </w:pPr>
      <w:r w:rsidRPr="007B1EF8">
        <w:t>The output parameters returned by the operation shall follow the indications provided in table 7.8.9.3-1.</w:t>
      </w:r>
    </w:p>
    <w:p w14:paraId="01527D1D" w14:textId="77777777" w:rsidR="00114FF3" w:rsidRPr="007B1EF8" w:rsidRDefault="005658D5">
      <w:pPr>
        <w:pStyle w:val="TH"/>
        <w:rPr>
          <w:rFonts w:eastAsiaTheme="minorEastAsia"/>
        </w:rPr>
      </w:pPr>
      <w:r w:rsidRPr="007B1EF8">
        <w:rPr>
          <w:rFonts w:eastAsiaTheme="minorEastAsia"/>
        </w:rPr>
        <w:lastRenderedPageBreak/>
        <w:t>Table 7.8.9.3-1: Query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202"/>
        <w:gridCol w:w="3703"/>
      </w:tblGrid>
      <w:tr w:rsidR="00114FF3" w:rsidRPr="007B1EF8" w14:paraId="083F4615" w14:textId="77777777" w:rsidTr="005202F0">
        <w:trPr>
          <w:jc w:val="center"/>
        </w:trPr>
        <w:tc>
          <w:tcPr>
            <w:tcW w:w="1906" w:type="dxa"/>
            <w:shd w:val="clear" w:color="auto" w:fill="BFBFBF"/>
          </w:tcPr>
          <w:p w14:paraId="54967263" w14:textId="77777777" w:rsidR="00114FF3" w:rsidRPr="007B1EF8" w:rsidRDefault="005658D5">
            <w:pPr>
              <w:pStyle w:val="TAH"/>
              <w:rPr>
                <w:rFonts w:eastAsiaTheme="minorEastAsia"/>
              </w:rPr>
            </w:pPr>
            <w:r w:rsidRPr="007B1EF8">
              <w:rPr>
                <w:rFonts w:eastAsiaTheme="minorEastAsia"/>
              </w:rPr>
              <w:t>Parameter</w:t>
            </w:r>
          </w:p>
        </w:tc>
        <w:tc>
          <w:tcPr>
            <w:tcW w:w="1088" w:type="dxa"/>
            <w:shd w:val="clear" w:color="auto" w:fill="BFBFBF"/>
          </w:tcPr>
          <w:p w14:paraId="2AAF2A4A" w14:textId="77777777" w:rsidR="00114FF3" w:rsidRPr="007B1EF8" w:rsidRDefault="005658D5">
            <w:pPr>
              <w:pStyle w:val="TAH"/>
              <w:rPr>
                <w:rFonts w:eastAsiaTheme="minorEastAsia"/>
              </w:rPr>
            </w:pPr>
            <w:r w:rsidRPr="007B1EF8">
              <w:rPr>
                <w:rFonts w:eastAsiaTheme="minorEastAsia"/>
              </w:rPr>
              <w:t>Qualifier</w:t>
            </w:r>
          </w:p>
        </w:tc>
        <w:tc>
          <w:tcPr>
            <w:tcW w:w="1413" w:type="dxa"/>
            <w:shd w:val="clear" w:color="auto" w:fill="BFBFBF"/>
          </w:tcPr>
          <w:p w14:paraId="1CF63486" w14:textId="77777777" w:rsidR="00114FF3" w:rsidRPr="007B1EF8" w:rsidRDefault="005658D5">
            <w:pPr>
              <w:pStyle w:val="TAH"/>
              <w:rPr>
                <w:rFonts w:eastAsiaTheme="minorEastAsia"/>
              </w:rPr>
            </w:pPr>
            <w:r w:rsidRPr="007B1EF8">
              <w:rPr>
                <w:rFonts w:eastAsiaTheme="minorEastAsia"/>
              </w:rPr>
              <w:t>Cardinality</w:t>
            </w:r>
          </w:p>
        </w:tc>
        <w:tc>
          <w:tcPr>
            <w:tcW w:w="1202" w:type="dxa"/>
            <w:shd w:val="clear" w:color="auto" w:fill="BFBFBF"/>
          </w:tcPr>
          <w:p w14:paraId="2C49B1C7" w14:textId="77777777" w:rsidR="00114FF3" w:rsidRPr="007B1EF8" w:rsidRDefault="005658D5">
            <w:pPr>
              <w:pStyle w:val="TAH"/>
              <w:rPr>
                <w:rFonts w:eastAsiaTheme="minorEastAsia"/>
              </w:rPr>
            </w:pPr>
            <w:r w:rsidRPr="007B1EF8">
              <w:rPr>
                <w:rFonts w:eastAsiaTheme="minorEastAsia"/>
              </w:rPr>
              <w:t>Content</w:t>
            </w:r>
          </w:p>
        </w:tc>
        <w:tc>
          <w:tcPr>
            <w:tcW w:w="3703" w:type="dxa"/>
            <w:shd w:val="clear" w:color="auto" w:fill="BFBFBF"/>
          </w:tcPr>
          <w:p w14:paraId="2235E281"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4D59BCD3" w14:textId="77777777" w:rsidTr="005202F0">
        <w:trPr>
          <w:jc w:val="center"/>
        </w:trPr>
        <w:tc>
          <w:tcPr>
            <w:tcW w:w="1906" w:type="dxa"/>
            <w:shd w:val="clear" w:color="auto" w:fill="auto"/>
          </w:tcPr>
          <w:p w14:paraId="7E705796" w14:textId="77777777" w:rsidR="00114FF3" w:rsidRPr="007B1EF8" w:rsidRDefault="005658D5">
            <w:pPr>
              <w:pStyle w:val="TAL"/>
              <w:rPr>
                <w:rFonts w:eastAsiaTheme="minorEastAsia"/>
              </w:rPr>
            </w:pPr>
            <w:r w:rsidRPr="007B1EF8">
              <w:rPr>
                <w:rFonts w:eastAsiaTheme="minorEastAsia"/>
              </w:rPr>
              <w:t>thresholdDetails</w:t>
            </w:r>
          </w:p>
        </w:tc>
        <w:tc>
          <w:tcPr>
            <w:tcW w:w="1088" w:type="dxa"/>
            <w:shd w:val="clear" w:color="auto" w:fill="auto"/>
          </w:tcPr>
          <w:p w14:paraId="36DD0C08" w14:textId="77777777" w:rsidR="00114FF3" w:rsidRPr="007B1EF8" w:rsidRDefault="005658D5">
            <w:pPr>
              <w:pStyle w:val="TAL"/>
              <w:rPr>
                <w:rFonts w:eastAsiaTheme="minorEastAsia"/>
              </w:rPr>
            </w:pPr>
            <w:r w:rsidRPr="007B1EF8">
              <w:rPr>
                <w:rFonts w:eastAsiaTheme="minorEastAsia"/>
              </w:rPr>
              <w:t>M</w:t>
            </w:r>
          </w:p>
        </w:tc>
        <w:tc>
          <w:tcPr>
            <w:tcW w:w="1413" w:type="dxa"/>
            <w:shd w:val="clear" w:color="auto" w:fill="auto"/>
          </w:tcPr>
          <w:p w14:paraId="5923502B" w14:textId="77777777" w:rsidR="00114FF3" w:rsidRPr="007B1EF8" w:rsidRDefault="005658D5">
            <w:pPr>
              <w:pStyle w:val="TAL"/>
              <w:rPr>
                <w:rFonts w:eastAsiaTheme="minorEastAsia"/>
              </w:rPr>
            </w:pPr>
            <w:r w:rsidRPr="007B1EF8">
              <w:rPr>
                <w:rFonts w:eastAsiaTheme="minorEastAsia"/>
              </w:rPr>
              <w:t>0..N</w:t>
            </w:r>
          </w:p>
        </w:tc>
        <w:tc>
          <w:tcPr>
            <w:tcW w:w="1202" w:type="dxa"/>
            <w:shd w:val="clear" w:color="auto" w:fill="auto"/>
          </w:tcPr>
          <w:p w14:paraId="3AC7637A" w14:textId="77777777" w:rsidR="00114FF3" w:rsidRPr="007B1EF8" w:rsidRDefault="00692803">
            <w:pPr>
              <w:pStyle w:val="TAL"/>
              <w:rPr>
                <w:rFonts w:eastAsiaTheme="minorEastAsia"/>
              </w:rPr>
            </w:pPr>
            <w:r w:rsidRPr="007B1EF8">
              <w:rPr>
                <w:rFonts w:eastAsiaTheme="minorEastAsia"/>
              </w:rPr>
              <w:t>Nfvi</w:t>
            </w:r>
            <w:r w:rsidR="005658D5" w:rsidRPr="007B1EF8">
              <w:rPr>
                <w:rFonts w:eastAsiaTheme="minorEastAsia"/>
              </w:rPr>
              <w:t>CapacityThreshold</w:t>
            </w:r>
          </w:p>
        </w:tc>
        <w:tc>
          <w:tcPr>
            <w:tcW w:w="3703" w:type="dxa"/>
            <w:shd w:val="clear" w:color="auto" w:fill="auto"/>
          </w:tcPr>
          <w:p w14:paraId="0E4021B4" w14:textId="77777777" w:rsidR="00114FF3" w:rsidRPr="007B1EF8" w:rsidRDefault="005658D5">
            <w:pPr>
              <w:pStyle w:val="TAL"/>
              <w:rPr>
                <w:rFonts w:eastAsiaTheme="minorEastAsia"/>
              </w:rPr>
            </w:pPr>
            <w:r w:rsidRPr="007B1EF8">
              <w:rPr>
                <w:rFonts w:eastAsiaTheme="minorEastAsia"/>
              </w:rPr>
              <w:t>Details of thresholds matching the input filter.</w:t>
            </w:r>
          </w:p>
        </w:tc>
      </w:tr>
    </w:tbl>
    <w:p w14:paraId="06ADBA9B" w14:textId="77777777" w:rsidR="00114FF3" w:rsidRPr="007B1EF8" w:rsidRDefault="00114FF3">
      <w:pPr>
        <w:rPr>
          <w:rFonts w:eastAsiaTheme="minorEastAsia"/>
        </w:rPr>
      </w:pPr>
    </w:p>
    <w:p w14:paraId="51DC7884" w14:textId="77777777" w:rsidR="00114FF3" w:rsidRPr="007B1EF8" w:rsidRDefault="005658D5">
      <w:pPr>
        <w:pStyle w:val="Heading4"/>
        <w:rPr>
          <w:rFonts w:eastAsiaTheme="minorEastAsia"/>
        </w:rPr>
      </w:pPr>
      <w:bookmarkStart w:id="388" w:name="_Toc146290579"/>
      <w:r w:rsidRPr="007B1EF8">
        <w:rPr>
          <w:rFonts w:eastAsiaTheme="minorEastAsia"/>
        </w:rPr>
        <w:t>7.8.9.4</w:t>
      </w:r>
      <w:r w:rsidRPr="007B1EF8">
        <w:rPr>
          <w:rFonts w:eastAsiaTheme="minorEastAsia"/>
        </w:rPr>
        <w:tab/>
        <w:t>Operation results</w:t>
      </w:r>
      <w:bookmarkEnd w:id="388"/>
    </w:p>
    <w:p w14:paraId="1208403D" w14:textId="77777777" w:rsidR="00114FF3" w:rsidRPr="007B1EF8" w:rsidRDefault="005658D5">
      <w:pPr>
        <w:rPr>
          <w:rFonts w:eastAsiaTheme="minorEastAsia"/>
          <w:lang w:eastAsia="de-DE"/>
        </w:rPr>
      </w:pPr>
      <w:r w:rsidRPr="007B1EF8">
        <w:rPr>
          <w:rFonts w:eastAsiaTheme="minorEastAsia"/>
          <w:lang w:eastAsia="de-DE"/>
        </w:rPr>
        <w:t>The result of the operation indicates if it has been successful or not with a standard success/error result.</w:t>
      </w:r>
    </w:p>
    <w:p w14:paraId="6195274B" w14:textId="77777777" w:rsidR="00114FF3" w:rsidRPr="007B1EF8" w:rsidRDefault="005658D5">
      <w:pPr>
        <w:pStyle w:val="Heading2"/>
      </w:pPr>
      <w:bookmarkStart w:id="389" w:name="_Toc146290580"/>
      <w:r w:rsidRPr="007B1EF8">
        <w:t>7.9</w:t>
      </w:r>
      <w:r w:rsidRPr="007B1EF8">
        <w:tab/>
        <w:t>Policy Management interface</w:t>
      </w:r>
      <w:bookmarkEnd w:id="389"/>
    </w:p>
    <w:p w14:paraId="32115EDC" w14:textId="77777777" w:rsidR="00114FF3" w:rsidRPr="007B1EF8" w:rsidRDefault="005658D5">
      <w:pPr>
        <w:pStyle w:val="Heading3"/>
        <w:spacing w:before="0"/>
      </w:pPr>
      <w:bookmarkStart w:id="390" w:name="_Toc146290581"/>
      <w:r w:rsidRPr="007B1EF8">
        <w:t>7.9.1</w:t>
      </w:r>
      <w:r w:rsidRPr="007B1EF8">
        <w:tab/>
        <w:t>Description</w:t>
      </w:r>
      <w:bookmarkEnd w:id="390"/>
    </w:p>
    <w:p w14:paraId="5F70E600" w14:textId="77777777" w:rsidR="00114FF3" w:rsidRPr="007B1EF8" w:rsidRDefault="005658D5">
      <w:r w:rsidRPr="007B1EF8">
        <w:t>This interface allows the OSS/BSS to invoke policy management operations towards the NFVO.</w:t>
      </w:r>
    </w:p>
    <w:p w14:paraId="0934842A" w14:textId="77777777" w:rsidR="00114FF3" w:rsidRPr="007B1EF8" w:rsidRDefault="005658D5">
      <w:r w:rsidRPr="007B1EF8">
        <w:t>The following policy management operations are defined for this interface:</w:t>
      </w:r>
    </w:p>
    <w:p w14:paraId="3EBF03E4" w14:textId="77777777" w:rsidR="00114FF3" w:rsidRPr="007B1EF8" w:rsidRDefault="005658D5">
      <w:pPr>
        <w:pStyle w:val="B1"/>
      </w:pPr>
      <w:r w:rsidRPr="007B1EF8">
        <w:t>Transfer Policy</w:t>
      </w:r>
      <w:r w:rsidR="00794EBB" w:rsidRPr="007B1EF8">
        <w:t>.</w:t>
      </w:r>
    </w:p>
    <w:p w14:paraId="41052A5A" w14:textId="77777777" w:rsidR="00114FF3" w:rsidRPr="007B1EF8" w:rsidRDefault="005658D5">
      <w:pPr>
        <w:pStyle w:val="B1"/>
      </w:pPr>
      <w:r w:rsidRPr="007B1EF8">
        <w:t>Delete Policy</w:t>
      </w:r>
      <w:r w:rsidR="00794EBB" w:rsidRPr="007B1EF8">
        <w:t>.</w:t>
      </w:r>
    </w:p>
    <w:p w14:paraId="7E36A771" w14:textId="77777777" w:rsidR="00114FF3" w:rsidRPr="007B1EF8" w:rsidRDefault="005658D5">
      <w:pPr>
        <w:pStyle w:val="B1"/>
      </w:pPr>
      <w:r w:rsidRPr="007B1EF8">
        <w:t>Query Policy</w:t>
      </w:r>
      <w:r w:rsidR="00794EBB" w:rsidRPr="007B1EF8">
        <w:t>.</w:t>
      </w:r>
    </w:p>
    <w:p w14:paraId="11C297B5" w14:textId="77777777" w:rsidR="00114FF3" w:rsidRPr="007B1EF8" w:rsidRDefault="005658D5">
      <w:pPr>
        <w:pStyle w:val="B1"/>
      </w:pPr>
      <w:r w:rsidRPr="007B1EF8">
        <w:t>Activate Policy</w:t>
      </w:r>
      <w:r w:rsidR="00794EBB" w:rsidRPr="007B1EF8">
        <w:t>.</w:t>
      </w:r>
    </w:p>
    <w:p w14:paraId="7142C5C1" w14:textId="77777777" w:rsidR="00114FF3" w:rsidRPr="007B1EF8" w:rsidRDefault="005658D5">
      <w:pPr>
        <w:pStyle w:val="B1"/>
        <w:rPr>
          <w:szCs w:val="28"/>
        </w:rPr>
      </w:pPr>
      <w:r w:rsidRPr="007B1EF8">
        <w:rPr>
          <w:szCs w:val="28"/>
        </w:rPr>
        <w:t>Deactivate Policy</w:t>
      </w:r>
      <w:r w:rsidR="00794EBB" w:rsidRPr="007B1EF8">
        <w:rPr>
          <w:szCs w:val="28"/>
        </w:rPr>
        <w:t>.</w:t>
      </w:r>
    </w:p>
    <w:p w14:paraId="29A97680" w14:textId="77777777" w:rsidR="00114FF3" w:rsidRPr="007B1EF8" w:rsidRDefault="005658D5">
      <w:pPr>
        <w:pStyle w:val="B1"/>
        <w:rPr>
          <w:szCs w:val="28"/>
        </w:rPr>
      </w:pPr>
      <w:r w:rsidRPr="007B1EF8">
        <w:rPr>
          <w:szCs w:val="28"/>
        </w:rPr>
        <w:t>Associate Policy</w:t>
      </w:r>
      <w:r w:rsidR="00794EBB" w:rsidRPr="007B1EF8">
        <w:rPr>
          <w:szCs w:val="28"/>
        </w:rPr>
        <w:t>.</w:t>
      </w:r>
    </w:p>
    <w:p w14:paraId="6533C9DD" w14:textId="77777777" w:rsidR="00114FF3" w:rsidRPr="007B1EF8" w:rsidRDefault="005658D5">
      <w:pPr>
        <w:pStyle w:val="B1"/>
        <w:rPr>
          <w:szCs w:val="28"/>
        </w:rPr>
      </w:pPr>
      <w:r w:rsidRPr="007B1EF8">
        <w:rPr>
          <w:szCs w:val="28"/>
        </w:rPr>
        <w:t>Disassociate Policy.</w:t>
      </w:r>
    </w:p>
    <w:p w14:paraId="0ED41A6D" w14:textId="77777777" w:rsidR="00114FF3" w:rsidRPr="007B1EF8" w:rsidRDefault="005658D5">
      <w:r w:rsidRPr="007B1EF8">
        <w:t>This interface allows the OSS/BSS to manage subscriptions to notifications sent by the NFVO which inform about changes of a policy and about any detected policy conflicts. It allows the NFVO to provide such notifications to the subscriber (i.e. OSS/BSS).</w:t>
      </w:r>
    </w:p>
    <w:p w14:paraId="7A0673BA" w14:textId="77777777" w:rsidR="00114FF3" w:rsidRPr="007B1EF8" w:rsidRDefault="005658D5">
      <w:pPr>
        <w:pStyle w:val="Heading3"/>
        <w:spacing w:before="0"/>
      </w:pPr>
      <w:bookmarkStart w:id="391" w:name="_Toc146290582"/>
      <w:r w:rsidRPr="007B1EF8">
        <w:t>7.9.2</w:t>
      </w:r>
      <w:r w:rsidRPr="007B1EF8">
        <w:tab/>
        <w:t>Transfer Policy operation</w:t>
      </w:r>
      <w:bookmarkEnd w:id="391"/>
    </w:p>
    <w:p w14:paraId="6492A63F" w14:textId="77777777" w:rsidR="00114FF3" w:rsidRPr="007B1EF8" w:rsidRDefault="005658D5">
      <w:pPr>
        <w:pStyle w:val="Heading4"/>
      </w:pPr>
      <w:bookmarkStart w:id="392" w:name="_Toc146290583"/>
      <w:r w:rsidRPr="007B1EF8">
        <w:t>7.9.2.1</w:t>
      </w:r>
      <w:r w:rsidRPr="007B1EF8">
        <w:tab/>
        <w:t>Description</w:t>
      </w:r>
      <w:bookmarkEnd w:id="392"/>
    </w:p>
    <w:p w14:paraId="6900AC81" w14:textId="77777777" w:rsidR="00114FF3" w:rsidRPr="007B1EF8" w:rsidRDefault="005658D5">
      <w:r w:rsidRPr="007B1EF8">
        <w:t xml:space="preserve">This operation enables the OSS/BSS to transfer </w:t>
      </w:r>
      <w:proofErr w:type="gramStart"/>
      <w:r w:rsidRPr="007B1EF8">
        <w:t>a</w:t>
      </w:r>
      <w:proofErr w:type="gramEnd"/>
      <w:r w:rsidRPr="007B1EF8">
        <w:t xml:space="preserve"> NFV-MANO policy to the NFVO. Table 7.9.2.1-1 lists the information flow exchanged between the OSS/BSS and the NFVO.</w:t>
      </w:r>
    </w:p>
    <w:p w14:paraId="59E6C719" w14:textId="77777777" w:rsidR="00114FF3" w:rsidRPr="007B1EF8" w:rsidRDefault="005658D5">
      <w:pPr>
        <w:pStyle w:val="TH"/>
      </w:pPr>
      <w:r w:rsidRPr="007B1EF8">
        <w:t>Table 7.9.2.1-1: Transfer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34F2F080" w14:textId="77777777">
        <w:trPr>
          <w:jc w:val="center"/>
        </w:trPr>
        <w:tc>
          <w:tcPr>
            <w:tcW w:w="2423" w:type="dxa"/>
            <w:shd w:val="clear" w:color="auto" w:fill="C0C0C0"/>
            <w:tcMar>
              <w:left w:w="28" w:type="dxa"/>
            </w:tcMar>
          </w:tcPr>
          <w:p w14:paraId="0570FC0D" w14:textId="77777777" w:rsidR="00114FF3" w:rsidRPr="007B1EF8" w:rsidRDefault="005658D5">
            <w:pPr>
              <w:pStyle w:val="TAH"/>
            </w:pPr>
            <w:r w:rsidRPr="007B1EF8">
              <w:t>Message</w:t>
            </w:r>
          </w:p>
        </w:tc>
        <w:tc>
          <w:tcPr>
            <w:tcW w:w="1669" w:type="dxa"/>
            <w:shd w:val="clear" w:color="auto" w:fill="C0C0C0"/>
            <w:tcMar>
              <w:left w:w="28" w:type="dxa"/>
            </w:tcMar>
          </w:tcPr>
          <w:p w14:paraId="5A823CC3" w14:textId="77777777" w:rsidR="00114FF3" w:rsidRPr="007B1EF8" w:rsidRDefault="005658D5">
            <w:pPr>
              <w:pStyle w:val="TAH"/>
            </w:pPr>
            <w:r w:rsidRPr="007B1EF8">
              <w:t>Requirement</w:t>
            </w:r>
          </w:p>
        </w:tc>
        <w:tc>
          <w:tcPr>
            <w:tcW w:w="2126" w:type="dxa"/>
            <w:shd w:val="clear" w:color="auto" w:fill="C0C0C0"/>
            <w:tcMar>
              <w:left w:w="28" w:type="dxa"/>
            </w:tcMar>
          </w:tcPr>
          <w:p w14:paraId="5161EDF7" w14:textId="77777777" w:rsidR="00114FF3" w:rsidRPr="007B1EF8" w:rsidRDefault="005658D5">
            <w:pPr>
              <w:pStyle w:val="TAH"/>
            </w:pPr>
            <w:r w:rsidRPr="007B1EF8">
              <w:t>Direction</w:t>
            </w:r>
          </w:p>
        </w:tc>
      </w:tr>
      <w:tr w:rsidR="00114FF3" w:rsidRPr="007B1EF8" w14:paraId="4E403501" w14:textId="77777777">
        <w:trPr>
          <w:jc w:val="center"/>
        </w:trPr>
        <w:tc>
          <w:tcPr>
            <w:tcW w:w="2423" w:type="dxa"/>
            <w:shd w:val="clear" w:color="auto" w:fill="FFFFFF"/>
            <w:tcMar>
              <w:left w:w="28" w:type="dxa"/>
            </w:tcMar>
          </w:tcPr>
          <w:p w14:paraId="67013B2F" w14:textId="77777777" w:rsidR="00114FF3" w:rsidRPr="007B1EF8" w:rsidRDefault="005658D5">
            <w:pPr>
              <w:pStyle w:val="TAL"/>
              <w:rPr>
                <w:lang w:eastAsia="zh-CN"/>
              </w:rPr>
            </w:pPr>
            <w:r w:rsidRPr="007B1EF8">
              <w:rPr>
                <w:lang w:eastAsia="zh-CN"/>
              </w:rPr>
              <w:t>TransferPolicyRequest</w:t>
            </w:r>
          </w:p>
        </w:tc>
        <w:tc>
          <w:tcPr>
            <w:tcW w:w="1669" w:type="dxa"/>
            <w:shd w:val="clear" w:color="auto" w:fill="FFFFFF"/>
            <w:tcMar>
              <w:left w:w="28" w:type="dxa"/>
            </w:tcMar>
          </w:tcPr>
          <w:p w14:paraId="35486E5D" w14:textId="77777777" w:rsidR="00114FF3" w:rsidRPr="007B1EF8" w:rsidRDefault="005658D5">
            <w:pPr>
              <w:pStyle w:val="TAL"/>
            </w:pPr>
            <w:r w:rsidRPr="007B1EF8">
              <w:t>Mandatory</w:t>
            </w:r>
          </w:p>
        </w:tc>
        <w:tc>
          <w:tcPr>
            <w:tcW w:w="2126" w:type="dxa"/>
            <w:shd w:val="clear" w:color="auto" w:fill="FFFFFF"/>
            <w:tcMar>
              <w:left w:w="28" w:type="dxa"/>
            </w:tcMar>
          </w:tcPr>
          <w:p w14:paraId="36BEBC07"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6C40509E" w14:textId="77777777">
        <w:trPr>
          <w:jc w:val="center"/>
        </w:trPr>
        <w:tc>
          <w:tcPr>
            <w:tcW w:w="2423" w:type="dxa"/>
            <w:shd w:val="clear" w:color="auto" w:fill="FFFFFF"/>
            <w:tcMar>
              <w:left w:w="28" w:type="dxa"/>
            </w:tcMar>
          </w:tcPr>
          <w:p w14:paraId="103E46C0" w14:textId="77777777" w:rsidR="00114FF3" w:rsidRPr="007B1EF8" w:rsidRDefault="005658D5">
            <w:pPr>
              <w:pStyle w:val="TAL"/>
              <w:rPr>
                <w:lang w:eastAsia="zh-CN"/>
              </w:rPr>
            </w:pPr>
            <w:r w:rsidRPr="007B1EF8">
              <w:rPr>
                <w:lang w:eastAsia="zh-CN"/>
              </w:rPr>
              <w:t>TransferPolicyResponse</w:t>
            </w:r>
          </w:p>
        </w:tc>
        <w:tc>
          <w:tcPr>
            <w:tcW w:w="1669" w:type="dxa"/>
            <w:shd w:val="clear" w:color="auto" w:fill="FFFFFF"/>
            <w:tcMar>
              <w:left w:w="28" w:type="dxa"/>
            </w:tcMar>
          </w:tcPr>
          <w:p w14:paraId="402CEFFE" w14:textId="77777777" w:rsidR="00114FF3" w:rsidRPr="007B1EF8" w:rsidRDefault="005658D5">
            <w:pPr>
              <w:pStyle w:val="TAL"/>
            </w:pPr>
            <w:r w:rsidRPr="007B1EF8">
              <w:t>Mandatory</w:t>
            </w:r>
          </w:p>
        </w:tc>
        <w:tc>
          <w:tcPr>
            <w:tcW w:w="2126" w:type="dxa"/>
            <w:shd w:val="clear" w:color="auto" w:fill="FFFFFF"/>
            <w:tcMar>
              <w:left w:w="28" w:type="dxa"/>
            </w:tcMar>
          </w:tcPr>
          <w:p w14:paraId="16FFBE9D"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7A61B774" w14:textId="77777777" w:rsidR="00114FF3" w:rsidRPr="007B1EF8" w:rsidRDefault="00114FF3"/>
    <w:p w14:paraId="11C7D94D" w14:textId="77777777" w:rsidR="00114FF3" w:rsidRPr="007B1EF8" w:rsidRDefault="005658D5">
      <w:pPr>
        <w:pStyle w:val="Heading4"/>
      </w:pPr>
      <w:bookmarkStart w:id="393" w:name="_Toc146290584"/>
      <w:r w:rsidRPr="007B1EF8">
        <w:t>7.9.2.2</w:t>
      </w:r>
      <w:r w:rsidRPr="007B1EF8">
        <w:tab/>
        <w:t>Input parameters</w:t>
      </w:r>
      <w:bookmarkEnd w:id="393"/>
    </w:p>
    <w:p w14:paraId="3AE811B3" w14:textId="77777777" w:rsidR="00114FF3" w:rsidRPr="007B1EF8" w:rsidRDefault="005658D5">
      <w:r w:rsidRPr="007B1EF8">
        <w:t>The input parameters sent when invoking the operation shall follow the indications provided in table 7.9.2.2-1.</w:t>
      </w:r>
    </w:p>
    <w:p w14:paraId="73FBD8BD" w14:textId="77777777" w:rsidR="00114FF3" w:rsidRPr="007B1EF8" w:rsidRDefault="005658D5">
      <w:pPr>
        <w:pStyle w:val="TH"/>
        <w:rPr>
          <w:lang w:eastAsia="x-none"/>
        </w:rPr>
      </w:pPr>
      <w:r w:rsidRPr="007B1EF8">
        <w:lastRenderedPageBreak/>
        <w:t>Table 7.9.2.2-1: Transfer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5"/>
        <w:gridCol w:w="1165"/>
        <w:gridCol w:w="2241"/>
        <w:gridCol w:w="3908"/>
      </w:tblGrid>
      <w:tr w:rsidR="00114FF3" w:rsidRPr="007B1EF8" w14:paraId="092F43FB" w14:textId="77777777">
        <w:trPr>
          <w:jc w:val="center"/>
        </w:trPr>
        <w:tc>
          <w:tcPr>
            <w:tcW w:w="1423" w:type="dxa"/>
            <w:shd w:val="clear" w:color="auto" w:fill="BFBFBF"/>
            <w:tcMar>
              <w:left w:w="28" w:type="dxa"/>
            </w:tcMar>
          </w:tcPr>
          <w:p w14:paraId="1FB6CD43" w14:textId="77777777" w:rsidR="00114FF3" w:rsidRPr="007B1EF8" w:rsidRDefault="005658D5">
            <w:pPr>
              <w:pStyle w:val="TAH"/>
            </w:pPr>
            <w:r w:rsidRPr="007B1EF8">
              <w:t>Parameter</w:t>
            </w:r>
          </w:p>
        </w:tc>
        <w:tc>
          <w:tcPr>
            <w:tcW w:w="965" w:type="dxa"/>
            <w:shd w:val="clear" w:color="auto" w:fill="BFBFBF"/>
            <w:tcMar>
              <w:left w:w="28" w:type="dxa"/>
            </w:tcMar>
          </w:tcPr>
          <w:p w14:paraId="42ED4DE5" w14:textId="77777777" w:rsidR="00114FF3" w:rsidRPr="007B1EF8" w:rsidRDefault="005658D5">
            <w:pPr>
              <w:pStyle w:val="TAH"/>
            </w:pPr>
            <w:r w:rsidRPr="007B1EF8">
              <w:t>Qualifier</w:t>
            </w:r>
          </w:p>
        </w:tc>
        <w:tc>
          <w:tcPr>
            <w:tcW w:w="1165" w:type="dxa"/>
            <w:shd w:val="clear" w:color="auto" w:fill="BFBFBF"/>
            <w:tcMar>
              <w:left w:w="28" w:type="dxa"/>
            </w:tcMar>
          </w:tcPr>
          <w:p w14:paraId="24D219C4" w14:textId="77777777" w:rsidR="00114FF3" w:rsidRPr="007B1EF8" w:rsidRDefault="005658D5">
            <w:pPr>
              <w:pStyle w:val="TAH"/>
            </w:pPr>
            <w:r w:rsidRPr="007B1EF8">
              <w:t>Cardinality</w:t>
            </w:r>
          </w:p>
        </w:tc>
        <w:tc>
          <w:tcPr>
            <w:tcW w:w="2241" w:type="dxa"/>
            <w:shd w:val="clear" w:color="auto" w:fill="BFBFBF"/>
            <w:tcMar>
              <w:left w:w="28" w:type="dxa"/>
            </w:tcMar>
          </w:tcPr>
          <w:p w14:paraId="2B334A4C" w14:textId="77777777" w:rsidR="00114FF3" w:rsidRPr="007B1EF8" w:rsidRDefault="005658D5">
            <w:pPr>
              <w:pStyle w:val="TAH"/>
            </w:pPr>
            <w:r w:rsidRPr="007B1EF8">
              <w:t>Content</w:t>
            </w:r>
          </w:p>
        </w:tc>
        <w:tc>
          <w:tcPr>
            <w:tcW w:w="3908" w:type="dxa"/>
            <w:shd w:val="clear" w:color="auto" w:fill="BFBFBF"/>
            <w:tcMar>
              <w:left w:w="28" w:type="dxa"/>
            </w:tcMar>
          </w:tcPr>
          <w:p w14:paraId="69B61422" w14:textId="77777777" w:rsidR="00114FF3" w:rsidRPr="007B1EF8" w:rsidRDefault="005658D5">
            <w:pPr>
              <w:pStyle w:val="TAH"/>
            </w:pPr>
            <w:r w:rsidRPr="007B1EF8">
              <w:t>Description</w:t>
            </w:r>
          </w:p>
        </w:tc>
      </w:tr>
      <w:tr w:rsidR="00114FF3" w:rsidRPr="007B1EF8" w14:paraId="1B228FA8" w14:textId="77777777">
        <w:trPr>
          <w:jc w:val="center"/>
        </w:trPr>
        <w:tc>
          <w:tcPr>
            <w:tcW w:w="1423" w:type="dxa"/>
            <w:shd w:val="clear" w:color="auto" w:fill="FFFFFF"/>
            <w:tcMar>
              <w:left w:w="28" w:type="dxa"/>
            </w:tcMar>
          </w:tcPr>
          <w:p w14:paraId="754FAFAC" w14:textId="77777777" w:rsidR="00114FF3" w:rsidRPr="007B1EF8" w:rsidRDefault="005658D5">
            <w:pPr>
              <w:pStyle w:val="TAL"/>
            </w:pPr>
            <w:r w:rsidRPr="007B1EF8">
              <w:rPr>
                <w:rFonts w:eastAsia="SimSun"/>
                <w:lang w:eastAsia="zh-CN"/>
              </w:rPr>
              <w:t>d</w:t>
            </w:r>
            <w:r w:rsidRPr="007B1EF8">
              <w:rPr>
                <w:rFonts w:eastAsia="SimSun" w:hint="eastAsia"/>
                <w:lang w:eastAsia="zh-CN"/>
              </w:rPr>
              <w:t>esigner</w:t>
            </w:r>
          </w:p>
        </w:tc>
        <w:tc>
          <w:tcPr>
            <w:tcW w:w="965" w:type="dxa"/>
            <w:shd w:val="clear" w:color="auto" w:fill="FFFFFF"/>
            <w:tcMar>
              <w:left w:w="28" w:type="dxa"/>
            </w:tcMar>
          </w:tcPr>
          <w:p w14:paraId="0D13623B" w14:textId="77777777" w:rsidR="00114FF3" w:rsidRPr="007B1EF8" w:rsidRDefault="005658D5">
            <w:pPr>
              <w:pStyle w:val="TAL"/>
            </w:pPr>
            <w:r w:rsidRPr="007B1EF8">
              <w:rPr>
                <w:rFonts w:eastAsia="SimSun" w:hint="eastAsia"/>
                <w:lang w:eastAsia="zh-CN"/>
              </w:rPr>
              <w:t>M</w:t>
            </w:r>
          </w:p>
        </w:tc>
        <w:tc>
          <w:tcPr>
            <w:tcW w:w="1165" w:type="dxa"/>
            <w:shd w:val="clear" w:color="auto" w:fill="FFFFFF"/>
            <w:tcMar>
              <w:left w:w="28" w:type="dxa"/>
            </w:tcMar>
          </w:tcPr>
          <w:p w14:paraId="3BAC37F1" w14:textId="77777777" w:rsidR="00114FF3" w:rsidRPr="007B1EF8" w:rsidRDefault="005658D5">
            <w:pPr>
              <w:pStyle w:val="TAL"/>
            </w:pPr>
            <w:r w:rsidRPr="007B1EF8">
              <w:rPr>
                <w:rFonts w:eastAsia="SimSun" w:hint="eastAsia"/>
                <w:lang w:eastAsia="zh-CN"/>
              </w:rPr>
              <w:t>1</w:t>
            </w:r>
          </w:p>
        </w:tc>
        <w:tc>
          <w:tcPr>
            <w:tcW w:w="2241" w:type="dxa"/>
            <w:shd w:val="clear" w:color="auto" w:fill="FFFFFF"/>
            <w:tcMar>
              <w:left w:w="28" w:type="dxa"/>
            </w:tcMar>
          </w:tcPr>
          <w:p w14:paraId="58EAEF77" w14:textId="77777777" w:rsidR="00114FF3" w:rsidRPr="007B1EF8" w:rsidRDefault="005658D5">
            <w:pPr>
              <w:pStyle w:val="TAL"/>
            </w:pPr>
            <w:r w:rsidRPr="007B1EF8">
              <w:rPr>
                <w:rFonts w:eastAsia="SimSun" w:hint="eastAsia"/>
                <w:lang w:eastAsia="zh-CN"/>
              </w:rPr>
              <w:t>S</w:t>
            </w:r>
            <w:r w:rsidRPr="007B1EF8">
              <w:rPr>
                <w:rFonts w:eastAsia="SimSun"/>
                <w:lang w:eastAsia="zh-CN"/>
              </w:rPr>
              <w:t>tring</w:t>
            </w:r>
          </w:p>
        </w:tc>
        <w:tc>
          <w:tcPr>
            <w:tcW w:w="3908" w:type="dxa"/>
            <w:shd w:val="clear" w:color="auto" w:fill="FFFFFF"/>
            <w:tcMar>
              <w:left w:w="28" w:type="dxa"/>
            </w:tcMar>
          </w:tcPr>
          <w:p w14:paraId="47F19D0B" w14:textId="77777777" w:rsidR="00114FF3" w:rsidRPr="007B1EF8" w:rsidRDefault="005658D5">
            <w:pPr>
              <w:pStyle w:val="TAL"/>
            </w:pPr>
            <w:r w:rsidRPr="007B1EF8">
              <w:rPr>
                <w:rFonts w:eastAsia="SimSun" w:hint="eastAsia"/>
                <w:lang w:eastAsia="zh-CN"/>
              </w:rPr>
              <w:t>Human readable name of desi</w:t>
            </w:r>
            <w:r w:rsidRPr="007B1EF8">
              <w:rPr>
                <w:rFonts w:eastAsia="SimSun"/>
                <w:lang w:eastAsia="zh-CN"/>
              </w:rPr>
              <w:t>gner of the policy.</w:t>
            </w:r>
          </w:p>
        </w:tc>
      </w:tr>
      <w:tr w:rsidR="00114FF3" w:rsidRPr="007B1EF8" w14:paraId="40EE9333" w14:textId="77777777">
        <w:trPr>
          <w:jc w:val="center"/>
        </w:trPr>
        <w:tc>
          <w:tcPr>
            <w:tcW w:w="1423" w:type="dxa"/>
            <w:shd w:val="clear" w:color="auto" w:fill="FFFFFF"/>
            <w:tcMar>
              <w:left w:w="28" w:type="dxa"/>
            </w:tcMar>
          </w:tcPr>
          <w:p w14:paraId="17EDDFA6" w14:textId="77777777" w:rsidR="00114FF3" w:rsidRPr="007B1EF8" w:rsidRDefault="005658D5">
            <w:pPr>
              <w:pStyle w:val="TAL"/>
              <w:rPr>
                <w:rFonts w:eastAsia="SimSun"/>
                <w:lang w:eastAsia="zh-CN"/>
              </w:rPr>
            </w:pPr>
            <w:r w:rsidRPr="007B1EF8">
              <w:rPr>
                <w:rFonts w:eastAsia="SimSun"/>
                <w:lang w:eastAsia="zh-CN"/>
              </w:rPr>
              <w:t>n</w:t>
            </w:r>
            <w:r w:rsidRPr="007B1EF8">
              <w:rPr>
                <w:rFonts w:eastAsia="SimSun" w:hint="eastAsia"/>
                <w:lang w:eastAsia="zh-CN"/>
              </w:rPr>
              <w:t>ame</w:t>
            </w:r>
          </w:p>
        </w:tc>
        <w:tc>
          <w:tcPr>
            <w:tcW w:w="965" w:type="dxa"/>
            <w:shd w:val="clear" w:color="auto" w:fill="FFFFFF"/>
            <w:tcMar>
              <w:left w:w="28" w:type="dxa"/>
            </w:tcMar>
          </w:tcPr>
          <w:p w14:paraId="1BA99EF3"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55439A3B" w14:textId="77777777" w:rsidR="00114FF3" w:rsidRPr="007B1EF8" w:rsidRDefault="005658D5">
            <w:pPr>
              <w:pStyle w:val="TAL"/>
              <w:rPr>
                <w:rFonts w:eastAsia="SimSun"/>
                <w:lang w:eastAsia="zh-CN"/>
              </w:rPr>
            </w:pPr>
            <w:r w:rsidRPr="007B1EF8">
              <w:rPr>
                <w:rFonts w:eastAsia="SimSun" w:hint="eastAsia"/>
                <w:lang w:eastAsia="zh-CN"/>
              </w:rPr>
              <w:t>1</w:t>
            </w:r>
          </w:p>
        </w:tc>
        <w:tc>
          <w:tcPr>
            <w:tcW w:w="2241" w:type="dxa"/>
            <w:shd w:val="clear" w:color="auto" w:fill="FFFFFF"/>
            <w:tcMar>
              <w:left w:w="28" w:type="dxa"/>
            </w:tcMar>
          </w:tcPr>
          <w:p w14:paraId="1D80ADFD" w14:textId="77777777" w:rsidR="00114FF3" w:rsidRPr="007B1EF8" w:rsidRDefault="005658D5">
            <w:pPr>
              <w:pStyle w:val="TAL"/>
              <w:rPr>
                <w:rFonts w:eastAsia="SimSun"/>
                <w:lang w:eastAsia="zh-CN"/>
              </w:rPr>
            </w:pPr>
            <w:r w:rsidRPr="007B1EF8">
              <w:rPr>
                <w:rFonts w:eastAsia="SimSun" w:hint="eastAsia"/>
                <w:lang w:eastAsia="zh-CN"/>
              </w:rPr>
              <w:t>String</w:t>
            </w:r>
          </w:p>
        </w:tc>
        <w:tc>
          <w:tcPr>
            <w:tcW w:w="3908" w:type="dxa"/>
            <w:shd w:val="clear" w:color="auto" w:fill="FFFFFF"/>
            <w:tcMar>
              <w:left w:w="28" w:type="dxa"/>
            </w:tcMar>
          </w:tcPr>
          <w:p w14:paraId="6C9F939B" w14:textId="77777777" w:rsidR="00114FF3" w:rsidRPr="007B1EF8" w:rsidRDefault="005658D5">
            <w:pPr>
              <w:pStyle w:val="TAL"/>
              <w:rPr>
                <w:rFonts w:eastAsia="SimSun"/>
                <w:lang w:eastAsia="zh-CN"/>
              </w:rPr>
            </w:pPr>
            <w:r w:rsidRPr="007B1EF8">
              <w:rPr>
                <w:rFonts w:eastAsia="SimSun" w:hint="eastAsia"/>
                <w:lang w:eastAsia="zh-CN"/>
              </w:rPr>
              <w:t xml:space="preserve">Human </w:t>
            </w:r>
            <w:r w:rsidRPr="007B1EF8">
              <w:rPr>
                <w:rFonts w:eastAsia="SimSun"/>
                <w:lang w:eastAsia="zh-CN"/>
              </w:rPr>
              <w:t>readable name of the policy.</w:t>
            </w:r>
          </w:p>
        </w:tc>
      </w:tr>
      <w:tr w:rsidR="00114FF3" w:rsidRPr="007B1EF8" w14:paraId="5EEEE09C" w14:textId="77777777">
        <w:trPr>
          <w:jc w:val="center"/>
        </w:trPr>
        <w:tc>
          <w:tcPr>
            <w:tcW w:w="1423" w:type="dxa"/>
            <w:shd w:val="clear" w:color="auto" w:fill="FFFFFF"/>
            <w:tcMar>
              <w:left w:w="28" w:type="dxa"/>
            </w:tcMar>
          </w:tcPr>
          <w:p w14:paraId="1B91E8F7" w14:textId="77777777" w:rsidR="00114FF3" w:rsidRPr="007B1EF8" w:rsidRDefault="005658D5">
            <w:pPr>
              <w:pStyle w:val="TAL"/>
              <w:rPr>
                <w:rFonts w:eastAsia="SimSun"/>
                <w:lang w:eastAsia="zh-CN"/>
              </w:rPr>
            </w:pPr>
            <w:r w:rsidRPr="007B1EF8">
              <w:rPr>
                <w:rFonts w:eastAsia="SimSun"/>
                <w:lang w:eastAsia="zh-CN"/>
              </w:rPr>
              <w:t>version</w:t>
            </w:r>
          </w:p>
        </w:tc>
        <w:tc>
          <w:tcPr>
            <w:tcW w:w="965" w:type="dxa"/>
            <w:shd w:val="clear" w:color="auto" w:fill="FFFFFF"/>
            <w:tcMar>
              <w:left w:w="28" w:type="dxa"/>
            </w:tcMar>
          </w:tcPr>
          <w:p w14:paraId="47A3129D"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560DE46E" w14:textId="77777777" w:rsidR="00114FF3" w:rsidRPr="007B1EF8" w:rsidRDefault="005658D5">
            <w:pPr>
              <w:pStyle w:val="TAL"/>
              <w:rPr>
                <w:rFonts w:eastAsia="SimSun"/>
                <w:lang w:eastAsia="zh-CN"/>
              </w:rPr>
            </w:pPr>
            <w:r w:rsidRPr="007B1EF8">
              <w:rPr>
                <w:rFonts w:eastAsia="SimSun" w:hint="eastAsia"/>
                <w:lang w:eastAsia="zh-CN"/>
              </w:rPr>
              <w:t>1</w:t>
            </w:r>
          </w:p>
        </w:tc>
        <w:tc>
          <w:tcPr>
            <w:tcW w:w="2241" w:type="dxa"/>
            <w:shd w:val="clear" w:color="auto" w:fill="FFFFFF"/>
            <w:tcMar>
              <w:left w:w="28" w:type="dxa"/>
            </w:tcMar>
          </w:tcPr>
          <w:p w14:paraId="6E01302B" w14:textId="77777777" w:rsidR="00114FF3" w:rsidRPr="007B1EF8" w:rsidRDefault="005658D5">
            <w:pPr>
              <w:pStyle w:val="TAL"/>
              <w:rPr>
                <w:rFonts w:eastAsia="SimSun"/>
                <w:lang w:eastAsia="zh-CN"/>
              </w:rPr>
            </w:pPr>
            <w:r w:rsidRPr="007B1EF8">
              <w:rPr>
                <w:rFonts w:eastAsia="SimSun" w:hint="eastAsia"/>
                <w:lang w:eastAsia="zh-CN"/>
              </w:rPr>
              <w:t>Version</w:t>
            </w:r>
          </w:p>
        </w:tc>
        <w:tc>
          <w:tcPr>
            <w:tcW w:w="3908" w:type="dxa"/>
            <w:shd w:val="clear" w:color="auto" w:fill="FFFFFF"/>
            <w:tcMar>
              <w:left w:w="28" w:type="dxa"/>
            </w:tcMar>
          </w:tcPr>
          <w:p w14:paraId="3EA1C427" w14:textId="77777777" w:rsidR="00114FF3" w:rsidRPr="007B1EF8" w:rsidRDefault="005658D5">
            <w:pPr>
              <w:pStyle w:val="TAL"/>
              <w:rPr>
                <w:rFonts w:eastAsia="SimSun"/>
                <w:lang w:eastAsia="zh-CN"/>
              </w:rPr>
            </w:pPr>
            <w:r w:rsidRPr="007B1EF8">
              <w:rPr>
                <w:rFonts w:eastAsia="SimSun" w:hint="eastAsia"/>
                <w:lang w:eastAsia="zh-CN"/>
              </w:rPr>
              <w:t>Version of the policy.</w:t>
            </w:r>
            <w:r w:rsidR="00C630C1" w:rsidRPr="007B1EF8">
              <w:rPr>
                <w:rFonts w:eastAsia="SimSun"/>
                <w:lang w:eastAsia="zh-CN"/>
              </w:rPr>
              <w:t xml:space="preserve"> Its value shall be the same as the one within the policy being transferred, i.e. the "policyVersion" attribute in the "Policy" information element as specified in ETSI GS NFV-IFA 048 [</w:t>
            </w:r>
            <w:r w:rsidR="005E21CC" w:rsidRPr="007B1EF8">
              <w:rPr>
                <w:rFonts w:eastAsia="SimSun"/>
                <w:lang w:eastAsia="zh-CN"/>
              </w:rPr>
              <w:fldChar w:fldCharType="begin"/>
            </w:r>
            <w:r w:rsidR="005E21CC" w:rsidRPr="007B1EF8">
              <w:rPr>
                <w:rFonts w:eastAsia="SimSun"/>
                <w:lang w:eastAsia="zh-CN"/>
              </w:rPr>
              <w:instrText xml:space="preserve">REF REF_GSNFV_IFA048 \h </w:instrText>
            </w:r>
            <w:r w:rsidR="005E21CC" w:rsidRPr="007B1EF8">
              <w:rPr>
                <w:rFonts w:eastAsia="SimSun"/>
                <w:lang w:eastAsia="zh-CN"/>
              </w:rPr>
            </w:r>
            <w:r w:rsidR="005E21CC" w:rsidRPr="007B1EF8">
              <w:rPr>
                <w:rFonts w:eastAsia="SimSun"/>
                <w:lang w:eastAsia="zh-CN"/>
              </w:rPr>
              <w:fldChar w:fldCharType="separate"/>
            </w:r>
            <w:r w:rsidR="00A41B6D" w:rsidRPr="007B1EF8">
              <w:t>6</w:t>
            </w:r>
            <w:r w:rsidR="005E21CC" w:rsidRPr="007B1EF8">
              <w:rPr>
                <w:rFonts w:eastAsia="SimSun"/>
                <w:lang w:eastAsia="zh-CN"/>
              </w:rPr>
              <w:fldChar w:fldCharType="end"/>
            </w:r>
            <w:r w:rsidR="00C630C1" w:rsidRPr="007B1EF8">
              <w:rPr>
                <w:rFonts w:eastAsia="SimSun"/>
                <w:lang w:eastAsia="zh-CN"/>
              </w:rPr>
              <w:t>].</w:t>
            </w:r>
          </w:p>
        </w:tc>
      </w:tr>
      <w:tr w:rsidR="00114FF3" w:rsidRPr="007B1EF8" w14:paraId="053D1353" w14:textId="77777777">
        <w:trPr>
          <w:jc w:val="center"/>
        </w:trPr>
        <w:tc>
          <w:tcPr>
            <w:tcW w:w="1423" w:type="dxa"/>
            <w:shd w:val="clear" w:color="auto" w:fill="FFFFFF"/>
            <w:tcMar>
              <w:left w:w="28" w:type="dxa"/>
            </w:tcMar>
          </w:tcPr>
          <w:p w14:paraId="0D2BB5B7" w14:textId="77777777" w:rsidR="00114FF3" w:rsidRPr="007B1EF8" w:rsidRDefault="005658D5">
            <w:pPr>
              <w:pStyle w:val="TAL"/>
              <w:rPr>
                <w:rFonts w:eastAsia="SimSun"/>
                <w:lang w:eastAsia="zh-CN"/>
              </w:rPr>
            </w:pPr>
            <w:r w:rsidRPr="007B1EF8">
              <w:rPr>
                <w:rFonts w:eastAsia="SimSun" w:hint="eastAsia"/>
                <w:lang w:eastAsia="zh-CN"/>
              </w:rPr>
              <w:t>pfI</w:t>
            </w:r>
            <w:r w:rsidRPr="007B1EF8">
              <w:rPr>
                <w:rFonts w:eastAsia="SimSun"/>
                <w:lang w:eastAsia="zh-CN"/>
              </w:rPr>
              <w:t>d</w:t>
            </w:r>
          </w:p>
        </w:tc>
        <w:tc>
          <w:tcPr>
            <w:tcW w:w="965" w:type="dxa"/>
            <w:shd w:val="clear" w:color="auto" w:fill="FFFFFF"/>
            <w:tcMar>
              <w:left w:w="28" w:type="dxa"/>
            </w:tcMar>
          </w:tcPr>
          <w:p w14:paraId="60E6D651"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12B8BB0B" w14:textId="77777777" w:rsidR="00114FF3" w:rsidRPr="007B1EF8" w:rsidRDefault="005658D5">
            <w:pPr>
              <w:pStyle w:val="TAL"/>
              <w:rPr>
                <w:rFonts w:eastAsia="SimSun"/>
                <w:lang w:eastAsia="zh-CN"/>
              </w:rPr>
            </w:pPr>
            <w:r w:rsidRPr="007B1EF8">
              <w:rPr>
                <w:rFonts w:eastAsia="SimSun" w:hint="eastAsia"/>
                <w:lang w:eastAsia="zh-CN"/>
              </w:rPr>
              <w:t>0..1</w:t>
            </w:r>
          </w:p>
        </w:tc>
        <w:tc>
          <w:tcPr>
            <w:tcW w:w="2241" w:type="dxa"/>
            <w:shd w:val="clear" w:color="auto" w:fill="FFFFFF"/>
            <w:tcMar>
              <w:left w:w="28" w:type="dxa"/>
            </w:tcMar>
          </w:tcPr>
          <w:p w14:paraId="53EC51C3" w14:textId="77777777" w:rsidR="00114FF3" w:rsidRPr="007B1EF8" w:rsidRDefault="005658D5">
            <w:pPr>
              <w:pStyle w:val="TAL"/>
              <w:rPr>
                <w:rFonts w:eastAsia="SimSun"/>
                <w:lang w:eastAsia="zh-CN"/>
              </w:rPr>
            </w:pPr>
            <w:r w:rsidRPr="007B1EF8">
              <w:rPr>
                <w:rFonts w:eastAsia="SimSun" w:hint="eastAsia"/>
                <w:lang w:eastAsia="zh-CN"/>
              </w:rPr>
              <w:t>Identifier</w:t>
            </w:r>
          </w:p>
        </w:tc>
        <w:tc>
          <w:tcPr>
            <w:tcW w:w="3908" w:type="dxa"/>
            <w:shd w:val="clear" w:color="auto" w:fill="FFFFFF"/>
            <w:tcMar>
              <w:left w:w="28" w:type="dxa"/>
            </w:tcMar>
          </w:tcPr>
          <w:p w14:paraId="2C098B98" w14:textId="77777777" w:rsidR="00114FF3" w:rsidRPr="007B1EF8" w:rsidRDefault="005658D5">
            <w:pPr>
              <w:pStyle w:val="TAL"/>
              <w:rPr>
                <w:rFonts w:eastAsia="SimSun"/>
                <w:lang w:eastAsia="zh-CN"/>
              </w:rPr>
            </w:pPr>
            <w:r w:rsidRPr="007B1EF8">
              <w:rPr>
                <w:rFonts w:eastAsia="SimSun" w:hint="eastAsia"/>
                <w:lang w:eastAsia="zh-CN"/>
              </w:rPr>
              <w:t xml:space="preserve">Identifier of the </w:t>
            </w:r>
            <w:r w:rsidR="00975DAA" w:rsidRPr="007B1EF8">
              <w:rPr>
                <w:rFonts w:eastAsia="SimSun"/>
                <w:lang w:eastAsia="zh-CN"/>
              </w:rPr>
              <w:t>policy function (</w:t>
            </w:r>
            <w:r w:rsidRPr="007B1EF8">
              <w:rPr>
                <w:rFonts w:eastAsia="SimSun" w:hint="eastAsia"/>
                <w:lang w:eastAsia="zh-CN"/>
              </w:rPr>
              <w:t>PF</w:t>
            </w:r>
            <w:r w:rsidR="00975DAA" w:rsidRPr="007B1EF8">
              <w:rPr>
                <w:rFonts w:eastAsia="SimSun"/>
                <w:lang w:eastAsia="zh-CN"/>
              </w:rPr>
              <w:t>)</w:t>
            </w:r>
            <w:r w:rsidRPr="007B1EF8">
              <w:rPr>
                <w:rFonts w:eastAsia="SimSun" w:hint="eastAsia"/>
                <w:lang w:eastAsia="zh-CN"/>
              </w:rPr>
              <w:t xml:space="preserve"> which enforces the policy. </w:t>
            </w:r>
            <w:r w:rsidRPr="007B1EF8">
              <w:rPr>
                <w:rFonts w:eastAsia="SimSun"/>
                <w:lang w:eastAsia="zh-CN"/>
              </w:rPr>
              <w:t>The PF is either a VNFM or a VIM. Cardinality of zero indicates that the PF is the NFVO itself.</w:t>
            </w:r>
            <w:r w:rsidR="00975DAA" w:rsidRPr="007B1EF8">
              <w:rPr>
                <w:rFonts w:eastAsia="SimSun"/>
                <w:lang w:eastAsia="zh-CN"/>
              </w:rPr>
              <w:t xml:space="preserve"> See note 3.</w:t>
            </w:r>
          </w:p>
        </w:tc>
      </w:tr>
      <w:tr w:rsidR="00114FF3" w:rsidRPr="007B1EF8" w14:paraId="38DABF74" w14:textId="77777777">
        <w:trPr>
          <w:jc w:val="center"/>
        </w:trPr>
        <w:tc>
          <w:tcPr>
            <w:tcW w:w="1423" w:type="dxa"/>
            <w:shd w:val="clear" w:color="auto" w:fill="FFFFFF"/>
            <w:tcMar>
              <w:left w:w="28" w:type="dxa"/>
            </w:tcMar>
          </w:tcPr>
          <w:p w14:paraId="131B071C" w14:textId="77777777" w:rsidR="00114FF3" w:rsidRPr="007B1EF8" w:rsidRDefault="005658D5">
            <w:pPr>
              <w:pStyle w:val="TAL"/>
              <w:rPr>
                <w:rFonts w:eastAsia="SimSun"/>
                <w:lang w:eastAsia="zh-CN"/>
              </w:rPr>
            </w:pPr>
            <w:r w:rsidRPr="007B1EF8">
              <w:t>policy</w:t>
            </w:r>
          </w:p>
        </w:tc>
        <w:tc>
          <w:tcPr>
            <w:tcW w:w="965" w:type="dxa"/>
            <w:shd w:val="clear" w:color="auto" w:fill="FFFFFF"/>
            <w:tcMar>
              <w:left w:w="28" w:type="dxa"/>
            </w:tcMar>
          </w:tcPr>
          <w:p w14:paraId="0EEC7A3E" w14:textId="77777777" w:rsidR="00114FF3" w:rsidRPr="007B1EF8" w:rsidRDefault="005658D5">
            <w:pPr>
              <w:pStyle w:val="TAL"/>
              <w:rPr>
                <w:rFonts w:eastAsia="SimSun"/>
                <w:lang w:eastAsia="zh-CN"/>
              </w:rPr>
            </w:pPr>
            <w:r w:rsidRPr="007B1EF8">
              <w:t>M</w:t>
            </w:r>
          </w:p>
        </w:tc>
        <w:tc>
          <w:tcPr>
            <w:tcW w:w="1165" w:type="dxa"/>
            <w:shd w:val="clear" w:color="auto" w:fill="FFFFFF"/>
            <w:tcMar>
              <w:left w:w="28" w:type="dxa"/>
            </w:tcMar>
          </w:tcPr>
          <w:p w14:paraId="211A516D" w14:textId="77777777" w:rsidR="00114FF3" w:rsidRPr="007B1EF8" w:rsidRDefault="005658D5">
            <w:pPr>
              <w:pStyle w:val="TAL"/>
              <w:rPr>
                <w:rFonts w:eastAsia="SimSun"/>
                <w:lang w:eastAsia="zh-CN"/>
              </w:rPr>
            </w:pPr>
            <w:r w:rsidRPr="007B1EF8">
              <w:t>1</w:t>
            </w:r>
          </w:p>
        </w:tc>
        <w:tc>
          <w:tcPr>
            <w:tcW w:w="2241" w:type="dxa"/>
            <w:shd w:val="clear" w:color="auto" w:fill="FFFFFF"/>
            <w:tcMar>
              <w:left w:w="28" w:type="dxa"/>
            </w:tcMar>
          </w:tcPr>
          <w:p w14:paraId="09B27F38" w14:textId="0332C7F9" w:rsidR="00114FF3" w:rsidRPr="007B1EF8" w:rsidRDefault="005658D5">
            <w:pPr>
              <w:pStyle w:val="TAL"/>
              <w:rPr>
                <w:rFonts w:eastAsia="SimSun"/>
                <w:lang w:eastAsia="zh-CN"/>
              </w:rPr>
            </w:pPr>
            <w:r w:rsidRPr="007B1EF8">
              <w:rPr>
                <w:rFonts w:eastAsia="SimSun" w:hint="eastAsia"/>
                <w:lang w:eastAsia="zh-CN"/>
              </w:rPr>
              <w:t>N</w:t>
            </w:r>
            <w:r w:rsidRPr="007B1EF8">
              <w:rPr>
                <w:rFonts w:eastAsia="SimSun"/>
                <w:lang w:eastAsia="zh-CN"/>
              </w:rPr>
              <w:t>ot specified</w:t>
            </w:r>
          </w:p>
        </w:tc>
        <w:tc>
          <w:tcPr>
            <w:tcW w:w="3908" w:type="dxa"/>
            <w:shd w:val="clear" w:color="auto" w:fill="FFFFFF"/>
            <w:tcMar>
              <w:left w:w="28" w:type="dxa"/>
            </w:tcMar>
          </w:tcPr>
          <w:p w14:paraId="1FC738CC" w14:textId="7DAC6F25" w:rsidR="00114FF3" w:rsidRPr="007B1EF8" w:rsidRDefault="005658D5">
            <w:pPr>
              <w:pStyle w:val="TAL"/>
              <w:rPr>
                <w:rFonts w:eastAsia="SimSun"/>
                <w:lang w:eastAsia="zh-CN"/>
              </w:rPr>
            </w:pPr>
            <w:r w:rsidRPr="007B1EF8">
              <w:t xml:space="preserve">Specifies the policy. </w:t>
            </w:r>
            <w:r w:rsidRPr="007B1EF8">
              <w:rPr>
                <w:rFonts w:eastAsia="SimSun" w:hint="eastAsia"/>
                <w:lang w:eastAsia="zh-CN"/>
              </w:rPr>
              <w:t>See note</w:t>
            </w:r>
            <w:r w:rsidRPr="007B1EF8">
              <w:rPr>
                <w:rFonts w:eastAsia="SimSun"/>
                <w:lang w:eastAsia="zh-CN"/>
              </w:rPr>
              <w:t>s 1 and 2</w:t>
            </w:r>
            <w:r w:rsidRPr="007B1EF8">
              <w:rPr>
                <w:rFonts w:eastAsia="SimSun" w:hint="eastAsia"/>
                <w:lang w:eastAsia="zh-CN"/>
              </w:rPr>
              <w:t>.</w:t>
            </w:r>
          </w:p>
        </w:tc>
      </w:tr>
      <w:tr w:rsidR="00114FF3" w:rsidRPr="007B1EF8" w14:paraId="41F292F2" w14:textId="77777777">
        <w:trPr>
          <w:jc w:val="center"/>
        </w:trPr>
        <w:tc>
          <w:tcPr>
            <w:tcW w:w="9702" w:type="dxa"/>
            <w:gridSpan w:val="5"/>
            <w:shd w:val="clear" w:color="auto" w:fill="FFFFFF"/>
            <w:tcMar>
              <w:left w:w="28" w:type="dxa"/>
            </w:tcMar>
          </w:tcPr>
          <w:p w14:paraId="3AEF9AB6" w14:textId="77777777" w:rsidR="00DB6DBE" w:rsidRPr="007B1EF8" w:rsidRDefault="005658D5">
            <w:pPr>
              <w:pStyle w:val="TAN"/>
              <w:rPr>
                <w:rFonts w:eastAsia="SimSun"/>
              </w:rPr>
            </w:pPr>
            <w:r w:rsidRPr="007B1EF8">
              <w:t>NOTE 1:</w:t>
            </w:r>
            <w:r w:rsidRPr="007B1EF8">
              <w:tab/>
            </w:r>
            <w:r w:rsidRPr="007B1EF8">
              <w:rPr>
                <w:rFonts w:eastAsia="SimSun" w:hint="eastAsia"/>
              </w:rPr>
              <w:t>An identifier for uniquely identifying the policy is included in the policy.</w:t>
            </w:r>
          </w:p>
          <w:p w14:paraId="150EFC3B" w14:textId="77777777" w:rsidR="00DB6DBE" w:rsidRPr="007B1EF8" w:rsidRDefault="005658D5" w:rsidP="00975DAA">
            <w:pPr>
              <w:pStyle w:val="TAN"/>
            </w:pPr>
            <w:r w:rsidRPr="007B1EF8">
              <w:rPr>
                <w:rFonts w:eastAsia="SimSun"/>
              </w:rPr>
              <w:t>NOTE 2:</w:t>
            </w:r>
            <w:r w:rsidRPr="007B1EF8">
              <w:rPr>
                <w:rFonts w:eastAsia="SimSun"/>
              </w:rPr>
              <w:tab/>
              <w:t xml:space="preserve">The </w:t>
            </w:r>
            <w:r w:rsidRPr="007B1EF8">
              <w:rPr>
                <w:rFonts w:eastAsia="SimSun" w:hint="eastAsia"/>
              </w:rPr>
              <w:t>OSS</w:t>
            </w:r>
            <w:r w:rsidRPr="007B1EF8">
              <w:rPr>
                <w:rFonts w:eastAsia="SimSun"/>
              </w:rPr>
              <w:t xml:space="preserve">/BSS may use this operation to update an existing policy with a new version. Different policy versions share the same internal identifier of the policy but having different </w:t>
            </w:r>
            <w:r w:rsidRPr="007B1EF8">
              <w:rPr>
                <w:rFonts w:eastAsia="SimSun" w:hint="eastAsia"/>
              </w:rPr>
              <w:t>PolicyInfo instances.</w:t>
            </w:r>
            <w:r w:rsidRPr="007B1EF8">
              <w:rPr>
                <w:rFonts w:eastAsia="SimSun"/>
              </w:rPr>
              <w:t xml:space="preserve"> The design of different policy versions and their business logic is out of the scope of the present document</w:t>
            </w:r>
            <w:r w:rsidRPr="007B1EF8">
              <w:t>.</w:t>
            </w:r>
          </w:p>
          <w:p w14:paraId="7AEF1B2D" w14:textId="77777777" w:rsidR="00114FF3" w:rsidRPr="007B1EF8" w:rsidRDefault="00975DAA" w:rsidP="00975DAA">
            <w:pPr>
              <w:pStyle w:val="TAN"/>
            </w:pPr>
            <w:r w:rsidRPr="007B1EF8">
              <w:rPr>
                <w:rFonts w:eastAsia="SimSun"/>
              </w:rPr>
              <w:t>NOTE 3:</w:t>
            </w:r>
            <w:r w:rsidRPr="007B1EF8">
              <w:rPr>
                <w:rFonts w:eastAsia="SimSun"/>
              </w:rPr>
              <w:tab/>
              <w:t xml:space="preserve">The NFVO uses the pfId attribute to </w:t>
            </w:r>
            <w:r w:rsidRPr="007B1EF8">
              <w:rPr>
                <w:rFonts w:eastAsia="SimSun" w:hint="eastAsia"/>
                <w:lang w:eastAsia="zh-CN"/>
              </w:rPr>
              <w:t>i</w:t>
            </w:r>
            <w:r w:rsidRPr="007B1EF8">
              <w:rPr>
                <w:rFonts w:eastAsia="SimSun"/>
              </w:rPr>
              <w:t>dentify the policy function enforcing the policy. More information concerning the policy function can be found in ETSI GR NFV-IFA 023</w:t>
            </w:r>
            <w:r w:rsidR="006A231C" w:rsidRPr="007B1EF8">
              <w:rPr>
                <w:rFonts w:eastAsia="SimSun"/>
              </w:rPr>
              <w:t xml:space="preserve"> [</w:t>
            </w:r>
            <w:r w:rsidR="006A231C" w:rsidRPr="007B1EF8">
              <w:rPr>
                <w:rFonts w:eastAsia="SimSun"/>
              </w:rPr>
              <w:fldChar w:fldCharType="begin"/>
            </w:r>
            <w:r w:rsidR="006A231C" w:rsidRPr="007B1EF8">
              <w:rPr>
                <w:rFonts w:eastAsia="SimSun"/>
              </w:rPr>
              <w:instrText xml:space="preserve">REF REF_GRNFV_IFA023 \h </w:instrText>
            </w:r>
            <w:r w:rsidR="006A231C" w:rsidRPr="007B1EF8">
              <w:rPr>
                <w:rFonts w:eastAsia="SimSun"/>
              </w:rPr>
            </w:r>
            <w:r w:rsidR="006A231C" w:rsidRPr="007B1EF8">
              <w:rPr>
                <w:rFonts w:eastAsia="SimSun"/>
              </w:rPr>
              <w:fldChar w:fldCharType="separate"/>
            </w:r>
            <w:r w:rsidR="00A41B6D" w:rsidRPr="007B1EF8">
              <w:t>i.9</w:t>
            </w:r>
            <w:r w:rsidR="006A231C" w:rsidRPr="007B1EF8">
              <w:rPr>
                <w:rFonts w:eastAsia="SimSun"/>
              </w:rPr>
              <w:fldChar w:fldCharType="end"/>
            </w:r>
            <w:r w:rsidR="006A231C" w:rsidRPr="007B1EF8">
              <w:rPr>
                <w:rFonts w:eastAsia="SimSun"/>
              </w:rPr>
              <w:t>]</w:t>
            </w:r>
            <w:r w:rsidRPr="007B1EF8">
              <w:rPr>
                <w:rFonts w:eastAsia="SimSun"/>
              </w:rPr>
              <w:t>.</w:t>
            </w:r>
          </w:p>
        </w:tc>
      </w:tr>
    </w:tbl>
    <w:p w14:paraId="11FC22A9" w14:textId="77777777" w:rsidR="00114FF3" w:rsidRPr="007B1EF8" w:rsidRDefault="00114FF3"/>
    <w:p w14:paraId="10CA7195" w14:textId="77777777" w:rsidR="00114FF3" w:rsidRPr="007B1EF8" w:rsidRDefault="005658D5">
      <w:pPr>
        <w:pStyle w:val="Heading4"/>
      </w:pPr>
      <w:bookmarkStart w:id="394" w:name="_Toc146290585"/>
      <w:r w:rsidRPr="007B1EF8">
        <w:t>7.9.2.3</w:t>
      </w:r>
      <w:r w:rsidRPr="007B1EF8">
        <w:tab/>
        <w:t>Output parameters</w:t>
      </w:r>
      <w:bookmarkEnd w:id="394"/>
    </w:p>
    <w:p w14:paraId="41741FD8" w14:textId="77777777" w:rsidR="00114FF3" w:rsidRPr="007B1EF8" w:rsidRDefault="005658D5">
      <w:r w:rsidRPr="007B1EF8">
        <w:t>The output parameters returned by the operation shall follow the indications provided in table 7.9.2.3-1.</w:t>
      </w:r>
    </w:p>
    <w:p w14:paraId="1EF67C95" w14:textId="77777777" w:rsidR="00114FF3" w:rsidRPr="007B1EF8" w:rsidRDefault="005658D5">
      <w:pPr>
        <w:pStyle w:val="TH"/>
        <w:rPr>
          <w:lang w:eastAsia="x-none"/>
        </w:rPr>
      </w:pPr>
      <w:r w:rsidRPr="007B1EF8">
        <w:t>Table 7.9.2.3-1: Transfer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7B1EF8" w14:paraId="1B601009" w14:textId="77777777">
        <w:trPr>
          <w:jc w:val="center"/>
        </w:trPr>
        <w:tc>
          <w:tcPr>
            <w:tcW w:w="1257" w:type="dxa"/>
            <w:shd w:val="clear" w:color="auto" w:fill="BFBFBF"/>
            <w:tcMar>
              <w:left w:w="28" w:type="dxa"/>
            </w:tcMar>
          </w:tcPr>
          <w:p w14:paraId="7116352B" w14:textId="77777777" w:rsidR="00114FF3" w:rsidRPr="007B1EF8" w:rsidRDefault="005658D5">
            <w:pPr>
              <w:pStyle w:val="TAH"/>
            </w:pPr>
            <w:r w:rsidRPr="007B1EF8">
              <w:t>Parameter</w:t>
            </w:r>
          </w:p>
        </w:tc>
        <w:tc>
          <w:tcPr>
            <w:tcW w:w="967" w:type="dxa"/>
            <w:shd w:val="clear" w:color="auto" w:fill="BFBFBF"/>
            <w:tcMar>
              <w:left w:w="28" w:type="dxa"/>
            </w:tcMar>
          </w:tcPr>
          <w:p w14:paraId="7C02B90A" w14:textId="77777777" w:rsidR="00114FF3" w:rsidRPr="007B1EF8" w:rsidRDefault="005658D5">
            <w:pPr>
              <w:pStyle w:val="TAH"/>
            </w:pPr>
            <w:r w:rsidRPr="007B1EF8">
              <w:t>Qualifier</w:t>
            </w:r>
          </w:p>
        </w:tc>
        <w:tc>
          <w:tcPr>
            <w:tcW w:w="1167" w:type="dxa"/>
            <w:shd w:val="clear" w:color="auto" w:fill="BFBFBF"/>
            <w:tcMar>
              <w:left w:w="28" w:type="dxa"/>
            </w:tcMar>
          </w:tcPr>
          <w:p w14:paraId="0F81AFBE" w14:textId="77777777" w:rsidR="00114FF3" w:rsidRPr="007B1EF8" w:rsidRDefault="005658D5">
            <w:pPr>
              <w:pStyle w:val="TAH"/>
            </w:pPr>
            <w:r w:rsidRPr="007B1EF8">
              <w:t>Cardinality</w:t>
            </w:r>
          </w:p>
        </w:tc>
        <w:tc>
          <w:tcPr>
            <w:tcW w:w="927" w:type="dxa"/>
            <w:shd w:val="clear" w:color="auto" w:fill="BFBFBF"/>
            <w:tcMar>
              <w:left w:w="28" w:type="dxa"/>
            </w:tcMar>
          </w:tcPr>
          <w:p w14:paraId="7D3FD048" w14:textId="77777777" w:rsidR="00114FF3" w:rsidRPr="007B1EF8" w:rsidRDefault="005658D5">
            <w:pPr>
              <w:pStyle w:val="TAH"/>
            </w:pPr>
            <w:r w:rsidRPr="007B1EF8">
              <w:t>Content</w:t>
            </w:r>
          </w:p>
        </w:tc>
        <w:tc>
          <w:tcPr>
            <w:tcW w:w="4689" w:type="dxa"/>
            <w:shd w:val="clear" w:color="auto" w:fill="BFBFBF"/>
            <w:tcMar>
              <w:left w:w="28" w:type="dxa"/>
            </w:tcMar>
          </w:tcPr>
          <w:p w14:paraId="14264635" w14:textId="77777777" w:rsidR="00114FF3" w:rsidRPr="007B1EF8" w:rsidRDefault="005658D5">
            <w:pPr>
              <w:pStyle w:val="TAH"/>
            </w:pPr>
            <w:r w:rsidRPr="007B1EF8">
              <w:t>Description</w:t>
            </w:r>
          </w:p>
        </w:tc>
      </w:tr>
      <w:tr w:rsidR="00114FF3" w:rsidRPr="007B1EF8" w14:paraId="57A8C718" w14:textId="77777777">
        <w:trPr>
          <w:jc w:val="center"/>
        </w:trPr>
        <w:tc>
          <w:tcPr>
            <w:tcW w:w="1257" w:type="dxa"/>
            <w:shd w:val="clear" w:color="auto" w:fill="FFFFFF"/>
            <w:tcMar>
              <w:left w:w="28" w:type="dxa"/>
            </w:tcMar>
          </w:tcPr>
          <w:p w14:paraId="4F53E643" w14:textId="77777777" w:rsidR="00114FF3" w:rsidRPr="007B1EF8" w:rsidRDefault="005658D5">
            <w:pPr>
              <w:pStyle w:val="TAL"/>
              <w:rPr>
                <w:rFonts w:eastAsia="SimSun"/>
                <w:lang w:eastAsia="zh-CN"/>
              </w:rPr>
            </w:pPr>
            <w:r w:rsidRPr="007B1EF8">
              <w:rPr>
                <w:rFonts w:eastAsia="SimSun" w:hint="eastAsia"/>
                <w:lang w:eastAsia="zh-CN"/>
              </w:rPr>
              <w:t>policyInfoId</w:t>
            </w:r>
          </w:p>
        </w:tc>
        <w:tc>
          <w:tcPr>
            <w:tcW w:w="967" w:type="dxa"/>
            <w:shd w:val="clear" w:color="auto" w:fill="FFFFFF"/>
            <w:tcMar>
              <w:left w:w="28" w:type="dxa"/>
            </w:tcMar>
          </w:tcPr>
          <w:p w14:paraId="60B56CA2" w14:textId="77777777" w:rsidR="00114FF3" w:rsidRPr="007B1EF8" w:rsidRDefault="005658D5">
            <w:pPr>
              <w:pStyle w:val="TAL"/>
            </w:pPr>
            <w:r w:rsidRPr="007B1EF8">
              <w:t>M</w:t>
            </w:r>
          </w:p>
        </w:tc>
        <w:tc>
          <w:tcPr>
            <w:tcW w:w="1167" w:type="dxa"/>
            <w:shd w:val="clear" w:color="auto" w:fill="FFFFFF"/>
            <w:tcMar>
              <w:left w:w="28" w:type="dxa"/>
            </w:tcMar>
          </w:tcPr>
          <w:p w14:paraId="2B1569F4" w14:textId="77777777" w:rsidR="00114FF3" w:rsidRPr="007B1EF8" w:rsidRDefault="005658D5">
            <w:pPr>
              <w:pStyle w:val="TAL"/>
            </w:pPr>
            <w:r w:rsidRPr="007B1EF8">
              <w:t>1</w:t>
            </w:r>
          </w:p>
        </w:tc>
        <w:tc>
          <w:tcPr>
            <w:tcW w:w="927" w:type="dxa"/>
            <w:shd w:val="clear" w:color="auto" w:fill="FFFFFF"/>
            <w:tcMar>
              <w:left w:w="28" w:type="dxa"/>
            </w:tcMar>
          </w:tcPr>
          <w:p w14:paraId="6F8E8D14" w14:textId="77777777" w:rsidR="00114FF3" w:rsidRPr="007B1EF8" w:rsidRDefault="005658D5">
            <w:pPr>
              <w:pStyle w:val="TAL"/>
            </w:pPr>
            <w:r w:rsidRPr="007B1EF8">
              <w:t>Identifier</w:t>
            </w:r>
          </w:p>
        </w:tc>
        <w:tc>
          <w:tcPr>
            <w:tcW w:w="4689" w:type="dxa"/>
            <w:shd w:val="clear" w:color="auto" w:fill="FFFFFF"/>
            <w:tcMar>
              <w:left w:w="28" w:type="dxa"/>
            </w:tcMar>
          </w:tcPr>
          <w:p w14:paraId="4AC7377E" w14:textId="77777777" w:rsidR="00114FF3" w:rsidRPr="007B1EF8" w:rsidRDefault="005658D5">
            <w:pPr>
              <w:pStyle w:val="TAL"/>
            </w:pPr>
            <w:r w:rsidRPr="007B1EF8">
              <w:t>Identifier of the policy information created by the NFVO.</w:t>
            </w:r>
          </w:p>
        </w:tc>
      </w:tr>
    </w:tbl>
    <w:p w14:paraId="00EADA42" w14:textId="77777777" w:rsidR="00114FF3" w:rsidRPr="007B1EF8" w:rsidRDefault="00114FF3"/>
    <w:p w14:paraId="4CC3D717" w14:textId="77777777" w:rsidR="00114FF3" w:rsidRPr="007B1EF8" w:rsidRDefault="005658D5">
      <w:pPr>
        <w:pStyle w:val="Heading4"/>
      </w:pPr>
      <w:bookmarkStart w:id="395" w:name="_Toc146290586"/>
      <w:r w:rsidRPr="007B1EF8">
        <w:t>7.9.2.4</w:t>
      </w:r>
      <w:r w:rsidRPr="007B1EF8">
        <w:tab/>
        <w:t>Operation results</w:t>
      </w:r>
      <w:bookmarkEnd w:id="395"/>
    </w:p>
    <w:p w14:paraId="101F6148" w14:textId="77777777" w:rsidR="00114FF3" w:rsidRPr="007B1EF8" w:rsidRDefault="005658D5">
      <w:pPr>
        <w:rPr>
          <w:lang w:eastAsia="x-none"/>
        </w:rPr>
      </w:pPr>
      <w:r w:rsidRPr="007B1EF8">
        <w:t>In case of success, the NFV-MANO policy is transferred to the NFVO and corresponding policy information is created by the NFVO. In case of failure, appropriate error information is returned.</w:t>
      </w:r>
    </w:p>
    <w:p w14:paraId="1EE3B085" w14:textId="77777777" w:rsidR="00114FF3" w:rsidRPr="007B1EF8" w:rsidRDefault="005658D5">
      <w:pPr>
        <w:pStyle w:val="Heading3"/>
      </w:pPr>
      <w:bookmarkStart w:id="396" w:name="_Toc146290587"/>
      <w:r w:rsidRPr="007B1EF8">
        <w:t>7.9.3</w:t>
      </w:r>
      <w:r w:rsidRPr="007B1EF8">
        <w:tab/>
        <w:t>Delete Policy operation</w:t>
      </w:r>
      <w:bookmarkEnd w:id="396"/>
    </w:p>
    <w:p w14:paraId="1FF79BFC" w14:textId="77777777" w:rsidR="00114FF3" w:rsidRPr="007B1EF8" w:rsidRDefault="005658D5">
      <w:pPr>
        <w:pStyle w:val="Heading4"/>
      </w:pPr>
      <w:bookmarkStart w:id="397" w:name="_Toc146290588"/>
      <w:r w:rsidRPr="007B1EF8">
        <w:t>7.9.</w:t>
      </w:r>
      <w:r w:rsidRPr="007B1EF8">
        <w:rPr>
          <w:rFonts w:eastAsia="SimSun" w:hint="eastAsia"/>
          <w:lang w:eastAsia="zh-CN"/>
        </w:rPr>
        <w:t>3</w:t>
      </w:r>
      <w:r w:rsidRPr="007B1EF8">
        <w:t>.1</w:t>
      </w:r>
      <w:r w:rsidRPr="007B1EF8">
        <w:tab/>
        <w:t>Description</w:t>
      </w:r>
      <w:bookmarkEnd w:id="397"/>
    </w:p>
    <w:p w14:paraId="7927D8D4" w14:textId="77777777" w:rsidR="00114FF3" w:rsidRPr="007B1EF8" w:rsidRDefault="005658D5">
      <w:r w:rsidRPr="007B1EF8">
        <w:t xml:space="preserve">This operation enables the OSS/BSS to </w:t>
      </w:r>
      <w:r w:rsidRPr="007B1EF8">
        <w:rPr>
          <w:rFonts w:eastAsia="SimSun"/>
        </w:rPr>
        <w:t>delete</w:t>
      </w:r>
      <w:r w:rsidRPr="007B1EF8">
        <w:t xml:space="preserve"> </w:t>
      </w:r>
      <w:r w:rsidRPr="007B1EF8">
        <w:rPr>
          <w:rFonts w:eastAsia="SimSun"/>
        </w:rPr>
        <w:t xml:space="preserve">one or multiple </w:t>
      </w:r>
      <w:r w:rsidRPr="007B1EF8">
        <w:t>NFV-MANO policy(ies) from the NFVO. Table 7.9.</w:t>
      </w:r>
      <w:r w:rsidRPr="007B1EF8">
        <w:rPr>
          <w:rFonts w:eastAsia="SimSun"/>
        </w:rPr>
        <w:t>3</w:t>
      </w:r>
      <w:r w:rsidRPr="007B1EF8">
        <w:t>.1-1 lists the information flow exchanged between the OSS/BSS and the NFVO.</w:t>
      </w:r>
    </w:p>
    <w:p w14:paraId="08B62565" w14:textId="77777777" w:rsidR="00114FF3" w:rsidRPr="007B1EF8" w:rsidRDefault="005658D5">
      <w:pPr>
        <w:pStyle w:val="TH"/>
      </w:pPr>
      <w:r w:rsidRPr="007B1EF8">
        <w:t>Table 7.9.</w:t>
      </w:r>
      <w:r w:rsidRPr="007B1EF8">
        <w:rPr>
          <w:rFonts w:eastAsia="SimSun" w:hint="eastAsia"/>
          <w:lang w:eastAsia="zh-CN"/>
        </w:rPr>
        <w:t>3</w:t>
      </w:r>
      <w:r w:rsidRPr="007B1EF8">
        <w:t xml:space="preserve">.1-1: </w:t>
      </w:r>
      <w:r w:rsidRPr="007B1EF8">
        <w:rPr>
          <w:rFonts w:eastAsia="SimSun" w:hint="eastAsia"/>
          <w:lang w:eastAsia="zh-CN"/>
        </w:rPr>
        <w:t>Delete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5A3E9A47" w14:textId="77777777">
        <w:trPr>
          <w:jc w:val="center"/>
        </w:trPr>
        <w:tc>
          <w:tcPr>
            <w:tcW w:w="2423" w:type="dxa"/>
            <w:shd w:val="clear" w:color="auto" w:fill="C0C0C0"/>
            <w:tcMar>
              <w:left w:w="28" w:type="dxa"/>
            </w:tcMar>
          </w:tcPr>
          <w:p w14:paraId="4EC54837" w14:textId="77777777" w:rsidR="00114FF3" w:rsidRPr="007B1EF8" w:rsidRDefault="005658D5">
            <w:pPr>
              <w:pStyle w:val="TAH"/>
            </w:pPr>
            <w:r w:rsidRPr="007B1EF8">
              <w:t>Message</w:t>
            </w:r>
          </w:p>
        </w:tc>
        <w:tc>
          <w:tcPr>
            <w:tcW w:w="1669" w:type="dxa"/>
            <w:shd w:val="clear" w:color="auto" w:fill="C0C0C0"/>
            <w:tcMar>
              <w:left w:w="28" w:type="dxa"/>
            </w:tcMar>
          </w:tcPr>
          <w:p w14:paraId="01704C7D" w14:textId="77777777" w:rsidR="00114FF3" w:rsidRPr="007B1EF8" w:rsidRDefault="005658D5">
            <w:pPr>
              <w:pStyle w:val="TAH"/>
            </w:pPr>
            <w:r w:rsidRPr="007B1EF8">
              <w:t>Requirement</w:t>
            </w:r>
          </w:p>
        </w:tc>
        <w:tc>
          <w:tcPr>
            <w:tcW w:w="2126" w:type="dxa"/>
            <w:shd w:val="clear" w:color="auto" w:fill="C0C0C0"/>
            <w:tcMar>
              <w:left w:w="28" w:type="dxa"/>
            </w:tcMar>
          </w:tcPr>
          <w:p w14:paraId="4C32F71B" w14:textId="77777777" w:rsidR="00114FF3" w:rsidRPr="007B1EF8" w:rsidRDefault="005658D5">
            <w:pPr>
              <w:pStyle w:val="TAH"/>
            </w:pPr>
            <w:r w:rsidRPr="007B1EF8">
              <w:t>Direction</w:t>
            </w:r>
          </w:p>
        </w:tc>
      </w:tr>
      <w:tr w:rsidR="00114FF3" w:rsidRPr="007B1EF8" w14:paraId="3D0CACE1" w14:textId="77777777">
        <w:trPr>
          <w:jc w:val="center"/>
        </w:trPr>
        <w:tc>
          <w:tcPr>
            <w:tcW w:w="2423" w:type="dxa"/>
            <w:shd w:val="clear" w:color="auto" w:fill="FFFFFF"/>
            <w:tcMar>
              <w:left w:w="28" w:type="dxa"/>
            </w:tcMar>
          </w:tcPr>
          <w:p w14:paraId="2EB1886F" w14:textId="77777777" w:rsidR="00114FF3" w:rsidRPr="007B1EF8" w:rsidRDefault="005658D5">
            <w:pPr>
              <w:pStyle w:val="TAL"/>
              <w:rPr>
                <w:lang w:eastAsia="zh-CN"/>
              </w:rPr>
            </w:pPr>
            <w:r w:rsidRPr="007B1EF8">
              <w:rPr>
                <w:rFonts w:eastAsia="SimSun" w:hint="eastAsia"/>
                <w:lang w:eastAsia="zh-CN"/>
              </w:rPr>
              <w:t>Delete</w:t>
            </w:r>
            <w:r w:rsidRPr="007B1EF8">
              <w:rPr>
                <w:lang w:eastAsia="zh-CN"/>
              </w:rPr>
              <w:t>PolicyRequest</w:t>
            </w:r>
          </w:p>
        </w:tc>
        <w:tc>
          <w:tcPr>
            <w:tcW w:w="1669" w:type="dxa"/>
            <w:shd w:val="clear" w:color="auto" w:fill="FFFFFF"/>
            <w:tcMar>
              <w:left w:w="28" w:type="dxa"/>
            </w:tcMar>
          </w:tcPr>
          <w:p w14:paraId="6BCBE0B7" w14:textId="77777777" w:rsidR="00114FF3" w:rsidRPr="007B1EF8" w:rsidRDefault="005658D5">
            <w:pPr>
              <w:pStyle w:val="TAL"/>
            </w:pPr>
            <w:r w:rsidRPr="007B1EF8">
              <w:t>Mandatory</w:t>
            </w:r>
          </w:p>
        </w:tc>
        <w:tc>
          <w:tcPr>
            <w:tcW w:w="2126" w:type="dxa"/>
            <w:shd w:val="clear" w:color="auto" w:fill="FFFFFF"/>
            <w:tcMar>
              <w:left w:w="28" w:type="dxa"/>
            </w:tcMar>
          </w:tcPr>
          <w:p w14:paraId="0778B6E2"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035E93E" w14:textId="77777777">
        <w:trPr>
          <w:jc w:val="center"/>
        </w:trPr>
        <w:tc>
          <w:tcPr>
            <w:tcW w:w="2423" w:type="dxa"/>
            <w:shd w:val="clear" w:color="auto" w:fill="FFFFFF"/>
            <w:tcMar>
              <w:left w:w="28" w:type="dxa"/>
            </w:tcMar>
          </w:tcPr>
          <w:p w14:paraId="2A511718" w14:textId="77777777" w:rsidR="00114FF3" w:rsidRPr="007B1EF8" w:rsidRDefault="005658D5">
            <w:pPr>
              <w:pStyle w:val="TAL"/>
              <w:rPr>
                <w:lang w:eastAsia="zh-CN"/>
              </w:rPr>
            </w:pPr>
            <w:r w:rsidRPr="007B1EF8">
              <w:rPr>
                <w:rFonts w:eastAsia="SimSun" w:hint="eastAsia"/>
                <w:lang w:eastAsia="zh-CN"/>
              </w:rPr>
              <w:t>Delete</w:t>
            </w:r>
            <w:r w:rsidRPr="007B1EF8">
              <w:rPr>
                <w:lang w:eastAsia="zh-CN"/>
              </w:rPr>
              <w:t>PolicyResponse</w:t>
            </w:r>
          </w:p>
        </w:tc>
        <w:tc>
          <w:tcPr>
            <w:tcW w:w="1669" w:type="dxa"/>
            <w:shd w:val="clear" w:color="auto" w:fill="FFFFFF"/>
            <w:tcMar>
              <w:left w:w="28" w:type="dxa"/>
            </w:tcMar>
          </w:tcPr>
          <w:p w14:paraId="03EFC804" w14:textId="77777777" w:rsidR="00114FF3" w:rsidRPr="007B1EF8" w:rsidRDefault="005658D5">
            <w:pPr>
              <w:pStyle w:val="TAL"/>
            </w:pPr>
            <w:r w:rsidRPr="007B1EF8">
              <w:t>Mandatory</w:t>
            </w:r>
          </w:p>
        </w:tc>
        <w:tc>
          <w:tcPr>
            <w:tcW w:w="2126" w:type="dxa"/>
            <w:shd w:val="clear" w:color="auto" w:fill="FFFFFF"/>
            <w:tcMar>
              <w:left w:w="28" w:type="dxa"/>
            </w:tcMar>
          </w:tcPr>
          <w:p w14:paraId="20D90232"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6F41C863" w14:textId="77777777" w:rsidR="00114FF3" w:rsidRPr="007B1EF8" w:rsidRDefault="00114FF3"/>
    <w:p w14:paraId="49B16823" w14:textId="77777777" w:rsidR="00114FF3" w:rsidRPr="007B1EF8" w:rsidRDefault="005658D5">
      <w:pPr>
        <w:pStyle w:val="Heading4"/>
      </w:pPr>
      <w:bookmarkStart w:id="398" w:name="_Toc146290589"/>
      <w:r w:rsidRPr="007B1EF8">
        <w:t>7.9.</w:t>
      </w:r>
      <w:r w:rsidRPr="007B1EF8">
        <w:rPr>
          <w:rFonts w:eastAsia="SimSun" w:hint="eastAsia"/>
          <w:lang w:eastAsia="zh-CN"/>
        </w:rPr>
        <w:t>3</w:t>
      </w:r>
      <w:r w:rsidRPr="007B1EF8">
        <w:t>.2</w:t>
      </w:r>
      <w:r w:rsidRPr="007B1EF8">
        <w:tab/>
        <w:t>Input parameters</w:t>
      </w:r>
      <w:bookmarkEnd w:id="398"/>
    </w:p>
    <w:p w14:paraId="35F4EF64" w14:textId="77777777" w:rsidR="00114FF3" w:rsidRPr="007B1EF8" w:rsidRDefault="005658D5">
      <w:r w:rsidRPr="007B1EF8">
        <w:t>The input parameters sent when invoking the operation shall follow the indications provided in table 7.9.</w:t>
      </w:r>
      <w:r w:rsidRPr="007B1EF8">
        <w:rPr>
          <w:rFonts w:eastAsia="SimSun"/>
        </w:rPr>
        <w:t>3</w:t>
      </w:r>
      <w:r w:rsidRPr="007B1EF8">
        <w:t>.2-1.</w:t>
      </w:r>
    </w:p>
    <w:p w14:paraId="10909FA8" w14:textId="77777777" w:rsidR="00114FF3" w:rsidRPr="007B1EF8" w:rsidRDefault="005658D5">
      <w:pPr>
        <w:pStyle w:val="TH"/>
        <w:rPr>
          <w:lang w:eastAsia="x-none"/>
        </w:rPr>
      </w:pPr>
      <w:r w:rsidRPr="007B1EF8">
        <w:lastRenderedPageBreak/>
        <w:t>Table 7.9.</w:t>
      </w:r>
      <w:r w:rsidRPr="007B1EF8">
        <w:rPr>
          <w:rFonts w:eastAsia="SimSun" w:hint="eastAsia"/>
          <w:lang w:eastAsia="zh-CN"/>
        </w:rPr>
        <w:t>3</w:t>
      </w:r>
      <w:r w:rsidRPr="007B1EF8">
        <w:t xml:space="preserve">.2-1: </w:t>
      </w:r>
      <w:r w:rsidRPr="007B1EF8">
        <w:rPr>
          <w:rFonts w:eastAsia="SimSun" w:hint="eastAsia"/>
          <w:lang w:eastAsia="zh-CN"/>
        </w:rPr>
        <w:t>Delete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59BB7397" w14:textId="77777777">
        <w:trPr>
          <w:jc w:val="center"/>
        </w:trPr>
        <w:tc>
          <w:tcPr>
            <w:tcW w:w="1427" w:type="dxa"/>
            <w:shd w:val="clear" w:color="auto" w:fill="BFBFBF"/>
            <w:tcMar>
              <w:left w:w="28" w:type="dxa"/>
            </w:tcMar>
          </w:tcPr>
          <w:p w14:paraId="174998B8" w14:textId="77777777" w:rsidR="00114FF3" w:rsidRPr="007B1EF8" w:rsidRDefault="005658D5">
            <w:pPr>
              <w:pStyle w:val="TAH"/>
            </w:pPr>
            <w:r w:rsidRPr="007B1EF8">
              <w:t>Parameter</w:t>
            </w:r>
          </w:p>
        </w:tc>
        <w:tc>
          <w:tcPr>
            <w:tcW w:w="965" w:type="dxa"/>
            <w:shd w:val="clear" w:color="auto" w:fill="BFBFBF"/>
            <w:tcMar>
              <w:left w:w="28" w:type="dxa"/>
            </w:tcMar>
          </w:tcPr>
          <w:p w14:paraId="7D749685" w14:textId="77777777" w:rsidR="00114FF3" w:rsidRPr="007B1EF8" w:rsidRDefault="005658D5">
            <w:pPr>
              <w:pStyle w:val="TAH"/>
            </w:pPr>
            <w:r w:rsidRPr="007B1EF8">
              <w:t>Qualifier</w:t>
            </w:r>
          </w:p>
        </w:tc>
        <w:tc>
          <w:tcPr>
            <w:tcW w:w="1165" w:type="dxa"/>
            <w:shd w:val="clear" w:color="auto" w:fill="BFBFBF"/>
            <w:tcMar>
              <w:left w:w="28" w:type="dxa"/>
            </w:tcMar>
          </w:tcPr>
          <w:p w14:paraId="7CBF57AF" w14:textId="77777777" w:rsidR="00114FF3" w:rsidRPr="007B1EF8" w:rsidRDefault="005658D5">
            <w:pPr>
              <w:pStyle w:val="TAH"/>
            </w:pPr>
            <w:r w:rsidRPr="007B1EF8">
              <w:t>Cardinality</w:t>
            </w:r>
          </w:p>
        </w:tc>
        <w:tc>
          <w:tcPr>
            <w:tcW w:w="2240" w:type="dxa"/>
            <w:shd w:val="clear" w:color="auto" w:fill="BFBFBF"/>
            <w:tcMar>
              <w:left w:w="28" w:type="dxa"/>
            </w:tcMar>
          </w:tcPr>
          <w:p w14:paraId="5393E004" w14:textId="77777777" w:rsidR="00114FF3" w:rsidRPr="007B1EF8" w:rsidRDefault="005658D5">
            <w:pPr>
              <w:pStyle w:val="TAH"/>
            </w:pPr>
            <w:r w:rsidRPr="007B1EF8">
              <w:t>Content</w:t>
            </w:r>
          </w:p>
        </w:tc>
        <w:tc>
          <w:tcPr>
            <w:tcW w:w="3905" w:type="dxa"/>
            <w:shd w:val="clear" w:color="auto" w:fill="BFBFBF"/>
            <w:tcMar>
              <w:left w:w="28" w:type="dxa"/>
            </w:tcMar>
          </w:tcPr>
          <w:p w14:paraId="6B05D4A3" w14:textId="77777777" w:rsidR="00114FF3" w:rsidRPr="007B1EF8" w:rsidRDefault="005658D5">
            <w:pPr>
              <w:pStyle w:val="TAH"/>
            </w:pPr>
            <w:r w:rsidRPr="007B1EF8">
              <w:t>Description</w:t>
            </w:r>
          </w:p>
        </w:tc>
      </w:tr>
      <w:tr w:rsidR="00114FF3" w:rsidRPr="007B1EF8" w14:paraId="5D38D03F" w14:textId="77777777">
        <w:trPr>
          <w:jc w:val="center"/>
        </w:trPr>
        <w:tc>
          <w:tcPr>
            <w:tcW w:w="1427" w:type="dxa"/>
            <w:shd w:val="clear" w:color="auto" w:fill="FFFFFF"/>
            <w:tcMar>
              <w:left w:w="28" w:type="dxa"/>
            </w:tcMar>
          </w:tcPr>
          <w:p w14:paraId="074E43CC" w14:textId="77777777" w:rsidR="00114FF3" w:rsidRPr="007B1EF8" w:rsidRDefault="005658D5">
            <w:pPr>
              <w:pStyle w:val="TAL"/>
            </w:pPr>
            <w:r w:rsidRPr="007B1EF8">
              <w:t>policyInfoId</w:t>
            </w:r>
          </w:p>
        </w:tc>
        <w:tc>
          <w:tcPr>
            <w:tcW w:w="965" w:type="dxa"/>
            <w:shd w:val="clear" w:color="auto" w:fill="FFFFFF"/>
            <w:tcMar>
              <w:left w:w="28" w:type="dxa"/>
            </w:tcMar>
          </w:tcPr>
          <w:p w14:paraId="608B97B7" w14:textId="77777777" w:rsidR="00114FF3" w:rsidRPr="007B1EF8" w:rsidRDefault="005658D5">
            <w:pPr>
              <w:pStyle w:val="TAL"/>
            </w:pPr>
            <w:r w:rsidRPr="007B1EF8">
              <w:t>M</w:t>
            </w:r>
          </w:p>
        </w:tc>
        <w:tc>
          <w:tcPr>
            <w:tcW w:w="1165" w:type="dxa"/>
            <w:shd w:val="clear" w:color="auto" w:fill="FFFFFF"/>
            <w:tcMar>
              <w:left w:w="28" w:type="dxa"/>
            </w:tcMar>
          </w:tcPr>
          <w:p w14:paraId="66482091" w14:textId="77777777" w:rsidR="00114FF3" w:rsidRPr="007B1EF8" w:rsidRDefault="005658D5">
            <w:pPr>
              <w:pStyle w:val="TAL"/>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781659C0" w14:textId="77777777" w:rsidR="00114FF3" w:rsidRPr="007B1EF8" w:rsidRDefault="005658D5">
            <w:pPr>
              <w:pStyle w:val="TAL"/>
              <w:rPr>
                <w:rFonts w:eastAsia="SimSun"/>
                <w:lang w:eastAsia="zh-CN"/>
              </w:rPr>
            </w:pPr>
            <w:r w:rsidRPr="007B1EF8">
              <w:t>Identifier</w:t>
            </w:r>
            <w:r w:rsidR="0091040F" w:rsidRPr="007B1EF8">
              <w:t xml:space="preserve"> </w:t>
            </w:r>
            <w:r w:rsidRPr="007B1EF8">
              <w:t>(Reference to PolicyInfo)</w:t>
            </w:r>
          </w:p>
        </w:tc>
        <w:tc>
          <w:tcPr>
            <w:tcW w:w="3905" w:type="dxa"/>
            <w:shd w:val="clear" w:color="auto" w:fill="FFFFFF"/>
            <w:tcMar>
              <w:left w:w="28" w:type="dxa"/>
            </w:tcMar>
          </w:tcPr>
          <w:p w14:paraId="0C7E1D5A" w14:textId="77777777" w:rsidR="00114FF3" w:rsidRPr="007B1EF8" w:rsidRDefault="005658D5">
            <w:pPr>
              <w:pStyle w:val="TAL"/>
            </w:pPr>
            <w:r w:rsidRPr="007B1EF8">
              <w:t>Identifier(s) of policy information.</w:t>
            </w:r>
          </w:p>
        </w:tc>
      </w:tr>
      <w:tr w:rsidR="00114FF3" w:rsidRPr="007B1EF8" w14:paraId="189ED2BF" w14:textId="77777777">
        <w:trPr>
          <w:jc w:val="center"/>
        </w:trPr>
        <w:tc>
          <w:tcPr>
            <w:tcW w:w="9702" w:type="dxa"/>
            <w:gridSpan w:val="5"/>
            <w:shd w:val="clear" w:color="auto" w:fill="FFFFFF"/>
            <w:tcMar>
              <w:left w:w="28" w:type="dxa"/>
            </w:tcMar>
          </w:tcPr>
          <w:p w14:paraId="6799F6D2" w14:textId="77777777" w:rsidR="00114FF3" w:rsidRPr="007B1EF8" w:rsidRDefault="005658D5" w:rsidP="00F41946">
            <w:pPr>
              <w:pStyle w:val="TAN"/>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w:t>
            </w:r>
            <w:r w:rsidR="00F41946" w:rsidRPr="007B1EF8">
              <w:rPr>
                <w:rFonts w:eastAsia="SimSun"/>
                <w:lang w:eastAsia="zh-CN"/>
              </w:rPr>
              <w:t>part of</w:t>
            </w:r>
            <w:r w:rsidRPr="007B1EF8">
              <w:rPr>
                <w:rFonts w:eastAsia="SimSun"/>
                <w:lang w:eastAsia="zh-CN"/>
              </w:rPr>
              <w:t xml:space="preserve"> the protocol design whether this operation </w:t>
            </w:r>
            <w:r w:rsidR="00F41946" w:rsidRPr="007B1EF8">
              <w:rPr>
                <w:rFonts w:eastAsia="SimSun"/>
                <w:lang w:eastAsia="zh-CN"/>
              </w:rPr>
              <w:t>is</w:t>
            </w:r>
            <w:r w:rsidRPr="007B1EF8">
              <w:rPr>
                <w:rFonts w:eastAsia="SimSun"/>
                <w:lang w:eastAsia="zh-CN"/>
              </w:rPr>
              <w:t xml:space="preserve"> modelled as a "bulk" operation that allows to delete multiple policies in one request, or as a series of requests that delete one policy at a time.</w:t>
            </w:r>
          </w:p>
        </w:tc>
      </w:tr>
    </w:tbl>
    <w:p w14:paraId="2007B7EA" w14:textId="77777777" w:rsidR="00114FF3" w:rsidRPr="007B1EF8" w:rsidRDefault="00114FF3"/>
    <w:p w14:paraId="63274D45" w14:textId="77777777" w:rsidR="00114FF3" w:rsidRPr="007B1EF8" w:rsidRDefault="005658D5">
      <w:pPr>
        <w:pStyle w:val="Heading4"/>
      </w:pPr>
      <w:bookmarkStart w:id="399" w:name="_Toc146290590"/>
      <w:r w:rsidRPr="007B1EF8">
        <w:t>7.9.</w:t>
      </w:r>
      <w:r w:rsidRPr="007B1EF8">
        <w:rPr>
          <w:rFonts w:eastAsia="SimSun" w:hint="eastAsia"/>
          <w:lang w:eastAsia="zh-CN"/>
        </w:rPr>
        <w:t>3</w:t>
      </w:r>
      <w:r w:rsidRPr="007B1EF8">
        <w:t>.3</w:t>
      </w:r>
      <w:r w:rsidRPr="007B1EF8">
        <w:tab/>
        <w:t>Output parameters</w:t>
      </w:r>
      <w:bookmarkEnd w:id="399"/>
    </w:p>
    <w:p w14:paraId="75CC31EB" w14:textId="77777777" w:rsidR="00114FF3" w:rsidRPr="007B1EF8" w:rsidRDefault="005658D5">
      <w:r w:rsidRPr="007B1EF8">
        <w:t>The output parameters returned by the operation shall follow the indications provided in table 7.9.</w:t>
      </w:r>
      <w:r w:rsidRPr="007B1EF8">
        <w:rPr>
          <w:rFonts w:eastAsia="SimSun"/>
        </w:rPr>
        <w:t>3</w:t>
      </w:r>
      <w:r w:rsidRPr="007B1EF8">
        <w:t>.3-1.</w:t>
      </w:r>
    </w:p>
    <w:p w14:paraId="35A40D1E" w14:textId="77777777" w:rsidR="00114FF3" w:rsidRPr="007B1EF8" w:rsidRDefault="005658D5">
      <w:pPr>
        <w:pStyle w:val="TH"/>
        <w:rPr>
          <w:lang w:eastAsia="x-none"/>
        </w:rPr>
      </w:pPr>
      <w:r w:rsidRPr="007B1EF8">
        <w:t>Table 7.9.</w:t>
      </w:r>
      <w:r w:rsidRPr="007B1EF8">
        <w:rPr>
          <w:rFonts w:eastAsia="SimSun" w:hint="eastAsia"/>
          <w:lang w:eastAsia="zh-CN"/>
        </w:rPr>
        <w:t>3</w:t>
      </w:r>
      <w:r w:rsidRPr="007B1EF8">
        <w:t xml:space="preserve">.3-1: </w:t>
      </w:r>
      <w:r w:rsidRPr="007B1EF8">
        <w:rPr>
          <w:rFonts w:eastAsia="SimSun" w:hint="eastAsia"/>
          <w:lang w:eastAsia="zh-CN"/>
        </w:rPr>
        <w:t>Delete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952"/>
        <w:gridCol w:w="1144"/>
        <w:gridCol w:w="1497"/>
        <w:gridCol w:w="4389"/>
      </w:tblGrid>
      <w:tr w:rsidR="00114FF3" w:rsidRPr="007B1EF8" w14:paraId="36D82902" w14:textId="77777777" w:rsidTr="00794EBB">
        <w:trPr>
          <w:jc w:val="center"/>
        </w:trPr>
        <w:tc>
          <w:tcPr>
            <w:tcW w:w="1720" w:type="dxa"/>
            <w:shd w:val="clear" w:color="auto" w:fill="BFBFBF"/>
            <w:tcMar>
              <w:left w:w="28" w:type="dxa"/>
            </w:tcMar>
          </w:tcPr>
          <w:p w14:paraId="7197FE67" w14:textId="77777777" w:rsidR="00114FF3" w:rsidRPr="007B1EF8" w:rsidRDefault="005658D5">
            <w:pPr>
              <w:pStyle w:val="TAH"/>
            </w:pPr>
            <w:r w:rsidRPr="007B1EF8">
              <w:t>Parameter</w:t>
            </w:r>
          </w:p>
        </w:tc>
        <w:tc>
          <w:tcPr>
            <w:tcW w:w="952" w:type="dxa"/>
            <w:shd w:val="clear" w:color="auto" w:fill="BFBFBF"/>
            <w:tcMar>
              <w:left w:w="28" w:type="dxa"/>
            </w:tcMar>
          </w:tcPr>
          <w:p w14:paraId="6F07B2B2" w14:textId="77777777" w:rsidR="00114FF3" w:rsidRPr="007B1EF8" w:rsidRDefault="005658D5">
            <w:pPr>
              <w:pStyle w:val="TAH"/>
            </w:pPr>
            <w:r w:rsidRPr="007B1EF8">
              <w:t>Qualifier</w:t>
            </w:r>
          </w:p>
        </w:tc>
        <w:tc>
          <w:tcPr>
            <w:tcW w:w="1144" w:type="dxa"/>
            <w:shd w:val="clear" w:color="auto" w:fill="BFBFBF"/>
            <w:tcMar>
              <w:left w:w="28" w:type="dxa"/>
            </w:tcMar>
          </w:tcPr>
          <w:p w14:paraId="155F4B7B" w14:textId="77777777" w:rsidR="00114FF3" w:rsidRPr="007B1EF8" w:rsidRDefault="005658D5">
            <w:pPr>
              <w:pStyle w:val="TAH"/>
            </w:pPr>
            <w:r w:rsidRPr="007B1EF8">
              <w:t>Cardinality</w:t>
            </w:r>
          </w:p>
        </w:tc>
        <w:tc>
          <w:tcPr>
            <w:tcW w:w="1497" w:type="dxa"/>
            <w:shd w:val="clear" w:color="auto" w:fill="BFBFBF"/>
            <w:tcMar>
              <w:left w:w="28" w:type="dxa"/>
            </w:tcMar>
          </w:tcPr>
          <w:p w14:paraId="03DF680F" w14:textId="77777777" w:rsidR="00114FF3" w:rsidRPr="007B1EF8" w:rsidRDefault="005658D5">
            <w:pPr>
              <w:pStyle w:val="TAH"/>
            </w:pPr>
            <w:r w:rsidRPr="007B1EF8">
              <w:t>Content</w:t>
            </w:r>
          </w:p>
        </w:tc>
        <w:tc>
          <w:tcPr>
            <w:tcW w:w="4389" w:type="dxa"/>
            <w:shd w:val="clear" w:color="auto" w:fill="BFBFBF"/>
            <w:tcMar>
              <w:left w:w="28" w:type="dxa"/>
            </w:tcMar>
          </w:tcPr>
          <w:p w14:paraId="2CA7A7AB" w14:textId="77777777" w:rsidR="00114FF3" w:rsidRPr="007B1EF8" w:rsidRDefault="005658D5">
            <w:pPr>
              <w:pStyle w:val="TAH"/>
            </w:pPr>
            <w:r w:rsidRPr="007B1EF8">
              <w:t>Description</w:t>
            </w:r>
          </w:p>
        </w:tc>
      </w:tr>
      <w:tr w:rsidR="00114FF3" w:rsidRPr="007B1EF8" w14:paraId="5727EC8E" w14:textId="77777777" w:rsidTr="00794EBB">
        <w:trPr>
          <w:jc w:val="center"/>
        </w:trPr>
        <w:tc>
          <w:tcPr>
            <w:tcW w:w="1720" w:type="dxa"/>
            <w:shd w:val="clear" w:color="auto" w:fill="FFFFFF"/>
            <w:tcMar>
              <w:left w:w="28" w:type="dxa"/>
            </w:tcMar>
          </w:tcPr>
          <w:p w14:paraId="1DA9FC0F" w14:textId="77777777" w:rsidR="00114FF3" w:rsidRPr="007B1EF8" w:rsidRDefault="005658D5">
            <w:pPr>
              <w:pStyle w:val="TAL"/>
              <w:rPr>
                <w:rFonts w:eastAsia="SimSun"/>
                <w:lang w:eastAsia="zh-CN"/>
              </w:rPr>
            </w:pPr>
            <w:r w:rsidRPr="007B1EF8">
              <w:rPr>
                <w:rFonts w:eastAsia="SimSun" w:hint="eastAsia"/>
                <w:lang w:eastAsia="zh-CN"/>
              </w:rPr>
              <w:t>deletedPolicy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52" w:type="dxa"/>
            <w:shd w:val="clear" w:color="auto" w:fill="FFFFFF"/>
            <w:tcMar>
              <w:left w:w="28" w:type="dxa"/>
            </w:tcMar>
          </w:tcPr>
          <w:p w14:paraId="1D37861F" w14:textId="77777777" w:rsidR="00114FF3" w:rsidRPr="007B1EF8" w:rsidRDefault="005658D5">
            <w:pPr>
              <w:pStyle w:val="TAL"/>
            </w:pPr>
            <w:r w:rsidRPr="007B1EF8">
              <w:t>M</w:t>
            </w:r>
          </w:p>
        </w:tc>
        <w:tc>
          <w:tcPr>
            <w:tcW w:w="1144" w:type="dxa"/>
            <w:shd w:val="clear" w:color="auto" w:fill="FFFFFF"/>
            <w:tcMar>
              <w:left w:w="28" w:type="dxa"/>
            </w:tcMar>
          </w:tcPr>
          <w:p w14:paraId="76210F5A" w14:textId="77777777" w:rsidR="00114FF3" w:rsidRPr="007B1EF8" w:rsidRDefault="005658D5">
            <w:pPr>
              <w:pStyle w:val="TAL"/>
              <w:rPr>
                <w:rFonts w:eastAsia="SimSun"/>
                <w:lang w:eastAsia="zh-CN"/>
              </w:rPr>
            </w:pPr>
            <w:r w:rsidRPr="007B1EF8">
              <w:rPr>
                <w:rFonts w:eastAsia="SimSun" w:hint="eastAsia"/>
                <w:lang w:eastAsia="zh-CN"/>
              </w:rPr>
              <w:t>0..N</w:t>
            </w:r>
          </w:p>
        </w:tc>
        <w:tc>
          <w:tcPr>
            <w:tcW w:w="1497" w:type="dxa"/>
            <w:shd w:val="clear" w:color="auto" w:fill="FFFFFF"/>
            <w:tcMar>
              <w:left w:w="28" w:type="dxa"/>
            </w:tcMar>
          </w:tcPr>
          <w:p w14:paraId="6D56E375" w14:textId="77777777" w:rsidR="00114FF3" w:rsidRPr="007B1EF8" w:rsidRDefault="005658D5">
            <w:pPr>
              <w:pStyle w:val="TAL"/>
            </w:pPr>
            <w:r w:rsidRPr="007B1EF8">
              <w:t>Identifier (Reference to PolicyInfo)</w:t>
            </w:r>
          </w:p>
        </w:tc>
        <w:tc>
          <w:tcPr>
            <w:tcW w:w="4389" w:type="dxa"/>
            <w:shd w:val="clear" w:color="auto" w:fill="FFFFFF"/>
            <w:tcMar>
              <w:left w:w="28" w:type="dxa"/>
            </w:tcMar>
          </w:tcPr>
          <w:p w14:paraId="3960F1C5" w14:textId="77777777" w:rsidR="00114FF3" w:rsidRPr="007B1EF8" w:rsidRDefault="005658D5">
            <w:pPr>
              <w:pStyle w:val="TAL"/>
            </w:pPr>
            <w:r w:rsidRPr="007B1EF8">
              <w:t>Identifier(s) of the deleted NFV-MANO policy information.</w:t>
            </w:r>
          </w:p>
        </w:tc>
      </w:tr>
    </w:tbl>
    <w:p w14:paraId="31AAE332" w14:textId="77777777" w:rsidR="00114FF3" w:rsidRPr="007B1EF8" w:rsidRDefault="00114FF3"/>
    <w:p w14:paraId="03DAC651" w14:textId="77777777" w:rsidR="00114FF3" w:rsidRPr="007B1EF8" w:rsidRDefault="005658D5">
      <w:pPr>
        <w:pStyle w:val="Heading4"/>
      </w:pPr>
      <w:bookmarkStart w:id="400" w:name="_Toc146290591"/>
      <w:r w:rsidRPr="007B1EF8">
        <w:t>7.9.</w:t>
      </w:r>
      <w:r w:rsidRPr="007B1EF8">
        <w:rPr>
          <w:rFonts w:eastAsia="SimSun" w:hint="eastAsia"/>
          <w:lang w:eastAsia="zh-CN"/>
        </w:rPr>
        <w:t>3</w:t>
      </w:r>
      <w:r w:rsidRPr="007B1EF8">
        <w:t>.4</w:t>
      </w:r>
      <w:r w:rsidRPr="007B1EF8">
        <w:tab/>
        <w:t>Operation results</w:t>
      </w:r>
      <w:bookmarkEnd w:id="400"/>
    </w:p>
    <w:p w14:paraId="7AF6BA09" w14:textId="77777777" w:rsidR="00114FF3" w:rsidRPr="007B1EF8" w:rsidRDefault="005658D5">
      <w:pPr>
        <w:rPr>
          <w:rFonts w:eastAsia="SimSun"/>
          <w:lang w:eastAsia="zh-CN"/>
        </w:rPr>
      </w:pPr>
      <w:r w:rsidRPr="007B1EF8">
        <w:t xml:space="preserve">In case of success, the NFV-MANO policy(ies) </w:t>
      </w:r>
      <w:r w:rsidR="00AA7C03" w:rsidRPr="007B1EF8">
        <w:t>is (</w:t>
      </w:r>
      <w:r w:rsidRPr="007B1EF8">
        <w:t>are</w:t>
      </w:r>
      <w:r w:rsidR="00AA7C03" w:rsidRPr="007B1EF8">
        <w:t>)</w:t>
      </w:r>
      <w:r w:rsidRPr="007B1EF8">
        <w:t xml:space="preserve"> </w:t>
      </w:r>
      <w:r w:rsidRPr="007B1EF8">
        <w:rPr>
          <w:rFonts w:eastAsia="SimSun" w:hint="eastAsia"/>
          <w:lang w:eastAsia="zh-CN"/>
        </w:rPr>
        <w:t>deleted</w:t>
      </w:r>
      <w:r w:rsidRPr="007B1EF8">
        <w:t xml:space="preserve"> </w:t>
      </w:r>
      <w:r w:rsidRPr="007B1EF8">
        <w:rPr>
          <w:rFonts w:eastAsia="SimSun" w:hint="eastAsia"/>
          <w:lang w:eastAsia="zh-CN"/>
        </w:rPr>
        <w:t xml:space="preserve">from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664BD657" w14:textId="77777777" w:rsidR="00114FF3" w:rsidRPr="007B1EF8" w:rsidRDefault="005658D5">
      <w:pPr>
        <w:pStyle w:val="Heading3"/>
      </w:pPr>
      <w:bookmarkStart w:id="401" w:name="_Toc146290592"/>
      <w:r w:rsidRPr="007B1EF8">
        <w:t>7.9.4</w:t>
      </w:r>
      <w:r w:rsidRPr="007B1EF8">
        <w:tab/>
        <w:t>Query Policy operation</w:t>
      </w:r>
      <w:bookmarkEnd w:id="401"/>
    </w:p>
    <w:p w14:paraId="066AB72D" w14:textId="77777777" w:rsidR="00114FF3" w:rsidRPr="007B1EF8" w:rsidRDefault="005658D5">
      <w:pPr>
        <w:pStyle w:val="Heading4"/>
      </w:pPr>
      <w:bookmarkStart w:id="402" w:name="_Toc146290593"/>
      <w:r w:rsidRPr="007B1EF8">
        <w:t>7.9.</w:t>
      </w:r>
      <w:r w:rsidRPr="007B1EF8">
        <w:rPr>
          <w:rFonts w:eastAsia="SimSun" w:hint="eastAsia"/>
          <w:lang w:eastAsia="zh-CN"/>
        </w:rPr>
        <w:t>4</w:t>
      </w:r>
      <w:r w:rsidRPr="007B1EF8">
        <w:t>.1</w:t>
      </w:r>
      <w:r w:rsidRPr="007B1EF8">
        <w:tab/>
        <w:t>Description</w:t>
      </w:r>
      <w:bookmarkEnd w:id="402"/>
    </w:p>
    <w:p w14:paraId="4701FE95" w14:textId="77777777" w:rsidR="00114FF3" w:rsidRPr="007B1EF8" w:rsidRDefault="005658D5">
      <w:r w:rsidRPr="007B1EF8">
        <w:t xml:space="preserve">This operation enables the OSS/BSS to </w:t>
      </w:r>
      <w:r w:rsidRPr="007B1EF8">
        <w:rPr>
          <w:rFonts w:eastAsia="SimSun"/>
        </w:rPr>
        <w:t xml:space="preserve">query the information from the NFVO on one or multiple NFV-MANO policy(ies). </w:t>
      </w:r>
      <w:r w:rsidRPr="007B1EF8">
        <w:t>Table 7.9.</w:t>
      </w:r>
      <w:r w:rsidRPr="007B1EF8">
        <w:rPr>
          <w:rFonts w:eastAsia="SimSun"/>
        </w:rPr>
        <w:t>4</w:t>
      </w:r>
      <w:r w:rsidRPr="007B1EF8">
        <w:t>.1-1 lists the information flow exchanged between the OSS/BSS and the NFVO.</w:t>
      </w:r>
    </w:p>
    <w:p w14:paraId="32906DAD" w14:textId="77777777" w:rsidR="00114FF3" w:rsidRPr="007B1EF8" w:rsidRDefault="005658D5">
      <w:pPr>
        <w:pStyle w:val="TH"/>
      </w:pPr>
      <w:r w:rsidRPr="007B1EF8">
        <w:t>Table 7.9.</w:t>
      </w:r>
      <w:r w:rsidRPr="007B1EF8">
        <w:rPr>
          <w:rFonts w:eastAsia="SimSun" w:hint="eastAsia"/>
          <w:lang w:eastAsia="zh-CN"/>
        </w:rPr>
        <w:t>4</w:t>
      </w:r>
      <w:r w:rsidRPr="007B1EF8">
        <w:t xml:space="preserve">.1-1: </w:t>
      </w:r>
      <w:r w:rsidRPr="007B1EF8">
        <w:rPr>
          <w:rFonts w:eastAsia="SimSun" w:hint="eastAsia"/>
          <w:lang w:eastAsia="zh-CN"/>
        </w:rPr>
        <w:t>Query</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6"/>
        <w:gridCol w:w="1669"/>
        <w:gridCol w:w="2126"/>
      </w:tblGrid>
      <w:tr w:rsidR="00114FF3" w:rsidRPr="007B1EF8" w14:paraId="1525192D" w14:textId="77777777" w:rsidTr="00AA7C03">
        <w:trPr>
          <w:jc w:val="center"/>
        </w:trPr>
        <w:tc>
          <w:tcPr>
            <w:tcW w:w="2286" w:type="dxa"/>
            <w:shd w:val="clear" w:color="auto" w:fill="C0C0C0"/>
            <w:tcMar>
              <w:left w:w="28" w:type="dxa"/>
            </w:tcMar>
          </w:tcPr>
          <w:p w14:paraId="69CC4DA0" w14:textId="77777777" w:rsidR="00114FF3" w:rsidRPr="007B1EF8" w:rsidRDefault="005658D5">
            <w:pPr>
              <w:pStyle w:val="TAH"/>
            </w:pPr>
            <w:r w:rsidRPr="007B1EF8">
              <w:t>Message</w:t>
            </w:r>
          </w:p>
        </w:tc>
        <w:tc>
          <w:tcPr>
            <w:tcW w:w="1669" w:type="dxa"/>
            <w:shd w:val="clear" w:color="auto" w:fill="C0C0C0"/>
            <w:tcMar>
              <w:left w:w="28" w:type="dxa"/>
            </w:tcMar>
          </w:tcPr>
          <w:p w14:paraId="5DCAF3C6" w14:textId="77777777" w:rsidR="00114FF3" w:rsidRPr="007B1EF8" w:rsidRDefault="005658D5">
            <w:pPr>
              <w:pStyle w:val="TAH"/>
            </w:pPr>
            <w:r w:rsidRPr="007B1EF8">
              <w:t>Requirement</w:t>
            </w:r>
          </w:p>
        </w:tc>
        <w:tc>
          <w:tcPr>
            <w:tcW w:w="2126" w:type="dxa"/>
            <w:shd w:val="clear" w:color="auto" w:fill="C0C0C0"/>
            <w:tcMar>
              <w:left w:w="28" w:type="dxa"/>
            </w:tcMar>
          </w:tcPr>
          <w:p w14:paraId="4DF6EE69" w14:textId="77777777" w:rsidR="00114FF3" w:rsidRPr="007B1EF8" w:rsidRDefault="005658D5">
            <w:pPr>
              <w:pStyle w:val="TAH"/>
            </w:pPr>
            <w:r w:rsidRPr="007B1EF8">
              <w:t>Direction</w:t>
            </w:r>
          </w:p>
        </w:tc>
      </w:tr>
      <w:tr w:rsidR="00114FF3" w:rsidRPr="007B1EF8" w14:paraId="77798C5F" w14:textId="77777777" w:rsidTr="00AA7C03">
        <w:trPr>
          <w:jc w:val="center"/>
        </w:trPr>
        <w:tc>
          <w:tcPr>
            <w:tcW w:w="2286" w:type="dxa"/>
            <w:shd w:val="clear" w:color="auto" w:fill="FFFFFF"/>
            <w:tcMar>
              <w:left w:w="28" w:type="dxa"/>
            </w:tcMar>
          </w:tcPr>
          <w:p w14:paraId="4B437D75" w14:textId="77777777" w:rsidR="00114FF3" w:rsidRPr="007B1EF8" w:rsidRDefault="005658D5">
            <w:pPr>
              <w:pStyle w:val="TAL"/>
              <w:rPr>
                <w:lang w:eastAsia="zh-CN"/>
              </w:rPr>
            </w:pPr>
            <w:r w:rsidRPr="007B1EF8">
              <w:rPr>
                <w:rFonts w:eastAsia="SimSun" w:hint="eastAsia"/>
                <w:lang w:eastAsia="zh-CN"/>
              </w:rPr>
              <w:t>Query</w:t>
            </w:r>
            <w:r w:rsidRPr="007B1EF8">
              <w:rPr>
                <w:lang w:eastAsia="zh-CN"/>
              </w:rPr>
              <w:t>PolicyRequest</w:t>
            </w:r>
          </w:p>
        </w:tc>
        <w:tc>
          <w:tcPr>
            <w:tcW w:w="1669" w:type="dxa"/>
            <w:shd w:val="clear" w:color="auto" w:fill="FFFFFF"/>
            <w:tcMar>
              <w:left w:w="28" w:type="dxa"/>
            </w:tcMar>
          </w:tcPr>
          <w:p w14:paraId="7730CE7D" w14:textId="77777777" w:rsidR="00114FF3" w:rsidRPr="007B1EF8" w:rsidRDefault="005658D5">
            <w:pPr>
              <w:pStyle w:val="TAL"/>
            </w:pPr>
            <w:r w:rsidRPr="007B1EF8">
              <w:t>Mandatory</w:t>
            </w:r>
          </w:p>
        </w:tc>
        <w:tc>
          <w:tcPr>
            <w:tcW w:w="2126" w:type="dxa"/>
            <w:shd w:val="clear" w:color="auto" w:fill="FFFFFF"/>
            <w:tcMar>
              <w:left w:w="28" w:type="dxa"/>
            </w:tcMar>
          </w:tcPr>
          <w:p w14:paraId="266E7B36"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77ABE42" w14:textId="77777777" w:rsidTr="00AA7C03">
        <w:trPr>
          <w:jc w:val="center"/>
        </w:trPr>
        <w:tc>
          <w:tcPr>
            <w:tcW w:w="2286" w:type="dxa"/>
            <w:shd w:val="clear" w:color="auto" w:fill="FFFFFF"/>
            <w:tcMar>
              <w:left w:w="28" w:type="dxa"/>
            </w:tcMar>
          </w:tcPr>
          <w:p w14:paraId="0D0B1CD7" w14:textId="77777777" w:rsidR="00114FF3" w:rsidRPr="007B1EF8" w:rsidRDefault="005658D5">
            <w:pPr>
              <w:pStyle w:val="TAL"/>
              <w:rPr>
                <w:lang w:eastAsia="zh-CN"/>
              </w:rPr>
            </w:pPr>
            <w:r w:rsidRPr="007B1EF8">
              <w:rPr>
                <w:rFonts w:eastAsia="SimSun" w:hint="eastAsia"/>
                <w:lang w:eastAsia="zh-CN"/>
              </w:rPr>
              <w:t>Query</w:t>
            </w:r>
            <w:r w:rsidRPr="007B1EF8">
              <w:rPr>
                <w:lang w:eastAsia="zh-CN"/>
              </w:rPr>
              <w:t>PolicyResponse</w:t>
            </w:r>
          </w:p>
        </w:tc>
        <w:tc>
          <w:tcPr>
            <w:tcW w:w="1669" w:type="dxa"/>
            <w:shd w:val="clear" w:color="auto" w:fill="FFFFFF"/>
            <w:tcMar>
              <w:left w:w="28" w:type="dxa"/>
            </w:tcMar>
          </w:tcPr>
          <w:p w14:paraId="7E5E0F30" w14:textId="77777777" w:rsidR="00114FF3" w:rsidRPr="007B1EF8" w:rsidRDefault="005658D5">
            <w:pPr>
              <w:pStyle w:val="TAL"/>
            </w:pPr>
            <w:r w:rsidRPr="007B1EF8">
              <w:t>Mandatory</w:t>
            </w:r>
          </w:p>
        </w:tc>
        <w:tc>
          <w:tcPr>
            <w:tcW w:w="2126" w:type="dxa"/>
            <w:shd w:val="clear" w:color="auto" w:fill="FFFFFF"/>
            <w:tcMar>
              <w:left w:w="28" w:type="dxa"/>
            </w:tcMar>
          </w:tcPr>
          <w:p w14:paraId="79798F48"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4AE1C29E" w14:textId="77777777" w:rsidR="00114FF3" w:rsidRPr="007B1EF8" w:rsidRDefault="00114FF3"/>
    <w:p w14:paraId="51F3FCAB" w14:textId="77777777" w:rsidR="00114FF3" w:rsidRPr="007B1EF8" w:rsidRDefault="005658D5">
      <w:pPr>
        <w:pStyle w:val="Heading4"/>
      </w:pPr>
      <w:bookmarkStart w:id="403" w:name="_Toc146290594"/>
      <w:r w:rsidRPr="007B1EF8">
        <w:t>7.9.</w:t>
      </w:r>
      <w:r w:rsidRPr="007B1EF8">
        <w:rPr>
          <w:rFonts w:eastAsia="SimSun" w:hint="eastAsia"/>
          <w:lang w:eastAsia="zh-CN"/>
        </w:rPr>
        <w:t>4</w:t>
      </w:r>
      <w:r w:rsidRPr="007B1EF8">
        <w:t>.2</w:t>
      </w:r>
      <w:r w:rsidRPr="007B1EF8">
        <w:tab/>
        <w:t>Input parameters</w:t>
      </w:r>
      <w:bookmarkEnd w:id="403"/>
    </w:p>
    <w:p w14:paraId="1830FAB9" w14:textId="77777777" w:rsidR="00114FF3" w:rsidRPr="007B1EF8" w:rsidRDefault="005658D5">
      <w:r w:rsidRPr="007B1EF8">
        <w:t>The input parameters sent when invoking the operation shall follow the indications provided in table 7.9.</w:t>
      </w:r>
      <w:r w:rsidRPr="007B1EF8">
        <w:rPr>
          <w:rFonts w:eastAsia="SimSun"/>
        </w:rPr>
        <w:t>4</w:t>
      </w:r>
      <w:r w:rsidRPr="007B1EF8">
        <w:t>.2-1.</w:t>
      </w:r>
    </w:p>
    <w:p w14:paraId="2A0F5371" w14:textId="77777777" w:rsidR="00114FF3" w:rsidRPr="007B1EF8" w:rsidRDefault="005658D5">
      <w:pPr>
        <w:pStyle w:val="TH"/>
        <w:rPr>
          <w:lang w:eastAsia="x-none"/>
        </w:rPr>
      </w:pPr>
      <w:r w:rsidRPr="007B1EF8">
        <w:t>Table 7.9.</w:t>
      </w:r>
      <w:r w:rsidRPr="007B1EF8">
        <w:rPr>
          <w:rFonts w:eastAsia="SimSun" w:hint="eastAsia"/>
          <w:lang w:eastAsia="zh-CN"/>
        </w:rPr>
        <w:t>4</w:t>
      </w:r>
      <w:r w:rsidRPr="007B1EF8">
        <w:t xml:space="preserve">.2-1: </w:t>
      </w:r>
      <w:r w:rsidRPr="007B1EF8">
        <w:rPr>
          <w:rFonts w:eastAsia="SimSun" w:hint="eastAsia"/>
          <w:lang w:eastAsia="zh-CN"/>
        </w:rPr>
        <w:t>Query</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16"/>
        <w:gridCol w:w="5093"/>
      </w:tblGrid>
      <w:tr w:rsidR="00114FF3" w:rsidRPr="007B1EF8" w14:paraId="5C9D4D95" w14:textId="77777777">
        <w:trPr>
          <w:jc w:val="center"/>
        </w:trPr>
        <w:tc>
          <w:tcPr>
            <w:tcW w:w="1576" w:type="dxa"/>
            <w:shd w:val="clear" w:color="auto" w:fill="BFBFBF"/>
            <w:tcMar>
              <w:left w:w="28" w:type="dxa"/>
            </w:tcMar>
          </w:tcPr>
          <w:p w14:paraId="2900CD6D" w14:textId="77777777" w:rsidR="00114FF3" w:rsidRPr="007B1EF8" w:rsidRDefault="005658D5">
            <w:pPr>
              <w:pStyle w:val="TAH"/>
            </w:pPr>
            <w:r w:rsidRPr="007B1EF8">
              <w:t>Parameter</w:t>
            </w:r>
          </w:p>
        </w:tc>
        <w:tc>
          <w:tcPr>
            <w:tcW w:w="961" w:type="dxa"/>
            <w:shd w:val="clear" w:color="auto" w:fill="BFBFBF"/>
            <w:tcMar>
              <w:left w:w="28" w:type="dxa"/>
            </w:tcMar>
          </w:tcPr>
          <w:p w14:paraId="1ED58AFE" w14:textId="77777777" w:rsidR="00114FF3" w:rsidRPr="007B1EF8" w:rsidRDefault="005658D5">
            <w:pPr>
              <w:pStyle w:val="TAH"/>
            </w:pPr>
            <w:r w:rsidRPr="007B1EF8">
              <w:t>Qualifier</w:t>
            </w:r>
          </w:p>
        </w:tc>
        <w:tc>
          <w:tcPr>
            <w:tcW w:w="1156" w:type="dxa"/>
            <w:shd w:val="clear" w:color="auto" w:fill="BFBFBF"/>
            <w:tcMar>
              <w:left w:w="28" w:type="dxa"/>
            </w:tcMar>
          </w:tcPr>
          <w:p w14:paraId="0141F530" w14:textId="77777777" w:rsidR="00114FF3" w:rsidRPr="007B1EF8" w:rsidRDefault="005658D5">
            <w:pPr>
              <w:pStyle w:val="TAH"/>
            </w:pPr>
            <w:r w:rsidRPr="007B1EF8">
              <w:t>Cardinality</w:t>
            </w:r>
          </w:p>
        </w:tc>
        <w:tc>
          <w:tcPr>
            <w:tcW w:w="916" w:type="dxa"/>
            <w:shd w:val="clear" w:color="auto" w:fill="BFBFBF"/>
            <w:tcMar>
              <w:left w:w="28" w:type="dxa"/>
            </w:tcMar>
          </w:tcPr>
          <w:p w14:paraId="5A67EDC8" w14:textId="77777777" w:rsidR="00114FF3" w:rsidRPr="007B1EF8" w:rsidRDefault="005658D5">
            <w:pPr>
              <w:pStyle w:val="TAH"/>
            </w:pPr>
            <w:r w:rsidRPr="007B1EF8">
              <w:t>Content</w:t>
            </w:r>
          </w:p>
        </w:tc>
        <w:tc>
          <w:tcPr>
            <w:tcW w:w="5093" w:type="dxa"/>
            <w:shd w:val="clear" w:color="auto" w:fill="BFBFBF"/>
            <w:tcMar>
              <w:left w:w="28" w:type="dxa"/>
            </w:tcMar>
          </w:tcPr>
          <w:p w14:paraId="6019E61A" w14:textId="77777777" w:rsidR="00114FF3" w:rsidRPr="007B1EF8" w:rsidRDefault="005658D5">
            <w:pPr>
              <w:pStyle w:val="TAH"/>
            </w:pPr>
            <w:r w:rsidRPr="007B1EF8">
              <w:t>Description</w:t>
            </w:r>
          </w:p>
        </w:tc>
      </w:tr>
      <w:tr w:rsidR="00114FF3" w:rsidRPr="007B1EF8" w14:paraId="7F6FBF15" w14:textId="77777777">
        <w:trPr>
          <w:jc w:val="center"/>
        </w:trPr>
        <w:tc>
          <w:tcPr>
            <w:tcW w:w="1576" w:type="dxa"/>
            <w:shd w:val="clear" w:color="auto" w:fill="FFFFFF"/>
            <w:tcMar>
              <w:left w:w="28" w:type="dxa"/>
            </w:tcMar>
          </w:tcPr>
          <w:p w14:paraId="19B63AAD" w14:textId="77777777" w:rsidR="00114FF3" w:rsidRPr="007B1EF8" w:rsidRDefault="005658D5">
            <w:pPr>
              <w:pStyle w:val="TAL"/>
              <w:rPr>
                <w:rFonts w:eastAsia="SimSun"/>
                <w:lang w:eastAsia="zh-CN"/>
              </w:rPr>
            </w:pPr>
            <w:r w:rsidRPr="007B1EF8">
              <w:rPr>
                <w:rFonts w:eastAsia="SimSun" w:hint="eastAsia"/>
                <w:lang w:eastAsia="zh-CN"/>
              </w:rPr>
              <w:t>filter</w:t>
            </w:r>
          </w:p>
        </w:tc>
        <w:tc>
          <w:tcPr>
            <w:tcW w:w="961" w:type="dxa"/>
            <w:shd w:val="clear" w:color="auto" w:fill="FFFFFF"/>
            <w:tcMar>
              <w:left w:w="28" w:type="dxa"/>
            </w:tcMar>
          </w:tcPr>
          <w:p w14:paraId="7EF5C7C0" w14:textId="77777777" w:rsidR="00114FF3" w:rsidRPr="007B1EF8" w:rsidRDefault="005658D5">
            <w:pPr>
              <w:pStyle w:val="TAL"/>
            </w:pPr>
            <w:r w:rsidRPr="007B1EF8">
              <w:t>M</w:t>
            </w:r>
          </w:p>
        </w:tc>
        <w:tc>
          <w:tcPr>
            <w:tcW w:w="1156" w:type="dxa"/>
            <w:shd w:val="clear" w:color="auto" w:fill="FFFFFF"/>
            <w:tcMar>
              <w:left w:w="28" w:type="dxa"/>
            </w:tcMar>
          </w:tcPr>
          <w:p w14:paraId="35FD06D7" w14:textId="77777777" w:rsidR="00114FF3" w:rsidRPr="007B1EF8" w:rsidRDefault="005658D5">
            <w:pPr>
              <w:pStyle w:val="TAL"/>
            </w:pPr>
            <w:r w:rsidRPr="007B1EF8">
              <w:t>1</w:t>
            </w:r>
          </w:p>
        </w:tc>
        <w:tc>
          <w:tcPr>
            <w:tcW w:w="916" w:type="dxa"/>
            <w:shd w:val="clear" w:color="auto" w:fill="FFFFFF"/>
            <w:tcMar>
              <w:left w:w="28" w:type="dxa"/>
            </w:tcMar>
          </w:tcPr>
          <w:p w14:paraId="46FC23C5" w14:textId="77777777" w:rsidR="00114FF3" w:rsidRPr="007B1EF8" w:rsidRDefault="005658D5">
            <w:pPr>
              <w:pStyle w:val="TAL"/>
              <w:rPr>
                <w:rFonts w:eastAsia="SimSun"/>
                <w:lang w:eastAsia="zh-CN"/>
              </w:rPr>
            </w:pPr>
            <w:r w:rsidRPr="007B1EF8">
              <w:rPr>
                <w:rFonts w:eastAsia="SimSun" w:hint="eastAsia"/>
                <w:lang w:eastAsia="zh-CN"/>
              </w:rPr>
              <w:t>Filter</w:t>
            </w:r>
          </w:p>
        </w:tc>
        <w:tc>
          <w:tcPr>
            <w:tcW w:w="5093" w:type="dxa"/>
            <w:shd w:val="clear" w:color="auto" w:fill="FFFFFF"/>
            <w:tcMar>
              <w:left w:w="28" w:type="dxa"/>
            </w:tcMar>
          </w:tcPr>
          <w:p w14:paraId="51F52936" w14:textId="77777777" w:rsidR="00114FF3" w:rsidRPr="007B1EF8" w:rsidRDefault="005658D5">
            <w:pPr>
              <w:pStyle w:val="TAL"/>
              <w:rPr>
                <w:rFonts w:eastAsia="SimSun"/>
                <w:lang w:eastAsia="zh-CN"/>
              </w:rPr>
            </w:pPr>
            <w:r w:rsidRPr="007B1EF8">
              <w:rPr>
                <w:rFonts w:eastAsia="SimSun" w:hint="eastAsia"/>
                <w:lang w:eastAsia="zh-CN"/>
              </w:rPr>
              <w:t xml:space="preserve">Filter defining the NFV-MANO policy information on </w:t>
            </w:r>
            <w:r w:rsidRPr="007B1EF8">
              <w:rPr>
                <w:rFonts w:eastAsia="SimSun"/>
                <w:lang w:eastAsia="zh-CN"/>
              </w:rPr>
              <w:t>which</w:t>
            </w:r>
            <w:r w:rsidRPr="007B1EF8">
              <w:rPr>
                <w:rFonts w:eastAsia="SimSun" w:hint="eastAsia"/>
                <w:lang w:eastAsia="zh-CN"/>
              </w:rPr>
              <w:t xml:space="preserve"> the query applies, based on attributes of NFV-MANO policy information.</w:t>
            </w:r>
          </w:p>
          <w:p w14:paraId="453AE4FE" w14:textId="77777777" w:rsidR="00114FF3" w:rsidRPr="007B1EF8" w:rsidRDefault="005658D5">
            <w:pPr>
              <w:pStyle w:val="TAL"/>
              <w:rPr>
                <w:rFonts w:eastAsia="SimSun"/>
                <w:lang w:eastAsia="zh-CN"/>
              </w:rPr>
            </w:pPr>
            <w:r w:rsidRPr="007B1EF8">
              <w:rPr>
                <w:rFonts w:eastAsia="SimSun" w:hint="eastAsia"/>
                <w:lang w:eastAsia="zh-CN"/>
              </w:rPr>
              <w:t xml:space="preserve">It </w:t>
            </w:r>
            <w:r w:rsidRPr="007B1EF8">
              <w:rPr>
                <w:lang w:eastAsia="zh-CN"/>
              </w:rPr>
              <w:t xml:space="preserve">can also be used to specify one or more </w:t>
            </w:r>
            <w:r w:rsidRPr="007B1EF8">
              <w:rPr>
                <w:rFonts w:eastAsia="SimSun" w:hint="eastAsia"/>
                <w:lang w:eastAsia="zh-CN"/>
              </w:rPr>
              <w:t>NFV-MANO policy(ies) information</w:t>
            </w:r>
            <w:r w:rsidRPr="007B1EF8">
              <w:rPr>
                <w:lang w:eastAsia="zh-CN"/>
              </w:rPr>
              <w:t xml:space="preserve"> to be queried by providing their identifiers.</w:t>
            </w:r>
          </w:p>
        </w:tc>
      </w:tr>
      <w:tr w:rsidR="00114FF3" w:rsidRPr="007B1EF8" w14:paraId="1C1B7AEF" w14:textId="77777777">
        <w:trPr>
          <w:jc w:val="center"/>
        </w:trPr>
        <w:tc>
          <w:tcPr>
            <w:tcW w:w="1576" w:type="dxa"/>
            <w:shd w:val="clear" w:color="auto" w:fill="FFFFFF"/>
            <w:tcMar>
              <w:left w:w="28" w:type="dxa"/>
            </w:tcMar>
          </w:tcPr>
          <w:p w14:paraId="7D028E86" w14:textId="77777777" w:rsidR="00114FF3" w:rsidRPr="007B1EF8" w:rsidRDefault="005658D5">
            <w:pPr>
              <w:pStyle w:val="TAL"/>
              <w:rPr>
                <w:rFonts w:eastAsia="SimSun"/>
                <w:lang w:eastAsia="zh-CN"/>
              </w:rPr>
            </w:pPr>
            <w:r w:rsidRPr="007B1EF8">
              <w:t>attributeSelector</w:t>
            </w:r>
          </w:p>
        </w:tc>
        <w:tc>
          <w:tcPr>
            <w:tcW w:w="961" w:type="dxa"/>
            <w:shd w:val="clear" w:color="auto" w:fill="FFFFFF"/>
            <w:tcMar>
              <w:left w:w="28" w:type="dxa"/>
            </w:tcMar>
          </w:tcPr>
          <w:p w14:paraId="66229B4B" w14:textId="77777777" w:rsidR="00114FF3" w:rsidRPr="007B1EF8" w:rsidRDefault="005658D5">
            <w:pPr>
              <w:pStyle w:val="TAL"/>
            </w:pPr>
            <w:r w:rsidRPr="007B1EF8">
              <w:t>M</w:t>
            </w:r>
          </w:p>
        </w:tc>
        <w:tc>
          <w:tcPr>
            <w:tcW w:w="1156" w:type="dxa"/>
            <w:shd w:val="clear" w:color="auto" w:fill="FFFFFF"/>
            <w:tcMar>
              <w:left w:w="28" w:type="dxa"/>
            </w:tcMar>
          </w:tcPr>
          <w:p w14:paraId="58AC8CBF" w14:textId="77777777" w:rsidR="00114FF3" w:rsidRPr="007B1EF8" w:rsidRDefault="005658D5">
            <w:pPr>
              <w:pStyle w:val="TAL"/>
            </w:pPr>
            <w:r w:rsidRPr="007B1EF8">
              <w:t>0..N</w:t>
            </w:r>
          </w:p>
        </w:tc>
        <w:tc>
          <w:tcPr>
            <w:tcW w:w="916" w:type="dxa"/>
            <w:shd w:val="clear" w:color="auto" w:fill="FFFFFF"/>
            <w:tcMar>
              <w:left w:w="28" w:type="dxa"/>
            </w:tcMar>
          </w:tcPr>
          <w:p w14:paraId="6EA068EE" w14:textId="77777777" w:rsidR="00114FF3" w:rsidRPr="007B1EF8" w:rsidRDefault="005658D5">
            <w:pPr>
              <w:pStyle w:val="TAL"/>
              <w:rPr>
                <w:rFonts w:eastAsia="SimSun"/>
                <w:lang w:eastAsia="zh-CN"/>
              </w:rPr>
            </w:pPr>
            <w:r w:rsidRPr="007B1EF8">
              <w:t>String</w:t>
            </w:r>
          </w:p>
        </w:tc>
        <w:tc>
          <w:tcPr>
            <w:tcW w:w="5093" w:type="dxa"/>
            <w:shd w:val="clear" w:color="auto" w:fill="FFFFFF"/>
            <w:tcMar>
              <w:left w:w="28" w:type="dxa"/>
            </w:tcMar>
          </w:tcPr>
          <w:p w14:paraId="1AE661BB" w14:textId="77777777" w:rsidR="00114FF3" w:rsidRPr="007B1EF8" w:rsidRDefault="005658D5">
            <w:pPr>
              <w:pStyle w:val="TAL"/>
              <w:rPr>
                <w:color w:val="000000"/>
              </w:rPr>
            </w:pPr>
            <w:r w:rsidRPr="007B1EF8">
              <w:rPr>
                <w:color w:val="000000"/>
              </w:rPr>
              <w:t xml:space="preserve">Provides a list of attribute names of </w:t>
            </w:r>
            <w:r w:rsidRPr="007B1EF8">
              <w:rPr>
                <w:rFonts w:eastAsia="SimSun" w:hint="eastAsia"/>
                <w:color w:val="000000"/>
                <w:lang w:eastAsia="zh-CN"/>
              </w:rPr>
              <w:t>NFV-MANO policy information</w:t>
            </w:r>
            <w:r w:rsidRPr="007B1EF8">
              <w:rPr>
                <w:color w:val="000000"/>
              </w:rPr>
              <w:t xml:space="preserve">. If present, only these attributes are returned for the </w:t>
            </w:r>
            <w:r w:rsidRPr="007B1EF8">
              <w:rPr>
                <w:rFonts w:eastAsia="SimSun" w:hint="eastAsia"/>
                <w:color w:val="000000"/>
                <w:lang w:eastAsia="zh-CN"/>
              </w:rPr>
              <w:t>policy information</w:t>
            </w:r>
            <w:r w:rsidRPr="007B1EF8">
              <w:rPr>
                <w:color w:val="000000"/>
              </w:rPr>
              <w:t xml:space="preserve"> matching the filter.</w:t>
            </w:r>
          </w:p>
          <w:p w14:paraId="134012BC" w14:textId="77777777" w:rsidR="00114FF3" w:rsidRPr="007B1EF8" w:rsidRDefault="005658D5">
            <w:pPr>
              <w:pStyle w:val="TAL"/>
              <w:rPr>
                <w:rFonts w:eastAsia="SimSun"/>
                <w:color w:val="000000"/>
                <w:lang w:eastAsia="zh-CN"/>
              </w:rPr>
            </w:pPr>
            <w:r w:rsidRPr="007B1EF8">
              <w:rPr>
                <w:color w:val="000000"/>
              </w:rPr>
              <w:t xml:space="preserve">If absent, the complete </w:t>
            </w:r>
            <w:r w:rsidRPr="007B1EF8">
              <w:rPr>
                <w:rFonts w:eastAsia="SimSun" w:hint="eastAsia"/>
                <w:color w:val="000000"/>
                <w:lang w:eastAsia="zh-CN"/>
              </w:rPr>
              <w:t>policy information</w:t>
            </w:r>
            <w:r w:rsidRPr="007B1EF8">
              <w:rPr>
                <w:color w:val="000000"/>
              </w:rPr>
              <w:t xml:space="preserve"> </w:t>
            </w:r>
            <w:r w:rsidRPr="007B1EF8">
              <w:rPr>
                <w:rFonts w:eastAsia="SimSun" w:hint="eastAsia"/>
                <w:color w:val="000000"/>
                <w:lang w:eastAsia="zh-CN"/>
              </w:rPr>
              <w:t>is</w:t>
            </w:r>
            <w:r w:rsidRPr="007B1EF8">
              <w:rPr>
                <w:color w:val="000000"/>
              </w:rPr>
              <w:t xml:space="preserve"> returned</w:t>
            </w:r>
            <w:r w:rsidRPr="007B1EF8">
              <w:rPr>
                <w:rFonts w:eastAsia="SimSun" w:hint="eastAsia"/>
                <w:color w:val="000000"/>
                <w:lang w:eastAsia="zh-CN"/>
              </w:rPr>
              <w:t>.</w:t>
            </w:r>
          </w:p>
        </w:tc>
      </w:tr>
    </w:tbl>
    <w:p w14:paraId="6547E4FC" w14:textId="77777777" w:rsidR="00114FF3" w:rsidRPr="007B1EF8" w:rsidRDefault="00114FF3"/>
    <w:p w14:paraId="1228804D" w14:textId="77777777" w:rsidR="00114FF3" w:rsidRPr="007B1EF8" w:rsidRDefault="005658D5" w:rsidP="00DF1267">
      <w:pPr>
        <w:pStyle w:val="Heading4"/>
      </w:pPr>
      <w:bookmarkStart w:id="404" w:name="_Toc146290595"/>
      <w:r w:rsidRPr="007B1EF8">
        <w:lastRenderedPageBreak/>
        <w:t>7.9.</w:t>
      </w:r>
      <w:r w:rsidRPr="007B1EF8">
        <w:rPr>
          <w:rFonts w:eastAsia="SimSun" w:hint="eastAsia"/>
          <w:lang w:eastAsia="zh-CN"/>
        </w:rPr>
        <w:t>4</w:t>
      </w:r>
      <w:r w:rsidRPr="007B1EF8">
        <w:t>.3</w:t>
      </w:r>
      <w:r w:rsidRPr="007B1EF8">
        <w:tab/>
        <w:t>Output parameters</w:t>
      </w:r>
      <w:bookmarkEnd w:id="404"/>
    </w:p>
    <w:p w14:paraId="36CEBAE7" w14:textId="77777777" w:rsidR="00114FF3" w:rsidRPr="007B1EF8" w:rsidRDefault="005658D5" w:rsidP="00DF1267">
      <w:pPr>
        <w:keepNext/>
        <w:keepLines/>
      </w:pPr>
      <w:r w:rsidRPr="007B1EF8">
        <w:t>The output parameters returned by the operation shall follow the indications provided in table 7.9.</w:t>
      </w:r>
      <w:r w:rsidRPr="007B1EF8">
        <w:rPr>
          <w:rFonts w:eastAsia="SimSun"/>
        </w:rPr>
        <w:t>4</w:t>
      </w:r>
      <w:r w:rsidRPr="007B1EF8">
        <w:t>.3-1.</w:t>
      </w:r>
    </w:p>
    <w:p w14:paraId="33E4FAD9" w14:textId="77777777" w:rsidR="00114FF3" w:rsidRPr="007B1EF8" w:rsidRDefault="005658D5">
      <w:pPr>
        <w:pStyle w:val="TH"/>
        <w:rPr>
          <w:lang w:eastAsia="x-none"/>
        </w:rPr>
      </w:pPr>
      <w:r w:rsidRPr="007B1EF8">
        <w:t>Table 7.9.</w:t>
      </w:r>
      <w:r w:rsidRPr="007B1EF8">
        <w:rPr>
          <w:rFonts w:eastAsia="SimSun" w:hint="eastAsia"/>
          <w:lang w:eastAsia="zh-CN"/>
        </w:rPr>
        <w:t>4</w:t>
      </w:r>
      <w:r w:rsidRPr="007B1EF8">
        <w:t xml:space="preserve">.3-1: </w:t>
      </w:r>
      <w:r w:rsidRPr="007B1EF8">
        <w:rPr>
          <w:rFonts w:eastAsia="SimSun" w:hint="eastAsia"/>
          <w:lang w:eastAsia="zh-CN"/>
        </w:rPr>
        <w:t>Query</w:t>
      </w:r>
      <w:r w:rsidRPr="007B1EF8">
        <w:t xml:space="preserve"> Policy operation output parameters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7"/>
        <w:gridCol w:w="944"/>
        <w:gridCol w:w="1144"/>
        <w:gridCol w:w="917"/>
        <w:gridCol w:w="4560"/>
        <w:gridCol w:w="7"/>
      </w:tblGrid>
      <w:tr w:rsidR="00114FF3" w:rsidRPr="007B1EF8" w14:paraId="585FDDDC" w14:textId="77777777" w:rsidTr="00D809B6">
        <w:trPr>
          <w:gridAfter w:val="1"/>
          <w:wAfter w:w="7" w:type="dxa"/>
          <w:jc w:val="center"/>
        </w:trPr>
        <w:tc>
          <w:tcPr>
            <w:tcW w:w="2197" w:type="dxa"/>
            <w:shd w:val="clear" w:color="auto" w:fill="BFBFBF"/>
            <w:tcMar>
              <w:left w:w="28" w:type="dxa"/>
            </w:tcMar>
          </w:tcPr>
          <w:p w14:paraId="727822E2" w14:textId="77777777" w:rsidR="00114FF3" w:rsidRPr="007B1EF8" w:rsidRDefault="005658D5">
            <w:pPr>
              <w:pStyle w:val="TAH"/>
            </w:pPr>
            <w:r w:rsidRPr="007B1EF8">
              <w:t>Parameter</w:t>
            </w:r>
          </w:p>
        </w:tc>
        <w:tc>
          <w:tcPr>
            <w:tcW w:w="944" w:type="dxa"/>
            <w:shd w:val="clear" w:color="auto" w:fill="BFBFBF"/>
            <w:tcMar>
              <w:left w:w="28" w:type="dxa"/>
            </w:tcMar>
          </w:tcPr>
          <w:p w14:paraId="05DF1FF5" w14:textId="77777777" w:rsidR="00114FF3" w:rsidRPr="007B1EF8" w:rsidRDefault="005658D5">
            <w:pPr>
              <w:pStyle w:val="TAH"/>
            </w:pPr>
            <w:r w:rsidRPr="007B1EF8">
              <w:t>Qualifier</w:t>
            </w:r>
          </w:p>
        </w:tc>
        <w:tc>
          <w:tcPr>
            <w:tcW w:w="1144" w:type="dxa"/>
            <w:shd w:val="clear" w:color="auto" w:fill="BFBFBF"/>
            <w:tcMar>
              <w:left w:w="28" w:type="dxa"/>
            </w:tcMar>
          </w:tcPr>
          <w:p w14:paraId="5BD9A430" w14:textId="77777777" w:rsidR="00114FF3" w:rsidRPr="007B1EF8" w:rsidRDefault="005658D5">
            <w:pPr>
              <w:pStyle w:val="TAH"/>
            </w:pPr>
            <w:r w:rsidRPr="007B1EF8">
              <w:t>Cardinality</w:t>
            </w:r>
          </w:p>
        </w:tc>
        <w:tc>
          <w:tcPr>
            <w:tcW w:w="917" w:type="dxa"/>
            <w:shd w:val="clear" w:color="auto" w:fill="BFBFBF"/>
            <w:tcMar>
              <w:left w:w="28" w:type="dxa"/>
            </w:tcMar>
          </w:tcPr>
          <w:p w14:paraId="477CA964" w14:textId="77777777" w:rsidR="00114FF3" w:rsidRPr="007B1EF8" w:rsidRDefault="005658D5">
            <w:pPr>
              <w:pStyle w:val="TAH"/>
            </w:pPr>
            <w:r w:rsidRPr="007B1EF8">
              <w:t>Content</w:t>
            </w:r>
          </w:p>
        </w:tc>
        <w:tc>
          <w:tcPr>
            <w:tcW w:w="4560" w:type="dxa"/>
            <w:shd w:val="clear" w:color="auto" w:fill="BFBFBF"/>
            <w:tcMar>
              <w:left w:w="28" w:type="dxa"/>
            </w:tcMar>
          </w:tcPr>
          <w:p w14:paraId="147B4702" w14:textId="77777777" w:rsidR="00114FF3" w:rsidRPr="007B1EF8" w:rsidRDefault="005658D5">
            <w:pPr>
              <w:pStyle w:val="TAH"/>
            </w:pPr>
            <w:r w:rsidRPr="007B1EF8">
              <w:t>Description</w:t>
            </w:r>
          </w:p>
        </w:tc>
      </w:tr>
      <w:tr w:rsidR="00114FF3" w:rsidRPr="007B1EF8" w14:paraId="2701C544" w14:textId="77777777" w:rsidTr="00D809B6">
        <w:trPr>
          <w:gridAfter w:val="1"/>
          <w:wAfter w:w="7" w:type="dxa"/>
          <w:jc w:val="center"/>
        </w:trPr>
        <w:tc>
          <w:tcPr>
            <w:tcW w:w="2197" w:type="dxa"/>
            <w:shd w:val="clear" w:color="auto" w:fill="FFFFFF"/>
            <w:tcMar>
              <w:left w:w="28" w:type="dxa"/>
            </w:tcMar>
          </w:tcPr>
          <w:p w14:paraId="70CF1B5C" w14:textId="77777777" w:rsidR="00114FF3" w:rsidRPr="007B1EF8" w:rsidRDefault="005658D5">
            <w:pPr>
              <w:pStyle w:val="TAL"/>
              <w:rPr>
                <w:rFonts w:eastAsia="SimSun"/>
                <w:lang w:eastAsia="zh-CN"/>
              </w:rPr>
            </w:pPr>
            <w:r w:rsidRPr="007B1EF8">
              <w:t>queryNs</w:t>
            </w:r>
            <w:r w:rsidRPr="007B1EF8">
              <w:rPr>
                <w:rFonts w:eastAsia="SimSun" w:hint="eastAsia"/>
                <w:lang w:eastAsia="zh-CN"/>
              </w:rPr>
              <w:t>PolicyInfo</w:t>
            </w:r>
            <w:r w:rsidRPr="007B1EF8">
              <w:t>Result</w:t>
            </w:r>
          </w:p>
        </w:tc>
        <w:tc>
          <w:tcPr>
            <w:tcW w:w="944" w:type="dxa"/>
            <w:shd w:val="clear" w:color="auto" w:fill="FFFFFF"/>
            <w:tcMar>
              <w:left w:w="28" w:type="dxa"/>
            </w:tcMar>
          </w:tcPr>
          <w:p w14:paraId="54597B7A" w14:textId="77777777" w:rsidR="00114FF3" w:rsidRPr="007B1EF8" w:rsidRDefault="005658D5">
            <w:pPr>
              <w:pStyle w:val="TAL"/>
            </w:pPr>
            <w:r w:rsidRPr="007B1EF8">
              <w:t>M</w:t>
            </w:r>
          </w:p>
        </w:tc>
        <w:tc>
          <w:tcPr>
            <w:tcW w:w="1144" w:type="dxa"/>
            <w:shd w:val="clear" w:color="auto" w:fill="FFFFFF"/>
            <w:tcMar>
              <w:left w:w="28" w:type="dxa"/>
            </w:tcMar>
          </w:tcPr>
          <w:p w14:paraId="07E2D642" w14:textId="77777777" w:rsidR="00114FF3" w:rsidRPr="007B1EF8" w:rsidRDefault="005658D5">
            <w:pPr>
              <w:pStyle w:val="TAL"/>
            </w:pPr>
            <w:r w:rsidRPr="007B1EF8">
              <w:t>0..N</w:t>
            </w:r>
          </w:p>
        </w:tc>
        <w:tc>
          <w:tcPr>
            <w:tcW w:w="917" w:type="dxa"/>
            <w:shd w:val="clear" w:color="auto" w:fill="FFFFFF"/>
            <w:tcMar>
              <w:left w:w="28" w:type="dxa"/>
            </w:tcMar>
          </w:tcPr>
          <w:p w14:paraId="24425AC6" w14:textId="77777777" w:rsidR="00114FF3" w:rsidRPr="007B1EF8" w:rsidRDefault="005658D5">
            <w:pPr>
              <w:pStyle w:val="TAL"/>
            </w:pPr>
            <w:r w:rsidRPr="007B1EF8">
              <w:rPr>
                <w:rFonts w:eastAsia="SimSun" w:hint="eastAsia"/>
                <w:lang w:eastAsia="zh-CN"/>
              </w:rPr>
              <w:t>Policy</w:t>
            </w:r>
            <w:r w:rsidRPr="007B1EF8">
              <w:t>Info</w:t>
            </w:r>
          </w:p>
        </w:tc>
        <w:tc>
          <w:tcPr>
            <w:tcW w:w="4560" w:type="dxa"/>
            <w:shd w:val="clear" w:color="auto" w:fill="FFFFFF"/>
            <w:tcMar>
              <w:left w:w="28" w:type="dxa"/>
            </w:tcMar>
          </w:tcPr>
          <w:p w14:paraId="20A12BA2" w14:textId="77777777" w:rsidR="00114FF3" w:rsidRPr="007B1EF8" w:rsidRDefault="005658D5">
            <w:pPr>
              <w:pStyle w:val="TAL"/>
            </w:pPr>
            <w:r w:rsidRPr="007B1EF8">
              <w:rPr>
                <w:rFonts w:eastAsia="SimSun" w:hint="eastAsia"/>
                <w:lang w:eastAsia="zh-CN"/>
              </w:rPr>
              <w:t>NFV-MANO policy information</w:t>
            </w:r>
            <w:r w:rsidRPr="007B1EF8">
              <w:rPr>
                <w:rFonts w:cs="Arial"/>
              </w:rPr>
              <w:t xml:space="preserve"> </w:t>
            </w:r>
            <w:r w:rsidRPr="007B1EF8">
              <w:t>matching the input filter.</w:t>
            </w:r>
          </w:p>
          <w:p w14:paraId="6213A730" w14:textId="77777777" w:rsidR="00114FF3" w:rsidRPr="007B1EF8" w:rsidRDefault="005658D5">
            <w:pPr>
              <w:pStyle w:val="TAL"/>
            </w:pPr>
            <w:r w:rsidRPr="007B1EF8">
              <w:t xml:space="preserve">If attributeSelector is present, only the attributes listed in attributeSelector are returned for the selected </w:t>
            </w:r>
            <w:r w:rsidRPr="007B1EF8">
              <w:rPr>
                <w:rFonts w:eastAsia="SimSun" w:hint="eastAsia"/>
                <w:lang w:eastAsia="zh-CN"/>
              </w:rPr>
              <w:t>policy information</w:t>
            </w:r>
            <w:r w:rsidRPr="007B1EF8">
              <w:t>. See note.</w:t>
            </w:r>
          </w:p>
        </w:tc>
      </w:tr>
      <w:tr w:rsidR="00114FF3" w:rsidRPr="007B1EF8" w14:paraId="42BACFC1" w14:textId="77777777" w:rsidTr="00D809B6">
        <w:trPr>
          <w:jc w:val="center"/>
        </w:trPr>
        <w:tc>
          <w:tcPr>
            <w:tcW w:w="9769" w:type="dxa"/>
            <w:gridSpan w:val="6"/>
            <w:shd w:val="clear" w:color="auto" w:fill="FFFFFF"/>
            <w:tcMar>
              <w:left w:w="28" w:type="dxa"/>
            </w:tcMar>
          </w:tcPr>
          <w:p w14:paraId="09F9799A" w14:textId="77777777" w:rsidR="00114FF3" w:rsidRPr="007B1EF8" w:rsidRDefault="005658D5">
            <w:pPr>
              <w:pStyle w:val="TAN"/>
              <w:rPr>
                <w:rFonts w:eastAsia="SimSun"/>
                <w:lang w:eastAsia="zh-CN"/>
              </w:rPr>
            </w:pPr>
            <w:r w:rsidRPr="007B1EF8">
              <w:t>NOTE:</w:t>
            </w:r>
            <w:r w:rsidRPr="007B1EF8">
              <w:tab/>
              <w:t>The lower cardinality is 0 since there may be no matches to the provided filter.</w:t>
            </w:r>
          </w:p>
        </w:tc>
      </w:tr>
    </w:tbl>
    <w:p w14:paraId="13C0EB8B" w14:textId="77777777" w:rsidR="00114FF3" w:rsidRPr="007B1EF8" w:rsidRDefault="00114FF3"/>
    <w:p w14:paraId="6B18F176" w14:textId="77777777" w:rsidR="00114FF3" w:rsidRPr="007B1EF8" w:rsidRDefault="005658D5">
      <w:pPr>
        <w:pStyle w:val="Heading4"/>
      </w:pPr>
      <w:bookmarkStart w:id="405" w:name="_Toc146290596"/>
      <w:r w:rsidRPr="007B1EF8">
        <w:t>7.9.</w:t>
      </w:r>
      <w:r w:rsidRPr="007B1EF8">
        <w:rPr>
          <w:rFonts w:eastAsia="SimSun" w:hint="eastAsia"/>
          <w:lang w:eastAsia="zh-CN"/>
        </w:rPr>
        <w:t>4</w:t>
      </w:r>
      <w:r w:rsidRPr="007B1EF8">
        <w:t>.4</w:t>
      </w:r>
      <w:r w:rsidRPr="007B1EF8">
        <w:tab/>
        <w:t>Operation results</w:t>
      </w:r>
      <w:bookmarkEnd w:id="405"/>
    </w:p>
    <w:p w14:paraId="36F41E06" w14:textId="77777777" w:rsidR="00114FF3" w:rsidRPr="007B1EF8" w:rsidRDefault="005658D5">
      <w:r w:rsidRPr="007B1EF8">
        <w:t xml:space="preserve">After success operation, the </w:t>
      </w:r>
      <w:r w:rsidRPr="007B1EF8">
        <w:rPr>
          <w:rFonts w:eastAsia="SimSun" w:hint="eastAsia"/>
          <w:lang w:eastAsia="zh-CN"/>
        </w:rPr>
        <w:t>NFVO</w:t>
      </w:r>
      <w:r w:rsidRPr="007B1EF8">
        <w:t xml:space="preserve"> has queried the </w:t>
      </w:r>
      <w:r w:rsidRPr="007B1EF8">
        <w:rPr>
          <w:rFonts w:eastAsia="SimSun" w:hint="eastAsia"/>
          <w:lang w:eastAsia="zh-CN"/>
        </w:rPr>
        <w:t>internal NFV-MANO policy information.</w:t>
      </w:r>
      <w:r w:rsidRPr="007B1EF8">
        <w:t xml:space="preserve"> The result of the operation indicates whether it has been successful or not with a standard success/error result. For a particular query, </w:t>
      </w:r>
      <w:r w:rsidRPr="007B1EF8">
        <w:rPr>
          <w:rFonts w:eastAsia="SimSun" w:hint="eastAsia"/>
          <w:lang w:eastAsia="zh-CN"/>
        </w:rPr>
        <w:t>policy information</w:t>
      </w:r>
      <w:r w:rsidRPr="007B1EF8">
        <w:t xml:space="preserve"> that </w:t>
      </w:r>
      <w:r w:rsidRPr="007B1EF8">
        <w:rPr>
          <w:rFonts w:eastAsia="SimSun" w:hint="eastAsia"/>
          <w:lang w:eastAsia="zh-CN"/>
        </w:rPr>
        <w:t>is</w:t>
      </w:r>
      <w:r w:rsidRPr="007B1EF8">
        <w:t xml:space="preserve"> matching the filter shall be returned.</w:t>
      </w:r>
    </w:p>
    <w:p w14:paraId="4E30A438" w14:textId="77777777" w:rsidR="00114FF3" w:rsidRPr="007B1EF8" w:rsidRDefault="005658D5">
      <w:pPr>
        <w:pStyle w:val="Heading3"/>
      </w:pPr>
      <w:bookmarkStart w:id="406" w:name="_Toc146290597"/>
      <w:r w:rsidRPr="007B1EF8">
        <w:t>7.9.5</w:t>
      </w:r>
      <w:r w:rsidRPr="007B1EF8">
        <w:tab/>
        <w:t>Activate Policy operation</w:t>
      </w:r>
      <w:bookmarkEnd w:id="406"/>
    </w:p>
    <w:p w14:paraId="3B18E298" w14:textId="77777777" w:rsidR="00114FF3" w:rsidRPr="007B1EF8" w:rsidRDefault="005658D5">
      <w:pPr>
        <w:pStyle w:val="Heading4"/>
      </w:pPr>
      <w:bookmarkStart w:id="407" w:name="_Toc146290598"/>
      <w:r w:rsidRPr="007B1EF8">
        <w:t>7.9.</w:t>
      </w:r>
      <w:r w:rsidRPr="007B1EF8">
        <w:rPr>
          <w:rFonts w:eastAsia="SimSun" w:hint="eastAsia"/>
          <w:lang w:eastAsia="zh-CN"/>
        </w:rPr>
        <w:t>5</w:t>
      </w:r>
      <w:r w:rsidRPr="007B1EF8">
        <w:t>.1</w:t>
      </w:r>
      <w:r w:rsidRPr="007B1EF8">
        <w:tab/>
        <w:t>Description</w:t>
      </w:r>
      <w:bookmarkEnd w:id="407"/>
    </w:p>
    <w:p w14:paraId="44B9AA6C" w14:textId="77777777" w:rsidR="00DB6DBE" w:rsidRPr="007B1EF8" w:rsidRDefault="005658D5">
      <w:r w:rsidRPr="007B1EF8">
        <w:t xml:space="preserve">This operation enables the OSS/BSS to </w:t>
      </w:r>
      <w:r w:rsidRPr="007B1EF8">
        <w:rPr>
          <w:rFonts w:eastAsia="SimSun"/>
        </w:rPr>
        <w:t xml:space="preserve">activate one or multiple NFV-MANO policy(ies) in the NFVO. </w:t>
      </w:r>
      <w:r w:rsidRPr="007B1EF8">
        <w:t>Table 7.9.</w:t>
      </w:r>
      <w:r w:rsidRPr="007B1EF8">
        <w:rPr>
          <w:rFonts w:eastAsia="SimSun"/>
        </w:rPr>
        <w:t>5</w:t>
      </w:r>
      <w:r w:rsidRPr="007B1EF8">
        <w:t>.1-1 lists the information flow exchanged between the OSS/BSS and the NFVO.</w:t>
      </w:r>
    </w:p>
    <w:p w14:paraId="21CBDCD5" w14:textId="77777777" w:rsidR="00114FF3" w:rsidRPr="007B1EF8" w:rsidRDefault="005658D5">
      <w:pPr>
        <w:pStyle w:val="TH"/>
      </w:pPr>
      <w:r w:rsidRPr="007B1EF8">
        <w:t>Table 7.9.</w:t>
      </w:r>
      <w:r w:rsidRPr="007B1EF8">
        <w:rPr>
          <w:rFonts w:eastAsia="SimSun" w:hint="eastAsia"/>
          <w:lang w:eastAsia="zh-CN"/>
        </w:rPr>
        <w:t>5</w:t>
      </w:r>
      <w:r w:rsidRPr="007B1EF8">
        <w:t xml:space="preserve">.1-1: </w:t>
      </w:r>
      <w:r w:rsidRPr="007B1EF8">
        <w:rPr>
          <w:rFonts w:eastAsia="SimSun" w:hint="eastAsia"/>
          <w:lang w:eastAsia="zh-CN"/>
        </w:rPr>
        <w:t>Activate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0D3120AA" w14:textId="77777777">
        <w:trPr>
          <w:jc w:val="center"/>
        </w:trPr>
        <w:tc>
          <w:tcPr>
            <w:tcW w:w="2423" w:type="dxa"/>
            <w:shd w:val="clear" w:color="auto" w:fill="C0C0C0"/>
            <w:tcMar>
              <w:left w:w="28" w:type="dxa"/>
            </w:tcMar>
          </w:tcPr>
          <w:p w14:paraId="24E3AAED" w14:textId="77777777" w:rsidR="00114FF3" w:rsidRPr="007B1EF8" w:rsidRDefault="005658D5">
            <w:pPr>
              <w:pStyle w:val="TAH"/>
            </w:pPr>
            <w:r w:rsidRPr="007B1EF8">
              <w:t>Message</w:t>
            </w:r>
          </w:p>
        </w:tc>
        <w:tc>
          <w:tcPr>
            <w:tcW w:w="1669" w:type="dxa"/>
            <w:shd w:val="clear" w:color="auto" w:fill="C0C0C0"/>
            <w:tcMar>
              <w:left w:w="28" w:type="dxa"/>
            </w:tcMar>
          </w:tcPr>
          <w:p w14:paraId="4D210DE1" w14:textId="77777777" w:rsidR="00114FF3" w:rsidRPr="007B1EF8" w:rsidRDefault="005658D5">
            <w:pPr>
              <w:pStyle w:val="TAH"/>
            </w:pPr>
            <w:r w:rsidRPr="007B1EF8">
              <w:t>Requirement</w:t>
            </w:r>
          </w:p>
        </w:tc>
        <w:tc>
          <w:tcPr>
            <w:tcW w:w="2126" w:type="dxa"/>
            <w:shd w:val="clear" w:color="auto" w:fill="C0C0C0"/>
            <w:tcMar>
              <w:left w:w="28" w:type="dxa"/>
            </w:tcMar>
          </w:tcPr>
          <w:p w14:paraId="081E4B08" w14:textId="77777777" w:rsidR="00114FF3" w:rsidRPr="007B1EF8" w:rsidRDefault="005658D5">
            <w:pPr>
              <w:pStyle w:val="TAH"/>
            </w:pPr>
            <w:r w:rsidRPr="007B1EF8">
              <w:t>Direction</w:t>
            </w:r>
          </w:p>
        </w:tc>
      </w:tr>
      <w:tr w:rsidR="00114FF3" w:rsidRPr="007B1EF8" w14:paraId="17294176" w14:textId="77777777">
        <w:trPr>
          <w:jc w:val="center"/>
        </w:trPr>
        <w:tc>
          <w:tcPr>
            <w:tcW w:w="2423" w:type="dxa"/>
            <w:shd w:val="clear" w:color="auto" w:fill="FFFFFF"/>
            <w:tcMar>
              <w:left w:w="28" w:type="dxa"/>
            </w:tcMar>
          </w:tcPr>
          <w:p w14:paraId="30BEDA6C" w14:textId="77777777" w:rsidR="00114FF3" w:rsidRPr="007B1EF8" w:rsidRDefault="005658D5">
            <w:pPr>
              <w:pStyle w:val="TAL"/>
              <w:rPr>
                <w:lang w:eastAsia="zh-CN"/>
              </w:rPr>
            </w:pPr>
            <w:r w:rsidRPr="007B1EF8">
              <w:rPr>
                <w:rFonts w:eastAsia="SimSun" w:hint="eastAsia"/>
                <w:lang w:eastAsia="zh-CN"/>
              </w:rPr>
              <w:t>Activate</w:t>
            </w:r>
            <w:r w:rsidRPr="007B1EF8">
              <w:rPr>
                <w:lang w:eastAsia="zh-CN"/>
              </w:rPr>
              <w:t>PolicyRequest</w:t>
            </w:r>
          </w:p>
        </w:tc>
        <w:tc>
          <w:tcPr>
            <w:tcW w:w="1669" w:type="dxa"/>
            <w:shd w:val="clear" w:color="auto" w:fill="FFFFFF"/>
            <w:tcMar>
              <w:left w:w="28" w:type="dxa"/>
            </w:tcMar>
          </w:tcPr>
          <w:p w14:paraId="24CE31B6" w14:textId="77777777" w:rsidR="00114FF3" w:rsidRPr="007B1EF8" w:rsidRDefault="005658D5">
            <w:pPr>
              <w:pStyle w:val="TAL"/>
            </w:pPr>
            <w:r w:rsidRPr="007B1EF8">
              <w:t>Mandatory</w:t>
            </w:r>
          </w:p>
        </w:tc>
        <w:tc>
          <w:tcPr>
            <w:tcW w:w="2126" w:type="dxa"/>
            <w:shd w:val="clear" w:color="auto" w:fill="FFFFFF"/>
            <w:tcMar>
              <w:left w:w="28" w:type="dxa"/>
            </w:tcMar>
          </w:tcPr>
          <w:p w14:paraId="1555C9BE"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0FB369CC" w14:textId="77777777">
        <w:trPr>
          <w:jc w:val="center"/>
        </w:trPr>
        <w:tc>
          <w:tcPr>
            <w:tcW w:w="2423" w:type="dxa"/>
            <w:shd w:val="clear" w:color="auto" w:fill="FFFFFF"/>
            <w:tcMar>
              <w:left w:w="28" w:type="dxa"/>
            </w:tcMar>
          </w:tcPr>
          <w:p w14:paraId="24C111A1" w14:textId="77777777" w:rsidR="00114FF3" w:rsidRPr="007B1EF8" w:rsidRDefault="005658D5">
            <w:pPr>
              <w:pStyle w:val="TAL"/>
              <w:rPr>
                <w:lang w:eastAsia="zh-CN"/>
              </w:rPr>
            </w:pPr>
            <w:r w:rsidRPr="007B1EF8">
              <w:rPr>
                <w:rFonts w:eastAsia="SimSun" w:hint="eastAsia"/>
                <w:lang w:eastAsia="zh-CN"/>
              </w:rPr>
              <w:t>Activate</w:t>
            </w:r>
            <w:r w:rsidRPr="007B1EF8">
              <w:rPr>
                <w:lang w:eastAsia="zh-CN"/>
              </w:rPr>
              <w:t>PolicyResponse</w:t>
            </w:r>
          </w:p>
        </w:tc>
        <w:tc>
          <w:tcPr>
            <w:tcW w:w="1669" w:type="dxa"/>
            <w:shd w:val="clear" w:color="auto" w:fill="FFFFFF"/>
            <w:tcMar>
              <w:left w:w="28" w:type="dxa"/>
            </w:tcMar>
          </w:tcPr>
          <w:p w14:paraId="1DCE0516" w14:textId="77777777" w:rsidR="00114FF3" w:rsidRPr="007B1EF8" w:rsidRDefault="005658D5">
            <w:pPr>
              <w:pStyle w:val="TAL"/>
            </w:pPr>
            <w:r w:rsidRPr="007B1EF8">
              <w:t>Mandatory</w:t>
            </w:r>
          </w:p>
        </w:tc>
        <w:tc>
          <w:tcPr>
            <w:tcW w:w="2126" w:type="dxa"/>
            <w:shd w:val="clear" w:color="auto" w:fill="FFFFFF"/>
            <w:tcMar>
              <w:left w:w="28" w:type="dxa"/>
            </w:tcMar>
          </w:tcPr>
          <w:p w14:paraId="03A5EE4B"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70EE7393" w14:textId="77777777" w:rsidR="00114FF3" w:rsidRPr="007B1EF8" w:rsidRDefault="00114FF3"/>
    <w:p w14:paraId="06D4BEA6" w14:textId="77777777" w:rsidR="00114FF3" w:rsidRPr="007B1EF8" w:rsidRDefault="005658D5" w:rsidP="00596D25">
      <w:pPr>
        <w:pStyle w:val="Heading4"/>
        <w:keepNext w:val="0"/>
      </w:pPr>
      <w:bookmarkStart w:id="408" w:name="_Toc146290599"/>
      <w:r w:rsidRPr="007B1EF8">
        <w:t>7.9.</w:t>
      </w:r>
      <w:r w:rsidRPr="007B1EF8">
        <w:rPr>
          <w:rFonts w:eastAsia="SimSun" w:hint="eastAsia"/>
          <w:lang w:eastAsia="zh-CN"/>
        </w:rPr>
        <w:t>5</w:t>
      </w:r>
      <w:r w:rsidRPr="007B1EF8">
        <w:t>.2</w:t>
      </w:r>
      <w:r w:rsidRPr="007B1EF8">
        <w:tab/>
        <w:t>Input parameters</w:t>
      </w:r>
      <w:bookmarkEnd w:id="408"/>
    </w:p>
    <w:p w14:paraId="2AA29DAE" w14:textId="77777777" w:rsidR="00114FF3" w:rsidRPr="007B1EF8" w:rsidRDefault="005658D5" w:rsidP="00596D25">
      <w:pPr>
        <w:keepLines/>
      </w:pPr>
      <w:r w:rsidRPr="007B1EF8">
        <w:t>The input parameters sent when invoking the operation shall follow the indications provided in table 7.9.</w:t>
      </w:r>
      <w:r w:rsidRPr="007B1EF8">
        <w:rPr>
          <w:rFonts w:eastAsia="SimSun"/>
        </w:rPr>
        <w:t>5</w:t>
      </w:r>
      <w:r w:rsidRPr="007B1EF8">
        <w:t>.2-1.</w:t>
      </w:r>
    </w:p>
    <w:p w14:paraId="3B87D89B" w14:textId="77777777" w:rsidR="00114FF3" w:rsidRPr="007B1EF8" w:rsidRDefault="005658D5" w:rsidP="0096353D">
      <w:pPr>
        <w:pStyle w:val="TH"/>
        <w:rPr>
          <w:lang w:eastAsia="x-none"/>
        </w:rPr>
      </w:pPr>
      <w:r w:rsidRPr="007B1EF8">
        <w:t>Table 7.9.</w:t>
      </w:r>
      <w:r w:rsidRPr="007B1EF8">
        <w:rPr>
          <w:rFonts w:eastAsia="SimSun" w:hint="eastAsia"/>
          <w:lang w:eastAsia="zh-CN"/>
        </w:rPr>
        <w:t>5</w:t>
      </w:r>
      <w:r w:rsidRPr="007B1EF8">
        <w:t xml:space="preserve">.2-1: </w:t>
      </w:r>
      <w:r w:rsidRPr="007B1EF8">
        <w:rPr>
          <w:rFonts w:eastAsia="SimSun" w:hint="eastAsia"/>
          <w:lang w:eastAsia="zh-CN"/>
        </w:rPr>
        <w:t>Activate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20310CB5" w14:textId="77777777">
        <w:trPr>
          <w:jc w:val="center"/>
        </w:trPr>
        <w:tc>
          <w:tcPr>
            <w:tcW w:w="1427" w:type="dxa"/>
            <w:shd w:val="clear" w:color="auto" w:fill="BFBFBF"/>
            <w:tcMar>
              <w:left w:w="28" w:type="dxa"/>
            </w:tcMar>
          </w:tcPr>
          <w:p w14:paraId="658D7538" w14:textId="77777777" w:rsidR="00114FF3" w:rsidRPr="007B1EF8" w:rsidRDefault="005658D5" w:rsidP="0096353D">
            <w:pPr>
              <w:pStyle w:val="TAH"/>
            </w:pPr>
            <w:r w:rsidRPr="007B1EF8">
              <w:t>Parameter</w:t>
            </w:r>
          </w:p>
        </w:tc>
        <w:tc>
          <w:tcPr>
            <w:tcW w:w="965" w:type="dxa"/>
            <w:shd w:val="clear" w:color="auto" w:fill="BFBFBF"/>
            <w:tcMar>
              <w:left w:w="28" w:type="dxa"/>
            </w:tcMar>
          </w:tcPr>
          <w:p w14:paraId="7ED6C70C" w14:textId="77777777" w:rsidR="00114FF3" w:rsidRPr="007B1EF8" w:rsidRDefault="005658D5" w:rsidP="0096353D">
            <w:pPr>
              <w:pStyle w:val="TAH"/>
            </w:pPr>
            <w:r w:rsidRPr="007B1EF8">
              <w:t>Qualifier</w:t>
            </w:r>
          </w:p>
        </w:tc>
        <w:tc>
          <w:tcPr>
            <w:tcW w:w="1165" w:type="dxa"/>
            <w:shd w:val="clear" w:color="auto" w:fill="BFBFBF"/>
            <w:tcMar>
              <w:left w:w="28" w:type="dxa"/>
            </w:tcMar>
          </w:tcPr>
          <w:p w14:paraId="109F122C" w14:textId="77777777" w:rsidR="00114FF3" w:rsidRPr="007B1EF8" w:rsidRDefault="005658D5" w:rsidP="0096353D">
            <w:pPr>
              <w:pStyle w:val="TAH"/>
            </w:pPr>
            <w:r w:rsidRPr="007B1EF8">
              <w:t>Cardinality</w:t>
            </w:r>
          </w:p>
        </w:tc>
        <w:tc>
          <w:tcPr>
            <w:tcW w:w="2240" w:type="dxa"/>
            <w:shd w:val="clear" w:color="auto" w:fill="BFBFBF"/>
            <w:tcMar>
              <w:left w:w="28" w:type="dxa"/>
            </w:tcMar>
          </w:tcPr>
          <w:p w14:paraId="4188CA5F" w14:textId="77777777" w:rsidR="00114FF3" w:rsidRPr="007B1EF8" w:rsidRDefault="005658D5" w:rsidP="0096353D">
            <w:pPr>
              <w:pStyle w:val="TAH"/>
            </w:pPr>
            <w:r w:rsidRPr="007B1EF8">
              <w:t>Content</w:t>
            </w:r>
          </w:p>
        </w:tc>
        <w:tc>
          <w:tcPr>
            <w:tcW w:w="3905" w:type="dxa"/>
            <w:shd w:val="clear" w:color="auto" w:fill="BFBFBF"/>
            <w:tcMar>
              <w:left w:w="28" w:type="dxa"/>
            </w:tcMar>
          </w:tcPr>
          <w:p w14:paraId="37C874AE" w14:textId="77777777" w:rsidR="00114FF3" w:rsidRPr="007B1EF8" w:rsidRDefault="005658D5" w:rsidP="0096353D">
            <w:pPr>
              <w:pStyle w:val="TAH"/>
            </w:pPr>
            <w:r w:rsidRPr="007B1EF8">
              <w:t>Description</w:t>
            </w:r>
          </w:p>
        </w:tc>
      </w:tr>
      <w:tr w:rsidR="00114FF3" w:rsidRPr="007B1EF8" w14:paraId="0385B990" w14:textId="77777777">
        <w:trPr>
          <w:jc w:val="center"/>
        </w:trPr>
        <w:tc>
          <w:tcPr>
            <w:tcW w:w="1427" w:type="dxa"/>
            <w:shd w:val="clear" w:color="auto" w:fill="FFFFFF"/>
            <w:tcMar>
              <w:left w:w="28" w:type="dxa"/>
            </w:tcMar>
          </w:tcPr>
          <w:p w14:paraId="14C138E6" w14:textId="77777777" w:rsidR="00114FF3" w:rsidRPr="007B1EF8" w:rsidRDefault="005658D5">
            <w:pPr>
              <w:pStyle w:val="TAL"/>
              <w:keepNext w:val="0"/>
            </w:pPr>
            <w:r w:rsidRPr="007B1EF8">
              <w:t>policyInfoId</w:t>
            </w:r>
          </w:p>
        </w:tc>
        <w:tc>
          <w:tcPr>
            <w:tcW w:w="965" w:type="dxa"/>
            <w:shd w:val="clear" w:color="auto" w:fill="FFFFFF"/>
            <w:tcMar>
              <w:left w:w="28" w:type="dxa"/>
            </w:tcMar>
          </w:tcPr>
          <w:p w14:paraId="53B08B6C" w14:textId="77777777" w:rsidR="00114FF3" w:rsidRPr="007B1EF8" w:rsidRDefault="005658D5">
            <w:pPr>
              <w:pStyle w:val="TAL"/>
              <w:keepNext w:val="0"/>
            </w:pPr>
            <w:r w:rsidRPr="007B1EF8">
              <w:t>M</w:t>
            </w:r>
          </w:p>
        </w:tc>
        <w:tc>
          <w:tcPr>
            <w:tcW w:w="1165" w:type="dxa"/>
            <w:shd w:val="clear" w:color="auto" w:fill="FFFFFF"/>
            <w:tcMar>
              <w:left w:w="28" w:type="dxa"/>
            </w:tcMar>
          </w:tcPr>
          <w:p w14:paraId="36E18D18" w14:textId="77777777" w:rsidR="00114FF3" w:rsidRPr="007B1EF8" w:rsidRDefault="005658D5">
            <w:pPr>
              <w:pStyle w:val="TAL"/>
              <w:keepNext w:val="0"/>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05EEA9EA" w14:textId="77777777" w:rsidR="00114FF3" w:rsidRPr="007B1EF8" w:rsidRDefault="005658D5">
            <w:pPr>
              <w:pStyle w:val="TAL"/>
              <w:keepNext w:val="0"/>
              <w:rPr>
                <w:rFonts w:eastAsia="SimSun"/>
                <w:lang w:eastAsia="zh-CN"/>
              </w:rPr>
            </w:pPr>
            <w:r w:rsidRPr="007B1EF8">
              <w:t>Identifier</w:t>
            </w:r>
            <w:r w:rsidR="0091040F" w:rsidRPr="007B1EF8">
              <w:t xml:space="preserve"> </w:t>
            </w:r>
            <w:r w:rsidRPr="007B1EF8">
              <w:t>(Reference to PolicyInfo)</w:t>
            </w:r>
          </w:p>
        </w:tc>
        <w:tc>
          <w:tcPr>
            <w:tcW w:w="3905" w:type="dxa"/>
            <w:shd w:val="clear" w:color="auto" w:fill="FFFFFF"/>
            <w:tcMar>
              <w:left w:w="28" w:type="dxa"/>
            </w:tcMar>
          </w:tcPr>
          <w:p w14:paraId="2FF92178" w14:textId="77777777" w:rsidR="00114FF3" w:rsidRPr="007B1EF8" w:rsidRDefault="005658D5">
            <w:pPr>
              <w:pStyle w:val="TAL"/>
              <w:keepNext w:val="0"/>
              <w:rPr>
                <w:rFonts w:eastAsia="SimSun"/>
                <w:lang w:eastAsia="zh-CN"/>
              </w:rPr>
            </w:pPr>
            <w:r w:rsidRPr="007B1EF8">
              <w:t>Identifier(s) of policy information.</w:t>
            </w:r>
            <w:r w:rsidRPr="007B1EF8">
              <w:rPr>
                <w:rFonts w:eastAsia="SimSun" w:hint="eastAsia"/>
                <w:lang w:eastAsia="zh-CN"/>
              </w:rPr>
              <w:t xml:space="preserve"> See note.</w:t>
            </w:r>
          </w:p>
        </w:tc>
      </w:tr>
      <w:tr w:rsidR="00114FF3" w:rsidRPr="007B1EF8" w14:paraId="0EC26554" w14:textId="77777777">
        <w:trPr>
          <w:jc w:val="center"/>
        </w:trPr>
        <w:tc>
          <w:tcPr>
            <w:tcW w:w="9702" w:type="dxa"/>
            <w:gridSpan w:val="5"/>
            <w:shd w:val="clear" w:color="auto" w:fill="FFFFFF"/>
            <w:tcMar>
              <w:left w:w="28" w:type="dxa"/>
            </w:tcMar>
          </w:tcPr>
          <w:p w14:paraId="3C2C68EF" w14:textId="77777777" w:rsidR="00114FF3" w:rsidRPr="007B1EF8" w:rsidRDefault="005658D5" w:rsidP="00F41946">
            <w:pPr>
              <w:pStyle w:val="TAN"/>
              <w:keepNext w:val="0"/>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w:t>
            </w:r>
            <w:r w:rsidR="00F41946" w:rsidRPr="007B1EF8">
              <w:rPr>
                <w:rFonts w:eastAsia="SimSun"/>
                <w:lang w:eastAsia="zh-CN"/>
              </w:rPr>
              <w:t xml:space="preserve">part of </w:t>
            </w:r>
            <w:r w:rsidRPr="007B1EF8">
              <w:rPr>
                <w:rFonts w:eastAsia="SimSun"/>
                <w:lang w:eastAsia="zh-CN"/>
              </w:rPr>
              <w:t xml:space="preserve">the protocol design whether this operation </w:t>
            </w:r>
            <w:r w:rsidR="00F41946" w:rsidRPr="007B1EF8">
              <w:rPr>
                <w:rFonts w:eastAsia="SimSun"/>
                <w:lang w:eastAsia="zh-CN"/>
              </w:rPr>
              <w:t>is</w:t>
            </w:r>
            <w:r w:rsidRPr="007B1EF8">
              <w:rPr>
                <w:rFonts w:eastAsia="SimSun"/>
                <w:lang w:eastAsia="zh-CN"/>
              </w:rPr>
              <w:t xml:space="preserve"> modelled as a "bulk" operation that allows to </w:t>
            </w:r>
            <w:r w:rsidRPr="007B1EF8">
              <w:rPr>
                <w:rFonts w:eastAsia="SimSun" w:hint="eastAsia"/>
                <w:lang w:eastAsia="zh-CN"/>
              </w:rPr>
              <w:t>activate</w:t>
            </w:r>
            <w:r w:rsidRPr="007B1EF8">
              <w:rPr>
                <w:rFonts w:eastAsia="SimSun"/>
                <w:lang w:eastAsia="zh-CN"/>
              </w:rPr>
              <w:t xml:space="preserve"> multiple policies in one request, or as a series of requests that </w:t>
            </w:r>
            <w:r w:rsidRPr="007B1EF8">
              <w:rPr>
                <w:rFonts w:eastAsia="SimSun" w:hint="eastAsia"/>
                <w:lang w:eastAsia="zh-CN"/>
              </w:rPr>
              <w:t>activate</w:t>
            </w:r>
            <w:r w:rsidRPr="007B1EF8">
              <w:rPr>
                <w:rFonts w:eastAsia="SimSun"/>
                <w:lang w:eastAsia="zh-CN"/>
              </w:rPr>
              <w:t xml:space="preserve"> one policy at a time.</w:t>
            </w:r>
          </w:p>
        </w:tc>
      </w:tr>
    </w:tbl>
    <w:p w14:paraId="52B60C73" w14:textId="77777777" w:rsidR="001025FD" w:rsidRPr="007B1EF8" w:rsidRDefault="001025FD" w:rsidP="001025FD"/>
    <w:p w14:paraId="2D0875D0" w14:textId="77777777" w:rsidR="00114FF3" w:rsidRPr="007B1EF8" w:rsidRDefault="005658D5">
      <w:pPr>
        <w:pStyle w:val="Heading4"/>
      </w:pPr>
      <w:bookmarkStart w:id="409" w:name="_Toc146290600"/>
      <w:r w:rsidRPr="007B1EF8">
        <w:t>7.9.</w:t>
      </w:r>
      <w:r w:rsidRPr="007B1EF8">
        <w:rPr>
          <w:rFonts w:eastAsia="SimSun" w:hint="eastAsia"/>
          <w:lang w:eastAsia="zh-CN"/>
        </w:rPr>
        <w:t>5</w:t>
      </w:r>
      <w:r w:rsidRPr="007B1EF8">
        <w:t>.3</w:t>
      </w:r>
      <w:r w:rsidRPr="007B1EF8">
        <w:tab/>
        <w:t>Output parameters</w:t>
      </w:r>
      <w:bookmarkEnd w:id="409"/>
    </w:p>
    <w:p w14:paraId="389C84D4" w14:textId="77777777" w:rsidR="00114FF3" w:rsidRPr="007B1EF8" w:rsidRDefault="005658D5">
      <w:r w:rsidRPr="007B1EF8">
        <w:t>The output parameters returned by the operation shall follow the indications provided in table 7.9.</w:t>
      </w:r>
      <w:r w:rsidRPr="007B1EF8">
        <w:rPr>
          <w:rFonts w:eastAsia="SimSun"/>
        </w:rPr>
        <w:t>5</w:t>
      </w:r>
      <w:r w:rsidRPr="007B1EF8">
        <w:t>.3-1.</w:t>
      </w:r>
    </w:p>
    <w:p w14:paraId="67A091CE" w14:textId="77777777" w:rsidR="00114FF3" w:rsidRPr="007B1EF8" w:rsidRDefault="005658D5">
      <w:pPr>
        <w:pStyle w:val="TH"/>
        <w:rPr>
          <w:lang w:eastAsia="x-none"/>
        </w:rPr>
      </w:pPr>
      <w:r w:rsidRPr="007B1EF8">
        <w:t>Table 7.9.</w:t>
      </w:r>
      <w:r w:rsidRPr="007B1EF8">
        <w:rPr>
          <w:rFonts w:eastAsia="SimSun" w:hint="eastAsia"/>
          <w:lang w:eastAsia="zh-CN"/>
        </w:rPr>
        <w:t>5</w:t>
      </w:r>
      <w:r w:rsidRPr="007B1EF8">
        <w:t xml:space="preserve">.3-1: </w:t>
      </w:r>
      <w:r w:rsidRPr="007B1EF8">
        <w:rPr>
          <w:rFonts w:eastAsia="SimSun" w:hint="eastAsia"/>
          <w:lang w:eastAsia="zh-CN"/>
        </w:rPr>
        <w:t>Activate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6"/>
        <w:gridCol w:w="961"/>
        <w:gridCol w:w="1156"/>
        <w:gridCol w:w="1419"/>
        <w:gridCol w:w="4230"/>
      </w:tblGrid>
      <w:tr w:rsidR="00114FF3" w:rsidRPr="007B1EF8" w14:paraId="567AAD57" w14:textId="77777777">
        <w:trPr>
          <w:jc w:val="center"/>
        </w:trPr>
        <w:tc>
          <w:tcPr>
            <w:tcW w:w="1936" w:type="dxa"/>
            <w:shd w:val="clear" w:color="auto" w:fill="BFBFBF"/>
            <w:tcMar>
              <w:left w:w="28" w:type="dxa"/>
            </w:tcMar>
          </w:tcPr>
          <w:p w14:paraId="16066F0B" w14:textId="77777777" w:rsidR="00114FF3" w:rsidRPr="007B1EF8" w:rsidRDefault="005658D5">
            <w:pPr>
              <w:pStyle w:val="TAH"/>
            </w:pPr>
            <w:r w:rsidRPr="007B1EF8">
              <w:t>Parameter</w:t>
            </w:r>
          </w:p>
        </w:tc>
        <w:tc>
          <w:tcPr>
            <w:tcW w:w="961" w:type="dxa"/>
            <w:shd w:val="clear" w:color="auto" w:fill="BFBFBF"/>
            <w:tcMar>
              <w:left w:w="28" w:type="dxa"/>
            </w:tcMar>
          </w:tcPr>
          <w:p w14:paraId="0FDEBF5B" w14:textId="77777777" w:rsidR="00114FF3" w:rsidRPr="007B1EF8" w:rsidRDefault="005658D5">
            <w:pPr>
              <w:pStyle w:val="TAH"/>
            </w:pPr>
            <w:r w:rsidRPr="007B1EF8">
              <w:t>Qualifier</w:t>
            </w:r>
          </w:p>
        </w:tc>
        <w:tc>
          <w:tcPr>
            <w:tcW w:w="1156" w:type="dxa"/>
            <w:shd w:val="clear" w:color="auto" w:fill="BFBFBF"/>
            <w:tcMar>
              <w:left w:w="28" w:type="dxa"/>
            </w:tcMar>
          </w:tcPr>
          <w:p w14:paraId="6F5FCF09" w14:textId="77777777" w:rsidR="00114FF3" w:rsidRPr="007B1EF8" w:rsidRDefault="005658D5">
            <w:pPr>
              <w:pStyle w:val="TAH"/>
            </w:pPr>
            <w:r w:rsidRPr="007B1EF8">
              <w:t>Cardinality</w:t>
            </w:r>
          </w:p>
        </w:tc>
        <w:tc>
          <w:tcPr>
            <w:tcW w:w="1419" w:type="dxa"/>
            <w:shd w:val="clear" w:color="auto" w:fill="BFBFBF"/>
            <w:tcMar>
              <w:left w:w="28" w:type="dxa"/>
            </w:tcMar>
          </w:tcPr>
          <w:p w14:paraId="49968953" w14:textId="77777777" w:rsidR="00114FF3" w:rsidRPr="007B1EF8" w:rsidRDefault="005658D5">
            <w:pPr>
              <w:pStyle w:val="TAH"/>
            </w:pPr>
            <w:r w:rsidRPr="007B1EF8">
              <w:t>Content</w:t>
            </w:r>
          </w:p>
        </w:tc>
        <w:tc>
          <w:tcPr>
            <w:tcW w:w="4230" w:type="dxa"/>
            <w:shd w:val="clear" w:color="auto" w:fill="BFBFBF"/>
            <w:tcMar>
              <w:left w:w="28" w:type="dxa"/>
            </w:tcMar>
          </w:tcPr>
          <w:p w14:paraId="2F1F1523" w14:textId="77777777" w:rsidR="00114FF3" w:rsidRPr="007B1EF8" w:rsidRDefault="005658D5">
            <w:pPr>
              <w:pStyle w:val="TAH"/>
            </w:pPr>
            <w:r w:rsidRPr="007B1EF8">
              <w:t>Description</w:t>
            </w:r>
          </w:p>
        </w:tc>
      </w:tr>
      <w:tr w:rsidR="00114FF3" w:rsidRPr="007B1EF8" w14:paraId="05222DF1" w14:textId="77777777">
        <w:trPr>
          <w:jc w:val="center"/>
        </w:trPr>
        <w:tc>
          <w:tcPr>
            <w:tcW w:w="1936" w:type="dxa"/>
            <w:shd w:val="clear" w:color="auto" w:fill="FFFFFF"/>
            <w:tcMar>
              <w:left w:w="28" w:type="dxa"/>
            </w:tcMar>
          </w:tcPr>
          <w:p w14:paraId="3B58C357" w14:textId="77777777" w:rsidR="00114FF3" w:rsidRPr="007B1EF8" w:rsidRDefault="005658D5">
            <w:pPr>
              <w:pStyle w:val="TAL"/>
              <w:rPr>
                <w:rFonts w:eastAsia="SimSun"/>
                <w:lang w:eastAsia="zh-CN"/>
              </w:rPr>
            </w:pPr>
            <w:r w:rsidRPr="007B1EF8">
              <w:rPr>
                <w:rFonts w:eastAsia="SimSun" w:hint="eastAsia"/>
                <w:lang w:eastAsia="zh-CN"/>
              </w:rPr>
              <w:t>activatedPolicy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61" w:type="dxa"/>
            <w:shd w:val="clear" w:color="auto" w:fill="FFFFFF"/>
            <w:tcMar>
              <w:left w:w="28" w:type="dxa"/>
            </w:tcMar>
          </w:tcPr>
          <w:p w14:paraId="574AA730" w14:textId="77777777" w:rsidR="00114FF3" w:rsidRPr="007B1EF8" w:rsidRDefault="005658D5">
            <w:pPr>
              <w:pStyle w:val="TAL"/>
            </w:pPr>
            <w:r w:rsidRPr="007B1EF8">
              <w:t>M</w:t>
            </w:r>
          </w:p>
        </w:tc>
        <w:tc>
          <w:tcPr>
            <w:tcW w:w="1156" w:type="dxa"/>
            <w:shd w:val="clear" w:color="auto" w:fill="FFFFFF"/>
            <w:tcMar>
              <w:left w:w="28" w:type="dxa"/>
            </w:tcMar>
          </w:tcPr>
          <w:p w14:paraId="65FCBA52" w14:textId="77777777" w:rsidR="00114FF3" w:rsidRPr="007B1EF8" w:rsidRDefault="005658D5">
            <w:pPr>
              <w:pStyle w:val="TAL"/>
            </w:pPr>
            <w:r w:rsidRPr="007B1EF8">
              <w:rPr>
                <w:rFonts w:eastAsia="SimSun" w:hint="eastAsia"/>
                <w:lang w:eastAsia="zh-CN"/>
              </w:rPr>
              <w:t>0..N</w:t>
            </w:r>
          </w:p>
        </w:tc>
        <w:tc>
          <w:tcPr>
            <w:tcW w:w="1419" w:type="dxa"/>
            <w:shd w:val="clear" w:color="auto" w:fill="FFFFFF"/>
            <w:tcMar>
              <w:left w:w="28" w:type="dxa"/>
            </w:tcMar>
          </w:tcPr>
          <w:p w14:paraId="2B84CC7C" w14:textId="77777777" w:rsidR="00114FF3" w:rsidRPr="007B1EF8" w:rsidRDefault="005658D5">
            <w:pPr>
              <w:pStyle w:val="TAL"/>
            </w:pPr>
            <w:r w:rsidRPr="007B1EF8">
              <w:t>Identifier (Reference to PolicyInfo)</w:t>
            </w:r>
          </w:p>
        </w:tc>
        <w:tc>
          <w:tcPr>
            <w:tcW w:w="4230" w:type="dxa"/>
            <w:shd w:val="clear" w:color="auto" w:fill="FFFFFF"/>
            <w:tcMar>
              <w:left w:w="28" w:type="dxa"/>
            </w:tcMar>
          </w:tcPr>
          <w:p w14:paraId="20A56BB8" w14:textId="77777777" w:rsidR="00114FF3" w:rsidRPr="007B1EF8" w:rsidRDefault="005658D5">
            <w:pPr>
              <w:pStyle w:val="TAL"/>
            </w:pPr>
            <w:r w:rsidRPr="007B1EF8">
              <w:t xml:space="preserve">Identifier(s) of the </w:t>
            </w:r>
            <w:r w:rsidRPr="007B1EF8">
              <w:rPr>
                <w:rFonts w:eastAsia="SimSun" w:hint="eastAsia"/>
                <w:lang w:eastAsia="zh-CN"/>
              </w:rPr>
              <w:t>activated</w:t>
            </w:r>
            <w:r w:rsidRPr="007B1EF8">
              <w:t xml:space="preserve"> NFV-MANO policy(ies).</w:t>
            </w:r>
          </w:p>
        </w:tc>
      </w:tr>
    </w:tbl>
    <w:p w14:paraId="0B491D98" w14:textId="77777777" w:rsidR="00114FF3" w:rsidRPr="007B1EF8" w:rsidRDefault="00114FF3"/>
    <w:p w14:paraId="0F00F5B0" w14:textId="77777777" w:rsidR="00114FF3" w:rsidRPr="007B1EF8" w:rsidRDefault="005658D5">
      <w:pPr>
        <w:pStyle w:val="Heading4"/>
      </w:pPr>
      <w:bookmarkStart w:id="410" w:name="_Toc146290601"/>
      <w:r w:rsidRPr="007B1EF8">
        <w:lastRenderedPageBreak/>
        <w:t>7.9.</w:t>
      </w:r>
      <w:r w:rsidRPr="007B1EF8">
        <w:rPr>
          <w:rFonts w:eastAsia="SimSun" w:hint="eastAsia"/>
          <w:lang w:eastAsia="zh-CN"/>
        </w:rPr>
        <w:t>5</w:t>
      </w:r>
      <w:r w:rsidRPr="007B1EF8">
        <w:t>.4</w:t>
      </w:r>
      <w:r w:rsidRPr="007B1EF8">
        <w:tab/>
        <w:t>Operation results</w:t>
      </w:r>
      <w:bookmarkEnd w:id="410"/>
    </w:p>
    <w:p w14:paraId="32DE0D85" w14:textId="77777777" w:rsidR="00114FF3" w:rsidRPr="007B1EF8" w:rsidRDefault="005658D5">
      <w:pPr>
        <w:rPr>
          <w:lang w:eastAsia="x-none"/>
        </w:rPr>
      </w:pPr>
      <w:r w:rsidRPr="007B1EF8">
        <w:t xml:space="preserve">In case of success, the NFV-MANO policy(ies) are </w:t>
      </w:r>
      <w:r w:rsidRPr="007B1EF8">
        <w:rPr>
          <w:rFonts w:eastAsia="SimSun" w:hint="eastAsia"/>
          <w:lang w:eastAsia="zh-CN"/>
        </w:rPr>
        <w:t xml:space="preserve">activated in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0BB98415" w14:textId="77777777" w:rsidR="00114FF3" w:rsidRPr="007B1EF8" w:rsidRDefault="005658D5">
      <w:pPr>
        <w:pStyle w:val="Heading3"/>
      </w:pPr>
      <w:bookmarkStart w:id="411" w:name="_Toc146290602"/>
      <w:r w:rsidRPr="007B1EF8">
        <w:t>7.9.6</w:t>
      </w:r>
      <w:r w:rsidRPr="007B1EF8">
        <w:tab/>
        <w:t>Deactivate Policy operation</w:t>
      </w:r>
      <w:bookmarkEnd w:id="411"/>
    </w:p>
    <w:p w14:paraId="670CC828" w14:textId="77777777" w:rsidR="00114FF3" w:rsidRPr="007B1EF8" w:rsidRDefault="005658D5">
      <w:pPr>
        <w:pStyle w:val="Heading4"/>
      </w:pPr>
      <w:bookmarkStart w:id="412" w:name="_Toc146290603"/>
      <w:r w:rsidRPr="007B1EF8">
        <w:t>7.9.</w:t>
      </w:r>
      <w:r w:rsidRPr="007B1EF8">
        <w:rPr>
          <w:rFonts w:eastAsia="SimSun" w:hint="eastAsia"/>
          <w:lang w:eastAsia="zh-CN"/>
        </w:rPr>
        <w:t>6</w:t>
      </w:r>
      <w:r w:rsidRPr="007B1EF8">
        <w:t>.1</w:t>
      </w:r>
      <w:r w:rsidRPr="007B1EF8">
        <w:tab/>
        <w:t>Description</w:t>
      </w:r>
      <w:bookmarkEnd w:id="412"/>
    </w:p>
    <w:p w14:paraId="70679F03" w14:textId="77777777" w:rsidR="00114FF3" w:rsidRPr="007B1EF8" w:rsidRDefault="005658D5">
      <w:r w:rsidRPr="007B1EF8">
        <w:t xml:space="preserve">This operation enables the OSS/BSS to </w:t>
      </w:r>
      <w:r w:rsidRPr="007B1EF8">
        <w:rPr>
          <w:rFonts w:eastAsia="SimSun"/>
        </w:rPr>
        <w:t xml:space="preserve">deactivate one or multiple NFV-MANO policy(ies) in the NFVO. </w:t>
      </w:r>
      <w:r w:rsidRPr="007B1EF8">
        <w:t>Table 7.9.</w:t>
      </w:r>
      <w:r w:rsidRPr="007B1EF8">
        <w:rPr>
          <w:rFonts w:eastAsia="SimSun"/>
        </w:rPr>
        <w:t>6</w:t>
      </w:r>
      <w:r w:rsidRPr="007B1EF8">
        <w:t>.1</w:t>
      </w:r>
      <w:r w:rsidRPr="007B1EF8">
        <w:noBreakHyphen/>
        <w:t>1 lists the information flow exchanged between the OSS/BSS and the NFVO.</w:t>
      </w:r>
    </w:p>
    <w:p w14:paraId="524C394A" w14:textId="77777777" w:rsidR="00114FF3" w:rsidRPr="007B1EF8" w:rsidRDefault="005658D5">
      <w:pPr>
        <w:pStyle w:val="TH"/>
      </w:pPr>
      <w:r w:rsidRPr="007B1EF8">
        <w:t>Table 7.9.</w:t>
      </w:r>
      <w:r w:rsidRPr="007B1EF8">
        <w:rPr>
          <w:rFonts w:eastAsia="SimSun" w:hint="eastAsia"/>
          <w:lang w:eastAsia="zh-CN"/>
        </w:rPr>
        <w:t>6</w:t>
      </w:r>
      <w:r w:rsidRPr="007B1EF8">
        <w:t xml:space="preserve">.1-1: </w:t>
      </w:r>
      <w:r w:rsidRPr="007B1EF8">
        <w:rPr>
          <w:rFonts w:eastAsia="SimSun" w:hint="eastAsia"/>
          <w:lang w:eastAsia="zh-CN"/>
        </w:rPr>
        <w:t>Deactivate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7DB2C5F6" w14:textId="77777777">
        <w:trPr>
          <w:jc w:val="center"/>
        </w:trPr>
        <w:tc>
          <w:tcPr>
            <w:tcW w:w="2423" w:type="dxa"/>
            <w:shd w:val="clear" w:color="auto" w:fill="C0C0C0"/>
            <w:tcMar>
              <w:left w:w="28" w:type="dxa"/>
            </w:tcMar>
          </w:tcPr>
          <w:p w14:paraId="513EA7D2" w14:textId="77777777" w:rsidR="00114FF3" w:rsidRPr="007B1EF8" w:rsidRDefault="005658D5">
            <w:pPr>
              <w:pStyle w:val="TAH"/>
            </w:pPr>
            <w:r w:rsidRPr="007B1EF8">
              <w:t>Message</w:t>
            </w:r>
          </w:p>
        </w:tc>
        <w:tc>
          <w:tcPr>
            <w:tcW w:w="1669" w:type="dxa"/>
            <w:shd w:val="clear" w:color="auto" w:fill="C0C0C0"/>
            <w:tcMar>
              <w:left w:w="28" w:type="dxa"/>
            </w:tcMar>
          </w:tcPr>
          <w:p w14:paraId="6BB8F841" w14:textId="77777777" w:rsidR="00114FF3" w:rsidRPr="007B1EF8" w:rsidRDefault="005658D5">
            <w:pPr>
              <w:pStyle w:val="TAH"/>
            </w:pPr>
            <w:r w:rsidRPr="007B1EF8">
              <w:t>Requirement</w:t>
            </w:r>
          </w:p>
        </w:tc>
        <w:tc>
          <w:tcPr>
            <w:tcW w:w="2126" w:type="dxa"/>
            <w:shd w:val="clear" w:color="auto" w:fill="C0C0C0"/>
            <w:tcMar>
              <w:left w:w="28" w:type="dxa"/>
            </w:tcMar>
          </w:tcPr>
          <w:p w14:paraId="3218D511" w14:textId="77777777" w:rsidR="00114FF3" w:rsidRPr="007B1EF8" w:rsidRDefault="005658D5">
            <w:pPr>
              <w:pStyle w:val="TAH"/>
            </w:pPr>
            <w:r w:rsidRPr="007B1EF8">
              <w:t>Direction</w:t>
            </w:r>
          </w:p>
        </w:tc>
      </w:tr>
      <w:tr w:rsidR="00114FF3" w:rsidRPr="007B1EF8" w14:paraId="130F9DCD" w14:textId="77777777">
        <w:trPr>
          <w:jc w:val="center"/>
        </w:trPr>
        <w:tc>
          <w:tcPr>
            <w:tcW w:w="2423" w:type="dxa"/>
            <w:shd w:val="clear" w:color="auto" w:fill="FFFFFF"/>
            <w:tcMar>
              <w:left w:w="28" w:type="dxa"/>
            </w:tcMar>
          </w:tcPr>
          <w:p w14:paraId="4E6177EF" w14:textId="77777777" w:rsidR="00114FF3" w:rsidRPr="007B1EF8" w:rsidRDefault="005658D5">
            <w:pPr>
              <w:pStyle w:val="TAL"/>
              <w:rPr>
                <w:lang w:eastAsia="zh-CN"/>
              </w:rPr>
            </w:pPr>
            <w:r w:rsidRPr="007B1EF8">
              <w:rPr>
                <w:rFonts w:eastAsia="SimSun" w:hint="eastAsia"/>
                <w:lang w:eastAsia="zh-CN"/>
              </w:rPr>
              <w:t>Deactivate</w:t>
            </w:r>
            <w:r w:rsidRPr="007B1EF8">
              <w:rPr>
                <w:lang w:eastAsia="zh-CN"/>
              </w:rPr>
              <w:t>PolicyRequest</w:t>
            </w:r>
          </w:p>
        </w:tc>
        <w:tc>
          <w:tcPr>
            <w:tcW w:w="1669" w:type="dxa"/>
            <w:shd w:val="clear" w:color="auto" w:fill="FFFFFF"/>
            <w:tcMar>
              <w:left w:w="28" w:type="dxa"/>
            </w:tcMar>
          </w:tcPr>
          <w:p w14:paraId="0C42F88C" w14:textId="77777777" w:rsidR="00114FF3" w:rsidRPr="007B1EF8" w:rsidRDefault="005658D5">
            <w:pPr>
              <w:pStyle w:val="TAL"/>
            </w:pPr>
            <w:r w:rsidRPr="007B1EF8">
              <w:t>Mandatory</w:t>
            </w:r>
          </w:p>
        </w:tc>
        <w:tc>
          <w:tcPr>
            <w:tcW w:w="2126" w:type="dxa"/>
            <w:shd w:val="clear" w:color="auto" w:fill="FFFFFF"/>
            <w:tcMar>
              <w:left w:w="28" w:type="dxa"/>
            </w:tcMar>
          </w:tcPr>
          <w:p w14:paraId="0045DBD8"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3F34546" w14:textId="77777777">
        <w:trPr>
          <w:jc w:val="center"/>
        </w:trPr>
        <w:tc>
          <w:tcPr>
            <w:tcW w:w="2423" w:type="dxa"/>
            <w:shd w:val="clear" w:color="auto" w:fill="FFFFFF"/>
            <w:tcMar>
              <w:left w:w="28" w:type="dxa"/>
            </w:tcMar>
          </w:tcPr>
          <w:p w14:paraId="59257B05" w14:textId="77777777" w:rsidR="00114FF3" w:rsidRPr="007B1EF8" w:rsidRDefault="005658D5">
            <w:pPr>
              <w:pStyle w:val="TAL"/>
              <w:rPr>
                <w:lang w:eastAsia="zh-CN"/>
              </w:rPr>
            </w:pPr>
            <w:r w:rsidRPr="007B1EF8">
              <w:rPr>
                <w:rFonts w:eastAsia="SimSun" w:hint="eastAsia"/>
                <w:lang w:eastAsia="zh-CN"/>
              </w:rPr>
              <w:t>Deactivate</w:t>
            </w:r>
            <w:r w:rsidRPr="007B1EF8">
              <w:rPr>
                <w:lang w:eastAsia="zh-CN"/>
              </w:rPr>
              <w:t>PolicyResponse</w:t>
            </w:r>
          </w:p>
        </w:tc>
        <w:tc>
          <w:tcPr>
            <w:tcW w:w="1669" w:type="dxa"/>
            <w:shd w:val="clear" w:color="auto" w:fill="FFFFFF"/>
            <w:tcMar>
              <w:left w:w="28" w:type="dxa"/>
            </w:tcMar>
          </w:tcPr>
          <w:p w14:paraId="0DED43D8" w14:textId="77777777" w:rsidR="00114FF3" w:rsidRPr="007B1EF8" w:rsidRDefault="005658D5">
            <w:pPr>
              <w:pStyle w:val="TAL"/>
            </w:pPr>
            <w:r w:rsidRPr="007B1EF8">
              <w:t>Mandatory</w:t>
            </w:r>
          </w:p>
        </w:tc>
        <w:tc>
          <w:tcPr>
            <w:tcW w:w="2126" w:type="dxa"/>
            <w:shd w:val="clear" w:color="auto" w:fill="FFFFFF"/>
            <w:tcMar>
              <w:left w:w="28" w:type="dxa"/>
            </w:tcMar>
          </w:tcPr>
          <w:p w14:paraId="6250770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66B56053" w14:textId="77777777" w:rsidR="00114FF3" w:rsidRPr="007B1EF8" w:rsidRDefault="00114FF3"/>
    <w:p w14:paraId="573D3E72" w14:textId="77777777" w:rsidR="00114FF3" w:rsidRPr="007B1EF8" w:rsidRDefault="005658D5">
      <w:pPr>
        <w:pStyle w:val="Heading4"/>
      </w:pPr>
      <w:bookmarkStart w:id="413" w:name="_Toc146290604"/>
      <w:r w:rsidRPr="007B1EF8">
        <w:t>7.9.</w:t>
      </w:r>
      <w:r w:rsidRPr="007B1EF8">
        <w:rPr>
          <w:rFonts w:eastAsia="SimSun" w:hint="eastAsia"/>
          <w:lang w:eastAsia="zh-CN"/>
        </w:rPr>
        <w:t>6</w:t>
      </w:r>
      <w:r w:rsidRPr="007B1EF8">
        <w:t>.2</w:t>
      </w:r>
      <w:r w:rsidRPr="007B1EF8">
        <w:tab/>
        <w:t>Input parameters</w:t>
      </w:r>
      <w:bookmarkEnd w:id="413"/>
    </w:p>
    <w:p w14:paraId="639183A3" w14:textId="77777777" w:rsidR="00114FF3" w:rsidRPr="007B1EF8" w:rsidRDefault="005658D5">
      <w:r w:rsidRPr="007B1EF8">
        <w:t>The input parameters sent when invoking the operation shall follow the indications provided in table 7.9.</w:t>
      </w:r>
      <w:r w:rsidRPr="007B1EF8">
        <w:rPr>
          <w:rFonts w:eastAsia="SimSun"/>
        </w:rPr>
        <w:t>6</w:t>
      </w:r>
      <w:r w:rsidRPr="007B1EF8">
        <w:t>.2-1.</w:t>
      </w:r>
    </w:p>
    <w:p w14:paraId="6073F774" w14:textId="77777777" w:rsidR="00114FF3" w:rsidRPr="007B1EF8" w:rsidRDefault="005658D5">
      <w:pPr>
        <w:pStyle w:val="TH"/>
        <w:rPr>
          <w:lang w:eastAsia="x-none"/>
        </w:rPr>
      </w:pPr>
      <w:r w:rsidRPr="007B1EF8">
        <w:t>Table 7.9.</w:t>
      </w:r>
      <w:r w:rsidRPr="007B1EF8">
        <w:rPr>
          <w:rFonts w:eastAsia="SimSun" w:hint="eastAsia"/>
          <w:lang w:eastAsia="zh-CN"/>
        </w:rPr>
        <w:t>6</w:t>
      </w:r>
      <w:r w:rsidRPr="007B1EF8">
        <w:t xml:space="preserve">.2-1: </w:t>
      </w:r>
      <w:r w:rsidRPr="007B1EF8">
        <w:rPr>
          <w:rFonts w:eastAsia="SimSun" w:hint="eastAsia"/>
          <w:lang w:eastAsia="zh-CN"/>
        </w:rPr>
        <w:t>Deactivate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3D4F8BF9" w14:textId="77777777">
        <w:trPr>
          <w:jc w:val="center"/>
        </w:trPr>
        <w:tc>
          <w:tcPr>
            <w:tcW w:w="1427" w:type="dxa"/>
            <w:shd w:val="clear" w:color="auto" w:fill="BFBFBF"/>
            <w:tcMar>
              <w:left w:w="28" w:type="dxa"/>
            </w:tcMar>
          </w:tcPr>
          <w:p w14:paraId="5BE904EA" w14:textId="77777777" w:rsidR="00114FF3" w:rsidRPr="007B1EF8" w:rsidRDefault="005658D5">
            <w:pPr>
              <w:pStyle w:val="TAH"/>
            </w:pPr>
            <w:r w:rsidRPr="007B1EF8">
              <w:t>Parameter</w:t>
            </w:r>
          </w:p>
        </w:tc>
        <w:tc>
          <w:tcPr>
            <w:tcW w:w="965" w:type="dxa"/>
            <w:shd w:val="clear" w:color="auto" w:fill="BFBFBF"/>
            <w:tcMar>
              <w:left w:w="28" w:type="dxa"/>
            </w:tcMar>
          </w:tcPr>
          <w:p w14:paraId="156E74CE" w14:textId="77777777" w:rsidR="00114FF3" w:rsidRPr="007B1EF8" w:rsidRDefault="005658D5">
            <w:pPr>
              <w:pStyle w:val="TAH"/>
            </w:pPr>
            <w:r w:rsidRPr="007B1EF8">
              <w:t>Qualifier</w:t>
            </w:r>
          </w:p>
        </w:tc>
        <w:tc>
          <w:tcPr>
            <w:tcW w:w="1165" w:type="dxa"/>
            <w:shd w:val="clear" w:color="auto" w:fill="BFBFBF"/>
            <w:tcMar>
              <w:left w:w="28" w:type="dxa"/>
            </w:tcMar>
          </w:tcPr>
          <w:p w14:paraId="4983B69C" w14:textId="77777777" w:rsidR="00114FF3" w:rsidRPr="007B1EF8" w:rsidRDefault="005658D5">
            <w:pPr>
              <w:pStyle w:val="TAH"/>
            </w:pPr>
            <w:r w:rsidRPr="007B1EF8">
              <w:t>Cardinality</w:t>
            </w:r>
          </w:p>
        </w:tc>
        <w:tc>
          <w:tcPr>
            <w:tcW w:w="2240" w:type="dxa"/>
            <w:shd w:val="clear" w:color="auto" w:fill="BFBFBF"/>
            <w:tcMar>
              <w:left w:w="28" w:type="dxa"/>
            </w:tcMar>
          </w:tcPr>
          <w:p w14:paraId="5D016C37" w14:textId="77777777" w:rsidR="00114FF3" w:rsidRPr="007B1EF8" w:rsidRDefault="005658D5">
            <w:pPr>
              <w:pStyle w:val="TAH"/>
            </w:pPr>
            <w:r w:rsidRPr="007B1EF8">
              <w:t>Content</w:t>
            </w:r>
          </w:p>
        </w:tc>
        <w:tc>
          <w:tcPr>
            <w:tcW w:w="3905" w:type="dxa"/>
            <w:shd w:val="clear" w:color="auto" w:fill="BFBFBF"/>
            <w:tcMar>
              <w:left w:w="28" w:type="dxa"/>
            </w:tcMar>
          </w:tcPr>
          <w:p w14:paraId="1AA16940" w14:textId="77777777" w:rsidR="00114FF3" w:rsidRPr="007B1EF8" w:rsidRDefault="005658D5">
            <w:pPr>
              <w:pStyle w:val="TAH"/>
            </w:pPr>
            <w:r w:rsidRPr="007B1EF8">
              <w:t>Description</w:t>
            </w:r>
          </w:p>
        </w:tc>
      </w:tr>
      <w:tr w:rsidR="00114FF3" w:rsidRPr="007B1EF8" w14:paraId="3BFF83F0" w14:textId="77777777">
        <w:trPr>
          <w:jc w:val="center"/>
        </w:trPr>
        <w:tc>
          <w:tcPr>
            <w:tcW w:w="1427" w:type="dxa"/>
            <w:shd w:val="clear" w:color="auto" w:fill="FFFFFF"/>
            <w:tcMar>
              <w:left w:w="28" w:type="dxa"/>
            </w:tcMar>
          </w:tcPr>
          <w:p w14:paraId="2FB9B37D" w14:textId="77777777" w:rsidR="00114FF3" w:rsidRPr="007B1EF8" w:rsidRDefault="005658D5">
            <w:pPr>
              <w:pStyle w:val="TAL"/>
            </w:pPr>
            <w:r w:rsidRPr="007B1EF8">
              <w:t>policyInfoId</w:t>
            </w:r>
          </w:p>
        </w:tc>
        <w:tc>
          <w:tcPr>
            <w:tcW w:w="965" w:type="dxa"/>
            <w:shd w:val="clear" w:color="auto" w:fill="FFFFFF"/>
            <w:tcMar>
              <w:left w:w="28" w:type="dxa"/>
            </w:tcMar>
          </w:tcPr>
          <w:p w14:paraId="022788B2" w14:textId="77777777" w:rsidR="00114FF3" w:rsidRPr="007B1EF8" w:rsidRDefault="005658D5">
            <w:pPr>
              <w:pStyle w:val="TAL"/>
            </w:pPr>
            <w:r w:rsidRPr="007B1EF8">
              <w:t>M</w:t>
            </w:r>
          </w:p>
        </w:tc>
        <w:tc>
          <w:tcPr>
            <w:tcW w:w="1165" w:type="dxa"/>
            <w:shd w:val="clear" w:color="auto" w:fill="FFFFFF"/>
            <w:tcMar>
              <w:left w:w="28" w:type="dxa"/>
            </w:tcMar>
          </w:tcPr>
          <w:p w14:paraId="41B3D6AD" w14:textId="77777777" w:rsidR="00114FF3" w:rsidRPr="007B1EF8" w:rsidRDefault="005658D5">
            <w:pPr>
              <w:pStyle w:val="TAL"/>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2B3F85AA" w14:textId="77777777" w:rsidR="00114FF3" w:rsidRPr="007B1EF8" w:rsidRDefault="005658D5">
            <w:pPr>
              <w:pStyle w:val="TAL"/>
              <w:rPr>
                <w:rFonts w:eastAsia="SimSun"/>
                <w:lang w:eastAsia="zh-CN"/>
              </w:rPr>
            </w:pPr>
            <w:r w:rsidRPr="007B1EF8">
              <w:t>Identifier</w:t>
            </w:r>
            <w:r w:rsidR="00851578" w:rsidRPr="007B1EF8">
              <w:t xml:space="preserve"> </w:t>
            </w:r>
            <w:r w:rsidRPr="007B1EF8">
              <w:t>(Reference to PolicyInfo)</w:t>
            </w:r>
          </w:p>
        </w:tc>
        <w:tc>
          <w:tcPr>
            <w:tcW w:w="3905" w:type="dxa"/>
            <w:shd w:val="clear" w:color="auto" w:fill="FFFFFF"/>
            <w:tcMar>
              <w:left w:w="28" w:type="dxa"/>
            </w:tcMar>
          </w:tcPr>
          <w:p w14:paraId="3EF79AEE" w14:textId="77777777" w:rsidR="00114FF3" w:rsidRPr="007B1EF8" w:rsidRDefault="005658D5">
            <w:pPr>
              <w:pStyle w:val="TAL"/>
              <w:rPr>
                <w:rFonts w:eastAsia="SimSun"/>
                <w:lang w:eastAsia="zh-CN"/>
              </w:rPr>
            </w:pPr>
            <w:r w:rsidRPr="007B1EF8">
              <w:t>Identifier(s) of policy information.</w:t>
            </w:r>
            <w:r w:rsidRPr="007B1EF8">
              <w:rPr>
                <w:rFonts w:eastAsia="SimSun" w:hint="eastAsia"/>
                <w:lang w:eastAsia="zh-CN"/>
              </w:rPr>
              <w:t xml:space="preserve"> See note.</w:t>
            </w:r>
          </w:p>
        </w:tc>
      </w:tr>
      <w:tr w:rsidR="00114FF3" w:rsidRPr="007B1EF8" w14:paraId="3641906F" w14:textId="77777777">
        <w:trPr>
          <w:jc w:val="center"/>
        </w:trPr>
        <w:tc>
          <w:tcPr>
            <w:tcW w:w="9702" w:type="dxa"/>
            <w:gridSpan w:val="5"/>
            <w:shd w:val="clear" w:color="auto" w:fill="FFFFFF"/>
            <w:tcMar>
              <w:left w:w="28" w:type="dxa"/>
            </w:tcMar>
          </w:tcPr>
          <w:p w14:paraId="5475621B" w14:textId="77777777" w:rsidR="00114FF3" w:rsidRPr="007B1EF8" w:rsidRDefault="005658D5">
            <w:pPr>
              <w:pStyle w:val="TAN"/>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up </w:t>
            </w:r>
            <w:r w:rsidRPr="007B1EF8">
              <w:rPr>
                <w:rFonts w:eastAsia="SimSun"/>
                <w:lang w:eastAsia="zh-CN"/>
              </w:rPr>
              <w:t xml:space="preserve">to the protocol design stage to determine whether this operation will be modelled as a "bulk" operation that allows to </w:t>
            </w:r>
            <w:r w:rsidRPr="007B1EF8">
              <w:rPr>
                <w:rFonts w:eastAsia="SimSun" w:hint="eastAsia"/>
                <w:lang w:eastAsia="zh-CN"/>
              </w:rPr>
              <w:t>deactivate</w:t>
            </w:r>
            <w:r w:rsidRPr="007B1EF8">
              <w:rPr>
                <w:rFonts w:eastAsia="SimSun"/>
                <w:lang w:eastAsia="zh-CN"/>
              </w:rPr>
              <w:t xml:space="preserve"> multiple policies in one request, or as a series of requests that </w:t>
            </w:r>
            <w:r w:rsidRPr="007B1EF8">
              <w:rPr>
                <w:rFonts w:eastAsia="SimSun" w:hint="eastAsia"/>
                <w:lang w:eastAsia="zh-CN"/>
              </w:rPr>
              <w:t>deactivate</w:t>
            </w:r>
            <w:r w:rsidRPr="007B1EF8">
              <w:rPr>
                <w:rFonts w:eastAsia="SimSun"/>
                <w:lang w:eastAsia="zh-CN"/>
              </w:rPr>
              <w:t xml:space="preserve"> one policy at a time.</w:t>
            </w:r>
          </w:p>
        </w:tc>
      </w:tr>
    </w:tbl>
    <w:p w14:paraId="0C4EB803" w14:textId="77777777" w:rsidR="00114FF3" w:rsidRPr="007B1EF8" w:rsidRDefault="00114FF3"/>
    <w:p w14:paraId="42F5FBB8" w14:textId="77777777" w:rsidR="00114FF3" w:rsidRPr="007B1EF8" w:rsidRDefault="005658D5">
      <w:pPr>
        <w:pStyle w:val="Heading4"/>
      </w:pPr>
      <w:bookmarkStart w:id="414" w:name="_Toc146290605"/>
      <w:r w:rsidRPr="007B1EF8">
        <w:t>7.9.</w:t>
      </w:r>
      <w:r w:rsidRPr="007B1EF8">
        <w:rPr>
          <w:rFonts w:eastAsia="SimSun" w:hint="eastAsia"/>
          <w:lang w:eastAsia="zh-CN"/>
        </w:rPr>
        <w:t>6</w:t>
      </w:r>
      <w:r w:rsidRPr="007B1EF8">
        <w:t>.3</w:t>
      </w:r>
      <w:r w:rsidRPr="007B1EF8">
        <w:tab/>
        <w:t>Output parameters</w:t>
      </w:r>
      <w:bookmarkEnd w:id="414"/>
    </w:p>
    <w:p w14:paraId="71C69742" w14:textId="77777777" w:rsidR="00114FF3" w:rsidRPr="007B1EF8" w:rsidRDefault="005658D5">
      <w:r w:rsidRPr="007B1EF8">
        <w:t>The output parameters returned by the operation shall follow the indications provided in table 7.9.</w:t>
      </w:r>
      <w:r w:rsidRPr="007B1EF8">
        <w:rPr>
          <w:rFonts w:eastAsia="SimSun"/>
        </w:rPr>
        <w:t>6</w:t>
      </w:r>
      <w:r w:rsidRPr="007B1EF8">
        <w:t>.3-1.</w:t>
      </w:r>
    </w:p>
    <w:p w14:paraId="6AA5C1E0" w14:textId="77777777" w:rsidR="00114FF3" w:rsidRPr="007B1EF8" w:rsidRDefault="005658D5">
      <w:pPr>
        <w:pStyle w:val="TH"/>
        <w:rPr>
          <w:lang w:eastAsia="x-none"/>
        </w:rPr>
      </w:pPr>
      <w:r w:rsidRPr="007B1EF8">
        <w:t>Table 7.9.</w:t>
      </w:r>
      <w:r w:rsidRPr="007B1EF8">
        <w:rPr>
          <w:rFonts w:eastAsia="SimSun" w:hint="eastAsia"/>
          <w:lang w:eastAsia="zh-CN"/>
        </w:rPr>
        <w:t>6</w:t>
      </w:r>
      <w:r w:rsidRPr="007B1EF8">
        <w:t xml:space="preserve">.3-1: </w:t>
      </w:r>
      <w:r w:rsidRPr="007B1EF8">
        <w:rPr>
          <w:rFonts w:eastAsia="SimSun" w:hint="eastAsia"/>
          <w:lang w:eastAsia="zh-CN"/>
        </w:rPr>
        <w:t>Deactivate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1526"/>
        <w:gridCol w:w="3913"/>
      </w:tblGrid>
      <w:tr w:rsidR="00114FF3" w:rsidRPr="007B1EF8" w14:paraId="486E6680" w14:textId="77777777">
        <w:trPr>
          <w:jc w:val="center"/>
        </w:trPr>
        <w:tc>
          <w:tcPr>
            <w:tcW w:w="2146" w:type="dxa"/>
            <w:shd w:val="clear" w:color="auto" w:fill="BFBFBF"/>
            <w:tcMar>
              <w:left w:w="28" w:type="dxa"/>
            </w:tcMar>
          </w:tcPr>
          <w:p w14:paraId="740B94CD" w14:textId="77777777" w:rsidR="00114FF3" w:rsidRPr="007B1EF8" w:rsidRDefault="005658D5">
            <w:pPr>
              <w:pStyle w:val="TAH"/>
            </w:pPr>
            <w:r w:rsidRPr="007B1EF8">
              <w:t>Parameter</w:t>
            </w:r>
          </w:p>
        </w:tc>
        <w:tc>
          <w:tcPr>
            <w:tcW w:w="961" w:type="dxa"/>
            <w:shd w:val="clear" w:color="auto" w:fill="BFBFBF"/>
            <w:tcMar>
              <w:left w:w="28" w:type="dxa"/>
            </w:tcMar>
          </w:tcPr>
          <w:p w14:paraId="7B5861EC" w14:textId="77777777" w:rsidR="00114FF3" w:rsidRPr="007B1EF8" w:rsidRDefault="005658D5">
            <w:pPr>
              <w:pStyle w:val="TAH"/>
            </w:pPr>
            <w:r w:rsidRPr="007B1EF8">
              <w:t>Qualifier</w:t>
            </w:r>
          </w:p>
        </w:tc>
        <w:tc>
          <w:tcPr>
            <w:tcW w:w="1156" w:type="dxa"/>
            <w:shd w:val="clear" w:color="auto" w:fill="BFBFBF"/>
            <w:tcMar>
              <w:left w:w="28" w:type="dxa"/>
            </w:tcMar>
          </w:tcPr>
          <w:p w14:paraId="08B198D8" w14:textId="77777777" w:rsidR="00114FF3" w:rsidRPr="007B1EF8" w:rsidRDefault="005658D5">
            <w:pPr>
              <w:pStyle w:val="TAH"/>
            </w:pPr>
            <w:r w:rsidRPr="007B1EF8">
              <w:t>Cardinality</w:t>
            </w:r>
          </w:p>
        </w:tc>
        <w:tc>
          <w:tcPr>
            <w:tcW w:w="1526" w:type="dxa"/>
            <w:shd w:val="clear" w:color="auto" w:fill="BFBFBF"/>
            <w:tcMar>
              <w:left w:w="28" w:type="dxa"/>
            </w:tcMar>
          </w:tcPr>
          <w:p w14:paraId="20413E8F" w14:textId="77777777" w:rsidR="00114FF3" w:rsidRPr="007B1EF8" w:rsidRDefault="005658D5">
            <w:pPr>
              <w:pStyle w:val="TAH"/>
            </w:pPr>
            <w:r w:rsidRPr="007B1EF8">
              <w:t>Content</w:t>
            </w:r>
          </w:p>
        </w:tc>
        <w:tc>
          <w:tcPr>
            <w:tcW w:w="3913" w:type="dxa"/>
            <w:shd w:val="clear" w:color="auto" w:fill="BFBFBF"/>
            <w:tcMar>
              <w:left w:w="28" w:type="dxa"/>
            </w:tcMar>
          </w:tcPr>
          <w:p w14:paraId="0209AE3F" w14:textId="77777777" w:rsidR="00114FF3" w:rsidRPr="007B1EF8" w:rsidRDefault="005658D5">
            <w:pPr>
              <w:pStyle w:val="TAH"/>
            </w:pPr>
            <w:r w:rsidRPr="007B1EF8">
              <w:t>Description</w:t>
            </w:r>
          </w:p>
        </w:tc>
      </w:tr>
      <w:tr w:rsidR="00114FF3" w:rsidRPr="007B1EF8" w14:paraId="4C5A4AA2" w14:textId="77777777">
        <w:trPr>
          <w:jc w:val="center"/>
        </w:trPr>
        <w:tc>
          <w:tcPr>
            <w:tcW w:w="2146" w:type="dxa"/>
            <w:shd w:val="clear" w:color="auto" w:fill="FFFFFF"/>
            <w:tcMar>
              <w:left w:w="28" w:type="dxa"/>
            </w:tcMar>
          </w:tcPr>
          <w:p w14:paraId="4E5F1E82" w14:textId="77777777" w:rsidR="00114FF3" w:rsidRPr="007B1EF8" w:rsidRDefault="005658D5">
            <w:pPr>
              <w:pStyle w:val="TAL"/>
              <w:rPr>
                <w:rFonts w:eastAsia="SimSun"/>
                <w:lang w:eastAsia="zh-CN"/>
              </w:rPr>
            </w:pPr>
            <w:r w:rsidRPr="007B1EF8">
              <w:rPr>
                <w:rFonts w:eastAsia="SimSun" w:hint="eastAsia"/>
                <w:lang w:eastAsia="zh-CN"/>
              </w:rPr>
              <w:t>deactivatedPolicy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61" w:type="dxa"/>
            <w:shd w:val="clear" w:color="auto" w:fill="FFFFFF"/>
            <w:tcMar>
              <w:left w:w="28" w:type="dxa"/>
            </w:tcMar>
          </w:tcPr>
          <w:p w14:paraId="3222422F" w14:textId="77777777" w:rsidR="00114FF3" w:rsidRPr="007B1EF8" w:rsidRDefault="005658D5">
            <w:pPr>
              <w:pStyle w:val="TAL"/>
            </w:pPr>
            <w:r w:rsidRPr="007B1EF8">
              <w:t>M</w:t>
            </w:r>
          </w:p>
        </w:tc>
        <w:tc>
          <w:tcPr>
            <w:tcW w:w="1156" w:type="dxa"/>
            <w:shd w:val="clear" w:color="auto" w:fill="FFFFFF"/>
            <w:tcMar>
              <w:left w:w="28" w:type="dxa"/>
            </w:tcMar>
          </w:tcPr>
          <w:p w14:paraId="6751E08F" w14:textId="77777777" w:rsidR="00114FF3" w:rsidRPr="007B1EF8" w:rsidRDefault="005658D5">
            <w:pPr>
              <w:pStyle w:val="TAL"/>
            </w:pPr>
            <w:r w:rsidRPr="007B1EF8">
              <w:rPr>
                <w:rFonts w:eastAsia="SimSun" w:hint="eastAsia"/>
                <w:lang w:eastAsia="zh-CN"/>
              </w:rPr>
              <w:t>0..N</w:t>
            </w:r>
          </w:p>
        </w:tc>
        <w:tc>
          <w:tcPr>
            <w:tcW w:w="1526" w:type="dxa"/>
            <w:shd w:val="clear" w:color="auto" w:fill="FFFFFF"/>
            <w:tcMar>
              <w:left w:w="28" w:type="dxa"/>
            </w:tcMar>
          </w:tcPr>
          <w:p w14:paraId="4B20C5D6" w14:textId="77777777" w:rsidR="00114FF3" w:rsidRPr="007B1EF8" w:rsidRDefault="005658D5">
            <w:pPr>
              <w:pStyle w:val="TAL"/>
            </w:pPr>
            <w:r w:rsidRPr="007B1EF8">
              <w:t>Identifier (Reference to PolicyInfo)</w:t>
            </w:r>
          </w:p>
        </w:tc>
        <w:tc>
          <w:tcPr>
            <w:tcW w:w="3913" w:type="dxa"/>
            <w:shd w:val="clear" w:color="auto" w:fill="FFFFFF"/>
            <w:tcMar>
              <w:left w:w="28" w:type="dxa"/>
            </w:tcMar>
          </w:tcPr>
          <w:p w14:paraId="43526E32" w14:textId="77777777" w:rsidR="00114FF3" w:rsidRPr="007B1EF8" w:rsidRDefault="005658D5">
            <w:pPr>
              <w:pStyle w:val="TAL"/>
            </w:pPr>
            <w:r w:rsidRPr="007B1EF8">
              <w:t xml:space="preserve">Identifier(s) of the </w:t>
            </w:r>
            <w:r w:rsidRPr="007B1EF8">
              <w:rPr>
                <w:rFonts w:eastAsia="SimSun" w:hint="eastAsia"/>
                <w:lang w:eastAsia="zh-CN"/>
              </w:rPr>
              <w:t>deactivated</w:t>
            </w:r>
            <w:r w:rsidRPr="007B1EF8">
              <w:t xml:space="preserve"> NFV-MANO policy(ies).</w:t>
            </w:r>
          </w:p>
        </w:tc>
      </w:tr>
    </w:tbl>
    <w:p w14:paraId="3EEDF3DB" w14:textId="77777777" w:rsidR="00114FF3" w:rsidRPr="007B1EF8" w:rsidRDefault="00114FF3"/>
    <w:p w14:paraId="49B0EB94" w14:textId="77777777" w:rsidR="00114FF3" w:rsidRPr="007B1EF8" w:rsidRDefault="005658D5">
      <w:pPr>
        <w:pStyle w:val="Heading4"/>
      </w:pPr>
      <w:bookmarkStart w:id="415" w:name="_Toc146290606"/>
      <w:r w:rsidRPr="007B1EF8">
        <w:t>7.9.</w:t>
      </w:r>
      <w:r w:rsidRPr="007B1EF8">
        <w:rPr>
          <w:rFonts w:eastAsia="SimSun" w:hint="eastAsia"/>
          <w:lang w:eastAsia="zh-CN"/>
        </w:rPr>
        <w:t>6</w:t>
      </w:r>
      <w:r w:rsidRPr="007B1EF8">
        <w:t>.4</w:t>
      </w:r>
      <w:r w:rsidRPr="007B1EF8">
        <w:tab/>
        <w:t>Operation results</w:t>
      </w:r>
      <w:bookmarkEnd w:id="415"/>
    </w:p>
    <w:p w14:paraId="234A707F" w14:textId="77777777" w:rsidR="00114FF3" w:rsidRPr="007B1EF8" w:rsidRDefault="005658D5">
      <w:r w:rsidRPr="007B1EF8">
        <w:t xml:space="preserve">In case of success, the NFV-MANO policy(ies) are </w:t>
      </w:r>
      <w:r w:rsidRPr="007B1EF8">
        <w:rPr>
          <w:rFonts w:eastAsia="SimSun" w:hint="eastAsia"/>
          <w:lang w:eastAsia="zh-CN"/>
        </w:rPr>
        <w:t xml:space="preserve">deactivated in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79CA88E8" w14:textId="77777777" w:rsidR="00114FF3" w:rsidRPr="007B1EF8" w:rsidRDefault="005658D5">
      <w:pPr>
        <w:pStyle w:val="Heading3"/>
      </w:pPr>
      <w:bookmarkStart w:id="416" w:name="_Toc146290607"/>
      <w:r w:rsidRPr="007B1EF8">
        <w:t>7.9.7</w:t>
      </w:r>
      <w:r w:rsidRPr="007B1EF8">
        <w:tab/>
        <w:t>Subscribe operation</w:t>
      </w:r>
      <w:bookmarkEnd w:id="416"/>
    </w:p>
    <w:p w14:paraId="69F32523" w14:textId="77777777" w:rsidR="00114FF3" w:rsidRPr="007B1EF8" w:rsidRDefault="005658D5">
      <w:pPr>
        <w:pStyle w:val="Heading4"/>
      </w:pPr>
      <w:bookmarkStart w:id="417" w:name="_Toc146290608"/>
      <w:r w:rsidRPr="007B1EF8">
        <w:t>7.9.7.1</w:t>
      </w:r>
      <w:r w:rsidRPr="007B1EF8">
        <w:tab/>
        <w:t>Description</w:t>
      </w:r>
      <w:bookmarkEnd w:id="417"/>
    </w:p>
    <w:p w14:paraId="2FE4AF78" w14:textId="77777777" w:rsidR="00114FF3" w:rsidRPr="007B1EF8" w:rsidRDefault="005658D5">
      <w:r w:rsidRPr="007B1EF8">
        <w:t>This operation enables the OSS/BSS to subscribe with a filter for the notifications sent by the NFVO which are related to changes of a policy and any detected policy conflicts. Changes of a policy are related to operations of transferring policy, deleting policy, activating policy, deactivating policy, associate policy and disassociate policy.</w:t>
      </w:r>
    </w:p>
    <w:p w14:paraId="732C5CD1" w14:textId="77777777" w:rsidR="00114FF3" w:rsidRPr="007B1EF8" w:rsidRDefault="005658D5">
      <w:r w:rsidRPr="007B1EF8">
        <w:t>Table 7.9.7.1-1 lists the information flow exchanged between the OSS/BSS and the NFVO.</w:t>
      </w:r>
    </w:p>
    <w:p w14:paraId="07F1B00C" w14:textId="77777777" w:rsidR="00114FF3" w:rsidRPr="007B1EF8" w:rsidRDefault="005658D5">
      <w:pPr>
        <w:pStyle w:val="TH"/>
      </w:pPr>
      <w:r w:rsidRPr="007B1EF8">
        <w:lastRenderedPageBreak/>
        <w:t>Table 7.9.7.1-1: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848"/>
        <w:gridCol w:w="2124"/>
      </w:tblGrid>
      <w:tr w:rsidR="00114FF3" w:rsidRPr="007B1EF8" w14:paraId="71FDF578" w14:textId="77777777" w:rsidTr="00AA7C03">
        <w:trPr>
          <w:jc w:val="center"/>
        </w:trPr>
        <w:tc>
          <w:tcPr>
            <w:tcW w:w="2126" w:type="dxa"/>
            <w:shd w:val="clear" w:color="auto" w:fill="C0C0C0"/>
          </w:tcPr>
          <w:p w14:paraId="5DFB620C" w14:textId="77777777" w:rsidR="00114FF3" w:rsidRPr="007B1EF8" w:rsidRDefault="005658D5">
            <w:pPr>
              <w:pStyle w:val="TAH"/>
            </w:pPr>
            <w:r w:rsidRPr="007B1EF8">
              <w:t>Message</w:t>
            </w:r>
          </w:p>
        </w:tc>
        <w:tc>
          <w:tcPr>
            <w:tcW w:w="1848" w:type="dxa"/>
            <w:shd w:val="clear" w:color="auto" w:fill="C0C0C0"/>
          </w:tcPr>
          <w:p w14:paraId="0FED4E37" w14:textId="77777777" w:rsidR="00114FF3" w:rsidRPr="007B1EF8" w:rsidRDefault="005658D5">
            <w:pPr>
              <w:pStyle w:val="TAH"/>
            </w:pPr>
            <w:r w:rsidRPr="007B1EF8">
              <w:t>Requirement</w:t>
            </w:r>
          </w:p>
        </w:tc>
        <w:tc>
          <w:tcPr>
            <w:tcW w:w="2124" w:type="dxa"/>
            <w:shd w:val="clear" w:color="auto" w:fill="C0C0C0"/>
          </w:tcPr>
          <w:p w14:paraId="1DDE3E05" w14:textId="77777777" w:rsidR="00114FF3" w:rsidRPr="007B1EF8" w:rsidRDefault="005658D5">
            <w:pPr>
              <w:pStyle w:val="TAH"/>
            </w:pPr>
            <w:r w:rsidRPr="007B1EF8">
              <w:t>Direction</w:t>
            </w:r>
          </w:p>
        </w:tc>
      </w:tr>
      <w:tr w:rsidR="00114FF3" w:rsidRPr="007B1EF8" w14:paraId="53158400" w14:textId="77777777" w:rsidTr="00AA7C03">
        <w:trPr>
          <w:jc w:val="center"/>
        </w:trPr>
        <w:tc>
          <w:tcPr>
            <w:tcW w:w="2126" w:type="dxa"/>
            <w:shd w:val="clear" w:color="auto" w:fill="FFFFFF"/>
          </w:tcPr>
          <w:p w14:paraId="36BEEA84" w14:textId="77777777" w:rsidR="00114FF3" w:rsidRPr="007B1EF8" w:rsidRDefault="005658D5">
            <w:pPr>
              <w:pStyle w:val="TAL"/>
              <w:rPr>
                <w:lang w:eastAsia="zh-CN"/>
              </w:rPr>
            </w:pPr>
            <w:r w:rsidRPr="007B1EF8">
              <w:rPr>
                <w:lang w:eastAsia="zh-CN"/>
              </w:rPr>
              <w:t>SubscribeRequest</w:t>
            </w:r>
          </w:p>
        </w:tc>
        <w:tc>
          <w:tcPr>
            <w:tcW w:w="1848" w:type="dxa"/>
            <w:shd w:val="clear" w:color="auto" w:fill="FFFFFF"/>
          </w:tcPr>
          <w:p w14:paraId="55378F69" w14:textId="77777777" w:rsidR="00114FF3" w:rsidRPr="007B1EF8" w:rsidRDefault="005658D5">
            <w:pPr>
              <w:pStyle w:val="TAL"/>
            </w:pPr>
            <w:r w:rsidRPr="007B1EF8">
              <w:t>Mandatory</w:t>
            </w:r>
          </w:p>
        </w:tc>
        <w:tc>
          <w:tcPr>
            <w:tcW w:w="2124" w:type="dxa"/>
            <w:shd w:val="clear" w:color="auto" w:fill="FFFFFF"/>
          </w:tcPr>
          <w:p w14:paraId="4F859798"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9C4AD01" w14:textId="77777777" w:rsidTr="00AA7C03">
        <w:trPr>
          <w:jc w:val="center"/>
        </w:trPr>
        <w:tc>
          <w:tcPr>
            <w:tcW w:w="2126" w:type="dxa"/>
            <w:shd w:val="clear" w:color="auto" w:fill="FFFFFF"/>
          </w:tcPr>
          <w:p w14:paraId="7B75CF69" w14:textId="77777777" w:rsidR="00114FF3" w:rsidRPr="007B1EF8" w:rsidRDefault="005658D5">
            <w:pPr>
              <w:pStyle w:val="TAL"/>
              <w:rPr>
                <w:lang w:eastAsia="zh-CN"/>
              </w:rPr>
            </w:pPr>
            <w:r w:rsidRPr="007B1EF8">
              <w:rPr>
                <w:lang w:eastAsia="zh-CN"/>
              </w:rPr>
              <w:t>SubscribeResponse</w:t>
            </w:r>
          </w:p>
        </w:tc>
        <w:tc>
          <w:tcPr>
            <w:tcW w:w="1848" w:type="dxa"/>
            <w:shd w:val="clear" w:color="auto" w:fill="FFFFFF"/>
          </w:tcPr>
          <w:p w14:paraId="71A2E00F" w14:textId="77777777" w:rsidR="00114FF3" w:rsidRPr="007B1EF8" w:rsidRDefault="005658D5">
            <w:pPr>
              <w:pStyle w:val="TAL"/>
            </w:pPr>
            <w:r w:rsidRPr="007B1EF8">
              <w:t>Mandatory</w:t>
            </w:r>
          </w:p>
        </w:tc>
        <w:tc>
          <w:tcPr>
            <w:tcW w:w="2124" w:type="dxa"/>
            <w:shd w:val="clear" w:color="auto" w:fill="FFFFFF"/>
          </w:tcPr>
          <w:p w14:paraId="107A957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192DD0BD" w14:textId="77777777" w:rsidR="00114FF3" w:rsidRPr="007B1EF8" w:rsidRDefault="00114FF3"/>
    <w:p w14:paraId="0DADA02E" w14:textId="77777777" w:rsidR="00114FF3" w:rsidRPr="007B1EF8" w:rsidRDefault="005658D5">
      <w:pPr>
        <w:pStyle w:val="Heading4"/>
      </w:pPr>
      <w:bookmarkStart w:id="418" w:name="_Toc146290609"/>
      <w:r w:rsidRPr="007B1EF8">
        <w:t>7.9.7.2</w:t>
      </w:r>
      <w:r w:rsidRPr="007B1EF8">
        <w:tab/>
        <w:t>Input parameters</w:t>
      </w:r>
      <w:bookmarkEnd w:id="418"/>
    </w:p>
    <w:p w14:paraId="58E6BD0E" w14:textId="77777777" w:rsidR="00114FF3" w:rsidRPr="007B1EF8" w:rsidRDefault="005658D5">
      <w:r w:rsidRPr="007B1EF8">
        <w:t>The input parameters sent when invoking the operation shall follow the indications provided in table 7.9.7.2-1.</w:t>
      </w:r>
    </w:p>
    <w:p w14:paraId="26EFB2B4" w14:textId="77777777" w:rsidR="00114FF3" w:rsidRPr="007B1EF8" w:rsidRDefault="005658D5">
      <w:pPr>
        <w:pStyle w:val="TH"/>
      </w:pPr>
      <w:r w:rsidRPr="007B1EF8">
        <w:t>Table 7.9.7.2-1: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2EAF0159" w14:textId="77777777">
        <w:trPr>
          <w:jc w:val="center"/>
        </w:trPr>
        <w:tc>
          <w:tcPr>
            <w:tcW w:w="1117" w:type="dxa"/>
            <w:shd w:val="clear" w:color="auto" w:fill="BFBFBF"/>
          </w:tcPr>
          <w:p w14:paraId="54A77D74" w14:textId="77777777" w:rsidR="00114FF3" w:rsidRPr="007B1EF8" w:rsidRDefault="005658D5">
            <w:pPr>
              <w:pStyle w:val="TAH"/>
            </w:pPr>
            <w:r w:rsidRPr="007B1EF8">
              <w:t>Parameter</w:t>
            </w:r>
          </w:p>
        </w:tc>
        <w:tc>
          <w:tcPr>
            <w:tcW w:w="967" w:type="dxa"/>
            <w:shd w:val="clear" w:color="auto" w:fill="BFBFBF"/>
          </w:tcPr>
          <w:p w14:paraId="3884B1B8" w14:textId="77777777" w:rsidR="00114FF3" w:rsidRPr="007B1EF8" w:rsidRDefault="005658D5">
            <w:pPr>
              <w:pStyle w:val="TAH"/>
            </w:pPr>
            <w:r w:rsidRPr="007B1EF8">
              <w:t>Qualifier</w:t>
            </w:r>
          </w:p>
        </w:tc>
        <w:tc>
          <w:tcPr>
            <w:tcW w:w="1167" w:type="dxa"/>
            <w:shd w:val="clear" w:color="auto" w:fill="BFBFBF"/>
          </w:tcPr>
          <w:p w14:paraId="55A2ACDE" w14:textId="77777777" w:rsidR="00114FF3" w:rsidRPr="007B1EF8" w:rsidRDefault="005658D5">
            <w:pPr>
              <w:pStyle w:val="TAH"/>
            </w:pPr>
            <w:r w:rsidRPr="007B1EF8">
              <w:t>Cardinality</w:t>
            </w:r>
          </w:p>
        </w:tc>
        <w:tc>
          <w:tcPr>
            <w:tcW w:w="916" w:type="dxa"/>
            <w:shd w:val="clear" w:color="auto" w:fill="BFBFBF"/>
          </w:tcPr>
          <w:p w14:paraId="5CCEB65C" w14:textId="77777777" w:rsidR="00114FF3" w:rsidRPr="007B1EF8" w:rsidRDefault="005658D5">
            <w:pPr>
              <w:pStyle w:val="TAH"/>
            </w:pPr>
            <w:r w:rsidRPr="007B1EF8">
              <w:t>Content</w:t>
            </w:r>
          </w:p>
        </w:tc>
        <w:tc>
          <w:tcPr>
            <w:tcW w:w="5535" w:type="dxa"/>
            <w:shd w:val="clear" w:color="auto" w:fill="BFBFBF"/>
          </w:tcPr>
          <w:p w14:paraId="0136CEFA" w14:textId="77777777" w:rsidR="00114FF3" w:rsidRPr="007B1EF8" w:rsidRDefault="005658D5">
            <w:pPr>
              <w:pStyle w:val="TAH"/>
            </w:pPr>
            <w:r w:rsidRPr="007B1EF8">
              <w:t>Description</w:t>
            </w:r>
          </w:p>
        </w:tc>
      </w:tr>
      <w:tr w:rsidR="00114FF3" w:rsidRPr="007B1EF8" w14:paraId="357EAC91" w14:textId="77777777">
        <w:trPr>
          <w:jc w:val="center"/>
        </w:trPr>
        <w:tc>
          <w:tcPr>
            <w:tcW w:w="1117" w:type="dxa"/>
            <w:shd w:val="clear" w:color="auto" w:fill="FFFFFF"/>
          </w:tcPr>
          <w:p w14:paraId="0AD3737A" w14:textId="77777777" w:rsidR="00114FF3" w:rsidRPr="007B1EF8" w:rsidRDefault="005658D5">
            <w:pPr>
              <w:pStyle w:val="TAL"/>
            </w:pPr>
            <w:r w:rsidRPr="007B1EF8">
              <w:t>filter</w:t>
            </w:r>
          </w:p>
        </w:tc>
        <w:tc>
          <w:tcPr>
            <w:tcW w:w="967" w:type="dxa"/>
            <w:shd w:val="clear" w:color="auto" w:fill="FFFFFF"/>
          </w:tcPr>
          <w:p w14:paraId="6D01BA84" w14:textId="77777777" w:rsidR="00114FF3" w:rsidRPr="007B1EF8" w:rsidRDefault="005658D5">
            <w:pPr>
              <w:pStyle w:val="TAL"/>
            </w:pPr>
            <w:r w:rsidRPr="007B1EF8">
              <w:t>M</w:t>
            </w:r>
          </w:p>
        </w:tc>
        <w:tc>
          <w:tcPr>
            <w:tcW w:w="1167" w:type="dxa"/>
            <w:shd w:val="clear" w:color="auto" w:fill="FFFFFF"/>
          </w:tcPr>
          <w:p w14:paraId="765D3C12" w14:textId="77777777" w:rsidR="00114FF3" w:rsidRPr="007B1EF8" w:rsidRDefault="005658D5">
            <w:pPr>
              <w:pStyle w:val="TAL"/>
            </w:pPr>
            <w:r w:rsidRPr="007B1EF8">
              <w:t>1</w:t>
            </w:r>
          </w:p>
        </w:tc>
        <w:tc>
          <w:tcPr>
            <w:tcW w:w="916" w:type="dxa"/>
            <w:shd w:val="clear" w:color="auto" w:fill="FFFFFF"/>
          </w:tcPr>
          <w:p w14:paraId="71D6662A" w14:textId="77777777" w:rsidR="00114FF3" w:rsidRPr="007B1EF8" w:rsidRDefault="005658D5">
            <w:pPr>
              <w:pStyle w:val="TAL"/>
            </w:pPr>
            <w:r w:rsidRPr="007B1EF8">
              <w:t>Filter</w:t>
            </w:r>
          </w:p>
        </w:tc>
        <w:tc>
          <w:tcPr>
            <w:tcW w:w="5535" w:type="dxa"/>
            <w:shd w:val="clear" w:color="auto" w:fill="FFFFFF"/>
          </w:tcPr>
          <w:p w14:paraId="491A3B30" w14:textId="77777777" w:rsidR="00114FF3" w:rsidRPr="007B1EF8" w:rsidRDefault="005658D5">
            <w:pPr>
              <w:pStyle w:val="TAL"/>
              <w:rPr>
                <w:lang w:eastAsia="zh-CN"/>
              </w:rPr>
            </w:pPr>
            <w:r w:rsidRPr="007B1EF8">
              <w:rPr>
                <w:lang w:eastAsia="zh-CN"/>
              </w:rPr>
              <w:t>Input filter for selecting the notifications.</w:t>
            </w:r>
          </w:p>
          <w:p w14:paraId="0E5D89DD" w14:textId="77777777" w:rsidR="00114FF3" w:rsidRPr="007B1EF8" w:rsidRDefault="005658D5" w:rsidP="00845DBF">
            <w:pPr>
              <w:pStyle w:val="TAL"/>
              <w:rPr>
                <w:rFonts w:eastAsia="SimSun"/>
                <w:lang w:eastAsia="zh-CN"/>
              </w:rPr>
            </w:pPr>
            <w:r w:rsidRPr="007B1EF8">
              <w:rPr>
                <w:lang w:eastAsia="zh-CN"/>
              </w:rPr>
              <w:t>This filter can contain information about specific types of notifications to subscribe to, or attributes of the PolicyInfo.</w:t>
            </w:r>
            <w:r w:rsidRPr="007B1EF8">
              <w:t xml:space="preserve"> Details are </w:t>
            </w:r>
            <w:r w:rsidR="00C92E7E" w:rsidRPr="007B1EF8">
              <w:t>part of</w:t>
            </w:r>
            <w:r w:rsidRPr="007B1EF8">
              <w:t xml:space="preserve"> the protocol design.</w:t>
            </w:r>
          </w:p>
        </w:tc>
      </w:tr>
    </w:tbl>
    <w:p w14:paraId="57AF02E0" w14:textId="77777777" w:rsidR="00114FF3" w:rsidRPr="007B1EF8" w:rsidRDefault="00114FF3"/>
    <w:p w14:paraId="700E4129" w14:textId="77777777" w:rsidR="00114FF3" w:rsidRPr="007B1EF8" w:rsidRDefault="005658D5">
      <w:pPr>
        <w:pStyle w:val="Heading4"/>
      </w:pPr>
      <w:bookmarkStart w:id="419" w:name="_Toc146290610"/>
      <w:r w:rsidRPr="007B1EF8">
        <w:t>7.9.7.3</w:t>
      </w:r>
      <w:r w:rsidRPr="007B1EF8">
        <w:tab/>
        <w:t>Output parameters</w:t>
      </w:r>
      <w:bookmarkEnd w:id="419"/>
    </w:p>
    <w:p w14:paraId="6DE6B069" w14:textId="77777777" w:rsidR="00DB6DBE" w:rsidRPr="007B1EF8" w:rsidRDefault="005658D5">
      <w:r w:rsidRPr="007B1EF8">
        <w:t>The output parameters returned by the operation shall follow the indications provided in table 7.9.7.3-1.</w:t>
      </w:r>
    </w:p>
    <w:p w14:paraId="460AA95A" w14:textId="77777777" w:rsidR="00114FF3" w:rsidRPr="007B1EF8" w:rsidRDefault="005658D5">
      <w:pPr>
        <w:pStyle w:val="TH"/>
      </w:pPr>
      <w:r w:rsidRPr="007B1EF8">
        <w:t>Table 7.9.7.3-1: Subscribe operation output parameters</w:t>
      </w:r>
    </w:p>
    <w:tbl>
      <w:tblPr>
        <w:tblW w:w="7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324B69AB" w14:textId="77777777">
        <w:trPr>
          <w:jc w:val="center"/>
        </w:trPr>
        <w:tc>
          <w:tcPr>
            <w:tcW w:w="1381" w:type="dxa"/>
            <w:shd w:val="clear" w:color="auto" w:fill="BFBFBF"/>
          </w:tcPr>
          <w:p w14:paraId="220FA941" w14:textId="77777777" w:rsidR="00114FF3" w:rsidRPr="007B1EF8" w:rsidRDefault="005658D5">
            <w:pPr>
              <w:pStyle w:val="TAH"/>
            </w:pPr>
            <w:r w:rsidRPr="007B1EF8">
              <w:t>Parameter</w:t>
            </w:r>
          </w:p>
        </w:tc>
        <w:tc>
          <w:tcPr>
            <w:tcW w:w="961" w:type="dxa"/>
            <w:shd w:val="clear" w:color="auto" w:fill="BFBFBF"/>
          </w:tcPr>
          <w:p w14:paraId="4DDCE7FF" w14:textId="77777777" w:rsidR="00114FF3" w:rsidRPr="007B1EF8" w:rsidRDefault="005658D5">
            <w:pPr>
              <w:pStyle w:val="TAH"/>
            </w:pPr>
            <w:r w:rsidRPr="007B1EF8">
              <w:t>Qualifier</w:t>
            </w:r>
          </w:p>
        </w:tc>
        <w:tc>
          <w:tcPr>
            <w:tcW w:w="1156" w:type="dxa"/>
            <w:shd w:val="clear" w:color="auto" w:fill="BFBFBF"/>
          </w:tcPr>
          <w:p w14:paraId="2EBD031F" w14:textId="77777777" w:rsidR="00114FF3" w:rsidRPr="007B1EF8" w:rsidRDefault="005658D5">
            <w:pPr>
              <w:pStyle w:val="TAH"/>
            </w:pPr>
            <w:r w:rsidRPr="007B1EF8">
              <w:t>Cardinality</w:t>
            </w:r>
          </w:p>
        </w:tc>
        <w:tc>
          <w:tcPr>
            <w:tcW w:w="961" w:type="dxa"/>
            <w:shd w:val="clear" w:color="auto" w:fill="BFBFBF"/>
          </w:tcPr>
          <w:p w14:paraId="242D7BCE" w14:textId="77777777" w:rsidR="00114FF3" w:rsidRPr="007B1EF8" w:rsidRDefault="005658D5">
            <w:pPr>
              <w:pStyle w:val="TAH"/>
            </w:pPr>
            <w:r w:rsidRPr="007B1EF8">
              <w:t>Content</w:t>
            </w:r>
          </w:p>
        </w:tc>
        <w:tc>
          <w:tcPr>
            <w:tcW w:w="3256" w:type="dxa"/>
            <w:shd w:val="clear" w:color="auto" w:fill="BFBFBF"/>
          </w:tcPr>
          <w:p w14:paraId="7FF34282" w14:textId="77777777" w:rsidR="00114FF3" w:rsidRPr="007B1EF8" w:rsidRDefault="005658D5">
            <w:pPr>
              <w:pStyle w:val="TAH"/>
            </w:pPr>
            <w:r w:rsidRPr="007B1EF8">
              <w:t>Description</w:t>
            </w:r>
          </w:p>
        </w:tc>
      </w:tr>
      <w:tr w:rsidR="00114FF3" w:rsidRPr="007B1EF8" w14:paraId="23D38D8E" w14:textId="77777777">
        <w:trPr>
          <w:jc w:val="center"/>
        </w:trPr>
        <w:tc>
          <w:tcPr>
            <w:tcW w:w="1381" w:type="dxa"/>
            <w:shd w:val="clear" w:color="auto" w:fill="FFFFFF"/>
          </w:tcPr>
          <w:p w14:paraId="12218317" w14:textId="77777777" w:rsidR="00114FF3" w:rsidRPr="007B1EF8" w:rsidRDefault="005658D5">
            <w:pPr>
              <w:pStyle w:val="TAL"/>
              <w:rPr>
                <w:lang w:eastAsia="zh-CN"/>
              </w:rPr>
            </w:pPr>
            <w:r w:rsidRPr="007B1EF8">
              <w:rPr>
                <w:lang w:eastAsia="zh-CN"/>
              </w:rPr>
              <w:t>subscriptionId</w:t>
            </w:r>
          </w:p>
        </w:tc>
        <w:tc>
          <w:tcPr>
            <w:tcW w:w="961" w:type="dxa"/>
            <w:shd w:val="clear" w:color="auto" w:fill="FFFFFF"/>
          </w:tcPr>
          <w:p w14:paraId="2AAEC526" w14:textId="77777777" w:rsidR="00114FF3" w:rsidRPr="007B1EF8" w:rsidRDefault="005658D5">
            <w:pPr>
              <w:pStyle w:val="TAL"/>
              <w:rPr>
                <w:lang w:eastAsia="zh-CN"/>
              </w:rPr>
            </w:pPr>
            <w:r w:rsidRPr="007B1EF8">
              <w:rPr>
                <w:lang w:eastAsia="zh-CN"/>
              </w:rPr>
              <w:t>M</w:t>
            </w:r>
          </w:p>
        </w:tc>
        <w:tc>
          <w:tcPr>
            <w:tcW w:w="1156" w:type="dxa"/>
            <w:shd w:val="clear" w:color="auto" w:fill="FFFFFF"/>
          </w:tcPr>
          <w:p w14:paraId="0DCE1AB3" w14:textId="77777777" w:rsidR="00114FF3" w:rsidRPr="007B1EF8" w:rsidRDefault="005658D5">
            <w:pPr>
              <w:pStyle w:val="TAL"/>
              <w:rPr>
                <w:lang w:eastAsia="zh-CN"/>
              </w:rPr>
            </w:pPr>
            <w:r w:rsidRPr="007B1EF8">
              <w:rPr>
                <w:lang w:eastAsia="zh-CN"/>
              </w:rPr>
              <w:t>1</w:t>
            </w:r>
          </w:p>
        </w:tc>
        <w:tc>
          <w:tcPr>
            <w:tcW w:w="961" w:type="dxa"/>
            <w:shd w:val="clear" w:color="auto" w:fill="FFFFFF"/>
          </w:tcPr>
          <w:p w14:paraId="36E2FAFA" w14:textId="77777777" w:rsidR="00114FF3" w:rsidRPr="007B1EF8" w:rsidRDefault="005658D5">
            <w:pPr>
              <w:pStyle w:val="TAL"/>
              <w:rPr>
                <w:lang w:eastAsia="zh-CN"/>
              </w:rPr>
            </w:pPr>
            <w:r w:rsidRPr="007B1EF8">
              <w:rPr>
                <w:lang w:eastAsia="zh-CN"/>
              </w:rPr>
              <w:t>Identifier</w:t>
            </w:r>
          </w:p>
        </w:tc>
        <w:tc>
          <w:tcPr>
            <w:tcW w:w="3256" w:type="dxa"/>
            <w:shd w:val="clear" w:color="auto" w:fill="FFFFFF"/>
          </w:tcPr>
          <w:p w14:paraId="3CC31A45" w14:textId="77777777" w:rsidR="00114FF3" w:rsidRPr="007B1EF8" w:rsidRDefault="005658D5">
            <w:pPr>
              <w:pStyle w:val="TAL"/>
              <w:rPr>
                <w:lang w:eastAsia="zh-CN"/>
              </w:rPr>
            </w:pPr>
            <w:r w:rsidRPr="007B1EF8">
              <w:rPr>
                <w:lang w:eastAsia="zh-CN"/>
              </w:rPr>
              <w:t>Identifier of the subscription realized.</w:t>
            </w:r>
          </w:p>
        </w:tc>
      </w:tr>
    </w:tbl>
    <w:p w14:paraId="05EA34D1" w14:textId="77777777" w:rsidR="00114FF3" w:rsidRPr="007B1EF8" w:rsidRDefault="00114FF3"/>
    <w:p w14:paraId="04F8DA32" w14:textId="77777777" w:rsidR="00114FF3" w:rsidRPr="007B1EF8" w:rsidRDefault="005658D5">
      <w:pPr>
        <w:pStyle w:val="Heading4"/>
      </w:pPr>
      <w:bookmarkStart w:id="420" w:name="_Toc146290611"/>
      <w:r w:rsidRPr="007B1EF8">
        <w:t>7.9.7.4</w:t>
      </w:r>
      <w:r w:rsidRPr="007B1EF8">
        <w:tab/>
        <w:t>Operation results</w:t>
      </w:r>
      <w:bookmarkEnd w:id="420"/>
    </w:p>
    <w:p w14:paraId="59D76057" w14:textId="77777777" w:rsidR="00114FF3" w:rsidRPr="007B1EF8" w:rsidRDefault="005658D5">
      <w:r w:rsidRPr="007B1EF8">
        <w:t>After successful subscription, the consumer (OSS/BSS) is registered to receive notifications about events related to changes of a policy and any detected policy conflicts.</w:t>
      </w:r>
    </w:p>
    <w:p w14:paraId="3697E1F1"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7BC3A972" w14:textId="77777777" w:rsidR="00114FF3" w:rsidRPr="007B1EF8" w:rsidRDefault="005658D5">
      <w:pPr>
        <w:pStyle w:val="Heading3"/>
      </w:pPr>
      <w:bookmarkStart w:id="421" w:name="_Toc146290612"/>
      <w:r w:rsidRPr="007B1EF8">
        <w:t>7.9.8</w:t>
      </w:r>
      <w:r w:rsidRPr="007B1EF8">
        <w:tab/>
        <w:t>Notify operation</w:t>
      </w:r>
      <w:bookmarkEnd w:id="421"/>
    </w:p>
    <w:p w14:paraId="1C4884E2" w14:textId="77777777" w:rsidR="00114FF3" w:rsidRPr="007B1EF8" w:rsidRDefault="005658D5">
      <w:pPr>
        <w:pStyle w:val="Heading4"/>
      </w:pPr>
      <w:bookmarkStart w:id="422" w:name="_Toc146290613"/>
      <w:r w:rsidRPr="007B1EF8">
        <w:t>7.9.8.1</w:t>
      </w:r>
      <w:r w:rsidRPr="007B1EF8">
        <w:tab/>
        <w:t>Description</w:t>
      </w:r>
      <w:bookmarkEnd w:id="422"/>
    </w:p>
    <w:p w14:paraId="251E9F5B" w14:textId="77777777" w:rsidR="00DB6DBE" w:rsidRPr="007B1EF8" w:rsidRDefault="005658D5">
      <w:pPr>
        <w:rPr>
          <w:rFonts w:eastAsia="MS Mincho"/>
          <w:lang w:eastAsia="ja-JP"/>
        </w:rPr>
      </w:pPr>
      <w:r w:rsidRPr="007B1EF8">
        <w:rPr>
          <w:rFonts w:eastAsia="MS Mincho"/>
          <w:lang w:eastAsia="ja-JP"/>
        </w:rPr>
        <w:t>This operation notifies a subscriber about events related to notifications about changes of a policy and any detected policy conflicts.</w:t>
      </w:r>
    </w:p>
    <w:p w14:paraId="22D423F4" w14:textId="77777777" w:rsidR="00114FF3" w:rsidRPr="007B1EF8" w:rsidRDefault="005658D5">
      <w:pPr>
        <w:rPr>
          <w:rFonts w:eastAsia="MS Mincho"/>
          <w:lang w:eastAsia="ja-JP"/>
        </w:rPr>
      </w:pPr>
      <w:r w:rsidRPr="007B1EF8">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3F73FC77" w14:textId="77777777" w:rsidR="00114FF3" w:rsidRPr="007B1EF8" w:rsidRDefault="005658D5">
      <w:r w:rsidRPr="007B1EF8">
        <w:t>Table 7.9.8.1-1 lists the information flow exchanged between the OSS/BSS and the NFVO.</w:t>
      </w:r>
    </w:p>
    <w:p w14:paraId="5FA93D3E" w14:textId="77777777" w:rsidR="00114FF3" w:rsidRPr="007B1EF8" w:rsidRDefault="005658D5">
      <w:pPr>
        <w:pStyle w:val="TH"/>
        <w:rPr>
          <w:rFonts w:eastAsia="MS Mincho"/>
          <w:lang w:eastAsia="ja-JP"/>
        </w:rPr>
      </w:pPr>
      <w:r w:rsidRPr="007B1EF8">
        <w:t>Table 7.9.8.1-1: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1351"/>
        <w:gridCol w:w="1786"/>
      </w:tblGrid>
      <w:tr w:rsidR="00114FF3" w:rsidRPr="007B1EF8" w14:paraId="2BBFEBD6" w14:textId="77777777">
        <w:trPr>
          <w:jc w:val="center"/>
        </w:trPr>
        <w:tc>
          <w:tcPr>
            <w:tcW w:w="1021" w:type="dxa"/>
            <w:shd w:val="clear" w:color="auto" w:fill="C0C0C0"/>
          </w:tcPr>
          <w:p w14:paraId="7A9F4F75" w14:textId="77777777" w:rsidR="00114FF3" w:rsidRPr="007B1EF8" w:rsidRDefault="005658D5">
            <w:pPr>
              <w:pStyle w:val="TAH"/>
            </w:pPr>
            <w:r w:rsidRPr="007B1EF8">
              <w:t>Message</w:t>
            </w:r>
          </w:p>
        </w:tc>
        <w:tc>
          <w:tcPr>
            <w:tcW w:w="1351" w:type="dxa"/>
            <w:shd w:val="clear" w:color="auto" w:fill="C0C0C0"/>
          </w:tcPr>
          <w:p w14:paraId="4CB836D6" w14:textId="77777777" w:rsidR="00114FF3" w:rsidRPr="007B1EF8" w:rsidRDefault="005658D5">
            <w:pPr>
              <w:pStyle w:val="TAH"/>
            </w:pPr>
            <w:r w:rsidRPr="007B1EF8">
              <w:t>Requirement</w:t>
            </w:r>
          </w:p>
        </w:tc>
        <w:tc>
          <w:tcPr>
            <w:tcW w:w="1786" w:type="dxa"/>
            <w:shd w:val="clear" w:color="auto" w:fill="C0C0C0"/>
          </w:tcPr>
          <w:p w14:paraId="521C88FB" w14:textId="77777777" w:rsidR="00114FF3" w:rsidRPr="007B1EF8" w:rsidRDefault="005658D5">
            <w:pPr>
              <w:pStyle w:val="TAH"/>
            </w:pPr>
            <w:r w:rsidRPr="007B1EF8">
              <w:t>Direction</w:t>
            </w:r>
          </w:p>
        </w:tc>
      </w:tr>
      <w:tr w:rsidR="00114FF3" w:rsidRPr="007B1EF8" w14:paraId="6BE4A8B1" w14:textId="77777777">
        <w:trPr>
          <w:jc w:val="center"/>
        </w:trPr>
        <w:tc>
          <w:tcPr>
            <w:tcW w:w="1021" w:type="dxa"/>
            <w:shd w:val="clear" w:color="auto" w:fill="FFFFFF"/>
          </w:tcPr>
          <w:p w14:paraId="7CC744BC" w14:textId="77777777" w:rsidR="00114FF3" w:rsidRPr="007B1EF8" w:rsidRDefault="005658D5">
            <w:pPr>
              <w:pStyle w:val="TAL"/>
              <w:rPr>
                <w:lang w:eastAsia="zh-CN"/>
              </w:rPr>
            </w:pPr>
            <w:r w:rsidRPr="007B1EF8">
              <w:rPr>
                <w:lang w:eastAsia="zh-CN"/>
              </w:rPr>
              <w:t>Notify</w:t>
            </w:r>
          </w:p>
        </w:tc>
        <w:tc>
          <w:tcPr>
            <w:tcW w:w="1351" w:type="dxa"/>
            <w:shd w:val="clear" w:color="auto" w:fill="FFFFFF"/>
          </w:tcPr>
          <w:p w14:paraId="03A4D1E4" w14:textId="77777777" w:rsidR="00114FF3" w:rsidRPr="007B1EF8" w:rsidRDefault="005658D5">
            <w:pPr>
              <w:pStyle w:val="TAL"/>
            </w:pPr>
            <w:r w:rsidRPr="007B1EF8">
              <w:t>Mandatory</w:t>
            </w:r>
          </w:p>
        </w:tc>
        <w:tc>
          <w:tcPr>
            <w:tcW w:w="1786" w:type="dxa"/>
            <w:shd w:val="clear" w:color="auto" w:fill="FFFFFF"/>
          </w:tcPr>
          <w:p w14:paraId="6514D963"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3E288690" w14:textId="77777777" w:rsidR="00114FF3" w:rsidRPr="007B1EF8" w:rsidRDefault="00114FF3"/>
    <w:p w14:paraId="33BF0A52" w14:textId="77777777" w:rsidR="00DB6DBE" w:rsidRPr="007B1EF8" w:rsidRDefault="005658D5">
      <w:r w:rsidRPr="007B1EF8">
        <w:t>The following notifications can be notified/sent by this operation:</w:t>
      </w:r>
    </w:p>
    <w:p w14:paraId="42FBB49F" w14:textId="77777777" w:rsidR="00114FF3" w:rsidRPr="007B1EF8" w:rsidRDefault="005658D5">
      <w:pPr>
        <w:pStyle w:val="B1"/>
      </w:pPr>
      <w:r w:rsidRPr="007B1EF8">
        <w:t>PolicyChangeNotification. See clause 8.8.3.</w:t>
      </w:r>
    </w:p>
    <w:p w14:paraId="4D4D0084" w14:textId="77777777" w:rsidR="00114FF3" w:rsidRPr="007B1EF8" w:rsidRDefault="005658D5">
      <w:pPr>
        <w:pStyle w:val="B1"/>
      </w:pPr>
      <w:r w:rsidRPr="007B1EF8">
        <w:t>PolicyConflictNotification. See clause 8.8.4.</w:t>
      </w:r>
    </w:p>
    <w:p w14:paraId="1E19B01B" w14:textId="77777777" w:rsidR="00114FF3" w:rsidRPr="007B1EF8" w:rsidRDefault="005658D5">
      <w:pPr>
        <w:pStyle w:val="Heading3"/>
      </w:pPr>
      <w:bookmarkStart w:id="423" w:name="_Toc146290614"/>
      <w:r w:rsidRPr="007B1EF8">
        <w:lastRenderedPageBreak/>
        <w:t>7.9.9</w:t>
      </w:r>
      <w:r w:rsidRPr="007B1EF8">
        <w:tab/>
        <w:t>Terminate Subscription operation</w:t>
      </w:r>
      <w:bookmarkEnd w:id="423"/>
    </w:p>
    <w:p w14:paraId="5A85C1B7" w14:textId="77777777" w:rsidR="00114FF3" w:rsidRPr="007B1EF8" w:rsidRDefault="005658D5">
      <w:pPr>
        <w:pStyle w:val="Heading4"/>
      </w:pPr>
      <w:bookmarkStart w:id="424" w:name="_Toc146290615"/>
      <w:r w:rsidRPr="007B1EF8">
        <w:t>7.9.9.1</w:t>
      </w:r>
      <w:r w:rsidRPr="007B1EF8">
        <w:tab/>
        <w:t>Description</w:t>
      </w:r>
      <w:bookmarkEnd w:id="424"/>
    </w:p>
    <w:p w14:paraId="58657560" w14:textId="77777777" w:rsidR="00114FF3" w:rsidRPr="007B1EF8" w:rsidRDefault="005658D5">
      <w:r w:rsidRPr="007B1EF8">
        <w:t>This operation enables the OSS/BSS to terminate a particular subscription.</w:t>
      </w:r>
    </w:p>
    <w:p w14:paraId="4754D34B" w14:textId="77777777" w:rsidR="00114FF3" w:rsidRPr="007B1EF8" w:rsidRDefault="005658D5">
      <w:r w:rsidRPr="007B1EF8">
        <w:t>Table 7.9.9.1-</w:t>
      </w:r>
      <w:r w:rsidRPr="007B1EF8">
        <w:rPr>
          <w:rFonts w:eastAsia="MS Mincho"/>
        </w:rPr>
        <w:t xml:space="preserve">1 </w:t>
      </w:r>
      <w:r w:rsidRPr="007B1EF8">
        <w:t>lists the information flow exchanged between the OSS/BSS and the NFVO.</w:t>
      </w:r>
    </w:p>
    <w:p w14:paraId="1C3AC1E9" w14:textId="77777777" w:rsidR="00114FF3" w:rsidRPr="007B1EF8" w:rsidRDefault="005658D5">
      <w:pPr>
        <w:pStyle w:val="TH"/>
      </w:pPr>
      <w:r w:rsidRPr="007B1EF8">
        <w:t>Table 7.9.9.1-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36"/>
        <w:gridCol w:w="1312"/>
        <w:gridCol w:w="1822"/>
      </w:tblGrid>
      <w:tr w:rsidR="00114FF3" w:rsidRPr="007B1EF8" w14:paraId="7E8F4079" w14:textId="77777777">
        <w:trPr>
          <w:jc w:val="center"/>
        </w:trPr>
        <w:tc>
          <w:tcPr>
            <w:tcW w:w="3136" w:type="dxa"/>
            <w:shd w:val="clear" w:color="auto" w:fill="C0C0C0"/>
          </w:tcPr>
          <w:p w14:paraId="152DBD12" w14:textId="77777777" w:rsidR="00114FF3" w:rsidRPr="007B1EF8" w:rsidRDefault="005658D5">
            <w:pPr>
              <w:pStyle w:val="TAH"/>
            </w:pPr>
            <w:r w:rsidRPr="007B1EF8">
              <w:t>Message</w:t>
            </w:r>
          </w:p>
        </w:tc>
        <w:tc>
          <w:tcPr>
            <w:tcW w:w="1312" w:type="dxa"/>
            <w:shd w:val="clear" w:color="auto" w:fill="C0C0C0"/>
          </w:tcPr>
          <w:p w14:paraId="16BB2293" w14:textId="77777777" w:rsidR="00114FF3" w:rsidRPr="007B1EF8" w:rsidRDefault="005658D5">
            <w:pPr>
              <w:pStyle w:val="TAH"/>
            </w:pPr>
            <w:r w:rsidRPr="007B1EF8">
              <w:t>Requirement</w:t>
            </w:r>
          </w:p>
        </w:tc>
        <w:tc>
          <w:tcPr>
            <w:tcW w:w="1822" w:type="dxa"/>
            <w:shd w:val="clear" w:color="auto" w:fill="C0C0C0"/>
          </w:tcPr>
          <w:p w14:paraId="242A1C5F" w14:textId="77777777" w:rsidR="00114FF3" w:rsidRPr="007B1EF8" w:rsidRDefault="005658D5">
            <w:pPr>
              <w:pStyle w:val="TAH"/>
            </w:pPr>
            <w:r w:rsidRPr="007B1EF8">
              <w:t>Direction</w:t>
            </w:r>
          </w:p>
        </w:tc>
      </w:tr>
      <w:tr w:rsidR="00114FF3" w:rsidRPr="007B1EF8" w14:paraId="47CD11D7" w14:textId="77777777">
        <w:trPr>
          <w:jc w:val="center"/>
        </w:trPr>
        <w:tc>
          <w:tcPr>
            <w:tcW w:w="3136" w:type="dxa"/>
          </w:tcPr>
          <w:p w14:paraId="58A96B99" w14:textId="77777777" w:rsidR="00114FF3" w:rsidRPr="007B1EF8" w:rsidRDefault="005658D5">
            <w:pPr>
              <w:pStyle w:val="TAL"/>
            </w:pPr>
            <w:r w:rsidRPr="007B1EF8">
              <w:t>TerminateSubscriptionRequest</w:t>
            </w:r>
          </w:p>
        </w:tc>
        <w:tc>
          <w:tcPr>
            <w:tcW w:w="1312" w:type="dxa"/>
          </w:tcPr>
          <w:p w14:paraId="7691C058" w14:textId="77777777" w:rsidR="00114FF3" w:rsidRPr="007B1EF8" w:rsidRDefault="005658D5">
            <w:pPr>
              <w:pStyle w:val="TAL"/>
              <w:rPr>
                <w:lang w:eastAsia="zh-CN"/>
              </w:rPr>
            </w:pPr>
            <w:r w:rsidRPr="007B1EF8">
              <w:t>Mandatory</w:t>
            </w:r>
          </w:p>
        </w:tc>
        <w:tc>
          <w:tcPr>
            <w:tcW w:w="1822" w:type="dxa"/>
          </w:tcPr>
          <w:p w14:paraId="508CE229"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776BBE3B" w14:textId="77777777">
        <w:trPr>
          <w:jc w:val="center"/>
        </w:trPr>
        <w:tc>
          <w:tcPr>
            <w:tcW w:w="3136" w:type="dxa"/>
          </w:tcPr>
          <w:p w14:paraId="213241DE" w14:textId="77777777" w:rsidR="00114FF3" w:rsidRPr="007B1EF8" w:rsidRDefault="005658D5">
            <w:pPr>
              <w:pStyle w:val="TAL"/>
            </w:pPr>
            <w:r w:rsidRPr="007B1EF8">
              <w:t>TerminateSubscriptionResponse</w:t>
            </w:r>
          </w:p>
        </w:tc>
        <w:tc>
          <w:tcPr>
            <w:tcW w:w="1312" w:type="dxa"/>
          </w:tcPr>
          <w:p w14:paraId="2015B68B" w14:textId="77777777" w:rsidR="00114FF3" w:rsidRPr="007B1EF8" w:rsidRDefault="005658D5">
            <w:pPr>
              <w:pStyle w:val="TAL"/>
              <w:rPr>
                <w:lang w:eastAsia="zh-CN"/>
              </w:rPr>
            </w:pPr>
            <w:r w:rsidRPr="007B1EF8">
              <w:t>Mandatory</w:t>
            </w:r>
          </w:p>
        </w:tc>
        <w:tc>
          <w:tcPr>
            <w:tcW w:w="1822" w:type="dxa"/>
          </w:tcPr>
          <w:p w14:paraId="7C08C49D"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7B6DDFBB" w14:textId="77777777" w:rsidR="00114FF3" w:rsidRPr="007B1EF8" w:rsidRDefault="00114FF3"/>
    <w:p w14:paraId="412D0457" w14:textId="77777777" w:rsidR="00114FF3" w:rsidRPr="007B1EF8" w:rsidRDefault="005658D5">
      <w:pPr>
        <w:pStyle w:val="Heading4"/>
      </w:pPr>
      <w:bookmarkStart w:id="425" w:name="_Toc146290616"/>
      <w:r w:rsidRPr="007B1EF8">
        <w:t>7.9.9.2</w:t>
      </w:r>
      <w:r w:rsidRPr="007B1EF8">
        <w:tab/>
        <w:t>Input parameters</w:t>
      </w:r>
      <w:bookmarkEnd w:id="425"/>
    </w:p>
    <w:p w14:paraId="770C5DBC" w14:textId="77777777" w:rsidR="00114FF3" w:rsidRPr="007B1EF8" w:rsidRDefault="005658D5">
      <w:r w:rsidRPr="007B1EF8">
        <w:t>The input parameters sent when invoking the operation shall follow the indications provided in table 7.9.9.2-1.</w:t>
      </w:r>
    </w:p>
    <w:p w14:paraId="3074F739" w14:textId="77777777" w:rsidR="00114FF3" w:rsidRPr="007B1EF8" w:rsidRDefault="005658D5">
      <w:pPr>
        <w:pStyle w:val="TH"/>
      </w:pPr>
      <w:r w:rsidRPr="007B1EF8">
        <w:t xml:space="preserve">Table </w:t>
      </w:r>
      <w:r w:rsidRPr="007B1EF8">
        <w:rPr>
          <w:rFonts w:eastAsia="MS Mincho"/>
          <w:lang w:eastAsia="ko-KR"/>
        </w:rPr>
        <w:t>7.9.9.2-1</w:t>
      </w:r>
      <w:r w:rsidRPr="007B1EF8">
        <w:t xml:space="preserve">: </w:t>
      </w:r>
      <w:r w:rsidRPr="007B1EF8">
        <w:rPr>
          <w:rFonts w:cs="Arial"/>
        </w:rPr>
        <w:t xml:space="preserve">Terminate Subscription </w:t>
      </w:r>
      <w:r w:rsidRPr="007B1EF8">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19E0CB1D" w14:textId="77777777">
        <w:trPr>
          <w:jc w:val="center"/>
        </w:trPr>
        <w:tc>
          <w:tcPr>
            <w:tcW w:w="1381" w:type="dxa"/>
            <w:shd w:val="clear" w:color="auto" w:fill="D9D9D9"/>
          </w:tcPr>
          <w:p w14:paraId="123D1E5A" w14:textId="77777777" w:rsidR="00114FF3" w:rsidRPr="007B1EF8" w:rsidRDefault="005658D5">
            <w:pPr>
              <w:pStyle w:val="TAH"/>
            </w:pPr>
            <w:r w:rsidRPr="007B1EF8">
              <w:t>Parameter</w:t>
            </w:r>
          </w:p>
        </w:tc>
        <w:tc>
          <w:tcPr>
            <w:tcW w:w="961" w:type="dxa"/>
            <w:shd w:val="clear" w:color="auto" w:fill="D9D9D9"/>
          </w:tcPr>
          <w:p w14:paraId="4DC2119A" w14:textId="77777777" w:rsidR="00114FF3" w:rsidRPr="007B1EF8" w:rsidRDefault="005658D5">
            <w:pPr>
              <w:pStyle w:val="TAH"/>
            </w:pPr>
            <w:r w:rsidRPr="007B1EF8">
              <w:t>Qualifier</w:t>
            </w:r>
          </w:p>
        </w:tc>
        <w:tc>
          <w:tcPr>
            <w:tcW w:w="1156" w:type="dxa"/>
            <w:shd w:val="clear" w:color="auto" w:fill="D9D9D9"/>
          </w:tcPr>
          <w:p w14:paraId="292A0F8C" w14:textId="77777777" w:rsidR="00114FF3" w:rsidRPr="007B1EF8" w:rsidRDefault="005658D5">
            <w:pPr>
              <w:pStyle w:val="TAH"/>
            </w:pPr>
            <w:r w:rsidRPr="007B1EF8">
              <w:t>Cardinality</w:t>
            </w:r>
          </w:p>
        </w:tc>
        <w:tc>
          <w:tcPr>
            <w:tcW w:w="961" w:type="dxa"/>
            <w:shd w:val="clear" w:color="auto" w:fill="D9D9D9"/>
          </w:tcPr>
          <w:p w14:paraId="4DA33617" w14:textId="77777777" w:rsidR="00114FF3" w:rsidRPr="007B1EF8" w:rsidRDefault="005658D5">
            <w:pPr>
              <w:pStyle w:val="TAH"/>
            </w:pPr>
            <w:r w:rsidRPr="007B1EF8">
              <w:t>Content</w:t>
            </w:r>
          </w:p>
        </w:tc>
        <w:tc>
          <w:tcPr>
            <w:tcW w:w="3931" w:type="dxa"/>
            <w:shd w:val="clear" w:color="auto" w:fill="D9D9D9"/>
          </w:tcPr>
          <w:p w14:paraId="095EEE18" w14:textId="77777777" w:rsidR="00114FF3" w:rsidRPr="007B1EF8" w:rsidRDefault="005658D5">
            <w:pPr>
              <w:pStyle w:val="TAH"/>
            </w:pPr>
            <w:r w:rsidRPr="007B1EF8">
              <w:t>Description</w:t>
            </w:r>
          </w:p>
        </w:tc>
      </w:tr>
      <w:tr w:rsidR="00114FF3" w:rsidRPr="007B1EF8" w14:paraId="432DF182" w14:textId="77777777">
        <w:trPr>
          <w:jc w:val="center"/>
        </w:trPr>
        <w:tc>
          <w:tcPr>
            <w:tcW w:w="1381" w:type="dxa"/>
            <w:shd w:val="clear" w:color="auto" w:fill="auto"/>
          </w:tcPr>
          <w:p w14:paraId="5FDCDA72" w14:textId="77777777" w:rsidR="00114FF3" w:rsidRPr="007B1EF8" w:rsidRDefault="005658D5">
            <w:pPr>
              <w:pStyle w:val="TAL"/>
            </w:pPr>
            <w:r w:rsidRPr="007B1EF8">
              <w:t>subscriptionId</w:t>
            </w:r>
          </w:p>
        </w:tc>
        <w:tc>
          <w:tcPr>
            <w:tcW w:w="961" w:type="dxa"/>
            <w:shd w:val="clear" w:color="auto" w:fill="auto"/>
          </w:tcPr>
          <w:p w14:paraId="36B5291F" w14:textId="77777777" w:rsidR="00114FF3" w:rsidRPr="007B1EF8" w:rsidRDefault="005658D5">
            <w:pPr>
              <w:pStyle w:val="TAL"/>
            </w:pPr>
            <w:r w:rsidRPr="007B1EF8">
              <w:t>M</w:t>
            </w:r>
          </w:p>
        </w:tc>
        <w:tc>
          <w:tcPr>
            <w:tcW w:w="1156" w:type="dxa"/>
            <w:shd w:val="clear" w:color="auto" w:fill="auto"/>
          </w:tcPr>
          <w:p w14:paraId="5EF75EB4" w14:textId="77777777" w:rsidR="00114FF3" w:rsidRPr="007B1EF8" w:rsidRDefault="005658D5">
            <w:pPr>
              <w:pStyle w:val="TAL"/>
            </w:pPr>
            <w:r w:rsidRPr="007B1EF8">
              <w:t>1</w:t>
            </w:r>
          </w:p>
        </w:tc>
        <w:tc>
          <w:tcPr>
            <w:tcW w:w="961" w:type="dxa"/>
            <w:shd w:val="clear" w:color="auto" w:fill="auto"/>
          </w:tcPr>
          <w:p w14:paraId="52F9146E" w14:textId="77777777" w:rsidR="00114FF3" w:rsidRPr="007B1EF8" w:rsidRDefault="005658D5">
            <w:pPr>
              <w:pStyle w:val="TAL"/>
            </w:pPr>
            <w:r w:rsidRPr="007B1EF8">
              <w:t>Identifier</w:t>
            </w:r>
          </w:p>
        </w:tc>
        <w:tc>
          <w:tcPr>
            <w:tcW w:w="3931" w:type="dxa"/>
            <w:shd w:val="clear" w:color="auto" w:fill="auto"/>
          </w:tcPr>
          <w:p w14:paraId="38918F29" w14:textId="77777777" w:rsidR="00114FF3" w:rsidRPr="007B1EF8" w:rsidRDefault="005658D5">
            <w:pPr>
              <w:pStyle w:val="TAL"/>
            </w:pPr>
            <w:r w:rsidRPr="007B1EF8">
              <w:t>Identifier of the subscription to be terminated.</w:t>
            </w:r>
          </w:p>
        </w:tc>
      </w:tr>
    </w:tbl>
    <w:p w14:paraId="5496EB5B" w14:textId="77777777" w:rsidR="00114FF3" w:rsidRPr="007B1EF8" w:rsidRDefault="00114FF3"/>
    <w:p w14:paraId="3CCFE7D0" w14:textId="77777777" w:rsidR="00114FF3" w:rsidRPr="007B1EF8" w:rsidRDefault="005658D5">
      <w:pPr>
        <w:pStyle w:val="Heading4"/>
      </w:pPr>
      <w:bookmarkStart w:id="426" w:name="_Toc146290617"/>
      <w:r w:rsidRPr="007B1EF8">
        <w:t>7.9.9.3</w:t>
      </w:r>
      <w:r w:rsidRPr="007B1EF8">
        <w:tab/>
        <w:t>Output parameters</w:t>
      </w:r>
      <w:bookmarkEnd w:id="426"/>
    </w:p>
    <w:p w14:paraId="0EFCE3AB" w14:textId="77777777" w:rsidR="00114FF3" w:rsidRPr="007B1EF8" w:rsidRDefault="005658D5">
      <w:r w:rsidRPr="007B1EF8">
        <w:t>No output parameter.</w:t>
      </w:r>
    </w:p>
    <w:p w14:paraId="16B6C714" w14:textId="77777777" w:rsidR="00114FF3" w:rsidRPr="007B1EF8" w:rsidRDefault="005658D5">
      <w:pPr>
        <w:pStyle w:val="Heading4"/>
      </w:pPr>
      <w:bookmarkStart w:id="427" w:name="_Toc146290618"/>
      <w:r w:rsidRPr="007B1EF8">
        <w:t>7.9.9.4</w:t>
      </w:r>
      <w:r w:rsidRPr="007B1EF8">
        <w:tab/>
        <w:t>Operation results</w:t>
      </w:r>
      <w:bookmarkEnd w:id="427"/>
    </w:p>
    <w:p w14:paraId="7D000754"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5262325" w14:textId="77777777" w:rsidR="00114FF3" w:rsidRPr="007B1EF8" w:rsidRDefault="005658D5">
      <w:pPr>
        <w:pStyle w:val="Heading3"/>
      </w:pPr>
      <w:bookmarkStart w:id="428" w:name="_Toc146290619"/>
      <w:r w:rsidRPr="007B1EF8">
        <w:t>7.9.10</w:t>
      </w:r>
      <w:r w:rsidRPr="007B1EF8">
        <w:tab/>
        <w:t>Query Subscription Info operation</w:t>
      </w:r>
      <w:bookmarkEnd w:id="428"/>
    </w:p>
    <w:p w14:paraId="231EFF36" w14:textId="77777777" w:rsidR="00114FF3" w:rsidRPr="007B1EF8" w:rsidRDefault="005658D5">
      <w:pPr>
        <w:pStyle w:val="Heading4"/>
      </w:pPr>
      <w:bookmarkStart w:id="429" w:name="_Toc146290620"/>
      <w:r w:rsidRPr="007B1EF8">
        <w:t>7.9.10.1</w:t>
      </w:r>
      <w:r w:rsidRPr="007B1EF8">
        <w:tab/>
        <w:t>Description</w:t>
      </w:r>
      <w:bookmarkEnd w:id="429"/>
    </w:p>
    <w:p w14:paraId="77317A01" w14:textId="77777777" w:rsidR="00114FF3" w:rsidRPr="007B1EF8" w:rsidRDefault="005658D5">
      <w:r w:rsidRPr="007B1EF8">
        <w:t>This operation enables the OSS/BSS to query information about subscriptions.</w:t>
      </w:r>
    </w:p>
    <w:p w14:paraId="40226BD4" w14:textId="77777777" w:rsidR="00114FF3" w:rsidRPr="007B1EF8" w:rsidRDefault="005658D5">
      <w:r w:rsidRPr="007B1EF8">
        <w:t>Table 7.9.10.1-</w:t>
      </w:r>
      <w:r w:rsidRPr="007B1EF8">
        <w:rPr>
          <w:rFonts w:eastAsia="MS Mincho"/>
        </w:rPr>
        <w:t xml:space="preserve">1 </w:t>
      </w:r>
      <w:r w:rsidRPr="007B1EF8">
        <w:t>lists the information flow exchanged between the OSS/BSS and the NFVO.</w:t>
      </w:r>
    </w:p>
    <w:p w14:paraId="038F7A69" w14:textId="77777777" w:rsidR="00114FF3" w:rsidRPr="007B1EF8" w:rsidRDefault="005658D5">
      <w:pPr>
        <w:pStyle w:val="TH"/>
      </w:pPr>
      <w:r w:rsidRPr="007B1EF8">
        <w:t>Table 7.9.10.1-</w:t>
      </w:r>
      <w:r w:rsidRPr="007B1EF8">
        <w:rPr>
          <w:rFonts w:eastAsia="MS Mincho"/>
          <w:lang w:eastAsia="ko-KR"/>
        </w:rPr>
        <w:t>1:</w:t>
      </w:r>
      <w:r w:rsidRPr="007B1EF8">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0"/>
        <w:gridCol w:w="1339"/>
        <w:gridCol w:w="1803"/>
      </w:tblGrid>
      <w:tr w:rsidR="00114FF3" w:rsidRPr="007B1EF8" w14:paraId="441678AB" w14:textId="77777777">
        <w:trPr>
          <w:jc w:val="center"/>
        </w:trPr>
        <w:tc>
          <w:tcPr>
            <w:tcW w:w="2860" w:type="dxa"/>
            <w:shd w:val="clear" w:color="auto" w:fill="C0C0C0"/>
          </w:tcPr>
          <w:p w14:paraId="3257D22E" w14:textId="77777777" w:rsidR="00114FF3" w:rsidRPr="007B1EF8" w:rsidRDefault="005658D5">
            <w:pPr>
              <w:pStyle w:val="TAH"/>
            </w:pPr>
            <w:r w:rsidRPr="007B1EF8">
              <w:t>Message</w:t>
            </w:r>
          </w:p>
        </w:tc>
        <w:tc>
          <w:tcPr>
            <w:tcW w:w="1339" w:type="dxa"/>
            <w:shd w:val="clear" w:color="auto" w:fill="C0C0C0"/>
          </w:tcPr>
          <w:p w14:paraId="6E2705DA" w14:textId="77777777" w:rsidR="00114FF3" w:rsidRPr="007B1EF8" w:rsidRDefault="005658D5">
            <w:pPr>
              <w:pStyle w:val="TAH"/>
            </w:pPr>
            <w:r w:rsidRPr="007B1EF8">
              <w:t>Requirement</w:t>
            </w:r>
          </w:p>
        </w:tc>
        <w:tc>
          <w:tcPr>
            <w:tcW w:w="1803" w:type="dxa"/>
            <w:shd w:val="clear" w:color="auto" w:fill="C0C0C0"/>
          </w:tcPr>
          <w:p w14:paraId="6A185F8C" w14:textId="77777777" w:rsidR="00114FF3" w:rsidRPr="007B1EF8" w:rsidRDefault="005658D5">
            <w:pPr>
              <w:pStyle w:val="TAH"/>
            </w:pPr>
            <w:r w:rsidRPr="007B1EF8">
              <w:t>Direction</w:t>
            </w:r>
          </w:p>
        </w:tc>
      </w:tr>
      <w:tr w:rsidR="00114FF3" w:rsidRPr="007B1EF8" w14:paraId="302D1732" w14:textId="77777777">
        <w:trPr>
          <w:jc w:val="center"/>
        </w:trPr>
        <w:tc>
          <w:tcPr>
            <w:tcW w:w="2860" w:type="dxa"/>
          </w:tcPr>
          <w:p w14:paraId="2D2006CC" w14:textId="77777777" w:rsidR="00114FF3" w:rsidRPr="007B1EF8" w:rsidRDefault="005658D5">
            <w:pPr>
              <w:pStyle w:val="TAL"/>
            </w:pPr>
            <w:r w:rsidRPr="007B1EF8">
              <w:t>QuerySubscriptionInfoRequest</w:t>
            </w:r>
          </w:p>
        </w:tc>
        <w:tc>
          <w:tcPr>
            <w:tcW w:w="1339" w:type="dxa"/>
          </w:tcPr>
          <w:p w14:paraId="40B18F4F" w14:textId="77777777" w:rsidR="00114FF3" w:rsidRPr="007B1EF8" w:rsidRDefault="005658D5">
            <w:pPr>
              <w:pStyle w:val="TAL"/>
              <w:rPr>
                <w:lang w:eastAsia="zh-CN"/>
              </w:rPr>
            </w:pPr>
            <w:r w:rsidRPr="007B1EF8">
              <w:t>Mandatory</w:t>
            </w:r>
          </w:p>
        </w:tc>
        <w:tc>
          <w:tcPr>
            <w:tcW w:w="1803" w:type="dxa"/>
          </w:tcPr>
          <w:p w14:paraId="76D3A34F"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27493B3F" w14:textId="77777777">
        <w:trPr>
          <w:jc w:val="center"/>
        </w:trPr>
        <w:tc>
          <w:tcPr>
            <w:tcW w:w="2860" w:type="dxa"/>
          </w:tcPr>
          <w:p w14:paraId="4CDF98A1" w14:textId="77777777" w:rsidR="00114FF3" w:rsidRPr="007B1EF8" w:rsidRDefault="005658D5">
            <w:pPr>
              <w:pStyle w:val="TAL"/>
            </w:pPr>
            <w:r w:rsidRPr="007B1EF8">
              <w:t>QuerySubscriptionInfoResponse</w:t>
            </w:r>
          </w:p>
        </w:tc>
        <w:tc>
          <w:tcPr>
            <w:tcW w:w="1339" w:type="dxa"/>
          </w:tcPr>
          <w:p w14:paraId="38EF2C8F" w14:textId="77777777" w:rsidR="00114FF3" w:rsidRPr="007B1EF8" w:rsidRDefault="005658D5">
            <w:pPr>
              <w:pStyle w:val="TAL"/>
              <w:rPr>
                <w:lang w:eastAsia="zh-CN"/>
              </w:rPr>
            </w:pPr>
            <w:r w:rsidRPr="007B1EF8">
              <w:t>Mandatory</w:t>
            </w:r>
          </w:p>
        </w:tc>
        <w:tc>
          <w:tcPr>
            <w:tcW w:w="1803" w:type="dxa"/>
          </w:tcPr>
          <w:p w14:paraId="4A8D3C25"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3F72B7A1" w14:textId="77777777" w:rsidR="00114FF3" w:rsidRPr="007B1EF8" w:rsidRDefault="00114FF3"/>
    <w:p w14:paraId="2EFB69DD" w14:textId="77777777" w:rsidR="00114FF3" w:rsidRPr="007B1EF8" w:rsidRDefault="005658D5">
      <w:pPr>
        <w:pStyle w:val="Heading4"/>
      </w:pPr>
      <w:bookmarkStart w:id="430" w:name="_Toc146290621"/>
      <w:r w:rsidRPr="007B1EF8">
        <w:t>7.9.10.2</w:t>
      </w:r>
      <w:r w:rsidRPr="007B1EF8">
        <w:tab/>
        <w:t>Input parameters</w:t>
      </w:r>
      <w:bookmarkEnd w:id="430"/>
    </w:p>
    <w:p w14:paraId="7E191CF9" w14:textId="77777777" w:rsidR="00114FF3" w:rsidRPr="007B1EF8" w:rsidRDefault="005658D5">
      <w:r w:rsidRPr="007B1EF8">
        <w:t>The input parameters sent when invoking the operation shall follow the indications provided in table 7.9.10.2-1.</w:t>
      </w:r>
    </w:p>
    <w:p w14:paraId="2479668F" w14:textId="77777777" w:rsidR="00114FF3" w:rsidRPr="007B1EF8" w:rsidRDefault="005658D5">
      <w:pPr>
        <w:pStyle w:val="TH"/>
      </w:pPr>
      <w:r w:rsidRPr="007B1EF8">
        <w:t xml:space="preserve">Table </w:t>
      </w:r>
      <w:r w:rsidRPr="007B1EF8">
        <w:rPr>
          <w:rFonts w:eastAsia="MS Mincho"/>
          <w:lang w:eastAsia="ko-KR"/>
        </w:rPr>
        <w:t>7.9.10.2-1</w:t>
      </w:r>
      <w:r w:rsidRPr="007B1EF8">
        <w:t>: Query Subscription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0BDD1730" w14:textId="77777777">
        <w:trPr>
          <w:jc w:val="center"/>
        </w:trPr>
        <w:tc>
          <w:tcPr>
            <w:tcW w:w="1156" w:type="dxa"/>
            <w:shd w:val="clear" w:color="auto" w:fill="D9D9D9"/>
          </w:tcPr>
          <w:p w14:paraId="60603737" w14:textId="77777777" w:rsidR="00114FF3" w:rsidRPr="007B1EF8" w:rsidRDefault="005658D5">
            <w:pPr>
              <w:pStyle w:val="TAH"/>
            </w:pPr>
            <w:r w:rsidRPr="007B1EF8">
              <w:t>Parameter</w:t>
            </w:r>
          </w:p>
        </w:tc>
        <w:tc>
          <w:tcPr>
            <w:tcW w:w="961" w:type="dxa"/>
            <w:shd w:val="clear" w:color="auto" w:fill="D9D9D9"/>
          </w:tcPr>
          <w:p w14:paraId="66332CD1" w14:textId="77777777" w:rsidR="00114FF3" w:rsidRPr="007B1EF8" w:rsidRDefault="005658D5">
            <w:pPr>
              <w:pStyle w:val="TAH"/>
            </w:pPr>
            <w:r w:rsidRPr="007B1EF8">
              <w:t>Qualifier</w:t>
            </w:r>
          </w:p>
        </w:tc>
        <w:tc>
          <w:tcPr>
            <w:tcW w:w="1156" w:type="dxa"/>
            <w:shd w:val="clear" w:color="auto" w:fill="D9D9D9"/>
          </w:tcPr>
          <w:p w14:paraId="544B4715" w14:textId="77777777" w:rsidR="00114FF3" w:rsidRPr="007B1EF8" w:rsidRDefault="005658D5">
            <w:pPr>
              <w:pStyle w:val="TAH"/>
            </w:pPr>
            <w:r w:rsidRPr="007B1EF8">
              <w:t>Cardinality</w:t>
            </w:r>
          </w:p>
        </w:tc>
        <w:tc>
          <w:tcPr>
            <w:tcW w:w="916" w:type="dxa"/>
            <w:shd w:val="clear" w:color="auto" w:fill="D9D9D9"/>
          </w:tcPr>
          <w:p w14:paraId="66F2E5D1" w14:textId="77777777" w:rsidR="00114FF3" w:rsidRPr="007B1EF8" w:rsidRDefault="005658D5">
            <w:pPr>
              <w:pStyle w:val="TAH"/>
            </w:pPr>
            <w:r w:rsidRPr="007B1EF8">
              <w:t>Content</w:t>
            </w:r>
          </w:p>
        </w:tc>
        <w:tc>
          <w:tcPr>
            <w:tcW w:w="5513" w:type="dxa"/>
            <w:shd w:val="clear" w:color="auto" w:fill="D9D9D9"/>
          </w:tcPr>
          <w:p w14:paraId="0F676011" w14:textId="77777777" w:rsidR="00114FF3" w:rsidRPr="007B1EF8" w:rsidRDefault="005658D5">
            <w:pPr>
              <w:pStyle w:val="TAH"/>
            </w:pPr>
            <w:r w:rsidRPr="007B1EF8">
              <w:t>Description</w:t>
            </w:r>
          </w:p>
        </w:tc>
      </w:tr>
      <w:tr w:rsidR="00114FF3" w:rsidRPr="007B1EF8" w14:paraId="2FBCFE1A" w14:textId="77777777">
        <w:trPr>
          <w:jc w:val="center"/>
        </w:trPr>
        <w:tc>
          <w:tcPr>
            <w:tcW w:w="1156" w:type="dxa"/>
            <w:shd w:val="clear" w:color="auto" w:fill="auto"/>
          </w:tcPr>
          <w:p w14:paraId="3BCF49F4" w14:textId="77777777" w:rsidR="00114FF3" w:rsidRPr="007B1EF8" w:rsidRDefault="005658D5">
            <w:pPr>
              <w:pStyle w:val="TAL"/>
            </w:pPr>
            <w:r w:rsidRPr="007B1EF8">
              <w:t>filter</w:t>
            </w:r>
          </w:p>
        </w:tc>
        <w:tc>
          <w:tcPr>
            <w:tcW w:w="961" w:type="dxa"/>
            <w:shd w:val="clear" w:color="auto" w:fill="auto"/>
          </w:tcPr>
          <w:p w14:paraId="1A54F45A" w14:textId="77777777" w:rsidR="00114FF3" w:rsidRPr="007B1EF8" w:rsidRDefault="005658D5">
            <w:pPr>
              <w:pStyle w:val="TAL"/>
            </w:pPr>
            <w:r w:rsidRPr="007B1EF8">
              <w:t>M</w:t>
            </w:r>
          </w:p>
        </w:tc>
        <w:tc>
          <w:tcPr>
            <w:tcW w:w="1156" w:type="dxa"/>
            <w:shd w:val="clear" w:color="auto" w:fill="auto"/>
          </w:tcPr>
          <w:p w14:paraId="482EEAF3" w14:textId="77777777" w:rsidR="00114FF3" w:rsidRPr="007B1EF8" w:rsidRDefault="005658D5">
            <w:pPr>
              <w:pStyle w:val="TAL"/>
            </w:pPr>
            <w:r w:rsidRPr="007B1EF8">
              <w:t>1</w:t>
            </w:r>
          </w:p>
        </w:tc>
        <w:tc>
          <w:tcPr>
            <w:tcW w:w="916" w:type="dxa"/>
            <w:shd w:val="clear" w:color="auto" w:fill="auto"/>
          </w:tcPr>
          <w:p w14:paraId="4AF84657" w14:textId="77777777" w:rsidR="00114FF3" w:rsidRPr="007B1EF8" w:rsidRDefault="005658D5">
            <w:pPr>
              <w:pStyle w:val="TAL"/>
            </w:pPr>
            <w:r w:rsidRPr="007B1EF8">
              <w:t>Filter</w:t>
            </w:r>
          </w:p>
        </w:tc>
        <w:tc>
          <w:tcPr>
            <w:tcW w:w="5513" w:type="dxa"/>
            <w:shd w:val="clear" w:color="auto" w:fill="auto"/>
          </w:tcPr>
          <w:p w14:paraId="31AF5E2F" w14:textId="77777777" w:rsidR="00114FF3" w:rsidRPr="007B1EF8" w:rsidRDefault="005658D5" w:rsidP="00845DBF">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006CFACC" w14:textId="77777777" w:rsidR="00114FF3" w:rsidRPr="007B1EF8" w:rsidRDefault="00114FF3"/>
    <w:p w14:paraId="6FDE254B" w14:textId="77777777" w:rsidR="00114FF3" w:rsidRPr="007B1EF8" w:rsidRDefault="005658D5">
      <w:pPr>
        <w:pStyle w:val="Heading4"/>
      </w:pPr>
      <w:bookmarkStart w:id="431" w:name="_Toc146290622"/>
      <w:r w:rsidRPr="007B1EF8">
        <w:lastRenderedPageBreak/>
        <w:t>7.9.10.3</w:t>
      </w:r>
      <w:r w:rsidRPr="007B1EF8">
        <w:tab/>
        <w:t>Output parameters</w:t>
      </w:r>
      <w:bookmarkEnd w:id="431"/>
    </w:p>
    <w:p w14:paraId="3849AF80" w14:textId="77777777" w:rsidR="00114FF3" w:rsidRPr="007B1EF8" w:rsidRDefault="005658D5">
      <w:r w:rsidRPr="007B1EF8">
        <w:t>The output parameters returned by the operation shall follow the indications provided in table 7.9.10.3-1.</w:t>
      </w:r>
    </w:p>
    <w:p w14:paraId="7DDE8D40" w14:textId="77777777" w:rsidR="00114FF3" w:rsidRPr="007B1EF8" w:rsidRDefault="005658D5">
      <w:pPr>
        <w:pStyle w:val="TH"/>
      </w:pPr>
      <w:r w:rsidRPr="007B1EF8">
        <w:t xml:space="preserve">Table </w:t>
      </w:r>
      <w:r w:rsidRPr="007B1EF8">
        <w:rPr>
          <w:rFonts w:eastAsia="MS Mincho"/>
          <w:lang w:eastAsia="ko-KR"/>
        </w:rPr>
        <w:t>7.9.10.3-1</w:t>
      </w:r>
      <w:r w:rsidRPr="007B1EF8">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06FE7572" w14:textId="77777777">
        <w:trPr>
          <w:jc w:val="center"/>
        </w:trPr>
        <w:tc>
          <w:tcPr>
            <w:tcW w:w="1216" w:type="dxa"/>
            <w:shd w:val="clear" w:color="auto" w:fill="D9D9D9"/>
          </w:tcPr>
          <w:p w14:paraId="5DDDC297" w14:textId="77777777" w:rsidR="00114FF3" w:rsidRPr="007B1EF8" w:rsidRDefault="005658D5">
            <w:pPr>
              <w:pStyle w:val="TAH"/>
            </w:pPr>
            <w:r w:rsidRPr="007B1EF8">
              <w:t>Parameter</w:t>
            </w:r>
          </w:p>
        </w:tc>
        <w:tc>
          <w:tcPr>
            <w:tcW w:w="961" w:type="dxa"/>
            <w:shd w:val="clear" w:color="auto" w:fill="D9D9D9"/>
          </w:tcPr>
          <w:p w14:paraId="1F7EFBE4" w14:textId="77777777" w:rsidR="00114FF3" w:rsidRPr="007B1EF8" w:rsidRDefault="005658D5">
            <w:pPr>
              <w:pStyle w:val="TAH"/>
            </w:pPr>
            <w:r w:rsidRPr="007B1EF8">
              <w:t>Qualifier</w:t>
            </w:r>
          </w:p>
        </w:tc>
        <w:tc>
          <w:tcPr>
            <w:tcW w:w="1156" w:type="dxa"/>
            <w:shd w:val="clear" w:color="auto" w:fill="D9D9D9"/>
          </w:tcPr>
          <w:p w14:paraId="659215EB" w14:textId="77777777" w:rsidR="00114FF3" w:rsidRPr="007B1EF8" w:rsidRDefault="005658D5">
            <w:pPr>
              <w:pStyle w:val="TAH"/>
            </w:pPr>
            <w:r w:rsidRPr="007B1EF8">
              <w:t>Cardinality</w:t>
            </w:r>
          </w:p>
        </w:tc>
        <w:tc>
          <w:tcPr>
            <w:tcW w:w="1321" w:type="dxa"/>
            <w:shd w:val="clear" w:color="auto" w:fill="D9D9D9"/>
          </w:tcPr>
          <w:p w14:paraId="305FCC23" w14:textId="77777777" w:rsidR="00114FF3" w:rsidRPr="007B1EF8" w:rsidRDefault="005658D5">
            <w:pPr>
              <w:pStyle w:val="TAH"/>
            </w:pPr>
            <w:r w:rsidRPr="007B1EF8">
              <w:t>Content</w:t>
            </w:r>
          </w:p>
        </w:tc>
        <w:tc>
          <w:tcPr>
            <w:tcW w:w="5048" w:type="dxa"/>
            <w:shd w:val="clear" w:color="auto" w:fill="D9D9D9"/>
          </w:tcPr>
          <w:p w14:paraId="6627268A" w14:textId="77777777" w:rsidR="00114FF3" w:rsidRPr="007B1EF8" w:rsidRDefault="005658D5">
            <w:pPr>
              <w:pStyle w:val="TAH"/>
            </w:pPr>
            <w:r w:rsidRPr="007B1EF8">
              <w:t>Description</w:t>
            </w:r>
          </w:p>
        </w:tc>
      </w:tr>
      <w:tr w:rsidR="00114FF3" w:rsidRPr="007B1EF8" w14:paraId="08384EA4" w14:textId="77777777">
        <w:trPr>
          <w:jc w:val="center"/>
        </w:trPr>
        <w:tc>
          <w:tcPr>
            <w:tcW w:w="1216" w:type="dxa"/>
            <w:shd w:val="clear" w:color="auto" w:fill="auto"/>
          </w:tcPr>
          <w:p w14:paraId="6AEC4CCF" w14:textId="77777777" w:rsidR="00114FF3" w:rsidRPr="007B1EF8" w:rsidRDefault="005658D5">
            <w:pPr>
              <w:pStyle w:val="TAL"/>
            </w:pPr>
            <w:r w:rsidRPr="007B1EF8">
              <w:t>queryResult</w:t>
            </w:r>
          </w:p>
        </w:tc>
        <w:tc>
          <w:tcPr>
            <w:tcW w:w="961" w:type="dxa"/>
            <w:shd w:val="clear" w:color="auto" w:fill="auto"/>
          </w:tcPr>
          <w:p w14:paraId="064B9C76" w14:textId="77777777" w:rsidR="00114FF3" w:rsidRPr="007B1EF8" w:rsidRDefault="005658D5">
            <w:pPr>
              <w:pStyle w:val="TAL"/>
            </w:pPr>
            <w:r w:rsidRPr="007B1EF8">
              <w:t>M</w:t>
            </w:r>
          </w:p>
        </w:tc>
        <w:tc>
          <w:tcPr>
            <w:tcW w:w="1156" w:type="dxa"/>
            <w:shd w:val="clear" w:color="auto" w:fill="auto"/>
          </w:tcPr>
          <w:p w14:paraId="1DBE06B4" w14:textId="77777777" w:rsidR="00114FF3" w:rsidRPr="007B1EF8" w:rsidRDefault="005658D5">
            <w:pPr>
              <w:pStyle w:val="TAL"/>
            </w:pPr>
            <w:r w:rsidRPr="007B1EF8">
              <w:t>0..N</w:t>
            </w:r>
          </w:p>
        </w:tc>
        <w:tc>
          <w:tcPr>
            <w:tcW w:w="1321" w:type="dxa"/>
            <w:shd w:val="clear" w:color="auto" w:fill="auto"/>
          </w:tcPr>
          <w:p w14:paraId="1E13E4D6" w14:textId="77777777" w:rsidR="00114FF3" w:rsidRPr="007B1EF8" w:rsidRDefault="005658D5">
            <w:pPr>
              <w:pStyle w:val="TAL"/>
            </w:pPr>
            <w:r w:rsidRPr="007B1EF8">
              <w:t>Not specified</w:t>
            </w:r>
          </w:p>
        </w:tc>
        <w:tc>
          <w:tcPr>
            <w:tcW w:w="5048" w:type="dxa"/>
            <w:shd w:val="clear" w:color="auto" w:fill="auto"/>
          </w:tcPr>
          <w:p w14:paraId="7C3E971E" w14:textId="77777777" w:rsidR="00114FF3" w:rsidRPr="007B1EF8" w:rsidRDefault="005658D5" w:rsidP="00845DBF">
            <w:pPr>
              <w:pStyle w:val="TAL"/>
            </w:pPr>
            <w:r w:rsidRPr="007B1EF8">
              <w:t>Information about the subscription(s) matching the query.</w:t>
            </w:r>
          </w:p>
        </w:tc>
      </w:tr>
    </w:tbl>
    <w:p w14:paraId="732D9D0D" w14:textId="77777777" w:rsidR="00114FF3" w:rsidRPr="007B1EF8" w:rsidRDefault="00114FF3"/>
    <w:p w14:paraId="37EEF3C2" w14:textId="77777777" w:rsidR="00114FF3" w:rsidRPr="007B1EF8" w:rsidRDefault="005658D5">
      <w:pPr>
        <w:pStyle w:val="Heading4"/>
        <w:keepLines w:val="0"/>
      </w:pPr>
      <w:bookmarkStart w:id="432" w:name="_Toc146290623"/>
      <w:r w:rsidRPr="007B1EF8">
        <w:t>7.9.10.4</w:t>
      </w:r>
      <w:r w:rsidRPr="007B1EF8">
        <w:tab/>
        <w:t>Operation results</w:t>
      </w:r>
      <w:bookmarkEnd w:id="432"/>
    </w:p>
    <w:p w14:paraId="650A3304" w14:textId="77777777" w:rsidR="00114FF3" w:rsidRPr="007B1EF8" w:rsidRDefault="005658D5">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changes of a policy and any detected policy conflicts that the OSS/BSS has access to and that are matching the filter shall be returned.</w:t>
      </w:r>
    </w:p>
    <w:p w14:paraId="5353FC9D" w14:textId="77777777" w:rsidR="00114FF3" w:rsidRPr="007B1EF8" w:rsidRDefault="005658D5">
      <w:pPr>
        <w:pStyle w:val="Heading3"/>
      </w:pPr>
      <w:bookmarkStart w:id="433" w:name="_Toc146290624"/>
      <w:r w:rsidRPr="007B1EF8">
        <w:t>7.9.11</w:t>
      </w:r>
      <w:r w:rsidRPr="007B1EF8">
        <w:tab/>
        <w:t>Associate Policy operation</w:t>
      </w:r>
      <w:bookmarkEnd w:id="433"/>
    </w:p>
    <w:p w14:paraId="580EFCE8" w14:textId="77777777" w:rsidR="00114FF3" w:rsidRPr="007B1EF8" w:rsidRDefault="005658D5">
      <w:pPr>
        <w:pStyle w:val="Heading4"/>
      </w:pPr>
      <w:bookmarkStart w:id="434" w:name="_Toc146290625"/>
      <w:r w:rsidRPr="007B1EF8">
        <w:t>7.9.11.1</w:t>
      </w:r>
      <w:r w:rsidRPr="007B1EF8">
        <w:tab/>
        <w:t>Description</w:t>
      </w:r>
      <w:bookmarkEnd w:id="434"/>
    </w:p>
    <w:p w14:paraId="5209435F" w14:textId="77777777" w:rsidR="00114FF3" w:rsidRPr="007B1EF8" w:rsidRDefault="005658D5">
      <w:r w:rsidRPr="007B1EF8">
        <w:t>This operation enables the OSS/BSS to associate a</w:t>
      </w:r>
      <w:r w:rsidR="00FD7D8B" w:rsidRPr="007B1EF8">
        <w:t>n</w:t>
      </w:r>
      <w:r w:rsidRPr="007B1EF8">
        <w:t xml:space="preserve"> </w:t>
      </w:r>
      <w:r w:rsidR="00FD7D8B" w:rsidRPr="007B1EF8">
        <w:t>NFV-</w:t>
      </w:r>
      <w:r w:rsidRPr="007B1EF8">
        <w:t>MANO policy to one or multiple NS instances in the NFVO.</w:t>
      </w:r>
    </w:p>
    <w:p w14:paraId="486A6D5A" w14:textId="77777777" w:rsidR="00114FF3" w:rsidRPr="007B1EF8" w:rsidRDefault="005658D5">
      <w:r w:rsidRPr="007B1EF8">
        <w:t>Table 7.9.11.1-</w:t>
      </w:r>
      <w:r w:rsidRPr="007B1EF8">
        <w:rPr>
          <w:rFonts w:eastAsia="MS Mincho"/>
        </w:rPr>
        <w:t xml:space="preserve">1 </w:t>
      </w:r>
      <w:r w:rsidRPr="007B1EF8">
        <w:t>lists the information flow exchanged between the OSS/BSS and the NFVO.</w:t>
      </w:r>
    </w:p>
    <w:p w14:paraId="35F1E75E" w14:textId="77777777" w:rsidR="00114FF3" w:rsidRPr="007B1EF8" w:rsidRDefault="005658D5">
      <w:pPr>
        <w:pStyle w:val="TH"/>
      </w:pPr>
      <w:r w:rsidRPr="007B1EF8">
        <w:t>Table 7.9.11.1-</w:t>
      </w:r>
      <w:r w:rsidRPr="007B1EF8">
        <w:rPr>
          <w:rFonts w:eastAsia="MS Mincho"/>
          <w:lang w:eastAsia="ko-KR"/>
        </w:rPr>
        <w:t>1:</w:t>
      </w:r>
      <w:r w:rsidRPr="007B1EF8">
        <w:t xml:space="preserve"> 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368"/>
        <w:gridCol w:w="1803"/>
      </w:tblGrid>
      <w:tr w:rsidR="00114FF3" w:rsidRPr="007B1EF8" w14:paraId="3D5D4953" w14:textId="77777777">
        <w:trPr>
          <w:jc w:val="center"/>
        </w:trPr>
        <w:tc>
          <w:tcPr>
            <w:tcW w:w="2605" w:type="dxa"/>
            <w:shd w:val="clear" w:color="auto" w:fill="C0C0C0"/>
          </w:tcPr>
          <w:p w14:paraId="1C45DA8A" w14:textId="77777777" w:rsidR="00114FF3" w:rsidRPr="007B1EF8" w:rsidRDefault="005658D5">
            <w:pPr>
              <w:pStyle w:val="TAH"/>
            </w:pPr>
            <w:r w:rsidRPr="007B1EF8">
              <w:t>Message</w:t>
            </w:r>
          </w:p>
        </w:tc>
        <w:tc>
          <w:tcPr>
            <w:tcW w:w="1368" w:type="dxa"/>
            <w:shd w:val="clear" w:color="auto" w:fill="C0C0C0"/>
          </w:tcPr>
          <w:p w14:paraId="3EDDAE5C" w14:textId="77777777" w:rsidR="00114FF3" w:rsidRPr="007B1EF8" w:rsidRDefault="005658D5">
            <w:pPr>
              <w:pStyle w:val="TAH"/>
            </w:pPr>
            <w:r w:rsidRPr="007B1EF8">
              <w:t>Requirement</w:t>
            </w:r>
          </w:p>
        </w:tc>
        <w:tc>
          <w:tcPr>
            <w:tcW w:w="1803" w:type="dxa"/>
            <w:shd w:val="clear" w:color="auto" w:fill="C0C0C0"/>
          </w:tcPr>
          <w:p w14:paraId="5976CB2C" w14:textId="77777777" w:rsidR="00114FF3" w:rsidRPr="007B1EF8" w:rsidRDefault="005658D5">
            <w:pPr>
              <w:pStyle w:val="TAH"/>
            </w:pPr>
            <w:r w:rsidRPr="007B1EF8">
              <w:t>Direction</w:t>
            </w:r>
          </w:p>
        </w:tc>
      </w:tr>
      <w:tr w:rsidR="00114FF3" w:rsidRPr="007B1EF8" w14:paraId="7B61299E" w14:textId="77777777">
        <w:trPr>
          <w:jc w:val="center"/>
        </w:trPr>
        <w:tc>
          <w:tcPr>
            <w:tcW w:w="2605" w:type="dxa"/>
          </w:tcPr>
          <w:p w14:paraId="3ED2D609" w14:textId="77777777" w:rsidR="00114FF3" w:rsidRPr="007B1EF8" w:rsidRDefault="005658D5">
            <w:pPr>
              <w:pStyle w:val="TAL"/>
            </w:pPr>
            <w:r w:rsidRPr="007B1EF8">
              <w:t>AssociatePolicyRequest</w:t>
            </w:r>
          </w:p>
        </w:tc>
        <w:tc>
          <w:tcPr>
            <w:tcW w:w="1368" w:type="dxa"/>
          </w:tcPr>
          <w:p w14:paraId="3969EBCA" w14:textId="77777777" w:rsidR="00114FF3" w:rsidRPr="007B1EF8" w:rsidRDefault="005658D5">
            <w:pPr>
              <w:pStyle w:val="TAL"/>
              <w:rPr>
                <w:lang w:eastAsia="zh-CN"/>
              </w:rPr>
            </w:pPr>
            <w:r w:rsidRPr="007B1EF8">
              <w:t>Mandatory</w:t>
            </w:r>
          </w:p>
        </w:tc>
        <w:tc>
          <w:tcPr>
            <w:tcW w:w="1803" w:type="dxa"/>
          </w:tcPr>
          <w:p w14:paraId="2F877A07"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3A2372E8" w14:textId="77777777">
        <w:trPr>
          <w:jc w:val="center"/>
        </w:trPr>
        <w:tc>
          <w:tcPr>
            <w:tcW w:w="2605" w:type="dxa"/>
          </w:tcPr>
          <w:p w14:paraId="598692C0" w14:textId="77777777" w:rsidR="00114FF3" w:rsidRPr="007B1EF8" w:rsidRDefault="005658D5">
            <w:pPr>
              <w:pStyle w:val="TAL"/>
            </w:pPr>
            <w:r w:rsidRPr="007B1EF8">
              <w:t>AssociatePolicyResponse</w:t>
            </w:r>
          </w:p>
        </w:tc>
        <w:tc>
          <w:tcPr>
            <w:tcW w:w="1368" w:type="dxa"/>
          </w:tcPr>
          <w:p w14:paraId="1AB8AF70" w14:textId="77777777" w:rsidR="00114FF3" w:rsidRPr="007B1EF8" w:rsidRDefault="005658D5">
            <w:pPr>
              <w:pStyle w:val="TAL"/>
              <w:rPr>
                <w:lang w:eastAsia="zh-CN"/>
              </w:rPr>
            </w:pPr>
            <w:r w:rsidRPr="007B1EF8">
              <w:t>Mandatory</w:t>
            </w:r>
          </w:p>
        </w:tc>
        <w:tc>
          <w:tcPr>
            <w:tcW w:w="1803" w:type="dxa"/>
          </w:tcPr>
          <w:p w14:paraId="3A2F0D71"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7CFBF35D" w14:textId="77777777" w:rsidR="00114FF3" w:rsidRPr="007B1EF8" w:rsidRDefault="00114FF3"/>
    <w:p w14:paraId="68B422C1" w14:textId="77777777" w:rsidR="00114FF3" w:rsidRPr="007B1EF8" w:rsidRDefault="005658D5">
      <w:pPr>
        <w:pStyle w:val="Heading4"/>
      </w:pPr>
      <w:bookmarkStart w:id="435" w:name="_Toc146290626"/>
      <w:r w:rsidRPr="007B1EF8">
        <w:t>7.9.11.2</w:t>
      </w:r>
      <w:r w:rsidRPr="007B1EF8">
        <w:tab/>
        <w:t>Input parameters</w:t>
      </w:r>
      <w:bookmarkEnd w:id="435"/>
    </w:p>
    <w:p w14:paraId="61A63C93" w14:textId="77777777" w:rsidR="00114FF3" w:rsidRPr="007B1EF8" w:rsidRDefault="005658D5">
      <w:r w:rsidRPr="007B1EF8">
        <w:t>The input parameters sent when invoking the operation shall follow the indications provided in table 7.9.11.2-1.</w:t>
      </w:r>
    </w:p>
    <w:p w14:paraId="416EB3E9" w14:textId="77777777" w:rsidR="00114FF3" w:rsidRPr="007B1EF8" w:rsidRDefault="005658D5">
      <w:pPr>
        <w:pStyle w:val="TH"/>
      </w:pPr>
      <w:r w:rsidRPr="007B1EF8">
        <w:t xml:space="preserve">Table </w:t>
      </w:r>
      <w:r w:rsidRPr="007B1EF8">
        <w:rPr>
          <w:rFonts w:eastAsia="MS Mincho"/>
          <w:lang w:eastAsia="ko-KR"/>
        </w:rPr>
        <w:t>7.9.11.2-1</w:t>
      </w:r>
      <w:r w:rsidRPr="007B1EF8">
        <w:t>: 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7B1EF8" w14:paraId="2FD12120" w14:textId="77777777">
        <w:trPr>
          <w:jc w:val="center"/>
        </w:trPr>
        <w:tc>
          <w:tcPr>
            <w:tcW w:w="1413" w:type="dxa"/>
            <w:shd w:val="clear" w:color="auto" w:fill="D9D9D9"/>
          </w:tcPr>
          <w:p w14:paraId="4EF8C9AF" w14:textId="77777777" w:rsidR="00114FF3" w:rsidRPr="007B1EF8" w:rsidRDefault="005658D5">
            <w:pPr>
              <w:pStyle w:val="TAH"/>
            </w:pPr>
            <w:r w:rsidRPr="007B1EF8">
              <w:t>Parameter</w:t>
            </w:r>
          </w:p>
        </w:tc>
        <w:tc>
          <w:tcPr>
            <w:tcW w:w="1134" w:type="dxa"/>
            <w:shd w:val="clear" w:color="auto" w:fill="D9D9D9"/>
          </w:tcPr>
          <w:p w14:paraId="395E28D3" w14:textId="77777777" w:rsidR="00114FF3" w:rsidRPr="007B1EF8" w:rsidRDefault="005658D5">
            <w:pPr>
              <w:pStyle w:val="TAH"/>
            </w:pPr>
            <w:r w:rsidRPr="007B1EF8">
              <w:t>Qualifier</w:t>
            </w:r>
          </w:p>
        </w:tc>
        <w:tc>
          <w:tcPr>
            <w:tcW w:w="1276" w:type="dxa"/>
            <w:shd w:val="clear" w:color="auto" w:fill="D9D9D9"/>
          </w:tcPr>
          <w:p w14:paraId="6C50EFDB" w14:textId="77777777" w:rsidR="00114FF3" w:rsidRPr="007B1EF8" w:rsidRDefault="005658D5">
            <w:pPr>
              <w:pStyle w:val="TAH"/>
            </w:pPr>
            <w:r w:rsidRPr="007B1EF8">
              <w:t>Cardinality</w:t>
            </w:r>
          </w:p>
        </w:tc>
        <w:tc>
          <w:tcPr>
            <w:tcW w:w="2038" w:type="dxa"/>
            <w:shd w:val="clear" w:color="auto" w:fill="D9D9D9"/>
          </w:tcPr>
          <w:p w14:paraId="780E9027" w14:textId="77777777" w:rsidR="00114FF3" w:rsidRPr="007B1EF8" w:rsidRDefault="005658D5">
            <w:pPr>
              <w:pStyle w:val="TAH"/>
            </w:pPr>
            <w:r w:rsidRPr="007B1EF8">
              <w:t>Content</w:t>
            </w:r>
          </w:p>
        </w:tc>
        <w:tc>
          <w:tcPr>
            <w:tcW w:w="3767" w:type="dxa"/>
            <w:shd w:val="clear" w:color="auto" w:fill="D9D9D9"/>
          </w:tcPr>
          <w:p w14:paraId="61BD2213" w14:textId="77777777" w:rsidR="00114FF3" w:rsidRPr="007B1EF8" w:rsidRDefault="005658D5">
            <w:pPr>
              <w:pStyle w:val="TAH"/>
            </w:pPr>
            <w:r w:rsidRPr="007B1EF8">
              <w:t>Description</w:t>
            </w:r>
          </w:p>
        </w:tc>
      </w:tr>
      <w:tr w:rsidR="00114FF3" w:rsidRPr="007B1EF8" w14:paraId="7E59DC50" w14:textId="77777777">
        <w:trPr>
          <w:jc w:val="center"/>
        </w:trPr>
        <w:tc>
          <w:tcPr>
            <w:tcW w:w="1413" w:type="dxa"/>
            <w:shd w:val="clear" w:color="auto" w:fill="auto"/>
          </w:tcPr>
          <w:p w14:paraId="04F08386" w14:textId="77777777" w:rsidR="00114FF3" w:rsidRPr="007B1EF8" w:rsidRDefault="005658D5">
            <w:pPr>
              <w:pStyle w:val="TAL"/>
            </w:pPr>
            <w:r w:rsidRPr="007B1EF8">
              <w:t>policyInfoId</w:t>
            </w:r>
          </w:p>
        </w:tc>
        <w:tc>
          <w:tcPr>
            <w:tcW w:w="1134" w:type="dxa"/>
            <w:shd w:val="clear" w:color="auto" w:fill="auto"/>
          </w:tcPr>
          <w:p w14:paraId="19F25651" w14:textId="77777777" w:rsidR="00114FF3" w:rsidRPr="007B1EF8" w:rsidRDefault="005658D5">
            <w:pPr>
              <w:pStyle w:val="TAL"/>
            </w:pPr>
            <w:r w:rsidRPr="007B1EF8">
              <w:t>M</w:t>
            </w:r>
          </w:p>
        </w:tc>
        <w:tc>
          <w:tcPr>
            <w:tcW w:w="1276" w:type="dxa"/>
            <w:shd w:val="clear" w:color="auto" w:fill="auto"/>
          </w:tcPr>
          <w:p w14:paraId="00E62278" w14:textId="77777777" w:rsidR="00114FF3" w:rsidRPr="007B1EF8" w:rsidRDefault="005658D5">
            <w:pPr>
              <w:pStyle w:val="TAL"/>
            </w:pPr>
            <w:r w:rsidRPr="007B1EF8">
              <w:t>1</w:t>
            </w:r>
          </w:p>
        </w:tc>
        <w:tc>
          <w:tcPr>
            <w:tcW w:w="2038" w:type="dxa"/>
            <w:shd w:val="clear" w:color="auto" w:fill="auto"/>
          </w:tcPr>
          <w:p w14:paraId="17C4FC2F" w14:textId="77777777" w:rsidR="00114FF3" w:rsidRPr="007B1EF8" w:rsidRDefault="005658D5">
            <w:pPr>
              <w:pStyle w:val="TAL"/>
            </w:pPr>
            <w:r w:rsidRPr="007B1EF8">
              <w:t>Identifier (Reference to PolicyInfo</w:t>
            </w:r>
          </w:p>
        </w:tc>
        <w:tc>
          <w:tcPr>
            <w:tcW w:w="3767" w:type="dxa"/>
            <w:shd w:val="clear" w:color="auto" w:fill="auto"/>
          </w:tcPr>
          <w:p w14:paraId="7B0B5F74" w14:textId="77777777" w:rsidR="00114FF3" w:rsidRPr="007B1EF8" w:rsidRDefault="005658D5">
            <w:pPr>
              <w:pStyle w:val="TAL"/>
            </w:pPr>
            <w:r w:rsidRPr="007B1EF8">
              <w:t>Identifier of policy information</w:t>
            </w:r>
            <w:r w:rsidR="00794EBB" w:rsidRPr="007B1EF8">
              <w:t>.</w:t>
            </w:r>
          </w:p>
        </w:tc>
      </w:tr>
      <w:tr w:rsidR="00114FF3" w:rsidRPr="007B1EF8" w14:paraId="579FB6F4" w14:textId="77777777">
        <w:trPr>
          <w:jc w:val="center"/>
        </w:trPr>
        <w:tc>
          <w:tcPr>
            <w:tcW w:w="1413" w:type="dxa"/>
            <w:shd w:val="clear" w:color="auto" w:fill="auto"/>
          </w:tcPr>
          <w:p w14:paraId="5865D256" w14:textId="77777777" w:rsidR="00114FF3" w:rsidRPr="007B1EF8" w:rsidRDefault="005658D5">
            <w:pPr>
              <w:pStyle w:val="TAL"/>
            </w:pPr>
            <w:r w:rsidRPr="007B1EF8">
              <w:t>nsInstanceId</w:t>
            </w:r>
          </w:p>
        </w:tc>
        <w:tc>
          <w:tcPr>
            <w:tcW w:w="1134" w:type="dxa"/>
            <w:shd w:val="clear" w:color="auto" w:fill="auto"/>
          </w:tcPr>
          <w:p w14:paraId="55430F06" w14:textId="77777777" w:rsidR="00114FF3" w:rsidRPr="007B1EF8" w:rsidRDefault="005658D5">
            <w:pPr>
              <w:pStyle w:val="TAL"/>
            </w:pPr>
            <w:r w:rsidRPr="007B1EF8">
              <w:t>M</w:t>
            </w:r>
          </w:p>
        </w:tc>
        <w:tc>
          <w:tcPr>
            <w:tcW w:w="1276" w:type="dxa"/>
            <w:shd w:val="clear" w:color="auto" w:fill="auto"/>
          </w:tcPr>
          <w:p w14:paraId="08A43499" w14:textId="77777777" w:rsidR="00114FF3" w:rsidRPr="007B1EF8" w:rsidRDefault="005658D5">
            <w:pPr>
              <w:pStyle w:val="TAL"/>
            </w:pPr>
            <w:r w:rsidRPr="007B1EF8">
              <w:t>1..N</w:t>
            </w:r>
          </w:p>
        </w:tc>
        <w:tc>
          <w:tcPr>
            <w:tcW w:w="2038" w:type="dxa"/>
            <w:shd w:val="clear" w:color="auto" w:fill="auto"/>
          </w:tcPr>
          <w:p w14:paraId="1E8275C6" w14:textId="77777777" w:rsidR="00114FF3" w:rsidRPr="007B1EF8" w:rsidRDefault="005658D5">
            <w:pPr>
              <w:pStyle w:val="TAL"/>
            </w:pPr>
            <w:r w:rsidRPr="007B1EF8">
              <w:t>Identifier</w:t>
            </w:r>
          </w:p>
        </w:tc>
        <w:tc>
          <w:tcPr>
            <w:tcW w:w="3767" w:type="dxa"/>
            <w:shd w:val="clear" w:color="auto" w:fill="auto"/>
          </w:tcPr>
          <w:p w14:paraId="0DECFC82" w14:textId="77777777" w:rsidR="00114FF3" w:rsidRPr="007B1EF8" w:rsidRDefault="005658D5">
            <w:pPr>
              <w:pStyle w:val="TAL"/>
            </w:pPr>
            <w:r w:rsidRPr="007B1EF8">
              <w:t>Identifier(s) of the NS instance(s) to associate policy to. See note.</w:t>
            </w:r>
          </w:p>
        </w:tc>
      </w:tr>
      <w:tr w:rsidR="00114FF3" w:rsidRPr="007B1EF8" w14:paraId="55A059AB" w14:textId="77777777">
        <w:trPr>
          <w:jc w:val="center"/>
        </w:trPr>
        <w:tc>
          <w:tcPr>
            <w:tcW w:w="9628" w:type="dxa"/>
            <w:gridSpan w:val="5"/>
            <w:shd w:val="clear" w:color="auto" w:fill="auto"/>
          </w:tcPr>
          <w:p w14:paraId="253AA388"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associate a policy to multiple NS instances in one request, or as a series of requests that associate the policy to one NS instance at a time.</w:t>
            </w:r>
          </w:p>
        </w:tc>
      </w:tr>
    </w:tbl>
    <w:p w14:paraId="039CD6FB" w14:textId="77777777" w:rsidR="00114FF3" w:rsidRPr="007B1EF8" w:rsidRDefault="00114FF3"/>
    <w:p w14:paraId="32F01734" w14:textId="77777777" w:rsidR="00114FF3" w:rsidRPr="007B1EF8" w:rsidRDefault="005658D5">
      <w:pPr>
        <w:pStyle w:val="Heading4"/>
      </w:pPr>
      <w:bookmarkStart w:id="436" w:name="_Toc146290627"/>
      <w:r w:rsidRPr="007B1EF8">
        <w:t>7.9.11.3</w:t>
      </w:r>
      <w:r w:rsidRPr="007B1EF8">
        <w:tab/>
        <w:t>Output parameters</w:t>
      </w:r>
      <w:bookmarkEnd w:id="436"/>
    </w:p>
    <w:p w14:paraId="3FB6EC53" w14:textId="77777777" w:rsidR="00114FF3" w:rsidRPr="007B1EF8" w:rsidRDefault="005658D5">
      <w:r w:rsidRPr="007B1EF8">
        <w:t>The output parameters returned by the operation shall follow the indications provided in table 7.9.11.3-1.</w:t>
      </w:r>
    </w:p>
    <w:p w14:paraId="6794FC19" w14:textId="77777777" w:rsidR="00114FF3" w:rsidRPr="007B1EF8" w:rsidRDefault="005658D5">
      <w:pPr>
        <w:pStyle w:val="TH"/>
      </w:pPr>
      <w:r w:rsidRPr="007B1EF8">
        <w:t xml:space="preserve">Table </w:t>
      </w:r>
      <w:r w:rsidRPr="007B1EF8">
        <w:rPr>
          <w:rFonts w:eastAsia="MS Mincho"/>
          <w:lang w:eastAsia="ko-KR"/>
        </w:rPr>
        <w:t>7.9.11.3-1</w:t>
      </w:r>
      <w:r w:rsidRPr="007B1EF8">
        <w:t>: Associate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7B1EF8" w14:paraId="6C84C988" w14:textId="77777777">
        <w:trPr>
          <w:jc w:val="center"/>
        </w:trPr>
        <w:tc>
          <w:tcPr>
            <w:tcW w:w="1276" w:type="dxa"/>
            <w:shd w:val="clear" w:color="auto" w:fill="D9D9D9"/>
          </w:tcPr>
          <w:p w14:paraId="59984404" w14:textId="77777777" w:rsidR="00114FF3" w:rsidRPr="007B1EF8" w:rsidRDefault="005658D5">
            <w:pPr>
              <w:pStyle w:val="TAH"/>
            </w:pPr>
            <w:r w:rsidRPr="007B1EF8">
              <w:t>Parameter</w:t>
            </w:r>
          </w:p>
        </w:tc>
        <w:tc>
          <w:tcPr>
            <w:tcW w:w="961" w:type="dxa"/>
            <w:shd w:val="clear" w:color="auto" w:fill="D9D9D9"/>
          </w:tcPr>
          <w:p w14:paraId="41762DBC" w14:textId="77777777" w:rsidR="00114FF3" w:rsidRPr="007B1EF8" w:rsidRDefault="005658D5">
            <w:pPr>
              <w:pStyle w:val="TAH"/>
            </w:pPr>
            <w:r w:rsidRPr="007B1EF8">
              <w:t>Qualifier</w:t>
            </w:r>
          </w:p>
        </w:tc>
        <w:tc>
          <w:tcPr>
            <w:tcW w:w="1156" w:type="dxa"/>
            <w:shd w:val="clear" w:color="auto" w:fill="D9D9D9"/>
          </w:tcPr>
          <w:p w14:paraId="6DC56ECB" w14:textId="77777777" w:rsidR="00114FF3" w:rsidRPr="007B1EF8" w:rsidRDefault="005658D5">
            <w:pPr>
              <w:pStyle w:val="TAH"/>
            </w:pPr>
            <w:r w:rsidRPr="007B1EF8">
              <w:t>Cardinality</w:t>
            </w:r>
          </w:p>
        </w:tc>
        <w:tc>
          <w:tcPr>
            <w:tcW w:w="961" w:type="dxa"/>
            <w:shd w:val="clear" w:color="auto" w:fill="D9D9D9"/>
          </w:tcPr>
          <w:p w14:paraId="4A38585B" w14:textId="77777777" w:rsidR="00114FF3" w:rsidRPr="007B1EF8" w:rsidRDefault="005658D5">
            <w:pPr>
              <w:pStyle w:val="TAH"/>
            </w:pPr>
            <w:r w:rsidRPr="007B1EF8">
              <w:t>Content</w:t>
            </w:r>
          </w:p>
        </w:tc>
        <w:tc>
          <w:tcPr>
            <w:tcW w:w="5348" w:type="dxa"/>
            <w:shd w:val="clear" w:color="auto" w:fill="D9D9D9"/>
          </w:tcPr>
          <w:p w14:paraId="6EA28993" w14:textId="77777777" w:rsidR="00114FF3" w:rsidRPr="007B1EF8" w:rsidRDefault="005658D5">
            <w:pPr>
              <w:pStyle w:val="TAH"/>
            </w:pPr>
            <w:r w:rsidRPr="007B1EF8">
              <w:t>Description</w:t>
            </w:r>
          </w:p>
        </w:tc>
      </w:tr>
      <w:tr w:rsidR="00114FF3" w:rsidRPr="007B1EF8" w14:paraId="5CAD6A2D" w14:textId="77777777">
        <w:trPr>
          <w:jc w:val="center"/>
        </w:trPr>
        <w:tc>
          <w:tcPr>
            <w:tcW w:w="1276" w:type="dxa"/>
            <w:shd w:val="clear" w:color="auto" w:fill="auto"/>
          </w:tcPr>
          <w:p w14:paraId="3D344D6F" w14:textId="77777777" w:rsidR="00114FF3" w:rsidRPr="007B1EF8" w:rsidRDefault="005658D5">
            <w:pPr>
              <w:pStyle w:val="TAL"/>
            </w:pPr>
            <w:r w:rsidRPr="007B1EF8">
              <w:t>nsInstanceId</w:t>
            </w:r>
          </w:p>
        </w:tc>
        <w:tc>
          <w:tcPr>
            <w:tcW w:w="961" w:type="dxa"/>
            <w:shd w:val="clear" w:color="auto" w:fill="auto"/>
          </w:tcPr>
          <w:p w14:paraId="1A8B6BE0" w14:textId="77777777" w:rsidR="00114FF3" w:rsidRPr="007B1EF8" w:rsidRDefault="005658D5">
            <w:pPr>
              <w:pStyle w:val="TAL"/>
            </w:pPr>
            <w:r w:rsidRPr="007B1EF8">
              <w:t>M</w:t>
            </w:r>
          </w:p>
        </w:tc>
        <w:tc>
          <w:tcPr>
            <w:tcW w:w="1156" w:type="dxa"/>
            <w:shd w:val="clear" w:color="auto" w:fill="auto"/>
          </w:tcPr>
          <w:p w14:paraId="71B62DF7" w14:textId="77777777" w:rsidR="00114FF3" w:rsidRPr="007B1EF8" w:rsidRDefault="005658D5">
            <w:pPr>
              <w:pStyle w:val="TAL"/>
            </w:pPr>
            <w:r w:rsidRPr="007B1EF8">
              <w:t>0..N</w:t>
            </w:r>
          </w:p>
        </w:tc>
        <w:tc>
          <w:tcPr>
            <w:tcW w:w="961" w:type="dxa"/>
            <w:shd w:val="clear" w:color="auto" w:fill="auto"/>
          </w:tcPr>
          <w:p w14:paraId="750E4268" w14:textId="77777777" w:rsidR="00114FF3" w:rsidRPr="007B1EF8" w:rsidRDefault="005658D5">
            <w:pPr>
              <w:pStyle w:val="TAL"/>
            </w:pPr>
            <w:r w:rsidRPr="007B1EF8">
              <w:t>Identifier</w:t>
            </w:r>
          </w:p>
        </w:tc>
        <w:tc>
          <w:tcPr>
            <w:tcW w:w="5348" w:type="dxa"/>
            <w:shd w:val="clear" w:color="auto" w:fill="auto"/>
          </w:tcPr>
          <w:p w14:paraId="3F167C5A" w14:textId="77777777" w:rsidR="00114FF3" w:rsidRPr="007B1EF8" w:rsidRDefault="005658D5">
            <w:pPr>
              <w:pStyle w:val="TAL"/>
            </w:pPr>
            <w:r w:rsidRPr="007B1EF8">
              <w:t>Identifier(s) of the NS instance(s) to which the policy has been associated.</w:t>
            </w:r>
          </w:p>
        </w:tc>
      </w:tr>
    </w:tbl>
    <w:p w14:paraId="03CF2641" w14:textId="77777777" w:rsidR="00114FF3" w:rsidRPr="007B1EF8" w:rsidRDefault="00114FF3"/>
    <w:p w14:paraId="3CFB404A" w14:textId="77777777" w:rsidR="00114FF3" w:rsidRPr="007B1EF8" w:rsidRDefault="005658D5">
      <w:pPr>
        <w:pStyle w:val="Heading4"/>
        <w:keepLines w:val="0"/>
      </w:pPr>
      <w:bookmarkStart w:id="437" w:name="_Toc146290628"/>
      <w:r w:rsidRPr="007B1EF8">
        <w:lastRenderedPageBreak/>
        <w:t>7.9.11.4</w:t>
      </w:r>
      <w:r w:rsidRPr="007B1EF8">
        <w:tab/>
        <w:t>Operation results</w:t>
      </w:r>
      <w:bookmarkEnd w:id="437"/>
    </w:p>
    <w:p w14:paraId="0DDE24F6" w14:textId="77777777" w:rsidR="00114FF3" w:rsidRPr="007B1EF8" w:rsidRDefault="005658D5">
      <w:r w:rsidRPr="007B1EF8">
        <w:t>After successful operation, the NFVO has associated the MANO policy to the NS instance(s)</w:t>
      </w:r>
      <w:r w:rsidRPr="007B1EF8">
        <w:rPr>
          <w:rFonts w:eastAsia="SimSun" w:hint="eastAsia"/>
          <w:lang w:eastAsia="zh-CN"/>
        </w:rPr>
        <w:t>, and a success indicator is returned to the OSS/BSS</w:t>
      </w:r>
      <w:r w:rsidRPr="007B1EF8">
        <w:t>. In case of failure, appropriate error information is returned.</w:t>
      </w:r>
      <w:r w:rsidR="00C630C1" w:rsidRPr="007B1EF8">
        <w:t xml:space="preserve"> The associations performed via the present interface operation take precedence and override any of the associations defined by "targetObjectId", if present, within the policy itself</w:t>
      </w:r>
      <w:r w:rsidR="00E92C83" w:rsidRPr="007B1EF8">
        <w:t xml:space="preserve"> </w:t>
      </w:r>
      <w:r w:rsidR="00C630C1" w:rsidRPr="007B1EF8">
        <w:t>as defined by the "Policy" information element specified in ETSI GS NFV-IFA 048 [</w:t>
      </w:r>
      <w:r w:rsidR="005E21CC" w:rsidRPr="007B1EF8">
        <w:fldChar w:fldCharType="begin"/>
      </w:r>
      <w:r w:rsidR="005E21CC" w:rsidRPr="007B1EF8">
        <w:instrText xml:space="preserve">REF REF_GSNFV_IFA048 \h </w:instrText>
      </w:r>
      <w:r w:rsidR="005E21CC" w:rsidRPr="007B1EF8">
        <w:fldChar w:fldCharType="separate"/>
      </w:r>
      <w:r w:rsidR="00A41B6D" w:rsidRPr="007B1EF8">
        <w:t>6</w:t>
      </w:r>
      <w:r w:rsidR="005E21CC" w:rsidRPr="007B1EF8">
        <w:fldChar w:fldCharType="end"/>
      </w:r>
      <w:r w:rsidR="00C630C1" w:rsidRPr="007B1EF8">
        <w:t>].</w:t>
      </w:r>
    </w:p>
    <w:p w14:paraId="1E3CAF2F" w14:textId="77777777" w:rsidR="00114FF3" w:rsidRPr="007B1EF8" w:rsidRDefault="005658D5">
      <w:pPr>
        <w:pStyle w:val="Heading3"/>
      </w:pPr>
      <w:bookmarkStart w:id="438" w:name="_Toc146290629"/>
      <w:r w:rsidRPr="007B1EF8">
        <w:t>7.9.12</w:t>
      </w:r>
      <w:r w:rsidRPr="007B1EF8">
        <w:tab/>
        <w:t>Disassociate Policy operation</w:t>
      </w:r>
      <w:bookmarkEnd w:id="438"/>
    </w:p>
    <w:p w14:paraId="1919724C" w14:textId="77777777" w:rsidR="00114FF3" w:rsidRPr="007B1EF8" w:rsidRDefault="005658D5">
      <w:pPr>
        <w:pStyle w:val="Heading4"/>
      </w:pPr>
      <w:bookmarkStart w:id="439" w:name="_Toc146290630"/>
      <w:r w:rsidRPr="007B1EF8">
        <w:t>7.9.12.1</w:t>
      </w:r>
      <w:r w:rsidRPr="007B1EF8">
        <w:tab/>
        <w:t>Description</w:t>
      </w:r>
      <w:bookmarkEnd w:id="439"/>
    </w:p>
    <w:p w14:paraId="00428762" w14:textId="77777777" w:rsidR="00114FF3" w:rsidRPr="007B1EF8" w:rsidRDefault="005658D5">
      <w:r w:rsidRPr="007B1EF8">
        <w:t>This operation enables the OSS/BSS to disassociate a MANO policy from one or multiple NS instances in the NFVO.</w:t>
      </w:r>
    </w:p>
    <w:p w14:paraId="13506FCE" w14:textId="77777777" w:rsidR="00114FF3" w:rsidRPr="007B1EF8" w:rsidRDefault="005658D5">
      <w:r w:rsidRPr="007B1EF8">
        <w:t>Table 7.9.12.1-</w:t>
      </w:r>
      <w:r w:rsidRPr="007B1EF8">
        <w:rPr>
          <w:rFonts w:eastAsia="MS Mincho"/>
        </w:rPr>
        <w:t xml:space="preserve">1 </w:t>
      </w:r>
      <w:r w:rsidRPr="007B1EF8">
        <w:t>lists the information flow exchanged between the OSS/BSS and the NFVO.</w:t>
      </w:r>
    </w:p>
    <w:p w14:paraId="0FDDE3F8" w14:textId="77777777" w:rsidR="00114FF3" w:rsidRPr="007B1EF8" w:rsidRDefault="005658D5">
      <w:pPr>
        <w:pStyle w:val="TH"/>
      </w:pPr>
      <w:r w:rsidRPr="007B1EF8">
        <w:t>Table 7.9.12.1-</w:t>
      </w:r>
      <w:r w:rsidRPr="007B1EF8">
        <w:rPr>
          <w:rFonts w:eastAsia="MS Mincho"/>
          <w:lang w:eastAsia="ko-KR"/>
        </w:rPr>
        <w:t>1:</w:t>
      </w:r>
      <w:r w:rsidRPr="007B1EF8">
        <w:t xml:space="preserve"> Disassociate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48"/>
        <w:gridCol w:w="1327"/>
        <w:gridCol w:w="1803"/>
      </w:tblGrid>
      <w:tr w:rsidR="00114FF3" w:rsidRPr="007B1EF8" w14:paraId="0EDA5B38" w14:textId="77777777">
        <w:trPr>
          <w:jc w:val="center"/>
        </w:trPr>
        <w:tc>
          <w:tcPr>
            <w:tcW w:w="2848" w:type="dxa"/>
            <w:shd w:val="clear" w:color="auto" w:fill="C0C0C0"/>
          </w:tcPr>
          <w:p w14:paraId="4E7F506E" w14:textId="77777777" w:rsidR="00114FF3" w:rsidRPr="007B1EF8" w:rsidRDefault="005658D5">
            <w:pPr>
              <w:pStyle w:val="TAH"/>
            </w:pPr>
            <w:r w:rsidRPr="007B1EF8">
              <w:t>Message</w:t>
            </w:r>
          </w:p>
        </w:tc>
        <w:tc>
          <w:tcPr>
            <w:tcW w:w="1327" w:type="dxa"/>
            <w:shd w:val="clear" w:color="auto" w:fill="C0C0C0"/>
          </w:tcPr>
          <w:p w14:paraId="053D65DC" w14:textId="77777777" w:rsidR="00114FF3" w:rsidRPr="007B1EF8" w:rsidRDefault="005658D5">
            <w:pPr>
              <w:pStyle w:val="TAH"/>
            </w:pPr>
            <w:r w:rsidRPr="007B1EF8">
              <w:t>Requirement</w:t>
            </w:r>
          </w:p>
        </w:tc>
        <w:tc>
          <w:tcPr>
            <w:tcW w:w="1803" w:type="dxa"/>
            <w:shd w:val="clear" w:color="auto" w:fill="C0C0C0"/>
          </w:tcPr>
          <w:p w14:paraId="1F796312" w14:textId="77777777" w:rsidR="00114FF3" w:rsidRPr="007B1EF8" w:rsidRDefault="005658D5">
            <w:pPr>
              <w:pStyle w:val="TAH"/>
            </w:pPr>
            <w:r w:rsidRPr="007B1EF8">
              <w:t>Direction</w:t>
            </w:r>
          </w:p>
        </w:tc>
      </w:tr>
      <w:tr w:rsidR="00114FF3" w:rsidRPr="007B1EF8" w14:paraId="7F72AA1B" w14:textId="77777777">
        <w:trPr>
          <w:jc w:val="center"/>
        </w:trPr>
        <w:tc>
          <w:tcPr>
            <w:tcW w:w="2848" w:type="dxa"/>
          </w:tcPr>
          <w:p w14:paraId="69EA373A" w14:textId="77777777" w:rsidR="00114FF3" w:rsidRPr="007B1EF8" w:rsidRDefault="005658D5">
            <w:pPr>
              <w:pStyle w:val="TAL"/>
            </w:pPr>
            <w:r w:rsidRPr="007B1EF8">
              <w:t>DisassociatePolicyRequest</w:t>
            </w:r>
          </w:p>
        </w:tc>
        <w:tc>
          <w:tcPr>
            <w:tcW w:w="1327" w:type="dxa"/>
          </w:tcPr>
          <w:p w14:paraId="59559BA3" w14:textId="77777777" w:rsidR="00114FF3" w:rsidRPr="007B1EF8" w:rsidRDefault="005658D5">
            <w:pPr>
              <w:pStyle w:val="TAL"/>
              <w:rPr>
                <w:lang w:eastAsia="zh-CN"/>
              </w:rPr>
            </w:pPr>
            <w:r w:rsidRPr="007B1EF8">
              <w:t>Mandatory</w:t>
            </w:r>
          </w:p>
        </w:tc>
        <w:tc>
          <w:tcPr>
            <w:tcW w:w="1803" w:type="dxa"/>
          </w:tcPr>
          <w:p w14:paraId="4440A7D0"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6A18CC71" w14:textId="77777777">
        <w:trPr>
          <w:jc w:val="center"/>
        </w:trPr>
        <w:tc>
          <w:tcPr>
            <w:tcW w:w="2848" w:type="dxa"/>
          </w:tcPr>
          <w:p w14:paraId="6CF4BBF3" w14:textId="77777777" w:rsidR="00114FF3" w:rsidRPr="007B1EF8" w:rsidRDefault="005658D5">
            <w:pPr>
              <w:pStyle w:val="TAL"/>
            </w:pPr>
            <w:r w:rsidRPr="007B1EF8">
              <w:t>DisassociatePolicyResponse</w:t>
            </w:r>
          </w:p>
        </w:tc>
        <w:tc>
          <w:tcPr>
            <w:tcW w:w="1327" w:type="dxa"/>
          </w:tcPr>
          <w:p w14:paraId="03DB5A15" w14:textId="77777777" w:rsidR="00114FF3" w:rsidRPr="007B1EF8" w:rsidRDefault="005658D5">
            <w:pPr>
              <w:pStyle w:val="TAL"/>
              <w:rPr>
                <w:lang w:eastAsia="zh-CN"/>
              </w:rPr>
            </w:pPr>
            <w:r w:rsidRPr="007B1EF8">
              <w:t>Mandatory</w:t>
            </w:r>
          </w:p>
        </w:tc>
        <w:tc>
          <w:tcPr>
            <w:tcW w:w="1803" w:type="dxa"/>
          </w:tcPr>
          <w:p w14:paraId="111B9466"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5467FE84" w14:textId="77777777" w:rsidR="00114FF3" w:rsidRPr="007B1EF8" w:rsidRDefault="00114FF3"/>
    <w:p w14:paraId="349BE446" w14:textId="77777777" w:rsidR="00114FF3" w:rsidRPr="007B1EF8" w:rsidRDefault="005658D5">
      <w:pPr>
        <w:pStyle w:val="Heading4"/>
      </w:pPr>
      <w:bookmarkStart w:id="440" w:name="_Toc146290631"/>
      <w:r w:rsidRPr="007B1EF8">
        <w:t>7.9.12.2</w:t>
      </w:r>
      <w:r w:rsidRPr="007B1EF8">
        <w:tab/>
        <w:t>Input parameters</w:t>
      </w:r>
      <w:bookmarkEnd w:id="440"/>
    </w:p>
    <w:p w14:paraId="5B910E7F" w14:textId="77777777" w:rsidR="00114FF3" w:rsidRPr="007B1EF8" w:rsidRDefault="005658D5">
      <w:r w:rsidRPr="007B1EF8">
        <w:t>The input parameters sent when invoking the operation shall follow the indications provided in table 7.9.12.2-1.</w:t>
      </w:r>
    </w:p>
    <w:p w14:paraId="66E5F966" w14:textId="77777777" w:rsidR="00114FF3" w:rsidRPr="007B1EF8" w:rsidRDefault="005658D5">
      <w:pPr>
        <w:pStyle w:val="TH"/>
      </w:pPr>
      <w:r w:rsidRPr="007B1EF8">
        <w:t xml:space="preserve">Table </w:t>
      </w:r>
      <w:r w:rsidRPr="007B1EF8">
        <w:rPr>
          <w:rFonts w:eastAsia="MS Mincho"/>
          <w:lang w:eastAsia="ko-KR"/>
        </w:rPr>
        <w:t>7.9.12.2-1</w:t>
      </w:r>
      <w:r w:rsidRPr="007B1EF8">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7B1EF8" w14:paraId="2F760C7C" w14:textId="77777777">
        <w:trPr>
          <w:jc w:val="center"/>
        </w:trPr>
        <w:tc>
          <w:tcPr>
            <w:tcW w:w="1413" w:type="dxa"/>
            <w:shd w:val="clear" w:color="auto" w:fill="D9D9D9"/>
          </w:tcPr>
          <w:p w14:paraId="1F9DA10A" w14:textId="77777777" w:rsidR="00114FF3" w:rsidRPr="007B1EF8" w:rsidRDefault="005658D5">
            <w:pPr>
              <w:pStyle w:val="TAH"/>
            </w:pPr>
            <w:r w:rsidRPr="007B1EF8">
              <w:t>Parameter</w:t>
            </w:r>
          </w:p>
        </w:tc>
        <w:tc>
          <w:tcPr>
            <w:tcW w:w="1134" w:type="dxa"/>
            <w:shd w:val="clear" w:color="auto" w:fill="D9D9D9"/>
          </w:tcPr>
          <w:p w14:paraId="7D37AE15" w14:textId="77777777" w:rsidR="00114FF3" w:rsidRPr="007B1EF8" w:rsidRDefault="005658D5">
            <w:pPr>
              <w:pStyle w:val="TAH"/>
            </w:pPr>
            <w:r w:rsidRPr="007B1EF8">
              <w:t>Qualifier</w:t>
            </w:r>
          </w:p>
        </w:tc>
        <w:tc>
          <w:tcPr>
            <w:tcW w:w="1276" w:type="dxa"/>
            <w:shd w:val="clear" w:color="auto" w:fill="D9D9D9"/>
          </w:tcPr>
          <w:p w14:paraId="5C1E5756" w14:textId="77777777" w:rsidR="00114FF3" w:rsidRPr="007B1EF8" w:rsidRDefault="005658D5">
            <w:pPr>
              <w:pStyle w:val="TAH"/>
            </w:pPr>
            <w:r w:rsidRPr="007B1EF8">
              <w:t>Cardinality</w:t>
            </w:r>
          </w:p>
        </w:tc>
        <w:tc>
          <w:tcPr>
            <w:tcW w:w="2038" w:type="dxa"/>
            <w:shd w:val="clear" w:color="auto" w:fill="D9D9D9"/>
          </w:tcPr>
          <w:p w14:paraId="130953E3" w14:textId="77777777" w:rsidR="00114FF3" w:rsidRPr="007B1EF8" w:rsidRDefault="005658D5">
            <w:pPr>
              <w:pStyle w:val="TAH"/>
            </w:pPr>
            <w:r w:rsidRPr="007B1EF8">
              <w:t>Content</w:t>
            </w:r>
          </w:p>
        </w:tc>
        <w:tc>
          <w:tcPr>
            <w:tcW w:w="3767" w:type="dxa"/>
            <w:shd w:val="clear" w:color="auto" w:fill="D9D9D9"/>
          </w:tcPr>
          <w:p w14:paraId="67E3F68A" w14:textId="77777777" w:rsidR="00114FF3" w:rsidRPr="007B1EF8" w:rsidRDefault="005658D5">
            <w:pPr>
              <w:pStyle w:val="TAH"/>
            </w:pPr>
            <w:r w:rsidRPr="007B1EF8">
              <w:t>Description</w:t>
            </w:r>
          </w:p>
        </w:tc>
      </w:tr>
      <w:tr w:rsidR="00114FF3" w:rsidRPr="007B1EF8" w14:paraId="7BC470BB" w14:textId="77777777">
        <w:trPr>
          <w:jc w:val="center"/>
        </w:trPr>
        <w:tc>
          <w:tcPr>
            <w:tcW w:w="1413" w:type="dxa"/>
            <w:shd w:val="clear" w:color="auto" w:fill="auto"/>
          </w:tcPr>
          <w:p w14:paraId="5EC9D0A7" w14:textId="77777777" w:rsidR="00114FF3" w:rsidRPr="007B1EF8" w:rsidRDefault="005658D5">
            <w:pPr>
              <w:pStyle w:val="TAL"/>
            </w:pPr>
            <w:r w:rsidRPr="007B1EF8">
              <w:t>policyInfoId</w:t>
            </w:r>
          </w:p>
        </w:tc>
        <w:tc>
          <w:tcPr>
            <w:tcW w:w="1134" w:type="dxa"/>
            <w:shd w:val="clear" w:color="auto" w:fill="auto"/>
          </w:tcPr>
          <w:p w14:paraId="7F568E2D" w14:textId="77777777" w:rsidR="00114FF3" w:rsidRPr="007B1EF8" w:rsidRDefault="005658D5">
            <w:pPr>
              <w:pStyle w:val="TAL"/>
            </w:pPr>
            <w:r w:rsidRPr="007B1EF8">
              <w:t>M</w:t>
            </w:r>
          </w:p>
        </w:tc>
        <w:tc>
          <w:tcPr>
            <w:tcW w:w="1276" w:type="dxa"/>
            <w:shd w:val="clear" w:color="auto" w:fill="auto"/>
          </w:tcPr>
          <w:p w14:paraId="369949B0" w14:textId="77777777" w:rsidR="00114FF3" w:rsidRPr="007B1EF8" w:rsidRDefault="005658D5">
            <w:pPr>
              <w:pStyle w:val="TAL"/>
            </w:pPr>
            <w:r w:rsidRPr="007B1EF8">
              <w:t>1</w:t>
            </w:r>
          </w:p>
        </w:tc>
        <w:tc>
          <w:tcPr>
            <w:tcW w:w="2038" w:type="dxa"/>
            <w:shd w:val="clear" w:color="auto" w:fill="auto"/>
          </w:tcPr>
          <w:p w14:paraId="31ACA9CC" w14:textId="77777777" w:rsidR="00114FF3" w:rsidRPr="007B1EF8" w:rsidRDefault="005658D5">
            <w:pPr>
              <w:pStyle w:val="TAL"/>
            </w:pPr>
            <w:r w:rsidRPr="007B1EF8">
              <w:t>Identifier (Reference to PolicyInfo</w:t>
            </w:r>
          </w:p>
        </w:tc>
        <w:tc>
          <w:tcPr>
            <w:tcW w:w="3767" w:type="dxa"/>
            <w:shd w:val="clear" w:color="auto" w:fill="auto"/>
          </w:tcPr>
          <w:p w14:paraId="47FACE2D" w14:textId="77777777" w:rsidR="00114FF3" w:rsidRPr="007B1EF8" w:rsidRDefault="005658D5">
            <w:pPr>
              <w:pStyle w:val="TAL"/>
            </w:pPr>
            <w:r w:rsidRPr="007B1EF8">
              <w:t>Identifier of policy information</w:t>
            </w:r>
            <w:r w:rsidR="00794EBB" w:rsidRPr="007B1EF8">
              <w:t>.</w:t>
            </w:r>
          </w:p>
        </w:tc>
      </w:tr>
      <w:tr w:rsidR="00114FF3" w:rsidRPr="007B1EF8" w14:paraId="333A5030" w14:textId="77777777">
        <w:trPr>
          <w:jc w:val="center"/>
        </w:trPr>
        <w:tc>
          <w:tcPr>
            <w:tcW w:w="1413" w:type="dxa"/>
            <w:shd w:val="clear" w:color="auto" w:fill="auto"/>
          </w:tcPr>
          <w:p w14:paraId="3A25B4B7" w14:textId="77777777" w:rsidR="00114FF3" w:rsidRPr="007B1EF8" w:rsidRDefault="005658D5">
            <w:pPr>
              <w:pStyle w:val="TAL"/>
            </w:pPr>
            <w:r w:rsidRPr="007B1EF8">
              <w:t>nsInstanceId</w:t>
            </w:r>
          </w:p>
        </w:tc>
        <w:tc>
          <w:tcPr>
            <w:tcW w:w="1134" w:type="dxa"/>
            <w:shd w:val="clear" w:color="auto" w:fill="auto"/>
          </w:tcPr>
          <w:p w14:paraId="539290D8" w14:textId="77777777" w:rsidR="00114FF3" w:rsidRPr="007B1EF8" w:rsidRDefault="005658D5">
            <w:pPr>
              <w:pStyle w:val="TAL"/>
            </w:pPr>
            <w:r w:rsidRPr="007B1EF8">
              <w:t>M</w:t>
            </w:r>
          </w:p>
        </w:tc>
        <w:tc>
          <w:tcPr>
            <w:tcW w:w="1276" w:type="dxa"/>
            <w:shd w:val="clear" w:color="auto" w:fill="auto"/>
          </w:tcPr>
          <w:p w14:paraId="38CB896F" w14:textId="77777777" w:rsidR="00114FF3" w:rsidRPr="007B1EF8" w:rsidRDefault="005658D5">
            <w:pPr>
              <w:pStyle w:val="TAL"/>
            </w:pPr>
            <w:r w:rsidRPr="007B1EF8">
              <w:t>1..N</w:t>
            </w:r>
          </w:p>
        </w:tc>
        <w:tc>
          <w:tcPr>
            <w:tcW w:w="2038" w:type="dxa"/>
            <w:shd w:val="clear" w:color="auto" w:fill="auto"/>
          </w:tcPr>
          <w:p w14:paraId="73642E6E" w14:textId="77777777" w:rsidR="00114FF3" w:rsidRPr="007B1EF8" w:rsidRDefault="005658D5">
            <w:pPr>
              <w:pStyle w:val="TAL"/>
            </w:pPr>
            <w:r w:rsidRPr="007B1EF8">
              <w:t>Identifier</w:t>
            </w:r>
          </w:p>
        </w:tc>
        <w:tc>
          <w:tcPr>
            <w:tcW w:w="3767" w:type="dxa"/>
            <w:shd w:val="clear" w:color="auto" w:fill="auto"/>
          </w:tcPr>
          <w:p w14:paraId="65561A42" w14:textId="77777777" w:rsidR="00114FF3" w:rsidRPr="007B1EF8" w:rsidRDefault="005658D5">
            <w:pPr>
              <w:pStyle w:val="TAL"/>
            </w:pPr>
            <w:r w:rsidRPr="007B1EF8">
              <w:t>Identifier(s) of the NS instance(s) to disassociate policy from. See note.</w:t>
            </w:r>
          </w:p>
        </w:tc>
      </w:tr>
      <w:tr w:rsidR="00114FF3" w:rsidRPr="007B1EF8" w14:paraId="5C9315BD" w14:textId="77777777">
        <w:trPr>
          <w:jc w:val="center"/>
        </w:trPr>
        <w:tc>
          <w:tcPr>
            <w:tcW w:w="9628" w:type="dxa"/>
            <w:gridSpan w:val="5"/>
            <w:shd w:val="clear" w:color="auto" w:fill="auto"/>
          </w:tcPr>
          <w:p w14:paraId="5F22FEBA"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disassociate a policy from multiple NS instances in one request, or as a series of requests that disassociate the policy from one NS instance at a time.</w:t>
            </w:r>
          </w:p>
        </w:tc>
      </w:tr>
    </w:tbl>
    <w:p w14:paraId="11B5CA48" w14:textId="77777777" w:rsidR="00114FF3" w:rsidRPr="007B1EF8" w:rsidRDefault="00114FF3"/>
    <w:p w14:paraId="061DDEBD" w14:textId="77777777" w:rsidR="00114FF3" w:rsidRPr="007B1EF8" w:rsidRDefault="005658D5">
      <w:pPr>
        <w:pStyle w:val="Heading4"/>
      </w:pPr>
      <w:bookmarkStart w:id="441" w:name="_Toc146290632"/>
      <w:r w:rsidRPr="007B1EF8">
        <w:t>7.9.12.3</w:t>
      </w:r>
      <w:r w:rsidRPr="007B1EF8">
        <w:tab/>
        <w:t>Output parameters</w:t>
      </w:r>
      <w:bookmarkEnd w:id="441"/>
    </w:p>
    <w:p w14:paraId="42F69D13" w14:textId="77777777" w:rsidR="00114FF3" w:rsidRPr="007B1EF8" w:rsidRDefault="005658D5">
      <w:r w:rsidRPr="007B1EF8">
        <w:t>The output parameters returned by the operation shall follow the indications provided in table 7.9.12.3-1.</w:t>
      </w:r>
    </w:p>
    <w:p w14:paraId="09F4C663" w14:textId="77777777" w:rsidR="00114FF3" w:rsidRPr="007B1EF8" w:rsidRDefault="005658D5">
      <w:pPr>
        <w:pStyle w:val="TH"/>
      </w:pPr>
      <w:r w:rsidRPr="007B1EF8">
        <w:t xml:space="preserve">Table </w:t>
      </w:r>
      <w:r w:rsidRPr="007B1EF8">
        <w:rPr>
          <w:rFonts w:eastAsia="MS Mincho"/>
          <w:lang w:eastAsia="ko-KR"/>
        </w:rPr>
        <w:t>7.9.12.3-1</w:t>
      </w:r>
      <w:r w:rsidRPr="007B1EF8">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7B1EF8" w14:paraId="347C53BC" w14:textId="77777777">
        <w:trPr>
          <w:jc w:val="center"/>
        </w:trPr>
        <w:tc>
          <w:tcPr>
            <w:tcW w:w="1276" w:type="dxa"/>
            <w:shd w:val="clear" w:color="auto" w:fill="D9D9D9"/>
          </w:tcPr>
          <w:p w14:paraId="0E6B6756" w14:textId="77777777" w:rsidR="00114FF3" w:rsidRPr="007B1EF8" w:rsidRDefault="005658D5">
            <w:pPr>
              <w:pStyle w:val="TAH"/>
            </w:pPr>
            <w:r w:rsidRPr="007B1EF8">
              <w:t>Parameter</w:t>
            </w:r>
          </w:p>
        </w:tc>
        <w:tc>
          <w:tcPr>
            <w:tcW w:w="961" w:type="dxa"/>
            <w:shd w:val="clear" w:color="auto" w:fill="D9D9D9"/>
          </w:tcPr>
          <w:p w14:paraId="4967F787" w14:textId="77777777" w:rsidR="00114FF3" w:rsidRPr="007B1EF8" w:rsidRDefault="005658D5">
            <w:pPr>
              <w:pStyle w:val="TAH"/>
            </w:pPr>
            <w:r w:rsidRPr="007B1EF8">
              <w:t>Qualifier</w:t>
            </w:r>
          </w:p>
        </w:tc>
        <w:tc>
          <w:tcPr>
            <w:tcW w:w="1156" w:type="dxa"/>
            <w:shd w:val="clear" w:color="auto" w:fill="D9D9D9"/>
          </w:tcPr>
          <w:p w14:paraId="348FD31B" w14:textId="77777777" w:rsidR="00114FF3" w:rsidRPr="007B1EF8" w:rsidRDefault="005658D5">
            <w:pPr>
              <w:pStyle w:val="TAH"/>
            </w:pPr>
            <w:r w:rsidRPr="007B1EF8">
              <w:t>Cardinality</w:t>
            </w:r>
          </w:p>
        </w:tc>
        <w:tc>
          <w:tcPr>
            <w:tcW w:w="961" w:type="dxa"/>
            <w:shd w:val="clear" w:color="auto" w:fill="D9D9D9"/>
          </w:tcPr>
          <w:p w14:paraId="0CA27D37" w14:textId="77777777" w:rsidR="00114FF3" w:rsidRPr="007B1EF8" w:rsidRDefault="005658D5">
            <w:pPr>
              <w:pStyle w:val="TAH"/>
            </w:pPr>
            <w:r w:rsidRPr="007B1EF8">
              <w:t>Content</w:t>
            </w:r>
          </w:p>
        </w:tc>
        <w:tc>
          <w:tcPr>
            <w:tcW w:w="5348" w:type="dxa"/>
            <w:shd w:val="clear" w:color="auto" w:fill="D9D9D9"/>
          </w:tcPr>
          <w:p w14:paraId="50AA689E" w14:textId="77777777" w:rsidR="00114FF3" w:rsidRPr="007B1EF8" w:rsidRDefault="005658D5">
            <w:pPr>
              <w:pStyle w:val="TAH"/>
            </w:pPr>
            <w:r w:rsidRPr="007B1EF8">
              <w:t>Description</w:t>
            </w:r>
          </w:p>
        </w:tc>
      </w:tr>
      <w:tr w:rsidR="00114FF3" w:rsidRPr="007B1EF8" w14:paraId="6BE93E57" w14:textId="77777777">
        <w:trPr>
          <w:jc w:val="center"/>
        </w:trPr>
        <w:tc>
          <w:tcPr>
            <w:tcW w:w="1276" w:type="dxa"/>
            <w:shd w:val="clear" w:color="auto" w:fill="auto"/>
          </w:tcPr>
          <w:p w14:paraId="20A52113" w14:textId="77777777" w:rsidR="00114FF3" w:rsidRPr="007B1EF8" w:rsidRDefault="005658D5">
            <w:pPr>
              <w:pStyle w:val="TAL"/>
            </w:pPr>
            <w:r w:rsidRPr="007B1EF8">
              <w:t>nsInstanceId</w:t>
            </w:r>
          </w:p>
        </w:tc>
        <w:tc>
          <w:tcPr>
            <w:tcW w:w="961" w:type="dxa"/>
            <w:shd w:val="clear" w:color="auto" w:fill="auto"/>
          </w:tcPr>
          <w:p w14:paraId="79F29E34" w14:textId="77777777" w:rsidR="00114FF3" w:rsidRPr="007B1EF8" w:rsidRDefault="005658D5">
            <w:pPr>
              <w:pStyle w:val="TAL"/>
            </w:pPr>
            <w:r w:rsidRPr="007B1EF8">
              <w:t>M</w:t>
            </w:r>
          </w:p>
        </w:tc>
        <w:tc>
          <w:tcPr>
            <w:tcW w:w="1156" w:type="dxa"/>
            <w:shd w:val="clear" w:color="auto" w:fill="auto"/>
          </w:tcPr>
          <w:p w14:paraId="6BAC3BF5" w14:textId="77777777" w:rsidR="00114FF3" w:rsidRPr="007B1EF8" w:rsidRDefault="005658D5">
            <w:pPr>
              <w:pStyle w:val="TAL"/>
            </w:pPr>
            <w:r w:rsidRPr="007B1EF8">
              <w:t>0..N</w:t>
            </w:r>
          </w:p>
        </w:tc>
        <w:tc>
          <w:tcPr>
            <w:tcW w:w="961" w:type="dxa"/>
            <w:shd w:val="clear" w:color="auto" w:fill="auto"/>
          </w:tcPr>
          <w:p w14:paraId="498504A3" w14:textId="77777777" w:rsidR="00114FF3" w:rsidRPr="007B1EF8" w:rsidRDefault="005658D5">
            <w:pPr>
              <w:pStyle w:val="TAL"/>
            </w:pPr>
            <w:r w:rsidRPr="007B1EF8">
              <w:t>Identifier</w:t>
            </w:r>
          </w:p>
        </w:tc>
        <w:tc>
          <w:tcPr>
            <w:tcW w:w="5348" w:type="dxa"/>
            <w:shd w:val="clear" w:color="auto" w:fill="auto"/>
          </w:tcPr>
          <w:p w14:paraId="0F0FCAF1" w14:textId="77777777" w:rsidR="00114FF3" w:rsidRPr="007B1EF8" w:rsidRDefault="005658D5">
            <w:pPr>
              <w:pStyle w:val="TAL"/>
            </w:pPr>
            <w:r w:rsidRPr="007B1EF8">
              <w:t>Identifier(s) of the NS instance(s) from which the policy has been disassociated.</w:t>
            </w:r>
          </w:p>
        </w:tc>
      </w:tr>
    </w:tbl>
    <w:p w14:paraId="6E0971AF" w14:textId="77777777" w:rsidR="00114FF3" w:rsidRPr="007B1EF8" w:rsidRDefault="00114FF3"/>
    <w:p w14:paraId="7B5B3DEF" w14:textId="77777777" w:rsidR="00114FF3" w:rsidRPr="007B1EF8" w:rsidRDefault="005658D5">
      <w:pPr>
        <w:pStyle w:val="Heading4"/>
        <w:keepLines w:val="0"/>
      </w:pPr>
      <w:bookmarkStart w:id="442" w:name="_Toc146290633"/>
      <w:r w:rsidRPr="007B1EF8">
        <w:t>7.9.12.4</w:t>
      </w:r>
      <w:r w:rsidRPr="007B1EF8">
        <w:tab/>
        <w:t>Operation results</w:t>
      </w:r>
      <w:bookmarkEnd w:id="442"/>
    </w:p>
    <w:p w14:paraId="7663E14C" w14:textId="77777777" w:rsidR="00114FF3" w:rsidRPr="007B1EF8" w:rsidRDefault="005658D5">
      <w:r w:rsidRPr="007B1EF8">
        <w:t>After successful operation, the NFVO has disassociated the MANO policy from the NS instance(s)</w:t>
      </w:r>
      <w:r w:rsidRPr="007B1EF8">
        <w:rPr>
          <w:rFonts w:eastAsia="SimSun" w:hint="eastAsia"/>
          <w:lang w:eastAsia="zh-CN"/>
        </w:rPr>
        <w:t>, and a success indicator is returned to the OSS/BSS</w:t>
      </w:r>
      <w:r w:rsidRPr="007B1EF8">
        <w:t>. In case of failure, appropriate error information is returned.</w:t>
      </w:r>
      <w:r w:rsidR="00C630C1" w:rsidRPr="007B1EF8">
        <w:t xml:space="preserve"> The disassociations performed via the present interface operation take precedence and override any of the associations defined by "targetObjectId", if present, within the policy itself as defined by the "Policy" information element specified in ETSI GS NFV-IFA 048 [</w:t>
      </w:r>
      <w:r w:rsidR="005E21CC" w:rsidRPr="007B1EF8">
        <w:fldChar w:fldCharType="begin"/>
      </w:r>
      <w:r w:rsidR="005E21CC" w:rsidRPr="007B1EF8">
        <w:instrText xml:space="preserve">REF REF_GSNFV_IFA048 \h </w:instrText>
      </w:r>
      <w:r w:rsidR="005E21CC" w:rsidRPr="007B1EF8">
        <w:fldChar w:fldCharType="separate"/>
      </w:r>
      <w:r w:rsidR="00A41B6D" w:rsidRPr="007B1EF8">
        <w:t>6</w:t>
      </w:r>
      <w:r w:rsidR="005E21CC" w:rsidRPr="007B1EF8">
        <w:fldChar w:fldCharType="end"/>
      </w:r>
      <w:r w:rsidR="00C630C1" w:rsidRPr="007B1EF8">
        <w:t>].</w:t>
      </w:r>
    </w:p>
    <w:p w14:paraId="70C71AF7" w14:textId="77777777" w:rsidR="00114FF3" w:rsidRPr="007B1EF8" w:rsidRDefault="005658D5" w:rsidP="00DF1267">
      <w:pPr>
        <w:pStyle w:val="Heading2"/>
      </w:pPr>
      <w:bookmarkStart w:id="443" w:name="_Toc146290634"/>
      <w:r w:rsidRPr="007B1EF8">
        <w:lastRenderedPageBreak/>
        <w:t>7.10</w:t>
      </w:r>
      <w:r w:rsidRPr="007B1EF8">
        <w:tab/>
        <w:t>VNF Snapshot Package Management interface</w:t>
      </w:r>
      <w:bookmarkEnd w:id="443"/>
    </w:p>
    <w:p w14:paraId="21626766" w14:textId="77777777" w:rsidR="00DB6DBE" w:rsidRPr="007B1EF8" w:rsidRDefault="005658D5" w:rsidP="00DF1267">
      <w:pPr>
        <w:pStyle w:val="Heading3"/>
      </w:pPr>
      <w:bookmarkStart w:id="444" w:name="_Toc146290635"/>
      <w:r w:rsidRPr="007B1EF8">
        <w:t>7.10.1</w:t>
      </w:r>
      <w:r w:rsidRPr="007B1EF8">
        <w:tab/>
        <w:t>Description</w:t>
      </w:r>
      <w:bookmarkEnd w:id="444"/>
    </w:p>
    <w:p w14:paraId="57257CA9" w14:textId="77777777" w:rsidR="00114FF3" w:rsidRPr="007B1EF8" w:rsidRDefault="005658D5" w:rsidP="00AA7C03">
      <w:pPr>
        <w:keepLines/>
      </w:pPr>
      <w:r w:rsidRPr="007B1EF8">
        <w:t>This interface allows the OSS/BSS to access the VNF Snapshot Package information and to fetch, create, upload, extract, delete VNF Snapshot packages. The create VNF Snapshot Package operation is designed as a 2-step operation, whereby first a VNF Snapshot Package information object is created based on the VNF Snapshot metadata. Then, second, either a new VNF Snapshot Package is built or an existing VNF Snapshot Package is uploaded.</w:t>
      </w:r>
    </w:p>
    <w:p w14:paraId="542C399B" w14:textId="77777777" w:rsidR="00114FF3" w:rsidRPr="007B1EF8" w:rsidRDefault="005658D5">
      <w:pPr>
        <w:pStyle w:val="Heading3"/>
      </w:pPr>
      <w:bookmarkStart w:id="445" w:name="_Toc146290636"/>
      <w:r w:rsidRPr="007B1EF8">
        <w:t>7.10.2</w:t>
      </w:r>
      <w:r w:rsidRPr="007B1EF8">
        <w:tab/>
        <w:t>Create VNF Snapshot Package Info operation</w:t>
      </w:r>
      <w:bookmarkEnd w:id="445"/>
    </w:p>
    <w:p w14:paraId="3FAAE3D3" w14:textId="77777777" w:rsidR="00114FF3" w:rsidRPr="007B1EF8" w:rsidRDefault="005658D5">
      <w:pPr>
        <w:pStyle w:val="Heading4"/>
      </w:pPr>
      <w:bookmarkStart w:id="446" w:name="_Toc146290637"/>
      <w:r w:rsidRPr="007B1EF8">
        <w:t>7.10.2.1</w:t>
      </w:r>
      <w:r w:rsidRPr="007B1EF8">
        <w:tab/>
        <w:t>Description</w:t>
      </w:r>
      <w:bookmarkEnd w:id="446"/>
    </w:p>
    <w:p w14:paraId="19F2DA70" w14:textId="77777777" w:rsidR="00114FF3" w:rsidRPr="007B1EF8" w:rsidRDefault="005658D5">
      <w:r w:rsidRPr="007B1EF8">
        <w:t xml:space="preserve">This operation enables the OSS/BSS to request </w:t>
      </w:r>
      <w:r w:rsidR="00A01E2F" w:rsidRPr="007B1EF8">
        <w:t xml:space="preserve">to the NFVO </w:t>
      </w:r>
      <w:r w:rsidRPr="007B1EF8">
        <w:t>the creation of a VNF Snapshot Package identifier and associated instance of a VNF Snapshot Package information element, identified by that identifier.</w:t>
      </w:r>
    </w:p>
    <w:p w14:paraId="14B2CACA" w14:textId="77777777" w:rsidR="00114FF3" w:rsidRPr="007B1EF8" w:rsidRDefault="005658D5">
      <w:r w:rsidRPr="007B1EF8">
        <w:t>Table </w:t>
      </w:r>
      <w:r w:rsidRPr="007B1EF8">
        <w:rPr>
          <w:rFonts w:eastAsia="MS Mincho"/>
        </w:rPr>
        <w:t>7.10.2.1</w:t>
      </w:r>
      <w:r w:rsidRPr="007B1EF8">
        <w:rPr>
          <w:rFonts w:eastAsia="MS Mincho"/>
        </w:rPr>
        <w:noBreakHyphen/>
        <w:t>1</w:t>
      </w:r>
      <w:r w:rsidRPr="007B1EF8">
        <w:t xml:space="preserve"> lists the information flow exchanged between the OSS/BSS and the NFVO.</w:t>
      </w:r>
    </w:p>
    <w:p w14:paraId="2A1A6187" w14:textId="77777777" w:rsidR="00114FF3" w:rsidRPr="007B1EF8" w:rsidRDefault="005658D5">
      <w:pPr>
        <w:pStyle w:val="TH"/>
      </w:pPr>
      <w:r w:rsidRPr="007B1EF8">
        <w:t xml:space="preserve">Table </w:t>
      </w:r>
      <w:r w:rsidRPr="007B1EF8">
        <w:rPr>
          <w:rFonts w:eastAsia="MS Mincho"/>
          <w:lang w:eastAsia="ko-KR"/>
        </w:rPr>
        <w:t>7.10.2.1-1:</w:t>
      </w:r>
      <w:r w:rsidRPr="007B1EF8">
        <w:t xml:space="preserve"> Create VNF Snapshot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21"/>
        <w:gridCol w:w="1351"/>
        <w:gridCol w:w="1786"/>
      </w:tblGrid>
      <w:tr w:rsidR="00114FF3" w:rsidRPr="007B1EF8" w14:paraId="51D1E026" w14:textId="77777777" w:rsidTr="00794EBB">
        <w:trPr>
          <w:jc w:val="center"/>
        </w:trPr>
        <w:tc>
          <w:tcPr>
            <w:tcW w:w="3721" w:type="dxa"/>
            <w:shd w:val="clear" w:color="auto" w:fill="D9D9D9" w:themeFill="background1" w:themeFillShade="D9"/>
          </w:tcPr>
          <w:p w14:paraId="511C5015" w14:textId="77777777" w:rsidR="00114FF3" w:rsidRPr="007B1EF8" w:rsidRDefault="005658D5">
            <w:pPr>
              <w:pStyle w:val="TAH"/>
            </w:pPr>
            <w:r w:rsidRPr="007B1EF8">
              <w:t>Message</w:t>
            </w:r>
          </w:p>
        </w:tc>
        <w:tc>
          <w:tcPr>
            <w:tcW w:w="1351" w:type="dxa"/>
            <w:shd w:val="clear" w:color="auto" w:fill="D9D9D9" w:themeFill="background1" w:themeFillShade="D9"/>
          </w:tcPr>
          <w:p w14:paraId="46391FE1" w14:textId="77777777" w:rsidR="00114FF3" w:rsidRPr="007B1EF8" w:rsidRDefault="005658D5">
            <w:pPr>
              <w:pStyle w:val="TAH"/>
            </w:pPr>
            <w:r w:rsidRPr="007B1EF8">
              <w:t>Requirement</w:t>
            </w:r>
          </w:p>
        </w:tc>
        <w:tc>
          <w:tcPr>
            <w:tcW w:w="1786" w:type="dxa"/>
            <w:shd w:val="clear" w:color="auto" w:fill="D9D9D9" w:themeFill="background1" w:themeFillShade="D9"/>
          </w:tcPr>
          <w:p w14:paraId="1888C3F2" w14:textId="77777777" w:rsidR="00114FF3" w:rsidRPr="007B1EF8" w:rsidRDefault="005658D5">
            <w:pPr>
              <w:pStyle w:val="TAH"/>
            </w:pPr>
            <w:r w:rsidRPr="007B1EF8">
              <w:t>Direction</w:t>
            </w:r>
          </w:p>
        </w:tc>
      </w:tr>
      <w:tr w:rsidR="00114FF3" w:rsidRPr="007B1EF8" w14:paraId="58152C88" w14:textId="77777777" w:rsidTr="00794EBB">
        <w:trPr>
          <w:jc w:val="center"/>
        </w:trPr>
        <w:tc>
          <w:tcPr>
            <w:tcW w:w="3721" w:type="dxa"/>
          </w:tcPr>
          <w:p w14:paraId="7B90E559" w14:textId="77777777" w:rsidR="00114FF3" w:rsidRPr="007B1EF8" w:rsidRDefault="005658D5">
            <w:pPr>
              <w:pStyle w:val="TAL"/>
            </w:pPr>
            <w:r w:rsidRPr="007B1EF8">
              <w:t>CreateVnfSnapshotPackageInfoRequest</w:t>
            </w:r>
          </w:p>
        </w:tc>
        <w:tc>
          <w:tcPr>
            <w:tcW w:w="1351" w:type="dxa"/>
          </w:tcPr>
          <w:p w14:paraId="00BB757B" w14:textId="77777777" w:rsidR="00114FF3" w:rsidRPr="007B1EF8" w:rsidRDefault="005658D5">
            <w:pPr>
              <w:pStyle w:val="TAL"/>
              <w:rPr>
                <w:lang w:eastAsia="zh-CN"/>
              </w:rPr>
            </w:pPr>
            <w:r w:rsidRPr="007B1EF8">
              <w:t>Mandatory</w:t>
            </w:r>
          </w:p>
        </w:tc>
        <w:tc>
          <w:tcPr>
            <w:tcW w:w="1786" w:type="dxa"/>
          </w:tcPr>
          <w:p w14:paraId="3296A3C3"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6188148" w14:textId="77777777" w:rsidTr="00794EBB">
        <w:trPr>
          <w:jc w:val="center"/>
        </w:trPr>
        <w:tc>
          <w:tcPr>
            <w:tcW w:w="3721" w:type="dxa"/>
          </w:tcPr>
          <w:p w14:paraId="3F5A47B1" w14:textId="77777777" w:rsidR="00114FF3" w:rsidRPr="007B1EF8" w:rsidRDefault="005658D5">
            <w:pPr>
              <w:pStyle w:val="TAL"/>
            </w:pPr>
            <w:r w:rsidRPr="007B1EF8">
              <w:t>CreateVnfSnapshotPackageInfoResponse</w:t>
            </w:r>
          </w:p>
        </w:tc>
        <w:tc>
          <w:tcPr>
            <w:tcW w:w="1351" w:type="dxa"/>
          </w:tcPr>
          <w:p w14:paraId="057D3137" w14:textId="77777777" w:rsidR="00114FF3" w:rsidRPr="007B1EF8" w:rsidRDefault="005658D5">
            <w:pPr>
              <w:pStyle w:val="TAL"/>
              <w:rPr>
                <w:lang w:eastAsia="zh-CN"/>
              </w:rPr>
            </w:pPr>
            <w:r w:rsidRPr="007B1EF8">
              <w:t>Mandatory</w:t>
            </w:r>
          </w:p>
        </w:tc>
        <w:tc>
          <w:tcPr>
            <w:tcW w:w="1786" w:type="dxa"/>
          </w:tcPr>
          <w:p w14:paraId="2ED5AB4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52493BB" w14:textId="77777777" w:rsidR="00114FF3" w:rsidRPr="007B1EF8" w:rsidRDefault="00114FF3">
      <w:pPr>
        <w:rPr>
          <w:lang w:eastAsia="de-DE"/>
        </w:rPr>
      </w:pPr>
    </w:p>
    <w:p w14:paraId="674427FA" w14:textId="77777777" w:rsidR="00114FF3" w:rsidRPr="007B1EF8" w:rsidRDefault="005658D5">
      <w:pPr>
        <w:pStyle w:val="Heading4"/>
      </w:pPr>
      <w:bookmarkStart w:id="447" w:name="_Toc146290638"/>
      <w:r w:rsidRPr="007B1EF8">
        <w:t>7.10.2.2</w:t>
      </w:r>
      <w:r w:rsidRPr="007B1EF8">
        <w:tab/>
        <w:t>Input parameters</w:t>
      </w:r>
      <w:bookmarkEnd w:id="447"/>
    </w:p>
    <w:p w14:paraId="3CBE80C1"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7.10.2.2-1</w:t>
      </w:r>
      <w:r w:rsidRPr="007B1EF8">
        <w:t>.</w:t>
      </w:r>
    </w:p>
    <w:p w14:paraId="735E4B45" w14:textId="77777777" w:rsidR="00114FF3" w:rsidRPr="007B1EF8" w:rsidRDefault="005658D5">
      <w:pPr>
        <w:pStyle w:val="TH"/>
        <w:rPr>
          <w:lang w:eastAsia="x-none"/>
        </w:rPr>
      </w:pPr>
      <w:r w:rsidRPr="007B1EF8">
        <w:t xml:space="preserve">Table </w:t>
      </w:r>
      <w:r w:rsidRPr="007B1EF8">
        <w:rPr>
          <w:rFonts w:eastAsia="MS Mincho"/>
          <w:lang w:eastAsia="ko-KR"/>
        </w:rPr>
        <w:t>7.10.2.2-1</w:t>
      </w:r>
      <w:r w:rsidRPr="007B1EF8">
        <w:t>: Create VNF Snapshot Package Info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55"/>
        <w:gridCol w:w="4576"/>
      </w:tblGrid>
      <w:tr w:rsidR="00114FF3" w:rsidRPr="007B1EF8" w14:paraId="7A043F68" w14:textId="77777777" w:rsidTr="00794EBB">
        <w:trPr>
          <w:jc w:val="center"/>
        </w:trPr>
        <w:tc>
          <w:tcPr>
            <w:tcW w:w="1651" w:type="dxa"/>
            <w:shd w:val="clear" w:color="auto" w:fill="D9D9D9" w:themeFill="background1" w:themeFillShade="D9"/>
            <w:tcMar>
              <w:left w:w="28" w:type="dxa"/>
            </w:tcMar>
          </w:tcPr>
          <w:p w14:paraId="037A8A22"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0F11FBC4"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3FF457A2" w14:textId="77777777" w:rsidR="00114FF3" w:rsidRPr="007B1EF8" w:rsidRDefault="005658D5">
            <w:pPr>
              <w:pStyle w:val="TAH"/>
            </w:pPr>
            <w:r w:rsidRPr="007B1EF8">
              <w:t>Cardinality</w:t>
            </w:r>
          </w:p>
        </w:tc>
        <w:tc>
          <w:tcPr>
            <w:tcW w:w="1355" w:type="dxa"/>
            <w:shd w:val="clear" w:color="auto" w:fill="D9D9D9" w:themeFill="background1" w:themeFillShade="D9"/>
            <w:tcMar>
              <w:left w:w="28" w:type="dxa"/>
            </w:tcMar>
          </w:tcPr>
          <w:p w14:paraId="1BD2BBFE" w14:textId="77777777" w:rsidR="00114FF3" w:rsidRPr="007B1EF8" w:rsidRDefault="005658D5">
            <w:pPr>
              <w:pStyle w:val="TAH"/>
            </w:pPr>
            <w:r w:rsidRPr="007B1EF8">
              <w:t>Content</w:t>
            </w:r>
          </w:p>
        </w:tc>
        <w:tc>
          <w:tcPr>
            <w:tcW w:w="4576" w:type="dxa"/>
            <w:shd w:val="clear" w:color="auto" w:fill="D9D9D9" w:themeFill="background1" w:themeFillShade="D9"/>
            <w:tcMar>
              <w:left w:w="28" w:type="dxa"/>
            </w:tcMar>
          </w:tcPr>
          <w:p w14:paraId="7E82C674" w14:textId="77777777" w:rsidR="00114FF3" w:rsidRPr="007B1EF8" w:rsidRDefault="005658D5">
            <w:pPr>
              <w:pStyle w:val="TAH"/>
            </w:pPr>
            <w:r w:rsidRPr="007B1EF8">
              <w:t>Description</w:t>
            </w:r>
          </w:p>
        </w:tc>
      </w:tr>
      <w:tr w:rsidR="00114FF3" w:rsidRPr="007B1EF8" w14:paraId="1BF6B815" w14:textId="77777777" w:rsidTr="00794EBB">
        <w:trPr>
          <w:jc w:val="center"/>
        </w:trPr>
        <w:tc>
          <w:tcPr>
            <w:tcW w:w="1651" w:type="dxa"/>
            <w:shd w:val="clear" w:color="auto" w:fill="auto"/>
            <w:tcMar>
              <w:left w:w="28" w:type="dxa"/>
            </w:tcMar>
          </w:tcPr>
          <w:p w14:paraId="10016EF2" w14:textId="77777777" w:rsidR="00114FF3" w:rsidRPr="007B1EF8" w:rsidRDefault="005658D5">
            <w:pPr>
              <w:pStyle w:val="TAL"/>
              <w:rPr>
                <w:lang w:eastAsia="zh-CN"/>
              </w:rPr>
            </w:pPr>
            <w:r w:rsidRPr="007B1EF8">
              <w:rPr>
                <w:lang w:eastAsia="zh-CN"/>
              </w:rPr>
              <w:t>name</w:t>
            </w:r>
          </w:p>
        </w:tc>
        <w:tc>
          <w:tcPr>
            <w:tcW w:w="961" w:type="dxa"/>
            <w:shd w:val="clear" w:color="auto" w:fill="auto"/>
            <w:tcMar>
              <w:left w:w="28" w:type="dxa"/>
            </w:tcMar>
          </w:tcPr>
          <w:p w14:paraId="2209FEA0" w14:textId="77777777" w:rsidR="00114FF3" w:rsidRPr="007B1EF8" w:rsidRDefault="005658D5">
            <w:pPr>
              <w:pStyle w:val="TAL"/>
            </w:pPr>
            <w:r w:rsidRPr="007B1EF8">
              <w:t>M</w:t>
            </w:r>
          </w:p>
        </w:tc>
        <w:tc>
          <w:tcPr>
            <w:tcW w:w="1156" w:type="dxa"/>
            <w:shd w:val="clear" w:color="auto" w:fill="auto"/>
            <w:tcMar>
              <w:left w:w="28" w:type="dxa"/>
            </w:tcMar>
          </w:tcPr>
          <w:p w14:paraId="747A0941" w14:textId="77777777" w:rsidR="00114FF3" w:rsidRPr="007B1EF8" w:rsidRDefault="005658D5">
            <w:pPr>
              <w:pStyle w:val="TAL"/>
            </w:pPr>
            <w:r w:rsidRPr="007B1EF8">
              <w:t>1</w:t>
            </w:r>
          </w:p>
        </w:tc>
        <w:tc>
          <w:tcPr>
            <w:tcW w:w="1355" w:type="dxa"/>
            <w:shd w:val="clear" w:color="auto" w:fill="auto"/>
            <w:tcMar>
              <w:left w:w="28" w:type="dxa"/>
            </w:tcMar>
          </w:tcPr>
          <w:p w14:paraId="08C1E73F" w14:textId="77777777" w:rsidR="00114FF3" w:rsidRPr="007B1EF8" w:rsidRDefault="005658D5">
            <w:pPr>
              <w:pStyle w:val="TAL"/>
            </w:pPr>
            <w:r w:rsidRPr="007B1EF8">
              <w:t>String</w:t>
            </w:r>
          </w:p>
        </w:tc>
        <w:tc>
          <w:tcPr>
            <w:tcW w:w="4576" w:type="dxa"/>
            <w:shd w:val="clear" w:color="auto" w:fill="auto"/>
            <w:tcMar>
              <w:left w:w="28" w:type="dxa"/>
            </w:tcMar>
          </w:tcPr>
          <w:p w14:paraId="11D10D45" w14:textId="77777777" w:rsidR="00114FF3" w:rsidRPr="007B1EF8" w:rsidRDefault="005658D5">
            <w:pPr>
              <w:pStyle w:val="TAL"/>
            </w:pPr>
            <w:r w:rsidRPr="007B1EF8">
              <w:t>Human-readable name of the VNF Snapshot Package.</w:t>
            </w:r>
          </w:p>
        </w:tc>
      </w:tr>
      <w:tr w:rsidR="00114FF3" w:rsidRPr="007B1EF8" w14:paraId="319D3930" w14:textId="77777777" w:rsidTr="00794EBB">
        <w:trPr>
          <w:jc w:val="center"/>
        </w:trPr>
        <w:tc>
          <w:tcPr>
            <w:tcW w:w="1651" w:type="dxa"/>
            <w:shd w:val="clear" w:color="auto" w:fill="auto"/>
            <w:tcMar>
              <w:left w:w="28" w:type="dxa"/>
            </w:tcMar>
          </w:tcPr>
          <w:p w14:paraId="6300B0F4" w14:textId="77777777" w:rsidR="00114FF3" w:rsidRPr="007B1EF8" w:rsidRDefault="005658D5">
            <w:pPr>
              <w:pStyle w:val="TAL"/>
              <w:rPr>
                <w:lang w:eastAsia="zh-CN"/>
              </w:rPr>
            </w:pPr>
            <w:r w:rsidRPr="007B1EF8">
              <w:rPr>
                <w:lang w:eastAsia="zh-CN"/>
              </w:rPr>
              <w:t>userDefinedData</w:t>
            </w:r>
          </w:p>
        </w:tc>
        <w:tc>
          <w:tcPr>
            <w:tcW w:w="961" w:type="dxa"/>
            <w:shd w:val="clear" w:color="auto" w:fill="auto"/>
            <w:tcMar>
              <w:left w:w="28" w:type="dxa"/>
            </w:tcMar>
          </w:tcPr>
          <w:p w14:paraId="2C916ABE" w14:textId="77777777" w:rsidR="00114FF3" w:rsidRPr="007B1EF8" w:rsidRDefault="005658D5">
            <w:pPr>
              <w:pStyle w:val="TAL"/>
            </w:pPr>
            <w:r w:rsidRPr="007B1EF8">
              <w:t>O</w:t>
            </w:r>
          </w:p>
        </w:tc>
        <w:tc>
          <w:tcPr>
            <w:tcW w:w="1156" w:type="dxa"/>
            <w:shd w:val="clear" w:color="auto" w:fill="auto"/>
            <w:tcMar>
              <w:left w:w="28" w:type="dxa"/>
            </w:tcMar>
          </w:tcPr>
          <w:p w14:paraId="61B8B64A" w14:textId="77777777" w:rsidR="00114FF3" w:rsidRPr="007B1EF8" w:rsidRDefault="005658D5">
            <w:pPr>
              <w:pStyle w:val="TAL"/>
            </w:pPr>
            <w:r w:rsidRPr="007B1EF8">
              <w:t>0..N</w:t>
            </w:r>
          </w:p>
        </w:tc>
        <w:tc>
          <w:tcPr>
            <w:tcW w:w="1355" w:type="dxa"/>
            <w:shd w:val="clear" w:color="auto" w:fill="auto"/>
            <w:tcMar>
              <w:left w:w="28" w:type="dxa"/>
            </w:tcMar>
          </w:tcPr>
          <w:p w14:paraId="063628BA" w14:textId="77777777" w:rsidR="00114FF3" w:rsidRPr="007B1EF8" w:rsidRDefault="005658D5">
            <w:pPr>
              <w:pStyle w:val="TAL"/>
            </w:pPr>
            <w:r w:rsidRPr="007B1EF8">
              <w:t>KeyValuePair</w:t>
            </w:r>
          </w:p>
        </w:tc>
        <w:tc>
          <w:tcPr>
            <w:tcW w:w="4576" w:type="dxa"/>
            <w:shd w:val="clear" w:color="auto" w:fill="auto"/>
            <w:tcMar>
              <w:left w:w="28" w:type="dxa"/>
            </w:tcMar>
          </w:tcPr>
          <w:p w14:paraId="66C51400" w14:textId="77777777" w:rsidR="00114FF3" w:rsidRPr="007B1EF8" w:rsidRDefault="005658D5" w:rsidP="00A01E2F">
            <w:pPr>
              <w:pStyle w:val="TAL"/>
            </w:pPr>
            <w:r w:rsidRPr="007B1EF8">
              <w:t xml:space="preserve">User defined data for the VNF </w:t>
            </w:r>
            <w:r w:rsidR="00A01E2F" w:rsidRPr="007B1EF8">
              <w:t>P</w:t>
            </w:r>
            <w:r w:rsidRPr="007B1EF8">
              <w:t xml:space="preserve">ackage to be </w:t>
            </w:r>
            <w:r w:rsidR="00A01E2F" w:rsidRPr="007B1EF8">
              <w:t>created</w:t>
            </w:r>
            <w:r w:rsidRPr="007B1EF8">
              <w:t>.</w:t>
            </w:r>
          </w:p>
        </w:tc>
      </w:tr>
    </w:tbl>
    <w:p w14:paraId="77A7C392" w14:textId="77777777" w:rsidR="00114FF3" w:rsidRPr="007B1EF8" w:rsidRDefault="00114FF3">
      <w:pPr>
        <w:rPr>
          <w:lang w:eastAsia="de-DE"/>
        </w:rPr>
      </w:pPr>
    </w:p>
    <w:p w14:paraId="7A06AFC5" w14:textId="77777777" w:rsidR="00114FF3" w:rsidRPr="007B1EF8" w:rsidRDefault="005658D5">
      <w:pPr>
        <w:pStyle w:val="Heading4"/>
      </w:pPr>
      <w:bookmarkStart w:id="448" w:name="_Toc146290639"/>
      <w:r w:rsidRPr="007B1EF8">
        <w:t>7.10.2.3</w:t>
      </w:r>
      <w:r w:rsidRPr="007B1EF8">
        <w:tab/>
        <w:t>Output parameters</w:t>
      </w:r>
      <w:bookmarkEnd w:id="448"/>
    </w:p>
    <w:p w14:paraId="6D9222F5" w14:textId="77777777" w:rsidR="00114FF3" w:rsidRPr="007B1EF8" w:rsidRDefault="005658D5">
      <w:r w:rsidRPr="007B1EF8">
        <w:t xml:space="preserve">The output parameters returned by the operation shall follow the indications provided in table </w:t>
      </w:r>
      <w:r w:rsidRPr="007B1EF8">
        <w:rPr>
          <w:rFonts w:eastAsia="MS Mincho"/>
        </w:rPr>
        <w:t>7.10.2.3-1</w:t>
      </w:r>
      <w:r w:rsidRPr="007B1EF8">
        <w:t>.</w:t>
      </w:r>
    </w:p>
    <w:p w14:paraId="1A53FDBA" w14:textId="77777777" w:rsidR="00114FF3" w:rsidRPr="007B1EF8" w:rsidRDefault="005658D5">
      <w:pPr>
        <w:pStyle w:val="TH"/>
        <w:rPr>
          <w:lang w:eastAsia="x-none"/>
        </w:rPr>
      </w:pPr>
      <w:r w:rsidRPr="007B1EF8">
        <w:t xml:space="preserve">Table </w:t>
      </w:r>
      <w:r w:rsidRPr="007B1EF8">
        <w:rPr>
          <w:rFonts w:eastAsia="MS Mincho"/>
          <w:lang w:eastAsia="ko-KR"/>
        </w:rPr>
        <w:t>7.10.2.3-1</w:t>
      </w:r>
      <w:r w:rsidRPr="007B1EF8">
        <w:t>: Create VNF Snapshot Package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941"/>
        <w:gridCol w:w="1144"/>
        <w:gridCol w:w="1298"/>
        <w:gridCol w:w="4347"/>
      </w:tblGrid>
      <w:tr w:rsidR="00114FF3" w:rsidRPr="007B1EF8" w14:paraId="6E264B0F" w14:textId="77777777" w:rsidTr="00794EBB">
        <w:trPr>
          <w:jc w:val="center"/>
        </w:trPr>
        <w:tc>
          <w:tcPr>
            <w:tcW w:w="1972" w:type="dxa"/>
            <w:shd w:val="clear" w:color="auto" w:fill="D9D9D9" w:themeFill="background1" w:themeFillShade="D9"/>
          </w:tcPr>
          <w:p w14:paraId="233991A1" w14:textId="77777777" w:rsidR="00114FF3" w:rsidRPr="007B1EF8" w:rsidRDefault="005658D5">
            <w:pPr>
              <w:pStyle w:val="TAH"/>
            </w:pPr>
            <w:r w:rsidRPr="007B1EF8">
              <w:t>Parameter</w:t>
            </w:r>
          </w:p>
        </w:tc>
        <w:tc>
          <w:tcPr>
            <w:tcW w:w="941" w:type="dxa"/>
            <w:shd w:val="clear" w:color="auto" w:fill="D9D9D9" w:themeFill="background1" w:themeFillShade="D9"/>
          </w:tcPr>
          <w:p w14:paraId="729484C8" w14:textId="77777777" w:rsidR="00114FF3" w:rsidRPr="007B1EF8" w:rsidRDefault="005658D5">
            <w:pPr>
              <w:pStyle w:val="TAH"/>
            </w:pPr>
            <w:r w:rsidRPr="007B1EF8">
              <w:t>Qualifier</w:t>
            </w:r>
          </w:p>
        </w:tc>
        <w:tc>
          <w:tcPr>
            <w:tcW w:w="1144" w:type="dxa"/>
            <w:shd w:val="clear" w:color="auto" w:fill="D9D9D9" w:themeFill="background1" w:themeFillShade="D9"/>
          </w:tcPr>
          <w:p w14:paraId="46B6EECE" w14:textId="77777777" w:rsidR="00114FF3" w:rsidRPr="007B1EF8" w:rsidRDefault="005658D5">
            <w:pPr>
              <w:pStyle w:val="TAH"/>
            </w:pPr>
            <w:r w:rsidRPr="007B1EF8">
              <w:t>Cardinality</w:t>
            </w:r>
          </w:p>
        </w:tc>
        <w:tc>
          <w:tcPr>
            <w:tcW w:w="1298" w:type="dxa"/>
            <w:shd w:val="clear" w:color="auto" w:fill="D9D9D9" w:themeFill="background1" w:themeFillShade="D9"/>
          </w:tcPr>
          <w:p w14:paraId="72F4424E" w14:textId="77777777" w:rsidR="00114FF3" w:rsidRPr="007B1EF8" w:rsidRDefault="005658D5">
            <w:pPr>
              <w:pStyle w:val="TAH"/>
            </w:pPr>
            <w:r w:rsidRPr="007B1EF8">
              <w:t>Content</w:t>
            </w:r>
          </w:p>
        </w:tc>
        <w:tc>
          <w:tcPr>
            <w:tcW w:w="4347" w:type="dxa"/>
            <w:shd w:val="clear" w:color="auto" w:fill="D9D9D9" w:themeFill="background1" w:themeFillShade="D9"/>
          </w:tcPr>
          <w:p w14:paraId="1FA092A3" w14:textId="77777777" w:rsidR="00114FF3" w:rsidRPr="007B1EF8" w:rsidRDefault="005658D5">
            <w:pPr>
              <w:pStyle w:val="TAH"/>
            </w:pPr>
            <w:r w:rsidRPr="007B1EF8">
              <w:t>Description</w:t>
            </w:r>
          </w:p>
        </w:tc>
      </w:tr>
      <w:tr w:rsidR="00114FF3" w:rsidRPr="007B1EF8" w14:paraId="6A77F4FE" w14:textId="77777777" w:rsidTr="00794EBB">
        <w:trPr>
          <w:jc w:val="center"/>
        </w:trPr>
        <w:tc>
          <w:tcPr>
            <w:tcW w:w="1972" w:type="dxa"/>
            <w:shd w:val="clear" w:color="auto" w:fill="auto"/>
          </w:tcPr>
          <w:p w14:paraId="4E1A621A" w14:textId="77777777" w:rsidR="00114FF3" w:rsidRPr="007B1EF8" w:rsidRDefault="005658D5">
            <w:pPr>
              <w:pStyle w:val="TAL"/>
            </w:pPr>
            <w:r w:rsidRPr="007B1EF8">
              <w:rPr>
                <w:lang w:eastAsia="zh-CN"/>
              </w:rPr>
              <w:t>vnfSnapshotPkgInfoId</w:t>
            </w:r>
          </w:p>
        </w:tc>
        <w:tc>
          <w:tcPr>
            <w:tcW w:w="941" w:type="dxa"/>
            <w:shd w:val="clear" w:color="auto" w:fill="auto"/>
          </w:tcPr>
          <w:p w14:paraId="65326FC3" w14:textId="77777777" w:rsidR="00114FF3" w:rsidRPr="007B1EF8" w:rsidRDefault="005658D5">
            <w:pPr>
              <w:pStyle w:val="TAL"/>
            </w:pPr>
            <w:r w:rsidRPr="007B1EF8">
              <w:t>M</w:t>
            </w:r>
          </w:p>
        </w:tc>
        <w:tc>
          <w:tcPr>
            <w:tcW w:w="1144" w:type="dxa"/>
            <w:shd w:val="clear" w:color="auto" w:fill="auto"/>
          </w:tcPr>
          <w:p w14:paraId="5AF67064" w14:textId="77777777" w:rsidR="00114FF3" w:rsidRPr="007B1EF8" w:rsidRDefault="005658D5">
            <w:pPr>
              <w:pStyle w:val="TAL"/>
            </w:pPr>
            <w:r w:rsidRPr="007B1EF8">
              <w:t>1</w:t>
            </w:r>
          </w:p>
        </w:tc>
        <w:tc>
          <w:tcPr>
            <w:tcW w:w="1298" w:type="dxa"/>
            <w:shd w:val="clear" w:color="auto" w:fill="auto"/>
          </w:tcPr>
          <w:p w14:paraId="3B42A364" w14:textId="77777777" w:rsidR="00114FF3" w:rsidRPr="007B1EF8" w:rsidRDefault="005658D5">
            <w:pPr>
              <w:pStyle w:val="TAL"/>
            </w:pPr>
            <w:r w:rsidRPr="007B1EF8">
              <w:t>Identifier (Reference to VnfSnapshotPkgInfo)</w:t>
            </w:r>
          </w:p>
        </w:tc>
        <w:tc>
          <w:tcPr>
            <w:tcW w:w="4347" w:type="dxa"/>
            <w:shd w:val="clear" w:color="auto" w:fill="auto"/>
          </w:tcPr>
          <w:p w14:paraId="0682FEDC" w14:textId="77777777" w:rsidR="00114FF3" w:rsidRPr="007B1EF8" w:rsidRDefault="00A01E2F" w:rsidP="00A01E2F">
            <w:pPr>
              <w:pStyle w:val="TAL"/>
            </w:pPr>
            <w:r w:rsidRPr="007B1EF8">
              <w:t>References the</w:t>
            </w:r>
            <w:r w:rsidR="005658D5" w:rsidRPr="007B1EF8">
              <w:t xml:space="preserve"> information held by the </w:t>
            </w:r>
            <w:r w:rsidRPr="007B1EF8">
              <w:t xml:space="preserve">NFVO </w:t>
            </w:r>
            <w:r w:rsidR="005658D5" w:rsidRPr="007B1EF8">
              <w:t xml:space="preserve">about the </w:t>
            </w:r>
            <w:r w:rsidRPr="007B1EF8">
              <w:t xml:space="preserve">created </w:t>
            </w:r>
            <w:r w:rsidR="005658D5" w:rsidRPr="007B1EF8">
              <w:t>VNF Snapshot Package.</w:t>
            </w:r>
          </w:p>
        </w:tc>
      </w:tr>
    </w:tbl>
    <w:p w14:paraId="16FEA186" w14:textId="77777777" w:rsidR="00114FF3" w:rsidRPr="007B1EF8" w:rsidRDefault="00114FF3">
      <w:pPr>
        <w:rPr>
          <w:rFonts w:cs="Arial"/>
        </w:rPr>
      </w:pPr>
    </w:p>
    <w:p w14:paraId="41873EB6" w14:textId="77777777" w:rsidR="00114FF3" w:rsidRPr="007B1EF8" w:rsidRDefault="005658D5">
      <w:pPr>
        <w:pStyle w:val="Heading4"/>
      </w:pPr>
      <w:bookmarkStart w:id="449" w:name="_Toc146290640"/>
      <w:r w:rsidRPr="007B1EF8">
        <w:t>7.10.2.4</w:t>
      </w:r>
      <w:r w:rsidRPr="007B1EF8">
        <w:tab/>
        <w:t>Operation results</w:t>
      </w:r>
      <w:bookmarkEnd w:id="449"/>
    </w:p>
    <w:p w14:paraId="7C7DAC52" w14:textId="77777777" w:rsidR="00114FF3" w:rsidRPr="007B1EF8" w:rsidRDefault="005658D5">
      <w:r w:rsidRPr="007B1EF8">
        <w:t>The result of the operation indicates if the creation of the VNF Snapshot Package information object has been successful or not with a standard success/error result.</w:t>
      </w:r>
    </w:p>
    <w:p w14:paraId="7C48CEAE" w14:textId="77777777" w:rsidR="00114FF3" w:rsidRPr="007B1EF8" w:rsidRDefault="005658D5">
      <w:r w:rsidRPr="007B1EF8">
        <w:t xml:space="preserve">After successful operation, the </w:t>
      </w:r>
      <w:r w:rsidR="00A01E2F" w:rsidRPr="007B1EF8">
        <w:t xml:space="preserve">NFVO </w:t>
      </w:r>
      <w:r w:rsidRPr="007B1EF8">
        <w:t xml:space="preserve">has created a VNF Snapshot Package information object and the state of this VnfSnapshotPkgInfo is "CREATED". Once created, the VNF Snapshot Package is known to the </w:t>
      </w:r>
      <w:r w:rsidR="00A01E2F" w:rsidRPr="007B1EF8">
        <w:t>NFVO</w:t>
      </w:r>
      <w:r w:rsidRPr="007B1EF8">
        <w:t>. It is enabled to be queried for its associated information and is enabled for building/uploading the VNF Snapshot package.</w:t>
      </w:r>
    </w:p>
    <w:p w14:paraId="102DE406" w14:textId="77777777" w:rsidR="00114FF3" w:rsidRPr="007B1EF8" w:rsidRDefault="005658D5">
      <w:pPr>
        <w:pStyle w:val="Heading3"/>
      </w:pPr>
      <w:bookmarkStart w:id="450" w:name="_Toc146290641"/>
      <w:r w:rsidRPr="007B1EF8">
        <w:lastRenderedPageBreak/>
        <w:t>7.10.3</w:t>
      </w:r>
      <w:r w:rsidRPr="007B1EF8">
        <w:tab/>
        <w:t>Build VNF Snapshot Package operation</w:t>
      </w:r>
      <w:bookmarkEnd w:id="450"/>
    </w:p>
    <w:p w14:paraId="4B916291" w14:textId="77777777" w:rsidR="00114FF3" w:rsidRPr="007B1EF8" w:rsidRDefault="005658D5">
      <w:pPr>
        <w:pStyle w:val="Heading4"/>
      </w:pPr>
      <w:bookmarkStart w:id="451" w:name="_Toc146290642"/>
      <w:r w:rsidRPr="007B1EF8">
        <w:t>7.10.3.1</w:t>
      </w:r>
      <w:r w:rsidRPr="007B1EF8">
        <w:tab/>
        <w:t>Description</w:t>
      </w:r>
      <w:bookmarkEnd w:id="451"/>
    </w:p>
    <w:p w14:paraId="237F2AD8" w14:textId="77777777" w:rsidR="00114FF3" w:rsidRPr="007B1EF8" w:rsidRDefault="005658D5">
      <w:r w:rsidRPr="007B1EF8">
        <w:t xml:space="preserve">This operation enables the OSS/BSS to request </w:t>
      </w:r>
      <w:r w:rsidR="00A01E2F" w:rsidRPr="007B1EF8">
        <w:t xml:space="preserve">to </w:t>
      </w:r>
      <w:r w:rsidRPr="007B1EF8">
        <w:t xml:space="preserve">the NFVO to populate the VNF Snapshot Package information object with the information from the VnfSnapshotInfo, the VnfcSnapshotImageInfo object(s), and SnapshotPkgArtifactInformation object(s). The VNF Snapshot to be packaged is addressed using an identifier of information </w:t>
      </w:r>
      <w:r w:rsidR="00A01E2F" w:rsidRPr="007B1EF8">
        <w:t>known to the NFVO</w:t>
      </w:r>
      <w:r w:rsidR="00F74268" w:rsidRPr="007B1EF8">
        <w:t xml:space="preserve"> </w:t>
      </w:r>
      <w:r w:rsidRPr="007B1EF8">
        <w:t>about a specific VNF Snapshot.</w:t>
      </w:r>
    </w:p>
    <w:p w14:paraId="609B75F6" w14:textId="77777777" w:rsidR="00114FF3" w:rsidRPr="007B1EF8" w:rsidRDefault="005658D5">
      <w:r w:rsidRPr="007B1EF8">
        <w:t>Table </w:t>
      </w:r>
      <w:r w:rsidRPr="007B1EF8">
        <w:rPr>
          <w:rFonts w:eastAsia="MS Mincho"/>
        </w:rPr>
        <w:t>7.10.3.1</w:t>
      </w:r>
      <w:r w:rsidRPr="007B1EF8">
        <w:rPr>
          <w:rFonts w:eastAsia="MS Mincho"/>
        </w:rPr>
        <w:noBreakHyphen/>
        <w:t>1</w:t>
      </w:r>
      <w:r w:rsidRPr="007B1EF8">
        <w:t xml:space="preserve"> lists the information flow exchanged between the OSS/BSS and the NFVO.</w:t>
      </w:r>
    </w:p>
    <w:p w14:paraId="470941DF" w14:textId="77777777" w:rsidR="00114FF3" w:rsidRPr="007B1EF8" w:rsidRDefault="005658D5">
      <w:pPr>
        <w:pStyle w:val="TH"/>
      </w:pPr>
      <w:r w:rsidRPr="007B1EF8">
        <w:t xml:space="preserve">Table </w:t>
      </w:r>
      <w:r w:rsidRPr="007B1EF8">
        <w:rPr>
          <w:rFonts w:eastAsia="MS Mincho"/>
          <w:lang w:eastAsia="ko-KR"/>
        </w:rPr>
        <w:t>7.10.3.1-1:</w:t>
      </w:r>
      <w:r w:rsidRPr="007B1EF8">
        <w:t xml:space="preserve"> Build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94"/>
      </w:tblGrid>
      <w:tr w:rsidR="00114FF3" w:rsidRPr="007B1EF8" w14:paraId="44A50BA5" w14:textId="77777777" w:rsidTr="00794EBB">
        <w:trPr>
          <w:jc w:val="center"/>
        </w:trPr>
        <w:tc>
          <w:tcPr>
            <w:tcW w:w="3344" w:type="dxa"/>
            <w:shd w:val="clear" w:color="auto" w:fill="D9D9D9" w:themeFill="background1" w:themeFillShade="D9"/>
          </w:tcPr>
          <w:p w14:paraId="4930EA3E" w14:textId="77777777" w:rsidR="00114FF3" w:rsidRPr="007B1EF8" w:rsidRDefault="005658D5">
            <w:pPr>
              <w:pStyle w:val="TAH"/>
            </w:pPr>
            <w:r w:rsidRPr="007B1EF8">
              <w:t>Message</w:t>
            </w:r>
          </w:p>
        </w:tc>
        <w:tc>
          <w:tcPr>
            <w:tcW w:w="1317" w:type="dxa"/>
            <w:shd w:val="clear" w:color="auto" w:fill="D9D9D9" w:themeFill="background1" w:themeFillShade="D9"/>
          </w:tcPr>
          <w:p w14:paraId="74972B61" w14:textId="77777777" w:rsidR="00114FF3" w:rsidRPr="007B1EF8" w:rsidRDefault="005658D5">
            <w:pPr>
              <w:pStyle w:val="TAH"/>
            </w:pPr>
            <w:r w:rsidRPr="007B1EF8">
              <w:t>Requirement</w:t>
            </w:r>
          </w:p>
        </w:tc>
        <w:tc>
          <w:tcPr>
            <w:tcW w:w="1994" w:type="dxa"/>
            <w:shd w:val="clear" w:color="auto" w:fill="D9D9D9" w:themeFill="background1" w:themeFillShade="D9"/>
          </w:tcPr>
          <w:p w14:paraId="666826CA" w14:textId="77777777" w:rsidR="00114FF3" w:rsidRPr="007B1EF8" w:rsidRDefault="005658D5">
            <w:pPr>
              <w:pStyle w:val="TAH"/>
            </w:pPr>
            <w:r w:rsidRPr="007B1EF8">
              <w:t>Direction</w:t>
            </w:r>
          </w:p>
        </w:tc>
      </w:tr>
      <w:tr w:rsidR="00114FF3" w:rsidRPr="007B1EF8" w14:paraId="25217932" w14:textId="77777777" w:rsidTr="00794EBB">
        <w:trPr>
          <w:jc w:val="center"/>
        </w:trPr>
        <w:tc>
          <w:tcPr>
            <w:tcW w:w="3344" w:type="dxa"/>
          </w:tcPr>
          <w:p w14:paraId="0ABC80E0" w14:textId="77777777" w:rsidR="00114FF3" w:rsidRPr="007B1EF8" w:rsidRDefault="005658D5">
            <w:pPr>
              <w:pStyle w:val="TAL"/>
            </w:pPr>
            <w:r w:rsidRPr="007B1EF8">
              <w:t>BuildVnfSnapshotPackageRequest</w:t>
            </w:r>
          </w:p>
        </w:tc>
        <w:tc>
          <w:tcPr>
            <w:tcW w:w="1317" w:type="dxa"/>
          </w:tcPr>
          <w:p w14:paraId="7CA8D33C" w14:textId="77777777" w:rsidR="00114FF3" w:rsidRPr="007B1EF8" w:rsidRDefault="005658D5">
            <w:pPr>
              <w:pStyle w:val="TAL"/>
              <w:rPr>
                <w:lang w:eastAsia="zh-CN"/>
              </w:rPr>
            </w:pPr>
            <w:r w:rsidRPr="007B1EF8">
              <w:t>Mandatory</w:t>
            </w:r>
          </w:p>
        </w:tc>
        <w:tc>
          <w:tcPr>
            <w:tcW w:w="1994" w:type="dxa"/>
          </w:tcPr>
          <w:p w14:paraId="73BC980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59F7E21" w14:textId="77777777" w:rsidTr="00794EBB">
        <w:trPr>
          <w:jc w:val="center"/>
        </w:trPr>
        <w:tc>
          <w:tcPr>
            <w:tcW w:w="3344" w:type="dxa"/>
          </w:tcPr>
          <w:p w14:paraId="10334A9C" w14:textId="77777777" w:rsidR="00114FF3" w:rsidRPr="007B1EF8" w:rsidRDefault="005658D5">
            <w:pPr>
              <w:pStyle w:val="TAL"/>
            </w:pPr>
            <w:r w:rsidRPr="007B1EF8">
              <w:t>BuildVnfSnapshotPackageResponse</w:t>
            </w:r>
          </w:p>
        </w:tc>
        <w:tc>
          <w:tcPr>
            <w:tcW w:w="1317" w:type="dxa"/>
          </w:tcPr>
          <w:p w14:paraId="1AC1F52D" w14:textId="77777777" w:rsidR="00114FF3" w:rsidRPr="007B1EF8" w:rsidRDefault="005658D5">
            <w:pPr>
              <w:pStyle w:val="TAL"/>
              <w:rPr>
                <w:lang w:eastAsia="zh-CN"/>
              </w:rPr>
            </w:pPr>
            <w:r w:rsidRPr="007B1EF8">
              <w:t>Mandatory</w:t>
            </w:r>
          </w:p>
        </w:tc>
        <w:tc>
          <w:tcPr>
            <w:tcW w:w="1994" w:type="dxa"/>
          </w:tcPr>
          <w:p w14:paraId="1DE7832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2B6A7B4" w14:textId="77777777" w:rsidR="00114FF3" w:rsidRPr="007B1EF8" w:rsidRDefault="00114FF3"/>
    <w:p w14:paraId="144C9DED" w14:textId="77777777" w:rsidR="00114FF3" w:rsidRPr="007B1EF8" w:rsidRDefault="005658D5">
      <w:pPr>
        <w:pStyle w:val="Heading4"/>
      </w:pPr>
      <w:bookmarkStart w:id="452" w:name="_Toc146290643"/>
      <w:r w:rsidRPr="007B1EF8">
        <w:t>7.10.3.2</w:t>
      </w:r>
      <w:r w:rsidRPr="007B1EF8">
        <w:tab/>
        <w:t>Input parameters</w:t>
      </w:r>
      <w:bookmarkEnd w:id="452"/>
    </w:p>
    <w:p w14:paraId="5A535866"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7.10.3.2-1</w:t>
      </w:r>
      <w:r w:rsidRPr="007B1EF8">
        <w:t>.</w:t>
      </w:r>
    </w:p>
    <w:p w14:paraId="4A732FF3" w14:textId="77777777" w:rsidR="00114FF3" w:rsidRPr="007B1EF8" w:rsidRDefault="005658D5">
      <w:pPr>
        <w:pStyle w:val="TH"/>
        <w:rPr>
          <w:lang w:eastAsia="x-none"/>
        </w:rPr>
      </w:pPr>
      <w:r w:rsidRPr="007B1EF8">
        <w:t xml:space="preserve">Table </w:t>
      </w:r>
      <w:r w:rsidRPr="007B1EF8">
        <w:rPr>
          <w:rFonts w:eastAsia="MS Mincho"/>
          <w:lang w:eastAsia="ko-KR"/>
        </w:rPr>
        <w:t>7.10.3.2-1</w:t>
      </w:r>
      <w:r w:rsidRPr="007B1EF8">
        <w:t>: Build VNF Snapshot Package operation input parameters</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05"/>
        <w:gridCol w:w="1284"/>
        <w:gridCol w:w="4294"/>
      </w:tblGrid>
      <w:tr w:rsidR="00114FF3" w:rsidRPr="007B1EF8" w14:paraId="05AAA404" w14:textId="77777777" w:rsidTr="00794EBB">
        <w:trPr>
          <w:jc w:val="center"/>
        </w:trPr>
        <w:tc>
          <w:tcPr>
            <w:tcW w:w="2056" w:type="dxa"/>
            <w:shd w:val="clear" w:color="auto" w:fill="D9D9D9" w:themeFill="background1" w:themeFillShade="D9"/>
            <w:tcMar>
              <w:left w:w="28" w:type="dxa"/>
            </w:tcMar>
          </w:tcPr>
          <w:p w14:paraId="40035086"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5A34F6F3" w14:textId="77777777" w:rsidR="00114FF3" w:rsidRPr="007B1EF8" w:rsidRDefault="005658D5">
            <w:pPr>
              <w:pStyle w:val="TAH"/>
            </w:pPr>
            <w:r w:rsidRPr="007B1EF8">
              <w:t>Qualifier</w:t>
            </w:r>
          </w:p>
        </w:tc>
        <w:tc>
          <w:tcPr>
            <w:tcW w:w="1105" w:type="dxa"/>
            <w:shd w:val="clear" w:color="auto" w:fill="D9D9D9" w:themeFill="background1" w:themeFillShade="D9"/>
            <w:tcMar>
              <w:left w:w="28" w:type="dxa"/>
            </w:tcMar>
          </w:tcPr>
          <w:p w14:paraId="3CF2B30D" w14:textId="77777777" w:rsidR="00114FF3" w:rsidRPr="007B1EF8" w:rsidRDefault="005658D5">
            <w:pPr>
              <w:pStyle w:val="TAH"/>
            </w:pPr>
            <w:r w:rsidRPr="007B1EF8">
              <w:t>Cardinality</w:t>
            </w:r>
          </w:p>
        </w:tc>
        <w:tc>
          <w:tcPr>
            <w:tcW w:w="1284" w:type="dxa"/>
            <w:shd w:val="clear" w:color="auto" w:fill="D9D9D9" w:themeFill="background1" w:themeFillShade="D9"/>
            <w:tcMar>
              <w:left w:w="28" w:type="dxa"/>
            </w:tcMar>
          </w:tcPr>
          <w:p w14:paraId="45CBCD58" w14:textId="77777777" w:rsidR="00114FF3" w:rsidRPr="007B1EF8" w:rsidRDefault="005658D5">
            <w:pPr>
              <w:pStyle w:val="TAH"/>
            </w:pPr>
            <w:r w:rsidRPr="007B1EF8">
              <w:t>Content</w:t>
            </w:r>
          </w:p>
        </w:tc>
        <w:tc>
          <w:tcPr>
            <w:tcW w:w="4294" w:type="dxa"/>
            <w:shd w:val="clear" w:color="auto" w:fill="D9D9D9" w:themeFill="background1" w:themeFillShade="D9"/>
            <w:tcMar>
              <w:left w:w="28" w:type="dxa"/>
            </w:tcMar>
          </w:tcPr>
          <w:p w14:paraId="369177B8" w14:textId="77777777" w:rsidR="00114FF3" w:rsidRPr="007B1EF8" w:rsidRDefault="005658D5">
            <w:pPr>
              <w:pStyle w:val="TAH"/>
            </w:pPr>
            <w:r w:rsidRPr="007B1EF8">
              <w:t>Description</w:t>
            </w:r>
          </w:p>
        </w:tc>
      </w:tr>
      <w:tr w:rsidR="00114FF3" w:rsidRPr="007B1EF8" w14:paraId="64ADD0C4" w14:textId="77777777" w:rsidTr="00794EBB">
        <w:trPr>
          <w:jc w:val="center"/>
        </w:trPr>
        <w:tc>
          <w:tcPr>
            <w:tcW w:w="2056" w:type="dxa"/>
            <w:shd w:val="clear" w:color="auto" w:fill="auto"/>
          </w:tcPr>
          <w:p w14:paraId="7E62DC94" w14:textId="77777777" w:rsidR="00114FF3" w:rsidRPr="007B1EF8" w:rsidRDefault="005658D5">
            <w:pPr>
              <w:pStyle w:val="TAL"/>
            </w:pPr>
            <w:r w:rsidRPr="007B1EF8">
              <w:rPr>
                <w:lang w:eastAsia="zh-CN"/>
              </w:rPr>
              <w:t>vnfSnapshotPkgInfoId</w:t>
            </w:r>
          </w:p>
        </w:tc>
        <w:tc>
          <w:tcPr>
            <w:tcW w:w="961" w:type="dxa"/>
            <w:shd w:val="clear" w:color="auto" w:fill="auto"/>
          </w:tcPr>
          <w:p w14:paraId="31B523A3" w14:textId="77777777" w:rsidR="00114FF3" w:rsidRPr="007B1EF8" w:rsidRDefault="005658D5">
            <w:pPr>
              <w:pStyle w:val="TAL"/>
            </w:pPr>
            <w:r w:rsidRPr="007B1EF8">
              <w:t>M</w:t>
            </w:r>
          </w:p>
        </w:tc>
        <w:tc>
          <w:tcPr>
            <w:tcW w:w="1105" w:type="dxa"/>
            <w:shd w:val="clear" w:color="auto" w:fill="auto"/>
          </w:tcPr>
          <w:p w14:paraId="0D24E016" w14:textId="77777777" w:rsidR="00114FF3" w:rsidRPr="007B1EF8" w:rsidRDefault="005658D5">
            <w:pPr>
              <w:pStyle w:val="TAL"/>
            </w:pPr>
            <w:r w:rsidRPr="007B1EF8">
              <w:t>1</w:t>
            </w:r>
          </w:p>
        </w:tc>
        <w:tc>
          <w:tcPr>
            <w:tcW w:w="1284" w:type="dxa"/>
            <w:shd w:val="clear" w:color="auto" w:fill="auto"/>
          </w:tcPr>
          <w:p w14:paraId="5AB5647D" w14:textId="77777777" w:rsidR="00114FF3" w:rsidRPr="007B1EF8" w:rsidRDefault="005658D5">
            <w:pPr>
              <w:pStyle w:val="TAL"/>
            </w:pPr>
            <w:r w:rsidRPr="007B1EF8">
              <w:t>Identifier (Reference to VnfSnapshotPkgInfo)</w:t>
            </w:r>
          </w:p>
        </w:tc>
        <w:tc>
          <w:tcPr>
            <w:tcW w:w="4294" w:type="dxa"/>
            <w:shd w:val="clear" w:color="auto" w:fill="auto"/>
          </w:tcPr>
          <w:p w14:paraId="7BDCE799" w14:textId="77777777" w:rsidR="00114FF3" w:rsidRPr="007B1EF8" w:rsidRDefault="00F74268" w:rsidP="00F74268">
            <w:pPr>
              <w:pStyle w:val="TAL"/>
            </w:pPr>
            <w:r w:rsidRPr="007B1EF8">
              <w:t>References the</w:t>
            </w:r>
            <w:r w:rsidR="005658D5" w:rsidRPr="007B1EF8">
              <w:t xml:space="preserve"> information held by the </w:t>
            </w:r>
            <w:r w:rsidRPr="007B1EF8">
              <w:t xml:space="preserve">NFVO </w:t>
            </w:r>
            <w:r w:rsidR="005658D5" w:rsidRPr="007B1EF8">
              <w:t>about the specific VNF Snapshot Package to which the VNF Snapshot image(s) are to be added.</w:t>
            </w:r>
          </w:p>
        </w:tc>
      </w:tr>
      <w:tr w:rsidR="00114FF3" w:rsidRPr="007B1EF8" w14:paraId="2249D3C1" w14:textId="77777777" w:rsidTr="00794EBB">
        <w:trPr>
          <w:jc w:val="center"/>
        </w:trPr>
        <w:tc>
          <w:tcPr>
            <w:tcW w:w="2056" w:type="dxa"/>
            <w:shd w:val="clear" w:color="auto" w:fill="auto"/>
            <w:tcMar>
              <w:left w:w="28" w:type="dxa"/>
            </w:tcMar>
          </w:tcPr>
          <w:p w14:paraId="7B2ED687" w14:textId="77777777" w:rsidR="00114FF3" w:rsidRPr="007B1EF8" w:rsidRDefault="005658D5">
            <w:pPr>
              <w:pStyle w:val="TAL"/>
            </w:pPr>
            <w:r w:rsidRPr="007B1EF8">
              <w:rPr>
                <w:lang w:eastAsia="zh-CN"/>
              </w:rPr>
              <w:t>vnfSnapshotInfoId</w:t>
            </w:r>
          </w:p>
        </w:tc>
        <w:tc>
          <w:tcPr>
            <w:tcW w:w="961" w:type="dxa"/>
            <w:shd w:val="clear" w:color="auto" w:fill="auto"/>
            <w:tcMar>
              <w:left w:w="28" w:type="dxa"/>
            </w:tcMar>
          </w:tcPr>
          <w:p w14:paraId="4EE8E564" w14:textId="77777777" w:rsidR="00114FF3" w:rsidRPr="007B1EF8" w:rsidRDefault="005658D5">
            <w:pPr>
              <w:pStyle w:val="TAL"/>
            </w:pPr>
            <w:r w:rsidRPr="007B1EF8">
              <w:t>M</w:t>
            </w:r>
          </w:p>
        </w:tc>
        <w:tc>
          <w:tcPr>
            <w:tcW w:w="1105" w:type="dxa"/>
            <w:shd w:val="clear" w:color="auto" w:fill="auto"/>
            <w:tcMar>
              <w:left w:w="28" w:type="dxa"/>
            </w:tcMar>
          </w:tcPr>
          <w:p w14:paraId="57B4F9FB" w14:textId="77777777" w:rsidR="00114FF3" w:rsidRPr="007B1EF8" w:rsidRDefault="005658D5">
            <w:pPr>
              <w:pStyle w:val="TAL"/>
            </w:pPr>
            <w:r w:rsidRPr="007B1EF8">
              <w:t>1</w:t>
            </w:r>
          </w:p>
        </w:tc>
        <w:tc>
          <w:tcPr>
            <w:tcW w:w="1284" w:type="dxa"/>
            <w:shd w:val="clear" w:color="auto" w:fill="auto"/>
            <w:tcMar>
              <w:left w:w="28" w:type="dxa"/>
            </w:tcMar>
          </w:tcPr>
          <w:p w14:paraId="54E6E50E" w14:textId="77777777" w:rsidR="00114FF3" w:rsidRPr="007B1EF8" w:rsidRDefault="005658D5">
            <w:pPr>
              <w:pStyle w:val="TAL"/>
            </w:pPr>
            <w:r w:rsidRPr="007B1EF8">
              <w:t>Identifier (Reference to VnfSnapshotInfo)</w:t>
            </w:r>
          </w:p>
        </w:tc>
        <w:tc>
          <w:tcPr>
            <w:tcW w:w="4294" w:type="dxa"/>
            <w:shd w:val="clear" w:color="auto" w:fill="auto"/>
            <w:tcMar>
              <w:left w:w="28" w:type="dxa"/>
            </w:tcMar>
          </w:tcPr>
          <w:p w14:paraId="38EE1FE1" w14:textId="77777777" w:rsidR="00114FF3" w:rsidRPr="007B1EF8" w:rsidRDefault="00F74268" w:rsidP="00F74268">
            <w:pPr>
              <w:pStyle w:val="TAL"/>
            </w:pPr>
            <w:r w:rsidRPr="007B1EF8">
              <w:t>References the</w:t>
            </w:r>
            <w:r w:rsidR="005658D5" w:rsidRPr="007B1EF8">
              <w:t xml:space="preserve"> information about a specific VNF Snapshot to be added to the VNF Snapshot Package. This identifier was allocated by the VNFM</w:t>
            </w:r>
            <w:r w:rsidRPr="007B1EF8">
              <w:t xml:space="preserve"> and is assumed to be known to the NFVO</w:t>
            </w:r>
            <w:r w:rsidR="005658D5" w:rsidRPr="007B1EF8">
              <w:t>.</w:t>
            </w:r>
          </w:p>
        </w:tc>
      </w:tr>
    </w:tbl>
    <w:p w14:paraId="054D64DD" w14:textId="77777777" w:rsidR="00114FF3" w:rsidRPr="007B1EF8" w:rsidRDefault="00114FF3"/>
    <w:p w14:paraId="05232C49" w14:textId="77777777" w:rsidR="00114FF3" w:rsidRPr="007B1EF8" w:rsidRDefault="005658D5">
      <w:pPr>
        <w:pStyle w:val="Heading4"/>
      </w:pPr>
      <w:bookmarkStart w:id="453" w:name="_Toc146290644"/>
      <w:r w:rsidRPr="007B1EF8">
        <w:t>7.10.3.3</w:t>
      </w:r>
      <w:r w:rsidRPr="007B1EF8">
        <w:tab/>
        <w:t>Output parameters</w:t>
      </w:r>
      <w:bookmarkEnd w:id="453"/>
    </w:p>
    <w:p w14:paraId="31669043" w14:textId="77777777" w:rsidR="00114FF3" w:rsidRPr="007B1EF8" w:rsidRDefault="005658D5">
      <w:r w:rsidRPr="007B1EF8">
        <w:t>No output parameter.</w:t>
      </w:r>
    </w:p>
    <w:p w14:paraId="46B92678" w14:textId="77777777" w:rsidR="00114FF3" w:rsidRPr="007B1EF8" w:rsidRDefault="005658D5">
      <w:pPr>
        <w:pStyle w:val="Heading4"/>
      </w:pPr>
      <w:bookmarkStart w:id="454" w:name="_Toc146290645"/>
      <w:r w:rsidRPr="007B1EF8">
        <w:t>7.10.3.4</w:t>
      </w:r>
      <w:r w:rsidRPr="007B1EF8">
        <w:tab/>
        <w:t>Operation results</w:t>
      </w:r>
      <w:bookmarkEnd w:id="454"/>
    </w:p>
    <w:p w14:paraId="4805920D" w14:textId="77777777" w:rsidR="00114FF3" w:rsidRPr="007B1EF8" w:rsidRDefault="005658D5">
      <w:pPr>
        <w:overflowPunct/>
        <w:autoSpaceDE/>
        <w:autoSpaceDN/>
        <w:adjustRightInd/>
        <w:spacing w:after="200" w:line="276" w:lineRule="auto"/>
        <w:textAlignment w:val="auto"/>
      </w:pPr>
      <w:r w:rsidRPr="007B1EF8">
        <w:t>The result of the operation indicates if the built of the VNF Snapshot Package has been successful or not with a standard success/error result.</w:t>
      </w:r>
    </w:p>
    <w:p w14:paraId="18C0C901" w14:textId="77777777" w:rsidR="003C5B08" w:rsidRPr="007B1EF8" w:rsidRDefault="005658D5">
      <w:r w:rsidRPr="007B1EF8">
        <w:t xml:space="preserve">After successful operation, the </w:t>
      </w:r>
      <w:r w:rsidR="003C5B08" w:rsidRPr="007B1EF8">
        <w:t xml:space="preserve">NFVO </w:t>
      </w:r>
      <w:r w:rsidRPr="007B1EF8">
        <w:t>has populated the VNF Snapshot Package Info object with the information from the VnfSnapshotInfo, the VnfcSnapshotImageInfo object(s), and SnapshotPkgArtifactInformation object(s). It is enabled to be queried for its associated information, its content is enabled to be fetched, and it is enabled to be extracted</w:t>
      </w:r>
      <w:r w:rsidR="003C5B08" w:rsidRPr="007B1EF8">
        <w:t>.</w:t>
      </w:r>
    </w:p>
    <w:p w14:paraId="36EBDB65" w14:textId="77777777" w:rsidR="00114FF3" w:rsidRPr="007B1EF8" w:rsidRDefault="005658D5">
      <w:r w:rsidRPr="007B1EF8">
        <w:t>The state of the VnfSnapshotPkgInfo is changed to "BUILDING" during the build operation</w:t>
      </w:r>
      <w:r w:rsidR="003C5B08" w:rsidRPr="007B1EF8">
        <w:t>,</w:t>
      </w:r>
      <w:r w:rsidRPr="007B1EF8">
        <w:t xml:space="preserve"> is changed to "</w:t>
      </w:r>
      <w:r w:rsidR="003C5B08" w:rsidRPr="007B1EF8">
        <w:t>PROCESSING</w:t>
      </w:r>
      <w:r w:rsidRPr="007B1EF8">
        <w:t>" once the build is completed</w:t>
      </w:r>
      <w:r w:rsidR="003C5B08" w:rsidRPr="007B1EF8">
        <w:t>, and is changed to "AVAILABLE" once the validation is completed</w:t>
      </w:r>
      <w:r w:rsidRPr="007B1EF8">
        <w:t>. Also, a globally unique vnfSnapshotPkgId is created that remains the same for the lifetime of the package.</w:t>
      </w:r>
    </w:p>
    <w:p w14:paraId="114C75BB" w14:textId="77777777" w:rsidR="00114FF3" w:rsidRPr="007B1EF8" w:rsidRDefault="005658D5">
      <w:pPr>
        <w:pStyle w:val="Heading3"/>
      </w:pPr>
      <w:bookmarkStart w:id="455" w:name="_Toc146290646"/>
      <w:r w:rsidRPr="007B1EF8">
        <w:t>7.10.4</w:t>
      </w:r>
      <w:r w:rsidRPr="007B1EF8">
        <w:tab/>
        <w:t>Upload VNF Snapshot Package operation</w:t>
      </w:r>
      <w:bookmarkEnd w:id="455"/>
    </w:p>
    <w:p w14:paraId="3D4D37B6" w14:textId="77777777" w:rsidR="00114FF3" w:rsidRPr="007B1EF8" w:rsidRDefault="005658D5">
      <w:pPr>
        <w:pStyle w:val="Heading4"/>
      </w:pPr>
      <w:bookmarkStart w:id="456" w:name="_Toc146290647"/>
      <w:r w:rsidRPr="007B1EF8">
        <w:t>7.10.4.1</w:t>
      </w:r>
      <w:r w:rsidRPr="007B1EF8">
        <w:tab/>
        <w:t>Description</w:t>
      </w:r>
      <w:bookmarkEnd w:id="456"/>
    </w:p>
    <w:p w14:paraId="565F2479" w14:textId="77777777" w:rsidR="00114FF3" w:rsidRPr="007B1EF8" w:rsidRDefault="005658D5">
      <w:r w:rsidRPr="007B1EF8">
        <w:t xml:space="preserve">This operation enables the OSS/BSS to request </w:t>
      </w:r>
      <w:r w:rsidR="003C5B08" w:rsidRPr="007B1EF8">
        <w:t xml:space="preserve">to </w:t>
      </w:r>
      <w:r w:rsidRPr="007B1EF8">
        <w:t xml:space="preserve">the NFVO to upload an external VNF Snapshot Package from an external location into the </w:t>
      </w:r>
      <w:r w:rsidR="003C5B08" w:rsidRPr="007B1EF8">
        <w:t>NFVO</w:t>
      </w:r>
      <w:r w:rsidRPr="007B1EF8">
        <w:t>. A new VNF Snapshot Package information element shall be created a priori via the Create VNF Snapshot Package Info operation. Only one VNF Snapshot Package is allowed per VNF Snapshot Package information object.</w:t>
      </w:r>
    </w:p>
    <w:p w14:paraId="1B070A41" w14:textId="77777777" w:rsidR="00114FF3" w:rsidRPr="007B1EF8" w:rsidRDefault="005658D5">
      <w:pPr>
        <w:pStyle w:val="NO"/>
      </w:pPr>
      <w:r w:rsidRPr="007B1EF8">
        <w:lastRenderedPageBreak/>
        <w:t>NOTE:</w:t>
      </w:r>
      <w:r w:rsidRPr="007B1EF8">
        <w:tab/>
        <w:t xml:space="preserve">The </w:t>
      </w:r>
      <w:r w:rsidR="003C5B08" w:rsidRPr="007B1EF8">
        <w:t xml:space="preserve">NFVO </w:t>
      </w:r>
      <w:r w:rsidRPr="007B1EF8">
        <w:t>may utilize remote storage capabilities to store the package.</w:t>
      </w:r>
    </w:p>
    <w:p w14:paraId="78212059" w14:textId="77777777" w:rsidR="00114FF3" w:rsidRPr="007B1EF8" w:rsidRDefault="005658D5">
      <w:r w:rsidRPr="007B1EF8">
        <w:t>Table </w:t>
      </w:r>
      <w:r w:rsidRPr="007B1EF8">
        <w:rPr>
          <w:rFonts w:eastAsia="MS Mincho"/>
        </w:rPr>
        <w:t>7.10.4.1</w:t>
      </w:r>
      <w:r w:rsidRPr="007B1EF8">
        <w:rPr>
          <w:rFonts w:eastAsia="MS Mincho"/>
        </w:rPr>
        <w:noBreakHyphen/>
        <w:t>1</w:t>
      </w:r>
      <w:r w:rsidRPr="007B1EF8">
        <w:t xml:space="preserve"> lists the information flow exchanged between the OSS/BSS and the NFVO.</w:t>
      </w:r>
    </w:p>
    <w:p w14:paraId="29E2F423" w14:textId="77777777" w:rsidR="00114FF3" w:rsidRPr="007B1EF8" w:rsidRDefault="005658D5" w:rsidP="003D46F4">
      <w:pPr>
        <w:pStyle w:val="TH"/>
      </w:pPr>
      <w:r w:rsidRPr="007B1EF8">
        <w:t xml:space="preserve">Table </w:t>
      </w:r>
      <w:r w:rsidRPr="007B1EF8">
        <w:rPr>
          <w:rFonts w:eastAsia="MS Mincho"/>
          <w:lang w:eastAsia="ko-KR"/>
        </w:rPr>
        <w:t>7.10.4.1-1:</w:t>
      </w:r>
      <w:r w:rsidRPr="007B1EF8">
        <w:t xml:space="preserve"> Upload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72"/>
      </w:tblGrid>
      <w:tr w:rsidR="00114FF3" w:rsidRPr="007B1EF8" w14:paraId="40A22EF2" w14:textId="77777777" w:rsidTr="00794EBB">
        <w:trPr>
          <w:jc w:val="center"/>
        </w:trPr>
        <w:tc>
          <w:tcPr>
            <w:tcW w:w="3344" w:type="dxa"/>
            <w:shd w:val="clear" w:color="auto" w:fill="D9D9D9" w:themeFill="background1" w:themeFillShade="D9"/>
          </w:tcPr>
          <w:p w14:paraId="02BCBBA9" w14:textId="77777777" w:rsidR="00114FF3" w:rsidRPr="007B1EF8" w:rsidRDefault="005658D5">
            <w:pPr>
              <w:keepNext/>
              <w:keepLines/>
              <w:spacing w:after="0"/>
              <w:jc w:val="center"/>
              <w:rPr>
                <w:rFonts w:ascii="Arial" w:hAnsi="Arial"/>
                <w:b/>
                <w:sz w:val="18"/>
              </w:rPr>
            </w:pPr>
            <w:r w:rsidRPr="007B1EF8">
              <w:rPr>
                <w:rFonts w:ascii="Arial" w:hAnsi="Arial"/>
                <w:b/>
                <w:sz w:val="18"/>
              </w:rPr>
              <w:t>Message</w:t>
            </w:r>
          </w:p>
        </w:tc>
        <w:tc>
          <w:tcPr>
            <w:tcW w:w="1317" w:type="dxa"/>
            <w:shd w:val="clear" w:color="auto" w:fill="D9D9D9" w:themeFill="background1" w:themeFillShade="D9"/>
          </w:tcPr>
          <w:p w14:paraId="1D77E6D0" w14:textId="77777777" w:rsidR="00114FF3" w:rsidRPr="007B1EF8" w:rsidRDefault="005658D5">
            <w:pPr>
              <w:keepNext/>
              <w:keepLines/>
              <w:spacing w:after="0"/>
              <w:jc w:val="center"/>
              <w:rPr>
                <w:rFonts w:ascii="Arial" w:hAnsi="Arial"/>
                <w:b/>
                <w:sz w:val="18"/>
              </w:rPr>
            </w:pPr>
            <w:r w:rsidRPr="007B1EF8">
              <w:rPr>
                <w:rFonts w:ascii="Arial" w:hAnsi="Arial"/>
                <w:b/>
                <w:sz w:val="18"/>
              </w:rPr>
              <w:t>Requirement</w:t>
            </w:r>
          </w:p>
        </w:tc>
        <w:tc>
          <w:tcPr>
            <w:tcW w:w="1972" w:type="dxa"/>
            <w:shd w:val="clear" w:color="auto" w:fill="D9D9D9" w:themeFill="background1" w:themeFillShade="D9"/>
          </w:tcPr>
          <w:p w14:paraId="1BDE77AF" w14:textId="77777777" w:rsidR="00114FF3" w:rsidRPr="007B1EF8" w:rsidRDefault="005658D5">
            <w:pPr>
              <w:keepNext/>
              <w:keepLines/>
              <w:spacing w:after="0"/>
              <w:jc w:val="center"/>
              <w:rPr>
                <w:rFonts w:ascii="Arial" w:hAnsi="Arial"/>
                <w:b/>
                <w:sz w:val="18"/>
              </w:rPr>
            </w:pPr>
            <w:r w:rsidRPr="007B1EF8">
              <w:rPr>
                <w:rFonts w:ascii="Arial" w:hAnsi="Arial"/>
                <w:b/>
                <w:sz w:val="18"/>
              </w:rPr>
              <w:t>Direction</w:t>
            </w:r>
          </w:p>
        </w:tc>
      </w:tr>
      <w:tr w:rsidR="00114FF3" w:rsidRPr="007B1EF8" w14:paraId="44C1A242" w14:textId="77777777" w:rsidTr="00794EBB">
        <w:trPr>
          <w:jc w:val="center"/>
        </w:trPr>
        <w:tc>
          <w:tcPr>
            <w:tcW w:w="3344" w:type="dxa"/>
          </w:tcPr>
          <w:p w14:paraId="28EFC080" w14:textId="77777777" w:rsidR="00114FF3" w:rsidRPr="007B1EF8" w:rsidRDefault="005658D5">
            <w:pPr>
              <w:keepNext/>
              <w:keepLines/>
              <w:spacing w:after="0"/>
              <w:rPr>
                <w:rFonts w:ascii="Arial" w:hAnsi="Arial"/>
                <w:sz w:val="18"/>
              </w:rPr>
            </w:pPr>
            <w:r w:rsidRPr="007B1EF8">
              <w:rPr>
                <w:rFonts w:ascii="Arial" w:hAnsi="Arial"/>
                <w:sz w:val="18"/>
              </w:rPr>
              <w:t>UploadVnfSnapshotPackageRequest</w:t>
            </w:r>
          </w:p>
        </w:tc>
        <w:tc>
          <w:tcPr>
            <w:tcW w:w="1317" w:type="dxa"/>
          </w:tcPr>
          <w:p w14:paraId="10B8A606" w14:textId="77777777" w:rsidR="00114FF3" w:rsidRPr="007B1EF8" w:rsidRDefault="005658D5">
            <w:pPr>
              <w:keepNext/>
              <w:keepLines/>
              <w:spacing w:after="0"/>
              <w:rPr>
                <w:rFonts w:ascii="Arial" w:hAnsi="Arial"/>
                <w:sz w:val="18"/>
                <w:lang w:eastAsia="zh-CN"/>
              </w:rPr>
            </w:pPr>
            <w:r w:rsidRPr="007B1EF8">
              <w:rPr>
                <w:rFonts w:ascii="Arial" w:hAnsi="Arial"/>
                <w:sz w:val="18"/>
              </w:rPr>
              <w:t>Mandatory</w:t>
            </w:r>
          </w:p>
        </w:tc>
        <w:tc>
          <w:tcPr>
            <w:tcW w:w="1972" w:type="dxa"/>
          </w:tcPr>
          <w:p w14:paraId="16C5FE83"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26B88201" w14:textId="77777777" w:rsidTr="00794EBB">
        <w:trPr>
          <w:jc w:val="center"/>
        </w:trPr>
        <w:tc>
          <w:tcPr>
            <w:tcW w:w="3344" w:type="dxa"/>
          </w:tcPr>
          <w:p w14:paraId="537AA06E" w14:textId="77777777" w:rsidR="00114FF3" w:rsidRPr="007B1EF8" w:rsidRDefault="005658D5">
            <w:pPr>
              <w:keepNext/>
              <w:keepLines/>
              <w:spacing w:after="0"/>
              <w:rPr>
                <w:rFonts w:ascii="Arial" w:hAnsi="Arial"/>
                <w:sz w:val="18"/>
              </w:rPr>
            </w:pPr>
            <w:r w:rsidRPr="007B1EF8">
              <w:rPr>
                <w:rFonts w:ascii="Arial" w:hAnsi="Arial"/>
                <w:sz w:val="18"/>
              </w:rPr>
              <w:t>UploadVnfSnapshotPackageResponse</w:t>
            </w:r>
          </w:p>
        </w:tc>
        <w:tc>
          <w:tcPr>
            <w:tcW w:w="1317" w:type="dxa"/>
          </w:tcPr>
          <w:p w14:paraId="22698FBA" w14:textId="77777777" w:rsidR="00114FF3" w:rsidRPr="007B1EF8" w:rsidRDefault="005658D5">
            <w:pPr>
              <w:keepNext/>
              <w:keepLines/>
              <w:spacing w:after="0"/>
              <w:rPr>
                <w:rFonts w:ascii="Arial" w:hAnsi="Arial"/>
                <w:sz w:val="18"/>
                <w:lang w:eastAsia="zh-CN"/>
              </w:rPr>
            </w:pPr>
            <w:r w:rsidRPr="007B1EF8">
              <w:rPr>
                <w:rFonts w:ascii="Arial" w:hAnsi="Arial"/>
                <w:sz w:val="18"/>
              </w:rPr>
              <w:t>Mandatory</w:t>
            </w:r>
          </w:p>
        </w:tc>
        <w:tc>
          <w:tcPr>
            <w:tcW w:w="1972" w:type="dxa"/>
          </w:tcPr>
          <w:p w14:paraId="46BB9E6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F6016C4" w14:textId="77777777" w:rsidR="00114FF3" w:rsidRPr="007B1EF8" w:rsidRDefault="00114FF3">
      <w:pPr>
        <w:rPr>
          <w:lang w:eastAsia="de-DE"/>
        </w:rPr>
      </w:pPr>
    </w:p>
    <w:p w14:paraId="74560BBB" w14:textId="77777777" w:rsidR="00114FF3" w:rsidRPr="007B1EF8" w:rsidRDefault="005658D5">
      <w:pPr>
        <w:pStyle w:val="Heading4"/>
      </w:pPr>
      <w:bookmarkStart w:id="457" w:name="_Toc146290648"/>
      <w:r w:rsidRPr="007B1EF8">
        <w:t>7.10.4.2</w:t>
      </w:r>
      <w:r w:rsidRPr="007B1EF8">
        <w:tab/>
        <w:t>Input parameters</w:t>
      </w:r>
      <w:bookmarkEnd w:id="457"/>
    </w:p>
    <w:p w14:paraId="240CFD6C"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7.10.4.2-1</w:t>
      </w:r>
      <w:r w:rsidRPr="007B1EF8">
        <w:t>.</w:t>
      </w:r>
    </w:p>
    <w:p w14:paraId="2162CEB6" w14:textId="77777777" w:rsidR="00114FF3" w:rsidRPr="007B1EF8" w:rsidRDefault="005658D5">
      <w:pPr>
        <w:pStyle w:val="TH"/>
        <w:rPr>
          <w:lang w:eastAsia="x-none"/>
        </w:rPr>
      </w:pPr>
      <w:r w:rsidRPr="007B1EF8">
        <w:t xml:space="preserve">Table </w:t>
      </w:r>
      <w:r w:rsidRPr="007B1EF8">
        <w:rPr>
          <w:rFonts w:eastAsia="MS Mincho"/>
          <w:lang w:eastAsia="ko-KR"/>
        </w:rPr>
        <w:t>7.10.4.2-1</w:t>
      </w:r>
      <w:r w:rsidRPr="007B1EF8">
        <w:t>: Upload VNF Snapshot Package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3"/>
        <w:gridCol w:w="943"/>
        <w:gridCol w:w="1138"/>
        <w:gridCol w:w="1838"/>
        <w:gridCol w:w="3560"/>
      </w:tblGrid>
      <w:tr w:rsidR="00114FF3" w:rsidRPr="007B1EF8" w14:paraId="4CC8D332" w14:textId="77777777" w:rsidTr="00794EBB">
        <w:trPr>
          <w:jc w:val="center"/>
        </w:trPr>
        <w:tc>
          <w:tcPr>
            <w:tcW w:w="2143" w:type="dxa"/>
            <w:shd w:val="clear" w:color="auto" w:fill="D9D9D9" w:themeFill="background1" w:themeFillShade="D9"/>
            <w:tcMar>
              <w:left w:w="28" w:type="dxa"/>
            </w:tcMar>
          </w:tcPr>
          <w:p w14:paraId="66A0D19D" w14:textId="77777777" w:rsidR="00114FF3" w:rsidRPr="007B1EF8" w:rsidRDefault="005658D5">
            <w:pPr>
              <w:pStyle w:val="TAH"/>
            </w:pPr>
            <w:r w:rsidRPr="007B1EF8">
              <w:t>Parameter</w:t>
            </w:r>
          </w:p>
        </w:tc>
        <w:tc>
          <w:tcPr>
            <w:tcW w:w="943" w:type="dxa"/>
            <w:shd w:val="clear" w:color="auto" w:fill="D9D9D9" w:themeFill="background1" w:themeFillShade="D9"/>
            <w:tcMar>
              <w:left w:w="28" w:type="dxa"/>
            </w:tcMar>
          </w:tcPr>
          <w:p w14:paraId="42966866" w14:textId="77777777" w:rsidR="00114FF3" w:rsidRPr="007B1EF8" w:rsidRDefault="005658D5">
            <w:pPr>
              <w:pStyle w:val="TAH"/>
            </w:pPr>
            <w:r w:rsidRPr="007B1EF8">
              <w:t>Qualifier</w:t>
            </w:r>
          </w:p>
        </w:tc>
        <w:tc>
          <w:tcPr>
            <w:tcW w:w="1138" w:type="dxa"/>
            <w:shd w:val="clear" w:color="auto" w:fill="D9D9D9" w:themeFill="background1" w:themeFillShade="D9"/>
            <w:tcMar>
              <w:left w:w="28" w:type="dxa"/>
            </w:tcMar>
          </w:tcPr>
          <w:p w14:paraId="1F2FEE45" w14:textId="77777777" w:rsidR="00114FF3" w:rsidRPr="007B1EF8" w:rsidRDefault="005658D5">
            <w:pPr>
              <w:pStyle w:val="TAH"/>
            </w:pPr>
            <w:r w:rsidRPr="007B1EF8">
              <w:t>Cardinality</w:t>
            </w:r>
          </w:p>
        </w:tc>
        <w:tc>
          <w:tcPr>
            <w:tcW w:w="1838" w:type="dxa"/>
            <w:shd w:val="clear" w:color="auto" w:fill="D9D9D9" w:themeFill="background1" w:themeFillShade="D9"/>
            <w:tcMar>
              <w:left w:w="28" w:type="dxa"/>
            </w:tcMar>
          </w:tcPr>
          <w:p w14:paraId="0CD47F0C" w14:textId="77777777" w:rsidR="00114FF3" w:rsidRPr="007B1EF8" w:rsidRDefault="005658D5">
            <w:pPr>
              <w:pStyle w:val="TAH"/>
            </w:pPr>
            <w:r w:rsidRPr="007B1EF8">
              <w:t>Content</w:t>
            </w:r>
          </w:p>
        </w:tc>
        <w:tc>
          <w:tcPr>
            <w:tcW w:w="3560" w:type="dxa"/>
            <w:shd w:val="clear" w:color="auto" w:fill="D9D9D9" w:themeFill="background1" w:themeFillShade="D9"/>
            <w:tcMar>
              <w:left w:w="28" w:type="dxa"/>
            </w:tcMar>
          </w:tcPr>
          <w:p w14:paraId="4F1AA8C1" w14:textId="77777777" w:rsidR="00114FF3" w:rsidRPr="007B1EF8" w:rsidRDefault="005658D5">
            <w:pPr>
              <w:pStyle w:val="TAH"/>
            </w:pPr>
            <w:r w:rsidRPr="007B1EF8">
              <w:t>Description</w:t>
            </w:r>
          </w:p>
        </w:tc>
      </w:tr>
      <w:tr w:rsidR="00114FF3" w:rsidRPr="007B1EF8" w14:paraId="46C2C3AB" w14:textId="77777777" w:rsidTr="00794EBB">
        <w:trPr>
          <w:jc w:val="center"/>
        </w:trPr>
        <w:tc>
          <w:tcPr>
            <w:tcW w:w="2143" w:type="dxa"/>
            <w:shd w:val="clear" w:color="auto" w:fill="auto"/>
            <w:tcMar>
              <w:left w:w="28" w:type="dxa"/>
            </w:tcMar>
          </w:tcPr>
          <w:p w14:paraId="4F5B1242" w14:textId="77777777" w:rsidR="00114FF3" w:rsidRPr="007B1EF8" w:rsidRDefault="005658D5">
            <w:pPr>
              <w:pStyle w:val="TAL"/>
              <w:rPr>
                <w:lang w:eastAsia="zh-CN"/>
              </w:rPr>
            </w:pPr>
            <w:r w:rsidRPr="007B1EF8">
              <w:rPr>
                <w:lang w:eastAsia="zh-CN"/>
              </w:rPr>
              <w:t>vnfSnapshotPkgInfoId</w:t>
            </w:r>
          </w:p>
        </w:tc>
        <w:tc>
          <w:tcPr>
            <w:tcW w:w="943" w:type="dxa"/>
            <w:shd w:val="clear" w:color="auto" w:fill="auto"/>
            <w:tcMar>
              <w:left w:w="28" w:type="dxa"/>
            </w:tcMar>
          </w:tcPr>
          <w:p w14:paraId="73D859CC" w14:textId="77777777" w:rsidR="00114FF3" w:rsidRPr="007B1EF8" w:rsidRDefault="005658D5">
            <w:pPr>
              <w:pStyle w:val="TAL"/>
              <w:rPr>
                <w:lang w:eastAsia="zh-CN"/>
              </w:rPr>
            </w:pPr>
            <w:r w:rsidRPr="007B1EF8">
              <w:rPr>
                <w:lang w:eastAsia="zh-CN"/>
              </w:rPr>
              <w:t>M</w:t>
            </w:r>
          </w:p>
        </w:tc>
        <w:tc>
          <w:tcPr>
            <w:tcW w:w="1138" w:type="dxa"/>
            <w:shd w:val="clear" w:color="auto" w:fill="auto"/>
            <w:tcMar>
              <w:left w:w="28" w:type="dxa"/>
            </w:tcMar>
          </w:tcPr>
          <w:p w14:paraId="4DF9CF8F" w14:textId="77777777" w:rsidR="00114FF3" w:rsidRPr="007B1EF8" w:rsidRDefault="005658D5">
            <w:pPr>
              <w:pStyle w:val="TAL"/>
              <w:rPr>
                <w:lang w:eastAsia="zh-CN"/>
              </w:rPr>
            </w:pPr>
            <w:r w:rsidRPr="007B1EF8">
              <w:rPr>
                <w:lang w:eastAsia="zh-CN"/>
              </w:rPr>
              <w:t>1</w:t>
            </w:r>
          </w:p>
        </w:tc>
        <w:tc>
          <w:tcPr>
            <w:tcW w:w="1838" w:type="dxa"/>
            <w:shd w:val="clear" w:color="auto" w:fill="auto"/>
            <w:tcMar>
              <w:left w:w="28" w:type="dxa"/>
            </w:tcMar>
          </w:tcPr>
          <w:p w14:paraId="039C82E2" w14:textId="77777777" w:rsidR="00114FF3" w:rsidRPr="007B1EF8" w:rsidRDefault="005658D5">
            <w:pPr>
              <w:pStyle w:val="TAL"/>
              <w:rPr>
                <w:lang w:eastAsia="zh-CN"/>
              </w:rPr>
            </w:pPr>
            <w:r w:rsidRPr="007B1EF8">
              <w:rPr>
                <w:lang w:eastAsia="zh-CN"/>
              </w:rPr>
              <w:t>Identifier (Reference to VnfSnapshotPkgInfo)</w:t>
            </w:r>
          </w:p>
        </w:tc>
        <w:tc>
          <w:tcPr>
            <w:tcW w:w="3560" w:type="dxa"/>
            <w:shd w:val="clear" w:color="auto" w:fill="auto"/>
            <w:tcMar>
              <w:left w:w="28" w:type="dxa"/>
            </w:tcMar>
          </w:tcPr>
          <w:p w14:paraId="2655DB17" w14:textId="77777777" w:rsidR="00114FF3" w:rsidRPr="007B1EF8" w:rsidRDefault="003C5B08" w:rsidP="003C5B08">
            <w:pPr>
              <w:pStyle w:val="TAL"/>
              <w:rPr>
                <w:lang w:eastAsia="zh-CN"/>
              </w:rPr>
            </w:pPr>
            <w:r w:rsidRPr="007B1EF8">
              <w:rPr>
                <w:lang w:eastAsia="zh-CN"/>
              </w:rPr>
              <w:t>References the</w:t>
            </w:r>
            <w:r w:rsidR="005658D5" w:rsidRPr="007B1EF8">
              <w:rPr>
                <w:lang w:eastAsia="zh-CN"/>
              </w:rPr>
              <w:t xml:space="preserve"> information held by the </w:t>
            </w:r>
            <w:r w:rsidRPr="007B1EF8">
              <w:rPr>
                <w:lang w:eastAsia="zh-CN"/>
              </w:rPr>
              <w:t xml:space="preserve">NFVO </w:t>
            </w:r>
            <w:r w:rsidR="005658D5" w:rsidRPr="007B1EF8">
              <w:rPr>
                <w:lang w:eastAsia="zh-CN"/>
              </w:rPr>
              <w:t>about the specific VNF Snapshot Package info which the external VNF Snapshot Package shall be uploaded to.</w:t>
            </w:r>
          </w:p>
        </w:tc>
      </w:tr>
      <w:tr w:rsidR="00114FF3" w:rsidRPr="007B1EF8" w14:paraId="11C77917" w14:textId="77777777" w:rsidTr="00794EBB">
        <w:trPr>
          <w:jc w:val="center"/>
        </w:trPr>
        <w:tc>
          <w:tcPr>
            <w:tcW w:w="2143" w:type="dxa"/>
            <w:shd w:val="clear" w:color="auto" w:fill="auto"/>
            <w:tcMar>
              <w:left w:w="28" w:type="dxa"/>
            </w:tcMar>
          </w:tcPr>
          <w:p w14:paraId="38D94772" w14:textId="77777777" w:rsidR="00114FF3" w:rsidRPr="007B1EF8" w:rsidRDefault="005658D5">
            <w:pPr>
              <w:pStyle w:val="TAL"/>
            </w:pPr>
            <w:r w:rsidRPr="007B1EF8">
              <w:t>vnfSnapshotPkg</w:t>
            </w:r>
          </w:p>
        </w:tc>
        <w:tc>
          <w:tcPr>
            <w:tcW w:w="943" w:type="dxa"/>
            <w:shd w:val="clear" w:color="auto" w:fill="auto"/>
            <w:tcMar>
              <w:left w:w="28" w:type="dxa"/>
            </w:tcMar>
          </w:tcPr>
          <w:p w14:paraId="0296AF78" w14:textId="77777777" w:rsidR="00114FF3" w:rsidRPr="007B1EF8" w:rsidRDefault="005658D5">
            <w:pPr>
              <w:pStyle w:val="TAL"/>
            </w:pPr>
            <w:r w:rsidRPr="007B1EF8">
              <w:t>M</w:t>
            </w:r>
          </w:p>
        </w:tc>
        <w:tc>
          <w:tcPr>
            <w:tcW w:w="1138" w:type="dxa"/>
            <w:shd w:val="clear" w:color="auto" w:fill="auto"/>
            <w:tcMar>
              <w:left w:w="28" w:type="dxa"/>
            </w:tcMar>
          </w:tcPr>
          <w:p w14:paraId="69D633E8" w14:textId="77777777" w:rsidR="00114FF3" w:rsidRPr="007B1EF8" w:rsidRDefault="005658D5">
            <w:pPr>
              <w:pStyle w:val="TAL"/>
            </w:pPr>
            <w:r w:rsidRPr="007B1EF8">
              <w:t>0..1</w:t>
            </w:r>
          </w:p>
        </w:tc>
        <w:tc>
          <w:tcPr>
            <w:tcW w:w="1838" w:type="dxa"/>
            <w:shd w:val="clear" w:color="auto" w:fill="auto"/>
            <w:tcMar>
              <w:left w:w="28" w:type="dxa"/>
            </w:tcMar>
          </w:tcPr>
          <w:p w14:paraId="599236A8" w14:textId="77777777" w:rsidR="00114FF3" w:rsidRPr="007B1EF8" w:rsidRDefault="005658D5">
            <w:pPr>
              <w:pStyle w:val="TAL"/>
            </w:pPr>
            <w:r w:rsidRPr="007B1EF8">
              <w:t>Binary</w:t>
            </w:r>
          </w:p>
        </w:tc>
        <w:tc>
          <w:tcPr>
            <w:tcW w:w="3560" w:type="dxa"/>
            <w:shd w:val="clear" w:color="auto" w:fill="auto"/>
            <w:tcMar>
              <w:left w:w="28" w:type="dxa"/>
            </w:tcMar>
          </w:tcPr>
          <w:p w14:paraId="5947A0AC" w14:textId="77777777" w:rsidR="00DB6DBE" w:rsidRPr="007B1EF8" w:rsidRDefault="005658D5">
            <w:pPr>
              <w:pStyle w:val="TAL"/>
            </w:pPr>
            <w:r w:rsidRPr="007B1EF8">
              <w:t>VNF Snapshot Package to be uploaded.</w:t>
            </w:r>
          </w:p>
          <w:p w14:paraId="2BEBD7ED" w14:textId="77777777" w:rsidR="00114FF3" w:rsidRPr="007B1EF8" w:rsidRDefault="005658D5">
            <w:pPr>
              <w:pStyle w:val="TAL"/>
            </w:pPr>
            <w:r w:rsidRPr="007B1EF8">
              <w:t>This attribute shall be supported when the VNF Snapshot Package is uploaded as a local file. See note 2.</w:t>
            </w:r>
          </w:p>
        </w:tc>
      </w:tr>
      <w:tr w:rsidR="00114FF3" w:rsidRPr="007B1EF8" w14:paraId="056D37DE" w14:textId="77777777" w:rsidTr="00794EBB">
        <w:trPr>
          <w:jc w:val="center"/>
        </w:trPr>
        <w:tc>
          <w:tcPr>
            <w:tcW w:w="2143" w:type="dxa"/>
            <w:shd w:val="clear" w:color="auto" w:fill="auto"/>
            <w:tcMar>
              <w:left w:w="28" w:type="dxa"/>
            </w:tcMar>
          </w:tcPr>
          <w:p w14:paraId="2C7D209A" w14:textId="77777777" w:rsidR="00114FF3" w:rsidRPr="007B1EF8" w:rsidRDefault="005658D5">
            <w:pPr>
              <w:pStyle w:val="TAL"/>
              <w:rPr>
                <w:lang w:eastAsia="zh-CN"/>
              </w:rPr>
            </w:pPr>
            <w:r w:rsidRPr="007B1EF8">
              <w:rPr>
                <w:lang w:eastAsia="zh-CN"/>
              </w:rPr>
              <w:t>vnfSnapshotPkgPath</w:t>
            </w:r>
          </w:p>
        </w:tc>
        <w:tc>
          <w:tcPr>
            <w:tcW w:w="943" w:type="dxa"/>
            <w:shd w:val="clear" w:color="auto" w:fill="auto"/>
            <w:tcMar>
              <w:left w:w="28" w:type="dxa"/>
            </w:tcMar>
          </w:tcPr>
          <w:p w14:paraId="57588517" w14:textId="77777777" w:rsidR="00114FF3" w:rsidRPr="007B1EF8" w:rsidRDefault="005658D5">
            <w:pPr>
              <w:pStyle w:val="TAL"/>
            </w:pPr>
            <w:r w:rsidRPr="007B1EF8">
              <w:t>M</w:t>
            </w:r>
          </w:p>
        </w:tc>
        <w:tc>
          <w:tcPr>
            <w:tcW w:w="1138" w:type="dxa"/>
            <w:shd w:val="clear" w:color="auto" w:fill="auto"/>
            <w:tcMar>
              <w:left w:w="28" w:type="dxa"/>
            </w:tcMar>
          </w:tcPr>
          <w:p w14:paraId="79F6B8B1" w14:textId="77777777" w:rsidR="00114FF3" w:rsidRPr="007B1EF8" w:rsidRDefault="005658D5">
            <w:pPr>
              <w:pStyle w:val="TAL"/>
            </w:pPr>
            <w:r w:rsidRPr="007B1EF8">
              <w:t>0..1</w:t>
            </w:r>
          </w:p>
        </w:tc>
        <w:tc>
          <w:tcPr>
            <w:tcW w:w="1838" w:type="dxa"/>
            <w:shd w:val="clear" w:color="auto" w:fill="auto"/>
            <w:tcMar>
              <w:left w:w="28" w:type="dxa"/>
            </w:tcMar>
          </w:tcPr>
          <w:p w14:paraId="09184961" w14:textId="77777777" w:rsidR="00114FF3" w:rsidRPr="007B1EF8" w:rsidRDefault="005658D5">
            <w:pPr>
              <w:pStyle w:val="TAL"/>
              <w:rPr>
                <w:color w:val="000000" w:themeColor="text1"/>
              </w:rPr>
            </w:pPr>
            <w:r w:rsidRPr="007B1EF8">
              <w:t>Not specified</w:t>
            </w:r>
          </w:p>
        </w:tc>
        <w:tc>
          <w:tcPr>
            <w:tcW w:w="3560" w:type="dxa"/>
            <w:shd w:val="clear" w:color="auto" w:fill="auto"/>
            <w:tcMar>
              <w:left w:w="28" w:type="dxa"/>
            </w:tcMar>
          </w:tcPr>
          <w:p w14:paraId="03C3B115" w14:textId="77777777" w:rsidR="00114FF3" w:rsidRPr="007B1EF8" w:rsidRDefault="005658D5">
            <w:pPr>
              <w:pStyle w:val="TAL"/>
            </w:pPr>
            <w:r w:rsidRPr="007B1EF8">
              <w:rPr>
                <w:rFonts w:hint="eastAsia"/>
                <w:lang w:eastAsia="zh-CN"/>
              </w:rPr>
              <w:t xml:space="preserve">Address information based on which the VNF </w:t>
            </w:r>
            <w:r w:rsidRPr="007B1EF8">
              <w:rPr>
                <w:lang w:eastAsia="zh-CN"/>
              </w:rPr>
              <w:t xml:space="preserve">Snapshot </w:t>
            </w:r>
            <w:r w:rsidRPr="007B1EF8">
              <w:rPr>
                <w:rFonts w:hint="eastAsia"/>
                <w:lang w:eastAsia="zh-CN"/>
              </w:rPr>
              <w:t>Package</w:t>
            </w:r>
            <w:r w:rsidRPr="007B1EF8">
              <w:rPr>
                <w:lang w:eastAsia="zh-CN"/>
              </w:rPr>
              <w:t xml:space="preserve"> </w:t>
            </w:r>
            <w:r w:rsidRPr="007B1EF8">
              <w:rPr>
                <w:rFonts w:hint="eastAsia"/>
                <w:lang w:eastAsia="zh-CN"/>
              </w:rPr>
              <w:t>can be obtained</w:t>
            </w:r>
            <w:r w:rsidRPr="007B1EF8">
              <w:rPr>
                <w:lang w:eastAsia="zh-CN"/>
              </w:rPr>
              <w:t>. See note 1.</w:t>
            </w:r>
            <w:r w:rsidRPr="007B1EF8">
              <w:rPr>
                <w:lang w:eastAsia="zh-CN"/>
              </w:rPr>
              <w:br/>
            </w:r>
            <w:r w:rsidRPr="007B1EF8">
              <w:t>This attribute shall be supported when the VNF Snapshot Package is uploaded from a remote server. See note 2.</w:t>
            </w:r>
          </w:p>
        </w:tc>
      </w:tr>
      <w:tr w:rsidR="00114FF3" w:rsidRPr="007B1EF8" w14:paraId="748CAA31" w14:textId="77777777" w:rsidTr="00794EBB">
        <w:trPr>
          <w:jc w:val="center"/>
        </w:trPr>
        <w:tc>
          <w:tcPr>
            <w:tcW w:w="9622" w:type="dxa"/>
            <w:gridSpan w:val="5"/>
            <w:shd w:val="clear" w:color="auto" w:fill="auto"/>
            <w:tcMar>
              <w:left w:w="28" w:type="dxa"/>
            </w:tcMar>
          </w:tcPr>
          <w:p w14:paraId="4A04ECD4" w14:textId="77777777" w:rsidR="00114FF3" w:rsidRPr="007B1EF8" w:rsidRDefault="005658D5">
            <w:pPr>
              <w:pStyle w:val="TAN"/>
              <w:rPr>
                <w:lang w:eastAsia="zh-CN"/>
              </w:rPr>
            </w:pPr>
            <w:r w:rsidRPr="007B1EF8">
              <w:rPr>
                <w:lang w:eastAsia="zh-CN"/>
              </w:rPr>
              <w:t>NOTE 1:</w:t>
            </w:r>
            <w:r w:rsidRPr="007B1EF8">
              <w:rPr>
                <w:lang w:eastAsia="zh-CN"/>
              </w:rPr>
              <w:tab/>
              <w:t xml:space="preserve">This structure can be the address information related to an FTP server where the VNF Snapshot Package is located, or be a URL where the </w:t>
            </w:r>
            <w:r w:rsidR="003C5B08" w:rsidRPr="007B1EF8">
              <w:rPr>
                <w:lang w:eastAsia="zh-CN"/>
              </w:rPr>
              <w:t xml:space="preserve">NFVO </w:t>
            </w:r>
            <w:r w:rsidRPr="007B1EF8">
              <w:rPr>
                <w:lang w:eastAsia="zh-CN"/>
              </w:rPr>
              <w:t>can download the VNF Snapshot Package.</w:t>
            </w:r>
          </w:p>
          <w:p w14:paraId="39FE6F29" w14:textId="77777777" w:rsidR="00114FF3" w:rsidRPr="007B1EF8" w:rsidRDefault="005658D5">
            <w:pPr>
              <w:pStyle w:val="TAN"/>
              <w:rPr>
                <w:lang w:eastAsia="zh-CN"/>
              </w:rPr>
            </w:pPr>
            <w:r w:rsidRPr="007B1EF8">
              <w:rPr>
                <w:lang w:eastAsia="zh-CN"/>
              </w:rPr>
              <w:t>NOTE 2:</w:t>
            </w:r>
            <w:r w:rsidRPr="007B1EF8">
              <w:rPr>
                <w:lang w:eastAsia="zh-CN"/>
              </w:rPr>
              <w:tab/>
              <w:t xml:space="preserve">Either the parameter </w:t>
            </w:r>
            <w:r w:rsidRPr="007B1EF8">
              <w:t>vnfSnapshotPkg</w:t>
            </w:r>
            <w:r w:rsidRPr="007B1EF8">
              <w:rPr>
                <w:lang w:eastAsia="zh-CN"/>
              </w:rPr>
              <w:t xml:space="preserve"> or the parameter vnfSnapshotPkgPath, but not both shall be provided.</w:t>
            </w:r>
          </w:p>
          <w:p w14:paraId="70FB522E" w14:textId="77777777" w:rsidR="00114FF3" w:rsidRPr="007B1EF8" w:rsidRDefault="005658D5">
            <w:pPr>
              <w:pStyle w:val="TAN"/>
              <w:rPr>
                <w:lang w:eastAsia="zh-CN"/>
              </w:rPr>
            </w:pPr>
            <w:r w:rsidRPr="007B1EF8">
              <w:rPr>
                <w:lang w:eastAsia="zh-CN"/>
              </w:rPr>
              <w:t>NOTE 3:</w:t>
            </w:r>
            <w:r w:rsidRPr="007B1EF8">
              <w:rPr>
                <w:lang w:eastAsia="zh-CN"/>
              </w:rPr>
              <w:tab/>
              <w:t>The vnfdId shall match the vnfdId in the VNF Snapshot Package (if this parameter exists inside the VNF Snapshot Package).</w:t>
            </w:r>
          </w:p>
        </w:tc>
      </w:tr>
    </w:tbl>
    <w:p w14:paraId="536A00D4" w14:textId="77777777" w:rsidR="00114FF3" w:rsidRPr="007B1EF8" w:rsidRDefault="00114FF3">
      <w:pPr>
        <w:rPr>
          <w:lang w:eastAsia="de-DE"/>
        </w:rPr>
      </w:pPr>
    </w:p>
    <w:p w14:paraId="24AE9591" w14:textId="77777777" w:rsidR="00114FF3" w:rsidRPr="007B1EF8" w:rsidRDefault="005658D5">
      <w:pPr>
        <w:pStyle w:val="Heading4"/>
      </w:pPr>
      <w:bookmarkStart w:id="458" w:name="_Toc146290649"/>
      <w:r w:rsidRPr="007B1EF8">
        <w:t>7.10.4.3</w:t>
      </w:r>
      <w:r w:rsidRPr="007B1EF8">
        <w:tab/>
        <w:t>Output parameters</w:t>
      </w:r>
      <w:bookmarkEnd w:id="458"/>
    </w:p>
    <w:p w14:paraId="58AC9944" w14:textId="77777777" w:rsidR="00114FF3" w:rsidRPr="007B1EF8" w:rsidRDefault="005658D5">
      <w:r w:rsidRPr="007B1EF8">
        <w:t>No output parameter.</w:t>
      </w:r>
    </w:p>
    <w:p w14:paraId="7080AB61" w14:textId="77777777" w:rsidR="00114FF3" w:rsidRPr="007B1EF8" w:rsidRDefault="005658D5">
      <w:pPr>
        <w:pStyle w:val="Heading4"/>
      </w:pPr>
      <w:bookmarkStart w:id="459" w:name="_Toc146290650"/>
      <w:r w:rsidRPr="007B1EF8">
        <w:t>7.10.4.4</w:t>
      </w:r>
      <w:r w:rsidRPr="007B1EF8">
        <w:tab/>
        <w:t>Operation results</w:t>
      </w:r>
      <w:bookmarkEnd w:id="459"/>
    </w:p>
    <w:p w14:paraId="133B94BD" w14:textId="77777777" w:rsidR="00114FF3" w:rsidRPr="007B1EF8" w:rsidRDefault="005658D5">
      <w:r w:rsidRPr="007B1EF8">
        <w:t>The result of the operation indicates if the upload of the VNF Snapshot Package has been successful or not with a standard success/error result.</w:t>
      </w:r>
    </w:p>
    <w:p w14:paraId="6FC5CABC" w14:textId="77777777" w:rsidR="003C5B08" w:rsidRPr="007B1EF8" w:rsidRDefault="005658D5">
      <w:r w:rsidRPr="007B1EF8">
        <w:t xml:space="preserve">After successful operation, the VNF Snapshot Package is known to and validated by the </w:t>
      </w:r>
      <w:r w:rsidR="003C5B08" w:rsidRPr="007B1EF8">
        <w:t>NFVO</w:t>
      </w:r>
      <w:r w:rsidRPr="007B1EF8">
        <w:t>. The associated VNF Snapshot Package information object was updated with the information populated from the validated VNF Snapshot Package, e.g. the globally unique vnfSnapshotPkgId was obtained from the VNF Snapshot Package. It is enabled to be queried for its associated information, its content is enabled to be fetched, and it is enabled to be extracted</w:t>
      </w:r>
      <w:r w:rsidR="003C5B08" w:rsidRPr="007B1EF8">
        <w:t>.</w:t>
      </w:r>
    </w:p>
    <w:p w14:paraId="11FF715B" w14:textId="77777777" w:rsidR="00114FF3" w:rsidRPr="007B1EF8" w:rsidRDefault="005658D5">
      <w:r w:rsidRPr="007B1EF8">
        <w:t>The state of the VnfSnapshotPkgInfo is changed to "UPLOADING" during the upload operation</w:t>
      </w:r>
      <w:r w:rsidR="003C5B08" w:rsidRPr="007B1EF8">
        <w:t>,</w:t>
      </w:r>
      <w:r w:rsidRPr="007B1EF8">
        <w:t xml:space="preserve"> is changed to "</w:t>
      </w:r>
      <w:r w:rsidR="003C5B08" w:rsidRPr="007B1EF8">
        <w:t>PROCESSING</w:t>
      </w:r>
      <w:r w:rsidRPr="007B1EF8">
        <w:t>" once the upload is completed</w:t>
      </w:r>
      <w:r w:rsidR="003C5B08" w:rsidRPr="007B1EF8">
        <w:t>, and is changed to "AVAILABLE" once the validation is completed</w:t>
      </w:r>
      <w:r w:rsidRPr="007B1EF8">
        <w:t>.</w:t>
      </w:r>
    </w:p>
    <w:p w14:paraId="0FAC68A2" w14:textId="77777777" w:rsidR="00114FF3" w:rsidRPr="007B1EF8" w:rsidRDefault="005658D5">
      <w:pPr>
        <w:pStyle w:val="Heading3"/>
      </w:pPr>
      <w:bookmarkStart w:id="460" w:name="_Toc146290651"/>
      <w:r w:rsidRPr="007B1EF8">
        <w:lastRenderedPageBreak/>
        <w:t>7.10.5</w:t>
      </w:r>
      <w:r w:rsidRPr="007B1EF8">
        <w:tab/>
        <w:t>Extract VNF Snapshot Package operation</w:t>
      </w:r>
      <w:bookmarkEnd w:id="460"/>
    </w:p>
    <w:p w14:paraId="6436C7A5" w14:textId="77777777" w:rsidR="00114FF3" w:rsidRPr="007B1EF8" w:rsidRDefault="005658D5">
      <w:pPr>
        <w:pStyle w:val="Heading4"/>
      </w:pPr>
      <w:bookmarkStart w:id="461" w:name="_Toc146290652"/>
      <w:r w:rsidRPr="007B1EF8">
        <w:t>7.10.5.1</w:t>
      </w:r>
      <w:r w:rsidRPr="007B1EF8">
        <w:tab/>
        <w:t>Description</w:t>
      </w:r>
      <w:bookmarkEnd w:id="461"/>
    </w:p>
    <w:p w14:paraId="2495F902" w14:textId="77777777" w:rsidR="00114FF3" w:rsidRPr="007B1EF8" w:rsidRDefault="005658D5" w:rsidP="008F167B">
      <w:pPr>
        <w:keepLines/>
      </w:pPr>
      <w:r w:rsidRPr="007B1EF8">
        <w:t xml:space="preserve">This operation enables the OSS/BSS to request </w:t>
      </w:r>
      <w:r w:rsidR="003C5B08" w:rsidRPr="007B1EF8">
        <w:t xml:space="preserve">to the NFVO </w:t>
      </w:r>
      <w:r w:rsidRPr="007B1EF8">
        <w:t xml:space="preserve">the extraction of a VNF Snapshot Package, i.e. it requests the </w:t>
      </w:r>
      <w:r w:rsidR="003C5B08" w:rsidRPr="007B1EF8">
        <w:t xml:space="preserve">NFVO </w:t>
      </w:r>
      <w:r w:rsidRPr="007B1EF8">
        <w:t xml:space="preserve">to extract the VNF Snapshot Package and store the included VNFC Snapshot information object(s) and VNF Snapshot information. The VNF Snapshot Package to be extracted is addressed using an identifier of information held by the </w:t>
      </w:r>
      <w:r w:rsidR="003C5B08" w:rsidRPr="007B1EF8">
        <w:t xml:space="preserve">NFVO </w:t>
      </w:r>
      <w:r w:rsidRPr="007B1EF8">
        <w:t>about a specific VNF Snapshot Package.</w:t>
      </w:r>
    </w:p>
    <w:p w14:paraId="287E8311" w14:textId="77777777" w:rsidR="00DB6DBE" w:rsidRPr="007B1EF8" w:rsidRDefault="005658D5">
      <w:r w:rsidRPr="007B1EF8">
        <w:t>Table </w:t>
      </w:r>
      <w:r w:rsidRPr="007B1EF8">
        <w:rPr>
          <w:rFonts w:eastAsia="MS Mincho"/>
        </w:rPr>
        <w:t>7.10.5.1</w:t>
      </w:r>
      <w:r w:rsidRPr="007B1EF8">
        <w:rPr>
          <w:rFonts w:eastAsia="MS Mincho"/>
        </w:rPr>
        <w:noBreakHyphen/>
        <w:t>1</w:t>
      </w:r>
      <w:r w:rsidRPr="007B1EF8">
        <w:t xml:space="preserve"> lists the information flow exchanged between the OSS/BSS and the NFVO.</w:t>
      </w:r>
    </w:p>
    <w:p w14:paraId="1876E5A4" w14:textId="77777777" w:rsidR="00114FF3" w:rsidRPr="007B1EF8" w:rsidRDefault="005658D5">
      <w:pPr>
        <w:pStyle w:val="TH"/>
      </w:pPr>
      <w:r w:rsidRPr="007B1EF8">
        <w:t xml:space="preserve">Table </w:t>
      </w:r>
      <w:r w:rsidRPr="007B1EF8">
        <w:rPr>
          <w:rFonts w:eastAsia="MS Mincho"/>
          <w:lang w:eastAsia="ko-KR"/>
        </w:rPr>
        <w:t>7.10.5.1-1:</w:t>
      </w:r>
      <w:r w:rsidRPr="007B1EF8">
        <w:t xml:space="preserve"> Extract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19"/>
        <w:gridCol w:w="1317"/>
        <w:gridCol w:w="1792"/>
      </w:tblGrid>
      <w:tr w:rsidR="00114FF3" w:rsidRPr="007B1EF8" w14:paraId="67BEFFD6" w14:textId="77777777" w:rsidTr="00794EBB">
        <w:trPr>
          <w:jc w:val="center"/>
        </w:trPr>
        <w:tc>
          <w:tcPr>
            <w:tcW w:w="3519" w:type="dxa"/>
            <w:shd w:val="clear" w:color="auto" w:fill="D9D9D9" w:themeFill="background1" w:themeFillShade="D9"/>
          </w:tcPr>
          <w:p w14:paraId="24547C7A" w14:textId="77777777" w:rsidR="00114FF3" w:rsidRPr="007B1EF8" w:rsidRDefault="005658D5">
            <w:pPr>
              <w:pStyle w:val="TAH"/>
            </w:pPr>
            <w:r w:rsidRPr="007B1EF8">
              <w:t>Message</w:t>
            </w:r>
          </w:p>
        </w:tc>
        <w:tc>
          <w:tcPr>
            <w:tcW w:w="1317" w:type="dxa"/>
            <w:shd w:val="clear" w:color="auto" w:fill="D9D9D9" w:themeFill="background1" w:themeFillShade="D9"/>
          </w:tcPr>
          <w:p w14:paraId="58381B20" w14:textId="77777777" w:rsidR="00114FF3" w:rsidRPr="007B1EF8" w:rsidRDefault="005658D5">
            <w:pPr>
              <w:pStyle w:val="TAH"/>
            </w:pPr>
            <w:r w:rsidRPr="007B1EF8">
              <w:t>Requirement</w:t>
            </w:r>
          </w:p>
        </w:tc>
        <w:tc>
          <w:tcPr>
            <w:tcW w:w="1792" w:type="dxa"/>
            <w:shd w:val="clear" w:color="auto" w:fill="D9D9D9" w:themeFill="background1" w:themeFillShade="D9"/>
          </w:tcPr>
          <w:p w14:paraId="7B758D69" w14:textId="77777777" w:rsidR="00114FF3" w:rsidRPr="007B1EF8" w:rsidRDefault="005658D5">
            <w:pPr>
              <w:pStyle w:val="TAH"/>
            </w:pPr>
            <w:r w:rsidRPr="007B1EF8">
              <w:t>Direction</w:t>
            </w:r>
          </w:p>
        </w:tc>
      </w:tr>
      <w:tr w:rsidR="00114FF3" w:rsidRPr="007B1EF8" w14:paraId="7AD38338" w14:textId="77777777" w:rsidTr="00794EBB">
        <w:trPr>
          <w:jc w:val="center"/>
        </w:trPr>
        <w:tc>
          <w:tcPr>
            <w:tcW w:w="3519" w:type="dxa"/>
          </w:tcPr>
          <w:p w14:paraId="256996FA" w14:textId="77777777" w:rsidR="00114FF3" w:rsidRPr="007B1EF8" w:rsidRDefault="005658D5">
            <w:pPr>
              <w:pStyle w:val="TAL"/>
            </w:pPr>
            <w:r w:rsidRPr="007B1EF8">
              <w:t>ExtractVnfSnapshotPackageRequest</w:t>
            </w:r>
          </w:p>
        </w:tc>
        <w:tc>
          <w:tcPr>
            <w:tcW w:w="1317" w:type="dxa"/>
          </w:tcPr>
          <w:p w14:paraId="5ED1AD51" w14:textId="77777777" w:rsidR="00114FF3" w:rsidRPr="007B1EF8" w:rsidRDefault="005658D5">
            <w:pPr>
              <w:pStyle w:val="TAL"/>
              <w:rPr>
                <w:lang w:eastAsia="zh-CN"/>
              </w:rPr>
            </w:pPr>
            <w:r w:rsidRPr="007B1EF8">
              <w:t>Mandatory</w:t>
            </w:r>
          </w:p>
        </w:tc>
        <w:tc>
          <w:tcPr>
            <w:tcW w:w="1792" w:type="dxa"/>
          </w:tcPr>
          <w:p w14:paraId="2CF2D49E"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B3AEC0E" w14:textId="77777777" w:rsidTr="00794EBB">
        <w:trPr>
          <w:jc w:val="center"/>
        </w:trPr>
        <w:tc>
          <w:tcPr>
            <w:tcW w:w="3519" w:type="dxa"/>
          </w:tcPr>
          <w:p w14:paraId="1F5DE2AC" w14:textId="77777777" w:rsidR="00114FF3" w:rsidRPr="007B1EF8" w:rsidRDefault="005658D5">
            <w:pPr>
              <w:pStyle w:val="TAL"/>
            </w:pPr>
            <w:r w:rsidRPr="007B1EF8">
              <w:t>ExtractVnfSnapshotPackageResponse</w:t>
            </w:r>
          </w:p>
        </w:tc>
        <w:tc>
          <w:tcPr>
            <w:tcW w:w="1317" w:type="dxa"/>
          </w:tcPr>
          <w:p w14:paraId="6FCDA68A" w14:textId="77777777" w:rsidR="00114FF3" w:rsidRPr="007B1EF8" w:rsidRDefault="005658D5">
            <w:pPr>
              <w:pStyle w:val="TAL"/>
              <w:rPr>
                <w:lang w:eastAsia="zh-CN"/>
              </w:rPr>
            </w:pPr>
            <w:r w:rsidRPr="007B1EF8">
              <w:t>Mandatory</w:t>
            </w:r>
          </w:p>
        </w:tc>
        <w:tc>
          <w:tcPr>
            <w:tcW w:w="1792" w:type="dxa"/>
          </w:tcPr>
          <w:p w14:paraId="3F7AF5F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4E7EC16F" w14:textId="77777777" w:rsidR="00114FF3" w:rsidRPr="007B1EF8" w:rsidRDefault="00114FF3">
      <w:pPr>
        <w:rPr>
          <w:lang w:eastAsia="de-DE"/>
        </w:rPr>
      </w:pPr>
    </w:p>
    <w:p w14:paraId="6FCF8BF9" w14:textId="77777777" w:rsidR="00114FF3" w:rsidRPr="007B1EF8" w:rsidRDefault="005658D5">
      <w:pPr>
        <w:pStyle w:val="Heading4"/>
      </w:pPr>
      <w:bookmarkStart w:id="462" w:name="_Toc146290653"/>
      <w:r w:rsidRPr="007B1EF8">
        <w:t>7.10.5.2</w:t>
      </w:r>
      <w:r w:rsidRPr="007B1EF8">
        <w:tab/>
        <w:t>Input parameters</w:t>
      </w:r>
      <w:bookmarkEnd w:id="462"/>
    </w:p>
    <w:p w14:paraId="0839C8B2"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7.10.5.2-1</w:t>
      </w:r>
      <w:r w:rsidRPr="007B1EF8">
        <w:t>.</w:t>
      </w:r>
    </w:p>
    <w:p w14:paraId="2BD5043F" w14:textId="77777777" w:rsidR="00114FF3" w:rsidRPr="007B1EF8" w:rsidRDefault="005658D5">
      <w:pPr>
        <w:pStyle w:val="TH"/>
        <w:rPr>
          <w:lang w:eastAsia="x-none"/>
        </w:rPr>
      </w:pPr>
      <w:r w:rsidRPr="007B1EF8">
        <w:t xml:space="preserve">Table </w:t>
      </w:r>
      <w:r w:rsidRPr="007B1EF8">
        <w:rPr>
          <w:rFonts w:eastAsia="MS Mincho"/>
          <w:lang w:eastAsia="ko-KR"/>
        </w:rPr>
        <w:t>7.10.5.2-1</w:t>
      </w:r>
      <w:r w:rsidRPr="007B1EF8">
        <w:t>: Extract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18"/>
        <w:gridCol w:w="3608"/>
      </w:tblGrid>
      <w:tr w:rsidR="00114FF3" w:rsidRPr="007B1EF8" w14:paraId="74BB0BBA" w14:textId="77777777" w:rsidTr="00DD13BA">
        <w:trPr>
          <w:jc w:val="center"/>
        </w:trPr>
        <w:tc>
          <w:tcPr>
            <w:tcW w:w="2056" w:type="dxa"/>
            <w:shd w:val="clear" w:color="auto" w:fill="D9D9D9" w:themeFill="background1" w:themeFillShade="D9"/>
            <w:tcMar>
              <w:left w:w="28" w:type="dxa"/>
            </w:tcMar>
          </w:tcPr>
          <w:p w14:paraId="2610A57A"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67A902D3"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59DE39C2" w14:textId="77777777" w:rsidR="00114FF3" w:rsidRPr="007B1EF8" w:rsidRDefault="005658D5">
            <w:pPr>
              <w:pStyle w:val="TAH"/>
            </w:pPr>
            <w:r w:rsidRPr="007B1EF8">
              <w:t>Cardinality</w:t>
            </w:r>
          </w:p>
        </w:tc>
        <w:tc>
          <w:tcPr>
            <w:tcW w:w="1918" w:type="dxa"/>
            <w:shd w:val="clear" w:color="auto" w:fill="D9D9D9" w:themeFill="background1" w:themeFillShade="D9"/>
            <w:tcMar>
              <w:left w:w="28" w:type="dxa"/>
            </w:tcMar>
          </w:tcPr>
          <w:p w14:paraId="3D5AB0E7" w14:textId="77777777" w:rsidR="00114FF3" w:rsidRPr="007B1EF8" w:rsidRDefault="005658D5">
            <w:pPr>
              <w:pStyle w:val="TAH"/>
            </w:pPr>
            <w:r w:rsidRPr="007B1EF8">
              <w:t>Content</w:t>
            </w:r>
          </w:p>
        </w:tc>
        <w:tc>
          <w:tcPr>
            <w:tcW w:w="3608" w:type="dxa"/>
            <w:shd w:val="clear" w:color="auto" w:fill="D9D9D9" w:themeFill="background1" w:themeFillShade="D9"/>
            <w:tcMar>
              <w:left w:w="28" w:type="dxa"/>
            </w:tcMar>
          </w:tcPr>
          <w:p w14:paraId="5B415732" w14:textId="77777777" w:rsidR="00114FF3" w:rsidRPr="007B1EF8" w:rsidRDefault="005658D5">
            <w:pPr>
              <w:pStyle w:val="TAH"/>
            </w:pPr>
            <w:r w:rsidRPr="007B1EF8">
              <w:t>Description</w:t>
            </w:r>
          </w:p>
        </w:tc>
      </w:tr>
      <w:tr w:rsidR="00114FF3" w:rsidRPr="007B1EF8" w14:paraId="08571A19" w14:textId="77777777" w:rsidTr="00DD13BA">
        <w:trPr>
          <w:jc w:val="center"/>
        </w:trPr>
        <w:tc>
          <w:tcPr>
            <w:tcW w:w="2056" w:type="dxa"/>
            <w:shd w:val="clear" w:color="auto" w:fill="auto"/>
            <w:tcMar>
              <w:left w:w="28" w:type="dxa"/>
            </w:tcMar>
          </w:tcPr>
          <w:p w14:paraId="46BDD45C"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7B889593" w14:textId="77777777" w:rsidR="00114FF3" w:rsidRPr="007B1EF8" w:rsidRDefault="005658D5">
            <w:pPr>
              <w:pStyle w:val="TAL"/>
            </w:pPr>
            <w:r w:rsidRPr="007B1EF8">
              <w:t>M</w:t>
            </w:r>
          </w:p>
        </w:tc>
        <w:tc>
          <w:tcPr>
            <w:tcW w:w="1156" w:type="dxa"/>
            <w:shd w:val="clear" w:color="auto" w:fill="auto"/>
            <w:tcMar>
              <w:left w:w="28" w:type="dxa"/>
            </w:tcMar>
          </w:tcPr>
          <w:p w14:paraId="41DF2588" w14:textId="77777777" w:rsidR="00114FF3" w:rsidRPr="007B1EF8" w:rsidRDefault="005658D5">
            <w:pPr>
              <w:pStyle w:val="TAL"/>
            </w:pPr>
            <w:r w:rsidRPr="007B1EF8">
              <w:t>1</w:t>
            </w:r>
          </w:p>
        </w:tc>
        <w:tc>
          <w:tcPr>
            <w:tcW w:w="1918" w:type="dxa"/>
            <w:shd w:val="clear" w:color="auto" w:fill="auto"/>
            <w:tcMar>
              <w:left w:w="28" w:type="dxa"/>
            </w:tcMar>
          </w:tcPr>
          <w:p w14:paraId="28AFB96F" w14:textId="77777777" w:rsidR="00114FF3" w:rsidRPr="007B1EF8" w:rsidRDefault="005658D5">
            <w:pPr>
              <w:pStyle w:val="TAL"/>
            </w:pPr>
            <w:r w:rsidRPr="007B1EF8">
              <w:t>Identifier (Reference to VnfSnapshotPkgInfo)</w:t>
            </w:r>
          </w:p>
        </w:tc>
        <w:tc>
          <w:tcPr>
            <w:tcW w:w="3608" w:type="dxa"/>
            <w:shd w:val="clear" w:color="auto" w:fill="auto"/>
            <w:tcMar>
              <w:left w:w="28" w:type="dxa"/>
            </w:tcMar>
          </w:tcPr>
          <w:p w14:paraId="7869A7CB"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about a specific VNF Snapshot Package</w:t>
            </w:r>
            <w:r w:rsidRPr="007B1EF8">
              <w:t xml:space="preserve"> to be extracted</w:t>
            </w:r>
            <w:r w:rsidR="005658D5" w:rsidRPr="007B1EF8">
              <w:t>.</w:t>
            </w:r>
          </w:p>
        </w:tc>
      </w:tr>
      <w:tr w:rsidR="00746943" w:rsidRPr="007B1EF8" w:rsidDel="007032D4" w14:paraId="49067F5F" w14:textId="77777777" w:rsidTr="00DD13BA">
        <w:trPr>
          <w:jc w:val="center"/>
        </w:trPr>
        <w:tc>
          <w:tcPr>
            <w:tcW w:w="2056" w:type="dxa"/>
            <w:shd w:val="clear" w:color="auto" w:fill="auto"/>
            <w:tcMar>
              <w:left w:w="28" w:type="dxa"/>
            </w:tcMar>
          </w:tcPr>
          <w:p w14:paraId="1090F498" w14:textId="77777777" w:rsidR="00746943" w:rsidRPr="007B1EF8" w:rsidRDefault="00746943" w:rsidP="006F62B5">
            <w:pPr>
              <w:pStyle w:val="TAL"/>
              <w:rPr>
                <w:lang w:eastAsia="zh-CN"/>
              </w:rPr>
            </w:pPr>
            <w:r w:rsidRPr="007B1EF8">
              <w:rPr>
                <w:lang w:eastAsia="zh-CN"/>
              </w:rPr>
              <w:t>vnfSnapshotInfoId</w:t>
            </w:r>
          </w:p>
        </w:tc>
        <w:tc>
          <w:tcPr>
            <w:tcW w:w="961" w:type="dxa"/>
            <w:shd w:val="clear" w:color="auto" w:fill="auto"/>
            <w:tcMar>
              <w:left w:w="28" w:type="dxa"/>
            </w:tcMar>
          </w:tcPr>
          <w:p w14:paraId="240437F3" w14:textId="77777777" w:rsidR="00746943" w:rsidRPr="007B1EF8" w:rsidRDefault="00746943" w:rsidP="006F62B5">
            <w:pPr>
              <w:pStyle w:val="TAL"/>
            </w:pPr>
            <w:r w:rsidRPr="007B1EF8">
              <w:t>M</w:t>
            </w:r>
          </w:p>
        </w:tc>
        <w:tc>
          <w:tcPr>
            <w:tcW w:w="1156" w:type="dxa"/>
            <w:shd w:val="clear" w:color="auto" w:fill="auto"/>
            <w:tcMar>
              <w:left w:w="28" w:type="dxa"/>
            </w:tcMar>
          </w:tcPr>
          <w:p w14:paraId="50E318C1" w14:textId="77777777" w:rsidR="00746943" w:rsidRPr="007B1EF8" w:rsidRDefault="00746943" w:rsidP="006F62B5">
            <w:pPr>
              <w:pStyle w:val="TAL"/>
            </w:pPr>
            <w:r w:rsidRPr="007B1EF8">
              <w:t>0..1</w:t>
            </w:r>
          </w:p>
        </w:tc>
        <w:tc>
          <w:tcPr>
            <w:tcW w:w="1918" w:type="dxa"/>
            <w:shd w:val="clear" w:color="auto" w:fill="auto"/>
            <w:tcMar>
              <w:left w:w="28" w:type="dxa"/>
            </w:tcMar>
          </w:tcPr>
          <w:p w14:paraId="333975C9" w14:textId="77777777" w:rsidR="00746943" w:rsidRPr="007B1EF8" w:rsidRDefault="00746943" w:rsidP="006F62B5">
            <w:pPr>
              <w:pStyle w:val="TAL"/>
            </w:pPr>
            <w:r w:rsidRPr="007B1EF8">
              <w:t>Identifier (Reference to VnfSnapshotInfo)</w:t>
            </w:r>
          </w:p>
        </w:tc>
        <w:tc>
          <w:tcPr>
            <w:tcW w:w="3608" w:type="dxa"/>
            <w:shd w:val="clear" w:color="auto" w:fill="auto"/>
            <w:tcMar>
              <w:left w:w="28" w:type="dxa"/>
            </w:tcMar>
          </w:tcPr>
          <w:p w14:paraId="3E687969" w14:textId="77777777" w:rsidR="00746943" w:rsidRPr="007B1EF8" w:rsidDel="007032D4" w:rsidRDefault="00746943" w:rsidP="006F62B5">
            <w:pPr>
              <w:pStyle w:val="TAL"/>
            </w:pPr>
            <w:r w:rsidRPr="007B1EF8">
              <w:t>Identifier held by the NFVO about an "Individual VNF snapshot" managed by the VNFM to which the content of the VNF snapshot package will be extracted to. See note.</w:t>
            </w:r>
          </w:p>
        </w:tc>
      </w:tr>
      <w:tr w:rsidR="00746943" w:rsidRPr="007B1EF8" w:rsidDel="007032D4" w14:paraId="1DBF02EB" w14:textId="77777777" w:rsidTr="00DD13BA">
        <w:trPr>
          <w:jc w:val="center"/>
        </w:trPr>
        <w:tc>
          <w:tcPr>
            <w:tcW w:w="2056" w:type="dxa"/>
            <w:shd w:val="clear" w:color="auto" w:fill="auto"/>
            <w:tcMar>
              <w:left w:w="28" w:type="dxa"/>
            </w:tcMar>
          </w:tcPr>
          <w:p w14:paraId="19512B44" w14:textId="77777777" w:rsidR="00746943" w:rsidRPr="007B1EF8" w:rsidRDefault="00746943" w:rsidP="006F62B5">
            <w:pPr>
              <w:pStyle w:val="TAL"/>
              <w:rPr>
                <w:lang w:eastAsia="zh-CN"/>
              </w:rPr>
            </w:pPr>
            <w:r w:rsidRPr="007B1EF8">
              <w:rPr>
                <w:lang w:eastAsia="zh-CN"/>
              </w:rPr>
              <w:t>vnfInstanceId</w:t>
            </w:r>
          </w:p>
        </w:tc>
        <w:tc>
          <w:tcPr>
            <w:tcW w:w="961" w:type="dxa"/>
            <w:shd w:val="clear" w:color="auto" w:fill="auto"/>
            <w:tcMar>
              <w:left w:w="28" w:type="dxa"/>
            </w:tcMar>
          </w:tcPr>
          <w:p w14:paraId="59F59BAE" w14:textId="77777777" w:rsidR="00746943" w:rsidRPr="007B1EF8" w:rsidRDefault="00746943" w:rsidP="006F62B5">
            <w:pPr>
              <w:pStyle w:val="TAL"/>
            </w:pPr>
            <w:r w:rsidRPr="007B1EF8">
              <w:t>M</w:t>
            </w:r>
          </w:p>
        </w:tc>
        <w:tc>
          <w:tcPr>
            <w:tcW w:w="1156" w:type="dxa"/>
            <w:shd w:val="clear" w:color="auto" w:fill="auto"/>
            <w:tcMar>
              <w:left w:w="28" w:type="dxa"/>
            </w:tcMar>
          </w:tcPr>
          <w:p w14:paraId="3E624318" w14:textId="77777777" w:rsidR="00746943" w:rsidRPr="007B1EF8" w:rsidRDefault="00746943" w:rsidP="006F62B5">
            <w:pPr>
              <w:pStyle w:val="TAL"/>
            </w:pPr>
            <w:r w:rsidRPr="007B1EF8">
              <w:t>0..1</w:t>
            </w:r>
          </w:p>
        </w:tc>
        <w:tc>
          <w:tcPr>
            <w:tcW w:w="1918" w:type="dxa"/>
            <w:shd w:val="clear" w:color="auto" w:fill="auto"/>
            <w:tcMar>
              <w:left w:w="28" w:type="dxa"/>
            </w:tcMar>
          </w:tcPr>
          <w:p w14:paraId="5AB4C43D" w14:textId="77777777" w:rsidR="00746943" w:rsidRPr="007B1EF8" w:rsidRDefault="00746943" w:rsidP="006F62B5">
            <w:pPr>
              <w:pStyle w:val="TAL"/>
            </w:pPr>
            <w:r w:rsidRPr="007B1EF8">
              <w:t>Identifier (Reference to VnfInfo)</w:t>
            </w:r>
          </w:p>
        </w:tc>
        <w:tc>
          <w:tcPr>
            <w:tcW w:w="3608" w:type="dxa"/>
            <w:shd w:val="clear" w:color="auto" w:fill="auto"/>
            <w:tcMar>
              <w:left w:w="28" w:type="dxa"/>
            </w:tcMar>
          </w:tcPr>
          <w:p w14:paraId="63D92DCD" w14:textId="77777777" w:rsidR="00746943" w:rsidRPr="007B1EF8" w:rsidDel="007032D4" w:rsidRDefault="00746943" w:rsidP="006F62B5">
            <w:pPr>
              <w:pStyle w:val="TAL"/>
            </w:pPr>
            <w:r w:rsidRPr="007B1EF8">
              <w:t>Identifier of the VNF instance to which the content and extraction of the VNF snapshot package is to be associated. See note.</w:t>
            </w:r>
          </w:p>
        </w:tc>
      </w:tr>
      <w:tr w:rsidR="00746943" w:rsidRPr="007B1EF8" w14:paraId="75C9AA3E" w14:textId="77777777" w:rsidTr="00794EBB">
        <w:trPr>
          <w:jc w:val="center"/>
        </w:trPr>
        <w:tc>
          <w:tcPr>
            <w:tcW w:w="9699" w:type="dxa"/>
            <w:gridSpan w:val="5"/>
            <w:shd w:val="clear" w:color="auto" w:fill="auto"/>
            <w:tcMar>
              <w:left w:w="28" w:type="dxa"/>
            </w:tcMar>
          </w:tcPr>
          <w:p w14:paraId="43DFA4FF" w14:textId="77777777" w:rsidR="00746943" w:rsidRPr="007B1EF8" w:rsidRDefault="00746943" w:rsidP="008F167B">
            <w:pPr>
              <w:pStyle w:val="TAN"/>
            </w:pPr>
            <w:r w:rsidRPr="007B1EF8">
              <w:t>NOTE:</w:t>
            </w:r>
            <w:r w:rsidRPr="007B1EF8">
              <w:tab/>
              <w:t>Either the parameter vnfSnapshotInfoId or vnfInstanceId, but not both, shall be provided.</w:t>
            </w:r>
          </w:p>
        </w:tc>
      </w:tr>
    </w:tbl>
    <w:p w14:paraId="54950408" w14:textId="77777777" w:rsidR="00114FF3" w:rsidRPr="007B1EF8" w:rsidRDefault="00114FF3">
      <w:pPr>
        <w:rPr>
          <w:lang w:eastAsia="de-DE"/>
        </w:rPr>
      </w:pPr>
    </w:p>
    <w:p w14:paraId="73C89C51" w14:textId="77777777" w:rsidR="00114FF3" w:rsidRPr="007B1EF8" w:rsidRDefault="005658D5">
      <w:pPr>
        <w:pStyle w:val="Heading4"/>
      </w:pPr>
      <w:bookmarkStart w:id="463" w:name="_Toc146290654"/>
      <w:r w:rsidRPr="007B1EF8">
        <w:t>7.10.5.3</w:t>
      </w:r>
      <w:r w:rsidRPr="007B1EF8">
        <w:tab/>
        <w:t>Output parameters</w:t>
      </w:r>
      <w:bookmarkEnd w:id="463"/>
    </w:p>
    <w:p w14:paraId="7221C177" w14:textId="77777777" w:rsidR="00114FF3" w:rsidRPr="007B1EF8" w:rsidRDefault="005658D5">
      <w:r w:rsidRPr="007B1EF8">
        <w:t xml:space="preserve">The output parameters returned by the operation shall follow the indications provided in table </w:t>
      </w:r>
      <w:r w:rsidRPr="007B1EF8">
        <w:rPr>
          <w:rFonts w:eastAsia="MS Mincho"/>
        </w:rPr>
        <w:t>7.10.5.3-1</w:t>
      </w:r>
      <w:r w:rsidRPr="007B1EF8">
        <w:t>.</w:t>
      </w:r>
    </w:p>
    <w:p w14:paraId="1407DDC1" w14:textId="77777777" w:rsidR="00114FF3" w:rsidRPr="007B1EF8" w:rsidRDefault="005658D5">
      <w:pPr>
        <w:pStyle w:val="TH"/>
        <w:rPr>
          <w:lang w:eastAsia="x-none"/>
        </w:rPr>
      </w:pPr>
      <w:r w:rsidRPr="007B1EF8">
        <w:t xml:space="preserve">Table </w:t>
      </w:r>
      <w:r w:rsidRPr="007B1EF8">
        <w:rPr>
          <w:rFonts w:eastAsia="MS Mincho"/>
          <w:lang w:eastAsia="ko-KR"/>
        </w:rPr>
        <w:t>7.10.5.3-1</w:t>
      </w:r>
      <w:r w:rsidRPr="007B1EF8">
        <w:t>: Extract VNF Snapshot Package operation output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1"/>
        <w:gridCol w:w="961"/>
        <w:gridCol w:w="1156"/>
        <w:gridCol w:w="1663"/>
        <w:gridCol w:w="4178"/>
      </w:tblGrid>
      <w:tr w:rsidR="00114FF3" w:rsidRPr="007B1EF8" w14:paraId="1345FD71" w14:textId="77777777" w:rsidTr="00794EBB">
        <w:trPr>
          <w:jc w:val="center"/>
        </w:trPr>
        <w:tc>
          <w:tcPr>
            <w:tcW w:w="1741" w:type="dxa"/>
            <w:shd w:val="clear" w:color="auto" w:fill="D9D9D9" w:themeFill="background1" w:themeFillShade="D9"/>
          </w:tcPr>
          <w:p w14:paraId="0CD301C5" w14:textId="77777777" w:rsidR="00114FF3" w:rsidRPr="007B1EF8" w:rsidRDefault="005658D5">
            <w:pPr>
              <w:pStyle w:val="TAH"/>
            </w:pPr>
            <w:r w:rsidRPr="007B1EF8">
              <w:t>Parameter</w:t>
            </w:r>
          </w:p>
        </w:tc>
        <w:tc>
          <w:tcPr>
            <w:tcW w:w="961" w:type="dxa"/>
            <w:shd w:val="clear" w:color="auto" w:fill="D9D9D9" w:themeFill="background1" w:themeFillShade="D9"/>
          </w:tcPr>
          <w:p w14:paraId="15F78F14" w14:textId="77777777" w:rsidR="00114FF3" w:rsidRPr="007B1EF8" w:rsidRDefault="005658D5">
            <w:pPr>
              <w:pStyle w:val="TAH"/>
            </w:pPr>
            <w:r w:rsidRPr="007B1EF8">
              <w:t>Qualifier</w:t>
            </w:r>
          </w:p>
        </w:tc>
        <w:tc>
          <w:tcPr>
            <w:tcW w:w="1156" w:type="dxa"/>
            <w:shd w:val="clear" w:color="auto" w:fill="D9D9D9" w:themeFill="background1" w:themeFillShade="D9"/>
          </w:tcPr>
          <w:p w14:paraId="5538A1B2" w14:textId="77777777" w:rsidR="00114FF3" w:rsidRPr="007B1EF8" w:rsidRDefault="005658D5">
            <w:pPr>
              <w:pStyle w:val="TAH"/>
            </w:pPr>
            <w:r w:rsidRPr="007B1EF8">
              <w:t>Cardinality</w:t>
            </w:r>
          </w:p>
        </w:tc>
        <w:tc>
          <w:tcPr>
            <w:tcW w:w="1663" w:type="dxa"/>
            <w:shd w:val="clear" w:color="auto" w:fill="D9D9D9" w:themeFill="background1" w:themeFillShade="D9"/>
          </w:tcPr>
          <w:p w14:paraId="78A002AD" w14:textId="77777777" w:rsidR="00114FF3" w:rsidRPr="007B1EF8" w:rsidRDefault="005658D5">
            <w:pPr>
              <w:pStyle w:val="TAH"/>
            </w:pPr>
            <w:r w:rsidRPr="007B1EF8">
              <w:t>Content</w:t>
            </w:r>
          </w:p>
        </w:tc>
        <w:tc>
          <w:tcPr>
            <w:tcW w:w="4178" w:type="dxa"/>
            <w:shd w:val="clear" w:color="auto" w:fill="D9D9D9" w:themeFill="background1" w:themeFillShade="D9"/>
          </w:tcPr>
          <w:p w14:paraId="2D939EF6" w14:textId="77777777" w:rsidR="00114FF3" w:rsidRPr="007B1EF8" w:rsidRDefault="005658D5">
            <w:pPr>
              <w:pStyle w:val="TAH"/>
            </w:pPr>
            <w:r w:rsidRPr="007B1EF8">
              <w:t>Description</w:t>
            </w:r>
          </w:p>
        </w:tc>
      </w:tr>
      <w:tr w:rsidR="00114FF3" w:rsidRPr="007B1EF8" w14:paraId="16DE0123" w14:textId="77777777" w:rsidTr="00794EBB">
        <w:trPr>
          <w:jc w:val="center"/>
        </w:trPr>
        <w:tc>
          <w:tcPr>
            <w:tcW w:w="1741" w:type="dxa"/>
            <w:shd w:val="clear" w:color="auto" w:fill="auto"/>
          </w:tcPr>
          <w:p w14:paraId="7F1882C2" w14:textId="77777777" w:rsidR="00114FF3" w:rsidRPr="007B1EF8" w:rsidRDefault="005658D5">
            <w:pPr>
              <w:pStyle w:val="TAL"/>
            </w:pPr>
            <w:r w:rsidRPr="007B1EF8">
              <w:rPr>
                <w:lang w:eastAsia="zh-CN"/>
              </w:rPr>
              <w:t>vnfSnapshotInfoId</w:t>
            </w:r>
          </w:p>
        </w:tc>
        <w:tc>
          <w:tcPr>
            <w:tcW w:w="961" w:type="dxa"/>
            <w:shd w:val="clear" w:color="auto" w:fill="auto"/>
          </w:tcPr>
          <w:p w14:paraId="6A5D3AD8" w14:textId="77777777" w:rsidR="00114FF3" w:rsidRPr="007B1EF8" w:rsidRDefault="005658D5">
            <w:pPr>
              <w:pStyle w:val="TAL"/>
            </w:pPr>
            <w:r w:rsidRPr="007B1EF8">
              <w:t>M</w:t>
            </w:r>
          </w:p>
        </w:tc>
        <w:tc>
          <w:tcPr>
            <w:tcW w:w="1156" w:type="dxa"/>
            <w:shd w:val="clear" w:color="auto" w:fill="auto"/>
          </w:tcPr>
          <w:p w14:paraId="15A75FBD" w14:textId="77777777" w:rsidR="00114FF3" w:rsidRPr="007B1EF8" w:rsidRDefault="005658D5">
            <w:pPr>
              <w:pStyle w:val="TAL"/>
            </w:pPr>
            <w:r w:rsidRPr="007B1EF8">
              <w:t>1</w:t>
            </w:r>
          </w:p>
        </w:tc>
        <w:tc>
          <w:tcPr>
            <w:tcW w:w="1663" w:type="dxa"/>
            <w:shd w:val="clear" w:color="auto" w:fill="auto"/>
          </w:tcPr>
          <w:p w14:paraId="5110A562" w14:textId="77777777" w:rsidR="00114FF3" w:rsidRPr="007B1EF8" w:rsidRDefault="005658D5">
            <w:pPr>
              <w:pStyle w:val="TAL"/>
            </w:pPr>
            <w:r w:rsidRPr="007B1EF8">
              <w:t>Identifier (Reference to VnfSnapshotInfo)</w:t>
            </w:r>
          </w:p>
        </w:tc>
        <w:tc>
          <w:tcPr>
            <w:tcW w:w="4178" w:type="dxa"/>
            <w:shd w:val="clear" w:color="auto" w:fill="auto"/>
          </w:tcPr>
          <w:p w14:paraId="06A584A2"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 xml:space="preserve">about the </w:t>
            </w:r>
            <w:r w:rsidRPr="007B1EF8">
              <w:t xml:space="preserve">extracted </w:t>
            </w:r>
            <w:r w:rsidR="005658D5" w:rsidRPr="007B1EF8">
              <w:t>VNF Snapshot.</w:t>
            </w:r>
          </w:p>
        </w:tc>
      </w:tr>
    </w:tbl>
    <w:p w14:paraId="5DDE5DBA" w14:textId="77777777" w:rsidR="00114FF3" w:rsidRPr="007B1EF8" w:rsidRDefault="00114FF3">
      <w:pPr>
        <w:rPr>
          <w:rFonts w:cs="Arial"/>
        </w:rPr>
      </w:pPr>
    </w:p>
    <w:p w14:paraId="36BE8362" w14:textId="77777777" w:rsidR="00114FF3" w:rsidRPr="007B1EF8" w:rsidRDefault="005658D5">
      <w:pPr>
        <w:pStyle w:val="Heading4"/>
      </w:pPr>
      <w:bookmarkStart w:id="464" w:name="_Toc146290655"/>
      <w:r w:rsidRPr="007B1EF8">
        <w:t>7.10.5.4</w:t>
      </w:r>
      <w:r w:rsidRPr="007B1EF8">
        <w:tab/>
        <w:t>Operation results</w:t>
      </w:r>
      <w:bookmarkEnd w:id="464"/>
    </w:p>
    <w:p w14:paraId="45C32623" w14:textId="77777777" w:rsidR="00114FF3" w:rsidRPr="007B1EF8" w:rsidRDefault="005658D5">
      <w:r w:rsidRPr="007B1EF8">
        <w:t>The result of the operation indicates if the extraction of the VNF Snapshot Package has been successful or not with a standard success/error result.</w:t>
      </w:r>
    </w:p>
    <w:p w14:paraId="6A9AD6E4" w14:textId="77777777" w:rsidR="00114FF3" w:rsidRPr="007B1EF8" w:rsidRDefault="005658D5">
      <w:r w:rsidRPr="007B1EF8">
        <w:t xml:space="preserve">After successful operation, the </w:t>
      </w:r>
      <w:r w:rsidR="00746943" w:rsidRPr="007B1EF8">
        <w:t xml:space="preserve">NFVO </w:t>
      </w:r>
      <w:r w:rsidRPr="007B1EF8">
        <w:t xml:space="preserve">has extracted a VNF Snapshot from the specified VNF Snapshot Package and has created information associated with this VNF Snapshot. Once extracted, the VNF Snapshot is known to the </w:t>
      </w:r>
      <w:r w:rsidR="00746943" w:rsidRPr="007B1EF8">
        <w:t>NFVO</w:t>
      </w:r>
      <w:r w:rsidRPr="007B1EF8">
        <w:t>. It is enabled to be queried for its associated information, and it is enabled to be reverted to.</w:t>
      </w:r>
    </w:p>
    <w:p w14:paraId="5132E249" w14:textId="77777777" w:rsidR="00746943" w:rsidRPr="007B1EF8" w:rsidRDefault="00746943">
      <w:r w:rsidRPr="007B1EF8">
        <w:t>The state of the VnfSnapshotPkgInfo is changed to "EXTRACTING" during the extract operation and is changed to "AVAILABLE" once the extraction is completed.</w:t>
      </w:r>
    </w:p>
    <w:p w14:paraId="281FF538" w14:textId="77777777" w:rsidR="00114FF3" w:rsidRPr="007B1EF8" w:rsidRDefault="005658D5">
      <w:pPr>
        <w:pStyle w:val="Heading3"/>
      </w:pPr>
      <w:bookmarkStart w:id="465" w:name="_Toc146290656"/>
      <w:r w:rsidRPr="007B1EF8">
        <w:lastRenderedPageBreak/>
        <w:t>7.10.6</w:t>
      </w:r>
      <w:r w:rsidRPr="007B1EF8">
        <w:tab/>
        <w:t>Fetch VNF Snapshot Package operation</w:t>
      </w:r>
      <w:bookmarkEnd w:id="465"/>
    </w:p>
    <w:p w14:paraId="6D0F31FE" w14:textId="77777777" w:rsidR="00114FF3" w:rsidRPr="007B1EF8" w:rsidRDefault="005658D5">
      <w:pPr>
        <w:pStyle w:val="Heading4"/>
      </w:pPr>
      <w:bookmarkStart w:id="466" w:name="_Toc146290657"/>
      <w:r w:rsidRPr="007B1EF8">
        <w:t>7.10.6.1</w:t>
      </w:r>
      <w:r w:rsidRPr="007B1EF8">
        <w:tab/>
        <w:t>Description</w:t>
      </w:r>
      <w:bookmarkEnd w:id="466"/>
    </w:p>
    <w:p w14:paraId="7AFDD681" w14:textId="77777777" w:rsidR="00114FF3" w:rsidRPr="007B1EF8" w:rsidRDefault="005658D5">
      <w:r w:rsidRPr="007B1EF8">
        <w:t>This operation enables the OSS/BSS to fetch a whole VNF Snapshot Package</w:t>
      </w:r>
      <w:r w:rsidR="00746943" w:rsidRPr="007B1EF8">
        <w:t xml:space="preserve"> from the NFVO</w:t>
      </w:r>
      <w:r w:rsidRPr="007B1EF8">
        <w:t xml:space="preserve">. The package is addressed using an identifier of information held by the </w:t>
      </w:r>
      <w:r w:rsidR="00746943" w:rsidRPr="007B1EF8">
        <w:t xml:space="preserve">NFVO </w:t>
      </w:r>
      <w:r w:rsidRPr="007B1EF8">
        <w:t>about the specific VNF Snapshot Package.</w:t>
      </w:r>
    </w:p>
    <w:p w14:paraId="771B0F2B" w14:textId="77777777" w:rsidR="00114FF3" w:rsidRPr="007B1EF8" w:rsidRDefault="005658D5">
      <w:r w:rsidRPr="007B1EF8">
        <w:t>Table </w:t>
      </w:r>
      <w:r w:rsidRPr="007B1EF8">
        <w:rPr>
          <w:rFonts w:eastAsia="MS Mincho"/>
        </w:rPr>
        <w:t>7.10.6.1</w:t>
      </w:r>
      <w:r w:rsidRPr="007B1EF8">
        <w:rPr>
          <w:rFonts w:eastAsia="MS Mincho"/>
        </w:rPr>
        <w:noBreakHyphen/>
        <w:t>1</w:t>
      </w:r>
      <w:r w:rsidRPr="007B1EF8">
        <w:t xml:space="preserve"> lists the information flow exchanged between the OSS/BSS and the NFVO.</w:t>
      </w:r>
    </w:p>
    <w:p w14:paraId="6421CBA5" w14:textId="77777777" w:rsidR="00114FF3" w:rsidRPr="007B1EF8" w:rsidRDefault="005658D5">
      <w:pPr>
        <w:pStyle w:val="TH"/>
      </w:pPr>
      <w:r w:rsidRPr="007B1EF8">
        <w:t xml:space="preserve">Table </w:t>
      </w:r>
      <w:r w:rsidRPr="007B1EF8">
        <w:rPr>
          <w:rFonts w:eastAsia="MS Mincho"/>
          <w:lang w:eastAsia="ko-KR"/>
        </w:rPr>
        <w:t>7.10.6.1-1:</w:t>
      </w:r>
      <w:r w:rsidRPr="007B1EF8">
        <w:t xml:space="preserve"> Fetch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7B1EF8" w14:paraId="1F2867EC" w14:textId="77777777" w:rsidTr="00794EBB">
        <w:trPr>
          <w:jc w:val="center"/>
        </w:trPr>
        <w:tc>
          <w:tcPr>
            <w:tcW w:w="3344" w:type="dxa"/>
            <w:shd w:val="clear" w:color="auto" w:fill="D9D9D9" w:themeFill="background1" w:themeFillShade="D9"/>
          </w:tcPr>
          <w:p w14:paraId="7F8E6FD9" w14:textId="77777777" w:rsidR="00114FF3" w:rsidRPr="007B1EF8" w:rsidRDefault="005658D5">
            <w:pPr>
              <w:pStyle w:val="TAH"/>
            </w:pPr>
            <w:r w:rsidRPr="007B1EF8">
              <w:t>Message</w:t>
            </w:r>
          </w:p>
        </w:tc>
        <w:tc>
          <w:tcPr>
            <w:tcW w:w="1317" w:type="dxa"/>
            <w:shd w:val="clear" w:color="auto" w:fill="D9D9D9" w:themeFill="background1" w:themeFillShade="D9"/>
          </w:tcPr>
          <w:p w14:paraId="1665E227" w14:textId="77777777" w:rsidR="00114FF3" w:rsidRPr="007B1EF8" w:rsidRDefault="005658D5">
            <w:pPr>
              <w:pStyle w:val="TAH"/>
            </w:pPr>
            <w:r w:rsidRPr="007B1EF8">
              <w:t>Requirement</w:t>
            </w:r>
          </w:p>
        </w:tc>
        <w:tc>
          <w:tcPr>
            <w:tcW w:w="1792" w:type="dxa"/>
            <w:shd w:val="clear" w:color="auto" w:fill="D9D9D9" w:themeFill="background1" w:themeFillShade="D9"/>
          </w:tcPr>
          <w:p w14:paraId="5DA1B1A1" w14:textId="77777777" w:rsidR="00114FF3" w:rsidRPr="007B1EF8" w:rsidRDefault="005658D5">
            <w:pPr>
              <w:pStyle w:val="TAH"/>
            </w:pPr>
            <w:r w:rsidRPr="007B1EF8">
              <w:t>Direction</w:t>
            </w:r>
          </w:p>
        </w:tc>
      </w:tr>
      <w:tr w:rsidR="00114FF3" w:rsidRPr="007B1EF8" w14:paraId="7CB74BC9" w14:textId="77777777" w:rsidTr="00794EBB">
        <w:trPr>
          <w:jc w:val="center"/>
        </w:trPr>
        <w:tc>
          <w:tcPr>
            <w:tcW w:w="3344" w:type="dxa"/>
          </w:tcPr>
          <w:p w14:paraId="6C279AEE" w14:textId="77777777" w:rsidR="00114FF3" w:rsidRPr="007B1EF8" w:rsidRDefault="005658D5">
            <w:pPr>
              <w:pStyle w:val="TAL"/>
            </w:pPr>
            <w:r w:rsidRPr="007B1EF8">
              <w:t>FetchVnfSnapshotPackageRequest</w:t>
            </w:r>
          </w:p>
        </w:tc>
        <w:tc>
          <w:tcPr>
            <w:tcW w:w="1317" w:type="dxa"/>
          </w:tcPr>
          <w:p w14:paraId="466F8044" w14:textId="77777777" w:rsidR="00114FF3" w:rsidRPr="007B1EF8" w:rsidRDefault="005658D5">
            <w:pPr>
              <w:pStyle w:val="TAL"/>
              <w:rPr>
                <w:lang w:eastAsia="zh-CN"/>
              </w:rPr>
            </w:pPr>
            <w:r w:rsidRPr="007B1EF8">
              <w:t>Mandatory</w:t>
            </w:r>
          </w:p>
        </w:tc>
        <w:tc>
          <w:tcPr>
            <w:tcW w:w="1792" w:type="dxa"/>
          </w:tcPr>
          <w:p w14:paraId="3E988872"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EE36433" w14:textId="77777777" w:rsidTr="00794EBB">
        <w:trPr>
          <w:jc w:val="center"/>
        </w:trPr>
        <w:tc>
          <w:tcPr>
            <w:tcW w:w="3344" w:type="dxa"/>
          </w:tcPr>
          <w:p w14:paraId="1EE35E13" w14:textId="77777777" w:rsidR="00114FF3" w:rsidRPr="007B1EF8" w:rsidRDefault="005658D5">
            <w:pPr>
              <w:pStyle w:val="TAL"/>
            </w:pPr>
            <w:r w:rsidRPr="007B1EF8">
              <w:t>FetchVnfSnapshotPackageResponse</w:t>
            </w:r>
          </w:p>
        </w:tc>
        <w:tc>
          <w:tcPr>
            <w:tcW w:w="1317" w:type="dxa"/>
          </w:tcPr>
          <w:p w14:paraId="139CC2B7" w14:textId="77777777" w:rsidR="00114FF3" w:rsidRPr="007B1EF8" w:rsidRDefault="005658D5">
            <w:pPr>
              <w:pStyle w:val="TAL"/>
              <w:rPr>
                <w:lang w:eastAsia="zh-CN"/>
              </w:rPr>
            </w:pPr>
            <w:r w:rsidRPr="007B1EF8">
              <w:t>Mandatory</w:t>
            </w:r>
          </w:p>
        </w:tc>
        <w:tc>
          <w:tcPr>
            <w:tcW w:w="1792" w:type="dxa"/>
          </w:tcPr>
          <w:p w14:paraId="7FE6A8B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487CBC7" w14:textId="77777777" w:rsidR="00114FF3" w:rsidRPr="007B1EF8" w:rsidRDefault="00114FF3">
      <w:pPr>
        <w:rPr>
          <w:lang w:eastAsia="de-DE"/>
        </w:rPr>
      </w:pPr>
    </w:p>
    <w:p w14:paraId="68A13D33" w14:textId="77777777" w:rsidR="00114FF3" w:rsidRPr="007B1EF8" w:rsidRDefault="005658D5">
      <w:pPr>
        <w:pStyle w:val="Heading4"/>
      </w:pPr>
      <w:bookmarkStart w:id="467" w:name="_Toc146290658"/>
      <w:r w:rsidRPr="007B1EF8">
        <w:t>7.10.6.2</w:t>
      </w:r>
      <w:r w:rsidRPr="007B1EF8">
        <w:tab/>
        <w:t>Input parameters</w:t>
      </w:r>
      <w:bookmarkEnd w:id="467"/>
    </w:p>
    <w:p w14:paraId="0CB5B84E"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7.10.6.2-1</w:t>
      </w:r>
      <w:r w:rsidRPr="007B1EF8">
        <w:t>.</w:t>
      </w:r>
    </w:p>
    <w:p w14:paraId="326C3598" w14:textId="77777777" w:rsidR="00114FF3" w:rsidRPr="007B1EF8" w:rsidRDefault="005658D5">
      <w:pPr>
        <w:pStyle w:val="TH"/>
        <w:rPr>
          <w:lang w:eastAsia="x-none"/>
        </w:rPr>
      </w:pPr>
      <w:r w:rsidRPr="007B1EF8">
        <w:t xml:space="preserve">Table </w:t>
      </w:r>
      <w:r w:rsidRPr="007B1EF8">
        <w:rPr>
          <w:rFonts w:eastAsia="MS Mincho"/>
          <w:lang w:eastAsia="ko-KR"/>
        </w:rPr>
        <w:t>7.10.6.2-1</w:t>
      </w:r>
      <w:r w:rsidRPr="007B1EF8">
        <w:t>: Fetch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376"/>
        <w:gridCol w:w="4150"/>
      </w:tblGrid>
      <w:tr w:rsidR="00114FF3" w:rsidRPr="007B1EF8" w14:paraId="7AEC3324" w14:textId="77777777" w:rsidTr="00794EBB">
        <w:trPr>
          <w:jc w:val="center"/>
        </w:trPr>
        <w:tc>
          <w:tcPr>
            <w:tcW w:w="2056" w:type="dxa"/>
            <w:shd w:val="clear" w:color="auto" w:fill="D9D9D9" w:themeFill="background1" w:themeFillShade="D9"/>
            <w:tcMar>
              <w:left w:w="28" w:type="dxa"/>
            </w:tcMar>
          </w:tcPr>
          <w:p w14:paraId="7C50D6F7"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4453BE43"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5BB6E5FB" w14:textId="77777777" w:rsidR="00114FF3" w:rsidRPr="007B1EF8" w:rsidRDefault="005658D5">
            <w:pPr>
              <w:pStyle w:val="TAH"/>
            </w:pPr>
            <w:r w:rsidRPr="007B1EF8">
              <w:t>Cardinality</w:t>
            </w:r>
          </w:p>
        </w:tc>
        <w:tc>
          <w:tcPr>
            <w:tcW w:w="1376" w:type="dxa"/>
            <w:shd w:val="clear" w:color="auto" w:fill="D9D9D9" w:themeFill="background1" w:themeFillShade="D9"/>
            <w:tcMar>
              <w:left w:w="28" w:type="dxa"/>
            </w:tcMar>
          </w:tcPr>
          <w:p w14:paraId="12A1BFA1" w14:textId="77777777" w:rsidR="00114FF3" w:rsidRPr="007B1EF8" w:rsidRDefault="005658D5">
            <w:pPr>
              <w:pStyle w:val="TAH"/>
            </w:pPr>
            <w:r w:rsidRPr="007B1EF8">
              <w:t>Content</w:t>
            </w:r>
          </w:p>
        </w:tc>
        <w:tc>
          <w:tcPr>
            <w:tcW w:w="4150" w:type="dxa"/>
            <w:shd w:val="clear" w:color="auto" w:fill="D9D9D9" w:themeFill="background1" w:themeFillShade="D9"/>
            <w:tcMar>
              <w:left w:w="28" w:type="dxa"/>
            </w:tcMar>
          </w:tcPr>
          <w:p w14:paraId="6241371D" w14:textId="77777777" w:rsidR="00114FF3" w:rsidRPr="007B1EF8" w:rsidRDefault="005658D5">
            <w:pPr>
              <w:pStyle w:val="TAH"/>
            </w:pPr>
            <w:r w:rsidRPr="007B1EF8">
              <w:t>Description</w:t>
            </w:r>
          </w:p>
        </w:tc>
      </w:tr>
      <w:tr w:rsidR="00114FF3" w:rsidRPr="007B1EF8" w14:paraId="308019E2" w14:textId="77777777" w:rsidTr="00794EBB">
        <w:trPr>
          <w:jc w:val="center"/>
        </w:trPr>
        <w:tc>
          <w:tcPr>
            <w:tcW w:w="2056" w:type="dxa"/>
            <w:shd w:val="clear" w:color="auto" w:fill="auto"/>
            <w:tcMar>
              <w:left w:w="28" w:type="dxa"/>
            </w:tcMar>
          </w:tcPr>
          <w:p w14:paraId="5272E397"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1C91E6E8" w14:textId="77777777" w:rsidR="00114FF3" w:rsidRPr="007B1EF8" w:rsidRDefault="005658D5">
            <w:pPr>
              <w:pStyle w:val="TAL"/>
            </w:pPr>
            <w:r w:rsidRPr="007B1EF8">
              <w:t>M</w:t>
            </w:r>
          </w:p>
        </w:tc>
        <w:tc>
          <w:tcPr>
            <w:tcW w:w="1156" w:type="dxa"/>
            <w:shd w:val="clear" w:color="auto" w:fill="auto"/>
            <w:tcMar>
              <w:left w:w="28" w:type="dxa"/>
            </w:tcMar>
          </w:tcPr>
          <w:p w14:paraId="24541DF6" w14:textId="77777777" w:rsidR="00114FF3" w:rsidRPr="007B1EF8" w:rsidRDefault="005658D5">
            <w:pPr>
              <w:pStyle w:val="TAL"/>
            </w:pPr>
            <w:r w:rsidRPr="007B1EF8">
              <w:t>1</w:t>
            </w:r>
          </w:p>
        </w:tc>
        <w:tc>
          <w:tcPr>
            <w:tcW w:w="1376" w:type="dxa"/>
            <w:shd w:val="clear" w:color="auto" w:fill="auto"/>
            <w:tcMar>
              <w:left w:w="28" w:type="dxa"/>
            </w:tcMar>
          </w:tcPr>
          <w:p w14:paraId="4A0E2B60" w14:textId="77777777" w:rsidR="00114FF3" w:rsidRPr="007B1EF8" w:rsidRDefault="005658D5">
            <w:pPr>
              <w:pStyle w:val="TAL"/>
            </w:pPr>
            <w:r w:rsidRPr="007B1EF8">
              <w:t>Identifier (Reference to VnfSnapshotPkgInfo)</w:t>
            </w:r>
          </w:p>
        </w:tc>
        <w:tc>
          <w:tcPr>
            <w:tcW w:w="4150" w:type="dxa"/>
            <w:shd w:val="clear" w:color="auto" w:fill="auto"/>
            <w:tcMar>
              <w:left w:w="28" w:type="dxa"/>
            </w:tcMar>
          </w:tcPr>
          <w:p w14:paraId="1CA2E6E1"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about the VNF Snapshot Package</w:t>
            </w:r>
            <w:r w:rsidRPr="007B1EF8">
              <w:t xml:space="preserve"> to be fetched</w:t>
            </w:r>
            <w:r w:rsidR="005658D5" w:rsidRPr="007B1EF8">
              <w:t>.</w:t>
            </w:r>
          </w:p>
        </w:tc>
      </w:tr>
    </w:tbl>
    <w:p w14:paraId="3D6DCC44" w14:textId="77777777" w:rsidR="00114FF3" w:rsidRPr="007B1EF8" w:rsidRDefault="00114FF3">
      <w:pPr>
        <w:rPr>
          <w:lang w:eastAsia="de-DE"/>
        </w:rPr>
      </w:pPr>
    </w:p>
    <w:p w14:paraId="38422C63" w14:textId="77777777" w:rsidR="00114FF3" w:rsidRPr="007B1EF8" w:rsidRDefault="005658D5">
      <w:pPr>
        <w:pStyle w:val="Heading4"/>
      </w:pPr>
      <w:bookmarkStart w:id="468" w:name="_Toc146290659"/>
      <w:r w:rsidRPr="007B1EF8">
        <w:t>7.10.6.3</w:t>
      </w:r>
      <w:r w:rsidRPr="007B1EF8">
        <w:tab/>
        <w:t>Output parameters</w:t>
      </w:r>
      <w:bookmarkEnd w:id="468"/>
    </w:p>
    <w:p w14:paraId="5DADAA14" w14:textId="77777777" w:rsidR="00114FF3" w:rsidRPr="007B1EF8" w:rsidRDefault="005658D5">
      <w:r w:rsidRPr="007B1EF8">
        <w:t xml:space="preserve">The output parameters returned by the operation shall follow the indications provided in table </w:t>
      </w:r>
      <w:r w:rsidRPr="007B1EF8">
        <w:rPr>
          <w:rFonts w:eastAsia="MS Mincho"/>
        </w:rPr>
        <w:t>7.10.6.3-1</w:t>
      </w:r>
      <w:r w:rsidRPr="007B1EF8">
        <w:t>.</w:t>
      </w:r>
    </w:p>
    <w:p w14:paraId="6A62B27B" w14:textId="77777777" w:rsidR="00114FF3" w:rsidRPr="007B1EF8" w:rsidRDefault="005658D5">
      <w:pPr>
        <w:pStyle w:val="TH"/>
        <w:rPr>
          <w:lang w:eastAsia="x-none"/>
        </w:rPr>
      </w:pPr>
      <w:r w:rsidRPr="007B1EF8">
        <w:t xml:space="preserve">Table </w:t>
      </w:r>
      <w:r w:rsidRPr="007B1EF8">
        <w:rPr>
          <w:rFonts w:eastAsia="MS Mincho"/>
          <w:lang w:eastAsia="ko-KR"/>
        </w:rPr>
        <w:t>7.10.6.3-1</w:t>
      </w:r>
      <w:r w:rsidRPr="007B1EF8">
        <w:t>: Fetch VNF Snapshot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6"/>
        <w:gridCol w:w="961"/>
        <w:gridCol w:w="1156"/>
        <w:gridCol w:w="916"/>
        <w:gridCol w:w="2596"/>
      </w:tblGrid>
      <w:tr w:rsidR="00114FF3" w:rsidRPr="007B1EF8" w14:paraId="47CB4E13" w14:textId="77777777" w:rsidTr="00794EBB">
        <w:trPr>
          <w:jc w:val="center"/>
        </w:trPr>
        <w:tc>
          <w:tcPr>
            <w:tcW w:w="1996" w:type="dxa"/>
            <w:shd w:val="clear" w:color="auto" w:fill="D9D9D9" w:themeFill="background1" w:themeFillShade="D9"/>
          </w:tcPr>
          <w:p w14:paraId="67660421" w14:textId="77777777" w:rsidR="00114FF3" w:rsidRPr="007B1EF8" w:rsidRDefault="005658D5">
            <w:pPr>
              <w:pStyle w:val="TAH"/>
            </w:pPr>
            <w:r w:rsidRPr="007B1EF8">
              <w:t>Parameter</w:t>
            </w:r>
          </w:p>
        </w:tc>
        <w:tc>
          <w:tcPr>
            <w:tcW w:w="961" w:type="dxa"/>
            <w:shd w:val="clear" w:color="auto" w:fill="D9D9D9" w:themeFill="background1" w:themeFillShade="D9"/>
          </w:tcPr>
          <w:p w14:paraId="4FB951F6" w14:textId="77777777" w:rsidR="00114FF3" w:rsidRPr="007B1EF8" w:rsidRDefault="005658D5">
            <w:pPr>
              <w:pStyle w:val="TAH"/>
            </w:pPr>
            <w:r w:rsidRPr="007B1EF8">
              <w:t>Qualifier</w:t>
            </w:r>
          </w:p>
        </w:tc>
        <w:tc>
          <w:tcPr>
            <w:tcW w:w="1156" w:type="dxa"/>
            <w:shd w:val="clear" w:color="auto" w:fill="D9D9D9" w:themeFill="background1" w:themeFillShade="D9"/>
          </w:tcPr>
          <w:p w14:paraId="138A1A65" w14:textId="77777777" w:rsidR="00114FF3" w:rsidRPr="007B1EF8" w:rsidRDefault="005658D5">
            <w:pPr>
              <w:pStyle w:val="TAH"/>
            </w:pPr>
            <w:r w:rsidRPr="007B1EF8">
              <w:t>Cardinality</w:t>
            </w:r>
          </w:p>
        </w:tc>
        <w:tc>
          <w:tcPr>
            <w:tcW w:w="916" w:type="dxa"/>
            <w:shd w:val="clear" w:color="auto" w:fill="D9D9D9" w:themeFill="background1" w:themeFillShade="D9"/>
          </w:tcPr>
          <w:p w14:paraId="342347DE" w14:textId="77777777" w:rsidR="00114FF3" w:rsidRPr="007B1EF8" w:rsidRDefault="005658D5">
            <w:pPr>
              <w:pStyle w:val="TAH"/>
            </w:pPr>
            <w:r w:rsidRPr="007B1EF8">
              <w:t>Content</w:t>
            </w:r>
          </w:p>
        </w:tc>
        <w:tc>
          <w:tcPr>
            <w:tcW w:w="2596" w:type="dxa"/>
            <w:shd w:val="clear" w:color="auto" w:fill="D9D9D9" w:themeFill="background1" w:themeFillShade="D9"/>
          </w:tcPr>
          <w:p w14:paraId="4888EBCF" w14:textId="77777777" w:rsidR="00114FF3" w:rsidRPr="007B1EF8" w:rsidRDefault="005658D5">
            <w:pPr>
              <w:pStyle w:val="TAH"/>
            </w:pPr>
            <w:r w:rsidRPr="007B1EF8">
              <w:t>Description</w:t>
            </w:r>
          </w:p>
        </w:tc>
      </w:tr>
      <w:tr w:rsidR="00114FF3" w:rsidRPr="007B1EF8" w14:paraId="442BAC0F" w14:textId="77777777" w:rsidTr="00794EBB">
        <w:trPr>
          <w:jc w:val="center"/>
        </w:trPr>
        <w:tc>
          <w:tcPr>
            <w:tcW w:w="1996" w:type="dxa"/>
            <w:shd w:val="clear" w:color="auto" w:fill="auto"/>
          </w:tcPr>
          <w:p w14:paraId="5D7EFBA1" w14:textId="77777777" w:rsidR="00114FF3" w:rsidRPr="007B1EF8" w:rsidRDefault="005658D5">
            <w:pPr>
              <w:pStyle w:val="TAL"/>
            </w:pPr>
            <w:r w:rsidRPr="007B1EF8">
              <w:t>vnfSnapshotPackage</w:t>
            </w:r>
          </w:p>
        </w:tc>
        <w:tc>
          <w:tcPr>
            <w:tcW w:w="961" w:type="dxa"/>
            <w:shd w:val="clear" w:color="auto" w:fill="auto"/>
          </w:tcPr>
          <w:p w14:paraId="6B882953" w14:textId="77777777" w:rsidR="00114FF3" w:rsidRPr="007B1EF8" w:rsidRDefault="005658D5">
            <w:pPr>
              <w:pStyle w:val="TAL"/>
            </w:pPr>
            <w:r w:rsidRPr="007B1EF8">
              <w:t>M</w:t>
            </w:r>
          </w:p>
        </w:tc>
        <w:tc>
          <w:tcPr>
            <w:tcW w:w="1156" w:type="dxa"/>
            <w:shd w:val="clear" w:color="auto" w:fill="auto"/>
          </w:tcPr>
          <w:p w14:paraId="61A64D30" w14:textId="77777777" w:rsidR="00114FF3" w:rsidRPr="007B1EF8" w:rsidRDefault="005658D5">
            <w:pPr>
              <w:pStyle w:val="TAL"/>
            </w:pPr>
            <w:r w:rsidRPr="007B1EF8">
              <w:t>1</w:t>
            </w:r>
          </w:p>
        </w:tc>
        <w:tc>
          <w:tcPr>
            <w:tcW w:w="916" w:type="dxa"/>
            <w:shd w:val="clear" w:color="auto" w:fill="auto"/>
          </w:tcPr>
          <w:p w14:paraId="43EC03FA" w14:textId="77777777" w:rsidR="00114FF3" w:rsidRPr="007B1EF8" w:rsidRDefault="005658D5">
            <w:pPr>
              <w:pStyle w:val="TAL"/>
            </w:pPr>
            <w:r w:rsidRPr="007B1EF8">
              <w:t>Binary</w:t>
            </w:r>
          </w:p>
        </w:tc>
        <w:tc>
          <w:tcPr>
            <w:tcW w:w="2596" w:type="dxa"/>
            <w:shd w:val="clear" w:color="auto" w:fill="auto"/>
          </w:tcPr>
          <w:p w14:paraId="506169FB" w14:textId="77777777" w:rsidR="00114FF3" w:rsidRPr="007B1EF8" w:rsidRDefault="005658D5">
            <w:pPr>
              <w:pStyle w:val="TAL"/>
            </w:pPr>
            <w:r w:rsidRPr="007B1EF8">
              <w:t>The VNF Snapshot Package.</w:t>
            </w:r>
          </w:p>
        </w:tc>
      </w:tr>
    </w:tbl>
    <w:p w14:paraId="5A74882D" w14:textId="77777777" w:rsidR="00114FF3" w:rsidRPr="007B1EF8" w:rsidRDefault="00114FF3">
      <w:pPr>
        <w:rPr>
          <w:rFonts w:cs="Arial"/>
        </w:rPr>
      </w:pPr>
    </w:p>
    <w:p w14:paraId="43990030" w14:textId="77777777" w:rsidR="00114FF3" w:rsidRPr="007B1EF8" w:rsidRDefault="005658D5">
      <w:pPr>
        <w:pStyle w:val="Heading4"/>
      </w:pPr>
      <w:bookmarkStart w:id="469" w:name="_Toc146290660"/>
      <w:r w:rsidRPr="007B1EF8">
        <w:t>7.10.6.4</w:t>
      </w:r>
      <w:r w:rsidRPr="007B1EF8">
        <w:tab/>
        <w:t>Operation results</w:t>
      </w:r>
      <w:bookmarkEnd w:id="469"/>
    </w:p>
    <w:p w14:paraId="5FA9031C" w14:textId="77777777" w:rsidR="00114FF3" w:rsidRPr="007B1EF8" w:rsidRDefault="005658D5">
      <w:r w:rsidRPr="007B1EF8">
        <w:t>After successful operation, the NFVO has provided to the OSS/BSS a copy of the requested VNF Snapshot Package.</w:t>
      </w:r>
    </w:p>
    <w:p w14:paraId="71E9228F" w14:textId="77777777" w:rsidR="00114FF3" w:rsidRPr="007B1EF8" w:rsidRDefault="005658D5">
      <w:pPr>
        <w:pStyle w:val="Heading3"/>
      </w:pPr>
      <w:bookmarkStart w:id="470" w:name="_Toc146290661"/>
      <w:r w:rsidRPr="007B1EF8">
        <w:t>7.10.7</w:t>
      </w:r>
      <w:r w:rsidRPr="007B1EF8">
        <w:tab/>
        <w:t>Fetch VNF Snapshot Package Artifacts operation</w:t>
      </w:r>
      <w:bookmarkEnd w:id="470"/>
    </w:p>
    <w:p w14:paraId="17DFBC8A" w14:textId="77777777" w:rsidR="00114FF3" w:rsidRPr="007B1EF8" w:rsidRDefault="005658D5">
      <w:pPr>
        <w:pStyle w:val="Heading4"/>
      </w:pPr>
      <w:bookmarkStart w:id="471" w:name="_Toc146290662"/>
      <w:r w:rsidRPr="007B1EF8">
        <w:t>7.10.7.1</w:t>
      </w:r>
      <w:r w:rsidRPr="007B1EF8">
        <w:tab/>
        <w:t>Description</w:t>
      </w:r>
      <w:bookmarkEnd w:id="471"/>
    </w:p>
    <w:p w14:paraId="7D50C5E2" w14:textId="77777777" w:rsidR="00114FF3" w:rsidRPr="007B1EF8" w:rsidRDefault="005658D5">
      <w:r w:rsidRPr="007B1EF8">
        <w:t>This operation enables the OSS/BSS to fetch selected artifacts contained in an VNF Snapshot Package. Artifacts are addressed using selector information that can be obtained using the QueryVnfSnapshotPkgInfo operation.</w:t>
      </w:r>
    </w:p>
    <w:p w14:paraId="1EC46172" w14:textId="77777777" w:rsidR="00114FF3" w:rsidRPr="007B1EF8" w:rsidRDefault="005658D5">
      <w:r w:rsidRPr="007B1EF8">
        <w:t>Table </w:t>
      </w:r>
      <w:r w:rsidRPr="007B1EF8">
        <w:rPr>
          <w:rFonts w:eastAsia="MS Mincho"/>
        </w:rPr>
        <w:t>7.10.7.1</w:t>
      </w:r>
      <w:r w:rsidRPr="007B1EF8">
        <w:rPr>
          <w:rFonts w:eastAsia="MS Mincho"/>
        </w:rPr>
        <w:noBreakHyphen/>
        <w:t>1</w:t>
      </w:r>
      <w:r w:rsidRPr="007B1EF8">
        <w:t xml:space="preserve"> lists the information flow exchanged between the OSS/BSS and the NFVO.</w:t>
      </w:r>
    </w:p>
    <w:p w14:paraId="6EDB0D15" w14:textId="77777777" w:rsidR="00114FF3" w:rsidRPr="007B1EF8" w:rsidRDefault="005658D5">
      <w:pPr>
        <w:pStyle w:val="TH"/>
      </w:pPr>
      <w:r w:rsidRPr="007B1EF8">
        <w:t xml:space="preserve">Table </w:t>
      </w:r>
      <w:r w:rsidRPr="007B1EF8">
        <w:rPr>
          <w:rFonts w:eastAsia="MS Mincho"/>
          <w:lang w:eastAsia="ko-KR"/>
        </w:rPr>
        <w:t>7.10.7.1-1:</w:t>
      </w:r>
      <w:r w:rsidRPr="007B1EF8">
        <w:t xml:space="preserve"> Fetch VNF Snapshot Package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1351"/>
        <w:gridCol w:w="1848"/>
      </w:tblGrid>
      <w:tr w:rsidR="00114FF3" w:rsidRPr="007B1EF8" w14:paraId="27E0710C" w14:textId="77777777" w:rsidTr="00794EBB">
        <w:trPr>
          <w:jc w:val="center"/>
        </w:trPr>
        <w:tc>
          <w:tcPr>
            <w:tcW w:w="4111" w:type="dxa"/>
            <w:shd w:val="clear" w:color="auto" w:fill="D9D9D9" w:themeFill="background1" w:themeFillShade="D9"/>
          </w:tcPr>
          <w:p w14:paraId="6491C115" w14:textId="77777777" w:rsidR="00114FF3" w:rsidRPr="007B1EF8" w:rsidRDefault="005658D5">
            <w:pPr>
              <w:pStyle w:val="TAH"/>
            </w:pPr>
            <w:r w:rsidRPr="007B1EF8">
              <w:t>Message</w:t>
            </w:r>
          </w:p>
        </w:tc>
        <w:tc>
          <w:tcPr>
            <w:tcW w:w="1351" w:type="dxa"/>
            <w:shd w:val="clear" w:color="auto" w:fill="D9D9D9" w:themeFill="background1" w:themeFillShade="D9"/>
          </w:tcPr>
          <w:p w14:paraId="46A9368B" w14:textId="77777777" w:rsidR="00114FF3" w:rsidRPr="007B1EF8" w:rsidRDefault="005658D5">
            <w:pPr>
              <w:pStyle w:val="TAH"/>
            </w:pPr>
            <w:r w:rsidRPr="007B1EF8">
              <w:t>Requirement</w:t>
            </w:r>
          </w:p>
        </w:tc>
        <w:tc>
          <w:tcPr>
            <w:tcW w:w="1848" w:type="dxa"/>
            <w:shd w:val="clear" w:color="auto" w:fill="D9D9D9" w:themeFill="background1" w:themeFillShade="D9"/>
          </w:tcPr>
          <w:p w14:paraId="649E4C42" w14:textId="77777777" w:rsidR="00114FF3" w:rsidRPr="007B1EF8" w:rsidRDefault="005658D5">
            <w:pPr>
              <w:pStyle w:val="TAH"/>
            </w:pPr>
            <w:r w:rsidRPr="007B1EF8">
              <w:t>Direction</w:t>
            </w:r>
          </w:p>
        </w:tc>
      </w:tr>
      <w:tr w:rsidR="00114FF3" w:rsidRPr="007B1EF8" w14:paraId="340585B7" w14:textId="77777777" w:rsidTr="00794EBB">
        <w:trPr>
          <w:jc w:val="center"/>
        </w:trPr>
        <w:tc>
          <w:tcPr>
            <w:tcW w:w="4111" w:type="dxa"/>
          </w:tcPr>
          <w:p w14:paraId="685D9081" w14:textId="77777777" w:rsidR="00114FF3" w:rsidRPr="007B1EF8" w:rsidRDefault="005658D5">
            <w:pPr>
              <w:pStyle w:val="TAL"/>
            </w:pPr>
            <w:r w:rsidRPr="007B1EF8">
              <w:t>FetchVnfSnapshotPackageArtifactsRequest</w:t>
            </w:r>
          </w:p>
        </w:tc>
        <w:tc>
          <w:tcPr>
            <w:tcW w:w="1351" w:type="dxa"/>
          </w:tcPr>
          <w:p w14:paraId="687D9913" w14:textId="77777777" w:rsidR="00114FF3" w:rsidRPr="007B1EF8" w:rsidRDefault="005658D5">
            <w:pPr>
              <w:pStyle w:val="TAL"/>
              <w:rPr>
                <w:lang w:eastAsia="zh-CN"/>
              </w:rPr>
            </w:pPr>
            <w:r w:rsidRPr="007B1EF8">
              <w:t>Mandatory</w:t>
            </w:r>
          </w:p>
        </w:tc>
        <w:tc>
          <w:tcPr>
            <w:tcW w:w="1848" w:type="dxa"/>
          </w:tcPr>
          <w:p w14:paraId="3566638A"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712DE31" w14:textId="77777777" w:rsidTr="00794EBB">
        <w:trPr>
          <w:jc w:val="center"/>
        </w:trPr>
        <w:tc>
          <w:tcPr>
            <w:tcW w:w="4111" w:type="dxa"/>
          </w:tcPr>
          <w:p w14:paraId="52E79C7D" w14:textId="77777777" w:rsidR="00114FF3" w:rsidRPr="007B1EF8" w:rsidRDefault="005658D5">
            <w:pPr>
              <w:pStyle w:val="TAL"/>
            </w:pPr>
            <w:r w:rsidRPr="007B1EF8">
              <w:t>FetchVnfSnapshotPackageArtifactsResponse</w:t>
            </w:r>
          </w:p>
        </w:tc>
        <w:tc>
          <w:tcPr>
            <w:tcW w:w="1351" w:type="dxa"/>
          </w:tcPr>
          <w:p w14:paraId="1A6B4D8A" w14:textId="77777777" w:rsidR="00114FF3" w:rsidRPr="007B1EF8" w:rsidRDefault="005658D5">
            <w:pPr>
              <w:pStyle w:val="TAL"/>
              <w:rPr>
                <w:lang w:eastAsia="zh-CN"/>
              </w:rPr>
            </w:pPr>
            <w:r w:rsidRPr="007B1EF8">
              <w:t>Mandatory</w:t>
            </w:r>
          </w:p>
        </w:tc>
        <w:tc>
          <w:tcPr>
            <w:tcW w:w="1848" w:type="dxa"/>
          </w:tcPr>
          <w:p w14:paraId="218A70B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9E2E31C" w14:textId="77777777" w:rsidR="00114FF3" w:rsidRPr="007B1EF8" w:rsidRDefault="00114FF3">
      <w:pPr>
        <w:rPr>
          <w:lang w:eastAsia="de-DE"/>
        </w:rPr>
      </w:pPr>
    </w:p>
    <w:p w14:paraId="602F4C76" w14:textId="77777777" w:rsidR="00114FF3" w:rsidRPr="007B1EF8" w:rsidRDefault="005658D5">
      <w:pPr>
        <w:pStyle w:val="Heading4"/>
      </w:pPr>
      <w:bookmarkStart w:id="472" w:name="_Toc146290663"/>
      <w:r w:rsidRPr="007B1EF8">
        <w:lastRenderedPageBreak/>
        <w:t>7.10.7.2</w:t>
      </w:r>
      <w:r w:rsidRPr="007B1EF8">
        <w:tab/>
        <w:t>Input parameters</w:t>
      </w:r>
      <w:bookmarkEnd w:id="472"/>
    </w:p>
    <w:p w14:paraId="119539EA"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7.10.7.2-1</w:t>
      </w:r>
      <w:r w:rsidRPr="007B1EF8">
        <w:t>.</w:t>
      </w:r>
    </w:p>
    <w:p w14:paraId="24DB80D4" w14:textId="77777777" w:rsidR="00114FF3" w:rsidRPr="007B1EF8" w:rsidRDefault="005658D5">
      <w:pPr>
        <w:pStyle w:val="TH"/>
        <w:rPr>
          <w:lang w:eastAsia="x-none"/>
        </w:rPr>
      </w:pPr>
      <w:r w:rsidRPr="007B1EF8">
        <w:t xml:space="preserve">Table </w:t>
      </w:r>
      <w:r w:rsidRPr="007B1EF8">
        <w:rPr>
          <w:rFonts w:eastAsia="MS Mincho"/>
          <w:lang w:eastAsia="ko-KR"/>
        </w:rPr>
        <w:t>7.10.7.2-1</w:t>
      </w:r>
      <w:r w:rsidRPr="007B1EF8">
        <w:t>: Fetch VNF Snapshot Package Artifacts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77"/>
        <w:gridCol w:w="1276"/>
        <w:gridCol w:w="1134"/>
        <w:gridCol w:w="1842"/>
        <w:gridCol w:w="3172"/>
      </w:tblGrid>
      <w:tr w:rsidR="00114FF3" w:rsidRPr="007B1EF8" w14:paraId="2354347E"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3EA0F0C" w14:textId="77777777" w:rsidR="00114FF3" w:rsidRPr="007B1EF8" w:rsidRDefault="005658D5">
            <w:pPr>
              <w:pStyle w:val="TAH"/>
            </w:pPr>
            <w:r w:rsidRPr="007B1EF8">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5500485" w14:textId="77777777" w:rsidR="00114FF3" w:rsidRPr="007B1EF8" w:rsidRDefault="005658D5">
            <w:pPr>
              <w:pStyle w:val="TAH"/>
            </w:pPr>
            <w:r w:rsidRPr="007B1EF8">
              <w:t>Qualifier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39CA2EE5" w14:textId="77777777" w:rsidR="00114FF3" w:rsidRPr="007B1EF8" w:rsidRDefault="005658D5">
            <w:pPr>
              <w:pStyle w:val="TAH"/>
            </w:pPr>
            <w:r w:rsidRPr="007B1EF8">
              <w:t>Cardinality</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C75D319" w14:textId="77777777" w:rsidR="00114FF3" w:rsidRPr="007B1EF8" w:rsidRDefault="005658D5">
            <w:pPr>
              <w:pStyle w:val="TAH"/>
            </w:pPr>
            <w:r w:rsidRPr="007B1EF8">
              <w:t>Content</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F3019A1" w14:textId="77777777" w:rsidR="00114FF3" w:rsidRPr="007B1EF8" w:rsidRDefault="005658D5">
            <w:pPr>
              <w:pStyle w:val="TAH"/>
            </w:pPr>
            <w:r w:rsidRPr="007B1EF8">
              <w:t>Description</w:t>
            </w:r>
          </w:p>
        </w:tc>
      </w:tr>
      <w:tr w:rsidR="00114FF3" w:rsidRPr="007B1EF8" w14:paraId="1953F760"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06E9B1D" w14:textId="77777777" w:rsidR="00114FF3" w:rsidRPr="007B1EF8" w:rsidRDefault="005658D5">
            <w:pPr>
              <w:pStyle w:val="TAL"/>
            </w:pPr>
            <w:r w:rsidRPr="007B1EF8">
              <w:rPr>
                <w:lang w:eastAsia="zh-CN"/>
              </w:rPr>
              <w:t>vnfSnapshotPkgInfoId</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E41A377"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728F6DB" w14:textId="77777777" w:rsidR="00114FF3" w:rsidRPr="007B1EF8" w:rsidRDefault="005658D5">
            <w:pPr>
              <w:pStyle w:val="TAL"/>
            </w:pPr>
            <w:r w:rsidRPr="007B1EF8">
              <w:t>1</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992F53F" w14:textId="77777777" w:rsidR="00114FF3" w:rsidRPr="007B1EF8" w:rsidRDefault="005658D5">
            <w:pPr>
              <w:pStyle w:val="TAL"/>
            </w:pPr>
            <w:r w:rsidRPr="007B1EF8">
              <w:t>Identifier (Reference to VnfSnapshotPkgInfo)</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5D72284" w14:textId="77777777" w:rsidR="00114FF3" w:rsidRPr="007B1EF8" w:rsidRDefault="009A4C71" w:rsidP="009A4C71">
            <w:pPr>
              <w:pStyle w:val="TAL"/>
            </w:pPr>
            <w:r w:rsidRPr="007B1EF8">
              <w:t>References the</w:t>
            </w:r>
            <w:r w:rsidR="005658D5" w:rsidRPr="007B1EF8">
              <w:t xml:space="preserve"> information held by the </w:t>
            </w:r>
            <w:r w:rsidRPr="007B1EF8">
              <w:t xml:space="preserve">NFVO </w:t>
            </w:r>
            <w:r w:rsidR="005658D5" w:rsidRPr="007B1EF8">
              <w:t>about the VNF Snapshot Package.</w:t>
            </w:r>
          </w:p>
        </w:tc>
      </w:tr>
      <w:tr w:rsidR="00114FF3" w:rsidRPr="007B1EF8" w14:paraId="184A4609"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45D40C" w14:textId="77777777" w:rsidR="00114FF3" w:rsidRPr="007B1EF8" w:rsidRDefault="005658D5">
            <w:pPr>
              <w:pStyle w:val="TAL"/>
            </w:pPr>
            <w:r w:rsidRPr="007B1EF8">
              <w:t>artifactSelector</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E4B6B7"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B42429A" w14:textId="77777777" w:rsidR="00114FF3" w:rsidRPr="007B1EF8" w:rsidRDefault="005658D5">
            <w:pPr>
              <w:pStyle w:val="TAL"/>
            </w:pPr>
            <w:r w:rsidRPr="007B1EF8">
              <w:t>1..N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801E9A8" w14:textId="77777777" w:rsidR="00114FF3" w:rsidRPr="007B1EF8" w:rsidRDefault="005658D5">
            <w:pPr>
              <w:pStyle w:val="TAL"/>
            </w:pPr>
            <w:r w:rsidRPr="007B1EF8">
              <w:t>Not specified</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C6DB874" w14:textId="77777777" w:rsidR="00114FF3" w:rsidRPr="007B1EF8" w:rsidRDefault="005658D5">
            <w:pPr>
              <w:pStyle w:val="TAL"/>
            </w:pPr>
            <w:r w:rsidRPr="007B1EF8">
              <w:t>Selector to address an individual VNF Snapshot Package artifact, or list of selectors to address multiple of those. See note.</w:t>
            </w:r>
          </w:p>
        </w:tc>
      </w:tr>
      <w:tr w:rsidR="00114FF3" w:rsidRPr="007B1EF8" w14:paraId="27C2BAC9" w14:textId="77777777" w:rsidTr="00794EBB">
        <w:trPr>
          <w:jc w:val="center"/>
        </w:trPr>
        <w:tc>
          <w:tcPr>
            <w:tcW w:w="9401" w:type="dxa"/>
            <w:gridSpan w:val="5"/>
            <w:tcBorders>
              <w:top w:val="single" w:sz="4" w:space="0" w:color="auto"/>
            </w:tcBorders>
            <w:shd w:val="clear" w:color="auto" w:fill="auto"/>
            <w:tcMar>
              <w:left w:w="28" w:type="dxa"/>
            </w:tcMar>
          </w:tcPr>
          <w:p w14:paraId="746D7F8A"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obtain multiple artifacts in one go, or as a series of operations that obtain one artifact at a time.</w:t>
            </w:r>
          </w:p>
        </w:tc>
      </w:tr>
    </w:tbl>
    <w:p w14:paraId="748468FD" w14:textId="77777777" w:rsidR="00114FF3" w:rsidRPr="007B1EF8" w:rsidRDefault="00114FF3">
      <w:pPr>
        <w:rPr>
          <w:lang w:eastAsia="de-DE"/>
        </w:rPr>
      </w:pPr>
    </w:p>
    <w:p w14:paraId="16BCA60D" w14:textId="77777777" w:rsidR="00114FF3" w:rsidRPr="007B1EF8" w:rsidRDefault="005658D5">
      <w:pPr>
        <w:pStyle w:val="Heading4"/>
      </w:pPr>
      <w:bookmarkStart w:id="473" w:name="_Toc146290664"/>
      <w:r w:rsidRPr="007B1EF8">
        <w:t>7.10.7.3</w:t>
      </w:r>
      <w:r w:rsidRPr="007B1EF8">
        <w:tab/>
        <w:t>Output parameters</w:t>
      </w:r>
      <w:bookmarkEnd w:id="473"/>
    </w:p>
    <w:p w14:paraId="5E3B092D" w14:textId="77777777" w:rsidR="00114FF3" w:rsidRPr="007B1EF8" w:rsidRDefault="005658D5">
      <w:r w:rsidRPr="007B1EF8">
        <w:t xml:space="preserve">The output parameters returned by the operation shall follow the indications provided in table </w:t>
      </w:r>
      <w:r w:rsidRPr="007B1EF8">
        <w:rPr>
          <w:rFonts w:eastAsia="MS Mincho"/>
        </w:rPr>
        <w:t>7.10.7.3-1</w:t>
      </w:r>
      <w:r w:rsidRPr="007B1EF8">
        <w:t>.</w:t>
      </w:r>
    </w:p>
    <w:p w14:paraId="19DBF5FE" w14:textId="77777777" w:rsidR="00114FF3" w:rsidRPr="007B1EF8" w:rsidRDefault="005658D5">
      <w:pPr>
        <w:pStyle w:val="TH"/>
        <w:rPr>
          <w:lang w:eastAsia="x-none"/>
        </w:rPr>
      </w:pPr>
      <w:r w:rsidRPr="007B1EF8">
        <w:t xml:space="preserve">Table </w:t>
      </w:r>
      <w:r w:rsidRPr="007B1EF8">
        <w:rPr>
          <w:rFonts w:eastAsia="MS Mincho"/>
          <w:lang w:eastAsia="ko-KR"/>
        </w:rPr>
        <w:t>7.10.7.3-1</w:t>
      </w:r>
      <w:r w:rsidRPr="007B1EF8">
        <w:t>: Fetch VNF Snapshot Package Artifacts operation output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1276"/>
        <w:gridCol w:w="1276"/>
        <w:gridCol w:w="1701"/>
        <w:gridCol w:w="3458"/>
      </w:tblGrid>
      <w:tr w:rsidR="00114FF3" w:rsidRPr="007B1EF8" w14:paraId="2581C125"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8C14E" w14:textId="77777777" w:rsidR="00114FF3" w:rsidRPr="007B1EF8" w:rsidRDefault="005658D5">
            <w:pPr>
              <w:pStyle w:val="TAH"/>
            </w:pPr>
            <w:r w:rsidRPr="007B1EF8">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C9160" w14:textId="77777777" w:rsidR="00114FF3" w:rsidRPr="007B1EF8" w:rsidRDefault="005658D5">
            <w:pPr>
              <w:pStyle w:val="TAH"/>
            </w:pPr>
            <w:r w:rsidRPr="007B1EF8">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1C0A7" w14:textId="77777777" w:rsidR="00114FF3" w:rsidRPr="007B1EF8" w:rsidRDefault="005658D5">
            <w:pPr>
              <w:pStyle w:val="TAH"/>
            </w:pPr>
            <w:r w:rsidRPr="007B1EF8">
              <w:t>Cardinality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8AA07" w14:textId="77777777" w:rsidR="00114FF3" w:rsidRPr="007B1EF8" w:rsidRDefault="005658D5">
            <w:pPr>
              <w:pStyle w:val="TAH"/>
            </w:pPr>
            <w:r w:rsidRPr="007B1EF8">
              <w:t>Content</w:t>
            </w:r>
          </w:p>
        </w:tc>
        <w:tc>
          <w:tcPr>
            <w:tcW w:w="3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F8803" w14:textId="77777777" w:rsidR="00114FF3" w:rsidRPr="007B1EF8" w:rsidRDefault="005658D5">
            <w:pPr>
              <w:pStyle w:val="TAH"/>
            </w:pPr>
            <w:r w:rsidRPr="007B1EF8">
              <w:t>Description</w:t>
            </w:r>
          </w:p>
        </w:tc>
      </w:tr>
      <w:tr w:rsidR="00114FF3" w:rsidRPr="007B1EF8" w14:paraId="1449F926"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7DDB820D" w14:textId="77777777" w:rsidR="00114FF3" w:rsidRPr="007B1EF8" w:rsidRDefault="005658D5">
            <w:pPr>
              <w:pStyle w:val="TAL"/>
            </w:pPr>
            <w:r w:rsidRPr="007B1EF8">
              <w:t>vnfSnapshotPackageArtifact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193637" w14:textId="77777777" w:rsidR="00114FF3" w:rsidRPr="007B1EF8" w:rsidRDefault="005658D5">
            <w:pPr>
              <w:pStyle w:val="TAL"/>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41C1D0" w14:textId="77777777" w:rsidR="00114FF3" w:rsidRPr="007B1EF8" w:rsidRDefault="005658D5">
            <w:pPr>
              <w:pStyle w:val="TAL"/>
            </w:pPr>
            <w:r w:rsidRPr="007B1EF8">
              <w:t>1..N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B4F646" w14:textId="77777777" w:rsidR="00114FF3" w:rsidRPr="007B1EF8" w:rsidRDefault="005658D5">
            <w:pPr>
              <w:pStyle w:val="TAL"/>
            </w:pPr>
            <w:r w:rsidRPr="007B1EF8">
              <w:t>Not specified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9588743" w14:textId="77777777" w:rsidR="00114FF3" w:rsidRPr="007B1EF8" w:rsidRDefault="005658D5">
            <w:pPr>
              <w:pStyle w:val="TAL"/>
            </w:pPr>
            <w:r w:rsidRPr="007B1EF8">
              <w:t>A VNF Snapshot Package artifact (e.g.</w:t>
            </w:r>
            <w:r w:rsidR="00D809B6" w:rsidRPr="007B1EF8">
              <w:t> </w:t>
            </w:r>
            <w:r w:rsidRPr="007B1EF8">
              <w:t>file), or multiple thereof. See note.</w:t>
            </w:r>
          </w:p>
        </w:tc>
      </w:tr>
      <w:tr w:rsidR="00114FF3" w:rsidRPr="007B1EF8" w14:paraId="7F151DA9" w14:textId="77777777" w:rsidTr="00D809B6">
        <w:trPr>
          <w:jc w:val="center"/>
        </w:trPr>
        <w:tc>
          <w:tcPr>
            <w:tcW w:w="9662" w:type="dxa"/>
            <w:gridSpan w:val="5"/>
            <w:tcBorders>
              <w:top w:val="single" w:sz="4" w:space="0" w:color="auto"/>
            </w:tcBorders>
            <w:shd w:val="clear" w:color="auto" w:fill="auto"/>
          </w:tcPr>
          <w:p w14:paraId="74E7E3A5" w14:textId="77777777" w:rsidR="00114FF3" w:rsidRPr="007B1EF8" w:rsidRDefault="005658D5" w:rsidP="00F41946">
            <w:pPr>
              <w:pStyle w:val="TAN"/>
            </w:pPr>
            <w:r w:rsidRPr="007B1EF8">
              <w:t>NOTE:</w:t>
            </w:r>
            <w:r w:rsidRPr="007B1EF8">
              <w:tab/>
              <w:t xml:space="preserve">It is </w:t>
            </w:r>
            <w:r w:rsidR="00F41946" w:rsidRPr="007B1EF8">
              <w:t xml:space="preserve">part of </w:t>
            </w:r>
            <w:r w:rsidRPr="007B1EF8">
              <w:t xml:space="preserve">the protocol design whether this operation </w:t>
            </w:r>
            <w:r w:rsidR="00F41946" w:rsidRPr="007B1EF8">
              <w:t xml:space="preserve">is </w:t>
            </w:r>
            <w:r w:rsidRPr="007B1EF8">
              <w:t>modelled as a "bulk" operation that allows to obtain multiple artifacts in one go, or as a series of operations that obtain one artifact at a time.</w:t>
            </w:r>
          </w:p>
        </w:tc>
      </w:tr>
    </w:tbl>
    <w:p w14:paraId="681FCBD0" w14:textId="77777777" w:rsidR="00114FF3" w:rsidRPr="007B1EF8" w:rsidRDefault="00114FF3">
      <w:pPr>
        <w:rPr>
          <w:rFonts w:cs="Arial"/>
        </w:rPr>
      </w:pPr>
    </w:p>
    <w:p w14:paraId="26DAC84D" w14:textId="77777777" w:rsidR="00114FF3" w:rsidRPr="007B1EF8" w:rsidRDefault="005658D5">
      <w:pPr>
        <w:pStyle w:val="Heading4"/>
      </w:pPr>
      <w:bookmarkStart w:id="474" w:name="_Toc146290665"/>
      <w:r w:rsidRPr="007B1EF8">
        <w:t>7.10.7.4</w:t>
      </w:r>
      <w:r w:rsidRPr="007B1EF8">
        <w:tab/>
        <w:t>Operation results</w:t>
      </w:r>
      <w:bookmarkEnd w:id="474"/>
    </w:p>
    <w:p w14:paraId="3242EE5E" w14:textId="77777777" w:rsidR="00114FF3" w:rsidRPr="007B1EF8" w:rsidRDefault="005658D5">
      <w:r w:rsidRPr="007B1EF8">
        <w:t>After successful operation, the NFVO has provided to the OSS/BSS a copy/copies of the requested artifact(s) contained in the VNF Snapshot Package.</w:t>
      </w:r>
    </w:p>
    <w:p w14:paraId="4CBF4F0F" w14:textId="77777777" w:rsidR="00114FF3" w:rsidRPr="007B1EF8" w:rsidRDefault="005658D5">
      <w:pPr>
        <w:pStyle w:val="Heading3"/>
      </w:pPr>
      <w:bookmarkStart w:id="475" w:name="_Toc146290666"/>
      <w:r w:rsidRPr="007B1EF8">
        <w:t>7.10.8</w:t>
      </w:r>
      <w:r w:rsidRPr="007B1EF8">
        <w:tab/>
        <w:t>Query VNF Snapshot Package Information operation</w:t>
      </w:r>
      <w:bookmarkEnd w:id="475"/>
    </w:p>
    <w:p w14:paraId="6248D427" w14:textId="77777777" w:rsidR="00114FF3" w:rsidRPr="007B1EF8" w:rsidRDefault="005658D5">
      <w:pPr>
        <w:pStyle w:val="Heading4"/>
      </w:pPr>
      <w:bookmarkStart w:id="476" w:name="_Toc146290667"/>
      <w:r w:rsidRPr="007B1EF8">
        <w:t>7.10.8.1</w:t>
      </w:r>
      <w:r w:rsidRPr="007B1EF8">
        <w:tab/>
        <w:t>Description</w:t>
      </w:r>
      <w:bookmarkEnd w:id="476"/>
    </w:p>
    <w:p w14:paraId="1EFFD6FA" w14:textId="77777777" w:rsidR="00114FF3" w:rsidRPr="007B1EF8" w:rsidRDefault="005658D5">
      <w:r w:rsidRPr="007B1EF8">
        <w:t xml:space="preserve">When a VNF Snapshot Package information element and the VNF Snapshot Package is built by or uploaded to the </w:t>
      </w:r>
      <w:r w:rsidR="009A4C71" w:rsidRPr="007B1EF8">
        <w:t>NFVO</w:t>
      </w:r>
      <w:r w:rsidRPr="007B1EF8">
        <w:t xml:space="preserve">, the </w:t>
      </w:r>
      <w:r w:rsidR="009A4C71" w:rsidRPr="007B1EF8">
        <w:t xml:space="preserve">NFVO </w:t>
      </w:r>
      <w:r w:rsidRPr="007B1EF8">
        <w:t xml:space="preserve">creates and stores information associated with this VNF Snapshot Package. It maintains this information during the VNF Snapshot Package's operational lifecycle. This operation will enable the OSS/BSS to query the NFVO for information </w:t>
      </w:r>
      <w:r w:rsidR="009A4C71" w:rsidRPr="007B1EF8">
        <w:t>it</w:t>
      </w:r>
      <w:r w:rsidRPr="007B1EF8">
        <w:t xml:space="preserve"> has stored about one or more VNF Snapshot Packages. Table </w:t>
      </w:r>
      <w:r w:rsidRPr="007B1EF8">
        <w:rPr>
          <w:rFonts w:eastAsia="MS Mincho"/>
        </w:rPr>
        <w:t>7.10.8.1</w:t>
      </w:r>
      <w:r w:rsidRPr="007B1EF8">
        <w:rPr>
          <w:rFonts w:eastAsia="MS Mincho"/>
        </w:rPr>
        <w:noBreakHyphen/>
        <w:t>1</w:t>
      </w:r>
      <w:r w:rsidRPr="007B1EF8">
        <w:t xml:space="preserve"> lists the information flow exchanged between the OSS/BSS and the NFVO.</w:t>
      </w:r>
    </w:p>
    <w:p w14:paraId="57E7037E" w14:textId="77777777" w:rsidR="00114FF3" w:rsidRPr="007B1EF8" w:rsidRDefault="005658D5">
      <w:r w:rsidRPr="007B1EF8">
        <w:t xml:space="preserve">The operation allows querying specific components of the information stored in the </w:t>
      </w:r>
      <w:r w:rsidR="0069054D" w:rsidRPr="007B1EF8">
        <w:t xml:space="preserve">NFVO </w:t>
      </w:r>
      <w:r w:rsidRPr="007B1EF8">
        <w:t>about a VNF Snapshot Package, for instance, retrieving the vnfSnapshotInfoId.</w:t>
      </w:r>
    </w:p>
    <w:p w14:paraId="547DEE56" w14:textId="77777777" w:rsidR="00114FF3" w:rsidRPr="007B1EF8" w:rsidRDefault="005658D5">
      <w:pPr>
        <w:pStyle w:val="NO"/>
      </w:pPr>
      <w:r w:rsidRPr="007B1EF8">
        <w:t>NOTE:</w:t>
      </w:r>
      <w:r w:rsidRPr="007B1EF8">
        <w:tab/>
        <w:t>The vnfSnapshotInfoId is an attribute of the VnfSnapshotPkgInfo.</w:t>
      </w:r>
    </w:p>
    <w:p w14:paraId="7E2D32DA" w14:textId="77777777" w:rsidR="00114FF3" w:rsidRPr="007B1EF8" w:rsidRDefault="005658D5">
      <w:pPr>
        <w:pStyle w:val="TH"/>
      </w:pPr>
      <w:r w:rsidRPr="007B1EF8">
        <w:t xml:space="preserve">Table </w:t>
      </w:r>
      <w:r w:rsidRPr="007B1EF8">
        <w:rPr>
          <w:rFonts w:eastAsia="MS Mincho"/>
          <w:lang w:eastAsia="ko-KR"/>
        </w:rPr>
        <w:t>7.10.8.1-1:</w:t>
      </w:r>
      <w:r w:rsidRPr="007B1EF8">
        <w:t xml:space="preserve"> Query VNF Snapshot Package Information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9"/>
        <w:gridCol w:w="1317"/>
        <w:gridCol w:w="1790"/>
      </w:tblGrid>
      <w:tr w:rsidR="00114FF3" w:rsidRPr="007B1EF8" w14:paraId="124C59A1" w14:textId="77777777" w:rsidTr="00794EBB">
        <w:trPr>
          <w:jc w:val="center"/>
        </w:trPr>
        <w:tc>
          <w:tcPr>
            <w:tcW w:w="3349" w:type="dxa"/>
            <w:shd w:val="clear" w:color="auto" w:fill="D9D9D9" w:themeFill="background1" w:themeFillShade="D9"/>
          </w:tcPr>
          <w:p w14:paraId="2704DEB1" w14:textId="77777777" w:rsidR="00114FF3" w:rsidRPr="007B1EF8" w:rsidRDefault="005658D5">
            <w:pPr>
              <w:pStyle w:val="TAH"/>
            </w:pPr>
            <w:r w:rsidRPr="007B1EF8">
              <w:t>Message</w:t>
            </w:r>
          </w:p>
        </w:tc>
        <w:tc>
          <w:tcPr>
            <w:tcW w:w="1317" w:type="dxa"/>
            <w:shd w:val="clear" w:color="auto" w:fill="D9D9D9" w:themeFill="background1" w:themeFillShade="D9"/>
          </w:tcPr>
          <w:p w14:paraId="00DFEBC5" w14:textId="77777777" w:rsidR="00114FF3" w:rsidRPr="007B1EF8" w:rsidRDefault="005658D5">
            <w:pPr>
              <w:pStyle w:val="TAH"/>
            </w:pPr>
            <w:r w:rsidRPr="007B1EF8">
              <w:t>Requirement</w:t>
            </w:r>
          </w:p>
        </w:tc>
        <w:tc>
          <w:tcPr>
            <w:tcW w:w="1790" w:type="dxa"/>
            <w:shd w:val="clear" w:color="auto" w:fill="D9D9D9" w:themeFill="background1" w:themeFillShade="D9"/>
          </w:tcPr>
          <w:p w14:paraId="29649246" w14:textId="77777777" w:rsidR="00114FF3" w:rsidRPr="007B1EF8" w:rsidRDefault="005658D5">
            <w:pPr>
              <w:pStyle w:val="TAH"/>
            </w:pPr>
            <w:r w:rsidRPr="007B1EF8">
              <w:t>Direction</w:t>
            </w:r>
          </w:p>
        </w:tc>
      </w:tr>
      <w:tr w:rsidR="00114FF3" w:rsidRPr="007B1EF8" w14:paraId="251EC285" w14:textId="77777777" w:rsidTr="00794EBB">
        <w:trPr>
          <w:jc w:val="center"/>
        </w:trPr>
        <w:tc>
          <w:tcPr>
            <w:tcW w:w="3349" w:type="dxa"/>
          </w:tcPr>
          <w:p w14:paraId="16173E6F" w14:textId="77777777" w:rsidR="00114FF3" w:rsidRPr="007B1EF8" w:rsidRDefault="005658D5">
            <w:pPr>
              <w:pStyle w:val="TAL"/>
            </w:pPr>
            <w:r w:rsidRPr="007B1EF8">
              <w:t>QueryVnfSnapshotPkgInfoRequest</w:t>
            </w:r>
          </w:p>
        </w:tc>
        <w:tc>
          <w:tcPr>
            <w:tcW w:w="1317" w:type="dxa"/>
          </w:tcPr>
          <w:p w14:paraId="14C2E85A" w14:textId="77777777" w:rsidR="00114FF3" w:rsidRPr="007B1EF8" w:rsidRDefault="005658D5">
            <w:pPr>
              <w:pStyle w:val="TAL"/>
              <w:rPr>
                <w:lang w:eastAsia="zh-CN"/>
              </w:rPr>
            </w:pPr>
            <w:r w:rsidRPr="007B1EF8">
              <w:t>Mandatory</w:t>
            </w:r>
          </w:p>
        </w:tc>
        <w:tc>
          <w:tcPr>
            <w:tcW w:w="1790" w:type="dxa"/>
          </w:tcPr>
          <w:p w14:paraId="1458937C"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1B05C91A" w14:textId="77777777" w:rsidTr="00794EBB">
        <w:trPr>
          <w:jc w:val="center"/>
        </w:trPr>
        <w:tc>
          <w:tcPr>
            <w:tcW w:w="3349" w:type="dxa"/>
          </w:tcPr>
          <w:p w14:paraId="28192892" w14:textId="77777777" w:rsidR="00114FF3" w:rsidRPr="007B1EF8" w:rsidRDefault="005658D5">
            <w:pPr>
              <w:pStyle w:val="TAL"/>
            </w:pPr>
            <w:r w:rsidRPr="007B1EF8">
              <w:t>QueryVnfSnapshotPkgInfoResponse</w:t>
            </w:r>
          </w:p>
        </w:tc>
        <w:tc>
          <w:tcPr>
            <w:tcW w:w="1317" w:type="dxa"/>
          </w:tcPr>
          <w:p w14:paraId="6836265E" w14:textId="77777777" w:rsidR="00114FF3" w:rsidRPr="007B1EF8" w:rsidRDefault="005658D5">
            <w:pPr>
              <w:pStyle w:val="TAL"/>
              <w:rPr>
                <w:lang w:eastAsia="zh-CN"/>
              </w:rPr>
            </w:pPr>
            <w:r w:rsidRPr="007B1EF8">
              <w:t>Mandatory</w:t>
            </w:r>
          </w:p>
        </w:tc>
        <w:tc>
          <w:tcPr>
            <w:tcW w:w="1790" w:type="dxa"/>
          </w:tcPr>
          <w:p w14:paraId="006AC49F"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4800ACE8" w14:textId="77777777" w:rsidR="00114FF3" w:rsidRPr="007B1EF8" w:rsidRDefault="00114FF3">
      <w:pPr>
        <w:rPr>
          <w:lang w:eastAsia="de-DE"/>
        </w:rPr>
      </w:pPr>
    </w:p>
    <w:p w14:paraId="5CF62A0B" w14:textId="77777777" w:rsidR="00114FF3" w:rsidRPr="007B1EF8" w:rsidRDefault="005658D5">
      <w:pPr>
        <w:pStyle w:val="Heading4"/>
      </w:pPr>
      <w:bookmarkStart w:id="477" w:name="_Toc146290668"/>
      <w:r w:rsidRPr="007B1EF8">
        <w:t>7.10.8.2</w:t>
      </w:r>
      <w:r w:rsidRPr="007B1EF8">
        <w:tab/>
        <w:t>Input parameters</w:t>
      </w:r>
      <w:bookmarkEnd w:id="477"/>
    </w:p>
    <w:p w14:paraId="6AB7BD69"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7.10.8.2-1</w:t>
      </w:r>
      <w:r w:rsidRPr="007B1EF8">
        <w:t>.</w:t>
      </w:r>
    </w:p>
    <w:p w14:paraId="25EA680C" w14:textId="77777777" w:rsidR="00114FF3" w:rsidRPr="007B1EF8" w:rsidRDefault="005658D5" w:rsidP="00AA7C03">
      <w:pPr>
        <w:pStyle w:val="TH"/>
        <w:keepNext w:val="0"/>
        <w:rPr>
          <w:lang w:eastAsia="x-none"/>
        </w:rPr>
      </w:pPr>
      <w:r w:rsidRPr="007B1EF8">
        <w:lastRenderedPageBreak/>
        <w:t xml:space="preserve">Table </w:t>
      </w:r>
      <w:r w:rsidRPr="007B1EF8">
        <w:rPr>
          <w:rFonts w:eastAsia="MS Mincho"/>
          <w:lang w:eastAsia="ko-KR"/>
        </w:rPr>
        <w:t>7.10.8.2-1</w:t>
      </w:r>
      <w:r w:rsidRPr="007B1EF8">
        <w:t>: Query VNF Snapshot Package Information operation input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04"/>
        <w:gridCol w:w="1134"/>
        <w:gridCol w:w="1276"/>
        <w:gridCol w:w="1134"/>
        <w:gridCol w:w="4614"/>
      </w:tblGrid>
      <w:tr w:rsidR="00114FF3" w:rsidRPr="007B1EF8" w14:paraId="34374380" w14:textId="77777777" w:rsidTr="00D809B6">
        <w:trPr>
          <w:tblHeader/>
          <w:jc w:val="center"/>
        </w:trPr>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2CA6545A" w14:textId="77777777" w:rsidR="00114FF3" w:rsidRPr="007B1EF8" w:rsidRDefault="005658D5" w:rsidP="00AA7C03">
            <w:pPr>
              <w:pStyle w:val="TAH"/>
              <w:keepNext w:val="0"/>
            </w:pPr>
            <w:r w:rsidRPr="007B1EF8">
              <w:t>Parameter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03FEB8D2" w14:textId="77777777" w:rsidR="00114FF3" w:rsidRPr="007B1EF8" w:rsidRDefault="005658D5" w:rsidP="00AA7C03">
            <w:pPr>
              <w:pStyle w:val="TAH"/>
              <w:keepNext w:val="0"/>
            </w:pPr>
            <w:r w:rsidRPr="007B1EF8">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5E0505A3" w14:textId="77777777" w:rsidR="00114FF3" w:rsidRPr="007B1EF8" w:rsidRDefault="005658D5" w:rsidP="00AA7C03">
            <w:pPr>
              <w:pStyle w:val="TAH"/>
              <w:keepNext w:val="0"/>
            </w:pPr>
            <w:r w:rsidRPr="007B1EF8">
              <w:t>Cardinality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01B624A5" w14:textId="77777777" w:rsidR="00114FF3" w:rsidRPr="007B1EF8" w:rsidRDefault="005658D5" w:rsidP="00AA7C03">
            <w:pPr>
              <w:pStyle w:val="TAH"/>
              <w:keepNext w:val="0"/>
            </w:pPr>
            <w:r w:rsidRPr="007B1EF8">
              <w:t>Content</w:t>
            </w:r>
          </w:p>
        </w:tc>
        <w:tc>
          <w:tcPr>
            <w:tcW w:w="4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43A88D08" w14:textId="77777777" w:rsidR="00114FF3" w:rsidRPr="007B1EF8" w:rsidRDefault="005658D5" w:rsidP="00AA7C03">
            <w:pPr>
              <w:pStyle w:val="TAH"/>
              <w:keepNext w:val="0"/>
            </w:pPr>
            <w:r w:rsidRPr="007B1EF8">
              <w:t>Description</w:t>
            </w:r>
          </w:p>
        </w:tc>
      </w:tr>
      <w:tr w:rsidR="00114FF3" w:rsidRPr="007B1EF8" w14:paraId="78D75300"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7255CF1" w14:textId="77777777" w:rsidR="00114FF3" w:rsidRPr="007B1EF8" w:rsidRDefault="005658D5" w:rsidP="00AA7C03">
            <w:pPr>
              <w:pStyle w:val="TAL"/>
              <w:keepNext w:val="0"/>
            </w:pPr>
            <w:r w:rsidRPr="007B1EF8">
              <w:t>filter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6B626A" w14:textId="77777777" w:rsidR="00114FF3" w:rsidRPr="007B1EF8" w:rsidRDefault="005658D5" w:rsidP="00AA7C03">
            <w:pPr>
              <w:pStyle w:val="TAL"/>
              <w:keepNext w:val="0"/>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5AB66AE" w14:textId="77777777" w:rsidR="00114FF3" w:rsidRPr="007B1EF8" w:rsidRDefault="005658D5" w:rsidP="00AA7C03">
            <w:pPr>
              <w:pStyle w:val="TAL"/>
              <w:keepNext w:val="0"/>
            </w:pPr>
            <w:r w:rsidRPr="007B1EF8">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B8F09E3" w14:textId="77777777" w:rsidR="00114FF3" w:rsidRPr="007B1EF8" w:rsidRDefault="005658D5" w:rsidP="00AA7C03">
            <w:pPr>
              <w:pStyle w:val="TAL"/>
              <w:keepNext w:val="0"/>
            </w:pPr>
            <w:r w:rsidRPr="007B1EF8">
              <w:t>Filter</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97B19CA" w14:textId="77777777" w:rsidR="00DB6DBE" w:rsidRPr="007B1EF8" w:rsidRDefault="005658D5" w:rsidP="00AA7C03">
            <w:pPr>
              <w:pStyle w:val="TAL"/>
              <w:keepNext w:val="0"/>
              <w:rPr>
                <w:lang w:eastAsia="zh-CN"/>
              </w:rPr>
            </w:pPr>
            <w:r w:rsidRPr="007B1EF8">
              <w:t xml:space="preserve">Filter defining the VNF Snapshot Packages on which the query applies, </w:t>
            </w:r>
            <w:r w:rsidRPr="007B1EF8">
              <w:rPr>
                <w:szCs w:val="18"/>
                <w:lang w:eastAsia="zh-CN"/>
              </w:rPr>
              <w:t>based on attributes of the VnfSnapshotPkgInfo.</w:t>
            </w:r>
          </w:p>
          <w:p w14:paraId="7299296E" w14:textId="77777777" w:rsidR="00114FF3" w:rsidRPr="007B1EF8" w:rsidRDefault="005658D5" w:rsidP="00AA7C03">
            <w:pPr>
              <w:pStyle w:val="TAL"/>
              <w:keepNext w:val="0"/>
            </w:pPr>
            <w:r w:rsidRPr="007B1EF8">
              <w:rPr>
                <w:lang w:eastAsia="zh-CN"/>
              </w:rPr>
              <w:t>It can also be used to specify one or more VNF Snapshot Packages to be queried by providing their vnfSnapshotInfoId or vnfSnapshotPkgInfoId. See note.</w:t>
            </w:r>
          </w:p>
        </w:tc>
      </w:tr>
      <w:tr w:rsidR="00114FF3" w:rsidRPr="007B1EF8" w14:paraId="270D3548"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981285" w14:textId="77777777" w:rsidR="00114FF3" w:rsidRPr="007B1EF8" w:rsidRDefault="005658D5" w:rsidP="00AA7C03">
            <w:pPr>
              <w:pStyle w:val="TAL"/>
              <w:keepNext w:val="0"/>
            </w:pPr>
            <w:r w:rsidRPr="007B1EF8">
              <w:t>attributeSelector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00B6B55" w14:textId="77777777" w:rsidR="00114FF3" w:rsidRPr="007B1EF8" w:rsidRDefault="005658D5" w:rsidP="00AA7C03">
            <w:pPr>
              <w:pStyle w:val="TAL"/>
              <w:keepNext w:val="0"/>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216ED2" w14:textId="77777777" w:rsidR="00114FF3" w:rsidRPr="007B1EF8" w:rsidRDefault="005658D5" w:rsidP="00AA7C03">
            <w:pPr>
              <w:pStyle w:val="TAL"/>
              <w:keepNext w:val="0"/>
            </w:pPr>
            <w:r w:rsidRPr="007B1EF8">
              <w:t>0..N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AA5716A" w14:textId="77777777" w:rsidR="00114FF3" w:rsidRPr="007B1EF8" w:rsidRDefault="005658D5" w:rsidP="00AA7C03">
            <w:pPr>
              <w:pStyle w:val="TAL"/>
              <w:keepNext w:val="0"/>
            </w:pPr>
            <w:r w:rsidRPr="007B1EF8">
              <w:t>String</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FCC48E" w14:textId="77777777" w:rsidR="00114FF3" w:rsidRPr="007B1EF8" w:rsidRDefault="005658D5" w:rsidP="00AA7C03">
            <w:pPr>
              <w:pStyle w:val="TAL"/>
              <w:keepNext w:val="0"/>
            </w:pPr>
            <w:r w:rsidRPr="007B1EF8">
              <w:t>It provides a list of attribute names of VnfSnapshotPkgInfo. If present, only these attributes are returned for the VnfSnapshotPkgInfo matching the filter. If absent, the complete VnfSnapshotPkgInfo is returned.</w:t>
            </w:r>
          </w:p>
        </w:tc>
      </w:tr>
      <w:tr w:rsidR="00114FF3" w:rsidRPr="007B1EF8" w14:paraId="68B1A55C" w14:textId="77777777" w:rsidTr="00D809B6">
        <w:trPr>
          <w:jc w:val="center"/>
        </w:trPr>
        <w:tc>
          <w:tcPr>
            <w:tcW w:w="9662" w:type="dxa"/>
            <w:gridSpan w:val="5"/>
            <w:tcBorders>
              <w:top w:val="single" w:sz="4" w:space="0" w:color="auto"/>
            </w:tcBorders>
            <w:shd w:val="clear" w:color="auto" w:fill="auto"/>
            <w:tcMar>
              <w:left w:w="28" w:type="dxa"/>
            </w:tcMar>
          </w:tcPr>
          <w:p w14:paraId="40C1DFC0" w14:textId="77777777" w:rsidR="00114FF3" w:rsidRPr="007B1EF8" w:rsidRDefault="005658D5" w:rsidP="00AA7C03">
            <w:pPr>
              <w:pStyle w:val="TAN"/>
              <w:keepNext w:val="0"/>
            </w:pPr>
            <w:r w:rsidRPr="007B1EF8">
              <w:t>NOTE:</w:t>
            </w:r>
            <w:r w:rsidRPr="007B1EF8">
              <w:tab/>
              <w:t xml:space="preserve">The </w:t>
            </w:r>
            <w:r w:rsidRPr="007B1EF8">
              <w:rPr>
                <w:lang w:eastAsia="zh-CN"/>
              </w:rPr>
              <w:t>vnfSnapshotInfoId, assigned by the VNFM at VNF Snapshot creation or at VNF Snapshot Package extraction,</w:t>
            </w:r>
            <w:r w:rsidRPr="007B1EF8">
              <w:t xml:space="preserve"> identifies the information related to a VNF Snapshot. </w:t>
            </w:r>
            <w:r w:rsidR="0069054D" w:rsidRPr="007B1EF8">
              <w:t>It is assumed that this information is known to the NFVO.</w:t>
            </w:r>
            <w:r w:rsidR="0069054D" w:rsidRPr="007B1EF8">
              <w:br/>
            </w:r>
            <w:r w:rsidRPr="007B1EF8">
              <w:t xml:space="preserve">The </w:t>
            </w:r>
            <w:r w:rsidRPr="007B1EF8">
              <w:rPr>
                <w:lang w:eastAsia="zh-CN"/>
              </w:rPr>
              <w:t>vnfSnapshotPkgInfoId</w:t>
            </w:r>
            <w:r w:rsidRPr="007B1EF8">
              <w:t xml:space="preserve"> identifies the information related to the creation or storage of a VNF Snapshot Package in the </w:t>
            </w:r>
            <w:r w:rsidR="0069054D" w:rsidRPr="007B1EF8">
              <w:t>NFVO</w:t>
            </w:r>
            <w:r w:rsidRPr="007B1EF8">
              <w:t>, which implies that it also identifies an available VNF Snapshot Package.</w:t>
            </w:r>
          </w:p>
        </w:tc>
      </w:tr>
    </w:tbl>
    <w:p w14:paraId="0D51ACB3" w14:textId="77777777" w:rsidR="00DF1267" w:rsidRPr="007B1EF8" w:rsidRDefault="00DF1267" w:rsidP="00DF1267"/>
    <w:p w14:paraId="0221A7BF" w14:textId="4BA17D53" w:rsidR="00114FF3" w:rsidRPr="007B1EF8" w:rsidRDefault="005658D5">
      <w:pPr>
        <w:pStyle w:val="Heading4"/>
      </w:pPr>
      <w:bookmarkStart w:id="478" w:name="_Toc146290669"/>
      <w:r w:rsidRPr="007B1EF8">
        <w:t>7.10.8.3</w:t>
      </w:r>
      <w:r w:rsidRPr="007B1EF8">
        <w:tab/>
        <w:t>Output parameters</w:t>
      </w:r>
      <w:bookmarkEnd w:id="478"/>
    </w:p>
    <w:p w14:paraId="602CFE63" w14:textId="77777777" w:rsidR="00114FF3" w:rsidRPr="007B1EF8" w:rsidRDefault="005658D5">
      <w:r w:rsidRPr="007B1EF8">
        <w:t xml:space="preserve">The output parameters returned by the operation shall follow the indications provided in table </w:t>
      </w:r>
      <w:r w:rsidRPr="007B1EF8">
        <w:rPr>
          <w:rFonts w:eastAsia="MS Mincho"/>
        </w:rPr>
        <w:t>7.10.8.3-1</w:t>
      </w:r>
      <w:r w:rsidRPr="007B1EF8">
        <w:t>.</w:t>
      </w:r>
    </w:p>
    <w:p w14:paraId="3927F80E" w14:textId="77777777" w:rsidR="00114FF3" w:rsidRPr="007B1EF8" w:rsidRDefault="005658D5">
      <w:pPr>
        <w:pStyle w:val="TH"/>
        <w:rPr>
          <w:lang w:eastAsia="x-none"/>
        </w:rPr>
      </w:pPr>
      <w:r w:rsidRPr="007B1EF8">
        <w:t xml:space="preserve">Table </w:t>
      </w:r>
      <w:r w:rsidRPr="007B1EF8">
        <w:rPr>
          <w:rFonts w:eastAsia="MS Mincho"/>
          <w:lang w:eastAsia="ko-KR"/>
        </w:rPr>
        <w:t>7.10.8.3-1</w:t>
      </w:r>
      <w:r w:rsidRPr="007B1EF8">
        <w:t>: Query available VNF Snapshot Package Information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2086"/>
        <w:gridCol w:w="4280"/>
      </w:tblGrid>
      <w:tr w:rsidR="00114FF3" w:rsidRPr="007B1EF8" w14:paraId="53882A46" w14:textId="77777777" w:rsidTr="00794EBB">
        <w:trPr>
          <w:jc w:val="center"/>
        </w:trPr>
        <w:tc>
          <w:tcPr>
            <w:tcW w:w="1216" w:type="dxa"/>
            <w:shd w:val="clear" w:color="auto" w:fill="D9D9D9" w:themeFill="background1" w:themeFillShade="D9"/>
          </w:tcPr>
          <w:p w14:paraId="4D6404A1" w14:textId="77777777" w:rsidR="00114FF3" w:rsidRPr="007B1EF8" w:rsidRDefault="005658D5">
            <w:pPr>
              <w:pStyle w:val="TAH"/>
            </w:pPr>
            <w:r w:rsidRPr="007B1EF8">
              <w:t>Parameter</w:t>
            </w:r>
          </w:p>
        </w:tc>
        <w:tc>
          <w:tcPr>
            <w:tcW w:w="961" w:type="dxa"/>
            <w:shd w:val="clear" w:color="auto" w:fill="D9D9D9" w:themeFill="background1" w:themeFillShade="D9"/>
          </w:tcPr>
          <w:p w14:paraId="111282A3" w14:textId="77777777" w:rsidR="00114FF3" w:rsidRPr="007B1EF8" w:rsidRDefault="005658D5">
            <w:pPr>
              <w:pStyle w:val="TAH"/>
            </w:pPr>
            <w:r w:rsidRPr="007B1EF8">
              <w:t>Qualifier</w:t>
            </w:r>
          </w:p>
        </w:tc>
        <w:tc>
          <w:tcPr>
            <w:tcW w:w="1156" w:type="dxa"/>
            <w:shd w:val="clear" w:color="auto" w:fill="D9D9D9" w:themeFill="background1" w:themeFillShade="D9"/>
          </w:tcPr>
          <w:p w14:paraId="0E2A5B25" w14:textId="77777777" w:rsidR="00114FF3" w:rsidRPr="007B1EF8" w:rsidRDefault="005658D5">
            <w:pPr>
              <w:pStyle w:val="TAH"/>
            </w:pPr>
            <w:r w:rsidRPr="007B1EF8">
              <w:t>Cardinality</w:t>
            </w:r>
          </w:p>
        </w:tc>
        <w:tc>
          <w:tcPr>
            <w:tcW w:w="2086" w:type="dxa"/>
            <w:shd w:val="clear" w:color="auto" w:fill="D9D9D9" w:themeFill="background1" w:themeFillShade="D9"/>
          </w:tcPr>
          <w:p w14:paraId="09F74933" w14:textId="77777777" w:rsidR="00114FF3" w:rsidRPr="007B1EF8" w:rsidRDefault="005658D5">
            <w:pPr>
              <w:pStyle w:val="TAH"/>
            </w:pPr>
            <w:r w:rsidRPr="007B1EF8">
              <w:t>Content</w:t>
            </w:r>
          </w:p>
        </w:tc>
        <w:tc>
          <w:tcPr>
            <w:tcW w:w="4280" w:type="dxa"/>
            <w:shd w:val="clear" w:color="auto" w:fill="D9D9D9" w:themeFill="background1" w:themeFillShade="D9"/>
          </w:tcPr>
          <w:p w14:paraId="6EBFEA30" w14:textId="77777777" w:rsidR="00114FF3" w:rsidRPr="007B1EF8" w:rsidRDefault="005658D5">
            <w:pPr>
              <w:pStyle w:val="TAH"/>
            </w:pPr>
            <w:r w:rsidRPr="007B1EF8">
              <w:t>Description</w:t>
            </w:r>
          </w:p>
        </w:tc>
      </w:tr>
      <w:tr w:rsidR="00114FF3" w:rsidRPr="007B1EF8" w14:paraId="79F405C4" w14:textId="77777777" w:rsidTr="00794EBB">
        <w:trPr>
          <w:jc w:val="center"/>
        </w:trPr>
        <w:tc>
          <w:tcPr>
            <w:tcW w:w="1216" w:type="dxa"/>
            <w:shd w:val="clear" w:color="auto" w:fill="auto"/>
          </w:tcPr>
          <w:p w14:paraId="29CA9C91" w14:textId="77777777" w:rsidR="00114FF3" w:rsidRPr="007B1EF8" w:rsidRDefault="005658D5">
            <w:pPr>
              <w:pStyle w:val="TAL"/>
            </w:pPr>
            <w:r w:rsidRPr="007B1EF8">
              <w:t>queryResult</w:t>
            </w:r>
          </w:p>
        </w:tc>
        <w:tc>
          <w:tcPr>
            <w:tcW w:w="961" w:type="dxa"/>
            <w:shd w:val="clear" w:color="auto" w:fill="auto"/>
          </w:tcPr>
          <w:p w14:paraId="5CE5380C" w14:textId="77777777" w:rsidR="00114FF3" w:rsidRPr="007B1EF8" w:rsidRDefault="005658D5">
            <w:pPr>
              <w:pStyle w:val="TAL"/>
            </w:pPr>
            <w:r w:rsidRPr="007B1EF8">
              <w:t>M</w:t>
            </w:r>
          </w:p>
        </w:tc>
        <w:tc>
          <w:tcPr>
            <w:tcW w:w="1156" w:type="dxa"/>
            <w:shd w:val="clear" w:color="auto" w:fill="auto"/>
          </w:tcPr>
          <w:p w14:paraId="60A4083D" w14:textId="77777777" w:rsidR="00114FF3" w:rsidRPr="007B1EF8" w:rsidRDefault="005658D5">
            <w:pPr>
              <w:pStyle w:val="TAL"/>
            </w:pPr>
            <w:r w:rsidRPr="007B1EF8">
              <w:t>0..N</w:t>
            </w:r>
          </w:p>
        </w:tc>
        <w:tc>
          <w:tcPr>
            <w:tcW w:w="2086" w:type="dxa"/>
            <w:shd w:val="clear" w:color="auto" w:fill="auto"/>
          </w:tcPr>
          <w:p w14:paraId="0FDCEADF" w14:textId="77777777" w:rsidR="00114FF3" w:rsidRPr="007B1EF8" w:rsidRDefault="005658D5">
            <w:pPr>
              <w:pStyle w:val="TAL"/>
            </w:pPr>
            <w:r w:rsidRPr="007B1EF8">
              <w:t>VnfSnapshotPkgInfo</w:t>
            </w:r>
          </w:p>
        </w:tc>
        <w:tc>
          <w:tcPr>
            <w:tcW w:w="4280" w:type="dxa"/>
            <w:shd w:val="clear" w:color="auto" w:fill="auto"/>
          </w:tcPr>
          <w:p w14:paraId="292B3744" w14:textId="77777777" w:rsidR="00114FF3" w:rsidRPr="007B1EF8" w:rsidRDefault="005658D5">
            <w:pPr>
              <w:pStyle w:val="TAL"/>
            </w:pPr>
            <w:r w:rsidRPr="007B1EF8">
              <w:t xml:space="preserve">Details of the VNF Snapshot Packages </w:t>
            </w:r>
            <w:r w:rsidRPr="007B1EF8">
              <w:rPr>
                <w:rFonts w:eastAsia="SimSun" w:hint="eastAsia"/>
                <w:lang w:eastAsia="zh-CN"/>
              </w:rPr>
              <w:t xml:space="preserve">available to the </w:t>
            </w:r>
            <w:r w:rsidRPr="007B1EF8">
              <w:rPr>
                <w:rFonts w:eastAsia="SimSun"/>
                <w:lang w:eastAsia="zh-CN"/>
              </w:rPr>
              <w:t>NFVO</w:t>
            </w:r>
            <w:r w:rsidRPr="007B1EF8">
              <w:rPr>
                <w:rFonts w:eastAsia="SimSun" w:hint="eastAsia"/>
                <w:lang w:eastAsia="zh-CN"/>
              </w:rPr>
              <w:t xml:space="preserve"> </w:t>
            </w:r>
            <w:r w:rsidRPr="007B1EF8">
              <w:t>matching the input filter. If attributeSelector is present, only the attributes listed in attributeSelector are returned for the selected entities. Cardinality is 0 if no data is matching the input filter.</w:t>
            </w:r>
          </w:p>
        </w:tc>
      </w:tr>
    </w:tbl>
    <w:p w14:paraId="218E16C8" w14:textId="77777777" w:rsidR="00114FF3" w:rsidRPr="007B1EF8" w:rsidRDefault="00114FF3">
      <w:pPr>
        <w:rPr>
          <w:rFonts w:cs="Arial"/>
        </w:rPr>
      </w:pPr>
    </w:p>
    <w:p w14:paraId="630CC3C1" w14:textId="77777777" w:rsidR="00114FF3" w:rsidRPr="007B1EF8" w:rsidRDefault="005658D5">
      <w:pPr>
        <w:pStyle w:val="Heading4"/>
      </w:pPr>
      <w:bookmarkStart w:id="479" w:name="_Toc146290670"/>
      <w:r w:rsidRPr="007B1EF8">
        <w:t>7.10.8.4</w:t>
      </w:r>
      <w:r w:rsidRPr="007B1EF8">
        <w:tab/>
        <w:t>Operation results</w:t>
      </w:r>
      <w:bookmarkEnd w:id="479"/>
    </w:p>
    <w:p w14:paraId="7BBEBFCA" w14:textId="77777777" w:rsidR="00114FF3" w:rsidRPr="007B1EF8" w:rsidRDefault="005658D5">
      <w:r w:rsidRPr="007B1EF8">
        <w:t xml:space="preserve">After successful operation, the NVFO has queried </w:t>
      </w:r>
      <w:r w:rsidR="0069054D" w:rsidRPr="007B1EF8">
        <w:t>its</w:t>
      </w:r>
      <w:r w:rsidRPr="007B1EF8">
        <w:t xml:space="preserve"> internal VNF Snapshot Package information objects. The result of the operation indicates if it has been successful or not with a standard success/error result. For a particular query, information about the VNF Snapshot Package that the consumer has access to and that are matching the filter shall be returned.</w:t>
      </w:r>
    </w:p>
    <w:p w14:paraId="5FD0B22D" w14:textId="77777777" w:rsidR="00114FF3" w:rsidRPr="007B1EF8" w:rsidRDefault="005658D5">
      <w:pPr>
        <w:pStyle w:val="Heading3"/>
      </w:pPr>
      <w:bookmarkStart w:id="480" w:name="_Toc146290671"/>
      <w:r w:rsidRPr="007B1EF8">
        <w:t>7.10.9</w:t>
      </w:r>
      <w:r w:rsidRPr="007B1EF8">
        <w:tab/>
        <w:t>Delete VNF Snapshot Package operation</w:t>
      </w:r>
      <w:bookmarkEnd w:id="480"/>
    </w:p>
    <w:p w14:paraId="645043AF" w14:textId="77777777" w:rsidR="00114FF3" w:rsidRPr="007B1EF8" w:rsidRDefault="005658D5">
      <w:pPr>
        <w:pStyle w:val="Heading4"/>
      </w:pPr>
      <w:bookmarkStart w:id="481" w:name="_Toc146290672"/>
      <w:r w:rsidRPr="007B1EF8">
        <w:t>7.10.9.1</w:t>
      </w:r>
      <w:r w:rsidRPr="007B1EF8">
        <w:tab/>
        <w:t>Description</w:t>
      </w:r>
      <w:bookmarkEnd w:id="481"/>
    </w:p>
    <w:p w14:paraId="76417A85" w14:textId="77777777" w:rsidR="00114FF3" w:rsidRPr="007B1EF8" w:rsidRDefault="005658D5">
      <w:r w:rsidRPr="007B1EF8">
        <w:t xml:space="preserve">This operation enables the OSS/BSS to request </w:t>
      </w:r>
      <w:r w:rsidR="0069054D" w:rsidRPr="007B1EF8">
        <w:t xml:space="preserve">to the NFVO </w:t>
      </w:r>
      <w:r w:rsidRPr="007B1EF8">
        <w:t xml:space="preserve">the deletion of a VNF Snapshot Package. The VNF Snapshot Package to be deleted is addressed using an identifier of information held by the </w:t>
      </w:r>
      <w:r w:rsidR="0069054D" w:rsidRPr="007B1EF8">
        <w:t xml:space="preserve">NFVO </w:t>
      </w:r>
      <w:r w:rsidRPr="007B1EF8">
        <w:t>about a specific VNF Snapshot Package.</w:t>
      </w:r>
    </w:p>
    <w:p w14:paraId="49063A60" w14:textId="77777777" w:rsidR="00DB6DBE" w:rsidRPr="007B1EF8" w:rsidRDefault="005658D5">
      <w:r w:rsidRPr="007B1EF8">
        <w:t>Table </w:t>
      </w:r>
      <w:r w:rsidRPr="007B1EF8">
        <w:rPr>
          <w:rFonts w:eastAsia="MS Mincho"/>
        </w:rPr>
        <w:t>7.10.9.1</w:t>
      </w:r>
      <w:r w:rsidRPr="007B1EF8">
        <w:rPr>
          <w:rFonts w:eastAsia="MS Mincho"/>
        </w:rPr>
        <w:noBreakHyphen/>
        <w:t>1</w:t>
      </w:r>
      <w:r w:rsidRPr="007B1EF8">
        <w:t xml:space="preserve"> lists the information flow exchanged between the OSS/BSS and the NFVO.</w:t>
      </w:r>
    </w:p>
    <w:p w14:paraId="0EFA4AAC" w14:textId="77777777" w:rsidR="00114FF3" w:rsidRPr="007B1EF8" w:rsidRDefault="005658D5">
      <w:pPr>
        <w:pStyle w:val="TH"/>
      </w:pPr>
      <w:r w:rsidRPr="007B1EF8">
        <w:t xml:space="preserve">Table </w:t>
      </w:r>
      <w:r w:rsidRPr="007B1EF8">
        <w:rPr>
          <w:rFonts w:eastAsia="MS Mincho"/>
          <w:lang w:eastAsia="ko-KR"/>
        </w:rPr>
        <w:t>7.10.9.1-1:</w:t>
      </w:r>
      <w:r w:rsidRPr="007B1EF8">
        <w:t xml:space="preserve"> Delete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7B1EF8" w14:paraId="04CCC554" w14:textId="77777777" w:rsidTr="00794EBB">
        <w:trPr>
          <w:jc w:val="center"/>
        </w:trPr>
        <w:tc>
          <w:tcPr>
            <w:tcW w:w="3344" w:type="dxa"/>
            <w:shd w:val="clear" w:color="auto" w:fill="D9D9D9" w:themeFill="background1" w:themeFillShade="D9"/>
          </w:tcPr>
          <w:p w14:paraId="330F5B23" w14:textId="77777777" w:rsidR="00114FF3" w:rsidRPr="007B1EF8" w:rsidRDefault="005658D5">
            <w:pPr>
              <w:pStyle w:val="TAH"/>
            </w:pPr>
            <w:r w:rsidRPr="007B1EF8">
              <w:t>Message</w:t>
            </w:r>
          </w:p>
        </w:tc>
        <w:tc>
          <w:tcPr>
            <w:tcW w:w="1317" w:type="dxa"/>
            <w:shd w:val="clear" w:color="auto" w:fill="D9D9D9" w:themeFill="background1" w:themeFillShade="D9"/>
          </w:tcPr>
          <w:p w14:paraId="6F281F76" w14:textId="77777777" w:rsidR="00114FF3" w:rsidRPr="007B1EF8" w:rsidRDefault="005658D5">
            <w:pPr>
              <w:pStyle w:val="TAH"/>
            </w:pPr>
            <w:r w:rsidRPr="007B1EF8">
              <w:t>Requirement</w:t>
            </w:r>
          </w:p>
        </w:tc>
        <w:tc>
          <w:tcPr>
            <w:tcW w:w="1792" w:type="dxa"/>
            <w:shd w:val="clear" w:color="auto" w:fill="D9D9D9" w:themeFill="background1" w:themeFillShade="D9"/>
          </w:tcPr>
          <w:p w14:paraId="714BD239" w14:textId="77777777" w:rsidR="00114FF3" w:rsidRPr="007B1EF8" w:rsidRDefault="005658D5">
            <w:pPr>
              <w:pStyle w:val="TAH"/>
            </w:pPr>
            <w:r w:rsidRPr="007B1EF8">
              <w:t>Direction</w:t>
            </w:r>
          </w:p>
        </w:tc>
      </w:tr>
      <w:tr w:rsidR="00114FF3" w:rsidRPr="007B1EF8" w14:paraId="7F75335E" w14:textId="77777777" w:rsidTr="00794EBB">
        <w:trPr>
          <w:jc w:val="center"/>
        </w:trPr>
        <w:tc>
          <w:tcPr>
            <w:tcW w:w="3344" w:type="dxa"/>
          </w:tcPr>
          <w:p w14:paraId="3EBADB4B" w14:textId="77777777" w:rsidR="00114FF3" w:rsidRPr="007B1EF8" w:rsidRDefault="005658D5">
            <w:pPr>
              <w:pStyle w:val="TAL"/>
            </w:pPr>
            <w:r w:rsidRPr="007B1EF8">
              <w:t>DeleteVnfSnapshotPackageRequest</w:t>
            </w:r>
          </w:p>
        </w:tc>
        <w:tc>
          <w:tcPr>
            <w:tcW w:w="1317" w:type="dxa"/>
          </w:tcPr>
          <w:p w14:paraId="217B936E" w14:textId="77777777" w:rsidR="00114FF3" w:rsidRPr="007B1EF8" w:rsidRDefault="005658D5">
            <w:pPr>
              <w:pStyle w:val="TAL"/>
              <w:rPr>
                <w:lang w:eastAsia="zh-CN"/>
              </w:rPr>
            </w:pPr>
            <w:r w:rsidRPr="007B1EF8">
              <w:t>Mandatory</w:t>
            </w:r>
          </w:p>
        </w:tc>
        <w:tc>
          <w:tcPr>
            <w:tcW w:w="1792" w:type="dxa"/>
          </w:tcPr>
          <w:p w14:paraId="1CD3ABDE"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05DA3D2" w14:textId="77777777" w:rsidTr="00794EBB">
        <w:trPr>
          <w:jc w:val="center"/>
        </w:trPr>
        <w:tc>
          <w:tcPr>
            <w:tcW w:w="3344" w:type="dxa"/>
          </w:tcPr>
          <w:p w14:paraId="4E40A78A" w14:textId="77777777" w:rsidR="00114FF3" w:rsidRPr="007B1EF8" w:rsidRDefault="005658D5">
            <w:pPr>
              <w:pStyle w:val="TAL"/>
            </w:pPr>
            <w:r w:rsidRPr="007B1EF8">
              <w:t>DeleteVnfSnapshotPackageResponse</w:t>
            </w:r>
          </w:p>
        </w:tc>
        <w:tc>
          <w:tcPr>
            <w:tcW w:w="1317" w:type="dxa"/>
          </w:tcPr>
          <w:p w14:paraId="216845DB" w14:textId="77777777" w:rsidR="00114FF3" w:rsidRPr="007B1EF8" w:rsidRDefault="005658D5">
            <w:pPr>
              <w:pStyle w:val="TAL"/>
              <w:rPr>
                <w:lang w:eastAsia="zh-CN"/>
              </w:rPr>
            </w:pPr>
            <w:r w:rsidRPr="007B1EF8">
              <w:t>Mandatory</w:t>
            </w:r>
          </w:p>
        </w:tc>
        <w:tc>
          <w:tcPr>
            <w:tcW w:w="1792" w:type="dxa"/>
          </w:tcPr>
          <w:p w14:paraId="384CAB8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5362B58F" w14:textId="77777777" w:rsidR="00114FF3" w:rsidRPr="007B1EF8" w:rsidRDefault="00114FF3">
      <w:pPr>
        <w:rPr>
          <w:lang w:eastAsia="de-DE"/>
        </w:rPr>
      </w:pPr>
    </w:p>
    <w:p w14:paraId="0CDC1BF9" w14:textId="77777777" w:rsidR="00114FF3" w:rsidRPr="007B1EF8" w:rsidRDefault="005658D5">
      <w:pPr>
        <w:pStyle w:val="Heading4"/>
      </w:pPr>
      <w:bookmarkStart w:id="482" w:name="_Toc146290673"/>
      <w:r w:rsidRPr="007B1EF8">
        <w:t>7.10.9.2</w:t>
      </w:r>
      <w:r w:rsidRPr="007B1EF8">
        <w:tab/>
        <w:t>Input parameters</w:t>
      </w:r>
      <w:bookmarkEnd w:id="482"/>
    </w:p>
    <w:p w14:paraId="7329DDF2"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7.10.9.2-1</w:t>
      </w:r>
      <w:r w:rsidRPr="007B1EF8">
        <w:t>.</w:t>
      </w:r>
    </w:p>
    <w:p w14:paraId="2834797D" w14:textId="77777777" w:rsidR="00114FF3" w:rsidRPr="007B1EF8" w:rsidRDefault="005658D5">
      <w:pPr>
        <w:pStyle w:val="TH"/>
        <w:rPr>
          <w:lang w:eastAsia="x-none"/>
        </w:rPr>
      </w:pPr>
      <w:r w:rsidRPr="007B1EF8">
        <w:lastRenderedPageBreak/>
        <w:t xml:space="preserve">Table </w:t>
      </w:r>
      <w:r w:rsidRPr="007B1EF8">
        <w:rPr>
          <w:rFonts w:eastAsia="MS Mincho"/>
          <w:lang w:eastAsia="ko-KR"/>
        </w:rPr>
        <w:t>7.10.9.2-1</w:t>
      </w:r>
      <w:r w:rsidRPr="007B1EF8">
        <w:t>: Delete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59"/>
        <w:gridCol w:w="3567"/>
      </w:tblGrid>
      <w:tr w:rsidR="00114FF3" w:rsidRPr="007B1EF8" w14:paraId="0A31F55E" w14:textId="77777777" w:rsidTr="00794EBB">
        <w:trPr>
          <w:jc w:val="center"/>
        </w:trPr>
        <w:tc>
          <w:tcPr>
            <w:tcW w:w="2056" w:type="dxa"/>
            <w:shd w:val="clear" w:color="auto" w:fill="D9D9D9" w:themeFill="background1" w:themeFillShade="D9"/>
            <w:tcMar>
              <w:left w:w="28" w:type="dxa"/>
            </w:tcMar>
          </w:tcPr>
          <w:p w14:paraId="00256B88"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369AFFF2"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7359C1F3" w14:textId="77777777" w:rsidR="00114FF3" w:rsidRPr="007B1EF8" w:rsidRDefault="005658D5">
            <w:pPr>
              <w:pStyle w:val="TAH"/>
            </w:pPr>
            <w:r w:rsidRPr="007B1EF8">
              <w:t>Cardinality</w:t>
            </w:r>
          </w:p>
        </w:tc>
        <w:tc>
          <w:tcPr>
            <w:tcW w:w="1959" w:type="dxa"/>
            <w:shd w:val="clear" w:color="auto" w:fill="D9D9D9" w:themeFill="background1" w:themeFillShade="D9"/>
            <w:tcMar>
              <w:left w:w="28" w:type="dxa"/>
            </w:tcMar>
          </w:tcPr>
          <w:p w14:paraId="55728A1A" w14:textId="77777777" w:rsidR="00114FF3" w:rsidRPr="007B1EF8" w:rsidRDefault="005658D5">
            <w:pPr>
              <w:pStyle w:val="TAH"/>
            </w:pPr>
            <w:r w:rsidRPr="007B1EF8">
              <w:t>Content</w:t>
            </w:r>
          </w:p>
        </w:tc>
        <w:tc>
          <w:tcPr>
            <w:tcW w:w="3567" w:type="dxa"/>
            <w:shd w:val="clear" w:color="auto" w:fill="D9D9D9" w:themeFill="background1" w:themeFillShade="D9"/>
            <w:tcMar>
              <w:left w:w="28" w:type="dxa"/>
            </w:tcMar>
          </w:tcPr>
          <w:p w14:paraId="2628E6FB" w14:textId="77777777" w:rsidR="00114FF3" w:rsidRPr="007B1EF8" w:rsidRDefault="005658D5">
            <w:pPr>
              <w:pStyle w:val="TAH"/>
            </w:pPr>
            <w:r w:rsidRPr="007B1EF8">
              <w:t>Description</w:t>
            </w:r>
          </w:p>
        </w:tc>
      </w:tr>
      <w:tr w:rsidR="00114FF3" w:rsidRPr="007B1EF8" w14:paraId="36F7858D" w14:textId="77777777" w:rsidTr="00794EBB">
        <w:trPr>
          <w:jc w:val="center"/>
        </w:trPr>
        <w:tc>
          <w:tcPr>
            <w:tcW w:w="2056" w:type="dxa"/>
            <w:shd w:val="clear" w:color="auto" w:fill="auto"/>
            <w:tcMar>
              <w:left w:w="28" w:type="dxa"/>
            </w:tcMar>
          </w:tcPr>
          <w:p w14:paraId="399EC3E2"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1ACD7970" w14:textId="77777777" w:rsidR="00114FF3" w:rsidRPr="007B1EF8" w:rsidRDefault="005658D5">
            <w:pPr>
              <w:pStyle w:val="TAL"/>
            </w:pPr>
            <w:r w:rsidRPr="007B1EF8">
              <w:t>M</w:t>
            </w:r>
          </w:p>
        </w:tc>
        <w:tc>
          <w:tcPr>
            <w:tcW w:w="1156" w:type="dxa"/>
            <w:shd w:val="clear" w:color="auto" w:fill="auto"/>
            <w:tcMar>
              <w:left w:w="28" w:type="dxa"/>
            </w:tcMar>
          </w:tcPr>
          <w:p w14:paraId="57B88A57" w14:textId="77777777" w:rsidR="00114FF3" w:rsidRPr="007B1EF8" w:rsidRDefault="005658D5">
            <w:pPr>
              <w:pStyle w:val="TAL"/>
            </w:pPr>
            <w:r w:rsidRPr="007B1EF8">
              <w:t>1</w:t>
            </w:r>
          </w:p>
        </w:tc>
        <w:tc>
          <w:tcPr>
            <w:tcW w:w="1959" w:type="dxa"/>
            <w:shd w:val="clear" w:color="auto" w:fill="auto"/>
            <w:tcMar>
              <w:left w:w="28" w:type="dxa"/>
            </w:tcMar>
          </w:tcPr>
          <w:p w14:paraId="5D9FFE7A" w14:textId="77777777" w:rsidR="00114FF3" w:rsidRPr="007B1EF8" w:rsidRDefault="005658D5">
            <w:pPr>
              <w:pStyle w:val="TAL"/>
            </w:pPr>
            <w:r w:rsidRPr="007B1EF8">
              <w:t>Identifier (Reference to VnfSnapshotPkgInfo)</w:t>
            </w:r>
          </w:p>
        </w:tc>
        <w:tc>
          <w:tcPr>
            <w:tcW w:w="3567" w:type="dxa"/>
            <w:shd w:val="clear" w:color="auto" w:fill="auto"/>
            <w:tcMar>
              <w:left w:w="28" w:type="dxa"/>
            </w:tcMar>
          </w:tcPr>
          <w:p w14:paraId="5DF2641D" w14:textId="77777777" w:rsidR="00114FF3" w:rsidRPr="007B1EF8" w:rsidRDefault="0069054D" w:rsidP="0069054D">
            <w:pPr>
              <w:pStyle w:val="TAL"/>
            </w:pPr>
            <w:r w:rsidRPr="007B1EF8">
              <w:t>References the</w:t>
            </w:r>
            <w:r w:rsidR="005658D5" w:rsidRPr="007B1EF8">
              <w:t xml:space="preserve"> information held by the </w:t>
            </w:r>
            <w:r w:rsidRPr="007B1EF8">
              <w:t xml:space="preserve">NFVO </w:t>
            </w:r>
            <w:r w:rsidR="005658D5" w:rsidRPr="007B1EF8">
              <w:t>about a specific VNF Snapshot Package</w:t>
            </w:r>
            <w:r w:rsidRPr="007B1EF8">
              <w:t xml:space="preserve"> to be deleted</w:t>
            </w:r>
            <w:r w:rsidR="005658D5" w:rsidRPr="007B1EF8">
              <w:t>.</w:t>
            </w:r>
          </w:p>
        </w:tc>
      </w:tr>
    </w:tbl>
    <w:p w14:paraId="50CB43F8" w14:textId="77777777" w:rsidR="00114FF3" w:rsidRPr="007B1EF8" w:rsidRDefault="00114FF3">
      <w:pPr>
        <w:rPr>
          <w:lang w:eastAsia="de-DE"/>
        </w:rPr>
      </w:pPr>
    </w:p>
    <w:p w14:paraId="20FB6174" w14:textId="77777777" w:rsidR="00114FF3" w:rsidRPr="007B1EF8" w:rsidRDefault="005658D5">
      <w:pPr>
        <w:pStyle w:val="Heading4"/>
      </w:pPr>
      <w:bookmarkStart w:id="483" w:name="_Toc146290674"/>
      <w:r w:rsidRPr="007B1EF8">
        <w:t>7.10.9.3</w:t>
      </w:r>
      <w:r w:rsidRPr="007B1EF8">
        <w:tab/>
        <w:t>Output parameters</w:t>
      </w:r>
      <w:bookmarkEnd w:id="483"/>
    </w:p>
    <w:p w14:paraId="66D6693E" w14:textId="77777777" w:rsidR="00114FF3" w:rsidRPr="007B1EF8" w:rsidRDefault="005658D5">
      <w:pPr>
        <w:rPr>
          <w:rFonts w:cs="Arial"/>
        </w:rPr>
      </w:pPr>
      <w:r w:rsidRPr="007B1EF8">
        <w:rPr>
          <w:rFonts w:cs="Arial"/>
        </w:rPr>
        <w:t>No output parameter.</w:t>
      </w:r>
    </w:p>
    <w:p w14:paraId="4A906203" w14:textId="77777777" w:rsidR="00114FF3" w:rsidRPr="007B1EF8" w:rsidRDefault="005658D5">
      <w:pPr>
        <w:pStyle w:val="Heading4"/>
      </w:pPr>
      <w:bookmarkStart w:id="484" w:name="_Toc146290675"/>
      <w:r w:rsidRPr="007B1EF8">
        <w:t>7.10.9.4</w:t>
      </w:r>
      <w:r w:rsidRPr="007B1EF8">
        <w:tab/>
        <w:t>Operation results</w:t>
      </w:r>
      <w:bookmarkEnd w:id="484"/>
    </w:p>
    <w:p w14:paraId="200CFBE9" w14:textId="77777777" w:rsidR="00114FF3" w:rsidRPr="007B1EF8" w:rsidRDefault="005658D5">
      <w:r w:rsidRPr="007B1EF8">
        <w:t>The result of the operation indicates if it has been successful or not with a standard success/error result.</w:t>
      </w:r>
    </w:p>
    <w:p w14:paraId="2D28E5EC" w14:textId="77777777" w:rsidR="00114FF3" w:rsidRPr="007B1EF8" w:rsidRDefault="005658D5">
      <w:r w:rsidRPr="007B1EF8">
        <w:t xml:space="preserve">After successful operation, the </w:t>
      </w:r>
      <w:r w:rsidR="0069054D" w:rsidRPr="007B1EF8">
        <w:t xml:space="preserve">NFVO </w:t>
      </w:r>
      <w:r w:rsidRPr="007B1EF8">
        <w:t>has deleted the referenced artifacts and the held information associated to the specified VNF Snapshot Package.</w:t>
      </w:r>
    </w:p>
    <w:p w14:paraId="15096521" w14:textId="77777777" w:rsidR="00BA4C7C" w:rsidRPr="007B1EF8" w:rsidRDefault="00BA4C7C" w:rsidP="00BA4C7C">
      <w:pPr>
        <w:pStyle w:val="Heading3"/>
      </w:pPr>
      <w:bookmarkStart w:id="485" w:name="_Toc146290676"/>
      <w:r w:rsidRPr="007B1EF8">
        <w:t>7.10.10</w:t>
      </w:r>
      <w:r w:rsidRPr="007B1EF8">
        <w:tab/>
        <w:t>Update VNF Snapshot Package operation</w:t>
      </w:r>
      <w:bookmarkEnd w:id="485"/>
    </w:p>
    <w:p w14:paraId="24796706" w14:textId="77777777" w:rsidR="00BA4C7C" w:rsidRPr="007B1EF8" w:rsidRDefault="00BA4C7C" w:rsidP="00BA4C7C">
      <w:pPr>
        <w:pStyle w:val="Heading4"/>
      </w:pPr>
      <w:bookmarkStart w:id="486" w:name="_Toc146290677"/>
      <w:r w:rsidRPr="007B1EF8">
        <w:t>7.10.10.1</w:t>
      </w:r>
      <w:r w:rsidRPr="007B1EF8">
        <w:tab/>
        <w:t>Description</w:t>
      </w:r>
      <w:bookmarkEnd w:id="486"/>
    </w:p>
    <w:p w14:paraId="60722852" w14:textId="77777777" w:rsidR="00BA4C7C" w:rsidRPr="007B1EF8" w:rsidRDefault="00BA4C7C" w:rsidP="00BA4C7C">
      <w:pPr>
        <w:textAlignment w:val="auto"/>
      </w:pPr>
      <w:r w:rsidRPr="007B1EF8">
        <w:t xml:space="preserve">This operation enables the OSS/BSS to request </w:t>
      </w:r>
      <w:r w:rsidR="0069054D" w:rsidRPr="007B1EF8">
        <w:t xml:space="preserve">to the NFVO </w:t>
      </w:r>
      <w:r w:rsidRPr="007B1EF8">
        <w:t xml:space="preserve">the update of selected attributes of a VNF Snapshot Package. The VNF Snapshot Package to be updated is addressed using an identifier of information held by the </w:t>
      </w:r>
      <w:r w:rsidR="0069054D" w:rsidRPr="007B1EF8">
        <w:t xml:space="preserve">NFVO </w:t>
      </w:r>
      <w:r w:rsidRPr="007B1EF8">
        <w:t>about a specific VNF Snapshot Package.</w:t>
      </w:r>
    </w:p>
    <w:p w14:paraId="1681B526" w14:textId="77777777" w:rsidR="00DB6DBE" w:rsidRPr="007B1EF8" w:rsidRDefault="00BA4C7C" w:rsidP="00BA4C7C">
      <w:pPr>
        <w:textAlignment w:val="auto"/>
      </w:pPr>
      <w:r w:rsidRPr="007B1EF8">
        <w:t>Table </w:t>
      </w:r>
      <w:r w:rsidRPr="007B1EF8">
        <w:rPr>
          <w:rFonts w:eastAsia="MS Mincho"/>
        </w:rPr>
        <w:t>7.10.10.1</w:t>
      </w:r>
      <w:r w:rsidRPr="007B1EF8">
        <w:rPr>
          <w:rFonts w:eastAsia="MS Mincho"/>
        </w:rPr>
        <w:noBreakHyphen/>
        <w:t>1</w:t>
      </w:r>
      <w:r w:rsidRPr="007B1EF8">
        <w:t xml:space="preserve"> lists the information flow exchanged between the OSS/BSS and the NFVO.</w:t>
      </w:r>
    </w:p>
    <w:p w14:paraId="090F20BD" w14:textId="77777777" w:rsidR="00BA4C7C" w:rsidRPr="007B1EF8" w:rsidRDefault="00BA4C7C" w:rsidP="00BA4C7C">
      <w:pPr>
        <w:pStyle w:val="TH"/>
      </w:pPr>
      <w:r w:rsidRPr="007B1EF8">
        <w:t xml:space="preserve">Table </w:t>
      </w:r>
      <w:r w:rsidRPr="007B1EF8">
        <w:rPr>
          <w:rFonts w:eastAsia="MS Mincho"/>
          <w:lang w:eastAsia="ko-KR"/>
        </w:rPr>
        <w:t>7.10.10.1-1:</w:t>
      </w:r>
      <w:r w:rsidRPr="007B1EF8">
        <w:t xml:space="preserve"> Update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4"/>
        <w:gridCol w:w="1317"/>
        <w:gridCol w:w="1710"/>
      </w:tblGrid>
      <w:tr w:rsidR="00BA4C7C" w:rsidRPr="007B1EF8" w14:paraId="609B462C" w14:textId="77777777" w:rsidTr="00794EBB">
        <w:trPr>
          <w:jc w:val="center"/>
        </w:trPr>
        <w:tc>
          <w:tcPr>
            <w:tcW w:w="3344" w:type="dxa"/>
            <w:shd w:val="clear" w:color="auto" w:fill="D9D9D9" w:themeFill="background1" w:themeFillShade="D9"/>
            <w:hideMark/>
          </w:tcPr>
          <w:p w14:paraId="2467B366" w14:textId="77777777" w:rsidR="00BA4C7C" w:rsidRPr="007B1EF8" w:rsidRDefault="00BA4C7C" w:rsidP="00F36181">
            <w:pPr>
              <w:pStyle w:val="TAH"/>
            </w:pPr>
            <w:r w:rsidRPr="007B1EF8">
              <w:t>Message</w:t>
            </w:r>
          </w:p>
        </w:tc>
        <w:tc>
          <w:tcPr>
            <w:tcW w:w="1317" w:type="dxa"/>
            <w:shd w:val="clear" w:color="auto" w:fill="D9D9D9" w:themeFill="background1" w:themeFillShade="D9"/>
            <w:hideMark/>
          </w:tcPr>
          <w:p w14:paraId="395A277F" w14:textId="77777777" w:rsidR="00BA4C7C" w:rsidRPr="007B1EF8" w:rsidRDefault="00BA4C7C" w:rsidP="00F36181">
            <w:pPr>
              <w:pStyle w:val="TAH"/>
            </w:pPr>
            <w:r w:rsidRPr="007B1EF8">
              <w:t>Requirement</w:t>
            </w:r>
          </w:p>
        </w:tc>
        <w:tc>
          <w:tcPr>
            <w:tcW w:w="1710" w:type="dxa"/>
            <w:shd w:val="clear" w:color="auto" w:fill="D9D9D9" w:themeFill="background1" w:themeFillShade="D9"/>
            <w:hideMark/>
          </w:tcPr>
          <w:p w14:paraId="52AA0C00" w14:textId="77777777" w:rsidR="00BA4C7C" w:rsidRPr="007B1EF8" w:rsidRDefault="00BA4C7C" w:rsidP="00F36181">
            <w:pPr>
              <w:pStyle w:val="TAH"/>
            </w:pPr>
            <w:r w:rsidRPr="007B1EF8">
              <w:t>Direction</w:t>
            </w:r>
          </w:p>
        </w:tc>
      </w:tr>
      <w:tr w:rsidR="00BA4C7C" w:rsidRPr="007B1EF8" w14:paraId="650C2AAA" w14:textId="77777777" w:rsidTr="00794EBB">
        <w:trPr>
          <w:jc w:val="center"/>
        </w:trPr>
        <w:tc>
          <w:tcPr>
            <w:tcW w:w="3344" w:type="dxa"/>
            <w:hideMark/>
          </w:tcPr>
          <w:p w14:paraId="3FDFEE96" w14:textId="77777777" w:rsidR="00BA4C7C" w:rsidRPr="007B1EF8" w:rsidRDefault="00BA4C7C" w:rsidP="00794EBB">
            <w:pPr>
              <w:pStyle w:val="TAL"/>
            </w:pPr>
            <w:r w:rsidRPr="007B1EF8">
              <w:t>UpdateVnfSnapshotPackageRequest</w:t>
            </w:r>
          </w:p>
        </w:tc>
        <w:tc>
          <w:tcPr>
            <w:tcW w:w="1317" w:type="dxa"/>
            <w:hideMark/>
          </w:tcPr>
          <w:p w14:paraId="0CD0B9DA" w14:textId="77777777" w:rsidR="00BA4C7C" w:rsidRPr="007B1EF8" w:rsidRDefault="00BA4C7C" w:rsidP="00794EBB">
            <w:pPr>
              <w:pStyle w:val="TAL"/>
              <w:rPr>
                <w:lang w:eastAsia="zh-CN"/>
              </w:rPr>
            </w:pPr>
            <w:r w:rsidRPr="007B1EF8">
              <w:t>Mandatory</w:t>
            </w:r>
          </w:p>
        </w:tc>
        <w:tc>
          <w:tcPr>
            <w:tcW w:w="1710" w:type="dxa"/>
            <w:hideMark/>
          </w:tcPr>
          <w:p w14:paraId="3E768D01" w14:textId="77777777" w:rsidR="00BA4C7C" w:rsidRPr="007B1EF8" w:rsidRDefault="00BA4C7C" w:rsidP="00794EBB">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BA4C7C" w:rsidRPr="007B1EF8" w14:paraId="24EFB891" w14:textId="77777777" w:rsidTr="00794EBB">
        <w:trPr>
          <w:jc w:val="center"/>
        </w:trPr>
        <w:tc>
          <w:tcPr>
            <w:tcW w:w="3344" w:type="dxa"/>
            <w:hideMark/>
          </w:tcPr>
          <w:p w14:paraId="1ECDAAA7" w14:textId="77777777" w:rsidR="00BA4C7C" w:rsidRPr="007B1EF8" w:rsidRDefault="00BA4C7C" w:rsidP="00794EBB">
            <w:pPr>
              <w:pStyle w:val="TAL"/>
            </w:pPr>
            <w:r w:rsidRPr="007B1EF8">
              <w:t>UpdateVnfSnapshotPackageResponse</w:t>
            </w:r>
          </w:p>
        </w:tc>
        <w:tc>
          <w:tcPr>
            <w:tcW w:w="1317" w:type="dxa"/>
            <w:hideMark/>
          </w:tcPr>
          <w:p w14:paraId="53189BEA" w14:textId="77777777" w:rsidR="00BA4C7C" w:rsidRPr="007B1EF8" w:rsidRDefault="00BA4C7C" w:rsidP="00794EBB">
            <w:pPr>
              <w:pStyle w:val="TAL"/>
              <w:rPr>
                <w:lang w:eastAsia="zh-CN"/>
              </w:rPr>
            </w:pPr>
            <w:r w:rsidRPr="007B1EF8">
              <w:t>Mandatory</w:t>
            </w:r>
          </w:p>
        </w:tc>
        <w:tc>
          <w:tcPr>
            <w:tcW w:w="1710" w:type="dxa"/>
            <w:hideMark/>
          </w:tcPr>
          <w:p w14:paraId="72223247" w14:textId="77777777" w:rsidR="00BA4C7C" w:rsidRPr="007B1EF8" w:rsidRDefault="00BA4C7C" w:rsidP="00794EBB">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B886660" w14:textId="77777777" w:rsidR="00BA4C7C" w:rsidRPr="007B1EF8" w:rsidRDefault="00BA4C7C" w:rsidP="00BA4C7C">
      <w:pPr>
        <w:textAlignment w:val="auto"/>
        <w:rPr>
          <w:lang w:eastAsia="de-DE"/>
        </w:rPr>
      </w:pPr>
    </w:p>
    <w:p w14:paraId="5ACC203A" w14:textId="77777777" w:rsidR="00BA4C7C" w:rsidRPr="007B1EF8" w:rsidRDefault="00BA4C7C" w:rsidP="00BA4C7C">
      <w:pPr>
        <w:pStyle w:val="Heading4"/>
      </w:pPr>
      <w:bookmarkStart w:id="487" w:name="_Toc146290678"/>
      <w:r w:rsidRPr="007B1EF8">
        <w:t>7.10.10.2</w:t>
      </w:r>
      <w:r w:rsidRPr="007B1EF8">
        <w:tab/>
        <w:t>Input parameters</w:t>
      </w:r>
      <w:bookmarkEnd w:id="487"/>
    </w:p>
    <w:p w14:paraId="63FD497A" w14:textId="77777777" w:rsidR="00BA4C7C" w:rsidRPr="007B1EF8" w:rsidRDefault="00BA4C7C" w:rsidP="00BA4C7C">
      <w:pPr>
        <w:textAlignment w:val="auto"/>
      </w:pPr>
      <w:r w:rsidRPr="007B1EF8">
        <w:t xml:space="preserve">The input parameters sent when invoking the operation shall follow the indications provided in table </w:t>
      </w:r>
      <w:r w:rsidRPr="007B1EF8">
        <w:rPr>
          <w:rFonts w:eastAsia="MS Mincho"/>
        </w:rPr>
        <w:t>7.10.10.2-1</w:t>
      </w:r>
      <w:r w:rsidRPr="007B1EF8">
        <w:t>.</w:t>
      </w:r>
    </w:p>
    <w:p w14:paraId="06F8C98E" w14:textId="77777777" w:rsidR="00BA4C7C" w:rsidRPr="007B1EF8" w:rsidRDefault="00BA4C7C" w:rsidP="00BA4C7C">
      <w:pPr>
        <w:pStyle w:val="TH"/>
        <w:rPr>
          <w:lang w:eastAsia="x-none"/>
        </w:rPr>
      </w:pPr>
      <w:r w:rsidRPr="007B1EF8">
        <w:t xml:space="preserve">Table </w:t>
      </w:r>
      <w:r w:rsidRPr="007B1EF8">
        <w:rPr>
          <w:rFonts w:eastAsia="MS Mincho"/>
          <w:lang w:eastAsia="ko-KR"/>
        </w:rPr>
        <w:t>7.10.10.2-1</w:t>
      </w:r>
      <w:r w:rsidRPr="007B1EF8">
        <w:t>: Update VNF Snapshot Package operation input parameters</w:t>
      </w:r>
    </w:p>
    <w:tbl>
      <w:tblPr>
        <w:tblW w:w="9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32"/>
        <w:gridCol w:w="938"/>
        <w:gridCol w:w="1144"/>
        <w:gridCol w:w="2081"/>
        <w:gridCol w:w="3581"/>
      </w:tblGrid>
      <w:tr w:rsidR="00BA4C7C" w:rsidRPr="007B1EF8" w14:paraId="146E3226"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90635" w14:textId="77777777" w:rsidR="00BA4C7C" w:rsidRPr="007B1EF8" w:rsidRDefault="00BA4C7C" w:rsidP="00F36181">
            <w:pPr>
              <w:pStyle w:val="TAH"/>
            </w:pPr>
            <w:r w:rsidRPr="007B1EF8">
              <w:t>Parameter</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4FECE2" w14:textId="77777777" w:rsidR="00BA4C7C" w:rsidRPr="007B1EF8" w:rsidRDefault="00BA4C7C" w:rsidP="00F36181">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3F5478" w14:textId="77777777" w:rsidR="00BA4C7C" w:rsidRPr="007B1EF8" w:rsidRDefault="00BA4C7C" w:rsidP="00F36181">
            <w:pPr>
              <w:pStyle w:val="TAH"/>
            </w:pPr>
            <w:r w:rsidRPr="007B1EF8">
              <w:t>Cardinality</w:t>
            </w:r>
          </w:p>
        </w:tc>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986C8B" w14:textId="77777777" w:rsidR="00BA4C7C" w:rsidRPr="007B1EF8" w:rsidRDefault="00BA4C7C" w:rsidP="00F36181">
            <w:pPr>
              <w:pStyle w:val="TAH"/>
            </w:pPr>
            <w:r w:rsidRPr="007B1EF8">
              <w:t>Content</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8C805" w14:textId="77777777" w:rsidR="00BA4C7C" w:rsidRPr="007B1EF8" w:rsidRDefault="00BA4C7C" w:rsidP="00F36181">
            <w:pPr>
              <w:pStyle w:val="TAH"/>
            </w:pPr>
            <w:r w:rsidRPr="007B1EF8">
              <w:t>Description</w:t>
            </w:r>
          </w:p>
        </w:tc>
      </w:tr>
      <w:tr w:rsidR="00BA4C7C" w:rsidRPr="007B1EF8" w14:paraId="367091AE"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2869679" w14:textId="77777777" w:rsidR="00BA4C7C" w:rsidRPr="007B1EF8" w:rsidRDefault="00BA4C7C" w:rsidP="00F36181">
            <w:pPr>
              <w:keepNext/>
              <w:keepLines/>
              <w:textAlignment w:val="auto"/>
              <w:rPr>
                <w:rFonts w:ascii="Arial" w:hAnsi="Arial"/>
                <w:sz w:val="18"/>
              </w:rPr>
            </w:pPr>
            <w:r w:rsidRPr="007B1EF8">
              <w:rPr>
                <w:rFonts w:ascii="Arial" w:hAnsi="Arial"/>
                <w:sz w:val="18"/>
                <w:lang w:eastAsia="zh-CN"/>
              </w:rPr>
              <w:t>vnfSnapshotPkgInfoId</w:t>
            </w:r>
          </w:p>
        </w:tc>
        <w:tc>
          <w:tcPr>
            <w:tcW w:w="938" w:type="dxa"/>
            <w:tcBorders>
              <w:top w:val="single" w:sz="4" w:space="0" w:color="auto"/>
              <w:left w:val="single" w:sz="4" w:space="0" w:color="auto"/>
              <w:bottom w:val="single" w:sz="4" w:space="0" w:color="auto"/>
              <w:right w:val="single" w:sz="4" w:space="0" w:color="auto"/>
            </w:tcBorders>
            <w:hideMark/>
          </w:tcPr>
          <w:p w14:paraId="60478269" w14:textId="77777777" w:rsidR="00BA4C7C" w:rsidRPr="007B1EF8" w:rsidRDefault="00BA4C7C" w:rsidP="00F36181">
            <w:pPr>
              <w:keepNext/>
              <w:keepLines/>
              <w:textAlignment w:val="auto"/>
              <w:rPr>
                <w:rFonts w:ascii="Arial" w:hAnsi="Arial"/>
                <w:sz w:val="18"/>
              </w:rPr>
            </w:pPr>
            <w:r w:rsidRPr="007B1EF8">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3262E9E9" w14:textId="77777777" w:rsidR="00BA4C7C" w:rsidRPr="007B1EF8" w:rsidRDefault="00BA4C7C" w:rsidP="00F36181">
            <w:pPr>
              <w:keepNext/>
              <w:keepLines/>
              <w:textAlignment w:val="auto"/>
              <w:rPr>
                <w:rFonts w:ascii="Arial" w:hAnsi="Arial"/>
                <w:sz w:val="18"/>
              </w:rPr>
            </w:pPr>
            <w:r w:rsidRPr="007B1EF8">
              <w:rPr>
                <w:rFonts w:ascii="Arial" w:hAnsi="Arial"/>
                <w:sz w:val="18"/>
              </w:rPr>
              <w:t>1</w:t>
            </w:r>
          </w:p>
        </w:tc>
        <w:tc>
          <w:tcPr>
            <w:tcW w:w="2081" w:type="dxa"/>
            <w:tcBorders>
              <w:top w:val="single" w:sz="4" w:space="0" w:color="auto"/>
              <w:left w:val="single" w:sz="4" w:space="0" w:color="auto"/>
              <w:bottom w:val="single" w:sz="4" w:space="0" w:color="auto"/>
              <w:right w:val="single" w:sz="4" w:space="0" w:color="auto"/>
            </w:tcBorders>
            <w:hideMark/>
          </w:tcPr>
          <w:p w14:paraId="17B45B7A" w14:textId="77777777" w:rsidR="00BA4C7C" w:rsidRPr="007B1EF8" w:rsidRDefault="00BA4C7C" w:rsidP="00F36181">
            <w:pPr>
              <w:keepNext/>
              <w:keepLines/>
              <w:textAlignment w:val="auto"/>
              <w:rPr>
                <w:rFonts w:ascii="Arial" w:hAnsi="Arial"/>
                <w:sz w:val="18"/>
              </w:rPr>
            </w:pPr>
            <w:r w:rsidRPr="007B1EF8">
              <w:rPr>
                <w:rFonts w:ascii="Arial" w:hAnsi="Arial"/>
                <w:sz w:val="18"/>
              </w:rPr>
              <w:t>Identifier (Reference to VnfSnapshotPkgInfo)</w:t>
            </w:r>
          </w:p>
        </w:tc>
        <w:tc>
          <w:tcPr>
            <w:tcW w:w="3581" w:type="dxa"/>
            <w:tcBorders>
              <w:top w:val="single" w:sz="4" w:space="0" w:color="auto"/>
              <w:left w:val="single" w:sz="4" w:space="0" w:color="auto"/>
              <w:bottom w:val="single" w:sz="4" w:space="0" w:color="auto"/>
              <w:right w:val="single" w:sz="4" w:space="0" w:color="auto"/>
            </w:tcBorders>
            <w:hideMark/>
          </w:tcPr>
          <w:p w14:paraId="7D2603E6" w14:textId="77777777" w:rsidR="00BA4C7C" w:rsidRPr="007B1EF8" w:rsidRDefault="0069054D" w:rsidP="0069054D">
            <w:pPr>
              <w:pStyle w:val="TAL"/>
            </w:pPr>
            <w:r w:rsidRPr="007B1EF8">
              <w:t>References the</w:t>
            </w:r>
            <w:r w:rsidR="00BA4C7C" w:rsidRPr="007B1EF8">
              <w:t xml:space="preserve"> information held by the </w:t>
            </w:r>
            <w:r w:rsidRPr="007B1EF8">
              <w:t xml:space="preserve">NFVO </w:t>
            </w:r>
            <w:r w:rsidR="00BA4C7C" w:rsidRPr="007B1EF8">
              <w:t>about a specific VNF Snapshot Package</w:t>
            </w:r>
            <w:r w:rsidRPr="007B1EF8">
              <w:t xml:space="preserve"> to be updated</w:t>
            </w:r>
            <w:r w:rsidR="00BA4C7C" w:rsidRPr="007B1EF8">
              <w:t>.</w:t>
            </w:r>
          </w:p>
        </w:tc>
      </w:tr>
      <w:tr w:rsidR="00BA4C7C" w:rsidRPr="007B1EF8" w14:paraId="048E6508"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17919542" w14:textId="77777777" w:rsidR="00BA4C7C" w:rsidRPr="007B1EF8" w:rsidRDefault="00BA4C7C" w:rsidP="00F36181">
            <w:pPr>
              <w:keepNext/>
              <w:keepLines/>
              <w:textAlignment w:val="auto"/>
              <w:rPr>
                <w:rFonts w:ascii="Arial" w:hAnsi="Arial"/>
                <w:sz w:val="18"/>
                <w:lang w:eastAsia="zh-CN"/>
              </w:rPr>
            </w:pPr>
            <w:r w:rsidRPr="007B1EF8">
              <w:rPr>
                <w:rFonts w:ascii="Arial" w:hAnsi="Arial"/>
                <w:sz w:val="18"/>
                <w:lang w:eastAsia="zh-CN"/>
              </w:rPr>
              <w:t>name</w:t>
            </w:r>
          </w:p>
        </w:tc>
        <w:tc>
          <w:tcPr>
            <w:tcW w:w="938" w:type="dxa"/>
            <w:tcBorders>
              <w:top w:val="single" w:sz="4" w:space="0" w:color="auto"/>
              <w:left w:val="single" w:sz="4" w:space="0" w:color="auto"/>
              <w:bottom w:val="single" w:sz="4" w:space="0" w:color="auto"/>
              <w:right w:val="single" w:sz="4" w:space="0" w:color="auto"/>
            </w:tcBorders>
            <w:hideMark/>
          </w:tcPr>
          <w:p w14:paraId="4717BEAC" w14:textId="77777777" w:rsidR="00BA4C7C" w:rsidRPr="007B1EF8" w:rsidRDefault="00BA4C7C" w:rsidP="00F36181">
            <w:pPr>
              <w:keepNext/>
              <w:keepLines/>
              <w:textAlignment w:val="auto"/>
              <w:rPr>
                <w:rFonts w:ascii="Arial" w:hAnsi="Arial"/>
                <w:sz w:val="18"/>
              </w:rPr>
            </w:pPr>
            <w:r w:rsidRPr="007B1EF8">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74FAA113" w14:textId="77777777" w:rsidR="00BA4C7C" w:rsidRPr="007B1EF8" w:rsidRDefault="00BA4C7C" w:rsidP="00F36181">
            <w:pPr>
              <w:keepNext/>
              <w:keepLines/>
              <w:textAlignment w:val="auto"/>
              <w:rPr>
                <w:rFonts w:ascii="Arial" w:hAnsi="Arial"/>
                <w:sz w:val="18"/>
              </w:rPr>
            </w:pPr>
            <w:r w:rsidRPr="007B1EF8">
              <w:rPr>
                <w:rFonts w:ascii="Arial" w:hAnsi="Arial"/>
                <w:sz w:val="18"/>
              </w:rPr>
              <w:t>0..1</w:t>
            </w:r>
          </w:p>
        </w:tc>
        <w:tc>
          <w:tcPr>
            <w:tcW w:w="2081" w:type="dxa"/>
            <w:tcBorders>
              <w:top w:val="single" w:sz="4" w:space="0" w:color="auto"/>
              <w:left w:val="single" w:sz="4" w:space="0" w:color="auto"/>
              <w:bottom w:val="single" w:sz="4" w:space="0" w:color="auto"/>
              <w:right w:val="single" w:sz="4" w:space="0" w:color="auto"/>
            </w:tcBorders>
            <w:hideMark/>
          </w:tcPr>
          <w:p w14:paraId="4E0258E0" w14:textId="77777777" w:rsidR="00BA4C7C" w:rsidRPr="007B1EF8" w:rsidRDefault="00BA4C7C" w:rsidP="00F36181">
            <w:pPr>
              <w:keepNext/>
              <w:keepLines/>
              <w:textAlignment w:val="auto"/>
              <w:rPr>
                <w:rFonts w:ascii="Arial" w:hAnsi="Arial"/>
                <w:sz w:val="18"/>
              </w:rPr>
            </w:pPr>
            <w:r w:rsidRPr="007B1EF8">
              <w:rPr>
                <w:rFonts w:ascii="Arial" w:hAnsi="Arial"/>
                <w:sz w:val="18"/>
              </w:rPr>
              <w:t>String</w:t>
            </w:r>
          </w:p>
        </w:tc>
        <w:tc>
          <w:tcPr>
            <w:tcW w:w="3581" w:type="dxa"/>
            <w:tcBorders>
              <w:top w:val="single" w:sz="4" w:space="0" w:color="auto"/>
              <w:left w:val="single" w:sz="4" w:space="0" w:color="auto"/>
              <w:bottom w:val="single" w:sz="4" w:space="0" w:color="auto"/>
              <w:right w:val="single" w:sz="4" w:space="0" w:color="auto"/>
            </w:tcBorders>
            <w:hideMark/>
          </w:tcPr>
          <w:p w14:paraId="4B1876B2" w14:textId="04F84EE7" w:rsidR="00BA4C7C" w:rsidRPr="007B1EF8" w:rsidRDefault="00BA4C7C" w:rsidP="00F36181">
            <w:pPr>
              <w:pStyle w:val="TAL"/>
            </w:pPr>
            <w:r w:rsidRPr="007B1EF8">
              <w:t>If present, specified the new value of the human-readable name of the VNF Snapshot Package. See note</w:t>
            </w:r>
            <w:r w:rsidR="00DD13BA">
              <w:t>.</w:t>
            </w:r>
          </w:p>
        </w:tc>
      </w:tr>
      <w:tr w:rsidR="00BA4C7C" w:rsidRPr="007B1EF8" w14:paraId="2FF9E9ED"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5C699A1" w14:textId="77777777" w:rsidR="00BA4C7C" w:rsidRPr="007B1EF8" w:rsidRDefault="00BA4C7C" w:rsidP="00F36181">
            <w:pPr>
              <w:keepNext/>
              <w:keepLines/>
              <w:textAlignment w:val="auto"/>
              <w:rPr>
                <w:rFonts w:ascii="Arial" w:hAnsi="Arial"/>
                <w:sz w:val="18"/>
                <w:lang w:eastAsia="zh-CN"/>
              </w:rPr>
            </w:pPr>
            <w:r w:rsidRPr="007B1EF8">
              <w:rPr>
                <w:rFonts w:ascii="Arial" w:hAnsi="Arial"/>
                <w:sz w:val="18"/>
                <w:lang w:eastAsia="zh-CN"/>
              </w:rPr>
              <w:t>userDefinedData</w:t>
            </w:r>
          </w:p>
        </w:tc>
        <w:tc>
          <w:tcPr>
            <w:tcW w:w="938" w:type="dxa"/>
            <w:tcBorders>
              <w:top w:val="single" w:sz="4" w:space="0" w:color="auto"/>
              <w:left w:val="single" w:sz="4" w:space="0" w:color="auto"/>
              <w:bottom w:val="single" w:sz="4" w:space="0" w:color="auto"/>
              <w:right w:val="single" w:sz="4" w:space="0" w:color="auto"/>
            </w:tcBorders>
            <w:hideMark/>
          </w:tcPr>
          <w:p w14:paraId="0F009866" w14:textId="77777777" w:rsidR="00BA4C7C" w:rsidRPr="007B1EF8" w:rsidRDefault="00BA4C7C" w:rsidP="00F36181">
            <w:pPr>
              <w:keepNext/>
              <w:keepLines/>
              <w:textAlignment w:val="auto"/>
              <w:rPr>
                <w:rFonts w:ascii="Arial" w:hAnsi="Arial"/>
                <w:sz w:val="18"/>
              </w:rPr>
            </w:pPr>
            <w:r w:rsidRPr="007B1EF8">
              <w:rPr>
                <w:rFonts w:ascii="Arial" w:hAnsi="Arial"/>
                <w:sz w:val="18"/>
              </w:rPr>
              <w:t>O</w:t>
            </w:r>
          </w:p>
        </w:tc>
        <w:tc>
          <w:tcPr>
            <w:tcW w:w="1144" w:type="dxa"/>
            <w:tcBorders>
              <w:top w:val="single" w:sz="4" w:space="0" w:color="auto"/>
              <w:left w:val="single" w:sz="4" w:space="0" w:color="auto"/>
              <w:bottom w:val="single" w:sz="4" w:space="0" w:color="auto"/>
              <w:right w:val="single" w:sz="4" w:space="0" w:color="auto"/>
            </w:tcBorders>
            <w:hideMark/>
          </w:tcPr>
          <w:p w14:paraId="24E32B8A" w14:textId="77777777" w:rsidR="00BA4C7C" w:rsidRPr="007B1EF8" w:rsidRDefault="00BA4C7C" w:rsidP="00F36181">
            <w:pPr>
              <w:keepNext/>
              <w:keepLines/>
              <w:textAlignment w:val="auto"/>
              <w:rPr>
                <w:rFonts w:ascii="Arial" w:hAnsi="Arial"/>
                <w:sz w:val="18"/>
              </w:rPr>
            </w:pPr>
            <w:r w:rsidRPr="007B1EF8">
              <w:rPr>
                <w:rFonts w:ascii="Arial" w:hAnsi="Arial"/>
                <w:sz w:val="18"/>
              </w:rPr>
              <w:t>0..N</w:t>
            </w:r>
          </w:p>
        </w:tc>
        <w:tc>
          <w:tcPr>
            <w:tcW w:w="2081" w:type="dxa"/>
            <w:tcBorders>
              <w:top w:val="single" w:sz="4" w:space="0" w:color="auto"/>
              <w:left w:val="single" w:sz="4" w:space="0" w:color="auto"/>
              <w:bottom w:val="single" w:sz="4" w:space="0" w:color="auto"/>
              <w:right w:val="single" w:sz="4" w:space="0" w:color="auto"/>
            </w:tcBorders>
            <w:hideMark/>
          </w:tcPr>
          <w:p w14:paraId="3A0A2699" w14:textId="77777777" w:rsidR="00BA4C7C" w:rsidRPr="007B1EF8" w:rsidRDefault="00BA4C7C" w:rsidP="00F36181">
            <w:pPr>
              <w:keepNext/>
              <w:keepLines/>
              <w:textAlignment w:val="auto"/>
              <w:rPr>
                <w:rFonts w:ascii="Arial" w:hAnsi="Arial"/>
                <w:sz w:val="18"/>
              </w:rPr>
            </w:pPr>
            <w:r w:rsidRPr="007B1EF8">
              <w:rPr>
                <w:rFonts w:ascii="Arial" w:hAnsi="Arial"/>
                <w:sz w:val="18"/>
              </w:rPr>
              <w:t>KeyValuePair</w:t>
            </w:r>
          </w:p>
        </w:tc>
        <w:tc>
          <w:tcPr>
            <w:tcW w:w="3581" w:type="dxa"/>
            <w:tcBorders>
              <w:top w:val="single" w:sz="4" w:space="0" w:color="auto"/>
              <w:left w:val="single" w:sz="4" w:space="0" w:color="auto"/>
              <w:bottom w:val="single" w:sz="4" w:space="0" w:color="auto"/>
              <w:right w:val="single" w:sz="4" w:space="0" w:color="auto"/>
            </w:tcBorders>
            <w:hideMark/>
          </w:tcPr>
          <w:p w14:paraId="327790C7" w14:textId="77777777" w:rsidR="00BA4C7C" w:rsidRPr="007B1EF8" w:rsidRDefault="00BA4C7C" w:rsidP="00F36181">
            <w:pPr>
              <w:pStyle w:val="TAL"/>
            </w:pPr>
            <w:r w:rsidRPr="007B1EF8">
              <w:t>If present, specifies the user defined data for the VNF Snapshot Package to be updated. For existing keys, the value is replaced. See note.</w:t>
            </w:r>
          </w:p>
        </w:tc>
      </w:tr>
      <w:tr w:rsidR="00BA4C7C" w:rsidRPr="007B1EF8" w14:paraId="2AC81A24" w14:textId="77777777" w:rsidTr="00794EBB">
        <w:tblPrEx>
          <w:tblCellMar>
            <w:right w:w="0" w:type="dxa"/>
          </w:tblCellMar>
        </w:tblPrEx>
        <w:trPr>
          <w:jc w:val="center"/>
        </w:trPr>
        <w:tc>
          <w:tcPr>
            <w:tcW w:w="9876" w:type="dxa"/>
            <w:gridSpan w:val="5"/>
            <w:tcBorders>
              <w:top w:val="single" w:sz="4"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218FF574" w14:textId="77777777" w:rsidR="00BA4C7C" w:rsidRPr="007B1EF8" w:rsidRDefault="00BA4C7C" w:rsidP="00794EBB">
            <w:pPr>
              <w:pStyle w:val="TAN"/>
            </w:pPr>
            <w:r w:rsidRPr="007B1EF8">
              <w:t>NOTE:</w:t>
            </w:r>
            <w:r w:rsidRPr="007B1EF8">
              <w:tab/>
              <w:t>At least one of the two parameters name and userDefinedData shall be present. If the VNF snapshot package is not uploaded or built, the operation is used only to update existing or add additional user defined data using the userDefinedData attribute.</w:t>
            </w:r>
          </w:p>
        </w:tc>
      </w:tr>
    </w:tbl>
    <w:p w14:paraId="599F96FE" w14:textId="77777777" w:rsidR="00BA4C7C" w:rsidRPr="007B1EF8" w:rsidRDefault="00BA4C7C" w:rsidP="00BA4C7C">
      <w:pPr>
        <w:textAlignment w:val="auto"/>
        <w:rPr>
          <w:lang w:eastAsia="de-DE"/>
        </w:rPr>
      </w:pPr>
    </w:p>
    <w:p w14:paraId="5A7065CA" w14:textId="77777777" w:rsidR="00BA4C7C" w:rsidRPr="007B1EF8" w:rsidRDefault="00BA4C7C" w:rsidP="00BA4C7C">
      <w:pPr>
        <w:pStyle w:val="Heading4"/>
      </w:pPr>
      <w:bookmarkStart w:id="488" w:name="_Toc146290679"/>
      <w:r w:rsidRPr="007B1EF8">
        <w:t>7.10.10.3</w:t>
      </w:r>
      <w:r w:rsidRPr="007B1EF8">
        <w:tab/>
        <w:t>Output parameters</w:t>
      </w:r>
      <w:bookmarkEnd w:id="488"/>
    </w:p>
    <w:p w14:paraId="24FDD638" w14:textId="77777777" w:rsidR="00BA4C7C" w:rsidRPr="007B1EF8" w:rsidRDefault="00BA4C7C" w:rsidP="00BA4C7C">
      <w:pPr>
        <w:textAlignment w:val="auto"/>
        <w:rPr>
          <w:rFonts w:cs="Arial"/>
        </w:rPr>
      </w:pPr>
      <w:r w:rsidRPr="007B1EF8">
        <w:rPr>
          <w:rFonts w:cs="Arial"/>
        </w:rPr>
        <w:t>No output parameter.</w:t>
      </w:r>
    </w:p>
    <w:p w14:paraId="390FE209" w14:textId="77777777" w:rsidR="00BA4C7C" w:rsidRPr="007B1EF8" w:rsidRDefault="00BA4C7C" w:rsidP="00BA4C7C">
      <w:pPr>
        <w:pStyle w:val="Heading4"/>
      </w:pPr>
      <w:bookmarkStart w:id="489" w:name="_Toc146290680"/>
      <w:r w:rsidRPr="007B1EF8">
        <w:lastRenderedPageBreak/>
        <w:t>7.10.10.4</w:t>
      </w:r>
      <w:r w:rsidRPr="007B1EF8">
        <w:tab/>
        <w:t>Operation results</w:t>
      </w:r>
      <w:bookmarkEnd w:id="489"/>
    </w:p>
    <w:p w14:paraId="315F35E2" w14:textId="77777777" w:rsidR="00BA4C7C" w:rsidRPr="007B1EF8" w:rsidRDefault="00BA4C7C" w:rsidP="00BA4C7C">
      <w:pPr>
        <w:textAlignment w:val="auto"/>
      </w:pPr>
      <w:r w:rsidRPr="007B1EF8">
        <w:t>The result of the operation indicates if it has been successful or not with a standard success/error result.</w:t>
      </w:r>
    </w:p>
    <w:p w14:paraId="2CA2E4F0" w14:textId="77777777" w:rsidR="00BA4C7C" w:rsidRPr="007B1EF8" w:rsidRDefault="00BA4C7C" w:rsidP="00BA4C7C">
      <w:pPr>
        <w:textAlignment w:val="auto"/>
      </w:pPr>
      <w:r w:rsidRPr="007B1EF8">
        <w:t xml:space="preserve">After successful operation, the </w:t>
      </w:r>
      <w:r w:rsidR="0069054D" w:rsidRPr="007B1EF8">
        <w:t xml:space="preserve">NFVO </w:t>
      </w:r>
      <w:r w:rsidRPr="007B1EF8">
        <w:t>has updated the specified VNF Snapshot Package.</w:t>
      </w:r>
    </w:p>
    <w:p w14:paraId="003589C2" w14:textId="77777777" w:rsidR="00114FF3" w:rsidRPr="007B1EF8" w:rsidRDefault="005658D5" w:rsidP="00AA7C03">
      <w:pPr>
        <w:pStyle w:val="Heading1"/>
      </w:pPr>
      <w:bookmarkStart w:id="490" w:name="_Toc146290681"/>
      <w:r w:rsidRPr="007B1EF8">
        <w:t>8</w:t>
      </w:r>
      <w:r w:rsidRPr="007B1EF8">
        <w:tab/>
        <w:t>Information elements exchanged</w:t>
      </w:r>
      <w:bookmarkEnd w:id="490"/>
    </w:p>
    <w:p w14:paraId="20F27E4B" w14:textId="77777777" w:rsidR="00114FF3" w:rsidRPr="007B1EF8" w:rsidRDefault="005658D5" w:rsidP="00AA7C03">
      <w:pPr>
        <w:pStyle w:val="Heading2"/>
      </w:pPr>
      <w:bookmarkStart w:id="491" w:name="_Toc146290682"/>
      <w:r w:rsidRPr="007B1EF8">
        <w:t>8.1</w:t>
      </w:r>
      <w:r w:rsidRPr="007B1EF8">
        <w:tab/>
        <w:t>Introduction</w:t>
      </w:r>
      <w:bookmarkEnd w:id="491"/>
    </w:p>
    <w:p w14:paraId="11E3BA2C" w14:textId="77777777" w:rsidR="00114FF3" w:rsidRPr="007B1EF8" w:rsidRDefault="005658D5" w:rsidP="008C308E">
      <w:pPr>
        <w:keepLines/>
      </w:pPr>
      <w:r w:rsidRPr="007B1EF8">
        <w:t>This clause defines, or references, definitions of information elements used in the interfaces defined in the present document.</w:t>
      </w:r>
    </w:p>
    <w:p w14:paraId="6869F150" w14:textId="77777777" w:rsidR="00114FF3" w:rsidRPr="007B1EF8" w:rsidRDefault="005658D5" w:rsidP="008C308E">
      <w:pPr>
        <w:keepNext/>
        <w:keepLines/>
      </w:pPr>
      <w:r w:rsidRPr="007B1EF8">
        <w:t xml:space="preserve">The specification of the following information elements is </w:t>
      </w:r>
      <w:r w:rsidR="00C92E7E" w:rsidRPr="007B1EF8">
        <w:t>part of</w:t>
      </w:r>
      <w:r w:rsidRPr="007B1EF8">
        <w:t xml:space="preserve"> the protocol design:</w:t>
      </w:r>
    </w:p>
    <w:p w14:paraId="435B8745" w14:textId="77777777" w:rsidR="00114FF3" w:rsidRPr="007B1EF8" w:rsidRDefault="005658D5" w:rsidP="008C308E">
      <w:pPr>
        <w:pStyle w:val="B1"/>
        <w:keepNext/>
        <w:keepLines/>
      </w:pPr>
      <w:r w:rsidRPr="007B1EF8">
        <w:t>String</w:t>
      </w:r>
      <w:r w:rsidR="00191CC7" w:rsidRPr="007B1EF8">
        <w:t>.</w:t>
      </w:r>
    </w:p>
    <w:p w14:paraId="2961298D" w14:textId="77777777" w:rsidR="00114FF3" w:rsidRPr="007B1EF8" w:rsidRDefault="005658D5">
      <w:pPr>
        <w:pStyle w:val="B1"/>
      </w:pPr>
      <w:r w:rsidRPr="007B1EF8">
        <w:t>Integer</w:t>
      </w:r>
      <w:r w:rsidR="00191CC7" w:rsidRPr="007B1EF8">
        <w:t>.</w:t>
      </w:r>
    </w:p>
    <w:p w14:paraId="0F83C4A4" w14:textId="77777777" w:rsidR="00114FF3" w:rsidRPr="007B1EF8" w:rsidRDefault="005658D5">
      <w:pPr>
        <w:pStyle w:val="B1"/>
      </w:pPr>
      <w:r w:rsidRPr="007B1EF8">
        <w:t>Identifier</w:t>
      </w:r>
      <w:r w:rsidR="00191CC7" w:rsidRPr="007B1EF8">
        <w:t>.</w:t>
      </w:r>
    </w:p>
    <w:p w14:paraId="4D1B86D1" w14:textId="77777777" w:rsidR="00114FF3" w:rsidRPr="007B1EF8" w:rsidRDefault="005658D5">
      <w:pPr>
        <w:pStyle w:val="B1"/>
      </w:pPr>
      <w:r w:rsidRPr="007B1EF8">
        <w:t>Filter</w:t>
      </w:r>
      <w:r w:rsidR="00191CC7" w:rsidRPr="007B1EF8">
        <w:t>.</w:t>
      </w:r>
    </w:p>
    <w:p w14:paraId="340FE574" w14:textId="77777777" w:rsidR="00114FF3" w:rsidRPr="007B1EF8" w:rsidRDefault="005658D5">
      <w:pPr>
        <w:pStyle w:val="B1"/>
      </w:pPr>
      <w:r w:rsidRPr="007B1EF8">
        <w:t>DateTime</w:t>
      </w:r>
      <w:r w:rsidR="00191CC7" w:rsidRPr="007B1EF8">
        <w:t>.</w:t>
      </w:r>
    </w:p>
    <w:p w14:paraId="60E271B3" w14:textId="77777777" w:rsidR="00114FF3" w:rsidRPr="007B1EF8" w:rsidRDefault="005658D5">
      <w:pPr>
        <w:pStyle w:val="B1"/>
      </w:pPr>
      <w:r w:rsidRPr="007B1EF8">
        <w:t>Value</w:t>
      </w:r>
      <w:r w:rsidR="00191CC7" w:rsidRPr="007B1EF8">
        <w:t>.</w:t>
      </w:r>
    </w:p>
    <w:p w14:paraId="6A30C2B5" w14:textId="77777777" w:rsidR="00114FF3" w:rsidRPr="007B1EF8" w:rsidRDefault="005658D5">
      <w:pPr>
        <w:pStyle w:val="B1"/>
      </w:pPr>
      <w:r w:rsidRPr="007B1EF8">
        <w:t>Rule</w:t>
      </w:r>
      <w:r w:rsidR="00191CC7" w:rsidRPr="007B1EF8">
        <w:t>.</w:t>
      </w:r>
    </w:p>
    <w:p w14:paraId="6BAA7C0F" w14:textId="77777777" w:rsidR="00114FF3" w:rsidRPr="007B1EF8" w:rsidRDefault="005658D5">
      <w:pPr>
        <w:pStyle w:val="B1"/>
      </w:pPr>
      <w:r w:rsidRPr="007B1EF8">
        <w:t>KeyValuePair</w:t>
      </w:r>
      <w:r w:rsidR="00191CC7" w:rsidRPr="007B1EF8">
        <w:t>.</w:t>
      </w:r>
    </w:p>
    <w:p w14:paraId="06663148" w14:textId="77777777" w:rsidR="00114FF3" w:rsidRPr="007B1EF8" w:rsidRDefault="005658D5">
      <w:pPr>
        <w:pStyle w:val="B1"/>
      </w:pPr>
      <w:r w:rsidRPr="007B1EF8">
        <w:t>Version</w:t>
      </w:r>
      <w:r w:rsidR="00191CC7" w:rsidRPr="007B1EF8">
        <w:t>.</w:t>
      </w:r>
    </w:p>
    <w:p w14:paraId="197D44F1" w14:textId="77777777" w:rsidR="00114FF3" w:rsidRPr="007B1EF8" w:rsidRDefault="005658D5">
      <w:pPr>
        <w:pStyle w:val="B1"/>
      </w:pPr>
      <w:r w:rsidRPr="007B1EF8">
        <w:t>Binary</w:t>
      </w:r>
      <w:r w:rsidR="00191CC7" w:rsidRPr="007B1EF8">
        <w:t>.</w:t>
      </w:r>
    </w:p>
    <w:p w14:paraId="75CA8459" w14:textId="77777777" w:rsidR="00114FF3" w:rsidRPr="007B1EF8" w:rsidRDefault="005658D5">
      <w:pPr>
        <w:pStyle w:val="Heading2"/>
      </w:pPr>
      <w:bookmarkStart w:id="492" w:name="_Toc146290683"/>
      <w:r w:rsidRPr="007B1EF8">
        <w:t>8.2</w:t>
      </w:r>
      <w:r w:rsidRPr="007B1EF8">
        <w:tab/>
        <w:t>Information elements related to NSD Management</w:t>
      </w:r>
      <w:bookmarkEnd w:id="492"/>
    </w:p>
    <w:p w14:paraId="75445060" w14:textId="77777777" w:rsidR="00114FF3" w:rsidRPr="007B1EF8" w:rsidRDefault="005658D5">
      <w:pPr>
        <w:pStyle w:val="Heading3"/>
      </w:pPr>
      <w:bookmarkStart w:id="493" w:name="_Toc146290684"/>
      <w:r w:rsidRPr="007B1EF8">
        <w:t>8.2.1</w:t>
      </w:r>
      <w:r w:rsidRPr="007B1EF8">
        <w:tab/>
        <w:t>Introduction</w:t>
      </w:r>
      <w:bookmarkEnd w:id="493"/>
    </w:p>
    <w:p w14:paraId="58CC716D" w14:textId="77777777" w:rsidR="00114FF3" w:rsidRPr="007B1EF8" w:rsidRDefault="005658D5">
      <w:pPr>
        <w:rPr>
          <w:szCs w:val="28"/>
        </w:rPr>
      </w:pPr>
      <w:r w:rsidRPr="007B1EF8">
        <w:t>The clauses below define information elements related to NSD management.</w:t>
      </w:r>
    </w:p>
    <w:p w14:paraId="36285ADC" w14:textId="77777777" w:rsidR="00114FF3" w:rsidRPr="007B1EF8" w:rsidRDefault="005658D5">
      <w:pPr>
        <w:pStyle w:val="Heading3"/>
        <w:rPr>
          <w:szCs w:val="28"/>
        </w:rPr>
      </w:pPr>
      <w:bookmarkStart w:id="494" w:name="_Toc146290685"/>
      <w:r w:rsidRPr="007B1EF8">
        <w:rPr>
          <w:szCs w:val="28"/>
        </w:rPr>
        <w:t>8.2.2</w:t>
      </w:r>
      <w:r w:rsidRPr="007B1EF8">
        <w:rPr>
          <w:szCs w:val="28"/>
        </w:rPr>
        <w:tab/>
        <w:t>NsdInfo information element</w:t>
      </w:r>
      <w:bookmarkEnd w:id="494"/>
    </w:p>
    <w:p w14:paraId="453271DA" w14:textId="77777777" w:rsidR="00114FF3" w:rsidRPr="007B1EF8" w:rsidRDefault="005658D5">
      <w:pPr>
        <w:pStyle w:val="Heading4"/>
        <w:rPr>
          <w:rFonts w:cs="Arial"/>
        </w:rPr>
      </w:pPr>
      <w:bookmarkStart w:id="495" w:name="_Toc146290686"/>
      <w:r w:rsidRPr="007B1EF8">
        <w:rPr>
          <w:rFonts w:cs="Arial"/>
        </w:rPr>
        <w:t>8.2.2.1</w:t>
      </w:r>
      <w:r w:rsidRPr="007B1EF8">
        <w:rPr>
          <w:rFonts w:cs="Arial"/>
        </w:rPr>
        <w:tab/>
        <w:t>Description</w:t>
      </w:r>
      <w:bookmarkEnd w:id="495"/>
    </w:p>
    <w:p w14:paraId="3B46A06C" w14:textId="77777777" w:rsidR="00114FF3" w:rsidRPr="007B1EF8" w:rsidRDefault="005658D5">
      <w:r w:rsidRPr="007B1EF8">
        <w:t xml:space="preserve">This information element provides the details of </w:t>
      </w:r>
      <w:proofErr w:type="gramStart"/>
      <w:r w:rsidRPr="007B1EF8">
        <w:t>an</w:t>
      </w:r>
      <w:proofErr w:type="gramEnd"/>
      <w:r w:rsidRPr="007B1EF8">
        <w:t xml:space="preserve"> NsdInfo information element.</w:t>
      </w:r>
    </w:p>
    <w:p w14:paraId="1F851C1D" w14:textId="77777777" w:rsidR="00114FF3" w:rsidRPr="007B1EF8" w:rsidRDefault="005658D5">
      <w:pPr>
        <w:pStyle w:val="Heading4"/>
        <w:rPr>
          <w:rFonts w:cs="Arial"/>
        </w:rPr>
      </w:pPr>
      <w:bookmarkStart w:id="496" w:name="_Toc146290687"/>
      <w:r w:rsidRPr="007B1EF8">
        <w:rPr>
          <w:rFonts w:cs="Arial"/>
        </w:rPr>
        <w:t>8.2.2.2</w:t>
      </w:r>
      <w:r w:rsidRPr="007B1EF8">
        <w:rPr>
          <w:rFonts w:cs="Arial"/>
        </w:rPr>
        <w:tab/>
        <w:t>Attributes</w:t>
      </w:r>
      <w:bookmarkEnd w:id="496"/>
    </w:p>
    <w:p w14:paraId="509445F2" w14:textId="77777777" w:rsidR="00114FF3" w:rsidRPr="007B1EF8" w:rsidRDefault="005658D5">
      <w:r w:rsidRPr="007B1EF8">
        <w:t>The attributes of the NsdInfo information element shall follow the indications provided in table 8.2.2.2-1.</w:t>
      </w:r>
    </w:p>
    <w:p w14:paraId="634C44B5" w14:textId="77777777" w:rsidR="00114FF3" w:rsidRPr="007B1EF8" w:rsidRDefault="005658D5">
      <w:pPr>
        <w:pStyle w:val="TH"/>
      </w:pPr>
      <w:r w:rsidRPr="007B1EF8">
        <w:t xml:space="preserve">Table 8.2.2.2-1: Attributes of the </w:t>
      </w:r>
      <w:r w:rsidRPr="007B1EF8">
        <w:rPr>
          <w:szCs w:val="28"/>
        </w:rPr>
        <w:t>NsdInfo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2268"/>
        <w:gridCol w:w="3113"/>
      </w:tblGrid>
      <w:tr w:rsidR="00114FF3" w:rsidRPr="007B1EF8" w14:paraId="3FDDF6C1" w14:textId="77777777">
        <w:trPr>
          <w:tblHeader/>
          <w:jc w:val="center"/>
        </w:trPr>
        <w:tc>
          <w:tcPr>
            <w:tcW w:w="1838" w:type="dxa"/>
            <w:shd w:val="clear" w:color="auto" w:fill="BFBFBF"/>
          </w:tcPr>
          <w:p w14:paraId="7FF4ADE4" w14:textId="77777777" w:rsidR="00114FF3" w:rsidRPr="007B1EF8" w:rsidRDefault="005658D5">
            <w:pPr>
              <w:pStyle w:val="TAH"/>
              <w:keepNext w:val="0"/>
              <w:keepLines w:val="0"/>
            </w:pPr>
            <w:r w:rsidRPr="007B1EF8">
              <w:t>Attribute</w:t>
            </w:r>
          </w:p>
        </w:tc>
        <w:tc>
          <w:tcPr>
            <w:tcW w:w="1134" w:type="dxa"/>
            <w:shd w:val="clear" w:color="auto" w:fill="BFBFBF"/>
          </w:tcPr>
          <w:p w14:paraId="68BFF15F" w14:textId="77777777" w:rsidR="00114FF3" w:rsidRPr="007B1EF8" w:rsidRDefault="005658D5">
            <w:pPr>
              <w:pStyle w:val="TAH"/>
              <w:keepNext w:val="0"/>
              <w:keepLines w:val="0"/>
            </w:pPr>
            <w:r w:rsidRPr="007B1EF8">
              <w:t>Qualifier</w:t>
            </w:r>
          </w:p>
        </w:tc>
        <w:tc>
          <w:tcPr>
            <w:tcW w:w="1276" w:type="dxa"/>
            <w:shd w:val="clear" w:color="auto" w:fill="BFBFBF"/>
          </w:tcPr>
          <w:p w14:paraId="269BB8EF" w14:textId="77777777" w:rsidR="00114FF3" w:rsidRPr="007B1EF8" w:rsidRDefault="005658D5">
            <w:pPr>
              <w:pStyle w:val="TAH"/>
              <w:keepNext w:val="0"/>
              <w:keepLines w:val="0"/>
            </w:pPr>
            <w:r w:rsidRPr="007B1EF8">
              <w:t>Cardinality</w:t>
            </w:r>
          </w:p>
        </w:tc>
        <w:tc>
          <w:tcPr>
            <w:tcW w:w="2268" w:type="dxa"/>
            <w:shd w:val="clear" w:color="auto" w:fill="BFBFBF"/>
          </w:tcPr>
          <w:p w14:paraId="3F12601F" w14:textId="77777777" w:rsidR="00114FF3" w:rsidRPr="007B1EF8" w:rsidRDefault="005658D5">
            <w:pPr>
              <w:pStyle w:val="TAH"/>
              <w:keepNext w:val="0"/>
              <w:keepLines w:val="0"/>
            </w:pPr>
            <w:r w:rsidRPr="007B1EF8">
              <w:t>Content</w:t>
            </w:r>
          </w:p>
        </w:tc>
        <w:tc>
          <w:tcPr>
            <w:tcW w:w="3113" w:type="dxa"/>
            <w:shd w:val="clear" w:color="auto" w:fill="BFBFBF"/>
          </w:tcPr>
          <w:p w14:paraId="3EFE610D" w14:textId="77777777" w:rsidR="00114FF3" w:rsidRPr="007B1EF8" w:rsidRDefault="005658D5">
            <w:pPr>
              <w:pStyle w:val="TAH"/>
              <w:keepNext w:val="0"/>
              <w:keepLines w:val="0"/>
            </w:pPr>
            <w:r w:rsidRPr="007B1EF8">
              <w:t>Description</w:t>
            </w:r>
          </w:p>
        </w:tc>
      </w:tr>
      <w:tr w:rsidR="00114FF3" w:rsidRPr="007B1EF8" w14:paraId="5ABE908A" w14:textId="77777777">
        <w:trPr>
          <w:jc w:val="center"/>
        </w:trPr>
        <w:tc>
          <w:tcPr>
            <w:tcW w:w="1838" w:type="dxa"/>
            <w:shd w:val="clear" w:color="auto" w:fill="auto"/>
          </w:tcPr>
          <w:p w14:paraId="41502B72" w14:textId="77777777" w:rsidR="00114FF3" w:rsidRPr="007B1EF8" w:rsidRDefault="005658D5">
            <w:pPr>
              <w:pStyle w:val="TAL"/>
              <w:keepNext w:val="0"/>
              <w:keepLines w:val="0"/>
            </w:pPr>
            <w:r w:rsidRPr="007B1EF8">
              <w:t>nsdInfoId</w:t>
            </w:r>
          </w:p>
        </w:tc>
        <w:tc>
          <w:tcPr>
            <w:tcW w:w="1134" w:type="dxa"/>
            <w:shd w:val="clear" w:color="auto" w:fill="auto"/>
          </w:tcPr>
          <w:p w14:paraId="3B9F8C61" w14:textId="77777777" w:rsidR="00114FF3" w:rsidRPr="007B1EF8" w:rsidRDefault="005658D5">
            <w:pPr>
              <w:pStyle w:val="TAL"/>
              <w:keepNext w:val="0"/>
              <w:keepLines w:val="0"/>
            </w:pPr>
            <w:r w:rsidRPr="007B1EF8">
              <w:t>M</w:t>
            </w:r>
          </w:p>
        </w:tc>
        <w:tc>
          <w:tcPr>
            <w:tcW w:w="1276" w:type="dxa"/>
            <w:shd w:val="clear" w:color="auto" w:fill="auto"/>
          </w:tcPr>
          <w:p w14:paraId="72D94884" w14:textId="77777777" w:rsidR="00114FF3" w:rsidRPr="007B1EF8" w:rsidRDefault="005658D5">
            <w:pPr>
              <w:pStyle w:val="TAL"/>
              <w:keepNext w:val="0"/>
              <w:keepLines w:val="0"/>
            </w:pPr>
            <w:r w:rsidRPr="007B1EF8">
              <w:t>1</w:t>
            </w:r>
          </w:p>
        </w:tc>
        <w:tc>
          <w:tcPr>
            <w:tcW w:w="2268" w:type="dxa"/>
            <w:shd w:val="clear" w:color="auto" w:fill="auto"/>
          </w:tcPr>
          <w:p w14:paraId="14BFE3A5" w14:textId="77777777" w:rsidR="00114FF3" w:rsidRPr="007B1EF8" w:rsidRDefault="005658D5">
            <w:pPr>
              <w:pStyle w:val="TAL"/>
              <w:keepNext w:val="0"/>
              <w:keepLines w:val="0"/>
            </w:pPr>
            <w:r w:rsidRPr="007B1EF8">
              <w:t>Identifier</w:t>
            </w:r>
          </w:p>
        </w:tc>
        <w:tc>
          <w:tcPr>
            <w:tcW w:w="3113" w:type="dxa"/>
            <w:shd w:val="clear" w:color="auto" w:fill="auto"/>
          </w:tcPr>
          <w:p w14:paraId="208CF5CE" w14:textId="77777777" w:rsidR="00114FF3" w:rsidRPr="007B1EF8" w:rsidRDefault="005658D5">
            <w:pPr>
              <w:pStyle w:val="TAL"/>
              <w:keepNext w:val="0"/>
              <w:keepLines w:val="0"/>
            </w:pPr>
            <w:r w:rsidRPr="007B1EF8">
              <w:t>Identifier of the NSD information object.</w:t>
            </w:r>
          </w:p>
        </w:tc>
      </w:tr>
      <w:tr w:rsidR="00114FF3" w:rsidRPr="007B1EF8" w14:paraId="5EB0A56B" w14:textId="77777777">
        <w:trPr>
          <w:jc w:val="center"/>
        </w:trPr>
        <w:tc>
          <w:tcPr>
            <w:tcW w:w="1838" w:type="dxa"/>
            <w:shd w:val="clear" w:color="auto" w:fill="auto"/>
          </w:tcPr>
          <w:p w14:paraId="5BBBDA85" w14:textId="77777777" w:rsidR="00114FF3" w:rsidRPr="007B1EF8" w:rsidRDefault="005658D5">
            <w:pPr>
              <w:pStyle w:val="TAL"/>
              <w:keepNext w:val="0"/>
              <w:keepLines w:val="0"/>
            </w:pPr>
            <w:r w:rsidRPr="007B1EF8">
              <w:rPr>
                <w:rFonts w:cs="Arial"/>
                <w:szCs w:val="18"/>
              </w:rPr>
              <w:t>nsdId</w:t>
            </w:r>
          </w:p>
        </w:tc>
        <w:tc>
          <w:tcPr>
            <w:tcW w:w="1134" w:type="dxa"/>
            <w:shd w:val="clear" w:color="auto" w:fill="auto"/>
          </w:tcPr>
          <w:p w14:paraId="50BAF8BB" w14:textId="77777777" w:rsidR="00114FF3" w:rsidRPr="007B1EF8" w:rsidRDefault="005658D5">
            <w:pPr>
              <w:pStyle w:val="TAL"/>
              <w:keepNext w:val="0"/>
              <w:keepLines w:val="0"/>
            </w:pPr>
            <w:r w:rsidRPr="007B1EF8">
              <w:rPr>
                <w:rFonts w:cs="Arial"/>
              </w:rPr>
              <w:t>M</w:t>
            </w:r>
          </w:p>
        </w:tc>
        <w:tc>
          <w:tcPr>
            <w:tcW w:w="1276" w:type="dxa"/>
            <w:shd w:val="clear" w:color="auto" w:fill="auto"/>
          </w:tcPr>
          <w:p w14:paraId="2FE504A9" w14:textId="77777777" w:rsidR="00114FF3" w:rsidRPr="007B1EF8" w:rsidRDefault="005658D5">
            <w:pPr>
              <w:pStyle w:val="TAL"/>
              <w:keepNext w:val="0"/>
              <w:keepLines w:val="0"/>
            </w:pPr>
            <w:r w:rsidRPr="007B1EF8">
              <w:rPr>
                <w:rFonts w:cs="Arial"/>
              </w:rPr>
              <w:t>0..1</w:t>
            </w:r>
          </w:p>
        </w:tc>
        <w:tc>
          <w:tcPr>
            <w:tcW w:w="2268" w:type="dxa"/>
            <w:shd w:val="clear" w:color="auto" w:fill="auto"/>
          </w:tcPr>
          <w:p w14:paraId="7FF0A25B" w14:textId="77777777" w:rsidR="00114FF3" w:rsidRPr="007B1EF8" w:rsidRDefault="005658D5">
            <w:pPr>
              <w:pStyle w:val="TAL"/>
              <w:keepNext w:val="0"/>
              <w:keepLines w:val="0"/>
            </w:pPr>
            <w:r w:rsidRPr="007B1EF8">
              <w:rPr>
                <w:rFonts w:cs="Arial"/>
              </w:rPr>
              <w:t>Identifier</w:t>
            </w:r>
          </w:p>
        </w:tc>
        <w:tc>
          <w:tcPr>
            <w:tcW w:w="3113" w:type="dxa"/>
            <w:shd w:val="clear" w:color="auto" w:fill="auto"/>
          </w:tcPr>
          <w:p w14:paraId="4D916A87" w14:textId="77777777" w:rsidR="00114FF3" w:rsidRPr="007B1EF8" w:rsidRDefault="005658D5">
            <w:pPr>
              <w:pStyle w:val="TAL"/>
              <w:keepNext w:val="0"/>
              <w:keepLines w:val="0"/>
            </w:pPr>
            <w:r w:rsidRPr="007B1EF8">
              <w:rPr>
                <w:rFonts w:cs="Arial"/>
                <w:szCs w:val="18"/>
              </w:rPr>
              <w:t>Identifier of the on-boarded NSD. See note</w:t>
            </w:r>
            <w:r w:rsidR="006A30C7" w:rsidRPr="007B1EF8">
              <w:rPr>
                <w:rFonts w:cs="Arial"/>
                <w:szCs w:val="18"/>
              </w:rPr>
              <w:t>s</w:t>
            </w:r>
            <w:r w:rsidR="00F36181" w:rsidRPr="007B1EF8">
              <w:rPr>
                <w:rFonts w:cs="Arial"/>
                <w:szCs w:val="18"/>
              </w:rPr>
              <w:t xml:space="preserve"> 1</w:t>
            </w:r>
            <w:r w:rsidR="006A30C7" w:rsidRPr="007B1EF8">
              <w:rPr>
                <w:rFonts w:cs="Arial"/>
                <w:szCs w:val="18"/>
              </w:rPr>
              <w:t xml:space="preserve"> and 3</w:t>
            </w:r>
            <w:r w:rsidRPr="007B1EF8">
              <w:rPr>
                <w:rFonts w:cs="Arial"/>
                <w:szCs w:val="18"/>
              </w:rPr>
              <w:t>.</w:t>
            </w:r>
          </w:p>
        </w:tc>
      </w:tr>
      <w:tr w:rsidR="006A30C7" w:rsidRPr="007B1EF8" w14:paraId="26CD0248" w14:textId="77777777" w:rsidTr="008A1C91">
        <w:trPr>
          <w:jc w:val="center"/>
        </w:trPr>
        <w:tc>
          <w:tcPr>
            <w:tcW w:w="1838" w:type="dxa"/>
            <w:shd w:val="clear" w:color="auto" w:fill="auto"/>
          </w:tcPr>
          <w:p w14:paraId="39C6D4AF" w14:textId="77777777" w:rsidR="006A30C7" w:rsidRPr="007B1EF8" w:rsidRDefault="006A30C7" w:rsidP="006A30C7">
            <w:pPr>
              <w:spacing w:after="0"/>
              <w:rPr>
                <w:rFonts w:ascii="Arial" w:hAnsi="Arial" w:cs="Arial"/>
                <w:sz w:val="18"/>
                <w:szCs w:val="18"/>
              </w:rPr>
            </w:pPr>
            <w:r w:rsidRPr="007B1EF8">
              <w:rPr>
                <w:rFonts w:ascii="Arial" w:hAnsi="Arial"/>
                <w:sz w:val="18"/>
                <w:lang w:eastAsia="zh-CN"/>
              </w:rPr>
              <w:lastRenderedPageBreak/>
              <w:t>nsdInvariantId</w:t>
            </w:r>
          </w:p>
        </w:tc>
        <w:tc>
          <w:tcPr>
            <w:tcW w:w="1134" w:type="dxa"/>
            <w:shd w:val="clear" w:color="auto" w:fill="auto"/>
          </w:tcPr>
          <w:p w14:paraId="1BDA1D1C" w14:textId="77777777" w:rsidR="006A30C7" w:rsidRPr="007B1EF8" w:rsidRDefault="006A30C7" w:rsidP="006A30C7">
            <w:pPr>
              <w:spacing w:after="0"/>
              <w:rPr>
                <w:rFonts w:ascii="Arial" w:hAnsi="Arial" w:cs="Arial"/>
                <w:sz w:val="18"/>
              </w:rPr>
            </w:pPr>
            <w:r w:rsidRPr="007B1EF8">
              <w:rPr>
                <w:rFonts w:ascii="Arial" w:hAnsi="Arial" w:cs="Arial"/>
                <w:sz w:val="18"/>
              </w:rPr>
              <w:t>M</w:t>
            </w:r>
          </w:p>
        </w:tc>
        <w:tc>
          <w:tcPr>
            <w:tcW w:w="1276" w:type="dxa"/>
            <w:shd w:val="clear" w:color="auto" w:fill="auto"/>
          </w:tcPr>
          <w:p w14:paraId="199B855B" w14:textId="77777777" w:rsidR="006A30C7" w:rsidRPr="007B1EF8" w:rsidRDefault="006A30C7" w:rsidP="006A30C7">
            <w:pPr>
              <w:spacing w:after="0"/>
              <w:rPr>
                <w:rFonts w:ascii="Arial" w:hAnsi="Arial" w:cs="Arial"/>
                <w:sz w:val="18"/>
              </w:rPr>
            </w:pPr>
            <w:r w:rsidRPr="007B1EF8">
              <w:rPr>
                <w:rFonts w:ascii="Arial" w:hAnsi="Arial" w:cs="Arial"/>
                <w:sz w:val="18"/>
              </w:rPr>
              <w:t>0..1</w:t>
            </w:r>
          </w:p>
        </w:tc>
        <w:tc>
          <w:tcPr>
            <w:tcW w:w="2268" w:type="dxa"/>
            <w:shd w:val="clear" w:color="auto" w:fill="auto"/>
          </w:tcPr>
          <w:p w14:paraId="7E57A0CA" w14:textId="77777777" w:rsidR="006A30C7" w:rsidRPr="007B1EF8" w:rsidRDefault="006A30C7" w:rsidP="006A30C7">
            <w:pPr>
              <w:spacing w:after="0"/>
              <w:rPr>
                <w:rFonts w:ascii="Arial" w:hAnsi="Arial" w:cs="Arial"/>
                <w:sz w:val="18"/>
              </w:rPr>
            </w:pPr>
            <w:r w:rsidRPr="007B1EF8">
              <w:rPr>
                <w:rFonts w:ascii="Arial" w:hAnsi="Arial" w:cs="Arial"/>
                <w:sz w:val="18"/>
              </w:rPr>
              <w:t>Identifier</w:t>
            </w:r>
          </w:p>
        </w:tc>
        <w:tc>
          <w:tcPr>
            <w:tcW w:w="3113" w:type="dxa"/>
            <w:shd w:val="clear" w:color="auto" w:fill="auto"/>
          </w:tcPr>
          <w:p w14:paraId="02C05016" w14:textId="77777777" w:rsidR="006A30C7" w:rsidRPr="007B1EF8" w:rsidRDefault="006A30C7" w:rsidP="006A30C7">
            <w:pPr>
              <w:spacing w:after="0"/>
              <w:rPr>
                <w:rFonts w:ascii="Arial" w:hAnsi="Arial"/>
                <w:sz w:val="18"/>
                <w:lang w:eastAsia="zh-CN"/>
              </w:rPr>
            </w:pPr>
            <w:r w:rsidRPr="007B1EF8">
              <w:rPr>
                <w:rFonts w:ascii="Arial" w:hAnsi="Arial"/>
                <w:sz w:val="18"/>
                <w:lang w:eastAsia="zh-CN"/>
              </w:rPr>
              <w:t>Identifies an NSD in a version independent manner. This attribute is invariant across versions of NSD</w:t>
            </w:r>
            <w:r w:rsidRPr="007B1EF8">
              <w:rPr>
                <w:rFonts w:ascii="Arial" w:hAnsi="Arial"/>
                <w:sz w:val="18"/>
              </w:rPr>
              <w:t xml:space="preserve"> </w:t>
            </w:r>
            <w:r w:rsidRPr="007B1EF8">
              <w:rPr>
                <w:rFonts w:ascii="Arial" w:hAnsi="Arial"/>
                <w:sz w:val="18"/>
                <w:lang w:eastAsia="zh-CN"/>
              </w:rPr>
              <w:t>with no constraint on the changes across versions. See notes 3 and 4.</w:t>
            </w:r>
          </w:p>
        </w:tc>
      </w:tr>
      <w:tr w:rsidR="006A30C7" w:rsidRPr="007B1EF8" w14:paraId="1066F5CE" w14:textId="77777777" w:rsidTr="00D26E92">
        <w:trPr>
          <w:cantSplit/>
          <w:jc w:val="center"/>
        </w:trPr>
        <w:tc>
          <w:tcPr>
            <w:tcW w:w="1838" w:type="dxa"/>
            <w:shd w:val="clear" w:color="auto" w:fill="auto"/>
          </w:tcPr>
          <w:p w14:paraId="21DD5708" w14:textId="77777777" w:rsidR="006A30C7" w:rsidRPr="007B1EF8" w:rsidRDefault="006A30C7" w:rsidP="006A30C7">
            <w:pPr>
              <w:spacing w:after="0"/>
              <w:rPr>
                <w:rFonts w:ascii="Arial" w:hAnsi="Arial" w:cs="Arial"/>
                <w:sz w:val="18"/>
                <w:szCs w:val="18"/>
              </w:rPr>
            </w:pPr>
            <w:r w:rsidRPr="007B1EF8">
              <w:rPr>
                <w:rFonts w:ascii="Arial" w:hAnsi="Arial"/>
                <w:sz w:val="18"/>
                <w:lang w:eastAsia="zh-CN"/>
              </w:rPr>
              <w:t>nsdExtInvariantId</w:t>
            </w:r>
          </w:p>
        </w:tc>
        <w:tc>
          <w:tcPr>
            <w:tcW w:w="1134" w:type="dxa"/>
            <w:shd w:val="clear" w:color="auto" w:fill="auto"/>
          </w:tcPr>
          <w:p w14:paraId="43609457" w14:textId="77777777" w:rsidR="006A30C7" w:rsidRPr="007B1EF8" w:rsidRDefault="006A30C7" w:rsidP="006A30C7">
            <w:pPr>
              <w:spacing w:after="0"/>
              <w:rPr>
                <w:rFonts w:ascii="Arial" w:hAnsi="Arial" w:cs="Arial"/>
                <w:sz w:val="18"/>
              </w:rPr>
            </w:pPr>
            <w:r w:rsidRPr="007B1EF8">
              <w:rPr>
                <w:rFonts w:ascii="Arial" w:hAnsi="Arial" w:cs="Arial"/>
                <w:sz w:val="18"/>
              </w:rPr>
              <w:t>M</w:t>
            </w:r>
          </w:p>
        </w:tc>
        <w:tc>
          <w:tcPr>
            <w:tcW w:w="1276" w:type="dxa"/>
            <w:shd w:val="clear" w:color="auto" w:fill="auto"/>
          </w:tcPr>
          <w:p w14:paraId="6B279D8D" w14:textId="77777777" w:rsidR="006A30C7" w:rsidRPr="007B1EF8" w:rsidRDefault="006A30C7" w:rsidP="006A30C7">
            <w:pPr>
              <w:spacing w:after="0"/>
              <w:rPr>
                <w:rFonts w:ascii="Arial" w:hAnsi="Arial" w:cs="Arial"/>
                <w:sz w:val="18"/>
              </w:rPr>
            </w:pPr>
            <w:r w:rsidRPr="007B1EF8">
              <w:rPr>
                <w:rFonts w:ascii="Arial" w:hAnsi="Arial" w:cs="Arial"/>
                <w:sz w:val="18"/>
              </w:rPr>
              <w:t>0..1</w:t>
            </w:r>
          </w:p>
        </w:tc>
        <w:tc>
          <w:tcPr>
            <w:tcW w:w="2268" w:type="dxa"/>
            <w:shd w:val="clear" w:color="auto" w:fill="auto"/>
          </w:tcPr>
          <w:p w14:paraId="69D42328" w14:textId="77777777" w:rsidR="006A30C7" w:rsidRPr="007B1EF8" w:rsidRDefault="006A30C7" w:rsidP="006A30C7">
            <w:pPr>
              <w:spacing w:after="0"/>
              <w:rPr>
                <w:rFonts w:ascii="Arial" w:hAnsi="Arial" w:cs="Arial"/>
                <w:sz w:val="18"/>
              </w:rPr>
            </w:pPr>
            <w:r w:rsidRPr="007B1EF8">
              <w:rPr>
                <w:rFonts w:ascii="Arial" w:hAnsi="Arial" w:cs="Arial"/>
                <w:sz w:val="18"/>
              </w:rPr>
              <w:t>Identifier</w:t>
            </w:r>
          </w:p>
        </w:tc>
        <w:tc>
          <w:tcPr>
            <w:tcW w:w="3113" w:type="dxa"/>
            <w:shd w:val="clear" w:color="auto" w:fill="auto"/>
          </w:tcPr>
          <w:p w14:paraId="0A5595F8" w14:textId="77777777" w:rsidR="006A30C7" w:rsidRPr="007B1EF8" w:rsidRDefault="006A30C7" w:rsidP="006A30C7">
            <w:pPr>
              <w:spacing w:after="0"/>
              <w:rPr>
                <w:rFonts w:ascii="Arial" w:hAnsi="Arial"/>
                <w:sz w:val="18"/>
                <w:lang w:eastAsia="zh-CN"/>
              </w:rPr>
            </w:pPr>
            <w:r w:rsidRPr="007B1EF8">
              <w:rPr>
                <w:rFonts w:ascii="Arial" w:hAnsi="Arial"/>
                <w:sz w:val="18"/>
                <w:lang w:eastAsia="zh-CN"/>
              </w:rPr>
              <w:t>Identifies an NSD in a version independent manner. This attribute is invariant across versions of the NSD that fulfil certain conditions related to the external connectivity and management of the NS. See notes 3 and 4.</w:t>
            </w:r>
          </w:p>
        </w:tc>
      </w:tr>
      <w:tr w:rsidR="00114FF3" w:rsidRPr="007B1EF8" w14:paraId="4E16B26E" w14:textId="77777777">
        <w:trPr>
          <w:jc w:val="center"/>
        </w:trPr>
        <w:tc>
          <w:tcPr>
            <w:tcW w:w="1838" w:type="dxa"/>
            <w:shd w:val="clear" w:color="auto" w:fill="auto"/>
          </w:tcPr>
          <w:p w14:paraId="58F0A7D7" w14:textId="77777777" w:rsidR="00114FF3" w:rsidRPr="007B1EF8" w:rsidRDefault="005658D5">
            <w:pPr>
              <w:pStyle w:val="TAL"/>
              <w:keepNext w:val="0"/>
              <w:keepLines w:val="0"/>
            </w:pPr>
            <w:r w:rsidRPr="007B1EF8">
              <w:t>name</w:t>
            </w:r>
          </w:p>
        </w:tc>
        <w:tc>
          <w:tcPr>
            <w:tcW w:w="1134" w:type="dxa"/>
            <w:shd w:val="clear" w:color="auto" w:fill="auto"/>
          </w:tcPr>
          <w:p w14:paraId="2363D24D" w14:textId="77777777" w:rsidR="00114FF3" w:rsidRPr="007B1EF8" w:rsidRDefault="005658D5">
            <w:pPr>
              <w:pStyle w:val="TAL"/>
              <w:keepNext w:val="0"/>
              <w:keepLines w:val="0"/>
            </w:pPr>
            <w:r w:rsidRPr="007B1EF8">
              <w:t>M</w:t>
            </w:r>
          </w:p>
        </w:tc>
        <w:tc>
          <w:tcPr>
            <w:tcW w:w="1276" w:type="dxa"/>
            <w:shd w:val="clear" w:color="auto" w:fill="auto"/>
          </w:tcPr>
          <w:p w14:paraId="47879CBA" w14:textId="77777777" w:rsidR="00114FF3" w:rsidRPr="007B1EF8" w:rsidRDefault="005658D5">
            <w:pPr>
              <w:pStyle w:val="TAL"/>
              <w:keepNext w:val="0"/>
              <w:keepLines w:val="0"/>
            </w:pPr>
            <w:r w:rsidRPr="007B1EF8">
              <w:t>0..1</w:t>
            </w:r>
          </w:p>
        </w:tc>
        <w:tc>
          <w:tcPr>
            <w:tcW w:w="2268" w:type="dxa"/>
            <w:shd w:val="clear" w:color="auto" w:fill="auto"/>
          </w:tcPr>
          <w:p w14:paraId="389473B9" w14:textId="77777777" w:rsidR="00114FF3" w:rsidRPr="007B1EF8" w:rsidRDefault="005658D5">
            <w:pPr>
              <w:pStyle w:val="TAL"/>
              <w:keepNext w:val="0"/>
              <w:keepLines w:val="0"/>
            </w:pPr>
            <w:r w:rsidRPr="007B1EF8">
              <w:t>String</w:t>
            </w:r>
          </w:p>
        </w:tc>
        <w:tc>
          <w:tcPr>
            <w:tcW w:w="3113" w:type="dxa"/>
            <w:shd w:val="clear" w:color="auto" w:fill="auto"/>
          </w:tcPr>
          <w:p w14:paraId="3228461E" w14:textId="77777777" w:rsidR="00114FF3" w:rsidRPr="007B1EF8" w:rsidRDefault="005658D5">
            <w:pPr>
              <w:pStyle w:val="TAL"/>
              <w:keepNext w:val="0"/>
              <w:keepLines w:val="0"/>
            </w:pPr>
            <w:r w:rsidRPr="007B1EF8">
              <w:t>Name of the on-boarded NSD. See note</w:t>
            </w:r>
            <w:r w:rsidR="006A30C7" w:rsidRPr="007B1EF8">
              <w:t>s</w:t>
            </w:r>
            <w:r w:rsidR="00F36181" w:rsidRPr="007B1EF8">
              <w:t xml:space="preserve"> 1</w:t>
            </w:r>
            <w:r w:rsidR="006A30C7" w:rsidRPr="007B1EF8">
              <w:t xml:space="preserve"> and 3</w:t>
            </w:r>
            <w:r w:rsidRPr="007B1EF8">
              <w:t xml:space="preserve">. </w:t>
            </w:r>
          </w:p>
        </w:tc>
      </w:tr>
      <w:tr w:rsidR="00114FF3" w:rsidRPr="007B1EF8" w14:paraId="5EBF96EB" w14:textId="77777777">
        <w:trPr>
          <w:jc w:val="center"/>
        </w:trPr>
        <w:tc>
          <w:tcPr>
            <w:tcW w:w="1838" w:type="dxa"/>
            <w:shd w:val="clear" w:color="auto" w:fill="auto"/>
          </w:tcPr>
          <w:p w14:paraId="57C81561" w14:textId="77777777" w:rsidR="00114FF3" w:rsidRPr="007B1EF8" w:rsidRDefault="005658D5">
            <w:pPr>
              <w:pStyle w:val="TAL"/>
              <w:keepNext w:val="0"/>
              <w:keepLines w:val="0"/>
            </w:pPr>
            <w:r w:rsidRPr="007B1EF8">
              <w:t>version</w:t>
            </w:r>
          </w:p>
        </w:tc>
        <w:tc>
          <w:tcPr>
            <w:tcW w:w="1134" w:type="dxa"/>
            <w:shd w:val="clear" w:color="auto" w:fill="auto"/>
          </w:tcPr>
          <w:p w14:paraId="31E907E6" w14:textId="77777777" w:rsidR="00114FF3" w:rsidRPr="007B1EF8" w:rsidRDefault="005658D5">
            <w:pPr>
              <w:pStyle w:val="TAL"/>
              <w:keepNext w:val="0"/>
              <w:keepLines w:val="0"/>
            </w:pPr>
            <w:r w:rsidRPr="007B1EF8">
              <w:t>M</w:t>
            </w:r>
          </w:p>
        </w:tc>
        <w:tc>
          <w:tcPr>
            <w:tcW w:w="1276" w:type="dxa"/>
            <w:shd w:val="clear" w:color="auto" w:fill="auto"/>
          </w:tcPr>
          <w:p w14:paraId="53E0DE57" w14:textId="77777777" w:rsidR="00114FF3" w:rsidRPr="007B1EF8" w:rsidRDefault="005658D5">
            <w:pPr>
              <w:pStyle w:val="TAL"/>
              <w:keepNext w:val="0"/>
              <w:keepLines w:val="0"/>
            </w:pPr>
            <w:r w:rsidRPr="007B1EF8">
              <w:t>0..1</w:t>
            </w:r>
          </w:p>
        </w:tc>
        <w:tc>
          <w:tcPr>
            <w:tcW w:w="2268" w:type="dxa"/>
            <w:shd w:val="clear" w:color="auto" w:fill="auto"/>
          </w:tcPr>
          <w:p w14:paraId="74BE9CFF" w14:textId="77777777" w:rsidR="00114FF3" w:rsidRPr="007B1EF8" w:rsidRDefault="005658D5">
            <w:pPr>
              <w:pStyle w:val="TAL"/>
              <w:keepNext w:val="0"/>
              <w:keepLines w:val="0"/>
            </w:pPr>
            <w:r w:rsidRPr="007B1EF8">
              <w:t>Version</w:t>
            </w:r>
          </w:p>
        </w:tc>
        <w:tc>
          <w:tcPr>
            <w:tcW w:w="3113" w:type="dxa"/>
            <w:shd w:val="clear" w:color="auto" w:fill="auto"/>
          </w:tcPr>
          <w:p w14:paraId="4F99EA55" w14:textId="77777777" w:rsidR="00114FF3" w:rsidRPr="007B1EF8" w:rsidRDefault="005658D5">
            <w:pPr>
              <w:pStyle w:val="TAL"/>
              <w:keepNext w:val="0"/>
              <w:keepLines w:val="0"/>
            </w:pPr>
            <w:r w:rsidRPr="007B1EF8">
              <w:t>Version of the on-boarded NSD. See note</w:t>
            </w:r>
            <w:r w:rsidR="006A30C7" w:rsidRPr="007B1EF8">
              <w:t>s</w:t>
            </w:r>
            <w:r w:rsidR="00F36181" w:rsidRPr="007B1EF8">
              <w:t xml:space="preserve"> 1</w:t>
            </w:r>
            <w:r w:rsidR="006A30C7" w:rsidRPr="007B1EF8">
              <w:t xml:space="preserve"> and 3</w:t>
            </w:r>
            <w:r w:rsidRPr="007B1EF8">
              <w:t>.</w:t>
            </w:r>
          </w:p>
        </w:tc>
      </w:tr>
      <w:tr w:rsidR="00114FF3" w:rsidRPr="007B1EF8" w14:paraId="0990BEB7" w14:textId="77777777">
        <w:trPr>
          <w:jc w:val="center"/>
        </w:trPr>
        <w:tc>
          <w:tcPr>
            <w:tcW w:w="1838" w:type="dxa"/>
            <w:shd w:val="clear" w:color="auto" w:fill="auto"/>
          </w:tcPr>
          <w:p w14:paraId="770D9F9E" w14:textId="77777777" w:rsidR="00114FF3" w:rsidRPr="007B1EF8" w:rsidRDefault="005658D5">
            <w:pPr>
              <w:pStyle w:val="TAL"/>
              <w:keepNext w:val="0"/>
              <w:keepLines w:val="0"/>
            </w:pPr>
            <w:r w:rsidRPr="007B1EF8">
              <w:t>designer</w:t>
            </w:r>
          </w:p>
        </w:tc>
        <w:tc>
          <w:tcPr>
            <w:tcW w:w="1134" w:type="dxa"/>
            <w:shd w:val="clear" w:color="auto" w:fill="auto"/>
          </w:tcPr>
          <w:p w14:paraId="60B15FF7" w14:textId="77777777" w:rsidR="00114FF3" w:rsidRPr="007B1EF8" w:rsidRDefault="005658D5">
            <w:pPr>
              <w:pStyle w:val="TAL"/>
              <w:keepNext w:val="0"/>
              <w:keepLines w:val="0"/>
            </w:pPr>
            <w:r w:rsidRPr="007B1EF8">
              <w:t>M</w:t>
            </w:r>
          </w:p>
        </w:tc>
        <w:tc>
          <w:tcPr>
            <w:tcW w:w="1276" w:type="dxa"/>
            <w:shd w:val="clear" w:color="auto" w:fill="auto"/>
          </w:tcPr>
          <w:p w14:paraId="0FBB7268" w14:textId="77777777" w:rsidR="00114FF3" w:rsidRPr="007B1EF8" w:rsidRDefault="005658D5">
            <w:pPr>
              <w:pStyle w:val="TAL"/>
              <w:keepNext w:val="0"/>
              <w:keepLines w:val="0"/>
            </w:pPr>
            <w:r w:rsidRPr="007B1EF8">
              <w:t>0..1</w:t>
            </w:r>
          </w:p>
        </w:tc>
        <w:tc>
          <w:tcPr>
            <w:tcW w:w="2268" w:type="dxa"/>
            <w:shd w:val="clear" w:color="auto" w:fill="auto"/>
          </w:tcPr>
          <w:p w14:paraId="2520B3EF" w14:textId="77777777" w:rsidR="00114FF3" w:rsidRPr="007B1EF8" w:rsidRDefault="005658D5">
            <w:pPr>
              <w:pStyle w:val="TAL"/>
              <w:keepNext w:val="0"/>
              <w:keepLines w:val="0"/>
            </w:pPr>
            <w:r w:rsidRPr="007B1EF8">
              <w:t>String</w:t>
            </w:r>
          </w:p>
        </w:tc>
        <w:tc>
          <w:tcPr>
            <w:tcW w:w="3113" w:type="dxa"/>
            <w:shd w:val="clear" w:color="auto" w:fill="auto"/>
          </w:tcPr>
          <w:p w14:paraId="72A39B7B" w14:textId="77777777" w:rsidR="00114FF3" w:rsidRPr="007B1EF8" w:rsidRDefault="005658D5">
            <w:pPr>
              <w:pStyle w:val="TAL"/>
              <w:keepNext w:val="0"/>
              <w:keepLines w:val="0"/>
            </w:pPr>
            <w:r w:rsidRPr="007B1EF8">
              <w:rPr>
                <w:lang w:eastAsia="zh-CN"/>
              </w:rPr>
              <w:t>Designer</w:t>
            </w:r>
            <w:r w:rsidRPr="007B1EF8">
              <w:t xml:space="preserve"> of the on-boarded NSD. See note</w:t>
            </w:r>
            <w:r w:rsidR="006A30C7" w:rsidRPr="007B1EF8">
              <w:t>s</w:t>
            </w:r>
            <w:r w:rsidR="00F36181" w:rsidRPr="007B1EF8">
              <w:t xml:space="preserve"> 1</w:t>
            </w:r>
            <w:r w:rsidR="006A30C7" w:rsidRPr="007B1EF8">
              <w:t xml:space="preserve"> and 3</w:t>
            </w:r>
            <w:r w:rsidRPr="007B1EF8">
              <w:t>.</w:t>
            </w:r>
          </w:p>
        </w:tc>
      </w:tr>
      <w:tr w:rsidR="00114FF3" w:rsidRPr="007B1EF8" w14:paraId="1ADDCB01" w14:textId="77777777">
        <w:trPr>
          <w:jc w:val="center"/>
        </w:trPr>
        <w:tc>
          <w:tcPr>
            <w:tcW w:w="1838" w:type="dxa"/>
            <w:shd w:val="clear" w:color="auto" w:fill="auto"/>
          </w:tcPr>
          <w:p w14:paraId="10F11DDE" w14:textId="77777777" w:rsidR="00114FF3" w:rsidRPr="007B1EF8" w:rsidRDefault="005658D5">
            <w:pPr>
              <w:pStyle w:val="TAL"/>
              <w:keepNext w:val="0"/>
              <w:keepLines w:val="0"/>
            </w:pPr>
            <w:r w:rsidRPr="007B1EF8">
              <w:t>nsd</w:t>
            </w:r>
          </w:p>
        </w:tc>
        <w:tc>
          <w:tcPr>
            <w:tcW w:w="1134" w:type="dxa"/>
            <w:shd w:val="clear" w:color="auto" w:fill="auto"/>
          </w:tcPr>
          <w:p w14:paraId="0D1387A5" w14:textId="77777777" w:rsidR="00114FF3" w:rsidRPr="007B1EF8" w:rsidRDefault="005658D5">
            <w:pPr>
              <w:pStyle w:val="TAL"/>
              <w:keepNext w:val="0"/>
              <w:keepLines w:val="0"/>
            </w:pPr>
            <w:r w:rsidRPr="007B1EF8">
              <w:t>M</w:t>
            </w:r>
          </w:p>
        </w:tc>
        <w:tc>
          <w:tcPr>
            <w:tcW w:w="1276" w:type="dxa"/>
            <w:shd w:val="clear" w:color="auto" w:fill="auto"/>
          </w:tcPr>
          <w:p w14:paraId="41478F0C" w14:textId="77777777" w:rsidR="00114FF3" w:rsidRPr="007B1EF8" w:rsidRDefault="005658D5">
            <w:pPr>
              <w:pStyle w:val="TAL"/>
              <w:keepNext w:val="0"/>
              <w:keepLines w:val="0"/>
            </w:pPr>
            <w:r w:rsidRPr="007B1EF8">
              <w:t>0..1</w:t>
            </w:r>
          </w:p>
        </w:tc>
        <w:tc>
          <w:tcPr>
            <w:tcW w:w="2268" w:type="dxa"/>
            <w:shd w:val="clear" w:color="auto" w:fill="auto"/>
          </w:tcPr>
          <w:p w14:paraId="71478B7C" w14:textId="77777777" w:rsidR="00114FF3" w:rsidRPr="007B1EF8" w:rsidRDefault="005658D5">
            <w:pPr>
              <w:pStyle w:val="TAL"/>
              <w:keepNext w:val="0"/>
              <w:keepLines w:val="0"/>
            </w:pPr>
            <w:r w:rsidRPr="007B1EF8">
              <w:t>Identifier (Reference to Nsd)</w:t>
            </w:r>
          </w:p>
        </w:tc>
        <w:tc>
          <w:tcPr>
            <w:tcW w:w="3113" w:type="dxa"/>
            <w:shd w:val="clear" w:color="auto" w:fill="auto"/>
          </w:tcPr>
          <w:p w14:paraId="60BF02DD" w14:textId="77777777" w:rsidR="00114FF3" w:rsidRPr="007B1EF8" w:rsidRDefault="005658D5">
            <w:pPr>
              <w:pStyle w:val="TAL"/>
              <w:keepNext w:val="0"/>
              <w:keepLines w:val="0"/>
            </w:pPr>
            <w:r w:rsidRPr="007B1EF8">
              <w:rPr>
                <w:lang w:eastAsia="en-GB"/>
              </w:rPr>
              <w:t xml:space="preserve">Reference to the on-boarded </w:t>
            </w:r>
            <w:r w:rsidRPr="007B1EF8">
              <w:t xml:space="preserve">NSD details, </w:t>
            </w:r>
            <w:r w:rsidRPr="007B1EF8">
              <w:rPr>
                <w:lang w:eastAsia="en-GB"/>
              </w:rPr>
              <w:t>e.g. URL to the on-boarded NSD. See note</w:t>
            </w:r>
            <w:r w:rsidR="00F36181" w:rsidRPr="007B1EF8">
              <w:rPr>
                <w:lang w:eastAsia="en-GB"/>
              </w:rPr>
              <w:t xml:space="preserve"> 1</w:t>
            </w:r>
            <w:r w:rsidRPr="007B1EF8">
              <w:rPr>
                <w:lang w:eastAsia="en-GB"/>
              </w:rPr>
              <w:t>.</w:t>
            </w:r>
          </w:p>
        </w:tc>
      </w:tr>
      <w:tr w:rsidR="00114FF3" w:rsidRPr="007B1EF8" w14:paraId="15BCA0A7" w14:textId="77777777">
        <w:trPr>
          <w:jc w:val="center"/>
        </w:trPr>
        <w:tc>
          <w:tcPr>
            <w:tcW w:w="1838" w:type="dxa"/>
            <w:shd w:val="clear" w:color="auto" w:fill="auto"/>
          </w:tcPr>
          <w:p w14:paraId="49C19C5C" w14:textId="77777777" w:rsidR="00114FF3" w:rsidRPr="007B1EF8" w:rsidRDefault="005658D5">
            <w:pPr>
              <w:pStyle w:val="TAL"/>
              <w:keepNext w:val="0"/>
              <w:keepLines w:val="0"/>
            </w:pPr>
            <w:r w:rsidRPr="007B1EF8">
              <w:t>vnf</w:t>
            </w:r>
            <w:r w:rsidRPr="007B1EF8">
              <w:rPr>
                <w:rFonts w:cs="Arial"/>
              </w:rPr>
              <w:t>PkgInfoId</w:t>
            </w:r>
          </w:p>
        </w:tc>
        <w:tc>
          <w:tcPr>
            <w:tcW w:w="1134" w:type="dxa"/>
            <w:shd w:val="clear" w:color="auto" w:fill="auto"/>
          </w:tcPr>
          <w:p w14:paraId="23985BB3" w14:textId="77777777" w:rsidR="00114FF3" w:rsidRPr="007B1EF8" w:rsidRDefault="005658D5">
            <w:pPr>
              <w:pStyle w:val="TAL"/>
              <w:keepNext w:val="0"/>
              <w:keepLines w:val="0"/>
            </w:pPr>
            <w:r w:rsidRPr="007B1EF8">
              <w:t>M</w:t>
            </w:r>
          </w:p>
        </w:tc>
        <w:tc>
          <w:tcPr>
            <w:tcW w:w="1276" w:type="dxa"/>
            <w:shd w:val="clear" w:color="auto" w:fill="auto"/>
          </w:tcPr>
          <w:p w14:paraId="2702B98C" w14:textId="77777777" w:rsidR="00114FF3" w:rsidRPr="007B1EF8" w:rsidRDefault="005658D5">
            <w:pPr>
              <w:pStyle w:val="TAL"/>
              <w:keepNext w:val="0"/>
              <w:keepLines w:val="0"/>
            </w:pPr>
            <w:r w:rsidRPr="007B1EF8">
              <w:t>0..N</w:t>
            </w:r>
          </w:p>
        </w:tc>
        <w:tc>
          <w:tcPr>
            <w:tcW w:w="2268" w:type="dxa"/>
            <w:shd w:val="clear" w:color="auto" w:fill="auto"/>
          </w:tcPr>
          <w:p w14:paraId="2E94E955" w14:textId="77777777" w:rsidR="00114FF3" w:rsidRPr="007B1EF8" w:rsidRDefault="005658D5">
            <w:pPr>
              <w:pStyle w:val="TAL"/>
              <w:keepNext w:val="0"/>
              <w:keepLines w:val="0"/>
            </w:pPr>
            <w:r w:rsidRPr="007B1EF8">
              <w:rPr>
                <w:rFonts w:cs="Arial"/>
              </w:rPr>
              <w:t xml:space="preserve">Identifier (Reference to </w:t>
            </w:r>
            <w:r w:rsidRPr="007B1EF8">
              <w:t>Vnf</w:t>
            </w:r>
            <w:r w:rsidRPr="007B1EF8">
              <w:rPr>
                <w:rFonts w:cs="Arial"/>
              </w:rPr>
              <w:t>PkgInfo)</w:t>
            </w:r>
          </w:p>
        </w:tc>
        <w:tc>
          <w:tcPr>
            <w:tcW w:w="3113" w:type="dxa"/>
            <w:shd w:val="clear" w:color="auto" w:fill="auto"/>
          </w:tcPr>
          <w:p w14:paraId="21C82192" w14:textId="77777777" w:rsidR="00114FF3" w:rsidRPr="007B1EF8" w:rsidRDefault="005658D5" w:rsidP="001A73B8">
            <w:pPr>
              <w:pStyle w:val="TAL"/>
              <w:keepNext w:val="0"/>
              <w:keepLines w:val="0"/>
            </w:pPr>
            <w:r w:rsidRPr="007B1EF8">
              <w:rPr>
                <w:rFonts w:cs="Arial"/>
              </w:rPr>
              <w:t xml:space="preserve">Identifies the </w:t>
            </w:r>
            <w:r w:rsidRPr="007B1EF8">
              <w:rPr>
                <w:lang w:eastAsia="en-GB"/>
              </w:rPr>
              <w:t>Vnf</w:t>
            </w:r>
            <w:r w:rsidRPr="007B1EF8">
              <w:rPr>
                <w:rFonts w:cs="Arial"/>
                <w:lang w:eastAsia="en-GB"/>
              </w:rPr>
              <w:t xml:space="preserve">PkgInfo </w:t>
            </w:r>
            <w:r w:rsidRPr="007B1EF8">
              <w:rPr>
                <w:rFonts w:cs="Arial"/>
              </w:rPr>
              <w:t xml:space="preserve">objects for the </w:t>
            </w:r>
            <w:r w:rsidRPr="007B1EF8">
              <w:t>VNFD referenced by the on</w:t>
            </w:r>
            <w:r w:rsidR="00191CC7" w:rsidRPr="007B1EF8">
              <w:noBreakHyphen/>
            </w:r>
            <w:r w:rsidRPr="007B1EF8">
              <w:t>boarded NSD. See note</w:t>
            </w:r>
            <w:r w:rsidR="00F36181" w:rsidRPr="007B1EF8">
              <w:t xml:space="preserve"> </w:t>
            </w:r>
            <w:r w:rsidR="001A73B8" w:rsidRPr="007B1EF8">
              <w:t>5</w:t>
            </w:r>
            <w:r w:rsidRPr="007B1EF8">
              <w:t>.</w:t>
            </w:r>
          </w:p>
        </w:tc>
      </w:tr>
      <w:tr w:rsidR="00114FF3" w:rsidRPr="007B1EF8" w14:paraId="5181669B" w14:textId="77777777">
        <w:trPr>
          <w:jc w:val="center"/>
        </w:trPr>
        <w:tc>
          <w:tcPr>
            <w:tcW w:w="1838" w:type="dxa"/>
            <w:shd w:val="clear" w:color="auto" w:fill="auto"/>
          </w:tcPr>
          <w:p w14:paraId="006BEC81" w14:textId="77777777" w:rsidR="00114FF3" w:rsidRPr="007B1EF8" w:rsidRDefault="005658D5">
            <w:pPr>
              <w:pStyle w:val="TAL"/>
              <w:keepNext w:val="0"/>
              <w:keepLines w:val="0"/>
            </w:pPr>
            <w:r w:rsidRPr="007B1EF8">
              <w:t>pnfdInfoId</w:t>
            </w:r>
          </w:p>
        </w:tc>
        <w:tc>
          <w:tcPr>
            <w:tcW w:w="1134" w:type="dxa"/>
            <w:shd w:val="clear" w:color="auto" w:fill="auto"/>
          </w:tcPr>
          <w:p w14:paraId="475CCF6E" w14:textId="77777777" w:rsidR="00114FF3" w:rsidRPr="007B1EF8" w:rsidRDefault="005658D5">
            <w:pPr>
              <w:pStyle w:val="TAL"/>
              <w:keepNext w:val="0"/>
              <w:keepLines w:val="0"/>
            </w:pPr>
            <w:r w:rsidRPr="007B1EF8">
              <w:t>M</w:t>
            </w:r>
          </w:p>
        </w:tc>
        <w:tc>
          <w:tcPr>
            <w:tcW w:w="1276" w:type="dxa"/>
            <w:shd w:val="clear" w:color="auto" w:fill="auto"/>
          </w:tcPr>
          <w:p w14:paraId="4E8E7C23" w14:textId="77777777" w:rsidR="00114FF3" w:rsidRPr="007B1EF8" w:rsidRDefault="005658D5">
            <w:pPr>
              <w:pStyle w:val="TAL"/>
              <w:keepNext w:val="0"/>
              <w:keepLines w:val="0"/>
            </w:pPr>
            <w:r w:rsidRPr="007B1EF8">
              <w:t>0..N</w:t>
            </w:r>
          </w:p>
        </w:tc>
        <w:tc>
          <w:tcPr>
            <w:tcW w:w="2268" w:type="dxa"/>
            <w:shd w:val="clear" w:color="auto" w:fill="auto"/>
          </w:tcPr>
          <w:p w14:paraId="4B3D3377" w14:textId="77777777" w:rsidR="00114FF3" w:rsidRPr="007B1EF8" w:rsidRDefault="005658D5">
            <w:pPr>
              <w:pStyle w:val="TAL"/>
              <w:keepNext w:val="0"/>
              <w:keepLines w:val="0"/>
            </w:pPr>
            <w:r w:rsidRPr="007B1EF8">
              <w:rPr>
                <w:rFonts w:cs="Arial"/>
              </w:rPr>
              <w:t>Identifier (Reference to PnfdInfo)</w:t>
            </w:r>
          </w:p>
        </w:tc>
        <w:tc>
          <w:tcPr>
            <w:tcW w:w="3113" w:type="dxa"/>
            <w:shd w:val="clear" w:color="auto" w:fill="auto"/>
          </w:tcPr>
          <w:p w14:paraId="05EC3387" w14:textId="77777777" w:rsidR="00114FF3" w:rsidRPr="007B1EF8" w:rsidRDefault="005658D5" w:rsidP="001A73B8">
            <w:pPr>
              <w:pStyle w:val="TAL"/>
              <w:keepNext w:val="0"/>
              <w:keepLines w:val="0"/>
            </w:pPr>
            <w:r w:rsidRPr="007B1EF8">
              <w:rPr>
                <w:rFonts w:cs="Arial"/>
              </w:rPr>
              <w:t xml:space="preserve">Identifies the PNFD information object for the </w:t>
            </w:r>
            <w:r w:rsidRPr="007B1EF8">
              <w:t>PNFD referenced by the on</w:t>
            </w:r>
            <w:r w:rsidRPr="007B1EF8">
              <w:noBreakHyphen/>
              <w:t>boarded NSD. See note</w:t>
            </w:r>
            <w:r w:rsidR="00F36181" w:rsidRPr="007B1EF8">
              <w:t xml:space="preserve"> </w:t>
            </w:r>
            <w:r w:rsidR="001A73B8" w:rsidRPr="007B1EF8">
              <w:t>6</w:t>
            </w:r>
            <w:r w:rsidRPr="007B1EF8">
              <w:t xml:space="preserve">. </w:t>
            </w:r>
          </w:p>
        </w:tc>
      </w:tr>
      <w:tr w:rsidR="00114FF3" w:rsidRPr="007B1EF8" w14:paraId="22CA3DCC" w14:textId="77777777">
        <w:trPr>
          <w:jc w:val="center"/>
        </w:trPr>
        <w:tc>
          <w:tcPr>
            <w:tcW w:w="1838" w:type="dxa"/>
            <w:shd w:val="clear" w:color="auto" w:fill="auto"/>
          </w:tcPr>
          <w:p w14:paraId="6C4A3AB9" w14:textId="77777777" w:rsidR="00114FF3" w:rsidRPr="007B1EF8" w:rsidRDefault="005658D5">
            <w:pPr>
              <w:pStyle w:val="TAL"/>
              <w:keepNext w:val="0"/>
              <w:keepLines w:val="0"/>
            </w:pPr>
            <w:r w:rsidRPr="007B1EF8">
              <w:t>nestedNsdInfoId</w:t>
            </w:r>
          </w:p>
        </w:tc>
        <w:tc>
          <w:tcPr>
            <w:tcW w:w="1134" w:type="dxa"/>
            <w:shd w:val="clear" w:color="auto" w:fill="auto"/>
          </w:tcPr>
          <w:p w14:paraId="76BBB30E" w14:textId="77777777" w:rsidR="00114FF3" w:rsidRPr="007B1EF8" w:rsidRDefault="005658D5">
            <w:pPr>
              <w:pStyle w:val="TAL"/>
              <w:keepNext w:val="0"/>
              <w:keepLines w:val="0"/>
            </w:pPr>
            <w:r w:rsidRPr="007B1EF8">
              <w:t>M</w:t>
            </w:r>
          </w:p>
        </w:tc>
        <w:tc>
          <w:tcPr>
            <w:tcW w:w="1276" w:type="dxa"/>
            <w:shd w:val="clear" w:color="auto" w:fill="auto"/>
          </w:tcPr>
          <w:p w14:paraId="19D11700" w14:textId="77777777" w:rsidR="00114FF3" w:rsidRPr="007B1EF8" w:rsidRDefault="005658D5">
            <w:pPr>
              <w:pStyle w:val="TAL"/>
              <w:keepNext w:val="0"/>
              <w:keepLines w:val="0"/>
            </w:pPr>
            <w:r w:rsidRPr="007B1EF8">
              <w:t>0..N</w:t>
            </w:r>
          </w:p>
        </w:tc>
        <w:tc>
          <w:tcPr>
            <w:tcW w:w="2268" w:type="dxa"/>
            <w:shd w:val="clear" w:color="auto" w:fill="auto"/>
          </w:tcPr>
          <w:p w14:paraId="056C18AB" w14:textId="77777777" w:rsidR="00114FF3" w:rsidRPr="007B1EF8" w:rsidRDefault="005658D5">
            <w:pPr>
              <w:pStyle w:val="TAL"/>
              <w:keepNext w:val="0"/>
              <w:keepLines w:val="0"/>
              <w:rPr>
                <w:rFonts w:cs="Arial"/>
              </w:rPr>
            </w:pPr>
            <w:r w:rsidRPr="007B1EF8">
              <w:t>Identifier (Reference to NsdInfo)</w:t>
            </w:r>
          </w:p>
        </w:tc>
        <w:tc>
          <w:tcPr>
            <w:tcW w:w="3113" w:type="dxa"/>
            <w:shd w:val="clear" w:color="auto" w:fill="auto"/>
          </w:tcPr>
          <w:p w14:paraId="1EFB1E68" w14:textId="77777777" w:rsidR="00114FF3" w:rsidRPr="007B1EF8" w:rsidRDefault="005658D5" w:rsidP="001A73B8">
            <w:pPr>
              <w:pStyle w:val="TAL"/>
              <w:keepNext w:val="0"/>
              <w:keepLines w:val="0"/>
              <w:rPr>
                <w:rFonts w:cs="Arial"/>
              </w:rPr>
            </w:pPr>
            <w:r w:rsidRPr="007B1EF8">
              <w:rPr>
                <w:rFonts w:cs="Arial"/>
              </w:rPr>
              <w:t xml:space="preserve">Identifies the NSD information object for the </w:t>
            </w:r>
            <w:r w:rsidRPr="007B1EF8">
              <w:t>nested NSD referenced by the on-boarded NSD.</w:t>
            </w:r>
            <w:r w:rsidRPr="007B1EF8">
              <w:rPr>
                <w:rFonts w:cs="Arial"/>
                <w:szCs w:val="18"/>
              </w:rPr>
              <w:t xml:space="preserve"> See note</w:t>
            </w:r>
            <w:r w:rsidR="00F36181" w:rsidRPr="007B1EF8">
              <w:rPr>
                <w:rFonts w:cs="Arial"/>
                <w:szCs w:val="18"/>
              </w:rPr>
              <w:t xml:space="preserve"> </w:t>
            </w:r>
            <w:r w:rsidR="001A73B8" w:rsidRPr="007B1EF8">
              <w:rPr>
                <w:rFonts w:cs="Arial"/>
                <w:szCs w:val="18"/>
              </w:rPr>
              <w:t>7</w:t>
            </w:r>
            <w:r w:rsidRPr="007B1EF8">
              <w:rPr>
                <w:rFonts w:cs="Arial"/>
                <w:szCs w:val="18"/>
              </w:rPr>
              <w:t>.</w:t>
            </w:r>
          </w:p>
        </w:tc>
      </w:tr>
      <w:tr w:rsidR="00F36181" w:rsidRPr="007B1EF8" w14:paraId="42FAE3A8" w14:textId="77777777">
        <w:trPr>
          <w:jc w:val="center"/>
        </w:trPr>
        <w:tc>
          <w:tcPr>
            <w:tcW w:w="1838" w:type="dxa"/>
            <w:shd w:val="clear" w:color="auto" w:fill="auto"/>
          </w:tcPr>
          <w:p w14:paraId="43B16F8F" w14:textId="77777777" w:rsidR="00F36181" w:rsidRPr="007B1EF8" w:rsidRDefault="00F36181" w:rsidP="00F36181">
            <w:pPr>
              <w:pStyle w:val="TAL"/>
              <w:keepNext w:val="0"/>
              <w:keepLines w:val="0"/>
            </w:pPr>
            <w:r w:rsidRPr="007B1EF8">
              <w:t>artifact</w:t>
            </w:r>
            <w:r w:rsidRPr="007B1EF8" w:rsidDel="00E43ED3">
              <w:t>s</w:t>
            </w:r>
          </w:p>
        </w:tc>
        <w:tc>
          <w:tcPr>
            <w:tcW w:w="1134" w:type="dxa"/>
            <w:shd w:val="clear" w:color="auto" w:fill="auto"/>
          </w:tcPr>
          <w:p w14:paraId="0911A07D" w14:textId="77777777" w:rsidR="00F36181" w:rsidRPr="007B1EF8" w:rsidRDefault="00F36181" w:rsidP="00F36181">
            <w:pPr>
              <w:pStyle w:val="TAL"/>
              <w:keepNext w:val="0"/>
              <w:keepLines w:val="0"/>
            </w:pPr>
            <w:r w:rsidRPr="007B1EF8">
              <w:t>M</w:t>
            </w:r>
          </w:p>
        </w:tc>
        <w:tc>
          <w:tcPr>
            <w:tcW w:w="1276" w:type="dxa"/>
            <w:shd w:val="clear" w:color="auto" w:fill="auto"/>
          </w:tcPr>
          <w:p w14:paraId="04467F3B" w14:textId="77777777" w:rsidR="00F36181" w:rsidRPr="007B1EF8" w:rsidRDefault="00F36181" w:rsidP="00F36181">
            <w:pPr>
              <w:pStyle w:val="TAL"/>
              <w:keepNext w:val="0"/>
              <w:keepLines w:val="0"/>
            </w:pPr>
            <w:r w:rsidRPr="007B1EF8">
              <w:t>0..N</w:t>
            </w:r>
          </w:p>
        </w:tc>
        <w:tc>
          <w:tcPr>
            <w:tcW w:w="2268" w:type="dxa"/>
            <w:shd w:val="clear" w:color="auto" w:fill="auto"/>
          </w:tcPr>
          <w:p w14:paraId="1F8BA72B" w14:textId="77777777" w:rsidR="00F36181" w:rsidRPr="007B1EF8" w:rsidRDefault="00F36181" w:rsidP="00F36181">
            <w:pPr>
              <w:pStyle w:val="TAL"/>
              <w:keepNext w:val="0"/>
              <w:keepLines w:val="0"/>
            </w:pPr>
            <w:r w:rsidRPr="007B1EF8">
              <w:t>NsdArchiveArtifactInformation</w:t>
            </w:r>
          </w:p>
        </w:tc>
        <w:tc>
          <w:tcPr>
            <w:tcW w:w="3113" w:type="dxa"/>
            <w:shd w:val="clear" w:color="auto" w:fill="auto"/>
          </w:tcPr>
          <w:p w14:paraId="4B98E0F5" w14:textId="77777777" w:rsidR="00F36181" w:rsidRPr="007B1EF8" w:rsidRDefault="00F36181" w:rsidP="00F36181">
            <w:pPr>
              <w:pStyle w:val="TAL"/>
              <w:keepNext w:val="0"/>
              <w:keepLines w:val="0"/>
              <w:rPr>
                <w:rFonts w:cs="Arial"/>
              </w:rPr>
            </w:pPr>
            <w:r w:rsidRPr="007B1EF8">
              <w:rPr>
                <w:rFonts w:cs="Arial"/>
              </w:rPr>
              <w:t>Information about artifacts contained in the NSD archive. See note 2.</w:t>
            </w:r>
          </w:p>
        </w:tc>
      </w:tr>
      <w:tr w:rsidR="00F36181" w:rsidRPr="007B1EF8" w14:paraId="63DB9FE9" w14:textId="77777777">
        <w:trPr>
          <w:jc w:val="center"/>
        </w:trPr>
        <w:tc>
          <w:tcPr>
            <w:tcW w:w="1838" w:type="dxa"/>
            <w:shd w:val="clear" w:color="auto" w:fill="auto"/>
          </w:tcPr>
          <w:p w14:paraId="2DFC76E7" w14:textId="77777777" w:rsidR="00F36181" w:rsidRPr="007B1EF8" w:rsidRDefault="00F36181" w:rsidP="00F36181">
            <w:pPr>
              <w:pStyle w:val="TAL"/>
              <w:keepNext w:val="0"/>
              <w:keepLines w:val="0"/>
            </w:pPr>
            <w:r w:rsidRPr="007B1EF8">
              <w:rPr>
                <w:lang w:eastAsia="en-GB"/>
              </w:rPr>
              <w:t>onboardingState</w:t>
            </w:r>
          </w:p>
        </w:tc>
        <w:tc>
          <w:tcPr>
            <w:tcW w:w="1134" w:type="dxa"/>
            <w:shd w:val="clear" w:color="auto" w:fill="auto"/>
          </w:tcPr>
          <w:p w14:paraId="496A51B6" w14:textId="77777777" w:rsidR="00F36181" w:rsidRPr="007B1EF8" w:rsidRDefault="00F36181" w:rsidP="00F36181">
            <w:pPr>
              <w:pStyle w:val="TAL"/>
              <w:keepNext w:val="0"/>
              <w:keepLines w:val="0"/>
            </w:pPr>
            <w:r w:rsidRPr="007B1EF8">
              <w:t>M</w:t>
            </w:r>
          </w:p>
        </w:tc>
        <w:tc>
          <w:tcPr>
            <w:tcW w:w="1276" w:type="dxa"/>
            <w:shd w:val="clear" w:color="auto" w:fill="auto"/>
          </w:tcPr>
          <w:p w14:paraId="0ECD8C23" w14:textId="77777777" w:rsidR="00F36181" w:rsidRPr="007B1EF8" w:rsidRDefault="00F36181" w:rsidP="00F36181">
            <w:pPr>
              <w:pStyle w:val="TAL"/>
              <w:keepNext w:val="0"/>
              <w:keepLines w:val="0"/>
            </w:pPr>
            <w:r w:rsidRPr="007B1EF8">
              <w:t>1</w:t>
            </w:r>
          </w:p>
        </w:tc>
        <w:tc>
          <w:tcPr>
            <w:tcW w:w="2268" w:type="dxa"/>
            <w:shd w:val="clear" w:color="auto" w:fill="auto"/>
          </w:tcPr>
          <w:p w14:paraId="7E85C618" w14:textId="77777777" w:rsidR="00F36181" w:rsidRPr="007B1EF8" w:rsidRDefault="00F36181" w:rsidP="008252F3">
            <w:pPr>
              <w:pStyle w:val="TAL"/>
              <w:keepNext w:val="0"/>
              <w:keepLines w:val="0"/>
            </w:pPr>
            <w:r w:rsidRPr="007B1EF8">
              <w:t>Enum</w:t>
            </w:r>
          </w:p>
        </w:tc>
        <w:tc>
          <w:tcPr>
            <w:tcW w:w="3113" w:type="dxa"/>
            <w:shd w:val="clear" w:color="auto" w:fill="auto"/>
          </w:tcPr>
          <w:p w14:paraId="6D0D8D70" w14:textId="77777777" w:rsidR="008252F3" w:rsidRPr="007B1EF8" w:rsidRDefault="00F36181" w:rsidP="008252F3">
            <w:pPr>
              <w:pStyle w:val="TAL"/>
              <w:keepNext w:val="0"/>
              <w:keepLines w:val="0"/>
            </w:pPr>
            <w:r w:rsidRPr="007B1EF8">
              <w:rPr>
                <w:rFonts w:cs="Arial"/>
                <w:szCs w:val="18"/>
                <w:lang w:eastAsia="en-GB"/>
              </w:rPr>
              <w:t>On-boarding state of the NSD.</w:t>
            </w:r>
          </w:p>
          <w:p w14:paraId="3BF7F24E" w14:textId="77777777" w:rsidR="008252F3" w:rsidRPr="007B1EF8" w:rsidRDefault="008252F3" w:rsidP="008252F3">
            <w:pPr>
              <w:pStyle w:val="TAL"/>
              <w:keepNext w:val="0"/>
              <w:keepLines w:val="0"/>
            </w:pPr>
            <w:r w:rsidRPr="007B1EF8">
              <w:t>VALUES:</w:t>
            </w:r>
          </w:p>
          <w:p w14:paraId="3217747A" w14:textId="77777777" w:rsidR="008252F3" w:rsidRPr="007B1EF8" w:rsidRDefault="008252F3" w:rsidP="00755C79">
            <w:pPr>
              <w:pStyle w:val="TAL"/>
              <w:keepNext w:val="0"/>
              <w:keepLines w:val="0"/>
              <w:numPr>
                <w:ilvl w:val="0"/>
                <w:numId w:val="20"/>
              </w:numPr>
            </w:pPr>
            <w:r w:rsidRPr="007B1EF8">
              <w:t>CREATED</w:t>
            </w:r>
          </w:p>
          <w:p w14:paraId="48DC3381" w14:textId="77777777" w:rsidR="008252F3" w:rsidRPr="007B1EF8" w:rsidRDefault="008252F3" w:rsidP="00755C79">
            <w:pPr>
              <w:pStyle w:val="TAL"/>
              <w:keepNext w:val="0"/>
              <w:keepLines w:val="0"/>
              <w:numPr>
                <w:ilvl w:val="0"/>
                <w:numId w:val="20"/>
              </w:numPr>
            </w:pPr>
            <w:r w:rsidRPr="007B1EF8">
              <w:t>UPLOADING</w:t>
            </w:r>
          </w:p>
          <w:p w14:paraId="42B0A4C5" w14:textId="77777777" w:rsidR="008252F3" w:rsidRPr="007B1EF8" w:rsidRDefault="008252F3" w:rsidP="00755C79">
            <w:pPr>
              <w:pStyle w:val="TAL"/>
              <w:keepNext w:val="0"/>
              <w:keepLines w:val="0"/>
              <w:numPr>
                <w:ilvl w:val="0"/>
                <w:numId w:val="20"/>
              </w:numPr>
            </w:pPr>
            <w:r w:rsidRPr="007B1EF8">
              <w:t>PROCESSING</w:t>
            </w:r>
          </w:p>
          <w:p w14:paraId="0DADE94B" w14:textId="77777777" w:rsidR="00F36181" w:rsidRPr="007B1EF8" w:rsidRDefault="008252F3" w:rsidP="00755C79">
            <w:pPr>
              <w:pStyle w:val="TAL"/>
              <w:keepNext w:val="0"/>
              <w:keepLines w:val="0"/>
              <w:numPr>
                <w:ilvl w:val="0"/>
                <w:numId w:val="20"/>
              </w:numPr>
            </w:pPr>
            <w:r w:rsidRPr="007B1EF8">
              <w:t>ONBOARDED</w:t>
            </w:r>
          </w:p>
        </w:tc>
      </w:tr>
      <w:tr w:rsidR="00F36181" w:rsidRPr="007B1EF8" w14:paraId="471AB8C3" w14:textId="77777777" w:rsidTr="00175827">
        <w:trPr>
          <w:cantSplit/>
          <w:jc w:val="center"/>
        </w:trPr>
        <w:tc>
          <w:tcPr>
            <w:tcW w:w="1838" w:type="dxa"/>
            <w:shd w:val="clear" w:color="auto" w:fill="auto"/>
          </w:tcPr>
          <w:p w14:paraId="7B929A4A" w14:textId="77777777" w:rsidR="00F36181" w:rsidRPr="007B1EF8" w:rsidRDefault="00F36181" w:rsidP="00F36181">
            <w:pPr>
              <w:pStyle w:val="TAL"/>
              <w:keepNext w:val="0"/>
              <w:keepLines w:val="0"/>
            </w:pPr>
            <w:r w:rsidRPr="007B1EF8">
              <w:t>operationalState</w:t>
            </w:r>
          </w:p>
        </w:tc>
        <w:tc>
          <w:tcPr>
            <w:tcW w:w="1134" w:type="dxa"/>
            <w:shd w:val="clear" w:color="auto" w:fill="auto"/>
          </w:tcPr>
          <w:p w14:paraId="4235F142" w14:textId="77777777" w:rsidR="00F36181" w:rsidRPr="007B1EF8" w:rsidRDefault="00F36181" w:rsidP="00F36181">
            <w:pPr>
              <w:pStyle w:val="TAL"/>
              <w:keepNext w:val="0"/>
              <w:keepLines w:val="0"/>
            </w:pPr>
            <w:r w:rsidRPr="007B1EF8">
              <w:t>M</w:t>
            </w:r>
          </w:p>
        </w:tc>
        <w:tc>
          <w:tcPr>
            <w:tcW w:w="1276" w:type="dxa"/>
            <w:shd w:val="clear" w:color="auto" w:fill="auto"/>
          </w:tcPr>
          <w:p w14:paraId="2A754BDE" w14:textId="77777777" w:rsidR="00F36181" w:rsidRPr="007B1EF8" w:rsidRDefault="00F36181" w:rsidP="00F36181">
            <w:pPr>
              <w:pStyle w:val="TAL"/>
              <w:keepNext w:val="0"/>
              <w:keepLines w:val="0"/>
            </w:pPr>
            <w:r w:rsidRPr="007B1EF8">
              <w:t>1</w:t>
            </w:r>
          </w:p>
        </w:tc>
        <w:tc>
          <w:tcPr>
            <w:tcW w:w="2268" w:type="dxa"/>
            <w:shd w:val="clear" w:color="auto" w:fill="auto"/>
          </w:tcPr>
          <w:p w14:paraId="70EC43C9" w14:textId="77777777" w:rsidR="00F36181" w:rsidRPr="007B1EF8" w:rsidRDefault="00F36181" w:rsidP="008252F3">
            <w:pPr>
              <w:pStyle w:val="TAL"/>
              <w:keepNext w:val="0"/>
              <w:keepLines w:val="0"/>
            </w:pPr>
            <w:r w:rsidRPr="007B1EF8">
              <w:t xml:space="preserve">Enum </w:t>
            </w:r>
          </w:p>
        </w:tc>
        <w:tc>
          <w:tcPr>
            <w:tcW w:w="3113" w:type="dxa"/>
            <w:shd w:val="clear" w:color="auto" w:fill="auto"/>
          </w:tcPr>
          <w:p w14:paraId="32F16271" w14:textId="77777777" w:rsidR="008252F3" w:rsidRPr="007B1EF8" w:rsidRDefault="00F36181" w:rsidP="008252F3">
            <w:pPr>
              <w:pStyle w:val="TAL"/>
              <w:keepNext w:val="0"/>
              <w:keepLines w:val="0"/>
            </w:pPr>
            <w:r w:rsidRPr="007B1EF8">
              <w:t>Operational state of the NSD.</w:t>
            </w:r>
          </w:p>
          <w:p w14:paraId="715A5C98" w14:textId="77777777" w:rsidR="008252F3" w:rsidRPr="007B1EF8" w:rsidRDefault="008252F3" w:rsidP="008252F3">
            <w:pPr>
              <w:pStyle w:val="TAL"/>
              <w:keepNext w:val="0"/>
              <w:keepLines w:val="0"/>
            </w:pPr>
            <w:r w:rsidRPr="007B1EF8">
              <w:t>VALUES:</w:t>
            </w:r>
          </w:p>
          <w:p w14:paraId="329F215D" w14:textId="77777777" w:rsidR="008252F3" w:rsidRPr="007B1EF8" w:rsidRDefault="008252F3" w:rsidP="00755C79">
            <w:pPr>
              <w:pStyle w:val="TAL"/>
              <w:keepNext w:val="0"/>
              <w:keepLines w:val="0"/>
              <w:numPr>
                <w:ilvl w:val="0"/>
                <w:numId w:val="19"/>
              </w:numPr>
            </w:pPr>
            <w:r w:rsidRPr="007B1EF8">
              <w:t>ENABLED</w:t>
            </w:r>
          </w:p>
          <w:p w14:paraId="1DCFC73A" w14:textId="77777777" w:rsidR="00F36181" w:rsidRPr="007B1EF8" w:rsidRDefault="008252F3" w:rsidP="00755C79">
            <w:pPr>
              <w:pStyle w:val="TAL"/>
              <w:keepNext w:val="0"/>
              <w:keepLines w:val="0"/>
              <w:numPr>
                <w:ilvl w:val="0"/>
                <w:numId w:val="19"/>
              </w:numPr>
            </w:pPr>
            <w:r w:rsidRPr="007B1EF8">
              <w:t>DISABLED</w:t>
            </w:r>
            <w:r w:rsidR="00F36181" w:rsidRPr="007B1EF8">
              <w:t xml:space="preserve"> </w:t>
            </w:r>
          </w:p>
        </w:tc>
      </w:tr>
      <w:tr w:rsidR="00F36181" w:rsidRPr="007B1EF8" w14:paraId="4A93249B" w14:textId="77777777">
        <w:trPr>
          <w:jc w:val="center"/>
        </w:trPr>
        <w:tc>
          <w:tcPr>
            <w:tcW w:w="1838" w:type="dxa"/>
            <w:shd w:val="clear" w:color="auto" w:fill="auto"/>
          </w:tcPr>
          <w:p w14:paraId="672EEF9F" w14:textId="77777777" w:rsidR="00F36181" w:rsidRPr="007B1EF8" w:rsidRDefault="00F36181" w:rsidP="00F36181">
            <w:pPr>
              <w:pStyle w:val="TAL"/>
              <w:keepNext w:val="0"/>
              <w:keepLines w:val="0"/>
            </w:pPr>
            <w:r w:rsidRPr="007B1EF8">
              <w:t>usageState</w:t>
            </w:r>
          </w:p>
        </w:tc>
        <w:tc>
          <w:tcPr>
            <w:tcW w:w="1134" w:type="dxa"/>
            <w:shd w:val="clear" w:color="auto" w:fill="auto"/>
          </w:tcPr>
          <w:p w14:paraId="0EAB9E5A" w14:textId="77777777" w:rsidR="00F36181" w:rsidRPr="007B1EF8" w:rsidRDefault="00F36181" w:rsidP="00F36181">
            <w:pPr>
              <w:pStyle w:val="TAL"/>
              <w:keepNext w:val="0"/>
              <w:keepLines w:val="0"/>
            </w:pPr>
            <w:r w:rsidRPr="007B1EF8">
              <w:t>M</w:t>
            </w:r>
          </w:p>
        </w:tc>
        <w:tc>
          <w:tcPr>
            <w:tcW w:w="1276" w:type="dxa"/>
            <w:shd w:val="clear" w:color="auto" w:fill="auto"/>
          </w:tcPr>
          <w:p w14:paraId="68E69246" w14:textId="77777777" w:rsidR="00F36181" w:rsidRPr="007B1EF8" w:rsidRDefault="00F36181" w:rsidP="00F36181">
            <w:pPr>
              <w:pStyle w:val="TAL"/>
              <w:keepNext w:val="0"/>
              <w:keepLines w:val="0"/>
            </w:pPr>
            <w:r w:rsidRPr="007B1EF8">
              <w:t>1</w:t>
            </w:r>
          </w:p>
        </w:tc>
        <w:tc>
          <w:tcPr>
            <w:tcW w:w="2268" w:type="dxa"/>
            <w:shd w:val="clear" w:color="auto" w:fill="auto"/>
          </w:tcPr>
          <w:p w14:paraId="70866E61" w14:textId="77777777" w:rsidR="00F36181" w:rsidRPr="007B1EF8" w:rsidRDefault="00F36181" w:rsidP="008252F3">
            <w:pPr>
              <w:pStyle w:val="TAL"/>
              <w:keepNext w:val="0"/>
              <w:keepLines w:val="0"/>
            </w:pPr>
            <w:r w:rsidRPr="007B1EF8">
              <w:t>Enum</w:t>
            </w:r>
          </w:p>
        </w:tc>
        <w:tc>
          <w:tcPr>
            <w:tcW w:w="3113" w:type="dxa"/>
            <w:shd w:val="clear" w:color="auto" w:fill="auto"/>
          </w:tcPr>
          <w:p w14:paraId="70456F1B" w14:textId="77777777" w:rsidR="008252F3" w:rsidRPr="007B1EF8" w:rsidRDefault="00F36181" w:rsidP="008252F3">
            <w:pPr>
              <w:pStyle w:val="TAL"/>
              <w:keepNext w:val="0"/>
              <w:keepLines w:val="0"/>
            </w:pPr>
            <w:r w:rsidRPr="007B1EF8">
              <w:t>Usage state of the NSD.</w:t>
            </w:r>
          </w:p>
          <w:p w14:paraId="32C43FFE" w14:textId="77777777" w:rsidR="008252F3" w:rsidRPr="007B1EF8" w:rsidRDefault="008252F3" w:rsidP="008252F3">
            <w:pPr>
              <w:pStyle w:val="TAL"/>
              <w:keepNext w:val="0"/>
              <w:keepLines w:val="0"/>
            </w:pPr>
            <w:r w:rsidRPr="007B1EF8">
              <w:t>VALUES:</w:t>
            </w:r>
          </w:p>
          <w:p w14:paraId="2DD7BD61" w14:textId="77777777" w:rsidR="008252F3" w:rsidRPr="007B1EF8" w:rsidRDefault="008252F3" w:rsidP="00755C79">
            <w:pPr>
              <w:pStyle w:val="TAL"/>
              <w:keepNext w:val="0"/>
              <w:keepLines w:val="0"/>
              <w:numPr>
                <w:ilvl w:val="0"/>
                <w:numId w:val="20"/>
              </w:numPr>
            </w:pPr>
            <w:r w:rsidRPr="007B1EF8">
              <w:t>IN_USE</w:t>
            </w:r>
          </w:p>
          <w:p w14:paraId="4888FE5D" w14:textId="77777777" w:rsidR="00F36181" w:rsidRPr="007B1EF8" w:rsidRDefault="008252F3" w:rsidP="00755C79">
            <w:pPr>
              <w:pStyle w:val="TAL"/>
              <w:keepNext w:val="0"/>
              <w:keepLines w:val="0"/>
              <w:numPr>
                <w:ilvl w:val="0"/>
                <w:numId w:val="20"/>
              </w:numPr>
            </w:pPr>
            <w:r w:rsidRPr="007B1EF8">
              <w:t>NOT_IN_USE</w:t>
            </w:r>
          </w:p>
        </w:tc>
      </w:tr>
      <w:tr w:rsidR="00F36181" w:rsidRPr="007B1EF8" w14:paraId="2DB3BA1F" w14:textId="77777777">
        <w:trPr>
          <w:jc w:val="center"/>
        </w:trPr>
        <w:tc>
          <w:tcPr>
            <w:tcW w:w="1838" w:type="dxa"/>
            <w:shd w:val="clear" w:color="auto" w:fill="auto"/>
          </w:tcPr>
          <w:p w14:paraId="09F01A97" w14:textId="77777777" w:rsidR="00F36181" w:rsidRPr="007B1EF8" w:rsidRDefault="00F36181" w:rsidP="00F36181">
            <w:pPr>
              <w:pStyle w:val="TAL"/>
              <w:keepNext w:val="0"/>
              <w:keepLines w:val="0"/>
            </w:pPr>
            <w:r w:rsidRPr="007B1EF8">
              <w:t>userDefinedData</w:t>
            </w:r>
          </w:p>
        </w:tc>
        <w:tc>
          <w:tcPr>
            <w:tcW w:w="1134" w:type="dxa"/>
            <w:shd w:val="clear" w:color="auto" w:fill="auto"/>
          </w:tcPr>
          <w:p w14:paraId="5B38C2E2" w14:textId="77777777" w:rsidR="00F36181" w:rsidRPr="007B1EF8" w:rsidRDefault="00F36181" w:rsidP="00F36181">
            <w:pPr>
              <w:pStyle w:val="TAL"/>
              <w:keepNext w:val="0"/>
              <w:keepLines w:val="0"/>
            </w:pPr>
            <w:r w:rsidRPr="007B1EF8">
              <w:t>O</w:t>
            </w:r>
          </w:p>
        </w:tc>
        <w:tc>
          <w:tcPr>
            <w:tcW w:w="1276" w:type="dxa"/>
            <w:shd w:val="clear" w:color="auto" w:fill="auto"/>
          </w:tcPr>
          <w:p w14:paraId="2B994280" w14:textId="77777777" w:rsidR="00F36181" w:rsidRPr="007B1EF8" w:rsidRDefault="00F36181" w:rsidP="00F36181">
            <w:pPr>
              <w:pStyle w:val="TAL"/>
              <w:keepNext w:val="0"/>
              <w:keepLines w:val="0"/>
            </w:pPr>
            <w:r w:rsidRPr="007B1EF8">
              <w:t>0..N</w:t>
            </w:r>
          </w:p>
        </w:tc>
        <w:tc>
          <w:tcPr>
            <w:tcW w:w="2268" w:type="dxa"/>
            <w:shd w:val="clear" w:color="auto" w:fill="auto"/>
          </w:tcPr>
          <w:p w14:paraId="3198FFA5" w14:textId="77777777" w:rsidR="00F36181" w:rsidRPr="007B1EF8" w:rsidRDefault="00F36181" w:rsidP="00F36181">
            <w:pPr>
              <w:pStyle w:val="TAL"/>
              <w:keepNext w:val="0"/>
              <w:keepLines w:val="0"/>
            </w:pPr>
            <w:r w:rsidRPr="007B1EF8">
              <w:t>KeyValuePair</w:t>
            </w:r>
          </w:p>
        </w:tc>
        <w:tc>
          <w:tcPr>
            <w:tcW w:w="3113" w:type="dxa"/>
            <w:shd w:val="clear" w:color="auto" w:fill="auto"/>
          </w:tcPr>
          <w:p w14:paraId="559419EF" w14:textId="77777777" w:rsidR="00F36181" w:rsidRPr="007B1EF8" w:rsidRDefault="00F36181" w:rsidP="00F36181">
            <w:pPr>
              <w:pStyle w:val="TAL"/>
              <w:keepNext w:val="0"/>
              <w:keepLines w:val="0"/>
            </w:pPr>
            <w:r w:rsidRPr="007B1EF8">
              <w:t>User defined data for the NSD.</w:t>
            </w:r>
          </w:p>
        </w:tc>
      </w:tr>
      <w:tr w:rsidR="00F36181" w:rsidRPr="007B1EF8" w14:paraId="030D514E" w14:textId="77777777">
        <w:trPr>
          <w:jc w:val="center"/>
        </w:trPr>
        <w:tc>
          <w:tcPr>
            <w:tcW w:w="9629" w:type="dxa"/>
            <w:gridSpan w:val="5"/>
            <w:shd w:val="clear" w:color="auto" w:fill="auto"/>
          </w:tcPr>
          <w:p w14:paraId="62F7F7FF" w14:textId="77777777" w:rsidR="00F36181" w:rsidRPr="007B1EF8" w:rsidRDefault="00F36181" w:rsidP="00F36181">
            <w:pPr>
              <w:pStyle w:val="TAN"/>
              <w:keepNext w:val="0"/>
              <w:keepLines w:val="0"/>
            </w:pPr>
            <w:r w:rsidRPr="007B1EF8">
              <w:t>NOTE 1:</w:t>
            </w:r>
            <w:r w:rsidRPr="007B1EF8">
              <w:tab/>
              <w:t xml:space="preserve">These attributes </w:t>
            </w:r>
            <w:r w:rsidRPr="007B1EF8">
              <w:rPr>
                <w:rFonts w:eastAsia="SimSun" w:hint="eastAsia"/>
                <w:lang w:eastAsia="zh-CN"/>
              </w:rPr>
              <w:t xml:space="preserve">shall be present </w:t>
            </w:r>
            <w:r w:rsidRPr="007B1EF8">
              <w:t>after the NSD is on-boarded.</w:t>
            </w:r>
          </w:p>
          <w:p w14:paraId="5DF1EF71" w14:textId="77777777" w:rsidR="006A30C7" w:rsidRPr="007B1EF8" w:rsidRDefault="00F36181" w:rsidP="006A30C7">
            <w:pPr>
              <w:pStyle w:val="TAN"/>
              <w:keepNext w:val="0"/>
              <w:keepLines w:val="0"/>
            </w:pPr>
            <w:r w:rsidRPr="007B1EF8">
              <w:t>NOTE 2:</w:t>
            </w:r>
            <w:r w:rsidRPr="007B1EF8">
              <w:tab/>
              <w:t>The attribute may be present after the NSD archive is on-boarded and shall be absent otherwise.</w:t>
            </w:r>
            <w:r w:rsidR="006A30C7" w:rsidRPr="007B1EF8">
              <w:t xml:space="preserve"> </w:t>
            </w:r>
          </w:p>
          <w:p w14:paraId="257B9AEB" w14:textId="77777777" w:rsidR="006A30C7" w:rsidRPr="007B1EF8" w:rsidRDefault="006A30C7" w:rsidP="006A30C7">
            <w:pPr>
              <w:pStyle w:val="TAN"/>
              <w:keepNext w:val="0"/>
              <w:keepLines w:val="0"/>
            </w:pPr>
            <w:r w:rsidRPr="007B1EF8">
              <w:t>NOTE 3:</w:t>
            </w:r>
            <w:r w:rsidRPr="007B1EF8">
              <w:tab/>
              <w:t>This attribute is copied from the NSD.</w:t>
            </w:r>
          </w:p>
          <w:p w14:paraId="11F2ED2F" w14:textId="77777777" w:rsidR="001A73B8" w:rsidRPr="007B1EF8" w:rsidRDefault="006A30C7" w:rsidP="001A73B8">
            <w:pPr>
              <w:pStyle w:val="TAN"/>
            </w:pPr>
            <w:r w:rsidRPr="007B1EF8">
              <w:t>NOTE 4:</w:t>
            </w:r>
            <w:r w:rsidRPr="007B1EF8">
              <w:tab/>
              <w:t>These attributes may</w:t>
            </w:r>
            <w:r w:rsidRPr="007B1EF8">
              <w:rPr>
                <w:rFonts w:hint="eastAsia"/>
              </w:rPr>
              <w:t xml:space="preserve"> be present </w:t>
            </w:r>
            <w:r w:rsidRPr="007B1EF8">
              <w:t>after the NSD is on-boarded.</w:t>
            </w:r>
            <w:r w:rsidR="001A73B8" w:rsidRPr="007B1EF8">
              <w:t xml:space="preserve"> </w:t>
            </w:r>
          </w:p>
          <w:p w14:paraId="2F81E650" w14:textId="77777777" w:rsidR="001A73B8" w:rsidRPr="007B1EF8" w:rsidRDefault="001A73B8" w:rsidP="001A73B8">
            <w:pPr>
              <w:pStyle w:val="TAN"/>
            </w:pPr>
            <w:r w:rsidRPr="007B1EF8">
              <w:t>NOTE 5:</w:t>
            </w:r>
            <w:r w:rsidRPr="007B1EF8">
              <w:tab/>
              <w:t>This attribute shall be present after the NSD is on-boarded for those VNF packages that are already on-boarded.</w:t>
            </w:r>
          </w:p>
          <w:p w14:paraId="256D546B" w14:textId="77777777" w:rsidR="001A73B8" w:rsidRPr="007B1EF8" w:rsidRDefault="001A73B8" w:rsidP="001A73B8">
            <w:pPr>
              <w:pStyle w:val="TAN"/>
            </w:pPr>
            <w:r w:rsidRPr="007B1EF8">
              <w:t>NOTE 6:</w:t>
            </w:r>
            <w:r w:rsidRPr="007B1EF8">
              <w:tab/>
              <w:t>This attribute shall be present after the NSD is on-boarded for those PNFDs that are already on-boarded.</w:t>
            </w:r>
          </w:p>
          <w:p w14:paraId="6E4C600A" w14:textId="77777777" w:rsidR="00F36181" w:rsidRPr="007B1EF8" w:rsidRDefault="001A73B8" w:rsidP="001A73B8">
            <w:pPr>
              <w:pStyle w:val="TAN"/>
              <w:keepNext w:val="0"/>
              <w:keepLines w:val="0"/>
            </w:pPr>
            <w:r w:rsidRPr="007B1EF8">
              <w:t>NOTE 7:</w:t>
            </w:r>
            <w:r w:rsidRPr="007B1EF8">
              <w:tab/>
              <w:t>This attribute shall be present after the NSD is on-boarded for those nested NSDs that are already on</w:t>
            </w:r>
            <w:r w:rsidR="00175827" w:rsidRPr="007B1EF8">
              <w:noBreakHyphen/>
            </w:r>
            <w:r w:rsidRPr="007B1EF8">
              <w:t>boarded.</w:t>
            </w:r>
          </w:p>
        </w:tc>
      </w:tr>
    </w:tbl>
    <w:p w14:paraId="30F4BF94" w14:textId="77777777" w:rsidR="00114FF3" w:rsidRPr="007B1EF8" w:rsidRDefault="00114FF3">
      <w:pPr>
        <w:rPr>
          <w:lang w:eastAsia="x-none"/>
        </w:rPr>
      </w:pPr>
    </w:p>
    <w:p w14:paraId="38666AFB" w14:textId="77777777" w:rsidR="00114FF3" w:rsidRPr="007B1EF8" w:rsidRDefault="005658D5">
      <w:pPr>
        <w:pStyle w:val="Heading3"/>
      </w:pPr>
      <w:bookmarkStart w:id="497" w:name="_Toc146290688"/>
      <w:r w:rsidRPr="007B1EF8">
        <w:t>8.2.3</w:t>
      </w:r>
      <w:r w:rsidRPr="007B1EF8">
        <w:tab/>
        <w:t>Pnfd information element</w:t>
      </w:r>
      <w:bookmarkEnd w:id="497"/>
    </w:p>
    <w:p w14:paraId="4C230456" w14:textId="77777777" w:rsidR="00114FF3" w:rsidRPr="007B1EF8" w:rsidRDefault="005658D5">
      <w:pPr>
        <w:pStyle w:val="Heading4"/>
        <w:rPr>
          <w:rFonts w:cs="Arial"/>
        </w:rPr>
      </w:pPr>
      <w:bookmarkStart w:id="498" w:name="_Toc146290689"/>
      <w:r w:rsidRPr="007B1EF8">
        <w:rPr>
          <w:rFonts w:cs="Arial"/>
        </w:rPr>
        <w:t>8.2.3.1</w:t>
      </w:r>
      <w:r w:rsidRPr="007B1EF8">
        <w:rPr>
          <w:rFonts w:cs="Arial"/>
        </w:rPr>
        <w:tab/>
        <w:t>Description</w:t>
      </w:r>
      <w:bookmarkEnd w:id="498"/>
    </w:p>
    <w:p w14:paraId="766A3952" w14:textId="77777777" w:rsidR="00114FF3" w:rsidRPr="007B1EF8" w:rsidRDefault="005658D5">
      <w:r w:rsidRPr="007B1EF8">
        <w:t>This information element provides the details of the PNFD.</w:t>
      </w:r>
    </w:p>
    <w:p w14:paraId="6425F613" w14:textId="77777777" w:rsidR="00114FF3" w:rsidRPr="007B1EF8" w:rsidRDefault="005658D5">
      <w:pPr>
        <w:pStyle w:val="Heading4"/>
      </w:pPr>
      <w:bookmarkStart w:id="499" w:name="_Toc146290690"/>
      <w:r w:rsidRPr="007B1EF8">
        <w:lastRenderedPageBreak/>
        <w:t>8.2.3.2</w:t>
      </w:r>
      <w:r w:rsidRPr="007B1EF8">
        <w:tab/>
        <w:t>Attributes</w:t>
      </w:r>
      <w:bookmarkEnd w:id="499"/>
    </w:p>
    <w:p w14:paraId="1F5E1756" w14:textId="77777777" w:rsidR="00114FF3" w:rsidRPr="007B1EF8" w:rsidRDefault="005658D5">
      <w:r w:rsidRPr="007B1EF8">
        <w:t>The structure of the Pnfd information element shall comply with the provisions for the Pnfd information element as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6.6.</w:t>
      </w:r>
    </w:p>
    <w:p w14:paraId="77B20F50" w14:textId="77777777" w:rsidR="00114FF3" w:rsidRPr="007B1EF8" w:rsidRDefault="005658D5">
      <w:pPr>
        <w:pStyle w:val="Heading3"/>
        <w:rPr>
          <w:szCs w:val="28"/>
        </w:rPr>
      </w:pPr>
      <w:bookmarkStart w:id="500" w:name="_Toc146290691"/>
      <w:r w:rsidRPr="007B1EF8">
        <w:rPr>
          <w:szCs w:val="28"/>
        </w:rPr>
        <w:t>8.2.4</w:t>
      </w:r>
      <w:r w:rsidRPr="007B1EF8">
        <w:rPr>
          <w:szCs w:val="28"/>
        </w:rPr>
        <w:tab/>
        <w:t>PnfdInfo information element</w:t>
      </w:r>
      <w:bookmarkEnd w:id="500"/>
    </w:p>
    <w:p w14:paraId="05025E70" w14:textId="77777777" w:rsidR="00114FF3" w:rsidRPr="007B1EF8" w:rsidRDefault="005658D5">
      <w:pPr>
        <w:pStyle w:val="Heading4"/>
        <w:rPr>
          <w:rFonts w:cs="Arial"/>
        </w:rPr>
      </w:pPr>
      <w:bookmarkStart w:id="501" w:name="_Toc146290692"/>
      <w:r w:rsidRPr="007B1EF8">
        <w:rPr>
          <w:rFonts w:cs="Arial"/>
        </w:rPr>
        <w:t>8.2.4.1</w:t>
      </w:r>
      <w:r w:rsidRPr="007B1EF8">
        <w:rPr>
          <w:rFonts w:cs="Arial"/>
        </w:rPr>
        <w:tab/>
        <w:t>Description</w:t>
      </w:r>
      <w:bookmarkEnd w:id="501"/>
    </w:p>
    <w:p w14:paraId="46ED913B" w14:textId="77777777" w:rsidR="00114FF3" w:rsidRPr="007B1EF8" w:rsidRDefault="005658D5">
      <w:r w:rsidRPr="007B1EF8">
        <w:t>This information element provides the details of a PNFD.</w:t>
      </w:r>
    </w:p>
    <w:p w14:paraId="22E95429" w14:textId="77777777" w:rsidR="00114FF3" w:rsidRPr="007B1EF8" w:rsidRDefault="005658D5" w:rsidP="003162D3">
      <w:pPr>
        <w:pStyle w:val="Heading4"/>
        <w:rPr>
          <w:rFonts w:cs="Arial"/>
        </w:rPr>
      </w:pPr>
      <w:bookmarkStart w:id="502" w:name="_Toc146290693"/>
      <w:r w:rsidRPr="007B1EF8">
        <w:rPr>
          <w:rFonts w:cs="Arial"/>
        </w:rPr>
        <w:t>8.2.4.2</w:t>
      </w:r>
      <w:r w:rsidRPr="007B1EF8">
        <w:rPr>
          <w:rFonts w:cs="Arial"/>
        </w:rPr>
        <w:tab/>
        <w:t>Attributes</w:t>
      </w:r>
      <w:bookmarkEnd w:id="502"/>
    </w:p>
    <w:p w14:paraId="6C4E668F" w14:textId="77777777" w:rsidR="00114FF3" w:rsidRPr="007B1EF8" w:rsidRDefault="005658D5" w:rsidP="00F37E3E">
      <w:pPr>
        <w:keepLines/>
      </w:pPr>
      <w:r w:rsidRPr="007B1EF8">
        <w:t>The PnfdInfo information element shall follow the indications provided in table 8.2.4.2-1.</w:t>
      </w:r>
    </w:p>
    <w:p w14:paraId="16C16899" w14:textId="77777777" w:rsidR="00114FF3" w:rsidRPr="007B1EF8" w:rsidRDefault="005658D5" w:rsidP="00F37E3E">
      <w:pPr>
        <w:pStyle w:val="TH"/>
      </w:pPr>
      <w:r w:rsidRPr="007B1EF8">
        <w:t>Table 8.2.4.2-1: Attributes of the PnfdInfo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275"/>
        <w:gridCol w:w="1418"/>
        <w:gridCol w:w="2026"/>
        <w:gridCol w:w="2787"/>
      </w:tblGrid>
      <w:tr w:rsidR="00114FF3" w:rsidRPr="007B1EF8" w14:paraId="45F1EDDA" w14:textId="77777777" w:rsidTr="008C308E">
        <w:trPr>
          <w:tblHeader/>
          <w:jc w:val="center"/>
        </w:trPr>
        <w:tc>
          <w:tcPr>
            <w:tcW w:w="2122" w:type="dxa"/>
            <w:shd w:val="clear" w:color="auto" w:fill="BFBFBF"/>
          </w:tcPr>
          <w:p w14:paraId="14D677BF" w14:textId="77777777" w:rsidR="00114FF3" w:rsidRPr="007B1EF8" w:rsidRDefault="005658D5" w:rsidP="00F37E3E">
            <w:pPr>
              <w:pStyle w:val="TAH"/>
              <w:keepLines w:val="0"/>
            </w:pPr>
            <w:r w:rsidRPr="007B1EF8">
              <w:t>Attribute</w:t>
            </w:r>
          </w:p>
        </w:tc>
        <w:tc>
          <w:tcPr>
            <w:tcW w:w="1275" w:type="dxa"/>
            <w:shd w:val="clear" w:color="auto" w:fill="BFBFBF"/>
          </w:tcPr>
          <w:p w14:paraId="02BC9CC7" w14:textId="77777777" w:rsidR="00114FF3" w:rsidRPr="007B1EF8" w:rsidRDefault="005658D5" w:rsidP="00F37E3E">
            <w:pPr>
              <w:pStyle w:val="TAH"/>
              <w:keepLines w:val="0"/>
            </w:pPr>
            <w:r w:rsidRPr="007B1EF8">
              <w:t>Qualifier</w:t>
            </w:r>
          </w:p>
        </w:tc>
        <w:tc>
          <w:tcPr>
            <w:tcW w:w="1418" w:type="dxa"/>
            <w:shd w:val="clear" w:color="auto" w:fill="BFBFBF"/>
          </w:tcPr>
          <w:p w14:paraId="18D72F39" w14:textId="77777777" w:rsidR="00114FF3" w:rsidRPr="007B1EF8" w:rsidRDefault="005658D5" w:rsidP="00F37E3E">
            <w:pPr>
              <w:pStyle w:val="TAH"/>
              <w:keepLines w:val="0"/>
            </w:pPr>
            <w:r w:rsidRPr="007B1EF8">
              <w:t>Cardinality</w:t>
            </w:r>
          </w:p>
        </w:tc>
        <w:tc>
          <w:tcPr>
            <w:tcW w:w="2026" w:type="dxa"/>
            <w:shd w:val="clear" w:color="auto" w:fill="BFBFBF"/>
          </w:tcPr>
          <w:p w14:paraId="123B68A4" w14:textId="77777777" w:rsidR="00114FF3" w:rsidRPr="007B1EF8" w:rsidRDefault="005658D5" w:rsidP="00F37E3E">
            <w:pPr>
              <w:pStyle w:val="TAH"/>
              <w:keepLines w:val="0"/>
            </w:pPr>
            <w:r w:rsidRPr="007B1EF8">
              <w:t>Content</w:t>
            </w:r>
          </w:p>
        </w:tc>
        <w:tc>
          <w:tcPr>
            <w:tcW w:w="2787" w:type="dxa"/>
            <w:shd w:val="clear" w:color="auto" w:fill="BFBFBF"/>
          </w:tcPr>
          <w:p w14:paraId="0C2A1846" w14:textId="77777777" w:rsidR="00114FF3" w:rsidRPr="007B1EF8" w:rsidRDefault="005658D5" w:rsidP="00F37E3E">
            <w:pPr>
              <w:pStyle w:val="TAH"/>
              <w:keepLines w:val="0"/>
            </w:pPr>
            <w:r w:rsidRPr="007B1EF8">
              <w:t>Description</w:t>
            </w:r>
          </w:p>
        </w:tc>
      </w:tr>
      <w:tr w:rsidR="00114FF3" w:rsidRPr="007B1EF8" w14:paraId="2CDD214D" w14:textId="77777777">
        <w:trPr>
          <w:jc w:val="center"/>
        </w:trPr>
        <w:tc>
          <w:tcPr>
            <w:tcW w:w="2122" w:type="dxa"/>
            <w:shd w:val="clear" w:color="auto" w:fill="auto"/>
          </w:tcPr>
          <w:p w14:paraId="6D3E956A" w14:textId="77777777" w:rsidR="00114FF3" w:rsidRPr="007B1EF8" w:rsidRDefault="005658D5" w:rsidP="00F37E3E">
            <w:pPr>
              <w:pStyle w:val="TAL"/>
              <w:keepLines w:val="0"/>
            </w:pPr>
            <w:r w:rsidRPr="007B1EF8">
              <w:t>pnfdInfoId</w:t>
            </w:r>
          </w:p>
        </w:tc>
        <w:tc>
          <w:tcPr>
            <w:tcW w:w="1275" w:type="dxa"/>
            <w:shd w:val="clear" w:color="auto" w:fill="auto"/>
          </w:tcPr>
          <w:p w14:paraId="14F6FFD1" w14:textId="77777777" w:rsidR="00114FF3" w:rsidRPr="007B1EF8" w:rsidRDefault="005658D5" w:rsidP="00F37E3E">
            <w:pPr>
              <w:pStyle w:val="TAL"/>
              <w:keepLines w:val="0"/>
            </w:pPr>
            <w:r w:rsidRPr="007B1EF8">
              <w:t>M</w:t>
            </w:r>
          </w:p>
        </w:tc>
        <w:tc>
          <w:tcPr>
            <w:tcW w:w="1418" w:type="dxa"/>
            <w:shd w:val="clear" w:color="auto" w:fill="auto"/>
          </w:tcPr>
          <w:p w14:paraId="62C0B596" w14:textId="77777777" w:rsidR="00114FF3" w:rsidRPr="007B1EF8" w:rsidRDefault="005658D5" w:rsidP="00F37E3E">
            <w:pPr>
              <w:pStyle w:val="TAL"/>
              <w:keepLines w:val="0"/>
            </w:pPr>
            <w:r w:rsidRPr="007B1EF8">
              <w:t>1</w:t>
            </w:r>
          </w:p>
        </w:tc>
        <w:tc>
          <w:tcPr>
            <w:tcW w:w="2026" w:type="dxa"/>
            <w:shd w:val="clear" w:color="auto" w:fill="auto"/>
          </w:tcPr>
          <w:p w14:paraId="16033255" w14:textId="77777777" w:rsidR="00114FF3" w:rsidRPr="007B1EF8" w:rsidRDefault="005658D5" w:rsidP="00F37E3E">
            <w:pPr>
              <w:pStyle w:val="TAL"/>
              <w:keepLines w:val="0"/>
            </w:pPr>
            <w:r w:rsidRPr="007B1EF8">
              <w:t>Identifier</w:t>
            </w:r>
          </w:p>
        </w:tc>
        <w:tc>
          <w:tcPr>
            <w:tcW w:w="2787" w:type="dxa"/>
            <w:shd w:val="clear" w:color="auto" w:fill="auto"/>
          </w:tcPr>
          <w:p w14:paraId="13AE9D81" w14:textId="77777777" w:rsidR="00114FF3" w:rsidRPr="007B1EF8" w:rsidRDefault="005658D5" w:rsidP="00F37E3E">
            <w:pPr>
              <w:pStyle w:val="TAL"/>
              <w:keepLines w:val="0"/>
            </w:pPr>
            <w:r w:rsidRPr="007B1EF8">
              <w:t>Identifier of the on-boarded instance of the PNFD.</w:t>
            </w:r>
          </w:p>
        </w:tc>
      </w:tr>
      <w:tr w:rsidR="00114FF3" w:rsidRPr="007B1EF8" w14:paraId="69F74AA4" w14:textId="77777777">
        <w:trPr>
          <w:jc w:val="center"/>
        </w:trPr>
        <w:tc>
          <w:tcPr>
            <w:tcW w:w="2122" w:type="dxa"/>
            <w:shd w:val="clear" w:color="auto" w:fill="auto"/>
          </w:tcPr>
          <w:p w14:paraId="3A534CBB" w14:textId="77777777" w:rsidR="00114FF3" w:rsidRPr="007B1EF8" w:rsidRDefault="005658D5" w:rsidP="00F37E3E">
            <w:pPr>
              <w:pStyle w:val="TAL"/>
              <w:keepLines w:val="0"/>
            </w:pPr>
            <w:r w:rsidRPr="007B1EF8">
              <w:rPr>
                <w:rFonts w:cs="Arial"/>
                <w:szCs w:val="18"/>
              </w:rPr>
              <w:t>pnfdId</w:t>
            </w:r>
          </w:p>
        </w:tc>
        <w:tc>
          <w:tcPr>
            <w:tcW w:w="1275" w:type="dxa"/>
            <w:shd w:val="clear" w:color="auto" w:fill="auto"/>
          </w:tcPr>
          <w:p w14:paraId="28B37FE5" w14:textId="77777777" w:rsidR="00114FF3" w:rsidRPr="007B1EF8" w:rsidRDefault="005658D5" w:rsidP="00F37E3E">
            <w:pPr>
              <w:pStyle w:val="TAL"/>
              <w:keepLines w:val="0"/>
            </w:pPr>
            <w:r w:rsidRPr="007B1EF8">
              <w:rPr>
                <w:rFonts w:cs="Arial"/>
              </w:rPr>
              <w:t>M</w:t>
            </w:r>
          </w:p>
        </w:tc>
        <w:tc>
          <w:tcPr>
            <w:tcW w:w="1418" w:type="dxa"/>
            <w:shd w:val="clear" w:color="auto" w:fill="auto"/>
          </w:tcPr>
          <w:p w14:paraId="093E457E" w14:textId="77777777" w:rsidR="00114FF3" w:rsidRPr="007B1EF8" w:rsidRDefault="005658D5" w:rsidP="00F37E3E">
            <w:pPr>
              <w:pStyle w:val="TAL"/>
              <w:keepLines w:val="0"/>
            </w:pPr>
            <w:r w:rsidRPr="007B1EF8">
              <w:rPr>
                <w:rFonts w:cs="Arial"/>
              </w:rPr>
              <w:t>0..1</w:t>
            </w:r>
          </w:p>
        </w:tc>
        <w:tc>
          <w:tcPr>
            <w:tcW w:w="2026" w:type="dxa"/>
            <w:shd w:val="clear" w:color="auto" w:fill="auto"/>
          </w:tcPr>
          <w:p w14:paraId="34FCA952" w14:textId="77777777" w:rsidR="00114FF3" w:rsidRPr="007B1EF8" w:rsidRDefault="005658D5" w:rsidP="00F37E3E">
            <w:pPr>
              <w:pStyle w:val="TAL"/>
              <w:keepLines w:val="0"/>
            </w:pPr>
            <w:r w:rsidRPr="007B1EF8">
              <w:rPr>
                <w:rFonts w:cs="Arial"/>
              </w:rPr>
              <w:t>Identifier</w:t>
            </w:r>
          </w:p>
        </w:tc>
        <w:tc>
          <w:tcPr>
            <w:tcW w:w="2787" w:type="dxa"/>
            <w:shd w:val="clear" w:color="auto" w:fill="auto"/>
          </w:tcPr>
          <w:p w14:paraId="5BF8919E" w14:textId="77777777" w:rsidR="00114FF3" w:rsidRPr="007B1EF8" w:rsidRDefault="005658D5" w:rsidP="00F37E3E">
            <w:pPr>
              <w:pStyle w:val="TAL"/>
              <w:keepLines w:val="0"/>
            </w:pPr>
            <w:r w:rsidRPr="007B1EF8">
              <w:rPr>
                <w:rFonts w:cs="Arial"/>
                <w:szCs w:val="18"/>
              </w:rPr>
              <w:t xml:space="preserve">Identifier of the </w:t>
            </w:r>
            <w:r w:rsidRPr="007B1EF8">
              <w:rPr>
                <w:rFonts w:cs="Arial"/>
                <w:szCs w:val="18"/>
                <w:lang w:eastAsia="en-GB"/>
              </w:rPr>
              <w:t xml:space="preserve">on-boarded </w:t>
            </w:r>
            <w:r w:rsidRPr="007B1EF8">
              <w:rPr>
                <w:rFonts w:cs="Arial"/>
                <w:szCs w:val="18"/>
              </w:rPr>
              <w:t>PNFD. See note</w:t>
            </w:r>
            <w:r w:rsidR="00E62BB0" w:rsidRPr="007B1EF8">
              <w:rPr>
                <w:rFonts w:cs="Arial"/>
                <w:szCs w:val="18"/>
              </w:rPr>
              <w:t>s</w:t>
            </w:r>
            <w:r w:rsidR="00D307E6" w:rsidRPr="007B1EF8">
              <w:rPr>
                <w:rFonts w:cs="Arial"/>
                <w:szCs w:val="18"/>
              </w:rPr>
              <w:t xml:space="preserve"> 1</w:t>
            </w:r>
            <w:r w:rsidR="00E62BB0" w:rsidRPr="007B1EF8">
              <w:rPr>
                <w:rFonts w:cs="Arial"/>
                <w:szCs w:val="18"/>
              </w:rPr>
              <w:t xml:space="preserve"> and 3</w:t>
            </w:r>
            <w:r w:rsidRPr="007B1EF8">
              <w:rPr>
                <w:rFonts w:cs="Arial"/>
                <w:szCs w:val="18"/>
              </w:rPr>
              <w:t>.</w:t>
            </w:r>
          </w:p>
        </w:tc>
      </w:tr>
      <w:tr w:rsidR="00114FF3" w:rsidRPr="007B1EF8" w14:paraId="620DEC99" w14:textId="77777777">
        <w:trPr>
          <w:jc w:val="center"/>
        </w:trPr>
        <w:tc>
          <w:tcPr>
            <w:tcW w:w="2122" w:type="dxa"/>
            <w:shd w:val="clear" w:color="auto" w:fill="auto"/>
          </w:tcPr>
          <w:p w14:paraId="4EF7532A" w14:textId="77777777" w:rsidR="00114FF3" w:rsidRPr="007B1EF8" w:rsidRDefault="005658D5" w:rsidP="008C308E">
            <w:pPr>
              <w:pStyle w:val="TAL"/>
              <w:keepNext w:val="0"/>
              <w:keepLines w:val="0"/>
            </w:pPr>
            <w:r w:rsidRPr="007B1EF8">
              <w:t>name</w:t>
            </w:r>
          </w:p>
        </w:tc>
        <w:tc>
          <w:tcPr>
            <w:tcW w:w="1275" w:type="dxa"/>
            <w:shd w:val="clear" w:color="auto" w:fill="auto"/>
          </w:tcPr>
          <w:p w14:paraId="013E4715" w14:textId="77777777" w:rsidR="00114FF3" w:rsidRPr="007B1EF8" w:rsidRDefault="005658D5" w:rsidP="008C308E">
            <w:pPr>
              <w:pStyle w:val="TAL"/>
              <w:keepNext w:val="0"/>
              <w:keepLines w:val="0"/>
            </w:pPr>
            <w:r w:rsidRPr="007B1EF8">
              <w:t>M</w:t>
            </w:r>
          </w:p>
        </w:tc>
        <w:tc>
          <w:tcPr>
            <w:tcW w:w="1418" w:type="dxa"/>
            <w:shd w:val="clear" w:color="auto" w:fill="auto"/>
          </w:tcPr>
          <w:p w14:paraId="4D39956B" w14:textId="77777777" w:rsidR="00114FF3" w:rsidRPr="007B1EF8" w:rsidRDefault="005658D5" w:rsidP="008C308E">
            <w:pPr>
              <w:pStyle w:val="TAL"/>
              <w:keepNext w:val="0"/>
              <w:keepLines w:val="0"/>
            </w:pPr>
            <w:r w:rsidRPr="007B1EF8">
              <w:t>0..1</w:t>
            </w:r>
          </w:p>
        </w:tc>
        <w:tc>
          <w:tcPr>
            <w:tcW w:w="2026" w:type="dxa"/>
            <w:shd w:val="clear" w:color="auto" w:fill="auto"/>
          </w:tcPr>
          <w:p w14:paraId="35260AD5" w14:textId="77777777" w:rsidR="00114FF3" w:rsidRPr="007B1EF8" w:rsidRDefault="005658D5" w:rsidP="008C308E">
            <w:pPr>
              <w:pStyle w:val="TAL"/>
              <w:keepNext w:val="0"/>
              <w:keepLines w:val="0"/>
            </w:pPr>
            <w:r w:rsidRPr="007B1EF8">
              <w:t>String</w:t>
            </w:r>
          </w:p>
        </w:tc>
        <w:tc>
          <w:tcPr>
            <w:tcW w:w="2787" w:type="dxa"/>
            <w:shd w:val="clear" w:color="auto" w:fill="auto"/>
          </w:tcPr>
          <w:p w14:paraId="0F7A4DF8" w14:textId="77777777" w:rsidR="00114FF3" w:rsidRPr="007B1EF8" w:rsidRDefault="005658D5" w:rsidP="008C308E">
            <w:pPr>
              <w:pStyle w:val="TAL"/>
              <w:keepNext w:val="0"/>
              <w:keepLines w:val="0"/>
            </w:pPr>
            <w:r w:rsidRPr="007B1EF8">
              <w:t xml:space="preserve">Name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293249EA" w14:textId="77777777">
        <w:trPr>
          <w:jc w:val="center"/>
        </w:trPr>
        <w:tc>
          <w:tcPr>
            <w:tcW w:w="2122" w:type="dxa"/>
            <w:shd w:val="clear" w:color="auto" w:fill="auto"/>
          </w:tcPr>
          <w:p w14:paraId="4B3A8AB0" w14:textId="77777777" w:rsidR="00114FF3" w:rsidRPr="007B1EF8" w:rsidRDefault="005658D5" w:rsidP="008C308E">
            <w:pPr>
              <w:pStyle w:val="TAL"/>
              <w:keepNext w:val="0"/>
              <w:keepLines w:val="0"/>
            </w:pPr>
            <w:r w:rsidRPr="007B1EF8">
              <w:t>version</w:t>
            </w:r>
          </w:p>
        </w:tc>
        <w:tc>
          <w:tcPr>
            <w:tcW w:w="1275" w:type="dxa"/>
            <w:shd w:val="clear" w:color="auto" w:fill="auto"/>
          </w:tcPr>
          <w:p w14:paraId="1FE76B5D" w14:textId="77777777" w:rsidR="00114FF3" w:rsidRPr="007B1EF8" w:rsidRDefault="005658D5" w:rsidP="008C308E">
            <w:pPr>
              <w:pStyle w:val="TAL"/>
              <w:keepNext w:val="0"/>
              <w:keepLines w:val="0"/>
            </w:pPr>
            <w:r w:rsidRPr="007B1EF8">
              <w:t>M</w:t>
            </w:r>
          </w:p>
        </w:tc>
        <w:tc>
          <w:tcPr>
            <w:tcW w:w="1418" w:type="dxa"/>
            <w:shd w:val="clear" w:color="auto" w:fill="auto"/>
          </w:tcPr>
          <w:p w14:paraId="0C0E9812" w14:textId="77777777" w:rsidR="00114FF3" w:rsidRPr="007B1EF8" w:rsidRDefault="005658D5" w:rsidP="008C308E">
            <w:pPr>
              <w:pStyle w:val="TAL"/>
              <w:keepNext w:val="0"/>
              <w:keepLines w:val="0"/>
            </w:pPr>
            <w:r w:rsidRPr="007B1EF8">
              <w:t>0..1</w:t>
            </w:r>
          </w:p>
        </w:tc>
        <w:tc>
          <w:tcPr>
            <w:tcW w:w="2026" w:type="dxa"/>
            <w:shd w:val="clear" w:color="auto" w:fill="auto"/>
          </w:tcPr>
          <w:p w14:paraId="26EC9061" w14:textId="77777777" w:rsidR="00114FF3" w:rsidRPr="007B1EF8" w:rsidRDefault="005658D5" w:rsidP="008C308E">
            <w:pPr>
              <w:pStyle w:val="TAL"/>
              <w:keepNext w:val="0"/>
              <w:keepLines w:val="0"/>
            </w:pPr>
            <w:r w:rsidRPr="007B1EF8">
              <w:t>Version</w:t>
            </w:r>
          </w:p>
        </w:tc>
        <w:tc>
          <w:tcPr>
            <w:tcW w:w="2787" w:type="dxa"/>
            <w:shd w:val="clear" w:color="auto" w:fill="auto"/>
          </w:tcPr>
          <w:p w14:paraId="5C6BA8A9" w14:textId="77777777" w:rsidR="00114FF3" w:rsidRPr="007B1EF8" w:rsidRDefault="005658D5" w:rsidP="008C308E">
            <w:pPr>
              <w:pStyle w:val="TAL"/>
              <w:keepNext w:val="0"/>
              <w:keepLines w:val="0"/>
            </w:pPr>
            <w:r w:rsidRPr="007B1EF8">
              <w:t xml:space="preserve">Version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278625BD" w14:textId="77777777">
        <w:trPr>
          <w:jc w:val="center"/>
        </w:trPr>
        <w:tc>
          <w:tcPr>
            <w:tcW w:w="2122" w:type="dxa"/>
            <w:shd w:val="clear" w:color="auto" w:fill="auto"/>
          </w:tcPr>
          <w:p w14:paraId="094A6CC7" w14:textId="77777777" w:rsidR="00114FF3" w:rsidRPr="007B1EF8" w:rsidRDefault="005658D5" w:rsidP="008C308E">
            <w:pPr>
              <w:pStyle w:val="TAL"/>
              <w:keepNext w:val="0"/>
              <w:keepLines w:val="0"/>
            </w:pPr>
            <w:r w:rsidRPr="007B1EF8">
              <w:t>provider</w:t>
            </w:r>
          </w:p>
        </w:tc>
        <w:tc>
          <w:tcPr>
            <w:tcW w:w="1275" w:type="dxa"/>
            <w:shd w:val="clear" w:color="auto" w:fill="auto"/>
          </w:tcPr>
          <w:p w14:paraId="073BCECF" w14:textId="77777777" w:rsidR="00114FF3" w:rsidRPr="007B1EF8" w:rsidRDefault="005658D5" w:rsidP="008C308E">
            <w:pPr>
              <w:pStyle w:val="TAL"/>
              <w:keepNext w:val="0"/>
              <w:keepLines w:val="0"/>
            </w:pPr>
            <w:r w:rsidRPr="007B1EF8">
              <w:t>M</w:t>
            </w:r>
          </w:p>
        </w:tc>
        <w:tc>
          <w:tcPr>
            <w:tcW w:w="1418" w:type="dxa"/>
            <w:shd w:val="clear" w:color="auto" w:fill="auto"/>
          </w:tcPr>
          <w:p w14:paraId="1C799DBD" w14:textId="77777777" w:rsidR="00114FF3" w:rsidRPr="007B1EF8" w:rsidRDefault="005658D5" w:rsidP="008C308E">
            <w:pPr>
              <w:pStyle w:val="TAL"/>
              <w:keepNext w:val="0"/>
              <w:keepLines w:val="0"/>
            </w:pPr>
            <w:r w:rsidRPr="007B1EF8">
              <w:t>0..1</w:t>
            </w:r>
          </w:p>
        </w:tc>
        <w:tc>
          <w:tcPr>
            <w:tcW w:w="2026" w:type="dxa"/>
            <w:shd w:val="clear" w:color="auto" w:fill="auto"/>
          </w:tcPr>
          <w:p w14:paraId="00A51A87" w14:textId="77777777" w:rsidR="00114FF3" w:rsidRPr="007B1EF8" w:rsidRDefault="005658D5" w:rsidP="008C308E">
            <w:pPr>
              <w:pStyle w:val="TAL"/>
              <w:keepNext w:val="0"/>
              <w:keepLines w:val="0"/>
            </w:pPr>
            <w:r w:rsidRPr="007B1EF8">
              <w:t>String</w:t>
            </w:r>
          </w:p>
        </w:tc>
        <w:tc>
          <w:tcPr>
            <w:tcW w:w="2787" w:type="dxa"/>
            <w:shd w:val="clear" w:color="auto" w:fill="auto"/>
          </w:tcPr>
          <w:p w14:paraId="58F76FBA" w14:textId="77777777" w:rsidR="00114FF3" w:rsidRPr="007B1EF8" w:rsidRDefault="005658D5" w:rsidP="008C308E">
            <w:pPr>
              <w:pStyle w:val="TAL"/>
              <w:keepNext w:val="0"/>
              <w:keepLines w:val="0"/>
            </w:pPr>
            <w:r w:rsidRPr="007B1EF8">
              <w:t xml:space="preserve">Provider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57103F64" w14:textId="77777777">
        <w:trPr>
          <w:jc w:val="center"/>
        </w:trPr>
        <w:tc>
          <w:tcPr>
            <w:tcW w:w="2122" w:type="dxa"/>
            <w:shd w:val="clear" w:color="auto" w:fill="auto"/>
          </w:tcPr>
          <w:p w14:paraId="60628991" w14:textId="77777777" w:rsidR="00114FF3" w:rsidRPr="007B1EF8" w:rsidRDefault="005658D5" w:rsidP="008C308E">
            <w:pPr>
              <w:pStyle w:val="TAL"/>
            </w:pPr>
            <w:r w:rsidRPr="007B1EF8">
              <w:t>pnfdInvariantId</w:t>
            </w:r>
          </w:p>
        </w:tc>
        <w:tc>
          <w:tcPr>
            <w:tcW w:w="1275" w:type="dxa"/>
            <w:shd w:val="clear" w:color="auto" w:fill="auto"/>
          </w:tcPr>
          <w:p w14:paraId="3F446B93" w14:textId="77777777" w:rsidR="00114FF3" w:rsidRPr="007B1EF8" w:rsidRDefault="005658D5" w:rsidP="008C308E">
            <w:pPr>
              <w:pStyle w:val="TAL"/>
            </w:pPr>
            <w:r w:rsidRPr="007B1EF8">
              <w:t>M</w:t>
            </w:r>
          </w:p>
        </w:tc>
        <w:tc>
          <w:tcPr>
            <w:tcW w:w="1418" w:type="dxa"/>
            <w:shd w:val="clear" w:color="auto" w:fill="auto"/>
          </w:tcPr>
          <w:p w14:paraId="3EDFAF75" w14:textId="77777777" w:rsidR="00114FF3" w:rsidRPr="007B1EF8" w:rsidRDefault="005658D5" w:rsidP="008C308E">
            <w:pPr>
              <w:pStyle w:val="TAL"/>
            </w:pPr>
            <w:r w:rsidRPr="007B1EF8">
              <w:rPr>
                <w:rFonts w:cs="Arial"/>
              </w:rPr>
              <w:t>0..1</w:t>
            </w:r>
          </w:p>
        </w:tc>
        <w:tc>
          <w:tcPr>
            <w:tcW w:w="2026" w:type="dxa"/>
            <w:shd w:val="clear" w:color="auto" w:fill="auto"/>
          </w:tcPr>
          <w:p w14:paraId="265AF92B" w14:textId="77777777" w:rsidR="00114FF3" w:rsidRPr="007B1EF8" w:rsidRDefault="005658D5" w:rsidP="008C308E">
            <w:pPr>
              <w:pStyle w:val="TAL"/>
            </w:pPr>
            <w:r w:rsidRPr="007B1EF8">
              <w:t>Identifier</w:t>
            </w:r>
          </w:p>
        </w:tc>
        <w:tc>
          <w:tcPr>
            <w:tcW w:w="2787" w:type="dxa"/>
            <w:shd w:val="clear" w:color="auto" w:fill="auto"/>
          </w:tcPr>
          <w:p w14:paraId="0B159C0C" w14:textId="77777777" w:rsidR="00114FF3" w:rsidRPr="007B1EF8" w:rsidRDefault="005658D5" w:rsidP="008C308E">
            <w:pPr>
              <w:pStyle w:val="TAL"/>
            </w:pPr>
            <w:r w:rsidRPr="007B1EF8">
              <w:rPr>
                <w:lang w:eastAsia="zh-CN"/>
              </w:rPr>
              <w:t xml:space="preserve">Identifies a PNFD in a version independent manner. This attribute is invariant across versions of PNFD. </w:t>
            </w:r>
            <w:r w:rsidRPr="007B1EF8">
              <w:rPr>
                <w:rFonts w:cs="Arial"/>
                <w:szCs w:val="18"/>
              </w:rPr>
              <w:t>See note</w:t>
            </w:r>
            <w:r w:rsidR="00E62BB0" w:rsidRPr="007B1EF8">
              <w:rPr>
                <w:rFonts w:cs="Arial"/>
                <w:szCs w:val="18"/>
              </w:rPr>
              <w:t>s</w:t>
            </w:r>
            <w:r w:rsidR="00D307E6" w:rsidRPr="007B1EF8">
              <w:rPr>
                <w:rFonts w:cs="Arial"/>
                <w:szCs w:val="18"/>
              </w:rPr>
              <w:t xml:space="preserve"> 1</w:t>
            </w:r>
            <w:r w:rsidR="00E62BB0" w:rsidRPr="007B1EF8">
              <w:rPr>
                <w:rFonts w:cs="Arial"/>
                <w:szCs w:val="18"/>
              </w:rPr>
              <w:t xml:space="preserve"> and 3</w:t>
            </w:r>
            <w:r w:rsidRPr="007B1EF8">
              <w:rPr>
                <w:rFonts w:cs="Arial"/>
                <w:szCs w:val="18"/>
              </w:rPr>
              <w:t>.</w:t>
            </w:r>
          </w:p>
        </w:tc>
      </w:tr>
      <w:tr w:rsidR="00E62BB0" w:rsidRPr="007B1EF8" w14:paraId="08A1825A" w14:textId="77777777" w:rsidTr="008A1C91">
        <w:trPr>
          <w:jc w:val="center"/>
        </w:trPr>
        <w:tc>
          <w:tcPr>
            <w:tcW w:w="2122" w:type="dxa"/>
            <w:shd w:val="clear" w:color="auto" w:fill="auto"/>
          </w:tcPr>
          <w:p w14:paraId="255CC0A9" w14:textId="77777777" w:rsidR="00E62BB0" w:rsidRPr="007B1EF8" w:rsidRDefault="00E62BB0" w:rsidP="00E62BB0">
            <w:pPr>
              <w:keepNext/>
              <w:keepLines/>
              <w:spacing w:after="0"/>
              <w:rPr>
                <w:rFonts w:ascii="Arial" w:hAnsi="Arial"/>
                <w:sz w:val="18"/>
              </w:rPr>
            </w:pPr>
            <w:r w:rsidRPr="007B1EF8">
              <w:rPr>
                <w:rFonts w:ascii="Arial" w:hAnsi="Arial"/>
                <w:sz w:val="18"/>
              </w:rPr>
              <w:t>pnfdExtInvariantId</w:t>
            </w:r>
          </w:p>
        </w:tc>
        <w:tc>
          <w:tcPr>
            <w:tcW w:w="1275" w:type="dxa"/>
            <w:shd w:val="clear" w:color="auto" w:fill="auto"/>
          </w:tcPr>
          <w:p w14:paraId="7257EB5C" w14:textId="77777777" w:rsidR="00E62BB0" w:rsidRPr="007B1EF8" w:rsidRDefault="00E62BB0" w:rsidP="00E62BB0">
            <w:pPr>
              <w:keepNext/>
              <w:keepLines/>
              <w:spacing w:after="0"/>
              <w:rPr>
                <w:rFonts w:ascii="Arial" w:hAnsi="Arial"/>
                <w:sz w:val="18"/>
              </w:rPr>
            </w:pPr>
            <w:r w:rsidRPr="007B1EF8">
              <w:rPr>
                <w:rFonts w:ascii="Arial" w:hAnsi="Arial"/>
                <w:sz w:val="18"/>
              </w:rPr>
              <w:t>M</w:t>
            </w:r>
          </w:p>
        </w:tc>
        <w:tc>
          <w:tcPr>
            <w:tcW w:w="1418" w:type="dxa"/>
            <w:shd w:val="clear" w:color="auto" w:fill="auto"/>
          </w:tcPr>
          <w:p w14:paraId="31ED0BB4" w14:textId="77777777" w:rsidR="00E62BB0" w:rsidRPr="007B1EF8" w:rsidRDefault="00E62BB0" w:rsidP="00E62BB0">
            <w:pPr>
              <w:keepNext/>
              <w:keepLines/>
              <w:spacing w:after="0"/>
              <w:rPr>
                <w:rFonts w:ascii="Arial" w:hAnsi="Arial" w:cs="Arial"/>
                <w:sz w:val="18"/>
              </w:rPr>
            </w:pPr>
            <w:r w:rsidRPr="007B1EF8">
              <w:rPr>
                <w:rFonts w:ascii="Arial" w:hAnsi="Arial" w:cs="Arial"/>
                <w:sz w:val="18"/>
              </w:rPr>
              <w:t>0..1</w:t>
            </w:r>
          </w:p>
        </w:tc>
        <w:tc>
          <w:tcPr>
            <w:tcW w:w="2026" w:type="dxa"/>
            <w:shd w:val="clear" w:color="auto" w:fill="auto"/>
          </w:tcPr>
          <w:p w14:paraId="6DE6C5CA" w14:textId="77777777" w:rsidR="00E62BB0" w:rsidRPr="007B1EF8" w:rsidRDefault="00E62BB0" w:rsidP="00E62BB0">
            <w:pPr>
              <w:keepNext/>
              <w:keepLines/>
              <w:spacing w:after="0"/>
              <w:rPr>
                <w:rFonts w:ascii="Arial" w:hAnsi="Arial"/>
                <w:sz w:val="18"/>
              </w:rPr>
            </w:pPr>
            <w:r w:rsidRPr="007B1EF8">
              <w:rPr>
                <w:rFonts w:ascii="Arial" w:hAnsi="Arial"/>
                <w:sz w:val="18"/>
              </w:rPr>
              <w:t>Identifier</w:t>
            </w:r>
          </w:p>
        </w:tc>
        <w:tc>
          <w:tcPr>
            <w:tcW w:w="2787" w:type="dxa"/>
            <w:shd w:val="clear" w:color="auto" w:fill="auto"/>
          </w:tcPr>
          <w:p w14:paraId="493EC893" w14:textId="77777777" w:rsidR="00E62BB0" w:rsidRPr="007B1EF8" w:rsidRDefault="00E62BB0" w:rsidP="00E62BB0">
            <w:pPr>
              <w:keepNext/>
              <w:keepLines/>
              <w:spacing w:after="0"/>
              <w:rPr>
                <w:rFonts w:ascii="Arial" w:hAnsi="Arial"/>
                <w:sz w:val="18"/>
                <w:lang w:eastAsia="zh-CN"/>
              </w:rPr>
            </w:pPr>
            <w:r w:rsidRPr="007B1EF8">
              <w:rPr>
                <w:rFonts w:ascii="Arial" w:hAnsi="Arial"/>
                <w:sz w:val="18"/>
                <w:lang w:eastAsia="zh-CN"/>
              </w:rPr>
              <w:t>Identifies a PNFD in a version independent manner. This attribute is invariant across versions of the PNFD that expose the same external connectivity, i.e. same number of pnfExtCpds and same identifiers. See notes 3 and 4.</w:t>
            </w:r>
          </w:p>
        </w:tc>
      </w:tr>
      <w:tr w:rsidR="00114FF3" w:rsidRPr="007B1EF8" w14:paraId="3CDCC117" w14:textId="77777777">
        <w:trPr>
          <w:jc w:val="center"/>
        </w:trPr>
        <w:tc>
          <w:tcPr>
            <w:tcW w:w="2122" w:type="dxa"/>
            <w:shd w:val="clear" w:color="auto" w:fill="auto"/>
          </w:tcPr>
          <w:p w14:paraId="37126D18" w14:textId="77777777" w:rsidR="00114FF3" w:rsidRPr="007B1EF8" w:rsidRDefault="005658D5" w:rsidP="008C308E">
            <w:pPr>
              <w:pStyle w:val="TAL"/>
              <w:keepNext w:val="0"/>
              <w:keepLines w:val="0"/>
            </w:pPr>
            <w:r w:rsidRPr="007B1EF8">
              <w:t>pnfd</w:t>
            </w:r>
          </w:p>
        </w:tc>
        <w:tc>
          <w:tcPr>
            <w:tcW w:w="1275" w:type="dxa"/>
            <w:shd w:val="clear" w:color="auto" w:fill="auto"/>
          </w:tcPr>
          <w:p w14:paraId="58F0069C" w14:textId="77777777" w:rsidR="00114FF3" w:rsidRPr="007B1EF8" w:rsidRDefault="005658D5" w:rsidP="008C308E">
            <w:pPr>
              <w:pStyle w:val="TAL"/>
              <w:keepNext w:val="0"/>
              <w:keepLines w:val="0"/>
            </w:pPr>
            <w:r w:rsidRPr="007B1EF8">
              <w:t>M</w:t>
            </w:r>
          </w:p>
        </w:tc>
        <w:tc>
          <w:tcPr>
            <w:tcW w:w="1418" w:type="dxa"/>
            <w:shd w:val="clear" w:color="auto" w:fill="auto"/>
          </w:tcPr>
          <w:p w14:paraId="0B3A8729" w14:textId="77777777" w:rsidR="00114FF3" w:rsidRPr="007B1EF8" w:rsidRDefault="005658D5" w:rsidP="008C308E">
            <w:pPr>
              <w:pStyle w:val="TAL"/>
              <w:keepNext w:val="0"/>
              <w:keepLines w:val="0"/>
            </w:pPr>
            <w:r w:rsidRPr="007B1EF8">
              <w:t>0..1</w:t>
            </w:r>
          </w:p>
        </w:tc>
        <w:tc>
          <w:tcPr>
            <w:tcW w:w="2026" w:type="dxa"/>
            <w:shd w:val="clear" w:color="auto" w:fill="auto"/>
          </w:tcPr>
          <w:p w14:paraId="5F5FE65E" w14:textId="77777777" w:rsidR="00114FF3" w:rsidRPr="007B1EF8" w:rsidRDefault="005658D5" w:rsidP="008C308E">
            <w:pPr>
              <w:pStyle w:val="TAL"/>
              <w:keepNext w:val="0"/>
              <w:keepLines w:val="0"/>
            </w:pPr>
            <w:r w:rsidRPr="007B1EF8">
              <w:rPr>
                <w:lang w:eastAsia="en-GB"/>
              </w:rPr>
              <w:t xml:space="preserve">Identifier (Reference to </w:t>
            </w:r>
            <w:r w:rsidR="003E75A8" w:rsidRPr="007B1EF8">
              <w:rPr>
                <w:lang w:eastAsia="en-GB"/>
              </w:rPr>
              <w:t>Pnfd)</w:t>
            </w:r>
          </w:p>
        </w:tc>
        <w:tc>
          <w:tcPr>
            <w:tcW w:w="2787" w:type="dxa"/>
            <w:shd w:val="clear" w:color="auto" w:fill="auto"/>
          </w:tcPr>
          <w:p w14:paraId="7D158002" w14:textId="77777777" w:rsidR="00114FF3" w:rsidRPr="007B1EF8" w:rsidRDefault="005658D5" w:rsidP="008C308E">
            <w:pPr>
              <w:pStyle w:val="TAL"/>
              <w:keepNext w:val="0"/>
              <w:keepLines w:val="0"/>
            </w:pPr>
            <w:r w:rsidRPr="007B1EF8">
              <w:rPr>
                <w:lang w:eastAsia="en-GB"/>
              </w:rPr>
              <w:t>Reference to the on-boarded PNFD, e.g. URL to the on</w:t>
            </w:r>
            <w:r w:rsidRPr="007B1EF8">
              <w:rPr>
                <w:lang w:eastAsia="en-GB"/>
              </w:rPr>
              <w:noBreakHyphen/>
              <w:t>boarded PNFD</w:t>
            </w:r>
            <w:r w:rsidRPr="007B1EF8">
              <w:t>. See note</w:t>
            </w:r>
            <w:r w:rsidR="00D307E6" w:rsidRPr="007B1EF8">
              <w:t xml:space="preserve"> 1</w:t>
            </w:r>
            <w:r w:rsidRPr="007B1EF8">
              <w:t>.</w:t>
            </w:r>
          </w:p>
        </w:tc>
      </w:tr>
      <w:tr w:rsidR="00D307E6" w:rsidRPr="007B1EF8" w14:paraId="7527D5CE" w14:textId="77777777">
        <w:trPr>
          <w:jc w:val="center"/>
        </w:trPr>
        <w:tc>
          <w:tcPr>
            <w:tcW w:w="2122" w:type="dxa"/>
            <w:shd w:val="clear" w:color="auto" w:fill="auto"/>
          </w:tcPr>
          <w:p w14:paraId="7BE86CA3" w14:textId="77777777" w:rsidR="00D307E6" w:rsidRPr="007B1EF8" w:rsidRDefault="00D307E6" w:rsidP="008C308E">
            <w:pPr>
              <w:pStyle w:val="TAL"/>
              <w:keepNext w:val="0"/>
              <w:keepLines w:val="0"/>
            </w:pPr>
            <w:r w:rsidRPr="007B1EF8">
              <w:t>artifact</w:t>
            </w:r>
            <w:r w:rsidRPr="007B1EF8" w:rsidDel="00E43ED3">
              <w:t>s</w:t>
            </w:r>
          </w:p>
        </w:tc>
        <w:tc>
          <w:tcPr>
            <w:tcW w:w="1275" w:type="dxa"/>
            <w:shd w:val="clear" w:color="auto" w:fill="auto"/>
          </w:tcPr>
          <w:p w14:paraId="1E9CAEE4" w14:textId="77777777" w:rsidR="00D307E6" w:rsidRPr="007B1EF8" w:rsidRDefault="00D307E6" w:rsidP="008C308E">
            <w:pPr>
              <w:pStyle w:val="TAL"/>
              <w:keepNext w:val="0"/>
              <w:keepLines w:val="0"/>
            </w:pPr>
            <w:r w:rsidRPr="007B1EF8">
              <w:t>M</w:t>
            </w:r>
          </w:p>
        </w:tc>
        <w:tc>
          <w:tcPr>
            <w:tcW w:w="1418" w:type="dxa"/>
            <w:shd w:val="clear" w:color="auto" w:fill="auto"/>
          </w:tcPr>
          <w:p w14:paraId="7BEE1619" w14:textId="77777777" w:rsidR="00D307E6" w:rsidRPr="007B1EF8" w:rsidRDefault="00D307E6" w:rsidP="008C308E">
            <w:pPr>
              <w:pStyle w:val="TAL"/>
              <w:keepNext w:val="0"/>
              <w:keepLines w:val="0"/>
            </w:pPr>
            <w:r w:rsidRPr="007B1EF8">
              <w:t>0..N</w:t>
            </w:r>
          </w:p>
        </w:tc>
        <w:tc>
          <w:tcPr>
            <w:tcW w:w="2026" w:type="dxa"/>
            <w:shd w:val="clear" w:color="auto" w:fill="auto"/>
          </w:tcPr>
          <w:p w14:paraId="77D2C2E7" w14:textId="77777777" w:rsidR="00D307E6" w:rsidRPr="007B1EF8" w:rsidRDefault="00D307E6" w:rsidP="008C308E">
            <w:pPr>
              <w:pStyle w:val="TAL"/>
              <w:keepNext w:val="0"/>
              <w:keepLines w:val="0"/>
              <w:rPr>
                <w:lang w:eastAsia="en-GB"/>
              </w:rPr>
            </w:pPr>
            <w:r w:rsidRPr="007B1EF8">
              <w:t>PnfdArchiveArtifactInformation</w:t>
            </w:r>
          </w:p>
        </w:tc>
        <w:tc>
          <w:tcPr>
            <w:tcW w:w="2787" w:type="dxa"/>
            <w:shd w:val="clear" w:color="auto" w:fill="auto"/>
          </w:tcPr>
          <w:p w14:paraId="6B8C01A4" w14:textId="77777777" w:rsidR="00D307E6" w:rsidRPr="007B1EF8" w:rsidRDefault="00D307E6" w:rsidP="008C308E">
            <w:pPr>
              <w:pStyle w:val="TAL"/>
              <w:keepNext w:val="0"/>
              <w:keepLines w:val="0"/>
              <w:rPr>
                <w:lang w:eastAsia="en-GB"/>
              </w:rPr>
            </w:pPr>
            <w:r w:rsidRPr="007B1EF8">
              <w:rPr>
                <w:rFonts w:cs="Arial"/>
              </w:rPr>
              <w:t>Information about artifacts contained in the PNFD archive. See note 2.</w:t>
            </w:r>
          </w:p>
        </w:tc>
      </w:tr>
      <w:tr w:rsidR="00D307E6" w:rsidRPr="007B1EF8" w14:paraId="2FB283AD" w14:textId="77777777">
        <w:trPr>
          <w:jc w:val="center"/>
        </w:trPr>
        <w:tc>
          <w:tcPr>
            <w:tcW w:w="2122" w:type="dxa"/>
            <w:shd w:val="clear" w:color="auto" w:fill="auto"/>
          </w:tcPr>
          <w:p w14:paraId="144228F7" w14:textId="77777777" w:rsidR="00D307E6" w:rsidRPr="007B1EF8" w:rsidRDefault="00D307E6" w:rsidP="008C308E">
            <w:pPr>
              <w:pStyle w:val="TAL"/>
              <w:keepNext w:val="0"/>
              <w:keepLines w:val="0"/>
            </w:pPr>
            <w:r w:rsidRPr="007B1EF8">
              <w:rPr>
                <w:lang w:eastAsia="en-GB"/>
              </w:rPr>
              <w:t>onboardingState</w:t>
            </w:r>
          </w:p>
        </w:tc>
        <w:tc>
          <w:tcPr>
            <w:tcW w:w="1275" w:type="dxa"/>
            <w:shd w:val="clear" w:color="auto" w:fill="auto"/>
          </w:tcPr>
          <w:p w14:paraId="492A3936" w14:textId="77777777" w:rsidR="00D307E6" w:rsidRPr="007B1EF8" w:rsidRDefault="00D307E6" w:rsidP="008C308E">
            <w:pPr>
              <w:pStyle w:val="TAL"/>
              <w:keepNext w:val="0"/>
              <w:keepLines w:val="0"/>
            </w:pPr>
            <w:r w:rsidRPr="007B1EF8">
              <w:rPr>
                <w:lang w:eastAsia="en-GB"/>
              </w:rPr>
              <w:t>M</w:t>
            </w:r>
          </w:p>
        </w:tc>
        <w:tc>
          <w:tcPr>
            <w:tcW w:w="1418" w:type="dxa"/>
            <w:shd w:val="clear" w:color="auto" w:fill="auto"/>
          </w:tcPr>
          <w:p w14:paraId="73E1B045" w14:textId="77777777" w:rsidR="00D307E6" w:rsidRPr="007B1EF8" w:rsidRDefault="00D307E6" w:rsidP="008C308E">
            <w:pPr>
              <w:pStyle w:val="TAL"/>
              <w:keepNext w:val="0"/>
              <w:keepLines w:val="0"/>
            </w:pPr>
            <w:r w:rsidRPr="007B1EF8">
              <w:rPr>
                <w:lang w:eastAsia="en-GB"/>
              </w:rPr>
              <w:t>1</w:t>
            </w:r>
          </w:p>
        </w:tc>
        <w:tc>
          <w:tcPr>
            <w:tcW w:w="2026" w:type="dxa"/>
            <w:shd w:val="clear" w:color="auto" w:fill="auto"/>
          </w:tcPr>
          <w:p w14:paraId="3434373C" w14:textId="77777777" w:rsidR="00D307E6" w:rsidRPr="007B1EF8" w:rsidRDefault="00D307E6" w:rsidP="008C308E">
            <w:pPr>
              <w:pStyle w:val="TAL"/>
              <w:keepNext w:val="0"/>
              <w:keepLines w:val="0"/>
            </w:pPr>
            <w:r w:rsidRPr="007B1EF8">
              <w:rPr>
                <w:lang w:eastAsia="en-GB"/>
              </w:rPr>
              <w:t>Enum</w:t>
            </w:r>
          </w:p>
        </w:tc>
        <w:tc>
          <w:tcPr>
            <w:tcW w:w="2787" w:type="dxa"/>
            <w:shd w:val="clear" w:color="auto" w:fill="auto"/>
          </w:tcPr>
          <w:p w14:paraId="5237CF7D" w14:textId="77777777" w:rsidR="002274A4" w:rsidRPr="007B1EF8" w:rsidRDefault="00D307E6" w:rsidP="008C308E">
            <w:pPr>
              <w:pStyle w:val="TAL"/>
              <w:keepNext w:val="0"/>
              <w:keepLines w:val="0"/>
            </w:pPr>
            <w:r w:rsidRPr="007B1EF8">
              <w:rPr>
                <w:rFonts w:cs="Arial"/>
                <w:szCs w:val="18"/>
                <w:lang w:eastAsia="en-GB"/>
              </w:rPr>
              <w:t>On-boarding state of the PNFD.</w:t>
            </w:r>
            <w:r w:rsidR="002274A4" w:rsidRPr="007B1EF8">
              <w:t xml:space="preserve"> </w:t>
            </w:r>
          </w:p>
          <w:p w14:paraId="421FCE52" w14:textId="77777777" w:rsidR="002274A4" w:rsidRPr="007B1EF8" w:rsidRDefault="002274A4" w:rsidP="008C308E">
            <w:pPr>
              <w:pStyle w:val="TAL"/>
              <w:keepNext w:val="0"/>
              <w:keepLines w:val="0"/>
            </w:pPr>
            <w:r w:rsidRPr="007B1EF8">
              <w:t>VALUES:</w:t>
            </w:r>
          </w:p>
          <w:p w14:paraId="593AE672" w14:textId="77777777" w:rsidR="002274A4" w:rsidRPr="007B1EF8" w:rsidRDefault="002274A4" w:rsidP="00755C79">
            <w:pPr>
              <w:pStyle w:val="TAL"/>
              <w:keepNext w:val="0"/>
              <w:keepLines w:val="0"/>
              <w:numPr>
                <w:ilvl w:val="0"/>
                <w:numId w:val="20"/>
              </w:numPr>
            </w:pPr>
            <w:r w:rsidRPr="007B1EF8">
              <w:t>CREATED</w:t>
            </w:r>
          </w:p>
          <w:p w14:paraId="43A78845" w14:textId="77777777" w:rsidR="002274A4" w:rsidRPr="007B1EF8" w:rsidRDefault="002274A4" w:rsidP="00755C79">
            <w:pPr>
              <w:pStyle w:val="TAL"/>
              <w:keepNext w:val="0"/>
              <w:keepLines w:val="0"/>
              <w:numPr>
                <w:ilvl w:val="0"/>
                <w:numId w:val="20"/>
              </w:numPr>
            </w:pPr>
            <w:r w:rsidRPr="007B1EF8">
              <w:t>UPLOADING</w:t>
            </w:r>
          </w:p>
          <w:p w14:paraId="0D238547" w14:textId="77777777" w:rsidR="002274A4" w:rsidRPr="007B1EF8" w:rsidRDefault="002274A4" w:rsidP="00755C79">
            <w:pPr>
              <w:pStyle w:val="TAL"/>
              <w:keepNext w:val="0"/>
              <w:keepLines w:val="0"/>
              <w:numPr>
                <w:ilvl w:val="0"/>
                <w:numId w:val="20"/>
              </w:numPr>
            </w:pPr>
            <w:r w:rsidRPr="007B1EF8">
              <w:t>PROCESSING</w:t>
            </w:r>
          </w:p>
          <w:p w14:paraId="26BCAFD7" w14:textId="77777777" w:rsidR="00D307E6" w:rsidRPr="007B1EF8" w:rsidRDefault="002274A4" w:rsidP="00755C79">
            <w:pPr>
              <w:pStyle w:val="TAL"/>
              <w:keepNext w:val="0"/>
              <w:keepLines w:val="0"/>
              <w:numPr>
                <w:ilvl w:val="0"/>
                <w:numId w:val="20"/>
              </w:numPr>
            </w:pPr>
            <w:r w:rsidRPr="007B1EF8">
              <w:t>ONBOARDED</w:t>
            </w:r>
          </w:p>
        </w:tc>
      </w:tr>
      <w:tr w:rsidR="00D307E6" w:rsidRPr="007B1EF8" w14:paraId="55FA654A" w14:textId="77777777">
        <w:trPr>
          <w:jc w:val="center"/>
        </w:trPr>
        <w:tc>
          <w:tcPr>
            <w:tcW w:w="2122" w:type="dxa"/>
            <w:shd w:val="clear" w:color="auto" w:fill="auto"/>
          </w:tcPr>
          <w:p w14:paraId="6E726301" w14:textId="77777777" w:rsidR="00D307E6" w:rsidRPr="007B1EF8" w:rsidRDefault="00D307E6" w:rsidP="008C308E">
            <w:pPr>
              <w:pStyle w:val="TAL"/>
              <w:keepNext w:val="0"/>
              <w:keepLines w:val="0"/>
            </w:pPr>
            <w:r w:rsidRPr="007B1EF8">
              <w:t>usageState</w:t>
            </w:r>
          </w:p>
        </w:tc>
        <w:tc>
          <w:tcPr>
            <w:tcW w:w="1275" w:type="dxa"/>
            <w:shd w:val="clear" w:color="auto" w:fill="auto"/>
          </w:tcPr>
          <w:p w14:paraId="354D116E" w14:textId="77777777" w:rsidR="00D307E6" w:rsidRPr="007B1EF8" w:rsidRDefault="00D307E6" w:rsidP="008C308E">
            <w:pPr>
              <w:pStyle w:val="TAL"/>
              <w:keepNext w:val="0"/>
              <w:keepLines w:val="0"/>
            </w:pPr>
            <w:r w:rsidRPr="007B1EF8">
              <w:t>M</w:t>
            </w:r>
          </w:p>
        </w:tc>
        <w:tc>
          <w:tcPr>
            <w:tcW w:w="1418" w:type="dxa"/>
            <w:shd w:val="clear" w:color="auto" w:fill="auto"/>
          </w:tcPr>
          <w:p w14:paraId="68A26A5F" w14:textId="77777777" w:rsidR="00D307E6" w:rsidRPr="007B1EF8" w:rsidRDefault="00D307E6" w:rsidP="008C308E">
            <w:pPr>
              <w:pStyle w:val="TAL"/>
              <w:keepNext w:val="0"/>
              <w:keepLines w:val="0"/>
            </w:pPr>
            <w:r w:rsidRPr="007B1EF8">
              <w:t>1</w:t>
            </w:r>
          </w:p>
        </w:tc>
        <w:tc>
          <w:tcPr>
            <w:tcW w:w="2026" w:type="dxa"/>
            <w:shd w:val="clear" w:color="auto" w:fill="auto"/>
          </w:tcPr>
          <w:p w14:paraId="39D7AE4E" w14:textId="77777777" w:rsidR="00D307E6" w:rsidRPr="007B1EF8" w:rsidRDefault="00D307E6" w:rsidP="008C308E">
            <w:pPr>
              <w:pStyle w:val="TAL"/>
              <w:keepNext w:val="0"/>
              <w:keepLines w:val="0"/>
            </w:pPr>
            <w:r w:rsidRPr="007B1EF8">
              <w:t>Enum</w:t>
            </w:r>
          </w:p>
        </w:tc>
        <w:tc>
          <w:tcPr>
            <w:tcW w:w="2787" w:type="dxa"/>
            <w:shd w:val="clear" w:color="auto" w:fill="auto"/>
          </w:tcPr>
          <w:p w14:paraId="2246C07A" w14:textId="77777777" w:rsidR="002274A4" w:rsidRPr="007B1EF8" w:rsidRDefault="00D307E6" w:rsidP="008C308E">
            <w:pPr>
              <w:pStyle w:val="TAL"/>
              <w:keepNext w:val="0"/>
              <w:keepLines w:val="0"/>
            </w:pPr>
            <w:r w:rsidRPr="007B1EF8">
              <w:t>Usage state of the PNFD.</w:t>
            </w:r>
            <w:r w:rsidR="002274A4" w:rsidRPr="007B1EF8">
              <w:t xml:space="preserve"> VALUES:</w:t>
            </w:r>
          </w:p>
          <w:p w14:paraId="0F52CF81" w14:textId="77777777" w:rsidR="002274A4" w:rsidRPr="007B1EF8" w:rsidRDefault="002274A4" w:rsidP="00755C79">
            <w:pPr>
              <w:pStyle w:val="TAL"/>
              <w:keepNext w:val="0"/>
              <w:keepLines w:val="0"/>
              <w:numPr>
                <w:ilvl w:val="0"/>
                <w:numId w:val="20"/>
              </w:numPr>
            </w:pPr>
            <w:r w:rsidRPr="007B1EF8">
              <w:t>IN_USE</w:t>
            </w:r>
          </w:p>
          <w:p w14:paraId="76EF50C4" w14:textId="77777777" w:rsidR="00D307E6" w:rsidRPr="007B1EF8" w:rsidRDefault="002274A4" w:rsidP="00755C79">
            <w:pPr>
              <w:pStyle w:val="TAL"/>
              <w:keepNext w:val="0"/>
              <w:keepLines w:val="0"/>
              <w:numPr>
                <w:ilvl w:val="0"/>
                <w:numId w:val="20"/>
              </w:numPr>
            </w:pPr>
            <w:r w:rsidRPr="007B1EF8">
              <w:t>NOT_IN_USE</w:t>
            </w:r>
          </w:p>
        </w:tc>
      </w:tr>
      <w:tr w:rsidR="00D307E6" w:rsidRPr="007B1EF8" w14:paraId="23541123" w14:textId="77777777">
        <w:trPr>
          <w:jc w:val="center"/>
        </w:trPr>
        <w:tc>
          <w:tcPr>
            <w:tcW w:w="2122" w:type="dxa"/>
            <w:shd w:val="clear" w:color="auto" w:fill="auto"/>
          </w:tcPr>
          <w:p w14:paraId="020CABEB" w14:textId="77777777" w:rsidR="00D307E6" w:rsidRPr="007B1EF8" w:rsidRDefault="00D307E6" w:rsidP="008C308E">
            <w:pPr>
              <w:pStyle w:val="TAL"/>
              <w:keepNext w:val="0"/>
              <w:keepLines w:val="0"/>
            </w:pPr>
            <w:r w:rsidRPr="007B1EF8">
              <w:t>userDefinedData</w:t>
            </w:r>
          </w:p>
        </w:tc>
        <w:tc>
          <w:tcPr>
            <w:tcW w:w="1275" w:type="dxa"/>
            <w:shd w:val="clear" w:color="auto" w:fill="auto"/>
          </w:tcPr>
          <w:p w14:paraId="3B2BF64B" w14:textId="77777777" w:rsidR="00D307E6" w:rsidRPr="007B1EF8" w:rsidRDefault="00D307E6" w:rsidP="008C308E">
            <w:pPr>
              <w:pStyle w:val="TAL"/>
              <w:keepNext w:val="0"/>
              <w:keepLines w:val="0"/>
            </w:pPr>
            <w:r w:rsidRPr="007B1EF8">
              <w:t>O</w:t>
            </w:r>
          </w:p>
        </w:tc>
        <w:tc>
          <w:tcPr>
            <w:tcW w:w="1418" w:type="dxa"/>
            <w:shd w:val="clear" w:color="auto" w:fill="auto"/>
          </w:tcPr>
          <w:p w14:paraId="20945D43" w14:textId="77777777" w:rsidR="00D307E6" w:rsidRPr="007B1EF8" w:rsidRDefault="00D307E6" w:rsidP="008C308E">
            <w:pPr>
              <w:pStyle w:val="TAL"/>
              <w:keepNext w:val="0"/>
              <w:keepLines w:val="0"/>
            </w:pPr>
            <w:r w:rsidRPr="007B1EF8">
              <w:t>0..N</w:t>
            </w:r>
          </w:p>
        </w:tc>
        <w:tc>
          <w:tcPr>
            <w:tcW w:w="2026" w:type="dxa"/>
            <w:shd w:val="clear" w:color="auto" w:fill="auto"/>
          </w:tcPr>
          <w:p w14:paraId="76CA9ECA" w14:textId="77777777" w:rsidR="00D307E6" w:rsidRPr="007B1EF8" w:rsidRDefault="00D307E6" w:rsidP="008C308E">
            <w:pPr>
              <w:pStyle w:val="TAL"/>
              <w:keepNext w:val="0"/>
              <w:keepLines w:val="0"/>
            </w:pPr>
            <w:r w:rsidRPr="007B1EF8">
              <w:t>KeyValuePair</w:t>
            </w:r>
          </w:p>
        </w:tc>
        <w:tc>
          <w:tcPr>
            <w:tcW w:w="2787" w:type="dxa"/>
            <w:shd w:val="clear" w:color="auto" w:fill="auto"/>
          </w:tcPr>
          <w:p w14:paraId="563AA836" w14:textId="77777777" w:rsidR="00D307E6" w:rsidRPr="007B1EF8" w:rsidRDefault="00D307E6" w:rsidP="008C308E">
            <w:pPr>
              <w:pStyle w:val="TAL"/>
              <w:keepNext w:val="0"/>
              <w:keepLines w:val="0"/>
            </w:pPr>
            <w:r w:rsidRPr="007B1EF8">
              <w:t>User defined data for the PNFD.</w:t>
            </w:r>
          </w:p>
        </w:tc>
      </w:tr>
      <w:tr w:rsidR="00D307E6" w:rsidRPr="007B1EF8" w14:paraId="4C52D2A6" w14:textId="77777777">
        <w:trPr>
          <w:jc w:val="center"/>
        </w:trPr>
        <w:tc>
          <w:tcPr>
            <w:tcW w:w="9628" w:type="dxa"/>
            <w:gridSpan w:val="5"/>
            <w:shd w:val="clear" w:color="auto" w:fill="auto"/>
          </w:tcPr>
          <w:p w14:paraId="6B22264E" w14:textId="77777777" w:rsidR="00D307E6" w:rsidRPr="007B1EF8" w:rsidRDefault="00D307E6" w:rsidP="008C308E">
            <w:pPr>
              <w:pStyle w:val="TAN"/>
              <w:keepNext w:val="0"/>
              <w:keepLines w:val="0"/>
              <w:rPr>
                <w:lang w:eastAsia="en-GB"/>
              </w:rPr>
            </w:pPr>
            <w:r w:rsidRPr="007B1EF8">
              <w:rPr>
                <w:lang w:eastAsia="en-GB"/>
              </w:rPr>
              <w:t>NOTE 1:</w:t>
            </w:r>
            <w:r w:rsidRPr="007B1EF8">
              <w:rPr>
                <w:lang w:eastAsia="en-GB"/>
              </w:rPr>
              <w:tab/>
              <w:t xml:space="preserve">These attributes </w:t>
            </w:r>
            <w:r w:rsidRPr="007B1EF8">
              <w:rPr>
                <w:rFonts w:eastAsia="SimSun" w:hint="eastAsia"/>
                <w:lang w:eastAsia="zh-CN"/>
              </w:rPr>
              <w:t>shall be present</w:t>
            </w:r>
            <w:r w:rsidRPr="007B1EF8">
              <w:rPr>
                <w:lang w:eastAsia="en-GB"/>
              </w:rPr>
              <w:t xml:space="preserve"> after the PNFD is on-boarded.</w:t>
            </w:r>
          </w:p>
          <w:p w14:paraId="18248030" w14:textId="77777777" w:rsidR="00E62BB0" w:rsidRPr="007B1EF8" w:rsidRDefault="00D307E6" w:rsidP="00E62BB0">
            <w:pPr>
              <w:pStyle w:val="TAN"/>
              <w:rPr>
                <w:lang w:eastAsia="en-GB"/>
              </w:rPr>
            </w:pPr>
            <w:r w:rsidRPr="007B1EF8">
              <w:rPr>
                <w:lang w:eastAsia="en-GB"/>
              </w:rPr>
              <w:t>NOTE 2:</w:t>
            </w:r>
            <w:r w:rsidRPr="007B1EF8">
              <w:rPr>
                <w:lang w:eastAsia="en-GB"/>
              </w:rPr>
              <w:tab/>
              <w:t>The attribute may be present after the PNFD archive is on-boarded and shall be absent otherwise.</w:t>
            </w:r>
            <w:r w:rsidR="00E62BB0" w:rsidRPr="007B1EF8">
              <w:t xml:space="preserve"> </w:t>
            </w:r>
          </w:p>
          <w:p w14:paraId="4B568309" w14:textId="77777777" w:rsidR="00E62BB0" w:rsidRPr="007B1EF8" w:rsidRDefault="00E62BB0" w:rsidP="00E62BB0">
            <w:pPr>
              <w:pStyle w:val="TAN"/>
              <w:rPr>
                <w:lang w:eastAsia="en-GB"/>
              </w:rPr>
            </w:pPr>
            <w:r w:rsidRPr="007B1EF8">
              <w:rPr>
                <w:lang w:eastAsia="en-GB"/>
              </w:rPr>
              <w:t>NOTE 3:</w:t>
            </w:r>
            <w:r w:rsidRPr="007B1EF8">
              <w:rPr>
                <w:lang w:eastAsia="en-GB"/>
              </w:rPr>
              <w:tab/>
              <w:t>This attribute is copied from the PNFD.</w:t>
            </w:r>
          </w:p>
          <w:p w14:paraId="50EDC2B1" w14:textId="77777777" w:rsidR="00D307E6" w:rsidRPr="007B1EF8" w:rsidRDefault="00E62BB0" w:rsidP="00E62BB0">
            <w:pPr>
              <w:pStyle w:val="TAN"/>
              <w:keepNext w:val="0"/>
              <w:keepLines w:val="0"/>
            </w:pPr>
            <w:r w:rsidRPr="007B1EF8">
              <w:rPr>
                <w:lang w:eastAsia="en-GB"/>
              </w:rPr>
              <w:t>NOTE 4:</w:t>
            </w:r>
            <w:r w:rsidRPr="007B1EF8">
              <w:rPr>
                <w:lang w:eastAsia="en-GB"/>
              </w:rPr>
              <w:tab/>
              <w:t>This attribute may be present after the PNFD is on-boarded.</w:t>
            </w:r>
          </w:p>
        </w:tc>
      </w:tr>
    </w:tbl>
    <w:p w14:paraId="2067F5AF" w14:textId="77777777" w:rsidR="00114FF3" w:rsidRPr="007B1EF8" w:rsidRDefault="00114FF3">
      <w:pPr>
        <w:rPr>
          <w:lang w:eastAsia="x-none"/>
        </w:rPr>
      </w:pPr>
    </w:p>
    <w:p w14:paraId="4F490A13" w14:textId="77777777" w:rsidR="00114FF3" w:rsidRPr="007B1EF8" w:rsidRDefault="005658D5">
      <w:pPr>
        <w:pStyle w:val="Heading3"/>
      </w:pPr>
      <w:bookmarkStart w:id="503" w:name="_Toc146290694"/>
      <w:r w:rsidRPr="007B1EF8">
        <w:lastRenderedPageBreak/>
        <w:t>8.2.5</w:t>
      </w:r>
      <w:r w:rsidRPr="007B1EF8">
        <w:tab/>
        <w:t>Nsd information element</w:t>
      </w:r>
      <w:bookmarkEnd w:id="503"/>
    </w:p>
    <w:p w14:paraId="40144A07" w14:textId="77777777" w:rsidR="00114FF3" w:rsidRPr="007B1EF8" w:rsidRDefault="005658D5">
      <w:pPr>
        <w:pStyle w:val="Heading4"/>
        <w:rPr>
          <w:rFonts w:cs="Arial"/>
        </w:rPr>
      </w:pPr>
      <w:bookmarkStart w:id="504" w:name="_Toc146290695"/>
      <w:r w:rsidRPr="007B1EF8">
        <w:rPr>
          <w:rFonts w:cs="Arial"/>
        </w:rPr>
        <w:t>8.2.5.1</w:t>
      </w:r>
      <w:r w:rsidRPr="007B1EF8">
        <w:rPr>
          <w:rFonts w:cs="Arial"/>
        </w:rPr>
        <w:tab/>
        <w:t>Description</w:t>
      </w:r>
      <w:bookmarkEnd w:id="504"/>
    </w:p>
    <w:p w14:paraId="6568C130" w14:textId="77777777" w:rsidR="00114FF3" w:rsidRPr="007B1EF8" w:rsidRDefault="005658D5">
      <w:r w:rsidRPr="007B1EF8">
        <w:t>This information element provides the details of the NSD.</w:t>
      </w:r>
    </w:p>
    <w:p w14:paraId="7EC835AF" w14:textId="77777777" w:rsidR="00114FF3" w:rsidRPr="007B1EF8" w:rsidRDefault="005658D5">
      <w:pPr>
        <w:pStyle w:val="Heading4"/>
      </w:pPr>
      <w:bookmarkStart w:id="505" w:name="_Toc146290696"/>
      <w:r w:rsidRPr="007B1EF8">
        <w:t>8.2.5.2</w:t>
      </w:r>
      <w:r w:rsidRPr="007B1EF8">
        <w:tab/>
        <w:t>Attributes</w:t>
      </w:r>
      <w:bookmarkEnd w:id="505"/>
    </w:p>
    <w:p w14:paraId="61C08650" w14:textId="77777777" w:rsidR="00114FF3" w:rsidRPr="007B1EF8" w:rsidRDefault="005658D5">
      <w:r w:rsidRPr="007B1EF8">
        <w:t>The structure of the Nsd information element shall comply with the provisions for the Nsd information element as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6.2.</w:t>
      </w:r>
    </w:p>
    <w:p w14:paraId="31EDA220" w14:textId="77777777" w:rsidR="00114FF3" w:rsidRPr="007B1EF8" w:rsidRDefault="005658D5">
      <w:pPr>
        <w:pStyle w:val="Heading3"/>
        <w:rPr>
          <w:szCs w:val="28"/>
        </w:rPr>
      </w:pPr>
      <w:bookmarkStart w:id="506" w:name="_Toc146290697"/>
      <w:r w:rsidRPr="007B1EF8">
        <w:rPr>
          <w:szCs w:val="28"/>
        </w:rPr>
        <w:t>8.2.6</w:t>
      </w:r>
      <w:r w:rsidRPr="007B1EF8">
        <w:rPr>
          <w:szCs w:val="28"/>
        </w:rPr>
        <w:tab/>
        <w:t>NsdOnBoardingNotification</w:t>
      </w:r>
      <w:bookmarkEnd w:id="506"/>
    </w:p>
    <w:p w14:paraId="04717128" w14:textId="77777777" w:rsidR="00114FF3" w:rsidRPr="007B1EF8" w:rsidRDefault="005658D5">
      <w:pPr>
        <w:pStyle w:val="Heading4"/>
        <w:rPr>
          <w:rFonts w:cs="Arial"/>
        </w:rPr>
      </w:pPr>
      <w:bookmarkStart w:id="507" w:name="_Toc146290698"/>
      <w:r w:rsidRPr="007B1EF8">
        <w:rPr>
          <w:rFonts w:cs="Arial"/>
        </w:rPr>
        <w:t>8.2.6.1</w:t>
      </w:r>
      <w:r w:rsidRPr="007B1EF8">
        <w:rPr>
          <w:rFonts w:cs="Arial"/>
        </w:rPr>
        <w:tab/>
        <w:t>Description</w:t>
      </w:r>
      <w:bookmarkEnd w:id="507"/>
    </w:p>
    <w:p w14:paraId="0F0EC29B" w14:textId="77777777" w:rsidR="00114FF3" w:rsidRPr="007B1EF8" w:rsidRDefault="005658D5">
      <w:pPr>
        <w:rPr>
          <w:lang w:eastAsia="ko-KR"/>
        </w:rPr>
      </w:pPr>
      <w:r w:rsidRPr="007B1EF8">
        <w:t>This notification indicates that a new NSD is on-boarded, after all the on-boarding steps (e.g. uploading and processing) are done. A change in on-boarding state before the NSD is on-boarded is not reported.</w:t>
      </w:r>
    </w:p>
    <w:p w14:paraId="444C7B31" w14:textId="77777777" w:rsidR="00DB6DBE" w:rsidRPr="007B1EF8" w:rsidRDefault="005658D5">
      <w:r w:rsidRPr="007B1EF8">
        <w:t>Support of this notification is mandatory.</w:t>
      </w:r>
    </w:p>
    <w:p w14:paraId="451EDA32" w14:textId="77777777" w:rsidR="00114FF3" w:rsidRPr="007B1EF8" w:rsidRDefault="005658D5" w:rsidP="00F37E3E">
      <w:pPr>
        <w:pStyle w:val="Heading4"/>
        <w:rPr>
          <w:rFonts w:cs="Arial"/>
        </w:rPr>
      </w:pPr>
      <w:bookmarkStart w:id="508" w:name="_Toc146290699"/>
      <w:r w:rsidRPr="007B1EF8">
        <w:rPr>
          <w:rFonts w:cs="Arial"/>
        </w:rPr>
        <w:t>8.2.6.2</w:t>
      </w:r>
      <w:r w:rsidRPr="007B1EF8">
        <w:rPr>
          <w:rFonts w:cs="Arial"/>
        </w:rPr>
        <w:tab/>
        <w:t>Trigger Conditions</w:t>
      </w:r>
      <w:bookmarkEnd w:id="508"/>
    </w:p>
    <w:p w14:paraId="4BA5905F" w14:textId="77777777" w:rsidR="00114FF3" w:rsidRPr="007B1EF8" w:rsidRDefault="005658D5" w:rsidP="00F37E3E">
      <w:pPr>
        <w:keepNext/>
      </w:pPr>
      <w:r w:rsidRPr="007B1EF8">
        <w:t>The notification is produced when:</w:t>
      </w:r>
    </w:p>
    <w:p w14:paraId="29A06F0B" w14:textId="77777777" w:rsidR="00114FF3" w:rsidRPr="007B1EF8" w:rsidRDefault="005658D5">
      <w:pPr>
        <w:pStyle w:val="B1"/>
      </w:pPr>
      <w:r w:rsidRPr="007B1EF8">
        <w:t>New NSD is on-boarded.</w:t>
      </w:r>
    </w:p>
    <w:p w14:paraId="0AD0CD5E" w14:textId="77777777" w:rsidR="00114FF3" w:rsidRPr="007B1EF8" w:rsidRDefault="005658D5">
      <w:pPr>
        <w:pStyle w:val="Heading4"/>
        <w:rPr>
          <w:rFonts w:cs="Arial"/>
        </w:rPr>
      </w:pPr>
      <w:bookmarkStart w:id="509" w:name="_Toc146290700"/>
      <w:r w:rsidRPr="007B1EF8">
        <w:rPr>
          <w:rFonts w:cs="Arial"/>
        </w:rPr>
        <w:t>8.2.6.3</w:t>
      </w:r>
      <w:r w:rsidRPr="007B1EF8">
        <w:rPr>
          <w:rFonts w:cs="Arial"/>
        </w:rPr>
        <w:tab/>
        <w:t>Attributes</w:t>
      </w:r>
      <w:bookmarkEnd w:id="509"/>
    </w:p>
    <w:p w14:paraId="076356DC" w14:textId="77777777" w:rsidR="00114FF3" w:rsidRPr="007B1EF8" w:rsidRDefault="005658D5">
      <w:pPr>
        <w:keepNext/>
        <w:keepLines/>
      </w:pPr>
      <w:r w:rsidRPr="007B1EF8">
        <w:t>The attributes of the NsdOnBoardingNotification shall follow the indications provided in table 8.2.6.3-1.</w:t>
      </w:r>
    </w:p>
    <w:p w14:paraId="0907E2E2" w14:textId="77777777" w:rsidR="00114FF3" w:rsidRPr="007B1EF8" w:rsidRDefault="005658D5">
      <w:pPr>
        <w:pStyle w:val="TH"/>
      </w:pPr>
      <w:r w:rsidRPr="007B1EF8">
        <w:t>Table 8.2.6.3-1: Attributes of the NsdOnBoardingNotification</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52"/>
        <w:gridCol w:w="1144"/>
        <w:gridCol w:w="2752"/>
        <w:gridCol w:w="3316"/>
      </w:tblGrid>
      <w:tr w:rsidR="00114FF3" w:rsidRPr="007B1EF8" w14:paraId="1F72CFA9" w14:textId="77777777" w:rsidTr="00191CC7">
        <w:trPr>
          <w:jc w:val="center"/>
        </w:trPr>
        <w:tc>
          <w:tcPr>
            <w:tcW w:w="976" w:type="dxa"/>
            <w:shd w:val="clear" w:color="auto" w:fill="BFBFBF"/>
          </w:tcPr>
          <w:p w14:paraId="0E97AAFB" w14:textId="77777777" w:rsidR="00114FF3" w:rsidRPr="007B1EF8" w:rsidRDefault="005658D5">
            <w:pPr>
              <w:pStyle w:val="TAH"/>
            </w:pPr>
            <w:r w:rsidRPr="007B1EF8">
              <w:t>Attribute</w:t>
            </w:r>
          </w:p>
        </w:tc>
        <w:tc>
          <w:tcPr>
            <w:tcW w:w="952" w:type="dxa"/>
            <w:shd w:val="clear" w:color="auto" w:fill="BFBFBF"/>
          </w:tcPr>
          <w:p w14:paraId="6B871F78" w14:textId="77777777" w:rsidR="00114FF3" w:rsidRPr="007B1EF8" w:rsidRDefault="005658D5">
            <w:pPr>
              <w:pStyle w:val="TAH"/>
            </w:pPr>
            <w:r w:rsidRPr="007B1EF8">
              <w:t>Qualifier</w:t>
            </w:r>
          </w:p>
        </w:tc>
        <w:tc>
          <w:tcPr>
            <w:tcW w:w="1144" w:type="dxa"/>
            <w:shd w:val="clear" w:color="auto" w:fill="BFBFBF"/>
          </w:tcPr>
          <w:p w14:paraId="39CF38F4" w14:textId="77777777" w:rsidR="00114FF3" w:rsidRPr="007B1EF8" w:rsidRDefault="005658D5">
            <w:pPr>
              <w:pStyle w:val="TAH"/>
            </w:pPr>
            <w:r w:rsidRPr="007B1EF8">
              <w:t>Cardinality</w:t>
            </w:r>
          </w:p>
        </w:tc>
        <w:tc>
          <w:tcPr>
            <w:tcW w:w="2752" w:type="dxa"/>
            <w:shd w:val="clear" w:color="auto" w:fill="BFBFBF"/>
          </w:tcPr>
          <w:p w14:paraId="5DC8B3F1" w14:textId="77777777" w:rsidR="00114FF3" w:rsidRPr="007B1EF8" w:rsidRDefault="005658D5">
            <w:pPr>
              <w:pStyle w:val="TAH"/>
            </w:pPr>
            <w:r w:rsidRPr="007B1EF8">
              <w:t>Content</w:t>
            </w:r>
          </w:p>
        </w:tc>
        <w:tc>
          <w:tcPr>
            <w:tcW w:w="3316" w:type="dxa"/>
            <w:shd w:val="clear" w:color="auto" w:fill="BFBFBF"/>
          </w:tcPr>
          <w:p w14:paraId="77AC1371" w14:textId="77777777" w:rsidR="00114FF3" w:rsidRPr="007B1EF8" w:rsidRDefault="005658D5">
            <w:pPr>
              <w:pStyle w:val="TAH"/>
            </w:pPr>
            <w:r w:rsidRPr="007B1EF8">
              <w:t>Description</w:t>
            </w:r>
          </w:p>
        </w:tc>
      </w:tr>
      <w:tr w:rsidR="00114FF3" w:rsidRPr="007B1EF8" w14:paraId="2127F9E9" w14:textId="77777777" w:rsidTr="00191CC7">
        <w:trPr>
          <w:jc w:val="center"/>
        </w:trPr>
        <w:tc>
          <w:tcPr>
            <w:tcW w:w="976" w:type="dxa"/>
            <w:shd w:val="clear" w:color="auto" w:fill="auto"/>
          </w:tcPr>
          <w:p w14:paraId="129558BE" w14:textId="77777777" w:rsidR="00114FF3" w:rsidRPr="007B1EF8" w:rsidRDefault="005658D5">
            <w:pPr>
              <w:pStyle w:val="TAL"/>
            </w:pPr>
            <w:r w:rsidRPr="007B1EF8">
              <w:t>nsdInfoId</w:t>
            </w:r>
          </w:p>
        </w:tc>
        <w:tc>
          <w:tcPr>
            <w:tcW w:w="952" w:type="dxa"/>
            <w:shd w:val="clear" w:color="auto" w:fill="auto"/>
          </w:tcPr>
          <w:p w14:paraId="067A3C68" w14:textId="77777777" w:rsidR="00114FF3" w:rsidRPr="007B1EF8" w:rsidRDefault="005658D5">
            <w:pPr>
              <w:pStyle w:val="TAL"/>
            </w:pPr>
            <w:r w:rsidRPr="007B1EF8">
              <w:t>M</w:t>
            </w:r>
          </w:p>
        </w:tc>
        <w:tc>
          <w:tcPr>
            <w:tcW w:w="1144" w:type="dxa"/>
            <w:shd w:val="clear" w:color="auto" w:fill="auto"/>
          </w:tcPr>
          <w:p w14:paraId="1A6C0AEB" w14:textId="77777777" w:rsidR="00114FF3" w:rsidRPr="007B1EF8" w:rsidRDefault="005658D5">
            <w:pPr>
              <w:pStyle w:val="TAL"/>
            </w:pPr>
            <w:r w:rsidRPr="007B1EF8">
              <w:t>1</w:t>
            </w:r>
          </w:p>
        </w:tc>
        <w:tc>
          <w:tcPr>
            <w:tcW w:w="2752" w:type="dxa"/>
            <w:shd w:val="clear" w:color="auto" w:fill="auto"/>
          </w:tcPr>
          <w:p w14:paraId="3DEBA87F" w14:textId="77777777" w:rsidR="00114FF3" w:rsidRPr="007B1EF8" w:rsidRDefault="005658D5">
            <w:pPr>
              <w:pStyle w:val="TAL"/>
            </w:pPr>
            <w:r w:rsidRPr="007B1EF8">
              <w:t xml:space="preserve">Identifier </w:t>
            </w:r>
            <w:r w:rsidRPr="007B1EF8">
              <w:rPr>
                <w:rFonts w:cs="Arial"/>
              </w:rPr>
              <w:t>(Reference to NsdInfo)</w:t>
            </w:r>
          </w:p>
        </w:tc>
        <w:tc>
          <w:tcPr>
            <w:tcW w:w="3316" w:type="dxa"/>
            <w:shd w:val="clear" w:color="auto" w:fill="auto"/>
          </w:tcPr>
          <w:p w14:paraId="14ABE2C9" w14:textId="77777777" w:rsidR="00114FF3" w:rsidRPr="007B1EF8" w:rsidRDefault="005658D5">
            <w:pPr>
              <w:pStyle w:val="TAL"/>
            </w:pPr>
            <w:r w:rsidRPr="007B1EF8">
              <w:t>Identifier of the NSD information object.</w:t>
            </w:r>
          </w:p>
        </w:tc>
      </w:tr>
      <w:tr w:rsidR="00114FF3" w:rsidRPr="007B1EF8" w14:paraId="7A5DAC4B" w14:textId="77777777" w:rsidTr="00191CC7">
        <w:trPr>
          <w:jc w:val="center"/>
        </w:trPr>
        <w:tc>
          <w:tcPr>
            <w:tcW w:w="976" w:type="dxa"/>
            <w:shd w:val="clear" w:color="auto" w:fill="auto"/>
          </w:tcPr>
          <w:p w14:paraId="15AB1EAA" w14:textId="77777777" w:rsidR="00114FF3" w:rsidRPr="007B1EF8" w:rsidRDefault="005658D5">
            <w:pPr>
              <w:pStyle w:val="TAL"/>
            </w:pPr>
            <w:r w:rsidRPr="007B1EF8">
              <w:rPr>
                <w:rFonts w:cs="Arial"/>
                <w:szCs w:val="18"/>
              </w:rPr>
              <w:t>nsdId</w:t>
            </w:r>
          </w:p>
        </w:tc>
        <w:tc>
          <w:tcPr>
            <w:tcW w:w="952" w:type="dxa"/>
            <w:shd w:val="clear" w:color="auto" w:fill="auto"/>
          </w:tcPr>
          <w:p w14:paraId="60C40A04" w14:textId="77777777" w:rsidR="00114FF3" w:rsidRPr="007B1EF8" w:rsidRDefault="005658D5">
            <w:pPr>
              <w:pStyle w:val="TAL"/>
            </w:pPr>
            <w:r w:rsidRPr="007B1EF8">
              <w:rPr>
                <w:rFonts w:cs="Arial"/>
              </w:rPr>
              <w:t>M</w:t>
            </w:r>
          </w:p>
        </w:tc>
        <w:tc>
          <w:tcPr>
            <w:tcW w:w="1144" w:type="dxa"/>
            <w:shd w:val="clear" w:color="auto" w:fill="auto"/>
          </w:tcPr>
          <w:p w14:paraId="5BC12660" w14:textId="77777777" w:rsidR="00114FF3" w:rsidRPr="007B1EF8" w:rsidRDefault="005658D5">
            <w:pPr>
              <w:pStyle w:val="TAL"/>
            </w:pPr>
            <w:r w:rsidRPr="007B1EF8">
              <w:rPr>
                <w:rFonts w:cs="Arial"/>
              </w:rPr>
              <w:t>1</w:t>
            </w:r>
          </w:p>
        </w:tc>
        <w:tc>
          <w:tcPr>
            <w:tcW w:w="2752" w:type="dxa"/>
            <w:shd w:val="clear" w:color="auto" w:fill="auto"/>
          </w:tcPr>
          <w:p w14:paraId="1BEA126F" w14:textId="77777777" w:rsidR="00114FF3" w:rsidRPr="007B1EF8" w:rsidRDefault="005658D5">
            <w:pPr>
              <w:pStyle w:val="TAL"/>
            </w:pPr>
            <w:r w:rsidRPr="007B1EF8">
              <w:rPr>
                <w:rFonts w:cs="Arial"/>
              </w:rPr>
              <w:t>Identifier (Reference to Nsd)</w:t>
            </w:r>
          </w:p>
        </w:tc>
        <w:tc>
          <w:tcPr>
            <w:tcW w:w="3316" w:type="dxa"/>
            <w:shd w:val="clear" w:color="auto" w:fill="auto"/>
          </w:tcPr>
          <w:p w14:paraId="7DD1F2D4" w14:textId="77777777" w:rsidR="00114FF3" w:rsidRPr="007B1EF8" w:rsidRDefault="005658D5">
            <w:pPr>
              <w:pStyle w:val="TAL"/>
            </w:pPr>
            <w:r w:rsidRPr="007B1EF8">
              <w:rPr>
                <w:rFonts w:cs="Arial"/>
                <w:szCs w:val="18"/>
              </w:rPr>
              <w:t>Identifies the on-boarded NSD.</w:t>
            </w:r>
          </w:p>
        </w:tc>
      </w:tr>
    </w:tbl>
    <w:p w14:paraId="76A7AE0E" w14:textId="77777777" w:rsidR="00114FF3" w:rsidRPr="007B1EF8" w:rsidRDefault="00114FF3">
      <w:pPr>
        <w:rPr>
          <w:lang w:eastAsia="x-none"/>
        </w:rPr>
      </w:pPr>
    </w:p>
    <w:p w14:paraId="19CD562F" w14:textId="77777777" w:rsidR="00114FF3" w:rsidRPr="007B1EF8" w:rsidRDefault="005658D5">
      <w:pPr>
        <w:pStyle w:val="Heading3"/>
        <w:rPr>
          <w:szCs w:val="28"/>
        </w:rPr>
      </w:pPr>
      <w:bookmarkStart w:id="510" w:name="_Toc146290701"/>
      <w:r w:rsidRPr="007B1EF8">
        <w:rPr>
          <w:szCs w:val="28"/>
        </w:rPr>
        <w:t>8.2.7</w:t>
      </w:r>
      <w:r w:rsidRPr="007B1EF8">
        <w:rPr>
          <w:szCs w:val="28"/>
        </w:rPr>
        <w:tab/>
        <w:t>NsdChangeNotification</w:t>
      </w:r>
      <w:bookmarkEnd w:id="510"/>
    </w:p>
    <w:p w14:paraId="75700FBB" w14:textId="77777777" w:rsidR="00114FF3" w:rsidRPr="007B1EF8" w:rsidRDefault="005658D5">
      <w:pPr>
        <w:pStyle w:val="Heading4"/>
        <w:rPr>
          <w:rFonts w:cs="Arial"/>
        </w:rPr>
      </w:pPr>
      <w:bookmarkStart w:id="511" w:name="_Toc146290702"/>
      <w:r w:rsidRPr="007B1EF8">
        <w:rPr>
          <w:rFonts w:cs="Arial"/>
        </w:rPr>
        <w:t>8.2.7.1</w:t>
      </w:r>
      <w:r w:rsidRPr="007B1EF8">
        <w:rPr>
          <w:rFonts w:cs="Arial"/>
        </w:rPr>
        <w:tab/>
        <w:t>Description</w:t>
      </w:r>
      <w:bookmarkEnd w:id="511"/>
    </w:p>
    <w:p w14:paraId="67185DC9" w14:textId="77777777" w:rsidR="00114FF3" w:rsidRPr="007B1EF8" w:rsidRDefault="005658D5">
      <w:r w:rsidRPr="007B1EF8">
        <w:t>This notification indicates a change of state in an on-boarded NSD. Only a change in operational state will be reported. A change in usage state is not reported.</w:t>
      </w:r>
    </w:p>
    <w:p w14:paraId="2CD2D4BE" w14:textId="77777777" w:rsidR="00DB6DBE" w:rsidRPr="007B1EF8" w:rsidRDefault="005658D5">
      <w:r w:rsidRPr="007B1EF8">
        <w:t>Support of this notification is mandatory.</w:t>
      </w:r>
    </w:p>
    <w:p w14:paraId="2F384601" w14:textId="77777777" w:rsidR="00114FF3" w:rsidRPr="007B1EF8" w:rsidRDefault="005658D5">
      <w:pPr>
        <w:pStyle w:val="Heading4"/>
        <w:rPr>
          <w:rFonts w:cs="Arial"/>
        </w:rPr>
      </w:pPr>
      <w:bookmarkStart w:id="512" w:name="_Toc146290703"/>
      <w:r w:rsidRPr="007B1EF8">
        <w:rPr>
          <w:rFonts w:cs="Arial"/>
        </w:rPr>
        <w:t>8.2.7.2</w:t>
      </w:r>
      <w:r w:rsidRPr="007B1EF8">
        <w:rPr>
          <w:rFonts w:cs="Arial"/>
        </w:rPr>
        <w:tab/>
        <w:t>Trigger Conditions</w:t>
      </w:r>
      <w:bookmarkEnd w:id="512"/>
    </w:p>
    <w:p w14:paraId="1CE26B0F" w14:textId="77777777" w:rsidR="00114FF3" w:rsidRPr="007B1EF8" w:rsidRDefault="005658D5">
      <w:r w:rsidRPr="007B1EF8">
        <w:t>The notification is produced when:</w:t>
      </w:r>
    </w:p>
    <w:p w14:paraId="3531D7FF" w14:textId="77777777" w:rsidR="00114FF3" w:rsidRPr="007B1EF8" w:rsidRDefault="005658D5">
      <w:pPr>
        <w:pStyle w:val="B1"/>
      </w:pPr>
      <w:r w:rsidRPr="007B1EF8">
        <w:t>Change of the operational state of an on-boarded NSD.</w:t>
      </w:r>
    </w:p>
    <w:p w14:paraId="5438184B" w14:textId="77777777" w:rsidR="00114FF3" w:rsidRPr="007B1EF8" w:rsidRDefault="005658D5" w:rsidP="00596D25">
      <w:pPr>
        <w:pStyle w:val="Heading4"/>
        <w:rPr>
          <w:rFonts w:cs="Arial"/>
        </w:rPr>
      </w:pPr>
      <w:bookmarkStart w:id="513" w:name="_Toc146290704"/>
      <w:r w:rsidRPr="007B1EF8">
        <w:rPr>
          <w:rFonts w:cs="Arial"/>
        </w:rPr>
        <w:lastRenderedPageBreak/>
        <w:t>8.2.7.3</w:t>
      </w:r>
      <w:r w:rsidRPr="007B1EF8">
        <w:rPr>
          <w:rFonts w:cs="Arial"/>
        </w:rPr>
        <w:tab/>
        <w:t>Attributes</w:t>
      </w:r>
      <w:bookmarkEnd w:id="513"/>
    </w:p>
    <w:p w14:paraId="0708DA1A" w14:textId="77777777" w:rsidR="00114FF3" w:rsidRPr="007B1EF8" w:rsidRDefault="005658D5" w:rsidP="00596D25">
      <w:pPr>
        <w:keepNext/>
      </w:pPr>
      <w:r w:rsidRPr="007B1EF8">
        <w:t>The attributes of the NsdChangeNotification shall follow the indications provided in table 8.2.7.3-1.</w:t>
      </w:r>
    </w:p>
    <w:p w14:paraId="79A3DDA6" w14:textId="77777777" w:rsidR="00114FF3" w:rsidRPr="007B1EF8" w:rsidRDefault="005658D5">
      <w:pPr>
        <w:pStyle w:val="TH"/>
      </w:pPr>
      <w:r w:rsidRPr="007B1EF8">
        <w:t>Table 8.2.7.3-1: Attributes of the NsdChangeNotification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2"/>
        <w:gridCol w:w="952"/>
        <w:gridCol w:w="1144"/>
        <w:gridCol w:w="2246"/>
        <w:gridCol w:w="3868"/>
      </w:tblGrid>
      <w:tr w:rsidR="00114FF3" w:rsidRPr="007B1EF8" w14:paraId="2D1E13B1" w14:textId="77777777" w:rsidTr="00191CC7">
        <w:trPr>
          <w:jc w:val="center"/>
        </w:trPr>
        <w:tc>
          <w:tcPr>
            <w:tcW w:w="1492" w:type="dxa"/>
            <w:shd w:val="clear" w:color="auto" w:fill="BFBFBF"/>
          </w:tcPr>
          <w:p w14:paraId="1E7B3114" w14:textId="77777777" w:rsidR="00114FF3" w:rsidRPr="007B1EF8" w:rsidRDefault="005658D5">
            <w:pPr>
              <w:pStyle w:val="TAH"/>
            </w:pPr>
            <w:r w:rsidRPr="007B1EF8">
              <w:t>Attribute</w:t>
            </w:r>
          </w:p>
        </w:tc>
        <w:tc>
          <w:tcPr>
            <w:tcW w:w="952" w:type="dxa"/>
            <w:shd w:val="clear" w:color="auto" w:fill="BFBFBF"/>
          </w:tcPr>
          <w:p w14:paraId="771684D5" w14:textId="77777777" w:rsidR="00114FF3" w:rsidRPr="007B1EF8" w:rsidRDefault="005658D5">
            <w:pPr>
              <w:pStyle w:val="TAH"/>
            </w:pPr>
            <w:r w:rsidRPr="007B1EF8">
              <w:t>Qualifier</w:t>
            </w:r>
          </w:p>
        </w:tc>
        <w:tc>
          <w:tcPr>
            <w:tcW w:w="1144" w:type="dxa"/>
            <w:shd w:val="clear" w:color="auto" w:fill="BFBFBF"/>
          </w:tcPr>
          <w:p w14:paraId="35F2E4E7" w14:textId="77777777" w:rsidR="00114FF3" w:rsidRPr="007B1EF8" w:rsidRDefault="005658D5">
            <w:pPr>
              <w:pStyle w:val="TAH"/>
            </w:pPr>
            <w:r w:rsidRPr="007B1EF8">
              <w:t>Cardinality</w:t>
            </w:r>
          </w:p>
        </w:tc>
        <w:tc>
          <w:tcPr>
            <w:tcW w:w="2246" w:type="dxa"/>
            <w:shd w:val="clear" w:color="auto" w:fill="BFBFBF"/>
          </w:tcPr>
          <w:p w14:paraId="42443FC5" w14:textId="77777777" w:rsidR="00114FF3" w:rsidRPr="007B1EF8" w:rsidRDefault="005658D5">
            <w:pPr>
              <w:pStyle w:val="TAH"/>
            </w:pPr>
            <w:r w:rsidRPr="007B1EF8">
              <w:t>Content</w:t>
            </w:r>
          </w:p>
        </w:tc>
        <w:tc>
          <w:tcPr>
            <w:tcW w:w="3868" w:type="dxa"/>
            <w:shd w:val="clear" w:color="auto" w:fill="BFBFBF"/>
          </w:tcPr>
          <w:p w14:paraId="4F4F37D7" w14:textId="77777777" w:rsidR="00114FF3" w:rsidRPr="007B1EF8" w:rsidRDefault="005658D5">
            <w:pPr>
              <w:pStyle w:val="TAH"/>
            </w:pPr>
            <w:r w:rsidRPr="007B1EF8">
              <w:t>Description</w:t>
            </w:r>
          </w:p>
        </w:tc>
      </w:tr>
      <w:tr w:rsidR="00114FF3" w:rsidRPr="007B1EF8" w14:paraId="5898C9FB" w14:textId="77777777" w:rsidTr="00191CC7">
        <w:trPr>
          <w:jc w:val="center"/>
        </w:trPr>
        <w:tc>
          <w:tcPr>
            <w:tcW w:w="1492" w:type="dxa"/>
            <w:shd w:val="clear" w:color="auto" w:fill="auto"/>
          </w:tcPr>
          <w:p w14:paraId="75E625F2" w14:textId="77777777" w:rsidR="00114FF3" w:rsidRPr="007B1EF8" w:rsidRDefault="005658D5">
            <w:pPr>
              <w:pStyle w:val="TAL"/>
            </w:pPr>
            <w:r w:rsidRPr="007B1EF8">
              <w:t>nsdInfoId</w:t>
            </w:r>
          </w:p>
        </w:tc>
        <w:tc>
          <w:tcPr>
            <w:tcW w:w="952" w:type="dxa"/>
            <w:shd w:val="clear" w:color="auto" w:fill="auto"/>
          </w:tcPr>
          <w:p w14:paraId="194A9B0B" w14:textId="77777777" w:rsidR="00114FF3" w:rsidRPr="007B1EF8" w:rsidRDefault="005658D5">
            <w:pPr>
              <w:pStyle w:val="TAL"/>
            </w:pPr>
            <w:r w:rsidRPr="007B1EF8">
              <w:t>M</w:t>
            </w:r>
          </w:p>
        </w:tc>
        <w:tc>
          <w:tcPr>
            <w:tcW w:w="1144" w:type="dxa"/>
            <w:shd w:val="clear" w:color="auto" w:fill="auto"/>
          </w:tcPr>
          <w:p w14:paraId="5E2ABEA6" w14:textId="77777777" w:rsidR="00114FF3" w:rsidRPr="007B1EF8" w:rsidRDefault="005658D5">
            <w:pPr>
              <w:pStyle w:val="TAL"/>
            </w:pPr>
            <w:r w:rsidRPr="007B1EF8">
              <w:t>1</w:t>
            </w:r>
          </w:p>
        </w:tc>
        <w:tc>
          <w:tcPr>
            <w:tcW w:w="2246" w:type="dxa"/>
            <w:shd w:val="clear" w:color="auto" w:fill="auto"/>
          </w:tcPr>
          <w:p w14:paraId="28E0D55A" w14:textId="77777777" w:rsidR="00114FF3" w:rsidRPr="007B1EF8" w:rsidRDefault="005658D5">
            <w:pPr>
              <w:pStyle w:val="TAL"/>
            </w:pPr>
            <w:r w:rsidRPr="007B1EF8">
              <w:t xml:space="preserve">Identifier </w:t>
            </w:r>
            <w:r w:rsidRPr="007B1EF8">
              <w:rPr>
                <w:rFonts w:cs="Arial"/>
              </w:rPr>
              <w:t>(Reference to NsdInfo)</w:t>
            </w:r>
          </w:p>
        </w:tc>
        <w:tc>
          <w:tcPr>
            <w:tcW w:w="3868" w:type="dxa"/>
            <w:shd w:val="clear" w:color="auto" w:fill="auto"/>
          </w:tcPr>
          <w:p w14:paraId="54659883" w14:textId="77777777" w:rsidR="00114FF3" w:rsidRPr="007B1EF8" w:rsidRDefault="005658D5">
            <w:pPr>
              <w:pStyle w:val="TAL"/>
            </w:pPr>
            <w:r w:rsidRPr="007B1EF8">
              <w:t>Identifier of the NSD information object.</w:t>
            </w:r>
          </w:p>
        </w:tc>
      </w:tr>
      <w:tr w:rsidR="00114FF3" w:rsidRPr="007B1EF8" w14:paraId="02AA7CE4" w14:textId="77777777" w:rsidTr="00191CC7">
        <w:trPr>
          <w:jc w:val="center"/>
        </w:trPr>
        <w:tc>
          <w:tcPr>
            <w:tcW w:w="1492" w:type="dxa"/>
            <w:shd w:val="clear" w:color="auto" w:fill="auto"/>
          </w:tcPr>
          <w:p w14:paraId="78898DB4" w14:textId="77777777" w:rsidR="00114FF3" w:rsidRPr="007B1EF8" w:rsidRDefault="005658D5">
            <w:pPr>
              <w:pStyle w:val="TAL"/>
            </w:pPr>
            <w:r w:rsidRPr="007B1EF8">
              <w:rPr>
                <w:rFonts w:cs="Arial"/>
                <w:szCs w:val="18"/>
                <w:lang w:eastAsia="en-GB"/>
              </w:rPr>
              <w:t>nsdId</w:t>
            </w:r>
          </w:p>
        </w:tc>
        <w:tc>
          <w:tcPr>
            <w:tcW w:w="952" w:type="dxa"/>
            <w:shd w:val="clear" w:color="auto" w:fill="auto"/>
          </w:tcPr>
          <w:p w14:paraId="500E2554" w14:textId="77777777" w:rsidR="00114FF3" w:rsidRPr="007B1EF8" w:rsidRDefault="005658D5">
            <w:pPr>
              <w:pStyle w:val="TAL"/>
            </w:pPr>
            <w:r w:rsidRPr="007B1EF8">
              <w:rPr>
                <w:rFonts w:cs="Arial"/>
                <w:lang w:eastAsia="en-GB"/>
              </w:rPr>
              <w:t>M</w:t>
            </w:r>
          </w:p>
        </w:tc>
        <w:tc>
          <w:tcPr>
            <w:tcW w:w="1144" w:type="dxa"/>
            <w:shd w:val="clear" w:color="auto" w:fill="auto"/>
          </w:tcPr>
          <w:p w14:paraId="49BAF9EE" w14:textId="77777777" w:rsidR="00114FF3" w:rsidRPr="007B1EF8" w:rsidRDefault="005658D5">
            <w:pPr>
              <w:pStyle w:val="TAL"/>
            </w:pPr>
            <w:r w:rsidRPr="007B1EF8">
              <w:rPr>
                <w:rFonts w:cs="Arial"/>
                <w:lang w:eastAsia="en-GB"/>
              </w:rPr>
              <w:t>1</w:t>
            </w:r>
          </w:p>
        </w:tc>
        <w:tc>
          <w:tcPr>
            <w:tcW w:w="2246" w:type="dxa"/>
            <w:shd w:val="clear" w:color="auto" w:fill="auto"/>
          </w:tcPr>
          <w:p w14:paraId="25130750" w14:textId="77777777" w:rsidR="00114FF3" w:rsidRPr="007B1EF8" w:rsidRDefault="005658D5">
            <w:pPr>
              <w:pStyle w:val="TAL"/>
            </w:pPr>
            <w:r w:rsidRPr="007B1EF8">
              <w:rPr>
                <w:rFonts w:cs="Arial"/>
                <w:lang w:eastAsia="en-GB"/>
              </w:rPr>
              <w:t>Identifier (Reference to Nsd)</w:t>
            </w:r>
          </w:p>
        </w:tc>
        <w:tc>
          <w:tcPr>
            <w:tcW w:w="3868" w:type="dxa"/>
            <w:shd w:val="clear" w:color="auto" w:fill="auto"/>
          </w:tcPr>
          <w:p w14:paraId="660C5875" w14:textId="77777777" w:rsidR="00114FF3" w:rsidRPr="007B1EF8" w:rsidRDefault="005658D5">
            <w:pPr>
              <w:pStyle w:val="TAL"/>
            </w:pPr>
            <w:r w:rsidRPr="007B1EF8">
              <w:rPr>
                <w:rFonts w:cs="Arial"/>
                <w:szCs w:val="18"/>
                <w:lang w:eastAsia="en-GB"/>
              </w:rPr>
              <w:t>Identifies the on-boarded NSD.</w:t>
            </w:r>
          </w:p>
        </w:tc>
      </w:tr>
      <w:tr w:rsidR="00114FF3" w:rsidRPr="007B1EF8" w14:paraId="3C5EB35E" w14:textId="77777777" w:rsidTr="00191CC7">
        <w:trPr>
          <w:jc w:val="center"/>
        </w:trPr>
        <w:tc>
          <w:tcPr>
            <w:tcW w:w="1492" w:type="dxa"/>
            <w:shd w:val="clear" w:color="auto" w:fill="auto"/>
          </w:tcPr>
          <w:p w14:paraId="6185D805" w14:textId="77777777" w:rsidR="00114FF3" w:rsidRPr="007B1EF8" w:rsidRDefault="005658D5">
            <w:pPr>
              <w:pStyle w:val="TAL"/>
              <w:rPr>
                <w:lang w:eastAsia="zh-CN"/>
              </w:rPr>
            </w:pPr>
            <w:r w:rsidRPr="007B1EF8">
              <w:rPr>
                <w:lang w:eastAsia="zh-CN"/>
              </w:rPr>
              <w:t>operationalState</w:t>
            </w:r>
          </w:p>
        </w:tc>
        <w:tc>
          <w:tcPr>
            <w:tcW w:w="952" w:type="dxa"/>
            <w:shd w:val="clear" w:color="auto" w:fill="auto"/>
          </w:tcPr>
          <w:p w14:paraId="66BD2390" w14:textId="77777777" w:rsidR="00114FF3" w:rsidRPr="007B1EF8" w:rsidRDefault="005658D5">
            <w:pPr>
              <w:pStyle w:val="TAL"/>
              <w:rPr>
                <w:lang w:eastAsia="zh-CN"/>
              </w:rPr>
            </w:pPr>
            <w:r w:rsidRPr="007B1EF8">
              <w:rPr>
                <w:lang w:eastAsia="zh-CN"/>
              </w:rPr>
              <w:t>M</w:t>
            </w:r>
          </w:p>
        </w:tc>
        <w:tc>
          <w:tcPr>
            <w:tcW w:w="1144" w:type="dxa"/>
            <w:shd w:val="clear" w:color="auto" w:fill="auto"/>
          </w:tcPr>
          <w:p w14:paraId="010A43CD" w14:textId="77777777" w:rsidR="00114FF3" w:rsidRPr="007B1EF8" w:rsidRDefault="005658D5">
            <w:pPr>
              <w:pStyle w:val="TAL"/>
              <w:rPr>
                <w:lang w:eastAsia="zh-CN"/>
              </w:rPr>
            </w:pPr>
            <w:r w:rsidRPr="007B1EF8">
              <w:rPr>
                <w:lang w:eastAsia="zh-CN"/>
              </w:rPr>
              <w:t>0..1</w:t>
            </w:r>
          </w:p>
        </w:tc>
        <w:tc>
          <w:tcPr>
            <w:tcW w:w="2246" w:type="dxa"/>
            <w:shd w:val="clear" w:color="auto" w:fill="auto"/>
          </w:tcPr>
          <w:p w14:paraId="01D7C5F3" w14:textId="77777777" w:rsidR="00114FF3" w:rsidRPr="007B1EF8" w:rsidRDefault="005658D5" w:rsidP="002274A4">
            <w:pPr>
              <w:pStyle w:val="TAL"/>
            </w:pPr>
            <w:r w:rsidRPr="007B1EF8">
              <w:t>Enum</w:t>
            </w:r>
          </w:p>
        </w:tc>
        <w:tc>
          <w:tcPr>
            <w:tcW w:w="3868" w:type="dxa"/>
            <w:shd w:val="clear" w:color="auto" w:fill="auto"/>
          </w:tcPr>
          <w:p w14:paraId="4DD1B0C7" w14:textId="77777777" w:rsidR="002274A4" w:rsidRPr="007B1EF8" w:rsidRDefault="005658D5" w:rsidP="002274A4">
            <w:pPr>
              <w:pStyle w:val="TAL"/>
              <w:keepNext w:val="0"/>
              <w:keepLines w:val="0"/>
            </w:pPr>
            <w:r w:rsidRPr="007B1EF8">
              <w:t>New operational state of the on-boarded NSD.</w:t>
            </w:r>
            <w:r w:rsidR="002274A4" w:rsidRPr="007B1EF8">
              <w:t xml:space="preserve"> </w:t>
            </w:r>
          </w:p>
          <w:p w14:paraId="00779BCC" w14:textId="77777777" w:rsidR="002274A4" w:rsidRPr="007B1EF8" w:rsidRDefault="002274A4" w:rsidP="002274A4">
            <w:pPr>
              <w:pStyle w:val="TAL"/>
              <w:keepNext w:val="0"/>
              <w:keepLines w:val="0"/>
            </w:pPr>
            <w:r w:rsidRPr="007B1EF8">
              <w:t>VALUES:</w:t>
            </w:r>
          </w:p>
          <w:p w14:paraId="07A08FA5" w14:textId="77777777" w:rsidR="002274A4" w:rsidRPr="007B1EF8" w:rsidRDefault="002274A4" w:rsidP="00755C79">
            <w:pPr>
              <w:pStyle w:val="TAL"/>
              <w:keepNext w:val="0"/>
              <w:keepLines w:val="0"/>
              <w:numPr>
                <w:ilvl w:val="0"/>
                <w:numId w:val="20"/>
              </w:numPr>
            </w:pPr>
            <w:r w:rsidRPr="007B1EF8">
              <w:t>ENABLED</w:t>
            </w:r>
          </w:p>
          <w:p w14:paraId="35B358B4" w14:textId="77777777" w:rsidR="00114FF3" w:rsidRPr="007B1EF8" w:rsidRDefault="002274A4" w:rsidP="00755C79">
            <w:pPr>
              <w:pStyle w:val="TAL"/>
              <w:keepNext w:val="0"/>
              <w:keepLines w:val="0"/>
              <w:numPr>
                <w:ilvl w:val="0"/>
                <w:numId w:val="20"/>
              </w:numPr>
            </w:pPr>
            <w:r w:rsidRPr="007B1EF8">
              <w:t>DISABLED</w:t>
            </w:r>
          </w:p>
        </w:tc>
      </w:tr>
    </w:tbl>
    <w:p w14:paraId="1813E156" w14:textId="77777777" w:rsidR="00114FF3" w:rsidRPr="007B1EF8" w:rsidRDefault="00114FF3">
      <w:pPr>
        <w:rPr>
          <w:lang w:eastAsia="x-none"/>
        </w:rPr>
      </w:pPr>
    </w:p>
    <w:p w14:paraId="4DB85EF5" w14:textId="77777777" w:rsidR="00114FF3" w:rsidRPr="007B1EF8" w:rsidRDefault="005658D5">
      <w:pPr>
        <w:pStyle w:val="Heading3"/>
        <w:rPr>
          <w:rFonts w:eastAsia="SimSun"/>
          <w:szCs w:val="28"/>
        </w:rPr>
      </w:pPr>
      <w:bookmarkStart w:id="514" w:name="_Toc146290705"/>
      <w:r w:rsidRPr="007B1EF8">
        <w:rPr>
          <w:rFonts w:eastAsia="SimSun"/>
          <w:szCs w:val="28"/>
        </w:rPr>
        <w:t>8.2.8</w:t>
      </w:r>
      <w:r w:rsidRPr="007B1EF8">
        <w:rPr>
          <w:rFonts w:eastAsia="SimSun"/>
          <w:szCs w:val="28"/>
        </w:rPr>
        <w:tab/>
        <w:t>NsdDeletionNotification</w:t>
      </w:r>
      <w:bookmarkEnd w:id="514"/>
    </w:p>
    <w:p w14:paraId="351FB81E" w14:textId="77777777" w:rsidR="00114FF3" w:rsidRPr="007B1EF8" w:rsidRDefault="005658D5">
      <w:pPr>
        <w:pStyle w:val="Heading4"/>
        <w:rPr>
          <w:rFonts w:eastAsia="SimSun" w:cs="Arial"/>
        </w:rPr>
      </w:pPr>
      <w:bookmarkStart w:id="515" w:name="_Toc146290706"/>
      <w:r w:rsidRPr="007B1EF8">
        <w:rPr>
          <w:rFonts w:eastAsia="SimSun" w:cs="Arial"/>
        </w:rPr>
        <w:t>8.2.8.1</w:t>
      </w:r>
      <w:r w:rsidRPr="007B1EF8">
        <w:rPr>
          <w:rFonts w:eastAsia="SimSun" w:cs="Arial"/>
        </w:rPr>
        <w:tab/>
        <w:t>Description</w:t>
      </w:r>
      <w:bookmarkEnd w:id="515"/>
    </w:p>
    <w:p w14:paraId="1CE72BF2" w14:textId="77777777" w:rsidR="00114FF3" w:rsidRPr="007B1EF8" w:rsidRDefault="005658D5">
      <w:pPr>
        <w:rPr>
          <w:rFonts w:eastAsia="SimSun"/>
        </w:rPr>
      </w:pPr>
      <w:r w:rsidRPr="007B1EF8">
        <w:t>This notification indicates an on-boarded NSD is deleted. Support of this notification is mandatory.</w:t>
      </w:r>
    </w:p>
    <w:p w14:paraId="6B8D9C9B" w14:textId="77777777" w:rsidR="00114FF3" w:rsidRPr="007B1EF8" w:rsidRDefault="005658D5">
      <w:pPr>
        <w:pStyle w:val="Heading4"/>
        <w:rPr>
          <w:rFonts w:eastAsia="SimSun" w:cs="Arial"/>
        </w:rPr>
      </w:pPr>
      <w:bookmarkStart w:id="516" w:name="_Toc146290707"/>
      <w:r w:rsidRPr="007B1EF8">
        <w:rPr>
          <w:rFonts w:eastAsia="SimSun" w:cs="Arial"/>
        </w:rPr>
        <w:t>8.2.8.2</w:t>
      </w:r>
      <w:r w:rsidRPr="007B1EF8">
        <w:rPr>
          <w:rFonts w:eastAsia="SimSun" w:cs="Arial"/>
        </w:rPr>
        <w:tab/>
        <w:t>Trigger Conditions</w:t>
      </w:r>
      <w:bookmarkEnd w:id="516"/>
    </w:p>
    <w:p w14:paraId="32BDE144" w14:textId="77777777" w:rsidR="00114FF3" w:rsidRPr="007B1EF8" w:rsidRDefault="005658D5">
      <w:pPr>
        <w:keepNext/>
        <w:rPr>
          <w:rFonts w:eastAsia="SimSun"/>
        </w:rPr>
      </w:pPr>
      <w:r w:rsidRPr="007B1EF8">
        <w:t>The notification is produced when:</w:t>
      </w:r>
    </w:p>
    <w:p w14:paraId="3977CA64" w14:textId="77777777" w:rsidR="00114FF3" w:rsidRPr="007B1EF8" w:rsidRDefault="005658D5">
      <w:pPr>
        <w:pStyle w:val="B1"/>
        <w:textAlignment w:val="auto"/>
      </w:pPr>
      <w:r w:rsidRPr="007B1EF8">
        <w:t>An on-boarded NSD is deleted.</w:t>
      </w:r>
    </w:p>
    <w:p w14:paraId="439C2C41" w14:textId="77777777" w:rsidR="00114FF3" w:rsidRPr="007B1EF8" w:rsidRDefault="005658D5">
      <w:pPr>
        <w:pStyle w:val="Heading4"/>
        <w:rPr>
          <w:rFonts w:eastAsia="SimSun" w:cs="Arial"/>
        </w:rPr>
      </w:pPr>
      <w:bookmarkStart w:id="517" w:name="_Toc146290708"/>
      <w:r w:rsidRPr="007B1EF8">
        <w:rPr>
          <w:rFonts w:eastAsia="SimSun" w:cs="Arial"/>
        </w:rPr>
        <w:t>8.2.8.3</w:t>
      </w:r>
      <w:r w:rsidRPr="007B1EF8">
        <w:rPr>
          <w:rFonts w:eastAsia="SimSun" w:cs="Arial"/>
        </w:rPr>
        <w:tab/>
        <w:t>Attributes</w:t>
      </w:r>
      <w:bookmarkEnd w:id="517"/>
    </w:p>
    <w:p w14:paraId="595A8FDB" w14:textId="77777777" w:rsidR="00114FF3" w:rsidRPr="007B1EF8" w:rsidRDefault="005658D5">
      <w:pPr>
        <w:keepNext/>
        <w:keepLines/>
        <w:rPr>
          <w:rFonts w:eastAsia="SimSun"/>
        </w:rPr>
      </w:pPr>
      <w:r w:rsidRPr="007B1EF8">
        <w:t>The attributes of the NsdOnBoardingNotification shall follow the indications provided in table 8.2.8.3-1.</w:t>
      </w:r>
    </w:p>
    <w:p w14:paraId="024DA106" w14:textId="77777777" w:rsidR="00114FF3" w:rsidRPr="007B1EF8" w:rsidRDefault="005658D5">
      <w:pPr>
        <w:pStyle w:val="TH"/>
      </w:pPr>
      <w:r w:rsidRPr="007B1EF8">
        <w:t>Table 8.2.8.3-1: Attributes of the NsdDeletionNotification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54BF2410"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77271C32" w14:textId="77777777" w:rsidR="00114FF3" w:rsidRPr="007B1EF8" w:rsidRDefault="005658D5">
            <w:pPr>
              <w:pStyle w:val="TAH"/>
              <w:rPr>
                <w:lang w:eastAsia="en-GB"/>
              </w:rPr>
            </w:pPr>
            <w:r w:rsidRPr="007B1EF8">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3271B323"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4EF211C4" w14:textId="77777777" w:rsidR="00114FF3" w:rsidRPr="007B1EF8" w:rsidRDefault="005658D5">
            <w:pPr>
              <w:pStyle w:val="TAH"/>
              <w:rPr>
                <w:lang w:eastAsia="en-GB"/>
              </w:rPr>
            </w:pPr>
            <w:r w:rsidRPr="007B1EF8">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37A0740E" w14:textId="77777777" w:rsidR="00114FF3" w:rsidRPr="007B1EF8" w:rsidRDefault="005658D5">
            <w:pPr>
              <w:pStyle w:val="TAH"/>
              <w:rPr>
                <w:lang w:eastAsia="en-GB"/>
              </w:rPr>
            </w:pPr>
            <w:r w:rsidRPr="007B1EF8">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21910D7C" w14:textId="77777777" w:rsidR="00114FF3" w:rsidRPr="007B1EF8" w:rsidRDefault="005658D5">
            <w:pPr>
              <w:pStyle w:val="TAH"/>
              <w:rPr>
                <w:lang w:eastAsia="en-GB"/>
              </w:rPr>
            </w:pPr>
            <w:r w:rsidRPr="007B1EF8">
              <w:rPr>
                <w:lang w:eastAsia="en-GB"/>
              </w:rPr>
              <w:t>Description</w:t>
            </w:r>
          </w:p>
        </w:tc>
      </w:tr>
      <w:tr w:rsidR="00114FF3" w:rsidRPr="007B1EF8" w14:paraId="5AB31589"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43D767BB" w14:textId="77777777" w:rsidR="00114FF3" w:rsidRPr="007B1EF8" w:rsidRDefault="005658D5">
            <w:pPr>
              <w:pStyle w:val="TAL"/>
              <w:rPr>
                <w:lang w:eastAsia="en-GB"/>
              </w:rPr>
            </w:pPr>
            <w:r w:rsidRPr="007B1EF8">
              <w:rPr>
                <w:lang w:eastAsia="en-GB"/>
              </w:rPr>
              <w:t>nsdInfoId</w:t>
            </w:r>
          </w:p>
        </w:tc>
        <w:tc>
          <w:tcPr>
            <w:tcW w:w="967" w:type="dxa"/>
            <w:tcBorders>
              <w:top w:val="single" w:sz="4" w:space="0" w:color="auto"/>
              <w:left w:val="single" w:sz="4" w:space="0" w:color="auto"/>
              <w:bottom w:val="single" w:sz="4" w:space="0" w:color="auto"/>
              <w:right w:val="single" w:sz="4" w:space="0" w:color="auto"/>
            </w:tcBorders>
            <w:hideMark/>
          </w:tcPr>
          <w:p w14:paraId="39B35CAE"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30F760B2" w14:textId="77777777" w:rsidR="00114FF3" w:rsidRPr="007B1EF8" w:rsidRDefault="005658D5">
            <w:pPr>
              <w:pStyle w:val="TAL"/>
              <w:rPr>
                <w:lang w:eastAsia="en-GB"/>
              </w:rPr>
            </w:pPr>
            <w:r w:rsidRPr="007B1EF8">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1D454C35" w14:textId="77777777" w:rsidR="00114FF3" w:rsidRPr="007B1EF8" w:rsidRDefault="005658D5">
            <w:pPr>
              <w:pStyle w:val="TAL"/>
              <w:rPr>
                <w:lang w:eastAsia="en-GB"/>
              </w:rPr>
            </w:pPr>
            <w:r w:rsidRPr="007B1EF8">
              <w:rPr>
                <w:lang w:eastAsia="en-GB"/>
              </w:rPr>
              <w:t xml:space="preserve">Identifier </w:t>
            </w:r>
            <w:r w:rsidRPr="007B1EF8">
              <w:rPr>
                <w:rFonts w:cs="Arial"/>
                <w:lang w:eastAsia="en-GB"/>
              </w:rPr>
              <w:t>(Reference to NsdInfo)</w:t>
            </w:r>
          </w:p>
        </w:tc>
        <w:tc>
          <w:tcPr>
            <w:tcW w:w="4099" w:type="dxa"/>
            <w:tcBorders>
              <w:top w:val="single" w:sz="4" w:space="0" w:color="auto"/>
              <w:left w:val="single" w:sz="4" w:space="0" w:color="auto"/>
              <w:bottom w:val="single" w:sz="4" w:space="0" w:color="auto"/>
              <w:right w:val="single" w:sz="4" w:space="0" w:color="auto"/>
            </w:tcBorders>
            <w:hideMark/>
          </w:tcPr>
          <w:p w14:paraId="068941EF" w14:textId="77777777" w:rsidR="00114FF3" w:rsidRPr="007B1EF8" w:rsidRDefault="005658D5">
            <w:pPr>
              <w:pStyle w:val="TAL"/>
              <w:rPr>
                <w:lang w:eastAsia="en-GB"/>
              </w:rPr>
            </w:pPr>
            <w:r w:rsidRPr="007B1EF8">
              <w:rPr>
                <w:lang w:eastAsia="en-GB"/>
              </w:rPr>
              <w:t>Identifier of the deleted NSD information object.</w:t>
            </w:r>
          </w:p>
        </w:tc>
      </w:tr>
      <w:tr w:rsidR="00114FF3" w:rsidRPr="007B1EF8" w14:paraId="3FA70084"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234E0CF3" w14:textId="77777777" w:rsidR="00114FF3" w:rsidRPr="007B1EF8" w:rsidRDefault="005658D5">
            <w:pPr>
              <w:pStyle w:val="TAL"/>
              <w:rPr>
                <w:lang w:eastAsia="en-GB"/>
              </w:rPr>
            </w:pPr>
            <w:r w:rsidRPr="007B1EF8">
              <w:rPr>
                <w:rFonts w:cs="Arial"/>
                <w:szCs w:val="18"/>
                <w:lang w:eastAsia="en-GB"/>
              </w:rPr>
              <w:t>nsdId</w:t>
            </w:r>
          </w:p>
        </w:tc>
        <w:tc>
          <w:tcPr>
            <w:tcW w:w="967" w:type="dxa"/>
            <w:tcBorders>
              <w:top w:val="single" w:sz="4" w:space="0" w:color="auto"/>
              <w:left w:val="single" w:sz="4" w:space="0" w:color="auto"/>
              <w:bottom w:val="single" w:sz="4" w:space="0" w:color="auto"/>
              <w:right w:val="single" w:sz="4" w:space="0" w:color="auto"/>
            </w:tcBorders>
            <w:hideMark/>
          </w:tcPr>
          <w:p w14:paraId="04539A80" w14:textId="77777777" w:rsidR="00114FF3" w:rsidRPr="007B1EF8" w:rsidRDefault="005658D5">
            <w:pPr>
              <w:pStyle w:val="TAL"/>
              <w:rPr>
                <w:lang w:eastAsia="en-GB"/>
              </w:rPr>
            </w:pPr>
            <w:r w:rsidRPr="007B1EF8">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165ADA46" w14:textId="77777777" w:rsidR="00114FF3" w:rsidRPr="007B1EF8" w:rsidRDefault="005658D5">
            <w:pPr>
              <w:pStyle w:val="TAL"/>
              <w:rPr>
                <w:lang w:eastAsia="en-GB"/>
              </w:rPr>
            </w:pPr>
            <w:r w:rsidRPr="007B1EF8">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367464A1" w14:textId="77777777" w:rsidR="00114FF3" w:rsidRPr="007B1EF8" w:rsidRDefault="005658D5">
            <w:pPr>
              <w:pStyle w:val="TAL"/>
              <w:rPr>
                <w:lang w:eastAsia="en-GB"/>
              </w:rPr>
            </w:pPr>
            <w:r w:rsidRPr="007B1EF8">
              <w:rPr>
                <w:rFonts w:cs="Arial"/>
                <w:lang w:eastAsia="en-GB"/>
              </w:rPr>
              <w:t>Identifier (Reference to Nsd)</w:t>
            </w:r>
          </w:p>
        </w:tc>
        <w:tc>
          <w:tcPr>
            <w:tcW w:w="4099" w:type="dxa"/>
            <w:tcBorders>
              <w:top w:val="single" w:sz="4" w:space="0" w:color="auto"/>
              <w:left w:val="single" w:sz="4" w:space="0" w:color="auto"/>
              <w:bottom w:val="single" w:sz="4" w:space="0" w:color="auto"/>
              <w:right w:val="single" w:sz="4" w:space="0" w:color="auto"/>
            </w:tcBorders>
            <w:hideMark/>
          </w:tcPr>
          <w:p w14:paraId="2A454CFB" w14:textId="77777777" w:rsidR="00114FF3" w:rsidRPr="007B1EF8" w:rsidRDefault="005658D5">
            <w:pPr>
              <w:pStyle w:val="TAL"/>
              <w:rPr>
                <w:lang w:eastAsia="en-GB"/>
              </w:rPr>
            </w:pPr>
            <w:r w:rsidRPr="007B1EF8">
              <w:rPr>
                <w:rFonts w:cs="Arial"/>
                <w:szCs w:val="18"/>
                <w:lang w:eastAsia="en-GB"/>
              </w:rPr>
              <w:t>Identifies the deleted NSD.</w:t>
            </w:r>
          </w:p>
        </w:tc>
      </w:tr>
    </w:tbl>
    <w:p w14:paraId="04CB9ECD" w14:textId="77777777" w:rsidR="00114FF3" w:rsidRPr="007B1EF8" w:rsidRDefault="00114FF3">
      <w:pPr>
        <w:rPr>
          <w:lang w:eastAsia="x-none"/>
        </w:rPr>
      </w:pPr>
    </w:p>
    <w:p w14:paraId="1297BF98" w14:textId="77777777" w:rsidR="00114FF3" w:rsidRPr="007B1EF8" w:rsidRDefault="005658D5">
      <w:pPr>
        <w:pStyle w:val="Heading3"/>
        <w:rPr>
          <w:szCs w:val="28"/>
        </w:rPr>
      </w:pPr>
      <w:bookmarkStart w:id="518" w:name="_Toc146290709"/>
      <w:r w:rsidRPr="007B1EF8">
        <w:rPr>
          <w:szCs w:val="28"/>
        </w:rPr>
        <w:t>8.2.9</w:t>
      </w:r>
      <w:r w:rsidRPr="007B1EF8">
        <w:rPr>
          <w:szCs w:val="28"/>
        </w:rPr>
        <w:tab/>
        <w:t>PnfdOnBoardingNotification</w:t>
      </w:r>
      <w:bookmarkEnd w:id="518"/>
    </w:p>
    <w:p w14:paraId="629DE8A2" w14:textId="77777777" w:rsidR="00114FF3" w:rsidRPr="007B1EF8" w:rsidRDefault="005658D5">
      <w:pPr>
        <w:pStyle w:val="Heading4"/>
        <w:rPr>
          <w:rFonts w:cs="Arial"/>
        </w:rPr>
      </w:pPr>
      <w:bookmarkStart w:id="519" w:name="_Toc146290710"/>
      <w:r w:rsidRPr="007B1EF8">
        <w:rPr>
          <w:rFonts w:cs="Arial"/>
        </w:rPr>
        <w:t>8.2.9.1</w:t>
      </w:r>
      <w:r w:rsidRPr="007B1EF8">
        <w:rPr>
          <w:rFonts w:cs="Arial"/>
        </w:rPr>
        <w:tab/>
        <w:t>Description</w:t>
      </w:r>
      <w:bookmarkEnd w:id="519"/>
    </w:p>
    <w:p w14:paraId="5EF27474" w14:textId="77777777" w:rsidR="00114FF3" w:rsidRPr="007B1EF8" w:rsidRDefault="005658D5">
      <w:pPr>
        <w:rPr>
          <w:lang w:eastAsia="ko-KR"/>
        </w:rPr>
      </w:pPr>
      <w:r w:rsidRPr="007B1EF8">
        <w:t>This notification indicates that a new PNFD is on-boarded, after all the on-boarding steps (e.g. uploading and processing) are done. A change in on-boarding state before the PNFD is on-boarded is not reported.</w:t>
      </w:r>
    </w:p>
    <w:p w14:paraId="166A6BAC" w14:textId="77777777" w:rsidR="00DB6DBE" w:rsidRPr="007B1EF8" w:rsidRDefault="005658D5">
      <w:r w:rsidRPr="007B1EF8">
        <w:t>Support of this notification is mandatory.</w:t>
      </w:r>
    </w:p>
    <w:p w14:paraId="0BB15DAF" w14:textId="77777777" w:rsidR="00114FF3" w:rsidRPr="007B1EF8" w:rsidRDefault="005658D5">
      <w:pPr>
        <w:pStyle w:val="Heading4"/>
        <w:rPr>
          <w:rFonts w:cs="Arial"/>
        </w:rPr>
      </w:pPr>
      <w:bookmarkStart w:id="520" w:name="_Toc146290711"/>
      <w:r w:rsidRPr="007B1EF8">
        <w:rPr>
          <w:rFonts w:cs="Arial"/>
        </w:rPr>
        <w:t>8.2.9.2</w:t>
      </w:r>
      <w:r w:rsidRPr="007B1EF8">
        <w:rPr>
          <w:rFonts w:cs="Arial"/>
        </w:rPr>
        <w:tab/>
        <w:t>Trigger Conditions</w:t>
      </w:r>
      <w:bookmarkEnd w:id="520"/>
    </w:p>
    <w:p w14:paraId="2E63BEE5" w14:textId="77777777" w:rsidR="00114FF3" w:rsidRPr="007B1EF8" w:rsidRDefault="005658D5">
      <w:r w:rsidRPr="007B1EF8">
        <w:t>The notification is produced when:</w:t>
      </w:r>
    </w:p>
    <w:p w14:paraId="439F1322" w14:textId="77777777" w:rsidR="00114FF3" w:rsidRPr="007B1EF8" w:rsidRDefault="005658D5">
      <w:pPr>
        <w:pStyle w:val="B1"/>
      </w:pPr>
      <w:r w:rsidRPr="007B1EF8">
        <w:t>New PNFD is on-boarded.</w:t>
      </w:r>
    </w:p>
    <w:p w14:paraId="48ADE52E" w14:textId="77777777" w:rsidR="00114FF3" w:rsidRPr="007B1EF8" w:rsidRDefault="005658D5">
      <w:pPr>
        <w:pStyle w:val="Heading4"/>
        <w:rPr>
          <w:rFonts w:cs="Arial"/>
        </w:rPr>
      </w:pPr>
      <w:bookmarkStart w:id="521" w:name="_Toc146290712"/>
      <w:r w:rsidRPr="007B1EF8">
        <w:rPr>
          <w:rFonts w:cs="Arial"/>
        </w:rPr>
        <w:lastRenderedPageBreak/>
        <w:t>8.2.9.3</w:t>
      </w:r>
      <w:r w:rsidRPr="007B1EF8">
        <w:rPr>
          <w:rFonts w:cs="Arial"/>
        </w:rPr>
        <w:tab/>
        <w:t>Attributes</w:t>
      </w:r>
      <w:bookmarkEnd w:id="521"/>
    </w:p>
    <w:p w14:paraId="523DE9C8" w14:textId="77777777" w:rsidR="00114FF3" w:rsidRPr="007B1EF8" w:rsidRDefault="005658D5">
      <w:pPr>
        <w:keepNext/>
        <w:keepLines/>
      </w:pPr>
      <w:r w:rsidRPr="007B1EF8">
        <w:t>The attributes of the PnfdOnBoardingNotification shall follow the indications provided in table 8.2.9.3-1.</w:t>
      </w:r>
    </w:p>
    <w:p w14:paraId="2C3E6FDB" w14:textId="77777777" w:rsidR="00114FF3" w:rsidRPr="007B1EF8" w:rsidRDefault="005658D5">
      <w:pPr>
        <w:pStyle w:val="TH"/>
      </w:pPr>
      <w:r w:rsidRPr="007B1EF8">
        <w:t>Table 8.2.9.3-1: Attributes of the PnfdOnBoardingNotification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0106A41A" w14:textId="77777777">
        <w:trPr>
          <w:jc w:val="center"/>
        </w:trPr>
        <w:tc>
          <w:tcPr>
            <w:tcW w:w="986" w:type="dxa"/>
            <w:shd w:val="clear" w:color="auto" w:fill="BFBFBF"/>
          </w:tcPr>
          <w:p w14:paraId="7255E1FF" w14:textId="77777777" w:rsidR="00114FF3" w:rsidRPr="007B1EF8" w:rsidRDefault="005658D5">
            <w:pPr>
              <w:pStyle w:val="TAH"/>
            </w:pPr>
            <w:r w:rsidRPr="007B1EF8">
              <w:t>Attribute</w:t>
            </w:r>
          </w:p>
        </w:tc>
        <w:tc>
          <w:tcPr>
            <w:tcW w:w="967" w:type="dxa"/>
            <w:shd w:val="clear" w:color="auto" w:fill="BFBFBF"/>
          </w:tcPr>
          <w:p w14:paraId="63CBF1BD" w14:textId="77777777" w:rsidR="00114FF3" w:rsidRPr="007B1EF8" w:rsidRDefault="005658D5">
            <w:pPr>
              <w:pStyle w:val="TAH"/>
            </w:pPr>
            <w:r w:rsidRPr="007B1EF8">
              <w:t>Qualifier</w:t>
            </w:r>
          </w:p>
        </w:tc>
        <w:tc>
          <w:tcPr>
            <w:tcW w:w="1167" w:type="dxa"/>
            <w:shd w:val="clear" w:color="auto" w:fill="BFBFBF"/>
          </w:tcPr>
          <w:p w14:paraId="2205D47A" w14:textId="77777777" w:rsidR="00114FF3" w:rsidRPr="007B1EF8" w:rsidRDefault="005658D5">
            <w:pPr>
              <w:pStyle w:val="TAH"/>
            </w:pPr>
            <w:r w:rsidRPr="007B1EF8">
              <w:t>Cardinality</w:t>
            </w:r>
          </w:p>
        </w:tc>
        <w:tc>
          <w:tcPr>
            <w:tcW w:w="2483" w:type="dxa"/>
            <w:shd w:val="clear" w:color="auto" w:fill="BFBFBF"/>
          </w:tcPr>
          <w:p w14:paraId="54B5069D" w14:textId="77777777" w:rsidR="00114FF3" w:rsidRPr="007B1EF8" w:rsidRDefault="005658D5">
            <w:pPr>
              <w:pStyle w:val="TAH"/>
            </w:pPr>
            <w:r w:rsidRPr="007B1EF8">
              <w:t>Content</w:t>
            </w:r>
          </w:p>
        </w:tc>
        <w:tc>
          <w:tcPr>
            <w:tcW w:w="4099" w:type="dxa"/>
            <w:shd w:val="clear" w:color="auto" w:fill="BFBFBF"/>
          </w:tcPr>
          <w:p w14:paraId="3FCB9B03" w14:textId="77777777" w:rsidR="00114FF3" w:rsidRPr="007B1EF8" w:rsidRDefault="005658D5">
            <w:pPr>
              <w:pStyle w:val="TAH"/>
            </w:pPr>
            <w:r w:rsidRPr="007B1EF8">
              <w:t>Description</w:t>
            </w:r>
          </w:p>
        </w:tc>
      </w:tr>
      <w:tr w:rsidR="00114FF3" w:rsidRPr="007B1EF8" w14:paraId="20D41C71" w14:textId="77777777">
        <w:trPr>
          <w:jc w:val="center"/>
        </w:trPr>
        <w:tc>
          <w:tcPr>
            <w:tcW w:w="986" w:type="dxa"/>
            <w:shd w:val="clear" w:color="auto" w:fill="auto"/>
          </w:tcPr>
          <w:p w14:paraId="76D21D09" w14:textId="77777777" w:rsidR="00114FF3" w:rsidRPr="007B1EF8" w:rsidRDefault="005658D5">
            <w:pPr>
              <w:pStyle w:val="TAL"/>
            </w:pPr>
            <w:r w:rsidRPr="007B1EF8">
              <w:t>pnfdInfoId</w:t>
            </w:r>
          </w:p>
        </w:tc>
        <w:tc>
          <w:tcPr>
            <w:tcW w:w="967" w:type="dxa"/>
            <w:shd w:val="clear" w:color="auto" w:fill="auto"/>
          </w:tcPr>
          <w:p w14:paraId="75B0C6D2" w14:textId="77777777" w:rsidR="00114FF3" w:rsidRPr="007B1EF8" w:rsidRDefault="005658D5">
            <w:pPr>
              <w:pStyle w:val="TAL"/>
            </w:pPr>
            <w:r w:rsidRPr="007B1EF8">
              <w:t>M</w:t>
            </w:r>
          </w:p>
        </w:tc>
        <w:tc>
          <w:tcPr>
            <w:tcW w:w="1167" w:type="dxa"/>
            <w:shd w:val="clear" w:color="auto" w:fill="auto"/>
          </w:tcPr>
          <w:p w14:paraId="19C868E4" w14:textId="77777777" w:rsidR="00114FF3" w:rsidRPr="007B1EF8" w:rsidRDefault="005658D5">
            <w:pPr>
              <w:pStyle w:val="TAL"/>
            </w:pPr>
            <w:r w:rsidRPr="007B1EF8">
              <w:t>1</w:t>
            </w:r>
          </w:p>
        </w:tc>
        <w:tc>
          <w:tcPr>
            <w:tcW w:w="2483" w:type="dxa"/>
            <w:shd w:val="clear" w:color="auto" w:fill="auto"/>
          </w:tcPr>
          <w:p w14:paraId="386CBD62" w14:textId="77777777" w:rsidR="00114FF3" w:rsidRPr="007B1EF8" w:rsidRDefault="005658D5">
            <w:pPr>
              <w:pStyle w:val="TAL"/>
            </w:pPr>
            <w:r w:rsidRPr="007B1EF8">
              <w:t xml:space="preserve">Identifier </w:t>
            </w:r>
            <w:r w:rsidRPr="007B1EF8">
              <w:rPr>
                <w:rFonts w:cs="Arial"/>
              </w:rPr>
              <w:t>(Reference to PnfdInfo)</w:t>
            </w:r>
          </w:p>
        </w:tc>
        <w:tc>
          <w:tcPr>
            <w:tcW w:w="4099" w:type="dxa"/>
            <w:shd w:val="clear" w:color="auto" w:fill="auto"/>
          </w:tcPr>
          <w:p w14:paraId="3EAA282D" w14:textId="77777777" w:rsidR="00114FF3" w:rsidRPr="007B1EF8" w:rsidRDefault="005658D5">
            <w:pPr>
              <w:pStyle w:val="TAL"/>
            </w:pPr>
            <w:r w:rsidRPr="007B1EF8">
              <w:t>Identifier of the PNFD information object.</w:t>
            </w:r>
          </w:p>
        </w:tc>
      </w:tr>
      <w:tr w:rsidR="00114FF3" w:rsidRPr="007B1EF8" w14:paraId="2993A536" w14:textId="77777777">
        <w:trPr>
          <w:jc w:val="center"/>
        </w:trPr>
        <w:tc>
          <w:tcPr>
            <w:tcW w:w="986" w:type="dxa"/>
            <w:shd w:val="clear" w:color="auto" w:fill="auto"/>
          </w:tcPr>
          <w:p w14:paraId="0453E994" w14:textId="77777777" w:rsidR="00114FF3" w:rsidRPr="007B1EF8" w:rsidRDefault="005658D5">
            <w:pPr>
              <w:pStyle w:val="TAL"/>
            </w:pPr>
            <w:r w:rsidRPr="007B1EF8">
              <w:rPr>
                <w:rFonts w:cs="Arial"/>
                <w:szCs w:val="18"/>
              </w:rPr>
              <w:t>pnfdId</w:t>
            </w:r>
          </w:p>
        </w:tc>
        <w:tc>
          <w:tcPr>
            <w:tcW w:w="967" w:type="dxa"/>
            <w:shd w:val="clear" w:color="auto" w:fill="auto"/>
          </w:tcPr>
          <w:p w14:paraId="22349408" w14:textId="77777777" w:rsidR="00114FF3" w:rsidRPr="007B1EF8" w:rsidRDefault="005658D5">
            <w:pPr>
              <w:pStyle w:val="TAL"/>
            </w:pPr>
            <w:r w:rsidRPr="007B1EF8">
              <w:rPr>
                <w:rFonts w:cs="Arial"/>
              </w:rPr>
              <w:t>M</w:t>
            </w:r>
          </w:p>
        </w:tc>
        <w:tc>
          <w:tcPr>
            <w:tcW w:w="1167" w:type="dxa"/>
            <w:shd w:val="clear" w:color="auto" w:fill="auto"/>
          </w:tcPr>
          <w:p w14:paraId="561FB266" w14:textId="77777777" w:rsidR="00114FF3" w:rsidRPr="007B1EF8" w:rsidRDefault="005658D5">
            <w:pPr>
              <w:pStyle w:val="TAL"/>
            </w:pPr>
            <w:r w:rsidRPr="007B1EF8">
              <w:rPr>
                <w:rFonts w:cs="Arial"/>
              </w:rPr>
              <w:t>1</w:t>
            </w:r>
          </w:p>
        </w:tc>
        <w:tc>
          <w:tcPr>
            <w:tcW w:w="2483" w:type="dxa"/>
            <w:shd w:val="clear" w:color="auto" w:fill="auto"/>
          </w:tcPr>
          <w:p w14:paraId="190BD570" w14:textId="77777777" w:rsidR="00114FF3" w:rsidRPr="007B1EF8" w:rsidRDefault="005658D5">
            <w:pPr>
              <w:pStyle w:val="TAL"/>
            </w:pPr>
            <w:r w:rsidRPr="007B1EF8">
              <w:rPr>
                <w:rFonts w:cs="Arial"/>
              </w:rPr>
              <w:t>Identifier (Reference to Pnfd)</w:t>
            </w:r>
          </w:p>
        </w:tc>
        <w:tc>
          <w:tcPr>
            <w:tcW w:w="4099" w:type="dxa"/>
            <w:shd w:val="clear" w:color="auto" w:fill="auto"/>
          </w:tcPr>
          <w:p w14:paraId="7607F01E" w14:textId="77777777" w:rsidR="00114FF3" w:rsidRPr="007B1EF8" w:rsidRDefault="005658D5">
            <w:pPr>
              <w:pStyle w:val="TAL"/>
            </w:pPr>
            <w:r w:rsidRPr="007B1EF8">
              <w:rPr>
                <w:rFonts w:cs="Arial"/>
                <w:szCs w:val="18"/>
              </w:rPr>
              <w:t>Identifies the on-boarded PNFD.</w:t>
            </w:r>
          </w:p>
        </w:tc>
      </w:tr>
    </w:tbl>
    <w:p w14:paraId="2035DB44" w14:textId="77777777" w:rsidR="00114FF3" w:rsidRPr="007B1EF8" w:rsidRDefault="00114FF3">
      <w:pPr>
        <w:rPr>
          <w:lang w:eastAsia="x-none"/>
        </w:rPr>
      </w:pPr>
    </w:p>
    <w:p w14:paraId="4D298097" w14:textId="77777777" w:rsidR="00114FF3" w:rsidRPr="007B1EF8" w:rsidRDefault="005658D5">
      <w:pPr>
        <w:pStyle w:val="Heading3"/>
        <w:rPr>
          <w:rFonts w:eastAsia="SimSun"/>
          <w:szCs w:val="28"/>
        </w:rPr>
      </w:pPr>
      <w:bookmarkStart w:id="522" w:name="_Toc146290713"/>
      <w:r w:rsidRPr="007B1EF8">
        <w:rPr>
          <w:rFonts w:eastAsia="SimSun"/>
          <w:szCs w:val="28"/>
        </w:rPr>
        <w:t>8.2.10</w:t>
      </w:r>
      <w:r w:rsidRPr="007B1EF8">
        <w:rPr>
          <w:rFonts w:eastAsia="SimSun"/>
          <w:szCs w:val="28"/>
        </w:rPr>
        <w:tab/>
        <w:t>PnfdDeletionNotification</w:t>
      </w:r>
      <w:bookmarkEnd w:id="522"/>
    </w:p>
    <w:p w14:paraId="4C37063C" w14:textId="77777777" w:rsidR="00114FF3" w:rsidRPr="007B1EF8" w:rsidRDefault="005658D5">
      <w:pPr>
        <w:pStyle w:val="Heading4"/>
        <w:rPr>
          <w:rFonts w:eastAsia="SimSun" w:cs="Arial"/>
        </w:rPr>
      </w:pPr>
      <w:bookmarkStart w:id="523" w:name="_Toc146290714"/>
      <w:r w:rsidRPr="007B1EF8">
        <w:rPr>
          <w:rFonts w:eastAsia="SimSun" w:cs="Arial"/>
        </w:rPr>
        <w:t>8.2.10.1</w:t>
      </w:r>
      <w:r w:rsidRPr="007B1EF8">
        <w:rPr>
          <w:rFonts w:eastAsia="SimSun" w:cs="Arial"/>
        </w:rPr>
        <w:tab/>
        <w:t>Description</w:t>
      </w:r>
      <w:bookmarkEnd w:id="523"/>
    </w:p>
    <w:p w14:paraId="75F6FC6B" w14:textId="77777777" w:rsidR="00114FF3" w:rsidRPr="007B1EF8" w:rsidRDefault="005658D5">
      <w:pPr>
        <w:rPr>
          <w:rFonts w:eastAsia="SimSun"/>
        </w:rPr>
      </w:pPr>
      <w:r w:rsidRPr="007B1EF8">
        <w:t>This notification indicates an on-boarded PNFD is deleted. Support of this notification is mandatory.</w:t>
      </w:r>
    </w:p>
    <w:p w14:paraId="1F3E7FCC" w14:textId="77777777" w:rsidR="00114FF3" w:rsidRPr="007B1EF8" w:rsidRDefault="005658D5">
      <w:pPr>
        <w:pStyle w:val="Heading4"/>
        <w:rPr>
          <w:rFonts w:eastAsia="SimSun" w:cs="Arial"/>
        </w:rPr>
      </w:pPr>
      <w:bookmarkStart w:id="524" w:name="_Toc146290715"/>
      <w:r w:rsidRPr="007B1EF8">
        <w:rPr>
          <w:rFonts w:eastAsia="SimSun" w:cs="Arial"/>
        </w:rPr>
        <w:t>8.2.10.2</w:t>
      </w:r>
      <w:r w:rsidRPr="007B1EF8">
        <w:rPr>
          <w:rFonts w:eastAsia="SimSun" w:cs="Arial"/>
        </w:rPr>
        <w:tab/>
        <w:t>Trigger Conditions</w:t>
      </w:r>
      <w:bookmarkEnd w:id="524"/>
    </w:p>
    <w:p w14:paraId="3BB97061" w14:textId="77777777" w:rsidR="00114FF3" w:rsidRPr="007B1EF8" w:rsidRDefault="005658D5">
      <w:pPr>
        <w:rPr>
          <w:rFonts w:eastAsia="SimSun"/>
        </w:rPr>
      </w:pPr>
      <w:r w:rsidRPr="007B1EF8">
        <w:t>The notification is produced when:</w:t>
      </w:r>
    </w:p>
    <w:p w14:paraId="541906B7" w14:textId="77777777" w:rsidR="00114FF3" w:rsidRPr="007B1EF8" w:rsidRDefault="005658D5">
      <w:pPr>
        <w:pStyle w:val="B1"/>
        <w:textAlignment w:val="auto"/>
      </w:pPr>
      <w:r w:rsidRPr="007B1EF8">
        <w:t>An on-boarded PNFD is deleted.</w:t>
      </w:r>
    </w:p>
    <w:p w14:paraId="5F236D46" w14:textId="77777777" w:rsidR="00114FF3" w:rsidRPr="007B1EF8" w:rsidRDefault="005658D5" w:rsidP="00F37E3E">
      <w:pPr>
        <w:pStyle w:val="Heading4"/>
        <w:keepNext w:val="0"/>
        <w:rPr>
          <w:rFonts w:eastAsia="SimSun" w:cs="Arial"/>
        </w:rPr>
      </w:pPr>
      <w:bookmarkStart w:id="525" w:name="_Toc146290716"/>
      <w:r w:rsidRPr="007B1EF8">
        <w:rPr>
          <w:rFonts w:eastAsia="SimSun" w:cs="Arial"/>
        </w:rPr>
        <w:t>8.2.10.3</w:t>
      </w:r>
      <w:r w:rsidRPr="007B1EF8">
        <w:rPr>
          <w:rFonts w:eastAsia="SimSun" w:cs="Arial"/>
        </w:rPr>
        <w:tab/>
        <w:t>Attributes</w:t>
      </w:r>
      <w:bookmarkEnd w:id="525"/>
    </w:p>
    <w:p w14:paraId="6D240B9D" w14:textId="77777777" w:rsidR="00114FF3" w:rsidRPr="007B1EF8" w:rsidRDefault="005658D5" w:rsidP="00F37E3E">
      <w:pPr>
        <w:keepLines/>
        <w:rPr>
          <w:rFonts w:eastAsia="SimSun"/>
        </w:rPr>
      </w:pPr>
      <w:r w:rsidRPr="007B1EF8">
        <w:t>The attributes of the PnfdDeletionNotification shall follow the indications provided in table 8.2.10.3-1.</w:t>
      </w:r>
    </w:p>
    <w:p w14:paraId="1ADE8989" w14:textId="77777777" w:rsidR="00114FF3" w:rsidRPr="007B1EF8" w:rsidRDefault="005658D5">
      <w:pPr>
        <w:pStyle w:val="TH"/>
      </w:pPr>
      <w:r w:rsidRPr="007B1EF8">
        <w:t>Table 8.2.10.3-1: Attributes of the PnfdDeletionNotification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6247FDE7"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664F1E37" w14:textId="77777777" w:rsidR="00114FF3" w:rsidRPr="007B1EF8" w:rsidRDefault="005658D5">
            <w:pPr>
              <w:pStyle w:val="TAH"/>
              <w:rPr>
                <w:lang w:eastAsia="en-GB"/>
              </w:rPr>
            </w:pPr>
            <w:r w:rsidRPr="007B1EF8">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04470ED5"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3510B59B" w14:textId="77777777" w:rsidR="00114FF3" w:rsidRPr="007B1EF8" w:rsidRDefault="005658D5">
            <w:pPr>
              <w:pStyle w:val="TAH"/>
              <w:rPr>
                <w:lang w:eastAsia="en-GB"/>
              </w:rPr>
            </w:pPr>
            <w:r w:rsidRPr="007B1EF8">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5D13C5F0" w14:textId="77777777" w:rsidR="00114FF3" w:rsidRPr="007B1EF8" w:rsidRDefault="005658D5">
            <w:pPr>
              <w:pStyle w:val="TAH"/>
              <w:rPr>
                <w:lang w:eastAsia="en-GB"/>
              </w:rPr>
            </w:pPr>
            <w:r w:rsidRPr="007B1EF8">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5A9D5EBA" w14:textId="77777777" w:rsidR="00114FF3" w:rsidRPr="007B1EF8" w:rsidRDefault="005658D5">
            <w:pPr>
              <w:pStyle w:val="TAH"/>
              <w:rPr>
                <w:lang w:eastAsia="en-GB"/>
              </w:rPr>
            </w:pPr>
            <w:r w:rsidRPr="007B1EF8">
              <w:rPr>
                <w:lang w:eastAsia="en-GB"/>
              </w:rPr>
              <w:t>Description</w:t>
            </w:r>
          </w:p>
        </w:tc>
      </w:tr>
      <w:tr w:rsidR="00114FF3" w:rsidRPr="007B1EF8" w14:paraId="15E7A85E"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EE47C2D" w14:textId="77777777" w:rsidR="00114FF3" w:rsidRPr="007B1EF8" w:rsidRDefault="005658D5">
            <w:pPr>
              <w:pStyle w:val="TAL"/>
              <w:rPr>
                <w:lang w:eastAsia="en-GB"/>
              </w:rPr>
            </w:pPr>
            <w:r w:rsidRPr="007B1EF8">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1E7CD4D1"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35FD232E" w14:textId="77777777" w:rsidR="00114FF3" w:rsidRPr="007B1EF8" w:rsidRDefault="005658D5">
            <w:pPr>
              <w:pStyle w:val="TAL"/>
              <w:rPr>
                <w:lang w:eastAsia="en-GB"/>
              </w:rPr>
            </w:pPr>
            <w:r w:rsidRPr="007B1EF8">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4B3B599A" w14:textId="77777777" w:rsidR="00114FF3" w:rsidRPr="007B1EF8" w:rsidRDefault="005658D5">
            <w:pPr>
              <w:pStyle w:val="TAL"/>
              <w:rPr>
                <w:lang w:eastAsia="en-GB"/>
              </w:rPr>
            </w:pPr>
            <w:r w:rsidRPr="007B1EF8">
              <w:rPr>
                <w:lang w:eastAsia="en-GB"/>
              </w:rPr>
              <w:t xml:space="preserve">Identifier </w:t>
            </w:r>
            <w:r w:rsidRPr="007B1EF8">
              <w:rPr>
                <w:rFonts w:cs="Arial"/>
                <w:lang w:eastAsia="en-GB"/>
              </w:rPr>
              <w:t xml:space="preserve">(Reference to </w:t>
            </w:r>
            <w:r w:rsidRPr="007B1EF8">
              <w:rPr>
                <w:lang w:eastAsia="en-GB"/>
              </w:rPr>
              <w:t>Pnfd</w:t>
            </w:r>
            <w:r w:rsidRPr="007B1EF8">
              <w:rPr>
                <w:rFonts w:cs="Arial"/>
                <w:lang w:eastAsia="en-GB"/>
              </w:rPr>
              <w:t>Info)</w:t>
            </w:r>
          </w:p>
        </w:tc>
        <w:tc>
          <w:tcPr>
            <w:tcW w:w="4099" w:type="dxa"/>
            <w:tcBorders>
              <w:top w:val="single" w:sz="4" w:space="0" w:color="auto"/>
              <w:left w:val="single" w:sz="4" w:space="0" w:color="auto"/>
              <w:bottom w:val="single" w:sz="4" w:space="0" w:color="auto"/>
              <w:right w:val="single" w:sz="4" w:space="0" w:color="auto"/>
            </w:tcBorders>
            <w:hideMark/>
          </w:tcPr>
          <w:p w14:paraId="3EE94422" w14:textId="77777777" w:rsidR="00114FF3" w:rsidRPr="007B1EF8" w:rsidRDefault="005658D5">
            <w:pPr>
              <w:pStyle w:val="TAL"/>
              <w:rPr>
                <w:lang w:eastAsia="en-GB"/>
              </w:rPr>
            </w:pPr>
            <w:r w:rsidRPr="007B1EF8">
              <w:rPr>
                <w:lang w:eastAsia="en-GB"/>
              </w:rPr>
              <w:t>Identifier of the deleted PNFD information object.</w:t>
            </w:r>
          </w:p>
        </w:tc>
      </w:tr>
      <w:tr w:rsidR="00114FF3" w:rsidRPr="007B1EF8" w14:paraId="5027E1F5"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332D3B8" w14:textId="77777777" w:rsidR="00114FF3" w:rsidRPr="007B1EF8" w:rsidRDefault="005658D5">
            <w:pPr>
              <w:pStyle w:val="TAL"/>
              <w:rPr>
                <w:lang w:eastAsia="en-GB"/>
              </w:rPr>
            </w:pPr>
            <w:r w:rsidRPr="007B1EF8">
              <w:rPr>
                <w:rFonts w:cs="Arial"/>
                <w:szCs w:val="18"/>
                <w:lang w:eastAsia="en-GB"/>
              </w:rPr>
              <w:t>pnfdId</w:t>
            </w:r>
          </w:p>
        </w:tc>
        <w:tc>
          <w:tcPr>
            <w:tcW w:w="967" w:type="dxa"/>
            <w:tcBorders>
              <w:top w:val="single" w:sz="4" w:space="0" w:color="auto"/>
              <w:left w:val="single" w:sz="4" w:space="0" w:color="auto"/>
              <w:bottom w:val="single" w:sz="4" w:space="0" w:color="auto"/>
              <w:right w:val="single" w:sz="4" w:space="0" w:color="auto"/>
            </w:tcBorders>
            <w:hideMark/>
          </w:tcPr>
          <w:p w14:paraId="7FF1352C" w14:textId="77777777" w:rsidR="00114FF3" w:rsidRPr="007B1EF8" w:rsidRDefault="005658D5">
            <w:pPr>
              <w:pStyle w:val="TAL"/>
              <w:rPr>
                <w:lang w:eastAsia="en-GB"/>
              </w:rPr>
            </w:pPr>
            <w:r w:rsidRPr="007B1EF8">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391D896" w14:textId="77777777" w:rsidR="00114FF3" w:rsidRPr="007B1EF8" w:rsidRDefault="005658D5">
            <w:pPr>
              <w:pStyle w:val="TAL"/>
              <w:rPr>
                <w:lang w:eastAsia="en-GB"/>
              </w:rPr>
            </w:pPr>
            <w:r w:rsidRPr="007B1EF8">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6D2ED937" w14:textId="77777777" w:rsidR="00114FF3" w:rsidRPr="007B1EF8" w:rsidRDefault="005658D5">
            <w:pPr>
              <w:pStyle w:val="TAL"/>
              <w:rPr>
                <w:lang w:eastAsia="en-GB"/>
              </w:rPr>
            </w:pPr>
            <w:r w:rsidRPr="007B1EF8">
              <w:rPr>
                <w:rFonts w:cs="Arial"/>
                <w:lang w:eastAsia="en-GB"/>
              </w:rPr>
              <w:t>Identifier (Reference to Pnfd)</w:t>
            </w:r>
          </w:p>
        </w:tc>
        <w:tc>
          <w:tcPr>
            <w:tcW w:w="4099" w:type="dxa"/>
            <w:tcBorders>
              <w:top w:val="single" w:sz="4" w:space="0" w:color="auto"/>
              <w:left w:val="single" w:sz="4" w:space="0" w:color="auto"/>
              <w:bottom w:val="single" w:sz="4" w:space="0" w:color="auto"/>
              <w:right w:val="single" w:sz="4" w:space="0" w:color="auto"/>
            </w:tcBorders>
            <w:hideMark/>
          </w:tcPr>
          <w:p w14:paraId="3950144F" w14:textId="77777777" w:rsidR="00114FF3" w:rsidRPr="007B1EF8" w:rsidRDefault="005658D5">
            <w:pPr>
              <w:pStyle w:val="TAL"/>
              <w:rPr>
                <w:lang w:eastAsia="en-GB"/>
              </w:rPr>
            </w:pPr>
            <w:r w:rsidRPr="007B1EF8">
              <w:rPr>
                <w:rFonts w:cs="Arial"/>
                <w:szCs w:val="18"/>
                <w:lang w:eastAsia="en-GB"/>
              </w:rPr>
              <w:t>Identifies the deleted PNFD.</w:t>
            </w:r>
          </w:p>
        </w:tc>
      </w:tr>
    </w:tbl>
    <w:p w14:paraId="251443E1" w14:textId="77777777" w:rsidR="00114FF3" w:rsidRPr="007B1EF8" w:rsidRDefault="00114FF3">
      <w:pPr>
        <w:rPr>
          <w:lang w:eastAsia="x-none"/>
        </w:rPr>
      </w:pPr>
    </w:p>
    <w:p w14:paraId="157CDA58" w14:textId="77777777" w:rsidR="00D307E6" w:rsidRPr="007B1EF8" w:rsidRDefault="00D307E6" w:rsidP="00D307E6">
      <w:pPr>
        <w:pStyle w:val="Heading3"/>
        <w:rPr>
          <w:color w:val="000000"/>
        </w:rPr>
      </w:pPr>
      <w:bookmarkStart w:id="526" w:name="_Toc146290717"/>
      <w:r w:rsidRPr="007B1EF8">
        <w:rPr>
          <w:color w:val="000000"/>
        </w:rPr>
        <w:t>8.2.11</w:t>
      </w:r>
      <w:r w:rsidRPr="007B1EF8">
        <w:rPr>
          <w:color w:val="000000"/>
        </w:rPr>
        <w:tab/>
      </w:r>
      <w:r w:rsidRPr="007B1EF8">
        <w:t>NsdArchiveArtifactInformation</w:t>
      </w:r>
      <w:r w:rsidRPr="007B1EF8">
        <w:rPr>
          <w:color w:val="000000"/>
        </w:rPr>
        <w:t xml:space="preserve"> information element</w:t>
      </w:r>
      <w:bookmarkEnd w:id="526"/>
    </w:p>
    <w:p w14:paraId="71D12002" w14:textId="77777777" w:rsidR="00D307E6" w:rsidRPr="007B1EF8" w:rsidRDefault="00D307E6" w:rsidP="00D307E6">
      <w:pPr>
        <w:pStyle w:val="Heading4"/>
        <w:rPr>
          <w:color w:val="000000"/>
        </w:rPr>
      </w:pPr>
      <w:bookmarkStart w:id="527" w:name="_Toc146290718"/>
      <w:r w:rsidRPr="007B1EF8">
        <w:rPr>
          <w:color w:val="000000"/>
        </w:rPr>
        <w:t>8.2.11.1</w:t>
      </w:r>
      <w:r w:rsidRPr="007B1EF8">
        <w:rPr>
          <w:color w:val="000000"/>
        </w:rPr>
        <w:tab/>
        <w:t>Description</w:t>
      </w:r>
      <w:bookmarkEnd w:id="527"/>
    </w:p>
    <w:p w14:paraId="7EC5D5D9" w14:textId="77777777" w:rsidR="00D307E6" w:rsidRPr="007B1EF8" w:rsidRDefault="00D307E6" w:rsidP="00D307E6">
      <w:pPr>
        <w:rPr>
          <w:color w:val="000000"/>
        </w:rPr>
      </w:pPr>
      <w:r w:rsidRPr="007B1EF8">
        <w:rPr>
          <w:color w:val="000000"/>
        </w:rPr>
        <w:t xml:space="preserve">This information element provides identification information for an artifact which is contained in the </w:t>
      </w:r>
      <w:r w:rsidRPr="007B1EF8">
        <w:t>NSD</w:t>
      </w:r>
      <w:r w:rsidRPr="007B1EF8">
        <w:rPr>
          <w:color w:val="000000"/>
        </w:rPr>
        <w:t xml:space="preserve"> archive.</w:t>
      </w:r>
    </w:p>
    <w:p w14:paraId="06A9E00B" w14:textId="77777777" w:rsidR="00D307E6" w:rsidRPr="007B1EF8" w:rsidRDefault="00D307E6" w:rsidP="00D307E6">
      <w:pPr>
        <w:pStyle w:val="Heading4"/>
        <w:rPr>
          <w:color w:val="000000"/>
        </w:rPr>
      </w:pPr>
      <w:bookmarkStart w:id="528" w:name="_Toc146290719"/>
      <w:r w:rsidRPr="007B1EF8">
        <w:rPr>
          <w:color w:val="000000"/>
        </w:rPr>
        <w:t>8.2.11.2</w:t>
      </w:r>
      <w:r w:rsidRPr="007B1EF8">
        <w:rPr>
          <w:color w:val="000000"/>
        </w:rPr>
        <w:tab/>
        <w:t>Attributes</w:t>
      </w:r>
      <w:bookmarkEnd w:id="528"/>
    </w:p>
    <w:p w14:paraId="3E04C35D" w14:textId="77777777" w:rsidR="00D307E6" w:rsidRPr="007B1EF8" w:rsidRDefault="00D307E6" w:rsidP="00D307E6">
      <w:pPr>
        <w:rPr>
          <w:color w:val="000000"/>
        </w:rPr>
      </w:pPr>
      <w:r w:rsidRPr="007B1EF8">
        <w:rPr>
          <w:color w:val="000000"/>
        </w:rPr>
        <w:t xml:space="preserve">The </w:t>
      </w:r>
      <w:r w:rsidRPr="007B1EF8">
        <w:t>NsdArchiveArtifactInformation</w:t>
      </w:r>
      <w:r w:rsidRPr="007B1EF8">
        <w:rPr>
          <w:color w:val="000000"/>
        </w:rPr>
        <w:t xml:space="preserve"> information element shall follow the indications provided in table </w:t>
      </w:r>
      <w:r w:rsidRPr="007B1EF8">
        <w:t>8.2.11.2-1</w:t>
      </w:r>
      <w:r w:rsidRPr="007B1EF8">
        <w:rPr>
          <w:color w:val="000000"/>
        </w:rPr>
        <w:t>.</w:t>
      </w:r>
    </w:p>
    <w:p w14:paraId="57C7978F" w14:textId="77777777" w:rsidR="00D307E6" w:rsidRPr="007B1EF8" w:rsidRDefault="00D307E6" w:rsidP="00D307E6">
      <w:pPr>
        <w:pStyle w:val="TH"/>
        <w:rPr>
          <w:color w:val="000000"/>
        </w:rPr>
      </w:pPr>
      <w:r w:rsidRPr="007B1EF8">
        <w:rPr>
          <w:color w:val="000000"/>
        </w:rPr>
        <w:t xml:space="preserve">Table 8.2.11.2-1: Attributes of the </w:t>
      </w:r>
      <w:r w:rsidRPr="007B1EF8">
        <w:t>NsdArchiveArtifactInformation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7B1EF8" w14:paraId="256B4F13"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1F0E1B73" w14:textId="77777777" w:rsidR="00D307E6" w:rsidRPr="007B1EF8" w:rsidRDefault="00D307E6" w:rsidP="009C1571">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B3FBDBA" w14:textId="77777777" w:rsidR="00D307E6" w:rsidRPr="007B1EF8" w:rsidRDefault="00D307E6" w:rsidP="009C1571">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75E7630" w14:textId="77777777" w:rsidR="00D307E6" w:rsidRPr="007B1EF8" w:rsidRDefault="00D307E6" w:rsidP="009C1571">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5DE905BF" w14:textId="77777777" w:rsidR="00D307E6" w:rsidRPr="007B1EF8" w:rsidRDefault="00D307E6" w:rsidP="009C1571">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4F8E6952" w14:textId="77777777" w:rsidR="00D307E6" w:rsidRPr="007B1EF8" w:rsidRDefault="00D307E6" w:rsidP="009C1571">
            <w:pPr>
              <w:pStyle w:val="TAH"/>
              <w:rPr>
                <w:color w:val="000000"/>
              </w:rPr>
            </w:pPr>
            <w:r w:rsidRPr="007B1EF8">
              <w:rPr>
                <w:color w:val="000000"/>
              </w:rPr>
              <w:t>Description</w:t>
            </w:r>
          </w:p>
        </w:tc>
      </w:tr>
      <w:tr w:rsidR="00D307E6" w:rsidRPr="007B1EF8" w14:paraId="5EED7D40"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20C54F0A" w14:textId="77777777" w:rsidR="00D307E6" w:rsidRPr="007B1EF8" w:rsidRDefault="00D307E6" w:rsidP="009C1571">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4C7602E1"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6659602E"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0DCBBAE0" w14:textId="77777777" w:rsidR="00D307E6" w:rsidRPr="007B1EF8" w:rsidRDefault="00D307E6" w:rsidP="009C1571">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5BCCE802" w14:textId="77777777" w:rsidR="00D307E6" w:rsidRPr="007B1EF8" w:rsidRDefault="00D307E6" w:rsidP="009C1571">
            <w:pPr>
              <w:pStyle w:val="TAL"/>
              <w:rPr>
                <w:color w:val="000000"/>
              </w:rPr>
            </w:pPr>
            <w:r w:rsidRPr="007B1EF8">
              <w:rPr>
                <w:color w:val="000000"/>
              </w:rPr>
              <w:t xml:space="preserve">Information (such as a path) that identifies this artifact in the </w:t>
            </w:r>
            <w:r w:rsidRPr="007B1EF8">
              <w:t>NSD</w:t>
            </w:r>
            <w:r w:rsidRPr="007B1EF8">
              <w:rPr>
                <w:color w:val="000000"/>
              </w:rPr>
              <w:t xml:space="preserve"> archive.</w:t>
            </w:r>
          </w:p>
        </w:tc>
      </w:tr>
      <w:tr w:rsidR="00D307E6" w:rsidRPr="007B1EF8" w14:paraId="1410C2D5"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57EAE900" w14:textId="77777777" w:rsidR="00D307E6" w:rsidRPr="007B1EF8" w:rsidRDefault="00D307E6" w:rsidP="009C1571">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69F97C4A"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2322142D"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6D6CCE66" w14:textId="77777777" w:rsidR="00D307E6" w:rsidRPr="007B1EF8" w:rsidRDefault="00D307E6" w:rsidP="009C1571">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023706E9" w14:textId="77777777" w:rsidR="00D307E6" w:rsidRPr="007B1EF8" w:rsidRDefault="00D307E6" w:rsidP="009C1571">
            <w:pPr>
              <w:pStyle w:val="TAL"/>
              <w:rPr>
                <w:color w:val="000000"/>
              </w:rPr>
            </w:pPr>
            <w:r w:rsidRPr="007B1EF8">
              <w:rPr>
                <w:color w:val="000000"/>
              </w:rPr>
              <w:t xml:space="preserve">The metadata of the artifact </w:t>
            </w:r>
            <w:r w:rsidRPr="007B1EF8">
              <w:t>that are available in the NSD archive</w:t>
            </w:r>
            <w:r w:rsidRPr="007B1EF8">
              <w:rPr>
                <w:color w:val="000000"/>
              </w:rPr>
              <w:t>, such as Content type, size, creation date, etc.</w:t>
            </w:r>
          </w:p>
        </w:tc>
      </w:tr>
    </w:tbl>
    <w:p w14:paraId="620F22F8" w14:textId="77777777" w:rsidR="00D307E6" w:rsidRPr="007B1EF8" w:rsidRDefault="00D307E6" w:rsidP="00D307E6"/>
    <w:p w14:paraId="79BD80C5" w14:textId="77777777" w:rsidR="00D307E6" w:rsidRPr="007B1EF8" w:rsidRDefault="00D307E6" w:rsidP="00D307E6">
      <w:pPr>
        <w:pStyle w:val="Heading3"/>
        <w:rPr>
          <w:color w:val="000000"/>
        </w:rPr>
      </w:pPr>
      <w:bookmarkStart w:id="529" w:name="_Toc146290720"/>
      <w:r w:rsidRPr="007B1EF8">
        <w:rPr>
          <w:color w:val="000000"/>
        </w:rPr>
        <w:lastRenderedPageBreak/>
        <w:t>8.2.12</w:t>
      </w:r>
      <w:r w:rsidRPr="007B1EF8">
        <w:rPr>
          <w:color w:val="000000"/>
        </w:rPr>
        <w:tab/>
      </w:r>
      <w:r w:rsidRPr="007B1EF8">
        <w:t>PnfdArchiveArtifactInformation</w:t>
      </w:r>
      <w:r w:rsidRPr="007B1EF8">
        <w:rPr>
          <w:color w:val="000000"/>
        </w:rPr>
        <w:t xml:space="preserve"> information element</w:t>
      </w:r>
      <w:bookmarkEnd w:id="529"/>
    </w:p>
    <w:p w14:paraId="76020F5B" w14:textId="77777777" w:rsidR="00D307E6" w:rsidRPr="007B1EF8" w:rsidRDefault="00D307E6" w:rsidP="00D307E6">
      <w:pPr>
        <w:pStyle w:val="Heading4"/>
        <w:rPr>
          <w:color w:val="000000"/>
        </w:rPr>
      </w:pPr>
      <w:bookmarkStart w:id="530" w:name="_Toc146290721"/>
      <w:r w:rsidRPr="007B1EF8">
        <w:rPr>
          <w:color w:val="000000"/>
        </w:rPr>
        <w:t>8.2.12.1</w:t>
      </w:r>
      <w:r w:rsidRPr="007B1EF8">
        <w:rPr>
          <w:color w:val="000000"/>
        </w:rPr>
        <w:tab/>
        <w:t>Description</w:t>
      </w:r>
      <w:bookmarkEnd w:id="530"/>
    </w:p>
    <w:p w14:paraId="481417C2" w14:textId="77777777" w:rsidR="00D307E6" w:rsidRPr="007B1EF8" w:rsidRDefault="00D307E6" w:rsidP="00D307E6">
      <w:pPr>
        <w:rPr>
          <w:color w:val="000000"/>
        </w:rPr>
      </w:pPr>
      <w:r w:rsidRPr="007B1EF8">
        <w:rPr>
          <w:color w:val="000000"/>
        </w:rPr>
        <w:t xml:space="preserve">This information element provides identification information for an artifact which is contained in the </w:t>
      </w:r>
      <w:r w:rsidRPr="007B1EF8">
        <w:t>PNFD</w:t>
      </w:r>
      <w:r w:rsidRPr="007B1EF8">
        <w:rPr>
          <w:color w:val="000000"/>
        </w:rPr>
        <w:t xml:space="preserve"> archive.</w:t>
      </w:r>
    </w:p>
    <w:p w14:paraId="45E05780" w14:textId="77777777" w:rsidR="00D307E6" w:rsidRPr="007B1EF8" w:rsidRDefault="00D307E6" w:rsidP="00D307E6">
      <w:pPr>
        <w:pStyle w:val="Heading4"/>
        <w:rPr>
          <w:color w:val="000000"/>
        </w:rPr>
      </w:pPr>
      <w:bookmarkStart w:id="531" w:name="_Toc146290722"/>
      <w:r w:rsidRPr="007B1EF8">
        <w:rPr>
          <w:color w:val="000000"/>
        </w:rPr>
        <w:t>8.2.12.2</w:t>
      </w:r>
      <w:r w:rsidRPr="007B1EF8">
        <w:rPr>
          <w:color w:val="000000"/>
        </w:rPr>
        <w:tab/>
        <w:t>Attributes</w:t>
      </w:r>
      <w:bookmarkEnd w:id="531"/>
    </w:p>
    <w:p w14:paraId="4A89A42A" w14:textId="77777777" w:rsidR="00D307E6" w:rsidRPr="007B1EF8" w:rsidRDefault="00D307E6" w:rsidP="00D307E6">
      <w:pPr>
        <w:rPr>
          <w:color w:val="000000"/>
        </w:rPr>
      </w:pPr>
      <w:r w:rsidRPr="007B1EF8">
        <w:rPr>
          <w:color w:val="000000"/>
        </w:rPr>
        <w:t xml:space="preserve">The </w:t>
      </w:r>
      <w:r w:rsidRPr="007B1EF8">
        <w:t>PnfdArchiveArtifactInformation</w:t>
      </w:r>
      <w:r w:rsidRPr="007B1EF8">
        <w:rPr>
          <w:color w:val="000000"/>
        </w:rPr>
        <w:t xml:space="preserve"> information element shall follow the indications provided in table </w:t>
      </w:r>
      <w:r w:rsidRPr="007B1EF8">
        <w:t>8.2.12.2-1</w:t>
      </w:r>
      <w:r w:rsidRPr="007B1EF8">
        <w:rPr>
          <w:color w:val="000000"/>
        </w:rPr>
        <w:t>.</w:t>
      </w:r>
    </w:p>
    <w:p w14:paraId="1D6BB0DB" w14:textId="77777777" w:rsidR="00D307E6" w:rsidRPr="007B1EF8" w:rsidRDefault="00D307E6" w:rsidP="00D307E6">
      <w:pPr>
        <w:pStyle w:val="TH"/>
        <w:rPr>
          <w:color w:val="000000"/>
        </w:rPr>
      </w:pPr>
      <w:r w:rsidRPr="007B1EF8">
        <w:rPr>
          <w:color w:val="000000"/>
        </w:rPr>
        <w:t xml:space="preserve">Table 8.2.12.2-1: Attributes of the </w:t>
      </w:r>
      <w:r w:rsidRPr="007B1EF8">
        <w:t>PnfdArchiveArtifactInformation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7B1EF8" w14:paraId="44CEDAB2"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476C93FB" w14:textId="77777777" w:rsidR="00D307E6" w:rsidRPr="007B1EF8" w:rsidRDefault="00D307E6" w:rsidP="009C1571">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2B75D688" w14:textId="77777777" w:rsidR="00D307E6" w:rsidRPr="007B1EF8" w:rsidRDefault="00D307E6" w:rsidP="009C1571">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62B3EAC8" w14:textId="77777777" w:rsidR="00D307E6" w:rsidRPr="007B1EF8" w:rsidRDefault="00D307E6" w:rsidP="009C1571">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2B42F085" w14:textId="77777777" w:rsidR="00D307E6" w:rsidRPr="007B1EF8" w:rsidRDefault="00D307E6" w:rsidP="009C1571">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4211ED71" w14:textId="77777777" w:rsidR="00D307E6" w:rsidRPr="007B1EF8" w:rsidRDefault="00D307E6" w:rsidP="009C1571">
            <w:pPr>
              <w:pStyle w:val="TAH"/>
              <w:rPr>
                <w:color w:val="000000"/>
              </w:rPr>
            </w:pPr>
            <w:r w:rsidRPr="007B1EF8">
              <w:rPr>
                <w:color w:val="000000"/>
              </w:rPr>
              <w:t>Description</w:t>
            </w:r>
          </w:p>
        </w:tc>
      </w:tr>
      <w:tr w:rsidR="00D307E6" w:rsidRPr="007B1EF8" w14:paraId="5F3F288D"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4EA8C5EA" w14:textId="77777777" w:rsidR="00D307E6" w:rsidRPr="007B1EF8" w:rsidRDefault="00D307E6" w:rsidP="009C1571">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3BBD8763"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70FFB196"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1C4CB26B" w14:textId="77777777" w:rsidR="00D307E6" w:rsidRPr="007B1EF8" w:rsidRDefault="00D307E6" w:rsidP="009C1571">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45656E24" w14:textId="77777777" w:rsidR="00D307E6" w:rsidRPr="007B1EF8" w:rsidRDefault="00D307E6" w:rsidP="009C1571">
            <w:pPr>
              <w:pStyle w:val="TAL"/>
              <w:rPr>
                <w:color w:val="000000"/>
              </w:rPr>
            </w:pPr>
            <w:r w:rsidRPr="007B1EF8">
              <w:rPr>
                <w:color w:val="000000"/>
              </w:rPr>
              <w:t xml:space="preserve">Information (such as a path) that identifies this artifact in the </w:t>
            </w:r>
            <w:r w:rsidRPr="007B1EF8">
              <w:t>PNFD</w:t>
            </w:r>
            <w:r w:rsidRPr="007B1EF8">
              <w:rPr>
                <w:color w:val="000000"/>
              </w:rPr>
              <w:t xml:space="preserve"> archive.</w:t>
            </w:r>
          </w:p>
        </w:tc>
      </w:tr>
      <w:tr w:rsidR="00D307E6" w:rsidRPr="007B1EF8" w14:paraId="41B549B6"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1503A262" w14:textId="77777777" w:rsidR="00D307E6" w:rsidRPr="007B1EF8" w:rsidRDefault="00D307E6" w:rsidP="009C1571">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4779586D"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15422ABD"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266E3FAC" w14:textId="77777777" w:rsidR="00D307E6" w:rsidRPr="007B1EF8" w:rsidRDefault="00D307E6" w:rsidP="009C1571">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6E8D66FF" w14:textId="77777777" w:rsidR="00D307E6" w:rsidRPr="007B1EF8" w:rsidRDefault="00D307E6" w:rsidP="009C1571">
            <w:pPr>
              <w:pStyle w:val="TAL"/>
              <w:rPr>
                <w:color w:val="000000"/>
              </w:rPr>
            </w:pPr>
            <w:r w:rsidRPr="007B1EF8">
              <w:rPr>
                <w:color w:val="000000"/>
              </w:rPr>
              <w:t xml:space="preserve">The metadata of the artifact </w:t>
            </w:r>
            <w:r w:rsidRPr="007B1EF8">
              <w:t>that are available in the PNFD archive</w:t>
            </w:r>
            <w:r w:rsidRPr="007B1EF8">
              <w:rPr>
                <w:color w:val="000000"/>
              </w:rPr>
              <w:t>, such as Content type, size, creation date, etc.</w:t>
            </w:r>
          </w:p>
        </w:tc>
      </w:tr>
    </w:tbl>
    <w:p w14:paraId="62D9955F" w14:textId="77777777" w:rsidR="00D307E6" w:rsidRPr="007B1EF8" w:rsidRDefault="00D307E6" w:rsidP="00D307E6"/>
    <w:p w14:paraId="50443793" w14:textId="77777777" w:rsidR="00114FF3" w:rsidRPr="007B1EF8" w:rsidRDefault="005658D5">
      <w:pPr>
        <w:pStyle w:val="Heading2"/>
      </w:pPr>
      <w:bookmarkStart w:id="532" w:name="_Toc146290723"/>
      <w:r w:rsidRPr="007B1EF8">
        <w:t>8.3</w:t>
      </w:r>
      <w:r w:rsidRPr="007B1EF8">
        <w:tab/>
        <w:t>Information elements and notifications related to NS Lifecycle Management</w:t>
      </w:r>
      <w:bookmarkEnd w:id="532"/>
    </w:p>
    <w:p w14:paraId="6414E8FA" w14:textId="77777777" w:rsidR="00114FF3" w:rsidRPr="007B1EF8" w:rsidRDefault="005658D5">
      <w:pPr>
        <w:pStyle w:val="Heading3"/>
      </w:pPr>
      <w:bookmarkStart w:id="533" w:name="_Toc146290724"/>
      <w:r w:rsidRPr="007B1EF8">
        <w:t>8.3.1</w:t>
      </w:r>
      <w:r w:rsidRPr="007B1EF8">
        <w:tab/>
        <w:t>Introduction</w:t>
      </w:r>
      <w:bookmarkEnd w:id="533"/>
    </w:p>
    <w:p w14:paraId="113AB237" w14:textId="77777777" w:rsidR="00114FF3" w:rsidRPr="007B1EF8" w:rsidRDefault="005658D5">
      <w:r w:rsidRPr="007B1EF8">
        <w:t>The clauses below define information elements and notifications related to network service lifecycle management.</w:t>
      </w:r>
    </w:p>
    <w:p w14:paraId="13D390F8" w14:textId="77777777" w:rsidR="00114FF3" w:rsidRPr="007B1EF8" w:rsidRDefault="005658D5">
      <w:pPr>
        <w:pStyle w:val="Heading3"/>
      </w:pPr>
      <w:bookmarkStart w:id="534" w:name="_Toc146290725"/>
      <w:r w:rsidRPr="007B1EF8">
        <w:t>8.3.2</w:t>
      </w:r>
      <w:r w:rsidRPr="007B1EF8">
        <w:tab/>
        <w:t>Information elements and notifications related to NS Lifecycle Changes</w:t>
      </w:r>
      <w:bookmarkEnd w:id="534"/>
    </w:p>
    <w:p w14:paraId="366D3B48" w14:textId="77777777" w:rsidR="00114FF3" w:rsidRPr="007B1EF8" w:rsidRDefault="005658D5">
      <w:pPr>
        <w:pStyle w:val="Heading4"/>
      </w:pPr>
      <w:bookmarkStart w:id="535" w:name="_Toc146290726"/>
      <w:r w:rsidRPr="007B1EF8">
        <w:t>8.3.2.1</w:t>
      </w:r>
      <w:r w:rsidRPr="007B1EF8">
        <w:tab/>
        <w:t>Introduction</w:t>
      </w:r>
      <w:bookmarkEnd w:id="535"/>
    </w:p>
    <w:p w14:paraId="1788140C" w14:textId="77777777" w:rsidR="00114FF3" w:rsidRPr="007B1EF8" w:rsidRDefault="005658D5">
      <w:r w:rsidRPr="007B1EF8">
        <w:t>The clauses below define information elements and notifications related to NS lifecycle changes.</w:t>
      </w:r>
    </w:p>
    <w:p w14:paraId="5A75D07F" w14:textId="77777777" w:rsidR="00114FF3" w:rsidRPr="007B1EF8" w:rsidRDefault="005658D5">
      <w:pPr>
        <w:pStyle w:val="Heading4"/>
      </w:pPr>
      <w:bookmarkStart w:id="536" w:name="_Toc146290727"/>
      <w:r w:rsidRPr="007B1EF8">
        <w:t>8.3.2.2</w:t>
      </w:r>
      <w:r w:rsidRPr="007B1EF8">
        <w:tab/>
        <w:t>NsLcmOperationOccurrenceNotification</w:t>
      </w:r>
      <w:bookmarkEnd w:id="536"/>
    </w:p>
    <w:p w14:paraId="74CC848E" w14:textId="77777777" w:rsidR="00114FF3" w:rsidRPr="007B1EF8" w:rsidRDefault="005658D5">
      <w:pPr>
        <w:pStyle w:val="Heading5"/>
      </w:pPr>
      <w:bookmarkStart w:id="537" w:name="_Toc146290728"/>
      <w:r w:rsidRPr="007B1EF8">
        <w:t>8.3.2.2.1</w:t>
      </w:r>
      <w:r w:rsidRPr="007B1EF8">
        <w:tab/>
        <w:t>Description</w:t>
      </w:r>
      <w:bookmarkEnd w:id="537"/>
    </w:p>
    <w:p w14:paraId="6506356B" w14:textId="77777777" w:rsidR="00114FF3" w:rsidRPr="007B1EF8" w:rsidRDefault="005658D5">
      <w:pPr>
        <w:keepNext/>
        <w:keepLines/>
      </w:pPr>
      <w:r w:rsidRPr="007B1EF8">
        <w:t xml:space="preserve">This notification informs the receiver of changes in the NS lifecycle </w:t>
      </w:r>
      <w:r w:rsidRPr="007B1EF8">
        <w:rPr>
          <w:rFonts w:eastAsia="SimSun"/>
        </w:rPr>
        <w:t>caused by NS lifecycle management operation occurrences,</w:t>
      </w:r>
      <w:r w:rsidRPr="007B1EF8">
        <w:t xml:space="preserve"> which may be manually triggered by the OSS/BSS or automatically triggered by the NFVO. The automatic trigger inside the NFVO includes auto-scaling, auto-healing and impact on the nested NS instances triggered by the NS lifecycle operation on its composite NS. The support of the notification is mandatory.</w:t>
      </w:r>
    </w:p>
    <w:p w14:paraId="3A3C3133" w14:textId="77777777" w:rsidR="00114FF3" w:rsidRPr="007B1EF8" w:rsidRDefault="005658D5">
      <w:pPr>
        <w:pStyle w:val="Heading5"/>
      </w:pPr>
      <w:bookmarkStart w:id="538" w:name="_Toc146290729"/>
      <w:r w:rsidRPr="007B1EF8">
        <w:t>8.3.2.2.2</w:t>
      </w:r>
      <w:r w:rsidRPr="007B1EF8">
        <w:tab/>
        <w:t>Trigger conditions</w:t>
      </w:r>
      <w:bookmarkEnd w:id="538"/>
    </w:p>
    <w:p w14:paraId="32383783" w14:textId="77777777" w:rsidR="00114FF3" w:rsidRPr="007B1EF8" w:rsidRDefault="005658D5">
      <w:r w:rsidRPr="007B1EF8">
        <w:t xml:space="preserve">This notification is produced when there is a change in the NS lifecycle </w:t>
      </w:r>
      <w:r w:rsidRPr="007B1EF8">
        <w:rPr>
          <w:rFonts w:eastAsia="SimSun"/>
        </w:rPr>
        <w:t>caused by NS lifecycle management operation occurrences</w:t>
      </w:r>
      <w:r w:rsidRPr="007B1EF8">
        <w:t>, including:</w:t>
      </w:r>
    </w:p>
    <w:p w14:paraId="31B66918"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Instantiation of the NS (start and result</w:t>
      </w:r>
      <w:r w:rsidR="007D7C4B" w:rsidRPr="007B1EF8">
        <w:t>, including feasibility check</w:t>
      </w:r>
      <w:r w:rsidRPr="007B1EF8">
        <w:t>).</w:t>
      </w:r>
    </w:p>
    <w:p w14:paraId="3DEA82A7"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Scaling of the NS (start and result, including the auto-scaling).</w:t>
      </w:r>
    </w:p>
    <w:p w14:paraId="68A31EB3"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Update of the NS (start and result</w:t>
      </w:r>
      <w:r w:rsidR="007D7C4B" w:rsidRPr="007B1EF8">
        <w:t>, including feasibility check</w:t>
      </w:r>
      <w:r w:rsidRPr="007B1EF8">
        <w:t>).</w:t>
      </w:r>
    </w:p>
    <w:p w14:paraId="54DDB7A8"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Termination of the NS (start and result).</w:t>
      </w:r>
    </w:p>
    <w:p w14:paraId="58DB80D2"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Healing of the NS (start and result, including the auto-healing).</w:t>
      </w:r>
    </w:p>
    <w:p w14:paraId="77E9DB7E"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Impact on the nested NS instances triggered by the NS lifecycle operation on its composite NS.</w:t>
      </w:r>
    </w:p>
    <w:p w14:paraId="61965D7E" w14:textId="77777777" w:rsidR="00114FF3" w:rsidRPr="007B1EF8" w:rsidRDefault="005658D5">
      <w:r w:rsidRPr="007B1EF8">
        <w:lastRenderedPageBreak/>
        <w:t>If this is a notification about the start of an LCM operation occurrence, the notification shall be sent before any action is taken, however, after acknowledging the LCM operation request to the consumer.</w:t>
      </w:r>
    </w:p>
    <w:p w14:paraId="608D9A31" w14:textId="77777777" w:rsidR="00114FF3" w:rsidRPr="007B1EF8" w:rsidRDefault="005658D5">
      <w:r w:rsidRPr="007B1EF8">
        <w:rPr>
          <w:lang w:eastAsia="zh-CN"/>
        </w:rPr>
        <w:t>If this is a notification about the result of an LCM operation, the notification shall be sent after all other actions of the LCM operation have been executed.</w:t>
      </w:r>
    </w:p>
    <w:p w14:paraId="33612776" w14:textId="77777777" w:rsidR="00114FF3" w:rsidRPr="007B1EF8" w:rsidRDefault="005658D5">
      <w:r w:rsidRPr="007B1EF8">
        <w:t>If this is a notification about the result of an unsuccessful LCM operation occurrence and the cause is a resource shortage, the notification shall include appropriate information about the resource shortage.</w:t>
      </w:r>
    </w:p>
    <w:p w14:paraId="3133B5A8" w14:textId="77777777" w:rsidR="007D7C4B" w:rsidRPr="007B1EF8" w:rsidRDefault="005658D5" w:rsidP="007D7C4B">
      <w:r w:rsidRPr="007B1EF8">
        <w:t>If this is a notification where a pre-emption occurred due to e.g. a higher priority LCM operation during resource shortage, the notification shall include appropriate information about the pre-emption.</w:t>
      </w:r>
      <w:r w:rsidR="007D7C4B" w:rsidRPr="007B1EF8">
        <w:t xml:space="preserve"> </w:t>
      </w:r>
    </w:p>
    <w:p w14:paraId="27CCB511" w14:textId="77777777" w:rsidR="007D7C4B" w:rsidRPr="007B1EF8" w:rsidRDefault="007D7C4B" w:rsidP="007D7C4B">
      <w:r w:rsidRPr="007B1EF8">
        <w:t>If this is a notification about the result of successful feasibility check of an NS LCM operation, the notification shall include "feasibilityCheckResult".</w:t>
      </w:r>
    </w:p>
    <w:p w14:paraId="734B0824" w14:textId="77777777" w:rsidR="00114FF3" w:rsidRPr="007B1EF8" w:rsidRDefault="007D7C4B" w:rsidP="003162D3">
      <w:pPr>
        <w:keepLines/>
      </w:pPr>
      <w:r w:rsidRPr="007B1EF8">
        <w:t>If this is a notification about the result of failure(s) observed during the feasibility check of an NS LCM operation, the notification shall include appropriate information about the failures experienced in performing the NS LCM operation as part of the feasibility check.</w:t>
      </w:r>
      <w:r w:rsidRPr="007B1EF8">
        <w:rPr>
          <w:lang w:eastAsia="zh-CN"/>
        </w:rPr>
        <w:t xml:space="preserve"> </w:t>
      </w:r>
      <w:r w:rsidR="00AA6D3B" w:rsidRPr="007B1EF8">
        <w:rPr>
          <w:lang w:eastAsia="zh-CN"/>
        </w:rPr>
        <w:t>It shall include the cause of the error and appropriate details: e.g.</w:t>
      </w:r>
      <w:r w:rsidR="00AA6D3B" w:rsidRPr="007B1EF8">
        <w:t xml:space="preserve"> if the failure is caused by lack of sufficient resources, the error information shall include quantitative and qualitative details of all missing resources at each target location. </w:t>
      </w:r>
      <w:r w:rsidRPr="007B1EF8">
        <w:rPr>
          <w:lang w:eastAsia="zh-CN"/>
        </w:rPr>
        <w:t>It is up to the protocol design stage to determine on how the failure information is sent in the notification.</w:t>
      </w:r>
    </w:p>
    <w:p w14:paraId="20844B69" w14:textId="77777777" w:rsidR="00114FF3" w:rsidRPr="007B1EF8" w:rsidRDefault="005658D5">
      <w:pPr>
        <w:pStyle w:val="Heading5"/>
      </w:pPr>
      <w:bookmarkStart w:id="539" w:name="_Toc146290730"/>
      <w:r w:rsidRPr="007B1EF8">
        <w:t>8.3.2.2.3</w:t>
      </w:r>
      <w:r w:rsidRPr="007B1EF8">
        <w:tab/>
        <w:t>Attributes</w:t>
      </w:r>
      <w:bookmarkEnd w:id="539"/>
    </w:p>
    <w:p w14:paraId="0E4DB837" w14:textId="77777777" w:rsidR="00114FF3" w:rsidRPr="007B1EF8" w:rsidRDefault="005658D5">
      <w:r w:rsidRPr="007B1EF8">
        <w:t>The attributes of the NsLcmOperationOccurrenceNotification notification shall follow the indications provided in table 8.3.2.2.3-1.</w:t>
      </w:r>
    </w:p>
    <w:p w14:paraId="56A0CAE1" w14:textId="77777777" w:rsidR="00114FF3" w:rsidRPr="007B1EF8" w:rsidRDefault="005658D5" w:rsidP="00487D4B">
      <w:pPr>
        <w:pStyle w:val="TH"/>
        <w:rPr>
          <w:shd w:val="clear" w:color="auto" w:fill="FFFF00"/>
        </w:rPr>
      </w:pPr>
      <w:r w:rsidRPr="007B1EF8">
        <w:t>Table 8.3.2.2.3-1: Attributes of the NsLcmOperationOccurrenceNotification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9"/>
        <w:gridCol w:w="1038"/>
        <w:gridCol w:w="1327"/>
        <w:gridCol w:w="1720"/>
        <w:gridCol w:w="2959"/>
      </w:tblGrid>
      <w:tr w:rsidR="00114FF3" w:rsidRPr="007B1EF8" w14:paraId="4D8EC759" w14:textId="77777777" w:rsidTr="00487D4B">
        <w:trPr>
          <w:tblHeader/>
          <w:jc w:val="center"/>
        </w:trPr>
        <w:tc>
          <w:tcPr>
            <w:tcW w:w="2449" w:type="dxa"/>
            <w:shd w:val="clear" w:color="auto" w:fill="BFBFBF"/>
          </w:tcPr>
          <w:p w14:paraId="7193FCB7" w14:textId="77777777" w:rsidR="00114FF3" w:rsidRPr="007B1EF8" w:rsidRDefault="005658D5">
            <w:pPr>
              <w:pStyle w:val="TAH"/>
              <w:keepNext w:val="0"/>
            </w:pPr>
            <w:r w:rsidRPr="007B1EF8">
              <w:t>Attribute</w:t>
            </w:r>
          </w:p>
        </w:tc>
        <w:tc>
          <w:tcPr>
            <w:tcW w:w="1038" w:type="dxa"/>
            <w:shd w:val="clear" w:color="auto" w:fill="BFBFBF"/>
          </w:tcPr>
          <w:p w14:paraId="5552F6A9" w14:textId="77777777" w:rsidR="00114FF3" w:rsidRPr="007B1EF8" w:rsidRDefault="005658D5">
            <w:pPr>
              <w:pStyle w:val="TAH"/>
              <w:keepNext w:val="0"/>
            </w:pPr>
            <w:r w:rsidRPr="007B1EF8">
              <w:t>Qualifier</w:t>
            </w:r>
          </w:p>
        </w:tc>
        <w:tc>
          <w:tcPr>
            <w:tcW w:w="1327" w:type="dxa"/>
            <w:shd w:val="clear" w:color="auto" w:fill="BFBFBF"/>
          </w:tcPr>
          <w:p w14:paraId="6ACD86BC" w14:textId="77777777" w:rsidR="00114FF3" w:rsidRPr="007B1EF8" w:rsidRDefault="005658D5">
            <w:pPr>
              <w:pStyle w:val="TAH"/>
              <w:keepNext w:val="0"/>
            </w:pPr>
            <w:r w:rsidRPr="007B1EF8">
              <w:t>Cardinality</w:t>
            </w:r>
          </w:p>
        </w:tc>
        <w:tc>
          <w:tcPr>
            <w:tcW w:w="1720" w:type="dxa"/>
            <w:shd w:val="clear" w:color="auto" w:fill="BFBFBF"/>
          </w:tcPr>
          <w:p w14:paraId="69B6D63A" w14:textId="77777777" w:rsidR="00114FF3" w:rsidRPr="007B1EF8" w:rsidRDefault="005658D5">
            <w:pPr>
              <w:pStyle w:val="TAH"/>
              <w:keepNext w:val="0"/>
            </w:pPr>
            <w:r w:rsidRPr="007B1EF8">
              <w:t>Content</w:t>
            </w:r>
          </w:p>
        </w:tc>
        <w:tc>
          <w:tcPr>
            <w:tcW w:w="2959" w:type="dxa"/>
            <w:shd w:val="clear" w:color="auto" w:fill="BFBFBF"/>
          </w:tcPr>
          <w:p w14:paraId="264559B2" w14:textId="77777777" w:rsidR="00114FF3" w:rsidRPr="007B1EF8" w:rsidRDefault="005658D5">
            <w:pPr>
              <w:pStyle w:val="TAH"/>
              <w:keepNext w:val="0"/>
            </w:pPr>
            <w:r w:rsidRPr="007B1EF8">
              <w:t>Description</w:t>
            </w:r>
          </w:p>
        </w:tc>
      </w:tr>
      <w:tr w:rsidR="00114FF3" w:rsidRPr="007B1EF8" w14:paraId="525C1E09" w14:textId="77777777" w:rsidTr="00487D4B">
        <w:trPr>
          <w:jc w:val="center"/>
        </w:trPr>
        <w:tc>
          <w:tcPr>
            <w:tcW w:w="2449" w:type="dxa"/>
            <w:shd w:val="clear" w:color="auto" w:fill="FFFFFF"/>
          </w:tcPr>
          <w:p w14:paraId="79827852" w14:textId="77777777" w:rsidR="00114FF3" w:rsidRPr="007B1EF8" w:rsidRDefault="005658D5">
            <w:pPr>
              <w:pStyle w:val="TAL"/>
              <w:keepNext w:val="0"/>
              <w:rPr>
                <w:lang w:eastAsia="zh-CN"/>
              </w:rPr>
            </w:pPr>
            <w:r w:rsidRPr="007B1EF8">
              <w:rPr>
                <w:lang w:eastAsia="zh-CN"/>
              </w:rPr>
              <w:t>nsInstanceId</w:t>
            </w:r>
          </w:p>
        </w:tc>
        <w:tc>
          <w:tcPr>
            <w:tcW w:w="1038" w:type="dxa"/>
            <w:shd w:val="clear" w:color="auto" w:fill="FFFFFF"/>
          </w:tcPr>
          <w:p w14:paraId="1D4EDD93"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5970693"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3DE41BC1" w14:textId="77777777" w:rsidR="00114FF3" w:rsidRPr="007B1EF8" w:rsidRDefault="005658D5">
            <w:pPr>
              <w:pStyle w:val="TAL"/>
              <w:keepNext w:val="0"/>
              <w:rPr>
                <w:lang w:eastAsia="zh-CN"/>
              </w:rPr>
            </w:pPr>
            <w:r w:rsidRPr="007B1EF8">
              <w:rPr>
                <w:lang w:eastAsia="zh-CN"/>
              </w:rPr>
              <w:t>Identifier</w:t>
            </w:r>
          </w:p>
        </w:tc>
        <w:tc>
          <w:tcPr>
            <w:tcW w:w="2959" w:type="dxa"/>
            <w:shd w:val="clear" w:color="auto" w:fill="FFFFFF"/>
          </w:tcPr>
          <w:p w14:paraId="730999BF" w14:textId="77777777" w:rsidR="00114FF3" w:rsidRPr="007B1EF8" w:rsidRDefault="005658D5">
            <w:pPr>
              <w:pStyle w:val="TAL"/>
              <w:keepNext w:val="0"/>
              <w:rPr>
                <w:lang w:eastAsia="zh-CN"/>
              </w:rPr>
            </w:pPr>
            <w:r w:rsidRPr="007B1EF8">
              <w:rPr>
                <w:lang w:eastAsia="zh-CN"/>
              </w:rPr>
              <w:t>Identifier of the NS instance affected.</w:t>
            </w:r>
          </w:p>
        </w:tc>
      </w:tr>
      <w:tr w:rsidR="00114FF3" w:rsidRPr="007B1EF8" w14:paraId="21687251" w14:textId="77777777" w:rsidTr="00487D4B">
        <w:trPr>
          <w:jc w:val="center"/>
        </w:trPr>
        <w:tc>
          <w:tcPr>
            <w:tcW w:w="2449" w:type="dxa"/>
            <w:shd w:val="clear" w:color="auto" w:fill="FFFFFF"/>
          </w:tcPr>
          <w:p w14:paraId="32F91D9B" w14:textId="77777777" w:rsidR="00114FF3" w:rsidRPr="007B1EF8" w:rsidRDefault="005658D5">
            <w:pPr>
              <w:pStyle w:val="TAL"/>
              <w:keepNext w:val="0"/>
              <w:rPr>
                <w:lang w:eastAsia="zh-CN"/>
              </w:rPr>
            </w:pPr>
            <w:r w:rsidRPr="007B1EF8">
              <w:t>lifecycleOperationOccurrenceId</w:t>
            </w:r>
          </w:p>
        </w:tc>
        <w:tc>
          <w:tcPr>
            <w:tcW w:w="1038" w:type="dxa"/>
            <w:shd w:val="clear" w:color="auto" w:fill="FFFFFF"/>
          </w:tcPr>
          <w:p w14:paraId="19F19116" w14:textId="77777777" w:rsidR="00114FF3" w:rsidRPr="007B1EF8" w:rsidRDefault="005658D5">
            <w:pPr>
              <w:pStyle w:val="TAL"/>
              <w:keepNext w:val="0"/>
              <w:rPr>
                <w:lang w:eastAsia="zh-CN"/>
              </w:rPr>
            </w:pPr>
            <w:r w:rsidRPr="007B1EF8">
              <w:t>M</w:t>
            </w:r>
          </w:p>
        </w:tc>
        <w:tc>
          <w:tcPr>
            <w:tcW w:w="1327" w:type="dxa"/>
            <w:shd w:val="clear" w:color="auto" w:fill="FFFFFF"/>
          </w:tcPr>
          <w:p w14:paraId="6357C14C" w14:textId="77777777" w:rsidR="00114FF3" w:rsidRPr="007B1EF8" w:rsidRDefault="005658D5">
            <w:pPr>
              <w:pStyle w:val="TAL"/>
              <w:keepNext w:val="0"/>
              <w:rPr>
                <w:lang w:eastAsia="zh-CN"/>
              </w:rPr>
            </w:pPr>
            <w:r w:rsidRPr="007B1EF8">
              <w:t>1</w:t>
            </w:r>
          </w:p>
        </w:tc>
        <w:tc>
          <w:tcPr>
            <w:tcW w:w="1720" w:type="dxa"/>
            <w:shd w:val="clear" w:color="auto" w:fill="FFFFFF"/>
          </w:tcPr>
          <w:p w14:paraId="389F6550" w14:textId="77777777" w:rsidR="00114FF3" w:rsidRPr="007B1EF8" w:rsidRDefault="005658D5">
            <w:pPr>
              <w:pStyle w:val="TAL"/>
              <w:keepNext w:val="0"/>
              <w:rPr>
                <w:lang w:eastAsia="zh-CN"/>
              </w:rPr>
            </w:pPr>
            <w:r w:rsidRPr="007B1EF8">
              <w:t>Identifier</w:t>
            </w:r>
          </w:p>
        </w:tc>
        <w:tc>
          <w:tcPr>
            <w:tcW w:w="2959" w:type="dxa"/>
            <w:shd w:val="clear" w:color="auto" w:fill="FFFFFF"/>
          </w:tcPr>
          <w:p w14:paraId="55FE8CB2" w14:textId="77777777" w:rsidR="00114FF3" w:rsidRPr="007B1EF8" w:rsidRDefault="005658D5">
            <w:pPr>
              <w:pStyle w:val="TAL"/>
              <w:keepNext w:val="0"/>
              <w:rPr>
                <w:lang w:eastAsia="zh-CN"/>
              </w:rPr>
            </w:pPr>
            <w:r w:rsidRPr="007B1EF8">
              <w:t xml:space="preserve">Identifier of the NS lifecycle operation occurrence </w:t>
            </w:r>
            <w:r w:rsidRPr="007B1EF8">
              <w:rPr>
                <w:lang w:eastAsia="zh-CN"/>
              </w:rPr>
              <w:t>associated to the notification.</w:t>
            </w:r>
          </w:p>
        </w:tc>
      </w:tr>
      <w:tr w:rsidR="00114FF3" w:rsidRPr="007B1EF8" w14:paraId="2A32972D" w14:textId="77777777" w:rsidTr="00487D4B">
        <w:trPr>
          <w:jc w:val="center"/>
        </w:trPr>
        <w:tc>
          <w:tcPr>
            <w:tcW w:w="2449" w:type="dxa"/>
            <w:shd w:val="clear" w:color="auto" w:fill="FFFFFF"/>
          </w:tcPr>
          <w:p w14:paraId="3EF6453F" w14:textId="77777777" w:rsidR="00114FF3" w:rsidRPr="007B1EF8" w:rsidRDefault="005658D5">
            <w:pPr>
              <w:pStyle w:val="TAL"/>
              <w:keepNext w:val="0"/>
              <w:rPr>
                <w:lang w:eastAsia="zh-CN"/>
              </w:rPr>
            </w:pPr>
            <w:r w:rsidRPr="007B1EF8">
              <w:rPr>
                <w:lang w:eastAsia="zh-CN"/>
              </w:rPr>
              <w:t>operation</w:t>
            </w:r>
          </w:p>
        </w:tc>
        <w:tc>
          <w:tcPr>
            <w:tcW w:w="1038" w:type="dxa"/>
            <w:shd w:val="clear" w:color="auto" w:fill="FFFFFF"/>
          </w:tcPr>
          <w:p w14:paraId="08CB6818"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E650AE6"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056023E0" w14:textId="77777777" w:rsidR="00114FF3" w:rsidRPr="007B1EF8" w:rsidRDefault="00EA70B1">
            <w:pPr>
              <w:pStyle w:val="TAL"/>
              <w:keepNext w:val="0"/>
              <w:rPr>
                <w:lang w:eastAsia="zh-CN"/>
              </w:rPr>
            </w:pPr>
            <w:r w:rsidRPr="007B1EF8">
              <w:rPr>
                <w:lang w:eastAsia="zh-CN"/>
              </w:rPr>
              <w:t>Not specified</w:t>
            </w:r>
          </w:p>
        </w:tc>
        <w:tc>
          <w:tcPr>
            <w:tcW w:w="2959" w:type="dxa"/>
            <w:shd w:val="clear" w:color="auto" w:fill="FFFFFF"/>
          </w:tcPr>
          <w:p w14:paraId="544D07D7" w14:textId="77777777" w:rsidR="00114FF3" w:rsidRPr="007B1EF8" w:rsidRDefault="005658D5">
            <w:pPr>
              <w:pStyle w:val="TAL"/>
              <w:keepNext w:val="0"/>
            </w:pPr>
            <w:r w:rsidRPr="007B1EF8">
              <w:t xml:space="preserve">The lifecycle operation. </w:t>
            </w:r>
          </w:p>
        </w:tc>
      </w:tr>
      <w:tr w:rsidR="00114FF3" w:rsidRPr="007B1EF8" w14:paraId="197AD308" w14:textId="77777777" w:rsidTr="00487D4B">
        <w:trPr>
          <w:jc w:val="center"/>
        </w:trPr>
        <w:tc>
          <w:tcPr>
            <w:tcW w:w="2449" w:type="dxa"/>
            <w:shd w:val="clear" w:color="auto" w:fill="FFFFFF"/>
          </w:tcPr>
          <w:p w14:paraId="71DE6B8B" w14:textId="77777777" w:rsidR="00114FF3" w:rsidRPr="007B1EF8" w:rsidRDefault="00EA70B1">
            <w:pPr>
              <w:pStyle w:val="TAL"/>
              <w:keepNext w:val="0"/>
              <w:rPr>
                <w:lang w:eastAsia="zh-CN"/>
              </w:rPr>
            </w:pPr>
            <w:r w:rsidRPr="007B1EF8">
              <w:rPr>
                <w:lang w:eastAsia="zh-CN"/>
              </w:rPr>
              <w:t>notificationStatus</w:t>
            </w:r>
          </w:p>
        </w:tc>
        <w:tc>
          <w:tcPr>
            <w:tcW w:w="1038" w:type="dxa"/>
            <w:shd w:val="clear" w:color="auto" w:fill="FFFFFF"/>
          </w:tcPr>
          <w:p w14:paraId="7CD0974C"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69493CB6"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39AB06EE" w14:textId="77777777" w:rsidR="00114FF3" w:rsidRPr="007B1EF8" w:rsidRDefault="005658D5">
            <w:pPr>
              <w:pStyle w:val="TAL"/>
              <w:keepNext w:val="0"/>
              <w:rPr>
                <w:lang w:eastAsia="zh-CN"/>
              </w:rPr>
            </w:pPr>
            <w:r w:rsidRPr="007B1EF8">
              <w:rPr>
                <w:lang w:eastAsia="zh-CN"/>
              </w:rPr>
              <w:t>Enum</w:t>
            </w:r>
          </w:p>
        </w:tc>
        <w:tc>
          <w:tcPr>
            <w:tcW w:w="2959" w:type="dxa"/>
            <w:shd w:val="clear" w:color="auto" w:fill="FFFFFF"/>
          </w:tcPr>
          <w:p w14:paraId="7135B91E" w14:textId="77777777" w:rsidR="00222907" w:rsidRPr="007B1EF8" w:rsidRDefault="005658D5" w:rsidP="00222907">
            <w:pPr>
              <w:pStyle w:val="TAL"/>
              <w:keepNext w:val="0"/>
            </w:pPr>
            <w:r w:rsidRPr="007B1EF8">
              <w:t>Indicates whether this notification reports about the start of a lifecycle operation occurrence or the result of a lifecycle operation occurrence.</w:t>
            </w:r>
          </w:p>
          <w:p w14:paraId="350B99E0" w14:textId="77777777" w:rsidR="00222907" w:rsidRPr="007B1EF8" w:rsidRDefault="00222907" w:rsidP="00222907">
            <w:pPr>
              <w:pStyle w:val="TAL"/>
              <w:keepNext w:val="0"/>
            </w:pPr>
            <w:r w:rsidRPr="007B1EF8">
              <w:t>VALUES:</w:t>
            </w:r>
          </w:p>
          <w:p w14:paraId="191B0875" w14:textId="77777777" w:rsidR="00222907" w:rsidRPr="007B1EF8" w:rsidRDefault="00222907" w:rsidP="00755C79">
            <w:pPr>
              <w:pStyle w:val="TAL"/>
              <w:numPr>
                <w:ilvl w:val="0"/>
                <w:numId w:val="48"/>
              </w:numPr>
            </w:pPr>
            <w:r w:rsidRPr="007B1EF8">
              <w:rPr>
                <w:rFonts w:cs="Arial"/>
                <w:lang w:eastAsia="zh-CN"/>
              </w:rPr>
              <w:t>START: Informs about the start of the NS LCM operation occurrence.</w:t>
            </w:r>
          </w:p>
          <w:p w14:paraId="3D20416D" w14:textId="77777777" w:rsidR="00114FF3" w:rsidRPr="007B1EF8" w:rsidRDefault="00222907" w:rsidP="00755C79">
            <w:pPr>
              <w:pStyle w:val="TAL"/>
              <w:keepNext w:val="0"/>
              <w:numPr>
                <w:ilvl w:val="0"/>
                <w:numId w:val="48"/>
              </w:numPr>
            </w:pPr>
            <w:r w:rsidRPr="007B1EF8">
              <w:rPr>
                <w:rFonts w:cs="Arial"/>
                <w:lang w:eastAsia="zh-CN"/>
              </w:rPr>
              <w:t>RESULT: Informs about the final or intermediate result of the NS LCM operation occurrence</w:t>
            </w:r>
            <w:r w:rsidRPr="007B1EF8">
              <w:t>.</w:t>
            </w:r>
          </w:p>
        </w:tc>
      </w:tr>
      <w:tr w:rsidR="00EA70B1" w:rsidRPr="007B1EF8" w14:paraId="343E0CC7" w14:textId="77777777" w:rsidTr="00487D4B">
        <w:trPr>
          <w:jc w:val="center"/>
        </w:trPr>
        <w:tc>
          <w:tcPr>
            <w:tcW w:w="2449" w:type="dxa"/>
            <w:shd w:val="clear" w:color="auto" w:fill="FFFFFF"/>
          </w:tcPr>
          <w:p w14:paraId="17FEAAFB"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operationStatus</w:t>
            </w:r>
          </w:p>
        </w:tc>
        <w:tc>
          <w:tcPr>
            <w:tcW w:w="1038" w:type="dxa"/>
            <w:shd w:val="clear" w:color="auto" w:fill="FFFFFF"/>
          </w:tcPr>
          <w:p w14:paraId="1FF22731"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M</w:t>
            </w:r>
          </w:p>
        </w:tc>
        <w:tc>
          <w:tcPr>
            <w:tcW w:w="1327" w:type="dxa"/>
            <w:shd w:val="clear" w:color="auto" w:fill="FFFFFF"/>
          </w:tcPr>
          <w:p w14:paraId="27D64BA2"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1</w:t>
            </w:r>
          </w:p>
        </w:tc>
        <w:tc>
          <w:tcPr>
            <w:tcW w:w="1720" w:type="dxa"/>
            <w:shd w:val="clear" w:color="auto" w:fill="FFFFFF"/>
          </w:tcPr>
          <w:p w14:paraId="63204E9B"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Not specified</w:t>
            </w:r>
          </w:p>
        </w:tc>
        <w:tc>
          <w:tcPr>
            <w:tcW w:w="2959" w:type="dxa"/>
            <w:shd w:val="clear" w:color="auto" w:fill="FFFFFF"/>
          </w:tcPr>
          <w:p w14:paraId="69747875" w14:textId="77777777" w:rsidR="00EA70B1" w:rsidRPr="007B1EF8" w:rsidRDefault="00EA70B1" w:rsidP="00EA70B1">
            <w:pPr>
              <w:keepLines/>
              <w:spacing w:after="0"/>
              <w:rPr>
                <w:rFonts w:ascii="Arial" w:hAnsi="Arial"/>
                <w:sz w:val="18"/>
              </w:rPr>
            </w:pPr>
            <w:r w:rsidRPr="007B1EF8">
              <w:rPr>
                <w:rFonts w:ascii="Arial" w:hAnsi="Arial"/>
                <w:sz w:val="18"/>
                <w:lang w:eastAsia="ko-KR"/>
              </w:rPr>
              <w:t xml:space="preserve">Indicates the operation status. </w:t>
            </w:r>
            <w:r w:rsidRPr="007B1EF8">
              <w:rPr>
                <w:rFonts w:ascii="Arial" w:hAnsi="Arial"/>
                <w:sz w:val="18"/>
              </w:rPr>
              <w:t>See note 1.</w:t>
            </w:r>
          </w:p>
        </w:tc>
      </w:tr>
      <w:tr w:rsidR="00114FF3" w:rsidRPr="007B1EF8" w14:paraId="2E1C4809" w14:textId="77777777" w:rsidTr="00487D4B">
        <w:trPr>
          <w:jc w:val="center"/>
        </w:trPr>
        <w:tc>
          <w:tcPr>
            <w:tcW w:w="2449" w:type="dxa"/>
            <w:shd w:val="clear" w:color="auto" w:fill="FFFFFF"/>
          </w:tcPr>
          <w:p w14:paraId="4B7CF3D3" w14:textId="77777777" w:rsidR="00114FF3" w:rsidRPr="007B1EF8" w:rsidRDefault="005658D5">
            <w:pPr>
              <w:pStyle w:val="TAL"/>
              <w:keepNext w:val="0"/>
              <w:rPr>
                <w:lang w:eastAsia="zh-CN"/>
              </w:rPr>
            </w:pPr>
            <w:r w:rsidRPr="007B1EF8">
              <w:rPr>
                <w:rFonts w:cs="Arial"/>
                <w:lang w:eastAsia="zh-CN"/>
              </w:rPr>
              <w:t>isAutomaticInvocation</w:t>
            </w:r>
          </w:p>
        </w:tc>
        <w:tc>
          <w:tcPr>
            <w:tcW w:w="1038" w:type="dxa"/>
            <w:shd w:val="clear" w:color="auto" w:fill="FFFFFF"/>
          </w:tcPr>
          <w:p w14:paraId="13A2D513"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68D4F132" w14:textId="77777777" w:rsidR="00114FF3" w:rsidRPr="007B1EF8" w:rsidRDefault="005658D5">
            <w:pPr>
              <w:pStyle w:val="TAL"/>
              <w:keepNext w:val="0"/>
              <w:rPr>
                <w:lang w:eastAsia="zh-CN"/>
              </w:rPr>
            </w:pPr>
            <w:r w:rsidRPr="007B1EF8">
              <w:rPr>
                <w:rFonts w:eastAsiaTheme="minorEastAsia"/>
                <w:lang w:eastAsia="zh-CN"/>
              </w:rPr>
              <w:t>1</w:t>
            </w:r>
          </w:p>
        </w:tc>
        <w:tc>
          <w:tcPr>
            <w:tcW w:w="1720" w:type="dxa"/>
            <w:shd w:val="clear" w:color="auto" w:fill="FFFFFF"/>
          </w:tcPr>
          <w:p w14:paraId="4C360D50" w14:textId="77777777" w:rsidR="00114FF3" w:rsidRPr="007B1EF8" w:rsidRDefault="005658D5">
            <w:pPr>
              <w:pStyle w:val="TAL"/>
              <w:keepNext w:val="0"/>
              <w:rPr>
                <w:lang w:eastAsia="zh-CN"/>
              </w:rPr>
            </w:pPr>
            <w:r w:rsidRPr="007B1EF8">
              <w:t>Boolean</w:t>
            </w:r>
          </w:p>
        </w:tc>
        <w:tc>
          <w:tcPr>
            <w:tcW w:w="2959" w:type="dxa"/>
            <w:shd w:val="clear" w:color="auto" w:fill="FFFFFF"/>
          </w:tcPr>
          <w:p w14:paraId="50A9A375" w14:textId="77777777" w:rsidR="00114FF3" w:rsidRPr="007B1EF8" w:rsidRDefault="005658D5">
            <w:pPr>
              <w:pStyle w:val="TAL"/>
              <w:rPr>
                <w:rFonts w:eastAsia="MS Mincho"/>
              </w:rPr>
            </w:pPr>
            <w:r w:rsidRPr="007B1EF8">
              <w:rPr>
                <w:rFonts w:eastAsia="MS Mincho"/>
              </w:rPr>
              <w:t xml:space="preserve">Set to true if the NS lifecycle operation occurrence has been automatically triggered by the NFVO. The automatic trigger inside the NFVO includes </w:t>
            </w:r>
            <w:r w:rsidRPr="007B1EF8">
              <w:rPr>
                <w:rFonts w:cs="Arial"/>
                <w:lang w:eastAsia="zh-CN"/>
              </w:rPr>
              <w:t>auto</w:t>
            </w:r>
            <w:r w:rsidRPr="007B1EF8">
              <w:rPr>
                <w:rFonts w:cs="Arial"/>
                <w:lang w:eastAsia="zh-CN"/>
              </w:rPr>
              <w:noBreakHyphen/>
              <w:t>scaling, auto-healing and</w:t>
            </w:r>
            <w:r w:rsidRPr="007B1EF8">
              <w:t xml:space="preserve"> impact on the nested NS instances triggered by the NS lifecycle operation on its composite NS</w:t>
            </w:r>
            <w:r w:rsidRPr="007B1EF8">
              <w:rPr>
                <w:rFonts w:cs="Arial"/>
                <w:lang w:eastAsia="zh-CN"/>
              </w:rPr>
              <w:t>.</w:t>
            </w:r>
          </w:p>
          <w:p w14:paraId="16F0A0D7" w14:textId="77777777" w:rsidR="00114FF3" w:rsidRPr="007B1EF8" w:rsidRDefault="00114FF3">
            <w:pPr>
              <w:pStyle w:val="TAL"/>
              <w:rPr>
                <w:rFonts w:eastAsia="MS Mincho"/>
              </w:rPr>
            </w:pPr>
          </w:p>
          <w:p w14:paraId="285709B6" w14:textId="77777777" w:rsidR="00114FF3" w:rsidRPr="007B1EF8" w:rsidRDefault="005658D5">
            <w:pPr>
              <w:pStyle w:val="TAL"/>
              <w:keepNext w:val="0"/>
              <w:rPr>
                <w:rFonts w:cs="Arial"/>
              </w:rPr>
            </w:pPr>
            <w:r w:rsidRPr="007B1EF8">
              <w:rPr>
                <w:rFonts w:eastAsia="MS Mincho"/>
              </w:rPr>
              <w:t>Set to false otherwise.</w:t>
            </w:r>
          </w:p>
        </w:tc>
      </w:tr>
      <w:tr w:rsidR="00114FF3" w:rsidRPr="007B1EF8" w14:paraId="589F388D" w14:textId="77777777" w:rsidTr="00487D4B">
        <w:trPr>
          <w:jc w:val="center"/>
        </w:trPr>
        <w:tc>
          <w:tcPr>
            <w:tcW w:w="2449" w:type="dxa"/>
            <w:shd w:val="clear" w:color="auto" w:fill="FFFFFF"/>
          </w:tcPr>
          <w:p w14:paraId="0E044E99" w14:textId="77777777" w:rsidR="00114FF3" w:rsidRPr="007B1EF8" w:rsidRDefault="005658D5">
            <w:pPr>
              <w:pStyle w:val="TAL"/>
              <w:keepNext w:val="0"/>
              <w:rPr>
                <w:lang w:eastAsia="zh-CN"/>
              </w:rPr>
            </w:pPr>
            <w:r w:rsidRPr="007B1EF8">
              <w:rPr>
                <w:lang w:eastAsia="zh-CN"/>
              </w:rPr>
              <w:t>affectedVnf</w:t>
            </w:r>
          </w:p>
        </w:tc>
        <w:tc>
          <w:tcPr>
            <w:tcW w:w="1038" w:type="dxa"/>
            <w:shd w:val="clear" w:color="auto" w:fill="FFFFFF"/>
          </w:tcPr>
          <w:p w14:paraId="56480871"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2478AE1F"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44BC9149" w14:textId="77777777" w:rsidR="00114FF3" w:rsidRPr="007B1EF8" w:rsidRDefault="005658D5">
            <w:pPr>
              <w:pStyle w:val="TAL"/>
              <w:keepNext w:val="0"/>
              <w:rPr>
                <w:lang w:eastAsia="zh-CN"/>
              </w:rPr>
            </w:pPr>
            <w:r w:rsidRPr="007B1EF8">
              <w:rPr>
                <w:lang w:eastAsia="zh-CN"/>
              </w:rPr>
              <w:t>AffectedVnf</w:t>
            </w:r>
          </w:p>
        </w:tc>
        <w:tc>
          <w:tcPr>
            <w:tcW w:w="2959" w:type="dxa"/>
            <w:shd w:val="clear" w:color="auto" w:fill="FFFFFF"/>
          </w:tcPr>
          <w:p w14:paraId="111E75F0" w14:textId="77777777" w:rsidR="00114FF3" w:rsidRPr="007B1EF8" w:rsidRDefault="005658D5">
            <w:pPr>
              <w:pStyle w:val="TAL"/>
              <w:keepNext w:val="0"/>
            </w:pPr>
            <w:r w:rsidRPr="007B1EF8">
              <w:rPr>
                <w:rFonts w:cs="Arial"/>
              </w:rPr>
              <w:t xml:space="preserve">Information about the </w:t>
            </w:r>
            <w:r w:rsidRPr="007B1EF8">
              <w:t>VNF instances that were affected during the lifecycle operation, if this notification represents the result of a lifecycle operation. See note 2.</w:t>
            </w:r>
          </w:p>
        </w:tc>
      </w:tr>
      <w:tr w:rsidR="00114FF3" w:rsidRPr="007B1EF8" w14:paraId="71AE4081" w14:textId="77777777" w:rsidTr="00487D4B">
        <w:trPr>
          <w:jc w:val="center"/>
        </w:trPr>
        <w:tc>
          <w:tcPr>
            <w:tcW w:w="2449" w:type="dxa"/>
            <w:shd w:val="clear" w:color="auto" w:fill="FFFFFF"/>
          </w:tcPr>
          <w:p w14:paraId="6F49542F" w14:textId="77777777" w:rsidR="00114FF3" w:rsidRPr="007B1EF8" w:rsidRDefault="005658D5">
            <w:pPr>
              <w:pStyle w:val="TAL"/>
              <w:keepNext w:val="0"/>
              <w:rPr>
                <w:lang w:eastAsia="zh-CN"/>
              </w:rPr>
            </w:pPr>
            <w:r w:rsidRPr="007B1EF8">
              <w:rPr>
                <w:lang w:eastAsia="zh-CN"/>
              </w:rPr>
              <w:lastRenderedPageBreak/>
              <w:t>affectedPnf</w:t>
            </w:r>
          </w:p>
        </w:tc>
        <w:tc>
          <w:tcPr>
            <w:tcW w:w="1038" w:type="dxa"/>
            <w:shd w:val="clear" w:color="auto" w:fill="FFFFFF"/>
          </w:tcPr>
          <w:p w14:paraId="6B2F7C8B"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17C9C8E0"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32BEDE7" w14:textId="77777777" w:rsidR="00114FF3" w:rsidRPr="007B1EF8" w:rsidRDefault="005658D5">
            <w:pPr>
              <w:pStyle w:val="TAL"/>
              <w:keepNext w:val="0"/>
              <w:rPr>
                <w:lang w:eastAsia="zh-CN"/>
              </w:rPr>
            </w:pPr>
            <w:r w:rsidRPr="007B1EF8">
              <w:rPr>
                <w:lang w:eastAsia="zh-CN"/>
              </w:rPr>
              <w:t>AffectedPnf</w:t>
            </w:r>
          </w:p>
        </w:tc>
        <w:tc>
          <w:tcPr>
            <w:tcW w:w="2959" w:type="dxa"/>
            <w:shd w:val="clear" w:color="auto" w:fill="FFFFFF"/>
          </w:tcPr>
          <w:p w14:paraId="3752770F" w14:textId="77777777" w:rsidR="00114FF3" w:rsidRPr="007B1EF8" w:rsidRDefault="005658D5">
            <w:pPr>
              <w:pStyle w:val="TAL"/>
              <w:keepNext w:val="0"/>
            </w:pPr>
            <w:r w:rsidRPr="007B1EF8">
              <w:rPr>
                <w:rFonts w:cs="Arial"/>
              </w:rPr>
              <w:t xml:space="preserve">Information about the </w:t>
            </w:r>
            <w:r w:rsidRPr="007B1EF8">
              <w:t>PNF instances that were affected during the lifecycle operation, if this notification represents the result of a lifecycle operation. See note 2.</w:t>
            </w:r>
          </w:p>
        </w:tc>
      </w:tr>
      <w:tr w:rsidR="00114FF3" w:rsidRPr="007B1EF8" w14:paraId="4CA2E96F" w14:textId="77777777" w:rsidTr="00487D4B">
        <w:trPr>
          <w:jc w:val="center"/>
        </w:trPr>
        <w:tc>
          <w:tcPr>
            <w:tcW w:w="2449" w:type="dxa"/>
            <w:shd w:val="clear" w:color="auto" w:fill="FFFFFF"/>
          </w:tcPr>
          <w:p w14:paraId="44ED8EB2" w14:textId="77777777" w:rsidR="00114FF3" w:rsidRPr="007B1EF8" w:rsidRDefault="005658D5">
            <w:pPr>
              <w:pStyle w:val="TAL"/>
              <w:keepNext w:val="0"/>
              <w:rPr>
                <w:lang w:eastAsia="zh-CN"/>
              </w:rPr>
            </w:pPr>
            <w:r w:rsidRPr="007B1EF8">
              <w:rPr>
                <w:lang w:eastAsia="zh-CN"/>
              </w:rPr>
              <w:t>affectedVl</w:t>
            </w:r>
          </w:p>
        </w:tc>
        <w:tc>
          <w:tcPr>
            <w:tcW w:w="1038" w:type="dxa"/>
            <w:shd w:val="clear" w:color="auto" w:fill="FFFFFF"/>
          </w:tcPr>
          <w:p w14:paraId="688829FD"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4ABFBB42"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87F9F7B" w14:textId="77777777" w:rsidR="00114FF3" w:rsidRPr="007B1EF8" w:rsidRDefault="005658D5">
            <w:pPr>
              <w:pStyle w:val="TAL"/>
              <w:keepNext w:val="0"/>
              <w:rPr>
                <w:lang w:eastAsia="zh-CN"/>
              </w:rPr>
            </w:pPr>
            <w:r w:rsidRPr="007B1EF8">
              <w:rPr>
                <w:lang w:eastAsia="zh-CN"/>
              </w:rPr>
              <w:t>AffectedVirtualLink</w:t>
            </w:r>
          </w:p>
        </w:tc>
        <w:tc>
          <w:tcPr>
            <w:tcW w:w="2959" w:type="dxa"/>
            <w:shd w:val="clear" w:color="auto" w:fill="FFFFFF"/>
          </w:tcPr>
          <w:p w14:paraId="1315F69F" w14:textId="77777777" w:rsidR="00114FF3" w:rsidRPr="007B1EF8" w:rsidRDefault="005658D5">
            <w:pPr>
              <w:pStyle w:val="TAL"/>
              <w:keepNext w:val="0"/>
            </w:pPr>
            <w:r w:rsidRPr="007B1EF8">
              <w:rPr>
                <w:rFonts w:cs="Arial"/>
              </w:rPr>
              <w:t xml:space="preserve">Information about the </w:t>
            </w:r>
            <w:r w:rsidRPr="007B1EF8">
              <w:t xml:space="preserve">VL instances that were affected during the lifecycle operation, if this notification represents the result of a lifecycle operation. See note 2. </w:t>
            </w:r>
          </w:p>
        </w:tc>
      </w:tr>
      <w:tr w:rsidR="00114FF3" w:rsidRPr="007B1EF8" w14:paraId="233803DB" w14:textId="77777777" w:rsidTr="00487D4B">
        <w:trPr>
          <w:jc w:val="center"/>
        </w:trPr>
        <w:tc>
          <w:tcPr>
            <w:tcW w:w="2449" w:type="dxa"/>
            <w:shd w:val="clear" w:color="auto" w:fill="FFFFFF"/>
          </w:tcPr>
          <w:p w14:paraId="20E21F98" w14:textId="77777777" w:rsidR="00114FF3" w:rsidRPr="007B1EF8" w:rsidRDefault="005658D5">
            <w:pPr>
              <w:pStyle w:val="TAL"/>
              <w:keepNext w:val="0"/>
              <w:rPr>
                <w:lang w:eastAsia="zh-CN"/>
              </w:rPr>
            </w:pPr>
            <w:r w:rsidRPr="007B1EF8">
              <w:rPr>
                <w:lang w:eastAsia="zh-CN"/>
              </w:rPr>
              <w:t>affectedVnffg</w:t>
            </w:r>
          </w:p>
        </w:tc>
        <w:tc>
          <w:tcPr>
            <w:tcW w:w="1038" w:type="dxa"/>
            <w:shd w:val="clear" w:color="auto" w:fill="FFFFFF"/>
          </w:tcPr>
          <w:p w14:paraId="1DE2BCA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1E6BE92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2CDC1D2A" w14:textId="77777777" w:rsidR="00114FF3" w:rsidRPr="007B1EF8" w:rsidRDefault="005658D5">
            <w:pPr>
              <w:pStyle w:val="TAL"/>
              <w:keepNext w:val="0"/>
              <w:rPr>
                <w:lang w:eastAsia="zh-CN"/>
              </w:rPr>
            </w:pPr>
            <w:r w:rsidRPr="007B1EF8">
              <w:rPr>
                <w:lang w:eastAsia="zh-CN"/>
              </w:rPr>
              <w:t>AffectedVnffg</w:t>
            </w:r>
          </w:p>
        </w:tc>
        <w:tc>
          <w:tcPr>
            <w:tcW w:w="2959" w:type="dxa"/>
            <w:shd w:val="clear" w:color="auto" w:fill="FFFFFF"/>
          </w:tcPr>
          <w:p w14:paraId="13579D3E" w14:textId="77777777" w:rsidR="00114FF3" w:rsidRPr="007B1EF8" w:rsidRDefault="005658D5">
            <w:pPr>
              <w:pStyle w:val="TAL"/>
              <w:keepNext w:val="0"/>
            </w:pPr>
            <w:r w:rsidRPr="007B1EF8">
              <w:rPr>
                <w:rFonts w:cs="Arial"/>
              </w:rPr>
              <w:t xml:space="preserve">Information about the </w:t>
            </w:r>
            <w:r w:rsidRPr="007B1EF8">
              <w:t xml:space="preserve">VNFFG instances that were affected during the lifecycle operation, if this notification represents the result of a lifecycle operation. See note 2. </w:t>
            </w:r>
          </w:p>
        </w:tc>
      </w:tr>
      <w:tr w:rsidR="00114FF3" w:rsidRPr="007B1EF8" w14:paraId="70210489" w14:textId="77777777" w:rsidTr="00487D4B">
        <w:trPr>
          <w:jc w:val="center"/>
        </w:trPr>
        <w:tc>
          <w:tcPr>
            <w:tcW w:w="2449" w:type="dxa"/>
            <w:shd w:val="clear" w:color="auto" w:fill="FFFFFF"/>
          </w:tcPr>
          <w:p w14:paraId="36F8A21B" w14:textId="77777777" w:rsidR="00114FF3" w:rsidRPr="007B1EF8" w:rsidRDefault="005658D5">
            <w:pPr>
              <w:pStyle w:val="TAL"/>
              <w:keepNext w:val="0"/>
              <w:rPr>
                <w:lang w:eastAsia="zh-CN"/>
              </w:rPr>
            </w:pPr>
            <w:r w:rsidRPr="007B1EF8">
              <w:rPr>
                <w:lang w:eastAsia="zh-CN"/>
              </w:rPr>
              <w:t>affectedNs</w:t>
            </w:r>
          </w:p>
        </w:tc>
        <w:tc>
          <w:tcPr>
            <w:tcW w:w="1038" w:type="dxa"/>
            <w:shd w:val="clear" w:color="auto" w:fill="FFFFFF"/>
          </w:tcPr>
          <w:p w14:paraId="7B6FAC7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0638361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57FB05A" w14:textId="77777777" w:rsidR="00114FF3" w:rsidRPr="007B1EF8" w:rsidRDefault="005658D5">
            <w:pPr>
              <w:pStyle w:val="TAL"/>
              <w:keepNext w:val="0"/>
              <w:rPr>
                <w:lang w:eastAsia="zh-CN"/>
              </w:rPr>
            </w:pPr>
            <w:r w:rsidRPr="007B1EF8">
              <w:rPr>
                <w:lang w:eastAsia="zh-CN"/>
              </w:rPr>
              <w:t>AffectedNs</w:t>
            </w:r>
          </w:p>
        </w:tc>
        <w:tc>
          <w:tcPr>
            <w:tcW w:w="2959" w:type="dxa"/>
            <w:shd w:val="clear" w:color="auto" w:fill="FFFFFF"/>
          </w:tcPr>
          <w:p w14:paraId="7E9D35AC" w14:textId="77777777" w:rsidR="00114FF3" w:rsidRPr="007B1EF8" w:rsidRDefault="005658D5">
            <w:pPr>
              <w:pStyle w:val="TAL"/>
              <w:keepNext w:val="0"/>
            </w:pPr>
            <w:r w:rsidRPr="007B1EF8">
              <w:rPr>
                <w:rFonts w:cs="Arial"/>
              </w:rPr>
              <w:t xml:space="preserve">Information about the </w:t>
            </w:r>
            <w:r w:rsidRPr="007B1EF8">
              <w:t>nested NS instances that were affected during the lifecycle operation, if this notification represents the result of a lifecycle operation. See note 2.</w:t>
            </w:r>
          </w:p>
        </w:tc>
      </w:tr>
      <w:tr w:rsidR="00114FF3" w:rsidRPr="007B1EF8" w14:paraId="515B5C38" w14:textId="77777777" w:rsidTr="00487D4B">
        <w:trPr>
          <w:jc w:val="center"/>
        </w:trPr>
        <w:tc>
          <w:tcPr>
            <w:tcW w:w="2449" w:type="dxa"/>
            <w:shd w:val="clear" w:color="auto" w:fill="FFFFFF"/>
          </w:tcPr>
          <w:p w14:paraId="3DB8021E" w14:textId="77777777" w:rsidR="00114FF3" w:rsidRPr="007B1EF8" w:rsidRDefault="005658D5">
            <w:pPr>
              <w:pStyle w:val="TAL"/>
              <w:keepNext w:val="0"/>
              <w:rPr>
                <w:lang w:eastAsia="zh-CN"/>
              </w:rPr>
            </w:pPr>
            <w:r w:rsidRPr="007B1EF8">
              <w:rPr>
                <w:rFonts w:cs="Arial"/>
                <w:lang w:eastAsia="zh-CN"/>
              </w:rPr>
              <w:t>affectedSap</w:t>
            </w:r>
          </w:p>
        </w:tc>
        <w:tc>
          <w:tcPr>
            <w:tcW w:w="1038" w:type="dxa"/>
            <w:shd w:val="clear" w:color="auto" w:fill="FFFFFF"/>
          </w:tcPr>
          <w:p w14:paraId="57360699" w14:textId="77777777" w:rsidR="00114FF3" w:rsidRPr="007B1EF8" w:rsidRDefault="005658D5">
            <w:pPr>
              <w:pStyle w:val="TAL"/>
              <w:keepNext w:val="0"/>
              <w:rPr>
                <w:lang w:eastAsia="zh-CN"/>
              </w:rPr>
            </w:pPr>
            <w:r w:rsidRPr="007B1EF8">
              <w:rPr>
                <w:rFonts w:cs="Arial"/>
                <w:lang w:eastAsia="zh-CN"/>
              </w:rPr>
              <w:t>M</w:t>
            </w:r>
          </w:p>
        </w:tc>
        <w:tc>
          <w:tcPr>
            <w:tcW w:w="1327" w:type="dxa"/>
            <w:shd w:val="clear" w:color="auto" w:fill="FFFFFF"/>
          </w:tcPr>
          <w:p w14:paraId="4EA80348" w14:textId="77777777" w:rsidR="00114FF3" w:rsidRPr="007B1EF8" w:rsidRDefault="005658D5">
            <w:pPr>
              <w:pStyle w:val="TAL"/>
              <w:keepNext w:val="0"/>
              <w:rPr>
                <w:lang w:eastAsia="zh-CN"/>
              </w:rPr>
            </w:pPr>
            <w:r w:rsidRPr="007B1EF8">
              <w:rPr>
                <w:rFonts w:cs="Arial"/>
                <w:lang w:eastAsia="zh-CN"/>
              </w:rPr>
              <w:t>0..N</w:t>
            </w:r>
          </w:p>
        </w:tc>
        <w:tc>
          <w:tcPr>
            <w:tcW w:w="1720" w:type="dxa"/>
            <w:shd w:val="clear" w:color="auto" w:fill="FFFFFF"/>
          </w:tcPr>
          <w:p w14:paraId="1E92C9FC" w14:textId="77777777" w:rsidR="00114FF3" w:rsidRPr="007B1EF8" w:rsidRDefault="005658D5">
            <w:pPr>
              <w:pStyle w:val="TAL"/>
              <w:keepNext w:val="0"/>
              <w:rPr>
                <w:lang w:eastAsia="zh-CN"/>
              </w:rPr>
            </w:pPr>
            <w:r w:rsidRPr="007B1EF8">
              <w:rPr>
                <w:rFonts w:cs="Arial"/>
                <w:lang w:eastAsia="zh-CN"/>
              </w:rPr>
              <w:t>AffectedSap</w:t>
            </w:r>
          </w:p>
        </w:tc>
        <w:tc>
          <w:tcPr>
            <w:tcW w:w="2959" w:type="dxa"/>
            <w:shd w:val="clear" w:color="auto" w:fill="FFFFFF"/>
          </w:tcPr>
          <w:p w14:paraId="005B8073" w14:textId="77777777" w:rsidR="00114FF3" w:rsidRPr="007B1EF8" w:rsidRDefault="005658D5">
            <w:pPr>
              <w:pStyle w:val="TAL"/>
              <w:keepNext w:val="0"/>
              <w:rPr>
                <w:rFonts w:cs="Arial"/>
              </w:rPr>
            </w:pPr>
            <w:r w:rsidRPr="007B1EF8">
              <w:rPr>
                <w:rFonts w:cs="Arial"/>
              </w:rPr>
              <w:t>Information about the SAP instances that were affected during the lifecycle operation, if this notification represents the result of a lifecycle operation. See note 2.</w:t>
            </w:r>
          </w:p>
        </w:tc>
      </w:tr>
      <w:tr w:rsidR="007D7C4B" w:rsidRPr="007B1EF8" w14:paraId="5634D770" w14:textId="77777777" w:rsidTr="00487D4B">
        <w:trPr>
          <w:jc w:val="center"/>
        </w:trPr>
        <w:tc>
          <w:tcPr>
            <w:tcW w:w="2449" w:type="dxa"/>
            <w:shd w:val="clear" w:color="auto" w:fill="FFFFFF"/>
          </w:tcPr>
          <w:p w14:paraId="38EDC323" w14:textId="77777777" w:rsidR="007D7C4B" w:rsidRPr="007B1EF8" w:rsidRDefault="007D7C4B" w:rsidP="00F37E3E">
            <w:pPr>
              <w:pStyle w:val="TAL"/>
              <w:rPr>
                <w:rFonts w:cs="Arial"/>
                <w:lang w:eastAsia="zh-CN"/>
              </w:rPr>
            </w:pPr>
            <w:r w:rsidRPr="007B1EF8">
              <w:rPr>
                <w:lang w:eastAsia="zh-CN"/>
              </w:rPr>
              <w:t>feasibilityCheckResult</w:t>
            </w:r>
          </w:p>
        </w:tc>
        <w:tc>
          <w:tcPr>
            <w:tcW w:w="1038" w:type="dxa"/>
            <w:shd w:val="clear" w:color="auto" w:fill="FFFFFF"/>
          </w:tcPr>
          <w:p w14:paraId="1463E212" w14:textId="77777777" w:rsidR="007D7C4B" w:rsidRPr="007B1EF8" w:rsidRDefault="007D7C4B" w:rsidP="00F37E3E">
            <w:pPr>
              <w:pStyle w:val="TAL"/>
              <w:rPr>
                <w:rFonts w:cs="Arial"/>
                <w:lang w:eastAsia="zh-CN"/>
              </w:rPr>
            </w:pPr>
            <w:r w:rsidRPr="007B1EF8">
              <w:rPr>
                <w:lang w:eastAsia="zh-CN"/>
              </w:rPr>
              <w:t>M</w:t>
            </w:r>
          </w:p>
        </w:tc>
        <w:tc>
          <w:tcPr>
            <w:tcW w:w="1327" w:type="dxa"/>
            <w:shd w:val="clear" w:color="auto" w:fill="FFFFFF"/>
          </w:tcPr>
          <w:p w14:paraId="56E48389" w14:textId="77777777" w:rsidR="007D7C4B" w:rsidRPr="007B1EF8" w:rsidRDefault="007D7C4B" w:rsidP="00F37E3E">
            <w:pPr>
              <w:pStyle w:val="TAL"/>
              <w:rPr>
                <w:rFonts w:cs="Arial"/>
                <w:lang w:eastAsia="zh-CN"/>
              </w:rPr>
            </w:pPr>
            <w:r w:rsidRPr="007B1EF8">
              <w:rPr>
                <w:lang w:eastAsia="zh-CN"/>
              </w:rPr>
              <w:t>0..1</w:t>
            </w:r>
          </w:p>
        </w:tc>
        <w:tc>
          <w:tcPr>
            <w:tcW w:w="1720" w:type="dxa"/>
            <w:shd w:val="clear" w:color="auto" w:fill="FFFFFF"/>
          </w:tcPr>
          <w:p w14:paraId="1797050D" w14:textId="77777777" w:rsidR="007D7C4B" w:rsidRPr="007B1EF8" w:rsidRDefault="007D7C4B" w:rsidP="00F37E3E">
            <w:pPr>
              <w:pStyle w:val="TAL"/>
              <w:rPr>
                <w:rFonts w:cs="Arial"/>
                <w:lang w:eastAsia="zh-CN"/>
              </w:rPr>
            </w:pPr>
            <w:r w:rsidRPr="007B1EF8">
              <w:rPr>
                <w:lang w:eastAsia="zh-CN"/>
              </w:rPr>
              <w:t>Enum</w:t>
            </w:r>
          </w:p>
        </w:tc>
        <w:tc>
          <w:tcPr>
            <w:tcW w:w="2959" w:type="dxa"/>
            <w:shd w:val="clear" w:color="auto" w:fill="FFFFFF"/>
          </w:tcPr>
          <w:p w14:paraId="17A974E1" w14:textId="77777777" w:rsidR="007D7C4B" w:rsidRPr="007B1EF8" w:rsidRDefault="007D7C4B" w:rsidP="00F37E3E">
            <w:pPr>
              <w:pStyle w:val="TAL"/>
            </w:pPr>
            <w:r w:rsidRPr="007B1EF8">
              <w:t>Information about the feasibility check result.</w:t>
            </w:r>
          </w:p>
          <w:p w14:paraId="5AF59535" w14:textId="77777777" w:rsidR="007D7C4B" w:rsidRPr="007B1EF8" w:rsidRDefault="007D7C4B" w:rsidP="00F37E3E">
            <w:pPr>
              <w:pStyle w:val="TAL"/>
            </w:pPr>
            <w:r w:rsidRPr="007B1EF8">
              <w:t>The parameter shall be provided if the notification is sent to indicate the result of feasibility check.</w:t>
            </w:r>
          </w:p>
          <w:p w14:paraId="1A69F84F" w14:textId="77777777" w:rsidR="007D7C4B" w:rsidRPr="007B1EF8" w:rsidRDefault="007D7C4B" w:rsidP="00F37E3E">
            <w:pPr>
              <w:pStyle w:val="TAL"/>
            </w:pPr>
            <w:r w:rsidRPr="007B1EF8">
              <w:t>VALUES:</w:t>
            </w:r>
          </w:p>
          <w:p w14:paraId="6E67B14F" w14:textId="77777777" w:rsidR="007D7C4B" w:rsidRPr="007B1EF8" w:rsidRDefault="007D7C4B" w:rsidP="00523BCA">
            <w:pPr>
              <w:pStyle w:val="TB1"/>
              <w:tabs>
                <w:tab w:val="clear" w:pos="720"/>
                <w:tab w:val="left" w:pos="808"/>
              </w:tabs>
            </w:pPr>
            <w:r w:rsidRPr="007B1EF8">
              <w:t>FEASIBILITY_CHECK_DONE</w:t>
            </w:r>
          </w:p>
          <w:p w14:paraId="1B0A0FE6" w14:textId="77777777" w:rsidR="007D7C4B" w:rsidRPr="007B1EF8" w:rsidRDefault="007D7C4B" w:rsidP="00523BCA">
            <w:pPr>
              <w:pStyle w:val="TB1"/>
              <w:tabs>
                <w:tab w:val="clear" w:pos="720"/>
                <w:tab w:val="left" w:pos="808"/>
              </w:tabs>
            </w:pPr>
            <w:r w:rsidRPr="007B1EF8">
              <w:t>FEASIBILITY_CHECK_DONE_WITH_RESERVATION</w:t>
            </w:r>
          </w:p>
          <w:p w14:paraId="6C10A91E" w14:textId="77777777" w:rsidR="007D7C4B" w:rsidRPr="007B1EF8" w:rsidRDefault="007D7C4B" w:rsidP="00523BCA">
            <w:pPr>
              <w:pStyle w:val="TB1"/>
              <w:tabs>
                <w:tab w:val="clear" w:pos="720"/>
                <w:tab w:val="left" w:pos="808"/>
              </w:tabs>
              <w:rPr>
                <w:rFonts w:cs="Arial"/>
              </w:rPr>
            </w:pPr>
            <w:r w:rsidRPr="007B1EF8">
              <w:t>etc.</w:t>
            </w:r>
          </w:p>
        </w:tc>
      </w:tr>
      <w:tr w:rsidR="00684607" w:rsidRPr="007B1EF8" w14:paraId="403AA629" w14:textId="77777777" w:rsidTr="00487D4B">
        <w:trPr>
          <w:jc w:val="center"/>
        </w:trPr>
        <w:tc>
          <w:tcPr>
            <w:tcW w:w="2449" w:type="dxa"/>
            <w:shd w:val="clear" w:color="auto" w:fill="FFFFFF"/>
          </w:tcPr>
          <w:p w14:paraId="4439C120" w14:textId="77777777" w:rsidR="00684607" w:rsidRPr="007B1EF8" w:rsidRDefault="00684607" w:rsidP="00684607">
            <w:pPr>
              <w:pStyle w:val="TAL"/>
              <w:rPr>
                <w:lang w:eastAsia="zh-CN"/>
              </w:rPr>
            </w:pPr>
            <w:r w:rsidRPr="007B1EF8">
              <w:rPr>
                <w:lang w:eastAsia="zh-CN"/>
              </w:rPr>
              <w:t>siteCapacityInfo</w:t>
            </w:r>
          </w:p>
        </w:tc>
        <w:tc>
          <w:tcPr>
            <w:tcW w:w="1038" w:type="dxa"/>
            <w:shd w:val="clear" w:color="auto" w:fill="FFFFFF"/>
          </w:tcPr>
          <w:p w14:paraId="76B2AF81" w14:textId="77777777" w:rsidR="00684607" w:rsidRPr="007B1EF8" w:rsidRDefault="00684607" w:rsidP="00684607">
            <w:pPr>
              <w:pStyle w:val="TAL"/>
              <w:rPr>
                <w:lang w:eastAsia="zh-CN"/>
              </w:rPr>
            </w:pPr>
            <w:r w:rsidRPr="007B1EF8">
              <w:rPr>
                <w:lang w:eastAsia="zh-CN"/>
              </w:rPr>
              <w:t>M</w:t>
            </w:r>
          </w:p>
        </w:tc>
        <w:tc>
          <w:tcPr>
            <w:tcW w:w="1327" w:type="dxa"/>
            <w:shd w:val="clear" w:color="auto" w:fill="FFFFFF"/>
          </w:tcPr>
          <w:p w14:paraId="4003E19F" w14:textId="77777777" w:rsidR="00684607" w:rsidRPr="007B1EF8" w:rsidRDefault="00684607" w:rsidP="00684607">
            <w:pPr>
              <w:pStyle w:val="TAL"/>
              <w:rPr>
                <w:lang w:eastAsia="zh-CN"/>
              </w:rPr>
            </w:pPr>
            <w:r w:rsidRPr="007B1EF8">
              <w:rPr>
                <w:lang w:eastAsia="zh-CN"/>
              </w:rPr>
              <w:t>0..N</w:t>
            </w:r>
          </w:p>
        </w:tc>
        <w:tc>
          <w:tcPr>
            <w:tcW w:w="1720" w:type="dxa"/>
            <w:shd w:val="clear" w:color="auto" w:fill="FFFFFF"/>
          </w:tcPr>
          <w:p w14:paraId="6FF3710B" w14:textId="77777777" w:rsidR="00684607" w:rsidRPr="007B1EF8" w:rsidRDefault="00684607" w:rsidP="00684607">
            <w:pPr>
              <w:pStyle w:val="TAL"/>
              <w:rPr>
                <w:lang w:eastAsia="zh-CN"/>
              </w:rPr>
            </w:pPr>
            <w:r w:rsidRPr="007B1EF8">
              <w:rPr>
                <w:lang w:eastAsia="zh-CN"/>
              </w:rPr>
              <w:t>SiteCapacityInfo</w:t>
            </w:r>
          </w:p>
        </w:tc>
        <w:tc>
          <w:tcPr>
            <w:tcW w:w="2959" w:type="dxa"/>
            <w:shd w:val="clear" w:color="auto" w:fill="FFFFFF"/>
          </w:tcPr>
          <w:p w14:paraId="69449C7E" w14:textId="77777777" w:rsidR="00684607" w:rsidRPr="007B1EF8" w:rsidRDefault="00684607" w:rsidP="00684607">
            <w:pPr>
              <w:pStyle w:val="TAL"/>
            </w:pPr>
            <w:r w:rsidRPr="007B1EF8">
              <w:t>Provides additional information about the site capacity computed by the NFVO necessary for the fulfilment of the NS LCM operation.</w:t>
            </w:r>
          </w:p>
          <w:p w14:paraId="08348463" w14:textId="77777777" w:rsidR="00684607" w:rsidRPr="007B1EF8" w:rsidRDefault="00684607" w:rsidP="00684607">
            <w:pPr>
              <w:pStyle w:val="TAL"/>
            </w:pPr>
          </w:p>
          <w:p w14:paraId="61C7920B" w14:textId="77777777" w:rsidR="00684607" w:rsidRPr="007B1EF8" w:rsidRDefault="00684607" w:rsidP="00684607">
            <w:pPr>
              <w:pStyle w:val="TAL"/>
            </w:pPr>
            <w:r w:rsidRPr="007B1EF8">
              <w:t>The parameter shall be provided only if feasibilityCheckResult is included in the notification.</w:t>
            </w:r>
          </w:p>
        </w:tc>
      </w:tr>
      <w:tr w:rsidR="00114FF3" w:rsidRPr="007B1EF8" w14:paraId="5511896D" w14:textId="77777777" w:rsidTr="00487D4B">
        <w:trPr>
          <w:jc w:val="center"/>
        </w:trPr>
        <w:tc>
          <w:tcPr>
            <w:tcW w:w="9493" w:type="dxa"/>
            <w:gridSpan w:val="5"/>
            <w:shd w:val="clear" w:color="auto" w:fill="FFFFFF"/>
          </w:tcPr>
          <w:p w14:paraId="25053788" w14:textId="77777777" w:rsidR="00114FF3" w:rsidRPr="007B1EF8" w:rsidRDefault="005658D5">
            <w:pPr>
              <w:pStyle w:val="TAN"/>
              <w:keepNext w:val="0"/>
            </w:pPr>
            <w:r w:rsidRPr="007B1EF8">
              <w:t>NOTE 1:</w:t>
            </w:r>
            <w:r w:rsidRPr="007B1EF8">
              <w:tab/>
              <w:t>If this notification represents the result of a lifecycle operation that was not successful, the notification shall contain appropriate error information.</w:t>
            </w:r>
          </w:p>
          <w:p w14:paraId="54301E91" w14:textId="77777777" w:rsidR="00114FF3" w:rsidRPr="007B1EF8" w:rsidRDefault="005658D5">
            <w:pPr>
              <w:pStyle w:val="TAN"/>
              <w:keepNext w:val="0"/>
            </w:pPr>
            <w:r w:rsidRPr="007B1EF8">
              <w:t>NOTE 2:</w:t>
            </w:r>
            <w:r w:rsidRPr="007B1EF8">
              <w:tab/>
              <w:t>If the notification represents the successful result of a lifecycle operation, at least an affectedVnf, or affectedPnf, or affectedVl, or affectedVnffg or affectedNs, or affectedSap shall be present.</w:t>
            </w:r>
          </w:p>
        </w:tc>
      </w:tr>
    </w:tbl>
    <w:p w14:paraId="1CD1F1E4" w14:textId="77777777" w:rsidR="00114FF3" w:rsidRPr="007B1EF8" w:rsidRDefault="00114FF3"/>
    <w:p w14:paraId="3D3982C2" w14:textId="77777777" w:rsidR="00114FF3" w:rsidRPr="007B1EF8" w:rsidRDefault="005658D5">
      <w:pPr>
        <w:pStyle w:val="Heading4"/>
      </w:pPr>
      <w:bookmarkStart w:id="540" w:name="_Toc146290731"/>
      <w:r w:rsidRPr="007B1EF8">
        <w:t>8.3.2.3</w:t>
      </w:r>
      <w:r w:rsidRPr="007B1EF8">
        <w:tab/>
        <w:t>AffectedVnf information element</w:t>
      </w:r>
      <w:bookmarkEnd w:id="540"/>
    </w:p>
    <w:p w14:paraId="625A1887" w14:textId="77777777" w:rsidR="00114FF3" w:rsidRPr="007B1EF8" w:rsidRDefault="005658D5">
      <w:pPr>
        <w:pStyle w:val="Heading5"/>
      </w:pPr>
      <w:bookmarkStart w:id="541" w:name="_Toc146290732"/>
      <w:r w:rsidRPr="007B1EF8">
        <w:t>8.3.2.3.1</w:t>
      </w:r>
      <w:r w:rsidRPr="007B1EF8">
        <w:tab/>
        <w:t>Description</w:t>
      </w:r>
      <w:bookmarkEnd w:id="541"/>
    </w:p>
    <w:p w14:paraId="356BDAE5" w14:textId="77777777" w:rsidR="00114FF3" w:rsidRPr="007B1EF8" w:rsidRDefault="005658D5">
      <w:r w:rsidRPr="007B1EF8">
        <w:t>This information element provides information about affected VNF instances.</w:t>
      </w:r>
    </w:p>
    <w:p w14:paraId="05B95398" w14:textId="77777777" w:rsidR="00114FF3" w:rsidRPr="007B1EF8" w:rsidRDefault="005658D5">
      <w:pPr>
        <w:pStyle w:val="Heading5"/>
      </w:pPr>
      <w:bookmarkStart w:id="542" w:name="_Toc146290733"/>
      <w:r w:rsidRPr="007B1EF8">
        <w:t>8.3.2.3.2</w:t>
      </w:r>
      <w:r w:rsidRPr="007B1EF8">
        <w:tab/>
        <w:t>Attributes</w:t>
      </w:r>
      <w:bookmarkEnd w:id="542"/>
    </w:p>
    <w:p w14:paraId="31C89DE0" w14:textId="77777777" w:rsidR="00114FF3" w:rsidRPr="007B1EF8" w:rsidRDefault="005658D5">
      <w:r w:rsidRPr="007B1EF8">
        <w:t>The AffectedVnf information element shall follow the indications provided in table 8.3.2.3.2-1.</w:t>
      </w:r>
    </w:p>
    <w:p w14:paraId="785D61EE" w14:textId="77777777" w:rsidR="00114FF3" w:rsidRPr="007B1EF8" w:rsidRDefault="005658D5">
      <w:pPr>
        <w:pStyle w:val="TH"/>
        <w:rPr>
          <w:shd w:val="clear" w:color="auto" w:fill="FFFF00"/>
        </w:rPr>
      </w:pPr>
      <w:r w:rsidRPr="007B1EF8">
        <w:lastRenderedPageBreak/>
        <w:t>Table 8.3.2.3.2-1: Attributes of the AffectedVnf information element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1041"/>
        <w:gridCol w:w="1345"/>
        <w:gridCol w:w="1418"/>
        <w:gridCol w:w="4255"/>
      </w:tblGrid>
      <w:tr w:rsidR="00114FF3" w:rsidRPr="007B1EF8" w14:paraId="50E012F7" w14:textId="77777777" w:rsidTr="003162D3">
        <w:trPr>
          <w:tblHeader/>
          <w:jc w:val="center"/>
        </w:trPr>
        <w:tc>
          <w:tcPr>
            <w:tcW w:w="1720" w:type="dxa"/>
            <w:shd w:val="clear" w:color="auto" w:fill="BFBFBF"/>
            <w:tcMar>
              <w:left w:w="28" w:type="dxa"/>
            </w:tcMar>
          </w:tcPr>
          <w:p w14:paraId="3182D336" w14:textId="77777777" w:rsidR="00114FF3" w:rsidRPr="007B1EF8" w:rsidRDefault="005658D5" w:rsidP="003162D3">
            <w:pPr>
              <w:pStyle w:val="TAH"/>
              <w:keepNext w:val="0"/>
            </w:pPr>
            <w:r w:rsidRPr="007B1EF8">
              <w:t>Attribute</w:t>
            </w:r>
          </w:p>
        </w:tc>
        <w:tc>
          <w:tcPr>
            <w:tcW w:w="1041" w:type="dxa"/>
            <w:shd w:val="clear" w:color="auto" w:fill="BFBFBF"/>
            <w:tcMar>
              <w:left w:w="28" w:type="dxa"/>
            </w:tcMar>
          </w:tcPr>
          <w:p w14:paraId="02ED79E4" w14:textId="77777777" w:rsidR="00114FF3" w:rsidRPr="007B1EF8" w:rsidRDefault="005658D5">
            <w:pPr>
              <w:pStyle w:val="TAH"/>
            </w:pPr>
            <w:r w:rsidRPr="007B1EF8">
              <w:t>Qualifier</w:t>
            </w:r>
          </w:p>
        </w:tc>
        <w:tc>
          <w:tcPr>
            <w:tcW w:w="1345" w:type="dxa"/>
            <w:shd w:val="clear" w:color="auto" w:fill="BFBFBF"/>
            <w:tcMar>
              <w:left w:w="28" w:type="dxa"/>
            </w:tcMar>
          </w:tcPr>
          <w:p w14:paraId="6B69C6F0" w14:textId="77777777" w:rsidR="00114FF3" w:rsidRPr="007B1EF8" w:rsidRDefault="005658D5">
            <w:pPr>
              <w:pStyle w:val="TAH"/>
            </w:pPr>
            <w:r w:rsidRPr="007B1EF8">
              <w:t>Cardinality</w:t>
            </w:r>
          </w:p>
        </w:tc>
        <w:tc>
          <w:tcPr>
            <w:tcW w:w="1418" w:type="dxa"/>
            <w:shd w:val="clear" w:color="auto" w:fill="BFBFBF"/>
            <w:tcMar>
              <w:left w:w="28" w:type="dxa"/>
            </w:tcMar>
          </w:tcPr>
          <w:p w14:paraId="5401DE59" w14:textId="77777777" w:rsidR="00114FF3" w:rsidRPr="007B1EF8" w:rsidRDefault="005658D5">
            <w:pPr>
              <w:pStyle w:val="TAH"/>
            </w:pPr>
            <w:r w:rsidRPr="007B1EF8">
              <w:t>Content</w:t>
            </w:r>
          </w:p>
        </w:tc>
        <w:tc>
          <w:tcPr>
            <w:tcW w:w="4255" w:type="dxa"/>
            <w:shd w:val="clear" w:color="auto" w:fill="BFBFBF"/>
            <w:tcMar>
              <w:left w:w="28" w:type="dxa"/>
            </w:tcMar>
          </w:tcPr>
          <w:p w14:paraId="66BBE228" w14:textId="77777777" w:rsidR="00114FF3" w:rsidRPr="007B1EF8" w:rsidRDefault="005658D5">
            <w:pPr>
              <w:pStyle w:val="TAH"/>
            </w:pPr>
            <w:r w:rsidRPr="007B1EF8">
              <w:t>Description</w:t>
            </w:r>
          </w:p>
        </w:tc>
      </w:tr>
      <w:tr w:rsidR="00114FF3" w:rsidRPr="007B1EF8" w14:paraId="4A3C66B6" w14:textId="77777777">
        <w:trPr>
          <w:jc w:val="center"/>
        </w:trPr>
        <w:tc>
          <w:tcPr>
            <w:tcW w:w="1720" w:type="dxa"/>
            <w:shd w:val="clear" w:color="auto" w:fill="FFFFFF"/>
            <w:tcMar>
              <w:left w:w="28" w:type="dxa"/>
            </w:tcMar>
          </w:tcPr>
          <w:p w14:paraId="3F445FED" w14:textId="77777777" w:rsidR="00114FF3" w:rsidRPr="007B1EF8" w:rsidRDefault="005658D5" w:rsidP="003162D3">
            <w:pPr>
              <w:pStyle w:val="TAL"/>
              <w:keepNext w:val="0"/>
            </w:pPr>
            <w:r w:rsidRPr="007B1EF8">
              <w:t>vnfInstanceId</w:t>
            </w:r>
          </w:p>
        </w:tc>
        <w:tc>
          <w:tcPr>
            <w:tcW w:w="1041" w:type="dxa"/>
            <w:shd w:val="clear" w:color="auto" w:fill="FFFFFF"/>
            <w:tcMar>
              <w:left w:w="28" w:type="dxa"/>
            </w:tcMar>
          </w:tcPr>
          <w:p w14:paraId="3D20EAE7" w14:textId="77777777" w:rsidR="00114FF3" w:rsidRPr="007B1EF8" w:rsidRDefault="005658D5">
            <w:pPr>
              <w:pStyle w:val="TAL"/>
            </w:pPr>
            <w:r w:rsidRPr="007B1EF8">
              <w:t>M</w:t>
            </w:r>
          </w:p>
        </w:tc>
        <w:tc>
          <w:tcPr>
            <w:tcW w:w="1345" w:type="dxa"/>
            <w:shd w:val="clear" w:color="auto" w:fill="FFFFFF"/>
            <w:tcMar>
              <w:left w:w="28" w:type="dxa"/>
            </w:tcMar>
          </w:tcPr>
          <w:p w14:paraId="32E077A9" w14:textId="77777777" w:rsidR="00114FF3" w:rsidRPr="007B1EF8" w:rsidRDefault="005658D5">
            <w:pPr>
              <w:pStyle w:val="TAL"/>
            </w:pPr>
            <w:r w:rsidRPr="007B1EF8">
              <w:t>1</w:t>
            </w:r>
          </w:p>
        </w:tc>
        <w:tc>
          <w:tcPr>
            <w:tcW w:w="1418" w:type="dxa"/>
            <w:shd w:val="clear" w:color="auto" w:fill="FFFFFF"/>
            <w:tcMar>
              <w:left w:w="28" w:type="dxa"/>
            </w:tcMar>
          </w:tcPr>
          <w:p w14:paraId="685B5CC4" w14:textId="77777777" w:rsidR="00114FF3" w:rsidRPr="007B1EF8" w:rsidRDefault="005658D5">
            <w:pPr>
              <w:pStyle w:val="TAL"/>
            </w:pPr>
            <w:r w:rsidRPr="007B1EF8">
              <w:t>Identifier</w:t>
            </w:r>
          </w:p>
        </w:tc>
        <w:tc>
          <w:tcPr>
            <w:tcW w:w="4255" w:type="dxa"/>
            <w:shd w:val="clear" w:color="auto" w:fill="FFFFFF"/>
            <w:tcMar>
              <w:left w:w="28" w:type="dxa"/>
            </w:tcMar>
          </w:tcPr>
          <w:p w14:paraId="1402CB42" w14:textId="77777777" w:rsidR="00114FF3" w:rsidRPr="007B1EF8" w:rsidRDefault="005658D5">
            <w:pPr>
              <w:pStyle w:val="TAL"/>
            </w:pPr>
            <w:r w:rsidRPr="007B1EF8">
              <w:t>Identifier of the VNF instance.</w:t>
            </w:r>
          </w:p>
        </w:tc>
      </w:tr>
      <w:tr w:rsidR="00114FF3" w:rsidRPr="007B1EF8" w14:paraId="20D09B18" w14:textId="77777777">
        <w:trPr>
          <w:jc w:val="center"/>
        </w:trPr>
        <w:tc>
          <w:tcPr>
            <w:tcW w:w="1720" w:type="dxa"/>
            <w:shd w:val="clear" w:color="auto" w:fill="FFFFFF"/>
            <w:tcMar>
              <w:left w:w="28" w:type="dxa"/>
            </w:tcMar>
          </w:tcPr>
          <w:p w14:paraId="0A3D35C1" w14:textId="77777777" w:rsidR="00114FF3" w:rsidRPr="007B1EF8" w:rsidRDefault="005658D5" w:rsidP="003162D3">
            <w:pPr>
              <w:pStyle w:val="TAL"/>
              <w:keepNext w:val="0"/>
            </w:pPr>
            <w:r w:rsidRPr="007B1EF8">
              <w:t>vnfdId</w:t>
            </w:r>
          </w:p>
        </w:tc>
        <w:tc>
          <w:tcPr>
            <w:tcW w:w="1041" w:type="dxa"/>
            <w:shd w:val="clear" w:color="auto" w:fill="FFFFFF"/>
            <w:tcMar>
              <w:left w:w="28" w:type="dxa"/>
            </w:tcMar>
          </w:tcPr>
          <w:p w14:paraId="6943D439" w14:textId="77777777" w:rsidR="00114FF3" w:rsidRPr="007B1EF8" w:rsidRDefault="005658D5">
            <w:pPr>
              <w:pStyle w:val="TAL"/>
            </w:pPr>
            <w:r w:rsidRPr="007B1EF8">
              <w:t>M</w:t>
            </w:r>
          </w:p>
        </w:tc>
        <w:tc>
          <w:tcPr>
            <w:tcW w:w="1345" w:type="dxa"/>
            <w:shd w:val="clear" w:color="auto" w:fill="FFFFFF"/>
            <w:tcMar>
              <w:left w:w="28" w:type="dxa"/>
            </w:tcMar>
          </w:tcPr>
          <w:p w14:paraId="6A3187DD" w14:textId="77777777" w:rsidR="00114FF3" w:rsidRPr="007B1EF8" w:rsidRDefault="005658D5">
            <w:pPr>
              <w:pStyle w:val="TAL"/>
            </w:pPr>
            <w:r w:rsidRPr="007B1EF8">
              <w:t>1</w:t>
            </w:r>
          </w:p>
        </w:tc>
        <w:tc>
          <w:tcPr>
            <w:tcW w:w="1418" w:type="dxa"/>
            <w:shd w:val="clear" w:color="auto" w:fill="FFFFFF"/>
            <w:tcMar>
              <w:left w:w="28" w:type="dxa"/>
            </w:tcMar>
          </w:tcPr>
          <w:p w14:paraId="09361E7A" w14:textId="77777777" w:rsidR="00114FF3" w:rsidRPr="007B1EF8" w:rsidRDefault="005658D5">
            <w:pPr>
              <w:pStyle w:val="TAL"/>
            </w:pPr>
            <w:r w:rsidRPr="007B1EF8">
              <w:t>Identifier (Reference to Vnfd)</w:t>
            </w:r>
          </w:p>
        </w:tc>
        <w:tc>
          <w:tcPr>
            <w:tcW w:w="4255" w:type="dxa"/>
            <w:shd w:val="clear" w:color="auto" w:fill="FFFFFF"/>
            <w:tcMar>
              <w:left w:w="28" w:type="dxa"/>
            </w:tcMar>
          </w:tcPr>
          <w:p w14:paraId="7C3BE517" w14:textId="77777777" w:rsidR="00114FF3" w:rsidRPr="007B1EF8" w:rsidRDefault="005658D5">
            <w:pPr>
              <w:pStyle w:val="TAL"/>
            </w:pPr>
            <w:r w:rsidRPr="007B1EF8">
              <w:t>Identifier of the VNFD of the VNF instance.</w:t>
            </w:r>
          </w:p>
        </w:tc>
      </w:tr>
      <w:tr w:rsidR="00114FF3" w:rsidRPr="007B1EF8" w14:paraId="159E85FA" w14:textId="77777777">
        <w:trPr>
          <w:jc w:val="center"/>
        </w:trPr>
        <w:tc>
          <w:tcPr>
            <w:tcW w:w="1720" w:type="dxa"/>
            <w:shd w:val="clear" w:color="auto" w:fill="FFFFFF"/>
            <w:tcMar>
              <w:left w:w="28" w:type="dxa"/>
            </w:tcMar>
          </w:tcPr>
          <w:p w14:paraId="7DDAA562" w14:textId="77777777" w:rsidR="00114FF3" w:rsidRPr="007B1EF8" w:rsidRDefault="005658D5" w:rsidP="003162D3">
            <w:pPr>
              <w:pStyle w:val="TAL"/>
              <w:keepNext w:val="0"/>
            </w:pPr>
            <w:r w:rsidRPr="007B1EF8">
              <w:t>vnfProfileId</w:t>
            </w:r>
          </w:p>
        </w:tc>
        <w:tc>
          <w:tcPr>
            <w:tcW w:w="1041" w:type="dxa"/>
            <w:shd w:val="clear" w:color="auto" w:fill="FFFFFF"/>
            <w:tcMar>
              <w:left w:w="28" w:type="dxa"/>
            </w:tcMar>
          </w:tcPr>
          <w:p w14:paraId="48078D3F" w14:textId="77777777" w:rsidR="00114FF3" w:rsidRPr="007B1EF8" w:rsidRDefault="005658D5">
            <w:pPr>
              <w:pStyle w:val="TAL"/>
            </w:pPr>
            <w:r w:rsidRPr="007B1EF8">
              <w:t>M</w:t>
            </w:r>
          </w:p>
        </w:tc>
        <w:tc>
          <w:tcPr>
            <w:tcW w:w="1345" w:type="dxa"/>
            <w:shd w:val="clear" w:color="auto" w:fill="FFFFFF"/>
            <w:tcMar>
              <w:left w:w="28" w:type="dxa"/>
            </w:tcMar>
          </w:tcPr>
          <w:p w14:paraId="64C29269" w14:textId="77777777" w:rsidR="00114FF3" w:rsidRPr="007B1EF8" w:rsidRDefault="005658D5">
            <w:pPr>
              <w:pStyle w:val="TAL"/>
            </w:pPr>
            <w:r w:rsidRPr="007B1EF8">
              <w:t>1</w:t>
            </w:r>
          </w:p>
        </w:tc>
        <w:tc>
          <w:tcPr>
            <w:tcW w:w="1418" w:type="dxa"/>
            <w:shd w:val="clear" w:color="auto" w:fill="FFFFFF"/>
            <w:tcMar>
              <w:left w:w="28" w:type="dxa"/>
            </w:tcMar>
          </w:tcPr>
          <w:p w14:paraId="1777AEE6" w14:textId="77777777" w:rsidR="00114FF3" w:rsidRPr="007B1EF8" w:rsidRDefault="005658D5">
            <w:pPr>
              <w:pStyle w:val="TAL"/>
            </w:pPr>
            <w:r w:rsidRPr="007B1EF8">
              <w:t>Identifier (Reference to VnfProfile)</w:t>
            </w:r>
          </w:p>
        </w:tc>
        <w:tc>
          <w:tcPr>
            <w:tcW w:w="4255" w:type="dxa"/>
            <w:shd w:val="clear" w:color="auto" w:fill="FFFFFF"/>
            <w:tcMar>
              <w:left w:w="28" w:type="dxa"/>
            </w:tcMar>
          </w:tcPr>
          <w:p w14:paraId="657D5E7B" w14:textId="77777777" w:rsidR="00114FF3" w:rsidRPr="007B1EF8" w:rsidRDefault="005658D5">
            <w:pPr>
              <w:pStyle w:val="TAL"/>
            </w:pPr>
            <w:r w:rsidRPr="007B1EF8">
              <w:t>Identifier of the VNF profile of the NSD.</w:t>
            </w:r>
          </w:p>
        </w:tc>
      </w:tr>
      <w:tr w:rsidR="00114FF3" w:rsidRPr="007B1EF8" w14:paraId="38B403D3" w14:textId="77777777">
        <w:trPr>
          <w:jc w:val="center"/>
        </w:trPr>
        <w:tc>
          <w:tcPr>
            <w:tcW w:w="1720" w:type="dxa"/>
            <w:shd w:val="clear" w:color="auto" w:fill="FFFFFF"/>
            <w:tcMar>
              <w:left w:w="28" w:type="dxa"/>
            </w:tcMar>
          </w:tcPr>
          <w:p w14:paraId="7D8693DE" w14:textId="77777777" w:rsidR="00114FF3" w:rsidRPr="007B1EF8" w:rsidRDefault="005658D5" w:rsidP="003162D3">
            <w:pPr>
              <w:pStyle w:val="TAL"/>
              <w:keepNext w:val="0"/>
            </w:pPr>
            <w:r w:rsidRPr="007B1EF8">
              <w:t>vnfName</w:t>
            </w:r>
          </w:p>
        </w:tc>
        <w:tc>
          <w:tcPr>
            <w:tcW w:w="1041" w:type="dxa"/>
            <w:shd w:val="clear" w:color="auto" w:fill="FFFFFF"/>
            <w:tcMar>
              <w:left w:w="28" w:type="dxa"/>
            </w:tcMar>
          </w:tcPr>
          <w:p w14:paraId="2EE3B9DD" w14:textId="77777777" w:rsidR="00114FF3" w:rsidRPr="007B1EF8" w:rsidRDefault="005658D5">
            <w:pPr>
              <w:pStyle w:val="TAL"/>
            </w:pPr>
            <w:r w:rsidRPr="007B1EF8">
              <w:t>M</w:t>
            </w:r>
          </w:p>
        </w:tc>
        <w:tc>
          <w:tcPr>
            <w:tcW w:w="1345" w:type="dxa"/>
            <w:shd w:val="clear" w:color="auto" w:fill="FFFFFF"/>
            <w:tcMar>
              <w:left w:w="28" w:type="dxa"/>
            </w:tcMar>
          </w:tcPr>
          <w:p w14:paraId="715E23D5" w14:textId="77777777" w:rsidR="00114FF3" w:rsidRPr="007B1EF8" w:rsidRDefault="005658D5">
            <w:pPr>
              <w:pStyle w:val="TAL"/>
            </w:pPr>
            <w:r w:rsidRPr="007B1EF8">
              <w:t>1</w:t>
            </w:r>
          </w:p>
        </w:tc>
        <w:tc>
          <w:tcPr>
            <w:tcW w:w="1418" w:type="dxa"/>
            <w:shd w:val="clear" w:color="auto" w:fill="FFFFFF"/>
            <w:tcMar>
              <w:left w:w="28" w:type="dxa"/>
            </w:tcMar>
          </w:tcPr>
          <w:p w14:paraId="43918655" w14:textId="77777777" w:rsidR="00114FF3" w:rsidRPr="007B1EF8" w:rsidRDefault="005658D5">
            <w:pPr>
              <w:pStyle w:val="TAL"/>
            </w:pPr>
            <w:r w:rsidRPr="007B1EF8">
              <w:t>String</w:t>
            </w:r>
          </w:p>
        </w:tc>
        <w:tc>
          <w:tcPr>
            <w:tcW w:w="4255" w:type="dxa"/>
            <w:shd w:val="clear" w:color="auto" w:fill="FFFFFF"/>
            <w:tcMar>
              <w:left w:w="28" w:type="dxa"/>
            </w:tcMar>
          </w:tcPr>
          <w:p w14:paraId="40DB50B5" w14:textId="77777777" w:rsidR="00114FF3" w:rsidRPr="007B1EF8" w:rsidRDefault="005658D5">
            <w:pPr>
              <w:pStyle w:val="TAL"/>
            </w:pPr>
            <w:r w:rsidRPr="007B1EF8">
              <w:t>Name of the VNF instance.</w:t>
            </w:r>
          </w:p>
        </w:tc>
      </w:tr>
      <w:tr w:rsidR="00114FF3" w:rsidRPr="007B1EF8" w14:paraId="3B9EEA49" w14:textId="77777777">
        <w:trPr>
          <w:jc w:val="center"/>
        </w:trPr>
        <w:tc>
          <w:tcPr>
            <w:tcW w:w="1720" w:type="dxa"/>
            <w:shd w:val="clear" w:color="auto" w:fill="FFFFFF"/>
            <w:tcMar>
              <w:left w:w="28" w:type="dxa"/>
            </w:tcMar>
          </w:tcPr>
          <w:p w14:paraId="6D0387D9" w14:textId="77777777" w:rsidR="00114FF3" w:rsidRPr="007B1EF8" w:rsidRDefault="005658D5" w:rsidP="003162D3">
            <w:pPr>
              <w:pStyle w:val="TAL"/>
              <w:keepNext w:val="0"/>
              <w:rPr>
                <w:lang w:eastAsia="zh-CN"/>
              </w:rPr>
            </w:pPr>
            <w:r w:rsidRPr="007B1EF8">
              <w:rPr>
                <w:lang w:eastAsia="zh-CN"/>
              </w:rPr>
              <w:t>changeType</w:t>
            </w:r>
          </w:p>
        </w:tc>
        <w:tc>
          <w:tcPr>
            <w:tcW w:w="1041" w:type="dxa"/>
            <w:shd w:val="clear" w:color="auto" w:fill="FFFFFF"/>
            <w:tcMar>
              <w:left w:w="28" w:type="dxa"/>
            </w:tcMar>
          </w:tcPr>
          <w:p w14:paraId="3B7F73A3"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23840BF5" w14:textId="77777777" w:rsidR="00114FF3" w:rsidRPr="007B1EF8" w:rsidRDefault="005658D5">
            <w:pPr>
              <w:pStyle w:val="TAL"/>
              <w:rPr>
                <w:lang w:eastAsia="zh-CN"/>
              </w:rPr>
            </w:pPr>
            <w:r w:rsidRPr="007B1EF8">
              <w:rPr>
                <w:lang w:eastAsia="zh-CN"/>
              </w:rPr>
              <w:t>1</w:t>
            </w:r>
          </w:p>
        </w:tc>
        <w:tc>
          <w:tcPr>
            <w:tcW w:w="1418" w:type="dxa"/>
            <w:shd w:val="clear" w:color="auto" w:fill="FFFFFF"/>
            <w:tcMar>
              <w:left w:w="28" w:type="dxa"/>
            </w:tcMar>
          </w:tcPr>
          <w:p w14:paraId="1BCB8462" w14:textId="77777777" w:rsidR="00114FF3" w:rsidRPr="007B1EF8" w:rsidRDefault="005658D5">
            <w:pPr>
              <w:pStyle w:val="TAL"/>
              <w:rPr>
                <w:lang w:eastAsia="zh-CN"/>
              </w:rPr>
            </w:pPr>
            <w:r w:rsidRPr="007B1EF8">
              <w:rPr>
                <w:lang w:eastAsia="zh-CN"/>
              </w:rPr>
              <w:t>Enum</w:t>
            </w:r>
          </w:p>
        </w:tc>
        <w:tc>
          <w:tcPr>
            <w:tcW w:w="4255" w:type="dxa"/>
            <w:shd w:val="clear" w:color="auto" w:fill="FFFFFF"/>
            <w:tcMar>
              <w:left w:w="28" w:type="dxa"/>
            </w:tcMar>
          </w:tcPr>
          <w:p w14:paraId="69A256ED" w14:textId="77777777" w:rsidR="001C3B1F" w:rsidRPr="007B1EF8" w:rsidRDefault="005658D5">
            <w:pPr>
              <w:pStyle w:val="TAL"/>
              <w:rPr>
                <w:lang w:eastAsia="zh-CN"/>
              </w:rPr>
            </w:pPr>
            <w:r w:rsidRPr="007B1EF8">
              <w:rPr>
                <w:lang w:eastAsia="zh-CN"/>
              </w:rPr>
              <w:t>Signals the type of lifecycle change.</w:t>
            </w:r>
          </w:p>
          <w:p w14:paraId="13EDAC33" w14:textId="77777777" w:rsidR="00DB6DBE" w:rsidRPr="007B1EF8" w:rsidRDefault="001C3B1F">
            <w:pPr>
              <w:pStyle w:val="TAL"/>
              <w:rPr>
                <w:lang w:eastAsia="zh-CN"/>
              </w:rPr>
            </w:pPr>
            <w:r w:rsidRPr="007B1EF8">
              <w:rPr>
                <w:lang w:eastAsia="zh-CN"/>
              </w:rPr>
              <w:t>VALUES</w:t>
            </w:r>
            <w:r w:rsidR="005658D5" w:rsidRPr="007B1EF8">
              <w:rPr>
                <w:lang w:eastAsia="zh-CN"/>
              </w:rPr>
              <w:t>:</w:t>
            </w:r>
          </w:p>
          <w:p w14:paraId="1FF3DBCC" w14:textId="77777777" w:rsidR="00114FF3" w:rsidRPr="007B1EF8" w:rsidRDefault="005658D5" w:rsidP="00755C79">
            <w:pPr>
              <w:pStyle w:val="TAL"/>
              <w:numPr>
                <w:ilvl w:val="0"/>
                <w:numId w:val="22"/>
              </w:numPr>
              <w:rPr>
                <w:rFonts w:cs="Arial"/>
              </w:rPr>
            </w:pPr>
            <w:r w:rsidRPr="007B1EF8">
              <w:rPr>
                <w:rFonts w:cs="Arial"/>
              </w:rPr>
              <w:t>ADD</w:t>
            </w:r>
          </w:p>
          <w:p w14:paraId="6943EE95" w14:textId="77777777" w:rsidR="00114FF3" w:rsidRPr="007B1EF8" w:rsidRDefault="005658D5" w:rsidP="00755C79">
            <w:pPr>
              <w:pStyle w:val="TAL"/>
              <w:numPr>
                <w:ilvl w:val="0"/>
                <w:numId w:val="22"/>
              </w:numPr>
              <w:rPr>
                <w:rFonts w:cs="Arial"/>
              </w:rPr>
            </w:pPr>
            <w:r w:rsidRPr="007B1EF8">
              <w:rPr>
                <w:rFonts w:cs="Arial"/>
              </w:rPr>
              <w:t>REMOVE</w:t>
            </w:r>
          </w:p>
          <w:p w14:paraId="6E24C349" w14:textId="77777777" w:rsidR="00114FF3" w:rsidRPr="007B1EF8" w:rsidRDefault="005658D5" w:rsidP="00755C79">
            <w:pPr>
              <w:pStyle w:val="TAL"/>
              <w:numPr>
                <w:ilvl w:val="0"/>
                <w:numId w:val="22"/>
              </w:numPr>
              <w:rPr>
                <w:rFonts w:cs="Arial"/>
              </w:rPr>
            </w:pPr>
            <w:r w:rsidRPr="007B1EF8">
              <w:rPr>
                <w:rFonts w:cs="Arial"/>
                <w:lang w:eastAsia="zh-CN"/>
              </w:rPr>
              <w:t>INSTANTIATE</w:t>
            </w:r>
          </w:p>
          <w:p w14:paraId="1364BCB6" w14:textId="77777777" w:rsidR="00114FF3" w:rsidRPr="007B1EF8" w:rsidRDefault="005658D5" w:rsidP="00755C79">
            <w:pPr>
              <w:pStyle w:val="TAL"/>
              <w:numPr>
                <w:ilvl w:val="0"/>
                <w:numId w:val="22"/>
              </w:numPr>
              <w:rPr>
                <w:rFonts w:cs="Arial"/>
              </w:rPr>
            </w:pPr>
            <w:r w:rsidRPr="007B1EF8">
              <w:rPr>
                <w:rFonts w:cs="Arial"/>
                <w:lang w:eastAsia="zh-CN"/>
              </w:rPr>
              <w:t>TERMINATE</w:t>
            </w:r>
          </w:p>
          <w:p w14:paraId="1AA848E4" w14:textId="77777777" w:rsidR="00114FF3" w:rsidRPr="007B1EF8" w:rsidRDefault="005658D5" w:rsidP="00755C79">
            <w:pPr>
              <w:pStyle w:val="TAL"/>
              <w:numPr>
                <w:ilvl w:val="0"/>
                <w:numId w:val="22"/>
              </w:numPr>
              <w:rPr>
                <w:rFonts w:cs="Arial"/>
              </w:rPr>
            </w:pPr>
            <w:r w:rsidRPr="007B1EF8">
              <w:rPr>
                <w:rFonts w:cs="Arial"/>
                <w:lang w:eastAsia="zh-CN"/>
              </w:rPr>
              <w:t>SCALE</w:t>
            </w:r>
          </w:p>
          <w:p w14:paraId="45012433" w14:textId="77777777" w:rsidR="00454FB7" w:rsidRPr="007B1EF8" w:rsidRDefault="00454FB7" w:rsidP="00755C79">
            <w:pPr>
              <w:pStyle w:val="TAL"/>
              <w:numPr>
                <w:ilvl w:val="0"/>
                <w:numId w:val="22"/>
              </w:numPr>
              <w:rPr>
                <w:rFonts w:cs="Arial"/>
              </w:rPr>
            </w:pPr>
            <w:r w:rsidRPr="007B1EF8">
              <w:rPr>
                <w:rFonts w:cs="Arial"/>
                <w:lang w:eastAsia="zh-CN"/>
              </w:rPr>
              <w:t>CHANGE_FLAVOUR</w:t>
            </w:r>
          </w:p>
          <w:p w14:paraId="57D69C68" w14:textId="77777777" w:rsidR="00114FF3" w:rsidRPr="007B1EF8" w:rsidRDefault="005658D5" w:rsidP="00755C79">
            <w:pPr>
              <w:pStyle w:val="TAL"/>
              <w:numPr>
                <w:ilvl w:val="0"/>
                <w:numId w:val="22"/>
              </w:numPr>
              <w:rPr>
                <w:rFonts w:cs="Arial"/>
              </w:rPr>
            </w:pPr>
            <w:r w:rsidRPr="007B1EF8">
              <w:rPr>
                <w:rFonts w:cs="Arial"/>
                <w:lang w:eastAsia="zh-CN"/>
              </w:rPr>
              <w:t>HEAL</w:t>
            </w:r>
          </w:p>
          <w:p w14:paraId="5F3B207D" w14:textId="77777777" w:rsidR="00114FF3" w:rsidRPr="007B1EF8" w:rsidRDefault="005658D5" w:rsidP="00755C79">
            <w:pPr>
              <w:pStyle w:val="TAL"/>
              <w:numPr>
                <w:ilvl w:val="0"/>
                <w:numId w:val="22"/>
              </w:numPr>
              <w:rPr>
                <w:rFonts w:cs="Arial"/>
              </w:rPr>
            </w:pPr>
            <w:r w:rsidRPr="007B1EF8">
              <w:rPr>
                <w:rFonts w:cs="Arial"/>
                <w:lang w:eastAsia="zh-CN"/>
              </w:rPr>
              <w:t>OPERATE</w:t>
            </w:r>
          </w:p>
          <w:p w14:paraId="7A5A4C06" w14:textId="77777777" w:rsidR="00114FF3" w:rsidRPr="007B1EF8" w:rsidRDefault="005658D5" w:rsidP="00755C79">
            <w:pPr>
              <w:pStyle w:val="TAL"/>
              <w:numPr>
                <w:ilvl w:val="0"/>
                <w:numId w:val="22"/>
              </w:numPr>
              <w:rPr>
                <w:rFonts w:cs="Arial"/>
              </w:rPr>
            </w:pPr>
            <w:r w:rsidRPr="007B1EF8">
              <w:rPr>
                <w:rFonts w:cs="Arial"/>
                <w:lang w:eastAsia="zh-CN"/>
              </w:rPr>
              <w:t>MODIFY_INFORMATION</w:t>
            </w:r>
          </w:p>
          <w:p w14:paraId="7523829B" w14:textId="77777777" w:rsidR="00DB6DBE" w:rsidRPr="007B1EF8" w:rsidRDefault="005658D5" w:rsidP="00755C79">
            <w:pPr>
              <w:pStyle w:val="TAL"/>
              <w:numPr>
                <w:ilvl w:val="0"/>
                <w:numId w:val="22"/>
              </w:numPr>
              <w:rPr>
                <w:rFonts w:cs="Arial"/>
              </w:rPr>
            </w:pPr>
            <w:r w:rsidRPr="007B1EF8">
              <w:t>CHANGE_EXT_VNF_CONNECTIVITY</w:t>
            </w:r>
            <w:bookmarkStart w:id="543" w:name="OLE_LINK23"/>
            <w:bookmarkStart w:id="544" w:name="OLE_LINK24"/>
          </w:p>
          <w:p w14:paraId="6E565B08" w14:textId="77777777" w:rsidR="00114FF3" w:rsidRPr="007B1EF8" w:rsidRDefault="005658D5" w:rsidP="00755C79">
            <w:pPr>
              <w:pStyle w:val="TAL"/>
              <w:numPr>
                <w:ilvl w:val="0"/>
                <w:numId w:val="22"/>
              </w:numPr>
              <w:rPr>
                <w:rFonts w:cs="Arial"/>
              </w:rPr>
            </w:pPr>
            <w:r w:rsidRPr="007B1EF8">
              <w:rPr>
                <w:rFonts w:eastAsiaTheme="minorEastAsia" w:cs="Arial" w:hint="eastAsia"/>
                <w:lang w:eastAsia="zh-CN"/>
              </w:rPr>
              <w:t>REVERT_TO_</w:t>
            </w:r>
            <w:r w:rsidRPr="007B1EF8">
              <w:rPr>
                <w:rFonts w:eastAsiaTheme="minorEastAsia" w:cs="Arial"/>
                <w:lang w:eastAsia="zh-CN"/>
              </w:rPr>
              <w:t>VNF_</w:t>
            </w:r>
            <w:r w:rsidRPr="007B1EF8">
              <w:rPr>
                <w:rFonts w:eastAsiaTheme="minorEastAsia" w:cs="Arial" w:hint="eastAsia"/>
                <w:lang w:eastAsia="zh-CN"/>
              </w:rPr>
              <w:t>SNAPSHOT</w:t>
            </w:r>
          </w:p>
          <w:p w14:paraId="01EF4350" w14:textId="77777777" w:rsidR="00114FF3" w:rsidRPr="007B1EF8" w:rsidRDefault="005658D5" w:rsidP="00755C79">
            <w:pPr>
              <w:pStyle w:val="TAL"/>
              <w:numPr>
                <w:ilvl w:val="0"/>
                <w:numId w:val="22"/>
              </w:numPr>
              <w:rPr>
                <w:rFonts w:cs="Arial"/>
              </w:rPr>
            </w:pPr>
            <w:r w:rsidRPr="007B1EF8">
              <w:rPr>
                <w:rFonts w:eastAsiaTheme="minorEastAsia" w:cs="Arial" w:hint="eastAsia"/>
                <w:lang w:eastAsia="zh-CN"/>
              </w:rPr>
              <w:t>CHANGE_CURRENT_VNF_PKG</w:t>
            </w:r>
            <w:bookmarkEnd w:id="543"/>
            <w:bookmarkEnd w:id="544"/>
          </w:p>
          <w:p w14:paraId="52F5FBD9" w14:textId="77777777" w:rsidR="00114FF3" w:rsidRPr="007B1EF8" w:rsidRDefault="005658D5" w:rsidP="00755C79">
            <w:pPr>
              <w:pStyle w:val="TAL"/>
              <w:numPr>
                <w:ilvl w:val="0"/>
                <w:numId w:val="22"/>
              </w:numPr>
              <w:rPr>
                <w:rFonts w:cs="Arial"/>
              </w:rPr>
            </w:pPr>
            <w:bookmarkStart w:id="545" w:name="OLE_LINK37"/>
            <w:bookmarkStart w:id="546" w:name="OLE_LINK38"/>
            <w:r w:rsidRPr="007B1EF8">
              <w:t>ASSOCIATE_WITH_VNF_PROFILE</w:t>
            </w:r>
            <w:bookmarkEnd w:id="545"/>
            <w:bookmarkEnd w:id="546"/>
          </w:p>
          <w:p w14:paraId="41CB9EFB" w14:textId="77777777" w:rsidR="001C3B1F" w:rsidRPr="007B1EF8" w:rsidRDefault="001C3B1F" w:rsidP="00755C79">
            <w:pPr>
              <w:pStyle w:val="TAL"/>
              <w:numPr>
                <w:ilvl w:val="0"/>
                <w:numId w:val="22"/>
              </w:numPr>
              <w:rPr>
                <w:rFonts w:cs="Arial"/>
              </w:rPr>
            </w:pPr>
            <w:r w:rsidRPr="007B1EF8">
              <w:t>etc.</w:t>
            </w:r>
          </w:p>
        </w:tc>
      </w:tr>
      <w:tr w:rsidR="00114FF3" w:rsidRPr="007B1EF8" w14:paraId="2E0E7A75" w14:textId="77777777">
        <w:trPr>
          <w:jc w:val="center"/>
        </w:trPr>
        <w:tc>
          <w:tcPr>
            <w:tcW w:w="1720" w:type="dxa"/>
            <w:shd w:val="clear" w:color="auto" w:fill="FFFFFF"/>
            <w:tcMar>
              <w:left w:w="28" w:type="dxa"/>
            </w:tcMar>
          </w:tcPr>
          <w:p w14:paraId="5A8EC9F6" w14:textId="77777777" w:rsidR="00114FF3" w:rsidRPr="007B1EF8" w:rsidRDefault="005658D5" w:rsidP="003162D3">
            <w:pPr>
              <w:pStyle w:val="TAL"/>
              <w:keepNext w:val="0"/>
              <w:rPr>
                <w:lang w:eastAsia="zh-CN"/>
              </w:rPr>
            </w:pPr>
            <w:r w:rsidRPr="007B1EF8">
              <w:rPr>
                <w:lang w:eastAsia="zh-CN"/>
              </w:rPr>
              <w:t>changeResult</w:t>
            </w:r>
          </w:p>
        </w:tc>
        <w:tc>
          <w:tcPr>
            <w:tcW w:w="1041" w:type="dxa"/>
            <w:shd w:val="clear" w:color="auto" w:fill="FFFFFF"/>
            <w:tcMar>
              <w:left w:w="28" w:type="dxa"/>
            </w:tcMar>
          </w:tcPr>
          <w:p w14:paraId="32E6BB3C"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58A9B09B" w14:textId="77777777" w:rsidR="00114FF3" w:rsidRPr="007B1EF8" w:rsidRDefault="005658D5">
            <w:pPr>
              <w:pStyle w:val="TAL"/>
              <w:rPr>
                <w:lang w:eastAsia="zh-CN"/>
              </w:rPr>
            </w:pPr>
            <w:r w:rsidRPr="007B1EF8">
              <w:rPr>
                <w:lang w:eastAsia="zh-CN"/>
              </w:rPr>
              <w:t>1</w:t>
            </w:r>
          </w:p>
        </w:tc>
        <w:tc>
          <w:tcPr>
            <w:tcW w:w="1418" w:type="dxa"/>
            <w:shd w:val="clear" w:color="auto" w:fill="FFFFFF"/>
            <w:tcMar>
              <w:left w:w="28" w:type="dxa"/>
            </w:tcMar>
          </w:tcPr>
          <w:p w14:paraId="00E912EA" w14:textId="77777777" w:rsidR="00114FF3" w:rsidRPr="007B1EF8" w:rsidRDefault="005658D5">
            <w:pPr>
              <w:pStyle w:val="TAL"/>
              <w:rPr>
                <w:lang w:eastAsia="zh-CN"/>
              </w:rPr>
            </w:pPr>
            <w:r w:rsidRPr="007B1EF8">
              <w:rPr>
                <w:lang w:eastAsia="zh-CN"/>
              </w:rPr>
              <w:t>Enum</w:t>
            </w:r>
          </w:p>
        </w:tc>
        <w:tc>
          <w:tcPr>
            <w:tcW w:w="4255" w:type="dxa"/>
            <w:shd w:val="clear" w:color="auto" w:fill="FFFFFF"/>
            <w:tcMar>
              <w:left w:w="28" w:type="dxa"/>
            </w:tcMar>
          </w:tcPr>
          <w:p w14:paraId="08873E01"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4762592C" w14:textId="77777777" w:rsidR="00454FB7" w:rsidRPr="007B1EF8" w:rsidRDefault="00454FB7" w:rsidP="00454FB7">
            <w:pPr>
              <w:pStyle w:val="TAL"/>
              <w:rPr>
                <w:rFonts w:cs="Arial"/>
              </w:rPr>
            </w:pPr>
            <w:r w:rsidRPr="007B1EF8">
              <w:rPr>
                <w:rFonts w:cs="Arial"/>
              </w:rPr>
              <w:t>VALUES:</w:t>
            </w:r>
          </w:p>
          <w:p w14:paraId="2303C3CA" w14:textId="77777777" w:rsidR="00454FB7" w:rsidRPr="007B1EF8" w:rsidRDefault="00454FB7" w:rsidP="00755C79">
            <w:pPr>
              <w:pStyle w:val="TAL"/>
              <w:numPr>
                <w:ilvl w:val="0"/>
                <w:numId w:val="23"/>
              </w:numPr>
              <w:rPr>
                <w:rFonts w:cs="Arial"/>
              </w:rPr>
            </w:pPr>
            <w:r w:rsidRPr="007B1EF8">
              <w:rPr>
                <w:rFonts w:cs="Arial"/>
              </w:rPr>
              <w:t>COMPLETED</w:t>
            </w:r>
          </w:p>
          <w:p w14:paraId="627AF399" w14:textId="77777777" w:rsidR="00454FB7" w:rsidRPr="007B1EF8" w:rsidRDefault="00454FB7" w:rsidP="00755C79">
            <w:pPr>
              <w:pStyle w:val="TAL"/>
              <w:numPr>
                <w:ilvl w:val="0"/>
                <w:numId w:val="23"/>
              </w:numPr>
              <w:rPr>
                <w:rFonts w:cs="Arial"/>
              </w:rPr>
            </w:pPr>
            <w:r w:rsidRPr="007B1EF8">
              <w:rPr>
                <w:rFonts w:cs="Arial"/>
              </w:rPr>
              <w:t>FAILED</w:t>
            </w:r>
          </w:p>
          <w:p w14:paraId="21E01EE8" w14:textId="77777777" w:rsidR="00114FF3" w:rsidRPr="007B1EF8" w:rsidRDefault="005658D5" w:rsidP="00755C79">
            <w:pPr>
              <w:pStyle w:val="TAL"/>
              <w:numPr>
                <w:ilvl w:val="0"/>
                <w:numId w:val="23"/>
              </w:numPr>
              <w:rPr>
                <w:rFonts w:eastAsia="SimSun"/>
              </w:rPr>
            </w:pPr>
            <w:r w:rsidRPr="007B1EF8">
              <w:rPr>
                <w:rFonts w:cs="Arial"/>
              </w:rPr>
              <w:t>etc</w:t>
            </w:r>
            <w:r w:rsidRPr="007B1EF8">
              <w:rPr>
                <w:lang w:eastAsia="zh-CN"/>
              </w:rPr>
              <w:t xml:space="preserve">. </w:t>
            </w:r>
          </w:p>
        </w:tc>
      </w:tr>
      <w:tr w:rsidR="00114FF3" w:rsidRPr="007B1EF8" w14:paraId="493D4B59" w14:textId="77777777">
        <w:trPr>
          <w:jc w:val="center"/>
        </w:trPr>
        <w:tc>
          <w:tcPr>
            <w:tcW w:w="1720" w:type="dxa"/>
            <w:shd w:val="clear" w:color="auto" w:fill="FFFFFF"/>
            <w:tcMar>
              <w:left w:w="28" w:type="dxa"/>
            </w:tcMar>
          </w:tcPr>
          <w:p w14:paraId="7C7C9B9D" w14:textId="77777777" w:rsidR="00114FF3" w:rsidRPr="007B1EF8" w:rsidRDefault="005658D5" w:rsidP="003162D3">
            <w:pPr>
              <w:pStyle w:val="TAL"/>
              <w:keepNext w:val="0"/>
              <w:rPr>
                <w:lang w:eastAsia="zh-CN"/>
              </w:rPr>
            </w:pPr>
            <w:r w:rsidRPr="007B1EF8">
              <w:rPr>
                <w:lang w:eastAsia="zh-CN"/>
              </w:rPr>
              <w:t>changedInfo</w:t>
            </w:r>
          </w:p>
        </w:tc>
        <w:tc>
          <w:tcPr>
            <w:tcW w:w="1041" w:type="dxa"/>
            <w:shd w:val="clear" w:color="auto" w:fill="FFFFFF"/>
            <w:tcMar>
              <w:left w:w="28" w:type="dxa"/>
            </w:tcMar>
          </w:tcPr>
          <w:p w14:paraId="536AD051"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43C69E0D" w14:textId="77777777" w:rsidR="00114FF3" w:rsidRPr="007B1EF8" w:rsidRDefault="005658D5">
            <w:pPr>
              <w:pStyle w:val="TAL"/>
              <w:rPr>
                <w:lang w:eastAsia="zh-CN"/>
              </w:rPr>
            </w:pPr>
            <w:r w:rsidRPr="007B1EF8">
              <w:rPr>
                <w:lang w:eastAsia="zh-CN"/>
              </w:rPr>
              <w:t>0..1</w:t>
            </w:r>
          </w:p>
        </w:tc>
        <w:tc>
          <w:tcPr>
            <w:tcW w:w="1418" w:type="dxa"/>
            <w:shd w:val="clear" w:color="auto" w:fill="FFFFFF"/>
            <w:tcMar>
              <w:left w:w="28" w:type="dxa"/>
            </w:tcMar>
          </w:tcPr>
          <w:p w14:paraId="35AA1E68" w14:textId="77777777" w:rsidR="00114FF3" w:rsidRPr="007B1EF8" w:rsidRDefault="005658D5" w:rsidP="003E75A8">
            <w:pPr>
              <w:pStyle w:val="TAL"/>
              <w:rPr>
                <w:lang w:eastAsia="zh-CN"/>
              </w:rPr>
            </w:pPr>
            <w:r w:rsidRPr="007B1EF8">
              <w:rPr>
                <w:lang w:eastAsia="zh-CN"/>
              </w:rPr>
              <w:t xml:space="preserve">Not </w:t>
            </w:r>
            <w:r w:rsidR="003E75A8" w:rsidRPr="007B1EF8">
              <w:rPr>
                <w:lang w:eastAsia="zh-CN"/>
              </w:rPr>
              <w:t>s</w:t>
            </w:r>
            <w:r w:rsidRPr="007B1EF8">
              <w:rPr>
                <w:lang w:eastAsia="zh-CN"/>
              </w:rPr>
              <w:t>pecified</w:t>
            </w:r>
          </w:p>
        </w:tc>
        <w:tc>
          <w:tcPr>
            <w:tcW w:w="4255" w:type="dxa"/>
            <w:shd w:val="clear" w:color="auto" w:fill="FFFFFF"/>
            <w:tcMar>
              <w:left w:w="28" w:type="dxa"/>
            </w:tcMar>
          </w:tcPr>
          <w:p w14:paraId="5A5D52C6" w14:textId="77777777" w:rsidR="00114FF3" w:rsidRPr="007B1EF8" w:rsidRDefault="005658D5">
            <w:pPr>
              <w:pStyle w:val="TAL"/>
              <w:rPr>
                <w:lang w:eastAsia="zh-CN"/>
              </w:rPr>
            </w:pPr>
            <w:r w:rsidRPr="007B1EF8">
              <w:rPr>
                <w:rFonts w:eastAsia="SimSun"/>
              </w:rPr>
              <w:t>Information about the changed VNF instance information, including VNF configurable properties</w:t>
            </w:r>
            <w:r w:rsidR="00DA7064" w:rsidRPr="007B1EF8">
              <w:rPr>
                <w:rFonts w:eastAsia="SimSun"/>
              </w:rPr>
              <w:t xml:space="preserve"> and </w:t>
            </w:r>
            <w:r w:rsidR="00DA7064" w:rsidRPr="007B1EF8">
              <w:rPr>
                <w:rFonts w:eastAsiaTheme="minorHAnsi" w:cstheme="minorBidi"/>
              </w:rPr>
              <w:t>certificate content</w:t>
            </w:r>
            <w:r w:rsidRPr="007B1EF8">
              <w:rPr>
                <w:rFonts w:eastAsia="SimSun"/>
              </w:rPr>
              <w:t>, if applicable.</w:t>
            </w:r>
          </w:p>
        </w:tc>
      </w:tr>
    </w:tbl>
    <w:p w14:paraId="4F8071DE" w14:textId="77777777" w:rsidR="00114FF3" w:rsidRPr="007B1EF8" w:rsidRDefault="00114FF3"/>
    <w:p w14:paraId="0D9D3801" w14:textId="77777777" w:rsidR="00114FF3" w:rsidRPr="007B1EF8" w:rsidRDefault="005658D5">
      <w:pPr>
        <w:pStyle w:val="Heading4"/>
      </w:pPr>
      <w:bookmarkStart w:id="547" w:name="_Toc146290734"/>
      <w:r w:rsidRPr="007B1EF8">
        <w:t>8.3.2.4</w:t>
      </w:r>
      <w:r w:rsidRPr="007B1EF8">
        <w:tab/>
        <w:t>AffectedPnf information element</w:t>
      </w:r>
      <w:bookmarkEnd w:id="547"/>
    </w:p>
    <w:p w14:paraId="637A367C" w14:textId="77777777" w:rsidR="00114FF3" w:rsidRPr="007B1EF8" w:rsidRDefault="005658D5">
      <w:pPr>
        <w:pStyle w:val="Heading5"/>
      </w:pPr>
      <w:bookmarkStart w:id="548" w:name="_Toc146290735"/>
      <w:r w:rsidRPr="007B1EF8">
        <w:t>8.3.2.4.1</w:t>
      </w:r>
      <w:r w:rsidRPr="007B1EF8">
        <w:tab/>
        <w:t>Description</w:t>
      </w:r>
      <w:bookmarkEnd w:id="548"/>
    </w:p>
    <w:p w14:paraId="62890EC2" w14:textId="77777777" w:rsidR="00114FF3" w:rsidRPr="007B1EF8" w:rsidRDefault="005658D5">
      <w:r w:rsidRPr="007B1EF8">
        <w:t>This information element provides information about affected PNFs from an NS.</w:t>
      </w:r>
    </w:p>
    <w:p w14:paraId="3F080EE7" w14:textId="77777777" w:rsidR="00114FF3" w:rsidRPr="007B1EF8" w:rsidRDefault="005658D5" w:rsidP="00596D25">
      <w:pPr>
        <w:pStyle w:val="Heading5"/>
        <w:keepNext w:val="0"/>
      </w:pPr>
      <w:bookmarkStart w:id="549" w:name="_Toc146290736"/>
      <w:r w:rsidRPr="007B1EF8">
        <w:t>8.3.2.4.2</w:t>
      </w:r>
      <w:r w:rsidRPr="007B1EF8">
        <w:tab/>
        <w:t>Attributes</w:t>
      </w:r>
      <w:bookmarkEnd w:id="549"/>
    </w:p>
    <w:p w14:paraId="3330995F" w14:textId="77777777" w:rsidR="00114FF3" w:rsidRPr="007B1EF8" w:rsidRDefault="005658D5" w:rsidP="00596D25">
      <w:pPr>
        <w:keepLines/>
      </w:pPr>
      <w:r w:rsidRPr="007B1EF8">
        <w:t>The AffectedPnf information element shall follow the indications provided in table 8.3.2.4.2-1.</w:t>
      </w:r>
    </w:p>
    <w:p w14:paraId="6A78A91A" w14:textId="77777777" w:rsidR="00114FF3" w:rsidRPr="007B1EF8" w:rsidRDefault="005658D5" w:rsidP="00596D25">
      <w:pPr>
        <w:pStyle w:val="TH"/>
        <w:keepNext w:val="0"/>
        <w:rPr>
          <w:shd w:val="clear" w:color="auto" w:fill="FFFF00"/>
        </w:rPr>
      </w:pPr>
      <w:r w:rsidRPr="007B1EF8">
        <w:t>Table 8.3.2.4.2-1: Attributes of the AffectedPnf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6"/>
        <w:gridCol w:w="961"/>
        <w:gridCol w:w="1070"/>
        <w:gridCol w:w="2731"/>
        <w:gridCol w:w="3574"/>
      </w:tblGrid>
      <w:tr w:rsidR="00114FF3" w:rsidRPr="007B1EF8" w14:paraId="6E285F66" w14:textId="77777777" w:rsidTr="00596D25">
        <w:trPr>
          <w:tblHeader/>
          <w:jc w:val="center"/>
        </w:trPr>
        <w:tc>
          <w:tcPr>
            <w:tcW w:w="1366" w:type="dxa"/>
            <w:shd w:val="clear" w:color="auto" w:fill="BFBFBF"/>
            <w:tcMar>
              <w:left w:w="28" w:type="dxa"/>
            </w:tcMar>
          </w:tcPr>
          <w:p w14:paraId="31FC3140" w14:textId="77777777" w:rsidR="00114FF3" w:rsidRPr="007B1EF8" w:rsidRDefault="005658D5" w:rsidP="00596D25">
            <w:pPr>
              <w:pStyle w:val="TAH"/>
              <w:keepNext w:val="0"/>
            </w:pPr>
            <w:r w:rsidRPr="007B1EF8">
              <w:t>Attribute</w:t>
            </w:r>
          </w:p>
        </w:tc>
        <w:tc>
          <w:tcPr>
            <w:tcW w:w="961" w:type="dxa"/>
            <w:shd w:val="clear" w:color="auto" w:fill="BFBFBF"/>
            <w:tcMar>
              <w:left w:w="28" w:type="dxa"/>
            </w:tcMar>
          </w:tcPr>
          <w:p w14:paraId="32FA1FD2" w14:textId="77777777" w:rsidR="00114FF3" w:rsidRPr="007B1EF8" w:rsidRDefault="005658D5" w:rsidP="00596D25">
            <w:pPr>
              <w:pStyle w:val="TAH"/>
              <w:keepNext w:val="0"/>
            </w:pPr>
            <w:r w:rsidRPr="007B1EF8">
              <w:t>Qualifier</w:t>
            </w:r>
          </w:p>
        </w:tc>
        <w:tc>
          <w:tcPr>
            <w:tcW w:w="1070" w:type="dxa"/>
            <w:shd w:val="clear" w:color="auto" w:fill="BFBFBF"/>
            <w:tcMar>
              <w:left w:w="28" w:type="dxa"/>
            </w:tcMar>
          </w:tcPr>
          <w:p w14:paraId="40A37E46" w14:textId="77777777" w:rsidR="00114FF3" w:rsidRPr="007B1EF8" w:rsidRDefault="005658D5" w:rsidP="00596D25">
            <w:pPr>
              <w:pStyle w:val="TAH"/>
              <w:keepNext w:val="0"/>
            </w:pPr>
            <w:r w:rsidRPr="007B1EF8">
              <w:t>Cardinality</w:t>
            </w:r>
          </w:p>
        </w:tc>
        <w:tc>
          <w:tcPr>
            <w:tcW w:w="2731" w:type="dxa"/>
            <w:shd w:val="clear" w:color="auto" w:fill="BFBFBF"/>
            <w:tcMar>
              <w:left w:w="28" w:type="dxa"/>
            </w:tcMar>
          </w:tcPr>
          <w:p w14:paraId="5B302C1A" w14:textId="77777777" w:rsidR="00114FF3" w:rsidRPr="007B1EF8" w:rsidRDefault="005658D5" w:rsidP="00596D25">
            <w:pPr>
              <w:pStyle w:val="TAH"/>
              <w:keepNext w:val="0"/>
            </w:pPr>
            <w:r w:rsidRPr="007B1EF8">
              <w:t>Content</w:t>
            </w:r>
          </w:p>
        </w:tc>
        <w:tc>
          <w:tcPr>
            <w:tcW w:w="3574" w:type="dxa"/>
            <w:shd w:val="clear" w:color="auto" w:fill="BFBFBF"/>
            <w:tcMar>
              <w:left w:w="28" w:type="dxa"/>
            </w:tcMar>
          </w:tcPr>
          <w:p w14:paraId="6218D821" w14:textId="77777777" w:rsidR="00114FF3" w:rsidRPr="007B1EF8" w:rsidRDefault="005658D5" w:rsidP="00596D25">
            <w:pPr>
              <w:pStyle w:val="TAH"/>
              <w:keepNext w:val="0"/>
            </w:pPr>
            <w:r w:rsidRPr="007B1EF8">
              <w:t>Description</w:t>
            </w:r>
          </w:p>
        </w:tc>
      </w:tr>
      <w:tr w:rsidR="00114FF3" w:rsidRPr="007B1EF8" w14:paraId="4D17CF87" w14:textId="77777777">
        <w:trPr>
          <w:jc w:val="center"/>
        </w:trPr>
        <w:tc>
          <w:tcPr>
            <w:tcW w:w="1366" w:type="dxa"/>
            <w:shd w:val="clear" w:color="auto" w:fill="FFFFFF"/>
            <w:tcMar>
              <w:left w:w="28" w:type="dxa"/>
            </w:tcMar>
          </w:tcPr>
          <w:p w14:paraId="1DE0BE19" w14:textId="77777777" w:rsidR="00114FF3" w:rsidRPr="007B1EF8" w:rsidRDefault="005658D5" w:rsidP="00596D25">
            <w:pPr>
              <w:pStyle w:val="TAL"/>
              <w:keepNext w:val="0"/>
            </w:pPr>
            <w:r w:rsidRPr="007B1EF8">
              <w:rPr>
                <w:rFonts w:eastAsiaTheme="minorEastAsia" w:hint="eastAsia"/>
                <w:lang w:eastAsia="zh-CN"/>
              </w:rPr>
              <w:t>pnfId</w:t>
            </w:r>
          </w:p>
        </w:tc>
        <w:tc>
          <w:tcPr>
            <w:tcW w:w="961" w:type="dxa"/>
            <w:shd w:val="clear" w:color="auto" w:fill="FFFFFF"/>
            <w:tcMar>
              <w:left w:w="28" w:type="dxa"/>
            </w:tcMar>
          </w:tcPr>
          <w:p w14:paraId="51E98A3D" w14:textId="77777777" w:rsidR="00114FF3" w:rsidRPr="007B1EF8" w:rsidRDefault="005658D5" w:rsidP="00596D25">
            <w:pPr>
              <w:pStyle w:val="TAL"/>
              <w:keepNext w:val="0"/>
            </w:pPr>
            <w:r w:rsidRPr="007B1EF8">
              <w:rPr>
                <w:rFonts w:eastAsiaTheme="minorEastAsia"/>
                <w:lang w:eastAsia="zh-CN"/>
              </w:rPr>
              <w:t>M</w:t>
            </w:r>
          </w:p>
        </w:tc>
        <w:tc>
          <w:tcPr>
            <w:tcW w:w="1070" w:type="dxa"/>
            <w:shd w:val="clear" w:color="auto" w:fill="FFFFFF"/>
            <w:tcMar>
              <w:left w:w="28" w:type="dxa"/>
            </w:tcMar>
          </w:tcPr>
          <w:p w14:paraId="0769391B" w14:textId="77777777" w:rsidR="00114FF3" w:rsidRPr="007B1EF8" w:rsidRDefault="005658D5" w:rsidP="00596D25">
            <w:pPr>
              <w:pStyle w:val="TAL"/>
              <w:keepNext w:val="0"/>
            </w:pPr>
            <w:r w:rsidRPr="007B1EF8">
              <w:rPr>
                <w:rFonts w:eastAsiaTheme="minorEastAsia"/>
                <w:lang w:eastAsia="zh-CN"/>
              </w:rPr>
              <w:t>1</w:t>
            </w:r>
          </w:p>
        </w:tc>
        <w:tc>
          <w:tcPr>
            <w:tcW w:w="2731" w:type="dxa"/>
            <w:shd w:val="clear" w:color="auto" w:fill="FFFFFF"/>
            <w:tcMar>
              <w:left w:w="28" w:type="dxa"/>
            </w:tcMar>
          </w:tcPr>
          <w:p w14:paraId="6AC06658" w14:textId="77777777" w:rsidR="00114FF3" w:rsidRPr="007B1EF8" w:rsidRDefault="005658D5" w:rsidP="00596D25">
            <w:pPr>
              <w:pStyle w:val="TAL"/>
              <w:keepNext w:val="0"/>
            </w:pPr>
            <w:r w:rsidRPr="007B1EF8">
              <w:rPr>
                <w:rFonts w:eastAsiaTheme="minorEastAsia" w:hint="eastAsia"/>
                <w:lang w:eastAsia="zh-CN"/>
              </w:rPr>
              <w:t>Identifier</w:t>
            </w:r>
          </w:p>
        </w:tc>
        <w:tc>
          <w:tcPr>
            <w:tcW w:w="3574" w:type="dxa"/>
            <w:shd w:val="clear" w:color="auto" w:fill="FFFFFF"/>
            <w:tcMar>
              <w:left w:w="28" w:type="dxa"/>
            </w:tcMar>
          </w:tcPr>
          <w:p w14:paraId="72233E3E" w14:textId="77777777" w:rsidR="00114FF3" w:rsidRPr="007B1EF8" w:rsidRDefault="005658D5" w:rsidP="00596D25">
            <w:pPr>
              <w:pStyle w:val="TAL"/>
              <w:keepNext w:val="0"/>
            </w:pPr>
            <w:r w:rsidRPr="007B1EF8">
              <w:rPr>
                <w:rFonts w:eastAsiaTheme="minorEastAsia"/>
                <w:lang w:eastAsia="zh-CN"/>
              </w:rPr>
              <w:t>Identifier of the PNF. Assigned by OSS.</w:t>
            </w:r>
          </w:p>
        </w:tc>
      </w:tr>
      <w:tr w:rsidR="00114FF3" w:rsidRPr="007B1EF8" w14:paraId="3AC3149B" w14:textId="77777777">
        <w:trPr>
          <w:jc w:val="center"/>
        </w:trPr>
        <w:tc>
          <w:tcPr>
            <w:tcW w:w="1366" w:type="dxa"/>
            <w:shd w:val="clear" w:color="auto" w:fill="FFFFFF"/>
            <w:tcMar>
              <w:left w:w="28" w:type="dxa"/>
            </w:tcMar>
          </w:tcPr>
          <w:p w14:paraId="25814363" w14:textId="77777777" w:rsidR="00114FF3" w:rsidRPr="007B1EF8" w:rsidRDefault="005658D5" w:rsidP="00596D25">
            <w:pPr>
              <w:pStyle w:val="TAL"/>
              <w:keepNext w:val="0"/>
            </w:pPr>
            <w:r w:rsidRPr="007B1EF8">
              <w:t>pnfName</w:t>
            </w:r>
          </w:p>
        </w:tc>
        <w:tc>
          <w:tcPr>
            <w:tcW w:w="961" w:type="dxa"/>
            <w:shd w:val="clear" w:color="auto" w:fill="FFFFFF"/>
            <w:tcMar>
              <w:left w:w="28" w:type="dxa"/>
            </w:tcMar>
          </w:tcPr>
          <w:p w14:paraId="6B030288"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6D8505E0"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233F66ED" w14:textId="77777777" w:rsidR="00114FF3" w:rsidRPr="007B1EF8" w:rsidRDefault="005658D5" w:rsidP="00596D25">
            <w:pPr>
              <w:pStyle w:val="TAL"/>
              <w:keepNext w:val="0"/>
            </w:pPr>
            <w:r w:rsidRPr="007B1EF8">
              <w:t>String</w:t>
            </w:r>
          </w:p>
        </w:tc>
        <w:tc>
          <w:tcPr>
            <w:tcW w:w="3574" w:type="dxa"/>
            <w:shd w:val="clear" w:color="auto" w:fill="FFFFFF"/>
            <w:tcMar>
              <w:left w:w="28" w:type="dxa"/>
            </w:tcMar>
          </w:tcPr>
          <w:p w14:paraId="525C5203" w14:textId="77777777" w:rsidR="00114FF3" w:rsidRPr="007B1EF8" w:rsidRDefault="005658D5" w:rsidP="00596D25">
            <w:pPr>
              <w:pStyle w:val="TAL"/>
              <w:keepNext w:val="0"/>
            </w:pPr>
            <w:r w:rsidRPr="007B1EF8">
              <w:t>Human readable name of the PNF.</w:t>
            </w:r>
          </w:p>
        </w:tc>
      </w:tr>
      <w:tr w:rsidR="00114FF3" w:rsidRPr="007B1EF8" w14:paraId="15A460C7" w14:textId="77777777">
        <w:trPr>
          <w:jc w:val="center"/>
        </w:trPr>
        <w:tc>
          <w:tcPr>
            <w:tcW w:w="1366" w:type="dxa"/>
            <w:shd w:val="clear" w:color="auto" w:fill="FFFFFF"/>
            <w:tcMar>
              <w:left w:w="28" w:type="dxa"/>
            </w:tcMar>
          </w:tcPr>
          <w:p w14:paraId="68FA5E24" w14:textId="77777777" w:rsidR="00114FF3" w:rsidRPr="007B1EF8" w:rsidRDefault="005658D5" w:rsidP="00596D25">
            <w:pPr>
              <w:pStyle w:val="TAL"/>
              <w:keepNext w:val="0"/>
            </w:pPr>
            <w:r w:rsidRPr="007B1EF8">
              <w:t>pnfdId</w:t>
            </w:r>
          </w:p>
        </w:tc>
        <w:tc>
          <w:tcPr>
            <w:tcW w:w="961" w:type="dxa"/>
            <w:shd w:val="clear" w:color="auto" w:fill="FFFFFF"/>
            <w:tcMar>
              <w:left w:w="28" w:type="dxa"/>
            </w:tcMar>
          </w:tcPr>
          <w:p w14:paraId="67FA7121"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0DD2E7F7"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6F19B490" w14:textId="77777777" w:rsidR="00114FF3" w:rsidRPr="007B1EF8" w:rsidRDefault="005658D5" w:rsidP="00596D25">
            <w:pPr>
              <w:pStyle w:val="TAL"/>
              <w:keepNext w:val="0"/>
            </w:pPr>
            <w:r w:rsidRPr="007B1EF8">
              <w:t>Identifier (Reference to Pnfd)</w:t>
            </w:r>
          </w:p>
        </w:tc>
        <w:tc>
          <w:tcPr>
            <w:tcW w:w="3574" w:type="dxa"/>
            <w:shd w:val="clear" w:color="auto" w:fill="FFFFFF"/>
            <w:tcMar>
              <w:left w:w="28" w:type="dxa"/>
            </w:tcMar>
          </w:tcPr>
          <w:p w14:paraId="4830DD3E" w14:textId="77777777" w:rsidR="00114FF3" w:rsidRPr="007B1EF8" w:rsidRDefault="005658D5" w:rsidP="00596D25">
            <w:pPr>
              <w:pStyle w:val="TAL"/>
              <w:keepNext w:val="0"/>
            </w:pPr>
            <w:r w:rsidRPr="007B1EF8">
              <w:t xml:space="preserve">Identifier of the PNFD. </w:t>
            </w:r>
          </w:p>
        </w:tc>
      </w:tr>
      <w:tr w:rsidR="00114FF3" w:rsidRPr="007B1EF8" w14:paraId="09702C62" w14:textId="77777777">
        <w:trPr>
          <w:jc w:val="center"/>
        </w:trPr>
        <w:tc>
          <w:tcPr>
            <w:tcW w:w="1366" w:type="dxa"/>
            <w:shd w:val="clear" w:color="auto" w:fill="FFFFFF"/>
            <w:tcMar>
              <w:left w:w="28" w:type="dxa"/>
            </w:tcMar>
          </w:tcPr>
          <w:p w14:paraId="5E21702F" w14:textId="77777777" w:rsidR="00114FF3" w:rsidRPr="007B1EF8" w:rsidRDefault="005658D5" w:rsidP="00596D25">
            <w:pPr>
              <w:pStyle w:val="TAL"/>
              <w:keepNext w:val="0"/>
            </w:pPr>
            <w:r w:rsidRPr="007B1EF8">
              <w:t>pnfProfileId</w:t>
            </w:r>
          </w:p>
        </w:tc>
        <w:tc>
          <w:tcPr>
            <w:tcW w:w="961" w:type="dxa"/>
            <w:shd w:val="clear" w:color="auto" w:fill="FFFFFF"/>
            <w:tcMar>
              <w:left w:w="28" w:type="dxa"/>
            </w:tcMar>
          </w:tcPr>
          <w:p w14:paraId="43D99643"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0D66645B"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2C24ACA2" w14:textId="77777777" w:rsidR="00114FF3" w:rsidRPr="007B1EF8" w:rsidRDefault="005658D5" w:rsidP="00596D25">
            <w:pPr>
              <w:pStyle w:val="TAL"/>
              <w:keepNext w:val="0"/>
            </w:pPr>
            <w:r w:rsidRPr="007B1EF8">
              <w:t>Identifier (Reference to PnfProfile)</w:t>
            </w:r>
          </w:p>
        </w:tc>
        <w:tc>
          <w:tcPr>
            <w:tcW w:w="3574" w:type="dxa"/>
            <w:shd w:val="clear" w:color="auto" w:fill="FFFFFF"/>
            <w:tcMar>
              <w:left w:w="28" w:type="dxa"/>
            </w:tcMar>
          </w:tcPr>
          <w:p w14:paraId="15FF97D3" w14:textId="77777777" w:rsidR="00114FF3" w:rsidRPr="007B1EF8" w:rsidRDefault="005658D5" w:rsidP="00596D25">
            <w:pPr>
              <w:pStyle w:val="TAL"/>
              <w:keepNext w:val="0"/>
            </w:pPr>
            <w:r w:rsidRPr="007B1EF8">
              <w:t>Identifier of the PNF profile of the NSD.</w:t>
            </w:r>
          </w:p>
        </w:tc>
      </w:tr>
      <w:tr w:rsidR="00114FF3" w:rsidRPr="007B1EF8" w14:paraId="2BC7BEED" w14:textId="77777777">
        <w:trPr>
          <w:jc w:val="center"/>
        </w:trPr>
        <w:tc>
          <w:tcPr>
            <w:tcW w:w="1366" w:type="dxa"/>
            <w:shd w:val="clear" w:color="auto" w:fill="FFFFFF"/>
            <w:tcMar>
              <w:left w:w="28" w:type="dxa"/>
            </w:tcMar>
          </w:tcPr>
          <w:p w14:paraId="2F635DF4" w14:textId="77777777" w:rsidR="00114FF3" w:rsidRPr="007B1EF8" w:rsidRDefault="005658D5" w:rsidP="00596D25">
            <w:pPr>
              <w:pStyle w:val="TAL"/>
              <w:keepNext w:val="0"/>
            </w:pPr>
            <w:r w:rsidRPr="007B1EF8">
              <w:t>cpInstanceId</w:t>
            </w:r>
          </w:p>
        </w:tc>
        <w:tc>
          <w:tcPr>
            <w:tcW w:w="961" w:type="dxa"/>
            <w:shd w:val="clear" w:color="auto" w:fill="FFFFFF"/>
            <w:tcMar>
              <w:left w:w="28" w:type="dxa"/>
            </w:tcMar>
          </w:tcPr>
          <w:p w14:paraId="121835E1"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45D7C338" w14:textId="77777777" w:rsidR="00114FF3" w:rsidRPr="007B1EF8" w:rsidRDefault="005658D5" w:rsidP="00596D25">
            <w:pPr>
              <w:pStyle w:val="TAL"/>
              <w:keepNext w:val="0"/>
            </w:pPr>
            <w:r w:rsidRPr="007B1EF8">
              <w:t>1..N</w:t>
            </w:r>
          </w:p>
        </w:tc>
        <w:tc>
          <w:tcPr>
            <w:tcW w:w="2731" w:type="dxa"/>
            <w:shd w:val="clear" w:color="auto" w:fill="FFFFFF"/>
            <w:tcMar>
              <w:left w:w="28" w:type="dxa"/>
            </w:tcMar>
          </w:tcPr>
          <w:p w14:paraId="016903F4" w14:textId="77777777" w:rsidR="00114FF3" w:rsidRPr="007B1EF8" w:rsidRDefault="005658D5" w:rsidP="00596D25">
            <w:pPr>
              <w:pStyle w:val="TAL"/>
              <w:keepNext w:val="0"/>
            </w:pPr>
            <w:r w:rsidRPr="007B1EF8">
              <w:t>Identifier (Reference to PnfExtCpInfo)</w:t>
            </w:r>
          </w:p>
        </w:tc>
        <w:tc>
          <w:tcPr>
            <w:tcW w:w="3574" w:type="dxa"/>
            <w:shd w:val="clear" w:color="auto" w:fill="FFFFFF"/>
            <w:tcMar>
              <w:left w:w="28" w:type="dxa"/>
            </w:tcMar>
          </w:tcPr>
          <w:p w14:paraId="34C95B7E" w14:textId="77777777" w:rsidR="00114FF3" w:rsidRPr="007B1EF8" w:rsidRDefault="005658D5" w:rsidP="00596D25">
            <w:pPr>
              <w:pStyle w:val="TAL"/>
              <w:keepNext w:val="0"/>
            </w:pPr>
            <w:r w:rsidRPr="007B1EF8">
              <w:t>Identifier of the affected PNF external CP instance.</w:t>
            </w:r>
          </w:p>
        </w:tc>
      </w:tr>
      <w:tr w:rsidR="00114FF3" w:rsidRPr="007B1EF8" w14:paraId="6C0889AF" w14:textId="77777777">
        <w:trPr>
          <w:jc w:val="center"/>
        </w:trPr>
        <w:tc>
          <w:tcPr>
            <w:tcW w:w="1366" w:type="dxa"/>
            <w:shd w:val="clear" w:color="auto" w:fill="FFFFFF"/>
            <w:tcMar>
              <w:left w:w="28" w:type="dxa"/>
            </w:tcMar>
          </w:tcPr>
          <w:p w14:paraId="28F45A63" w14:textId="77777777" w:rsidR="00114FF3" w:rsidRPr="007B1EF8" w:rsidRDefault="005658D5" w:rsidP="00596D25">
            <w:pPr>
              <w:pStyle w:val="TAL"/>
              <w:keepNext w:val="0"/>
            </w:pPr>
            <w:r w:rsidRPr="007B1EF8">
              <w:rPr>
                <w:lang w:eastAsia="zh-CN"/>
              </w:rPr>
              <w:t>changeType</w:t>
            </w:r>
          </w:p>
        </w:tc>
        <w:tc>
          <w:tcPr>
            <w:tcW w:w="961" w:type="dxa"/>
            <w:shd w:val="clear" w:color="auto" w:fill="FFFFFF"/>
            <w:tcMar>
              <w:left w:w="28" w:type="dxa"/>
            </w:tcMar>
          </w:tcPr>
          <w:p w14:paraId="413C4059" w14:textId="77777777" w:rsidR="00114FF3" w:rsidRPr="007B1EF8" w:rsidRDefault="005658D5" w:rsidP="00596D25">
            <w:pPr>
              <w:pStyle w:val="TAL"/>
              <w:keepNext w:val="0"/>
            </w:pPr>
            <w:r w:rsidRPr="007B1EF8">
              <w:rPr>
                <w:lang w:eastAsia="zh-CN"/>
              </w:rPr>
              <w:t>M</w:t>
            </w:r>
          </w:p>
        </w:tc>
        <w:tc>
          <w:tcPr>
            <w:tcW w:w="1070" w:type="dxa"/>
            <w:shd w:val="clear" w:color="auto" w:fill="FFFFFF"/>
            <w:tcMar>
              <w:left w:w="28" w:type="dxa"/>
            </w:tcMar>
          </w:tcPr>
          <w:p w14:paraId="3F7D7741" w14:textId="77777777" w:rsidR="00114FF3" w:rsidRPr="007B1EF8" w:rsidRDefault="005658D5" w:rsidP="00596D25">
            <w:pPr>
              <w:pStyle w:val="TAL"/>
              <w:keepNext w:val="0"/>
            </w:pPr>
            <w:r w:rsidRPr="007B1EF8">
              <w:rPr>
                <w:lang w:eastAsia="zh-CN"/>
              </w:rPr>
              <w:t>1</w:t>
            </w:r>
          </w:p>
        </w:tc>
        <w:tc>
          <w:tcPr>
            <w:tcW w:w="2731" w:type="dxa"/>
            <w:shd w:val="clear" w:color="auto" w:fill="FFFFFF"/>
            <w:tcMar>
              <w:left w:w="28" w:type="dxa"/>
            </w:tcMar>
          </w:tcPr>
          <w:p w14:paraId="4B54BD66" w14:textId="77777777" w:rsidR="00114FF3" w:rsidRPr="007B1EF8" w:rsidRDefault="005658D5" w:rsidP="00596D25">
            <w:pPr>
              <w:pStyle w:val="TAL"/>
              <w:keepNext w:val="0"/>
            </w:pPr>
            <w:r w:rsidRPr="007B1EF8">
              <w:rPr>
                <w:lang w:eastAsia="zh-CN"/>
              </w:rPr>
              <w:t>Enum</w:t>
            </w:r>
          </w:p>
        </w:tc>
        <w:tc>
          <w:tcPr>
            <w:tcW w:w="3574" w:type="dxa"/>
            <w:shd w:val="clear" w:color="auto" w:fill="FFFFFF"/>
            <w:tcMar>
              <w:left w:w="28" w:type="dxa"/>
            </w:tcMar>
          </w:tcPr>
          <w:p w14:paraId="0CF2C228" w14:textId="77777777" w:rsidR="00DB6DBE" w:rsidRPr="007B1EF8" w:rsidRDefault="005658D5" w:rsidP="00596D25">
            <w:pPr>
              <w:pStyle w:val="TAL"/>
              <w:keepNext w:val="0"/>
              <w:rPr>
                <w:lang w:eastAsia="zh-CN"/>
              </w:rPr>
            </w:pPr>
            <w:r w:rsidRPr="007B1EF8">
              <w:rPr>
                <w:lang w:eastAsia="zh-CN"/>
              </w:rPr>
              <w:t xml:space="preserve">Signals the type of lifecycle change. </w:t>
            </w:r>
            <w:r w:rsidR="00454FB7" w:rsidRPr="007B1EF8">
              <w:rPr>
                <w:lang w:eastAsia="zh-CN"/>
              </w:rPr>
              <w:t>VALUES</w:t>
            </w:r>
            <w:r w:rsidRPr="007B1EF8">
              <w:rPr>
                <w:lang w:eastAsia="zh-CN"/>
              </w:rPr>
              <w:t>:</w:t>
            </w:r>
          </w:p>
          <w:p w14:paraId="580F32AD" w14:textId="77777777" w:rsidR="00114FF3" w:rsidRPr="007B1EF8" w:rsidRDefault="005658D5" w:rsidP="00755C79">
            <w:pPr>
              <w:pStyle w:val="TAL"/>
              <w:keepNext w:val="0"/>
              <w:numPr>
                <w:ilvl w:val="0"/>
                <w:numId w:val="24"/>
              </w:numPr>
              <w:rPr>
                <w:rFonts w:cs="Arial"/>
                <w:lang w:eastAsia="zh-CN"/>
              </w:rPr>
            </w:pPr>
            <w:r w:rsidRPr="007B1EF8">
              <w:rPr>
                <w:rFonts w:cs="Arial"/>
                <w:lang w:eastAsia="zh-CN"/>
              </w:rPr>
              <w:t>ADD</w:t>
            </w:r>
          </w:p>
          <w:p w14:paraId="5A17EEE3" w14:textId="77777777" w:rsidR="00114FF3" w:rsidRPr="007B1EF8" w:rsidRDefault="005658D5" w:rsidP="00755C79">
            <w:pPr>
              <w:pStyle w:val="TAL"/>
              <w:keepNext w:val="0"/>
              <w:numPr>
                <w:ilvl w:val="0"/>
                <w:numId w:val="24"/>
              </w:numPr>
              <w:rPr>
                <w:rFonts w:cs="Arial"/>
              </w:rPr>
            </w:pPr>
            <w:r w:rsidRPr="007B1EF8">
              <w:rPr>
                <w:rFonts w:cs="Arial"/>
                <w:lang w:eastAsia="zh-CN"/>
              </w:rPr>
              <w:t>MODIFY</w:t>
            </w:r>
          </w:p>
          <w:p w14:paraId="633464B6" w14:textId="77777777" w:rsidR="00114FF3" w:rsidRPr="007B1EF8" w:rsidRDefault="005658D5" w:rsidP="00755C79">
            <w:pPr>
              <w:pStyle w:val="TAL"/>
              <w:keepNext w:val="0"/>
              <w:numPr>
                <w:ilvl w:val="0"/>
                <w:numId w:val="24"/>
              </w:numPr>
              <w:rPr>
                <w:rFonts w:cs="Arial"/>
              </w:rPr>
            </w:pPr>
            <w:r w:rsidRPr="007B1EF8">
              <w:rPr>
                <w:rFonts w:cs="Arial"/>
                <w:lang w:eastAsia="zh-CN"/>
              </w:rPr>
              <w:t>REMOVE</w:t>
            </w:r>
          </w:p>
        </w:tc>
      </w:tr>
      <w:tr w:rsidR="00114FF3" w:rsidRPr="007B1EF8" w14:paraId="735C10E2" w14:textId="77777777">
        <w:trPr>
          <w:jc w:val="center"/>
        </w:trPr>
        <w:tc>
          <w:tcPr>
            <w:tcW w:w="1366" w:type="dxa"/>
            <w:shd w:val="clear" w:color="auto" w:fill="FFFFFF"/>
            <w:tcMar>
              <w:left w:w="28" w:type="dxa"/>
            </w:tcMar>
          </w:tcPr>
          <w:p w14:paraId="1E96EA2C" w14:textId="77777777" w:rsidR="00114FF3" w:rsidRPr="007B1EF8" w:rsidRDefault="005658D5">
            <w:pPr>
              <w:pStyle w:val="TAL"/>
              <w:rPr>
                <w:lang w:eastAsia="zh-CN"/>
              </w:rPr>
            </w:pPr>
            <w:r w:rsidRPr="007B1EF8">
              <w:rPr>
                <w:lang w:eastAsia="zh-CN"/>
              </w:rPr>
              <w:lastRenderedPageBreak/>
              <w:t>changeResult</w:t>
            </w:r>
          </w:p>
        </w:tc>
        <w:tc>
          <w:tcPr>
            <w:tcW w:w="961" w:type="dxa"/>
            <w:shd w:val="clear" w:color="auto" w:fill="FFFFFF"/>
            <w:tcMar>
              <w:left w:w="28" w:type="dxa"/>
            </w:tcMar>
          </w:tcPr>
          <w:p w14:paraId="1EA26D88" w14:textId="77777777" w:rsidR="00114FF3" w:rsidRPr="007B1EF8" w:rsidRDefault="005658D5">
            <w:pPr>
              <w:pStyle w:val="TAL"/>
              <w:rPr>
                <w:lang w:eastAsia="zh-CN"/>
              </w:rPr>
            </w:pPr>
            <w:r w:rsidRPr="007B1EF8">
              <w:rPr>
                <w:lang w:eastAsia="zh-CN"/>
              </w:rPr>
              <w:t>M</w:t>
            </w:r>
          </w:p>
        </w:tc>
        <w:tc>
          <w:tcPr>
            <w:tcW w:w="1070" w:type="dxa"/>
            <w:shd w:val="clear" w:color="auto" w:fill="FFFFFF"/>
            <w:tcMar>
              <w:left w:w="28" w:type="dxa"/>
            </w:tcMar>
          </w:tcPr>
          <w:p w14:paraId="5850C230" w14:textId="77777777" w:rsidR="00114FF3" w:rsidRPr="007B1EF8" w:rsidRDefault="005658D5">
            <w:pPr>
              <w:pStyle w:val="TAL"/>
              <w:rPr>
                <w:lang w:eastAsia="zh-CN"/>
              </w:rPr>
            </w:pPr>
            <w:r w:rsidRPr="007B1EF8">
              <w:rPr>
                <w:lang w:eastAsia="zh-CN"/>
              </w:rPr>
              <w:t>1</w:t>
            </w:r>
          </w:p>
        </w:tc>
        <w:tc>
          <w:tcPr>
            <w:tcW w:w="2731" w:type="dxa"/>
            <w:shd w:val="clear" w:color="auto" w:fill="FFFFFF"/>
            <w:tcMar>
              <w:left w:w="28" w:type="dxa"/>
            </w:tcMar>
          </w:tcPr>
          <w:p w14:paraId="2D3685BA" w14:textId="77777777" w:rsidR="00114FF3" w:rsidRPr="007B1EF8" w:rsidRDefault="005658D5">
            <w:pPr>
              <w:pStyle w:val="TAL"/>
              <w:rPr>
                <w:lang w:eastAsia="zh-CN"/>
              </w:rPr>
            </w:pPr>
            <w:r w:rsidRPr="007B1EF8">
              <w:rPr>
                <w:lang w:eastAsia="zh-CN"/>
              </w:rPr>
              <w:t>Enum</w:t>
            </w:r>
          </w:p>
        </w:tc>
        <w:tc>
          <w:tcPr>
            <w:tcW w:w="3574" w:type="dxa"/>
            <w:shd w:val="clear" w:color="auto" w:fill="FFFFFF"/>
            <w:tcMar>
              <w:left w:w="28" w:type="dxa"/>
            </w:tcMar>
          </w:tcPr>
          <w:p w14:paraId="1FB505B1"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7EA817F6" w14:textId="77777777" w:rsidR="00454FB7" w:rsidRPr="007B1EF8" w:rsidRDefault="00454FB7" w:rsidP="00454FB7">
            <w:pPr>
              <w:pStyle w:val="TAL"/>
              <w:rPr>
                <w:rFonts w:cs="Arial"/>
              </w:rPr>
            </w:pPr>
            <w:r w:rsidRPr="007B1EF8">
              <w:rPr>
                <w:rFonts w:cs="Arial"/>
              </w:rPr>
              <w:t>VALUES:</w:t>
            </w:r>
          </w:p>
          <w:p w14:paraId="11AC2F35" w14:textId="77777777" w:rsidR="00454FB7" w:rsidRPr="007B1EF8" w:rsidRDefault="00454FB7" w:rsidP="00755C79">
            <w:pPr>
              <w:pStyle w:val="TAL"/>
              <w:numPr>
                <w:ilvl w:val="0"/>
                <w:numId w:val="25"/>
              </w:numPr>
              <w:rPr>
                <w:lang w:eastAsia="zh-CN"/>
              </w:rPr>
            </w:pPr>
            <w:r w:rsidRPr="007B1EF8">
              <w:rPr>
                <w:rFonts w:cs="Arial"/>
              </w:rPr>
              <w:t>COMPLETED</w:t>
            </w:r>
          </w:p>
          <w:p w14:paraId="159BBB08" w14:textId="77777777" w:rsidR="00454FB7" w:rsidRPr="007B1EF8" w:rsidRDefault="00454FB7" w:rsidP="00755C79">
            <w:pPr>
              <w:pStyle w:val="TAL"/>
              <w:numPr>
                <w:ilvl w:val="0"/>
                <w:numId w:val="25"/>
              </w:numPr>
              <w:rPr>
                <w:lang w:eastAsia="zh-CN"/>
              </w:rPr>
            </w:pPr>
            <w:r w:rsidRPr="007B1EF8">
              <w:rPr>
                <w:rFonts w:cs="Arial"/>
              </w:rPr>
              <w:t>FAILED</w:t>
            </w:r>
          </w:p>
          <w:p w14:paraId="1262CCEB" w14:textId="77777777" w:rsidR="00114FF3" w:rsidRPr="007B1EF8" w:rsidRDefault="005658D5" w:rsidP="00755C79">
            <w:pPr>
              <w:pStyle w:val="TAL"/>
              <w:numPr>
                <w:ilvl w:val="0"/>
                <w:numId w:val="25"/>
              </w:numPr>
              <w:rPr>
                <w:lang w:eastAsia="zh-CN"/>
              </w:rPr>
            </w:pPr>
            <w:r w:rsidRPr="007B1EF8">
              <w:rPr>
                <w:rFonts w:cs="Arial"/>
              </w:rPr>
              <w:t>etc</w:t>
            </w:r>
            <w:r w:rsidRPr="007B1EF8">
              <w:rPr>
                <w:lang w:eastAsia="zh-CN"/>
              </w:rPr>
              <w:t>.</w:t>
            </w:r>
          </w:p>
        </w:tc>
      </w:tr>
    </w:tbl>
    <w:p w14:paraId="2E00B32D" w14:textId="77777777" w:rsidR="00114FF3" w:rsidRPr="007B1EF8" w:rsidRDefault="00114FF3"/>
    <w:p w14:paraId="6BE68F99" w14:textId="77777777" w:rsidR="00114FF3" w:rsidRPr="007B1EF8" w:rsidRDefault="005658D5">
      <w:pPr>
        <w:pStyle w:val="Heading4"/>
      </w:pPr>
      <w:bookmarkStart w:id="550" w:name="_Toc146290737"/>
      <w:r w:rsidRPr="007B1EF8">
        <w:t>8.3.2.5</w:t>
      </w:r>
      <w:r w:rsidRPr="007B1EF8">
        <w:tab/>
        <w:t>AffectedVirtualLink information element</w:t>
      </w:r>
      <w:bookmarkEnd w:id="550"/>
    </w:p>
    <w:p w14:paraId="071FE103" w14:textId="77777777" w:rsidR="00114FF3" w:rsidRPr="007B1EF8" w:rsidRDefault="005658D5">
      <w:pPr>
        <w:pStyle w:val="Heading5"/>
      </w:pPr>
      <w:bookmarkStart w:id="551" w:name="_Toc146290738"/>
      <w:r w:rsidRPr="007B1EF8">
        <w:t>8.3.2.5.1</w:t>
      </w:r>
      <w:r w:rsidRPr="007B1EF8">
        <w:tab/>
        <w:t>Description</w:t>
      </w:r>
      <w:bookmarkEnd w:id="551"/>
    </w:p>
    <w:p w14:paraId="6D07F073" w14:textId="77777777" w:rsidR="00114FF3" w:rsidRPr="007B1EF8" w:rsidRDefault="005658D5">
      <w:r w:rsidRPr="007B1EF8">
        <w:t>This information element provides information about affected VLs of an NS.</w:t>
      </w:r>
    </w:p>
    <w:p w14:paraId="64A06D1A" w14:textId="77777777" w:rsidR="00114FF3" w:rsidRPr="007B1EF8" w:rsidRDefault="005658D5">
      <w:pPr>
        <w:pStyle w:val="Heading5"/>
      </w:pPr>
      <w:bookmarkStart w:id="552" w:name="_Toc146290739"/>
      <w:r w:rsidRPr="007B1EF8">
        <w:t>8.3.2.5.2</w:t>
      </w:r>
      <w:r w:rsidRPr="007B1EF8">
        <w:tab/>
        <w:t>Attributes</w:t>
      </w:r>
      <w:bookmarkEnd w:id="552"/>
    </w:p>
    <w:p w14:paraId="79866C10" w14:textId="77777777" w:rsidR="00114FF3" w:rsidRPr="007B1EF8" w:rsidRDefault="005658D5">
      <w:r w:rsidRPr="007B1EF8">
        <w:t>The AffectedVirtualLink information element shall follow the indications provided in table 8.3.2.5.2-1.</w:t>
      </w:r>
    </w:p>
    <w:p w14:paraId="34EC980D" w14:textId="77777777" w:rsidR="00114FF3" w:rsidRPr="007B1EF8" w:rsidRDefault="005658D5" w:rsidP="00F37E3E">
      <w:pPr>
        <w:pStyle w:val="TH"/>
        <w:keepNext w:val="0"/>
        <w:rPr>
          <w:shd w:val="clear" w:color="auto" w:fill="FFFF00"/>
        </w:rPr>
      </w:pPr>
      <w:r w:rsidRPr="007B1EF8">
        <w:t>Table 8.3.2.5.2-1: Attributes of the AffectedVirtualLink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967"/>
        <w:gridCol w:w="1167"/>
        <w:gridCol w:w="1818"/>
        <w:gridCol w:w="3923"/>
      </w:tblGrid>
      <w:tr w:rsidR="00114FF3" w:rsidRPr="007B1EF8" w14:paraId="1C436C50" w14:textId="77777777" w:rsidTr="00F37E3E">
        <w:trPr>
          <w:tblHeader/>
          <w:jc w:val="center"/>
        </w:trPr>
        <w:tc>
          <w:tcPr>
            <w:tcW w:w="1827" w:type="dxa"/>
            <w:shd w:val="clear" w:color="auto" w:fill="BFBFBF"/>
            <w:tcMar>
              <w:left w:w="28" w:type="dxa"/>
            </w:tcMar>
          </w:tcPr>
          <w:p w14:paraId="7391F679" w14:textId="77777777" w:rsidR="00114FF3" w:rsidRPr="007B1EF8" w:rsidRDefault="005658D5" w:rsidP="00F37E3E">
            <w:pPr>
              <w:pStyle w:val="TAH"/>
              <w:keepNext w:val="0"/>
            </w:pPr>
            <w:r w:rsidRPr="007B1EF8">
              <w:t>Attribute</w:t>
            </w:r>
          </w:p>
        </w:tc>
        <w:tc>
          <w:tcPr>
            <w:tcW w:w="967" w:type="dxa"/>
            <w:shd w:val="clear" w:color="auto" w:fill="BFBFBF"/>
            <w:tcMar>
              <w:left w:w="28" w:type="dxa"/>
            </w:tcMar>
          </w:tcPr>
          <w:p w14:paraId="41A9724C" w14:textId="77777777" w:rsidR="00114FF3" w:rsidRPr="007B1EF8" w:rsidRDefault="005658D5" w:rsidP="00F37E3E">
            <w:pPr>
              <w:pStyle w:val="TAH"/>
              <w:keepNext w:val="0"/>
            </w:pPr>
            <w:r w:rsidRPr="007B1EF8">
              <w:t>Qualifier</w:t>
            </w:r>
          </w:p>
        </w:tc>
        <w:tc>
          <w:tcPr>
            <w:tcW w:w="1167" w:type="dxa"/>
            <w:shd w:val="clear" w:color="auto" w:fill="BFBFBF"/>
            <w:tcMar>
              <w:left w:w="28" w:type="dxa"/>
            </w:tcMar>
          </w:tcPr>
          <w:p w14:paraId="1C92AEA5" w14:textId="77777777" w:rsidR="00114FF3" w:rsidRPr="007B1EF8" w:rsidRDefault="005658D5" w:rsidP="00F37E3E">
            <w:pPr>
              <w:pStyle w:val="TAH"/>
              <w:keepNext w:val="0"/>
            </w:pPr>
            <w:r w:rsidRPr="007B1EF8">
              <w:t>Cardinality</w:t>
            </w:r>
          </w:p>
        </w:tc>
        <w:tc>
          <w:tcPr>
            <w:tcW w:w="1818" w:type="dxa"/>
            <w:shd w:val="clear" w:color="auto" w:fill="BFBFBF"/>
            <w:tcMar>
              <w:left w:w="28" w:type="dxa"/>
            </w:tcMar>
          </w:tcPr>
          <w:p w14:paraId="4242AC09" w14:textId="77777777" w:rsidR="00114FF3" w:rsidRPr="007B1EF8" w:rsidRDefault="005658D5" w:rsidP="00F37E3E">
            <w:pPr>
              <w:pStyle w:val="TAH"/>
              <w:keepNext w:val="0"/>
            </w:pPr>
            <w:r w:rsidRPr="007B1EF8">
              <w:t>Content</w:t>
            </w:r>
          </w:p>
        </w:tc>
        <w:tc>
          <w:tcPr>
            <w:tcW w:w="3923" w:type="dxa"/>
            <w:shd w:val="clear" w:color="auto" w:fill="BFBFBF"/>
            <w:tcMar>
              <w:left w:w="28" w:type="dxa"/>
            </w:tcMar>
          </w:tcPr>
          <w:p w14:paraId="12CEA2AC" w14:textId="77777777" w:rsidR="00114FF3" w:rsidRPr="007B1EF8" w:rsidRDefault="005658D5" w:rsidP="00F37E3E">
            <w:pPr>
              <w:pStyle w:val="TAH"/>
              <w:keepNext w:val="0"/>
            </w:pPr>
            <w:r w:rsidRPr="007B1EF8">
              <w:t>Description</w:t>
            </w:r>
          </w:p>
        </w:tc>
      </w:tr>
      <w:tr w:rsidR="00114FF3" w:rsidRPr="007B1EF8" w14:paraId="0AC40D79" w14:textId="77777777">
        <w:trPr>
          <w:jc w:val="center"/>
        </w:trPr>
        <w:tc>
          <w:tcPr>
            <w:tcW w:w="1827" w:type="dxa"/>
            <w:shd w:val="clear" w:color="auto" w:fill="FFFFFF"/>
            <w:tcMar>
              <w:left w:w="28" w:type="dxa"/>
            </w:tcMar>
          </w:tcPr>
          <w:p w14:paraId="619F0C02" w14:textId="77777777" w:rsidR="00114FF3" w:rsidRPr="007B1EF8" w:rsidRDefault="005658D5" w:rsidP="00F37E3E">
            <w:pPr>
              <w:pStyle w:val="TAL"/>
              <w:keepNext w:val="0"/>
            </w:pPr>
            <w:r w:rsidRPr="007B1EF8">
              <w:t>nsVirtualLinkId</w:t>
            </w:r>
          </w:p>
        </w:tc>
        <w:tc>
          <w:tcPr>
            <w:tcW w:w="967" w:type="dxa"/>
            <w:shd w:val="clear" w:color="auto" w:fill="FFFFFF"/>
            <w:tcMar>
              <w:left w:w="28" w:type="dxa"/>
            </w:tcMar>
          </w:tcPr>
          <w:p w14:paraId="2D9C857D"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68B9E14D"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3E053F75" w14:textId="77777777" w:rsidR="00114FF3" w:rsidRPr="007B1EF8" w:rsidRDefault="005658D5" w:rsidP="00F37E3E">
            <w:pPr>
              <w:pStyle w:val="TAL"/>
              <w:keepNext w:val="0"/>
            </w:pPr>
            <w:r w:rsidRPr="007B1EF8">
              <w:t>Identifier</w:t>
            </w:r>
          </w:p>
        </w:tc>
        <w:tc>
          <w:tcPr>
            <w:tcW w:w="3923" w:type="dxa"/>
            <w:shd w:val="clear" w:color="auto" w:fill="FFFFFF"/>
            <w:tcMar>
              <w:left w:w="28" w:type="dxa"/>
            </w:tcMar>
          </w:tcPr>
          <w:p w14:paraId="6A604856" w14:textId="77777777" w:rsidR="00114FF3" w:rsidRPr="007B1EF8" w:rsidRDefault="005658D5" w:rsidP="00F37E3E">
            <w:pPr>
              <w:pStyle w:val="TAL"/>
              <w:keepNext w:val="0"/>
            </w:pPr>
            <w:r w:rsidRPr="007B1EF8">
              <w:t>Identifier of the VL instance.</w:t>
            </w:r>
          </w:p>
        </w:tc>
      </w:tr>
      <w:tr w:rsidR="00114FF3" w:rsidRPr="007B1EF8" w14:paraId="35F57471" w14:textId="77777777">
        <w:trPr>
          <w:jc w:val="center"/>
        </w:trPr>
        <w:tc>
          <w:tcPr>
            <w:tcW w:w="1827" w:type="dxa"/>
            <w:shd w:val="clear" w:color="auto" w:fill="FFFFFF"/>
            <w:tcMar>
              <w:left w:w="28" w:type="dxa"/>
            </w:tcMar>
          </w:tcPr>
          <w:p w14:paraId="1E458299" w14:textId="77777777" w:rsidR="00114FF3" w:rsidRPr="007B1EF8" w:rsidRDefault="005658D5" w:rsidP="00F37E3E">
            <w:pPr>
              <w:pStyle w:val="TAL"/>
              <w:keepNext w:val="0"/>
            </w:pPr>
            <w:r w:rsidRPr="007B1EF8">
              <w:t>nsVirtualLinkDescId</w:t>
            </w:r>
          </w:p>
        </w:tc>
        <w:tc>
          <w:tcPr>
            <w:tcW w:w="967" w:type="dxa"/>
            <w:shd w:val="clear" w:color="auto" w:fill="FFFFFF"/>
            <w:tcMar>
              <w:left w:w="28" w:type="dxa"/>
            </w:tcMar>
          </w:tcPr>
          <w:p w14:paraId="6BAFDE6D"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54F4FA4D"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55333BCE" w14:textId="77777777" w:rsidR="00114FF3" w:rsidRPr="007B1EF8" w:rsidRDefault="005658D5" w:rsidP="00F37E3E">
            <w:pPr>
              <w:pStyle w:val="TAL"/>
              <w:keepNext w:val="0"/>
            </w:pPr>
            <w:r w:rsidRPr="007B1EF8">
              <w:t>Identifier (Reference to NsVirtualLinkDesc)</w:t>
            </w:r>
          </w:p>
        </w:tc>
        <w:tc>
          <w:tcPr>
            <w:tcW w:w="3923" w:type="dxa"/>
            <w:shd w:val="clear" w:color="auto" w:fill="FFFFFF"/>
            <w:tcMar>
              <w:left w:w="28" w:type="dxa"/>
            </w:tcMar>
          </w:tcPr>
          <w:p w14:paraId="298A33E4" w14:textId="77777777" w:rsidR="00114FF3" w:rsidRPr="007B1EF8" w:rsidRDefault="005658D5" w:rsidP="00F37E3E">
            <w:pPr>
              <w:pStyle w:val="TAL"/>
              <w:keepNext w:val="0"/>
            </w:pPr>
            <w:r w:rsidRPr="007B1EF8">
              <w:t>Identifier of the VLD in the NSD for this VL.</w:t>
            </w:r>
          </w:p>
        </w:tc>
      </w:tr>
      <w:tr w:rsidR="00114FF3" w:rsidRPr="007B1EF8" w14:paraId="178BBFD9" w14:textId="77777777">
        <w:trPr>
          <w:jc w:val="center"/>
        </w:trPr>
        <w:tc>
          <w:tcPr>
            <w:tcW w:w="1827" w:type="dxa"/>
            <w:shd w:val="clear" w:color="auto" w:fill="FFFFFF"/>
            <w:tcMar>
              <w:left w:w="28" w:type="dxa"/>
            </w:tcMar>
          </w:tcPr>
          <w:p w14:paraId="2480D8E3" w14:textId="77777777" w:rsidR="00114FF3" w:rsidRPr="007B1EF8" w:rsidRDefault="0006037C" w:rsidP="00F37E3E">
            <w:pPr>
              <w:pStyle w:val="TAL"/>
              <w:keepNext w:val="0"/>
            </w:pPr>
            <w:r w:rsidRPr="007B1EF8">
              <w:t>virtualLink</w:t>
            </w:r>
            <w:r w:rsidR="005658D5" w:rsidRPr="007B1EF8">
              <w:t>ProfileId</w:t>
            </w:r>
          </w:p>
        </w:tc>
        <w:tc>
          <w:tcPr>
            <w:tcW w:w="967" w:type="dxa"/>
            <w:shd w:val="clear" w:color="auto" w:fill="FFFFFF"/>
            <w:tcMar>
              <w:left w:w="28" w:type="dxa"/>
            </w:tcMar>
          </w:tcPr>
          <w:p w14:paraId="7E0D3B07"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5C9E6F15"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45185611" w14:textId="77777777" w:rsidR="00114FF3" w:rsidRPr="007B1EF8" w:rsidRDefault="005658D5" w:rsidP="00F37E3E">
            <w:pPr>
              <w:pStyle w:val="TAL"/>
              <w:keepNext w:val="0"/>
            </w:pPr>
            <w:r w:rsidRPr="007B1EF8">
              <w:t xml:space="preserve">Identifier (Reference to </w:t>
            </w:r>
            <w:r w:rsidR="003E75A8" w:rsidRPr="007B1EF8">
              <w:t>V</w:t>
            </w:r>
            <w:r w:rsidR="0006037C" w:rsidRPr="007B1EF8">
              <w:t>irtualLink</w:t>
            </w:r>
            <w:r w:rsidRPr="007B1EF8">
              <w:t>Profile)</w:t>
            </w:r>
          </w:p>
        </w:tc>
        <w:tc>
          <w:tcPr>
            <w:tcW w:w="3923" w:type="dxa"/>
            <w:shd w:val="clear" w:color="auto" w:fill="FFFFFF"/>
            <w:tcMar>
              <w:left w:w="28" w:type="dxa"/>
            </w:tcMar>
          </w:tcPr>
          <w:p w14:paraId="51AA910F" w14:textId="77777777" w:rsidR="00114FF3" w:rsidRPr="007B1EF8" w:rsidRDefault="005658D5" w:rsidP="00F37E3E">
            <w:pPr>
              <w:pStyle w:val="TAL"/>
              <w:keepNext w:val="0"/>
            </w:pPr>
            <w:r w:rsidRPr="007B1EF8">
              <w:t>Identifier of the VL profile of the NSD.</w:t>
            </w:r>
          </w:p>
        </w:tc>
      </w:tr>
      <w:tr w:rsidR="00114FF3" w:rsidRPr="007B1EF8" w14:paraId="1CB972BD" w14:textId="77777777">
        <w:trPr>
          <w:jc w:val="center"/>
        </w:trPr>
        <w:tc>
          <w:tcPr>
            <w:tcW w:w="1827" w:type="dxa"/>
            <w:shd w:val="clear" w:color="auto" w:fill="FFFFFF"/>
            <w:tcMar>
              <w:left w:w="28" w:type="dxa"/>
            </w:tcMar>
          </w:tcPr>
          <w:p w14:paraId="674BA1AD" w14:textId="77777777" w:rsidR="00114FF3" w:rsidRPr="007B1EF8" w:rsidRDefault="005658D5" w:rsidP="00F37E3E">
            <w:pPr>
              <w:pStyle w:val="TAL"/>
              <w:keepNext w:val="0"/>
            </w:pPr>
            <w:r w:rsidRPr="007B1EF8">
              <w:rPr>
                <w:lang w:eastAsia="zh-CN"/>
              </w:rPr>
              <w:t>changeType</w:t>
            </w:r>
          </w:p>
        </w:tc>
        <w:tc>
          <w:tcPr>
            <w:tcW w:w="967" w:type="dxa"/>
            <w:shd w:val="clear" w:color="auto" w:fill="FFFFFF"/>
            <w:tcMar>
              <w:left w:w="28" w:type="dxa"/>
            </w:tcMar>
          </w:tcPr>
          <w:p w14:paraId="5B864C61" w14:textId="77777777" w:rsidR="00114FF3" w:rsidRPr="007B1EF8" w:rsidRDefault="005658D5" w:rsidP="00F37E3E">
            <w:pPr>
              <w:pStyle w:val="TAL"/>
              <w:keepNext w:val="0"/>
            </w:pPr>
            <w:r w:rsidRPr="007B1EF8">
              <w:rPr>
                <w:lang w:eastAsia="zh-CN"/>
              </w:rPr>
              <w:t>M</w:t>
            </w:r>
          </w:p>
        </w:tc>
        <w:tc>
          <w:tcPr>
            <w:tcW w:w="1167" w:type="dxa"/>
            <w:shd w:val="clear" w:color="auto" w:fill="FFFFFF"/>
            <w:tcMar>
              <w:left w:w="28" w:type="dxa"/>
            </w:tcMar>
          </w:tcPr>
          <w:p w14:paraId="4A2CF99B" w14:textId="77777777" w:rsidR="00114FF3" w:rsidRPr="007B1EF8" w:rsidRDefault="005658D5" w:rsidP="00F37E3E">
            <w:pPr>
              <w:pStyle w:val="TAL"/>
              <w:keepNext w:val="0"/>
            </w:pPr>
            <w:r w:rsidRPr="007B1EF8">
              <w:rPr>
                <w:lang w:eastAsia="zh-CN"/>
              </w:rPr>
              <w:t>1</w:t>
            </w:r>
          </w:p>
        </w:tc>
        <w:tc>
          <w:tcPr>
            <w:tcW w:w="1818" w:type="dxa"/>
            <w:shd w:val="clear" w:color="auto" w:fill="FFFFFF"/>
            <w:tcMar>
              <w:left w:w="28" w:type="dxa"/>
            </w:tcMar>
          </w:tcPr>
          <w:p w14:paraId="3A709D61" w14:textId="77777777" w:rsidR="00114FF3" w:rsidRPr="007B1EF8" w:rsidRDefault="005658D5" w:rsidP="00F37E3E">
            <w:pPr>
              <w:pStyle w:val="TAL"/>
              <w:keepNext w:val="0"/>
            </w:pPr>
            <w:r w:rsidRPr="007B1EF8">
              <w:rPr>
                <w:lang w:eastAsia="zh-CN"/>
              </w:rPr>
              <w:t>Enum</w:t>
            </w:r>
          </w:p>
        </w:tc>
        <w:tc>
          <w:tcPr>
            <w:tcW w:w="3923" w:type="dxa"/>
            <w:shd w:val="clear" w:color="auto" w:fill="FFFFFF"/>
            <w:tcMar>
              <w:left w:w="28" w:type="dxa"/>
            </w:tcMar>
          </w:tcPr>
          <w:p w14:paraId="0D526590" w14:textId="77777777" w:rsidR="00454FB7" w:rsidRPr="007B1EF8" w:rsidRDefault="005658D5" w:rsidP="00F37E3E">
            <w:pPr>
              <w:pStyle w:val="TAL"/>
              <w:keepNext w:val="0"/>
              <w:rPr>
                <w:lang w:eastAsia="zh-CN"/>
              </w:rPr>
            </w:pPr>
            <w:r w:rsidRPr="007B1EF8">
              <w:rPr>
                <w:lang w:eastAsia="zh-CN"/>
              </w:rPr>
              <w:t>Signals the type of lifecycle change.</w:t>
            </w:r>
          </w:p>
          <w:p w14:paraId="2D0EF831" w14:textId="77777777" w:rsidR="00DB6DBE" w:rsidRPr="007B1EF8" w:rsidRDefault="00454FB7" w:rsidP="00F37E3E">
            <w:pPr>
              <w:pStyle w:val="TAL"/>
              <w:keepNext w:val="0"/>
              <w:rPr>
                <w:lang w:eastAsia="zh-CN"/>
              </w:rPr>
            </w:pPr>
            <w:r w:rsidRPr="007B1EF8">
              <w:rPr>
                <w:lang w:eastAsia="zh-CN"/>
              </w:rPr>
              <w:t>VALUES</w:t>
            </w:r>
            <w:r w:rsidR="005658D5" w:rsidRPr="007B1EF8">
              <w:rPr>
                <w:lang w:eastAsia="zh-CN"/>
              </w:rPr>
              <w:t>:</w:t>
            </w:r>
          </w:p>
          <w:p w14:paraId="32543017" w14:textId="77777777" w:rsidR="00114FF3" w:rsidRPr="007B1EF8" w:rsidRDefault="005658D5" w:rsidP="00755C79">
            <w:pPr>
              <w:pStyle w:val="TAL"/>
              <w:keepNext w:val="0"/>
              <w:numPr>
                <w:ilvl w:val="0"/>
                <w:numId w:val="26"/>
              </w:numPr>
              <w:rPr>
                <w:rFonts w:cs="Arial"/>
                <w:lang w:eastAsia="zh-CN"/>
              </w:rPr>
            </w:pPr>
            <w:r w:rsidRPr="007B1EF8">
              <w:rPr>
                <w:rFonts w:cs="Arial"/>
                <w:lang w:eastAsia="zh-CN"/>
              </w:rPr>
              <w:t>ADD</w:t>
            </w:r>
          </w:p>
          <w:p w14:paraId="62C5B659" w14:textId="77777777" w:rsidR="00114FF3" w:rsidRPr="007B1EF8" w:rsidRDefault="005658D5" w:rsidP="00755C79">
            <w:pPr>
              <w:pStyle w:val="TAL"/>
              <w:keepNext w:val="0"/>
              <w:numPr>
                <w:ilvl w:val="0"/>
                <w:numId w:val="26"/>
              </w:numPr>
              <w:rPr>
                <w:rFonts w:cs="Arial"/>
                <w:lang w:eastAsia="zh-CN"/>
              </w:rPr>
            </w:pPr>
            <w:r w:rsidRPr="007B1EF8">
              <w:rPr>
                <w:rFonts w:cs="Arial"/>
                <w:lang w:eastAsia="zh-CN"/>
              </w:rPr>
              <w:t>DELETE</w:t>
            </w:r>
          </w:p>
          <w:p w14:paraId="55F165EC" w14:textId="77777777" w:rsidR="00114FF3" w:rsidRPr="007B1EF8" w:rsidRDefault="005658D5" w:rsidP="00755C79">
            <w:pPr>
              <w:pStyle w:val="TAL"/>
              <w:keepNext w:val="0"/>
              <w:numPr>
                <w:ilvl w:val="0"/>
                <w:numId w:val="26"/>
              </w:numPr>
              <w:rPr>
                <w:rFonts w:cs="Arial"/>
              </w:rPr>
            </w:pPr>
            <w:r w:rsidRPr="007B1EF8">
              <w:rPr>
                <w:rFonts w:cs="Arial"/>
                <w:lang w:eastAsia="zh-CN"/>
              </w:rPr>
              <w:t>MODIFY</w:t>
            </w:r>
          </w:p>
          <w:p w14:paraId="28DFF6A9" w14:textId="77777777" w:rsidR="00114FF3" w:rsidRPr="007B1EF8" w:rsidRDefault="005658D5" w:rsidP="00755C79">
            <w:pPr>
              <w:pStyle w:val="TAL"/>
              <w:keepNext w:val="0"/>
              <w:numPr>
                <w:ilvl w:val="0"/>
                <w:numId w:val="26"/>
              </w:numPr>
              <w:rPr>
                <w:rFonts w:cs="Arial"/>
              </w:rPr>
            </w:pPr>
            <w:r w:rsidRPr="007B1EF8">
              <w:rPr>
                <w:rFonts w:cs="Arial"/>
                <w:lang w:eastAsia="zh-CN"/>
              </w:rPr>
              <w:t>ADD_LINK_PORT</w:t>
            </w:r>
          </w:p>
          <w:p w14:paraId="330688C3" w14:textId="77777777" w:rsidR="00114FF3" w:rsidRPr="007B1EF8" w:rsidRDefault="005658D5" w:rsidP="00755C79">
            <w:pPr>
              <w:pStyle w:val="TAL"/>
              <w:keepNext w:val="0"/>
              <w:numPr>
                <w:ilvl w:val="0"/>
                <w:numId w:val="26"/>
              </w:numPr>
              <w:rPr>
                <w:rFonts w:cs="Arial"/>
              </w:rPr>
            </w:pPr>
            <w:r w:rsidRPr="007B1EF8">
              <w:rPr>
                <w:rFonts w:cs="Arial"/>
                <w:lang w:eastAsia="zh-CN"/>
              </w:rPr>
              <w:t>REMOVE_LINK_PORT</w:t>
            </w:r>
          </w:p>
        </w:tc>
      </w:tr>
      <w:tr w:rsidR="00BB654F" w:rsidRPr="007B1EF8" w14:paraId="1B6BD2DE" w14:textId="77777777">
        <w:trPr>
          <w:jc w:val="center"/>
        </w:trPr>
        <w:tc>
          <w:tcPr>
            <w:tcW w:w="1827" w:type="dxa"/>
            <w:shd w:val="clear" w:color="auto" w:fill="FFFFFF"/>
            <w:tcMar>
              <w:left w:w="28" w:type="dxa"/>
            </w:tcMar>
          </w:tcPr>
          <w:p w14:paraId="11738498" w14:textId="77777777" w:rsidR="00BB654F" w:rsidRPr="007B1EF8" w:rsidRDefault="00BB654F" w:rsidP="00F37E3E">
            <w:pPr>
              <w:pStyle w:val="TAL"/>
              <w:keepNext w:val="0"/>
              <w:rPr>
                <w:lang w:eastAsia="zh-CN"/>
              </w:rPr>
            </w:pPr>
            <w:r w:rsidRPr="007B1EF8">
              <w:rPr>
                <w:lang w:eastAsia="zh-CN"/>
              </w:rPr>
              <w:t>linkPortId</w:t>
            </w:r>
          </w:p>
        </w:tc>
        <w:tc>
          <w:tcPr>
            <w:tcW w:w="967" w:type="dxa"/>
            <w:shd w:val="clear" w:color="auto" w:fill="FFFFFF"/>
            <w:tcMar>
              <w:left w:w="28" w:type="dxa"/>
            </w:tcMar>
          </w:tcPr>
          <w:p w14:paraId="17B27D15" w14:textId="77777777" w:rsidR="00BB654F" w:rsidRPr="007B1EF8" w:rsidRDefault="00BB654F" w:rsidP="00F37E3E">
            <w:pPr>
              <w:pStyle w:val="TAL"/>
              <w:keepNext w:val="0"/>
              <w:rPr>
                <w:lang w:eastAsia="zh-CN"/>
              </w:rPr>
            </w:pPr>
            <w:r w:rsidRPr="007B1EF8">
              <w:rPr>
                <w:lang w:eastAsia="zh-CN"/>
              </w:rPr>
              <w:t>M</w:t>
            </w:r>
          </w:p>
        </w:tc>
        <w:tc>
          <w:tcPr>
            <w:tcW w:w="1167" w:type="dxa"/>
            <w:shd w:val="clear" w:color="auto" w:fill="FFFFFF"/>
            <w:tcMar>
              <w:left w:w="28" w:type="dxa"/>
            </w:tcMar>
          </w:tcPr>
          <w:p w14:paraId="35755B82" w14:textId="77777777" w:rsidR="00BB654F" w:rsidRPr="007B1EF8" w:rsidRDefault="00BB654F" w:rsidP="00F37E3E">
            <w:pPr>
              <w:pStyle w:val="TAL"/>
              <w:keepNext w:val="0"/>
              <w:rPr>
                <w:lang w:eastAsia="zh-CN"/>
              </w:rPr>
            </w:pPr>
            <w:r w:rsidRPr="007B1EF8">
              <w:rPr>
                <w:lang w:eastAsia="zh-CN"/>
              </w:rPr>
              <w:t>0..N</w:t>
            </w:r>
          </w:p>
        </w:tc>
        <w:tc>
          <w:tcPr>
            <w:tcW w:w="1818" w:type="dxa"/>
            <w:shd w:val="clear" w:color="auto" w:fill="FFFFFF"/>
            <w:tcMar>
              <w:left w:w="28" w:type="dxa"/>
            </w:tcMar>
          </w:tcPr>
          <w:p w14:paraId="72444BA3" w14:textId="77777777" w:rsidR="00BB654F" w:rsidRPr="007B1EF8" w:rsidRDefault="00BB654F" w:rsidP="00F37E3E">
            <w:pPr>
              <w:pStyle w:val="TAL"/>
              <w:keepNext w:val="0"/>
              <w:rPr>
                <w:lang w:eastAsia="zh-CN"/>
              </w:rPr>
            </w:pPr>
            <w:r w:rsidRPr="007B1EF8">
              <w:rPr>
                <w:lang w:eastAsia="zh-CN"/>
              </w:rPr>
              <w:t>Identifier (Reference to NsLinkPortInfo)</w:t>
            </w:r>
          </w:p>
        </w:tc>
        <w:tc>
          <w:tcPr>
            <w:tcW w:w="3923" w:type="dxa"/>
            <w:shd w:val="clear" w:color="auto" w:fill="FFFFFF"/>
            <w:tcMar>
              <w:left w:w="28" w:type="dxa"/>
            </w:tcMar>
          </w:tcPr>
          <w:p w14:paraId="41169C02" w14:textId="77777777" w:rsidR="00BB654F" w:rsidRPr="007B1EF8" w:rsidRDefault="00BB654F" w:rsidP="00F37E3E">
            <w:pPr>
              <w:pStyle w:val="TAL"/>
              <w:keepNext w:val="0"/>
              <w:rPr>
                <w:lang w:eastAsia="zh-CN"/>
              </w:rPr>
            </w:pPr>
            <w:r w:rsidRPr="007B1EF8">
              <w:rPr>
                <w:lang w:eastAsia="zh-CN"/>
              </w:rPr>
              <w:t>Identifiers of the link ports of the affected VL related to the change. Shall be set when changeType is equal to "ADD_LINK_PORT" or "REMOVE_LINK_PORT", and the related link ports are present (case "add") or have been present (case "remove") in the NS VL represented by the "virtualLinkInfo" attribute in the "NsInfo".</w:t>
            </w:r>
          </w:p>
        </w:tc>
      </w:tr>
      <w:tr w:rsidR="00114FF3" w:rsidRPr="007B1EF8" w14:paraId="3183F59E" w14:textId="77777777">
        <w:trPr>
          <w:jc w:val="center"/>
        </w:trPr>
        <w:tc>
          <w:tcPr>
            <w:tcW w:w="1827" w:type="dxa"/>
            <w:shd w:val="clear" w:color="auto" w:fill="FFFFFF"/>
            <w:tcMar>
              <w:left w:w="28" w:type="dxa"/>
            </w:tcMar>
          </w:tcPr>
          <w:p w14:paraId="128555D5"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203A9549"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027DE13F" w14:textId="77777777" w:rsidR="00114FF3" w:rsidRPr="007B1EF8" w:rsidRDefault="005658D5">
            <w:pPr>
              <w:pStyle w:val="TAL"/>
              <w:rPr>
                <w:lang w:eastAsia="zh-CN"/>
              </w:rPr>
            </w:pPr>
            <w:r w:rsidRPr="007B1EF8">
              <w:rPr>
                <w:lang w:eastAsia="zh-CN"/>
              </w:rPr>
              <w:t>1</w:t>
            </w:r>
          </w:p>
        </w:tc>
        <w:tc>
          <w:tcPr>
            <w:tcW w:w="1818" w:type="dxa"/>
            <w:shd w:val="clear" w:color="auto" w:fill="FFFFFF"/>
            <w:tcMar>
              <w:left w:w="28" w:type="dxa"/>
            </w:tcMar>
          </w:tcPr>
          <w:p w14:paraId="3236EB8E" w14:textId="77777777" w:rsidR="00114FF3" w:rsidRPr="007B1EF8" w:rsidRDefault="005658D5">
            <w:pPr>
              <w:pStyle w:val="TAL"/>
              <w:rPr>
                <w:lang w:eastAsia="zh-CN"/>
              </w:rPr>
            </w:pPr>
            <w:r w:rsidRPr="007B1EF8">
              <w:rPr>
                <w:lang w:eastAsia="zh-CN"/>
              </w:rPr>
              <w:t>Enum</w:t>
            </w:r>
          </w:p>
        </w:tc>
        <w:tc>
          <w:tcPr>
            <w:tcW w:w="3923" w:type="dxa"/>
            <w:shd w:val="clear" w:color="auto" w:fill="FFFFFF"/>
            <w:tcMar>
              <w:left w:w="28" w:type="dxa"/>
            </w:tcMar>
          </w:tcPr>
          <w:p w14:paraId="7FF76CDE"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52188007" w14:textId="77777777" w:rsidR="00454FB7" w:rsidRPr="007B1EF8" w:rsidRDefault="00454FB7" w:rsidP="00454FB7">
            <w:pPr>
              <w:pStyle w:val="TAL"/>
              <w:rPr>
                <w:rFonts w:cs="Arial"/>
              </w:rPr>
            </w:pPr>
            <w:r w:rsidRPr="007B1EF8">
              <w:rPr>
                <w:rFonts w:cs="Arial"/>
              </w:rPr>
              <w:t>VALUES:</w:t>
            </w:r>
          </w:p>
          <w:p w14:paraId="10F45E4B" w14:textId="77777777" w:rsidR="00454FB7" w:rsidRPr="007B1EF8" w:rsidRDefault="00454FB7" w:rsidP="00755C79">
            <w:pPr>
              <w:pStyle w:val="TAL"/>
              <w:numPr>
                <w:ilvl w:val="0"/>
                <w:numId w:val="27"/>
              </w:numPr>
              <w:rPr>
                <w:lang w:eastAsia="zh-CN"/>
              </w:rPr>
            </w:pPr>
            <w:r w:rsidRPr="007B1EF8">
              <w:rPr>
                <w:rFonts w:cs="Arial"/>
              </w:rPr>
              <w:t>COMPLETED</w:t>
            </w:r>
          </w:p>
          <w:p w14:paraId="09D21D3F" w14:textId="77777777" w:rsidR="00454FB7" w:rsidRPr="007B1EF8" w:rsidRDefault="00454FB7" w:rsidP="00755C79">
            <w:pPr>
              <w:pStyle w:val="TAL"/>
              <w:numPr>
                <w:ilvl w:val="0"/>
                <w:numId w:val="27"/>
              </w:numPr>
              <w:rPr>
                <w:lang w:eastAsia="zh-CN"/>
              </w:rPr>
            </w:pPr>
            <w:r w:rsidRPr="007B1EF8">
              <w:rPr>
                <w:rFonts w:cs="Arial"/>
              </w:rPr>
              <w:t>FAILED</w:t>
            </w:r>
          </w:p>
          <w:p w14:paraId="5CB89DA0" w14:textId="77777777" w:rsidR="00114FF3" w:rsidRPr="007B1EF8" w:rsidRDefault="005658D5" w:rsidP="00755C79">
            <w:pPr>
              <w:pStyle w:val="TAL"/>
              <w:numPr>
                <w:ilvl w:val="0"/>
                <w:numId w:val="27"/>
              </w:numPr>
              <w:rPr>
                <w:lang w:eastAsia="zh-CN"/>
              </w:rPr>
            </w:pPr>
            <w:r w:rsidRPr="007B1EF8">
              <w:rPr>
                <w:rFonts w:cs="Arial"/>
              </w:rPr>
              <w:t>etc</w:t>
            </w:r>
            <w:r w:rsidRPr="007B1EF8">
              <w:rPr>
                <w:lang w:eastAsia="zh-CN"/>
              </w:rPr>
              <w:t>.</w:t>
            </w:r>
          </w:p>
        </w:tc>
      </w:tr>
    </w:tbl>
    <w:p w14:paraId="2E7276DB" w14:textId="77777777" w:rsidR="00114FF3" w:rsidRPr="007B1EF8" w:rsidRDefault="00114FF3"/>
    <w:p w14:paraId="78467BD5" w14:textId="77777777" w:rsidR="00114FF3" w:rsidRPr="007B1EF8" w:rsidRDefault="005658D5">
      <w:pPr>
        <w:pStyle w:val="Heading4"/>
      </w:pPr>
      <w:bookmarkStart w:id="553" w:name="_Toc146290740"/>
      <w:r w:rsidRPr="007B1EF8">
        <w:t>8.3.2.6</w:t>
      </w:r>
      <w:r w:rsidRPr="007B1EF8">
        <w:tab/>
      </w:r>
      <w:r w:rsidRPr="007B1EF8">
        <w:rPr>
          <w:lang w:eastAsia="zh-CN"/>
        </w:rPr>
        <w:t xml:space="preserve">AffectedVnffg </w:t>
      </w:r>
      <w:r w:rsidRPr="007B1EF8">
        <w:t>information element</w:t>
      </w:r>
      <w:bookmarkEnd w:id="553"/>
    </w:p>
    <w:p w14:paraId="43099722" w14:textId="77777777" w:rsidR="00114FF3" w:rsidRPr="007B1EF8" w:rsidRDefault="005658D5">
      <w:pPr>
        <w:pStyle w:val="Heading5"/>
      </w:pPr>
      <w:bookmarkStart w:id="554" w:name="_Toc146290741"/>
      <w:r w:rsidRPr="007B1EF8">
        <w:t>8.3.2.6.1</w:t>
      </w:r>
      <w:r w:rsidRPr="007B1EF8">
        <w:tab/>
        <w:t>Description</w:t>
      </w:r>
      <w:bookmarkEnd w:id="554"/>
    </w:p>
    <w:p w14:paraId="61F7DDD3" w14:textId="77777777" w:rsidR="00114FF3" w:rsidRPr="007B1EF8" w:rsidRDefault="005658D5">
      <w:r w:rsidRPr="007B1EF8">
        <w:t>This information element provides information about affected VNFFG instances.</w:t>
      </w:r>
    </w:p>
    <w:p w14:paraId="7D05C5C2" w14:textId="77777777" w:rsidR="00114FF3" w:rsidRPr="007B1EF8" w:rsidRDefault="005658D5">
      <w:pPr>
        <w:pStyle w:val="Heading5"/>
      </w:pPr>
      <w:bookmarkStart w:id="555" w:name="_Toc146290742"/>
      <w:r w:rsidRPr="007B1EF8">
        <w:t>8.3.2.6.2</w:t>
      </w:r>
      <w:r w:rsidRPr="007B1EF8">
        <w:tab/>
        <w:t>Attributes</w:t>
      </w:r>
      <w:bookmarkEnd w:id="555"/>
    </w:p>
    <w:p w14:paraId="6180A912" w14:textId="77777777" w:rsidR="00114FF3" w:rsidRPr="007B1EF8" w:rsidRDefault="005658D5">
      <w:r w:rsidRPr="007B1EF8">
        <w:t>The AffectedVnffg information element shall follow the indications provided in table 8.3.2.6.2-1.</w:t>
      </w:r>
    </w:p>
    <w:p w14:paraId="1FE312A6" w14:textId="77777777" w:rsidR="00114FF3" w:rsidRPr="007B1EF8" w:rsidRDefault="005658D5">
      <w:pPr>
        <w:pStyle w:val="TH"/>
        <w:rPr>
          <w:shd w:val="clear" w:color="auto" w:fill="FFFF00"/>
        </w:rPr>
      </w:pPr>
      <w:r w:rsidRPr="007B1EF8">
        <w:lastRenderedPageBreak/>
        <w:t xml:space="preserve">Table 8.3.2.6.2-1: Attributes of the </w:t>
      </w:r>
      <w:r w:rsidRPr="007B1EF8">
        <w:rPr>
          <w:lang w:eastAsia="zh-CN"/>
        </w:rPr>
        <w:t xml:space="preserve">AffectedVnffg </w:t>
      </w:r>
      <w:r w:rsidRPr="007B1EF8">
        <w:t>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6"/>
        <w:gridCol w:w="1128"/>
        <w:gridCol w:w="1418"/>
        <w:gridCol w:w="1559"/>
        <w:gridCol w:w="3690"/>
      </w:tblGrid>
      <w:tr w:rsidR="00114FF3" w:rsidRPr="007B1EF8" w14:paraId="58808F3E" w14:textId="77777777">
        <w:trPr>
          <w:jc w:val="center"/>
        </w:trPr>
        <w:tc>
          <w:tcPr>
            <w:tcW w:w="1838" w:type="dxa"/>
            <w:shd w:val="clear" w:color="auto" w:fill="BFBFBF"/>
            <w:tcMar>
              <w:left w:w="28" w:type="dxa"/>
            </w:tcMar>
          </w:tcPr>
          <w:p w14:paraId="654F2E7D" w14:textId="77777777" w:rsidR="00114FF3" w:rsidRPr="007B1EF8" w:rsidRDefault="005658D5">
            <w:pPr>
              <w:pStyle w:val="TAH"/>
            </w:pPr>
            <w:r w:rsidRPr="007B1EF8">
              <w:t>Attribute</w:t>
            </w:r>
          </w:p>
        </w:tc>
        <w:tc>
          <w:tcPr>
            <w:tcW w:w="1134" w:type="dxa"/>
            <w:gridSpan w:val="2"/>
            <w:shd w:val="clear" w:color="auto" w:fill="BFBFBF"/>
            <w:tcMar>
              <w:left w:w="28" w:type="dxa"/>
            </w:tcMar>
          </w:tcPr>
          <w:p w14:paraId="29B7567D" w14:textId="77777777" w:rsidR="00114FF3" w:rsidRPr="007B1EF8" w:rsidRDefault="005658D5">
            <w:pPr>
              <w:pStyle w:val="TAH"/>
            </w:pPr>
            <w:r w:rsidRPr="007B1EF8">
              <w:t>Qualifier</w:t>
            </w:r>
          </w:p>
        </w:tc>
        <w:tc>
          <w:tcPr>
            <w:tcW w:w="1418" w:type="dxa"/>
            <w:shd w:val="clear" w:color="auto" w:fill="BFBFBF"/>
            <w:tcMar>
              <w:left w:w="28" w:type="dxa"/>
            </w:tcMar>
          </w:tcPr>
          <w:p w14:paraId="797DD485" w14:textId="77777777" w:rsidR="00114FF3" w:rsidRPr="007B1EF8" w:rsidRDefault="005658D5">
            <w:pPr>
              <w:pStyle w:val="TAH"/>
            </w:pPr>
            <w:r w:rsidRPr="007B1EF8">
              <w:t>Cardinality</w:t>
            </w:r>
          </w:p>
        </w:tc>
        <w:tc>
          <w:tcPr>
            <w:tcW w:w="1559" w:type="dxa"/>
            <w:shd w:val="clear" w:color="auto" w:fill="BFBFBF"/>
            <w:tcMar>
              <w:left w:w="28" w:type="dxa"/>
            </w:tcMar>
          </w:tcPr>
          <w:p w14:paraId="6B4EEDB9" w14:textId="77777777" w:rsidR="00114FF3" w:rsidRPr="007B1EF8" w:rsidRDefault="005658D5">
            <w:pPr>
              <w:pStyle w:val="TAH"/>
            </w:pPr>
            <w:r w:rsidRPr="007B1EF8">
              <w:t>Content</w:t>
            </w:r>
          </w:p>
        </w:tc>
        <w:tc>
          <w:tcPr>
            <w:tcW w:w="3690" w:type="dxa"/>
            <w:shd w:val="clear" w:color="auto" w:fill="BFBFBF"/>
            <w:tcMar>
              <w:left w:w="28" w:type="dxa"/>
            </w:tcMar>
          </w:tcPr>
          <w:p w14:paraId="4E02B257" w14:textId="77777777" w:rsidR="00114FF3" w:rsidRPr="007B1EF8" w:rsidRDefault="005658D5">
            <w:pPr>
              <w:pStyle w:val="TAH"/>
            </w:pPr>
            <w:r w:rsidRPr="007B1EF8">
              <w:t>Description</w:t>
            </w:r>
          </w:p>
        </w:tc>
      </w:tr>
      <w:tr w:rsidR="00114FF3" w:rsidRPr="007B1EF8" w14:paraId="21797C16" w14:textId="77777777">
        <w:trPr>
          <w:jc w:val="center"/>
        </w:trPr>
        <w:tc>
          <w:tcPr>
            <w:tcW w:w="1844" w:type="dxa"/>
            <w:gridSpan w:val="2"/>
            <w:shd w:val="clear" w:color="auto" w:fill="FFFFFF"/>
            <w:tcMar>
              <w:left w:w="28" w:type="dxa"/>
            </w:tcMar>
          </w:tcPr>
          <w:p w14:paraId="57041CFB" w14:textId="77777777" w:rsidR="00114FF3" w:rsidRPr="007B1EF8" w:rsidRDefault="005658D5">
            <w:pPr>
              <w:pStyle w:val="TAL"/>
            </w:pPr>
            <w:r w:rsidRPr="007B1EF8">
              <w:t>vnffgId</w:t>
            </w:r>
          </w:p>
        </w:tc>
        <w:tc>
          <w:tcPr>
            <w:tcW w:w="1128" w:type="dxa"/>
            <w:shd w:val="clear" w:color="auto" w:fill="FFFFFF"/>
            <w:tcMar>
              <w:left w:w="28" w:type="dxa"/>
            </w:tcMar>
          </w:tcPr>
          <w:p w14:paraId="53D8B2C2" w14:textId="77777777" w:rsidR="00114FF3" w:rsidRPr="007B1EF8" w:rsidRDefault="005658D5">
            <w:pPr>
              <w:pStyle w:val="TAL"/>
            </w:pPr>
            <w:r w:rsidRPr="007B1EF8">
              <w:t>M</w:t>
            </w:r>
          </w:p>
        </w:tc>
        <w:tc>
          <w:tcPr>
            <w:tcW w:w="1418" w:type="dxa"/>
            <w:shd w:val="clear" w:color="auto" w:fill="FFFFFF"/>
            <w:tcMar>
              <w:left w:w="28" w:type="dxa"/>
            </w:tcMar>
          </w:tcPr>
          <w:p w14:paraId="3B4E93B2" w14:textId="77777777" w:rsidR="00114FF3" w:rsidRPr="007B1EF8" w:rsidRDefault="005658D5">
            <w:pPr>
              <w:pStyle w:val="TAL"/>
            </w:pPr>
            <w:r w:rsidRPr="007B1EF8">
              <w:t>1</w:t>
            </w:r>
          </w:p>
        </w:tc>
        <w:tc>
          <w:tcPr>
            <w:tcW w:w="1559" w:type="dxa"/>
            <w:shd w:val="clear" w:color="auto" w:fill="FFFFFF"/>
            <w:tcMar>
              <w:left w:w="28" w:type="dxa"/>
            </w:tcMar>
          </w:tcPr>
          <w:p w14:paraId="5084D7A0" w14:textId="77777777" w:rsidR="00114FF3" w:rsidRPr="007B1EF8" w:rsidRDefault="005658D5">
            <w:pPr>
              <w:pStyle w:val="TAL"/>
            </w:pPr>
            <w:r w:rsidRPr="007B1EF8">
              <w:t>Identifier</w:t>
            </w:r>
          </w:p>
        </w:tc>
        <w:tc>
          <w:tcPr>
            <w:tcW w:w="3690" w:type="dxa"/>
            <w:shd w:val="clear" w:color="auto" w:fill="FFFFFF"/>
            <w:tcMar>
              <w:left w:w="28" w:type="dxa"/>
            </w:tcMar>
          </w:tcPr>
          <w:p w14:paraId="1350E54D" w14:textId="77777777" w:rsidR="00114FF3" w:rsidRPr="007B1EF8" w:rsidRDefault="005658D5">
            <w:pPr>
              <w:pStyle w:val="TAL"/>
            </w:pPr>
            <w:r w:rsidRPr="007B1EF8">
              <w:t>Identifier of the VNFFG instance.</w:t>
            </w:r>
          </w:p>
        </w:tc>
      </w:tr>
      <w:tr w:rsidR="00114FF3" w:rsidRPr="007B1EF8" w14:paraId="20EBDD97" w14:textId="77777777">
        <w:trPr>
          <w:jc w:val="center"/>
        </w:trPr>
        <w:tc>
          <w:tcPr>
            <w:tcW w:w="1844" w:type="dxa"/>
            <w:gridSpan w:val="2"/>
            <w:shd w:val="clear" w:color="auto" w:fill="FFFFFF"/>
            <w:tcMar>
              <w:left w:w="28" w:type="dxa"/>
            </w:tcMar>
          </w:tcPr>
          <w:p w14:paraId="4C9A2BE9" w14:textId="77777777" w:rsidR="00114FF3" w:rsidRPr="007B1EF8" w:rsidRDefault="005658D5">
            <w:pPr>
              <w:pStyle w:val="TAL"/>
            </w:pPr>
            <w:r w:rsidRPr="007B1EF8">
              <w:t>vnffgdId</w:t>
            </w:r>
          </w:p>
        </w:tc>
        <w:tc>
          <w:tcPr>
            <w:tcW w:w="1128" w:type="dxa"/>
            <w:shd w:val="clear" w:color="auto" w:fill="FFFFFF"/>
            <w:tcMar>
              <w:left w:w="28" w:type="dxa"/>
            </w:tcMar>
          </w:tcPr>
          <w:p w14:paraId="51937444" w14:textId="77777777" w:rsidR="00114FF3" w:rsidRPr="007B1EF8" w:rsidRDefault="005658D5">
            <w:pPr>
              <w:pStyle w:val="TAL"/>
            </w:pPr>
            <w:r w:rsidRPr="007B1EF8">
              <w:t>M</w:t>
            </w:r>
          </w:p>
        </w:tc>
        <w:tc>
          <w:tcPr>
            <w:tcW w:w="1418" w:type="dxa"/>
            <w:shd w:val="clear" w:color="auto" w:fill="FFFFFF"/>
            <w:tcMar>
              <w:left w:w="28" w:type="dxa"/>
            </w:tcMar>
          </w:tcPr>
          <w:p w14:paraId="20E040C0" w14:textId="77777777" w:rsidR="00114FF3" w:rsidRPr="007B1EF8" w:rsidRDefault="005658D5">
            <w:pPr>
              <w:pStyle w:val="TAL"/>
            </w:pPr>
            <w:r w:rsidRPr="007B1EF8">
              <w:t>1</w:t>
            </w:r>
          </w:p>
        </w:tc>
        <w:tc>
          <w:tcPr>
            <w:tcW w:w="1559" w:type="dxa"/>
            <w:shd w:val="clear" w:color="auto" w:fill="FFFFFF"/>
            <w:tcMar>
              <w:left w:w="28" w:type="dxa"/>
            </w:tcMar>
          </w:tcPr>
          <w:p w14:paraId="5620DCBE" w14:textId="77777777" w:rsidR="00114FF3" w:rsidRPr="007B1EF8" w:rsidRDefault="005658D5">
            <w:pPr>
              <w:pStyle w:val="TAL"/>
            </w:pPr>
            <w:r w:rsidRPr="007B1EF8">
              <w:t>Identifier (Reference to Vnffgd)</w:t>
            </w:r>
          </w:p>
        </w:tc>
        <w:tc>
          <w:tcPr>
            <w:tcW w:w="3690" w:type="dxa"/>
            <w:shd w:val="clear" w:color="auto" w:fill="FFFFFF"/>
            <w:tcMar>
              <w:left w:w="28" w:type="dxa"/>
            </w:tcMar>
          </w:tcPr>
          <w:p w14:paraId="45C13A71" w14:textId="77777777" w:rsidR="00114FF3" w:rsidRPr="007B1EF8" w:rsidRDefault="005658D5">
            <w:pPr>
              <w:pStyle w:val="TAL"/>
            </w:pPr>
            <w:r w:rsidRPr="007B1EF8">
              <w:t>Identifier of the VNFFGD of the VNFFG instance.</w:t>
            </w:r>
          </w:p>
        </w:tc>
      </w:tr>
      <w:tr w:rsidR="00114FF3" w:rsidRPr="007B1EF8" w14:paraId="11B4D803" w14:textId="77777777">
        <w:trPr>
          <w:jc w:val="center"/>
        </w:trPr>
        <w:tc>
          <w:tcPr>
            <w:tcW w:w="1844" w:type="dxa"/>
            <w:gridSpan w:val="2"/>
            <w:shd w:val="clear" w:color="auto" w:fill="FFFFFF"/>
            <w:tcMar>
              <w:left w:w="28" w:type="dxa"/>
            </w:tcMar>
          </w:tcPr>
          <w:p w14:paraId="13A0A9D9" w14:textId="77777777" w:rsidR="00114FF3" w:rsidRPr="007B1EF8" w:rsidRDefault="005658D5">
            <w:pPr>
              <w:pStyle w:val="TAL"/>
              <w:rPr>
                <w:lang w:eastAsia="zh-CN"/>
              </w:rPr>
            </w:pPr>
            <w:r w:rsidRPr="007B1EF8">
              <w:rPr>
                <w:lang w:eastAsia="zh-CN"/>
              </w:rPr>
              <w:t>changeType</w:t>
            </w:r>
          </w:p>
        </w:tc>
        <w:tc>
          <w:tcPr>
            <w:tcW w:w="1128" w:type="dxa"/>
            <w:shd w:val="clear" w:color="auto" w:fill="FFFFFF"/>
            <w:tcMar>
              <w:left w:w="28" w:type="dxa"/>
            </w:tcMar>
          </w:tcPr>
          <w:p w14:paraId="15A0A1F5" w14:textId="77777777" w:rsidR="00114FF3" w:rsidRPr="007B1EF8" w:rsidRDefault="005658D5">
            <w:pPr>
              <w:pStyle w:val="TAL"/>
              <w:rPr>
                <w:lang w:eastAsia="zh-CN"/>
              </w:rPr>
            </w:pPr>
            <w:r w:rsidRPr="007B1EF8">
              <w:rPr>
                <w:lang w:eastAsia="zh-CN"/>
              </w:rPr>
              <w:t>M</w:t>
            </w:r>
          </w:p>
        </w:tc>
        <w:tc>
          <w:tcPr>
            <w:tcW w:w="1418" w:type="dxa"/>
            <w:shd w:val="clear" w:color="auto" w:fill="FFFFFF"/>
            <w:tcMar>
              <w:left w:w="28" w:type="dxa"/>
            </w:tcMar>
          </w:tcPr>
          <w:p w14:paraId="4E71E95A" w14:textId="77777777" w:rsidR="00114FF3" w:rsidRPr="007B1EF8" w:rsidRDefault="005658D5">
            <w:pPr>
              <w:pStyle w:val="TAL"/>
              <w:rPr>
                <w:lang w:eastAsia="zh-CN"/>
              </w:rPr>
            </w:pPr>
            <w:r w:rsidRPr="007B1EF8">
              <w:rPr>
                <w:lang w:eastAsia="zh-CN"/>
              </w:rPr>
              <w:t>1</w:t>
            </w:r>
          </w:p>
        </w:tc>
        <w:tc>
          <w:tcPr>
            <w:tcW w:w="1559" w:type="dxa"/>
            <w:shd w:val="clear" w:color="auto" w:fill="FFFFFF"/>
            <w:tcMar>
              <w:left w:w="28" w:type="dxa"/>
            </w:tcMar>
          </w:tcPr>
          <w:p w14:paraId="03120820" w14:textId="77777777" w:rsidR="00114FF3" w:rsidRPr="007B1EF8" w:rsidRDefault="005658D5">
            <w:pPr>
              <w:pStyle w:val="TAL"/>
              <w:rPr>
                <w:lang w:eastAsia="zh-CN"/>
              </w:rPr>
            </w:pPr>
            <w:r w:rsidRPr="007B1EF8">
              <w:rPr>
                <w:lang w:eastAsia="zh-CN"/>
              </w:rPr>
              <w:t>Enum</w:t>
            </w:r>
          </w:p>
        </w:tc>
        <w:tc>
          <w:tcPr>
            <w:tcW w:w="3690" w:type="dxa"/>
            <w:shd w:val="clear" w:color="auto" w:fill="FFFFFF"/>
            <w:tcMar>
              <w:left w:w="28" w:type="dxa"/>
            </w:tcMar>
          </w:tcPr>
          <w:p w14:paraId="65CE72B6" w14:textId="77777777" w:rsidR="00612D34" w:rsidRPr="007B1EF8" w:rsidRDefault="005658D5">
            <w:pPr>
              <w:pStyle w:val="TAL"/>
              <w:rPr>
                <w:lang w:eastAsia="zh-CN"/>
              </w:rPr>
            </w:pPr>
            <w:r w:rsidRPr="007B1EF8">
              <w:rPr>
                <w:lang w:eastAsia="zh-CN"/>
              </w:rPr>
              <w:t>Signals the type of lifecycle change.</w:t>
            </w:r>
          </w:p>
          <w:p w14:paraId="3C13AE13" w14:textId="77777777" w:rsidR="00114FF3" w:rsidRPr="007B1EF8" w:rsidRDefault="002B28BF">
            <w:pPr>
              <w:pStyle w:val="TAL"/>
              <w:rPr>
                <w:lang w:eastAsia="zh-CN"/>
              </w:rPr>
            </w:pPr>
            <w:r w:rsidRPr="007B1EF8">
              <w:rPr>
                <w:lang w:eastAsia="zh-CN"/>
              </w:rPr>
              <w:t>VALUES</w:t>
            </w:r>
            <w:r w:rsidR="005658D5" w:rsidRPr="007B1EF8">
              <w:rPr>
                <w:lang w:eastAsia="zh-CN"/>
              </w:rPr>
              <w:t>:</w:t>
            </w:r>
          </w:p>
          <w:p w14:paraId="5A09E658" w14:textId="77777777" w:rsidR="00114FF3" w:rsidRPr="007B1EF8" w:rsidRDefault="005658D5" w:rsidP="00755C79">
            <w:pPr>
              <w:pStyle w:val="TAL"/>
              <w:numPr>
                <w:ilvl w:val="0"/>
                <w:numId w:val="28"/>
              </w:numPr>
              <w:rPr>
                <w:rFonts w:cs="Arial"/>
              </w:rPr>
            </w:pPr>
            <w:r w:rsidRPr="007B1EF8">
              <w:rPr>
                <w:rFonts w:cs="Arial"/>
                <w:lang w:eastAsia="zh-CN"/>
              </w:rPr>
              <w:t>ADD</w:t>
            </w:r>
          </w:p>
          <w:p w14:paraId="48D696D5" w14:textId="77777777" w:rsidR="00114FF3" w:rsidRPr="007B1EF8" w:rsidRDefault="005658D5" w:rsidP="00755C79">
            <w:pPr>
              <w:pStyle w:val="TAL"/>
              <w:numPr>
                <w:ilvl w:val="0"/>
                <w:numId w:val="28"/>
              </w:numPr>
              <w:rPr>
                <w:rFonts w:cs="Arial"/>
              </w:rPr>
            </w:pPr>
            <w:r w:rsidRPr="007B1EF8">
              <w:rPr>
                <w:rFonts w:cs="Arial"/>
                <w:lang w:eastAsia="zh-CN"/>
              </w:rPr>
              <w:t>REMOVE</w:t>
            </w:r>
          </w:p>
          <w:p w14:paraId="6B65538D" w14:textId="77777777" w:rsidR="00114FF3" w:rsidRPr="007B1EF8" w:rsidRDefault="005658D5" w:rsidP="00755C79">
            <w:pPr>
              <w:pStyle w:val="TAL"/>
              <w:numPr>
                <w:ilvl w:val="0"/>
                <w:numId w:val="28"/>
              </w:numPr>
              <w:rPr>
                <w:rFonts w:cs="Arial"/>
              </w:rPr>
            </w:pPr>
            <w:r w:rsidRPr="007B1EF8">
              <w:rPr>
                <w:rFonts w:cs="Arial"/>
                <w:lang w:eastAsia="zh-CN"/>
              </w:rPr>
              <w:t>MODIFY</w:t>
            </w:r>
          </w:p>
          <w:p w14:paraId="294330D3" w14:textId="77777777" w:rsidR="00114FF3" w:rsidRPr="007B1EF8" w:rsidRDefault="005658D5">
            <w:pPr>
              <w:pStyle w:val="TAL"/>
              <w:rPr>
                <w:lang w:eastAsia="zh-CN"/>
              </w:rPr>
            </w:pPr>
            <w:r w:rsidRPr="007B1EF8">
              <w:rPr>
                <w:lang w:eastAsia="zh-CN"/>
              </w:rPr>
              <w:t>See note.</w:t>
            </w:r>
          </w:p>
        </w:tc>
      </w:tr>
      <w:tr w:rsidR="00114FF3" w:rsidRPr="007B1EF8" w14:paraId="4535C32A" w14:textId="77777777">
        <w:trPr>
          <w:jc w:val="center"/>
        </w:trPr>
        <w:tc>
          <w:tcPr>
            <w:tcW w:w="1844" w:type="dxa"/>
            <w:gridSpan w:val="2"/>
            <w:shd w:val="clear" w:color="auto" w:fill="FFFFFF"/>
            <w:tcMar>
              <w:left w:w="28" w:type="dxa"/>
            </w:tcMar>
          </w:tcPr>
          <w:p w14:paraId="61CF97E5" w14:textId="77777777" w:rsidR="00114FF3" w:rsidRPr="007B1EF8" w:rsidRDefault="005658D5">
            <w:pPr>
              <w:pStyle w:val="TAL"/>
              <w:rPr>
                <w:lang w:eastAsia="zh-CN"/>
              </w:rPr>
            </w:pPr>
            <w:r w:rsidRPr="007B1EF8">
              <w:rPr>
                <w:lang w:eastAsia="zh-CN"/>
              </w:rPr>
              <w:t>changeResult</w:t>
            </w:r>
          </w:p>
        </w:tc>
        <w:tc>
          <w:tcPr>
            <w:tcW w:w="1128" w:type="dxa"/>
            <w:shd w:val="clear" w:color="auto" w:fill="FFFFFF"/>
            <w:tcMar>
              <w:left w:w="28" w:type="dxa"/>
            </w:tcMar>
          </w:tcPr>
          <w:p w14:paraId="74031DDB" w14:textId="77777777" w:rsidR="00114FF3" w:rsidRPr="007B1EF8" w:rsidRDefault="005658D5">
            <w:pPr>
              <w:pStyle w:val="TAL"/>
              <w:rPr>
                <w:lang w:eastAsia="zh-CN"/>
              </w:rPr>
            </w:pPr>
            <w:r w:rsidRPr="007B1EF8">
              <w:rPr>
                <w:lang w:eastAsia="zh-CN"/>
              </w:rPr>
              <w:t>M</w:t>
            </w:r>
          </w:p>
        </w:tc>
        <w:tc>
          <w:tcPr>
            <w:tcW w:w="1418" w:type="dxa"/>
            <w:shd w:val="clear" w:color="auto" w:fill="FFFFFF"/>
            <w:tcMar>
              <w:left w:w="28" w:type="dxa"/>
            </w:tcMar>
          </w:tcPr>
          <w:p w14:paraId="369D4974" w14:textId="77777777" w:rsidR="00114FF3" w:rsidRPr="007B1EF8" w:rsidRDefault="005658D5">
            <w:pPr>
              <w:pStyle w:val="TAL"/>
              <w:rPr>
                <w:lang w:eastAsia="zh-CN"/>
              </w:rPr>
            </w:pPr>
            <w:r w:rsidRPr="007B1EF8">
              <w:rPr>
                <w:lang w:eastAsia="zh-CN"/>
              </w:rPr>
              <w:t>1</w:t>
            </w:r>
          </w:p>
        </w:tc>
        <w:tc>
          <w:tcPr>
            <w:tcW w:w="1559" w:type="dxa"/>
            <w:shd w:val="clear" w:color="auto" w:fill="FFFFFF"/>
            <w:tcMar>
              <w:left w:w="28" w:type="dxa"/>
            </w:tcMar>
          </w:tcPr>
          <w:p w14:paraId="4B17BA63" w14:textId="77777777" w:rsidR="00114FF3" w:rsidRPr="007B1EF8" w:rsidRDefault="005658D5">
            <w:pPr>
              <w:pStyle w:val="TAL"/>
              <w:rPr>
                <w:lang w:eastAsia="zh-CN"/>
              </w:rPr>
            </w:pPr>
            <w:r w:rsidRPr="007B1EF8">
              <w:rPr>
                <w:lang w:eastAsia="zh-CN"/>
              </w:rPr>
              <w:t>Enum</w:t>
            </w:r>
          </w:p>
        </w:tc>
        <w:tc>
          <w:tcPr>
            <w:tcW w:w="3690" w:type="dxa"/>
            <w:shd w:val="clear" w:color="auto" w:fill="FFFFFF"/>
            <w:tcMar>
              <w:left w:w="28" w:type="dxa"/>
            </w:tcMar>
          </w:tcPr>
          <w:p w14:paraId="68563A3C" w14:textId="77777777" w:rsidR="002B28BF" w:rsidRPr="007B1EF8" w:rsidRDefault="005658D5" w:rsidP="002B28BF">
            <w:pPr>
              <w:pStyle w:val="TAL"/>
              <w:rPr>
                <w:rFonts w:cs="Arial"/>
              </w:rPr>
            </w:pPr>
            <w:r w:rsidRPr="007B1EF8">
              <w:rPr>
                <w:lang w:eastAsia="zh-CN"/>
              </w:rPr>
              <w:t>Signal the result of lifecycle change</w:t>
            </w:r>
            <w:r w:rsidRPr="007B1EF8">
              <w:rPr>
                <w:rFonts w:cs="Arial"/>
              </w:rPr>
              <w:t>.</w:t>
            </w:r>
          </w:p>
          <w:p w14:paraId="4F04FA92" w14:textId="77777777" w:rsidR="002B28BF" w:rsidRPr="007B1EF8" w:rsidRDefault="002B28BF" w:rsidP="002B28BF">
            <w:pPr>
              <w:pStyle w:val="TAL"/>
              <w:rPr>
                <w:rFonts w:cs="Arial"/>
              </w:rPr>
            </w:pPr>
            <w:r w:rsidRPr="007B1EF8">
              <w:rPr>
                <w:rFonts w:cs="Arial"/>
              </w:rPr>
              <w:t>VALUES:</w:t>
            </w:r>
          </w:p>
          <w:p w14:paraId="0D0D86AA" w14:textId="77777777" w:rsidR="002B28BF" w:rsidRPr="007B1EF8" w:rsidRDefault="002B28BF" w:rsidP="00755C79">
            <w:pPr>
              <w:pStyle w:val="TAL"/>
              <w:numPr>
                <w:ilvl w:val="0"/>
                <w:numId w:val="29"/>
              </w:numPr>
              <w:rPr>
                <w:lang w:eastAsia="zh-CN"/>
              </w:rPr>
            </w:pPr>
            <w:r w:rsidRPr="007B1EF8">
              <w:rPr>
                <w:rFonts w:cs="Arial"/>
              </w:rPr>
              <w:t>COMPLETED</w:t>
            </w:r>
          </w:p>
          <w:p w14:paraId="5AF3D025" w14:textId="77777777" w:rsidR="002B28BF" w:rsidRPr="007B1EF8" w:rsidRDefault="002B28BF" w:rsidP="00755C79">
            <w:pPr>
              <w:pStyle w:val="TAL"/>
              <w:numPr>
                <w:ilvl w:val="0"/>
                <w:numId w:val="29"/>
              </w:numPr>
              <w:rPr>
                <w:lang w:eastAsia="zh-CN"/>
              </w:rPr>
            </w:pPr>
            <w:r w:rsidRPr="007B1EF8">
              <w:rPr>
                <w:rFonts w:cs="Arial"/>
              </w:rPr>
              <w:t>FAILED</w:t>
            </w:r>
          </w:p>
          <w:p w14:paraId="5684F19C" w14:textId="77777777" w:rsidR="00114FF3" w:rsidRPr="007B1EF8" w:rsidRDefault="005658D5" w:rsidP="00755C79">
            <w:pPr>
              <w:pStyle w:val="TAL"/>
              <w:numPr>
                <w:ilvl w:val="0"/>
                <w:numId w:val="29"/>
              </w:numPr>
              <w:rPr>
                <w:lang w:eastAsia="zh-CN"/>
              </w:rPr>
            </w:pPr>
            <w:r w:rsidRPr="007B1EF8">
              <w:rPr>
                <w:rFonts w:cs="Arial"/>
              </w:rPr>
              <w:t>etc</w:t>
            </w:r>
            <w:r w:rsidRPr="007B1EF8">
              <w:rPr>
                <w:lang w:eastAsia="zh-CN"/>
              </w:rPr>
              <w:t>.</w:t>
            </w:r>
          </w:p>
        </w:tc>
      </w:tr>
      <w:tr w:rsidR="00114FF3" w:rsidRPr="007B1EF8" w14:paraId="4F22EC12" w14:textId="77777777">
        <w:trPr>
          <w:jc w:val="center"/>
        </w:trPr>
        <w:tc>
          <w:tcPr>
            <w:tcW w:w="9639" w:type="dxa"/>
            <w:gridSpan w:val="6"/>
            <w:shd w:val="clear" w:color="auto" w:fill="FFFFFF"/>
            <w:tcMar>
              <w:left w:w="28" w:type="dxa"/>
            </w:tcMar>
          </w:tcPr>
          <w:p w14:paraId="3A8D05C3" w14:textId="77777777" w:rsidR="00114FF3" w:rsidRPr="007B1EF8" w:rsidRDefault="005658D5">
            <w:pPr>
              <w:pStyle w:val="TAN"/>
              <w:rPr>
                <w:lang w:eastAsia="zh-CN"/>
              </w:rPr>
            </w:pPr>
            <w:r w:rsidRPr="007B1EF8">
              <w:rPr>
                <w:lang w:eastAsia="zh-CN"/>
              </w:rPr>
              <w:t>NOTE:</w:t>
            </w:r>
            <w:r w:rsidRPr="007B1EF8">
              <w:rPr>
                <w:lang w:eastAsia="zh-CN"/>
              </w:rPr>
              <w:tab/>
              <w:t>CP or NFP information might be modified for the VNFFG.</w:t>
            </w:r>
          </w:p>
        </w:tc>
      </w:tr>
    </w:tbl>
    <w:p w14:paraId="09C74D67" w14:textId="77777777" w:rsidR="00114FF3" w:rsidRPr="007B1EF8" w:rsidRDefault="00114FF3"/>
    <w:p w14:paraId="3DF11A3F" w14:textId="77777777" w:rsidR="00114FF3" w:rsidRPr="007B1EF8" w:rsidRDefault="005658D5">
      <w:pPr>
        <w:pStyle w:val="Heading4"/>
      </w:pPr>
      <w:bookmarkStart w:id="556" w:name="_Toc146290743"/>
      <w:r w:rsidRPr="007B1EF8">
        <w:t>8.3.2.7</w:t>
      </w:r>
      <w:r w:rsidRPr="007B1EF8">
        <w:tab/>
      </w:r>
      <w:r w:rsidRPr="007B1EF8">
        <w:rPr>
          <w:lang w:eastAsia="zh-CN"/>
        </w:rPr>
        <w:t xml:space="preserve">AffectedNs </w:t>
      </w:r>
      <w:r w:rsidRPr="007B1EF8">
        <w:t>information element</w:t>
      </w:r>
      <w:bookmarkEnd w:id="556"/>
    </w:p>
    <w:p w14:paraId="6588B4B5" w14:textId="77777777" w:rsidR="00114FF3" w:rsidRPr="007B1EF8" w:rsidRDefault="005658D5">
      <w:pPr>
        <w:pStyle w:val="Heading5"/>
      </w:pPr>
      <w:bookmarkStart w:id="557" w:name="_Toc146290744"/>
      <w:r w:rsidRPr="007B1EF8">
        <w:t>8.3.2.7.1</w:t>
      </w:r>
      <w:r w:rsidRPr="007B1EF8">
        <w:tab/>
        <w:t>Description</w:t>
      </w:r>
      <w:bookmarkEnd w:id="557"/>
    </w:p>
    <w:p w14:paraId="48896B14" w14:textId="77777777" w:rsidR="00114FF3" w:rsidRPr="007B1EF8" w:rsidRDefault="005658D5">
      <w:r w:rsidRPr="007B1EF8">
        <w:t>This information element provides information about affected nested NSs.</w:t>
      </w:r>
    </w:p>
    <w:p w14:paraId="5ADDCA9C" w14:textId="77777777" w:rsidR="00114FF3" w:rsidRPr="007B1EF8" w:rsidRDefault="005658D5">
      <w:pPr>
        <w:pStyle w:val="Heading5"/>
      </w:pPr>
      <w:bookmarkStart w:id="558" w:name="_Toc146290745"/>
      <w:r w:rsidRPr="007B1EF8">
        <w:t>8.3.2.7.2</w:t>
      </w:r>
      <w:r w:rsidRPr="007B1EF8">
        <w:tab/>
        <w:t>Attributes</w:t>
      </w:r>
      <w:bookmarkEnd w:id="558"/>
    </w:p>
    <w:p w14:paraId="09B2B58A" w14:textId="77777777" w:rsidR="00114FF3" w:rsidRPr="007B1EF8" w:rsidRDefault="005658D5">
      <w:r w:rsidRPr="007B1EF8">
        <w:t>The AffectedNs information element shall follow the indications provided in table 8.3.2.7.2-1.</w:t>
      </w:r>
    </w:p>
    <w:p w14:paraId="27EB3412" w14:textId="77777777" w:rsidR="00114FF3" w:rsidRPr="007B1EF8" w:rsidRDefault="005658D5">
      <w:pPr>
        <w:pStyle w:val="TH"/>
        <w:rPr>
          <w:shd w:val="clear" w:color="auto" w:fill="FFFF00"/>
        </w:rPr>
      </w:pPr>
      <w:r w:rsidRPr="007B1EF8">
        <w:t xml:space="preserve">Table 8.3.2.7.2-1: Attributes of the </w:t>
      </w:r>
      <w:r w:rsidRPr="007B1EF8">
        <w:rPr>
          <w:lang w:eastAsia="zh-CN"/>
        </w:rPr>
        <w:t xml:space="preserve">AffectedNs </w:t>
      </w:r>
      <w:r w:rsidRPr="007B1EF8">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1874"/>
        <w:gridCol w:w="4437"/>
      </w:tblGrid>
      <w:tr w:rsidR="00114FF3" w:rsidRPr="007B1EF8" w14:paraId="724985C3" w14:textId="77777777">
        <w:trPr>
          <w:jc w:val="center"/>
        </w:trPr>
        <w:tc>
          <w:tcPr>
            <w:tcW w:w="1257" w:type="dxa"/>
            <w:shd w:val="clear" w:color="auto" w:fill="BFBFBF"/>
            <w:tcMar>
              <w:left w:w="28" w:type="dxa"/>
            </w:tcMar>
          </w:tcPr>
          <w:p w14:paraId="05394E37" w14:textId="77777777" w:rsidR="00114FF3" w:rsidRPr="007B1EF8" w:rsidRDefault="005658D5">
            <w:pPr>
              <w:pStyle w:val="TAH"/>
            </w:pPr>
            <w:r w:rsidRPr="007B1EF8">
              <w:t>Attribute</w:t>
            </w:r>
          </w:p>
        </w:tc>
        <w:tc>
          <w:tcPr>
            <w:tcW w:w="967" w:type="dxa"/>
            <w:shd w:val="clear" w:color="auto" w:fill="BFBFBF"/>
            <w:tcMar>
              <w:left w:w="28" w:type="dxa"/>
            </w:tcMar>
          </w:tcPr>
          <w:p w14:paraId="027A45E3" w14:textId="77777777" w:rsidR="00114FF3" w:rsidRPr="007B1EF8" w:rsidRDefault="005658D5">
            <w:pPr>
              <w:pStyle w:val="TAH"/>
            </w:pPr>
            <w:r w:rsidRPr="007B1EF8">
              <w:t>Qualifier</w:t>
            </w:r>
          </w:p>
        </w:tc>
        <w:tc>
          <w:tcPr>
            <w:tcW w:w="1167" w:type="dxa"/>
            <w:shd w:val="clear" w:color="auto" w:fill="BFBFBF"/>
            <w:tcMar>
              <w:left w:w="28" w:type="dxa"/>
            </w:tcMar>
          </w:tcPr>
          <w:p w14:paraId="27D7C7E5" w14:textId="77777777" w:rsidR="00114FF3" w:rsidRPr="007B1EF8" w:rsidRDefault="005658D5">
            <w:pPr>
              <w:pStyle w:val="TAH"/>
            </w:pPr>
            <w:r w:rsidRPr="007B1EF8">
              <w:t>Cardinality</w:t>
            </w:r>
          </w:p>
        </w:tc>
        <w:tc>
          <w:tcPr>
            <w:tcW w:w="1874" w:type="dxa"/>
            <w:shd w:val="clear" w:color="auto" w:fill="BFBFBF"/>
            <w:tcMar>
              <w:left w:w="28" w:type="dxa"/>
            </w:tcMar>
          </w:tcPr>
          <w:p w14:paraId="1C1C590A" w14:textId="77777777" w:rsidR="00114FF3" w:rsidRPr="007B1EF8" w:rsidRDefault="005658D5">
            <w:pPr>
              <w:pStyle w:val="TAH"/>
            </w:pPr>
            <w:r w:rsidRPr="007B1EF8">
              <w:t>Content</w:t>
            </w:r>
          </w:p>
        </w:tc>
        <w:tc>
          <w:tcPr>
            <w:tcW w:w="4437" w:type="dxa"/>
            <w:shd w:val="clear" w:color="auto" w:fill="BFBFBF"/>
            <w:tcMar>
              <w:left w:w="28" w:type="dxa"/>
            </w:tcMar>
          </w:tcPr>
          <w:p w14:paraId="06908BA2" w14:textId="77777777" w:rsidR="00114FF3" w:rsidRPr="007B1EF8" w:rsidRDefault="005658D5">
            <w:pPr>
              <w:pStyle w:val="TAH"/>
            </w:pPr>
            <w:r w:rsidRPr="007B1EF8">
              <w:t>Description</w:t>
            </w:r>
          </w:p>
        </w:tc>
      </w:tr>
      <w:tr w:rsidR="00114FF3" w:rsidRPr="007B1EF8" w14:paraId="2C398F05" w14:textId="77777777">
        <w:trPr>
          <w:jc w:val="center"/>
        </w:trPr>
        <w:tc>
          <w:tcPr>
            <w:tcW w:w="1257" w:type="dxa"/>
            <w:shd w:val="clear" w:color="auto" w:fill="FFFFFF"/>
            <w:tcMar>
              <w:left w:w="28" w:type="dxa"/>
            </w:tcMar>
          </w:tcPr>
          <w:p w14:paraId="099D87B9" w14:textId="77777777" w:rsidR="00114FF3" w:rsidRPr="007B1EF8" w:rsidRDefault="005658D5">
            <w:pPr>
              <w:pStyle w:val="TAL"/>
            </w:pPr>
            <w:r w:rsidRPr="007B1EF8">
              <w:t>nsInstanceId</w:t>
            </w:r>
          </w:p>
        </w:tc>
        <w:tc>
          <w:tcPr>
            <w:tcW w:w="967" w:type="dxa"/>
            <w:shd w:val="clear" w:color="auto" w:fill="FFFFFF"/>
            <w:tcMar>
              <w:left w:w="28" w:type="dxa"/>
            </w:tcMar>
          </w:tcPr>
          <w:p w14:paraId="7B6C7DAC" w14:textId="77777777" w:rsidR="00114FF3" w:rsidRPr="007B1EF8" w:rsidRDefault="005658D5">
            <w:pPr>
              <w:pStyle w:val="TAL"/>
            </w:pPr>
            <w:r w:rsidRPr="007B1EF8">
              <w:t>M</w:t>
            </w:r>
          </w:p>
        </w:tc>
        <w:tc>
          <w:tcPr>
            <w:tcW w:w="1167" w:type="dxa"/>
            <w:shd w:val="clear" w:color="auto" w:fill="FFFFFF"/>
            <w:tcMar>
              <w:left w:w="28" w:type="dxa"/>
            </w:tcMar>
          </w:tcPr>
          <w:p w14:paraId="0C1E3BE7" w14:textId="77777777" w:rsidR="00114FF3" w:rsidRPr="007B1EF8" w:rsidRDefault="005658D5">
            <w:pPr>
              <w:pStyle w:val="TAL"/>
            </w:pPr>
            <w:r w:rsidRPr="007B1EF8">
              <w:t>1</w:t>
            </w:r>
          </w:p>
        </w:tc>
        <w:tc>
          <w:tcPr>
            <w:tcW w:w="1874" w:type="dxa"/>
            <w:shd w:val="clear" w:color="auto" w:fill="FFFFFF"/>
            <w:tcMar>
              <w:left w:w="28" w:type="dxa"/>
            </w:tcMar>
          </w:tcPr>
          <w:p w14:paraId="7EECCFAD" w14:textId="77777777" w:rsidR="00114FF3" w:rsidRPr="007B1EF8" w:rsidRDefault="005658D5">
            <w:pPr>
              <w:pStyle w:val="TAL"/>
            </w:pPr>
            <w:r w:rsidRPr="007B1EF8">
              <w:t>Identifier</w:t>
            </w:r>
          </w:p>
        </w:tc>
        <w:tc>
          <w:tcPr>
            <w:tcW w:w="4437" w:type="dxa"/>
            <w:shd w:val="clear" w:color="auto" w:fill="FFFFFF"/>
            <w:tcMar>
              <w:left w:w="28" w:type="dxa"/>
            </w:tcMar>
          </w:tcPr>
          <w:p w14:paraId="5DE819FB" w14:textId="77777777" w:rsidR="00114FF3" w:rsidRPr="007B1EF8" w:rsidRDefault="005658D5">
            <w:pPr>
              <w:pStyle w:val="TAL"/>
            </w:pPr>
            <w:r w:rsidRPr="007B1EF8">
              <w:t>Identifier of the nested NS instance.</w:t>
            </w:r>
          </w:p>
        </w:tc>
      </w:tr>
      <w:tr w:rsidR="00114FF3" w:rsidRPr="007B1EF8" w14:paraId="01929B2A" w14:textId="77777777">
        <w:trPr>
          <w:jc w:val="center"/>
        </w:trPr>
        <w:tc>
          <w:tcPr>
            <w:tcW w:w="1257" w:type="dxa"/>
            <w:shd w:val="clear" w:color="auto" w:fill="FFFFFF"/>
            <w:tcMar>
              <w:left w:w="28" w:type="dxa"/>
            </w:tcMar>
          </w:tcPr>
          <w:p w14:paraId="37308EAE" w14:textId="77777777" w:rsidR="00114FF3" w:rsidRPr="007B1EF8" w:rsidRDefault="005658D5">
            <w:pPr>
              <w:pStyle w:val="TAL"/>
            </w:pPr>
            <w:r w:rsidRPr="007B1EF8">
              <w:t>nsdId</w:t>
            </w:r>
          </w:p>
        </w:tc>
        <w:tc>
          <w:tcPr>
            <w:tcW w:w="967" w:type="dxa"/>
            <w:shd w:val="clear" w:color="auto" w:fill="FFFFFF"/>
            <w:tcMar>
              <w:left w:w="28" w:type="dxa"/>
            </w:tcMar>
          </w:tcPr>
          <w:p w14:paraId="5CDE7736" w14:textId="77777777" w:rsidR="00114FF3" w:rsidRPr="007B1EF8" w:rsidRDefault="005658D5">
            <w:pPr>
              <w:pStyle w:val="TAL"/>
            </w:pPr>
            <w:r w:rsidRPr="007B1EF8">
              <w:t>M</w:t>
            </w:r>
          </w:p>
        </w:tc>
        <w:tc>
          <w:tcPr>
            <w:tcW w:w="1167" w:type="dxa"/>
            <w:shd w:val="clear" w:color="auto" w:fill="FFFFFF"/>
            <w:tcMar>
              <w:left w:w="28" w:type="dxa"/>
            </w:tcMar>
          </w:tcPr>
          <w:p w14:paraId="5D902FD4" w14:textId="77777777" w:rsidR="00114FF3" w:rsidRPr="007B1EF8" w:rsidRDefault="005658D5">
            <w:pPr>
              <w:pStyle w:val="TAL"/>
            </w:pPr>
            <w:r w:rsidRPr="007B1EF8">
              <w:t>1</w:t>
            </w:r>
          </w:p>
        </w:tc>
        <w:tc>
          <w:tcPr>
            <w:tcW w:w="1874" w:type="dxa"/>
            <w:shd w:val="clear" w:color="auto" w:fill="FFFFFF"/>
            <w:tcMar>
              <w:left w:w="28" w:type="dxa"/>
            </w:tcMar>
          </w:tcPr>
          <w:p w14:paraId="7F87B05A" w14:textId="77777777" w:rsidR="00114FF3" w:rsidRPr="007B1EF8" w:rsidRDefault="005658D5" w:rsidP="003E75A8">
            <w:pPr>
              <w:pStyle w:val="TAL"/>
            </w:pPr>
            <w:r w:rsidRPr="007B1EF8">
              <w:t>Identifier (</w:t>
            </w:r>
            <w:r w:rsidR="003E75A8" w:rsidRPr="007B1EF8">
              <w:t>R</w:t>
            </w:r>
            <w:r w:rsidRPr="007B1EF8">
              <w:t>eference to Nsd)</w:t>
            </w:r>
          </w:p>
        </w:tc>
        <w:tc>
          <w:tcPr>
            <w:tcW w:w="4437" w:type="dxa"/>
            <w:shd w:val="clear" w:color="auto" w:fill="FFFFFF"/>
            <w:tcMar>
              <w:left w:w="28" w:type="dxa"/>
            </w:tcMar>
          </w:tcPr>
          <w:p w14:paraId="138572D2" w14:textId="77777777" w:rsidR="00114FF3" w:rsidRPr="007B1EF8" w:rsidRDefault="005658D5">
            <w:pPr>
              <w:pStyle w:val="TAL"/>
            </w:pPr>
            <w:r w:rsidRPr="007B1EF8">
              <w:t>Identifier of the NSD of the nested NS instance.</w:t>
            </w:r>
          </w:p>
        </w:tc>
      </w:tr>
      <w:tr w:rsidR="00114FF3" w:rsidRPr="007B1EF8" w14:paraId="5601AED9" w14:textId="77777777">
        <w:trPr>
          <w:jc w:val="center"/>
        </w:trPr>
        <w:tc>
          <w:tcPr>
            <w:tcW w:w="1257" w:type="dxa"/>
            <w:shd w:val="clear" w:color="auto" w:fill="FFFFFF"/>
            <w:tcMar>
              <w:left w:w="28" w:type="dxa"/>
            </w:tcMar>
          </w:tcPr>
          <w:p w14:paraId="70574890" w14:textId="77777777" w:rsidR="00114FF3" w:rsidRPr="007B1EF8" w:rsidRDefault="005658D5">
            <w:pPr>
              <w:pStyle w:val="TAL"/>
              <w:rPr>
                <w:lang w:eastAsia="zh-CN"/>
              </w:rPr>
            </w:pPr>
            <w:r w:rsidRPr="007B1EF8">
              <w:rPr>
                <w:lang w:eastAsia="zh-CN"/>
              </w:rPr>
              <w:t>changeType</w:t>
            </w:r>
          </w:p>
        </w:tc>
        <w:tc>
          <w:tcPr>
            <w:tcW w:w="967" w:type="dxa"/>
            <w:shd w:val="clear" w:color="auto" w:fill="FFFFFF"/>
            <w:tcMar>
              <w:left w:w="28" w:type="dxa"/>
            </w:tcMar>
          </w:tcPr>
          <w:p w14:paraId="5F879FE4"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710DE2A3" w14:textId="77777777" w:rsidR="00114FF3" w:rsidRPr="007B1EF8" w:rsidRDefault="005658D5">
            <w:pPr>
              <w:pStyle w:val="TAL"/>
              <w:rPr>
                <w:lang w:eastAsia="zh-CN"/>
              </w:rPr>
            </w:pPr>
            <w:r w:rsidRPr="007B1EF8">
              <w:rPr>
                <w:lang w:eastAsia="zh-CN"/>
              </w:rPr>
              <w:t>1</w:t>
            </w:r>
          </w:p>
        </w:tc>
        <w:tc>
          <w:tcPr>
            <w:tcW w:w="1874" w:type="dxa"/>
            <w:shd w:val="clear" w:color="auto" w:fill="FFFFFF"/>
            <w:tcMar>
              <w:left w:w="28" w:type="dxa"/>
            </w:tcMar>
          </w:tcPr>
          <w:p w14:paraId="3CBC8E3C" w14:textId="77777777" w:rsidR="00114FF3" w:rsidRPr="007B1EF8" w:rsidRDefault="005658D5">
            <w:pPr>
              <w:pStyle w:val="TAL"/>
              <w:rPr>
                <w:lang w:eastAsia="zh-CN"/>
              </w:rPr>
            </w:pPr>
            <w:r w:rsidRPr="007B1EF8">
              <w:rPr>
                <w:lang w:eastAsia="zh-CN"/>
              </w:rPr>
              <w:t>Enum</w:t>
            </w:r>
          </w:p>
        </w:tc>
        <w:tc>
          <w:tcPr>
            <w:tcW w:w="4437" w:type="dxa"/>
            <w:shd w:val="clear" w:color="auto" w:fill="FFFFFF"/>
            <w:tcMar>
              <w:left w:w="28" w:type="dxa"/>
            </w:tcMar>
          </w:tcPr>
          <w:p w14:paraId="28A979ED" w14:textId="77777777" w:rsidR="00CF6C8B" w:rsidRPr="007B1EF8" w:rsidRDefault="005658D5">
            <w:pPr>
              <w:pStyle w:val="TAL"/>
              <w:rPr>
                <w:lang w:eastAsia="zh-CN"/>
              </w:rPr>
            </w:pPr>
            <w:r w:rsidRPr="007B1EF8">
              <w:rPr>
                <w:lang w:eastAsia="zh-CN"/>
              </w:rPr>
              <w:t>Signals the type of lifecycle change.</w:t>
            </w:r>
          </w:p>
          <w:p w14:paraId="08B742AE" w14:textId="77777777" w:rsidR="00114FF3" w:rsidRPr="007B1EF8" w:rsidRDefault="00CF6C8B">
            <w:pPr>
              <w:pStyle w:val="TAL"/>
              <w:rPr>
                <w:lang w:eastAsia="zh-CN"/>
              </w:rPr>
            </w:pPr>
            <w:r w:rsidRPr="007B1EF8">
              <w:rPr>
                <w:lang w:eastAsia="zh-CN"/>
              </w:rPr>
              <w:t>VALUES</w:t>
            </w:r>
            <w:r w:rsidR="005658D5" w:rsidRPr="007B1EF8">
              <w:rPr>
                <w:lang w:eastAsia="zh-CN"/>
              </w:rPr>
              <w:t>:</w:t>
            </w:r>
          </w:p>
          <w:p w14:paraId="7985CEEB" w14:textId="77777777" w:rsidR="00114FF3" w:rsidRPr="007B1EF8" w:rsidRDefault="005658D5" w:rsidP="00755C79">
            <w:pPr>
              <w:pStyle w:val="TAL"/>
              <w:numPr>
                <w:ilvl w:val="0"/>
                <w:numId w:val="30"/>
              </w:numPr>
              <w:rPr>
                <w:rFonts w:cs="Arial"/>
              </w:rPr>
            </w:pPr>
            <w:r w:rsidRPr="007B1EF8">
              <w:rPr>
                <w:rFonts w:cs="Arial"/>
                <w:lang w:eastAsia="zh-CN"/>
              </w:rPr>
              <w:t>ADD</w:t>
            </w:r>
          </w:p>
          <w:p w14:paraId="1D60190A" w14:textId="77777777" w:rsidR="00114FF3" w:rsidRPr="007B1EF8" w:rsidRDefault="005658D5" w:rsidP="00755C79">
            <w:pPr>
              <w:pStyle w:val="TAL"/>
              <w:numPr>
                <w:ilvl w:val="0"/>
                <w:numId w:val="30"/>
              </w:numPr>
              <w:rPr>
                <w:rFonts w:cs="Arial"/>
              </w:rPr>
            </w:pPr>
            <w:r w:rsidRPr="007B1EF8">
              <w:rPr>
                <w:rFonts w:cs="Arial"/>
                <w:lang w:eastAsia="zh-CN"/>
              </w:rPr>
              <w:t>REMOVE</w:t>
            </w:r>
          </w:p>
          <w:p w14:paraId="0AAD5E4A" w14:textId="77777777" w:rsidR="00114FF3" w:rsidRPr="007B1EF8" w:rsidRDefault="005658D5" w:rsidP="00755C79">
            <w:pPr>
              <w:pStyle w:val="TAL"/>
              <w:numPr>
                <w:ilvl w:val="0"/>
                <w:numId w:val="30"/>
              </w:numPr>
              <w:rPr>
                <w:rFonts w:cs="Arial"/>
              </w:rPr>
            </w:pPr>
            <w:r w:rsidRPr="007B1EF8">
              <w:rPr>
                <w:rFonts w:cs="Arial"/>
                <w:lang w:eastAsia="zh-CN"/>
              </w:rPr>
              <w:t>INSTANTIATE</w:t>
            </w:r>
          </w:p>
          <w:p w14:paraId="38070590" w14:textId="77777777" w:rsidR="00114FF3" w:rsidRPr="007B1EF8" w:rsidRDefault="005658D5" w:rsidP="00755C79">
            <w:pPr>
              <w:pStyle w:val="TAL"/>
              <w:numPr>
                <w:ilvl w:val="0"/>
                <w:numId w:val="30"/>
              </w:numPr>
              <w:rPr>
                <w:rFonts w:cs="Arial"/>
              </w:rPr>
            </w:pPr>
            <w:r w:rsidRPr="007B1EF8">
              <w:rPr>
                <w:rFonts w:cs="Arial"/>
                <w:lang w:eastAsia="zh-CN"/>
              </w:rPr>
              <w:t>TERMINATE</w:t>
            </w:r>
          </w:p>
          <w:p w14:paraId="006D4680" w14:textId="77777777" w:rsidR="00114FF3" w:rsidRPr="007B1EF8" w:rsidRDefault="005658D5" w:rsidP="00755C79">
            <w:pPr>
              <w:pStyle w:val="TAL"/>
              <w:numPr>
                <w:ilvl w:val="0"/>
                <w:numId w:val="30"/>
              </w:numPr>
              <w:rPr>
                <w:rFonts w:cs="Arial"/>
              </w:rPr>
            </w:pPr>
            <w:r w:rsidRPr="007B1EF8">
              <w:rPr>
                <w:rFonts w:cs="Arial"/>
                <w:lang w:eastAsia="zh-CN"/>
              </w:rPr>
              <w:t>SCALE</w:t>
            </w:r>
          </w:p>
          <w:p w14:paraId="7B36402A" w14:textId="77777777" w:rsidR="00114FF3" w:rsidRPr="007B1EF8" w:rsidRDefault="005658D5" w:rsidP="00755C79">
            <w:pPr>
              <w:pStyle w:val="TAL"/>
              <w:numPr>
                <w:ilvl w:val="0"/>
                <w:numId w:val="30"/>
              </w:numPr>
              <w:rPr>
                <w:rFonts w:cs="Arial"/>
              </w:rPr>
            </w:pPr>
            <w:r w:rsidRPr="007B1EF8">
              <w:rPr>
                <w:rFonts w:cs="Arial"/>
                <w:lang w:eastAsia="zh-CN"/>
              </w:rPr>
              <w:t>HEAL</w:t>
            </w:r>
          </w:p>
          <w:p w14:paraId="6B4876C7" w14:textId="77777777" w:rsidR="00114FF3" w:rsidRPr="007B1EF8" w:rsidRDefault="005658D5" w:rsidP="00755C79">
            <w:pPr>
              <w:pStyle w:val="TAL"/>
              <w:numPr>
                <w:ilvl w:val="0"/>
                <w:numId w:val="30"/>
              </w:numPr>
              <w:rPr>
                <w:rFonts w:cs="Arial"/>
              </w:rPr>
            </w:pPr>
            <w:r w:rsidRPr="007B1EF8">
              <w:rPr>
                <w:rFonts w:cs="Arial"/>
                <w:lang w:eastAsia="zh-CN"/>
              </w:rPr>
              <w:t>UPDATE</w:t>
            </w:r>
          </w:p>
        </w:tc>
      </w:tr>
      <w:tr w:rsidR="00114FF3" w:rsidRPr="007B1EF8" w14:paraId="17B76245" w14:textId="77777777">
        <w:trPr>
          <w:jc w:val="center"/>
        </w:trPr>
        <w:tc>
          <w:tcPr>
            <w:tcW w:w="1257" w:type="dxa"/>
            <w:shd w:val="clear" w:color="auto" w:fill="FFFFFF"/>
            <w:tcMar>
              <w:left w:w="28" w:type="dxa"/>
            </w:tcMar>
          </w:tcPr>
          <w:p w14:paraId="199D8CBB"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4C2CA9DD"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687D6B82" w14:textId="77777777" w:rsidR="00114FF3" w:rsidRPr="007B1EF8" w:rsidRDefault="005658D5">
            <w:pPr>
              <w:pStyle w:val="TAL"/>
              <w:rPr>
                <w:lang w:eastAsia="zh-CN"/>
              </w:rPr>
            </w:pPr>
            <w:r w:rsidRPr="007B1EF8">
              <w:rPr>
                <w:lang w:eastAsia="zh-CN"/>
              </w:rPr>
              <w:t>1</w:t>
            </w:r>
          </w:p>
        </w:tc>
        <w:tc>
          <w:tcPr>
            <w:tcW w:w="1874" w:type="dxa"/>
            <w:shd w:val="clear" w:color="auto" w:fill="FFFFFF"/>
            <w:tcMar>
              <w:left w:w="28" w:type="dxa"/>
            </w:tcMar>
          </w:tcPr>
          <w:p w14:paraId="2E924D78" w14:textId="77777777" w:rsidR="00114FF3" w:rsidRPr="007B1EF8" w:rsidRDefault="005658D5">
            <w:pPr>
              <w:pStyle w:val="TAL"/>
              <w:rPr>
                <w:lang w:eastAsia="zh-CN"/>
              </w:rPr>
            </w:pPr>
            <w:r w:rsidRPr="007B1EF8">
              <w:rPr>
                <w:lang w:eastAsia="zh-CN"/>
              </w:rPr>
              <w:t>Enum</w:t>
            </w:r>
          </w:p>
        </w:tc>
        <w:tc>
          <w:tcPr>
            <w:tcW w:w="4437" w:type="dxa"/>
            <w:shd w:val="clear" w:color="auto" w:fill="FFFFFF"/>
            <w:tcMar>
              <w:left w:w="28" w:type="dxa"/>
            </w:tcMar>
          </w:tcPr>
          <w:p w14:paraId="3DB2B602" w14:textId="77777777" w:rsidR="00CF6C8B" w:rsidRPr="007B1EF8" w:rsidRDefault="005658D5" w:rsidP="00CF6C8B">
            <w:pPr>
              <w:pStyle w:val="TAL"/>
              <w:rPr>
                <w:rFonts w:cs="Arial"/>
              </w:rPr>
            </w:pPr>
            <w:r w:rsidRPr="007B1EF8">
              <w:rPr>
                <w:lang w:eastAsia="zh-CN"/>
              </w:rPr>
              <w:t>Signal the result of lifecycle change</w:t>
            </w:r>
            <w:r w:rsidRPr="007B1EF8">
              <w:rPr>
                <w:rFonts w:cs="Arial"/>
              </w:rPr>
              <w:t>.</w:t>
            </w:r>
          </w:p>
          <w:p w14:paraId="0BFD3429" w14:textId="77777777" w:rsidR="00CF6C8B" w:rsidRPr="007B1EF8" w:rsidRDefault="00CF6C8B" w:rsidP="00CF6C8B">
            <w:pPr>
              <w:pStyle w:val="TAL"/>
              <w:rPr>
                <w:rFonts w:cs="Arial"/>
              </w:rPr>
            </w:pPr>
            <w:r w:rsidRPr="007B1EF8">
              <w:rPr>
                <w:rFonts w:cs="Arial"/>
              </w:rPr>
              <w:t>VALUES:</w:t>
            </w:r>
          </w:p>
          <w:p w14:paraId="0BC6BCAC" w14:textId="77777777" w:rsidR="00CF6C8B" w:rsidRPr="007B1EF8" w:rsidRDefault="00CF6C8B" w:rsidP="00755C79">
            <w:pPr>
              <w:pStyle w:val="TAL"/>
              <w:numPr>
                <w:ilvl w:val="0"/>
                <w:numId w:val="31"/>
              </w:numPr>
              <w:rPr>
                <w:rFonts w:cs="Arial"/>
              </w:rPr>
            </w:pPr>
            <w:r w:rsidRPr="007B1EF8">
              <w:rPr>
                <w:rFonts w:cs="Arial"/>
              </w:rPr>
              <w:t>COMPLETED</w:t>
            </w:r>
          </w:p>
          <w:p w14:paraId="6240D9AA" w14:textId="77777777" w:rsidR="00CF6C8B" w:rsidRPr="007B1EF8" w:rsidRDefault="00CF6C8B" w:rsidP="00755C79">
            <w:pPr>
              <w:pStyle w:val="TAL"/>
              <w:numPr>
                <w:ilvl w:val="0"/>
                <w:numId w:val="31"/>
              </w:numPr>
              <w:rPr>
                <w:rFonts w:cs="Arial"/>
              </w:rPr>
            </w:pPr>
            <w:r w:rsidRPr="007B1EF8">
              <w:rPr>
                <w:rFonts w:cs="Arial"/>
              </w:rPr>
              <w:t>FAILED</w:t>
            </w:r>
          </w:p>
          <w:p w14:paraId="6CEB3E06" w14:textId="77777777" w:rsidR="00114FF3" w:rsidRPr="007B1EF8" w:rsidRDefault="005658D5" w:rsidP="00755C79">
            <w:pPr>
              <w:pStyle w:val="TAL"/>
              <w:numPr>
                <w:ilvl w:val="0"/>
                <w:numId w:val="31"/>
              </w:numPr>
              <w:rPr>
                <w:lang w:eastAsia="zh-CN"/>
              </w:rPr>
            </w:pPr>
            <w:r w:rsidRPr="007B1EF8">
              <w:rPr>
                <w:rFonts w:cs="Arial"/>
              </w:rPr>
              <w:t>etc</w:t>
            </w:r>
            <w:r w:rsidRPr="007B1EF8">
              <w:rPr>
                <w:lang w:eastAsia="zh-CN"/>
              </w:rPr>
              <w:t>.</w:t>
            </w:r>
          </w:p>
        </w:tc>
      </w:tr>
    </w:tbl>
    <w:p w14:paraId="7141AEBB" w14:textId="77777777" w:rsidR="00114FF3" w:rsidRPr="007B1EF8" w:rsidRDefault="00114FF3"/>
    <w:p w14:paraId="7FD92893" w14:textId="77777777" w:rsidR="00114FF3" w:rsidRPr="007B1EF8" w:rsidRDefault="005658D5">
      <w:pPr>
        <w:pStyle w:val="Heading4"/>
      </w:pPr>
      <w:bookmarkStart w:id="559" w:name="_Toc146290746"/>
      <w:r w:rsidRPr="007B1EF8">
        <w:t>8.3.2.8</w:t>
      </w:r>
      <w:r w:rsidRPr="007B1EF8">
        <w:tab/>
        <w:t>AffectedSap information element</w:t>
      </w:r>
      <w:bookmarkEnd w:id="559"/>
    </w:p>
    <w:p w14:paraId="48F69E4A" w14:textId="77777777" w:rsidR="00114FF3" w:rsidRPr="007B1EF8" w:rsidRDefault="005658D5">
      <w:pPr>
        <w:pStyle w:val="Heading5"/>
      </w:pPr>
      <w:bookmarkStart w:id="560" w:name="_Toc146290747"/>
      <w:r w:rsidRPr="007B1EF8">
        <w:t>8.3.2.8.1</w:t>
      </w:r>
      <w:r w:rsidRPr="007B1EF8">
        <w:tab/>
        <w:t>Description</w:t>
      </w:r>
      <w:bookmarkEnd w:id="560"/>
    </w:p>
    <w:p w14:paraId="382365B5" w14:textId="77777777" w:rsidR="00114FF3" w:rsidRPr="007B1EF8" w:rsidRDefault="005658D5">
      <w:r w:rsidRPr="007B1EF8">
        <w:t>This information element provides information about affected SAP of an NS.</w:t>
      </w:r>
    </w:p>
    <w:p w14:paraId="4101AF04" w14:textId="77777777" w:rsidR="00114FF3" w:rsidRPr="007B1EF8" w:rsidRDefault="005658D5">
      <w:pPr>
        <w:pStyle w:val="Heading5"/>
      </w:pPr>
      <w:bookmarkStart w:id="561" w:name="_Toc146290748"/>
      <w:r w:rsidRPr="007B1EF8">
        <w:t>8.3.2.8.2</w:t>
      </w:r>
      <w:r w:rsidRPr="007B1EF8">
        <w:tab/>
        <w:t>Attributes</w:t>
      </w:r>
      <w:bookmarkEnd w:id="561"/>
    </w:p>
    <w:p w14:paraId="78A3F342" w14:textId="77777777" w:rsidR="00114FF3" w:rsidRPr="007B1EF8" w:rsidRDefault="005658D5">
      <w:r w:rsidRPr="007B1EF8">
        <w:t>The AffectedVirtualLink information element shall follow the indications provided in table 8.3.2.8.2-1.</w:t>
      </w:r>
    </w:p>
    <w:p w14:paraId="44B81DC4" w14:textId="77777777" w:rsidR="00114FF3" w:rsidRPr="007B1EF8" w:rsidRDefault="005658D5" w:rsidP="00C91112">
      <w:pPr>
        <w:pStyle w:val="TH"/>
        <w:rPr>
          <w:shd w:val="clear" w:color="auto" w:fill="FFFF00"/>
        </w:rPr>
      </w:pPr>
      <w:r w:rsidRPr="007B1EF8">
        <w:lastRenderedPageBreak/>
        <w:t>Table 8.3.2.8.2-1: Attributes of the AffectedSap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7"/>
        <w:gridCol w:w="967"/>
        <w:gridCol w:w="1167"/>
        <w:gridCol w:w="1967"/>
        <w:gridCol w:w="4244"/>
      </w:tblGrid>
      <w:tr w:rsidR="00114FF3" w:rsidRPr="007B1EF8" w14:paraId="0C4851CE" w14:textId="77777777">
        <w:trPr>
          <w:jc w:val="center"/>
        </w:trPr>
        <w:tc>
          <w:tcPr>
            <w:tcW w:w="1357" w:type="dxa"/>
            <w:shd w:val="clear" w:color="auto" w:fill="D9D9D9"/>
            <w:tcMar>
              <w:left w:w="28" w:type="dxa"/>
            </w:tcMar>
          </w:tcPr>
          <w:p w14:paraId="665ACC88" w14:textId="77777777" w:rsidR="00114FF3" w:rsidRPr="007B1EF8" w:rsidRDefault="005658D5">
            <w:pPr>
              <w:pStyle w:val="TAH"/>
            </w:pPr>
            <w:r w:rsidRPr="007B1EF8">
              <w:t>Attribute</w:t>
            </w:r>
          </w:p>
        </w:tc>
        <w:tc>
          <w:tcPr>
            <w:tcW w:w="967" w:type="dxa"/>
            <w:shd w:val="clear" w:color="auto" w:fill="D9D9D9"/>
            <w:tcMar>
              <w:left w:w="28" w:type="dxa"/>
            </w:tcMar>
          </w:tcPr>
          <w:p w14:paraId="44655F90" w14:textId="77777777" w:rsidR="00114FF3" w:rsidRPr="007B1EF8" w:rsidRDefault="005658D5">
            <w:pPr>
              <w:pStyle w:val="TAH"/>
            </w:pPr>
            <w:r w:rsidRPr="007B1EF8">
              <w:t>Qualifier</w:t>
            </w:r>
          </w:p>
        </w:tc>
        <w:tc>
          <w:tcPr>
            <w:tcW w:w="1167" w:type="dxa"/>
            <w:shd w:val="clear" w:color="auto" w:fill="D9D9D9"/>
            <w:tcMar>
              <w:left w:w="28" w:type="dxa"/>
            </w:tcMar>
          </w:tcPr>
          <w:p w14:paraId="000FEF35" w14:textId="77777777" w:rsidR="00114FF3" w:rsidRPr="007B1EF8" w:rsidRDefault="005658D5">
            <w:pPr>
              <w:pStyle w:val="TAH"/>
            </w:pPr>
            <w:r w:rsidRPr="007B1EF8">
              <w:t>Cardinality</w:t>
            </w:r>
          </w:p>
        </w:tc>
        <w:tc>
          <w:tcPr>
            <w:tcW w:w="1967" w:type="dxa"/>
            <w:shd w:val="clear" w:color="auto" w:fill="D9D9D9"/>
            <w:tcMar>
              <w:left w:w="28" w:type="dxa"/>
            </w:tcMar>
          </w:tcPr>
          <w:p w14:paraId="7E587A33" w14:textId="77777777" w:rsidR="00114FF3" w:rsidRPr="007B1EF8" w:rsidRDefault="005658D5">
            <w:pPr>
              <w:pStyle w:val="TAH"/>
            </w:pPr>
            <w:r w:rsidRPr="007B1EF8">
              <w:t>Content</w:t>
            </w:r>
          </w:p>
        </w:tc>
        <w:tc>
          <w:tcPr>
            <w:tcW w:w="4244" w:type="dxa"/>
            <w:shd w:val="clear" w:color="auto" w:fill="D9D9D9"/>
            <w:tcMar>
              <w:left w:w="28" w:type="dxa"/>
            </w:tcMar>
          </w:tcPr>
          <w:p w14:paraId="2354EE57" w14:textId="77777777" w:rsidR="00114FF3" w:rsidRPr="007B1EF8" w:rsidRDefault="005658D5">
            <w:pPr>
              <w:pStyle w:val="TAH"/>
            </w:pPr>
            <w:r w:rsidRPr="007B1EF8">
              <w:t>Description</w:t>
            </w:r>
          </w:p>
        </w:tc>
      </w:tr>
      <w:tr w:rsidR="00114FF3" w:rsidRPr="007B1EF8" w14:paraId="6D85D49F" w14:textId="77777777">
        <w:trPr>
          <w:jc w:val="center"/>
        </w:trPr>
        <w:tc>
          <w:tcPr>
            <w:tcW w:w="1357" w:type="dxa"/>
            <w:shd w:val="clear" w:color="auto" w:fill="FFFFFF"/>
            <w:tcMar>
              <w:left w:w="28" w:type="dxa"/>
            </w:tcMar>
          </w:tcPr>
          <w:p w14:paraId="4D770947" w14:textId="77777777" w:rsidR="00114FF3" w:rsidRPr="007B1EF8" w:rsidRDefault="005658D5">
            <w:pPr>
              <w:pStyle w:val="TAL"/>
            </w:pPr>
            <w:r w:rsidRPr="007B1EF8">
              <w:t>sapInstanceId</w:t>
            </w:r>
          </w:p>
        </w:tc>
        <w:tc>
          <w:tcPr>
            <w:tcW w:w="967" w:type="dxa"/>
            <w:shd w:val="clear" w:color="auto" w:fill="FFFFFF"/>
            <w:tcMar>
              <w:left w:w="28" w:type="dxa"/>
            </w:tcMar>
          </w:tcPr>
          <w:p w14:paraId="6AABC088" w14:textId="77777777" w:rsidR="00114FF3" w:rsidRPr="007B1EF8" w:rsidRDefault="005658D5">
            <w:pPr>
              <w:pStyle w:val="TAL"/>
            </w:pPr>
            <w:r w:rsidRPr="007B1EF8">
              <w:t>M</w:t>
            </w:r>
          </w:p>
        </w:tc>
        <w:tc>
          <w:tcPr>
            <w:tcW w:w="1167" w:type="dxa"/>
            <w:shd w:val="clear" w:color="auto" w:fill="FFFFFF"/>
            <w:tcMar>
              <w:left w:w="28" w:type="dxa"/>
            </w:tcMar>
          </w:tcPr>
          <w:p w14:paraId="5A061625" w14:textId="77777777" w:rsidR="00114FF3" w:rsidRPr="007B1EF8" w:rsidRDefault="005658D5">
            <w:pPr>
              <w:pStyle w:val="TAL"/>
            </w:pPr>
            <w:r w:rsidRPr="007B1EF8">
              <w:t>1</w:t>
            </w:r>
          </w:p>
        </w:tc>
        <w:tc>
          <w:tcPr>
            <w:tcW w:w="1967" w:type="dxa"/>
            <w:shd w:val="clear" w:color="auto" w:fill="FFFFFF"/>
            <w:tcMar>
              <w:left w:w="28" w:type="dxa"/>
            </w:tcMar>
          </w:tcPr>
          <w:p w14:paraId="368C6322" w14:textId="77777777" w:rsidR="00114FF3" w:rsidRPr="007B1EF8" w:rsidRDefault="005658D5">
            <w:pPr>
              <w:pStyle w:val="TAL"/>
            </w:pPr>
            <w:r w:rsidRPr="007B1EF8">
              <w:t>Identifier</w:t>
            </w:r>
          </w:p>
        </w:tc>
        <w:tc>
          <w:tcPr>
            <w:tcW w:w="4244" w:type="dxa"/>
            <w:shd w:val="clear" w:color="auto" w:fill="FFFFFF"/>
            <w:tcMar>
              <w:left w:w="28" w:type="dxa"/>
            </w:tcMar>
          </w:tcPr>
          <w:p w14:paraId="42C3D316" w14:textId="77777777" w:rsidR="00114FF3" w:rsidRPr="007B1EF8" w:rsidRDefault="005658D5">
            <w:pPr>
              <w:pStyle w:val="TAL"/>
            </w:pPr>
            <w:r w:rsidRPr="007B1EF8">
              <w:t>Identifier of this SapInfo information element, identifying the SAP instance.</w:t>
            </w:r>
          </w:p>
        </w:tc>
      </w:tr>
      <w:tr w:rsidR="00114FF3" w:rsidRPr="007B1EF8" w14:paraId="48A9D7D9" w14:textId="77777777">
        <w:trPr>
          <w:jc w:val="center"/>
        </w:trPr>
        <w:tc>
          <w:tcPr>
            <w:tcW w:w="1357" w:type="dxa"/>
            <w:shd w:val="clear" w:color="auto" w:fill="FFFFFF"/>
            <w:tcMar>
              <w:left w:w="28" w:type="dxa"/>
            </w:tcMar>
          </w:tcPr>
          <w:p w14:paraId="423ACB9A" w14:textId="77777777" w:rsidR="00114FF3" w:rsidRPr="007B1EF8" w:rsidRDefault="005658D5">
            <w:pPr>
              <w:pStyle w:val="TAL"/>
            </w:pPr>
            <w:r w:rsidRPr="007B1EF8">
              <w:t>sapdId</w:t>
            </w:r>
          </w:p>
        </w:tc>
        <w:tc>
          <w:tcPr>
            <w:tcW w:w="967" w:type="dxa"/>
            <w:shd w:val="clear" w:color="auto" w:fill="FFFFFF"/>
            <w:tcMar>
              <w:left w:w="28" w:type="dxa"/>
            </w:tcMar>
          </w:tcPr>
          <w:p w14:paraId="64A1A5E4" w14:textId="77777777" w:rsidR="00114FF3" w:rsidRPr="007B1EF8" w:rsidRDefault="005658D5">
            <w:pPr>
              <w:pStyle w:val="TAL"/>
            </w:pPr>
            <w:r w:rsidRPr="007B1EF8">
              <w:t>M</w:t>
            </w:r>
          </w:p>
        </w:tc>
        <w:tc>
          <w:tcPr>
            <w:tcW w:w="1167" w:type="dxa"/>
            <w:shd w:val="clear" w:color="auto" w:fill="FFFFFF"/>
            <w:tcMar>
              <w:left w:w="28" w:type="dxa"/>
            </w:tcMar>
          </w:tcPr>
          <w:p w14:paraId="2865F897" w14:textId="77777777" w:rsidR="00114FF3" w:rsidRPr="007B1EF8" w:rsidRDefault="005658D5">
            <w:pPr>
              <w:pStyle w:val="TAL"/>
            </w:pPr>
            <w:r w:rsidRPr="007B1EF8">
              <w:t>1</w:t>
            </w:r>
          </w:p>
        </w:tc>
        <w:tc>
          <w:tcPr>
            <w:tcW w:w="1967" w:type="dxa"/>
            <w:shd w:val="clear" w:color="auto" w:fill="FFFFFF"/>
            <w:tcMar>
              <w:left w:w="28" w:type="dxa"/>
            </w:tcMar>
          </w:tcPr>
          <w:p w14:paraId="6AFE8DBF" w14:textId="77777777" w:rsidR="00114FF3" w:rsidRPr="007B1EF8" w:rsidRDefault="005658D5">
            <w:pPr>
              <w:pStyle w:val="TAL"/>
            </w:pPr>
            <w:r w:rsidRPr="007B1EF8">
              <w:t>Identifier (Reference to Sapd)</w:t>
            </w:r>
          </w:p>
        </w:tc>
        <w:tc>
          <w:tcPr>
            <w:tcW w:w="4244" w:type="dxa"/>
            <w:shd w:val="clear" w:color="auto" w:fill="FFFFFF"/>
            <w:tcMar>
              <w:left w:w="28" w:type="dxa"/>
            </w:tcMar>
          </w:tcPr>
          <w:p w14:paraId="4290D0DF" w14:textId="77777777" w:rsidR="00114FF3" w:rsidRPr="007B1EF8" w:rsidRDefault="005658D5">
            <w:pPr>
              <w:pStyle w:val="TAL"/>
            </w:pPr>
            <w:r w:rsidRPr="007B1EF8">
              <w:t>Reference to the SAPD for this SAP.</w:t>
            </w:r>
          </w:p>
        </w:tc>
      </w:tr>
      <w:tr w:rsidR="00114FF3" w:rsidRPr="007B1EF8" w14:paraId="49D9F7B6" w14:textId="77777777">
        <w:trPr>
          <w:jc w:val="center"/>
        </w:trPr>
        <w:tc>
          <w:tcPr>
            <w:tcW w:w="1357" w:type="dxa"/>
            <w:shd w:val="clear" w:color="auto" w:fill="FFFFFF"/>
            <w:tcMar>
              <w:left w:w="28" w:type="dxa"/>
            </w:tcMar>
          </w:tcPr>
          <w:p w14:paraId="36CA7BB2" w14:textId="77777777" w:rsidR="00114FF3" w:rsidRPr="007B1EF8" w:rsidRDefault="005658D5">
            <w:pPr>
              <w:pStyle w:val="TAL"/>
            </w:pPr>
            <w:r w:rsidRPr="007B1EF8">
              <w:t>sapName</w:t>
            </w:r>
          </w:p>
        </w:tc>
        <w:tc>
          <w:tcPr>
            <w:tcW w:w="967" w:type="dxa"/>
            <w:shd w:val="clear" w:color="auto" w:fill="FFFFFF"/>
            <w:tcMar>
              <w:left w:w="28" w:type="dxa"/>
            </w:tcMar>
          </w:tcPr>
          <w:p w14:paraId="10F829AB" w14:textId="77777777" w:rsidR="00114FF3" w:rsidRPr="007B1EF8" w:rsidRDefault="005658D5">
            <w:pPr>
              <w:pStyle w:val="TAL"/>
            </w:pPr>
            <w:r w:rsidRPr="007B1EF8">
              <w:t>M</w:t>
            </w:r>
          </w:p>
        </w:tc>
        <w:tc>
          <w:tcPr>
            <w:tcW w:w="1167" w:type="dxa"/>
            <w:shd w:val="clear" w:color="auto" w:fill="FFFFFF"/>
            <w:tcMar>
              <w:left w:w="28" w:type="dxa"/>
            </w:tcMar>
          </w:tcPr>
          <w:p w14:paraId="1B633BF9" w14:textId="77777777" w:rsidR="00114FF3" w:rsidRPr="007B1EF8" w:rsidRDefault="005658D5">
            <w:pPr>
              <w:pStyle w:val="TAL"/>
            </w:pPr>
            <w:r w:rsidRPr="007B1EF8">
              <w:t>1</w:t>
            </w:r>
          </w:p>
        </w:tc>
        <w:tc>
          <w:tcPr>
            <w:tcW w:w="1967" w:type="dxa"/>
            <w:shd w:val="clear" w:color="auto" w:fill="FFFFFF"/>
            <w:tcMar>
              <w:left w:w="28" w:type="dxa"/>
            </w:tcMar>
          </w:tcPr>
          <w:p w14:paraId="4900716F" w14:textId="77777777" w:rsidR="00114FF3" w:rsidRPr="007B1EF8" w:rsidRDefault="005658D5">
            <w:pPr>
              <w:pStyle w:val="TAL"/>
            </w:pPr>
            <w:r w:rsidRPr="007B1EF8">
              <w:t>String</w:t>
            </w:r>
          </w:p>
        </w:tc>
        <w:tc>
          <w:tcPr>
            <w:tcW w:w="4244" w:type="dxa"/>
            <w:shd w:val="clear" w:color="auto" w:fill="FFFFFF"/>
            <w:tcMar>
              <w:left w:w="28" w:type="dxa"/>
            </w:tcMar>
          </w:tcPr>
          <w:p w14:paraId="310C8F15" w14:textId="77777777" w:rsidR="00114FF3" w:rsidRPr="007B1EF8" w:rsidRDefault="005658D5">
            <w:pPr>
              <w:pStyle w:val="TAL"/>
            </w:pPr>
            <w:r w:rsidRPr="007B1EF8">
              <w:t xml:space="preserve">Human readable name for the SAP. </w:t>
            </w:r>
          </w:p>
        </w:tc>
      </w:tr>
      <w:tr w:rsidR="00114FF3" w:rsidRPr="007B1EF8" w14:paraId="47E03F64" w14:textId="77777777">
        <w:trPr>
          <w:jc w:val="center"/>
        </w:trPr>
        <w:tc>
          <w:tcPr>
            <w:tcW w:w="1357" w:type="dxa"/>
            <w:shd w:val="clear" w:color="auto" w:fill="FFFFFF"/>
            <w:tcMar>
              <w:left w:w="28" w:type="dxa"/>
            </w:tcMar>
          </w:tcPr>
          <w:p w14:paraId="4A00EE36" w14:textId="77777777" w:rsidR="00114FF3" w:rsidRPr="007B1EF8" w:rsidRDefault="005658D5">
            <w:pPr>
              <w:pStyle w:val="TAL"/>
            </w:pPr>
            <w:r w:rsidRPr="007B1EF8">
              <w:rPr>
                <w:lang w:eastAsia="zh-CN"/>
              </w:rPr>
              <w:t>changeType</w:t>
            </w:r>
          </w:p>
        </w:tc>
        <w:tc>
          <w:tcPr>
            <w:tcW w:w="967" w:type="dxa"/>
            <w:shd w:val="clear" w:color="auto" w:fill="FFFFFF"/>
            <w:tcMar>
              <w:left w:w="28" w:type="dxa"/>
            </w:tcMar>
          </w:tcPr>
          <w:p w14:paraId="20BF7971" w14:textId="77777777" w:rsidR="00114FF3" w:rsidRPr="007B1EF8" w:rsidRDefault="005658D5">
            <w:pPr>
              <w:pStyle w:val="TAL"/>
            </w:pPr>
            <w:r w:rsidRPr="007B1EF8">
              <w:rPr>
                <w:lang w:eastAsia="zh-CN"/>
              </w:rPr>
              <w:t>M</w:t>
            </w:r>
          </w:p>
        </w:tc>
        <w:tc>
          <w:tcPr>
            <w:tcW w:w="1167" w:type="dxa"/>
            <w:shd w:val="clear" w:color="auto" w:fill="FFFFFF"/>
            <w:tcMar>
              <w:left w:w="28" w:type="dxa"/>
            </w:tcMar>
          </w:tcPr>
          <w:p w14:paraId="6CA2A623" w14:textId="77777777" w:rsidR="00114FF3" w:rsidRPr="007B1EF8" w:rsidRDefault="005658D5">
            <w:pPr>
              <w:pStyle w:val="TAL"/>
            </w:pPr>
            <w:r w:rsidRPr="007B1EF8">
              <w:rPr>
                <w:lang w:eastAsia="zh-CN"/>
              </w:rPr>
              <w:t>1</w:t>
            </w:r>
          </w:p>
        </w:tc>
        <w:tc>
          <w:tcPr>
            <w:tcW w:w="1967" w:type="dxa"/>
            <w:shd w:val="clear" w:color="auto" w:fill="FFFFFF"/>
            <w:tcMar>
              <w:left w:w="28" w:type="dxa"/>
            </w:tcMar>
          </w:tcPr>
          <w:p w14:paraId="36CC6E7F" w14:textId="77777777" w:rsidR="00114FF3" w:rsidRPr="007B1EF8" w:rsidRDefault="005658D5">
            <w:pPr>
              <w:pStyle w:val="TAL"/>
            </w:pPr>
            <w:r w:rsidRPr="007B1EF8">
              <w:rPr>
                <w:lang w:eastAsia="zh-CN"/>
              </w:rPr>
              <w:t>Enum</w:t>
            </w:r>
          </w:p>
        </w:tc>
        <w:tc>
          <w:tcPr>
            <w:tcW w:w="4244" w:type="dxa"/>
            <w:shd w:val="clear" w:color="auto" w:fill="FFFFFF"/>
            <w:tcMar>
              <w:left w:w="28" w:type="dxa"/>
            </w:tcMar>
          </w:tcPr>
          <w:p w14:paraId="5BB7D99F" w14:textId="77777777" w:rsidR="00CF6C8B" w:rsidRPr="007B1EF8" w:rsidRDefault="005658D5">
            <w:pPr>
              <w:pStyle w:val="TAL"/>
              <w:rPr>
                <w:lang w:eastAsia="zh-CN"/>
              </w:rPr>
            </w:pPr>
            <w:r w:rsidRPr="007B1EF8">
              <w:rPr>
                <w:lang w:eastAsia="zh-CN"/>
              </w:rPr>
              <w:t>Signals the type of lifecycle change.</w:t>
            </w:r>
          </w:p>
          <w:p w14:paraId="3724A0A6" w14:textId="77777777" w:rsidR="00DB6DBE" w:rsidRPr="007B1EF8" w:rsidRDefault="00CF6C8B">
            <w:pPr>
              <w:pStyle w:val="TAL"/>
              <w:rPr>
                <w:lang w:eastAsia="zh-CN"/>
              </w:rPr>
            </w:pPr>
            <w:r w:rsidRPr="007B1EF8">
              <w:rPr>
                <w:lang w:eastAsia="zh-CN"/>
              </w:rPr>
              <w:t>VALUES</w:t>
            </w:r>
            <w:r w:rsidR="005658D5" w:rsidRPr="007B1EF8">
              <w:rPr>
                <w:lang w:eastAsia="zh-CN"/>
              </w:rPr>
              <w:t>:</w:t>
            </w:r>
          </w:p>
          <w:p w14:paraId="1333CBC3" w14:textId="77777777" w:rsidR="00114FF3" w:rsidRPr="007B1EF8" w:rsidRDefault="005658D5" w:rsidP="00755C79">
            <w:pPr>
              <w:pStyle w:val="TAL"/>
              <w:numPr>
                <w:ilvl w:val="0"/>
                <w:numId w:val="32"/>
              </w:numPr>
              <w:rPr>
                <w:rFonts w:cs="Arial"/>
              </w:rPr>
            </w:pPr>
            <w:r w:rsidRPr="007B1EF8">
              <w:rPr>
                <w:rFonts w:cs="Arial"/>
                <w:lang w:eastAsia="zh-CN"/>
              </w:rPr>
              <w:t>ADD</w:t>
            </w:r>
          </w:p>
          <w:p w14:paraId="451CA7F2" w14:textId="77777777" w:rsidR="00114FF3" w:rsidRPr="007B1EF8" w:rsidRDefault="005658D5" w:rsidP="00755C79">
            <w:pPr>
              <w:pStyle w:val="TAL"/>
              <w:numPr>
                <w:ilvl w:val="0"/>
                <w:numId w:val="32"/>
              </w:numPr>
              <w:rPr>
                <w:rFonts w:cs="Arial"/>
              </w:rPr>
            </w:pPr>
            <w:r w:rsidRPr="007B1EF8">
              <w:rPr>
                <w:rFonts w:cs="Arial"/>
                <w:lang w:eastAsia="zh-CN"/>
              </w:rPr>
              <w:t>REMOVE</w:t>
            </w:r>
          </w:p>
          <w:p w14:paraId="7763B9EA" w14:textId="77777777" w:rsidR="00114FF3" w:rsidRPr="007B1EF8" w:rsidRDefault="005658D5" w:rsidP="00755C79">
            <w:pPr>
              <w:pStyle w:val="TAL"/>
              <w:numPr>
                <w:ilvl w:val="0"/>
                <w:numId w:val="32"/>
              </w:numPr>
              <w:rPr>
                <w:rFonts w:cs="Arial"/>
              </w:rPr>
            </w:pPr>
            <w:r w:rsidRPr="007B1EF8">
              <w:rPr>
                <w:rFonts w:cs="Arial"/>
                <w:lang w:eastAsia="zh-CN"/>
              </w:rPr>
              <w:t>MODIFY</w:t>
            </w:r>
          </w:p>
        </w:tc>
      </w:tr>
      <w:tr w:rsidR="00114FF3" w:rsidRPr="007B1EF8" w14:paraId="205FC509" w14:textId="77777777">
        <w:trPr>
          <w:jc w:val="center"/>
        </w:trPr>
        <w:tc>
          <w:tcPr>
            <w:tcW w:w="1357" w:type="dxa"/>
            <w:shd w:val="clear" w:color="auto" w:fill="FFFFFF"/>
            <w:tcMar>
              <w:left w:w="28" w:type="dxa"/>
            </w:tcMar>
          </w:tcPr>
          <w:p w14:paraId="00ECC310"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1603E73A"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2ECA4835" w14:textId="77777777" w:rsidR="00114FF3" w:rsidRPr="007B1EF8" w:rsidRDefault="005658D5">
            <w:pPr>
              <w:pStyle w:val="TAL"/>
              <w:rPr>
                <w:lang w:eastAsia="zh-CN"/>
              </w:rPr>
            </w:pPr>
            <w:r w:rsidRPr="007B1EF8">
              <w:rPr>
                <w:lang w:eastAsia="zh-CN"/>
              </w:rPr>
              <w:t>1</w:t>
            </w:r>
          </w:p>
        </w:tc>
        <w:tc>
          <w:tcPr>
            <w:tcW w:w="1967" w:type="dxa"/>
            <w:shd w:val="clear" w:color="auto" w:fill="FFFFFF"/>
            <w:tcMar>
              <w:left w:w="28" w:type="dxa"/>
            </w:tcMar>
          </w:tcPr>
          <w:p w14:paraId="2140D7B5" w14:textId="77777777" w:rsidR="00114FF3" w:rsidRPr="007B1EF8" w:rsidRDefault="005658D5">
            <w:pPr>
              <w:pStyle w:val="TAL"/>
              <w:rPr>
                <w:lang w:eastAsia="zh-CN"/>
              </w:rPr>
            </w:pPr>
            <w:r w:rsidRPr="007B1EF8">
              <w:rPr>
                <w:lang w:eastAsia="zh-CN"/>
              </w:rPr>
              <w:t>Enum</w:t>
            </w:r>
          </w:p>
        </w:tc>
        <w:tc>
          <w:tcPr>
            <w:tcW w:w="4244" w:type="dxa"/>
            <w:shd w:val="clear" w:color="auto" w:fill="FFFFFF"/>
            <w:tcMar>
              <w:left w:w="28" w:type="dxa"/>
            </w:tcMar>
          </w:tcPr>
          <w:p w14:paraId="4FA010A9" w14:textId="77777777" w:rsidR="00CF6C8B" w:rsidRPr="007B1EF8" w:rsidRDefault="005658D5" w:rsidP="00CF6C8B">
            <w:pPr>
              <w:pStyle w:val="TAL"/>
              <w:rPr>
                <w:rFonts w:cs="Arial"/>
              </w:rPr>
            </w:pPr>
            <w:r w:rsidRPr="007B1EF8">
              <w:rPr>
                <w:lang w:eastAsia="zh-CN"/>
              </w:rPr>
              <w:t>Signal the result of lifecycle change</w:t>
            </w:r>
            <w:r w:rsidRPr="007B1EF8">
              <w:rPr>
                <w:rFonts w:cs="Arial"/>
              </w:rPr>
              <w:t>.</w:t>
            </w:r>
          </w:p>
          <w:p w14:paraId="4AABF3AE" w14:textId="77777777" w:rsidR="00CF6C8B" w:rsidRPr="007B1EF8" w:rsidRDefault="00CF6C8B" w:rsidP="00CF6C8B">
            <w:pPr>
              <w:pStyle w:val="TAL"/>
              <w:rPr>
                <w:rFonts w:cs="Arial"/>
              </w:rPr>
            </w:pPr>
            <w:r w:rsidRPr="007B1EF8">
              <w:rPr>
                <w:rFonts w:cs="Arial"/>
              </w:rPr>
              <w:t>VALUES:</w:t>
            </w:r>
          </w:p>
          <w:p w14:paraId="41B038EC" w14:textId="77777777" w:rsidR="00CF6C8B" w:rsidRPr="007B1EF8" w:rsidRDefault="00CF6C8B" w:rsidP="00755C79">
            <w:pPr>
              <w:pStyle w:val="TAL"/>
              <w:numPr>
                <w:ilvl w:val="0"/>
                <w:numId w:val="33"/>
              </w:numPr>
              <w:rPr>
                <w:rFonts w:cs="Arial"/>
              </w:rPr>
            </w:pPr>
            <w:r w:rsidRPr="007B1EF8">
              <w:rPr>
                <w:rFonts w:cs="Arial"/>
              </w:rPr>
              <w:t>COMPLETED</w:t>
            </w:r>
          </w:p>
          <w:p w14:paraId="20847FFE" w14:textId="77777777" w:rsidR="00CF6C8B" w:rsidRPr="007B1EF8" w:rsidRDefault="00CF6C8B" w:rsidP="00755C79">
            <w:pPr>
              <w:pStyle w:val="TAL"/>
              <w:numPr>
                <w:ilvl w:val="0"/>
                <w:numId w:val="33"/>
              </w:numPr>
              <w:rPr>
                <w:rFonts w:cs="Arial"/>
              </w:rPr>
            </w:pPr>
            <w:r w:rsidRPr="007B1EF8">
              <w:rPr>
                <w:rFonts w:cs="Arial"/>
              </w:rPr>
              <w:t>FAILED</w:t>
            </w:r>
          </w:p>
          <w:p w14:paraId="162EE6FA" w14:textId="77777777" w:rsidR="00114FF3" w:rsidRPr="007B1EF8" w:rsidRDefault="005658D5" w:rsidP="00755C79">
            <w:pPr>
              <w:pStyle w:val="TAL"/>
              <w:numPr>
                <w:ilvl w:val="0"/>
                <w:numId w:val="33"/>
              </w:numPr>
              <w:rPr>
                <w:lang w:eastAsia="zh-CN"/>
              </w:rPr>
            </w:pPr>
            <w:r w:rsidRPr="007B1EF8">
              <w:rPr>
                <w:rFonts w:cs="Arial"/>
              </w:rPr>
              <w:t>etc</w:t>
            </w:r>
            <w:r w:rsidRPr="007B1EF8">
              <w:rPr>
                <w:lang w:eastAsia="zh-CN"/>
              </w:rPr>
              <w:t>.</w:t>
            </w:r>
          </w:p>
        </w:tc>
      </w:tr>
    </w:tbl>
    <w:p w14:paraId="1516B74C" w14:textId="77777777" w:rsidR="00114FF3" w:rsidRPr="007B1EF8" w:rsidRDefault="00114FF3"/>
    <w:p w14:paraId="2382ADF6" w14:textId="77777777" w:rsidR="00DB6DBE" w:rsidRPr="007B1EF8" w:rsidRDefault="005658D5">
      <w:pPr>
        <w:pStyle w:val="Heading4"/>
      </w:pPr>
      <w:bookmarkStart w:id="562" w:name="_Toc146290749"/>
      <w:r w:rsidRPr="007B1EF8">
        <w:t>8.3.2.9</w:t>
      </w:r>
      <w:r w:rsidRPr="007B1EF8">
        <w:tab/>
        <w:t>NsIdentifierCreationNotification</w:t>
      </w:r>
      <w:bookmarkEnd w:id="562"/>
    </w:p>
    <w:p w14:paraId="6758778D" w14:textId="77777777" w:rsidR="00114FF3" w:rsidRPr="007B1EF8" w:rsidRDefault="005658D5">
      <w:pPr>
        <w:pStyle w:val="Heading5"/>
      </w:pPr>
      <w:bookmarkStart w:id="563" w:name="_Toc146290750"/>
      <w:r w:rsidRPr="007B1EF8">
        <w:t>8.3.2.9.1</w:t>
      </w:r>
      <w:r w:rsidRPr="007B1EF8">
        <w:tab/>
        <w:t>Description</w:t>
      </w:r>
      <w:bookmarkEnd w:id="563"/>
    </w:p>
    <w:p w14:paraId="47EF5D79" w14:textId="77777777" w:rsidR="00114FF3" w:rsidRPr="007B1EF8" w:rsidRDefault="005658D5">
      <w:r w:rsidRPr="007B1EF8">
        <w:t>This notification informs the receiver of the creation of a new NS instance identifier and of the associated instance of an NsInfo information element, identified by that identifier. The support of the notification is mandatory.</w:t>
      </w:r>
    </w:p>
    <w:p w14:paraId="44E1D175" w14:textId="77777777" w:rsidR="00114FF3" w:rsidRPr="007B1EF8" w:rsidRDefault="005658D5">
      <w:pPr>
        <w:pStyle w:val="Heading5"/>
      </w:pPr>
      <w:bookmarkStart w:id="564" w:name="_Toc146290751"/>
      <w:r w:rsidRPr="007B1EF8">
        <w:t>8.3.2.9.2</w:t>
      </w:r>
      <w:r w:rsidRPr="007B1EF8">
        <w:tab/>
        <w:t>Trigger conditions</w:t>
      </w:r>
      <w:bookmarkEnd w:id="564"/>
    </w:p>
    <w:p w14:paraId="262D61ED" w14:textId="77777777" w:rsidR="00114FF3" w:rsidRPr="007B1EF8" w:rsidRDefault="005658D5">
      <w:pPr>
        <w:pStyle w:val="B1"/>
      </w:pPr>
      <w:r w:rsidRPr="007B1EF8">
        <w:t>Creation of an NS instance identifier and of the associated instance of an NsInfo information element.</w:t>
      </w:r>
    </w:p>
    <w:p w14:paraId="36129492" w14:textId="77777777" w:rsidR="00114FF3" w:rsidRPr="007B1EF8" w:rsidRDefault="005658D5">
      <w:pPr>
        <w:pStyle w:val="Heading5"/>
      </w:pPr>
      <w:bookmarkStart w:id="565" w:name="_Toc146290752"/>
      <w:r w:rsidRPr="007B1EF8">
        <w:t>8.3.2.9.3</w:t>
      </w:r>
      <w:r w:rsidRPr="007B1EF8">
        <w:tab/>
        <w:t>Attributes</w:t>
      </w:r>
      <w:bookmarkEnd w:id="565"/>
    </w:p>
    <w:p w14:paraId="01DA65DB" w14:textId="77777777" w:rsidR="00114FF3" w:rsidRPr="007B1EF8" w:rsidRDefault="005658D5">
      <w:pPr>
        <w:keepLines/>
      </w:pPr>
      <w:r w:rsidRPr="007B1EF8">
        <w:t>The NsIdentifierCreationNotification shall follow the indications provided in table 8.3.2.9.3-1.</w:t>
      </w:r>
    </w:p>
    <w:p w14:paraId="32823A9B" w14:textId="77777777" w:rsidR="00114FF3" w:rsidRPr="007B1EF8" w:rsidRDefault="005658D5">
      <w:pPr>
        <w:pStyle w:val="TH"/>
        <w:rPr>
          <w:shd w:val="clear" w:color="auto" w:fill="FFFF00"/>
        </w:rPr>
      </w:pPr>
      <w:r w:rsidRPr="007B1EF8">
        <w:t>Table 8.3.2.9.3-1: Attributes of the NsIdentifierCreationNotification</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631"/>
      </w:tblGrid>
      <w:tr w:rsidR="00114FF3" w:rsidRPr="007B1EF8" w14:paraId="6BF2AED3" w14:textId="77777777">
        <w:trPr>
          <w:jc w:val="center"/>
        </w:trPr>
        <w:tc>
          <w:tcPr>
            <w:tcW w:w="1276" w:type="dxa"/>
            <w:shd w:val="clear" w:color="auto" w:fill="BFBFBF"/>
            <w:tcMar>
              <w:left w:w="28" w:type="dxa"/>
            </w:tcMar>
          </w:tcPr>
          <w:p w14:paraId="490F210E" w14:textId="77777777" w:rsidR="00114FF3" w:rsidRPr="007B1EF8" w:rsidRDefault="005658D5">
            <w:pPr>
              <w:pStyle w:val="TAH"/>
            </w:pPr>
            <w:r w:rsidRPr="007B1EF8">
              <w:t>Attribute</w:t>
            </w:r>
          </w:p>
        </w:tc>
        <w:tc>
          <w:tcPr>
            <w:tcW w:w="961" w:type="dxa"/>
            <w:shd w:val="clear" w:color="auto" w:fill="BFBFBF"/>
            <w:tcMar>
              <w:left w:w="28" w:type="dxa"/>
            </w:tcMar>
          </w:tcPr>
          <w:p w14:paraId="6473F146" w14:textId="77777777" w:rsidR="00114FF3" w:rsidRPr="007B1EF8" w:rsidRDefault="005658D5">
            <w:pPr>
              <w:pStyle w:val="TAH"/>
            </w:pPr>
            <w:r w:rsidRPr="007B1EF8">
              <w:t>Qualifier</w:t>
            </w:r>
          </w:p>
        </w:tc>
        <w:tc>
          <w:tcPr>
            <w:tcW w:w="1156" w:type="dxa"/>
            <w:shd w:val="clear" w:color="auto" w:fill="BFBFBF"/>
            <w:tcMar>
              <w:left w:w="28" w:type="dxa"/>
            </w:tcMar>
          </w:tcPr>
          <w:p w14:paraId="4EFBE671" w14:textId="77777777" w:rsidR="00114FF3" w:rsidRPr="007B1EF8" w:rsidRDefault="005658D5">
            <w:pPr>
              <w:pStyle w:val="TAH"/>
            </w:pPr>
            <w:r w:rsidRPr="007B1EF8">
              <w:t>Cardinality</w:t>
            </w:r>
          </w:p>
        </w:tc>
        <w:tc>
          <w:tcPr>
            <w:tcW w:w="961" w:type="dxa"/>
            <w:shd w:val="clear" w:color="auto" w:fill="BFBFBF"/>
            <w:tcMar>
              <w:left w:w="28" w:type="dxa"/>
            </w:tcMar>
          </w:tcPr>
          <w:p w14:paraId="30C458FD" w14:textId="77777777" w:rsidR="00114FF3" w:rsidRPr="007B1EF8" w:rsidRDefault="005658D5">
            <w:pPr>
              <w:pStyle w:val="TAH"/>
            </w:pPr>
            <w:r w:rsidRPr="007B1EF8">
              <w:t>Content</w:t>
            </w:r>
          </w:p>
        </w:tc>
        <w:tc>
          <w:tcPr>
            <w:tcW w:w="3631" w:type="dxa"/>
            <w:shd w:val="clear" w:color="auto" w:fill="BFBFBF"/>
            <w:tcMar>
              <w:left w:w="28" w:type="dxa"/>
            </w:tcMar>
          </w:tcPr>
          <w:p w14:paraId="7796B6E0" w14:textId="77777777" w:rsidR="00114FF3" w:rsidRPr="007B1EF8" w:rsidRDefault="005658D5">
            <w:pPr>
              <w:pStyle w:val="TAH"/>
            </w:pPr>
            <w:r w:rsidRPr="007B1EF8">
              <w:t>Description</w:t>
            </w:r>
          </w:p>
        </w:tc>
      </w:tr>
      <w:tr w:rsidR="00114FF3" w:rsidRPr="007B1EF8" w14:paraId="0D4CE64E" w14:textId="77777777">
        <w:trPr>
          <w:jc w:val="center"/>
        </w:trPr>
        <w:tc>
          <w:tcPr>
            <w:tcW w:w="1276" w:type="dxa"/>
            <w:shd w:val="clear" w:color="auto" w:fill="FFFFFF"/>
            <w:tcMar>
              <w:left w:w="28" w:type="dxa"/>
            </w:tcMar>
          </w:tcPr>
          <w:p w14:paraId="5829D3CE" w14:textId="77777777" w:rsidR="00114FF3" w:rsidRPr="007B1EF8" w:rsidRDefault="005658D5">
            <w:pPr>
              <w:pStyle w:val="TAL"/>
              <w:rPr>
                <w:lang w:eastAsia="zh-CN"/>
              </w:rPr>
            </w:pPr>
            <w:r w:rsidRPr="007B1EF8">
              <w:rPr>
                <w:lang w:eastAsia="zh-CN"/>
              </w:rPr>
              <w:t>nsInstanceId</w:t>
            </w:r>
          </w:p>
        </w:tc>
        <w:tc>
          <w:tcPr>
            <w:tcW w:w="961" w:type="dxa"/>
            <w:shd w:val="clear" w:color="auto" w:fill="FFFFFF"/>
            <w:tcMar>
              <w:left w:w="28" w:type="dxa"/>
            </w:tcMar>
          </w:tcPr>
          <w:p w14:paraId="57AF691D" w14:textId="77777777" w:rsidR="00114FF3" w:rsidRPr="007B1EF8" w:rsidRDefault="005658D5">
            <w:pPr>
              <w:pStyle w:val="TAL"/>
              <w:rPr>
                <w:lang w:eastAsia="zh-CN"/>
              </w:rPr>
            </w:pPr>
            <w:r w:rsidRPr="007B1EF8">
              <w:rPr>
                <w:lang w:eastAsia="zh-CN"/>
              </w:rPr>
              <w:t>M</w:t>
            </w:r>
          </w:p>
        </w:tc>
        <w:tc>
          <w:tcPr>
            <w:tcW w:w="1156" w:type="dxa"/>
            <w:shd w:val="clear" w:color="auto" w:fill="FFFFFF"/>
            <w:tcMar>
              <w:left w:w="28" w:type="dxa"/>
            </w:tcMar>
          </w:tcPr>
          <w:p w14:paraId="7F607139" w14:textId="77777777" w:rsidR="00114FF3" w:rsidRPr="007B1EF8" w:rsidRDefault="005658D5">
            <w:pPr>
              <w:pStyle w:val="TAL"/>
              <w:rPr>
                <w:lang w:eastAsia="zh-CN"/>
              </w:rPr>
            </w:pPr>
            <w:r w:rsidRPr="007B1EF8">
              <w:rPr>
                <w:lang w:eastAsia="zh-CN"/>
              </w:rPr>
              <w:t>1</w:t>
            </w:r>
          </w:p>
        </w:tc>
        <w:tc>
          <w:tcPr>
            <w:tcW w:w="961" w:type="dxa"/>
            <w:shd w:val="clear" w:color="auto" w:fill="FFFFFF"/>
            <w:tcMar>
              <w:left w:w="28" w:type="dxa"/>
            </w:tcMar>
          </w:tcPr>
          <w:p w14:paraId="31E482EE" w14:textId="77777777" w:rsidR="00114FF3" w:rsidRPr="007B1EF8" w:rsidRDefault="005658D5">
            <w:pPr>
              <w:pStyle w:val="TAL"/>
              <w:rPr>
                <w:lang w:eastAsia="zh-CN"/>
              </w:rPr>
            </w:pPr>
            <w:r w:rsidRPr="007B1EF8">
              <w:rPr>
                <w:lang w:eastAsia="zh-CN"/>
              </w:rPr>
              <w:t>Identifier</w:t>
            </w:r>
          </w:p>
        </w:tc>
        <w:tc>
          <w:tcPr>
            <w:tcW w:w="3631" w:type="dxa"/>
            <w:shd w:val="clear" w:color="auto" w:fill="FFFFFF"/>
            <w:tcMar>
              <w:left w:w="28" w:type="dxa"/>
            </w:tcMar>
          </w:tcPr>
          <w:p w14:paraId="267FBB9B" w14:textId="77777777" w:rsidR="00114FF3" w:rsidRPr="007B1EF8" w:rsidRDefault="005658D5">
            <w:pPr>
              <w:pStyle w:val="TAL"/>
              <w:rPr>
                <w:lang w:eastAsia="zh-CN"/>
              </w:rPr>
            </w:pPr>
            <w:r w:rsidRPr="007B1EF8">
              <w:rPr>
                <w:lang w:eastAsia="zh-CN"/>
              </w:rPr>
              <w:t>The newly created NS instance identifier.</w:t>
            </w:r>
          </w:p>
        </w:tc>
      </w:tr>
    </w:tbl>
    <w:p w14:paraId="5A2BEC44" w14:textId="77777777" w:rsidR="00114FF3" w:rsidRPr="007B1EF8" w:rsidRDefault="00114FF3"/>
    <w:p w14:paraId="6213D3CD" w14:textId="77777777" w:rsidR="00DB6DBE" w:rsidRPr="007B1EF8" w:rsidRDefault="005658D5">
      <w:pPr>
        <w:pStyle w:val="Heading4"/>
      </w:pPr>
      <w:bookmarkStart w:id="566" w:name="_Toc146290753"/>
      <w:r w:rsidRPr="007B1EF8">
        <w:t>8.3.2.10</w:t>
      </w:r>
      <w:r w:rsidRPr="007B1EF8">
        <w:tab/>
        <w:t>NsIdentifierDeletionNotification</w:t>
      </w:r>
      <w:bookmarkEnd w:id="566"/>
    </w:p>
    <w:p w14:paraId="2DB15D47" w14:textId="77777777" w:rsidR="00114FF3" w:rsidRPr="007B1EF8" w:rsidRDefault="005658D5">
      <w:pPr>
        <w:pStyle w:val="Heading5"/>
      </w:pPr>
      <w:bookmarkStart w:id="567" w:name="_Toc146290754"/>
      <w:r w:rsidRPr="007B1EF8">
        <w:t>8.3.2.10.1</w:t>
      </w:r>
      <w:r w:rsidRPr="007B1EF8">
        <w:tab/>
        <w:t>Description</w:t>
      </w:r>
      <w:bookmarkEnd w:id="567"/>
    </w:p>
    <w:p w14:paraId="085445A9" w14:textId="77777777" w:rsidR="00114FF3" w:rsidRPr="007B1EF8" w:rsidRDefault="005658D5">
      <w:r w:rsidRPr="007B1EF8">
        <w:t>This notification informs the receiver of the deletion of an NS instance identifier and of the associated instance of an NsInfo information element identified by that identifier. The support of the notification is mandatory.</w:t>
      </w:r>
    </w:p>
    <w:p w14:paraId="24012835" w14:textId="77777777" w:rsidR="00114FF3" w:rsidRPr="007B1EF8" w:rsidRDefault="005658D5">
      <w:pPr>
        <w:pStyle w:val="Heading5"/>
      </w:pPr>
      <w:bookmarkStart w:id="568" w:name="_Toc146290755"/>
      <w:r w:rsidRPr="007B1EF8">
        <w:t>8.3.2.10.2</w:t>
      </w:r>
      <w:r w:rsidRPr="007B1EF8">
        <w:tab/>
        <w:t>Trigger conditions</w:t>
      </w:r>
      <w:bookmarkEnd w:id="568"/>
    </w:p>
    <w:p w14:paraId="5B703B7D" w14:textId="77777777" w:rsidR="00114FF3" w:rsidRPr="007B1EF8" w:rsidRDefault="005658D5" w:rsidP="00817EBC">
      <w:r w:rsidRPr="007B1EF8">
        <w:t>Deletion of an NS instance identifier and of the associated instance of an information element.</w:t>
      </w:r>
    </w:p>
    <w:p w14:paraId="7BA71A20" w14:textId="77777777" w:rsidR="00114FF3" w:rsidRPr="007B1EF8" w:rsidRDefault="005658D5">
      <w:pPr>
        <w:pStyle w:val="Heading5"/>
      </w:pPr>
      <w:bookmarkStart w:id="569" w:name="_Toc146290756"/>
      <w:r w:rsidRPr="007B1EF8">
        <w:t>8.3.2.10.3</w:t>
      </w:r>
      <w:r w:rsidRPr="007B1EF8">
        <w:tab/>
        <w:t>Attributes</w:t>
      </w:r>
      <w:bookmarkEnd w:id="569"/>
    </w:p>
    <w:p w14:paraId="54A23728" w14:textId="77777777" w:rsidR="00114FF3" w:rsidRPr="007B1EF8" w:rsidRDefault="005658D5">
      <w:r w:rsidRPr="007B1EF8">
        <w:t>The NsIdentifierDeletionNotification shall follow the indications provided in table 8.3.2.10.3-1.</w:t>
      </w:r>
    </w:p>
    <w:p w14:paraId="6E2AEB58" w14:textId="77777777" w:rsidR="00114FF3" w:rsidRPr="007B1EF8" w:rsidRDefault="005658D5">
      <w:pPr>
        <w:pStyle w:val="TH"/>
        <w:rPr>
          <w:shd w:val="clear" w:color="auto" w:fill="FFFF00"/>
        </w:rPr>
      </w:pPr>
      <w:r w:rsidRPr="007B1EF8">
        <w:t>Table 8.3.2.10.3-1: Attributes of the NsIdentifierDeletionNotification</w:t>
      </w: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511"/>
      </w:tblGrid>
      <w:tr w:rsidR="00114FF3" w:rsidRPr="007B1EF8" w14:paraId="28980CF7" w14:textId="77777777">
        <w:trPr>
          <w:jc w:val="center"/>
        </w:trPr>
        <w:tc>
          <w:tcPr>
            <w:tcW w:w="1276" w:type="dxa"/>
            <w:shd w:val="clear" w:color="auto" w:fill="BFBFBF"/>
            <w:tcMar>
              <w:left w:w="28" w:type="dxa"/>
            </w:tcMar>
          </w:tcPr>
          <w:p w14:paraId="7F938BCC" w14:textId="77777777" w:rsidR="00114FF3" w:rsidRPr="007B1EF8" w:rsidRDefault="005658D5">
            <w:pPr>
              <w:pStyle w:val="TAH"/>
            </w:pPr>
            <w:r w:rsidRPr="007B1EF8">
              <w:t>Attribute</w:t>
            </w:r>
          </w:p>
        </w:tc>
        <w:tc>
          <w:tcPr>
            <w:tcW w:w="961" w:type="dxa"/>
            <w:shd w:val="clear" w:color="auto" w:fill="BFBFBF"/>
            <w:tcMar>
              <w:left w:w="28" w:type="dxa"/>
            </w:tcMar>
          </w:tcPr>
          <w:p w14:paraId="5A6702A0" w14:textId="77777777" w:rsidR="00114FF3" w:rsidRPr="007B1EF8" w:rsidRDefault="005658D5">
            <w:pPr>
              <w:pStyle w:val="TAH"/>
            </w:pPr>
            <w:r w:rsidRPr="007B1EF8">
              <w:t>Qualifier</w:t>
            </w:r>
          </w:p>
        </w:tc>
        <w:tc>
          <w:tcPr>
            <w:tcW w:w="1156" w:type="dxa"/>
            <w:shd w:val="clear" w:color="auto" w:fill="BFBFBF"/>
            <w:tcMar>
              <w:left w:w="28" w:type="dxa"/>
            </w:tcMar>
          </w:tcPr>
          <w:p w14:paraId="3CDC9528" w14:textId="77777777" w:rsidR="00114FF3" w:rsidRPr="007B1EF8" w:rsidRDefault="005658D5">
            <w:pPr>
              <w:pStyle w:val="TAH"/>
            </w:pPr>
            <w:r w:rsidRPr="007B1EF8">
              <w:t>Cardinality</w:t>
            </w:r>
          </w:p>
        </w:tc>
        <w:tc>
          <w:tcPr>
            <w:tcW w:w="961" w:type="dxa"/>
            <w:shd w:val="clear" w:color="auto" w:fill="BFBFBF"/>
            <w:tcMar>
              <w:left w:w="28" w:type="dxa"/>
            </w:tcMar>
          </w:tcPr>
          <w:p w14:paraId="755301FC" w14:textId="77777777" w:rsidR="00114FF3" w:rsidRPr="007B1EF8" w:rsidRDefault="005658D5">
            <w:pPr>
              <w:pStyle w:val="TAH"/>
            </w:pPr>
            <w:r w:rsidRPr="007B1EF8">
              <w:t>Content</w:t>
            </w:r>
          </w:p>
        </w:tc>
        <w:tc>
          <w:tcPr>
            <w:tcW w:w="3511" w:type="dxa"/>
            <w:shd w:val="clear" w:color="auto" w:fill="BFBFBF"/>
            <w:tcMar>
              <w:left w:w="28" w:type="dxa"/>
            </w:tcMar>
          </w:tcPr>
          <w:p w14:paraId="0C801451" w14:textId="77777777" w:rsidR="00114FF3" w:rsidRPr="007B1EF8" w:rsidRDefault="005658D5">
            <w:pPr>
              <w:pStyle w:val="TAH"/>
            </w:pPr>
            <w:r w:rsidRPr="007B1EF8">
              <w:t>Description</w:t>
            </w:r>
          </w:p>
        </w:tc>
      </w:tr>
      <w:tr w:rsidR="00114FF3" w:rsidRPr="007B1EF8" w14:paraId="4B0B762B" w14:textId="77777777">
        <w:trPr>
          <w:jc w:val="center"/>
        </w:trPr>
        <w:tc>
          <w:tcPr>
            <w:tcW w:w="1276" w:type="dxa"/>
            <w:shd w:val="clear" w:color="auto" w:fill="FFFFFF"/>
            <w:tcMar>
              <w:left w:w="28" w:type="dxa"/>
            </w:tcMar>
          </w:tcPr>
          <w:p w14:paraId="6C3639A4" w14:textId="77777777" w:rsidR="00114FF3" w:rsidRPr="007B1EF8" w:rsidRDefault="005658D5">
            <w:pPr>
              <w:pStyle w:val="TAL"/>
              <w:rPr>
                <w:lang w:eastAsia="zh-CN"/>
              </w:rPr>
            </w:pPr>
            <w:r w:rsidRPr="007B1EF8">
              <w:rPr>
                <w:lang w:eastAsia="zh-CN"/>
              </w:rPr>
              <w:t>nsInstanceId</w:t>
            </w:r>
          </w:p>
        </w:tc>
        <w:tc>
          <w:tcPr>
            <w:tcW w:w="961" w:type="dxa"/>
            <w:shd w:val="clear" w:color="auto" w:fill="FFFFFF"/>
            <w:tcMar>
              <w:left w:w="28" w:type="dxa"/>
            </w:tcMar>
          </w:tcPr>
          <w:p w14:paraId="774E4794" w14:textId="77777777" w:rsidR="00114FF3" w:rsidRPr="007B1EF8" w:rsidRDefault="005658D5">
            <w:pPr>
              <w:pStyle w:val="TAL"/>
              <w:rPr>
                <w:lang w:eastAsia="zh-CN"/>
              </w:rPr>
            </w:pPr>
            <w:r w:rsidRPr="007B1EF8">
              <w:rPr>
                <w:lang w:eastAsia="zh-CN"/>
              </w:rPr>
              <w:t>M</w:t>
            </w:r>
          </w:p>
        </w:tc>
        <w:tc>
          <w:tcPr>
            <w:tcW w:w="1156" w:type="dxa"/>
            <w:shd w:val="clear" w:color="auto" w:fill="FFFFFF"/>
            <w:tcMar>
              <w:left w:w="28" w:type="dxa"/>
            </w:tcMar>
          </w:tcPr>
          <w:p w14:paraId="111CF47A" w14:textId="77777777" w:rsidR="00114FF3" w:rsidRPr="007B1EF8" w:rsidRDefault="005658D5">
            <w:pPr>
              <w:pStyle w:val="TAL"/>
              <w:rPr>
                <w:lang w:eastAsia="zh-CN"/>
              </w:rPr>
            </w:pPr>
            <w:r w:rsidRPr="007B1EF8">
              <w:rPr>
                <w:lang w:eastAsia="zh-CN"/>
              </w:rPr>
              <w:t>1</w:t>
            </w:r>
          </w:p>
        </w:tc>
        <w:tc>
          <w:tcPr>
            <w:tcW w:w="961" w:type="dxa"/>
            <w:shd w:val="clear" w:color="auto" w:fill="FFFFFF"/>
            <w:tcMar>
              <w:left w:w="28" w:type="dxa"/>
            </w:tcMar>
          </w:tcPr>
          <w:p w14:paraId="1EDB9B9A" w14:textId="77777777" w:rsidR="00114FF3" w:rsidRPr="007B1EF8" w:rsidRDefault="005658D5">
            <w:pPr>
              <w:pStyle w:val="TAL"/>
              <w:rPr>
                <w:lang w:eastAsia="zh-CN"/>
              </w:rPr>
            </w:pPr>
            <w:r w:rsidRPr="007B1EF8">
              <w:rPr>
                <w:lang w:eastAsia="zh-CN"/>
              </w:rPr>
              <w:t>Identifier</w:t>
            </w:r>
          </w:p>
        </w:tc>
        <w:tc>
          <w:tcPr>
            <w:tcW w:w="3511" w:type="dxa"/>
            <w:shd w:val="clear" w:color="auto" w:fill="FFFFFF"/>
            <w:tcMar>
              <w:left w:w="28" w:type="dxa"/>
            </w:tcMar>
          </w:tcPr>
          <w:p w14:paraId="69ED2E05" w14:textId="77777777" w:rsidR="00114FF3" w:rsidRPr="007B1EF8" w:rsidRDefault="005658D5">
            <w:pPr>
              <w:pStyle w:val="TAL"/>
              <w:rPr>
                <w:lang w:eastAsia="zh-CN"/>
              </w:rPr>
            </w:pPr>
            <w:r w:rsidRPr="007B1EF8">
              <w:rPr>
                <w:lang w:eastAsia="zh-CN"/>
              </w:rPr>
              <w:t>The NS instance identifier to be deleted.</w:t>
            </w:r>
          </w:p>
        </w:tc>
      </w:tr>
    </w:tbl>
    <w:p w14:paraId="11C12F3C" w14:textId="77777777" w:rsidR="00114FF3" w:rsidRPr="007B1EF8" w:rsidRDefault="00114FF3"/>
    <w:p w14:paraId="3B3DBB95" w14:textId="77777777" w:rsidR="00114FF3" w:rsidRPr="007B1EF8" w:rsidRDefault="005658D5">
      <w:pPr>
        <w:pStyle w:val="Heading4"/>
      </w:pPr>
      <w:bookmarkStart w:id="570" w:name="_Toc146290757"/>
      <w:r w:rsidRPr="007B1EF8">
        <w:lastRenderedPageBreak/>
        <w:t>8.3.2.11</w:t>
      </w:r>
      <w:r w:rsidRPr="007B1EF8">
        <w:tab/>
        <w:t>NsChangeNotification</w:t>
      </w:r>
      <w:bookmarkEnd w:id="570"/>
    </w:p>
    <w:p w14:paraId="4A52121A" w14:textId="77777777" w:rsidR="00114FF3" w:rsidRPr="007B1EF8" w:rsidRDefault="005658D5">
      <w:pPr>
        <w:pStyle w:val="Heading5"/>
      </w:pPr>
      <w:bookmarkStart w:id="571" w:name="_Toc146290758"/>
      <w:r w:rsidRPr="007B1EF8">
        <w:t>8.3.2.11.1</w:t>
      </w:r>
      <w:r w:rsidRPr="007B1EF8">
        <w:tab/>
        <w:t>Description</w:t>
      </w:r>
      <w:bookmarkEnd w:id="571"/>
    </w:p>
    <w:p w14:paraId="498D5A85" w14:textId="77777777" w:rsidR="00114FF3" w:rsidRPr="007B1EF8" w:rsidRDefault="005658D5">
      <w:r w:rsidRPr="007B1EF8">
        <w:t xml:space="preserve">This notification informs the receiver of changes on </w:t>
      </w:r>
      <w:r w:rsidR="00C669EB" w:rsidRPr="007B1EF8">
        <w:t xml:space="preserve">an </w:t>
      </w:r>
      <w:r w:rsidRPr="007B1EF8">
        <w:t xml:space="preserve">NS instance </w:t>
      </w:r>
      <w:r w:rsidRPr="007B1EF8">
        <w:rPr>
          <w:rFonts w:eastAsia="SimSun"/>
        </w:rPr>
        <w:t xml:space="preserve">caused by </w:t>
      </w:r>
      <w:r w:rsidR="00C669EB" w:rsidRPr="007B1EF8">
        <w:rPr>
          <w:rFonts w:eastAsia="SimSun"/>
        </w:rPr>
        <w:t xml:space="preserve">an </w:t>
      </w:r>
      <w:r w:rsidRPr="007B1EF8">
        <w:rPr>
          <w:rFonts w:eastAsia="SimSun"/>
        </w:rPr>
        <w:t xml:space="preserve">LCM operation occurrence, which directly or indirectly impacts its NS component and is triggered without any context of this NS instance. </w:t>
      </w:r>
      <w:r w:rsidR="00C669EB" w:rsidRPr="007B1EF8">
        <w:rPr>
          <w:rFonts w:eastAsia="SimSun"/>
        </w:rPr>
        <w:t xml:space="preserve">In other words, this notification is triggered by an LCM operation occurrence on one of the components of the NS instance where aforementioned LCM operation occurrence is not associated to an NS LCM operation occurrence on the NS instance itself. Examples for such operations are a VNF LCM operation on a constituent VNF instance e.g. requested by an EM or automatically triggered by a VNFM, or an NS LCM operation on a constituent NS instance executed by either the same NFVO or another NFVO than the one managing the current NS instance. </w:t>
      </w:r>
      <w:r w:rsidRPr="007B1EF8">
        <w:rPr>
          <w:rFonts w:eastAsia="SimSun"/>
        </w:rPr>
        <w:t xml:space="preserve">This notification is different from the </w:t>
      </w:r>
      <w:r w:rsidRPr="007B1EF8">
        <w:t xml:space="preserve">NsLcmOperationOccurrenceNotification (see clause 8.3.2.2), which is triggered by the LCM operation occurrence on the </w:t>
      </w:r>
      <w:r w:rsidR="00C669EB" w:rsidRPr="007B1EF8">
        <w:t xml:space="preserve">current </w:t>
      </w:r>
      <w:r w:rsidRPr="007B1EF8">
        <w:t>NS instance itself. The support of the notification is mandatory.</w:t>
      </w:r>
    </w:p>
    <w:p w14:paraId="4ED66972" w14:textId="77777777" w:rsidR="00114FF3" w:rsidRPr="007B1EF8" w:rsidRDefault="005658D5">
      <w:pPr>
        <w:pStyle w:val="Heading5"/>
      </w:pPr>
      <w:bookmarkStart w:id="572" w:name="_Toc146290759"/>
      <w:r w:rsidRPr="007B1EF8">
        <w:t>8.3.2.11.2</w:t>
      </w:r>
      <w:r w:rsidRPr="007B1EF8">
        <w:tab/>
        <w:t>Trigger conditions</w:t>
      </w:r>
      <w:bookmarkEnd w:id="572"/>
    </w:p>
    <w:p w14:paraId="12981F0C" w14:textId="77777777" w:rsidR="00114FF3" w:rsidRPr="007B1EF8" w:rsidRDefault="005658D5">
      <w:r w:rsidRPr="007B1EF8">
        <w:t>The trigger conditions include:</w:t>
      </w:r>
    </w:p>
    <w:p w14:paraId="70EBC0A9"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 xml:space="preserve">LCM operation occurrence </w:t>
      </w:r>
      <w:r w:rsidRPr="007B1EF8">
        <w:rPr>
          <w:rFonts w:eastAsia="SimSun"/>
        </w:rPr>
        <w:t>which directly or indirectly impacts the NS component (start and result).</w:t>
      </w:r>
    </w:p>
    <w:p w14:paraId="1F4B012B" w14:textId="77777777" w:rsidR="00114FF3" w:rsidRPr="007B1EF8" w:rsidRDefault="005658D5">
      <w:r w:rsidRPr="007B1EF8">
        <w:t>If this is a notification about the start of an LCM operation occurrence impacting the NS component, the notification shall be</w:t>
      </w:r>
      <w:r w:rsidRPr="007B1EF8">
        <w:rPr>
          <w:rFonts w:ascii="Arial" w:hAnsi="Arial" w:cs="Arial"/>
          <w:i/>
        </w:rPr>
        <w:t xml:space="preserve"> </w:t>
      </w:r>
      <w:r w:rsidRPr="007B1EF8">
        <w:t>provided as soon as the impact on the NS component is identified.</w:t>
      </w:r>
    </w:p>
    <w:p w14:paraId="1B788625" w14:textId="77777777" w:rsidR="00114FF3" w:rsidRPr="007B1EF8" w:rsidRDefault="005658D5">
      <w:r w:rsidRPr="007B1EF8">
        <w:rPr>
          <w:lang w:eastAsia="zh-CN"/>
        </w:rPr>
        <w:t>If this is a notification about the result of an LCM operation</w:t>
      </w:r>
      <w:r w:rsidRPr="007B1EF8">
        <w:t xml:space="preserve"> occurrence impacting the NS component</w:t>
      </w:r>
      <w:r w:rsidRPr="007B1EF8">
        <w:rPr>
          <w:lang w:eastAsia="zh-CN"/>
        </w:rPr>
        <w:t>, the notification shall be provided after the impact</w:t>
      </w:r>
      <w:r w:rsidRPr="007B1EF8">
        <w:t xml:space="preserve"> on the NS component has</w:t>
      </w:r>
      <w:r w:rsidRPr="007B1EF8">
        <w:rPr>
          <w:lang w:eastAsia="zh-CN"/>
        </w:rPr>
        <w:t xml:space="preserve"> been executed.</w:t>
      </w:r>
    </w:p>
    <w:p w14:paraId="79BF03C4" w14:textId="77777777" w:rsidR="00114FF3" w:rsidRPr="007B1EF8" w:rsidRDefault="005658D5">
      <w:pPr>
        <w:pStyle w:val="Heading5"/>
      </w:pPr>
      <w:bookmarkStart w:id="573" w:name="_Toc146290760"/>
      <w:r w:rsidRPr="007B1EF8">
        <w:t>8.3.2.11.3</w:t>
      </w:r>
      <w:r w:rsidRPr="007B1EF8">
        <w:tab/>
        <w:t>Attributes</w:t>
      </w:r>
      <w:bookmarkEnd w:id="573"/>
    </w:p>
    <w:p w14:paraId="30007D9A" w14:textId="77777777" w:rsidR="00114FF3" w:rsidRPr="007B1EF8" w:rsidRDefault="005658D5">
      <w:r w:rsidRPr="007B1EF8">
        <w:t>The attributes of the NsChangeNotification notification shall follow the indications provided in table 8.3.2.11.3-1.</w:t>
      </w:r>
    </w:p>
    <w:p w14:paraId="1DDF391D" w14:textId="77777777" w:rsidR="00114FF3" w:rsidRPr="007B1EF8" w:rsidRDefault="005658D5" w:rsidP="00F37E3E">
      <w:pPr>
        <w:pStyle w:val="TH"/>
        <w:rPr>
          <w:shd w:val="clear" w:color="auto" w:fill="FFFF00"/>
        </w:rPr>
      </w:pPr>
      <w:r w:rsidRPr="007B1EF8">
        <w:t>Table 8.3.2.11.3-1: Attributes of the NsChangeNotification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992"/>
        <w:gridCol w:w="1112"/>
        <w:gridCol w:w="1683"/>
        <w:gridCol w:w="2727"/>
      </w:tblGrid>
      <w:tr w:rsidR="00114FF3" w:rsidRPr="007B1EF8" w14:paraId="6B7994B5" w14:textId="77777777">
        <w:trPr>
          <w:tblHeader/>
          <w:jc w:val="center"/>
        </w:trPr>
        <w:tc>
          <w:tcPr>
            <w:tcW w:w="3114" w:type="dxa"/>
            <w:shd w:val="clear" w:color="auto" w:fill="BFBFBF"/>
          </w:tcPr>
          <w:p w14:paraId="179EE1E8" w14:textId="77777777" w:rsidR="00114FF3" w:rsidRPr="007B1EF8" w:rsidRDefault="005658D5" w:rsidP="00F37E3E">
            <w:pPr>
              <w:pStyle w:val="TAH"/>
              <w:keepLines w:val="0"/>
            </w:pPr>
            <w:r w:rsidRPr="007B1EF8">
              <w:t>Attribute</w:t>
            </w:r>
          </w:p>
        </w:tc>
        <w:tc>
          <w:tcPr>
            <w:tcW w:w="992" w:type="dxa"/>
            <w:shd w:val="clear" w:color="auto" w:fill="BFBFBF"/>
          </w:tcPr>
          <w:p w14:paraId="454D48FD" w14:textId="77777777" w:rsidR="00114FF3" w:rsidRPr="007B1EF8" w:rsidRDefault="005658D5" w:rsidP="00F37E3E">
            <w:pPr>
              <w:pStyle w:val="TAH"/>
              <w:keepLines w:val="0"/>
            </w:pPr>
            <w:r w:rsidRPr="007B1EF8">
              <w:t>Qualifier</w:t>
            </w:r>
          </w:p>
        </w:tc>
        <w:tc>
          <w:tcPr>
            <w:tcW w:w="1112" w:type="dxa"/>
            <w:shd w:val="clear" w:color="auto" w:fill="BFBFBF"/>
          </w:tcPr>
          <w:p w14:paraId="40F5E53B" w14:textId="77777777" w:rsidR="00114FF3" w:rsidRPr="007B1EF8" w:rsidRDefault="005658D5" w:rsidP="00F37E3E">
            <w:pPr>
              <w:pStyle w:val="TAH"/>
              <w:keepLines w:val="0"/>
            </w:pPr>
            <w:r w:rsidRPr="007B1EF8">
              <w:t>Cardinality</w:t>
            </w:r>
          </w:p>
        </w:tc>
        <w:tc>
          <w:tcPr>
            <w:tcW w:w="1683" w:type="dxa"/>
            <w:shd w:val="clear" w:color="auto" w:fill="BFBFBF"/>
          </w:tcPr>
          <w:p w14:paraId="3467E1AD" w14:textId="77777777" w:rsidR="00114FF3" w:rsidRPr="007B1EF8" w:rsidRDefault="005658D5" w:rsidP="00F37E3E">
            <w:pPr>
              <w:pStyle w:val="TAH"/>
              <w:keepLines w:val="0"/>
            </w:pPr>
            <w:r w:rsidRPr="007B1EF8">
              <w:t>Content</w:t>
            </w:r>
          </w:p>
        </w:tc>
        <w:tc>
          <w:tcPr>
            <w:tcW w:w="2727" w:type="dxa"/>
            <w:shd w:val="clear" w:color="auto" w:fill="BFBFBF"/>
          </w:tcPr>
          <w:p w14:paraId="10496A24" w14:textId="77777777" w:rsidR="00114FF3" w:rsidRPr="007B1EF8" w:rsidRDefault="005658D5" w:rsidP="00F37E3E">
            <w:pPr>
              <w:pStyle w:val="TAH"/>
              <w:keepLines w:val="0"/>
            </w:pPr>
            <w:r w:rsidRPr="007B1EF8">
              <w:t>Description</w:t>
            </w:r>
          </w:p>
        </w:tc>
      </w:tr>
      <w:tr w:rsidR="00114FF3" w:rsidRPr="007B1EF8" w14:paraId="4849A7B8" w14:textId="77777777">
        <w:trPr>
          <w:jc w:val="center"/>
        </w:trPr>
        <w:tc>
          <w:tcPr>
            <w:tcW w:w="3114" w:type="dxa"/>
            <w:shd w:val="clear" w:color="auto" w:fill="FFFFFF"/>
          </w:tcPr>
          <w:p w14:paraId="324AD559" w14:textId="77777777" w:rsidR="00114FF3" w:rsidRPr="007B1EF8" w:rsidRDefault="005658D5" w:rsidP="00F37E3E">
            <w:pPr>
              <w:pStyle w:val="TAL"/>
              <w:keepLines w:val="0"/>
              <w:rPr>
                <w:lang w:eastAsia="zh-CN"/>
              </w:rPr>
            </w:pPr>
            <w:r w:rsidRPr="007B1EF8">
              <w:rPr>
                <w:lang w:eastAsia="zh-CN"/>
              </w:rPr>
              <w:t>nsInstanceId</w:t>
            </w:r>
          </w:p>
        </w:tc>
        <w:tc>
          <w:tcPr>
            <w:tcW w:w="992" w:type="dxa"/>
            <w:shd w:val="clear" w:color="auto" w:fill="FFFFFF"/>
          </w:tcPr>
          <w:p w14:paraId="7BE778E4" w14:textId="77777777" w:rsidR="00114FF3" w:rsidRPr="007B1EF8" w:rsidRDefault="005658D5" w:rsidP="00F37E3E">
            <w:pPr>
              <w:pStyle w:val="TAL"/>
              <w:keepLines w:val="0"/>
              <w:rPr>
                <w:lang w:eastAsia="zh-CN"/>
              </w:rPr>
            </w:pPr>
            <w:r w:rsidRPr="007B1EF8">
              <w:rPr>
                <w:lang w:eastAsia="zh-CN"/>
              </w:rPr>
              <w:t>M</w:t>
            </w:r>
          </w:p>
        </w:tc>
        <w:tc>
          <w:tcPr>
            <w:tcW w:w="1112" w:type="dxa"/>
            <w:shd w:val="clear" w:color="auto" w:fill="FFFFFF"/>
          </w:tcPr>
          <w:p w14:paraId="7A15C08E" w14:textId="77777777" w:rsidR="00114FF3" w:rsidRPr="007B1EF8" w:rsidRDefault="005658D5" w:rsidP="00F37E3E">
            <w:pPr>
              <w:pStyle w:val="TAL"/>
              <w:keepLines w:val="0"/>
              <w:rPr>
                <w:lang w:eastAsia="zh-CN"/>
              </w:rPr>
            </w:pPr>
            <w:r w:rsidRPr="007B1EF8">
              <w:rPr>
                <w:lang w:eastAsia="zh-CN"/>
              </w:rPr>
              <w:t>1</w:t>
            </w:r>
          </w:p>
        </w:tc>
        <w:tc>
          <w:tcPr>
            <w:tcW w:w="1683" w:type="dxa"/>
            <w:shd w:val="clear" w:color="auto" w:fill="FFFFFF"/>
          </w:tcPr>
          <w:p w14:paraId="2F88FFFF" w14:textId="77777777" w:rsidR="00114FF3" w:rsidRPr="007B1EF8" w:rsidRDefault="005658D5" w:rsidP="00F37E3E">
            <w:pPr>
              <w:pStyle w:val="TAL"/>
              <w:keepLines w:val="0"/>
              <w:rPr>
                <w:lang w:eastAsia="zh-CN"/>
              </w:rPr>
            </w:pPr>
            <w:r w:rsidRPr="007B1EF8">
              <w:rPr>
                <w:lang w:eastAsia="zh-CN"/>
              </w:rPr>
              <w:t>Identifier</w:t>
            </w:r>
          </w:p>
        </w:tc>
        <w:tc>
          <w:tcPr>
            <w:tcW w:w="2727" w:type="dxa"/>
            <w:shd w:val="clear" w:color="auto" w:fill="FFFFFF"/>
          </w:tcPr>
          <w:p w14:paraId="35D1AF95" w14:textId="77777777" w:rsidR="00114FF3" w:rsidRPr="007B1EF8" w:rsidRDefault="005658D5" w:rsidP="00F37E3E">
            <w:pPr>
              <w:pStyle w:val="TAL"/>
              <w:keepLines w:val="0"/>
              <w:rPr>
                <w:lang w:eastAsia="zh-CN"/>
              </w:rPr>
            </w:pPr>
            <w:r w:rsidRPr="007B1EF8">
              <w:rPr>
                <w:lang w:eastAsia="zh-CN"/>
              </w:rPr>
              <w:t>Identifier of the NS instance affected.</w:t>
            </w:r>
          </w:p>
        </w:tc>
      </w:tr>
      <w:tr w:rsidR="00114FF3" w:rsidRPr="007B1EF8" w14:paraId="4FC9FD27" w14:textId="77777777">
        <w:trPr>
          <w:jc w:val="center"/>
        </w:trPr>
        <w:tc>
          <w:tcPr>
            <w:tcW w:w="3114" w:type="dxa"/>
            <w:shd w:val="clear" w:color="auto" w:fill="FFFFFF"/>
          </w:tcPr>
          <w:p w14:paraId="4CB40759" w14:textId="77777777" w:rsidR="00114FF3" w:rsidRPr="007B1EF8" w:rsidRDefault="005658D5">
            <w:pPr>
              <w:pStyle w:val="TAL"/>
              <w:keepNext w:val="0"/>
              <w:keepLines w:val="0"/>
              <w:rPr>
                <w:lang w:eastAsia="zh-CN"/>
              </w:rPr>
            </w:pPr>
            <w:r w:rsidRPr="007B1EF8">
              <w:rPr>
                <w:lang w:eastAsia="zh-CN"/>
              </w:rPr>
              <w:t>nsComponentType</w:t>
            </w:r>
          </w:p>
        </w:tc>
        <w:tc>
          <w:tcPr>
            <w:tcW w:w="992" w:type="dxa"/>
            <w:shd w:val="clear" w:color="auto" w:fill="FFFFFF"/>
          </w:tcPr>
          <w:p w14:paraId="318AC271"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33522C1D"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72731DD0" w14:textId="77777777" w:rsidR="00114FF3" w:rsidRPr="007B1EF8" w:rsidRDefault="005658D5">
            <w:pPr>
              <w:pStyle w:val="TAL"/>
              <w:keepNext w:val="0"/>
              <w:keepLines w:val="0"/>
              <w:rPr>
                <w:lang w:eastAsia="zh-CN"/>
              </w:rPr>
            </w:pPr>
            <w:r w:rsidRPr="007B1EF8">
              <w:rPr>
                <w:lang w:eastAsia="zh-CN"/>
              </w:rPr>
              <w:t>Enum</w:t>
            </w:r>
          </w:p>
        </w:tc>
        <w:tc>
          <w:tcPr>
            <w:tcW w:w="2727" w:type="dxa"/>
            <w:shd w:val="clear" w:color="auto" w:fill="FFFFFF"/>
          </w:tcPr>
          <w:p w14:paraId="454BA721" w14:textId="77777777" w:rsidR="00222907" w:rsidRPr="007B1EF8" w:rsidRDefault="005658D5">
            <w:pPr>
              <w:pStyle w:val="TAL"/>
              <w:keepNext w:val="0"/>
              <w:keepLines w:val="0"/>
            </w:pPr>
            <w:r w:rsidRPr="007B1EF8">
              <w:t>Indicates the affected NS component type.</w:t>
            </w:r>
          </w:p>
          <w:p w14:paraId="02576C7E" w14:textId="77777777" w:rsidR="00222907" w:rsidRPr="007B1EF8" w:rsidRDefault="00222907">
            <w:pPr>
              <w:pStyle w:val="TAL"/>
              <w:keepNext w:val="0"/>
              <w:keepLines w:val="0"/>
            </w:pPr>
            <w:r w:rsidRPr="007B1EF8">
              <w:t>VALUES</w:t>
            </w:r>
            <w:r w:rsidR="005658D5" w:rsidRPr="007B1EF8">
              <w:t>:</w:t>
            </w:r>
          </w:p>
          <w:p w14:paraId="6EE9C688" w14:textId="77777777" w:rsidR="00222907" w:rsidRPr="007B1EF8" w:rsidRDefault="005658D5" w:rsidP="00755C79">
            <w:pPr>
              <w:pStyle w:val="TAL"/>
              <w:keepNext w:val="0"/>
              <w:keepLines w:val="0"/>
              <w:numPr>
                <w:ilvl w:val="0"/>
                <w:numId w:val="49"/>
              </w:numPr>
            </w:pPr>
            <w:r w:rsidRPr="007B1EF8">
              <w:t>VNF</w:t>
            </w:r>
          </w:p>
          <w:p w14:paraId="1972486C" w14:textId="77777777" w:rsidR="00222907" w:rsidRPr="007B1EF8" w:rsidRDefault="00222907" w:rsidP="00755C79">
            <w:pPr>
              <w:pStyle w:val="TAL"/>
              <w:keepNext w:val="0"/>
              <w:keepLines w:val="0"/>
              <w:numPr>
                <w:ilvl w:val="0"/>
                <w:numId w:val="49"/>
              </w:numPr>
            </w:pPr>
            <w:r w:rsidRPr="007B1EF8">
              <w:t>PNF</w:t>
            </w:r>
          </w:p>
          <w:p w14:paraId="505108C3" w14:textId="77777777" w:rsidR="00114FF3" w:rsidRPr="007B1EF8" w:rsidRDefault="00222907" w:rsidP="00755C79">
            <w:pPr>
              <w:pStyle w:val="TAL"/>
              <w:keepNext w:val="0"/>
              <w:keepLines w:val="0"/>
              <w:numPr>
                <w:ilvl w:val="0"/>
                <w:numId w:val="49"/>
              </w:numPr>
              <w:rPr>
                <w:lang w:eastAsia="zh-CN"/>
              </w:rPr>
            </w:pPr>
            <w:r w:rsidRPr="007B1EF8">
              <w:t>NS: Indicates a</w:t>
            </w:r>
            <w:r w:rsidR="005658D5" w:rsidRPr="007B1EF8">
              <w:t xml:space="preserve"> nested NS</w:t>
            </w:r>
          </w:p>
        </w:tc>
      </w:tr>
      <w:tr w:rsidR="00114FF3" w:rsidRPr="007B1EF8" w14:paraId="544CA855" w14:textId="77777777">
        <w:trPr>
          <w:jc w:val="center"/>
        </w:trPr>
        <w:tc>
          <w:tcPr>
            <w:tcW w:w="3114" w:type="dxa"/>
            <w:shd w:val="clear" w:color="auto" w:fill="FFFFFF"/>
          </w:tcPr>
          <w:p w14:paraId="1301929E" w14:textId="77777777" w:rsidR="00114FF3" w:rsidRPr="007B1EF8" w:rsidRDefault="005658D5">
            <w:pPr>
              <w:pStyle w:val="TAL"/>
              <w:keepNext w:val="0"/>
              <w:keepLines w:val="0"/>
              <w:rPr>
                <w:lang w:eastAsia="zh-CN"/>
              </w:rPr>
            </w:pPr>
            <w:r w:rsidRPr="007B1EF8">
              <w:rPr>
                <w:lang w:eastAsia="zh-CN"/>
              </w:rPr>
              <w:t>nsComponentId</w:t>
            </w:r>
          </w:p>
        </w:tc>
        <w:tc>
          <w:tcPr>
            <w:tcW w:w="992" w:type="dxa"/>
            <w:shd w:val="clear" w:color="auto" w:fill="FFFFFF"/>
          </w:tcPr>
          <w:p w14:paraId="3E627BE2"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633767B0"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5F91BBEE" w14:textId="77777777" w:rsidR="00114FF3" w:rsidRPr="007B1EF8" w:rsidRDefault="005658D5">
            <w:pPr>
              <w:pStyle w:val="TAL"/>
              <w:keepNext w:val="0"/>
              <w:keepLines w:val="0"/>
              <w:rPr>
                <w:lang w:eastAsia="zh-CN"/>
              </w:rPr>
            </w:pPr>
            <w:r w:rsidRPr="007B1EF8">
              <w:rPr>
                <w:lang w:eastAsia="zh-CN"/>
              </w:rPr>
              <w:t>Identifier</w:t>
            </w:r>
          </w:p>
        </w:tc>
        <w:tc>
          <w:tcPr>
            <w:tcW w:w="2727" w:type="dxa"/>
            <w:shd w:val="clear" w:color="auto" w:fill="FFFFFF"/>
          </w:tcPr>
          <w:p w14:paraId="74E37000" w14:textId="77777777" w:rsidR="00114FF3" w:rsidRPr="007B1EF8" w:rsidRDefault="005658D5">
            <w:pPr>
              <w:pStyle w:val="TAL"/>
              <w:keepNext w:val="0"/>
              <w:keepLines w:val="0"/>
              <w:rPr>
                <w:lang w:eastAsia="zh-CN"/>
              </w:rPr>
            </w:pPr>
            <w:r w:rsidRPr="007B1EF8">
              <w:rPr>
                <w:lang w:eastAsia="zh-CN"/>
              </w:rPr>
              <w:t>Identifier of the affected NS component instance.</w:t>
            </w:r>
          </w:p>
        </w:tc>
      </w:tr>
      <w:tr w:rsidR="00114FF3" w:rsidRPr="007B1EF8" w14:paraId="46C832EB" w14:textId="77777777">
        <w:trPr>
          <w:jc w:val="center"/>
        </w:trPr>
        <w:tc>
          <w:tcPr>
            <w:tcW w:w="3114" w:type="dxa"/>
            <w:shd w:val="clear" w:color="auto" w:fill="FFFFFF"/>
          </w:tcPr>
          <w:p w14:paraId="1BE2BA4B" w14:textId="77777777" w:rsidR="00114FF3" w:rsidRPr="007B1EF8" w:rsidRDefault="005658D5">
            <w:pPr>
              <w:pStyle w:val="TAL"/>
              <w:keepNext w:val="0"/>
              <w:keepLines w:val="0"/>
              <w:rPr>
                <w:lang w:eastAsia="zh-CN"/>
              </w:rPr>
            </w:pPr>
            <w:r w:rsidRPr="007B1EF8">
              <w:t>lcmOpOccIdImpactingNsComponent</w:t>
            </w:r>
          </w:p>
        </w:tc>
        <w:tc>
          <w:tcPr>
            <w:tcW w:w="992" w:type="dxa"/>
            <w:shd w:val="clear" w:color="auto" w:fill="FFFFFF"/>
          </w:tcPr>
          <w:p w14:paraId="64119AEC" w14:textId="77777777" w:rsidR="00114FF3" w:rsidRPr="007B1EF8" w:rsidRDefault="005658D5">
            <w:pPr>
              <w:pStyle w:val="TAL"/>
              <w:keepNext w:val="0"/>
              <w:keepLines w:val="0"/>
              <w:rPr>
                <w:lang w:eastAsia="zh-CN"/>
              </w:rPr>
            </w:pPr>
            <w:r w:rsidRPr="007B1EF8">
              <w:t>M</w:t>
            </w:r>
          </w:p>
        </w:tc>
        <w:tc>
          <w:tcPr>
            <w:tcW w:w="1112" w:type="dxa"/>
            <w:shd w:val="clear" w:color="auto" w:fill="FFFFFF"/>
          </w:tcPr>
          <w:p w14:paraId="12713B1C" w14:textId="77777777" w:rsidR="00114FF3" w:rsidRPr="007B1EF8" w:rsidRDefault="005658D5">
            <w:pPr>
              <w:pStyle w:val="TAL"/>
              <w:keepNext w:val="0"/>
              <w:keepLines w:val="0"/>
              <w:rPr>
                <w:lang w:eastAsia="zh-CN"/>
              </w:rPr>
            </w:pPr>
            <w:r w:rsidRPr="007B1EF8">
              <w:t>1</w:t>
            </w:r>
          </w:p>
        </w:tc>
        <w:tc>
          <w:tcPr>
            <w:tcW w:w="1683" w:type="dxa"/>
            <w:shd w:val="clear" w:color="auto" w:fill="FFFFFF"/>
          </w:tcPr>
          <w:p w14:paraId="1CF55FD0" w14:textId="77777777" w:rsidR="00114FF3" w:rsidRPr="007B1EF8" w:rsidRDefault="005658D5">
            <w:pPr>
              <w:pStyle w:val="TAL"/>
              <w:keepNext w:val="0"/>
              <w:keepLines w:val="0"/>
              <w:rPr>
                <w:lang w:eastAsia="zh-CN"/>
              </w:rPr>
            </w:pPr>
            <w:r w:rsidRPr="007B1EF8">
              <w:t>Identifier</w:t>
            </w:r>
          </w:p>
        </w:tc>
        <w:tc>
          <w:tcPr>
            <w:tcW w:w="2727" w:type="dxa"/>
            <w:shd w:val="clear" w:color="auto" w:fill="FFFFFF"/>
          </w:tcPr>
          <w:p w14:paraId="0C6982B6" w14:textId="77777777" w:rsidR="00114FF3" w:rsidRPr="007B1EF8" w:rsidRDefault="005658D5">
            <w:pPr>
              <w:pStyle w:val="TAL"/>
              <w:keepNext w:val="0"/>
              <w:keepLines w:val="0"/>
              <w:rPr>
                <w:lang w:eastAsia="zh-CN"/>
              </w:rPr>
            </w:pPr>
            <w:r w:rsidRPr="007B1EF8">
              <w:t xml:space="preserve">Identifier of the lifecycle management operation occurrence impacting the NS component and </w:t>
            </w:r>
            <w:r w:rsidRPr="007B1EF8">
              <w:rPr>
                <w:lang w:eastAsia="zh-CN"/>
              </w:rPr>
              <w:t>associated to this notification.</w:t>
            </w:r>
          </w:p>
        </w:tc>
      </w:tr>
      <w:tr w:rsidR="00114FF3" w:rsidRPr="007B1EF8" w14:paraId="5988D0B3" w14:textId="77777777">
        <w:trPr>
          <w:jc w:val="center"/>
        </w:trPr>
        <w:tc>
          <w:tcPr>
            <w:tcW w:w="3114" w:type="dxa"/>
            <w:shd w:val="clear" w:color="auto" w:fill="FFFFFF"/>
          </w:tcPr>
          <w:p w14:paraId="0956410F" w14:textId="77777777" w:rsidR="00114FF3" w:rsidRPr="007B1EF8" w:rsidRDefault="005658D5">
            <w:pPr>
              <w:pStyle w:val="TAL"/>
              <w:keepNext w:val="0"/>
              <w:keepLines w:val="0"/>
              <w:rPr>
                <w:lang w:eastAsia="zh-CN"/>
              </w:rPr>
            </w:pPr>
            <w:r w:rsidRPr="007B1EF8">
              <w:rPr>
                <w:lang w:eastAsia="zh-CN"/>
              </w:rPr>
              <w:t>lcmOp</w:t>
            </w:r>
            <w:r w:rsidRPr="007B1EF8">
              <w:t>Occ</w:t>
            </w:r>
            <w:r w:rsidRPr="007B1EF8">
              <w:rPr>
                <w:lang w:eastAsia="zh-CN"/>
              </w:rPr>
              <w:t>Name</w:t>
            </w:r>
            <w:r w:rsidRPr="007B1EF8">
              <w:t>Impacting</w:t>
            </w:r>
            <w:r w:rsidRPr="007B1EF8">
              <w:rPr>
                <w:lang w:eastAsia="zh-CN"/>
              </w:rPr>
              <w:t>NsComponent</w:t>
            </w:r>
          </w:p>
        </w:tc>
        <w:tc>
          <w:tcPr>
            <w:tcW w:w="992" w:type="dxa"/>
            <w:shd w:val="clear" w:color="auto" w:fill="FFFFFF"/>
          </w:tcPr>
          <w:p w14:paraId="4D0A8E33"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28FE2BBF"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39E10379" w14:textId="77777777" w:rsidR="00114FF3" w:rsidRPr="007B1EF8" w:rsidRDefault="005658D5">
            <w:pPr>
              <w:pStyle w:val="TAL"/>
              <w:keepNext w:val="0"/>
              <w:keepLines w:val="0"/>
              <w:rPr>
                <w:lang w:eastAsia="zh-CN"/>
              </w:rPr>
            </w:pPr>
            <w:r w:rsidRPr="007B1EF8">
              <w:rPr>
                <w:lang w:eastAsia="zh-CN"/>
              </w:rPr>
              <w:t>String</w:t>
            </w:r>
          </w:p>
        </w:tc>
        <w:tc>
          <w:tcPr>
            <w:tcW w:w="2727" w:type="dxa"/>
            <w:shd w:val="clear" w:color="auto" w:fill="FFFFFF"/>
          </w:tcPr>
          <w:p w14:paraId="084EFE92" w14:textId="77777777" w:rsidR="00114FF3" w:rsidRPr="007B1EF8" w:rsidRDefault="005658D5">
            <w:pPr>
              <w:pStyle w:val="TAL"/>
              <w:keepNext w:val="0"/>
              <w:keepLines w:val="0"/>
            </w:pPr>
            <w:r w:rsidRPr="007B1EF8">
              <w:t xml:space="preserve">Name of the lifecycle management operation occurrence impacting the NS component and </w:t>
            </w:r>
            <w:r w:rsidRPr="007B1EF8">
              <w:rPr>
                <w:lang w:eastAsia="zh-CN"/>
              </w:rPr>
              <w:t>associated to this notification.</w:t>
            </w:r>
          </w:p>
        </w:tc>
      </w:tr>
      <w:tr w:rsidR="00114FF3" w:rsidRPr="007B1EF8" w14:paraId="5D49EB4E" w14:textId="77777777" w:rsidTr="005A5353">
        <w:trPr>
          <w:cantSplit/>
          <w:jc w:val="center"/>
        </w:trPr>
        <w:tc>
          <w:tcPr>
            <w:tcW w:w="3114" w:type="dxa"/>
            <w:shd w:val="clear" w:color="auto" w:fill="FFFFFF"/>
          </w:tcPr>
          <w:p w14:paraId="70BB3C90" w14:textId="77777777" w:rsidR="00114FF3" w:rsidRPr="007B1EF8" w:rsidRDefault="005658D5">
            <w:pPr>
              <w:pStyle w:val="TAL"/>
              <w:keepNext w:val="0"/>
              <w:keepLines w:val="0"/>
              <w:rPr>
                <w:lang w:eastAsia="zh-CN"/>
              </w:rPr>
            </w:pPr>
            <w:r w:rsidRPr="007B1EF8">
              <w:rPr>
                <w:lang w:eastAsia="zh-CN"/>
              </w:rPr>
              <w:lastRenderedPageBreak/>
              <w:t>lcmOp</w:t>
            </w:r>
            <w:r w:rsidRPr="007B1EF8">
              <w:t>Occ</w:t>
            </w:r>
            <w:r w:rsidRPr="007B1EF8">
              <w:rPr>
                <w:lang w:eastAsia="zh-CN"/>
              </w:rPr>
              <w:t>Status</w:t>
            </w:r>
            <w:r w:rsidRPr="007B1EF8">
              <w:t>Impacting</w:t>
            </w:r>
            <w:r w:rsidRPr="007B1EF8">
              <w:rPr>
                <w:lang w:eastAsia="zh-CN"/>
              </w:rPr>
              <w:t>NsComponent</w:t>
            </w:r>
          </w:p>
        </w:tc>
        <w:tc>
          <w:tcPr>
            <w:tcW w:w="992" w:type="dxa"/>
            <w:shd w:val="clear" w:color="auto" w:fill="FFFFFF"/>
          </w:tcPr>
          <w:p w14:paraId="5A0F62D6"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1B4F95C5"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57315ADE" w14:textId="77777777" w:rsidR="00114FF3" w:rsidRPr="007B1EF8" w:rsidRDefault="005658D5">
            <w:pPr>
              <w:pStyle w:val="TAL"/>
              <w:keepNext w:val="0"/>
              <w:keepLines w:val="0"/>
              <w:rPr>
                <w:lang w:eastAsia="zh-CN"/>
              </w:rPr>
            </w:pPr>
            <w:r w:rsidRPr="007B1EF8">
              <w:rPr>
                <w:lang w:eastAsia="zh-CN"/>
              </w:rPr>
              <w:t>Not specified</w:t>
            </w:r>
          </w:p>
        </w:tc>
        <w:tc>
          <w:tcPr>
            <w:tcW w:w="2727" w:type="dxa"/>
            <w:shd w:val="clear" w:color="auto" w:fill="FFFFFF"/>
          </w:tcPr>
          <w:p w14:paraId="1B77C83F" w14:textId="77777777" w:rsidR="00114FF3" w:rsidRPr="007B1EF8" w:rsidRDefault="005658D5">
            <w:pPr>
              <w:pStyle w:val="TAL"/>
              <w:keepNext w:val="0"/>
              <w:keepLines w:val="0"/>
            </w:pPr>
            <w:r w:rsidRPr="007B1EF8">
              <w:t xml:space="preserve">Status of the lifecycle management operation occurrence impacting the NS component and </w:t>
            </w:r>
            <w:r w:rsidRPr="007B1EF8">
              <w:rPr>
                <w:lang w:eastAsia="zh-CN"/>
              </w:rPr>
              <w:t>associated to this notification.</w:t>
            </w:r>
            <w:r w:rsidRPr="007B1EF8">
              <w:t xml:space="preserve"> Indicates whether this notification reports about the start of a lifecycle operation occurrence or the final result of a lifecycle operation occurrence, e.g. start, completed, failed, etc.</w:t>
            </w:r>
          </w:p>
        </w:tc>
      </w:tr>
    </w:tbl>
    <w:p w14:paraId="77D5080B" w14:textId="77777777" w:rsidR="00114FF3" w:rsidRPr="007B1EF8" w:rsidRDefault="00114FF3"/>
    <w:p w14:paraId="42A27FBD" w14:textId="77777777" w:rsidR="00684607" w:rsidRPr="007B1EF8" w:rsidRDefault="00684607" w:rsidP="00684607">
      <w:pPr>
        <w:pStyle w:val="Heading4"/>
      </w:pPr>
      <w:bookmarkStart w:id="574" w:name="_Toc146290761"/>
      <w:r w:rsidRPr="007B1EF8">
        <w:t>8.3.2.12</w:t>
      </w:r>
      <w:r w:rsidRPr="007B1EF8">
        <w:tab/>
        <w:t>SiteCapacityInfo information element</w:t>
      </w:r>
      <w:bookmarkEnd w:id="574"/>
    </w:p>
    <w:p w14:paraId="6F0B454E" w14:textId="77777777" w:rsidR="00684607" w:rsidRPr="007B1EF8" w:rsidRDefault="00684607" w:rsidP="00684607">
      <w:pPr>
        <w:pStyle w:val="Heading5"/>
      </w:pPr>
      <w:bookmarkStart w:id="575" w:name="_Toc146290762"/>
      <w:r w:rsidRPr="007B1EF8">
        <w:t>8.3.2.12.1</w:t>
      </w:r>
      <w:r w:rsidRPr="007B1EF8">
        <w:tab/>
        <w:t>Description</w:t>
      </w:r>
      <w:bookmarkEnd w:id="575"/>
    </w:p>
    <w:p w14:paraId="1E6EC4C3" w14:textId="1B9F4CF2" w:rsidR="00684607" w:rsidRPr="007B1EF8" w:rsidRDefault="00684607" w:rsidP="00684607">
      <w:r w:rsidRPr="007B1EF8">
        <w:t>This information element provides information about site capacity computed by the NFVO necessary for the fulfilment of the NS LCM operation.</w:t>
      </w:r>
    </w:p>
    <w:p w14:paraId="1A7F3765" w14:textId="77777777" w:rsidR="00684607" w:rsidRPr="007B1EF8" w:rsidRDefault="00684607" w:rsidP="00684607">
      <w:pPr>
        <w:pStyle w:val="Heading5"/>
      </w:pPr>
      <w:bookmarkStart w:id="576" w:name="_Toc146290763"/>
      <w:r w:rsidRPr="007B1EF8">
        <w:t>8.3.2.12.2</w:t>
      </w:r>
      <w:r w:rsidRPr="007B1EF8">
        <w:tab/>
        <w:t>Attributes</w:t>
      </w:r>
      <w:bookmarkEnd w:id="576"/>
    </w:p>
    <w:p w14:paraId="1D7CED45" w14:textId="77777777" w:rsidR="00684607" w:rsidRPr="007B1EF8" w:rsidRDefault="00684607" w:rsidP="00684607">
      <w:r w:rsidRPr="007B1EF8">
        <w:t>The SiteCapacityInfo information element shall follow the indications provided in table 8.3.2.12.2-1.</w:t>
      </w:r>
    </w:p>
    <w:p w14:paraId="5CA71FCB" w14:textId="77777777" w:rsidR="00684607" w:rsidRPr="007B1EF8" w:rsidRDefault="00684607" w:rsidP="00684607">
      <w:pPr>
        <w:pStyle w:val="TH"/>
        <w:rPr>
          <w:shd w:val="clear" w:color="auto" w:fill="FFFF00"/>
        </w:rPr>
      </w:pPr>
      <w:r w:rsidRPr="007B1EF8">
        <w:t>Table 8.3.2.12.2-1: Attributes of the SiteCapacityInfo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134"/>
        <w:gridCol w:w="1275"/>
        <w:gridCol w:w="1738"/>
        <w:gridCol w:w="3433"/>
      </w:tblGrid>
      <w:tr w:rsidR="00684607" w:rsidRPr="007B1EF8" w14:paraId="362FE919" w14:textId="77777777" w:rsidTr="00DD13BA">
        <w:trPr>
          <w:jc w:val="center"/>
        </w:trPr>
        <w:tc>
          <w:tcPr>
            <w:tcW w:w="2122" w:type="dxa"/>
            <w:shd w:val="clear" w:color="auto" w:fill="D9D9D9"/>
            <w:tcMar>
              <w:left w:w="28" w:type="dxa"/>
            </w:tcMar>
          </w:tcPr>
          <w:p w14:paraId="127BA3A3" w14:textId="77777777" w:rsidR="00684607" w:rsidRPr="007B1EF8" w:rsidRDefault="00684607" w:rsidP="00684607">
            <w:pPr>
              <w:pStyle w:val="TAH"/>
            </w:pPr>
            <w:r w:rsidRPr="007B1EF8">
              <w:t>Attribute</w:t>
            </w:r>
          </w:p>
        </w:tc>
        <w:tc>
          <w:tcPr>
            <w:tcW w:w="1134" w:type="dxa"/>
            <w:shd w:val="clear" w:color="auto" w:fill="D9D9D9"/>
            <w:tcMar>
              <w:left w:w="28" w:type="dxa"/>
            </w:tcMar>
          </w:tcPr>
          <w:p w14:paraId="2C41657B" w14:textId="77777777" w:rsidR="00684607" w:rsidRPr="007B1EF8" w:rsidRDefault="00684607" w:rsidP="00684607">
            <w:pPr>
              <w:pStyle w:val="TAH"/>
            </w:pPr>
            <w:r w:rsidRPr="007B1EF8">
              <w:t>Qualifier</w:t>
            </w:r>
          </w:p>
        </w:tc>
        <w:tc>
          <w:tcPr>
            <w:tcW w:w="1275" w:type="dxa"/>
            <w:shd w:val="clear" w:color="auto" w:fill="D9D9D9"/>
            <w:tcMar>
              <w:left w:w="28" w:type="dxa"/>
            </w:tcMar>
          </w:tcPr>
          <w:p w14:paraId="63DEDB2D" w14:textId="77777777" w:rsidR="00684607" w:rsidRPr="007B1EF8" w:rsidRDefault="00684607" w:rsidP="00684607">
            <w:pPr>
              <w:pStyle w:val="TAH"/>
            </w:pPr>
            <w:r w:rsidRPr="007B1EF8">
              <w:t>Cardinality</w:t>
            </w:r>
          </w:p>
        </w:tc>
        <w:tc>
          <w:tcPr>
            <w:tcW w:w="1738" w:type="dxa"/>
            <w:shd w:val="clear" w:color="auto" w:fill="D9D9D9"/>
            <w:tcMar>
              <w:left w:w="28" w:type="dxa"/>
            </w:tcMar>
          </w:tcPr>
          <w:p w14:paraId="778B2FBA" w14:textId="77777777" w:rsidR="00684607" w:rsidRPr="007B1EF8" w:rsidRDefault="00684607" w:rsidP="00684607">
            <w:pPr>
              <w:pStyle w:val="TAH"/>
            </w:pPr>
            <w:r w:rsidRPr="007B1EF8">
              <w:t>Content</w:t>
            </w:r>
          </w:p>
        </w:tc>
        <w:tc>
          <w:tcPr>
            <w:tcW w:w="3433" w:type="dxa"/>
            <w:shd w:val="clear" w:color="auto" w:fill="D9D9D9"/>
            <w:tcMar>
              <w:left w:w="28" w:type="dxa"/>
            </w:tcMar>
          </w:tcPr>
          <w:p w14:paraId="31B2DF5E" w14:textId="77777777" w:rsidR="00684607" w:rsidRPr="007B1EF8" w:rsidRDefault="00684607" w:rsidP="00684607">
            <w:pPr>
              <w:pStyle w:val="TAH"/>
            </w:pPr>
            <w:r w:rsidRPr="007B1EF8">
              <w:t>Description</w:t>
            </w:r>
          </w:p>
        </w:tc>
      </w:tr>
      <w:tr w:rsidR="00684607" w:rsidRPr="007B1EF8" w14:paraId="4EAD3E90" w14:textId="77777777" w:rsidTr="00DD13BA">
        <w:trPr>
          <w:jc w:val="center"/>
        </w:trPr>
        <w:tc>
          <w:tcPr>
            <w:tcW w:w="2122" w:type="dxa"/>
            <w:shd w:val="clear" w:color="auto" w:fill="FFFFFF"/>
            <w:tcMar>
              <w:left w:w="28" w:type="dxa"/>
            </w:tcMar>
          </w:tcPr>
          <w:p w14:paraId="670E36A7" w14:textId="77777777" w:rsidR="00684607" w:rsidRPr="007B1EF8" w:rsidRDefault="00684607" w:rsidP="00684607">
            <w:pPr>
              <w:pStyle w:val="TAL"/>
            </w:pPr>
            <w:r w:rsidRPr="007B1EF8">
              <w:t>targetSiteLocation</w:t>
            </w:r>
          </w:p>
        </w:tc>
        <w:tc>
          <w:tcPr>
            <w:tcW w:w="1134" w:type="dxa"/>
            <w:shd w:val="clear" w:color="auto" w:fill="FFFFFF"/>
            <w:tcMar>
              <w:left w:w="28" w:type="dxa"/>
            </w:tcMar>
          </w:tcPr>
          <w:p w14:paraId="275384F4" w14:textId="77777777" w:rsidR="00684607" w:rsidRPr="007B1EF8" w:rsidRDefault="00684607" w:rsidP="00684607">
            <w:pPr>
              <w:pStyle w:val="TAL"/>
            </w:pPr>
            <w:r w:rsidRPr="007B1EF8">
              <w:t>M</w:t>
            </w:r>
          </w:p>
        </w:tc>
        <w:tc>
          <w:tcPr>
            <w:tcW w:w="1275" w:type="dxa"/>
            <w:shd w:val="clear" w:color="auto" w:fill="FFFFFF"/>
            <w:tcMar>
              <w:left w:w="28" w:type="dxa"/>
            </w:tcMar>
          </w:tcPr>
          <w:p w14:paraId="4A2047C7" w14:textId="77777777" w:rsidR="00684607" w:rsidRPr="007B1EF8" w:rsidRDefault="00684607" w:rsidP="00684607">
            <w:pPr>
              <w:pStyle w:val="TAL"/>
            </w:pPr>
            <w:r w:rsidRPr="007B1EF8">
              <w:t>1</w:t>
            </w:r>
          </w:p>
        </w:tc>
        <w:tc>
          <w:tcPr>
            <w:tcW w:w="1738" w:type="dxa"/>
            <w:shd w:val="clear" w:color="auto" w:fill="FFFFFF"/>
            <w:tcMar>
              <w:left w:w="28" w:type="dxa"/>
            </w:tcMar>
          </w:tcPr>
          <w:p w14:paraId="536E6D8A" w14:textId="77777777" w:rsidR="00684607" w:rsidRPr="007B1EF8" w:rsidRDefault="00684607" w:rsidP="00684607">
            <w:pPr>
              <w:pStyle w:val="TAL"/>
            </w:pPr>
            <w:r w:rsidRPr="007B1EF8">
              <w:rPr>
                <w:rStyle w:val="normaltextrun"/>
                <w:rFonts w:cs="Arial"/>
                <w:color w:val="000000"/>
                <w:szCs w:val="18"/>
                <w:bdr w:val="none" w:sz="0" w:space="0" w:color="auto" w:frame="1"/>
              </w:rPr>
              <w:t>LocationConstraints</w:t>
            </w:r>
          </w:p>
        </w:tc>
        <w:tc>
          <w:tcPr>
            <w:tcW w:w="3433" w:type="dxa"/>
            <w:shd w:val="clear" w:color="auto" w:fill="FFFFFF"/>
            <w:tcMar>
              <w:left w:w="28" w:type="dxa"/>
            </w:tcMar>
          </w:tcPr>
          <w:p w14:paraId="4E6D3594" w14:textId="77777777" w:rsidR="00684607" w:rsidRPr="007B1EF8" w:rsidRDefault="00684607" w:rsidP="00684607">
            <w:pPr>
              <w:pStyle w:val="TAL"/>
            </w:pPr>
            <w:r w:rsidRPr="007B1EF8">
              <w:t>L</w:t>
            </w:r>
            <w:r w:rsidRPr="007B1EF8">
              <w:rPr>
                <w:rStyle w:val="normaltextrun"/>
                <w:rFonts w:cs="Arial"/>
                <w:color w:val="000000"/>
                <w:szCs w:val="18"/>
                <w:bdr w:val="none" w:sz="0" w:space="0" w:color="auto" w:frame="1"/>
              </w:rPr>
              <w:t>ocation of the target site.</w:t>
            </w:r>
          </w:p>
        </w:tc>
      </w:tr>
      <w:tr w:rsidR="00684607" w:rsidRPr="007B1EF8" w14:paraId="608AED25" w14:textId="77777777" w:rsidTr="00DD13BA">
        <w:trPr>
          <w:jc w:val="center"/>
        </w:trPr>
        <w:tc>
          <w:tcPr>
            <w:tcW w:w="2122" w:type="dxa"/>
            <w:shd w:val="clear" w:color="auto" w:fill="FFFFFF"/>
            <w:tcMar>
              <w:left w:w="28" w:type="dxa"/>
            </w:tcMar>
          </w:tcPr>
          <w:p w14:paraId="6746054F"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vimCapacityInfo</w:t>
            </w:r>
          </w:p>
        </w:tc>
        <w:tc>
          <w:tcPr>
            <w:tcW w:w="1134" w:type="dxa"/>
            <w:shd w:val="clear" w:color="auto" w:fill="FFFFFF"/>
            <w:tcMar>
              <w:left w:w="28" w:type="dxa"/>
            </w:tcMar>
          </w:tcPr>
          <w:p w14:paraId="0446903A" w14:textId="77777777" w:rsidR="00684607" w:rsidRPr="007B1EF8" w:rsidRDefault="00684607" w:rsidP="00684607">
            <w:pPr>
              <w:pStyle w:val="TAL"/>
            </w:pPr>
            <w:r w:rsidRPr="007B1EF8">
              <w:t>M</w:t>
            </w:r>
          </w:p>
        </w:tc>
        <w:tc>
          <w:tcPr>
            <w:tcW w:w="1275" w:type="dxa"/>
            <w:shd w:val="clear" w:color="auto" w:fill="FFFFFF"/>
            <w:tcMar>
              <w:left w:w="28" w:type="dxa"/>
            </w:tcMar>
          </w:tcPr>
          <w:p w14:paraId="2217C375" w14:textId="77777777" w:rsidR="00684607" w:rsidRPr="007B1EF8" w:rsidRDefault="00684607" w:rsidP="00684607">
            <w:pPr>
              <w:pStyle w:val="TAL"/>
            </w:pPr>
            <w:r w:rsidRPr="007B1EF8">
              <w:t>0..N</w:t>
            </w:r>
          </w:p>
        </w:tc>
        <w:tc>
          <w:tcPr>
            <w:tcW w:w="1738" w:type="dxa"/>
            <w:shd w:val="clear" w:color="auto" w:fill="FFFFFF"/>
            <w:tcMar>
              <w:left w:w="28" w:type="dxa"/>
            </w:tcMar>
          </w:tcPr>
          <w:p w14:paraId="04B236CD"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Not specified</w:t>
            </w:r>
          </w:p>
        </w:tc>
        <w:tc>
          <w:tcPr>
            <w:tcW w:w="3433" w:type="dxa"/>
            <w:shd w:val="clear" w:color="auto" w:fill="FFFFFF"/>
            <w:tcMar>
              <w:left w:w="28" w:type="dxa"/>
            </w:tcMar>
          </w:tcPr>
          <w:p w14:paraId="43ECFB0A" w14:textId="7D8A2E07" w:rsidR="00684607" w:rsidRPr="007B1EF8" w:rsidRDefault="00684607" w:rsidP="00684607">
            <w:pPr>
              <w:pStyle w:val="TAL"/>
            </w:pPr>
            <w:r w:rsidRPr="007B1EF8">
              <w:t>Provides the NFVI capacity computed by the NFVO necessary for fulfilling the lifecycle operation (e.g. instantiation) of VM-based VNF instances. NFVO determines the placement based on VM</w:t>
            </w:r>
            <w:r w:rsidR="00B15976" w:rsidRPr="007B1EF8">
              <w:noBreakHyphen/>
            </w:r>
            <w:r w:rsidRPr="007B1EF8">
              <w:t>based VNF characteristics, affinity/anti-affinity requirements and matching NFVI-PoP and resources zones.</w:t>
            </w:r>
          </w:p>
          <w:p w14:paraId="75677AAF" w14:textId="77777777" w:rsidR="00684607" w:rsidRPr="007B1EF8" w:rsidRDefault="00684607" w:rsidP="00684607">
            <w:pPr>
              <w:pStyle w:val="TAL"/>
            </w:pPr>
          </w:p>
          <w:p w14:paraId="1DDA736D" w14:textId="77777777" w:rsidR="00684607" w:rsidRPr="007B1EF8" w:rsidRDefault="00684607" w:rsidP="00684607">
            <w:pPr>
              <w:pStyle w:val="TAL"/>
            </w:pPr>
            <w:r w:rsidRPr="007B1EF8">
              <w:t>See note.</w:t>
            </w:r>
          </w:p>
        </w:tc>
      </w:tr>
      <w:tr w:rsidR="00684607" w:rsidRPr="007B1EF8" w14:paraId="433271E2" w14:textId="77777777" w:rsidTr="00DD13BA">
        <w:trPr>
          <w:jc w:val="center"/>
        </w:trPr>
        <w:tc>
          <w:tcPr>
            <w:tcW w:w="2122" w:type="dxa"/>
            <w:shd w:val="clear" w:color="auto" w:fill="FFFFFF"/>
            <w:tcMar>
              <w:left w:w="28" w:type="dxa"/>
            </w:tcMar>
          </w:tcPr>
          <w:p w14:paraId="4CB88865" w14:textId="77777777" w:rsidR="00684607" w:rsidRPr="007B1EF8" w:rsidRDefault="00684607" w:rsidP="00684607">
            <w:pPr>
              <w:pStyle w:val="TAL"/>
            </w:pPr>
            <w:r w:rsidRPr="007B1EF8">
              <w:rPr>
                <w:rStyle w:val="normaltextrun"/>
                <w:rFonts w:cs="Arial"/>
                <w:color w:val="000000"/>
                <w:szCs w:val="18"/>
                <w:bdr w:val="none" w:sz="0" w:space="0" w:color="auto" w:frame="1"/>
              </w:rPr>
              <w:t>clusterCapacityInfo</w:t>
            </w:r>
          </w:p>
        </w:tc>
        <w:tc>
          <w:tcPr>
            <w:tcW w:w="1134" w:type="dxa"/>
            <w:shd w:val="clear" w:color="auto" w:fill="FFFFFF"/>
            <w:tcMar>
              <w:left w:w="28" w:type="dxa"/>
            </w:tcMar>
          </w:tcPr>
          <w:p w14:paraId="5E55705E" w14:textId="77777777" w:rsidR="00684607" w:rsidRPr="007B1EF8" w:rsidRDefault="00684607" w:rsidP="00684607">
            <w:pPr>
              <w:pStyle w:val="TAL"/>
            </w:pPr>
            <w:r w:rsidRPr="007B1EF8">
              <w:t>M</w:t>
            </w:r>
          </w:p>
        </w:tc>
        <w:tc>
          <w:tcPr>
            <w:tcW w:w="1275" w:type="dxa"/>
            <w:shd w:val="clear" w:color="auto" w:fill="FFFFFF"/>
            <w:tcMar>
              <w:left w:w="28" w:type="dxa"/>
            </w:tcMar>
          </w:tcPr>
          <w:p w14:paraId="0EC4B2A6" w14:textId="77777777" w:rsidR="00684607" w:rsidRPr="007B1EF8" w:rsidRDefault="00684607" w:rsidP="00684607">
            <w:pPr>
              <w:pStyle w:val="TAL"/>
            </w:pPr>
            <w:r w:rsidRPr="007B1EF8">
              <w:t>0..N</w:t>
            </w:r>
          </w:p>
        </w:tc>
        <w:tc>
          <w:tcPr>
            <w:tcW w:w="1738" w:type="dxa"/>
            <w:shd w:val="clear" w:color="auto" w:fill="FFFFFF"/>
            <w:tcMar>
              <w:left w:w="28" w:type="dxa"/>
            </w:tcMar>
          </w:tcPr>
          <w:p w14:paraId="2B063E62" w14:textId="77777777" w:rsidR="00684607" w:rsidRPr="007B1EF8" w:rsidRDefault="00684607" w:rsidP="00684607">
            <w:pPr>
              <w:pStyle w:val="TAL"/>
            </w:pPr>
            <w:r w:rsidRPr="007B1EF8">
              <w:rPr>
                <w:rStyle w:val="normaltextrun"/>
                <w:rFonts w:cs="Arial"/>
                <w:color w:val="000000"/>
                <w:szCs w:val="18"/>
                <w:bdr w:val="none" w:sz="0" w:space="0" w:color="auto" w:frame="1"/>
              </w:rPr>
              <w:t xml:space="preserve">Not specified </w:t>
            </w:r>
          </w:p>
        </w:tc>
        <w:tc>
          <w:tcPr>
            <w:tcW w:w="3433" w:type="dxa"/>
            <w:shd w:val="clear" w:color="auto" w:fill="FFFFFF"/>
            <w:tcMar>
              <w:left w:w="28" w:type="dxa"/>
            </w:tcMar>
          </w:tcPr>
          <w:p w14:paraId="2993F24C" w14:textId="4D5AFE1D" w:rsidR="00684607" w:rsidRPr="007B1EF8" w:rsidRDefault="00684607" w:rsidP="00684607">
            <w:pPr>
              <w:pStyle w:val="TAL"/>
            </w:pPr>
            <w:r w:rsidRPr="007B1EF8">
              <w:t>Provides the CIS cluster capacity computed by the NFVO necessary for fulfilling the lifecycle operation (e.g. instantiation) of container-based VNF instances.</w:t>
            </w:r>
          </w:p>
          <w:p w14:paraId="2BC30608" w14:textId="77777777" w:rsidR="00684607" w:rsidRPr="007B1EF8" w:rsidRDefault="00684607" w:rsidP="00684607">
            <w:pPr>
              <w:pStyle w:val="TAL"/>
            </w:pPr>
            <w:r w:rsidRPr="007B1EF8">
              <w:t xml:space="preserve">NFVO determines the placement based on the container-based VNF characteristics needs, affinity/anti-affinity needs and matching CIS clusters. </w:t>
            </w:r>
          </w:p>
          <w:p w14:paraId="73CB3220" w14:textId="77777777" w:rsidR="00684607" w:rsidRPr="007B1EF8" w:rsidRDefault="00684607" w:rsidP="00684607">
            <w:pPr>
              <w:pStyle w:val="TAL"/>
            </w:pPr>
          </w:p>
          <w:p w14:paraId="50A41E7D" w14:textId="20517D20" w:rsidR="00684607" w:rsidRPr="007B1EF8" w:rsidRDefault="00684607" w:rsidP="00DF1267">
            <w:pPr>
              <w:pStyle w:val="TAL"/>
            </w:pPr>
            <w:r w:rsidRPr="007B1EF8">
              <w:t>See note.</w:t>
            </w:r>
          </w:p>
        </w:tc>
      </w:tr>
      <w:tr w:rsidR="00684607" w:rsidRPr="007B1EF8" w14:paraId="357DA830" w14:textId="77777777" w:rsidTr="00DD13BA">
        <w:trPr>
          <w:jc w:val="center"/>
        </w:trPr>
        <w:tc>
          <w:tcPr>
            <w:tcW w:w="2122" w:type="dxa"/>
            <w:shd w:val="clear" w:color="auto" w:fill="FFFFFF"/>
            <w:tcMar>
              <w:left w:w="28" w:type="dxa"/>
            </w:tcMar>
          </w:tcPr>
          <w:p w14:paraId="0147C817"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missingCapacityInfo</w:t>
            </w:r>
          </w:p>
        </w:tc>
        <w:tc>
          <w:tcPr>
            <w:tcW w:w="1134" w:type="dxa"/>
            <w:shd w:val="clear" w:color="auto" w:fill="FFFFFF"/>
            <w:tcMar>
              <w:left w:w="28" w:type="dxa"/>
            </w:tcMar>
          </w:tcPr>
          <w:p w14:paraId="39D3DDCB" w14:textId="77777777" w:rsidR="00684607" w:rsidRPr="007B1EF8" w:rsidRDefault="00684607" w:rsidP="00684607">
            <w:pPr>
              <w:pStyle w:val="TAL"/>
            </w:pPr>
            <w:r w:rsidRPr="007B1EF8">
              <w:rPr>
                <w:lang w:eastAsia="zh-CN"/>
              </w:rPr>
              <w:t>M</w:t>
            </w:r>
          </w:p>
        </w:tc>
        <w:tc>
          <w:tcPr>
            <w:tcW w:w="1275" w:type="dxa"/>
            <w:shd w:val="clear" w:color="auto" w:fill="FFFFFF"/>
            <w:tcMar>
              <w:left w:w="28" w:type="dxa"/>
            </w:tcMar>
          </w:tcPr>
          <w:p w14:paraId="0FF07A82" w14:textId="77777777" w:rsidR="00684607" w:rsidRPr="007B1EF8" w:rsidRDefault="00684607" w:rsidP="00684607">
            <w:pPr>
              <w:pStyle w:val="TAL"/>
            </w:pPr>
            <w:r w:rsidRPr="007B1EF8">
              <w:t>0..N</w:t>
            </w:r>
          </w:p>
        </w:tc>
        <w:tc>
          <w:tcPr>
            <w:tcW w:w="1738" w:type="dxa"/>
            <w:shd w:val="clear" w:color="auto" w:fill="FFFFFF"/>
            <w:tcMar>
              <w:left w:w="28" w:type="dxa"/>
            </w:tcMar>
          </w:tcPr>
          <w:p w14:paraId="1798904A"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Not specified</w:t>
            </w:r>
          </w:p>
        </w:tc>
        <w:tc>
          <w:tcPr>
            <w:tcW w:w="3433" w:type="dxa"/>
            <w:shd w:val="clear" w:color="auto" w:fill="FFFFFF"/>
            <w:tcMar>
              <w:left w:w="28" w:type="dxa"/>
            </w:tcMar>
          </w:tcPr>
          <w:p w14:paraId="52E43029" w14:textId="1699918C" w:rsidR="00684607" w:rsidRPr="007B1EF8" w:rsidRDefault="00684607" w:rsidP="00684607">
            <w:pPr>
              <w:pStyle w:val="TAL"/>
            </w:pPr>
            <w:r w:rsidRPr="007B1EF8">
              <w:t xml:space="preserve">In case there is not enough capacity for fulfilling the lifecycle operation, it provides information about the missing capacity identified (e.g. in a specific CIS Cluster). </w:t>
            </w:r>
          </w:p>
          <w:p w14:paraId="2311894B" w14:textId="77777777" w:rsidR="00684607" w:rsidRPr="007B1EF8" w:rsidRDefault="00684607" w:rsidP="00684607">
            <w:pPr>
              <w:pStyle w:val="TAL"/>
            </w:pPr>
          </w:p>
          <w:p w14:paraId="72CCCA66" w14:textId="5F1A097B" w:rsidR="00684607" w:rsidRPr="007B1EF8" w:rsidRDefault="00684607" w:rsidP="00684607">
            <w:pPr>
              <w:pStyle w:val="TAL"/>
            </w:pPr>
            <w:r w:rsidRPr="007B1EF8">
              <w:t>See note</w:t>
            </w:r>
            <w:r w:rsidR="00DD13BA">
              <w:t>.</w:t>
            </w:r>
          </w:p>
        </w:tc>
      </w:tr>
      <w:tr w:rsidR="00684607" w:rsidRPr="007B1EF8" w14:paraId="03EC87EC" w14:textId="77777777" w:rsidTr="00684607">
        <w:trPr>
          <w:jc w:val="center"/>
        </w:trPr>
        <w:tc>
          <w:tcPr>
            <w:tcW w:w="9702" w:type="dxa"/>
            <w:gridSpan w:val="5"/>
            <w:shd w:val="clear" w:color="auto" w:fill="FFFFFF"/>
            <w:tcMar>
              <w:left w:w="28" w:type="dxa"/>
            </w:tcMar>
          </w:tcPr>
          <w:p w14:paraId="30A9FA1A" w14:textId="77777777" w:rsidR="00684607" w:rsidRPr="007B1EF8" w:rsidRDefault="00684607" w:rsidP="00684607">
            <w:pPr>
              <w:pStyle w:val="TAN"/>
            </w:pPr>
            <w:r w:rsidRPr="007B1EF8">
              <w:t>NOTE:</w:t>
            </w:r>
            <w:r w:rsidRPr="007B1EF8">
              <w:tab/>
              <w:t>If the targeted site does not contain suitable and enough capacity resources, the attribute "missingCapacityInfo" shall also be provided.</w:t>
            </w:r>
          </w:p>
        </w:tc>
      </w:tr>
    </w:tbl>
    <w:p w14:paraId="24271F5C" w14:textId="77777777" w:rsidR="00684607" w:rsidRPr="007B1EF8" w:rsidRDefault="00684607" w:rsidP="00684607"/>
    <w:p w14:paraId="4A34F0AE" w14:textId="77777777" w:rsidR="00114FF3" w:rsidRPr="007B1EF8" w:rsidRDefault="005658D5">
      <w:pPr>
        <w:pStyle w:val="Heading3"/>
      </w:pPr>
      <w:bookmarkStart w:id="577" w:name="_Toc146290764"/>
      <w:r w:rsidRPr="007B1EF8">
        <w:lastRenderedPageBreak/>
        <w:t>8.3.3</w:t>
      </w:r>
      <w:r w:rsidRPr="007B1EF8">
        <w:tab/>
        <w:t>Information elements related to NsInfo</w:t>
      </w:r>
      <w:bookmarkEnd w:id="577"/>
    </w:p>
    <w:p w14:paraId="6C02212B" w14:textId="77777777" w:rsidR="00114FF3" w:rsidRPr="007B1EF8" w:rsidRDefault="005658D5">
      <w:pPr>
        <w:pStyle w:val="Heading4"/>
      </w:pPr>
      <w:bookmarkStart w:id="578" w:name="_Toc146290765"/>
      <w:r w:rsidRPr="007B1EF8">
        <w:t>8.3.3.1</w:t>
      </w:r>
      <w:r w:rsidRPr="007B1EF8">
        <w:tab/>
        <w:t>Introduction</w:t>
      </w:r>
      <w:bookmarkEnd w:id="578"/>
    </w:p>
    <w:p w14:paraId="28BF6649" w14:textId="77777777" w:rsidR="00114FF3" w:rsidRPr="007B1EF8" w:rsidRDefault="005658D5">
      <w:r w:rsidRPr="007B1EF8">
        <w:t>The clauses below define information elements related to NsInfo.</w:t>
      </w:r>
    </w:p>
    <w:p w14:paraId="51C3B524" w14:textId="77777777" w:rsidR="00114FF3" w:rsidRPr="007B1EF8" w:rsidRDefault="005658D5">
      <w:pPr>
        <w:pStyle w:val="Heading4"/>
      </w:pPr>
      <w:bookmarkStart w:id="579" w:name="_Toc146290766"/>
      <w:r w:rsidRPr="007B1EF8">
        <w:t>8.3.3.2</w:t>
      </w:r>
      <w:r w:rsidRPr="007B1EF8">
        <w:tab/>
        <w:t>NsInfo information element</w:t>
      </w:r>
      <w:bookmarkEnd w:id="579"/>
    </w:p>
    <w:p w14:paraId="5C090FE0" w14:textId="77777777" w:rsidR="00114FF3" w:rsidRPr="007B1EF8" w:rsidRDefault="005658D5">
      <w:pPr>
        <w:pStyle w:val="Heading5"/>
      </w:pPr>
      <w:bookmarkStart w:id="580" w:name="_Toc146290767"/>
      <w:r w:rsidRPr="007B1EF8">
        <w:t>8.3.3.2.1</w:t>
      </w:r>
      <w:r w:rsidRPr="007B1EF8">
        <w:tab/>
        <w:t>Description</w:t>
      </w:r>
      <w:bookmarkEnd w:id="580"/>
    </w:p>
    <w:p w14:paraId="62B2F07F" w14:textId="77777777" w:rsidR="00114FF3" w:rsidRPr="007B1EF8" w:rsidRDefault="005658D5">
      <w:r w:rsidRPr="007B1EF8">
        <w:t>This information element provides run-time information about an NS instance.</w:t>
      </w:r>
    </w:p>
    <w:p w14:paraId="05C1161A" w14:textId="77777777" w:rsidR="00114FF3" w:rsidRPr="007B1EF8" w:rsidRDefault="005658D5">
      <w:pPr>
        <w:pStyle w:val="Heading5"/>
      </w:pPr>
      <w:bookmarkStart w:id="581" w:name="_Toc146290768"/>
      <w:r w:rsidRPr="007B1EF8">
        <w:t>8.3.3.2.2</w:t>
      </w:r>
      <w:r w:rsidRPr="007B1EF8">
        <w:tab/>
        <w:t>Attributes</w:t>
      </w:r>
      <w:bookmarkEnd w:id="581"/>
    </w:p>
    <w:p w14:paraId="5B798E61" w14:textId="77777777" w:rsidR="00114FF3" w:rsidRPr="007B1EF8" w:rsidRDefault="005658D5">
      <w:r w:rsidRPr="007B1EF8">
        <w:t>The attributes of the NsInfo information element shall follow the indications provided in table 8.3.3.2.2-1.</w:t>
      </w:r>
    </w:p>
    <w:p w14:paraId="6157FC26" w14:textId="77777777" w:rsidR="00114FF3" w:rsidRPr="007B1EF8" w:rsidRDefault="005658D5">
      <w:pPr>
        <w:pStyle w:val="TH"/>
      </w:pPr>
      <w:r w:rsidRPr="007B1EF8">
        <w:t>Table 8.3.3.2.2-1: Attributes of the NsInfo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68"/>
        <w:gridCol w:w="959"/>
        <w:gridCol w:w="1132"/>
        <w:gridCol w:w="2125"/>
        <w:gridCol w:w="2692"/>
      </w:tblGrid>
      <w:tr w:rsidR="00114FF3" w:rsidRPr="007B1EF8" w14:paraId="35816188" w14:textId="77777777" w:rsidTr="00DF1267">
        <w:trPr>
          <w:tblHeader/>
          <w:jc w:val="center"/>
        </w:trPr>
        <w:tc>
          <w:tcPr>
            <w:tcW w:w="2868" w:type="dxa"/>
            <w:shd w:val="clear" w:color="auto" w:fill="BFBFBF"/>
          </w:tcPr>
          <w:p w14:paraId="077120A4" w14:textId="77777777" w:rsidR="00114FF3" w:rsidRPr="007B1EF8" w:rsidRDefault="005658D5">
            <w:pPr>
              <w:pStyle w:val="TAH"/>
              <w:keepNext w:val="0"/>
            </w:pPr>
            <w:r w:rsidRPr="007B1EF8">
              <w:t>Attribute</w:t>
            </w:r>
          </w:p>
        </w:tc>
        <w:tc>
          <w:tcPr>
            <w:tcW w:w="959" w:type="dxa"/>
            <w:shd w:val="clear" w:color="auto" w:fill="BFBFBF"/>
          </w:tcPr>
          <w:p w14:paraId="19FDD719" w14:textId="77777777" w:rsidR="00114FF3" w:rsidRPr="007B1EF8" w:rsidRDefault="005658D5">
            <w:pPr>
              <w:pStyle w:val="TAH"/>
              <w:keepNext w:val="0"/>
            </w:pPr>
            <w:r w:rsidRPr="007B1EF8">
              <w:t>Qualifier</w:t>
            </w:r>
          </w:p>
        </w:tc>
        <w:tc>
          <w:tcPr>
            <w:tcW w:w="1132" w:type="dxa"/>
            <w:shd w:val="clear" w:color="auto" w:fill="BFBFBF"/>
          </w:tcPr>
          <w:p w14:paraId="3A31914E" w14:textId="77777777" w:rsidR="00114FF3" w:rsidRPr="007B1EF8" w:rsidRDefault="005658D5">
            <w:pPr>
              <w:pStyle w:val="TAH"/>
              <w:keepNext w:val="0"/>
            </w:pPr>
            <w:r w:rsidRPr="007B1EF8">
              <w:t>Cardinality</w:t>
            </w:r>
          </w:p>
        </w:tc>
        <w:tc>
          <w:tcPr>
            <w:tcW w:w="2125" w:type="dxa"/>
            <w:shd w:val="clear" w:color="auto" w:fill="BFBFBF"/>
          </w:tcPr>
          <w:p w14:paraId="1AA03228" w14:textId="77777777" w:rsidR="00114FF3" w:rsidRPr="007B1EF8" w:rsidRDefault="005658D5">
            <w:pPr>
              <w:pStyle w:val="TAH"/>
              <w:keepNext w:val="0"/>
            </w:pPr>
            <w:r w:rsidRPr="007B1EF8">
              <w:t>Content</w:t>
            </w:r>
          </w:p>
        </w:tc>
        <w:tc>
          <w:tcPr>
            <w:tcW w:w="2692" w:type="dxa"/>
            <w:shd w:val="clear" w:color="auto" w:fill="BFBFBF"/>
          </w:tcPr>
          <w:p w14:paraId="0EB0F3B0" w14:textId="77777777" w:rsidR="00114FF3" w:rsidRPr="007B1EF8" w:rsidRDefault="005658D5">
            <w:pPr>
              <w:pStyle w:val="TAH"/>
              <w:keepNext w:val="0"/>
            </w:pPr>
            <w:r w:rsidRPr="007B1EF8">
              <w:t>Description</w:t>
            </w:r>
          </w:p>
        </w:tc>
      </w:tr>
      <w:tr w:rsidR="00114FF3" w:rsidRPr="007B1EF8" w14:paraId="1CB04B46" w14:textId="77777777" w:rsidTr="00DF1267">
        <w:trPr>
          <w:jc w:val="center"/>
        </w:trPr>
        <w:tc>
          <w:tcPr>
            <w:tcW w:w="2868" w:type="dxa"/>
            <w:shd w:val="clear" w:color="auto" w:fill="auto"/>
          </w:tcPr>
          <w:p w14:paraId="3F8779E5" w14:textId="77777777" w:rsidR="00114FF3" w:rsidRPr="007B1EF8" w:rsidRDefault="005658D5">
            <w:pPr>
              <w:pStyle w:val="TAL"/>
              <w:keepNext w:val="0"/>
            </w:pPr>
            <w:r w:rsidRPr="007B1EF8">
              <w:t>nsInstanceId</w:t>
            </w:r>
          </w:p>
        </w:tc>
        <w:tc>
          <w:tcPr>
            <w:tcW w:w="959" w:type="dxa"/>
            <w:shd w:val="clear" w:color="auto" w:fill="auto"/>
          </w:tcPr>
          <w:p w14:paraId="4B5C17B7" w14:textId="77777777" w:rsidR="00114FF3" w:rsidRPr="007B1EF8" w:rsidRDefault="005658D5">
            <w:pPr>
              <w:pStyle w:val="TAL"/>
              <w:keepNext w:val="0"/>
            </w:pPr>
            <w:r w:rsidRPr="007B1EF8">
              <w:t>M</w:t>
            </w:r>
          </w:p>
        </w:tc>
        <w:tc>
          <w:tcPr>
            <w:tcW w:w="1132" w:type="dxa"/>
            <w:shd w:val="clear" w:color="auto" w:fill="auto"/>
          </w:tcPr>
          <w:p w14:paraId="270692EF" w14:textId="77777777" w:rsidR="00114FF3" w:rsidRPr="007B1EF8" w:rsidRDefault="005658D5">
            <w:pPr>
              <w:pStyle w:val="TAL"/>
              <w:keepNext w:val="0"/>
            </w:pPr>
            <w:r w:rsidRPr="007B1EF8">
              <w:t>1</w:t>
            </w:r>
          </w:p>
        </w:tc>
        <w:tc>
          <w:tcPr>
            <w:tcW w:w="2125" w:type="dxa"/>
            <w:shd w:val="clear" w:color="auto" w:fill="auto"/>
          </w:tcPr>
          <w:p w14:paraId="423FB14B" w14:textId="77777777" w:rsidR="00114FF3" w:rsidRPr="007B1EF8" w:rsidRDefault="005658D5">
            <w:pPr>
              <w:pStyle w:val="TAL"/>
              <w:keepNext w:val="0"/>
            </w:pPr>
            <w:r w:rsidRPr="007B1EF8">
              <w:t>Identifier</w:t>
            </w:r>
          </w:p>
        </w:tc>
        <w:tc>
          <w:tcPr>
            <w:tcW w:w="2692" w:type="dxa"/>
            <w:shd w:val="clear" w:color="auto" w:fill="auto"/>
          </w:tcPr>
          <w:p w14:paraId="20815540" w14:textId="77777777" w:rsidR="00114FF3" w:rsidRPr="007B1EF8" w:rsidRDefault="005658D5">
            <w:pPr>
              <w:pStyle w:val="TAL"/>
              <w:keepNext w:val="0"/>
            </w:pPr>
            <w:r w:rsidRPr="007B1EF8">
              <w:t>Identifier of this NsInfo information element, identifying the NS instance.</w:t>
            </w:r>
          </w:p>
        </w:tc>
      </w:tr>
      <w:tr w:rsidR="00114FF3" w:rsidRPr="007B1EF8" w14:paraId="75506E6F" w14:textId="77777777" w:rsidTr="00DF1267">
        <w:trPr>
          <w:jc w:val="center"/>
        </w:trPr>
        <w:tc>
          <w:tcPr>
            <w:tcW w:w="2868" w:type="dxa"/>
            <w:shd w:val="clear" w:color="auto" w:fill="auto"/>
          </w:tcPr>
          <w:p w14:paraId="324479CC" w14:textId="77777777" w:rsidR="00114FF3" w:rsidRPr="007B1EF8" w:rsidRDefault="005658D5">
            <w:pPr>
              <w:pStyle w:val="TAL"/>
              <w:keepNext w:val="0"/>
            </w:pPr>
            <w:r w:rsidRPr="007B1EF8">
              <w:t>nsName</w:t>
            </w:r>
          </w:p>
        </w:tc>
        <w:tc>
          <w:tcPr>
            <w:tcW w:w="959" w:type="dxa"/>
            <w:shd w:val="clear" w:color="auto" w:fill="auto"/>
          </w:tcPr>
          <w:p w14:paraId="080157E3" w14:textId="77777777" w:rsidR="00114FF3" w:rsidRPr="007B1EF8" w:rsidRDefault="005658D5">
            <w:pPr>
              <w:pStyle w:val="TAL"/>
              <w:keepNext w:val="0"/>
            </w:pPr>
            <w:r w:rsidRPr="007B1EF8">
              <w:t>M</w:t>
            </w:r>
          </w:p>
        </w:tc>
        <w:tc>
          <w:tcPr>
            <w:tcW w:w="1132" w:type="dxa"/>
            <w:shd w:val="clear" w:color="auto" w:fill="auto"/>
          </w:tcPr>
          <w:p w14:paraId="36954B99" w14:textId="77777777" w:rsidR="00114FF3" w:rsidRPr="007B1EF8" w:rsidRDefault="005658D5">
            <w:pPr>
              <w:pStyle w:val="TAL"/>
              <w:keepNext w:val="0"/>
            </w:pPr>
            <w:r w:rsidRPr="007B1EF8">
              <w:t>1</w:t>
            </w:r>
          </w:p>
        </w:tc>
        <w:tc>
          <w:tcPr>
            <w:tcW w:w="2125" w:type="dxa"/>
            <w:shd w:val="clear" w:color="auto" w:fill="auto"/>
          </w:tcPr>
          <w:p w14:paraId="188205E6" w14:textId="77777777" w:rsidR="00114FF3" w:rsidRPr="007B1EF8" w:rsidRDefault="005658D5">
            <w:pPr>
              <w:pStyle w:val="TAL"/>
              <w:keepNext w:val="0"/>
            </w:pPr>
            <w:r w:rsidRPr="007B1EF8">
              <w:t>String</w:t>
            </w:r>
          </w:p>
        </w:tc>
        <w:tc>
          <w:tcPr>
            <w:tcW w:w="2692" w:type="dxa"/>
            <w:shd w:val="clear" w:color="auto" w:fill="auto"/>
          </w:tcPr>
          <w:p w14:paraId="4F290FD0" w14:textId="77777777" w:rsidR="00114FF3" w:rsidRPr="007B1EF8" w:rsidRDefault="005658D5">
            <w:pPr>
              <w:pStyle w:val="TAL"/>
              <w:keepNext w:val="0"/>
            </w:pPr>
            <w:r w:rsidRPr="007B1EF8">
              <w:t>Human readable name of the NS instance.</w:t>
            </w:r>
          </w:p>
        </w:tc>
      </w:tr>
      <w:tr w:rsidR="00114FF3" w:rsidRPr="007B1EF8" w14:paraId="38DE7D22" w14:textId="77777777" w:rsidTr="00DF1267">
        <w:trPr>
          <w:jc w:val="center"/>
        </w:trPr>
        <w:tc>
          <w:tcPr>
            <w:tcW w:w="2868" w:type="dxa"/>
            <w:shd w:val="clear" w:color="auto" w:fill="auto"/>
          </w:tcPr>
          <w:p w14:paraId="29A98A4B" w14:textId="77777777" w:rsidR="00114FF3" w:rsidRPr="007B1EF8" w:rsidRDefault="005658D5">
            <w:pPr>
              <w:pStyle w:val="TAL"/>
              <w:keepNext w:val="0"/>
            </w:pPr>
            <w:r w:rsidRPr="007B1EF8">
              <w:t>description</w:t>
            </w:r>
          </w:p>
        </w:tc>
        <w:tc>
          <w:tcPr>
            <w:tcW w:w="959" w:type="dxa"/>
            <w:shd w:val="clear" w:color="auto" w:fill="auto"/>
          </w:tcPr>
          <w:p w14:paraId="682B1D5C" w14:textId="77777777" w:rsidR="00114FF3" w:rsidRPr="007B1EF8" w:rsidRDefault="005658D5">
            <w:pPr>
              <w:pStyle w:val="TAL"/>
              <w:keepNext w:val="0"/>
            </w:pPr>
            <w:r w:rsidRPr="007B1EF8">
              <w:t>M</w:t>
            </w:r>
          </w:p>
        </w:tc>
        <w:tc>
          <w:tcPr>
            <w:tcW w:w="1132" w:type="dxa"/>
            <w:shd w:val="clear" w:color="auto" w:fill="auto"/>
          </w:tcPr>
          <w:p w14:paraId="59124283" w14:textId="77777777" w:rsidR="00114FF3" w:rsidRPr="007B1EF8" w:rsidRDefault="005658D5">
            <w:pPr>
              <w:pStyle w:val="TAL"/>
              <w:keepNext w:val="0"/>
            </w:pPr>
            <w:r w:rsidRPr="007B1EF8">
              <w:t>1</w:t>
            </w:r>
          </w:p>
        </w:tc>
        <w:tc>
          <w:tcPr>
            <w:tcW w:w="2125" w:type="dxa"/>
            <w:shd w:val="clear" w:color="auto" w:fill="auto"/>
          </w:tcPr>
          <w:p w14:paraId="2C8E919A" w14:textId="77777777" w:rsidR="00114FF3" w:rsidRPr="007B1EF8" w:rsidRDefault="005658D5">
            <w:pPr>
              <w:pStyle w:val="TAL"/>
              <w:keepNext w:val="0"/>
            </w:pPr>
            <w:r w:rsidRPr="007B1EF8">
              <w:t>String</w:t>
            </w:r>
          </w:p>
        </w:tc>
        <w:tc>
          <w:tcPr>
            <w:tcW w:w="2692" w:type="dxa"/>
            <w:shd w:val="clear" w:color="auto" w:fill="auto"/>
          </w:tcPr>
          <w:p w14:paraId="74749E01" w14:textId="77777777" w:rsidR="00114FF3" w:rsidRPr="007B1EF8" w:rsidRDefault="005658D5">
            <w:pPr>
              <w:pStyle w:val="TAL"/>
              <w:keepNext w:val="0"/>
            </w:pPr>
            <w:r w:rsidRPr="007B1EF8">
              <w:t>Human readable description of the NS instance.</w:t>
            </w:r>
          </w:p>
        </w:tc>
      </w:tr>
      <w:tr w:rsidR="00114FF3" w:rsidRPr="007B1EF8" w14:paraId="5CCD357E" w14:textId="77777777" w:rsidTr="00DF1267">
        <w:trPr>
          <w:jc w:val="center"/>
        </w:trPr>
        <w:tc>
          <w:tcPr>
            <w:tcW w:w="2868" w:type="dxa"/>
            <w:shd w:val="clear" w:color="auto" w:fill="auto"/>
          </w:tcPr>
          <w:p w14:paraId="4A734310" w14:textId="77777777" w:rsidR="00114FF3" w:rsidRPr="007B1EF8" w:rsidRDefault="005658D5">
            <w:pPr>
              <w:pStyle w:val="TAL"/>
              <w:keepNext w:val="0"/>
            </w:pPr>
            <w:r w:rsidRPr="007B1EF8">
              <w:t>nsdId</w:t>
            </w:r>
          </w:p>
        </w:tc>
        <w:tc>
          <w:tcPr>
            <w:tcW w:w="959" w:type="dxa"/>
            <w:shd w:val="clear" w:color="auto" w:fill="auto"/>
          </w:tcPr>
          <w:p w14:paraId="42E0A21E" w14:textId="77777777" w:rsidR="00114FF3" w:rsidRPr="007B1EF8" w:rsidRDefault="005658D5">
            <w:pPr>
              <w:pStyle w:val="TAL"/>
              <w:keepNext w:val="0"/>
            </w:pPr>
            <w:r w:rsidRPr="007B1EF8">
              <w:t>M</w:t>
            </w:r>
          </w:p>
        </w:tc>
        <w:tc>
          <w:tcPr>
            <w:tcW w:w="1132" w:type="dxa"/>
            <w:shd w:val="clear" w:color="auto" w:fill="auto"/>
          </w:tcPr>
          <w:p w14:paraId="3EB8228E" w14:textId="77777777" w:rsidR="00114FF3" w:rsidRPr="007B1EF8" w:rsidRDefault="005658D5">
            <w:pPr>
              <w:pStyle w:val="TAL"/>
              <w:keepNext w:val="0"/>
            </w:pPr>
            <w:r w:rsidRPr="007B1EF8">
              <w:t>1</w:t>
            </w:r>
          </w:p>
        </w:tc>
        <w:tc>
          <w:tcPr>
            <w:tcW w:w="2125" w:type="dxa"/>
            <w:shd w:val="clear" w:color="auto" w:fill="auto"/>
          </w:tcPr>
          <w:p w14:paraId="39126A44" w14:textId="77777777" w:rsidR="00114FF3" w:rsidRPr="007B1EF8" w:rsidRDefault="005658D5">
            <w:pPr>
              <w:pStyle w:val="TAL"/>
              <w:keepNext w:val="0"/>
            </w:pPr>
            <w:r w:rsidRPr="007B1EF8">
              <w:t>Identifier (Reference to Nsd)</w:t>
            </w:r>
          </w:p>
        </w:tc>
        <w:tc>
          <w:tcPr>
            <w:tcW w:w="2692" w:type="dxa"/>
            <w:shd w:val="clear" w:color="auto" w:fill="auto"/>
          </w:tcPr>
          <w:p w14:paraId="128393E3" w14:textId="77777777" w:rsidR="00114FF3" w:rsidRPr="007B1EF8" w:rsidRDefault="005658D5">
            <w:pPr>
              <w:pStyle w:val="TAL"/>
              <w:keepNext w:val="0"/>
            </w:pPr>
            <w:r w:rsidRPr="007B1EF8">
              <w:t>Reference to the NSD associated with this NS. This is the NSD used to instantiate this NS or an NSD explicitly associated after instantiation.</w:t>
            </w:r>
          </w:p>
        </w:tc>
      </w:tr>
      <w:tr w:rsidR="00470CE4" w:rsidRPr="007B1EF8" w14:paraId="5E9B659B" w14:textId="77777777" w:rsidTr="00DF1267">
        <w:trPr>
          <w:jc w:val="center"/>
        </w:trPr>
        <w:tc>
          <w:tcPr>
            <w:tcW w:w="2868" w:type="dxa"/>
            <w:shd w:val="clear" w:color="auto" w:fill="auto"/>
          </w:tcPr>
          <w:p w14:paraId="478A0E4C"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959" w:type="dxa"/>
            <w:shd w:val="clear" w:color="auto" w:fill="auto"/>
          </w:tcPr>
          <w:p w14:paraId="16534630"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132" w:type="dxa"/>
            <w:shd w:val="clear" w:color="auto" w:fill="auto"/>
          </w:tcPr>
          <w:p w14:paraId="13B86B58"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2125" w:type="dxa"/>
            <w:shd w:val="clear" w:color="auto" w:fill="auto"/>
          </w:tcPr>
          <w:p w14:paraId="24FAC285"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2692" w:type="dxa"/>
            <w:shd w:val="clear" w:color="auto" w:fill="auto"/>
          </w:tcPr>
          <w:p w14:paraId="430540F5"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nested NS instance. Identifies versions of descriptors of other constituents in the NSD upon which the nested NS depends. The dependencies may be described for the NSD referenced in this NsInfo with nsdId and for NSDs with the same NsdExtInvariantId.</w:t>
            </w:r>
          </w:p>
          <w:p w14:paraId="3B99CC46" w14:textId="77777777" w:rsidR="00470CE4" w:rsidRPr="007B1EF8" w:rsidRDefault="00470CE4" w:rsidP="00470CE4">
            <w:pPr>
              <w:keepNext/>
              <w:keepLines/>
              <w:spacing w:after="0"/>
              <w:rPr>
                <w:rFonts w:ascii="Arial" w:hAnsi="Arial" w:cs="Arial"/>
                <w:color w:val="000000"/>
                <w:sz w:val="18"/>
                <w:szCs w:val="18"/>
              </w:rPr>
            </w:pPr>
          </w:p>
          <w:p w14:paraId="163E6808"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There shall not be more than one versionDependency present with the same dependentConstituentId.</w:t>
            </w:r>
          </w:p>
          <w:p w14:paraId="7329C322" w14:textId="77777777" w:rsidR="00470CE4" w:rsidRPr="007B1EF8" w:rsidRDefault="00470CE4" w:rsidP="00470CE4">
            <w:pPr>
              <w:keepNext/>
              <w:keepLines/>
              <w:spacing w:after="0"/>
              <w:rPr>
                <w:rFonts w:ascii="Arial" w:hAnsi="Arial" w:cs="Arial"/>
                <w:color w:val="000000"/>
                <w:sz w:val="18"/>
                <w:szCs w:val="18"/>
              </w:rPr>
            </w:pPr>
          </w:p>
          <w:p w14:paraId="242FF374" w14:textId="77777777" w:rsidR="00470CE4" w:rsidRPr="007B1EF8" w:rsidRDefault="00470CE4" w:rsidP="00470CE4">
            <w:pPr>
              <w:keepNext/>
              <w:keepLines/>
              <w:spacing w:after="0"/>
              <w:rPr>
                <w:rFonts w:ascii="Arial" w:hAnsi="Arial"/>
                <w:sz w:val="18"/>
              </w:rPr>
            </w:pPr>
            <w:r w:rsidRPr="007B1EF8">
              <w:rPr>
                <w:rFonts w:ascii="Arial" w:hAnsi="Arial" w:cs="Arial"/>
                <w:color w:val="000000"/>
                <w:sz w:val="18"/>
                <w:szCs w:val="18"/>
              </w:rPr>
              <w:t>It may be present for the NsInfo of a nested NS. It shall not be present otherwise.</w:t>
            </w:r>
          </w:p>
        </w:tc>
      </w:tr>
      <w:tr w:rsidR="00114FF3" w:rsidRPr="007B1EF8" w14:paraId="5C0F8635" w14:textId="77777777" w:rsidTr="00DF1267">
        <w:trPr>
          <w:jc w:val="center"/>
        </w:trPr>
        <w:tc>
          <w:tcPr>
            <w:tcW w:w="2868" w:type="dxa"/>
            <w:shd w:val="clear" w:color="auto" w:fill="auto"/>
          </w:tcPr>
          <w:p w14:paraId="0A95DB8E" w14:textId="77777777" w:rsidR="00114FF3" w:rsidRPr="007B1EF8" w:rsidRDefault="005658D5">
            <w:pPr>
              <w:pStyle w:val="TAL"/>
              <w:keepNext w:val="0"/>
            </w:pPr>
            <w:r w:rsidRPr="007B1EF8">
              <w:t>nsdInfoId</w:t>
            </w:r>
          </w:p>
        </w:tc>
        <w:tc>
          <w:tcPr>
            <w:tcW w:w="959" w:type="dxa"/>
            <w:shd w:val="clear" w:color="auto" w:fill="auto"/>
          </w:tcPr>
          <w:p w14:paraId="32148DCF" w14:textId="77777777" w:rsidR="00114FF3" w:rsidRPr="007B1EF8" w:rsidRDefault="005658D5">
            <w:pPr>
              <w:pStyle w:val="TAL"/>
              <w:keepNext w:val="0"/>
            </w:pPr>
            <w:r w:rsidRPr="007B1EF8">
              <w:t>M</w:t>
            </w:r>
          </w:p>
        </w:tc>
        <w:tc>
          <w:tcPr>
            <w:tcW w:w="1132" w:type="dxa"/>
            <w:shd w:val="clear" w:color="auto" w:fill="auto"/>
          </w:tcPr>
          <w:p w14:paraId="59911304" w14:textId="77777777" w:rsidR="00114FF3" w:rsidRPr="007B1EF8" w:rsidRDefault="005658D5">
            <w:pPr>
              <w:pStyle w:val="TAL"/>
              <w:keepNext w:val="0"/>
            </w:pPr>
            <w:r w:rsidRPr="007B1EF8">
              <w:t>1</w:t>
            </w:r>
          </w:p>
        </w:tc>
        <w:tc>
          <w:tcPr>
            <w:tcW w:w="2125" w:type="dxa"/>
            <w:shd w:val="clear" w:color="auto" w:fill="auto"/>
          </w:tcPr>
          <w:p w14:paraId="2D9371F9" w14:textId="77777777" w:rsidR="00114FF3" w:rsidRPr="007B1EF8" w:rsidRDefault="005658D5">
            <w:pPr>
              <w:pStyle w:val="TAL"/>
              <w:keepNext w:val="0"/>
            </w:pPr>
            <w:r w:rsidRPr="007B1EF8">
              <w:t>Identifier (Reference to NsdInfo)</w:t>
            </w:r>
          </w:p>
        </w:tc>
        <w:tc>
          <w:tcPr>
            <w:tcW w:w="2692" w:type="dxa"/>
            <w:shd w:val="clear" w:color="auto" w:fill="auto"/>
          </w:tcPr>
          <w:p w14:paraId="0C88180E" w14:textId="77777777" w:rsidR="00114FF3" w:rsidRPr="007B1EF8" w:rsidRDefault="005658D5">
            <w:pPr>
              <w:pStyle w:val="TAL"/>
              <w:keepNext w:val="0"/>
            </w:pPr>
            <w:r w:rsidRPr="007B1EF8">
              <w:t>Reference to the NSD information object associated with the NS. This identifier was allocated by the NFVO.</w:t>
            </w:r>
          </w:p>
        </w:tc>
      </w:tr>
      <w:tr w:rsidR="00114FF3" w:rsidRPr="007B1EF8" w14:paraId="77A47DB4" w14:textId="77777777" w:rsidTr="00DF1267">
        <w:trPr>
          <w:jc w:val="center"/>
        </w:trPr>
        <w:tc>
          <w:tcPr>
            <w:tcW w:w="2868" w:type="dxa"/>
            <w:shd w:val="clear" w:color="auto" w:fill="auto"/>
          </w:tcPr>
          <w:p w14:paraId="5A9C9723" w14:textId="77777777" w:rsidR="00114FF3" w:rsidRPr="007B1EF8" w:rsidRDefault="005658D5">
            <w:pPr>
              <w:pStyle w:val="TAL"/>
              <w:keepNext w:val="0"/>
            </w:pPr>
            <w:r w:rsidRPr="007B1EF8">
              <w:t>flavourId</w:t>
            </w:r>
          </w:p>
        </w:tc>
        <w:tc>
          <w:tcPr>
            <w:tcW w:w="959" w:type="dxa"/>
            <w:shd w:val="clear" w:color="auto" w:fill="auto"/>
          </w:tcPr>
          <w:p w14:paraId="445F0B88" w14:textId="77777777" w:rsidR="00114FF3" w:rsidRPr="007B1EF8" w:rsidRDefault="005658D5">
            <w:pPr>
              <w:pStyle w:val="TAL"/>
              <w:keepNext w:val="0"/>
            </w:pPr>
            <w:r w:rsidRPr="007B1EF8">
              <w:t>M</w:t>
            </w:r>
          </w:p>
        </w:tc>
        <w:tc>
          <w:tcPr>
            <w:tcW w:w="1132" w:type="dxa"/>
            <w:shd w:val="clear" w:color="auto" w:fill="auto"/>
          </w:tcPr>
          <w:p w14:paraId="0D4A36E0" w14:textId="77777777" w:rsidR="00114FF3" w:rsidRPr="007B1EF8" w:rsidRDefault="005658D5">
            <w:pPr>
              <w:pStyle w:val="TAL"/>
              <w:keepNext w:val="0"/>
            </w:pPr>
            <w:r w:rsidRPr="007B1EF8">
              <w:t>0..1</w:t>
            </w:r>
          </w:p>
        </w:tc>
        <w:tc>
          <w:tcPr>
            <w:tcW w:w="2125" w:type="dxa"/>
            <w:shd w:val="clear" w:color="auto" w:fill="auto"/>
          </w:tcPr>
          <w:p w14:paraId="7327FA60" w14:textId="77777777" w:rsidR="00114FF3" w:rsidRPr="007B1EF8" w:rsidRDefault="005658D5">
            <w:pPr>
              <w:pStyle w:val="TAL"/>
              <w:keepNext w:val="0"/>
            </w:pPr>
            <w:r w:rsidRPr="007B1EF8">
              <w:t>Identifier (Reference to NsDf)</w:t>
            </w:r>
          </w:p>
        </w:tc>
        <w:tc>
          <w:tcPr>
            <w:tcW w:w="2692" w:type="dxa"/>
            <w:shd w:val="clear" w:color="auto" w:fill="auto"/>
          </w:tcPr>
          <w:p w14:paraId="5FBD2E42" w14:textId="77777777" w:rsidR="00114FF3" w:rsidRPr="007B1EF8" w:rsidRDefault="005658D5">
            <w:pPr>
              <w:pStyle w:val="TAL"/>
              <w:keepNext w:val="0"/>
            </w:pPr>
            <w:r w:rsidRPr="007B1EF8">
              <w:t>Reference to the flavour of the NSD used to instantiate this NS. See notes 1 and 2.</w:t>
            </w:r>
          </w:p>
        </w:tc>
      </w:tr>
      <w:tr w:rsidR="00114FF3" w:rsidRPr="007B1EF8" w14:paraId="37D23AFC" w14:textId="77777777" w:rsidTr="00DF1267">
        <w:trPr>
          <w:jc w:val="center"/>
        </w:trPr>
        <w:tc>
          <w:tcPr>
            <w:tcW w:w="2868" w:type="dxa"/>
            <w:shd w:val="clear" w:color="auto" w:fill="auto"/>
          </w:tcPr>
          <w:p w14:paraId="7C775986" w14:textId="77777777" w:rsidR="00114FF3" w:rsidRPr="007B1EF8" w:rsidRDefault="005658D5">
            <w:pPr>
              <w:pStyle w:val="TAL"/>
              <w:keepNext w:val="0"/>
            </w:pPr>
            <w:r w:rsidRPr="007B1EF8">
              <w:t>vnfInfo</w:t>
            </w:r>
          </w:p>
        </w:tc>
        <w:tc>
          <w:tcPr>
            <w:tcW w:w="959" w:type="dxa"/>
            <w:shd w:val="clear" w:color="auto" w:fill="auto"/>
          </w:tcPr>
          <w:p w14:paraId="09B262B1" w14:textId="77777777" w:rsidR="00114FF3" w:rsidRPr="007B1EF8" w:rsidRDefault="005658D5">
            <w:pPr>
              <w:pStyle w:val="TAL"/>
              <w:keepNext w:val="0"/>
            </w:pPr>
            <w:r w:rsidRPr="007B1EF8">
              <w:t>M</w:t>
            </w:r>
          </w:p>
        </w:tc>
        <w:tc>
          <w:tcPr>
            <w:tcW w:w="1132" w:type="dxa"/>
            <w:shd w:val="clear" w:color="auto" w:fill="auto"/>
          </w:tcPr>
          <w:p w14:paraId="1B80E144" w14:textId="77777777" w:rsidR="00114FF3" w:rsidRPr="007B1EF8" w:rsidRDefault="005658D5">
            <w:pPr>
              <w:pStyle w:val="TAL"/>
              <w:keepNext w:val="0"/>
            </w:pPr>
            <w:r w:rsidRPr="007B1EF8">
              <w:t>0..N</w:t>
            </w:r>
          </w:p>
        </w:tc>
        <w:tc>
          <w:tcPr>
            <w:tcW w:w="2125" w:type="dxa"/>
            <w:shd w:val="clear" w:color="auto" w:fill="auto"/>
          </w:tcPr>
          <w:p w14:paraId="3A4EB3B0" w14:textId="77777777" w:rsidR="00114FF3" w:rsidRPr="007B1EF8" w:rsidRDefault="005658D5">
            <w:pPr>
              <w:pStyle w:val="TAL"/>
              <w:keepNext w:val="0"/>
            </w:pPr>
            <w:r w:rsidRPr="007B1EF8">
              <w:t>VnfInfo</w:t>
            </w:r>
          </w:p>
        </w:tc>
        <w:tc>
          <w:tcPr>
            <w:tcW w:w="2692" w:type="dxa"/>
            <w:shd w:val="clear" w:color="auto" w:fill="auto"/>
          </w:tcPr>
          <w:p w14:paraId="78503370" w14:textId="77777777" w:rsidR="00114FF3" w:rsidRPr="007B1EF8" w:rsidRDefault="005658D5">
            <w:pPr>
              <w:pStyle w:val="TAL"/>
              <w:keepNext w:val="0"/>
            </w:pPr>
            <w:r w:rsidRPr="007B1EF8">
              <w:t xml:space="preserve">Information on constituent VNFs of this NS. </w:t>
            </w:r>
          </w:p>
        </w:tc>
      </w:tr>
      <w:tr w:rsidR="00114FF3" w:rsidRPr="007B1EF8" w14:paraId="0E1CAA6C" w14:textId="77777777" w:rsidTr="00DF1267">
        <w:trPr>
          <w:jc w:val="center"/>
        </w:trPr>
        <w:tc>
          <w:tcPr>
            <w:tcW w:w="2868" w:type="dxa"/>
            <w:shd w:val="clear" w:color="auto" w:fill="auto"/>
          </w:tcPr>
          <w:p w14:paraId="172DB396" w14:textId="77777777" w:rsidR="00114FF3" w:rsidRPr="007B1EF8" w:rsidRDefault="005658D5">
            <w:pPr>
              <w:pStyle w:val="TAL"/>
              <w:keepNext w:val="0"/>
            </w:pPr>
            <w:r w:rsidRPr="007B1EF8">
              <w:t>pnfInfo</w:t>
            </w:r>
          </w:p>
        </w:tc>
        <w:tc>
          <w:tcPr>
            <w:tcW w:w="959" w:type="dxa"/>
            <w:shd w:val="clear" w:color="auto" w:fill="auto"/>
          </w:tcPr>
          <w:p w14:paraId="4F4F3365" w14:textId="77777777" w:rsidR="00114FF3" w:rsidRPr="007B1EF8" w:rsidRDefault="005658D5">
            <w:pPr>
              <w:pStyle w:val="TAL"/>
              <w:keepNext w:val="0"/>
            </w:pPr>
            <w:r w:rsidRPr="007B1EF8">
              <w:t>M</w:t>
            </w:r>
          </w:p>
        </w:tc>
        <w:tc>
          <w:tcPr>
            <w:tcW w:w="1132" w:type="dxa"/>
            <w:shd w:val="clear" w:color="auto" w:fill="auto"/>
          </w:tcPr>
          <w:p w14:paraId="2C73827C" w14:textId="77777777" w:rsidR="00114FF3" w:rsidRPr="007B1EF8" w:rsidRDefault="005658D5">
            <w:pPr>
              <w:pStyle w:val="TAL"/>
              <w:keepNext w:val="0"/>
            </w:pPr>
            <w:r w:rsidRPr="007B1EF8">
              <w:t>0..N</w:t>
            </w:r>
          </w:p>
        </w:tc>
        <w:tc>
          <w:tcPr>
            <w:tcW w:w="2125" w:type="dxa"/>
            <w:shd w:val="clear" w:color="auto" w:fill="auto"/>
          </w:tcPr>
          <w:p w14:paraId="66618BE3" w14:textId="77777777" w:rsidR="00114FF3" w:rsidRPr="007B1EF8" w:rsidRDefault="005658D5">
            <w:pPr>
              <w:pStyle w:val="TAL"/>
              <w:keepNext w:val="0"/>
            </w:pPr>
            <w:r w:rsidRPr="007B1EF8">
              <w:t>PnfInfo</w:t>
            </w:r>
          </w:p>
        </w:tc>
        <w:tc>
          <w:tcPr>
            <w:tcW w:w="2692" w:type="dxa"/>
            <w:shd w:val="clear" w:color="auto" w:fill="auto"/>
          </w:tcPr>
          <w:p w14:paraId="47407030" w14:textId="77777777" w:rsidR="00114FF3" w:rsidRPr="007B1EF8" w:rsidRDefault="005658D5">
            <w:pPr>
              <w:pStyle w:val="TAL"/>
              <w:keepNext w:val="0"/>
            </w:pPr>
            <w:r w:rsidRPr="007B1EF8">
              <w:t>Information on the PNF(s) that are part of this NS.</w:t>
            </w:r>
          </w:p>
        </w:tc>
      </w:tr>
      <w:tr w:rsidR="00114FF3" w:rsidRPr="007B1EF8" w14:paraId="17711F6E" w14:textId="77777777" w:rsidTr="00DF1267">
        <w:trPr>
          <w:jc w:val="center"/>
        </w:trPr>
        <w:tc>
          <w:tcPr>
            <w:tcW w:w="2868" w:type="dxa"/>
            <w:shd w:val="clear" w:color="auto" w:fill="auto"/>
          </w:tcPr>
          <w:p w14:paraId="7CC2A18F" w14:textId="77777777" w:rsidR="00114FF3" w:rsidRPr="007B1EF8" w:rsidRDefault="005658D5">
            <w:pPr>
              <w:pStyle w:val="TAL"/>
              <w:keepNext w:val="0"/>
            </w:pPr>
            <w:r w:rsidRPr="007B1EF8">
              <w:lastRenderedPageBreak/>
              <w:t>virtualLinkInfo</w:t>
            </w:r>
          </w:p>
        </w:tc>
        <w:tc>
          <w:tcPr>
            <w:tcW w:w="959" w:type="dxa"/>
            <w:shd w:val="clear" w:color="auto" w:fill="auto"/>
          </w:tcPr>
          <w:p w14:paraId="51BCF138" w14:textId="77777777" w:rsidR="00114FF3" w:rsidRPr="007B1EF8" w:rsidRDefault="005658D5">
            <w:pPr>
              <w:pStyle w:val="TAL"/>
              <w:keepNext w:val="0"/>
            </w:pPr>
            <w:r w:rsidRPr="007B1EF8">
              <w:t>M</w:t>
            </w:r>
          </w:p>
        </w:tc>
        <w:tc>
          <w:tcPr>
            <w:tcW w:w="1132" w:type="dxa"/>
            <w:shd w:val="clear" w:color="auto" w:fill="auto"/>
          </w:tcPr>
          <w:p w14:paraId="587EDE5D" w14:textId="77777777" w:rsidR="00114FF3" w:rsidRPr="007B1EF8" w:rsidRDefault="005658D5">
            <w:pPr>
              <w:pStyle w:val="TAL"/>
              <w:keepNext w:val="0"/>
            </w:pPr>
            <w:r w:rsidRPr="007B1EF8">
              <w:t>0..N</w:t>
            </w:r>
          </w:p>
        </w:tc>
        <w:tc>
          <w:tcPr>
            <w:tcW w:w="2125" w:type="dxa"/>
            <w:shd w:val="clear" w:color="auto" w:fill="auto"/>
          </w:tcPr>
          <w:p w14:paraId="16257AA4" w14:textId="77777777" w:rsidR="00114FF3" w:rsidRPr="007B1EF8" w:rsidRDefault="005658D5">
            <w:pPr>
              <w:pStyle w:val="TAL"/>
              <w:keepNext w:val="0"/>
            </w:pPr>
            <w:r w:rsidRPr="007B1EF8">
              <w:t>NsVirtualLinkInfo</w:t>
            </w:r>
          </w:p>
        </w:tc>
        <w:tc>
          <w:tcPr>
            <w:tcW w:w="2692" w:type="dxa"/>
            <w:shd w:val="clear" w:color="auto" w:fill="auto"/>
          </w:tcPr>
          <w:p w14:paraId="36DEABC9" w14:textId="77777777" w:rsidR="00114FF3" w:rsidRPr="007B1EF8" w:rsidRDefault="005658D5">
            <w:pPr>
              <w:pStyle w:val="TAL"/>
              <w:keepNext w:val="0"/>
            </w:pPr>
            <w:r w:rsidRPr="007B1EF8">
              <w:t xml:space="preserve">Information on the VLs of this NS. </w:t>
            </w:r>
          </w:p>
        </w:tc>
      </w:tr>
      <w:tr w:rsidR="00114FF3" w:rsidRPr="007B1EF8" w14:paraId="1DBCEC68" w14:textId="77777777" w:rsidTr="00DF1267">
        <w:trPr>
          <w:jc w:val="center"/>
        </w:trPr>
        <w:tc>
          <w:tcPr>
            <w:tcW w:w="2868" w:type="dxa"/>
            <w:shd w:val="clear" w:color="auto" w:fill="auto"/>
          </w:tcPr>
          <w:p w14:paraId="69CF7788" w14:textId="77777777" w:rsidR="00114FF3" w:rsidRPr="007B1EF8" w:rsidRDefault="005658D5">
            <w:pPr>
              <w:pStyle w:val="TAL"/>
              <w:keepNext w:val="0"/>
            </w:pPr>
            <w:r w:rsidRPr="007B1EF8">
              <w:rPr>
                <w:rFonts w:hint="eastAsia"/>
                <w:lang w:eastAsia="zh-CN"/>
              </w:rPr>
              <w:t>vnffgInfo</w:t>
            </w:r>
          </w:p>
        </w:tc>
        <w:tc>
          <w:tcPr>
            <w:tcW w:w="959" w:type="dxa"/>
            <w:shd w:val="clear" w:color="auto" w:fill="auto"/>
          </w:tcPr>
          <w:p w14:paraId="57297B90" w14:textId="77777777" w:rsidR="00114FF3" w:rsidRPr="007B1EF8" w:rsidRDefault="005658D5">
            <w:pPr>
              <w:pStyle w:val="TAL"/>
              <w:keepNext w:val="0"/>
            </w:pPr>
            <w:r w:rsidRPr="007B1EF8">
              <w:rPr>
                <w:rFonts w:hint="eastAsia"/>
                <w:lang w:eastAsia="zh-CN"/>
              </w:rPr>
              <w:t>M</w:t>
            </w:r>
          </w:p>
        </w:tc>
        <w:tc>
          <w:tcPr>
            <w:tcW w:w="1132" w:type="dxa"/>
            <w:shd w:val="clear" w:color="auto" w:fill="auto"/>
          </w:tcPr>
          <w:p w14:paraId="6D763760" w14:textId="77777777" w:rsidR="00114FF3" w:rsidRPr="007B1EF8" w:rsidRDefault="005658D5">
            <w:pPr>
              <w:pStyle w:val="TAL"/>
              <w:keepNext w:val="0"/>
            </w:pPr>
            <w:r w:rsidRPr="007B1EF8">
              <w:rPr>
                <w:rFonts w:hint="eastAsia"/>
                <w:lang w:eastAsia="zh-CN"/>
              </w:rPr>
              <w:t>0..N</w:t>
            </w:r>
          </w:p>
        </w:tc>
        <w:tc>
          <w:tcPr>
            <w:tcW w:w="2125" w:type="dxa"/>
            <w:shd w:val="clear" w:color="auto" w:fill="auto"/>
          </w:tcPr>
          <w:p w14:paraId="6B374593" w14:textId="77777777" w:rsidR="00114FF3" w:rsidRPr="007B1EF8" w:rsidRDefault="005658D5">
            <w:pPr>
              <w:pStyle w:val="TAL"/>
              <w:keepNext w:val="0"/>
            </w:pPr>
            <w:r w:rsidRPr="007B1EF8">
              <w:rPr>
                <w:rFonts w:hint="eastAsia"/>
                <w:lang w:eastAsia="zh-CN"/>
              </w:rPr>
              <w:t>Vnf</w:t>
            </w:r>
            <w:r w:rsidRPr="007B1EF8">
              <w:rPr>
                <w:lang w:eastAsia="zh-CN"/>
              </w:rPr>
              <w:t>f</w:t>
            </w:r>
            <w:r w:rsidRPr="007B1EF8">
              <w:rPr>
                <w:rFonts w:hint="eastAsia"/>
                <w:lang w:eastAsia="zh-CN"/>
              </w:rPr>
              <w:t>g</w:t>
            </w:r>
            <w:r w:rsidRPr="007B1EF8">
              <w:rPr>
                <w:lang w:eastAsia="zh-CN"/>
              </w:rPr>
              <w:t>Info</w:t>
            </w:r>
          </w:p>
        </w:tc>
        <w:tc>
          <w:tcPr>
            <w:tcW w:w="2692" w:type="dxa"/>
            <w:shd w:val="clear" w:color="auto" w:fill="auto"/>
          </w:tcPr>
          <w:p w14:paraId="4275013A" w14:textId="77777777" w:rsidR="00114FF3" w:rsidRPr="007B1EF8" w:rsidRDefault="005658D5">
            <w:pPr>
              <w:pStyle w:val="TAL"/>
              <w:keepNext w:val="0"/>
            </w:pPr>
            <w:r w:rsidRPr="007B1EF8">
              <w:t xml:space="preserve">Information on the </w:t>
            </w:r>
            <w:r w:rsidRPr="007B1EF8">
              <w:rPr>
                <w:rFonts w:hint="eastAsia"/>
                <w:lang w:eastAsia="zh-CN"/>
              </w:rPr>
              <w:t xml:space="preserve">VNFFGs </w:t>
            </w:r>
            <w:r w:rsidRPr="007B1EF8">
              <w:t>of this NS.</w:t>
            </w:r>
          </w:p>
        </w:tc>
      </w:tr>
      <w:tr w:rsidR="00114FF3" w:rsidRPr="007B1EF8" w14:paraId="13E95779" w14:textId="77777777" w:rsidTr="00DF1267">
        <w:trPr>
          <w:jc w:val="center"/>
        </w:trPr>
        <w:tc>
          <w:tcPr>
            <w:tcW w:w="2868" w:type="dxa"/>
            <w:shd w:val="clear" w:color="auto" w:fill="auto"/>
          </w:tcPr>
          <w:p w14:paraId="73C61F8E" w14:textId="77777777" w:rsidR="00114FF3" w:rsidRPr="007B1EF8" w:rsidRDefault="005658D5">
            <w:pPr>
              <w:pStyle w:val="TAL"/>
              <w:keepNext w:val="0"/>
            </w:pPr>
            <w:r w:rsidRPr="007B1EF8">
              <w:t>sapInfo</w:t>
            </w:r>
          </w:p>
        </w:tc>
        <w:tc>
          <w:tcPr>
            <w:tcW w:w="959" w:type="dxa"/>
            <w:shd w:val="clear" w:color="auto" w:fill="auto"/>
          </w:tcPr>
          <w:p w14:paraId="12B57942" w14:textId="77777777" w:rsidR="00114FF3" w:rsidRPr="007B1EF8" w:rsidRDefault="005658D5">
            <w:pPr>
              <w:pStyle w:val="TAL"/>
              <w:keepNext w:val="0"/>
            </w:pPr>
            <w:r w:rsidRPr="007B1EF8">
              <w:t>M</w:t>
            </w:r>
          </w:p>
        </w:tc>
        <w:tc>
          <w:tcPr>
            <w:tcW w:w="1132" w:type="dxa"/>
            <w:shd w:val="clear" w:color="auto" w:fill="auto"/>
          </w:tcPr>
          <w:p w14:paraId="56F99764" w14:textId="77777777" w:rsidR="00114FF3" w:rsidRPr="007B1EF8" w:rsidRDefault="005658D5">
            <w:pPr>
              <w:pStyle w:val="TAL"/>
              <w:keepNext w:val="0"/>
            </w:pPr>
            <w:r w:rsidRPr="007B1EF8">
              <w:t>0..N</w:t>
            </w:r>
          </w:p>
        </w:tc>
        <w:tc>
          <w:tcPr>
            <w:tcW w:w="2125" w:type="dxa"/>
            <w:shd w:val="clear" w:color="auto" w:fill="auto"/>
          </w:tcPr>
          <w:p w14:paraId="4031BCEE" w14:textId="77777777" w:rsidR="00114FF3" w:rsidRPr="007B1EF8" w:rsidRDefault="005658D5">
            <w:pPr>
              <w:pStyle w:val="TAL"/>
              <w:keepNext w:val="0"/>
            </w:pPr>
            <w:r w:rsidRPr="007B1EF8">
              <w:t>SapInfo</w:t>
            </w:r>
          </w:p>
        </w:tc>
        <w:tc>
          <w:tcPr>
            <w:tcW w:w="2692" w:type="dxa"/>
            <w:shd w:val="clear" w:color="auto" w:fill="auto"/>
          </w:tcPr>
          <w:p w14:paraId="4F29DBFD" w14:textId="77777777" w:rsidR="00114FF3" w:rsidRPr="007B1EF8" w:rsidRDefault="005658D5">
            <w:pPr>
              <w:pStyle w:val="TAL"/>
              <w:keepNext w:val="0"/>
            </w:pPr>
            <w:r w:rsidRPr="007B1EF8">
              <w:t>Information on the SAPs of this NS.</w:t>
            </w:r>
          </w:p>
        </w:tc>
      </w:tr>
      <w:tr w:rsidR="00114FF3" w:rsidRPr="007B1EF8" w14:paraId="1578C550" w14:textId="77777777" w:rsidTr="00DF1267">
        <w:trPr>
          <w:jc w:val="center"/>
        </w:trPr>
        <w:tc>
          <w:tcPr>
            <w:tcW w:w="2868" w:type="dxa"/>
            <w:shd w:val="clear" w:color="auto" w:fill="auto"/>
          </w:tcPr>
          <w:p w14:paraId="79CD7945" w14:textId="77777777" w:rsidR="00114FF3" w:rsidRPr="007B1EF8" w:rsidRDefault="005658D5">
            <w:pPr>
              <w:pStyle w:val="TAL"/>
              <w:keepNext w:val="0"/>
            </w:pPr>
            <w:r w:rsidRPr="007B1EF8">
              <w:t>nestedNsInfoId</w:t>
            </w:r>
          </w:p>
        </w:tc>
        <w:tc>
          <w:tcPr>
            <w:tcW w:w="959" w:type="dxa"/>
            <w:shd w:val="clear" w:color="auto" w:fill="auto"/>
          </w:tcPr>
          <w:p w14:paraId="5AB254BC" w14:textId="77777777" w:rsidR="00114FF3" w:rsidRPr="007B1EF8" w:rsidRDefault="005658D5">
            <w:pPr>
              <w:pStyle w:val="TAL"/>
              <w:keepNext w:val="0"/>
            </w:pPr>
            <w:r w:rsidRPr="007B1EF8">
              <w:t>M</w:t>
            </w:r>
          </w:p>
        </w:tc>
        <w:tc>
          <w:tcPr>
            <w:tcW w:w="1132" w:type="dxa"/>
            <w:shd w:val="clear" w:color="auto" w:fill="auto"/>
          </w:tcPr>
          <w:p w14:paraId="06699621" w14:textId="77777777" w:rsidR="00114FF3" w:rsidRPr="007B1EF8" w:rsidRDefault="005658D5">
            <w:pPr>
              <w:pStyle w:val="TAL"/>
              <w:keepNext w:val="0"/>
            </w:pPr>
            <w:r w:rsidRPr="007B1EF8">
              <w:t>0..N</w:t>
            </w:r>
          </w:p>
        </w:tc>
        <w:tc>
          <w:tcPr>
            <w:tcW w:w="2125" w:type="dxa"/>
            <w:shd w:val="clear" w:color="auto" w:fill="auto"/>
          </w:tcPr>
          <w:p w14:paraId="1BB11DB2" w14:textId="77777777" w:rsidR="00DB6DBE" w:rsidRPr="007B1EF8" w:rsidRDefault="005658D5">
            <w:pPr>
              <w:pStyle w:val="TAL"/>
              <w:keepNext w:val="0"/>
            </w:pPr>
            <w:r w:rsidRPr="007B1EF8">
              <w:t>Identifier</w:t>
            </w:r>
          </w:p>
          <w:p w14:paraId="74CD07DC" w14:textId="77777777" w:rsidR="00114FF3" w:rsidRPr="007B1EF8" w:rsidRDefault="005658D5">
            <w:pPr>
              <w:pStyle w:val="TAL"/>
              <w:keepNext w:val="0"/>
            </w:pPr>
            <w:r w:rsidRPr="007B1EF8">
              <w:t>(Reference to NsInfo)</w:t>
            </w:r>
          </w:p>
        </w:tc>
        <w:tc>
          <w:tcPr>
            <w:tcW w:w="2692" w:type="dxa"/>
            <w:shd w:val="clear" w:color="auto" w:fill="auto"/>
          </w:tcPr>
          <w:p w14:paraId="78B366B9" w14:textId="77777777" w:rsidR="00114FF3" w:rsidRPr="007B1EF8" w:rsidRDefault="005658D5">
            <w:pPr>
              <w:pStyle w:val="TAL"/>
              <w:keepNext w:val="0"/>
            </w:pPr>
            <w:r w:rsidRPr="007B1EF8">
              <w:t>Reference to information on nested NSs of this NS.</w:t>
            </w:r>
          </w:p>
        </w:tc>
      </w:tr>
      <w:tr w:rsidR="00114FF3" w:rsidRPr="007B1EF8" w14:paraId="7E521014" w14:textId="77777777" w:rsidTr="00DF1267">
        <w:trPr>
          <w:jc w:val="center"/>
        </w:trPr>
        <w:tc>
          <w:tcPr>
            <w:tcW w:w="2868" w:type="dxa"/>
            <w:shd w:val="clear" w:color="auto" w:fill="auto"/>
          </w:tcPr>
          <w:p w14:paraId="55365C83" w14:textId="77777777" w:rsidR="00114FF3" w:rsidRPr="007B1EF8" w:rsidRDefault="005658D5">
            <w:pPr>
              <w:pStyle w:val="TAL"/>
              <w:keepNext w:val="0"/>
            </w:pPr>
            <w:r w:rsidRPr="007B1EF8">
              <w:t>vnfSnapshotInfo</w:t>
            </w:r>
          </w:p>
        </w:tc>
        <w:tc>
          <w:tcPr>
            <w:tcW w:w="959" w:type="dxa"/>
            <w:shd w:val="clear" w:color="auto" w:fill="auto"/>
          </w:tcPr>
          <w:p w14:paraId="2187EE40" w14:textId="77777777" w:rsidR="00114FF3" w:rsidRPr="007B1EF8" w:rsidRDefault="005658D5">
            <w:pPr>
              <w:pStyle w:val="TAL"/>
              <w:keepNext w:val="0"/>
            </w:pPr>
            <w:r w:rsidRPr="007B1EF8">
              <w:t>M</w:t>
            </w:r>
          </w:p>
        </w:tc>
        <w:tc>
          <w:tcPr>
            <w:tcW w:w="1132" w:type="dxa"/>
            <w:shd w:val="clear" w:color="auto" w:fill="auto"/>
          </w:tcPr>
          <w:p w14:paraId="76CBCCDC" w14:textId="77777777" w:rsidR="00114FF3" w:rsidRPr="007B1EF8" w:rsidRDefault="005658D5">
            <w:pPr>
              <w:pStyle w:val="TAL"/>
              <w:keepNext w:val="0"/>
            </w:pPr>
            <w:r w:rsidRPr="007B1EF8">
              <w:t>0..N</w:t>
            </w:r>
          </w:p>
        </w:tc>
        <w:tc>
          <w:tcPr>
            <w:tcW w:w="2125" w:type="dxa"/>
            <w:shd w:val="clear" w:color="auto" w:fill="auto"/>
          </w:tcPr>
          <w:p w14:paraId="037F1C4C" w14:textId="77777777" w:rsidR="00114FF3" w:rsidRPr="007B1EF8" w:rsidRDefault="005658D5">
            <w:pPr>
              <w:pStyle w:val="TAL"/>
              <w:keepNext w:val="0"/>
            </w:pPr>
            <w:r w:rsidRPr="007B1EF8">
              <w:t>VnfSnapshotInfo</w:t>
            </w:r>
          </w:p>
        </w:tc>
        <w:tc>
          <w:tcPr>
            <w:tcW w:w="2692" w:type="dxa"/>
            <w:shd w:val="clear" w:color="auto" w:fill="auto"/>
          </w:tcPr>
          <w:p w14:paraId="3E6D3333" w14:textId="77777777" w:rsidR="00114FF3" w:rsidRPr="007B1EF8" w:rsidRDefault="005658D5">
            <w:pPr>
              <w:pStyle w:val="TAL"/>
              <w:keepNext w:val="0"/>
            </w:pPr>
            <w:r w:rsidRPr="007B1EF8">
              <w:t>Information on Snapshots of VNFs that are part of this NS.</w:t>
            </w:r>
            <w:r w:rsidR="004C5524" w:rsidRPr="007B1EF8">
              <w:t xml:space="preserve"> See note 4.</w:t>
            </w:r>
          </w:p>
        </w:tc>
      </w:tr>
      <w:tr w:rsidR="00114FF3" w:rsidRPr="007B1EF8" w14:paraId="049DEEC4" w14:textId="77777777" w:rsidTr="00DF1267">
        <w:trPr>
          <w:jc w:val="center"/>
        </w:trPr>
        <w:tc>
          <w:tcPr>
            <w:tcW w:w="2868" w:type="dxa"/>
            <w:shd w:val="clear" w:color="auto" w:fill="auto"/>
          </w:tcPr>
          <w:p w14:paraId="2D3FC654" w14:textId="77777777" w:rsidR="00114FF3" w:rsidRPr="007B1EF8" w:rsidRDefault="005658D5">
            <w:pPr>
              <w:pStyle w:val="TAL"/>
              <w:keepNext w:val="0"/>
            </w:pPr>
            <w:r w:rsidRPr="007B1EF8">
              <w:t>nsState</w:t>
            </w:r>
          </w:p>
        </w:tc>
        <w:tc>
          <w:tcPr>
            <w:tcW w:w="959" w:type="dxa"/>
            <w:shd w:val="clear" w:color="auto" w:fill="auto"/>
          </w:tcPr>
          <w:p w14:paraId="02A8501F" w14:textId="77777777" w:rsidR="00114FF3" w:rsidRPr="007B1EF8" w:rsidRDefault="005658D5">
            <w:pPr>
              <w:pStyle w:val="TAL"/>
              <w:keepNext w:val="0"/>
            </w:pPr>
            <w:r w:rsidRPr="007B1EF8">
              <w:t>M</w:t>
            </w:r>
          </w:p>
        </w:tc>
        <w:tc>
          <w:tcPr>
            <w:tcW w:w="1132" w:type="dxa"/>
            <w:shd w:val="clear" w:color="auto" w:fill="auto"/>
          </w:tcPr>
          <w:p w14:paraId="0E16734E" w14:textId="77777777" w:rsidR="00114FF3" w:rsidRPr="007B1EF8" w:rsidRDefault="005658D5">
            <w:pPr>
              <w:pStyle w:val="TAL"/>
              <w:keepNext w:val="0"/>
            </w:pPr>
            <w:r w:rsidRPr="007B1EF8">
              <w:t>1</w:t>
            </w:r>
          </w:p>
        </w:tc>
        <w:tc>
          <w:tcPr>
            <w:tcW w:w="2125" w:type="dxa"/>
            <w:shd w:val="clear" w:color="auto" w:fill="auto"/>
          </w:tcPr>
          <w:p w14:paraId="0E523A1A" w14:textId="77777777" w:rsidR="00114FF3" w:rsidRPr="007B1EF8" w:rsidRDefault="005658D5">
            <w:pPr>
              <w:pStyle w:val="TAL"/>
              <w:keepNext w:val="0"/>
            </w:pPr>
            <w:r w:rsidRPr="007B1EF8">
              <w:t>Enum</w:t>
            </w:r>
          </w:p>
        </w:tc>
        <w:tc>
          <w:tcPr>
            <w:tcW w:w="2692" w:type="dxa"/>
            <w:shd w:val="clear" w:color="auto" w:fill="auto"/>
          </w:tcPr>
          <w:p w14:paraId="038BBBDC" w14:textId="77777777" w:rsidR="00196706" w:rsidRPr="007B1EF8" w:rsidRDefault="005658D5">
            <w:pPr>
              <w:pStyle w:val="TAL"/>
              <w:keepNext w:val="0"/>
            </w:pPr>
            <w:r w:rsidRPr="007B1EF8">
              <w:t>The state of the NS.</w:t>
            </w:r>
          </w:p>
          <w:p w14:paraId="22B2942E" w14:textId="77777777" w:rsidR="00196706" w:rsidRPr="007B1EF8" w:rsidRDefault="00196706" w:rsidP="00196706">
            <w:pPr>
              <w:pStyle w:val="TAL"/>
              <w:keepNext w:val="0"/>
            </w:pPr>
            <w:r w:rsidRPr="007B1EF8">
              <w:t>VALUES</w:t>
            </w:r>
            <w:r w:rsidR="005658D5" w:rsidRPr="007B1EF8">
              <w:t xml:space="preserve">: </w:t>
            </w:r>
          </w:p>
          <w:p w14:paraId="37EB7776" w14:textId="77777777" w:rsidR="006D5365" w:rsidRPr="007B1EF8" w:rsidRDefault="005658D5" w:rsidP="00755C79">
            <w:pPr>
              <w:pStyle w:val="TAL"/>
              <w:keepNext w:val="0"/>
              <w:numPr>
                <w:ilvl w:val="0"/>
                <w:numId w:val="34"/>
              </w:numPr>
            </w:pPr>
            <w:r w:rsidRPr="007B1EF8">
              <w:t>NOT_INSTANTIATED</w:t>
            </w:r>
            <w:r w:rsidR="00196706" w:rsidRPr="007B1EF8">
              <w:t>:</w:t>
            </w:r>
            <w:r w:rsidRPr="007B1EF8">
              <w:t xml:space="preserve"> the NS instance is not instantiated or terminated</w:t>
            </w:r>
          </w:p>
          <w:p w14:paraId="5F52C008" w14:textId="77777777" w:rsidR="00114FF3" w:rsidRPr="007B1EF8" w:rsidRDefault="005658D5" w:rsidP="00755C79">
            <w:pPr>
              <w:pStyle w:val="TAL"/>
              <w:keepNext w:val="0"/>
              <w:numPr>
                <w:ilvl w:val="0"/>
                <w:numId w:val="34"/>
              </w:numPr>
            </w:pPr>
            <w:r w:rsidRPr="007B1EF8">
              <w:t>INSTANTIATED</w:t>
            </w:r>
            <w:r w:rsidR="006D5365" w:rsidRPr="007B1EF8">
              <w:t>:</w:t>
            </w:r>
            <w:r w:rsidR="00EB74F6" w:rsidRPr="007B1EF8">
              <w:t xml:space="preserve"> </w:t>
            </w:r>
            <w:r w:rsidRPr="007B1EF8">
              <w:t>the NS instance is instantiated</w:t>
            </w:r>
          </w:p>
        </w:tc>
      </w:tr>
      <w:tr w:rsidR="00114FF3" w:rsidRPr="007B1EF8" w14:paraId="2F9EFD06" w14:textId="77777777" w:rsidTr="00DF1267">
        <w:trPr>
          <w:jc w:val="center"/>
        </w:trPr>
        <w:tc>
          <w:tcPr>
            <w:tcW w:w="2868" w:type="dxa"/>
            <w:shd w:val="clear" w:color="auto" w:fill="auto"/>
          </w:tcPr>
          <w:p w14:paraId="39DD9258" w14:textId="77777777" w:rsidR="00114FF3" w:rsidRPr="007B1EF8" w:rsidRDefault="005658D5">
            <w:pPr>
              <w:pStyle w:val="TAL"/>
              <w:keepNext w:val="0"/>
            </w:pPr>
            <w:r w:rsidRPr="007B1EF8">
              <w:t>monitoringParameter</w:t>
            </w:r>
          </w:p>
        </w:tc>
        <w:tc>
          <w:tcPr>
            <w:tcW w:w="959" w:type="dxa"/>
            <w:shd w:val="clear" w:color="auto" w:fill="auto"/>
          </w:tcPr>
          <w:p w14:paraId="04441C34" w14:textId="77777777" w:rsidR="00114FF3" w:rsidRPr="007B1EF8" w:rsidRDefault="005658D5">
            <w:pPr>
              <w:pStyle w:val="TAL"/>
              <w:keepNext w:val="0"/>
            </w:pPr>
            <w:r w:rsidRPr="007B1EF8">
              <w:t>M</w:t>
            </w:r>
          </w:p>
        </w:tc>
        <w:tc>
          <w:tcPr>
            <w:tcW w:w="1132" w:type="dxa"/>
            <w:shd w:val="clear" w:color="auto" w:fill="auto"/>
          </w:tcPr>
          <w:p w14:paraId="43FAAF63" w14:textId="77777777" w:rsidR="00114FF3" w:rsidRPr="007B1EF8" w:rsidRDefault="005658D5">
            <w:pPr>
              <w:pStyle w:val="TAL"/>
              <w:keepNext w:val="0"/>
            </w:pPr>
            <w:r w:rsidRPr="007B1EF8">
              <w:t>0..N</w:t>
            </w:r>
          </w:p>
        </w:tc>
        <w:tc>
          <w:tcPr>
            <w:tcW w:w="2125" w:type="dxa"/>
            <w:shd w:val="clear" w:color="auto" w:fill="auto"/>
          </w:tcPr>
          <w:p w14:paraId="03274129" w14:textId="77777777" w:rsidR="00114FF3" w:rsidRPr="007B1EF8" w:rsidRDefault="005658D5">
            <w:pPr>
              <w:pStyle w:val="TAL"/>
              <w:keepNext w:val="0"/>
            </w:pPr>
            <w:r w:rsidRPr="007B1EF8">
              <w:t>Not specified</w:t>
            </w:r>
          </w:p>
        </w:tc>
        <w:tc>
          <w:tcPr>
            <w:tcW w:w="2692" w:type="dxa"/>
            <w:shd w:val="clear" w:color="auto" w:fill="auto"/>
          </w:tcPr>
          <w:p w14:paraId="13FB6D5B" w14:textId="77777777" w:rsidR="00114FF3" w:rsidRPr="007B1EF8" w:rsidRDefault="005658D5">
            <w:pPr>
              <w:pStyle w:val="TAL"/>
              <w:keepNext w:val="0"/>
            </w:pPr>
            <w:r w:rsidRPr="007B1EF8">
              <w:rPr>
                <w:rFonts w:cs="Arial"/>
              </w:rPr>
              <w:t>Performance metrics tracked by NFVO (e.g. for auto</w:t>
            </w:r>
            <w:r w:rsidRPr="007B1EF8">
              <w:rPr>
                <w:rFonts w:cs="Arial"/>
              </w:rPr>
              <w:noBreakHyphen/>
              <w:t>scaling purposes). See note 3.</w:t>
            </w:r>
          </w:p>
        </w:tc>
      </w:tr>
      <w:tr w:rsidR="00114FF3" w:rsidRPr="007B1EF8" w14:paraId="0C258A90" w14:textId="77777777" w:rsidTr="00DF1267">
        <w:trPr>
          <w:jc w:val="center"/>
        </w:trPr>
        <w:tc>
          <w:tcPr>
            <w:tcW w:w="2868" w:type="dxa"/>
            <w:shd w:val="clear" w:color="auto" w:fill="auto"/>
          </w:tcPr>
          <w:p w14:paraId="015DAC2B" w14:textId="77777777" w:rsidR="00114FF3" w:rsidRPr="007B1EF8" w:rsidRDefault="005658D5">
            <w:pPr>
              <w:pStyle w:val="TAL"/>
              <w:keepNext w:val="0"/>
            </w:pPr>
            <w:r w:rsidRPr="007B1EF8">
              <w:rPr>
                <w:rFonts w:cs="Arial"/>
              </w:rPr>
              <w:t>nsScaleStatus</w:t>
            </w:r>
          </w:p>
        </w:tc>
        <w:tc>
          <w:tcPr>
            <w:tcW w:w="959" w:type="dxa"/>
            <w:shd w:val="clear" w:color="auto" w:fill="auto"/>
          </w:tcPr>
          <w:p w14:paraId="01A2B110" w14:textId="77777777" w:rsidR="00114FF3" w:rsidRPr="007B1EF8" w:rsidRDefault="005658D5">
            <w:pPr>
              <w:pStyle w:val="TAL"/>
              <w:keepNext w:val="0"/>
            </w:pPr>
            <w:r w:rsidRPr="007B1EF8">
              <w:rPr>
                <w:rFonts w:cs="Arial"/>
              </w:rPr>
              <w:t>M</w:t>
            </w:r>
          </w:p>
        </w:tc>
        <w:tc>
          <w:tcPr>
            <w:tcW w:w="1132" w:type="dxa"/>
            <w:shd w:val="clear" w:color="auto" w:fill="auto"/>
          </w:tcPr>
          <w:p w14:paraId="596F5235" w14:textId="77777777" w:rsidR="00114FF3" w:rsidRPr="007B1EF8" w:rsidRDefault="005658D5">
            <w:pPr>
              <w:pStyle w:val="TAL"/>
              <w:keepNext w:val="0"/>
            </w:pPr>
            <w:r w:rsidRPr="007B1EF8">
              <w:rPr>
                <w:rFonts w:cs="Arial"/>
              </w:rPr>
              <w:t>0..N</w:t>
            </w:r>
          </w:p>
        </w:tc>
        <w:tc>
          <w:tcPr>
            <w:tcW w:w="2125" w:type="dxa"/>
            <w:shd w:val="clear" w:color="auto" w:fill="auto"/>
          </w:tcPr>
          <w:p w14:paraId="1EB1A4B7" w14:textId="77777777" w:rsidR="00114FF3" w:rsidRPr="007B1EF8" w:rsidRDefault="005658D5">
            <w:pPr>
              <w:pStyle w:val="TAL"/>
              <w:keepNext w:val="0"/>
            </w:pPr>
            <w:r w:rsidRPr="007B1EF8">
              <w:rPr>
                <w:rFonts w:cs="Arial"/>
              </w:rPr>
              <w:t>NsScaleInfo</w:t>
            </w:r>
          </w:p>
        </w:tc>
        <w:tc>
          <w:tcPr>
            <w:tcW w:w="2692" w:type="dxa"/>
            <w:shd w:val="clear" w:color="auto" w:fill="auto"/>
          </w:tcPr>
          <w:p w14:paraId="2008C977" w14:textId="77777777" w:rsidR="00114FF3" w:rsidRPr="007B1EF8" w:rsidRDefault="005658D5">
            <w:pPr>
              <w:pStyle w:val="TAL"/>
              <w:keepNext w:val="0"/>
            </w:pPr>
            <w:r w:rsidRPr="007B1EF8">
              <w:t xml:space="preserve">Represents for each </w:t>
            </w:r>
            <w:r w:rsidRPr="007B1EF8">
              <w:rPr>
                <w:rFonts w:cs="Arial"/>
              </w:rPr>
              <w:t>NS scaling aspect declared in the applicable DF, how "big" the NS instance has been scaled w</w:t>
            </w:r>
            <w:r w:rsidR="000E01B1" w:rsidRPr="007B1EF8">
              <w:rPr>
                <w:rFonts w:cs="Arial"/>
              </w:rPr>
              <w:t xml:space="preserve">ith </w:t>
            </w:r>
            <w:r w:rsidRPr="007B1EF8">
              <w:rPr>
                <w:rFonts w:cs="Arial"/>
              </w:rPr>
              <w:t>r</w:t>
            </w:r>
            <w:r w:rsidR="000E01B1" w:rsidRPr="007B1EF8">
              <w:rPr>
                <w:rFonts w:cs="Arial"/>
              </w:rPr>
              <w:t xml:space="preserve">espect </w:t>
            </w:r>
            <w:r w:rsidRPr="007B1EF8">
              <w:rPr>
                <w:rFonts w:cs="Arial"/>
              </w:rPr>
              <w:t>t</w:t>
            </w:r>
            <w:r w:rsidR="000E01B1" w:rsidRPr="007B1EF8">
              <w:rPr>
                <w:rFonts w:cs="Arial"/>
              </w:rPr>
              <w:t>o</w:t>
            </w:r>
            <w:r w:rsidRPr="007B1EF8">
              <w:rPr>
                <w:rFonts w:cs="Arial"/>
              </w:rPr>
              <w:t xml:space="preserve"> that aspect.</w:t>
            </w:r>
          </w:p>
        </w:tc>
      </w:tr>
      <w:tr w:rsidR="00114FF3" w:rsidRPr="007B1EF8" w14:paraId="08426870" w14:textId="77777777" w:rsidTr="00DF1267">
        <w:trPr>
          <w:jc w:val="center"/>
        </w:trPr>
        <w:tc>
          <w:tcPr>
            <w:tcW w:w="2868" w:type="dxa"/>
            <w:shd w:val="clear" w:color="auto" w:fill="auto"/>
          </w:tcPr>
          <w:p w14:paraId="17416FDC" w14:textId="77777777" w:rsidR="00114FF3" w:rsidRPr="007B1EF8" w:rsidRDefault="005658D5">
            <w:pPr>
              <w:pStyle w:val="TAL"/>
              <w:keepNext w:val="0"/>
            </w:pPr>
            <w:r w:rsidRPr="007B1EF8">
              <w:rPr>
                <w:lang w:eastAsia="zh-CN"/>
              </w:rPr>
              <w:t>additionalAffinityOrAntiAffinityRule</w:t>
            </w:r>
          </w:p>
        </w:tc>
        <w:tc>
          <w:tcPr>
            <w:tcW w:w="959" w:type="dxa"/>
            <w:shd w:val="clear" w:color="auto" w:fill="auto"/>
          </w:tcPr>
          <w:p w14:paraId="446D1194" w14:textId="77777777" w:rsidR="00114FF3" w:rsidRPr="007B1EF8" w:rsidRDefault="005658D5">
            <w:pPr>
              <w:pStyle w:val="TAL"/>
              <w:keepNext w:val="0"/>
            </w:pPr>
            <w:r w:rsidRPr="007B1EF8">
              <w:rPr>
                <w:rFonts w:cs="Arial"/>
              </w:rPr>
              <w:t>M</w:t>
            </w:r>
          </w:p>
        </w:tc>
        <w:tc>
          <w:tcPr>
            <w:tcW w:w="1132" w:type="dxa"/>
            <w:shd w:val="clear" w:color="auto" w:fill="auto"/>
          </w:tcPr>
          <w:p w14:paraId="27483F9F" w14:textId="77777777" w:rsidR="00114FF3" w:rsidRPr="007B1EF8" w:rsidRDefault="005658D5">
            <w:pPr>
              <w:pStyle w:val="TAL"/>
              <w:keepNext w:val="0"/>
            </w:pPr>
            <w:r w:rsidRPr="007B1EF8">
              <w:rPr>
                <w:rFonts w:cs="Arial"/>
              </w:rPr>
              <w:t>0..N</w:t>
            </w:r>
          </w:p>
        </w:tc>
        <w:tc>
          <w:tcPr>
            <w:tcW w:w="2125" w:type="dxa"/>
            <w:shd w:val="clear" w:color="auto" w:fill="auto"/>
          </w:tcPr>
          <w:p w14:paraId="19BD7CF9" w14:textId="77777777" w:rsidR="00114FF3" w:rsidRPr="007B1EF8" w:rsidRDefault="005658D5">
            <w:pPr>
              <w:pStyle w:val="TAL"/>
              <w:keepNext w:val="0"/>
            </w:pPr>
            <w:r w:rsidRPr="007B1EF8">
              <w:rPr>
                <w:lang w:eastAsia="zh-CN"/>
              </w:rPr>
              <w:t>AffinityOrAntiAffinityRule</w:t>
            </w:r>
          </w:p>
        </w:tc>
        <w:tc>
          <w:tcPr>
            <w:tcW w:w="2692" w:type="dxa"/>
            <w:shd w:val="clear" w:color="auto" w:fill="auto"/>
          </w:tcPr>
          <w:p w14:paraId="15701781" w14:textId="77777777" w:rsidR="00114FF3" w:rsidRPr="007B1EF8" w:rsidRDefault="005658D5">
            <w:pPr>
              <w:pStyle w:val="TAL"/>
              <w:keepNext w:val="0"/>
            </w:pPr>
            <w:r w:rsidRPr="007B1EF8">
              <w:t>Information on the additional affinity or anti-affinity rule from NS instantiation operation. Shall not conflict with rules already specified in the NSD. See clause 8.3.4.26.</w:t>
            </w:r>
          </w:p>
        </w:tc>
      </w:tr>
      <w:tr w:rsidR="00C908E2" w:rsidRPr="007B1EF8" w14:paraId="7E4E3056" w14:textId="77777777" w:rsidTr="00DF1267">
        <w:trPr>
          <w:jc w:val="center"/>
        </w:trPr>
        <w:tc>
          <w:tcPr>
            <w:tcW w:w="2868" w:type="dxa"/>
            <w:shd w:val="clear" w:color="auto" w:fill="auto"/>
          </w:tcPr>
          <w:p w14:paraId="76AD497B" w14:textId="77777777" w:rsidR="00C908E2" w:rsidRPr="007B1EF8" w:rsidRDefault="00C908E2" w:rsidP="001654E0">
            <w:pPr>
              <w:pStyle w:val="TAL"/>
              <w:rPr>
                <w:lang w:eastAsia="zh-CN"/>
              </w:rPr>
            </w:pPr>
            <w:r w:rsidRPr="007B1EF8">
              <w:rPr>
                <w:lang w:eastAsia="zh-CN"/>
              </w:rPr>
              <w:t>wanConnectionInfo</w:t>
            </w:r>
          </w:p>
        </w:tc>
        <w:tc>
          <w:tcPr>
            <w:tcW w:w="959" w:type="dxa"/>
            <w:shd w:val="clear" w:color="auto" w:fill="auto"/>
          </w:tcPr>
          <w:p w14:paraId="70E8E7BF" w14:textId="77777777" w:rsidR="00C908E2" w:rsidRPr="007B1EF8" w:rsidRDefault="00C908E2" w:rsidP="001654E0">
            <w:pPr>
              <w:pStyle w:val="TAL"/>
              <w:rPr>
                <w:rFonts w:cs="Arial"/>
              </w:rPr>
            </w:pPr>
            <w:r w:rsidRPr="007B1EF8">
              <w:rPr>
                <w:rFonts w:cs="Arial"/>
              </w:rPr>
              <w:t>M</w:t>
            </w:r>
          </w:p>
        </w:tc>
        <w:tc>
          <w:tcPr>
            <w:tcW w:w="1132" w:type="dxa"/>
            <w:shd w:val="clear" w:color="auto" w:fill="auto"/>
          </w:tcPr>
          <w:p w14:paraId="320F722A" w14:textId="77777777" w:rsidR="00C908E2" w:rsidRPr="007B1EF8" w:rsidRDefault="00C908E2" w:rsidP="001654E0">
            <w:pPr>
              <w:pStyle w:val="TAL"/>
              <w:rPr>
                <w:rFonts w:cs="Arial"/>
              </w:rPr>
            </w:pPr>
            <w:r w:rsidRPr="007B1EF8">
              <w:rPr>
                <w:rFonts w:cs="Arial"/>
              </w:rPr>
              <w:t>0..N</w:t>
            </w:r>
          </w:p>
        </w:tc>
        <w:tc>
          <w:tcPr>
            <w:tcW w:w="2125" w:type="dxa"/>
            <w:shd w:val="clear" w:color="auto" w:fill="auto"/>
          </w:tcPr>
          <w:p w14:paraId="159B7EC4" w14:textId="77777777" w:rsidR="00C908E2" w:rsidRPr="007B1EF8" w:rsidRDefault="00C908E2" w:rsidP="001654E0">
            <w:pPr>
              <w:pStyle w:val="TAL"/>
              <w:rPr>
                <w:lang w:eastAsia="zh-CN"/>
              </w:rPr>
            </w:pPr>
            <w:r w:rsidRPr="007B1EF8">
              <w:rPr>
                <w:lang w:eastAsia="zh-CN"/>
              </w:rPr>
              <w:t>WanConnectionInfo</w:t>
            </w:r>
          </w:p>
        </w:tc>
        <w:tc>
          <w:tcPr>
            <w:tcW w:w="2692" w:type="dxa"/>
            <w:shd w:val="clear" w:color="auto" w:fill="auto"/>
          </w:tcPr>
          <w:p w14:paraId="095ADFF3" w14:textId="77777777" w:rsidR="00C908E2" w:rsidRPr="007B1EF8" w:rsidRDefault="00C908E2" w:rsidP="001654E0">
            <w:pPr>
              <w:pStyle w:val="TAL"/>
              <w:rPr>
                <w:rFonts w:cs="Arial"/>
              </w:rPr>
            </w:pPr>
            <w:r w:rsidRPr="007B1EF8">
              <w:rPr>
                <w:rFonts w:cs="Arial"/>
              </w:rPr>
              <w:t>Information about WAN related connectivity enabling multi-site VLs.</w:t>
            </w:r>
          </w:p>
        </w:tc>
      </w:tr>
      <w:tr w:rsidR="008A2E59" w:rsidRPr="007B1EF8" w14:paraId="3700ADE4" w14:textId="77777777" w:rsidTr="00DF1267">
        <w:trPr>
          <w:jc w:val="center"/>
        </w:trPr>
        <w:tc>
          <w:tcPr>
            <w:tcW w:w="2868" w:type="dxa"/>
            <w:shd w:val="clear" w:color="auto" w:fill="auto"/>
          </w:tcPr>
          <w:p w14:paraId="18A142E3" w14:textId="77777777" w:rsidR="008A2E59" w:rsidRPr="007B1EF8" w:rsidRDefault="008A2E59" w:rsidP="008A2E59">
            <w:pPr>
              <w:keepNext/>
              <w:keepLines/>
              <w:spacing w:after="0"/>
              <w:rPr>
                <w:rFonts w:ascii="Arial" w:eastAsia="SimSun" w:hAnsi="Arial"/>
                <w:sz w:val="18"/>
                <w:lang w:eastAsia="zh-CN"/>
              </w:rPr>
            </w:pPr>
            <w:r w:rsidRPr="007B1EF8">
              <w:rPr>
                <w:rFonts w:ascii="Arial" w:eastAsia="SimSun" w:hAnsi="Arial" w:hint="eastAsia"/>
                <w:sz w:val="18"/>
                <w:lang w:eastAsia="zh-CN"/>
              </w:rPr>
              <w:t>da</w:t>
            </w:r>
            <w:r w:rsidRPr="007B1EF8">
              <w:rPr>
                <w:rFonts w:ascii="Arial" w:eastAsia="SimSun" w:hAnsi="Arial"/>
                <w:sz w:val="18"/>
                <w:lang w:eastAsia="zh-CN"/>
              </w:rPr>
              <w:t>taFlowMirroringJobInfo</w:t>
            </w:r>
          </w:p>
        </w:tc>
        <w:tc>
          <w:tcPr>
            <w:tcW w:w="959" w:type="dxa"/>
            <w:shd w:val="clear" w:color="auto" w:fill="auto"/>
          </w:tcPr>
          <w:p w14:paraId="7D8FCAD0" w14:textId="77777777" w:rsidR="008A2E59" w:rsidRPr="007B1EF8" w:rsidRDefault="008A2E59" w:rsidP="008A2E59">
            <w:pPr>
              <w:keepNext/>
              <w:keepLines/>
              <w:spacing w:after="0"/>
              <w:rPr>
                <w:rFonts w:ascii="Arial" w:eastAsia="SimSun" w:hAnsi="Arial" w:cs="Arial"/>
                <w:sz w:val="18"/>
                <w:lang w:eastAsia="zh-CN"/>
              </w:rPr>
            </w:pPr>
            <w:r w:rsidRPr="007B1EF8">
              <w:rPr>
                <w:rFonts w:ascii="Arial" w:eastAsia="SimSun" w:hAnsi="Arial" w:cs="Arial" w:hint="eastAsia"/>
                <w:sz w:val="18"/>
                <w:lang w:eastAsia="zh-CN"/>
              </w:rPr>
              <w:t>M</w:t>
            </w:r>
          </w:p>
        </w:tc>
        <w:tc>
          <w:tcPr>
            <w:tcW w:w="1132" w:type="dxa"/>
            <w:shd w:val="clear" w:color="auto" w:fill="auto"/>
          </w:tcPr>
          <w:p w14:paraId="1064914A" w14:textId="77777777" w:rsidR="008A2E59" w:rsidRPr="007B1EF8" w:rsidRDefault="008A2E59" w:rsidP="008A2E59">
            <w:pPr>
              <w:keepNext/>
              <w:keepLines/>
              <w:spacing w:after="0"/>
              <w:rPr>
                <w:rFonts w:ascii="Arial" w:eastAsia="SimSun" w:hAnsi="Arial" w:cs="Arial"/>
                <w:sz w:val="18"/>
                <w:lang w:eastAsia="zh-CN"/>
              </w:rPr>
            </w:pPr>
            <w:r w:rsidRPr="007B1EF8">
              <w:rPr>
                <w:rFonts w:ascii="Arial" w:eastAsia="SimSun" w:hAnsi="Arial" w:cs="Arial" w:hint="eastAsia"/>
                <w:sz w:val="18"/>
                <w:lang w:eastAsia="zh-CN"/>
              </w:rPr>
              <w:t>0</w:t>
            </w:r>
            <w:r w:rsidRPr="007B1EF8">
              <w:rPr>
                <w:rFonts w:ascii="Arial" w:eastAsia="SimSun" w:hAnsi="Arial" w:cs="Arial"/>
                <w:sz w:val="18"/>
                <w:lang w:eastAsia="zh-CN"/>
              </w:rPr>
              <w:t>..N</w:t>
            </w:r>
          </w:p>
        </w:tc>
        <w:tc>
          <w:tcPr>
            <w:tcW w:w="2125" w:type="dxa"/>
            <w:shd w:val="clear" w:color="auto" w:fill="auto"/>
          </w:tcPr>
          <w:p w14:paraId="7D2683F1" w14:textId="77777777" w:rsidR="008A2E59" w:rsidRPr="007B1EF8" w:rsidRDefault="008A2E59" w:rsidP="008A2E59">
            <w:pPr>
              <w:keepNext/>
              <w:keepLines/>
              <w:spacing w:after="0"/>
              <w:rPr>
                <w:rFonts w:ascii="Arial" w:eastAsia="SimSun" w:hAnsi="Arial"/>
                <w:sz w:val="18"/>
                <w:lang w:eastAsia="zh-CN"/>
              </w:rPr>
            </w:pPr>
            <w:r w:rsidRPr="007B1EF8">
              <w:rPr>
                <w:rFonts w:ascii="Arial" w:eastAsia="SimSun" w:hAnsi="Arial" w:hint="eastAsia"/>
                <w:sz w:val="18"/>
                <w:lang w:eastAsia="zh-CN"/>
              </w:rPr>
              <w:t>Mi</w:t>
            </w:r>
            <w:r w:rsidRPr="007B1EF8">
              <w:rPr>
                <w:rFonts w:ascii="Arial" w:eastAsia="SimSun" w:hAnsi="Arial"/>
                <w:sz w:val="18"/>
                <w:lang w:eastAsia="zh-CN"/>
              </w:rPr>
              <w:t>rroringJobInfo</w:t>
            </w:r>
          </w:p>
        </w:tc>
        <w:tc>
          <w:tcPr>
            <w:tcW w:w="2692" w:type="dxa"/>
            <w:shd w:val="clear" w:color="auto" w:fill="auto"/>
          </w:tcPr>
          <w:p w14:paraId="49A0C05E" w14:textId="00CFBB6D" w:rsidR="008A2E59" w:rsidRPr="007B1EF8" w:rsidRDefault="008A2E59" w:rsidP="008A2E59">
            <w:pPr>
              <w:keepNext/>
              <w:keepLines/>
              <w:spacing w:after="0"/>
              <w:rPr>
                <w:rFonts w:ascii="Arial" w:hAnsi="Arial" w:cs="Arial"/>
                <w:sz w:val="18"/>
              </w:rPr>
            </w:pPr>
            <w:r w:rsidRPr="007B1EF8">
              <w:rPr>
                <w:rFonts w:ascii="Arial" w:hAnsi="Arial" w:cs="Arial"/>
                <w:sz w:val="18"/>
              </w:rPr>
              <w:t>Information related to Data Flow Mirroring job(s) associated to the NS instance</w:t>
            </w:r>
            <w:r w:rsidR="00DF1267" w:rsidRPr="007B1EF8">
              <w:rPr>
                <w:rFonts w:ascii="Arial" w:hAnsi="Arial" w:cs="Arial"/>
                <w:sz w:val="18"/>
              </w:rPr>
              <w:t>.</w:t>
            </w:r>
          </w:p>
        </w:tc>
      </w:tr>
      <w:tr w:rsidR="000418FA" w:rsidRPr="007B1EF8" w14:paraId="2E10A380" w14:textId="77777777" w:rsidTr="00DF1267">
        <w:trPr>
          <w:jc w:val="center"/>
        </w:trPr>
        <w:tc>
          <w:tcPr>
            <w:tcW w:w="2868" w:type="dxa"/>
            <w:shd w:val="clear" w:color="auto" w:fill="auto"/>
          </w:tcPr>
          <w:p w14:paraId="301BD234" w14:textId="77777777" w:rsidR="000418FA" w:rsidRPr="007B1EF8" w:rsidRDefault="000418FA" w:rsidP="000418FA">
            <w:pPr>
              <w:keepNext/>
              <w:keepLines/>
              <w:spacing w:after="0"/>
              <w:rPr>
                <w:rFonts w:ascii="Arial" w:eastAsia="SimSun" w:hAnsi="Arial"/>
                <w:sz w:val="18"/>
                <w:lang w:eastAsia="zh-CN"/>
              </w:rPr>
            </w:pPr>
            <w:r w:rsidRPr="007B1EF8">
              <w:rPr>
                <w:rFonts w:ascii="Arial" w:eastAsia="Calibri" w:hAnsi="Arial"/>
                <w:sz w:val="18"/>
              </w:rPr>
              <w:t>nsPaasServiceInfo</w:t>
            </w:r>
          </w:p>
        </w:tc>
        <w:tc>
          <w:tcPr>
            <w:tcW w:w="959" w:type="dxa"/>
            <w:shd w:val="clear" w:color="auto" w:fill="auto"/>
          </w:tcPr>
          <w:p w14:paraId="365BEE95" w14:textId="77777777" w:rsidR="000418FA" w:rsidRPr="007B1EF8" w:rsidRDefault="000418FA" w:rsidP="000418FA">
            <w:pPr>
              <w:keepNext/>
              <w:keepLines/>
              <w:spacing w:after="0"/>
              <w:rPr>
                <w:rFonts w:ascii="Arial" w:eastAsia="SimSun" w:hAnsi="Arial" w:cs="Arial"/>
                <w:sz w:val="18"/>
                <w:lang w:eastAsia="zh-CN"/>
              </w:rPr>
            </w:pPr>
            <w:r w:rsidRPr="007B1EF8">
              <w:rPr>
                <w:rFonts w:ascii="Arial" w:eastAsia="Calibri" w:hAnsi="Arial"/>
                <w:sz w:val="18"/>
              </w:rPr>
              <w:t>M</w:t>
            </w:r>
          </w:p>
        </w:tc>
        <w:tc>
          <w:tcPr>
            <w:tcW w:w="1132" w:type="dxa"/>
            <w:shd w:val="clear" w:color="auto" w:fill="auto"/>
          </w:tcPr>
          <w:p w14:paraId="7FDC8DDC" w14:textId="77777777" w:rsidR="000418FA" w:rsidRPr="007B1EF8" w:rsidRDefault="000418FA" w:rsidP="000418FA">
            <w:pPr>
              <w:keepNext/>
              <w:keepLines/>
              <w:spacing w:after="0"/>
              <w:rPr>
                <w:rFonts w:ascii="Arial" w:eastAsia="SimSun" w:hAnsi="Arial" w:cs="Arial"/>
                <w:sz w:val="18"/>
                <w:lang w:eastAsia="zh-CN"/>
              </w:rPr>
            </w:pPr>
            <w:r w:rsidRPr="007B1EF8">
              <w:rPr>
                <w:rFonts w:ascii="Arial" w:eastAsia="Calibri" w:hAnsi="Arial"/>
                <w:sz w:val="18"/>
              </w:rPr>
              <w:t>0..N</w:t>
            </w:r>
          </w:p>
        </w:tc>
        <w:tc>
          <w:tcPr>
            <w:tcW w:w="2125" w:type="dxa"/>
            <w:shd w:val="clear" w:color="auto" w:fill="auto"/>
          </w:tcPr>
          <w:p w14:paraId="4B3B38EB" w14:textId="77777777" w:rsidR="000418FA" w:rsidRPr="007B1EF8" w:rsidRDefault="000418FA" w:rsidP="000418FA">
            <w:pPr>
              <w:keepNext/>
              <w:keepLines/>
              <w:spacing w:after="0"/>
              <w:rPr>
                <w:rFonts w:ascii="Arial" w:eastAsia="SimSun" w:hAnsi="Arial"/>
                <w:sz w:val="18"/>
                <w:lang w:eastAsia="zh-CN"/>
              </w:rPr>
            </w:pPr>
            <w:r w:rsidRPr="007B1EF8">
              <w:rPr>
                <w:rFonts w:ascii="Arial" w:eastAsia="Calibri" w:hAnsi="Arial"/>
                <w:sz w:val="18"/>
              </w:rPr>
              <w:t>PaasServiceInfo</w:t>
            </w:r>
          </w:p>
        </w:tc>
        <w:tc>
          <w:tcPr>
            <w:tcW w:w="2692" w:type="dxa"/>
            <w:shd w:val="clear" w:color="auto" w:fill="auto"/>
          </w:tcPr>
          <w:p w14:paraId="3A035CEC" w14:textId="77777777" w:rsidR="000418FA" w:rsidRPr="007B1EF8" w:rsidRDefault="000418FA" w:rsidP="000418FA">
            <w:pPr>
              <w:keepNext/>
              <w:keepLines/>
              <w:spacing w:after="0"/>
              <w:rPr>
                <w:rFonts w:ascii="Arial" w:hAnsi="Arial" w:cs="Arial"/>
                <w:sz w:val="18"/>
              </w:rPr>
            </w:pPr>
            <w:r w:rsidRPr="007B1EF8">
              <w:rPr>
                <w:rFonts w:ascii="Arial" w:eastAsia="Calibri" w:hAnsi="Arial"/>
                <w:sz w:val="18"/>
              </w:rPr>
              <w:t>Information on the PaaS Services assigned and used by an NS constituent other than VNF instances. See note 5.</w:t>
            </w:r>
          </w:p>
        </w:tc>
      </w:tr>
      <w:tr w:rsidR="00114FF3" w:rsidRPr="007B1EF8" w14:paraId="54AA7143" w14:textId="77777777" w:rsidTr="00DF1267">
        <w:trPr>
          <w:trHeight w:val="1518"/>
          <w:jc w:val="center"/>
        </w:trPr>
        <w:tc>
          <w:tcPr>
            <w:tcW w:w="9776" w:type="dxa"/>
            <w:gridSpan w:val="5"/>
            <w:shd w:val="clear" w:color="auto" w:fill="auto"/>
          </w:tcPr>
          <w:p w14:paraId="4F5D3034" w14:textId="77777777" w:rsidR="00114FF3" w:rsidRPr="007B1EF8" w:rsidRDefault="005658D5">
            <w:pPr>
              <w:pStyle w:val="TAN"/>
              <w:keepNext w:val="0"/>
            </w:pPr>
            <w:r w:rsidRPr="007B1EF8">
              <w:t>NOTE 1:</w:t>
            </w:r>
            <w:r w:rsidRPr="007B1EF8">
              <w:tab/>
              <w:t>The NsDf information element is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6.3.2.</w:t>
            </w:r>
          </w:p>
          <w:p w14:paraId="450F1867" w14:textId="77777777" w:rsidR="00114FF3" w:rsidRPr="007B1EF8" w:rsidRDefault="005658D5">
            <w:pPr>
              <w:pStyle w:val="TAN"/>
              <w:keepNext w:val="0"/>
            </w:pPr>
            <w:r w:rsidRPr="007B1EF8">
              <w:t>NOTE 2:</w:t>
            </w:r>
            <w:r w:rsidRPr="007B1EF8">
              <w:tab/>
              <w:t>Cardinality of zero is only valid for a non-instantiated NS.</w:t>
            </w:r>
          </w:p>
          <w:p w14:paraId="6F27F544" w14:textId="77777777" w:rsidR="004C5524" w:rsidRPr="007B1EF8" w:rsidRDefault="005658D5" w:rsidP="004C5524">
            <w:pPr>
              <w:pStyle w:val="TAN"/>
              <w:keepNext w:val="0"/>
              <w:rPr>
                <w:szCs w:val="22"/>
              </w:rPr>
            </w:pPr>
            <w:r w:rsidRPr="007B1EF8">
              <w:rPr>
                <w:rFonts w:cs="Arial"/>
              </w:rPr>
              <w:t>NOTE 3:</w:t>
            </w:r>
            <w:r w:rsidRPr="007B1EF8">
              <w:rPr>
                <w:szCs w:val="22"/>
              </w:rPr>
              <w:tab/>
              <w:t>The monitoring parameters to be tracked by NFVO are identified by NSD designer in the NSD.</w:t>
            </w:r>
          </w:p>
          <w:p w14:paraId="6AF92757" w14:textId="77777777" w:rsidR="000418FA" w:rsidRPr="007B1EF8" w:rsidRDefault="004C5524" w:rsidP="000418FA">
            <w:pPr>
              <w:pStyle w:val="TAN"/>
            </w:pPr>
            <w:r w:rsidRPr="007B1EF8">
              <w:t>NOTE 4:</w:t>
            </w:r>
            <w:r w:rsidRPr="007B1EF8">
              <w:tab/>
              <w:t>The NFVO shall keep information about the VNF snapshots even if they are not associated to a</w:t>
            </w:r>
            <w:r w:rsidR="00F07F64" w:rsidRPr="007B1EF8">
              <w:t>n</w:t>
            </w:r>
            <w:r w:rsidRPr="007B1EF8">
              <w:t xml:space="preserve"> NS instance, as it shall still be possible to query, delete, and package VNF snapshots after the termination of the NS instance.</w:t>
            </w:r>
          </w:p>
          <w:p w14:paraId="73671556" w14:textId="77777777" w:rsidR="00114FF3" w:rsidRPr="007B1EF8" w:rsidRDefault="000418FA" w:rsidP="000418FA">
            <w:pPr>
              <w:pStyle w:val="TAN"/>
            </w:pPr>
            <w:r w:rsidRPr="007B1EF8">
              <w:t>NOTE 5:</w:t>
            </w:r>
            <w:r w:rsidRPr="007B1EF8">
              <w:tab/>
              <w:t>Information about PaaS Services assigned to VNF instances shall only be included in the corresponding VnfInfo (see clause 8.3.3.3).</w:t>
            </w:r>
          </w:p>
        </w:tc>
      </w:tr>
    </w:tbl>
    <w:p w14:paraId="29C7FC45" w14:textId="77777777" w:rsidR="00114FF3" w:rsidRPr="007B1EF8" w:rsidRDefault="00114FF3"/>
    <w:p w14:paraId="7825B03D" w14:textId="77777777" w:rsidR="00114FF3" w:rsidRPr="007B1EF8" w:rsidRDefault="005658D5">
      <w:pPr>
        <w:pStyle w:val="Heading4"/>
      </w:pPr>
      <w:bookmarkStart w:id="582" w:name="_Toc146290769"/>
      <w:r w:rsidRPr="007B1EF8">
        <w:t>8.3.3.3</w:t>
      </w:r>
      <w:r w:rsidRPr="007B1EF8">
        <w:tab/>
        <w:t>VnfInfo information element</w:t>
      </w:r>
      <w:bookmarkEnd w:id="582"/>
    </w:p>
    <w:p w14:paraId="58E717CF" w14:textId="77777777" w:rsidR="00114FF3" w:rsidRPr="007B1EF8" w:rsidRDefault="005658D5">
      <w:pPr>
        <w:pStyle w:val="Heading5"/>
      </w:pPr>
      <w:bookmarkStart w:id="583" w:name="_Toc146290770"/>
      <w:r w:rsidRPr="007B1EF8">
        <w:t>8.3.3.3.1</w:t>
      </w:r>
      <w:r w:rsidRPr="007B1EF8">
        <w:tab/>
        <w:t>Description</w:t>
      </w:r>
      <w:bookmarkEnd w:id="583"/>
    </w:p>
    <w:p w14:paraId="34893F95" w14:textId="77777777" w:rsidR="00114FF3" w:rsidRPr="007B1EF8" w:rsidRDefault="005658D5">
      <w:r w:rsidRPr="007B1EF8">
        <w:t>The VnfInfo information element provides run-time information about a VNF instance.</w:t>
      </w:r>
    </w:p>
    <w:p w14:paraId="105919BD" w14:textId="77777777" w:rsidR="00114FF3" w:rsidRPr="007B1EF8" w:rsidRDefault="005658D5">
      <w:pPr>
        <w:pStyle w:val="Heading5"/>
      </w:pPr>
      <w:bookmarkStart w:id="584" w:name="_Toc146290771"/>
      <w:r w:rsidRPr="007B1EF8">
        <w:t>8.3.3.3.2</w:t>
      </w:r>
      <w:r w:rsidRPr="007B1EF8">
        <w:tab/>
        <w:t>Attributes</w:t>
      </w:r>
      <w:bookmarkEnd w:id="584"/>
    </w:p>
    <w:p w14:paraId="453D1CA2" w14:textId="77777777" w:rsidR="00114FF3" w:rsidRPr="007B1EF8" w:rsidRDefault="005658D5">
      <w:r w:rsidRPr="007B1EF8">
        <w:t>The VnfInfo information element shall follow the indications provided in table 8.3.3.3.2-1.</w:t>
      </w:r>
    </w:p>
    <w:p w14:paraId="54805CCD" w14:textId="77777777" w:rsidR="00114FF3" w:rsidRPr="007B1EF8" w:rsidRDefault="005658D5">
      <w:pPr>
        <w:pStyle w:val="TH"/>
      </w:pPr>
      <w:r w:rsidRPr="007B1EF8">
        <w:lastRenderedPageBreak/>
        <w:t>Table 8.3.3.3.2-1: Attributes of the VnfInfo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1"/>
        <w:gridCol w:w="1031"/>
        <w:gridCol w:w="1294"/>
        <w:gridCol w:w="1825"/>
        <w:gridCol w:w="2835"/>
      </w:tblGrid>
      <w:tr w:rsidR="00114FF3" w:rsidRPr="007B1EF8" w14:paraId="6D12767A" w14:textId="77777777" w:rsidTr="00DF1267">
        <w:trPr>
          <w:tblHeader/>
          <w:jc w:val="center"/>
        </w:trPr>
        <w:tc>
          <w:tcPr>
            <w:tcW w:w="2791" w:type="dxa"/>
            <w:shd w:val="clear" w:color="auto" w:fill="BFBFBF"/>
          </w:tcPr>
          <w:p w14:paraId="5B74F82B" w14:textId="77777777" w:rsidR="00114FF3" w:rsidRPr="007B1EF8" w:rsidRDefault="005658D5">
            <w:pPr>
              <w:pStyle w:val="TAH"/>
              <w:keepNext w:val="0"/>
            </w:pPr>
            <w:r w:rsidRPr="007B1EF8">
              <w:t>Attribute</w:t>
            </w:r>
          </w:p>
        </w:tc>
        <w:tc>
          <w:tcPr>
            <w:tcW w:w="1031" w:type="dxa"/>
            <w:shd w:val="clear" w:color="auto" w:fill="BFBFBF"/>
          </w:tcPr>
          <w:p w14:paraId="31615F57" w14:textId="77777777" w:rsidR="00114FF3" w:rsidRPr="007B1EF8" w:rsidRDefault="005658D5">
            <w:pPr>
              <w:pStyle w:val="TAH"/>
              <w:keepNext w:val="0"/>
            </w:pPr>
            <w:r w:rsidRPr="007B1EF8">
              <w:t>Qualifier</w:t>
            </w:r>
          </w:p>
        </w:tc>
        <w:tc>
          <w:tcPr>
            <w:tcW w:w="1294" w:type="dxa"/>
            <w:shd w:val="clear" w:color="auto" w:fill="BFBFBF"/>
          </w:tcPr>
          <w:p w14:paraId="7F935EA6" w14:textId="77777777" w:rsidR="00114FF3" w:rsidRPr="007B1EF8" w:rsidRDefault="005658D5">
            <w:pPr>
              <w:pStyle w:val="TAH"/>
              <w:keepNext w:val="0"/>
            </w:pPr>
            <w:r w:rsidRPr="007B1EF8">
              <w:t>Cardinality</w:t>
            </w:r>
          </w:p>
        </w:tc>
        <w:tc>
          <w:tcPr>
            <w:tcW w:w="1825" w:type="dxa"/>
            <w:shd w:val="clear" w:color="auto" w:fill="BFBFBF"/>
          </w:tcPr>
          <w:p w14:paraId="53A30289" w14:textId="77777777" w:rsidR="00114FF3" w:rsidRPr="007B1EF8" w:rsidRDefault="005658D5">
            <w:pPr>
              <w:pStyle w:val="TAH"/>
              <w:keepNext w:val="0"/>
            </w:pPr>
            <w:r w:rsidRPr="007B1EF8">
              <w:t>Content</w:t>
            </w:r>
          </w:p>
        </w:tc>
        <w:tc>
          <w:tcPr>
            <w:tcW w:w="2835" w:type="dxa"/>
            <w:shd w:val="clear" w:color="auto" w:fill="BFBFBF"/>
          </w:tcPr>
          <w:p w14:paraId="2FA521E7" w14:textId="77777777" w:rsidR="00114FF3" w:rsidRPr="007B1EF8" w:rsidRDefault="005658D5">
            <w:pPr>
              <w:pStyle w:val="TAH"/>
              <w:keepNext w:val="0"/>
            </w:pPr>
            <w:r w:rsidRPr="007B1EF8">
              <w:t>Description</w:t>
            </w:r>
          </w:p>
        </w:tc>
      </w:tr>
      <w:tr w:rsidR="00114FF3" w:rsidRPr="007B1EF8" w14:paraId="2B129152" w14:textId="77777777" w:rsidTr="00DF1267">
        <w:trPr>
          <w:jc w:val="center"/>
        </w:trPr>
        <w:tc>
          <w:tcPr>
            <w:tcW w:w="2791" w:type="dxa"/>
            <w:shd w:val="clear" w:color="auto" w:fill="auto"/>
          </w:tcPr>
          <w:p w14:paraId="7858252C" w14:textId="77777777" w:rsidR="00114FF3" w:rsidRPr="007B1EF8" w:rsidRDefault="005658D5">
            <w:pPr>
              <w:pStyle w:val="TAL"/>
              <w:keepNext w:val="0"/>
            </w:pPr>
            <w:r w:rsidRPr="007B1EF8">
              <w:t>vnfInstanceId</w:t>
            </w:r>
          </w:p>
        </w:tc>
        <w:tc>
          <w:tcPr>
            <w:tcW w:w="1031" w:type="dxa"/>
            <w:shd w:val="clear" w:color="auto" w:fill="auto"/>
          </w:tcPr>
          <w:p w14:paraId="6896F6C1" w14:textId="77777777" w:rsidR="00114FF3" w:rsidRPr="007B1EF8" w:rsidRDefault="005658D5">
            <w:pPr>
              <w:pStyle w:val="TAL"/>
              <w:keepNext w:val="0"/>
            </w:pPr>
            <w:r w:rsidRPr="007B1EF8">
              <w:t>M</w:t>
            </w:r>
          </w:p>
        </w:tc>
        <w:tc>
          <w:tcPr>
            <w:tcW w:w="1294" w:type="dxa"/>
            <w:shd w:val="clear" w:color="auto" w:fill="auto"/>
          </w:tcPr>
          <w:p w14:paraId="02852801" w14:textId="77777777" w:rsidR="00114FF3" w:rsidRPr="007B1EF8" w:rsidRDefault="005658D5">
            <w:pPr>
              <w:pStyle w:val="TAL"/>
              <w:keepNext w:val="0"/>
            </w:pPr>
            <w:r w:rsidRPr="007B1EF8">
              <w:t>1</w:t>
            </w:r>
          </w:p>
        </w:tc>
        <w:tc>
          <w:tcPr>
            <w:tcW w:w="1825" w:type="dxa"/>
            <w:shd w:val="clear" w:color="auto" w:fill="auto"/>
          </w:tcPr>
          <w:p w14:paraId="495C5254" w14:textId="77777777" w:rsidR="00114FF3" w:rsidRPr="007B1EF8" w:rsidRDefault="005658D5">
            <w:pPr>
              <w:pStyle w:val="TAL"/>
              <w:keepNext w:val="0"/>
            </w:pPr>
            <w:r w:rsidRPr="007B1EF8">
              <w:t>Identifier</w:t>
            </w:r>
          </w:p>
        </w:tc>
        <w:tc>
          <w:tcPr>
            <w:tcW w:w="2835" w:type="dxa"/>
            <w:shd w:val="clear" w:color="auto" w:fill="auto"/>
          </w:tcPr>
          <w:p w14:paraId="75CF418C" w14:textId="77777777" w:rsidR="00114FF3" w:rsidRPr="007B1EF8" w:rsidRDefault="005658D5">
            <w:pPr>
              <w:pStyle w:val="TAL"/>
              <w:keepNext w:val="0"/>
            </w:pPr>
            <w:r w:rsidRPr="007B1EF8">
              <w:t>Identifier of the VNF instance</w:t>
            </w:r>
            <w:r w:rsidRPr="007B1EF8">
              <w:rPr>
                <w:rFonts w:cs="Arial"/>
                <w:szCs w:val="18"/>
              </w:rPr>
              <w:t xml:space="preserve"> that is represented by this VnfInfo information element.</w:t>
            </w:r>
          </w:p>
        </w:tc>
      </w:tr>
      <w:tr w:rsidR="00114FF3" w:rsidRPr="007B1EF8" w14:paraId="7E0C933E" w14:textId="77777777" w:rsidTr="00DF1267">
        <w:trPr>
          <w:jc w:val="center"/>
        </w:trPr>
        <w:tc>
          <w:tcPr>
            <w:tcW w:w="2791" w:type="dxa"/>
            <w:shd w:val="clear" w:color="auto" w:fill="auto"/>
          </w:tcPr>
          <w:p w14:paraId="025DBB34" w14:textId="77777777" w:rsidR="00114FF3" w:rsidRPr="007B1EF8" w:rsidRDefault="005658D5">
            <w:pPr>
              <w:pStyle w:val="TAL"/>
              <w:keepNext w:val="0"/>
            </w:pPr>
            <w:r w:rsidRPr="007B1EF8">
              <w:t>vnfInstanceName</w:t>
            </w:r>
          </w:p>
        </w:tc>
        <w:tc>
          <w:tcPr>
            <w:tcW w:w="1031" w:type="dxa"/>
            <w:shd w:val="clear" w:color="auto" w:fill="auto"/>
          </w:tcPr>
          <w:p w14:paraId="60E36725" w14:textId="77777777" w:rsidR="00114FF3" w:rsidRPr="007B1EF8" w:rsidRDefault="005658D5">
            <w:pPr>
              <w:pStyle w:val="TAL"/>
              <w:keepNext w:val="0"/>
            </w:pPr>
            <w:r w:rsidRPr="007B1EF8">
              <w:t>M</w:t>
            </w:r>
          </w:p>
        </w:tc>
        <w:tc>
          <w:tcPr>
            <w:tcW w:w="1294" w:type="dxa"/>
            <w:shd w:val="clear" w:color="auto" w:fill="auto"/>
          </w:tcPr>
          <w:p w14:paraId="0EF8EB8F" w14:textId="77777777" w:rsidR="00114FF3" w:rsidRPr="007B1EF8" w:rsidRDefault="005658D5">
            <w:pPr>
              <w:pStyle w:val="TAL"/>
              <w:keepNext w:val="0"/>
            </w:pPr>
            <w:r w:rsidRPr="007B1EF8">
              <w:t>0..1</w:t>
            </w:r>
          </w:p>
        </w:tc>
        <w:tc>
          <w:tcPr>
            <w:tcW w:w="1825" w:type="dxa"/>
            <w:shd w:val="clear" w:color="auto" w:fill="auto"/>
          </w:tcPr>
          <w:p w14:paraId="7E7193C1" w14:textId="77777777" w:rsidR="00114FF3" w:rsidRPr="007B1EF8" w:rsidRDefault="005658D5">
            <w:pPr>
              <w:pStyle w:val="TAL"/>
              <w:keepNext w:val="0"/>
            </w:pPr>
            <w:r w:rsidRPr="007B1EF8">
              <w:t>String</w:t>
            </w:r>
          </w:p>
        </w:tc>
        <w:tc>
          <w:tcPr>
            <w:tcW w:w="2835" w:type="dxa"/>
            <w:shd w:val="clear" w:color="auto" w:fill="auto"/>
          </w:tcPr>
          <w:p w14:paraId="663E45E7" w14:textId="77777777" w:rsidR="00114FF3" w:rsidRPr="007B1EF8" w:rsidRDefault="005658D5">
            <w:pPr>
              <w:pStyle w:val="TAL"/>
              <w:keepNext w:val="0"/>
            </w:pPr>
            <w:r w:rsidRPr="007B1EF8">
              <w:t>VNF instance name. See note 1.</w:t>
            </w:r>
          </w:p>
        </w:tc>
      </w:tr>
      <w:tr w:rsidR="00114FF3" w:rsidRPr="007B1EF8" w14:paraId="2B8EC78E" w14:textId="77777777" w:rsidTr="00DF1267">
        <w:trPr>
          <w:jc w:val="center"/>
        </w:trPr>
        <w:tc>
          <w:tcPr>
            <w:tcW w:w="2791" w:type="dxa"/>
            <w:shd w:val="clear" w:color="auto" w:fill="auto"/>
          </w:tcPr>
          <w:p w14:paraId="4379BA0B" w14:textId="77777777" w:rsidR="00114FF3" w:rsidRPr="007B1EF8" w:rsidRDefault="005658D5">
            <w:pPr>
              <w:pStyle w:val="TAL"/>
              <w:keepNext w:val="0"/>
            </w:pPr>
            <w:r w:rsidRPr="007B1EF8">
              <w:t>vnfInstanceDescription</w:t>
            </w:r>
          </w:p>
        </w:tc>
        <w:tc>
          <w:tcPr>
            <w:tcW w:w="1031" w:type="dxa"/>
            <w:shd w:val="clear" w:color="auto" w:fill="auto"/>
          </w:tcPr>
          <w:p w14:paraId="2FE3100A" w14:textId="77777777" w:rsidR="00114FF3" w:rsidRPr="007B1EF8" w:rsidRDefault="005658D5">
            <w:pPr>
              <w:pStyle w:val="TAL"/>
              <w:keepNext w:val="0"/>
            </w:pPr>
            <w:r w:rsidRPr="007B1EF8">
              <w:t>M</w:t>
            </w:r>
          </w:p>
        </w:tc>
        <w:tc>
          <w:tcPr>
            <w:tcW w:w="1294" w:type="dxa"/>
            <w:shd w:val="clear" w:color="auto" w:fill="auto"/>
          </w:tcPr>
          <w:p w14:paraId="34EB1385" w14:textId="77777777" w:rsidR="00114FF3" w:rsidRPr="007B1EF8" w:rsidRDefault="005658D5">
            <w:pPr>
              <w:pStyle w:val="TAL"/>
              <w:keepNext w:val="0"/>
            </w:pPr>
            <w:r w:rsidRPr="007B1EF8">
              <w:t>0..1</w:t>
            </w:r>
          </w:p>
        </w:tc>
        <w:tc>
          <w:tcPr>
            <w:tcW w:w="1825" w:type="dxa"/>
            <w:shd w:val="clear" w:color="auto" w:fill="auto"/>
          </w:tcPr>
          <w:p w14:paraId="39589E86" w14:textId="77777777" w:rsidR="00114FF3" w:rsidRPr="007B1EF8" w:rsidRDefault="005658D5">
            <w:pPr>
              <w:pStyle w:val="TAL"/>
              <w:keepNext w:val="0"/>
            </w:pPr>
            <w:r w:rsidRPr="007B1EF8">
              <w:t>String</w:t>
            </w:r>
          </w:p>
        </w:tc>
        <w:tc>
          <w:tcPr>
            <w:tcW w:w="2835" w:type="dxa"/>
            <w:shd w:val="clear" w:color="auto" w:fill="auto"/>
          </w:tcPr>
          <w:p w14:paraId="17C63FEB" w14:textId="77777777" w:rsidR="00114FF3" w:rsidRPr="007B1EF8" w:rsidRDefault="005658D5">
            <w:pPr>
              <w:pStyle w:val="TAL"/>
              <w:keepNext w:val="0"/>
            </w:pPr>
            <w:r w:rsidRPr="007B1EF8">
              <w:t>Human-readable description of the VNF instance. See note 1.</w:t>
            </w:r>
          </w:p>
        </w:tc>
      </w:tr>
      <w:tr w:rsidR="00114FF3" w:rsidRPr="007B1EF8" w14:paraId="6EF37100" w14:textId="77777777" w:rsidTr="00DF1267">
        <w:trPr>
          <w:jc w:val="center"/>
        </w:trPr>
        <w:tc>
          <w:tcPr>
            <w:tcW w:w="2791" w:type="dxa"/>
            <w:shd w:val="clear" w:color="auto" w:fill="auto"/>
          </w:tcPr>
          <w:p w14:paraId="1F8A5A5F" w14:textId="77777777" w:rsidR="00114FF3" w:rsidRPr="007B1EF8" w:rsidRDefault="005658D5">
            <w:pPr>
              <w:pStyle w:val="TAL"/>
              <w:keepNext w:val="0"/>
            </w:pPr>
            <w:r w:rsidRPr="007B1EF8">
              <w:rPr>
                <w:lang w:eastAsia="zh-CN"/>
              </w:rPr>
              <w:t>vnfdId</w:t>
            </w:r>
          </w:p>
        </w:tc>
        <w:tc>
          <w:tcPr>
            <w:tcW w:w="1031" w:type="dxa"/>
            <w:shd w:val="clear" w:color="auto" w:fill="auto"/>
          </w:tcPr>
          <w:p w14:paraId="19B9A271" w14:textId="77777777" w:rsidR="00114FF3" w:rsidRPr="007B1EF8" w:rsidRDefault="005658D5">
            <w:pPr>
              <w:pStyle w:val="TAL"/>
              <w:keepNext w:val="0"/>
            </w:pPr>
            <w:r w:rsidRPr="007B1EF8">
              <w:rPr>
                <w:lang w:eastAsia="zh-CN"/>
              </w:rPr>
              <w:t>M</w:t>
            </w:r>
          </w:p>
        </w:tc>
        <w:tc>
          <w:tcPr>
            <w:tcW w:w="1294" w:type="dxa"/>
            <w:shd w:val="clear" w:color="auto" w:fill="auto"/>
          </w:tcPr>
          <w:p w14:paraId="019977CF" w14:textId="77777777" w:rsidR="00114FF3" w:rsidRPr="007B1EF8" w:rsidRDefault="005658D5">
            <w:pPr>
              <w:pStyle w:val="TAL"/>
              <w:keepNext w:val="0"/>
            </w:pPr>
            <w:r w:rsidRPr="007B1EF8">
              <w:rPr>
                <w:lang w:eastAsia="zh-CN"/>
              </w:rPr>
              <w:t>1</w:t>
            </w:r>
          </w:p>
        </w:tc>
        <w:tc>
          <w:tcPr>
            <w:tcW w:w="1825" w:type="dxa"/>
            <w:shd w:val="clear" w:color="auto" w:fill="auto"/>
          </w:tcPr>
          <w:p w14:paraId="779600DC" w14:textId="77777777" w:rsidR="00114FF3" w:rsidRPr="007B1EF8" w:rsidRDefault="005658D5">
            <w:pPr>
              <w:pStyle w:val="TAL"/>
              <w:keepNext w:val="0"/>
            </w:pPr>
            <w:r w:rsidRPr="007B1EF8">
              <w:rPr>
                <w:lang w:eastAsia="zh-CN"/>
              </w:rPr>
              <w:t>Identifier</w:t>
            </w:r>
            <w:r w:rsidR="0006037C" w:rsidRPr="007B1EF8">
              <w:rPr>
                <w:lang w:eastAsia="zh-CN"/>
              </w:rPr>
              <w:t xml:space="preserve"> </w:t>
            </w:r>
            <w:r w:rsidR="0006037C" w:rsidRPr="007B1EF8">
              <w:t>(Reference to Vnfd)</w:t>
            </w:r>
          </w:p>
        </w:tc>
        <w:tc>
          <w:tcPr>
            <w:tcW w:w="2835" w:type="dxa"/>
            <w:shd w:val="clear" w:color="auto" w:fill="auto"/>
          </w:tcPr>
          <w:p w14:paraId="50ABEEC2" w14:textId="77777777" w:rsidR="00114FF3" w:rsidRPr="007B1EF8" w:rsidRDefault="005658D5" w:rsidP="00472F2B">
            <w:pPr>
              <w:pStyle w:val="TAL"/>
              <w:keepNext w:val="0"/>
            </w:pPr>
            <w:r w:rsidRPr="007B1EF8">
              <w:rPr>
                <w:rFonts w:cs="Arial"/>
                <w:lang w:eastAsia="zh-CN"/>
              </w:rPr>
              <w:t>Identifier of the VNFD on which the VNF instance is based.</w:t>
            </w:r>
            <w:r w:rsidRPr="007B1EF8">
              <w:t xml:space="preserve"> See notes </w:t>
            </w:r>
            <w:r w:rsidR="00472F2B" w:rsidRPr="007B1EF8">
              <w:t xml:space="preserve">1, </w:t>
            </w:r>
            <w:r w:rsidRPr="007B1EF8">
              <w:t xml:space="preserve">2 and </w:t>
            </w:r>
            <w:r w:rsidR="00472F2B" w:rsidRPr="007B1EF8">
              <w:t>4</w:t>
            </w:r>
            <w:r w:rsidRPr="007B1EF8">
              <w:t>.</w:t>
            </w:r>
          </w:p>
        </w:tc>
      </w:tr>
      <w:tr w:rsidR="00114FF3" w:rsidRPr="007B1EF8" w14:paraId="07401E74" w14:textId="77777777" w:rsidTr="00DF1267">
        <w:trPr>
          <w:jc w:val="center"/>
        </w:trPr>
        <w:tc>
          <w:tcPr>
            <w:tcW w:w="2791" w:type="dxa"/>
            <w:shd w:val="clear" w:color="auto" w:fill="auto"/>
          </w:tcPr>
          <w:p w14:paraId="0C42F5C1" w14:textId="77777777" w:rsidR="00114FF3" w:rsidRPr="007B1EF8" w:rsidRDefault="005658D5">
            <w:pPr>
              <w:pStyle w:val="TAL"/>
              <w:keepNext w:val="0"/>
            </w:pPr>
            <w:r w:rsidRPr="007B1EF8">
              <w:t>vnfProvider</w:t>
            </w:r>
          </w:p>
        </w:tc>
        <w:tc>
          <w:tcPr>
            <w:tcW w:w="1031" w:type="dxa"/>
            <w:shd w:val="clear" w:color="auto" w:fill="auto"/>
          </w:tcPr>
          <w:p w14:paraId="7FDA9E30" w14:textId="77777777" w:rsidR="00114FF3" w:rsidRPr="007B1EF8" w:rsidRDefault="005658D5">
            <w:pPr>
              <w:pStyle w:val="TAL"/>
              <w:keepNext w:val="0"/>
            </w:pPr>
            <w:r w:rsidRPr="007B1EF8">
              <w:t>M</w:t>
            </w:r>
          </w:p>
        </w:tc>
        <w:tc>
          <w:tcPr>
            <w:tcW w:w="1294" w:type="dxa"/>
            <w:shd w:val="clear" w:color="auto" w:fill="auto"/>
          </w:tcPr>
          <w:p w14:paraId="00F396AC" w14:textId="77777777" w:rsidR="00114FF3" w:rsidRPr="007B1EF8" w:rsidRDefault="005658D5">
            <w:pPr>
              <w:pStyle w:val="TAL"/>
              <w:keepNext w:val="0"/>
            </w:pPr>
            <w:r w:rsidRPr="007B1EF8">
              <w:t>1</w:t>
            </w:r>
          </w:p>
        </w:tc>
        <w:tc>
          <w:tcPr>
            <w:tcW w:w="1825" w:type="dxa"/>
            <w:shd w:val="clear" w:color="auto" w:fill="auto"/>
          </w:tcPr>
          <w:p w14:paraId="1BE7E215" w14:textId="77777777" w:rsidR="00114FF3" w:rsidRPr="007B1EF8" w:rsidRDefault="005658D5">
            <w:pPr>
              <w:pStyle w:val="TAL"/>
              <w:keepNext w:val="0"/>
            </w:pPr>
            <w:r w:rsidRPr="007B1EF8">
              <w:t>String</w:t>
            </w:r>
          </w:p>
        </w:tc>
        <w:tc>
          <w:tcPr>
            <w:tcW w:w="2835" w:type="dxa"/>
            <w:shd w:val="clear" w:color="auto" w:fill="auto"/>
          </w:tcPr>
          <w:p w14:paraId="29D90FCE" w14:textId="77777777" w:rsidR="00114FF3" w:rsidRPr="007B1EF8" w:rsidRDefault="008258D1">
            <w:pPr>
              <w:pStyle w:val="TAL"/>
              <w:keepNext w:val="0"/>
            </w:pPr>
            <w:r w:rsidRPr="007B1EF8">
              <w:rPr>
                <w:rFonts w:eastAsia="MS Mincho" w:hint="eastAsia"/>
                <w:lang w:eastAsia="zh-CN"/>
              </w:rPr>
              <w:t>Provider of the VNF and the VNFD</w:t>
            </w:r>
            <w:r w:rsidRPr="007B1EF8">
              <w:rPr>
                <w:rFonts w:eastAsia="MS Mincho"/>
                <w:lang w:eastAsia="zh-CN"/>
              </w:rPr>
              <w:t>.</w:t>
            </w:r>
            <w:r w:rsidRPr="007B1EF8">
              <w:t xml:space="preserve"> </w:t>
            </w:r>
            <w:r w:rsidR="005658D5" w:rsidRPr="007B1EF8">
              <w:t>See note 3.</w:t>
            </w:r>
          </w:p>
        </w:tc>
      </w:tr>
      <w:tr w:rsidR="00114FF3" w:rsidRPr="007B1EF8" w14:paraId="774C88FA" w14:textId="77777777" w:rsidTr="00DF1267">
        <w:trPr>
          <w:jc w:val="center"/>
        </w:trPr>
        <w:tc>
          <w:tcPr>
            <w:tcW w:w="2791" w:type="dxa"/>
            <w:shd w:val="clear" w:color="auto" w:fill="auto"/>
          </w:tcPr>
          <w:p w14:paraId="41DD0459" w14:textId="77777777" w:rsidR="00114FF3" w:rsidRPr="007B1EF8" w:rsidRDefault="005658D5">
            <w:pPr>
              <w:pStyle w:val="TAL"/>
              <w:keepNext w:val="0"/>
            </w:pPr>
            <w:r w:rsidRPr="007B1EF8">
              <w:t>vnfProductName</w:t>
            </w:r>
          </w:p>
        </w:tc>
        <w:tc>
          <w:tcPr>
            <w:tcW w:w="1031" w:type="dxa"/>
            <w:shd w:val="clear" w:color="auto" w:fill="auto"/>
          </w:tcPr>
          <w:p w14:paraId="56FC8F01" w14:textId="77777777" w:rsidR="00114FF3" w:rsidRPr="007B1EF8" w:rsidRDefault="005658D5">
            <w:pPr>
              <w:pStyle w:val="TAL"/>
              <w:keepNext w:val="0"/>
            </w:pPr>
            <w:r w:rsidRPr="007B1EF8">
              <w:t>M</w:t>
            </w:r>
          </w:p>
        </w:tc>
        <w:tc>
          <w:tcPr>
            <w:tcW w:w="1294" w:type="dxa"/>
            <w:shd w:val="clear" w:color="auto" w:fill="auto"/>
          </w:tcPr>
          <w:p w14:paraId="3206F23B" w14:textId="77777777" w:rsidR="00114FF3" w:rsidRPr="007B1EF8" w:rsidRDefault="005658D5">
            <w:pPr>
              <w:pStyle w:val="TAL"/>
              <w:keepNext w:val="0"/>
            </w:pPr>
            <w:r w:rsidRPr="007B1EF8">
              <w:t>1</w:t>
            </w:r>
          </w:p>
        </w:tc>
        <w:tc>
          <w:tcPr>
            <w:tcW w:w="1825" w:type="dxa"/>
            <w:shd w:val="clear" w:color="auto" w:fill="auto"/>
          </w:tcPr>
          <w:p w14:paraId="4F87853E" w14:textId="77777777" w:rsidR="00114FF3" w:rsidRPr="007B1EF8" w:rsidRDefault="005658D5">
            <w:pPr>
              <w:pStyle w:val="TAL"/>
              <w:keepNext w:val="0"/>
            </w:pPr>
            <w:r w:rsidRPr="007B1EF8">
              <w:t>String</w:t>
            </w:r>
          </w:p>
        </w:tc>
        <w:tc>
          <w:tcPr>
            <w:tcW w:w="2835" w:type="dxa"/>
            <w:shd w:val="clear" w:color="auto" w:fill="auto"/>
          </w:tcPr>
          <w:p w14:paraId="1D0F8420" w14:textId="77777777" w:rsidR="00114FF3" w:rsidRPr="007B1EF8" w:rsidRDefault="008258D1">
            <w:pPr>
              <w:pStyle w:val="TAL"/>
              <w:keepNext w:val="0"/>
            </w:pPr>
            <w:r w:rsidRPr="007B1EF8">
              <w:rPr>
                <w:rFonts w:eastAsia="MS Mincho"/>
                <w:lang w:eastAsia="zh-CN"/>
              </w:rPr>
              <w:t>Name to identify the VNF Product.</w:t>
            </w:r>
            <w:r w:rsidRPr="007B1EF8">
              <w:t xml:space="preserve"> </w:t>
            </w:r>
            <w:r w:rsidR="005658D5" w:rsidRPr="007B1EF8">
              <w:t>See note 3.</w:t>
            </w:r>
          </w:p>
        </w:tc>
      </w:tr>
      <w:tr w:rsidR="00114FF3" w:rsidRPr="007B1EF8" w14:paraId="653E419F" w14:textId="77777777" w:rsidTr="00DF1267">
        <w:trPr>
          <w:jc w:val="center"/>
        </w:trPr>
        <w:tc>
          <w:tcPr>
            <w:tcW w:w="2791" w:type="dxa"/>
            <w:shd w:val="clear" w:color="auto" w:fill="auto"/>
          </w:tcPr>
          <w:p w14:paraId="4E2FD85A" w14:textId="77777777" w:rsidR="00114FF3" w:rsidRPr="007B1EF8" w:rsidRDefault="005658D5">
            <w:pPr>
              <w:pStyle w:val="TAL"/>
              <w:keepNext w:val="0"/>
            </w:pPr>
            <w:r w:rsidRPr="007B1EF8">
              <w:t>vnfSoftwareVersion</w:t>
            </w:r>
          </w:p>
        </w:tc>
        <w:tc>
          <w:tcPr>
            <w:tcW w:w="1031" w:type="dxa"/>
            <w:shd w:val="clear" w:color="auto" w:fill="auto"/>
          </w:tcPr>
          <w:p w14:paraId="1C8BE684" w14:textId="77777777" w:rsidR="00114FF3" w:rsidRPr="007B1EF8" w:rsidRDefault="005658D5">
            <w:pPr>
              <w:pStyle w:val="TAL"/>
              <w:keepNext w:val="0"/>
            </w:pPr>
            <w:r w:rsidRPr="007B1EF8">
              <w:t>M</w:t>
            </w:r>
          </w:p>
        </w:tc>
        <w:tc>
          <w:tcPr>
            <w:tcW w:w="1294" w:type="dxa"/>
            <w:shd w:val="clear" w:color="auto" w:fill="auto"/>
          </w:tcPr>
          <w:p w14:paraId="3E17060F" w14:textId="77777777" w:rsidR="00114FF3" w:rsidRPr="007B1EF8" w:rsidRDefault="005658D5">
            <w:pPr>
              <w:pStyle w:val="TAL"/>
              <w:keepNext w:val="0"/>
            </w:pPr>
            <w:r w:rsidRPr="007B1EF8">
              <w:t>1</w:t>
            </w:r>
          </w:p>
        </w:tc>
        <w:tc>
          <w:tcPr>
            <w:tcW w:w="1825" w:type="dxa"/>
            <w:shd w:val="clear" w:color="auto" w:fill="auto"/>
          </w:tcPr>
          <w:p w14:paraId="14503875" w14:textId="77777777" w:rsidR="00114FF3" w:rsidRPr="007B1EF8" w:rsidRDefault="005658D5">
            <w:pPr>
              <w:pStyle w:val="TAL"/>
              <w:keepNext w:val="0"/>
            </w:pPr>
            <w:r w:rsidRPr="007B1EF8">
              <w:t>Version</w:t>
            </w:r>
          </w:p>
        </w:tc>
        <w:tc>
          <w:tcPr>
            <w:tcW w:w="2835" w:type="dxa"/>
            <w:shd w:val="clear" w:color="auto" w:fill="auto"/>
          </w:tcPr>
          <w:p w14:paraId="64928D29" w14:textId="77777777" w:rsidR="00114FF3" w:rsidRPr="007B1EF8" w:rsidRDefault="008258D1">
            <w:pPr>
              <w:pStyle w:val="TAL"/>
              <w:keepNext w:val="0"/>
            </w:pPr>
            <w:r w:rsidRPr="007B1EF8">
              <w:rPr>
                <w:rFonts w:eastAsia="MS Mincho" w:hint="eastAsia"/>
                <w:lang w:eastAsia="zh-CN"/>
              </w:rPr>
              <w:t>Software version of the VNF</w:t>
            </w:r>
            <w:r w:rsidRPr="007B1EF8">
              <w:rPr>
                <w:rFonts w:eastAsia="MS Mincho"/>
                <w:lang w:eastAsia="zh-CN"/>
              </w:rPr>
              <w:t>.</w:t>
            </w:r>
            <w:r w:rsidRPr="007B1EF8">
              <w:t xml:space="preserve"> </w:t>
            </w:r>
            <w:r w:rsidR="005658D5" w:rsidRPr="007B1EF8">
              <w:t>See note 3.</w:t>
            </w:r>
          </w:p>
        </w:tc>
      </w:tr>
      <w:tr w:rsidR="00114FF3" w:rsidRPr="007B1EF8" w14:paraId="578E4DFE" w14:textId="77777777" w:rsidTr="00DF1267">
        <w:trPr>
          <w:jc w:val="center"/>
        </w:trPr>
        <w:tc>
          <w:tcPr>
            <w:tcW w:w="2791" w:type="dxa"/>
            <w:shd w:val="clear" w:color="auto" w:fill="auto"/>
          </w:tcPr>
          <w:p w14:paraId="206867E6" w14:textId="77777777" w:rsidR="00114FF3" w:rsidRPr="007B1EF8" w:rsidRDefault="005658D5">
            <w:pPr>
              <w:pStyle w:val="TAL"/>
              <w:keepNext w:val="0"/>
            </w:pPr>
            <w:r w:rsidRPr="007B1EF8">
              <w:t>vnfdVersion</w:t>
            </w:r>
          </w:p>
        </w:tc>
        <w:tc>
          <w:tcPr>
            <w:tcW w:w="1031" w:type="dxa"/>
            <w:shd w:val="clear" w:color="auto" w:fill="auto"/>
          </w:tcPr>
          <w:p w14:paraId="6066B50D" w14:textId="77777777" w:rsidR="00114FF3" w:rsidRPr="007B1EF8" w:rsidRDefault="005658D5">
            <w:pPr>
              <w:pStyle w:val="TAL"/>
              <w:keepNext w:val="0"/>
            </w:pPr>
            <w:r w:rsidRPr="007B1EF8">
              <w:t>M</w:t>
            </w:r>
          </w:p>
        </w:tc>
        <w:tc>
          <w:tcPr>
            <w:tcW w:w="1294" w:type="dxa"/>
            <w:shd w:val="clear" w:color="auto" w:fill="auto"/>
          </w:tcPr>
          <w:p w14:paraId="5F3C8D09" w14:textId="77777777" w:rsidR="00114FF3" w:rsidRPr="007B1EF8" w:rsidRDefault="005658D5">
            <w:pPr>
              <w:pStyle w:val="TAL"/>
              <w:keepNext w:val="0"/>
            </w:pPr>
            <w:r w:rsidRPr="007B1EF8">
              <w:t>1</w:t>
            </w:r>
          </w:p>
        </w:tc>
        <w:tc>
          <w:tcPr>
            <w:tcW w:w="1825" w:type="dxa"/>
            <w:shd w:val="clear" w:color="auto" w:fill="auto"/>
          </w:tcPr>
          <w:p w14:paraId="30FB7FE4" w14:textId="77777777" w:rsidR="00114FF3" w:rsidRPr="007B1EF8" w:rsidRDefault="005658D5">
            <w:pPr>
              <w:pStyle w:val="TAL"/>
              <w:keepNext w:val="0"/>
            </w:pPr>
            <w:r w:rsidRPr="007B1EF8">
              <w:t>Version</w:t>
            </w:r>
          </w:p>
        </w:tc>
        <w:tc>
          <w:tcPr>
            <w:tcW w:w="2835" w:type="dxa"/>
            <w:shd w:val="clear" w:color="auto" w:fill="auto"/>
          </w:tcPr>
          <w:p w14:paraId="3B661DB4" w14:textId="77777777" w:rsidR="00114FF3" w:rsidRPr="007B1EF8" w:rsidRDefault="008258D1">
            <w:pPr>
              <w:pStyle w:val="TAL"/>
              <w:keepNext w:val="0"/>
            </w:pPr>
            <w:r w:rsidRPr="007B1EF8">
              <w:rPr>
                <w:rFonts w:eastAsia="MS Mincho" w:cs="Arial"/>
                <w:szCs w:val="18"/>
              </w:rPr>
              <w:t xml:space="preserve">Identifies the version of the VNFD. </w:t>
            </w:r>
            <w:r w:rsidR="005658D5" w:rsidRPr="007B1EF8">
              <w:t>See note 3.</w:t>
            </w:r>
          </w:p>
        </w:tc>
      </w:tr>
      <w:tr w:rsidR="00470CE4" w:rsidRPr="007B1EF8" w14:paraId="3CF50018" w14:textId="77777777" w:rsidTr="00DF1267">
        <w:trPr>
          <w:jc w:val="center"/>
        </w:trPr>
        <w:tc>
          <w:tcPr>
            <w:tcW w:w="2791" w:type="dxa"/>
            <w:shd w:val="clear" w:color="auto" w:fill="auto"/>
          </w:tcPr>
          <w:p w14:paraId="0952EDAE"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1031" w:type="dxa"/>
            <w:shd w:val="clear" w:color="auto" w:fill="auto"/>
          </w:tcPr>
          <w:p w14:paraId="4D74EEF9"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294" w:type="dxa"/>
            <w:shd w:val="clear" w:color="auto" w:fill="auto"/>
          </w:tcPr>
          <w:p w14:paraId="1A009A3B"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1825" w:type="dxa"/>
            <w:shd w:val="clear" w:color="auto" w:fill="auto"/>
          </w:tcPr>
          <w:p w14:paraId="24297FC2"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2835" w:type="dxa"/>
            <w:shd w:val="clear" w:color="auto" w:fill="auto"/>
          </w:tcPr>
          <w:p w14:paraId="67170366"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VNF instance. Identifies versions of descriptors of other constituents in the NSD upon which the VNF depends. The dependencies may be described for the VNFD referenced in this VnfInfo with vnfdId and for VNFDs with the same VnfdExtInvariantId.</w:t>
            </w:r>
          </w:p>
          <w:p w14:paraId="78EA5CA8" w14:textId="77777777" w:rsidR="00470CE4" w:rsidRPr="007B1EF8" w:rsidRDefault="00470CE4" w:rsidP="00470CE4">
            <w:pPr>
              <w:keepNext/>
              <w:keepLines/>
              <w:spacing w:after="0"/>
              <w:rPr>
                <w:rFonts w:ascii="Arial" w:hAnsi="Arial" w:cs="Arial"/>
                <w:color w:val="000000"/>
                <w:sz w:val="18"/>
                <w:szCs w:val="18"/>
              </w:rPr>
            </w:pPr>
          </w:p>
          <w:p w14:paraId="51F19BDB" w14:textId="77777777" w:rsidR="00470CE4" w:rsidRPr="007B1EF8" w:rsidRDefault="00470CE4" w:rsidP="00470CE4">
            <w:pPr>
              <w:keepNext/>
              <w:keepLines/>
              <w:spacing w:after="0"/>
              <w:rPr>
                <w:rFonts w:ascii="Arial" w:eastAsia="MS Mincho" w:hAnsi="Arial" w:cs="Arial"/>
                <w:sz w:val="18"/>
                <w:szCs w:val="18"/>
              </w:rPr>
            </w:pPr>
            <w:r w:rsidRPr="007B1EF8">
              <w:rPr>
                <w:rFonts w:ascii="Arial" w:hAnsi="Arial" w:cs="Arial"/>
                <w:color w:val="000000"/>
                <w:sz w:val="18"/>
                <w:szCs w:val="18"/>
              </w:rPr>
              <w:t xml:space="preserve">There shall not be more than one versionDependency present with the same dependentConstituentId. </w:t>
            </w:r>
          </w:p>
        </w:tc>
      </w:tr>
      <w:tr w:rsidR="00114FF3" w:rsidRPr="007B1EF8" w14:paraId="76F95AFC" w14:textId="77777777" w:rsidTr="00DF1267">
        <w:trPr>
          <w:jc w:val="center"/>
        </w:trPr>
        <w:tc>
          <w:tcPr>
            <w:tcW w:w="2791" w:type="dxa"/>
            <w:shd w:val="clear" w:color="auto" w:fill="auto"/>
          </w:tcPr>
          <w:p w14:paraId="1E1162E6" w14:textId="77777777" w:rsidR="00114FF3" w:rsidRPr="007B1EF8" w:rsidRDefault="005658D5">
            <w:pPr>
              <w:pStyle w:val="TAL"/>
              <w:keepNext w:val="0"/>
            </w:pPr>
            <w:r w:rsidRPr="007B1EF8">
              <w:t>vnfConfigurableProperty</w:t>
            </w:r>
          </w:p>
        </w:tc>
        <w:tc>
          <w:tcPr>
            <w:tcW w:w="1031" w:type="dxa"/>
            <w:shd w:val="clear" w:color="auto" w:fill="auto"/>
          </w:tcPr>
          <w:p w14:paraId="1C0BE4A7" w14:textId="77777777" w:rsidR="00114FF3" w:rsidRPr="007B1EF8" w:rsidRDefault="005658D5">
            <w:pPr>
              <w:pStyle w:val="TAL"/>
              <w:keepNext w:val="0"/>
            </w:pPr>
            <w:r w:rsidRPr="007B1EF8">
              <w:t>M</w:t>
            </w:r>
          </w:p>
        </w:tc>
        <w:tc>
          <w:tcPr>
            <w:tcW w:w="1294" w:type="dxa"/>
            <w:shd w:val="clear" w:color="auto" w:fill="auto"/>
          </w:tcPr>
          <w:p w14:paraId="0F4F9F02" w14:textId="77777777" w:rsidR="00114FF3" w:rsidRPr="007B1EF8" w:rsidRDefault="005658D5">
            <w:pPr>
              <w:pStyle w:val="TAL"/>
              <w:keepNext w:val="0"/>
            </w:pPr>
            <w:r w:rsidRPr="007B1EF8">
              <w:t>0..N</w:t>
            </w:r>
          </w:p>
        </w:tc>
        <w:tc>
          <w:tcPr>
            <w:tcW w:w="1825" w:type="dxa"/>
            <w:shd w:val="clear" w:color="auto" w:fill="auto"/>
          </w:tcPr>
          <w:p w14:paraId="7C93B603" w14:textId="77777777" w:rsidR="00114FF3" w:rsidRPr="007B1EF8" w:rsidRDefault="005658D5">
            <w:pPr>
              <w:pStyle w:val="TAL"/>
              <w:keepNext w:val="0"/>
            </w:pPr>
            <w:r w:rsidRPr="007B1EF8">
              <w:t>KeyValuePair</w:t>
            </w:r>
          </w:p>
        </w:tc>
        <w:tc>
          <w:tcPr>
            <w:tcW w:w="2835" w:type="dxa"/>
            <w:shd w:val="clear" w:color="auto" w:fill="auto"/>
          </w:tcPr>
          <w:p w14:paraId="49BA8A53" w14:textId="77777777" w:rsidR="00DB6DBE" w:rsidRPr="007B1EF8" w:rsidRDefault="005658D5">
            <w:pPr>
              <w:pStyle w:val="TAL"/>
            </w:pPr>
            <w:r w:rsidRPr="007B1EF8">
              <w:rPr>
                <w:rFonts w:cs="Arial"/>
              </w:rPr>
              <w:t>Additional VNF-specific attributes that provide the c</w:t>
            </w:r>
            <w:r w:rsidRPr="007B1EF8">
              <w:t>urrent values of the configurable properties of the VNF instance.</w:t>
            </w:r>
          </w:p>
          <w:p w14:paraId="14596819" w14:textId="77777777" w:rsidR="00114FF3" w:rsidRPr="007B1EF8" w:rsidRDefault="005658D5">
            <w:pPr>
              <w:pStyle w:val="TAL"/>
              <w:rPr>
                <w:rFonts w:cs="Arial"/>
              </w:rPr>
            </w:pPr>
            <w:r w:rsidRPr="007B1EF8">
              <w:rPr>
                <w:rFonts w:cs="Arial"/>
              </w:rPr>
              <w:t>These attributes represent values that are stored persistently in the VnfInfo information element and that correspond to configuration parameters of the VNF instance. Modifying the values of these attributes directly affects the configuration of the VNF instance if it exists.</w:t>
            </w:r>
          </w:p>
          <w:p w14:paraId="44FB47AC" w14:textId="4DA28820" w:rsidR="00114FF3" w:rsidRPr="007B1EF8" w:rsidRDefault="005658D5">
            <w:pPr>
              <w:pStyle w:val="TAL"/>
            </w:pPr>
            <w:r w:rsidRPr="007B1EF8">
              <w:t>Configurable properties referred in this attribute are declared in the VNFD (see clause 7.1.12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See</w:t>
            </w:r>
            <w:r w:rsidR="002979BD" w:rsidRPr="007B1EF8">
              <w:t> </w:t>
            </w:r>
            <w:r w:rsidRPr="007B1EF8">
              <w:t>notes 1 and 5.</w:t>
            </w:r>
          </w:p>
        </w:tc>
      </w:tr>
      <w:tr w:rsidR="00A470D2" w:rsidRPr="007B1EF8" w14:paraId="1DAB56FB" w14:textId="77777777" w:rsidTr="00DF1267">
        <w:trPr>
          <w:jc w:val="center"/>
        </w:trPr>
        <w:tc>
          <w:tcPr>
            <w:tcW w:w="2791" w:type="dxa"/>
            <w:tcBorders>
              <w:top w:val="single" w:sz="4" w:space="0" w:color="auto"/>
              <w:left w:val="single" w:sz="4" w:space="0" w:color="auto"/>
              <w:bottom w:val="single" w:sz="4" w:space="0" w:color="auto"/>
              <w:right w:val="single" w:sz="4" w:space="0" w:color="auto"/>
            </w:tcBorders>
          </w:tcPr>
          <w:p w14:paraId="57247D04" w14:textId="77777777" w:rsidR="00A470D2" w:rsidRPr="007B1EF8" w:rsidRDefault="00A470D2" w:rsidP="00A470D2">
            <w:pPr>
              <w:keepLines/>
              <w:spacing w:after="0"/>
              <w:rPr>
                <w:rFonts w:ascii="Arial" w:hAnsi="Arial" w:cs="Arial"/>
                <w:sz w:val="18"/>
                <w:szCs w:val="18"/>
              </w:rPr>
            </w:pPr>
            <w:r w:rsidRPr="007B1EF8">
              <w:rPr>
                <w:rFonts w:ascii="Arial" w:eastAsia="MS Mincho" w:hAnsi="Arial"/>
                <w:sz w:val="18"/>
                <w:lang w:eastAsia="ja-JP"/>
              </w:rPr>
              <w:t>certificateInfo</w:t>
            </w:r>
          </w:p>
        </w:tc>
        <w:tc>
          <w:tcPr>
            <w:tcW w:w="1031" w:type="dxa"/>
            <w:tcBorders>
              <w:top w:val="single" w:sz="4" w:space="0" w:color="auto"/>
              <w:left w:val="single" w:sz="4" w:space="0" w:color="auto"/>
              <w:bottom w:val="single" w:sz="4" w:space="0" w:color="auto"/>
              <w:right w:val="single" w:sz="4" w:space="0" w:color="auto"/>
            </w:tcBorders>
          </w:tcPr>
          <w:p w14:paraId="2DDCEBE1" w14:textId="77777777" w:rsidR="00A470D2" w:rsidRPr="007B1EF8" w:rsidRDefault="00A470D2" w:rsidP="00A470D2">
            <w:pPr>
              <w:keepLines/>
              <w:spacing w:after="0"/>
              <w:rPr>
                <w:rFonts w:ascii="Arial" w:hAnsi="Arial" w:cs="Arial"/>
                <w:sz w:val="18"/>
                <w:szCs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tcPr>
          <w:p w14:paraId="0F51E005" w14:textId="77777777" w:rsidR="00A470D2" w:rsidRPr="007B1EF8" w:rsidRDefault="00A470D2" w:rsidP="00A470D2">
            <w:pPr>
              <w:keepLines/>
              <w:spacing w:after="0"/>
              <w:rPr>
                <w:rFonts w:ascii="Arial" w:hAnsi="Arial" w:cs="Arial"/>
                <w:sz w:val="18"/>
                <w:szCs w:val="18"/>
              </w:rPr>
            </w:pPr>
            <w:r w:rsidRPr="007B1EF8">
              <w:rPr>
                <w:rFonts w:ascii="Arial" w:hAnsi="Arial"/>
                <w:sz w:val="18"/>
              </w:rPr>
              <w:t>0..1</w:t>
            </w:r>
          </w:p>
        </w:tc>
        <w:tc>
          <w:tcPr>
            <w:tcW w:w="1825" w:type="dxa"/>
            <w:tcBorders>
              <w:top w:val="single" w:sz="4" w:space="0" w:color="auto"/>
              <w:left w:val="single" w:sz="4" w:space="0" w:color="auto"/>
              <w:bottom w:val="single" w:sz="4" w:space="0" w:color="auto"/>
              <w:right w:val="single" w:sz="4" w:space="0" w:color="auto"/>
            </w:tcBorders>
          </w:tcPr>
          <w:p w14:paraId="530BEC05" w14:textId="77777777" w:rsidR="00A470D2" w:rsidRPr="007B1EF8" w:rsidRDefault="00A470D2" w:rsidP="00A470D2">
            <w:pPr>
              <w:keepLines/>
              <w:spacing w:after="0"/>
              <w:rPr>
                <w:rFonts w:ascii="Arial" w:hAnsi="Arial" w:cs="Arial"/>
                <w:sz w:val="18"/>
                <w:szCs w:val="18"/>
              </w:rPr>
            </w:pPr>
            <w:r w:rsidRPr="007B1EF8">
              <w:rPr>
                <w:rFonts w:ascii="Arial" w:hAnsi="Arial"/>
                <w:sz w:val="18"/>
              </w:rPr>
              <w:t>CertificateInfo</w:t>
            </w:r>
          </w:p>
        </w:tc>
        <w:tc>
          <w:tcPr>
            <w:tcW w:w="2835" w:type="dxa"/>
            <w:tcBorders>
              <w:top w:val="single" w:sz="4" w:space="0" w:color="auto"/>
              <w:left w:val="single" w:sz="4" w:space="0" w:color="auto"/>
              <w:bottom w:val="single" w:sz="4" w:space="0" w:color="auto"/>
              <w:right w:val="single" w:sz="4" w:space="0" w:color="auto"/>
            </w:tcBorders>
          </w:tcPr>
          <w:p w14:paraId="0B6A4B3E" w14:textId="445373D1" w:rsidR="00A470D2" w:rsidRPr="007B1EF8" w:rsidRDefault="00A470D2" w:rsidP="00A470D2">
            <w:pPr>
              <w:keepNext/>
              <w:keepLines/>
              <w:spacing w:after="0"/>
              <w:rPr>
                <w:rFonts w:ascii="Arial" w:hAnsi="Arial" w:cs="Arial"/>
                <w:sz w:val="18"/>
                <w:lang w:eastAsia="zh-CN"/>
              </w:rPr>
            </w:pPr>
            <w:r w:rsidRPr="007B1EF8">
              <w:rPr>
                <w:rFonts w:ascii="Arial" w:hAnsi="Arial"/>
                <w:sz w:val="18"/>
              </w:rPr>
              <w:t xml:space="preserve">Information about certificate and certificate management in this VNF. Shall be present when using </w:t>
            </w:r>
            <w:r w:rsidR="00BF2D6B" w:rsidRPr="007B1EF8">
              <w:rPr>
                <w:rFonts w:ascii="Arial" w:hAnsi="Arial"/>
                <w:sz w:val="18"/>
              </w:rPr>
              <w:t>delegation mode</w:t>
            </w:r>
            <w:r w:rsidRPr="007B1EF8">
              <w:rPr>
                <w:rFonts w:ascii="Arial" w:hAnsi="Arial"/>
                <w:sz w:val="18"/>
              </w:rPr>
              <w:t>, otherwise shall be absent.</w:t>
            </w:r>
            <w:r w:rsidRPr="007B1EF8">
              <w:rPr>
                <w:rFonts w:ascii="Arial" w:hAnsi="Arial" w:cs="Arial"/>
                <w:sz w:val="18"/>
                <w:lang w:eastAsia="zh-CN"/>
              </w:rPr>
              <w:t xml:space="preserve"> </w:t>
            </w:r>
          </w:p>
          <w:p w14:paraId="2C18FCDE" w14:textId="77777777" w:rsidR="00691367" w:rsidRPr="007B1EF8" w:rsidRDefault="00A470D2" w:rsidP="00691367">
            <w:pPr>
              <w:keepNext/>
              <w:keepLines/>
              <w:spacing w:after="0"/>
              <w:rPr>
                <w:rFonts w:ascii="Arial" w:hAnsi="Arial"/>
                <w:sz w:val="18"/>
              </w:rPr>
            </w:pPr>
            <w:r w:rsidRPr="007B1EF8">
              <w:rPr>
                <w:rFonts w:ascii="Arial" w:hAnsi="Arial"/>
                <w:sz w:val="18"/>
              </w:rPr>
              <w:t xml:space="preserve">Content of this attribute shall not be either added (if previously not set) or removed (if previously set) by </w:t>
            </w:r>
            <w:r w:rsidR="00691367" w:rsidRPr="007B1EF8">
              <w:rPr>
                <w:rFonts w:ascii="Arial" w:hAnsi="Arial"/>
                <w:sz w:val="18"/>
              </w:rPr>
              <w:t>using the Update NS operation with updateType</w:t>
            </w:r>
          </w:p>
          <w:p w14:paraId="07D551AF" w14:textId="0655158E" w:rsidR="00A470D2" w:rsidRPr="007B1EF8" w:rsidRDefault="00691367" w:rsidP="00691367">
            <w:pPr>
              <w:keepNext/>
              <w:keepLines/>
              <w:spacing w:after="0"/>
              <w:rPr>
                <w:rFonts w:ascii="Arial" w:hAnsi="Arial" w:cs="Arial"/>
                <w:sz w:val="18"/>
                <w:szCs w:val="18"/>
              </w:rPr>
            </w:pPr>
            <w:r w:rsidRPr="007B1EF8">
              <w:rPr>
                <w:rFonts w:ascii="Arial" w:hAnsi="Arial"/>
                <w:sz w:val="18"/>
              </w:rPr>
              <w:t>ModifyVnfInformation.</w:t>
            </w:r>
            <w:r w:rsidR="00A470D2" w:rsidRPr="007B1EF8">
              <w:rPr>
                <w:rFonts w:ascii="Arial" w:hAnsi="Arial" w:cs="Arial"/>
                <w:sz w:val="18"/>
                <w:lang w:eastAsia="zh-CN"/>
              </w:rPr>
              <w:t xml:space="preserve"> </w:t>
            </w:r>
            <w:r w:rsidR="00A470D2" w:rsidRPr="007B1EF8">
              <w:rPr>
                <w:rFonts w:ascii="Arial" w:hAnsi="Arial"/>
                <w:sz w:val="18"/>
              </w:rPr>
              <w:t>See note</w:t>
            </w:r>
            <w:r w:rsidR="00DF1267" w:rsidRPr="007B1EF8">
              <w:rPr>
                <w:rFonts w:ascii="Arial" w:hAnsi="Arial"/>
                <w:sz w:val="18"/>
              </w:rPr>
              <w:t>s</w:t>
            </w:r>
            <w:r w:rsidRPr="007B1EF8">
              <w:rPr>
                <w:rFonts w:ascii="Arial" w:hAnsi="Arial"/>
                <w:sz w:val="18"/>
              </w:rPr>
              <w:t> </w:t>
            </w:r>
            <w:r w:rsidR="00A470D2" w:rsidRPr="007B1EF8">
              <w:rPr>
                <w:rFonts w:ascii="Arial" w:hAnsi="Arial"/>
                <w:sz w:val="18"/>
              </w:rPr>
              <w:t>1 and 5.</w:t>
            </w:r>
          </w:p>
        </w:tc>
      </w:tr>
      <w:tr w:rsidR="00114FF3" w:rsidRPr="007B1EF8" w14:paraId="775C4587" w14:textId="77777777" w:rsidTr="00DF1267">
        <w:trPr>
          <w:jc w:val="center"/>
        </w:trPr>
        <w:tc>
          <w:tcPr>
            <w:tcW w:w="2791" w:type="dxa"/>
            <w:shd w:val="clear" w:color="auto" w:fill="auto"/>
          </w:tcPr>
          <w:p w14:paraId="51349BB2" w14:textId="77777777" w:rsidR="00114FF3" w:rsidRPr="007B1EF8" w:rsidRDefault="005658D5" w:rsidP="00DF1267">
            <w:pPr>
              <w:pStyle w:val="TAL"/>
            </w:pPr>
            <w:r w:rsidRPr="007B1EF8">
              <w:rPr>
                <w:rFonts w:cs="Arial"/>
                <w:szCs w:val="18"/>
              </w:rPr>
              <w:lastRenderedPageBreak/>
              <w:t>instantiationState</w:t>
            </w:r>
          </w:p>
        </w:tc>
        <w:tc>
          <w:tcPr>
            <w:tcW w:w="1031" w:type="dxa"/>
            <w:shd w:val="clear" w:color="auto" w:fill="auto"/>
          </w:tcPr>
          <w:p w14:paraId="6A45E490" w14:textId="77777777" w:rsidR="00114FF3" w:rsidRPr="007B1EF8" w:rsidRDefault="005658D5" w:rsidP="00DF1267">
            <w:pPr>
              <w:pStyle w:val="TAL"/>
            </w:pPr>
            <w:r w:rsidRPr="007B1EF8">
              <w:rPr>
                <w:rFonts w:cs="Arial"/>
                <w:szCs w:val="18"/>
              </w:rPr>
              <w:t>M</w:t>
            </w:r>
          </w:p>
        </w:tc>
        <w:tc>
          <w:tcPr>
            <w:tcW w:w="1294" w:type="dxa"/>
            <w:shd w:val="clear" w:color="auto" w:fill="auto"/>
          </w:tcPr>
          <w:p w14:paraId="165E4D8B" w14:textId="77777777" w:rsidR="00114FF3" w:rsidRPr="007B1EF8" w:rsidRDefault="005658D5" w:rsidP="00DF1267">
            <w:pPr>
              <w:pStyle w:val="TAL"/>
            </w:pPr>
            <w:r w:rsidRPr="007B1EF8">
              <w:rPr>
                <w:rFonts w:cs="Arial"/>
                <w:szCs w:val="18"/>
              </w:rPr>
              <w:t>1</w:t>
            </w:r>
          </w:p>
        </w:tc>
        <w:tc>
          <w:tcPr>
            <w:tcW w:w="1825" w:type="dxa"/>
            <w:shd w:val="clear" w:color="auto" w:fill="auto"/>
          </w:tcPr>
          <w:p w14:paraId="3AD1902F" w14:textId="77777777" w:rsidR="00114FF3" w:rsidRPr="007B1EF8" w:rsidRDefault="005658D5" w:rsidP="00DF1267">
            <w:pPr>
              <w:pStyle w:val="TAL"/>
            </w:pPr>
            <w:r w:rsidRPr="007B1EF8">
              <w:rPr>
                <w:rFonts w:cs="Arial"/>
                <w:szCs w:val="18"/>
              </w:rPr>
              <w:t>Enum</w:t>
            </w:r>
          </w:p>
        </w:tc>
        <w:tc>
          <w:tcPr>
            <w:tcW w:w="2835" w:type="dxa"/>
            <w:shd w:val="clear" w:color="auto" w:fill="auto"/>
          </w:tcPr>
          <w:p w14:paraId="149527E1" w14:textId="77777777" w:rsidR="007D5644" w:rsidRPr="007B1EF8" w:rsidRDefault="005658D5" w:rsidP="00DF1267">
            <w:pPr>
              <w:pStyle w:val="TAL"/>
              <w:rPr>
                <w:rFonts w:cs="Arial"/>
                <w:szCs w:val="18"/>
              </w:rPr>
            </w:pPr>
            <w:r w:rsidRPr="007B1EF8">
              <w:rPr>
                <w:rFonts w:cs="Arial"/>
                <w:szCs w:val="18"/>
              </w:rPr>
              <w:t>The instantiation state of the VNF.</w:t>
            </w:r>
          </w:p>
          <w:p w14:paraId="39279D2F" w14:textId="77777777" w:rsidR="007D5644" w:rsidRPr="007B1EF8" w:rsidRDefault="007D5644" w:rsidP="00DF1267">
            <w:pPr>
              <w:pStyle w:val="TAL"/>
              <w:rPr>
                <w:rFonts w:cs="Arial"/>
                <w:szCs w:val="18"/>
              </w:rPr>
            </w:pPr>
            <w:r w:rsidRPr="007B1EF8">
              <w:rPr>
                <w:rFonts w:cs="Arial"/>
                <w:szCs w:val="18"/>
              </w:rPr>
              <w:t>VALUES</w:t>
            </w:r>
            <w:r w:rsidR="005658D5" w:rsidRPr="007B1EF8">
              <w:rPr>
                <w:rFonts w:cs="Arial"/>
                <w:szCs w:val="18"/>
              </w:rPr>
              <w:t>:</w:t>
            </w:r>
          </w:p>
          <w:p w14:paraId="3FC5E1A0" w14:textId="77777777" w:rsidR="007D5644" w:rsidRPr="007B1EF8" w:rsidRDefault="005658D5" w:rsidP="00DF1267">
            <w:pPr>
              <w:pStyle w:val="TAL"/>
              <w:numPr>
                <w:ilvl w:val="0"/>
                <w:numId w:val="35"/>
              </w:numPr>
            </w:pPr>
            <w:r w:rsidRPr="007B1EF8">
              <w:rPr>
                <w:rFonts w:cs="Arial"/>
                <w:szCs w:val="18"/>
              </w:rPr>
              <w:t>NOT_INSTANTIATED</w:t>
            </w:r>
            <w:r w:rsidR="007D5644" w:rsidRPr="007B1EF8">
              <w:rPr>
                <w:rFonts w:cs="Arial"/>
                <w:szCs w:val="18"/>
              </w:rPr>
              <w:t>:</w:t>
            </w:r>
            <w:r w:rsidRPr="007B1EF8">
              <w:rPr>
                <w:rFonts w:cs="Arial"/>
                <w:szCs w:val="18"/>
              </w:rPr>
              <w:t xml:space="preserve"> VNF instance is terminated or not instantiated,</w:t>
            </w:r>
            <w:r w:rsidRPr="007B1EF8">
              <w:rPr>
                <w:rFonts w:eastAsiaTheme="minorEastAsia" w:cs="Arial"/>
                <w:szCs w:val="18"/>
                <w:lang w:eastAsia="zh-CN"/>
              </w:rPr>
              <w:t xml:space="preserve"> and the identifier of the VNF instance exists</w:t>
            </w:r>
          </w:p>
          <w:p w14:paraId="256D90E4" w14:textId="77777777" w:rsidR="00114FF3" w:rsidRPr="007B1EF8" w:rsidRDefault="005658D5" w:rsidP="00DF1267">
            <w:pPr>
              <w:pStyle w:val="TAL"/>
              <w:numPr>
                <w:ilvl w:val="0"/>
                <w:numId w:val="35"/>
              </w:numPr>
            </w:pPr>
            <w:r w:rsidRPr="007B1EF8">
              <w:rPr>
                <w:rFonts w:cs="Arial"/>
                <w:szCs w:val="18"/>
              </w:rPr>
              <w:t>INSTANTIATED</w:t>
            </w:r>
            <w:r w:rsidR="007D5644" w:rsidRPr="007B1EF8">
              <w:rPr>
                <w:rFonts w:cs="Arial"/>
                <w:szCs w:val="18"/>
              </w:rPr>
              <w:t>:</w:t>
            </w:r>
            <w:r w:rsidRPr="007B1EF8">
              <w:rPr>
                <w:rFonts w:cs="Arial"/>
                <w:szCs w:val="18"/>
              </w:rPr>
              <w:t xml:space="preserve"> VNF is instantiated</w:t>
            </w:r>
          </w:p>
        </w:tc>
      </w:tr>
      <w:tr w:rsidR="00114FF3" w:rsidRPr="007B1EF8" w14:paraId="0F0EBBBC" w14:textId="77777777" w:rsidTr="00DF1267">
        <w:trPr>
          <w:jc w:val="center"/>
        </w:trPr>
        <w:tc>
          <w:tcPr>
            <w:tcW w:w="2791" w:type="dxa"/>
            <w:shd w:val="clear" w:color="auto" w:fill="auto"/>
          </w:tcPr>
          <w:p w14:paraId="29E44FEB" w14:textId="77777777" w:rsidR="00114FF3" w:rsidRPr="007B1EF8" w:rsidRDefault="005658D5">
            <w:pPr>
              <w:pStyle w:val="TAL"/>
              <w:keepNext w:val="0"/>
            </w:pPr>
            <w:r w:rsidRPr="007B1EF8">
              <w:rPr>
                <w:rFonts w:cs="Arial"/>
                <w:szCs w:val="18"/>
              </w:rPr>
              <w:t>instantiatedVnfInfo</w:t>
            </w:r>
          </w:p>
        </w:tc>
        <w:tc>
          <w:tcPr>
            <w:tcW w:w="1031" w:type="dxa"/>
            <w:shd w:val="clear" w:color="auto" w:fill="auto"/>
          </w:tcPr>
          <w:p w14:paraId="36DAB839" w14:textId="77777777" w:rsidR="00114FF3" w:rsidRPr="007B1EF8" w:rsidRDefault="005658D5">
            <w:pPr>
              <w:pStyle w:val="TAL"/>
              <w:keepNext w:val="0"/>
            </w:pPr>
            <w:r w:rsidRPr="007B1EF8">
              <w:rPr>
                <w:rFonts w:cs="Arial"/>
                <w:szCs w:val="18"/>
              </w:rPr>
              <w:t>M</w:t>
            </w:r>
          </w:p>
        </w:tc>
        <w:tc>
          <w:tcPr>
            <w:tcW w:w="1294" w:type="dxa"/>
            <w:shd w:val="clear" w:color="auto" w:fill="auto"/>
          </w:tcPr>
          <w:p w14:paraId="7FDA31FA" w14:textId="77777777" w:rsidR="00114FF3" w:rsidRPr="007B1EF8" w:rsidRDefault="005658D5">
            <w:pPr>
              <w:pStyle w:val="TAL"/>
              <w:keepNext w:val="0"/>
            </w:pPr>
            <w:r w:rsidRPr="007B1EF8">
              <w:rPr>
                <w:rFonts w:cs="Arial"/>
                <w:szCs w:val="18"/>
              </w:rPr>
              <w:t>0..1</w:t>
            </w:r>
          </w:p>
        </w:tc>
        <w:tc>
          <w:tcPr>
            <w:tcW w:w="1825" w:type="dxa"/>
            <w:shd w:val="clear" w:color="auto" w:fill="auto"/>
          </w:tcPr>
          <w:p w14:paraId="70BC4AC3" w14:textId="77777777" w:rsidR="00114FF3" w:rsidRPr="007B1EF8" w:rsidRDefault="005658D5">
            <w:pPr>
              <w:pStyle w:val="TAL"/>
              <w:keepNext w:val="0"/>
            </w:pPr>
            <w:r w:rsidRPr="007B1EF8">
              <w:rPr>
                <w:rFonts w:cs="Arial"/>
                <w:szCs w:val="18"/>
              </w:rPr>
              <w:t>InstantiatedVnfInfo</w:t>
            </w:r>
          </w:p>
        </w:tc>
        <w:tc>
          <w:tcPr>
            <w:tcW w:w="2835" w:type="dxa"/>
            <w:shd w:val="clear" w:color="auto" w:fill="auto"/>
          </w:tcPr>
          <w:p w14:paraId="028D204B" w14:textId="77777777" w:rsidR="00DB6DBE" w:rsidRPr="007B1EF8" w:rsidRDefault="005658D5">
            <w:pPr>
              <w:pStyle w:val="TAL"/>
              <w:keepNext w:val="0"/>
              <w:rPr>
                <w:rFonts w:cs="Arial"/>
                <w:szCs w:val="18"/>
              </w:rPr>
            </w:pPr>
            <w:r w:rsidRPr="007B1EF8">
              <w:rPr>
                <w:rFonts w:cs="Arial"/>
                <w:szCs w:val="18"/>
              </w:rPr>
              <w:t>Information specific to an instantiated VNF instance.</w:t>
            </w:r>
          </w:p>
          <w:p w14:paraId="7B1C7DB0" w14:textId="77777777" w:rsidR="00114FF3" w:rsidRPr="007B1EF8" w:rsidRDefault="005658D5">
            <w:pPr>
              <w:pStyle w:val="TAL"/>
              <w:keepNext w:val="0"/>
            </w:pPr>
            <w:r w:rsidRPr="007B1EF8">
              <w:rPr>
                <w:rFonts w:cs="Arial"/>
                <w:szCs w:val="18"/>
              </w:rPr>
              <w:t>Shall be present if the VNF is in INSTANTIATED instantiation state.</w:t>
            </w:r>
          </w:p>
        </w:tc>
      </w:tr>
      <w:tr w:rsidR="00114FF3" w:rsidRPr="007B1EF8" w14:paraId="6F790291" w14:textId="77777777" w:rsidTr="00DF1267">
        <w:trPr>
          <w:cantSplit/>
          <w:jc w:val="center"/>
        </w:trPr>
        <w:tc>
          <w:tcPr>
            <w:tcW w:w="2791" w:type="dxa"/>
            <w:shd w:val="clear" w:color="auto" w:fill="auto"/>
          </w:tcPr>
          <w:p w14:paraId="4344C9FA" w14:textId="77777777" w:rsidR="00114FF3" w:rsidRPr="007B1EF8" w:rsidRDefault="005658D5">
            <w:pPr>
              <w:pStyle w:val="TAL"/>
              <w:keepNext w:val="0"/>
            </w:pPr>
            <w:r w:rsidRPr="007B1EF8">
              <w:t>metadata</w:t>
            </w:r>
          </w:p>
        </w:tc>
        <w:tc>
          <w:tcPr>
            <w:tcW w:w="1031" w:type="dxa"/>
            <w:shd w:val="clear" w:color="auto" w:fill="auto"/>
          </w:tcPr>
          <w:p w14:paraId="41055BE1" w14:textId="77777777" w:rsidR="00114FF3" w:rsidRPr="007B1EF8" w:rsidRDefault="005658D5">
            <w:pPr>
              <w:pStyle w:val="TAL"/>
              <w:keepNext w:val="0"/>
            </w:pPr>
            <w:r w:rsidRPr="007B1EF8">
              <w:t>M</w:t>
            </w:r>
          </w:p>
        </w:tc>
        <w:tc>
          <w:tcPr>
            <w:tcW w:w="1294" w:type="dxa"/>
            <w:shd w:val="clear" w:color="auto" w:fill="auto"/>
          </w:tcPr>
          <w:p w14:paraId="05A29B56" w14:textId="77777777" w:rsidR="00114FF3" w:rsidRPr="007B1EF8" w:rsidRDefault="005658D5" w:rsidP="0006037C">
            <w:pPr>
              <w:pStyle w:val="TAL"/>
              <w:keepNext w:val="0"/>
            </w:pPr>
            <w:r w:rsidRPr="007B1EF8">
              <w:t>0..</w:t>
            </w:r>
            <w:r w:rsidR="0006037C" w:rsidRPr="007B1EF8">
              <w:t>N</w:t>
            </w:r>
          </w:p>
        </w:tc>
        <w:tc>
          <w:tcPr>
            <w:tcW w:w="1825" w:type="dxa"/>
            <w:shd w:val="clear" w:color="auto" w:fill="auto"/>
          </w:tcPr>
          <w:p w14:paraId="4A2DE87D" w14:textId="77777777" w:rsidR="00114FF3" w:rsidRPr="007B1EF8" w:rsidRDefault="005658D5">
            <w:pPr>
              <w:pStyle w:val="TAL"/>
              <w:keepNext w:val="0"/>
            </w:pPr>
            <w:r w:rsidRPr="007B1EF8">
              <w:t>KeyValuePair</w:t>
            </w:r>
          </w:p>
        </w:tc>
        <w:tc>
          <w:tcPr>
            <w:tcW w:w="2835" w:type="dxa"/>
            <w:shd w:val="clear" w:color="auto" w:fill="auto"/>
          </w:tcPr>
          <w:p w14:paraId="5E3CF0BB" w14:textId="77777777" w:rsidR="00114FF3" w:rsidRPr="007B1EF8" w:rsidRDefault="005658D5">
            <w:pPr>
              <w:pStyle w:val="TAL"/>
              <w:keepNext w:val="0"/>
            </w:pPr>
            <w:r w:rsidRPr="007B1EF8">
              <w:t>Additional VNF-specific attributes that provide metadata describing the VNF instance. Metadata that are writeable are declared in the VNFD (see clause 7.1.14.2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See note 1.</w:t>
            </w:r>
          </w:p>
          <w:p w14:paraId="62EC104C" w14:textId="77777777" w:rsidR="00114FF3" w:rsidRPr="007B1EF8" w:rsidRDefault="005658D5">
            <w:pPr>
              <w:pStyle w:val="TAL"/>
              <w:keepNext w:val="0"/>
              <w:rPr>
                <w:rFonts w:cs="Arial"/>
              </w:rPr>
            </w:pPr>
            <w:r w:rsidRPr="007B1EF8">
              <w:rPr>
                <w:rFonts w:cs="Arial"/>
              </w:rPr>
              <w:t>These attributes represent values that are stored persistently in the VnfInfo information element for consumption by functional blocks that invoke the VNF lifecycle management interface. They are not consumed by the VNFM or the lifecycle management scripts.</w:t>
            </w:r>
          </w:p>
          <w:p w14:paraId="153A0FB3" w14:textId="77777777" w:rsidR="00114FF3" w:rsidRPr="007B1EF8" w:rsidRDefault="005658D5">
            <w:pPr>
              <w:pStyle w:val="TAL"/>
              <w:keepNext w:val="0"/>
              <w:rPr>
                <w:rFonts w:cs="Arial"/>
              </w:rPr>
            </w:pPr>
            <w:r w:rsidRPr="007B1EF8">
              <w:rPr>
                <w:rFonts w:cs="Arial"/>
              </w:rPr>
              <w:t>Modifying the values of these attributes has no effect on the VNF instance, it only affects the information represented in VnfInfo.</w:t>
            </w:r>
          </w:p>
        </w:tc>
      </w:tr>
      <w:tr w:rsidR="00114FF3" w:rsidRPr="007B1EF8" w14:paraId="3FA602D1" w14:textId="77777777" w:rsidTr="00DF1267">
        <w:trPr>
          <w:jc w:val="center"/>
        </w:trPr>
        <w:tc>
          <w:tcPr>
            <w:tcW w:w="2791" w:type="dxa"/>
            <w:shd w:val="clear" w:color="auto" w:fill="auto"/>
          </w:tcPr>
          <w:p w14:paraId="10646BE4" w14:textId="77777777" w:rsidR="00114FF3" w:rsidRPr="007B1EF8" w:rsidRDefault="005658D5">
            <w:pPr>
              <w:pStyle w:val="TAL"/>
              <w:keepNext w:val="0"/>
            </w:pPr>
            <w:r w:rsidRPr="007B1EF8">
              <w:t>extension</w:t>
            </w:r>
          </w:p>
        </w:tc>
        <w:tc>
          <w:tcPr>
            <w:tcW w:w="1031" w:type="dxa"/>
            <w:shd w:val="clear" w:color="auto" w:fill="auto"/>
          </w:tcPr>
          <w:p w14:paraId="778BBD00" w14:textId="77777777" w:rsidR="00114FF3" w:rsidRPr="007B1EF8" w:rsidRDefault="005658D5">
            <w:pPr>
              <w:pStyle w:val="TAL"/>
              <w:keepNext w:val="0"/>
            </w:pPr>
            <w:r w:rsidRPr="007B1EF8">
              <w:t>M</w:t>
            </w:r>
          </w:p>
        </w:tc>
        <w:tc>
          <w:tcPr>
            <w:tcW w:w="1294" w:type="dxa"/>
            <w:shd w:val="clear" w:color="auto" w:fill="auto"/>
          </w:tcPr>
          <w:p w14:paraId="46DEAB86" w14:textId="77777777" w:rsidR="00114FF3" w:rsidRPr="007B1EF8" w:rsidRDefault="005658D5">
            <w:pPr>
              <w:pStyle w:val="TAL"/>
              <w:keepNext w:val="0"/>
            </w:pPr>
            <w:r w:rsidRPr="007B1EF8">
              <w:t>0..N</w:t>
            </w:r>
          </w:p>
        </w:tc>
        <w:tc>
          <w:tcPr>
            <w:tcW w:w="1825" w:type="dxa"/>
            <w:shd w:val="clear" w:color="auto" w:fill="auto"/>
          </w:tcPr>
          <w:p w14:paraId="67671DB3" w14:textId="77777777" w:rsidR="00114FF3" w:rsidRPr="007B1EF8" w:rsidRDefault="005658D5">
            <w:pPr>
              <w:pStyle w:val="TAL"/>
              <w:keepNext w:val="0"/>
            </w:pPr>
            <w:r w:rsidRPr="007B1EF8">
              <w:t>KeyValuePair</w:t>
            </w:r>
          </w:p>
        </w:tc>
        <w:tc>
          <w:tcPr>
            <w:tcW w:w="2835" w:type="dxa"/>
            <w:shd w:val="clear" w:color="auto" w:fill="auto"/>
          </w:tcPr>
          <w:p w14:paraId="79EB5D0D" w14:textId="77777777" w:rsidR="00114FF3" w:rsidRPr="007B1EF8" w:rsidRDefault="005658D5">
            <w:pPr>
              <w:pStyle w:val="TAL"/>
              <w:rPr>
                <w:rFonts w:cs="Arial"/>
              </w:rPr>
            </w:pPr>
            <w:r w:rsidRPr="007B1EF8">
              <w:rPr>
                <w:rFonts w:cs="Arial"/>
              </w:rPr>
              <w:t xml:space="preserve">Additional </w:t>
            </w:r>
            <w:r w:rsidRPr="007B1EF8">
              <w:t>VNF-specific attributes</w:t>
            </w:r>
            <w:r w:rsidRPr="007B1EF8">
              <w:rPr>
                <w:rFonts w:cs="Arial"/>
              </w:rPr>
              <w:t xml:space="preserve"> that affect the lifecycle management of this VNF instance.</w:t>
            </w:r>
          </w:p>
          <w:p w14:paraId="555DB3AF" w14:textId="77777777" w:rsidR="00DB6DBE" w:rsidRPr="007B1EF8" w:rsidRDefault="005658D5">
            <w:pPr>
              <w:pStyle w:val="TAL"/>
              <w:rPr>
                <w:rFonts w:cs="Arial"/>
              </w:rPr>
            </w:pPr>
            <w:r w:rsidRPr="007B1EF8">
              <w:rPr>
                <w:rFonts w:cs="Arial"/>
              </w:rPr>
              <w:t>These attributes represent values that are stored persistently in the VnfInfo information element for consumption by the VNFM, or the lifecycle management scripts during the execution of VNF lifecycle management operations.</w:t>
            </w:r>
          </w:p>
          <w:p w14:paraId="06C31313" w14:textId="77777777" w:rsidR="00DB6DBE" w:rsidRPr="007B1EF8" w:rsidRDefault="005658D5">
            <w:pPr>
              <w:pStyle w:val="TAL"/>
              <w:keepNext w:val="0"/>
              <w:rPr>
                <w:rFonts w:cs="Arial"/>
              </w:rPr>
            </w:pPr>
            <w:r w:rsidRPr="007B1EF8">
              <w:rPr>
                <w:rFonts w:cs="Arial"/>
              </w:rPr>
              <w:t>Modifying the values of these attributes has no direct effect on the VNF instance; however, the modified attribute values can be considered during subsequent VNF lifecycle management operations, which means that the modified values can indirectly affect the configuration of the VNF instance.</w:t>
            </w:r>
          </w:p>
          <w:p w14:paraId="04BF72DC" w14:textId="67762331" w:rsidR="00114FF3" w:rsidRPr="007B1EF8" w:rsidRDefault="005658D5">
            <w:pPr>
              <w:pStyle w:val="TAL"/>
              <w:keepNext w:val="0"/>
            </w:pPr>
            <w:r w:rsidRPr="007B1EF8">
              <w:t>Extensions that are writeable are declared in the VNFD (see clause 7.1.14.2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See note 1.</w:t>
            </w:r>
          </w:p>
        </w:tc>
      </w:tr>
      <w:tr w:rsidR="00114FF3" w:rsidRPr="007B1EF8" w14:paraId="7E51D90C" w14:textId="77777777" w:rsidTr="00DF1267">
        <w:trPr>
          <w:jc w:val="center"/>
        </w:trPr>
        <w:tc>
          <w:tcPr>
            <w:tcW w:w="9776" w:type="dxa"/>
            <w:gridSpan w:val="5"/>
            <w:shd w:val="clear" w:color="auto" w:fill="auto"/>
          </w:tcPr>
          <w:p w14:paraId="5EC6DBCC" w14:textId="77777777" w:rsidR="00114FF3" w:rsidRPr="007B1EF8" w:rsidRDefault="005658D5" w:rsidP="00DF1267">
            <w:pPr>
              <w:pStyle w:val="TAN"/>
            </w:pPr>
            <w:r w:rsidRPr="007B1EF8">
              <w:lastRenderedPageBreak/>
              <w:t>NOTE 1:</w:t>
            </w:r>
            <w:r w:rsidRPr="007B1EF8">
              <w:tab/>
              <w:t>This attribute in the VnfInfo shall be writable through the modifyVnfInfoData attribute of the Update NS operation (refer to clause 7.3.5.2).</w:t>
            </w:r>
          </w:p>
          <w:p w14:paraId="0DEB1314" w14:textId="77777777" w:rsidR="00DB6DBE" w:rsidRPr="007B1EF8" w:rsidRDefault="005658D5" w:rsidP="00DF1267">
            <w:pPr>
              <w:pStyle w:val="TAN"/>
            </w:pPr>
            <w:r w:rsidRPr="007B1EF8">
              <w:t>NOTE 2:</w:t>
            </w:r>
            <w:r w:rsidRPr="007B1EF8">
              <w:tab/>
              <w:t>This identifier, which is managed by the VNF provider, identifies the VNF Package and the VNFD in a globally unique way.</w:t>
            </w:r>
          </w:p>
          <w:p w14:paraId="0E47A44F" w14:textId="77777777" w:rsidR="00114FF3" w:rsidRPr="007B1EF8" w:rsidRDefault="005658D5" w:rsidP="00DF1267">
            <w:pPr>
              <w:pStyle w:val="TAN"/>
            </w:pPr>
            <w:r w:rsidRPr="007B1EF8">
              <w:t>NOTE 3:</w:t>
            </w:r>
            <w:r w:rsidRPr="007B1EF8">
              <w:tab/>
            </w:r>
            <w:r w:rsidRPr="007B1EF8">
              <w:rPr>
                <w:color w:val="000000"/>
              </w:rPr>
              <w:t xml:space="preserve">See </w:t>
            </w:r>
            <w:r w:rsidRPr="007B1EF8">
              <w:t>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w:t>
            </w:r>
            <w:r w:rsidRPr="007B1EF8">
              <w:rPr>
                <w:color w:val="000000"/>
              </w:rPr>
              <w:t xml:space="preserve"> clause 7.1.2.2. This information is copied from the VNFD of the on-boarded VNF Package which was used to instantiate the VNF instance</w:t>
            </w:r>
            <w:r w:rsidRPr="007B1EF8">
              <w:t>.</w:t>
            </w:r>
          </w:p>
          <w:p w14:paraId="6D772D75" w14:textId="77777777" w:rsidR="00114FF3" w:rsidRPr="007B1EF8" w:rsidRDefault="005658D5" w:rsidP="00DF1267">
            <w:pPr>
              <w:pStyle w:val="TAN"/>
            </w:pPr>
            <w:r w:rsidRPr="007B1EF8">
              <w:t>NOTE 4:</w:t>
            </w:r>
            <w:r w:rsidRPr="007B1EF8">
              <w:tab/>
              <w:t>Modifying the value of this attribute can be performed when no conflicts exist between the previous and the newly referred VNF Package, e.g. when the new VNFD is not changed with respect to the previous VNFD apart from referencing to other VNF software image(s). In order to avoid misalignment of the VnfInfo with the current VNF's on-boarded VNF Package, the values copied from the VNFD of the on-boarded VNF Package (see note 3) need to be kept in sync.</w:t>
            </w:r>
          </w:p>
          <w:p w14:paraId="1017DBA4" w14:textId="77777777" w:rsidR="00114FF3" w:rsidRPr="007B1EF8" w:rsidRDefault="005658D5" w:rsidP="00DF1267">
            <w:pPr>
              <w:pStyle w:val="TAN"/>
            </w:pPr>
            <w:r w:rsidRPr="007B1EF8">
              <w:t>NOTE 5:</w:t>
            </w:r>
            <w:r w:rsidRPr="007B1EF8">
              <w:tab/>
            </w:r>
            <w:r w:rsidR="00A470D2" w:rsidRPr="007B1EF8">
              <w:t xml:space="preserve">These attributes </w:t>
            </w:r>
            <w:r w:rsidRPr="007B1EF8">
              <w:t>are sometimes also referred to as configuration parameters applicable to a VNF. Some of these are set prior to instantiation and cannot be modified if the VNF is instantiated, some are set prior to instantiation (are part of initial configuration) and can be modified later, and others can be set only after instantiation. The applicability of certain configuration may depend on the VNF and the required operation of the VNF at a certain point in time.</w:t>
            </w:r>
          </w:p>
        </w:tc>
      </w:tr>
    </w:tbl>
    <w:p w14:paraId="3C1675BD" w14:textId="77777777" w:rsidR="00DF1267" w:rsidRPr="007B1EF8" w:rsidRDefault="00DF1267" w:rsidP="00DF1267"/>
    <w:p w14:paraId="2500A396" w14:textId="4B8157E9" w:rsidR="00114FF3" w:rsidRPr="007B1EF8" w:rsidRDefault="005658D5">
      <w:pPr>
        <w:pStyle w:val="Heading4"/>
      </w:pPr>
      <w:bookmarkStart w:id="585" w:name="_Toc146290772"/>
      <w:r w:rsidRPr="007B1EF8">
        <w:t>8.3.3.4</w:t>
      </w:r>
      <w:r w:rsidRPr="007B1EF8">
        <w:tab/>
        <w:t>InstantiatedVnfInfo information element</w:t>
      </w:r>
      <w:bookmarkEnd w:id="585"/>
    </w:p>
    <w:p w14:paraId="24907FA5" w14:textId="77777777" w:rsidR="00114FF3" w:rsidRPr="007B1EF8" w:rsidRDefault="005658D5">
      <w:pPr>
        <w:pStyle w:val="Heading5"/>
      </w:pPr>
      <w:bookmarkStart w:id="586" w:name="_Toc146290773"/>
      <w:r w:rsidRPr="007B1EF8">
        <w:t>8.3.3.4.1</w:t>
      </w:r>
      <w:r w:rsidRPr="007B1EF8">
        <w:tab/>
        <w:t>Description</w:t>
      </w:r>
      <w:bookmarkEnd w:id="586"/>
    </w:p>
    <w:p w14:paraId="567DA1B9" w14:textId="77777777" w:rsidR="00DB6DBE" w:rsidRPr="007B1EF8" w:rsidRDefault="005658D5">
      <w:r w:rsidRPr="007B1EF8">
        <w:t>This information element provides run-time information specific to an instantiated VNF instance.</w:t>
      </w:r>
    </w:p>
    <w:p w14:paraId="2CB22CAC" w14:textId="77777777" w:rsidR="00114FF3" w:rsidRPr="007B1EF8" w:rsidRDefault="005658D5">
      <w:r w:rsidRPr="007B1EF8">
        <w:t>Annex A of ETSI GS NFV-IFA 007 [</w:t>
      </w:r>
      <w:r w:rsidRPr="007B1EF8">
        <w:fldChar w:fldCharType="begin"/>
      </w:r>
      <w:r w:rsidRPr="007B1EF8">
        <w:instrText xml:space="preserve">REF REF_GSNFV_IFA007 \h </w:instrText>
      </w:r>
      <w:r w:rsidRPr="007B1EF8">
        <w:fldChar w:fldCharType="separate"/>
      </w:r>
      <w:r w:rsidR="00A41B6D" w:rsidRPr="007B1EF8">
        <w:t>i.5</w:t>
      </w:r>
      <w:r w:rsidRPr="007B1EF8">
        <w:fldChar w:fldCharType="end"/>
      </w:r>
      <w:r w:rsidRPr="007B1EF8">
        <w:t>] provides examples illustrating the relationship among the different run-time information elements (CP, VL and link ports) used to represent the connectivity of a VNF.</w:t>
      </w:r>
    </w:p>
    <w:p w14:paraId="4A687CA1" w14:textId="77777777" w:rsidR="00114FF3" w:rsidRPr="007B1EF8" w:rsidRDefault="005658D5">
      <w:pPr>
        <w:pStyle w:val="Heading5"/>
        <w:keepNext w:val="0"/>
      </w:pPr>
      <w:bookmarkStart w:id="587" w:name="_Toc146290774"/>
      <w:r w:rsidRPr="007B1EF8">
        <w:t>8.3.3.4.2</w:t>
      </w:r>
      <w:r w:rsidRPr="007B1EF8">
        <w:tab/>
        <w:t>Attributes</w:t>
      </w:r>
      <w:bookmarkEnd w:id="587"/>
    </w:p>
    <w:p w14:paraId="25820488" w14:textId="77777777" w:rsidR="00114FF3" w:rsidRPr="007B1EF8" w:rsidRDefault="005658D5">
      <w:r w:rsidRPr="007B1EF8">
        <w:t>The InstantiatedVnfInfo information element shall follow the indications provided in table 8.3.3.4.2-1.</w:t>
      </w:r>
    </w:p>
    <w:p w14:paraId="07F4994C" w14:textId="77777777" w:rsidR="00114FF3" w:rsidRPr="007B1EF8" w:rsidRDefault="005658D5">
      <w:pPr>
        <w:pStyle w:val="TH"/>
        <w:keepLines w:val="0"/>
      </w:pPr>
      <w:r w:rsidRPr="007B1EF8">
        <w:t>Table 8.3.3.4.2-1: Attributes of the InstantiatedVnfInfo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3"/>
        <w:gridCol w:w="1843"/>
        <w:gridCol w:w="3832"/>
      </w:tblGrid>
      <w:tr w:rsidR="00114FF3" w:rsidRPr="007B1EF8" w14:paraId="105CD230" w14:textId="77777777">
        <w:trPr>
          <w:tblHeader/>
          <w:jc w:val="center"/>
        </w:trPr>
        <w:tc>
          <w:tcPr>
            <w:tcW w:w="1838" w:type="dxa"/>
            <w:shd w:val="clear" w:color="auto" w:fill="BFBFBF"/>
            <w:tcMar>
              <w:left w:w="28" w:type="dxa"/>
            </w:tcMar>
          </w:tcPr>
          <w:p w14:paraId="4DA99B73" w14:textId="77777777" w:rsidR="00114FF3" w:rsidRPr="007B1EF8" w:rsidRDefault="005658D5">
            <w:pPr>
              <w:pStyle w:val="TAH"/>
              <w:keepLines w:val="0"/>
            </w:pPr>
            <w:r w:rsidRPr="007B1EF8">
              <w:t>Attribute</w:t>
            </w:r>
          </w:p>
        </w:tc>
        <w:tc>
          <w:tcPr>
            <w:tcW w:w="993" w:type="dxa"/>
            <w:shd w:val="clear" w:color="auto" w:fill="BFBFBF"/>
            <w:tcMar>
              <w:left w:w="28" w:type="dxa"/>
            </w:tcMar>
          </w:tcPr>
          <w:p w14:paraId="7EBD765F" w14:textId="77777777" w:rsidR="00114FF3" w:rsidRPr="007B1EF8" w:rsidRDefault="005658D5">
            <w:pPr>
              <w:pStyle w:val="TAH"/>
              <w:keepLines w:val="0"/>
            </w:pPr>
            <w:r w:rsidRPr="007B1EF8">
              <w:t>Qualifier</w:t>
            </w:r>
          </w:p>
        </w:tc>
        <w:tc>
          <w:tcPr>
            <w:tcW w:w="1133" w:type="dxa"/>
            <w:shd w:val="clear" w:color="auto" w:fill="BFBFBF"/>
            <w:tcMar>
              <w:left w:w="28" w:type="dxa"/>
            </w:tcMar>
          </w:tcPr>
          <w:p w14:paraId="4573146C" w14:textId="77777777" w:rsidR="00114FF3" w:rsidRPr="007B1EF8" w:rsidRDefault="005658D5">
            <w:pPr>
              <w:pStyle w:val="TAH"/>
              <w:keepLines w:val="0"/>
            </w:pPr>
            <w:r w:rsidRPr="007B1EF8">
              <w:t>Cardinality</w:t>
            </w:r>
          </w:p>
        </w:tc>
        <w:tc>
          <w:tcPr>
            <w:tcW w:w="1843" w:type="dxa"/>
            <w:shd w:val="clear" w:color="auto" w:fill="BFBFBF"/>
            <w:tcMar>
              <w:left w:w="28" w:type="dxa"/>
            </w:tcMar>
          </w:tcPr>
          <w:p w14:paraId="6AE33B17" w14:textId="77777777" w:rsidR="00114FF3" w:rsidRPr="007B1EF8" w:rsidRDefault="005658D5">
            <w:pPr>
              <w:pStyle w:val="TAH"/>
              <w:keepLines w:val="0"/>
            </w:pPr>
            <w:r w:rsidRPr="007B1EF8">
              <w:t>Content</w:t>
            </w:r>
          </w:p>
        </w:tc>
        <w:tc>
          <w:tcPr>
            <w:tcW w:w="3832" w:type="dxa"/>
            <w:shd w:val="clear" w:color="auto" w:fill="BFBFBF"/>
            <w:tcMar>
              <w:left w:w="28" w:type="dxa"/>
            </w:tcMar>
          </w:tcPr>
          <w:p w14:paraId="2A5EC29D" w14:textId="77777777" w:rsidR="00114FF3" w:rsidRPr="007B1EF8" w:rsidRDefault="005658D5">
            <w:pPr>
              <w:pStyle w:val="TAH"/>
              <w:keepLines w:val="0"/>
            </w:pPr>
            <w:r w:rsidRPr="007B1EF8">
              <w:t>Description</w:t>
            </w:r>
          </w:p>
        </w:tc>
      </w:tr>
      <w:tr w:rsidR="00114FF3" w:rsidRPr="007B1EF8" w14:paraId="27B35635" w14:textId="77777777">
        <w:trPr>
          <w:jc w:val="center"/>
        </w:trPr>
        <w:tc>
          <w:tcPr>
            <w:tcW w:w="1838" w:type="dxa"/>
            <w:shd w:val="clear" w:color="auto" w:fill="FFFFFF"/>
            <w:tcMar>
              <w:left w:w="28" w:type="dxa"/>
            </w:tcMar>
          </w:tcPr>
          <w:p w14:paraId="53F8240C" w14:textId="77777777" w:rsidR="00114FF3" w:rsidRPr="007B1EF8" w:rsidRDefault="005658D5">
            <w:pPr>
              <w:pStyle w:val="TAL"/>
              <w:keepLines w:val="0"/>
              <w:rPr>
                <w:lang w:eastAsia="zh-CN"/>
              </w:rPr>
            </w:pPr>
            <w:r w:rsidRPr="007B1EF8">
              <w:rPr>
                <w:lang w:eastAsia="zh-CN"/>
              </w:rPr>
              <w:t>flavourId</w:t>
            </w:r>
          </w:p>
        </w:tc>
        <w:tc>
          <w:tcPr>
            <w:tcW w:w="993" w:type="dxa"/>
            <w:shd w:val="clear" w:color="auto" w:fill="FFFFFF"/>
            <w:tcMar>
              <w:left w:w="28" w:type="dxa"/>
            </w:tcMar>
          </w:tcPr>
          <w:p w14:paraId="718BCB6E" w14:textId="77777777" w:rsidR="00114FF3" w:rsidRPr="007B1EF8" w:rsidRDefault="005658D5">
            <w:pPr>
              <w:pStyle w:val="TAL"/>
              <w:keepLines w:val="0"/>
              <w:rPr>
                <w:lang w:eastAsia="zh-CN"/>
              </w:rPr>
            </w:pPr>
            <w:r w:rsidRPr="007B1EF8">
              <w:rPr>
                <w:lang w:eastAsia="zh-CN"/>
              </w:rPr>
              <w:t>M</w:t>
            </w:r>
          </w:p>
        </w:tc>
        <w:tc>
          <w:tcPr>
            <w:tcW w:w="1133" w:type="dxa"/>
            <w:shd w:val="clear" w:color="auto" w:fill="FFFFFF"/>
            <w:tcMar>
              <w:left w:w="28" w:type="dxa"/>
            </w:tcMar>
          </w:tcPr>
          <w:p w14:paraId="1B082A75" w14:textId="77777777" w:rsidR="00114FF3" w:rsidRPr="007B1EF8" w:rsidRDefault="005658D5">
            <w:pPr>
              <w:pStyle w:val="TAL"/>
              <w:keepLines w:val="0"/>
              <w:rPr>
                <w:lang w:eastAsia="zh-CN"/>
              </w:rPr>
            </w:pPr>
            <w:r w:rsidRPr="007B1EF8">
              <w:rPr>
                <w:lang w:eastAsia="zh-CN"/>
              </w:rPr>
              <w:t>1</w:t>
            </w:r>
          </w:p>
        </w:tc>
        <w:tc>
          <w:tcPr>
            <w:tcW w:w="1843" w:type="dxa"/>
            <w:shd w:val="clear" w:color="auto" w:fill="FFFFFF"/>
            <w:tcMar>
              <w:left w:w="28" w:type="dxa"/>
            </w:tcMar>
          </w:tcPr>
          <w:p w14:paraId="235188C5" w14:textId="77777777" w:rsidR="00114FF3" w:rsidRPr="007B1EF8" w:rsidRDefault="005658D5">
            <w:pPr>
              <w:pStyle w:val="TAL"/>
              <w:keepLines w:val="0"/>
              <w:rPr>
                <w:lang w:eastAsia="zh-CN"/>
              </w:rPr>
            </w:pPr>
            <w:r w:rsidRPr="007B1EF8">
              <w:rPr>
                <w:lang w:eastAsia="zh-CN"/>
              </w:rPr>
              <w:t>Identifier (Reference to VnfDf)</w:t>
            </w:r>
          </w:p>
        </w:tc>
        <w:tc>
          <w:tcPr>
            <w:tcW w:w="3832" w:type="dxa"/>
            <w:shd w:val="clear" w:color="auto" w:fill="FFFFFF"/>
            <w:tcMar>
              <w:left w:w="28" w:type="dxa"/>
            </w:tcMar>
          </w:tcPr>
          <w:p w14:paraId="09F8C53C" w14:textId="77777777" w:rsidR="00114FF3" w:rsidRPr="007B1EF8" w:rsidRDefault="005658D5">
            <w:pPr>
              <w:pStyle w:val="TAL"/>
              <w:keepLines w:val="0"/>
              <w:rPr>
                <w:lang w:eastAsia="zh-CN"/>
              </w:rPr>
            </w:pPr>
            <w:r w:rsidRPr="007B1EF8">
              <w:rPr>
                <w:szCs w:val="18"/>
              </w:rPr>
              <w:t>Identifier of the VNF DF applied to this VNF instance. See note 1.</w:t>
            </w:r>
          </w:p>
        </w:tc>
      </w:tr>
      <w:tr w:rsidR="00114FF3" w:rsidRPr="007B1EF8" w14:paraId="6C848EAE" w14:textId="77777777">
        <w:trPr>
          <w:jc w:val="center"/>
        </w:trPr>
        <w:tc>
          <w:tcPr>
            <w:tcW w:w="1838" w:type="dxa"/>
            <w:shd w:val="clear" w:color="auto" w:fill="FFFFFF"/>
            <w:tcMar>
              <w:left w:w="28" w:type="dxa"/>
            </w:tcMar>
          </w:tcPr>
          <w:p w14:paraId="25FEE6B4" w14:textId="77777777" w:rsidR="00114FF3" w:rsidRPr="007B1EF8" w:rsidRDefault="005658D5">
            <w:pPr>
              <w:pStyle w:val="TAL"/>
              <w:keepLines w:val="0"/>
              <w:rPr>
                <w:shd w:val="clear" w:color="auto" w:fill="FFFF00"/>
              </w:rPr>
            </w:pPr>
            <w:r w:rsidRPr="007B1EF8">
              <w:t>vnfState</w:t>
            </w:r>
          </w:p>
        </w:tc>
        <w:tc>
          <w:tcPr>
            <w:tcW w:w="993" w:type="dxa"/>
            <w:shd w:val="clear" w:color="auto" w:fill="FFFFFF"/>
            <w:tcMar>
              <w:left w:w="28" w:type="dxa"/>
            </w:tcMar>
          </w:tcPr>
          <w:p w14:paraId="3EE54AC0" w14:textId="77777777" w:rsidR="00114FF3" w:rsidRPr="007B1EF8" w:rsidRDefault="005658D5">
            <w:pPr>
              <w:pStyle w:val="TAL"/>
              <w:keepLines w:val="0"/>
            </w:pPr>
            <w:r w:rsidRPr="007B1EF8">
              <w:t>M</w:t>
            </w:r>
          </w:p>
        </w:tc>
        <w:tc>
          <w:tcPr>
            <w:tcW w:w="1133" w:type="dxa"/>
            <w:shd w:val="clear" w:color="auto" w:fill="FFFFFF"/>
            <w:tcMar>
              <w:left w:w="28" w:type="dxa"/>
            </w:tcMar>
          </w:tcPr>
          <w:p w14:paraId="7D718CE6" w14:textId="77777777" w:rsidR="00114FF3" w:rsidRPr="007B1EF8" w:rsidRDefault="005658D5">
            <w:pPr>
              <w:pStyle w:val="TAL"/>
              <w:keepLines w:val="0"/>
            </w:pPr>
            <w:r w:rsidRPr="007B1EF8">
              <w:t>1</w:t>
            </w:r>
          </w:p>
        </w:tc>
        <w:tc>
          <w:tcPr>
            <w:tcW w:w="1843" w:type="dxa"/>
            <w:shd w:val="clear" w:color="auto" w:fill="FFFFFF"/>
            <w:tcMar>
              <w:left w:w="28" w:type="dxa"/>
            </w:tcMar>
          </w:tcPr>
          <w:p w14:paraId="08375C01" w14:textId="77777777" w:rsidR="00114FF3" w:rsidRPr="007B1EF8" w:rsidRDefault="005658D5">
            <w:pPr>
              <w:pStyle w:val="TAL"/>
              <w:keepLines w:val="0"/>
            </w:pPr>
            <w:r w:rsidRPr="007B1EF8">
              <w:t>Enum</w:t>
            </w:r>
          </w:p>
        </w:tc>
        <w:tc>
          <w:tcPr>
            <w:tcW w:w="3832" w:type="dxa"/>
            <w:shd w:val="clear" w:color="auto" w:fill="FFFFFF"/>
            <w:tcMar>
              <w:left w:w="28" w:type="dxa"/>
            </w:tcMar>
          </w:tcPr>
          <w:p w14:paraId="4ED13CFF" w14:textId="77777777" w:rsidR="007D5644" w:rsidRPr="007B1EF8" w:rsidRDefault="005658D5">
            <w:pPr>
              <w:pStyle w:val="TAL"/>
              <w:keepLines w:val="0"/>
            </w:pPr>
            <w:r w:rsidRPr="007B1EF8">
              <w:t>The state of the VNF instance.</w:t>
            </w:r>
          </w:p>
          <w:p w14:paraId="4C1DEA0A" w14:textId="77777777" w:rsidR="007D5644" w:rsidRPr="007B1EF8" w:rsidRDefault="007D5644" w:rsidP="007D5644">
            <w:pPr>
              <w:pStyle w:val="TAL"/>
              <w:keepLines w:val="0"/>
            </w:pPr>
            <w:r w:rsidRPr="007B1EF8">
              <w:t>VALUES</w:t>
            </w:r>
            <w:r w:rsidR="005658D5" w:rsidRPr="007B1EF8">
              <w:t>:</w:t>
            </w:r>
          </w:p>
          <w:p w14:paraId="32A84E96" w14:textId="77777777" w:rsidR="007D5644" w:rsidRPr="007B1EF8" w:rsidRDefault="005658D5" w:rsidP="00755C79">
            <w:pPr>
              <w:pStyle w:val="TAL"/>
              <w:keepLines w:val="0"/>
              <w:numPr>
                <w:ilvl w:val="0"/>
                <w:numId w:val="36"/>
              </w:numPr>
            </w:pPr>
            <w:r w:rsidRPr="007B1EF8">
              <w:t>STARTED</w:t>
            </w:r>
          </w:p>
          <w:p w14:paraId="7DDB98DF" w14:textId="77777777" w:rsidR="00114FF3" w:rsidRPr="007B1EF8" w:rsidRDefault="005658D5" w:rsidP="00755C79">
            <w:pPr>
              <w:pStyle w:val="TAL"/>
              <w:keepLines w:val="0"/>
              <w:numPr>
                <w:ilvl w:val="0"/>
                <w:numId w:val="36"/>
              </w:numPr>
            </w:pPr>
            <w:r w:rsidRPr="007B1EF8">
              <w:t>STOPPED</w:t>
            </w:r>
          </w:p>
        </w:tc>
      </w:tr>
      <w:tr w:rsidR="00114FF3" w:rsidRPr="007B1EF8" w14:paraId="199366FE" w14:textId="77777777">
        <w:trPr>
          <w:jc w:val="center"/>
        </w:trPr>
        <w:tc>
          <w:tcPr>
            <w:tcW w:w="1838" w:type="dxa"/>
            <w:shd w:val="clear" w:color="auto" w:fill="FFFFFF"/>
            <w:tcMar>
              <w:left w:w="28" w:type="dxa"/>
            </w:tcMar>
          </w:tcPr>
          <w:p w14:paraId="3462AA2A" w14:textId="77777777" w:rsidR="00114FF3" w:rsidRPr="007B1EF8" w:rsidRDefault="005658D5">
            <w:pPr>
              <w:pStyle w:val="TAL"/>
              <w:keepLines w:val="0"/>
            </w:pPr>
            <w:r w:rsidRPr="007B1EF8">
              <w:t>scaleStatus</w:t>
            </w:r>
          </w:p>
        </w:tc>
        <w:tc>
          <w:tcPr>
            <w:tcW w:w="993" w:type="dxa"/>
            <w:shd w:val="clear" w:color="auto" w:fill="FFFFFF"/>
            <w:tcMar>
              <w:left w:w="28" w:type="dxa"/>
            </w:tcMar>
          </w:tcPr>
          <w:p w14:paraId="4826D7F6" w14:textId="77777777" w:rsidR="00114FF3" w:rsidRPr="007B1EF8" w:rsidRDefault="005658D5">
            <w:pPr>
              <w:pStyle w:val="TAL"/>
              <w:keepLines w:val="0"/>
            </w:pPr>
            <w:r w:rsidRPr="007B1EF8">
              <w:t>M</w:t>
            </w:r>
          </w:p>
        </w:tc>
        <w:tc>
          <w:tcPr>
            <w:tcW w:w="1133" w:type="dxa"/>
            <w:shd w:val="clear" w:color="auto" w:fill="FFFFFF"/>
            <w:tcMar>
              <w:left w:w="28" w:type="dxa"/>
            </w:tcMar>
          </w:tcPr>
          <w:p w14:paraId="1537D5E1" w14:textId="77777777" w:rsidR="00114FF3" w:rsidRPr="007B1EF8" w:rsidRDefault="005658D5">
            <w:pPr>
              <w:pStyle w:val="TAL"/>
              <w:keepLines w:val="0"/>
            </w:pPr>
            <w:r w:rsidRPr="007B1EF8">
              <w:t>0..N</w:t>
            </w:r>
          </w:p>
        </w:tc>
        <w:tc>
          <w:tcPr>
            <w:tcW w:w="1843" w:type="dxa"/>
            <w:shd w:val="clear" w:color="auto" w:fill="FFFFFF"/>
            <w:tcMar>
              <w:left w:w="28" w:type="dxa"/>
            </w:tcMar>
          </w:tcPr>
          <w:p w14:paraId="1A14E697" w14:textId="6E1ECB2E" w:rsidR="00114FF3" w:rsidRPr="007B1EF8" w:rsidRDefault="005658D5">
            <w:pPr>
              <w:pStyle w:val="TAL"/>
              <w:keepLines w:val="0"/>
            </w:pPr>
            <w:r w:rsidRPr="007B1EF8">
              <w:t>ScaleInfo</w:t>
            </w:r>
          </w:p>
        </w:tc>
        <w:tc>
          <w:tcPr>
            <w:tcW w:w="3832" w:type="dxa"/>
            <w:shd w:val="clear" w:color="auto" w:fill="FFFFFF"/>
            <w:tcMar>
              <w:left w:w="28" w:type="dxa"/>
            </w:tcMar>
          </w:tcPr>
          <w:p w14:paraId="2EDEFE22" w14:textId="77777777" w:rsidR="00114FF3" w:rsidRPr="007B1EF8" w:rsidRDefault="005658D5" w:rsidP="00F2528F">
            <w:pPr>
              <w:pStyle w:val="TAL"/>
            </w:pPr>
            <w:r w:rsidRPr="007B1EF8">
              <w:t>Scale status of the VNF, one entry per aspect. Shall be present if the VNF supports scaling.</w:t>
            </w:r>
          </w:p>
          <w:p w14:paraId="3BC81892" w14:textId="77777777" w:rsidR="00F2528F" w:rsidRPr="007B1EF8" w:rsidRDefault="005658D5" w:rsidP="00F2528F">
            <w:pPr>
              <w:pStyle w:val="TAL"/>
            </w:pPr>
            <w:r w:rsidRPr="007B1EF8">
              <w:t xml:space="preserve">Represents for every scaling aspect how "big" the VNF has been scaled </w:t>
            </w:r>
            <w:r w:rsidR="000E01B1" w:rsidRPr="007B1EF8">
              <w:rPr>
                <w:rFonts w:cs="Arial"/>
              </w:rPr>
              <w:t xml:space="preserve">with respect to </w:t>
            </w:r>
            <w:r w:rsidRPr="007B1EF8">
              <w:t>that aspect.</w:t>
            </w:r>
            <w:r w:rsidR="00F2528F" w:rsidRPr="007B1EF8">
              <w:t xml:space="preserve"> </w:t>
            </w:r>
          </w:p>
          <w:p w14:paraId="0663780D" w14:textId="77777777" w:rsidR="00F2528F" w:rsidRPr="007B1EF8" w:rsidRDefault="00F2528F" w:rsidP="00F2528F">
            <w:pPr>
              <w:pStyle w:val="TAL"/>
            </w:pPr>
            <w:r w:rsidRPr="007B1EF8">
              <w:t xml:space="preserve">For an aspect that has not been deployed because it consists of VDUs that belong to a deployable module that has not been selected (or to multiple deployable modules, none of which have been selected), it indicates the scale level that has been requested in the instantiation or in a scaling operation, or, if none has been requested in any of them, the scale level applicable to the aspect based on the default instantiation level. </w:t>
            </w:r>
          </w:p>
          <w:p w14:paraId="31014A7D" w14:textId="77777777" w:rsidR="00114FF3" w:rsidRPr="007B1EF8" w:rsidRDefault="005658D5" w:rsidP="00F2528F">
            <w:pPr>
              <w:pStyle w:val="TAL"/>
            </w:pPr>
            <w:r w:rsidRPr="007B1EF8">
              <w:t>See note</w:t>
            </w:r>
            <w:r w:rsidR="00F2528F" w:rsidRPr="007B1EF8">
              <w:t>s</w:t>
            </w:r>
            <w:r w:rsidRPr="007B1EF8">
              <w:t xml:space="preserve"> 2</w:t>
            </w:r>
            <w:r w:rsidR="00F2528F" w:rsidRPr="007B1EF8">
              <w:t xml:space="preserve"> and 5</w:t>
            </w:r>
            <w:r w:rsidRPr="007B1EF8">
              <w:t>.</w:t>
            </w:r>
          </w:p>
        </w:tc>
      </w:tr>
      <w:tr w:rsidR="007D6714" w:rsidRPr="007B1EF8" w14:paraId="7EE7F98B" w14:textId="77777777">
        <w:trPr>
          <w:jc w:val="center"/>
        </w:trPr>
        <w:tc>
          <w:tcPr>
            <w:tcW w:w="1838" w:type="dxa"/>
            <w:shd w:val="clear" w:color="auto" w:fill="FFFFFF"/>
            <w:tcMar>
              <w:left w:w="28" w:type="dxa"/>
            </w:tcMar>
          </w:tcPr>
          <w:p w14:paraId="46E2DFFC" w14:textId="77777777" w:rsidR="007D6714" w:rsidRPr="007B1EF8" w:rsidRDefault="007D6714" w:rsidP="007D6714">
            <w:pPr>
              <w:pStyle w:val="TAL"/>
              <w:keepNext w:val="0"/>
            </w:pPr>
            <w:r w:rsidRPr="007B1EF8">
              <w:t>maxScaleLevel</w:t>
            </w:r>
          </w:p>
        </w:tc>
        <w:tc>
          <w:tcPr>
            <w:tcW w:w="993" w:type="dxa"/>
            <w:shd w:val="clear" w:color="auto" w:fill="FFFFFF"/>
            <w:tcMar>
              <w:left w:w="28" w:type="dxa"/>
            </w:tcMar>
          </w:tcPr>
          <w:p w14:paraId="08B7ABDB" w14:textId="77777777" w:rsidR="007D6714" w:rsidRPr="007B1EF8" w:rsidRDefault="007D6714" w:rsidP="007D6714">
            <w:pPr>
              <w:pStyle w:val="TAL"/>
              <w:keepNext w:val="0"/>
            </w:pPr>
            <w:r w:rsidRPr="007B1EF8">
              <w:t>M</w:t>
            </w:r>
          </w:p>
        </w:tc>
        <w:tc>
          <w:tcPr>
            <w:tcW w:w="1133" w:type="dxa"/>
            <w:shd w:val="clear" w:color="auto" w:fill="FFFFFF"/>
            <w:tcMar>
              <w:left w:w="28" w:type="dxa"/>
            </w:tcMar>
          </w:tcPr>
          <w:p w14:paraId="094893DA" w14:textId="77777777" w:rsidR="007D6714" w:rsidRPr="007B1EF8" w:rsidRDefault="007D6714" w:rsidP="007D6714">
            <w:pPr>
              <w:pStyle w:val="TAL"/>
              <w:keepNext w:val="0"/>
            </w:pPr>
            <w:r w:rsidRPr="007B1EF8">
              <w:t>0..N</w:t>
            </w:r>
          </w:p>
        </w:tc>
        <w:tc>
          <w:tcPr>
            <w:tcW w:w="1843" w:type="dxa"/>
            <w:shd w:val="clear" w:color="auto" w:fill="FFFFFF"/>
            <w:tcMar>
              <w:left w:w="28" w:type="dxa"/>
            </w:tcMar>
          </w:tcPr>
          <w:p w14:paraId="405CDAE0" w14:textId="1947B873" w:rsidR="007D6714" w:rsidRPr="007B1EF8" w:rsidRDefault="007D6714" w:rsidP="007D6714">
            <w:pPr>
              <w:pStyle w:val="TAL"/>
              <w:keepNext w:val="0"/>
            </w:pPr>
            <w:r w:rsidRPr="007B1EF8">
              <w:t>ScaleInfo</w:t>
            </w:r>
          </w:p>
        </w:tc>
        <w:tc>
          <w:tcPr>
            <w:tcW w:w="3832" w:type="dxa"/>
            <w:shd w:val="clear" w:color="auto" w:fill="FFFFFF"/>
            <w:tcMar>
              <w:left w:w="28" w:type="dxa"/>
            </w:tcMar>
          </w:tcPr>
          <w:p w14:paraId="4545A48F" w14:textId="77777777" w:rsidR="007D6714" w:rsidRPr="007B1EF8" w:rsidRDefault="007D6714" w:rsidP="007D6714">
            <w:pPr>
              <w:pStyle w:val="TAL"/>
              <w:keepNext w:val="0"/>
            </w:pPr>
            <w:r w:rsidRPr="007B1EF8">
              <w:t xml:space="preserve">Maximum allowed scale levels of the VNF, one entry per aspect, as defined in the VNFD. </w:t>
            </w:r>
            <w:r w:rsidRPr="007B1EF8">
              <w:rPr>
                <w:rFonts w:eastAsiaTheme="minorEastAsia" w:hint="eastAsia"/>
                <w:lang w:eastAsia="zh-CN"/>
              </w:rPr>
              <w:t>This attribute</w:t>
            </w:r>
            <w:r w:rsidRPr="007B1EF8">
              <w:t xml:space="preserve"> </w:t>
            </w:r>
            <w:r w:rsidRPr="007B1EF8">
              <w:rPr>
                <w:rFonts w:eastAsiaTheme="minorEastAsia" w:hint="eastAsia"/>
                <w:szCs w:val="22"/>
                <w:lang w:eastAsia="zh-CN"/>
              </w:rPr>
              <w:t>s</w:t>
            </w:r>
            <w:r w:rsidRPr="007B1EF8">
              <w:rPr>
                <w:szCs w:val="22"/>
              </w:rPr>
              <w:t>hall be present if the VNF supports scaling.</w:t>
            </w:r>
          </w:p>
          <w:p w14:paraId="1BC6CBFB" w14:textId="77777777" w:rsidR="007D6714" w:rsidRPr="007B1EF8" w:rsidRDefault="007D6714" w:rsidP="007D6714">
            <w:pPr>
              <w:pStyle w:val="TAL"/>
              <w:keepNext w:val="0"/>
            </w:pPr>
          </w:p>
          <w:p w14:paraId="348C2158" w14:textId="77777777" w:rsidR="007D6714" w:rsidRPr="007B1EF8" w:rsidRDefault="007D6714" w:rsidP="007D6714">
            <w:pPr>
              <w:pStyle w:val="TAL"/>
              <w:keepNext w:val="0"/>
            </w:pPr>
            <w:r w:rsidRPr="007B1EF8">
              <w:t>Represents for every scaling aspect how "big" the VNF can be scaled</w:t>
            </w:r>
            <w:r w:rsidR="000E01B1" w:rsidRPr="007B1EF8">
              <w:rPr>
                <w:rFonts w:cs="Arial"/>
              </w:rPr>
              <w:t xml:space="preserve"> with respect to</w:t>
            </w:r>
            <w:r w:rsidRPr="007B1EF8">
              <w:t xml:space="preserve"> that aspect. See note 2.</w:t>
            </w:r>
          </w:p>
        </w:tc>
      </w:tr>
      <w:tr w:rsidR="00F2528F" w:rsidRPr="007B1EF8" w14:paraId="4E2250E7" w14:textId="77777777" w:rsidTr="00003D0A">
        <w:trPr>
          <w:jc w:val="center"/>
        </w:trPr>
        <w:tc>
          <w:tcPr>
            <w:tcW w:w="1838" w:type="dxa"/>
            <w:shd w:val="clear" w:color="auto" w:fill="FFFFFF"/>
            <w:tcMar>
              <w:left w:w="28" w:type="dxa"/>
            </w:tcMar>
          </w:tcPr>
          <w:p w14:paraId="245D3BC4" w14:textId="77777777" w:rsidR="00F2528F" w:rsidRPr="007B1EF8" w:rsidRDefault="00F2528F" w:rsidP="00F2528F">
            <w:pPr>
              <w:keepLines/>
              <w:spacing w:after="0"/>
              <w:rPr>
                <w:rFonts w:ascii="Arial" w:hAnsi="Arial"/>
                <w:sz w:val="18"/>
              </w:rPr>
            </w:pPr>
            <w:r w:rsidRPr="007B1EF8">
              <w:rPr>
                <w:rFonts w:ascii="Arial" w:hAnsi="Arial"/>
                <w:sz w:val="18"/>
              </w:rPr>
              <w:lastRenderedPageBreak/>
              <w:t>selectedDeployableModule</w:t>
            </w:r>
          </w:p>
        </w:tc>
        <w:tc>
          <w:tcPr>
            <w:tcW w:w="993" w:type="dxa"/>
            <w:shd w:val="clear" w:color="auto" w:fill="FFFFFF"/>
            <w:tcMar>
              <w:left w:w="28" w:type="dxa"/>
            </w:tcMar>
          </w:tcPr>
          <w:p w14:paraId="27CA81D5" w14:textId="77777777" w:rsidR="00F2528F" w:rsidRPr="007B1EF8" w:rsidRDefault="00F2528F" w:rsidP="00F2528F">
            <w:pPr>
              <w:keepLines/>
              <w:spacing w:after="0"/>
              <w:rPr>
                <w:rFonts w:ascii="Arial" w:hAnsi="Arial"/>
                <w:sz w:val="18"/>
              </w:rPr>
            </w:pPr>
            <w:r w:rsidRPr="007B1EF8">
              <w:rPr>
                <w:rFonts w:ascii="Arial" w:hAnsi="Arial"/>
                <w:sz w:val="18"/>
              </w:rPr>
              <w:t>M</w:t>
            </w:r>
          </w:p>
        </w:tc>
        <w:tc>
          <w:tcPr>
            <w:tcW w:w="1133" w:type="dxa"/>
            <w:shd w:val="clear" w:color="auto" w:fill="FFFFFF"/>
            <w:tcMar>
              <w:left w:w="28" w:type="dxa"/>
            </w:tcMar>
          </w:tcPr>
          <w:p w14:paraId="1EE381A0" w14:textId="77777777" w:rsidR="00F2528F" w:rsidRPr="007B1EF8" w:rsidRDefault="00F2528F" w:rsidP="00F2528F">
            <w:pPr>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18F0A846" w14:textId="77777777" w:rsidR="00F2528F" w:rsidRPr="007B1EF8" w:rsidRDefault="00F2528F" w:rsidP="00F2528F">
            <w:pPr>
              <w:keepLines/>
              <w:spacing w:after="0"/>
              <w:rPr>
                <w:rFonts w:ascii="Arial" w:hAnsi="Arial"/>
                <w:sz w:val="18"/>
              </w:rPr>
            </w:pPr>
            <w:r w:rsidRPr="007B1EF8">
              <w:rPr>
                <w:rFonts w:ascii="Arial" w:hAnsi="Arial"/>
                <w:sz w:val="18"/>
              </w:rPr>
              <w:t>Identifier</w:t>
            </w:r>
          </w:p>
          <w:p w14:paraId="63745467" w14:textId="77777777" w:rsidR="00F2528F" w:rsidRPr="007B1EF8" w:rsidRDefault="00F2528F" w:rsidP="00F2528F">
            <w:pPr>
              <w:keepLines/>
              <w:spacing w:after="0"/>
              <w:rPr>
                <w:rFonts w:ascii="Arial" w:hAnsi="Arial"/>
                <w:sz w:val="18"/>
              </w:rPr>
            </w:pPr>
            <w:r w:rsidRPr="007B1EF8">
              <w:rPr>
                <w:rFonts w:ascii="Arial" w:hAnsi="Arial"/>
                <w:sz w:val="18"/>
              </w:rPr>
              <w:t>(Reference to DeployableModule)</w:t>
            </w:r>
          </w:p>
        </w:tc>
        <w:tc>
          <w:tcPr>
            <w:tcW w:w="3832" w:type="dxa"/>
            <w:shd w:val="clear" w:color="auto" w:fill="FFFFFF"/>
            <w:tcMar>
              <w:left w:w="28" w:type="dxa"/>
            </w:tcMar>
          </w:tcPr>
          <w:p w14:paraId="00D6DE7F" w14:textId="77777777" w:rsidR="00F2528F" w:rsidRPr="007B1EF8" w:rsidRDefault="00F2528F" w:rsidP="00F2528F">
            <w:pPr>
              <w:keepLines/>
              <w:spacing w:after="0"/>
              <w:rPr>
                <w:rFonts w:ascii="Arial" w:hAnsi="Arial"/>
                <w:sz w:val="18"/>
              </w:rPr>
            </w:pPr>
            <w:r w:rsidRPr="007B1EF8">
              <w:rPr>
                <w:rFonts w:ascii="Arial" w:hAnsi="Arial"/>
                <w:sz w:val="18"/>
              </w:rPr>
              <w:t>References a currently selected deployable module, as defined in the VNFD, that has already completed the instantiation of its VNFCs.</w:t>
            </w:r>
          </w:p>
        </w:tc>
      </w:tr>
      <w:tr w:rsidR="00114FF3" w:rsidRPr="007B1EF8" w14:paraId="4E1C7597" w14:textId="77777777">
        <w:trPr>
          <w:jc w:val="center"/>
        </w:trPr>
        <w:tc>
          <w:tcPr>
            <w:tcW w:w="1838" w:type="dxa"/>
            <w:shd w:val="clear" w:color="auto" w:fill="FFFFFF"/>
            <w:tcMar>
              <w:left w:w="28" w:type="dxa"/>
            </w:tcMar>
          </w:tcPr>
          <w:p w14:paraId="1586928D" w14:textId="77777777" w:rsidR="00114FF3" w:rsidRPr="007B1EF8" w:rsidRDefault="005658D5">
            <w:pPr>
              <w:pStyle w:val="TAL"/>
              <w:keepNext w:val="0"/>
            </w:pPr>
            <w:r w:rsidRPr="007B1EF8">
              <w:t>extCpInfo</w:t>
            </w:r>
          </w:p>
        </w:tc>
        <w:tc>
          <w:tcPr>
            <w:tcW w:w="993" w:type="dxa"/>
            <w:shd w:val="clear" w:color="auto" w:fill="FFFFFF"/>
            <w:tcMar>
              <w:left w:w="28" w:type="dxa"/>
            </w:tcMar>
          </w:tcPr>
          <w:p w14:paraId="66B0E7FD" w14:textId="77777777" w:rsidR="00114FF3" w:rsidRPr="007B1EF8" w:rsidRDefault="005658D5">
            <w:pPr>
              <w:pStyle w:val="TAL"/>
              <w:keepNext w:val="0"/>
            </w:pPr>
            <w:r w:rsidRPr="007B1EF8">
              <w:t>M</w:t>
            </w:r>
          </w:p>
        </w:tc>
        <w:tc>
          <w:tcPr>
            <w:tcW w:w="1133" w:type="dxa"/>
            <w:shd w:val="clear" w:color="auto" w:fill="FFFFFF"/>
            <w:tcMar>
              <w:left w:w="28" w:type="dxa"/>
            </w:tcMar>
          </w:tcPr>
          <w:p w14:paraId="2BC0BAAA" w14:textId="77777777" w:rsidR="00114FF3" w:rsidRPr="007B1EF8" w:rsidRDefault="005658D5">
            <w:pPr>
              <w:pStyle w:val="TAL"/>
              <w:keepNext w:val="0"/>
            </w:pPr>
            <w:r w:rsidRPr="007B1EF8">
              <w:t>1..N</w:t>
            </w:r>
          </w:p>
        </w:tc>
        <w:tc>
          <w:tcPr>
            <w:tcW w:w="1843" w:type="dxa"/>
            <w:shd w:val="clear" w:color="auto" w:fill="FFFFFF"/>
            <w:tcMar>
              <w:left w:w="28" w:type="dxa"/>
            </w:tcMar>
          </w:tcPr>
          <w:p w14:paraId="1BC5D8DD" w14:textId="77777777" w:rsidR="00114FF3" w:rsidRPr="007B1EF8" w:rsidRDefault="005658D5">
            <w:pPr>
              <w:pStyle w:val="TAL"/>
              <w:keepNext w:val="0"/>
            </w:pPr>
            <w:r w:rsidRPr="007B1EF8">
              <w:t>VnfExtCpInfo</w:t>
            </w:r>
          </w:p>
        </w:tc>
        <w:tc>
          <w:tcPr>
            <w:tcW w:w="3832" w:type="dxa"/>
            <w:shd w:val="clear" w:color="auto" w:fill="FFFFFF"/>
            <w:tcMar>
              <w:left w:w="28" w:type="dxa"/>
            </w:tcMar>
          </w:tcPr>
          <w:p w14:paraId="101D463E" w14:textId="77777777" w:rsidR="00114FF3" w:rsidRPr="007B1EF8" w:rsidRDefault="005658D5">
            <w:pPr>
              <w:pStyle w:val="TAL"/>
              <w:keepNext w:val="0"/>
            </w:pPr>
            <w:r w:rsidRPr="007B1EF8">
              <w:t xml:space="preserve">External CPs exposed by the VNF instance. </w:t>
            </w:r>
          </w:p>
        </w:tc>
      </w:tr>
      <w:tr w:rsidR="00BB6F70" w:rsidRPr="007B1EF8" w14:paraId="0F6F7F91" w14:textId="77777777">
        <w:trPr>
          <w:jc w:val="center"/>
        </w:trPr>
        <w:tc>
          <w:tcPr>
            <w:tcW w:w="1838" w:type="dxa"/>
            <w:shd w:val="clear" w:color="auto" w:fill="FFFFFF"/>
            <w:tcMar>
              <w:left w:w="28" w:type="dxa"/>
            </w:tcMar>
          </w:tcPr>
          <w:p w14:paraId="34D7FD1E" w14:textId="77777777" w:rsidR="00BB6F70" w:rsidRPr="007B1EF8" w:rsidRDefault="00BB6F70" w:rsidP="00BB6F70">
            <w:pPr>
              <w:pStyle w:val="TAL"/>
              <w:keepNext w:val="0"/>
            </w:pPr>
            <w:r w:rsidRPr="007B1EF8">
              <w:t>vipCpInfo</w:t>
            </w:r>
          </w:p>
        </w:tc>
        <w:tc>
          <w:tcPr>
            <w:tcW w:w="993" w:type="dxa"/>
            <w:shd w:val="clear" w:color="auto" w:fill="FFFFFF"/>
            <w:tcMar>
              <w:left w:w="28" w:type="dxa"/>
            </w:tcMar>
          </w:tcPr>
          <w:p w14:paraId="5D164AE1" w14:textId="77777777" w:rsidR="00BB6F70" w:rsidRPr="007B1EF8" w:rsidRDefault="00BB6F70" w:rsidP="00BB6F70">
            <w:pPr>
              <w:pStyle w:val="TAL"/>
              <w:keepNext w:val="0"/>
            </w:pPr>
            <w:r w:rsidRPr="007B1EF8">
              <w:t>M</w:t>
            </w:r>
          </w:p>
        </w:tc>
        <w:tc>
          <w:tcPr>
            <w:tcW w:w="1133" w:type="dxa"/>
            <w:shd w:val="clear" w:color="auto" w:fill="FFFFFF"/>
            <w:tcMar>
              <w:left w:w="28" w:type="dxa"/>
            </w:tcMar>
          </w:tcPr>
          <w:p w14:paraId="3B43718E" w14:textId="77777777" w:rsidR="00BB6F70" w:rsidRPr="007B1EF8" w:rsidRDefault="00BB6F70" w:rsidP="00BB6F70">
            <w:pPr>
              <w:pStyle w:val="TAL"/>
              <w:keepNext w:val="0"/>
            </w:pPr>
            <w:r w:rsidRPr="007B1EF8">
              <w:t>1..N</w:t>
            </w:r>
          </w:p>
        </w:tc>
        <w:tc>
          <w:tcPr>
            <w:tcW w:w="1843" w:type="dxa"/>
            <w:shd w:val="clear" w:color="auto" w:fill="FFFFFF"/>
            <w:tcMar>
              <w:left w:w="28" w:type="dxa"/>
            </w:tcMar>
          </w:tcPr>
          <w:p w14:paraId="256829EE" w14:textId="77777777" w:rsidR="00BB6F70" w:rsidRPr="007B1EF8" w:rsidRDefault="00BB6F70" w:rsidP="00BB6F70">
            <w:pPr>
              <w:pStyle w:val="TAL"/>
              <w:keepNext w:val="0"/>
            </w:pPr>
            <w:r w:rsidRPr="007B1EF8">
              <w:t>VipCpInfo</w:t>
            </w:r>
          </w:p>
        </w:tc>
        <w:tc>
          <w:tcPr>
            <w:tcW w:w="3832" w:type="dxa"/>
            <w:shd w:val="clear" w:color="auto" w:fill="FFFFFF"/>
            <w:tcMar>
              <w:left w:w="28" w:type="dxa"/>
            </w:tcMar>
          </w:tcPr>
          <w:p w14:paraId="281D6508" w14:textId="77777777" w:rsidR="00BB6F70" w:rsidRPr="007B1EF8" w:rsidRDefault="00BB6F70" w:rsidP="00BB6F70">
            <w:pPr>
              <w:pStyle w:val="TAL"/>
              <w:rPr>
                <w:rFonts w:cs="Arial"/>
                <w:szCs w:val="18"/>
              </w:rPr>
            </w:pPr>
            <w:r w:rsidRPr="007B1EF8">
              <w:rPr>
                <w:rFonts w:cs="Arial"/>
                <w:szCs w:val="18"/>
              </w:rPr>
              <w:t>VIP CPs that are part of the VNF instance. Shall be present when that particular VIP CP of the VNFC instance is associated to an external CP of the VNF instance.</w:t>
            </w:r>
          </w:p>
          <w:p w14:paraId="0AB9A805" w14:textId="77777777" w:rsidR="00BB6F70" w:rsidRPr="007B1EF8" w:rsidRDefault="00BB6F70" w:rsidP="00BB6F70">
            <w:pPr>
              <w:pStyle w:val="TAL"/>
              <w:keepNext w:val="0"/>
            </w:pPr>
            <w:r w:rsidRPr="007B1EF8">
              <w:rPr>
                <w:rFonts w:eastAsia="MS Mincho" w:cs="Arial"/>
                <w:szCs w:val="18"/>
                <w:lang w:eastAsia="ja-JP"/>
              </w:rPr>
              <w:t>May be present otherwise</w:t>
            </w:r>
            <w:r w:rsidRPr="007B1EF8">
              <w:rPr>
                <w:rFonts w:cs="Arial"/>
                <w:szCs w:val="18"/>
              </w:rPr>
              <w:t>.</w:t>
            </w:r>
          </w:p>
        </w:tc>
      </w:tr>
      <w:tr w:rsidR="00FA1083" w:rsidRPr="007B1EF8" w14:paraId="7B78CB5F" w14:textId="77777777">
        <w:trPr>
          <w:jc w:val="center"/>
        </w:trPr>
        <w:tc>
          <w:tcPr>
            <w:tcW w:w="1838" w:type="dxa"/>
            <w:shd w:val="clear" w:color="auto" w:fill="FFFFFF"/>
            <w:tcMar>
              <w:left w:w="28" w:type="dxa"/>
            </w:tcMar>
          </w:tcPr>
          <w:p w14:paraId="437D968C" w14:textId="77777777" w:rsidR="00FA1083" w:rsidRPr="007B1EF8" w:rsidRDefault="00FA1083" w:rsidP="00FA1083">
            <w:pPr>
              <w:pStyle w:val="TAL"/>
              <w:keepNext w:val="0"/>
            </w:pPr>
            <w:r w:rsidRPr="007B1EF8">
              <w:t>virtualCpInfo</w:t>
            </w:r>
          </w:p>
        </w:tc>
        <w:tc>
          <w:tcPr>
            <w:tcW w:w="993" w:type="dxa"/>
            <w:shd w:val="clear" w:color="auto" w:fill="FFFFFF"/>
            <w:tcMar>
              <w:left w:w="28" w:type="dxa"/>
            </w:tcMar>
          </w:tcPr>
          <w:p w14:paraId="44054D87" w14:textId="77777777" w:rsidR="00FA1083" w:rsidRPr="007B1EF8" w:rsidRDefault="00FA1083" w:rsidP="00FA1083">
            <w:pPr>
              <w:pStyle w:val="TAL"/>
              <w:keepNext w:val="0"/>
            </w:pPr>
            <w:r w:rsidRPr="007B1EF8">
              <w:t>M</w:t>
            </w:r>
          </w:p>
        </w:tc>
        <w:tc>
          <w:tcPr>
            <w:tcW w:w="1133" w:type="dxa"/>
            <w:shd w:val="clear" w:color="auto" w:fill="FFFFFF"/>
            <w:tcMar>
              <w:left w:w="28" w:type="dxa"/>
            </w:tcMar>
          </w:tcPr>
          <w:p w14:paraId="1A7C17A0" w14:textId="77777777" w:rsidR="00FA1083" w:rsidRPr="007B1EF8" w:rsidRDefault="00FA1083" w:rsidP="00FA1083">
            <w:pPr>
              <w:pStyle w:val="TAL"/>
              <w:keepNext w:val="0"/>
            </w:pPr>
            <w:r w:rsidRPr="007B1EF8">
              <w:t>0..N</w:t>
            </w:r>
          </w:p>
        </w:tc>
        <w:tc>
          <w:tcPr>
            <w:tcW w:w="1843" w:type="dxa"/>
            <w:shd w:val="clear" w:color="auto" w:fill="FFFFFF"/>
            <w:tcMar>
              <w:left w:w="28" w:type="dxa"/>
            </w:tcMar>
          </w:tcPr>
          <w:p w14:paraId="25A317F7" w14:textId="77777777" w:rsidR="00FA1083" w:rsidRPr="007B1EF8" w:rsidRDefault="00FA1083" w:rsidP="00FA1083">
            <w:pPr>
              <w:pStyle w:val="TAL"/>
              <w:keepNext w:val="0"/>
            </w:pPr>
            <w:r w:rsidRPr="007B1EF8">
              <w:t>VirtualCpInfo</w:t>
            </w:r>
          </w:p>
        </w:tc>
        <w:tc>
          <w:tcPr>
            <w:tcW w:w="3832" w:type="dxa"/>
            <w:shd w:val="clear" w:color="auto" w:fill="FFFFFF"/>
            <w:tcMar>
              <w:left w:w="28" w:type="dxa"/>
            </w:tcMar>
          </w:tcPr>
          <w:p w14:paraId="7CDB131A" w14:textId="77777777" w:rsidR="00FA1083" w:rsidRPr="007B1EF8" w:rsidRDefault="00FA1083" w:rsidP="00FA1083">
            <w:pPr>
              <w:pStyle w:val="TAL"/>
              <w:rPr>
                <w:rFonts w:cs="Arial"/>
                <w:szCs w:val="18"/>
              </w:rPr>
            </w:pPr>
            <w:r w:rsidRPr="007B1EF8">
              <w:rPr>
                <w:szCs w:val="18"/>
              </w:rPr>
              <w:t>Virtual CPs that are part of the VNF instance. Shall be present when a particular Virtual CP is associated to an external CP of the VNF instance. May be present otherwise.</w:t>
            </w:r>
          </w:p>
        </w:tc>
      </w:tr>
      <w:tr w:rsidR="00114FF3" w:rsidRPr="007B1EF8" w14:paraId="66307F03" w14:textId="77777777">
        <w:trPr>
          <w:jc w:val="center"/>
        </w:trPr>
        <w:tc>
          <w:tcPr>
            <w:tcW w:w="1838" w:type="dxa"/>
            <w:shd w:val="clear" w:color="auto" w:fill="FFFFFF"/>
            <w:tcMar>
              <w:left w:w="28" w:type="dxa"/>
            </w:tcMar>
          </w:tcPr>
          <w:p w14:paraId="641EF053" w14:textId="77777777" w:rsidR="00114FF3" w:rsidRPr="007B1EF8" w:rsidRDefault="005658D5">
            <w:pPr>
              <w:pStyle w:val="TAL"/>
              <w:keepNext w:val="0"/>
            </w:pPr>
            <w:r w:rsidRPr="007B1EF8">
              <w:t>extVirtualLinkInfo</w:t>
            </w:r>
          </w:p>
        </w:tc>
        <w:tc>
          <w:tcPr>
            <w:tcW w:w="993" w:type="dxa"/>
            <w:shd w:val="clear" w:color="auto" w:fill="FFFFFF"/>
            <w:tcMar>
              <w:left w:w="28" w:type="dxa"/>
            </w:tcMar>
          </w:tcPr>
          <w:p w14:paraId="11F680E3" w14:textId="77777777" w:rsidR="00114FF3" w:rsidRPr="007B1EF8" w:rsidRDefault="005658D5">
            <w:pPr>
              <w:pStyle w:val="TAL"/>
              <w:keepNext w:val="0"/>
            </w:pPr>
            <w:r w:rsidRPr="007B1EF8">
              <w:t>M</w:t>
            </w:r>
          </w:p>
        </w:tc>
        <w:tc>
          <w:tcPr>
            <w:tcW w:w="1133" w:type="dxa"/>
            <w:shd w:val="clear" w:color="auto" w:fill="FFFFFF"/>
            <w:tcMar>
              <w:left w:w="28" w:type="dxa"/>
            </w:tcMar>
          </w:tcPr>
          <w:p w14:paraId="38BB4B0C" w14:textId="77777777" w:rsidR="00114FF3" w:rsidRPr="007B1EF8" w:rsidRDefault="005658D5">
            <w:pPr>
              <w:pStyle w:val="TAL"/>
              <w:keepNext w:val="0"/>
            </w:pPr>
            <w:r w:rsidRPr="007B1EF8">
              <w:t>0..N</w:t>
            </w:r>
          </w:p>
        </w:tc>
        <w:tc>
          <w:tcPr>
            <w:tcW w:w="1843" w:type="dxa"/>
            <w:shd w:val="clear" w:color="auto" w:fill="FFFFFF"/>
            <w:tcMar>
              <w:left w:w="28" w:type="dxa"/>
            </w:tcMar>
          </w:tcPr>
          <w:p w14:paraId="043AE940" w14:textId="77777777" w:rsidR="00114FF3" w:rsidRPr="007B1EF8" w:rsidRDefault="005658D5">
            <w:pPr>
              <w:pStyle w:val="TAL"/>
              <w:keepNext w:val="0"/>
            </w:pPr>
            <w:r w:rsidRPr="007B1EF8">
              <w:t>ExtVirtualLinkInfo</w:t>
            </w:r>
          </w:p>
        </w:tc>
        <w:tc>
          <w:tcPr>
            <w:tcW w:w="3832" w:type="dxa"/>
            <w:shd w:val="clear" w:color="auto" w:fill="FFFFFF"/>
            <w:tcMar>
              <w:left w:w="28" w:type="dxa"/>
            </w:tcMar>
          </w:tcPr>
          <w:p w14:paraId="6312E037" w14:textId="77777777" w:rsidR="00114FF3" w:rsidRPr="007B1EF8" w:rsidRDefault="005658D5">
            <w:pPr>
              <w:pStyle w:val="TAL"/>
              <w:keepNext w:val="0"/>
            </w:pPr>
            <w:r w:rsidRPr="007B1EF8">
              <w:t>External VLs the VNF instance is connected to.</w:t>
            </w:r>
          </w:p>
        </w:tc>
      </w:tr>
      <w:tr w:rsidR="00114FF3" w:rsidRPr="007B1EF8" w14:paraId="4B17BAC9" w14:textId="77777777">
        <w:trPr>
          <w:jc w:val="center"/>
        </w:trPr>
        <w:tc>
          <w:tcPr>
            <w:tcW w:w="1838" w:type="dxa"/>
            <w:shd w:val="clear" w:color="auto" w:fill="FFFFFF"/>
            <w:tcMar>
              <w:left w:w="28" w:type="dxa"/>
            </w:tcMar>
          </w:tcPr>
          <w:p w14:paraId="6D85788B" w14:textId="77777777" w:rsidR="00114FF3" w:rsidRPr="007B1EF8" w:rsidRDefault="005658D5">
            <w:pPr>
              <w:pStyle w:val="TAL"/>
              <w:keepNext w:val="0"/>
            </w:pPr>
            <w:r w:rsidRPr="007B1EF8">
              <w:rPr>
                <w:rFonts w:cs="Arial"/>
              </w:rPr>
              <w:t>extManagedVirtualLinkInfo</w:t>
            </w:r>
          </w:p>
        </w:tc>
        <w:tc>
          <w:tcPr>
            <w:tcW w:w="993" w:type="dxa"/>
            <w:shd w:val="clear" w:color="auto" w:fill="FFFFFF"/>
            <w:tcMar>
              <w:left w:w="28" w:type="dxa"/>
            </w:tcMar>
          </w:tcPr>
          <w:p w14:paraId="346E6043" w14:textId="77777777" w:rsidR="00114FF3" w:rsidRPr="007B1EF8" w:rsidRDefault="005658D5">
            <w:pPr>
              <w:pStyle w:val="TAL"/>
              <w:keepNext w:val="0"/>
            </w:pPr>
            <w:r w:rsidRPr="007B1EF8">
              <w:rPr>
                <w:rFonts w:cs="Arial"/>
              </w:rPr>
              <w:t>M</w:t>
            </w:r>
          </w:p>
        </w:tc>
        <w:tc>
          <w:tcPr>
            <w:tcW w:w="1133" w:type="dxa"/>
            <w:shd w:val="clear" w:color="auto" w:fill="FFFFFF"/>
            <w:tcMar>
              <w:left w:w="28" w:type="dxa"/>
            </w:tcMar>
          </w:tcPr>
          <w:p w14:paraId="096FB63F" w14:textId="77777777" w:rsidR="00114FF3" w:rsidRPr="007B1EF8" w:rsidRDefault="005658D5">
            <w:pPr>
              <w:pStyle w:val="TAL"/>
              <w:keepNext w:val="0"/>
            </w:pPr>
            <w:r w:rsidRPr="007B1EF8">
              <w:rPr>
                <w:rFonts w:cs="Arial"/>
              </w:rPr>
              <w:t>0..N</w:t>
            </w:r>
          </w:p>
        </w:tc>
        <w:tc>
          <w:tcPr>
            <w:tcW w:w="1843" w:type="dxa"/>
            <w:shd w:val="clear" w:color="auto" w:fill="FFFFFF"/>
            <w:tcMar>
              <w:left w:w="28" w:type="dxa"/>
            </w:tcMar>
          </w:tcPr>
          <w:p w14:paraId="1DAF4271" w14:textId="77777777" w:rsidR="00114FF3" w:rsidRPr="007B1EF8" w:rsidRDefault="005658D5">
            <w:pPr>
              <w:pStyle w:val="TAL"/>
              <w:keepNext w:val="0"/>
            </w:pPr>
            <w:r w:rsidRPr="007B1EF8">
              <w:rPr>
                <w:rFonts w:cs="Arial"/>
              </w:rPr>
              <w:t xml:space="preserve">ExtManagedVirtualLinkInfo </w:t>
            </w:r>
          </w:p>
        </w:tc>
        <w:tc>
          <w:tcPr>
            <w:tcW w:w="3832" w:type="dxa"/>
            <w:shd w:val="clear" w:color="auto" w:fill="FFFFFF"/>
            <w:tcMar>
              <w:left w:w="28" w:type="dxa"/>
            </w:tcMar>
          </w:tcPr>
          <w:p w14:paraId="67949B53" w14:textId="77777777" w:rsidR="00114FF3" w:rsidRPr="007B1EF8" w:rsidRDefault="005658D5">
            <w:pPr>
              <w:pStyle w:val="TAL"/>
              <w:keepNext w:val="0"/>
            </w:pPr>
            <w:r w:rsidRPr="007B1EF8">
              <w:rPr>
                <w:rFonts w:cs="Arial"/>
              </w:rPr>
              <w:t>Externally-managed internal VLs of the VNF instance. See note 4.</w:t>
            </w:r>
          </w:p>
        </w:tc>
      </w:tr>
      <w:tr w:rsidR="00114FF3" w:rsidRPr="007B1EF8" w14:paraId="66F3DEB5" w14:textId="77777777">
        <w:trPr>
          <w:jc w:val="center"/>
        </w:trPr>
        <w:tc>
          <w:tcPr>
            <w:tcW w:w="1838" w:type="dxa"/>
            <w:shd w:val="clear" w:color="auto" w:fill="FFFFFF"/>
            <w:tcMar>
              <w:left w:w="28" w:type="dxa"/>
            </w:tcMar>
          </w:tcPr>
          <w:p w14:paraId="68657F9E" w14:textId="77777777" w:rsidR="00114FF3" w:rsidRPr="007B1EF8" w:rsidRDefault="005658D5">
            <w:pPr>
              <w:pStyle w:val="TAL"/>
              <w:keepNext w:val="0"/>
            </w:pPr>
            <w:r w:rsidRPr="007B1EF8">
              <w:t>monitoringParameter</w:t>
            </w:r>
          </w:p>
        </w:tc>
        <w:tc>
          <w:tcPr>
            <w:tcW w:w="993" w:type="dxa"/>
            <w:shd w:val="clear" w:color="auto" w:fill="FFFFFF"/>
            <w:tcMar>
              <w:left w:w="28" w:type="dxa"/>
            </w:tcMar>
          </w:tcPr>
          <w:p w14:paraId="18DDBEFF" w14:textId="77777777" w:rsidR="00114FF3" w:rsidRPr="007B1EF8" w:rsidRDefault="005658D5">
            <w:pPr>
              <w:pStyle w:val="TAL"/>
              <w:keepNext w:val="0"/>
            </w:pPr>
            <w:r w:rsidRPr="007B1EF8">
              <w:t>M</w:t>
            </w:r>
          </w:p>
        </w:tc>
        <w:tc>
          <w:tcPr>
            <w:tcW w:w="1133" w:type="dxa"/>
            <w:shd w:val="clear" w:color="auto" w:fill="FFFFFF"/>
            <w:tcMar>
              <w:left w:w="28" w:type="dxa"/>
            </w:tcMar>
          </w:tcPr>
          <w:p w14:paraId="0DF4F403" w14:textId="77777777" w:rsidR="00114FF3" w:rsidRPr="007B1EF8" w:rsidRDefault="005658D5">
            <w:pPr>
              <w:pStyle w:val="TAL"/>
              <w:keepNext w:val="0"/>
            </w:pPr>
            <w:r w:rsidRPr="007B1EF8">
              <w:t>0..N</w:t>
            </w:r>
          </w:p>
        </w:tc>
        <w:tc>
          <w:tcPr>
            <w:tcW w:w="1843" w:type="dxa"/>
            <w:shd w:val="clear" w:color="auto" w:fill="FFFFFF"/>
            <w:tcMar>
              <w:left w:w="28" w:type="dxa"/>
            </w:tcMar>
          </w:tcPr>
          <w:p w14:paraId="0941D37C" w14:textId="77777777" w:rsidR="00114FF3" w:rsidRPr="007B1EF8" w:rsidRDefault="005658D5">
            <w:pPr>
              <w:pStyle w:val="TAL"/>
              <w:keepNext w:val="0"/>
            </w:pPr>
            <w:r w:rsidRPr="007B1EF8">
              <w:t>Not specified</w:t>
            </w:r>
          </w:p>
        </w:tc>
        <w:tc>
          <w:tcPr>
            <w:tcW w:w="3832" w:type="dxa"/>
            <w:shd w:val="clear" w:color="auto" w:fill="FFFFFF"/>
            <w:tcMar>
              <w:left w:w="28" w:type="dxa"/>
            </w:tcMar>
          </w:tcPr>
          <w:p w14:paraId="3D5AFEF5" w14:textId="77777777" w:rsidR="00114FF3" w:rsidRPr="007B1EF8" w:rsidRDefault="005658D5">
            <w:pPr>
              <w:pStyle w:val="TAL"/>
              <w:keepNext w:val="0"/>
            </w:pPr>
            <w:r w:rsidRPr="007B1EF8">
              <w:rPr>
                <w:rFonts w:cs="Arial"/>
              </w:rPr>
              <w:t>Performance metrics tracked by VNFM (e.g. for auto-scaling purposes). See note 3.</w:t>
            </w:r>
          </w:p>
        </w:tc>
      </w:tr>
      <w:tr w:rsidR="00114FF3" w:rsidRPr="007B1EF8" w14:paraId="5BF7B240" w14:textId="77777777">
        <w:trPr>
          <w:jc w:val="center"/>
        </w:trPr>
        <w:tc>
          <w:tcPr>
            <w:tcW w:w="1838" w:type="dxa"/>
            <w:shd w:val="clear" w:color="auto" w:fill="FFFFFF"/>
            <w:tcMar>
              <w:left w:w="28" w:type="dxa"/>
            </w:tcMar>
          </w:tcPr>
          <w:p w14:paraId="34B3C090" w14:textId="77777777" w:rsidR="00114FF3" w:rsidRPr="007B1EF8" w:rsidRDefault="005658D5">
            <w:pPr>
              <w:pStyle w:val="TAL"/>
              <w:keepNext w:val="0"/>
            </w:pPr>
            <w:r w:rsidRPr="007B1EF8">
              <w:t>localizationLanguage</w:t>
            </w:r>
          </w:p>
        </w:tc>
        <w:tc>
          <w:tcPr>
            <w:tcW w:w="993" w:type="dxa"/>
            <w:shd w:val="clear" w:color="auto" w:fill="FFFFFF"/>
            <w:tcMar>
              <w:left w:w="28" w:type="dxa"/>
            </w:tcMar>
          </w:tcPr>
          <w:p w14:paraId="6EEF22FC" w14:textId="77777777" w:rsidR="00114FF3" w:rsidRPr="007B1EF8" w:rsidRDefault="005658D5">
            <w:pPr>
              <w:pStyle w:val="TAL"/>
              <w:keepNext w:val="0"/>
            </w:pPr>
            <w:r w:rsidRPr="007B1EF8">
              <w:t>M</w:t>
            </w:r>
          </w:p>
        </w:tc>
        <w:tc>
          <w:tcPr>
            <w:tcW w:w="1133" w:type="dxa"/>
            <w:shd w:val="clear" w:color="auto" w:fill="FFFFFF"/>
            <w:tcMar>
              <w:left w:w="28" w:type="dxa"/>
            </w:tcMar>
          </w:tcPr>
          <w:p w14:paraId="671E131B" w14:textId="77777777" w:rsidR="00114FF3" w:rsidRPr="007B1EF8" w:rsidRDefault="005658D5">
            <w:pPr>
              <w:pStyle w:val="TAL"/>
              <w:keepNext w:val="0"/>
            </w:pPr>
            <w:r w:rsidRPr="007B1EF8">
              <w:t>0..1</w:t>
            </w:r>
          </w:p>
        </w:tc>
        <w:tc>
          <w:tcPr>
            <w:tcW w:w="1843" w:type="dxa"/>
            <w:shd w:val="clear" w:color="auto" w:fill="FFFFFF"/>
            <w:tcMar>
              <w:left w:w="28" w:type="dxa"/>
            </w:tcMar>
          </w:tcPr>
          <w:p w14:paraId="07CFF2DD" w14:textId="77777777" w:rsidR="00114FF3" w:rsidRPr="007B1EF8" w:rsidRDefault="005658D5">
            <w:pPr>
              <w:pStyle w:val="TAL"/>
              <w:keepNext w:val="0"/>
            </w:pPr>
            <w:r w:rsidRPr="007B1EF8">
              <w:t>Not specified</w:t>
            </w:r>
          </w:p>
        </w:tc>
        <w:tc>
          <w:tcPr>
            <w:tcW w:w="3832" w:type="dxa"/>
            <w:shd w:val="clear" w:color="auto" w:fill="FFFFFF"/>
            <w:tcMar>
              <w:left w:w="28" w:type="dxa"/>
            </w:tcMar>
          </w:tcPr>
          <w:p w14:paraId="4FA4CC05" w14:textId="77777777" w:rsidR="00DB6DBE" w:rsidRPr="007B1EF8" w:rsidRDefault="005658D5">
            <w:pPr>
              <w:pStyle w:val="TAL"/>
              <w:keepNext w:val="0"/>
            </w:pPr>
            <w:r w:rsidRPr="007B1EF8">
              <w:t>Information about localization language of the VNF (includes e.g. strings in the VNFD).</w:t>
            </w:r>
          </w:p>
          <w:p w14:paraId="0033BD74" w14:textId="77777777" w:rsidR="00114FF3" w:rsidRPr="007B1EF8" w:rsidRDefault="005658D5">
            <w:pPr>
              <w:pStyle w:val="TAL"/>
              <w:keepNext w:val="0"/>
            </w:pPr>
            <w:r w:rsidRPr="007B1EF8">
              <w:t>The localization languages supported by a VNF can be declared in the VNFD, and localization language selection can take place at instantiation time.</w:t>
            </w:r>
          </w:p>
        </w:tc>
      </w:tr>
      <w:tr w:rsidR="00114FF3" w:rsidRPr="007B1EF8" w14:paraId="063CB30A" w14:textId="77777777">
        <w:trPr>
          <w:jc w:val="center"/>
        </w:trPr>
        <w:tc>
          <w:tcPr>
            <w:tcW w:w="1838" w:type="dxa"/>
            <w:shd w:val="clear" w:color="auto" w:fill="FFFFFF"/>
            <w:tcMar>
              <w:left w:w="28" w:type="dxa"/>
            </w:tcMar>
          </w:tcPr>
          <w:p w14:paraId="487E3A69" w14:textId="77777777" w:rsidR="00114FF3" w:rsidRPr="007B1EF8" w:rsidRDefault="005658D5">
            <w:pPr>
              <w:pStyle w:val="TAL"/>
              <w:keepNext w:val="0"/>
            </w:pPr>
            <w:r w:rsidRPr="007B1EF8">
              <w:rPr>
                <w:lang w:eastAsia="zh-CN"/>
              </w:rPr>
              <w:t>vimId</w:t>
            </w:r>
          </w:p>
        </w:tc>
        <w:tc>
          <w:tcPr>
            <w:tcW w:w="993" w:type="dxa"/>
            <w:shd w:val="clear" w:color="auto" w:fill="FFFFFF"/>
            <w:tcMar>
              <w:left w:w="28" w:type="dxa"/>
            </w:tcMar>
          </w:tcPr>
          <w:p w14:paraId="2D93AB5B" w14:textId="77777777" w:rsidR="00114FF3" w:rsidRPr="007B1EF8" w:rsidRDefault="005658D5">
            <w:pPr>
              <w:pStyle w:val="TAL"/>
              <w:keepNext w:val="0"/>
            </w:pPr>
            <w:r w:rsidRPr="007B1EF8">
              <w:rPr>
                <w:lang w:eastAsia="zh-CN"/>
              </w:rPr>
              <w:t>M</w:t>
            </w:r>
          </w:p>
        </w:tc>
        <w:tc>
          <w:tcPr>
            <w:tcW w:w="1133" w:type="dxa"/>
            <w:shd w:val="clear" w:color="auto" w:fill="FFFFFF"/>
            <w:tcMar>
              <w:left w:w="28" w:type="dxa"/>
            </w:tcMar>
          </w:tcPr>
          <w:p w14:paraId="15219A67" w14:textId="77777777" w:rsidR="00114FF3" w:rsidRPr="007B1EF8" w:rsidRDefault="005658D5">
            <w:pPr>
              <w:pStyle w:val="TAL"/>
              <w:keepNext w:val="0"/>
            </w:pPr>
            <w:r w:rsidRPr="007B1EF8">
              <w:rPr>
                <w:lang w:eastAsia="zh-CN"/>
              </w:rPr>
              <w:t>0..N</w:t>
            </w:r>
          </w:p>
        </w:tc>
        <w:tc>
          <w:tcPr>
            <w:tcW w:w="1843" w:type="dxa"/>
            <w:shd w:val="clear" w:color="auto" w:fill="FFFFFF"/>
            <w:tcMar>
              <w:left w:w="28" w:type="dxa"/>
            </w:tcMar>
          </w:tcPr>
          <w:p w14:paraId="452D1AD0" w14:textId="77777777" w:rsidR="00114FF3" w:rsidRPr="007B1EF8" w:rsidRDefault="005658D5">
            <w:pPr>
              <w:pStyle w:val="TAL"/>
              <w:keepNext w:val="0"/>
            </w:pPr>
            <w:r w:rsidRPr="007B1EF8">
              <w:rPr>
                <w:lang w:eastAsia="zh-CN"/>
              </w:rPr>
              <w:t>Identifier</w:t>
            </w:r>
          </w:p>
        </w:tc>
        <w:tc>
          <w:tcPr>
            <w:tcW w:w="3832" w:type="dxa"/>
            <w:shd w:val="clear" w:color="auto" w:fill="FFFFFF"/>
            <w:tcMar>
              <w:left w:w="28" w:type="dxa"/>
            </w:tcMar>
          </w:tcPr>
          <w:p w14:paraId="6E6A7CA5" w14:textId="77777777" w:rsidR="00114FF3" w:rsidRPr="007B1EF8" w:rsidRDefault="005658D5">
            <w:pPr>
              <w:pStyle w:val="TAL"/>
              <w:keepNext w:val="0"/>
              <w:rPr>
                <w:lang w:eastAsia="zh-CN"/>
              </w:rPr>
            </w:pPr>
            <w:r w:rsidRPr="007B1EF8">
              <w:rPr>
                <w:lang w:eastAsia="zh-CN"/>
              </w:rPr>
              <w:t xml:space="preserve">Identifier of a VIM that manages resources for the VNF instance. </w:t>
            </w:r>
          </w:p>
        </w:tc>
      </w:tr>
      <w:tr w:rsidR="00114FF3" w:rsidRPr="007B1EF8" w14:paraId="7C4E0A78" w14:textId="77777777">
        <w:trPr>
          <w:jc w:val="center"/>
        </w:trPr>
        <w:tc>
          <w:tcPr>
            <w:tcW w:w="1838" w:type="dxa"/>
            <w:shd w:val="clear" w:color="auto" w:fill="FFFFFF"/>
            <w:tcMar>
              <w:left w:w="28" w:type="dxa"/>
            </w:tcMar>
          </w:tcPr>
          <w:p w14:paraId="61AD4C17" w14:textId="77777777" w:rsidR="00114FF3" w:rsidRPr="007B1EF8" w:rsidRDefault="005658D5">
            <w:pPr>
              <w:pStyle w:val="TAL"/>
              <w:keepNext w:val="0"/>
            </w:pPr>
            <w:r w:rsidRPr="007B1EF8">
              <w:t>vnfcResourceInfo</w:t>
            </w:r>
          </w:p>
        </w:tc>
        <w:tc>
          <w:tcPr>
            <w:tcW w:w="993" w:type="dxa"/>
            <w:shd w:val="clear" w:color="auto" w:fill="FFFFFF"/>
            <w:tcMar>
              <w:left w:w="28" w:type="dxa"/>
            </w:tcMar>
          </w:tcPr>
          <w:p w14:paraId="504CF6CE" w14:textId="77777777" w:rsidR="00114FF3" w:rsidRPr="007B1EF8" w:rsidRDefault="005658D5">
            <w:pPr>
              <w:pStyle w:val="TAL"/>
              <w:keepNext w:val="0"/>
            </w:pPr>
            <w:r w:rsidRPr="007B1EF8">
              <w:t>M</w:t>
            </w:r>
          </w:p>
        </w:tc>
        <w:tc>
          <w:tcPr>
            <w:tcW w:w="1133" w:type="dxa"/>
            <w:shd w:val="clear" w:color="auto" w:fill="FFFFFF"/>
            <w:tcMar>
              <w:left w:w="28" w:type="dxa"/>
            </w:tcMar>
          </w:tcPr>
          <w:p w14:paraId="33A51E9E" w14:textId="77777777" w:rsidR="00114FF3" w:rsidRPr="007B1EF8" w:rsidRDefault="005658D5">
            <w:pPr>
              <w:pStyle w:val="TAL"/>
              <w:keepNext w:val="0"/>
            </w:pPr>
            <w:r w:rsidRPr="007B1EF8">
              <w:t>0..N</w:t>
            </w:r>
          </w:p>
        </w:tc>
        <w:tc>
          <w:tcPr>
            <w:tcW w:w="1843" w:type="dxa"/>
            <w:shd w:val="clear" w:color="auto" w:fill="FFFFFF"/>
            <w:tcMar>
              <w:left w:w="28" w:type="dxa"/>
            </w:tcMar>
          </w:tcPr>
          <w:p w14:paraId="60946ECF" w14:textId="77777777" w:rsidR="00114FF3" w:rsidRPr="007B1EF8" w:rsidRDefault="005658D5">
            <w:pPr>
              <w:pStyle w:val="TAL"/>
              <w:keepNext w:val="0"/>
            </w:pPr>
            <w:r w:rsidRPr="007B1EF8">
              <w:t>VnfcResourceInfo</w:t>
            </w:r>
          </w:p>
        </w:tc>
        <w:tc>
          <w:tcPr>
            <w:tcW w:w="3832" w:type="dxa"/>
            <w:shd w:val="clear" w:color="auto" w:fill="FFFFFF"/>
            <w:tcMar>
              <w:left w:w="28" w:type="dxa"/>
            </w:tcMar>
          </w:tcPr>
          <w:p w14:paraId="396BEC1E" w14:textId="77777777" w:rsidR="00114FF3" w:rsidRPr="007B1EF8" w:rsidRDefault="005658D5">
            <w:pPr>
              <w:pStyle w:val="TAL"/>
              <w:keepNext w:val="0"/>
            </w:pPr>
            <w:r w:rsidRPr="007B1EF8">
              <w:t>Information on the virtualised compute and storage resource(s) used by the VNFCs of the VNF instance.</w:t>
            </w:r>
          </w:p>
        </w:tc>
      </w:tr>
      <w:tr w:rsidR="00114FF3" w:rsidRPr="007B1EF8" w14:paraId="4B0680C8" w14:textId="77777777">
        <w:trPr>
          <w:jc w:val="center"/>
        </w:trPr>
        <w:tc>
          <w:tcPr>
            <w:tcW w:w="1838" w:type="dxa"/>
            <w:shd w:val="clear" w:color="auto" w:fill="FFFFFF"/>
            <w:tcMar>
              <w:left w:w="28" w:type="dxa"/>
            </w:tcMar>
          </w:tcPr>
          <w:p w14:paraId="58F49A0C" w14:textId="77777777" w:rsidR="00114FF3" w:rsidRPr="007B1EF8" w:rsidRDefault="005658D5" w:rsidP="00F37E3E">
            <w:pPr>
              <w:pStyle w:val="TAL"/>
              <w:keepNext w:val="0"/>
            </w:pPr>
            <w:r w:rsidRPr="007B1EF8">
              <w:t>vnfVirtualLinkResourceInfo</w:t>
            </w:r>
          </w:p>
        </w:tc>
        <w:tc>
          <w:tcPr>
            <w:tcW w:w="993" w:type="dxa"/>
            <w:shd w:val="clear" w:color="auto" w:fill="FFFFFF"/>
            <w:tcMar>
              <w:left w:w="28" w:type="dxa"/>
            </w:tcMar>
          </w:tcPr>
          <w:p w14:paraId="3AC6B353" w14:textId="77777777" w:rsidR="00114FF3" w:rsidRPr="007B1EF8" w:rsidRDefault="005658D5" w:rsidP="00F37E3E">
            <w:pPr>
              <w:pStyle w:val="TAL"/>
              <w:keepNext w:val="0"/>
            </w:pPr>
            <w:r w:rsidRPr="007B1EF8">
              <w:t>M</w:t>
            </w:r>
          </w:p>
        </w:tc>
        <w:tc>
          <w:tcPr>
            <w:tcW w:w="1133" w:type="dxa"/>
            <w:shd w:val="clear" w:color="auto" w:fill="FFFFFF"/>
            <w:tcMar>
              <w:left w:w="28" w:type="dxa"/>
            </w:tcMar>
          </w:tcPr>
          <w:p w14:paraId="73DA3F61" w14:textId="77777777" w:rsidR="00114FF3" w:rsidRPr="007B1EF8" w:rsidRDefault="005658D5" w:rsidP="00F37E3E">
            <w:pPr>
              <w:pStyle w:val="TAL"/>
              <w:keepNext w:val="0"/>
            </w:pPr>
            <w:r w:rsidRPr="007B1EF8">
              <w:t>0..N</w:t>
            </w:r>
          </w:p>
        </w:tc>
        <w:tc>
          <w:tcPr>
            <w:tcW w:w="1843" w:type="dxa"/>
            <w:shd w:val="clear" w:color="auto" w:fill="FFFFFF"/>
            <w:tcMar>
              <w:left w:w="28" w:type="dxa"/>
            </w:tcMar>
          </w:tcPr>
          <w:p w14:paraId="16BE7057" w14:textId="77777777" w:rsidR="00114FF3" w:rsidRPr="007B1EF8" w:rsidRDefault="005658D5" w:rsidP="00F37E3E">
            <w:pPr>
              <w:pStyle w:val="TAL"/>
              <w:keepNext w:val="0"/>
            </w:pPr>
            <w:r w:rsidRPr="007B1EF8">
              <w:t>VnfVirtualLinkResourceInfo</w:t>
            </w:r>
          </w:p>
        </w:tc>
        <w:tc>
          <w:tcPr>
            <w:tcW w:w="3832" w:type="dxa"/>
            <w:shd w:val="clear" w:color="auto" w:fill="FFFFFF"/>
            <w:tcMar>
              <w:left w:w="28" w:type="dxa"/>
            </w:tcMar>
          </w:tcPr>
          <w:p w14:paraId="22E87613" w14:textId="77777777" w:rsidR="00114FF3" w:rsidRPr="007B1EF8" w:rsidRDefault="005658D5" w:rsidP="00F37E3E">
            <w:pPr>
              <w:pStyle w:val="TAL"/>
              <w:keepNext w:val="0"/>
            </w:pPr>
            <w:r w:rsidRPr="007B1EF8">
              <w:t>Information on the virtualised network resource(s) used by the VLs of the VNF instance.</w:t>
            </w:r>
          </w:p>
        </w:tc>
      </w:tr>
      <w:tr w:rsidR="00114FF3" w:rsidRPr="007B1EF8" w14:paraId="0783A9E8" w14:textId="77777777">
        <w:trPr>
          <w:jc w:val="center"/>
        </w:trPr>
        <w:tc>
          <w:tcPr>
            <w:tcW w:w="1838" w:type="dxa"/>
            <w:shd w:val="clear" w:color="auto" w:fill="FFFFFF"/>
            <w:tcMar>
              <w:left w:w="28" w:type="dxa"/>
            </w:tcMar>
          </w:tcPr>
          <w:p w14:paraId="5387563E" w14:textId="77777777" w:rsidR="00114FF3" w:rsidRPr="007B1EF8" w:rsidRDefault="005658D5" w:rsidP="00F37E3E">
            <w:pPr>
              <w:pStyle w:val="TAL"/>
              <w:keepNext w:val="0"/>
            </w:pPr>
            <w:r w:rsidRPr="007B1EF8">
              <w:t>virtualStorageResourceInfo</w:t>
            </w:r>
          </w:p>
        </w:tc>
        <w:tc>
          <w:tcPr>
            <w:tcW w:w="993" w:type="dxa"/>
            <w:shd w:val="clear" w:color="auto" w:fill="FFFFFF"/>
            <w:tcMar>
              <w:left w:w="28" w:type="dxa"/>
            </w:tcMar>
          </w:tcPr>
          <w:p w14:paraId="0A045D59" w14:textId="77777777" w:rsidR="00114FF3" w:rsidRPr="007B1EF8" w:rsidRDefault="005658D5" w:rsidP="00F37E3E">
            <w:pPr>
              <w:pStyle w:val="TAL"/>
              <w:keepNext w:val="0"/>
            </w:pPr>
            <w:r w:rsidRPr="007B1EF8">
              <w:t>M</w:t>
            </w:r>
          </w:p>
        </w:tc>
        <w:tc>
          <w:tcPr>
            <w:tcW w:w="1133" w:type="dxa"/>
            <w:shd w:val="clear" w:color="auto" w:fill="FFFFFF"/>
            <w:tcMar>
              <w:left w:w="28" w:type="dxa"/>
            </w:tcMar>
          </w:tcPr>
          <w:p w14:paraId="647DC41F" w14:textId="77777777" w:rsidR="00114FF3" w:rsidRPr="007B1EF8" w:rsidRDefault="005658D5" w:rsidP="00F37E3E">
            <w:pPr>
              <w:pStyle w:val="TAL"/>
              <w:keepNext w:val="0"/>
            </w:pPr>
            <w:r w:rsidRPr="007B1EF8">
              <w:t>0..N</w:t>
            </w:r>
          </w:p>
        </w:tc>
        <w:tc>
          <w:tcPr>
            <w:tcW w:w="1843" w:type="dxa"/>
            <w:shd w:val="clear" w:color="auto" w:fill="FFFFFF"/>
            <w:tcMar>
              <w:left w:w="28" w:type="dxa"/>
            </w:tcMar>
          </w:tcPr>
          <w:p w14:paraId="47D9BA38" w14:textId="77777777" w:rsidR="00114FF3" w:rsidRPr="007B1EF8" w:rsidRDefault="005658D5" w:rsidP="00F37E3E">
            <w:pPr>
              <w:pStyle w:val="TAL"/>
              <w:keepNext w:val="0"/>
            </w:pPr>
            <w:r w:rsidRPr="007B1EF8">
              <w:t>VirtualStorageResourceInfo</w:t>
            </w:r>
          </w:p>
        </w:tc>
        <w:tc>
          <w:tcPr>
            <w:tcW w:w="3832" w:type="dxa"/>
            <w:shd w:val="clear" w:color="auto" w:fill="FFFFFF"/>
            <w:tcMar>
              <w:left w:w="28" w:type="dxa"/>
            </w:tcMar>
          </w:tcPr>
          <w:p w14:paraId="06C9D1D6" w14:textId="77777777" w:rsidR="00114FF3" w:rsidRPr="007B1EF8" w:rsidRDefault="005658D5" w:rsidP="00F37E3E">
            <w:pPr>
              <w:pStyle w:val="TAL"/>
              <w:keepNext w:val="0"/>
            </w:pPr>
            <w:r w:rsidRPr="007B1EF8">
              <w:t>Information on the virtualised storage resource(s) used as storage for the VNF instance.</w:t>
            </w:r>
          </w:p>
        </w:tc>
      </w:tr>
      <w:tr w:rsidR="00A6364C" w:rsidRPr="007B1EF8" w14:paraId="41959E92" w14:textId="77777777" w:rsidTr="00A6364C">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119CE5E" w14:textId="77777777" w:rsidR="00A6364C" w:rsidRPr="007B1EF8" w:rsidRDefault="00A6364C" w:rsidP="00BA1AE4">
            <w:pPr>
              <w:keepLines/>
              <w:spacing w:after="0"/>
              <w:rPr>
                <w:rFonts w:ascii="Arial" w:hAnsi="Arial"/>
                <w:sz w:val="18"/>
              </w:rPr>
            </w:pPr>
            <w:r w:rsidRPr="007B1EF8">
              <w:rPr>
                <w:rFonts w:ascii="Arial" w:hAnsi="Arial"/>
                <w:sz w:val="18"/>
              </w:rPr>
              <w:t>mcioInfo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60EE8FB" w14:textId="77777777" w:rsidR="00A6364C" w:rsidRPr="007B1EF8" w:rsidRDefault="00A6364C" w:rsidP="00BA1AE4">
            <w:pPr>
              <w:keepLines/>
              <w:spacing w:after="0"/>
              <w:rPr>
                <w:rFonts w:ascii="Arial" w:hAnsi="Arial"/>
                <w:sz w:val="18"/>
              </w:rPr>
            </w:pPr>
            <w:r w:rsidRPr="007B1EF8">
              <w:rPr>
                <w:rFonts w:ascii="Arial"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50CB02F" w14:textId="77777777" w:rsidR="00A6364C" w:rsidRPr="007B1EF8" w:rsidRDefault="00A6364C" w:rsidP="00BA1AE4">
            <w:pPr>
              <w:keepLines/>
              <w:spacing w:after="0"/>
              <w:rPr>
                <w:rFonts w:ascii="Arial" w:hAnsi="Arial"/>
                <w:sz w:val="18"/>
              </w:rPr>
            </w:pPr>
            <w:r w:rsidRPr="007B1EF8">
              <w:rPr>
                <w:rFonts w:ascii="Arial"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2CFF476" w14:textId="77777777" w:rsidR="00A6364C" w:rsidRPr="007B1EF8" w:rsidRDefault="00A6364C" w:rsidP="00BA1AE4">
            <w:pPr>
              <w:keepLines/>
              <w:spacing w:after="0"/>
              <w:rPr>
                <w:rFonts w:ascii="Arial" w:hAnsi="Arial"/>
                <w:sz w:val="18"/>
              </w:rPr>
            </w:pPr>
            <w:r w:rsidRPr="007B1EF8">
              <w:rPr>
                <w:rFonts w:ascii="Arial" w:hAnsi="Arial"/>
                <w:sz w:val="18"/>
              </w:rPr>
              <w:t>McioInfo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EE2103B" w14:textId="77777777" w:rsidR="00A6364C" w:rsidRPr="007B1EF8" w:rsidRDefault="00A6364C" w:rsidP="00BA1AE4">
            <w:pPr>
              <w:keepLines/>
              <w:spacing w:after="0"/>
              <w:rPr>
                <w:rFonts w:ascii="Arial" w:hAnsi="Arial"/>
                <w:sz w:val="18"/>
              </w:rPr>
            </w:pPr>
            <w:r w:rsidRPr="007B1EF8">
              <w:rPr>
                <w:rFonts w:ascii="Arial" w:hAnsi="Arial"/>
                <w:sz w:val="18"/>
              </w:rPr>
              <w:t>Information on the MCIO(s) representing VNFC instance(s) realized by one or a set of OS containers and created from the same VDU for the VNF instance.</w:t>
            </w:r>
          </w:p>
        </w:tc>
      </w:tr>
      <w:tr w:rsidR="00FD59A6" w:rsidRPr="007B1EF8" w14:paraId="03D6CD6C"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3F1309D"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vnfPaasServiceInfo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E2CE40"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0F5792"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59F72A7"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PaasServiceInfo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0FE38D4"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Information on the PaaS Services assigned and used by the VNF instance.</w:t>
            </w:r>
          </w:p>
        </w:tc>
      </w:tr>
      <w:tr w:rsidR="00114FF3" w:rsidRPr="007B1EF8" w14:paraId="185CBDF6" w14:textId="77777777">
        <w:trPr>
          <w:jc w:val="center"/>
        </w:trPr>
        <w:tc>
          <w:tcPr>
            <w:tcW w:w="9639" w:type="dxa"/>
            <w:gridSpan w:val="5"/>
            <w:shd w:val="clear" w:color="auto" w:fill="FFFFFF"/>
            <w:tcMar>
              <w:left w:w="28" w:type="dxa"/>
            </w:tcMar>
          </w:tcPr>
          <w:p w14:paraId="629368BF" w14:textId="77777777" w:rsidR="00114FF3" w:rsidRPr="007B1EF8" w:rsidRDefault="005658D5" w:rsidP="00BA1AE4">
            <w:pPr>
              <w:pStyle w:val="TAN"/>
              <w:keepNext w:val="0"/>
            </w:pPr>
            <w:r w:rsidRPr="007B1EF8">
              <w:t>NOTE 1:</w:t>
            </w:r>
            <w:r w:rsidRPr="007B1EF8">
              <w:tab/>
              <w:t>The VnfDf information element is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7.1.8.2.</w:t>
            </w:r>
          </w:p>
          <w:p w14:paraId="4C265049" w14:textId="13A7B41E" w:rsidR="00114FF3" w:rsidRPr="007B1EF8" w:rsidRDefault="005658D5" w:rsidP="00BA1AE4">
            <w:pPr>
              <w:pStyle w:val="TAN"/>
              <w:keepNext w:val="0"/>
              <w:rPr>
                <w:szCs w:val="22"/>
              </w:rPr>
            </w:pPr>
            <w:r w:rsidRPr="007B1EF8">
              <w:rPr>
                <w:szCs w:val="22"/>
              </w:rPr>
              <w:t>NOTE 2:</w:t>
            </w:r>
            <w:r w:rsidRPr="007B1EF8">
              <w:rPr>
                <w:szCs w:val="22"/>
              </w:rPr>
              <w:tab/>
              <w:t xml:space="preserve">For every scaling aspect, the information provided by the </w:t>
            </w:r>
            <w:r w:rsidR="008F07AC" w:rsidRPr="007B1EF8">
              <w:rPr>
                <w:szCs w:val="22"/>
              </w:rPr>
              <w:t xml:space="preserve">"scaleStatus" and </w:t>
            </w:r>
            <w:r w:rsidRPr="007B1EF8">
              <w:rPr>
                <w:szCs w:val="22"/>
              </w:rPr>
              <w:t>"</w:t>
            </w:r>
            <w:r w:rsidRPr="007B1EF8">
              <w:t>maxScaleLevel</w:t>
            </w:r>
            <w:r w:rsidRPr="007B1EF8">
              <w:rPr>
                <w:szCs w:val="22"/>
              </w:rPr>
              <w:t>" attribute</w:t>
            </w:r>
            <w:r w:rsidR="008F07AC" w:rsidRPr="007B1EF8">
              <w:rPr>
                <w:szCs w:val="22"/>
              </w:rPr>
              <w:t>s</w:t>
            </w:r>
            <w:r w:rsidRPr="007B1EF8">
              <w:rPr>
                <w:szCs w:val="22"/>
              </w:rPr>
              <w:t xml:space="preserve"> allows an external entity to derive how many scaling steps are possible for scaling in or scaling out a VNF</w:t>
            </w:r>
            <w:r w:rsidR="002979BD" w:rsidRPr="007B1EF8">
              <w:rPr>
                <w:szCs w:val="22"/>
              </w:rPr>
              <w:t> </w:t>
            </w:r>
            <w:r w:rsidRPr="007B1EF8">
              <w:rPr>
                <w:szCs w:val="22"/>
              </w:rPr>
              <w:t>instance. Per aspect, the number of steps possible to scale in corresponds to the "scaleLevel" attribute for that aspect in the "scaleStatus" information element, and the possible number of steps to scale out corresponds to the difference between "</w:t>
            </w:r>
            <w:r w:rsidRPr="007B1EF8">
              <w:t>maxScaleLevel</w:t>
            </w:r>
            <w:r w:rsidRPr="007B1EF8">
              <w:rPr>
                <w:szCs w:val="22"/>
              </w:rPr>
              <w:t>" for that aspect, and the "scaleLevel" attribute for that aspect in the "scaleStatus" information element.</w:t>
            </w:r>
          </w:p>
          <w:p w14:paraId="74E2E5BF" w14:textId="77777777" w:rsidR="00114FF3" w:rsidRPr="007B1EF8" w:rsidRDefault="005658D5" w:rsidP="00BA1AE4">
            <w:pPr>
              <w:pStyle w:val="TAN"/>
              <w:keepNext w:val="0"/>
              <w:rPr>
                <w:szCs w:val="22"/>
              </w:rPr>
            </w:pPr>
            <w:r w:rsidRPr="007B1EF8">
              <w:rPr>
                <w:szCs w:val="22"/>
              </w:rPr>
              <w:t xml:space="preserve">NOTE 3: </w:t>
            </w:r>
            <w:r w:rsidRPr="007B1EF8">
              <w:rPr>
                <w:szCs w:val="22"/>
              </w:rPr>
              <w:tab/>
              <w:t>The monitoring parameters to be tracked by VNFM are identified by VNF provider in the VNFD. The VNFM collects the values of identified performance metrics using one or more locally initiated PM Jobs.</w:t>
            </w:r>
          </w:p>
          <w:p w14:paraId="3F94B970" w14:textId="77777777" w:rsidR="00F2528F" w:rsidRPr="007B1EF8" w:rsidRDefault="005658D5" w:rsidP="00F2528F">
            <w:pPr>
              <w:pStyle w:val="TAN"/>
            </w:pPr>
            <w:r w:rsidRPr="007B1EF8">
              <w:t>NOTE 4:</w:t>
            </w:r>
            <w:r w:rsidRPr="007B1EF8">
              <w:tab/>
              <w:t>It is possible to have several ExtManagedVirtualLinkInfo for the same VNF internal VL in case of a multi-site VNF spanning several VIMs. The set of ExtManagedVirtualLinkInfo corresponding to the same VNF internal VL shall indicate so by referencing to the same VnfVirtualLinkDesc and externally-managed multi-site VL instance (refer to clause 8.3.3.19).</w:t>
            </w:r>
            <w:r w:rsidR="00F2528F" w:rsidRPr="007B1EF8">
              <w:t xml:space="preserve"> </w:t>
            </w:r>
          </w:p>
          <w:p w14:paraId="479ACAA4" w14:textId="4C3DD588" w:rsidR="00114FF3" w:rsidRPr="007B1EF8" w:rsidRDefault="00F2528F" w:rsidP="00F2528F">
            <w:pPr>
              <w:pStyle w:val="TAN"/>
              <w:keepNext w:val="0"/>
            </w:pPr>
            <w:r w:rsidRPr="007B1EF8">
              <w:t>NOTE 5:</w:t>
            </w:r>
            <w:r w:rsidRPr="007B1EF8">
              <w:tab/>
              <w:t xml:space="preserve">For a scaling aspect whose related VNFCs have not been instantiated due to the selection of deployable modules, the </w:t>
            </w:r>
            <w:r w:rsidR="00556958" w:rsidRPr="007B1EF8">
              <w:t>"</w:t>
            </w:r>
            <w:r w:rsidRPr="007B1EF8">
              <w:t>scaleStatus</w:t>
            </w:r>
            <w:r w:rsidR="00556958" w:rsidRPr="007B1EF8">
              <w:t>"</w:t>
            </w:r>
            <w:r w:rsidRPr="007B1EF8">
              <w:t xml:space="preserve"> indicates the scale level that would be applicable to the aspect if a VNF LCM operation changes the selected deployable modules and the related VNFCs are instantiated, unless the VNF</w:t>
            </w:r>
            <w:r w:rsidR="002979BD" w:rsidRPr="007B1EF8">
              <w:t> </w:t>
            </w:r>
            <w:r w:rsidRPr="007B1EF8">
              <w:t>LCM operation explicitly indicates the scale level for the aspect.</w:t>
            </w:r>
          </w:p>
        </w:tc>
      </w:tr>
    </w:tbl>
    <w:p w14:paraId="38F04BAD" w14:textId="77777777" w:rsidR="005A5353" w:rsidRPr="007B1EF8" w:rsidRDefault="005A5353" w:rsidP="005A5353"/>
    <w:p w14:paraId="7594065C" w14:textId="77777777" w:rsidR="00114FF3" w:rsidRPr="007B1EF8" w:rsidRDefault="005658D5">
      <w:pPr>
        <w:pStyle w:val="Heading4"/>
      </w:pPr>
      <w:bookmarkStart w:id="588" w:name="_Toc146290775"/>
      <w:r w:rsidRPr="007B1EF8">
        <w:lastRenderedPageBreak/>
        <w:t>8.3.3.5</w:t>
      </w:r>
      <w:r w:rsidRPr="007B1EF8">
        <w:tab/>
        <w:t>VnfcResourceInfo information element</w:t>
      </w:r>
      <w:bookmarkEnd w:id="588"/>
    </w:p>
    <w:p w14:paraId="4AC4E172" w14:textId="77777777" w:rsidR="00114FF3" w:rsidRPr="007B1EF8" w:rsidRDefault="005658D5">
      <w:pPr>
        <w:pStyle w:val="Heading5"/>
      </w:pPr>
      <w:bookmarkStart w:id="589" w:name="_Toc146290776"/>
      <w:r w:rsidRPr="007B1EF8">
        <w:t>8.3.3.5.1</w:t>
      </w:r>
      <w:r w:rsidRPr="007B1EF8">
        <w:tab/>
        <w:t>Description</w:t>
      </w:r>
      <w:bookmarkEnd w:id="589"/>
    </w:p>
    <w:p w14:paraId="7E09AD26" w14:textId="77777777" w:rsidR="00114FF3" w:rsidRPr="007B1EF8" w:rsidRDefault="005658D5">
      <w:r w:rsidRPr="007B1EF8">
        <w:t>This information element provides information on virtualised compute and storage resources used by a VNFC in a VNF.</w:t>
      </w:r>
    </w:p>
    <w:p w14:paraId="544489BB" w14:textId="77777777" w:rsidR="00114FF3" w:rsidRPr="007B1EF8" w:rsidRDefault="005658D5">
      <w:pPr>
        <w:pStyle w:val="Heading5"/>
      </w:pPr>
      <w:bookmarkStart w:id="590" w:name="_Toc146290777"/>
      <w:r w:rsidRPr="007B1EF8">
        <w:t>8.3.3.5.2</w:t>
      </w:r>
      <w:r w:rsidRPr="007B1EF8">
        <w:tab/>
        <w:t>Attributes</w:t>
      </w:r>
      <w:bookmarkEnd w:id="590"/>
    </w:p>
    <w:p w14:paraId="6464BFBF" w14:textId="77777777" w:rsidR="00114FF3" w:rsidRPr="007B1EF8" w:rsidRDefault="005658D5">
      <w:r w:rsidRPr="007B1EF8">
        <w:t>The VnfcResourceInfo information element shall follow the indications provided in table 8.3.3.5.2-1.</w:t>
      </w:r>
    </w:p>
    <w:p w14:paraId="081CE30C" w14:textId="77777777" w:rsidR="00114FF3" w:rsidRPr="007B1EF8" w:rsidRDefault="005658D5" w:rsidP="00F37E3E">
      <w:pPr>
        <w:pStyle w:val="TH"/>
        <w:keepNext w:val="0"/>
      </w:pPr>
      <w:r w:rsidRPr="007B1EF8">
        <w:t>Table 8.3.3.5.2-1: Attributes of the VnfcResourceInfo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5"/>
        <w:gridCol w:w="979"/>
        <w:gridCol w:w="1213"/>
        <w:gridCol w:w="2467"/>
        <w:gridCol w:w="3260"/>
      </w:tblGrid>
      <w:tr w:rsidR="00114FF3" w:rsidRPr="007B1EF8" w14:paraId="4C1BB7B5" w14:textId="77777777" w:rsidTr="00F37E3E">
        <w:trPr>
          <w:tblHeader/>
          <w:jc w:val="center"/>
        </w:trPr>
        <w:tc>
          <w:tcPr>
            <w:tcW w:w="1715" w:type="dxa"/>
            <w:shd w:val="clear" w:color="auto" w:fill="BFBFBF"/>
          </w:tcPr>
          <w:p w14:paraId="573F02F9" w14:textId="77777777" w:rsidR="00114FF3" w:rsidRPr="007B1EF8" w:rsidRDefault="005658D5" w:rsidP="00F37E3E">
            <w:pPr>
              <w:pStyle w:val="TAH"/>
              <w:keepNext w:val="0"/>
            </w:pPr>
            <w:r w:rsidRPr="007B1EF8">
              <w:t>Attribute</w:t>
            </w:r>
          </w:p>
        </w:tc>
        <w:tc>
          <w:tcPr>
            <w:tcW w:w="979" w:type="dxa"/>
            <w:shd w:val="clear" w:color="auto" w:fill="BFBFBF"/>
          </w:tcPr>
          <w:p w14:paraId="2761EC77" w14:textId="77777777" w:rsidR="00114FF3" w:rsidRPr="007B1EF8" w:rsidRDefault="005658D5" w:rsidP="00F37E3E">
            <w:pPr>
              <w:pStyle w:val="TAH"/>
              <w:keepNext w:val="0"/>
            </w:pPr>
            <w:r w:rsidRPr="007B1EF8">
              <w:t>Qualifier</w:t>
            </w:r>
          </w:p>
        </w:tc>
        <w:tc>
          <w:tcPr>
            <w:tcW w:w="1213" w:type="dxa"/>
            <w:shd w:val="clear" w:color="auto" w:fill="BFBFBF"/>
          </w:tcPr>
          <w:p w14:paraId="72B95B2F" w14:textId="77777777" w:rsidR="00114FF3" w:rsidRPr="007B1EF8" w:rsidRDefault="005658D5" w:rsidP="00F37E3E">
            <w:pPr>
              <w:pStyle w:val="TAH"/>
              <w:keepNext w:val="0"/>
            </w:pPr>
            <w:r w:rsidRPr="007B1EF8">
              <w:t>Cardinality</w:t>
            </w:r>
          </w:p>
        </w:tc>
        <w:tc>
          <w:tcPr>
            <w:tcW w:w="2467" w:type="dxa"/>
            <w:shd w:val="clear" w:color="auto" w:fill="BFBFBF"/>
          </w:tcPr>
          <w:p w14:paraId="4BEBFEA1" w14:textId="77777777" w:rsidR="00114FF3" w:rsidRPr="007B1EF8" w:rsidRDefault="005658D5" w:rsidP="00F37E3E">
            <w:pPr>
              <w:pStyle w:val="TAH"/>
              <w:keepNext w:val="0"/>
            </w:pPr>
            <w:r w:rsidRPr="007B1EF8">
              <w:t>Content</w:t>
            </w:r>
          </w:p>
        </w:tc>
        <w:tc>
          <w:tcPr>
            <w:tcW w:w="3260" w:type="dxa"/>
            <w:shd w:val="clear" w:color="auto" w:fill="BFBFBF"/>
          </w:tcPr>
          <w:p w14:paraId="37943756" w14:textId="77777777" w:rsidR="00114FF3" w:rsidRPr="007B1EF8" w:rsidRDefault="005658D5" w:rsidP="00F37E3E">
            <w:pPr>
              <w:pStyle w:val="TAH"/>
              <w:keepNext w:val="0"/>
            </w:pPr>
            <w:r w:rsidRPr="007B1EF8">
              <w:t>Description</w:t>
            </w:r>
          </w:p>
        </w:tc>
      </w:tr>
      <w:tr w:rsidR="00114FF3" w:rsidRPr="007B1EF8" w14:paraId="179A5187" w14:textId="77777777">
        <w:trPr>
          <w:jc w:val="center"/>
        </w:trPr>
        <w:tc>
          <w:tcPr>
            <w:tcW w:w="1715" w:type="dxa"/>
            <w:shd w:val="clear" w:color="auto" w:fill="FFFFFF"/>
          </w:tcPr>
          <w:p w14:paraId="5E636FF2" w14:textId="77777777" w:rsidR="00114FF3" w:rsidRPr="007B1EF8" w:rsidRDefault="005658D5" w:rsidP="00F37E3E">
            <w:pPr>
              <w:pStyle w:val="TAL"/>
              <w:keepNext w:val="0"/>
            </w:pPr>
            <w:r w:rsidRPr="007B1EF8">
              <w:t>vnfcInstanceId</w:t>
            </w:r>
          </w:p>
        </w:tc>
        <w:tc>
          <w:tcPr>
            <w:tcW w:w="979" w:type="dxa"/>
            <w:shd w:val="clear" w:color="auto" w:fill="FFFFFF"/>
          </w:tcPr>
          <w:p w14:paraId="27CA84E9" w14:textId="77777777" w:rsidR="00114FF3" w:rsidRPr="007B1EF8" w:rsidRDefault="005658D5" w:rsidP="00F37E3E">
            <w:pPr>
              <w:pStyle w:val="TAL"/>
              <w:keepNext w:val="0"/>
            </w:pPr>
            <w:r w:rsidRPr="007B1EF8">
              <w:t>M</w:t>
            </w:r>
          </w:p>
        </w:tc>
        <w:tc>
          <w:tcPr>
            <w:tcW w:w="1213" w:type="dxa"/>
            <w:shd w:val="clear" w:color="auto" w:fill="FFFFFF"/>
          </w:tcPr>
          <w:p w14:paraId="1F59AB00" w14:textId="77777777" w:rsidR="00114FF3" w:rsidRPr="007B1EF8" w:rsidRDefault="005658D5" w:rsidP="00F37E3E">
            <w:pPr>
              <w:pStyle w:val="TAL"/>
              <w:keepNext w:val="0"/>
            </w:pPr>
            <w:r w:rsidRPr="007B1EF8">
              <w:t>1</w:t>
            </w:r>
          </w:p>
        </w:tc>
        <w:tc>
          <w:tcPr>
            <w:tcW w:w="2467" w:type="dxa"/>
            <w:shd w:val="clear" w:color="auto" w:fill="FFFFFF"/>
          </w:tcPr>
          <w:p w14:paraId="4E01D5FF" w14:textId="77777777" w:rsidR="00114FF3" w:rsidRPr="007B1EF8" w:rsidRDefault="005658D5" w:rsidP="00F37E3E">
            <w:pPr>
              <w:pStyle w:val="TAL"/>
              <w:keepNext w:val="0"/>
            </w:pPr>
            <w:r w:rsidRPr="007B1EF8">
              <w:t>Identifier</w:t>
            </w:r>
          </w:p>
        </w:tc>
        <w:tc>
          <w:tcPr>
            <w:tcW w:w="3260" w:type="dxa"/>
            <w:shd w:val="clear" w:color="auto" w:fill="FFFFFF"/>
          </w:tcPr>
          <w:p w14:paraId="377B7DEA" w14:textId="77777777" w:rsidR="00114FF3" w:rsidRPr="007B1EF8" w:rsidRDefault="005658D5" w:rsidP="00F37E3E">
            <w:pPr>
              <w:pStyle w:val="TAL"/>
              <w:keepNext w:val="0"/>
            </w:pPr>
            <w:r w:rsidRPr="007B1EF8">
              <w:t>Identifier of this VNFC instance.</w:t>
            </w:r>
          </w:p>
        </w:tc>
      </w:tr>
      <w:tr w:rsidR="00114FF3" w:rsidRPr="007B1EF8" w14:paraId="723F43B9" w14:textId="77777777">
        <w:trPr>
          <w:jc w:val="center"/>
        </w:trPr>
        <w:tc>
          <w:tcPr>
            <w:tcW w:w="1715" w:type="dxa"/>
            <w:shd w:val="clear" w:color="auto" w:fill="FFFFFF"/>
          </w:tcPr>
          <w:p w14:paraId="16366184" w14:textId="77777777" w:rsidR="00114FF3" w:rsidRPr="007B1EF8" w:rsidRDefault="005658D5" w:rsidP="00F37E3E">
            <w:pPr>
              <w:pStyle w:val="TAL"/>
              <w:keepNext w:val="0"/>
            </w:pPr>
            <w:r w:rsidRPr="007B1EF8">
              <w:t>vduId</w:t>
            </w:r>
          </w:p>
        </w:tc>
        <w:tc>
          <w:tcPr>
            <w:tcW w:w="979" w:type="dxa"/>
            <w:shd w:val="clear" w:color="auto" w:fill="FFFFFF"/>
          </w:tcPr>
          <w:p w14:paraId="3F47C4A4" w14:textId="77777777" w:rsidR="00114FF3" w:rsidRPr="007B1EF8" w:rsidRDefault="005658D5" w:rsidP="00F37E3E">
            <w:pPr>
              <w:pStyle w:val="TAL"/>
              <w:keepNext w:val="0"/>
            </w:pPr>
            <w:r w:rsidRPr="007B1EF8">
              <w:t>M</w:t>
            </w:r>
          </w:p>
        </w:tc>
        <w:tc>
          <w:tcPr>
            <w:tcW w:w="1213" w:type="dxa"/>
            <w:shd w:val="clear" w:color="auto" w:fill="FFFFFF"/>
          </w:tcPr>
          <w:p w14:paraId="3F4FB08E" w14:textId="77777777" w:rsidR="00114FF3" w:rsidRPr="007B1EF8" w:rsidRDefault="005658D5" w:rsidP="00F37E3E">
            <w:pPr>
              <w:pStyle w:val="TAL"/>
              <w:keepNext w:val="0"/>
            </w:pPr>
            <w:r w:rsidRPr="007B1EF8">
              <w:t>1</w:t>
            </w:r>
          </w:p>
        </w:tc>
        <w:tc>
          <w:tcPr>
            <w:tcW w:w="2467" w:type="dxa"/>
            <w:shd w:val="clear" w:color="auto" w:fill="FFFFFF"/>
          </w:tcPr>
          <w:p w14:paraId="6F34FD6B" w14:textId="77777777" w:rsidR="00114FF3" w:rsidRPr="007B1EF8" w:rsidRDefault="005658D5" w:rsidP="00F37E3E">
            <w:pPr>
              <w:pStyle w:val="TAL"/>
              <w:keepNext w:val="0"/>
            </w:pPr>
            <w:r w:rsidRPr="007B1EF8">
              <w:t>Identifier (Reference to Vdu)</w:t>
            </w:r>
          </w:p>
        </w:tc>
        <w:tc>
          <w:tcPr>
            <w:tcW w:w="3260" w:type="dxa"/>
            <w:shd w:val="clear" w:color="auto" w:fill="FFFFFF"/>
          </w:tcPr>
          <w:p w14:paraId="5EEAD6CC" w14:textId="77777777" w:rsidR="00114FF3" w:rsidRPr="007B1EF8" w:rsidRDefault="005658D5" w:rsidP="00F37E3E">
            <w:pPr>
              <w:pStyle w:val="TAL"/>
              <w:keepNext w:val="0"/>
            </w:pPr>
            <w:r w:rsidRPr="007B1EF8">
              <w:t>Reference to the applicable Vdu information element in the VNFD.</w:t>
            </w:r>
          </w:p>
        </w:tc>
      </w:tr>
      <w:tr w:rsidR="00CE15A9" w:rsidRPr="007B1EF8" w14:paraId="7EFB962A" w14:textId="77777777" w:rsidTr="007D5644">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0015F477" w14:textId="77777777" w:rsidR="00CE15A9" w:rsidRPr="007B1EF8" w:rsidRDefault="00CE15A9" w:rsidP="00F37E3E">
            <w:pPr>
              <w:pStyle w:val="TAL"/>
              <w:keepNext w:val="0"/>
            </w:pPr>
            <w:r w:rsidRPr="007B1EF8">
              <w:t>vnfdId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65502E34" w14:textId="77777777" w:rsidR="00CE15A9" w:rsidRPr="007B1EF8" w:rsidRDefault="00CE15A9" w:rsidP="00F37E3E">
            <w:pPr>
              <w:pStyle w:val="TAL"/>
              <w:keepNext w:val="0"/>
            </w:pPr>
            <w:r w:rsidRPr="007B1EF8">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50096AD7" w14:textId="77777777" w:rsidR="00CE15A9" w:rsidRPr="007B1EF8" w:rsidRDefault="00CE15A9" w:rsidP="00F37E3E">
            <w:pPr>
              <w:pStyle w:val="TAL"/>
              <w:keepNext w:val="0"/>
            </w:pPr>
            <w:r w:rsidRPr="007B1EF8">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14549B71" w14:textId="77777777" w:rsidR="00CE15A9" w:rsidRPr="007B1EF8" w:rsidRDefault="00CE15A9" w:rsidP="00F37E3E">
            <w:pPr>
              <w:pStyle w:val="TAL"/>
              <w:keepNext w:val="0"/>
            </w:pPr>
            <w:r w:rsidRPr="007B1EF8">
              <w:t>Identifier (Reference to Vnfd)</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CDBEFA8" w14:textId="77777777" w:rsidR="00CE15A9" w:rsidRPr="007B1EF8" w:rsidRDefault="00CE15A9" w:rsidP="00F37E3E">
            <w:pPr>
              <w:pStyle w:val="TAL"/>
              <w:keepNext w:val="0"/>
            </w:pPr>
            <w:r w:rsidRPr="007B1EF8">
              <w:t>Identifier of the VNFD.</w:t>
            </w:r>
          </w:p>
          <w:p w14:paraId="6C85BCF2" w14:textId="77777777" w:rsidR="00CE15A9" w:rsidRPr="007B1EF8" w:rsidRDefault="00CE15A9" w:rsidP="00F37E3E">
            <w:pPr>
              <w:pStyle w:val="TAL"/>
              <w:keepNext w:val="0"/>
            </w:pPr>
          </w:p>
          <w:p w14:paraId="61AE839A" w14:textId="77777777" w:rsidR="00CE15A9" w:rsidRPr="007B1EF8" w:rsidRDefault="00CE15A9" w:rsidP="00F37E3E">
            <w:pPr>
              <w:pStyle w:val="TAL"/>
              <w:keepNext w:val="0"/>
            </w:pPr>
            <w:r w:rsidRPr="007B1EF8">
              <w:t>Shall be present in case the value differs from the vnfdId attribute of the VNF instance (e.g. during a "Change current VNF package" operation or due to its final failure).</w:t>
            </w:r>
          </w:p>
        </w:tc>
      </w:tr>
      <w:tr w:rsidR="00114FF3" w:rsidRPr="007B1EF8" w14:paraId="2EC32273" w14:textId="77777777">
        <w:trPr>
          <w:jc w:val="center"/>
        </w:trPr>
        <w:tc>
          <w:tcPr>
            <w:tcW w:w="1715" w:type="dxa"/>
            <w:shd w:val="clear" w:color="auto" w:fill="FFFFFF"/>
          </w:tcPr>
          <w:p w14:paraId="14BCC6B1" w14:textId="77777777" w:rsidR="00114FF3" w:rsidRPr="007B1EF8" w:rsidRDefault="005658D5" w:rsidP="00F37E3E">
            <w:pPr>
              <w:pStyle w:val="TAL"/>
              <w:keepNext w:val="0"/>
              <w:rPr>
                <w:lang w:eastAsia="zh-CN"/>
              </w:rPr>
            </w:pPr>
            <w:r w:rsidRPr="007B1EF8">
              <w:rPr>
                <w:lang w:eastAsia="zh-CN"/>
              </w:rPr>
              <w:t>computeResource</w:t>
            </w:r>
          </w:p>
        </w:tc>
        <w:tc>
          <w:tcPr>
            <w:tcW w:w="979" w:type="dxa"/>
            <w:shd w:val="clear" w:color="auto" w:fill="FFFFFF"/>
          </w:tcPr>
          <w:p w14:paraId="291F2A7A" w14:textId="77777777" w:rsidR="00114FF3" w:rsidRPr="007B1EF8" w:rsidRDefault="005658D5" w:rsidP="00F37E3E">
            <w:pPr>
              <w:pStyle w:val="TAL"/>
              <w:keepNext w:val="0"/>
              <w:rPr>
                <w:lang w:eastAsia="zh-CN"/>
              </w:rPr>
            </w:pPr>
            <w:r w:rsidRPr="007B1EF8">
              <w:rPr>
                <w:lang w:eastAsia="zh-CN"/>
              </w:rPr>
              <w:t>M</w:t>
            </w:r>
          </w:p>
        </w:tc>
        <w:tc>
          <w:tcPr>
            <w:tcW w:w="1213" w:type="dxa"/>
            <w:shd w:val="clear" w:color="auto" w:fill="FFFFFF"/>
          </w:tcPr>
          <w:p w14:paraId="2BAD4A50" w14:textId="77777777" w:rsidR="00114FF3" w:rsidRPr="007B1EF8" w:rsidRDefault="005658D5" w:rsidP="00F37E3E">
            <w:pPr>
              <w:pStyle w:val="TAL"/>
              <w:keepNext w:val="0"/>
              <w:rPr>
                <w:lang w:eastAsia="zh-CN"/>
              </w:rPr>
            </w:pPr>
            <w:r w:rsidRPr="007B1EF8">
              <w:rPr>
                <w:lang w:eastAsia="zh-CN"/>
              </w:rPr>
              <w:t>1</w:t>
            </w:r>
          </w:p>
        </w:tc>
        <w:tc>
          <w:tcPr>
            <w:tcW w:w="2467" w:type="dxa"/>
            <w:shd w:val="clear" w:color="auto" w:fill="FFFFFF"/>
          </w:tcPr>
          <w:p w14:paraId="3208972F" w14:textId="77777777" w:rsidR="00114FF3" w:rsidRPr="007B1EF8" w:rsidRDefault="005658D5" w:rsidP="00F37E3E">
            <w:pPr>
              <w:pStyle w:val="TAL"/>
              <w:keepNext w:val="0"/>
              <w:rPr>
                <w:lang w:eastAsia="zh-CN"/>
              </w:rPr>
            </w:pPr>
            <w:r w:rsidRPr="007B1EF8">
              <w:rPr>
                <w:lang w:eastAsia="zh-CN"/>
              </w:rPr>
              <w:t>ResourceHandle</w:t>
            </w:r>
          </w:p>
        </w:tc>
        <w:tc>
          <w:tcPr>
            <w:tcW w:w="3260" w:type="dxa"/>
            <w:shd w:val="clear" w:color="auto" w:fill="FFFFFF"/>
          </w:tcPr>
          <w:p w14:paraId="0E9CC1CA" w14:textId="77777777" w:rsidR="00114FF3" w:rsidRPr="007B1EF8" w:rsidRDefault="005658D5" w:rsidP="00F37E3E">
            <w:pPr>
              <w:pStyle w:val="TAL"/>
              <w:keepNext w:val="0"/>
              <w:rPr>
                <w:lang w:eastAsia="zh-CN"/>
              </w:rPr>
            </w:pPr>
            <w:r w:rsidRPr="007B1EF8">
              <w:rPr>
                <w:lang w:eastAsia="zh-CN"/>
              </w:rPr>
              <w:t>Reference to the VirtualCompute resource</w:t>
            </w:r>
            <w:r w:rsidR="00A6364C" w:rsidRPr="007B1EF8">
              <w:t xml:space="preserve"> </w:t>
            </w:r>
            <w:r w:rsidR="00A6364C" w:rsidRPr="007B1EF8">
              <w:rPr>
                <w:lang w:eastAsia="zh-CN"/>
              </w:rPr>
              <w:t>or reference to a Compute MCIO</w:t>
            </w:r>
            <w:r w:rsidRPr="007B1EF8">
              <w:rPr>
                <w:lang w:eastAsia="zh-CN"/>
              </w:rPr>
              <w:t>.</w:t>
            </w:r>
          </w:p>
        </w:tc>
      </w:tr>
      <w:tr w:rsidR="00114FF3" w:rsidRPr="007B1EF8" w14:paraId="2F8D04D4" w14:textId="77777777">
        <w:trPr>
          <w:jc w:val="center"/>
        </w:trPr>
        <w:tc>
          <w:tcPr>
            <w:tcW w:w="1715" w:type="dxa"/>
            <w:shd w:val="clear" w:color="auto" w:fill="FFFFFF"/>
          </w:tcPr>
          <w:p w14:paraId="0F0D54DF" w14:textId="77777777" w:rsidR="00114FF3" w:rsidRPr="007B1EF8" w:rsidRDefault="005658D5" w:rsidP="00F37E3E">
            <w:pPr>
              <w:pStyle w:val="TAL"/>
              <w:keepNext w:val="0"/>
              <w:rPr>
                <w:lang w:eastAsia="zh-CN"/>
              </w:rPr>
            </w:pPr>
            <w:r w:rsidRPr="007B1EF8">
              <w:rPr>
                <w:lang w:eastAsia="zh-CN"/>
              </w:rPr>
              <w:t>storageResource</w:t>
            </w:r>
            <w:r w:rsidR="002E04E0" w:rsidRPr="007B1EF8">
              <w:rPr>
                <w:lang w:eastAsia="zh-CN"/>
              </w:rPr>
              <w:t>Id</w:t>
            </w:r>
          </w:p>
        </w:tc>
        <w:tc>
          <w:tcPr>
            <w:tcW w:w="979" w:type="dxa"/>
            <w:shd w:val="clear" w:color="auto" w:fill="FFFFFF"/>
          </w:tcPr>
          <w:p w14:paraId="0D7DA03E" w14:textId="77777777" w:rsidR="00114FF3" w:rsidRPr="007B1EF8" w:rsidRDefault="005658D5" w:rsidP="00F37E3E">
            <w:pPr>
              <w:pStyle w:val="TAL"/>
              <w:keepNext w:val="0"/>
              <w:rPr>
                <w:lang w:eastAsia="zh-CN"/>
              </w:rPr>
            </w:pPr>
            <w:r w:rsidRPr="007B1EF8">
              <w:rPr>
                <w:lang w:eastAsia="zh-CN"/>
              </w:rPr>
              <w:t>M</w:t>
            </w:r>
          </w:p>
        </w:tc>
        <w:tc>
          <w:tcPr>
            <w:tcW w:w="1213" w:type="dxa"/>
            <w:shd w:val="clear" w:color="auto" w:fill="FFFFFF"/>
          </w:tcPr>
          <w:p w14:paraId="27792AF7" w14:textId="77777777" w:rsidR="00114FF3" w:rsidRPr="007B1EF8" w:rsidRDefault="005658D5" w:rsidP="00F37E3E">
            <w:pPr>
              <w:pStyle w:val="TAL"/>
              <w:keepNext w:val="0"/>
              <w:rPr>
                <w:lang w:eastAsia="zh-CN"/>
              </w:rPr>
            </w:pPr>
            <w:r w:rsidRPr="007B1EF8">
              <w:rPr>
                <w:lang w:eastAsia="zh-CN"/>
              </w:rPr>
              <w:t>0..N</w:t>
            </w:r>
          </w:p>
        </w:tc>
        <w:tc>
          <w:tcPr>
            <w:tcW w:w="2467" w:type="dxa"/>
            <w:shd w:val="clear" w:color="auto" w:fill="FFFFFF"/>
          </w:tcPr>
          <w:p w14:paraId="6E72014C" w14:textId="77777777" w:rsidR="00114FF3" w:rsidRPr="007B1EF8" w:rsidRDefault="005658D5" w:rsidP="00F37E3E">
            <w:pPr>
              <w:pStyle w:val="TAL"/>
              <w:keepNext w:val="0"/>
              <w:rPr>
                <w:lang w:eastAsia="zh-CN"/>
              </w:rPr>
            </w:pPr>
            <w:r w:rsidRPr="007B1EF8">
              <w:rPr>
                <w:rFonts w:cs="Arial"/>
                <w:lang w:eastAsia="zh-CN"/>
              </w:rPr>
              <w:t>Identifier (Reference to VirtualStorageResourceInfo)</w:t>
            </w:r>
          </w:p>
        </w:tc>
        <w:tc>
          <w:tcPr>
            <w:tcW w:w="3260" w:type="dxa"/>
            <w:shd w:val="clear" w:color="auto" w:fill="FFFFFF"/>
          </w:tcPr>
          <w:p w14:paraId="26A8A9F6" w14:textId="77777777" w:rsidR="00114FF3" w:rsidRPr="007B1EF8" w:rsidRDefault="005658D5" w:rsidP="00F37E3E">
            <w:pPr>
              <w:pStyle w:val="TAL"/>
              <w:keepNext w:val="0"/>
              <w:rPr>
                <w:lang w:eastAsia="zh-CN"/>
              </w:rPr>
            </w:pPr>
            <w:r w:rsidRPr="007B1EF8">
              <w:rPr>
                <w:lang w:eastAsia="zh-CN"/>
              </w:rPr>
              <w:t>Reference(s) to the VirtualStorage resource(s)</w:t>
            </w:r>
            <w:r w:rsidR="00A6364C" w:rsidRPr="007B1EF8">
              <w:t xml:space="preserve"> </w:t>
            </w:r>
            <w:r w:rsidR="00A6364C" w:rsidRPr="007B1EF8">
              <w:rPr>
                <w:lang w:eastAsia="zh-CN"/>
              </w:rPr>
              <w:t>or reference(s) to Storage MCIO(s)</w:t>
            </w:r>
            <w:r w:rsidRPr="007B1EF8">
              <w:rPr>
                <w:lang w:eastAsia="zh-CN"/>
              </w:rPr>
              <w:t>.</w:t>
            </w:r>
          </w:p>
        </w:tc>
      </w:tr>
      <w:tr w:rsidR="00114FF3" w:rsidRPr="007B1EF8" w14:paraId="59C4A93B" w14:textId="77777777">
        <w:trPr>
          <w:jc w:val="center"/>
        </w:trPr>
        <w:tc>
          <w:tcPr>
            <w:tcW w:w="1715" w:type="dxa"/>
            <w:shd w:val="clear" w:color="auto" w:fill="FFFFFF"/>
          </w:tcPr>
          <w:p w14:paraId="4FFF1746" w14:textId="77777777" w:rsidR="00114FF3" w:rsidRPr="007B1EF8" w:rsidRDefault="005658D5" w:rsidP="00F37E3E">
            <w:pPr>
              <w:pStyle w:val="TAL"/>
              <w:keepNext w:val="0"/>
              <w:rPr>
                <w:lang w:eastAsia="zh-CN"/>
              </w:rPr>
            </w:pPr>
            <w:r w:rsidRPr="007B1EF8">
              <w:rPr>
                <w:rFonts w:cs="Arial"/>
                <w:lang w:eastAsia="zh-CN"/>
              </w:rPr>
              <w:t>reservationId</w:t>
            </w:r>
          </w:p>
        </w:tc>
        <w:tc>
          <w:tcPr>
            <w:tcW w:w="979" w:type="dxa"/>
            <w:shd w:val="clear" w:color="auto" w:fill="FFFFFF"/>
          </w:tcPr>
          <w:p w14:paraId="082CC59B" w14:textId="77777777" w:rsidR="00114FF3" w:rsidRPr="007B1EF8" w:rsidRDefault="005658D5" w:rsidP="00F37E3E">
            <w:pPr>
              <w:pStyle w:val="TAL"/>
              <w:keepNext w:val="0"/>
              <w:rPr>
                <w:lang w:eastAsia="zh-CN"/>
              </w:rPr>
            </w:pPr>
            <w:r w:rsidRPr="007B1EF8">
              <w:rPr>
                <w:rFonts w:cs="Arial"/>
                <w:lang w:eastAsia="zh-CN"/>
              </w:rPr>
              <w:t>M</w:t>
            </w:r>
          </w:p>
        </w:tc>
        <w:tc>
          <w:tcPr>
            <w:tcW w:w="1213" w:type="dxa"/>
            <w:shd w:val="clear" w:color="auto" w:fill="FFFFFF"/>
          </w:tcPr>
          <w:p w14:paraId="38A5715F" w14:textId="77777777" w:rsidR="00114FF3" w:rsidRPr="007B1EF8" w:rsidRDefault="005658D5" w:rsidP="00F37E3E">
            <w:pPr>
              <w:pStyle w:val="TAL"/>
              <w:keepNext w:val="0"/>
              <w:rPr>
                <w:lang w:eastAsia="zh-CN"/>
              </w:rPr>
            </w:pPr>
            <w:r w:rsidRPr="007B1EF8">
              <w:rPr>
                <w:rFonts w:cs="Arial"/>
                <w:lang w:eastAsia="zh-CN"/>
              </w:rPr>
              <w:t>0..1</w:t>
            </w:r>
          </w:p>
        </w:tc>
        <w:tc>
          <w:tcPr>
            <w:tcW w:w="2467" w:type="dxa"/>
            <w:shd w:val="clear" w:color="auto" w:fill="FFFFFF"/>
          </w:tcPr>
          <w:p w14:paraId="3DFB2DD7" w14:textId="77777777" w:rsidR="00114FF3" w:rsidRPr="007B1EF8" w:rsidRDefault="005658D5" w:rsidP="00F37E3E">
            <w:pPr>
              <w:pStyle w:val="TAL"/>
              <w:keepNext w:val="0"/>
              <w:rPr>
                <w:lang w:eastAsia="zh-CN"/>
              </w:rPr>
            </w:pPr>
            <w:r w:rsidRPr="007B1EF8">
              <w:rPr>
                <w:rFonts w:cs="Arial"/>
                <w:lang w:eastAsia="zh-CN"/>
              </w:rPr>
              <w:t>Identifier</w:t>
            </w:r>
          </w:p>
        </w:tc>
        <w:tc>
          <w:tcPr>
            <w:tcW w:w="3260" w:type="dxa"/>
            <w:shd w:val="clear" w:color="auto" w:fill="FFFFFF"/>
          </w:tcPr>
          <w:p w14:paraId="681A7342" w14:textId="77777777" w:rsidR="00114FF3" w:rsidRPr="007B1EF8" w:rsidRDefault="005658D5" w:rsidP="00F37E3E">
            <w:pPr>
              <w:pStyle w:val="TAL"/>
              <w:keepNext w:val="0"/>
              <w:rPr>
                <w:lang w:eastAsia="zh-CN"/>
              </w:rPr>
            </w:pPr>
            <w:r w:rsidRPr="007B1EF8">
              <w:t>The reservation identifier applicable to the resource. It shall be present when an applicable reservation exists.</w:t>
            </w:r>
          </w:p>
        </w:tc>
      </w:tr>
      <w:tr w:rsidR="00114FF3" w:rsidRPr="007B1EF8" w14:paraId="43E67A96" w14:textId="77777777">
        <w:trPr>
          <w:jc w:val="center"/>
        </w:trPr>
        <w:tc>
          <w:tcPr>
            <w:tcW w:w="1715" w:type="dxa"/>
            <w:shd w:val="clear" w:color="auto" w:fill="FFFFFF"/>
          </w:tcPr>
          <w:p w14:paraId="689D18BE" w14:textId="77777777" w:rsidR="00114FF3" w:rsidRPr="007B1EF8" w:rsidRDefault="005658D5" w:rsidP="00F37E3E">
            <w:pPr>
              <w:pStyle w:val="TAL"/>
              <w:keepNext w:val="0"/>
              <w:rPr>
                <w:rFonts w:cs="Arial"/>
                <w:lang w:eastAsia="zh-CN"/>
              </w:rPr>
            </w:pPr>
            <w:r w:rsidRPr="007B1EF8">
              <w:rPr>
                <w:rFonts w:cs="Arial"/>
                <w:lang w:eastAsia="zh-CN"/>
              </w:rPr>
              <w:t>vnfcCpInfo</w:t>
            </w:r>
          </w:p>
        </w:tc>
        <w:tc>
          <w:tcPr>
            <w:tcW w:w="979" w:type="dxa"/>
            <w:shd w:val="clear" w:color="auto" w:fill="FFFFFF"/>
          </w:tcPr>
          <w:p w14:paraId="6DCB28D5" w14:textId="77777777" w:rsidR="00114FF3" w:rsidRPr="007B1EF8" w:rsidRDefault="005658D5" w:rsidP="00F37E3E">
            <w:pPr>
              <w:pStyle w:val="TAL"/>
              <w:keepNext w:val="0"/>
              <w:rPr>
                <w:rFonts w:cs="Arial"/>
                <w:lang w:eastAsia="zh-CN"/>
              </w:rPr>
            </w:pPr>
            <w:r w:rsidRPr="007B1EF8">
              <w:rPr>
                <w:rFonts w:cs="Arial"/>
                <w:lang w:eastAsia="zh-CN"/>
              </w:rPr>
              <w:t>M</w:t>
            </w:r>
          </w:p>
        </w:tc>
        <w:tc>
          <w:tcPr>
            <w:tcW w:w="1213" w:type="dxa"/>
            <w:shd w:val="clear" w:color="auto" w:fill="FFFFFF"/>
          </w:tcPr>
          <w:p w14:paraId="25EA5E3B" w14:textId="77777777" w:rsidR="00114FF3" w:rsidRPr="007B1EF8" w:rsidRDefault="005658D5" w:rsidP="00F37E3E">
            <w:pPr>
              <w:pStyle w:val="TAL"/>
              <w:keepNext w:val="0"/>
              <w:rPr>
                <w:rFonts w:cs="Arial"/>
                <w:lang w:eastAsia="zh-CN"/>
              </w:rPr>
            </w:pPr>
            <w:r w:rsidRPr="007B1EF8">
              <w:rPr>
                <w:rFonts w:eastAsia="MS Mincho" w:cs="Arial" w:hint="eastAsia"/>
                <w:lang w:eastAsia="ja-JP"/>
              </w:rPr>
              <w:t>0</w:t>
            </w:r>
            <w:r w:rsidRPr="007B1EF8">
              <w:rPr>
                <w:rFonts w:cs="Arial"/>
                <w:lang w:eastAsia="zh-CN"/>
              </w:rPr>
              <w:t>..N</w:t>
            </w:r>
          </w:p>
        </w:tc>
        <w:tc>
          <w:tcPr>
            <w:tcW w:w="2467" w:type="dxa"/>
            <w:shd w:val="clear" w:color="auto" w:fill="FFFFFF"/>
          </w:tcPr>
          <w:p w14:paraId="2B2DB1CF" w14:textId="77777777" w:rsidR="00114FF3" w:rsidRPr="007B1EF8" w:rsidRDefault="005658D5" w:rsidP="00F37E3E">
            <w:pPr>
              <w:pStyle w:val="TAL"/>
              <w:keepNext w:val="0"/>
              <w:rPr>
                <w:lang w:eastAsia="zh-CN"/>
              </w:rPr>
            </w:pPr>
            <w:r w:rsidRPr="007B1EF8">
              <w:rPr>
                <w:lang w:eastAsia="zh-CN"/>
              </w:rPr>
              <w:t>VnfcCpInfo</w:t>
            </w:r>
          </w:p>
        </w:tc>
        <w:tc>
          <w:tcPr>
            <w:tcW w:w="3260" w:type="dxa"/>
            <w:shd w:val="clear" w:color="auto" w:fill="FFFFFF"/>
          </w:tcPr>
          <w:p w14:paraId="130B2AC4" w14:textId="77777777" w:rsidR="00DB6DBE" w:rsidRPr="007B1EF8" w:rsidRDefault="005658D5" w:rsidP="00F37E3E">
            <w:pPr>
              <w:pStyle w:val="TAL"/>
              <w:keepNext w:val="0"/>
              <w:rPr>
                <w:rFonts w:eastAsia="MS Mincho"/>
                <w:lang w:eastAsia="ja-JP"/>
              </w:rPr>
            </w:pPr>
            <w:r w:rsidRPr="007B1EF8">
              <w:t>CP(s) of the VNFC instance.</w:t>
            </w:r>
          </w:p>
          <w:p w14:paraId="2E746F81" w14:textId="77777777" w:rsidR="00114FF3" w:rsidRPr="007B1EF8" w:rsidRDefault="005658D5" w:rsidP="00F37E3E">
            <w:pPr>
              <w:pStyle w:val="TAL"/>
              <w:keepNext w:val="0"/>
            </w:pPr>
            <w:r w:rsidRPr="007B1EF8">
              <w:rPr>
                <w:rFonts w:eastAsia="MS Mincho" w:hint="eastAsia"/>
                <w:lang w:eastAsia="ja-JP"/>
              </w:rPr>
              <w:t>Shall be</w:t>
            </w:r>
            <w:r w:rsidRPr="007B1EF8">
              <w:t xml:space="preserve"> present when that particular CP of the VNFC instance is associated to an external CP of the VNF instance. </w:t>
            </w:r>
            <w:r w:rsidRPr="007B1EF8">
              <w:rPr>
                <w:rFonts w:eastAsia="MS Mincho" w:hint="eastAsia"/>
                <w:lang w:eastAsia="ja-JP"/>
              </w:rPr>
              <w:t>May be present otherwise</w:t>
            </w:r>
            <w:r w:rsidRPr="007B1EF8">
              <w:t>.</w:t>
            </w:r>
          </w:p>
        </w:tc>
      </w:tr>
      <w:tr w:rsidR="00114FF3" w:rsidRPr="007B1EF8" w14:paraId="4321448E" w14:textId="77777777">
        <w:trPr>
          <w:jc w:val="center"/>
        </w:trPr>
        <w:tc>
          <w:tcPr>
            <w:tcW w:w="1715" w:type="dxa"/>
            <w:shd w:val="clear" w:color="auto" w:fill="FFFFFF"/>
          </w:tcPr>
          <w:p w14:paraId="7BF99458" w14:textId="77777777" w:rsidR="00114FF3" w:rsidRPr="007B1EF8" w:rsidRDefault="005658D5" w:rsidP="00F37E3E">
            <w:pPr>
              <w:pStyle w:val="TAL"/>
              <w:keepNext w:val="0"/>
              <w:rPr>
                <w:rFonts w:cs="Arial"/>
                <w:lang w:eastAsia="zh-CN"/>
              </w:rPr>
            </w:pPr>
            <w:r w:rsidRPr="007B1EF8">
              <w:rPr>
                <w:rFonts w:cs="Arial"/>
                <w:lang w:eastAsia="zh-CN"/>
              </w:rPr>
              <w:t>metadata</w:t>
            </w:r>
          </w:p>
        </w:tc>
        <w:tc>
          <w:tcPr>
            <w:tcW w:w="979" w:type="dxa"/>
            <w:shd w:val="clear" w:color="auto" w:fill="FFFFFF"/>
          </w:tcPr>
          <w:p w14:paraId="30BCFB97" w14:textId="77777777" w:rsidR="00114FF3" w:rsidRPr="007B1EF8" w:rsidRDefault="005658D5" w:rsidP="00F37E3E">
            <w:pPr>
              <w:pStyle w:val="TAL"/>
              <w:keepNext w:val="0"/>
              <w:rPr>
                <w:rFonts w:cs="Arial"/>
                <w:lang w:eastAsia="zh-CN"/>
              </w:rPr>
            </w:pPr>
            <w:r w:rsidRPr="007B1EF8">
              <w:rPr>
                <w:rFonts w:cs="Arial"/>
                <w:lang w:eastAsia="zh-CN"/>
              </w:rPr>
              <w:t>M</w:t>
            </w:r>
          </w:p>
        </w:tc>
        <w:tc>
          <w:tcPr>
            <w:tcW w:w="1213" w:type="dxa"/>
            <w:shd w:val="clear" w:color="auto" w:fill="FFFFFF"/>
          </w:tcPr>
          <w:p w14:paraId="5D0CA100" w14:textId="77777777" w:rsidR="00114FF3" w:rsidRPr="007B1EF8" w:rsidRDefault="005658D5" w:rsidP="00F37E3E">
            <w:pPr>
              <w:pStyle w:val="TAL"/>
              <w:keepNext w:val="0"/>
              <w:rPr>
                <w:rFonts w:cs="Arial"/>
                <w:lang w:eastAsia="zh-CN"/>
              </w:rPr>
            </w:pPr>
            <w:r w:rsidRPr="007B1EF8">
              <w:rPr>
                <w:rFonts w:cs="Arial"/>
                <w:lang w:eastAsia="zh-CN"/>
              </w:rPr>
              <w:t>0..N</w:t>
            </w:r>
          </w:p>
        </w:tc>
        <w:tc>
          <w:tcPr>
            <w:tcW w:w="2467" w:type="dxa"/>
            <w:shd w:val="clear" w:color="auto" w:fill="FFFFFF"/>
          </w:tcPr>
          <w:p w14:paraId="48897256" w14:textId="77777777" w:rsidR="00114FF3" w:rsidRPr="007B1EF8" w:rsidRDefault="005658D5" w:rsidP="00F37E3E">
            <w:pPr>
              <w:pStyle w:val="TAL"/>
              <w:keepNext w:val="0"/>
              <w:rPr>
                <w:rFonts w:cs="Arial"/>
                <w:lang w:eastAsia="zh-CN"/>
              </w:rPr>
            </w:pPr>
            <w:r w:rsidRPr="007B1EF8">
              <w:rPr>
                <w:rFonts w:cs="Arial"/>
                <w:lang w:eastAsia="zh-CN"/>
              </w:rPr>
              <w:t>KeyValuePair</w:t>
            </w:r>
          </w:p>
        </w:tc>
        <w:tc>
          <w:tcPr>
            <w:tcW w:w="3260" w:type="dxa"/>
            <w:shd w:val="clear" w:color="auto" w:fill="FFFFFF"/>
          </w:tcPr>
          <w:p w14:paraId="5BF43850" w14:textId="77777777" w:rsidR="00114FF3" w:rsidRPr="007B1EF8" w:rsidRDefault="005658D5" w:rsidP="00F37E3E">
            <w:pPr>
              <w:pStyle w:val="TAL"/>
              <w:keepNext w:val="0"/>
            </w:pPr>
            <w:r w:rsidRPr="007B1EF8">
              <w:rPr>
                <w:rFonts w:eastAsiaTheme="minorEastAsia" w:cs="Arial"/>
                <w:szCs w:val="18"/>
              </w:rPr>
              <w:t>Metadata about this resource.</w:t>
            </w:r>
          </w:p>
        </w:tc>
      </w:tr>
      <w:tr w:rsidR="008133D1" w:rsidRPr="007B1EF8" w14:paraId="559634DF" w14:textId="77777777" w:rsidTr="008133D1">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6E4FE036" w14:textId="77777777" w:rsidR="008133D1" w:rsidRPr="007B1EF8" w:rsidRDefault="008133D1" w:rsidP="00F37E3E">
            <w:pPr>
              <w:pStyle w:val="TAL"/>
              <w:rPr>
                <w:rFonts w:cs="Arial"/>
                <w:lang w:eastAsia="zh-CN"/>
              </w:rPr>
            </w:pPr>
            <w:r w:rsidRPr="007B1EF8">
              <w:rPr>
                <w:rFonts w:cs="Arial" w:hint="eastAsia"/>
                <w:lang w:eastAsia="zh-CN"/>
              </w:rPr>
              <w:t>trunkPortsInfo</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095975A6" w14:textId="77777777" w:rsidR="008133D1" w:rsidRPr="007B1EF8" w:rsidRDefault="008133D1" w:rsidP="00F37E3E">
            <w:pPr>
              <w:pStyle w:val="TAL"/>
              <w:rPr>
                <w:rFonts w:cs="Arial"/>
                <w:lang w:eastAsia="zh-CN"/>
              </w:rPr>
            </w:pPr>
            <w:r w:rsidRPr="007B1EF8">
              <w:rPr>
                <w:rFonts w:cs="Arial" w:hint="eastAsia"/>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480328DC" w14:textId="77777777" w:rsidR="008133D1" w:rsidRPr="007B1EF8" w:rsidRDefault="008133D1" w:rsidP="00F37E3E">
            <w:pPr>
              <w:pStyle w:val="TAL"/>
              <w:rPr>
                <w:rFonts w:cs="Arial"/>
                <w:lang w:eastAsia="zh-CN"/>
              </w:rPr>
            </w:pPr>
            <w:r w:rsidRPr="007B1EF8">
              <w:rPr>
                <w:rFonts w:cs="Arial" w:hint="eastAsia"/>
                <w:lang w:eastAsia="zh-CN"/>
              </w:rPr>
              <w:t>0..N</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3C436BAB" w14:textId="77777777" w:rsidR="008133D1" w:rsidRPr="007B1EF8" w:rsidRDefault="008133D1" w:rsidP="00F37E3E">
            <w:pPr>
              <w:pStyle w:val="TAL"/>
              <w:rPr>
                <w:rFonts w:cs="Arial"/>
                <w:lang w:eastAsia="zh-CN"/>
              </w:rPr>
            </w:pPr>
            <w:r w:rsidRPr="007B1EF8">
              <w:rPr>
                <w:rFonts w:cs="Arial" w:hint="eastAsia"/>
                <w:lang w:eastAsia="zh-CN"/>
              </w:rPr>
              <w:t>TrunkPortsInfo</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186609B" w14:textId="77777777" w:rsidR="008133D1" w:rsidRPr="007B1EF8" w:rsidRDefault="008133D1" w:rsidP="00F37E3E">
            <w:pPr>
              <w:pStyle w:val="TAL"/>
              <w:rPr>
                <w:rFonts w:eastAsiaTheme="minorEastAsia" w:cs="Arial"/>
                <w:szCs w:val="18"/>
              </w:rPr>
            </w:pPr>
            <w:r w:rsidRPr="007B1EF8">
              <w:rPr>
                <w:rFonts w:eastAsiaTheme="minorEastAsia" w:cs="Arial"/>
                <w:szCs w:val="18"/>
              </w:rPr>
              <w:t>Collections of CPs of the VNFC instance in trunk(s).</w:t>
            </w:r>
          </w:p>
          <w:p w14:paraId="1B34D9DA" w14:textId="77777777" w:rsidR="008133D1" w:rsidRPr="007B1EF8" w:rsidRDefault="008133D1" w:rsidP="00F37E3E">
            <w:pPr>
              <w:pStyle w:val="TAL"/>
              <w:rPr>
                <w:rFonts w:eastAsiaTheme="minorEastAsia" w:cs="Arial"/>
                <w:szCs w:val="18"/>
              </w:rPr>
            </w:pPr>
            <w:r w:rsidRPr="007B1EF8">
              <w:rPr>
                <w:rFonts w:eastAsiaTheme="minorEastAsia" w:cs="Arial"/>
                <w:szCs w:val="18"/>
              </w:rPr>
              <w:t>Shall be present when the VNFC has CPs working in trunk mode, as parent port of a trunk, and other CPs working as subports of the same trunk, and the referred CP instances are also present in the vnfcCpInfo attribute.</w:t>
            </w:r>
          </w:p>
        </w:tc>
      </w:tr>
      <w:tr w:rsidR="00251143" w:rsidRPr="007B1EF8" w14:paraId="74ED638A" w14:textId="77777777" w:rsidTr="00251143">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7E772896" w14:textId="77777777" w:rsidR="00251143" w:rsidRPr="007B1EF8" w:rsidRDefault="00251143" w:rsidP="00DA7064">
            <w:pPr>
              <w:pStyle w:val="TAL"/>
              <w:rPr>
                <w:rFonts w:cs="Arial"/>
                <w:lang w:eastAsia="zh-CN"/>
              </w:rPr>
            </w:pPr>
            <w:r w:rsidRPr="007B1EF8">
              <w:rPr>
                <w:rFonts w:cs="Arial"/>
                <w:lang w:eastAsia="zh-CN"/>
              </w:rPr>
              <w:t>certificateContentId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3C5CF548" w14:textId="77777777" w:rsidR="00251143" w:rsidRPr="007B1EF8" w:rsidRDefault="00251143" w:rsidP="00DA7064">
            <w:pPr>
              <w:pStyle w:val="TAL"/>
              <w:rPr>
                <w:rFonts w:cs="Arial"/>
                <w:lang w:eastAsia="zh-CN"/>
              </w:rPr>
            </w:pPr>
            <w:r w:rsidRPr="007B1EF8">
              <w:rPr>
                <w:rFonts w:cs="Arial"/>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553AAF7C" w14:textId="77777777" w:rsidR="00251143" w:rsidRPr="007B1EF8" w:rsidRDefault="00251143" w:rsidP="00DA7064">
            <w:pPr>
              <w:pStyle w:val="TAL"/>
              <w:rPr>
                <w:rFonts w:cs="Arial"/>
                <w:lang w:eastAsia="zh-CN"/>
              </w:rPr>
            </w:pPr>
            <w:r w:rsidRPr="007B1EF8">
              <w:rPr>
                <w:rFonts w:cs="Arial"/>
                <w:lang w:eastAsia="zh-CN"/>
              </w:rPr>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476B0A34" w14:textId="77777777" w:rsidR="00251143" w:rsidRPr="007B1EF8" w:rsidRDefault="00251143" w:rsidP="00DA7064">
            <w:pPr>
              <w:pStyle w:val="TAL"/>
              <w:rPr>
                <w:rFonts w:cs="Arial"/>
                <w:lang w:eastAsia="zh-CN"/>
              </w:rPr>
            </w:pPr>
            <w:r w:rsidRPr="007B1EF8">
              <w:rPr>
                <w:rFonts w:cs="Arial"/>
                <w:lang w:eastAsia="zh-CN"/>
              </w:rPr>
              <w:t>Identifier</w:t>
            </w:r>
          </w:p>
          <w:p w14:paraId="707344C7" w14:textId="77777777" w:rsidR="00251143" w:rsidRPr="007B1EF8" w:rsidRDefault="00251143" w:rsidP="00DA7064">
            <w:pPr>
              <w:pStyle w:val="TAL"/>
              <w:rPr>
                <w:rFonts w:cs="Arial"/>
                <w:lang w:eastAsia="zh-CN"/>
              </w:rPr>
            </w:pPr>
            <w:r w:rsidRPr="007B1EF8">
              <w:rPr>
                <w:rFonts w:cs="Arial"/>
                <w:lang w:eastAsia="zh-CN"/>
              </w:rPr>
              <w:t>(Reference to CertificateContent)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12288F9" w14:textId="1F568AFD" w:rsidR="00251143" w:rsidRPr="007B1EF8" w:rsidRDefault="00251143" w:rsidP="00DA7064">
            <w:pPr>
              <w:pStyle w:val="TAL"/>
              <w:rPr>
                <w:rFonts w:eastAsiaTheme="minorEastAsia" w:cs="Arial"/>
                <w:szCs w:val="18"/>
              </w:rPr>
            </w:pPr>
            <w:r w:rsidRPr="007B1EF8">
              <w:rPr>
                <w:rFonts w:eastAsiaTheme="minorEastAsia" w:cs="Arial"/>
                <w:szCs w:val="18"/>
              </w:rPr>
              <w:t xml:space="preserve">The identifier of certificate that this VNFC instance uses. This attribute shall not be applicable to </w:t>
            </w:r>
            <w:r w:rsidR="00691367" w:rsidRPr="007B1EF8">
              <w:rPr>
                <w:rFonts w:eastAsiaTheme="minorEastAsia" w:cs="Arial"/>
                <w:szCs w:val="18"/>
              </w:rPr>
              <w:t>direct mode</w:t>
            </w:r>
            <w:r w:rsidRPr="007B1EF8">
              <w:rPr>
                <w:rFonts w:eastAsiaTheme="minorEastAsia" w:cs="Arial"/>
                <w:szCs w:val="18"/>
              </w:rPr>
              <w:t>.</w:t>
            </w:r>
          </w:p>
        </w:tc>
      </w:tr>
    </w:tbl>
    <w:p w14:paraId="52108FFB" w14:textId="77777777" w:rsidR="00114FF3" w:rsidRPr="007B1EF8" w:rsidRDefault="00114FF3"/>
    <w:p w14:paraId="60706AEC" w14:textId="77777777" w:rsidR="00114FF3" w:rsidRPr="007B1EF8" w:rsidRDefault="005658D5">
      <w:pPr>
        <w:pStyle w:val="Heading4"/>
      </w:pPr>
      <w:bookmarkStart w:id="591" w:name="_Toc146290778"/>
      <w:r w:rsidRPr="007B1EF8">
        <w:t>8.3.3.6</w:t>
      </w:r>
      <w:r w:rsidRPr="007B1EF8">
        <w:tab/>
        <w:t>VnfVirtualLinkResourceInfo information element</w:t>
      </w:r>
      <w:bookmarkEnd w:id="591"/>
    </w:p>
    <w:p w14:paraId="53C2B84C" w14:textId="77777777" w:rsidR="00114FF3" w:rsidRPr="007B1EF8" w:rsidRDefault="005658D5">
      <w:pPr>
        <w:pStyle w:val="Heading5"/>
      </w:pPr>
      <w:bookmarkStart w:id="592" w:name="_Toc146290779"/>
      <w:r w:rsidRPr="007B1EF8">
        <w:t>8.3.3.6.1</w:t>
      </w:r>
      <w:r w:rsidRPr="007B1EF8">
        <w:tab/>
        <w:t>Description</w:t>
      </w:r>
      <w:bookmarkEnd w:id="592"/>
    </w:p>
    <w:p w14:paraId="70253045" w14:textId="77777777" w:rsidR="00114FF3" w:rsidRPr="007B1EF8" w:rsidRDefault="005658D5">
      <w:r w:rsidRPr="007B1EF8">
        <w:t>This information element provides information on virtualised network resources used by an internal VL instance in a VNF.</w:t>
      </w:r>
    </w:p>
    <w:p w14:paraId="5DB9C026" w14:textId="77777777" w:rsidR="00114FF3" w:rsidRPr="007B1EF8" w:rsidRDefault="005658D5">
      <w:pPr>
        <w:pStyle w:val="Heading5"/>
      </w:pPr>
      <w:bookmarkStart w:id="593" w:name="_Toc146290780"/>
      <w:r w:rsidRPr="007B1EF8">
        <w:t>8.3.3.6.2</w:t>
      </w:r>
      <w:r w:rsidRPr="007B1EF8">
        <w:tab/>
        <w:t>Attributes</w:t>
      </w:r>
      <w:bookmarkEnd w:id="593"/>
    </w:p>
    <w:p w14:paraId="3A0D6006" w14:textId="77777777" w:rsidR="00114FF3" w:rsidRPr="007B1EF8" w:rsidRDefault="005658D5">
      <w:r w:rsidRPr="007B1EF8">
        <w:t>The VnfVirtualLinkResourceInfo information element shall follow the indications provided in table 8.3.3.6.2-1.</w:t>
      </w:r>
    </w:p>
    <w:p w14:paraId="2E29A770" w14:textId="77777777" w:rsidR="00114FF3" w:rsidRPr="007B1EF8" w:rsidRDefault="005658D5" w:rsidP="00C91112">
      <w:pPr>
        <w:pStyle w:val="TH"/>
      </w:pPr>
      <w:r w:rsidRPr="007B1EF8">
        <w:lastRenderedPageBreak/>
        <w:t>Table 8.3.3.6.2-1: Attributes of the VnfVirtualLinkResourceInfo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1079"/>
        <w:gridCol w:w="1404"/>
        <w:gridCol w:w="1792"/>
        <w:gridCol w:w="3507"/>
      </w:tblGrid>
      <w:tr w:rsidR="00114FF3" w:rsidRPr="007B1EF8" w14:paraId="25CD71EB" w14:textId="77777777">
        <w:trPr>
          <w:jc w:val="center"/>
        </w:trPr>
        <w:tc>
          <w:tcPr>
            <w:tcW w:w="1852" w:type="dxa"/>
            <w:shd w:val="clear" w:color="auto" w:fill="BFBFBF"/>
          </w:tcPr>
          <w:p w14:paraId="0F0944B0" w14:textId="77777777" w:rsidR="00114FF3" w:rsidRPr="007B1EF8" w:rsidRDefault="005658D5">
            <w:pPr>
              <w:pStyle w:val="TAH"/>
            </w:pPr>
            <w:r w:rsidRPr="007B1EF8">
              <w:t>Attribute</w:t>
            </w:r>
          </w:p>
        </w:tc>
        <w:tc>
          <w:tcPr>
            <w:tcW w:w="1079" w:type="dxa"/>
            <w:shd w:val="clear" w:color="auto" w:fill="BFBFBF"/>
          </w:tcPr>
          <w:p w14:paraId="719CD4F9" w14:textId="77777777" w:rsidR="00114FF3" w:rsidRPr="007B1EF8" w:rsidRDefault="005658D5">
            <w:pPr>
              <w:pStyle w:val="TAH"/>
            </w:pPr>
            <w:r w:rsidRPr="007B1EF8">
              <w:t>Qualifier</w:t>
            </w:r>
          </w:p>
        </w:tc>
        <w:tc>
          <w:tcPr>
            <w:tcW w:w="1404" w:type="dxa"/>
            <w:shd w:val="clear" w:color="auto" w:fill="BFBFBF"/>
          </w:tcPr>
          <w:p w14:paraId="28A347C6" w14:textId="77777777" w:rsidR="00114FF3" w:rsidRPr="007B1EF8" w:rsidRDefault="005658D5">
            <w:pPr>
              <w:pStyle w:val="TAH"/>
            </w:pPr>
            <w:r w:rsidRPr="007B1EF8">
              <w:t>Cardinality</w:t>
            </w:r>
          </w:p>
        </w:tc>
        <w:tc>
          <w:tcPr>
            <w:tcW w:w="1792" w:type="dxa"/>
            <w:shd w:val="clear" w:color="auto" w:fill="BFBFBF"/>
          </w:tcPr>
          <w:p w14:paraId="1B053F63" w14:textId="77777777" w:rsidR="00114FF3" w:rsidRPr="007B1EF8" w:rsidRDefault="005658D5">
            <w:pPr>
              <w:pStyle w:val="TAH"/>
            </w:pPr>
            <w:r w:rsidRPr="007B1EF8">
              <w:t>Content</w:t>
            </w:r>
          </w:p>
        </w:tc>
        <w:tc>
          <w:tcPr>
            <w:tcW w:w="3507" w:type="dxa"/>
            <w:shd w:val="clear" w:color="auto" w:fill="BFBFBF"/>
          </w:tcPr>
          <w:p w14:paraId="335D853E" w14:textId="77777777" w:rsidR="00114FF3" w:rsidRPr="007B1EF8" w:rsidRDefault="005658D5">
            <w:pPr>
              <w:pStyle w:val="TAH"/>
            </w:pPr>
            <w:r w:rsidRPr="007B1EF8">
              <w:t>Description</w:t>
            </w:r>
          </w:p>
        </w:tc>
      </w:tr>
      <w:tr w:rsidR="00114FF3" w:rsidRPr="007B1EF8" w14:paraId="43D58739" w14:textId="77777777">
        <w:trPr>
          <w:jc w:val="center"/>
        </w:trPr>
        <w:tc>
          <w:tcPr>
            <w:tcW w:w="1852" w:type="dxa"/>
            <w:shd w:val="clear" w:color="auto" w:fill="FFFFFF"/>
          </w:tcPr>
          <w:p w14:paraId="55980868" w14:textId="77777777" w:rsidR="00114FF3" w:rsidRPr="007B1EF8" w:rsidRDefault="005658D5">
            <w:pPr>
              <w:pStyle w:val="TAL"/>
            </w:pPr>
            <w:r w:rsidRPr="007B1EF8">
              <w:t>virtualLinkInstanceId</w:t>
            </w:r>
          </w:p>
        </w:tc>
        <w:tc>
          <w:tcPr>
            <w:tcW w:w="1079" w:type="dxa"/>
            <w:shd w:val="clear" w:color="auto" w:fill="FFFFFF"/>
          </w:tcPr>
          <w:p w14:paraId="448754EC" w14:textId="77777777" w:rsidR="00114FF3" w:rsidRPr="007B1EF8" w:rsidRDefault="005658D5">
            <w:pPr>
              <w:pStyle w:val="TAL"/>
            </w:pPr>
            <w:r w:rsidRPr="007B1EF8">
              <w:t>M</w:t>
            </w:r>
          </w:p>
        </w:tc>
        <w:tc>
          <w:tcPr>
            <w:tcW w:w="1404" w:type="dxa"/>
            <w:shd w:val="clear" w:color="auto" w:fill="FFFFFF"/>
          </w:tcPr>
          <w:p w14:paraId="16D1C518" w14:textId="77777777" w:rsidR="00114FF3" w:rsidRPr="007B1EF8" w:rsidRDefault="005658D5">
            <w:pPr>
              <w:pStyle w:val="TAL"/>
            </w:pPr>
            <w:r w:rsidRPr="007B1EF8">
              <w:t>1</w:t>
            </w:r>
          </w:p>
        </w:tc>
        <w:tc>
          <w:tcPr>
            <w:tcW w:w="1792" w:type="dxa"/>
            <w:shd w:val="clear" w:color="auto" w:fill="FFFFFF"/>
          </w:tcPr>
          <w:p w14:paraId="0882D7A7" w14:textId="77777777" w:rsidR="00114FF3" w:rsidRPr="007B1EF8" w:rsidRDefault="005658D5">
            <w:pPr>
              <w:pStyle w:val="TAL"/>
            </w:pPr>
            <w:r w:rsidRPr="007B1EF8">
              <w:t>Identifier</w:t>
            </w:r>
          </w:p>
        </w:tc>
        <w:tc>
          <w:tcPr>
            <w:tcW w:w="3507" w:type="dxa"/>
            <w:shd w:val="clear" w:color="auto" w:fill="FFFFFF"/>
          </w:tcPr>
          <w:p w14:paraId="1E97E269" w14:textId="77777777" w:rsidR="00114FF3" w:rsidRPr="007B1EF8" w:rsidRDefault="005658D5">
            <w:pPr>
              <w:pStyle w:val="TAL"/>
            </w:pPr>
            <w:r w:rsidRPr="007B1EF8">
              <w:t xml:space="preserve">Identifier of this VL instance. </w:t>
            </w:r>
          </w:p>
        </w:tc>
      </w:tr>
      <w:tr w:rsidR="00114FF3" w:rsidRPr="007B1EF8" w14:paraId="1FCDF40A" w14:textId="77777777">
        <w:trPr>
          <w:jc w:val="center"/>
        </w:trPr>
        <w:tc>
          <w:tcPr>
            <w:tcW w:w="1852" w:type="dxa"/>
            <w:shd w:val="clear" w:color="auto" w:fill="FFFFFF"/>
          </w:tcPr>
          <w:p w14:paraId="71B16E92" w14:textId="77777777" w:rsidR="00114FF3" w:rsidRPr="007B1EF8" w:rsidRDefault="005658D5">
            <w:pPr>
              <w:pStyle w:val="TAL"/>
            </w:pPr>
            <w:r w:rsidRPr="007B1EF8">
              <w:t>vnfVirtualLinkDescId</w:t>
            </w:r>
          </w:p>
        </w:tc>
        <w:tc>
          <w:tcPr>
            <w:tcW w:w="1079" w:type="dxa"/>
            <w:shd w:val="clear" w:color="auto" w:fill="FFFFFF"/>
          </w:tcPr>
          <w:p w14:paraId="3EEBC136" w14:textId="77777777" w:rsidR="00114FF3" w:rsidRPr="007B1EF8" w:rsidRDefault="005658D5">
            <w:pPr>
              <w:pStyle w:val="TAL"/>
            </w:pPr>
            <w:r w:rsidRPr="007B1EF8">
              <w:t>M</w:t>
            </w:r>
          </w:p>
        </w:tc>
        <w:tc>
          <w:tcPr>
            <w:tcW w:w="1404" w:type="dxa"/>
            <w:shd w:val="clear" w:color="auto" w:fill="FFFFFF"/>
          </w:tcPr>
          <w:p w14:paraId="75601D4A" w14:textId="77777777" w:rsidR="00114FF3" w:rsidRPr="007B1EF8" w:rsidRDefault="005658D5">
            <w:pPr>
              <w:pStyle w:val="TAL"/>
            </w:pPr>
            <w:r w:rsidRPr="007B1EF8">
              <w:t>1</w:t>
            </w:r>
          </w:p>
        </w:tc>
        <w:tc>
          <w:tcPr>
            <w:tcW w:w="1792" w:type="dxa"/>
            <w:shd w:val="clear" w:color="auto" w:fill="FFFFFF"/>
          </w:tcPr>
          <w:p w14:paraId="03509693" w14:textId="77777777" w:rsidR="00114FF3" w:rsidRPr="007B1EF8" w:rsidRDefault="005658D5">
            <w:pPr>
              <w:pStyle w:val="TAL"/>
            </w:pPr>
            <w:r w:rsidRPr="007B1EF8">
              <w:t>Identifier (Reference to VnfVirtualLinkDesc)</w:t>
            </w:r>
          </w:p>
        </w:tc>
        <w:tc>
          <w:tcPr>
            <w:tcW w:w="3507" w:type="dxa"/>
            <w:shd w:val="clear" w:color="auto" w:fill="FFFFFF"/>
          </w:tcPr>
          <w:p w14:paraId="45AD2E17" w14:textId="77777777" w:rsidR="00114FF3" w:rsidRPr="007B1EF8" w:rsidRDefault="005658D5">
            <w:pPr>
              <w:pStyle w:val="TAL"/>
            </w:pPr>
            <w:r w:rsidRPr="007B1EF8">
              <w:t>Identifier of the VNF VLD in the VNFD.</w:t>
            </w:r>
          </w:p>
        </w:tc>
      </w:tr>
      <w:tr w:rsidR="00CE15A9" w:rsidRPr="007B1EF8" w14:paraId="190D0D7A" w14:textId="77777777" w:rsidTr="007D5644">
        <w:trPr>
          <w:jc w:val="center"/>
        </w:trPr>
        <w:tc>
          <w:tcPr>
            <w:tcW w:w="1852" w:type="dxa"/>
            <w:tcBorders>
              <w:top w:val="single" w:sz="4" w:space="0" w:color="auto"/>
              <w:left w:val="single" w:sz="4" w:space="0" w:color="auto"/>
              <w:bottom w:val="single" w:sz="4" w:space="0" w:color="auto"/>
              <w:right w:val="single" w:sz="4" w:space="0" w:color="auto"/>
            </w:tcBorders>
            <w:shd w:val="clear" w:color="auto" w:fill="FFFFFF"/>
          </w:tcPr>
          <w:p w14:paraId="3B17D948" w14:textId="77777777" w:rsidR="00CE15A9" w:rsidRPr="007B1EF8" w:rsidRDefault="00CE15A9" w:rsidP="007D5644">
            <w:pPr>
              <w:pStyle w:val="TAL"/>
            </w:pPr>
            <w:r w:rsidRPr="007B1EF8">
              <w:t>vnfdId</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CF77B19" w14:textId="77777777" w:rsidR="00CE15A9" w:rsidRPr="007B1EF8" w:rsidRDefault="00CE15A9" w:rsidP="007D5644">
            <w:pPr>
              <w:pStyle w:val="TAL"/>
            </w:pPr>
            <w:r w:rsidRPr="007B1EF8">
              <w:t>M</w:t>
            </w:r>
          </w:p>
        </w:tc>
        <w:tc>
          <w:tcPr>
            <w:tcW w:w="1404" w:type="dxa"/>
            <w:tcBorders>
              <w:top w:val="single" w:sz="4" w:space="0" w:color="auto"/>
              <w:left w:val="single" w:sz="4" w:space="0" w:color="auto"/>
              <w:bottom w:val="single" w:sz="4" w:space="0" w:color="auto"/>
              <w:right w:val="single" w:sz="4" w:space="0" w:color="auto"/>
            </w:tcBorders>
            <w:shd w:val="clear" w:color="auto" w:fill="FFFFFF"/>
          </w:tcPr>
          <w:p w14:paraId="5D3A1CB0" w14:textId="77777777" w:rsidR="00CE15A9" w:rsidRPr="007B1EF8" w:rsidRDefault="00CE15A9" w:rsidP="007D5644">
            <w:pPr>
              <w:pStyle w:val="TAL"/>
            </w:pPr>
            <w:r w:rsidRPr="007B1EF8">
              <w:t>0..1</w:t>
            </w:r>
          </w:p>
        </w:tc>
        <w:tc>
          <w:tcPr>
            <w:tcW w:w="1792" w:type="dxa"/>
            <w:tcBorders>
              <w:top w:val="single" w:sz="4" w:space="0" w:color="auto"/>
              <w:left w:val="single" w:sz="4" w:space="0" w:color="auto"/>
              <w:bottom w:val="single" w:sz="4" w:space="0" w:color="auto"/>
              <w:right w:val="single" w:sz="4" w:space="0" w:color="auto"/>
            </w:tcBorders>
            <w:shd w:val="clear" w:color="auto" w:fill="FFFFFF"/>
          </w:tcPr>
          <w:p w14:paraId="196B6508" w14:textId="77777777" w:rsidR="00CE15A9" w:rsidRPr="007B1EF8" w:rsidRDefault="00CE15A9" w:rsidP="007D5644">
            <w:pPr>
              <w:pStyle w:val="TAL"/>
            </w:pPr>
            <w:r w:rsidRPr="007B1EF8">
              <w:t>Identifier (Reference to Vnfd)</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14:paraId="480F9642" w14:textId="77777777" w:rsidR="00CE15A9" w:rsidRPr="007B1EF8" w:rsidRDefault="00CE15A9" w:rsidP="007D5644">
            <w:pPr>
              <w:pStyle w:val="TAL"/>
            </w:pPr>
            <w:r w:rsidRPr="007B1EF8">
              <w:t>Identifier of the VNFD.</w:t>
            </w:r>
          </w:p>
          <w:p w14:paraId="19043E37" w14:textId="77777777" w:rsidR="00CE15A9" w:rsidRPr="007B1EF8" w:rsidRDefault="00CE15A9" w:rsidP="007D5644">
            <w:pPr>
              <w:pStyle w:val="TAL"/>
            </w:pPr>
          </w:p>
          <w:p w14:paraId="52D38E75"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62727465" w14:textId="77777777">
        <w:trPr>
          <w:jc w:val="center"/>
        </w:trPr>
        <w:tc>
          <w:tcPr>
            <w:tcW w:w="1852" w:type="dxa"/>
            <w:shd w:val="clear" w:color="auto" w:fill="FFFFFF"/>
          </w:tcPr>
          <w:p w14:paraId="24CAB52C" w14:textId="77777777" w:rsidR="00114FF3" w:rsidRPr="007B1EF8" w:rsidRDefault="005658D5">
            <w:pPr>
              <w:pStyle w:val="TAL"/>
              <w:rPr>
                <w:lang w:eastAsia="zh-CN"/>
              </w:rPr>
            </w:pPr>
            <w:r w:rsidRPr="007B1EF8">
              <w:rPr>
                <w:lang w:eastAsia="zh-CN"/>
              </w:rPr>
              <w:t>networkResource</w:t>
            </w:r>
          </w:p>
        </w:tc>
        <w:tc>
          <w:tcPr>
            <w:tcW w:w="1079" w:type="dxa"/>
            <w:shd w:val="clear" w:color="auto" w:fill="FFFFFF"/>
          </w:tcPr>
          <w:p w14:paraId="0F952723" w14:textId="77777777" w:rsidR="00114FF3" w:rsidRPr="007B1EF8" w:rsidRDefault="005658D5">
            <w:pPr>
              <w:pStyle w:val="TAL"/>
              <w:rPr>
                <w:lang w:eastAsia="zh-CN"/>
              </w:rPr>
            </w:pPr>
            <w:r w:rsidRPr="007B1EF8">
              <w:rPr>
                <w:lang w:eastAsia="zh-CN"/>
              </w:rPr>
              <w:t>M</w:t>
            </w:r>
          </w:p>
        </w:tc>
        <w:tc>
          <w:tcPr>
            <w:tcW w:w="1404" w:type="dxa"/>
            <w:shd w:val="clear" w:color="auto" w:fill="FFFFFF"/>
          </w:tcPr>
          <w:p w14:paraId="680B2E7F" w14:textId="77777777" w:rsidR="00114FF3" w:rsidRPr="007B1EF8" w:rsidRDefault="005658D5">
            <w:pPr>
              <w:pStyle w:val="TAL"/>
              <w:rPr>
                <w:lang w:eastAsia="zh-CN"/>
              </w:rPr>
            </w:pPr>
            <w:r w:rsidRPr="007B1EF8">
              <w:rPr>
                <w:lang w:eastAsia="zh-CN"/>
              </w:rPr>
              <w:t>1</w:t>
            </w:r>
          </w:p>
        </w:tc>
        <w:tc>
          <w:tcPr>
            <w:tcW w:w="1792" w:type="dxa"/>
            <w:shd w:val="clear" w:color="auto" w:fill="FFFFFF"/>
          </w:tcPr>
          <w:p w14:paraId="1003B49A" w14:textId="77777777" w:rsidR="00114FF3" w:rsidRPr="007B1EF8" w:rsidRDefault="005658D5">
            <w:pPr>
              <w:pStyle w:val="TAL"/>
              <w:rPr>
                <w:lang w:eastAsia="zh-CN"/>
              </w:rPr>
            </w:pPr>
            <w:r w:rsidRPr="007B1EF8">
              <w:rPr>
                <w:lang w:eastAsia="zh-CN"/>
              </w:rPr>
              <w:t>ResourceHandle</w:t>
            </w:r>
          </w:p>
        </w:tc>
        <w:tc>
          <w:tcPr>
            <w:tcW w:w="3507" w:type="dxa"/>
            <w:shd w:val="clear" w:color="auto" w:fill="FFFFFF"/>
          </w:tcPr>
          <w:p w14:paraId="79343216" w14:textId="77777777" w:rsidR="00114FF3" w:rsidRPr="007B1EF8" w:rsidRDefault="005658D5">
            <w:pPr>
              <w:pStyle w:val="TAL"/>
              <w:rPr>
                <w:lang w:eastAsia="zh-CN"/>
              </w:rPr>
            </w:pPr>
            <w:r w:rsidRPr="007B1EF8">
              <w:rPr>
                <w:lang w:eastAsia="zh-CN"/>
              </w:rPr>
              <w:t>Reference to the VirtualNetwork resource</w:t>
            </w:r>
            <w:r w:rsidR="00A6364C" w:rsidRPr="007B1EF8">
              <w:t xml:space="preserve"> </w:t>
            </w:r>
            <w:r w:rsidR="00A6364C" w:rsidRPr="007B1EF8">
              <w:rPr>
                <w:lang w:eastAsia="zh-CN"/>
              </w:rPr>
              <w:t>or reference to a Network MCIO</w:t>
            </w:r>
            <w:r w:rsidRPr="007B1EF8">
              <w:rPr>
                <w:lang w:eastAsia="zh-CN"/>
              </w:rPr>
              <w:t>.</w:t>
            </w:r>
          </w:p>
        </w:tc>
      </w:tr>
      <w:tr w:rsidR="00114FF3" w:rsidRPr="007B1EF8" w14:paraId="35BDDC38" w14:textId="77777777">
        <w:trPr>
          <w:jc w:val="center"/>
        </w:trPr>
        <w:tc>
          <w:tcPr>
            <w:tcW w:w="1852" w:type="dxa"/>
            <w:shd w:val="clear" w:color="auto" w:fill="FFFFFF"/>
          </w:tcPr>
          <w:p w14:paraId="5BE83103" w14:textId="77777777" w:rsidR="00114FF3" w:rsidRPr="007B1EF8" w:rsidRDefault="005658D5">
            <w:pPr>
              <w:pStyle w:val="TAL"/>
              <w:rPr>
                <w:lang w:eastAsia="zh-CN"/>
              </w:rPr>
            </w:pPr>
            <w:r w:rsidRPr="007B1EF8">
              <w:rPr>
                <w:rFonts w:cs="Arial"/>
                <w:lang w:eastAsia="zh-CN"/>
              </w:rPr>
              <w:t>reservationId</w:t>
            </w:r>
          </w:p>
        </w:tc>
        <w:tc>
          <w:tcPr>
            <w:tcW w:w="1079" w:type="dxa"/>
            <w:shd w:val="clear" w:color="auto" w:fill="FFFFFF"/>
          </w:tcPr>
          <w:p w14:paraId="75AD36A0" w14:textId="77777777" w:rsidR="00114FF3" w:rsidRPr="007B1EF8" w:rsidRDefault="005658D5">
            <w:pPr>
              <w:pStyle w:val="TAL"/>
              <w:rPr>
                <w:lang w:eastAsia="zh-CN"/>
              </w:rPr>
            </w:pPr>
            <w:r w:rsidRPr="007B1EF8">
              <w:rPr>
                <w:rFonts w:cs="Arial"/>
                <w:lang w:eastAsia="zh-CN"/>
              </w:rPr>
              <w:t>M</w:t>
            </w:r>
          </w:p>
        </w:tc>
        <w:tc>
          <w:tcPr>
            <w:tcW w:w="1404" w:type="dxa"/>
            <w:shd w:val="clear" w:color="auto" w:fill="FFFFFF"/>
          </w:tcPr>
          <w:p w14:paraId="11157F9B" w14:textId="77777777" w:rsidR="00114FF3" w:rsidRPr="007B1EF8" w:rsidRDefault="005658D5">
            <w:pPr>
              <w:pStyle w:val="TAL"/>
              <w:rPr>
                <w:lang w:eastAsia="zh-CN"/>
              </w:rPr>
            </w:pPr>
            <w:r w:rsidRPr="007B1EF8">
              <w:rPr>
                <w:rFonts w:cs="Arial"/>
                <w:lang w:eastAsia="zh-CN"/>
              </w:rPr>
              <w:t>0..1</w:t>
            </w:r>
          </w:p>
        </w:tc>
        <w:tc>
          <w:tcPr>
            <w:tcW w:w="1792" w:type="dxa"/>
            <w:shd w:val="clear" w:color="auto" w:fill="FFFFFF"/>
          </w:tcPr>
          <w:p w14:paraId="00CD0AF2" w14:textId="77777777" w:rsidR="00114FF3" w:rsidRPr="007B1EF8" w:rsidRDefault="005658D5">
            <w:pPr>
              <w:pStyle w:val="TAL"/>
              <w:rPr>
                <w:lang w:eastAsia="zh-CN"/>
              </w:rPr>
            </w:pPr>
            <w:r w:rsidRPr="007B1EF8">
              <w:rPr>
                <w:rFonts w:cs="Arial"/>
                <w:lang w:eastAsia="zh-CN"/>
              </w:rPr>
              <w:t>Identifier</w:t>
            </w:r>
          </w:p>
        </w:tc>
        <w:tc>
          <w:tcPr>
            <w:tcW w:w="3507" w:type="dxa"/>
            <w:shd w:val="clear" w:color="auto" w:fill="FFFFFF"/>
          </w:tcPr>
          <w:p w14:paraId="55298AC7" w14:textId="77777777" w:rsidR="00114FF3" w:rsidRPr="007B1EF8" w:rsidRDefault="005658D5">
            <w:pPr>
              <w:pStyle w:val="TAL"/>
              <w:rPr>
                <w:lang w:eastAsia="zh-CN"/>
              </w:rPr>
            </w:pPr>
            <w:r w:rsidRPr="007B1EF8">
              <w:t>The reservation identifier applicable to the resource. It shall be present when an applicable reservation exists.</w:t>
            </w:r>
          </w:p>
        </w:tc>
      </w:tr>
      <w:tr w:rsidR="00114FF3" w:rsidRPr="007B1EF8" w14:paraId="7ADCE349" w14:textId="77777777">
        <w:trPr>
          <w:jc w:val="center"/>
        </w:trPr>
        <w:tc>
          <w:tcPr>
            <w:tcW w:w="1852" w:type="dxa"/>
            <w:shd w:val="clear" w:color="auto" w:fill="FFFFFF"/>
          </w:tcPr>
          <w:p w14:paraId="4FB6332C" w14:textId="77777777" w:rsidR="00114FF3" w:rsidRPr="007B1EF8" w:rsidRDefault="005658D5">
            <w:pPr>
              <w:pStyle w:val="TAL"/>
              <w:rPr>
                <w:rFonts w:cs="Arial"/>
                <w:lang w:eastAsia="zh-CN"/>
              </w:rPr>
            </w:pPr>
            <w:r w:rsidRPr="007B1EF8">
              <w:rPr>
                <w:rFonts w:eastAsia="MS Mincho" w:cs="Arial" w:hint="eastAsia"/>
                <w:lang w:eastAsia="ja-JP"/>
              </w:rPr>
              <w:t>vnfL</w:t>
            </w:r>
            <w:r w:rsidRPr="007B1EF8">
              <w:rPr>
                <w:rFonts w:cs="Arial"/>
                <w:lang w:eastAsia="zh-CN"/>
              </w:rPr>
              <w:t>inkPort</w:t>
            </w:r>
          </w:p>
        </w:tc>
        <w:tc>
          <w:tcPr>
            <w:tcW w:w="1079" w:type="dxa"/>
            <w:shd w:val="clear" w:color="auto" w:fill="FFFFFF"/>
          </w:tcPr>
          <w:p w14:paraId="1BD60F3B" w14:textId="77777777" w:rsidR="00114FF3" w:rsidRPr="007B1EF8" w:rsidRDefault="005658D5">
            <w:pPr>
              <w:pStyle w:val="TAL"/>
              <w:rPr>
                <w:rFonts w:cs="Arial"/>
                <w:lang w:eastAsia="zh-CN"/>
              </w:rPr>
            </w:pPr>
            <w:r w:rsidRPr="007B1EF8">
              <w:rPr>
                <w:rFonts w:cs="Arial"/>
                <w:lang w:eastAsia="zh-CN"/>
              </w:rPr>
              <w:t>M</w:t>
            </w:r>
          </w:p>
        </w:tc>
        <w:tc>
          <w:tcPr>
            <w:tcW w:w="1404" w:type="dxa"/>
            <w:shd w:val="clear" w:color="auto" w:fill="FFFFFF"/>
          </w:tcPr>
          <w:p w14:paraId="7E1301A7" w14:textId="77777777" w:rsidR="00114FF3" w:rsidRPr="007B1EF8" w:rsidRDefault="005658D5">
            <w:pPr>
              <w:pStyle w:val="TAL"/>
              <w:rPr>
                <w:rFonts w:cs="Arial"/>
                <w:lang w:eastAsia="zh-CN"/>
              </w:rPr>
            </w:pPr>
            <w:r w:rsidRPr="007B1EF8">
              <w:rPr>
                <w:rFonts w:cs="Arial"/>
                <w:lang w:eastAsia="zh-CN"/>
              </w:rPr>
              <w:t>0..N</w:t>
            </w:r>
          </w:p>
        </w:tc>
        <w:tc>
          <w:tcPr>
            <w:tcW w:w="1792" w:type="dxa"/>
            <w:shd w:val="clear" w:color="auto" w:fill="FFFFFF"/>
          </w:tcPr>
          <w:p w14:paraId="3A335EDA" w14:textId="77777777" w:rsidR="00114FF3" w:rsidRPr="007B1EF8" w:rsidRDefault="005658D5">
            <w:pPr>
              <w:pStyle w:val="TAL"/>
              <w:rPr>
                <w:rFonts w:cs="Arial"/>
                <w:lang w:eastAsia="zh-CN"/>
              </w:rPr>
            </w:pPr>
            <w:r w:rsidRPr="007B1EF8">
              <w:rPr>
                <w:rFonts w:cs="Arial"/>
                <w:lang w:eastAsia="zh-CN"/>
              </w:rPr>
              <w:t>VnfLinkPortInfo</w:t>
            </w:r>
          </w:p>
        </w:tc>
        <w:tc>
          <w:tcPr>
            <w:tcW w:w="3507" w:type="dxa"/>
            <w:shd w:val="clear" w:color="auto" w:fill="FFFFFF"/>
          </w:tcPr>
          <w:p w14:paraId="5FCA9C59" w14:textId="77777777" w:rsidR="00114FF3" w:rsidRPr="007B1EF8" w:rsidRDefault="005658D5">
            <w:pPr>
              <w:pStyle w:val="TAL"/>
            </w:pPr>
            <w:r w:rsidRPr="007B1EF8">
              <w:t xml:space="preserve">Links ports of this VL. </w:t>
            </w:r>
            <w:r w:rsidRPr="007B1EF8">
              <w:rPr>
                <w:rFonts w:eastAsia="MS Mincho"/>
              </w:rPr>
              <w:t>Shall be</w:t>
            </w:r>
            <w:r w:rsidRPr="007B1EF8">
              <w:t xml:space="preserve"> present when the linkPort is used for external connectivity by the VNF (refer to VnfLinkPortInfo in clause 8.3.3.20). </w:t>
            </w:r>
            <w:r w:rsidRPr="007B1EF8">
              <w:rPr>
                <w:rFonts w:eastAsia="MS Mincho"/>
              </w:rPr>
              <w:t>May be present otherwise.</w:t>
            </w:r>
          </w:p>
        </w:tc>
      </w:tr>
      <w:tr w:rsidR="00114FF3" w:rsidRPr="007B1EF8" w14:paraId="44786E96" w14:textId="77777777">
        <w:trPr>
          <w:jc w:val="center"/>
        </w:trPr>
        <w:tc>
          <w:tcPr>
            <w:tcW w:w="1852" w:type="dxa"/>
            <w:shd w:val="clear" w:color="auto" w:fill="FFFFFF"/>
          </w:tcPr>
          <w:p w14:paraId="07086960" w14:textId="77777777" w:rsidR="00114FF3" w:rsidRPr="007B1EF8" w:rsidRDefault="005658D5">
            <w:pPr>
              <w:pStyle w:val="TAL"/>
              <w:rPr>
                <w:rFonts w:cs="Arial"/>
                <w:lang w:eastAsia="zh-CN"/>
              </w:rPr>
            </w:pPr>
            <w:r w:rsidRPr="007B1EF8">
              <w:rPr>
                <w:rFonts w:cs="Arial"/>
                <w:lang w:eastAsia="zh-CN"/>
              </w:rPr>
              <w:t>metadata</w:t>
            </w:r>
          </w:p>
        </w:tc>
        <w:tc>
          <w:tcPr>
            <w:tcW w:w="1079" w:type="dxa"/>
            <w:shd w:val="clear" w:color="auto" w:fill="FFFFFF"/>
          </w:tcPr>
          <w:p w14:paraId="68BF331B" w14:textId="77777777" w:rsidR="00114FF3" w:rsidRPr="007B1EF8" w:rsidRDefault="005658D5">
            <w:pPr>
              <w:pStyle w:val="TAL"/>
              <w:rPr>
                <w:rFonts w:cs="Arial"/>
                <w:lang w:eastAsia="zh-CN"/>
              </w:rPr>
            </w:pPr>
            <w:r w:rsidRPr="007B1EF8">
              <w:rPr>
                <w:rFonts w:cs="Arial"/>
                <w:lang w:eastAsia="zh-CN"/>
              </w:rPr>
              <w:t>M</w:t>
            </w:r>
          </w:p>
        </w:tc>
        <w:tc>
          <w:tcPr>
            <w:tcW w:w="1404" w:type="dxa"/>
            <w:shd w:val="clear" w:color="auto" w:fill="FFFFFF"/>
          </w:tcPr>
          <w:p w14:paraId="0A188B99" w14:textId="77777777" w:rsidR="00114FF3" w:rsidRPr="007B1EF8" w:rsidRDefault="005658D5">
            <w:pPr>
              <w:pStyle w:val="TAL"/>
              <w:rPr>
                <w:rFonts w:cs="Arial"/>
                <w:lang w:eastAsia="zh-CN"/>
              </w:rPr>
            </w:pPr>
            <w:r w:rsidRPr="007B1EF8">
              <w:rPr>
                <w:rFonts w:cs="Arial"/>
                <w:lang w:eastAsia="zh-CN"/>
              </w:rPr>
              <w:t>0..N</w:t>
            </w:r>
          </w:p>
        </w:tc>
        <w:tc>
          <w:tcPr>
            <w:tcW w:w="1792" w:type="dxa"/>
            <w:shd w:val="clear" w:color="auto" w:fill="FFFFFF"/>
          </w:tcPr>
          <w:p w14:paraId="6AB01890" w14:textId="77777777" w:rsidR="00114FF3" w:rsidRPr="007B1EF8" w:rsidRDefault="005658D5">
            <w:pPr>
              <w:pStyle w:val="TAL"/>
              <w:rPr>
                <w:rFonts w:cs="Arial"/>
                <w:lang w:eastAsia="zh-CN"/>
              </w:rPr>
            </w:pPr>
            <w:r w:rsidRPr="007B1EF8">
              <w:rPr>
                <w:rFonts w:cs="Arial"/>
                <w:lang w:eastAsia="zh-CN"/>
              </w:rPr>
              <w:t>KeyValuePair</w:t>
            </w:r>
          </w:p>
        </w:tc>
        <w:tc>
          <w:tcPr>
            <w:tcW w:w="3507" w:type="dxa"/>
            <w:shd w:val="clear" w:color="auto" w:fill="FFFFFF"/>
          </w:tcPr>
          <w:p w14:paraId="00AB3E0F" w14:textId="77777777" w:rsidR="00114FF3" w:rsidRPr="007B1EF8" w:rsidRDefault="005658D5">
            <w:pPr>
              <w:pStyle w:val="TAL"/>
            </w:pPr>
            <w:r w:rsidRPr="007B1EF8">
              <w:rPr>
                <w:rFonts w:eastAsiaTheme="minorEastAsia" w:cs="Arial"/>
                <w:szCs w:val="18"/>
              </w:rPr>
              <w:t>Metadata about this resource.</w:t>
            </w:r>
          </w:p>
        </w:tc>
      </w:tr>
    </w:tbl>
    <w:p w14:paraId="5B373F9E" w14:textId="77777777" w:rsidR="00114FF3" w:rsidRPr="007B1EF8" w:rsidRDefault="00114FF3"/>
    <w:p w14:paraId="71906E81" w14:textId="77777777" w:rsidR="00114FF3" w:rsidRPr="007B1EF8" w:rsidRDefault="005658D5">
      <w:pPr>
        <w:pStyle w:val="Heading4"/>
      </w:pPr>
      <w:bookmarkStart w:id="594" w:name="_Toc146290781"/>
      <w:r w:rsidRPr="007B1EF8">
        <w:t>8.3.3.7</w:t>
      </w:r>
      <w:r w:rsidRPr="007B1EF8">
        <w:tab/>
        <w:t>VirtualStorageResourceInfo information element</w:t>
      </w:r>
      <w:bookmarkEnd w:id="594"/>
    </w:p>
    <w:p w14:paraId="4CEC5076" w14:textId="77777777" w:rsidR="00114FF3" w:rsidRPr="007B1EF8" w:rsidRDefault="005658D5">
      <w:pPr>
        <w:pStyle w:val="Heading5"/>
      </w:pPr>
      <w:bookmarkStart w:id="595" w:name="_Toc146290782"/>
      <w:r w:rsidRPr="007B1EF8">
        <w:t>8.3.3.7.1</w:t>
      </w:r>
      <w:r w:rsidRPr="007B1EF8">
        <w:tab/>
        <w:t>Description</w:t>
      </w:r>
      <w:bookmarkEnd w:id="595"/>
    </w:p>
    <w:p w14:paraId="20D7939D" w14:textId="77777777" w:rsidR="00114FF3" w:rsidRPr="007B1EF8" w:rsidRDefault="005658D5">
      <w:r w:rsidRPr="007B1EF8">
        <w:t>This information element provides information on virtualised storage resources used by a storage instance in a VNF.</w:t>
      </w:r>
    </w:p>
    <w:p w14:paraId="0946B239" w14:textId="77777777" w:rsidR="00114FF3" w:rsidRPr="007B1EF8" w:rsidRDefault="005658D5">
      <w:pPr>
        <w:pStyle w:val="Heading5"/>
      </w:pPr>
      <w:bookmarkStart w:id="596" w:name="_Toc146290783"/>
      <w:r w:rsidRPr="007B1EF8">
        <w:t>8.3.3.7.2</w:t>
      </w:r>
      <w:r w:rsidRPr="007B1EF8">
        <w:tab/>
        <w:t>Attributes</w:t>
      </w:r>
      <w:bookmarkEnd w:id="596"/>
    </w:p>
    <w:p w14:paraId="782FF36B" w14:textId="77777777" w:rsidR="00114FF3" w:rsidRPr="007B1EF8" w:rsidRDefault="005658D5">
      <w:r w:rsidRPr="007B1EF8">
        <w:t>The VirtualStorageResourceInfo information element shall follow the indications provided in table 8.3.3.7.2-1.</w:t>
      </w:r>
    </w:p>
    <w:p w14:paraId="629A5158" w14:textId="77777777" w:rsidR="00114FF3" w:rsidRPr="007B1EF8" w:rsidRDefault="005658D5" w:rsidP="00C91112">
      <w:pPr>
        <w:pStyle w:val="TH"/>
      </w:pPr>
      <w:r w:rsidRPr="007B1EF8">
        <w:t>Table 8.3.3.7.2-1: Attributes of the VirtualStorageResourceInfo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4"/>
        <w:gridCol w:w="1046"/>
        <w:gridCol w:w="1341"/>
        <w:gridCol w:w="1822"/>
        <w:gridCol w:w="3271"/>
      </w:tblGrid>
      <w:tr w:rsidR="00114FF3" w:rsidRPr="007B1EF8" w14:paraId="18340CCE" w14:textId="77777777">
        <w:trPr>
          <w:jc w:val="center"/>
        </w:trPr>
        <w:tc>
          <w:tcPr>
            <w:tcW w:w="2154" w:type="dxa"/>
            <w:shd w:val="clear" w:color="auto" w:fill="BFBFBF"/>
          </w:tcPr>
          <w:p w14:paraId="552F9860" w14:textId="77777777" w:rsidR="00114FF3" w:rsidRPr="007B1EF8" w:rsidRDefault="005658D5">
            <w:pPr>
              <w:pStyle w:val="TAH"/>
            </w:pPr>
            <w:r w:rsidRPr="007B1EF8">
              <w:t>Attribute</w:t>
            </w:r>
          </w:p>
        </w:tc>
        <w:tc>
          <w:tcPr>
            <w:tcW w:w="1046" w:type="dxa"/>
            <w:shd w:val="clear" w:color="auto" w:fill="BFBFBF"/>
          </w:tcPr>
          <w:p w14:paraId="1DF57AEF" w14:textId="77777777" w:rsidR="00114FF3" w:rsidRPr="007B1EF8" w:rsidRDefault="005658D5">
            <w:pPr>
              <w:pStyle w:val="TAH"/>
            </w:pPr>
            <w:r w:rsidRPr="007B1EF8">
              <w:t>Qualifier</w:t>
            </w:r>
          </w:p>
        </w:tc>
        <w:tc>
          <w:tcPr>
            <w:tcW w:w="1341" w:type="dxa"/>
            <w:shd w:val="clear" w:color="auto" w:fill="BFBFBF"/>
          </w:tcPr>
          <w:p w14:paraId="6D79F76A" w14:textId="77777777" w:rsidR="00114FF3" w:rsidRPr="007B1EF8" w:rsidRDefault="005658D5">
            <w:pPr>
              <w:pStyle w:val="TAH"/>
            </w:pPr>
            <w:r w:rsidRPr="007B1EF8">
              <w:t>Cardinality</w:t>
            </w:r>
          </w:p>
        </w:tc>
        <w:tc>
          <w:tcPr>
            <w:tcW w:w="1822" w:type="dxa"/>
            <w:shd w:val="clear" w:color="auto" w:fill="BFBFBF"/>
          </w:tcPr>
          <w:p w14:paraId="7B15A07B" w14:textId="77777777" w:rsidR="00114FF3" w:rsidRPr="007B1EF8" w:rsidRDefault="005658D5">
            <w:pPr>
              <w:pStyle w:val="TAH"/>
            </w:pPr>
            <w:r w:rsidRPr="007B1EF8">
              <w:t>Content</w:t>
            </w:r>
          </w:p>
        </w:tc>
        <w:tc>
          <w:tcPr>
            <w:tcW w:w="3271" w:type="dxa"/>
            <w:shd w:val="clear" w:color="auto" w:fill="BFBFBF"/>
          </w:tcPr>
          <w:p w14:paraId="07BA7C02" w14:textId="77777777" w:rsidR="00114FF3" w:rsidRPr="007B1EF8" w:rsidRDefault="005658D5">
            <w:pPr>
              <w:pStyle w:val="TAH"/>
            </w:pPr>
            <w:r w:rsidRPr="007B1EF8">
              <w:t>Description</w:t>
            </w:r>
          </w:p>
        </w:tc>
      </w:tr>
      <w:tr w:rsidR="00114FF3" w:rsidRPr="007B1EF8" w14:paraId="727C7A8E" w14:textId="77777777">
        <w:trPr>
          <w:jc w:val="center"/>
        </w:trPr>
        <w:tc>
          <w:tcPr>
            <w:tcW w:w="2154" w:type="dxa"/>
            <w:shd w:val="clear" w:color="auto" w:fill="FFFFFF"/>
          </w:tcPr>
          <w:p w14:paraId="1FDBF788" w14:textId="77777777" w:rsidR="00114FF3" w:rsidRPr="007B1EF8" w:rsidRDefault="005658D5">
            <w:pPr>
              <w:pStyle w:val="TAL"/>
            </w:pPr>
            <w:r w:rsidRPr="007B1EF8">
              <w:t>virtualStorageInstanceId</w:t>
            </w:r>
          </w:p>
        </w:tc>
        <w:tc>
          <w:tcPr>
            <w:tcW w:w="1046" w:type="dxa"/>
            <w:shd w:val="clear" w:color="auto" w:fill="FFFFFF"/>
          </w:tcPr>
          <w:p w14:paraId="54B3D4D4" w14:textId="77777777" w:rsidR="00114FF3" w:rsidRPr="007B1EF8" w:rsidRDefault="005658D5">
            <w:pPr>
              <w:pStyle w:val="TAL"/>
            </w:pPr>
            <w:r w:rsidRPr="007B1EF8">
              <w:t>M</w:t>
            </w:r>
          </w:p>
        </w:tc>
        <w:tc>
          <w:tcPr>
            <w:tcW w:w="1341" w:type="dxa"/>
            <w:shd w:val="clear" w:color="auto" w:fill="FFFFFF"/>
          </w:tcPr>
          <w:p w14:paraId="11F89A3E" w14:textId="77777777" w:rsidR="00114FF3" w:rsidRPr="007B1EF8" w:rsidRDefault="005658D5">
            <w:pPr>
              <w:pStyle w:val="TAL"/>
            </w:pPr>
            <w:r w:rsidRPr="007B1EF8">
              <w:t>1</w:t>
            </w:r>
          </w:p>
        </w:tc>
        <w:tc>
          <w:tcPr>
            <w:tcW w:w="1822" w:type="dxa"/>
            <w:shd w:val="clear" w:color="auto" w:fill="FFFFFF"/>
          </w:tcPr>
          <w:p w14:paraId="0941EC1B" w14:textId="77777777" w:rsidR="00114FF3" w:rsidRPr="007B1EF8" w:rsidRDefault="005658D5">
            <w:pPr>
              <w:pStyle w:val="TAL"/>
            </w:pPr>
            <w:r w:rsidRPr="007B1EF8">
              <w:t>Identifier</w:t>
            </w:r>
          </w:p>
        </w:tc>
        <w:tc>
          <w:tcPr>
            <w:tcW w:w="3271" w:type="dxa"/>
            <w:shd w:val="clear" w:color="auto" w:fill="FFFFFF"/>
          </w:tcPr>
          <w:p w14:paraId="410B8866" w14:textId="77777777" w:rsidR="00114FF3" w:rsidRPr="007B1EF8" w:rsidRDefault="005658D5">
            <w:pPr>
              <w:pStyle w:val="TAL"/>
            </w:pPr>
            <w:r w:rsidRPr="007B1EF8">
              <w:t xml:space="preserve">Identifier of this virtual storage resource instance. </w:t>
            </w:r>
          </w:p>
        </w:tc>
      </w:tr>
      <w:tr w:rsidR="00114FF3" w:rsidRPr="007B1EF8" w14:paraId="602406F0" w14:textId="77777777">
        <w:trPr>
          <w:jc w:val="center"/>
        </w:trPr>
        <w:tc>
          <w:tcPr>
            <w:tcW w:w="2154" w:type="dxa"/>
            <w:shd w:val="clear" w:color="auto" w:fill="FFFFFF"/>
          </w:tcPr>
          <w:p w14:paraId="2C76A10F" w14:textId="77777777" w:rsidR="00114FF3" w:rsidRPr="007B1EF8" w:rsidRDefault="005658D5">
            <w:pPr>
              <w:pStyle w:val="TAL"/>
            </w:pPr>
            <w:r w:rsidRPr="007B1EF8">
              <w:t>virtualStorageDescId</w:t>
            </w:r>
          </w:p>
        </w:tc>
        <w:tc>
          <w:tcPr>
            <w:tcW w:w="1046" w:type="dxa"/>
            <w:shd w:val="clear" w:color="auto" w:fill="FFFFFF"/>
          </w:tcPr>
          <w:p w14:paraId="5E0D7F82" w14:textId="77777777" w:rsidR="00114FF3" w:rsidRPr="007B1EF8" w:rsidRDefault="005658D5">
            <w:pPr>
              <w:pStyle w:val="TAL"/>
            </w:pPr>
            <w:r w:rsidRPr="007B1EF8">
              <w:t>M</w:t>
            </w:r>
          </w:p>
        </w:tc>
        <w:tc>
          <w:tcPr>
            <w:tcW w:w="1341" w:type="dxa"/>
            <w:shd w:val="clear" w:color="auto" w:fill="FFFFFF"/>
          </w:tcPr>
          <w:p w14:paraId="46E18DDF" w14:textId="77777777" w:rsidR="00114FF3" w:rsidRPr="007B1EF8" w:rsidRDefault="005658D5">
            <w:pPr>
              <w:pStyle w:val="TAL"/>
            </w:pPr>
            <w:r w:rsidRPr="007B1EF8">
              <w:t>1</w:t>
            </w:r>
          </w:p>
        </w:tc>
        <w:tc>
          <w:tcPr>
            <w:tcW w:w="1822" w:type="dxa"/>
            <w:shd w:val="clear" w:color="auto" w:fill="FFFFFF"/>
          </w:tcPr>
          <w:p w14:paraId="560C7036" w14:textId="77777777" w:rsidR="00114FF3" w:rsidRPr="007B1EF8" w:rsidRDefault="005658D5">
            <w:pPr>
              <w:pStyle w:val="TAL"/>
            </w:pPr>
            <w:r w:rsidRPr="007B1EF8">
              <w:t>Identifier (Reference to VirtualStorageDesc)</w:t>
            </w:r>
          </w:p>
        </w:tc>
        <w:tc>
          <w:tcPr>
            <w:tcW w:w="3271" w:type="dxa"/>
            <w:shd w:val="clear" w:color="auto" w:fill="FFFFFF"/>
          </w:tcPr>
          <w:p w14:paraId="3639BD68" w14:textId="77777777" w:rsidR="00114FF3" w:rsidRPr="007B1EF8" w:rsidRDefault="005658D5">
            <w:pPr>
              <w:pStyle w:val="TAL"/>
            </w:pPr>
            <w:r w:rsidRPr="007B1EF8">
              <w:t>Identifier of the VirtualStorageDesc in the VNFD.</w:t>
            </w:r>
          </w:p>
        </w:tc>
      </w:tr>
      <w:tr w:rsidR="00CE15A9" w:rsidRPr="007B1EF8" w14:paraId="34279022" w14:textId="77777777" w:rsidTr="007D5644">
        <w:trPr>
          <w:jc w:val="center"/>
        </w:trPr>
        <w:tc>
          <w:tcPr>
            <w:tcW w:w="2154" w:type="dxa"/>
            <w:tcBorders>
              <w:top w:val="single" w:sz="4" w:space="0" w:color="auto"/>
              <w:left w:val="single" w:sz="4" w:space="0" w:color="auto"/>
              <w:bottom w:val="single" w:sz="4" w:space="0" w:color="auto"/>
              <w:right w:val="single" w:sz="4" w:space="0" w:color="auto"/>
            </w:tcBorders>
            <w:shd w:val="clear" w:color="auto" w:fill="FFFFFF"/>
          </w:tcPr>
          <w:p w14:paraId="612AFBF4" w14:textId="77777777" w:rsidR="00CE15A9" w:rsidRPr="007B1EF8" w:rsidRDefault="00CE15A9" w:rsidP="007D5644">
            <w:pPr>
              <w:pStyle w:val="TAL"/>
            </w:pPr>
            <w:r w:rsidRPr="007B1EF8">
              <w:t>vnfdId</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4910A684" w14:textId="77777777" w:rsidR="00CE15A9" w:rsidRPr="007B1EF8" w:rsidRDefault="00CE15A9" w:rsidP="007D5644">
            <w:pPr>
              <w:pStyle w:val="TAL"/>
            </w:pPr>
            <w:r w:rsidRPr="007B1EF8">
              <w:t>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14:paraId="1ED0FEDB" w14:textId="77777777" w:rsidR="00CE15A9" w:rsidRPr="007B1EF8" w:rsidRDefault="00CE15A9" w:rsidP="007D5644">
            <w:pPr>
              <w:pStyle w:val="TAL"/>
            </w:pPr>
            <w:r w:rsidRPr="007B1EF8">
              <w:t>0..1</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14:paraId="52CDD66C" w14:textId="77777777" w:rsidR="00CE15A9" w:rsidRPr="007B1EF8" w:rsidRDefault="00CE15A9" w:rsidP="007D5644">
            <w:pPr>
              <w:pStyle w:val="TAL"/>
            </w:pPr>
            <w:r w:rsidRPr="007B1EF8">
              <w:t>Identifier (Reference to Vnfd)</w:t>
            </w:r>
          </w:p>
        </w:tc>
        <w:tc>
          <w:tcPr>
            <w:tcW w:w="3271" w:type="dxa"/>
            <w:tcBorders>
              <w:top w:val="single" w:sz="4" w:space="0" w:color="auto"/>
              <w:left w:val="single" w:sz="4" w:space="0" w:color="auto"/>
              <w:bottom w:val="single" w:sz="4" w:space="0" w:color="auto"/>
              <w:right w:val="single" w:sz="4" w:space="0" w:color="auto"/>
            </w:tcBorders>
            <w:shd w:val="clear" w:color="auto" w:fill="FFFFFF"/>
          </w:tcPr>
          <w:p w14:paraId="3DA7D649" w14:textId="77777777" w:rsidR="00CE15A9" w:rsidRPr="007B1EF8" w:rsidRDefault="00CE15A9" w:rsidP="007D5644">
            <w:pPr>
              <w:pStyle w:val="TAL"/>
            </w:pPr>
            <w:r w:rsidRPr="007B1EF8">
              <w:t>Identifier of the VNFD.</w:t>
            </w:r>
          </w:p>
          <w:p w14:paraId="6AD47B52" w14:textId="77777777" w:rsidR="00CE15A9" w:rsidRPr="007B1EF8" w:rsidRDefault="00CE15A9" w:rsidP="007D5644">
            <w:pPr>
              <w:pStyle w:val="TAL"/>
            </w:pPr>
          </w:p>
          <w:p w14:paraId="748BD998"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3C98D8C6" w14:textId="77777777">
        <w:trPr>
          <w:jc w:val="center"/>
        </w:trPr>
        <w:tc>
          <w:tcPr>
            <w:tcW w:w="2154" w:type="dxa"/>
            <w:shd w:val="clear" w:color="auto" w:fill="FFFFFF"/>
          </w:tcPr>
          <w:p w14:paraId="6CD14230" w14:textId="77777777" w:rsidR="00114FF3" w:rsidRPr="007B1EF8" w:rsidRDefault="005658D5">
            <w:pPr>
              <w:pStyle w:val="TAL"/>
              <w:rPr>
                <w:lang w:eastAsia="zh-CN"/>
              </w:rPr>
            </w:pPr>
            <w:r w:rsidRPr="007B1EF8">
              <w:rPr>
                <w:lang w:eastAsia="zh-CN"/>
              </w:rPr>
              <w:t>storageResource</w:t>
            </w:r>
          </w:p>
        </w:tc>
        <w:tc>
          <w:tcPr>
            <w:tcW w:w="1046" w:type="dxa"/>
            <w:shd w:val="clear" w:color="auto" w:fill="FFFFFF"/>
          </w:tcPr>
          <w:p w14:paraId="32E52379" w14:textId="77777777" w:rsidR="00114FF3" w:rsidRPr="007B1EF8" w:rsidRDefault="005658D5">
            <w:pPr>
              <w:pStyle w:val="TAL"/>
              <w:rPr>
                <w:lang w:eastAsia="zh-CN"/>
              </w:rPr>
            </w:pPr>
            <w:r w:rsidRPr="007B1EF8">
              <w:rPr>
                <w:lang w:eastAsia="zh-CN"/>
              </w:rPr>
              <w:t>M</w:t>
            </w:r>
          </w:p>
        </w:tc>
        <w:tc>
          <w:tcPr>
            <w:tcW w:w="1341" w:type="dxa"/>
            <w:shd w:val="clear" w:color="auto" w:fill="FFFFFF"/>
          </w:tcPr>
          <w:p w14:paraId="1B8EB280" w14:textId="77777777" w:rsidR="00114FF3" w:rsidRPr="007B1EF8" w:rsidRDefault="005658D5">
            <w:pPr>
              <w:pStyle w:val="TAL"/>
              <w:rPr>
                <w:lang w:eastAsia="zh-CN"/>
              </w:rPr>
            </w:pPr>
            <w:r w:rsidRPr="007B1EF8">
              <w:rPr>
                <w:lang w:eastAsia="zh-CN"/>
              </w:rPr>
              <w:t>1</w:t>
            </w:r>
          </w:p>
        </w:tc>
        <w:tc>
          <w:tcPr>
            <w:tcW w:w="1822" w:type="dxa"/>
            <w:shd w:val="clear" w:color="auto" w:fill="FFFFFF"/>
          </w:tcPr>
          <w:p w14:paraId="4C628E4C" w14:textId="77777777" w:rsidR="00114FF3" w:rsidRPr="007B1EF8" w:rsidRDefault="005658D5">
            <w:pPr>
              <w:pStyle w:val="TAL"/>
              <w:rPr>
                <w:lang w:eastAsia="zh-CN"/>
              </w:rPr>
            </w:pPr>
            <w:r w:rsidRPr="007B1EF8">
              <w:rPr>
                <w:lang w:eastAsia="zh-CN"/>
              </w:rPr>
              <w:t>ResourceHandle</w:t>
            </w:r>
          </w:p>
        </w:tc>
        <w:tc>
          <w:tcPr>
            <w:tcW w:w="3271" w:type="dxa"/>
            <w:shd w:val="clear" w:color="auto" w:fill="FFFFFF"/>
          </w:tcPr>
          <w:p w14:paraId="7BF9E37B" w14:textId="77777777" w:rsidR="00114FF3" w:rsidRPr="007B1EF8" w:rsidRDefault="005658D5">
            <w:pPr>
              <w:pStyle w:val="TAL"/>
              <w:rPr>
                <w:lang w:eastAsia="zh-CN"/>
              </w:rPr>
            </w:pPr>
            <w:r w:rsidRPr="007B1EF8">
              <w:rPr>
                <w:lang w:eastAsia="zh-CN"/>
              </w:rPr>
              <w:t>Reference to the VirtualStorage resource(s)</w:t>
            </w:r>
            <w:r w:rsidR="00296EBC" w:rsidRPr="007B1EF8">
              <w:t xml:space="preserve"> </w:t>
            </w:r>
            <w:r w:rsidR="00296EBC" w:rsidRPr="007B1EF8">
              <w:rPr>
                <w:lang w:eastAsia="zh-CN"/>
              </w:rPr>
              <w:t>or reference to a Storage MCIO</w:t>
            </w:r>
            <w:r w:rsidRPr="007B1EF8">
              <w:rPr>
                <w:lang w:eastAsia="zh-CN"/>
              </w:rPr>
              <w:t>.</w:t>
            </w:r>
          </w:p>
        </w:tc>
      </w:tr>
      <w:tr w:rsidR="00114FF3" w:rsidRPr="007B1EF8" w14:paraId="01499063" w14:textId="77777777">
        <w:trPr>
          <w:jc w:val="center"/>
        </w:trPr>
        <w:tc>
          <w:tcPr>
            <w:tcW w:w="2154" w:type="dxa"/>
            <w:shd w:val="clear" w:color="auto" w:fill="FFFFFF"/>
          </w:tcPr>
          <w:p w14:paraId="4EC0FDC5" w14:textId="77777777" w:rsidR="00114FF3" w:rsidRPr="007B1EF8" w:rsidRDefault="005658D5">
            <w:pPr>
              <w:pStyle w:val="TAL"/>
              <w:rPr>
                <w:lang w:eastAsia="zh-CN"/>
              </w:rPr>
            </w:pPr>
            <w:r w:rsidRPr="007B1EF8">
              <w:rPr>
                <w:rFonts w:cs="Arial"/>
                <w:lang w:eastAsia="zh-CN"/>
              </w:rPr>
              <w:t>reservationId</w:t>
            </w:r>
          </w:p>
        </w:tc>
        <w:tc>
          <w:tcPr>
            <w:tcW w:w="1046" w:type="dxa"/>
            <w:shd w:val="clear" w:color="auto" w:fill="FFFFFF"/>
          </w:tcPr>
          <w:p w14:paraId="5CD4403D" w14:textId="77777777" w:rsidR="00114FF3" w:rsidRPr="007B1EF8" w:rsidRDefault="005658D5">
            <w:pPr>
              <w:pStyle w:val="TAL"/>
              <w:rPr>
                <w:lang w:eastAsia="zh-CN"/>
              </w:rPr>
            </w:pPr>
            <w:r w:rsidRPr="007B1EF8">
              <w:rPr>
                <w:rFonts w:cs="Arial"/>
                <w:lang w:eastAsia="zh-CN"/>
              </w:rPr>
              <w:t>M</w:t>
            </w:r>
          </w:p>
        </w:tc>
        <w:tc>
          <w:tcPr>
            <w:tcW w:w="1341" w:type="dxa"/>
            <w:shd w:val="clear" w:color="auto" w:fill="FFFFFF"/>
          </w:tcPr>
          <w:p w14:paraId="55B13D8C" w14:textId="77777777" w:rsidR="00114FF3" w:rsidRPr="007B1EF8" w:rsidRDefault="005658D5">
            <w:pPr>
              <w:pStyle w:val="TAL"/>
              <w:rPr>
                <w:lang w:eastAsia="zh-CN"/>
              </w:rPr>
            </w:pPr>
            <w:r w:rsidRPr="007B1EF8">
              <w:rPr>
                <w:rFonts w:cs="Arial"/>
                <w:lang w:eastAsia="zh-CN"/>
              </w:rPr>
              <w:t>0..1</w:t>
            </w:r>
          </w:p>
        </w:tc>
        <w:tc>
          <w:tcPr>
            <w:tcW w:w="1822" w:type="dxa"/>
            <w:shd w:val="clear" w:color="auto" w:fill="FFFFFF"/>
          </w:tcPr>
          <w:p w14:paraId="0B931874" w14:textId="77777777" w:rsidR="00114FF3" w:rsidRPr="007B1EF8" w:rsidRDefault="005658D5">
            <w:pPr>
              <w:pStyle w:val="TAL"/>
              <w:rPr>
                <w:lang w:eastAsia="zh-CN"/>
              </w:rPr>
            </w:pPr>
            <w:r w:rsidRPr="007B1EF8">
              <w:rPr>
                <w:rFonts w:cs="Arial"/>
                <w:lang w:eastAsia="zh-CN"/>
              </w:rPr>
              <w:t>Identifier</w:t>
            </w:r>
          </w:p>
        </w:tc>
        <w:tc>
          <w:tcPr>
            <w:tcW w:w="3271" w:type="dxa"/>
            <w:shd w:val="clear" w:color="auto" w:fill="FFFFFF"/>
          </w:tcPr>
          <w:p w14:paraId="251DBF88" w14:textId="77777777" w:rsidR="00114FF3" w:rsidRPr="007B1EF8" w:rsidRDefault="005658D5">
            <w:pPr>
              <w:pStyle w:val="TAL"/>
              <w:rPr>
                <w:lang w:eastAsia="zh-CN"/>
              </w:rPr>
            </w:pPr>
            <w:r w:rsidRPr="007B1EF8">
              <w:t>The reservation identifier applicable to the resource. It shall be present when an applicable reservation exists.</w:t>
            </w:r>
          </w:p>
        </w:tc>
      </w:tr>
      <w:tr w:rsidR="00114FF3" w:rsidRPr="007B1EF8" w14:paraId="113B0F0D" w14:textId="77777777">
        <w:trPr>
          <w:jc w:val="center"/>
        </w:trPr>
        <w:tc>
          <w:tcPr>
            <w:tcW w:w="2154" w:type="dxa"/>
            <w:shd w:val="clear" w:color="auto" w:fill="FFFFFF"/>
          </w:tcPr>
          <w:p w14:paraId="7E34E07B" w14:textId="77777777" w:rsidR="00114FF3" w:rsidRPr="007B1EF8" w:rsidRDefault="005658D5">
            <w:pPr>
              <w:pStyle w:val="TAL"/>
              <w:rPr>
                <w:rFonts w:cs="Arial"/>
                <w:lang w:eastAsia="zh-CN"/>
              </w:rPr>
            </w:pPr>
            <w:r w:rsidRPr="007B1EF8">
              <w:rPr>
                <w:rFonts w:cs="Arial"/>
                <w:lang w:eastAsia="zh-CN"/>
              </w:rPr>
              <w:t>metadata</w:t>
            </w:r>
          </w:p>
        </w:tc>
        <w:tc>
          <w:tcPr>
            <w:tcW w:w="1046" w:type="dxa"/>
            <w:shd w:val="clear" w:color="auto" w:fill="FFFFFF"/>
          </w:tcPr>
          <w:p w14:paraId="4D94C991" w14:textId="77777777" w:rsidR="00114FF3" w:rsidRPr="007B1EF8" w:rsidRDefault="005658D5">
            <w:pPr>
              <w:pStyle w:val="TAL"/>
              <w:rPr>
                <w:rFonts w:cs="Arial"/>
                <w:lang w:eastAsia="zh-CN"/>
              </w:rPr>
            </w:pPr>
            <w:r w:rsidRPr="007B1EF8">
              <w:rPr>
                <w:rFonts w:cs="Arial"/>
                <w:lang w:eastAsia="zh-CN"/>
              </w:rPr>
              <w:t>M</w:t>
            </w:r>
          </w:p>
        </w:tc>
        <w:tc>
          <w:tcPr>
            <w:tcW w:w="1341" w:type="dxa"/>
            <w:shd w:val="clear" w:color="auto" w:fill="FFFFFF"/>
          </w:tcPr>
          <w:p w14:paraId="6005A0DB" w14:textId="77777777" w:rsidR="00114FF3" w:rsidRPr="007B1EF8" w:rsidRDefault="005658D5">
            <w:pPr>
              <w:pStyle w:val="TAL"/>
              <w:rPr>
                <w:rFonts w:cs="Arial"/>
                <w:lang w:eastAsia="zh-CN"/>
              </w:rPr>
            </w:pPr>
            <w:r w:rsidRPr="007B1EF8">
              <w:rPr>
                <w:rFonts w:cs="Arial"/>
                <w:lang w:eastAsia="zh-CN"/>
              </w:rPr>
              <w:t>0..N</w:t>
            </w:r>
          </w:p>
        </w:tc>
        <w:tc>
          <w:tcPr>
            <w:tcW w:w="1822" w:type="dxa"/>
            <w:shd w:val="clear" w:color="auto" w:fill="FFFFFF"/>
          </w:tcPr>
          <w:p w14:paraId="52F8E1F3" w14:textId="77777777" w:rsidR="00114FF3" w:rsidRPr="007B1EF8" w:rsidRDefault="005658D5">
            <w:pPr>
              <w:pStyle w:val="TAL"/>
              <w:rPr>
                <w:rFonts w:cs="Arial"/>
                <w:lang w:eastAsia="zh-CN"/>
              </w:rPr>
            </w:pPr>
            <w:r w:rsidRPr="007B1EF8">
              <w:rPr>
                <w:rFonts w:cs="Arial"/>
                <w:lang w:eastAsia="zh-CN"/>
              </w:rPr>
              <w:t>KeyValuePair</w:t>
            </w:r>
          </w:p>
        </w:tc>
        <w:tc>
          <w:tcPr>
            <w:tcW w:w="3271" w:type="dxa"/>
            <w:shd w:val="clear" w:color="auto" w:fill="FFFFFF"/>
          </w:tcPr>
          <w:p w14:paraId="310112CD" w14:textId="77777777" w:rsidR="00114FF3" w:rsidRPr="007B1EF8" w:rsidRDefault="005658D5">
            <w:pPr>
              <w:pStyle w:val="TAL"/>
            </w:pPr>
            <w:r w:rsidRPr="007B1EF8">
              <w:rPr>
                <w:rFonts w:eastAsiaTheme="minorEastAsia" w:cs="Arial"/>
                <w:szCs w:val="18"/>
              </w:rPr>
              <w:t>Metadata about this resource.</w:t>
            </w:r>
          </w:p>
        </w:tc>
      </w:tr>
    </w:tbl>
    <w:p w14:paraId="21BD31A1" w14:textId="77777777" w:rsidR="00114FF3" w:rsidRPr="007B1EF8" w:rsidRDefault="00114FF3"/>
    <w:p w14:paraId="7225A109" w14:textId="77777777" w:rsidR="00114FF3" w:rsidRPr="007B1EF8" w:rsidRDefault="005658D5">
      <w:pPr>
        <w:pStyle w:val="Heading4"/>
      </w:pPr>
      <w:bookmarkStart w:id="597" w:name="_Toc146290784"/>
      <w:r w:rsidRPr="007B1EF8">
        <w:lastRenderedPageBreak/>
        <w:t>8.3.3.8</w:t>
      </w:r>
      <w:r w:rsidRPr="007B1EF8">
        <w:tab/>
        <w:t>ResourceHandle information element</w:t>
      </w:r>
      <w:bookmarkEnd w:id="597"/>
    </w:p>
    <w:p w14:paraId="289FD546" w14:textId="77777777" w:rsidR="00114FF3" w:rsidRPr="007B1EF8" w:rsidRDefault="005658D5">
      <w:pPr>
        <w:pStyle w:val="Heading5"/>
      </w:pPr>
      <w:bookmarkStart w:id="598" w:name="_Toc146290785"/>
      <w:r w:rsidRPr="007B1EF8">
        <w:t>8.3.3.8.1</w:t>
      </w:r>
      <w:r w:rsidRPr="007B1EF8">
        <w:tab/>
        <w:t>Description</w:t>
      </w:r>
      <w:bookmarkEnd w:id="598"/>
    </w:p>
    <w:p w14:paraId="16C5B3C7" w14:textId="77777777" w:rsidR="00114FF3" w:rsidRPr="007B1EF8" w:rsidRDefault="005658D5">
      <w:r w:rsidRPr="007B1EF8">
        <w:t>This information element provides information that allows addressing a resource that is used by a VNF instance or by an NS instance.</w:t>
      </w:r>
    </w:p>
    <w:p w14:paraId="398E8880" w14:textId="77777777" w:rsidR="00114FF3" w:rsidRPr="007B1EF8" w:rsidRDefault="005658D5">
      <w:pPr>
        <w:pStyle w:val="Heading5"/>
      </w:pPr>
      <w:bookmarkStart w:id="599" w:name="_Toc146290786"/>
      <w:r w:rsidRPr="007B1EF8">
        <w:t>8.3.3.8.2</w:t>
      </w:r>
      <w:r w:rsidRPr="007B1EF8">
        <w:tab/>
        <w:t>Attributes</w:t>
      </w:r>
      <w:bookmarkEnd w:id="599"/>
    </w:p>
    <w:p w14:paraId="2C175A9D" w14:textId="77777777" w:rsidR="00114FF3" w:rsidRPr="007B1EF8" w:rsidRDefault="005658D5">
      <w:r w:rsidRPr="007B1EF8">
        <w:t>The ResourceHandle information element shall follow the indications provided in table 8.3.3.8.2-1.</w:t>
      </w:r>
    </w:p>
    <w:p w14:paraId="16FBF0C9" w14:textId="77777777" w:rsidR="00114FF3" w:rsidRPr="007B1EF8" w:rsidRDefault="005658D5" w:rsidP="000A5879">
      <w:pPr>
        <w:pStyle w:val="TH"/>
        <w:keepNext w:val="0"/>
      </w:pPr>
      <w:r w:rsidRPr="007B1EF8">
        <w:t>Table 8.3.3.8.2-1: Attributes of the ResourceHandle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8"/>
        <w:gridCol w:w="986"/>
        <w:gridCol w:w="1126"/>
        <w:gridCol w:w="1802"/>
        <w:gridCol w:w="3707"/>
      </w:tblGrid>
      <w:tr w:rsidR="00114FF3" w:rsidRPr="007B1EF8" w14:paraId="348BC3BC" w14:textId="77777777" w:rsidTr="000A5879">
        <w:trPr>
          <w:tblHeader/>
          <w:jc w:val="center"/>
        </w:trPr>
        <w:tc>
          <w:tcPr>
            <w:tcW w:w="2018" w:type="dxa"/>
            <w:shd w:val="clear" w:color="auto" w:fill="D9D9D9"/>
            <w:tcMar>
              <w:left w:w="28" w:type="dxa"/>
            </w:tcMar>
          </w:tcPr>
          <w:p w14:paraId="5A5107E4" w14:textId="77777777" w:rsidR="00114FF3" w:rsidRPr="007B1EF8" w:rsidRDefault="005658D5" w:rsidP="000A5879">
            <w:pPr>
              <w:pStyle w:val="TAH"/>
              <w:keepNext w:val="0"/>
            </w:pPr>
            <w:r w:rsidRPr="007B1EF8">
              <w:t>Attribute</w:t>
            </w:r>
          </w:p>
        </w:tc>
        <w:tc>
          <w:tcPr>
            <w:tcW w:w="986" w:type="dxa"/>
            <w:shd w:val="clear" w:color="auto" w:fill="D9D9D9"/>
            <w:tcMar>
              <w:left w:w="28" w:type="dxa"/>
            </w:tcMar>
          </w:tcPr>
          <w:p w14:paraId="71A88A7F" w14:textId="77777777" w:rsidR="00114FF3" w:rsidRPr="007B1EF8" w:rsidRDefault="005658D5" w:rsidP="000A5879">
            <w:pPr>
              <w:pStyle w:val="TAH"/>
              <w:keepNext w:val="0"/>
            </w:pPr>
            <w:r w:rsidRPr="007B1EF8">
              <w:t>Qualifier</w:t>
            </w:r>
          </w:p>
        </w:tc>
        <w:tc>
          <w:tcPr>
            <w:tcW w:w="1126" w:type="dxa"/>
            <w:shd w:val="clear" w:color="auto" w:fill="D9D9D9"/>
            <w:tcMar>
              <w:left w:w="28" w:type="dxa"/>
            </w:tcMar>
          </w:tcPr>
          <w:p w14:paraId="69D60DB7" w14:textId="77777777" w:rsidR="00114FF3" w:rsidRPr="007B1EF8" w:rsidRDefault="005658D5" w:rsidP="000A5879">
            <w:pPr>
              <w:pStyle w:val="TAH"/>
              <w:keepNext w:val="0"/>
            </w:pPr>
            <w:r w:rsidRPr="007B1EF8">
              <w:t>Cardinality</w:t>
            </w:r>
          </w:p>
        </w:tc>
        <w:tc>
          <w:tcPr>
            <w:tcW w:w="1802" w:type="dxa"/>
            <w:shd w:val="clear" w:color="auto" w:fill="D9D9D9"/>
            <w:tcMar>
              <w:left w:w="28" w:type="dxa"/>
            </w:tcMar>
          </w:tcPr>
          <w:p w14:paraId="53D90EC1" w14:textId="77777777" w:rsidR="00114FF3" w:rsidRPr="007B1EF8" w:rsidRDefault="005658D5" w:rsidP="000A5879">
            <w:pPr>
              <w:pStyle w:val="TAH"/>
              <w:keepNext w:val="0"/>
            </w:pPr>
            <w:r w:rsidRPr="007B1EF8">
              <w:t>Content</w:t>
            </w:r>
          </w:p>
        </w:tc>
        <w:tc>
          <w:tcPr>
            <w:tcW w:w="3707" w:type="dxa"/>
            <w:shd w:val="clear" w:color="auto" w:fill="D9D9D9"/>
            <w:tcMar>
              <w:left w:w="28" w:type="dxa"/>
            </w:tcMar>
          </w:tcPr>
          <w:p w14:paraId="4917E3D2" w14:textId="77777777" w:rsidR="00114FF3" w:rsidRPr="007B1EF8" w:rsidRDefault="005658D5" w:rsidP="000A5879">
            <w:pPr>
              <w:pStyle w:val="TAH"/>
              <w:keepNext w:val="0"/>
            </w:pPr>
            <w:r w:rsidRPr="007B1EF8">
              <w:t>Description</w:t>
            </w:r>
          </w:p>
        </w:tc>
      </w:tr>
      <w:tr w:rsidR="00114FF3" w:rsidRPr="007B1EF8" w14:paraId="4F53E349" w14:textId="77777777">
        <w:trPr>
          <w:jc w:val="center"/>
        </w:trPr>
        <w:tc>
          <w:tcPr>
            <w:tcW w:w="2018" w:type="dxa"/>
            <w:shd w:val="clear" w:color="auto" w:fill="FFFFFF"/>
            <w:tcMar>
              <w:left w:w="28" w:type="dxa"/>
            </w:tcMar>
          </w:tcPr>
          <w:p w14:paraId="70E0D1F8" w14:textId="77777777" w:rsidR="00114FF3" w:rsidRPr="007B1EF8" w:rsidRDefault="005658D5" w:rsidP="000A5879">
            <w:pPr>
              <w:pStyle w:val="TAL"/>
              <w:keepNext w:val="0"/>
              <w:rPr>
                <w:rFonts w:cs="Arial"/>
                <w:lang w:eastAsia="zh-CN"/>
              </w:rPr>
            </w:pPr>
            <w:r w:rsidRPr="007B1EF8">
              <w:t>vimId</w:t>
            </w:r>
          </w:p>
        </w:tc>
        <w:tc>
          <w:tcPr>
            <w:tcW w:w="986" w:type="dxa"/>
            <w:shd w:val="clear" w:color="auto" w:fill="FFFFFF"/>
            <w:tcMar>
              <w:left w:w="28" w:type="dxa"/>
            </w:tcMar>
          </w:tcPr>
          <w:p w14:paraId="7BE40CA7" w14:textId="77777777" w:rsidR="00114FF3" w:rsidRPr="007B1EF8" w:rsidRDefault="005658D5" w:rsidP="000A5879">
            <w:pPr>
              <w:pStyle w:val="TAL"/>
              <w:keepNext w:val="0"/>
              <w:rPr>
                <w:rFonts w:cs="Arial"/>
                <w:lang w:eastAsia="zh-CN"/>
              </w:rPr>
            </w:pPr>
            <w:r w:rsidRPr="007B1EF8">
              <w:t>CM</w:t>
            </w:r>
          </w:p>
        </w:tc>
        <w:tc>
          <w:tcPr>
            <w:tcW w:w="1126" w:type="dxa"/>
            <w:shd w:val="clear" w:color="auto" w:fill="FFFFFF"/>
            <w:tcMar>
              <w:left w:w="28" w:type="dxa"/>
            </w:tcMar>
          </w:tcPr>
          <w:p w14:paraId="76C662B8" w14:textId="77777777" w:rsidR="00114FF3" w:rsidRPr="007B1EF8" w:rsidRDefault="005658D5" w:rsidP="000A5879">
            <w:pPr>
              <w:pStyle w:val="TAL"/>
              <w:keepNext w:val="0"/>
              <w:rPr>
                <w:rFonts w:cs="Arial"/>
                <w:lang w:eastAsia="zh-CN"/>
              </w:rPr>
            </w:pPr>
            <w:r w:rsidRPr="007B1EF8">
              <w:t>0..1</w:t>
            </w:r>
          </w:p>
        </w:tc>
        <w:tc>
          <w:tcPr>
            <w:tcW w:w="1802" w:type="dxa"/>
            <w:shd w:val="clear" w:color="auto" w:fill="FFFFFF"/>
            <w:tcMar>
              <w:left w:w="28" w:type="dxa"/>
            </w:tcMar>
          </w:tcPr>
          <w:p w14:paraId="33C61705" w14:textId="77777777" w:rsidR="00114FF3" w:rsidRPr="007B1EF8" w:rsidRDefault="005658D5" w:rsidP="000A5879">
            <w:pPr>
              <w:pStyle w:val="TAL"/>
              <w:keepNext w:val="0"/>
              <w:rPr>
                <w:rFonts w:cs="Arial"/>
                <w:lang w:eastAsia="zh-CN"/>
              </w:rPr>
            </w:pPr>
            <w:r w:rsidRPr="007B1EF8">
              <w:t>Identifier</w:t>
            </w:r>
          </w:p>
        </w:tc>
        <w:tc>
          <w:tcPr>
            <w:tcW w:w="3707" w:type="dxa"/>
            <w:shd w:val="clear" w:color="auto" w:fill="FFFFFF"/>
            <w:tcMar>
              <w:left w:w="28" w:type="dxa"/>
            </w:tcMar>
          </w:tcPr>
          <w:p w14:paraId="516DDD21" w14:textId="77777777" w:rsidR="00DB6DBE" w:rsidRPr="007B1EF8" w:rsidRDefault="005658D5" w:rsidP="000A5879">
            <w:pPr>
              <w:pStyle w:val="TAL"/>
              <w:keepNext w:val="0"/>
            </w:pPr>
            <w:r w:rsidRPr="007B1EF8">
              <w:t>Identifier of the VIM</w:t>
            </w:r>
            <w:r w:rsidR="00A15424" w:rsidRPr="007B1EF8">
              <w:t xml:space="preserve"> or WIM</w:t>
            </w:r>
            <w:r w:rsidRPr="007B1EF8">
              <w:t xml:space="preserve"> </w:t>
            </w:r>
            <w:r w:rsidR="00296EBC" w:rsidRPr="007B1EF8">
              <w:t xml:space="preserve">or CISM </w:t>
            </w:r>
            <w:r w:rsidRPr="007B1EF8">
              <w:t>under whose control this resource is placed.</w:t>
            </w:r>
          </w:p>
          <w:p w14:paraId="7EC90B4F" w14:textId="77777777" w:rsidR="00CE04A7" w:rsidRPr="007B1EF8" w:rsidRDefault="00CE04A7" w:rsidP="000A5879">
            <w:pPr>
              <w:pStyle w:val="TAL"/>
              <w:keepNext w:val="0"/>
              <w:rPr>
                <w:szCs w:val="18"/>
              </w:rPr>
            </w:pPr>
          </w:p>
          <w:p w14:paraId="01C3CB1E" w14:textId="77777777" w:rsidR="00114FF3" w:rsidRPr="007B1EF8" w:rsidRDefault="00CE04A7" w:rsidP="000A5879">
            <w:pPr>
              <w:pStyle w:val="TAL"/>
              <w:keepNext w:val="0"/>
              <w:rPr>
                <w:rFonts w:cs="Arial"/>
                <w:lang w:eastAsia="zh-CN"/>
              </w:rPr>
            </w:pPr>
            <w:r w:rsidRPr="007B1EF8">
              <w:rPr>
                <w:szCs w:val="18"/>
              </w:rPr>
              <w:t xml:space="preserve">CONDITION: </w:t>
            </w:r>
            <w:r w:rsidR="005658D5" w:rsidRPr="007B1EF8">
              <w:rPr>
                <w:szCs w:val="18"/>
              </w:rPr>
              <w:t xml:space="preserve">This </w:t>
            </w:r>
            <w:r w:rsidR="005658D5" w:rsidRPr="007B1EF8">
              <w:rPr>
                <w:rFonts w:cs="Arial"/>
                <w:szCs w:val="18"/>
              </w:rPr>
              <w:t xml:space="preserve">attribute </w:t>
            </w:r>
            <w:r w:rsidR="005658D5" w:rsidRPr="007B1EF8">
              <w:rPr>
                <w:szCs w:val="18"/>
              </w:rPr>
              <w:t>shall be supported when VNF</w:t>
            </w:r>
            <w:r w:rsidR="005658D5" w:rsidRPr="007B1EF8">
              <w:rPr>
                <w:szCs w:val="18"/>
              </w:rPr>
              <w:noBreakHyphen/>
              <w:t>related Resource Management in direct mode is applicable.</w:t>
            </w:r>
            <w:r w:rsidR="005658D5" w:rsidRPr="007B1EF8">
              <w:rPr>
                <w:szCs w:val="18"/>
                <w:lang w:eastAsia="en-GB"/>
              </w:rPr>
              <w:t xml:space="preserve"> It shall also be supported </w:t>
            </w:r>
            <w:r w:rsidR="005658D5" w:rsidRPr="007B1EF8">
              <w:rPr>
                <w:szCs w:val="18"/>
              </w:rPr>
              <w:t>for resources that are part of an NS instance such as virtual link resources</w:t>
            </w:r>
            <w:r w:rsidR="005658D5" w:rsidRPr="007B1EF8">
              <w:rPr>
                <w:szCs w:val="18"/>
                <w:lang w:eastAsia="en-GB"/>
              </w:rPr>
              <w:t>.</w:t>
            </w:r>
          </w:p>
        </w:tc>
      </w:tr>
      <w:tr w:rsidR="00114FF3" w:rsidRPr="007B1EF8" w14:paraId="4D9D887F" w14:textId="77777777">
        <w:trPr>
          <w:jc w:val="center"/>
        </w:trPr>
        <w:tc>
          <w:tcPr>
            <w:tcW w:w="2018" w:type="dxa"/>
            <w:shd w:val="clear" w:color="auto" w:fill="FFFFFF"/>
            <w:tcMar>
              <w:left w:w="28" w:type="dxa"/>
            </w:tcMar>
          </w:tcPr>
          <w:p w14:paraId="604359DC" w14:textId="77777777" w:rsidR="00114FF3" w:rsidRPr="007B1EF8" w:rsidRDefault="005658D5" w:rsidP="000A5879">
            <w:pPr>
              <w:pStyle w:val="TAL"/>
              <w:keepNext w:val="0"/>
              <w:rPr>
                <w:rFonts w:cs="Arial"/>
                <w:lang w:eastAsia="zh-CN"/>
              </w:rPr>
            </w:pPr>
            <w:r w:rsidRPr="007B1EF8">
              <w:t>resourceProviderId</w:t>
            </w:r>
          </w:p>
        </w:tc>
        <w:tc>
          <w:tcPr>
            <w:tcW w:w="986" w:type="dxa"/>
            <w:shd w:val="clear" w:color="auto" w:fill="FFFFFF"/>
            <w:tcMar>
              <w:left w:w="28" w:type="dxa"/>
            </w:tcMar>
          </w:tcPr>
          <w:p w14:paraId="12DB44CF" w14:textId="77777777" w:rsidR="00114FF3" w:rsidRPr="007B1EF8" w:rsidRDefault="005658D5" w:rsidP="000A5879">
            <w:pPr>
              <w:pStyle w:val="TAL"/>
              <w:keepNext w:val="0"/>
              <w:rPr>
                <w:rFonts w:cs="Arial"/>
                <w:lang w:eastAsia="zh-CN"/>
              </w:rPr>
            </w:pPr>
            <w:r w:rsidRPr="007B1EF8">
              <w:t>CM</w:t>
            </w:r>
          </w:p>
        </w:tc>
        <w:tc>
          <w:tcPr>
            <w:tcW w:w="1126" w:type="dxa"/>
            <w:shd w:val="clear" w:color="auto" w:fill="FFFFFF"/>
            <w:tcMar>
              <w:left w:w="28" w:type="dxa"/>
            </w:tcMar>
          </w:tcPr>
          <w:p w14:paraId="00EB84A8" w14:textId="77777777" w:rsidR="00114FF3" w:rsidRPr="007B1EF8" w:rsidRDefault="005658D5" w:rsidP="000A5879">
            <w:pPr>
              <w:pStyle w:val="TAL"/>
              <w:keepNext w:val="0"/>
              <w:rPr>
                <w:rFonts w:cs="Arial"/>
                <w:lang w:eastAsia="zh-CN"/>
              </w:rPr>
            </w:pPr>
            <w:r w:rsidRPr="007B1EF8">
              <w:t>0..1</w:t>
            </w:r>
          </w:p>
        </w:tc>
        <w:tc>
          <w:tcPr>
            <w:tcW w:w="1802" w:type="dxa"/>
            <w:shd w:val="clear" w:color="auto" w:fill="FFFFFF"/>
            <w:tcMar>
              <w:left w:w="28" w:type="dxa"/>
            </w:tcMar>
          </w:tcPr>
          <w:p w14:paraId="664CD122" w14:textId="77777777" w:rsidR="00114FF3" w:rsidRPr="007B1EF8" w:rsidRDefault="005658D5" w:rsidP="000A5879">
            <w:pPr>
              <w:pStyle w:val="TAL"/>
              <w:keepNext w:val="0"/>
              <w:rPr>
                <w:rFonts w:cs="Arial"/>
                <w:lang w:eastAsia="zh-CN"/>
              </w:rPr>
            </w:pPr>
            <w:r w:rsidRPr="007B1EF8">
              <w:t>Identifier</w:t>
            </w:r>
          </w:p>
        </w:tc>
        <w:tc>
          <w:tcPr>
            <w:tcW w:w="3707" w:type="dxa"/>
            <w:shd w:val="clear" w:color="auto" w:fill="FFFFFF"/>
            <w:tcMar>
              <w:left w:w="28" w:type="dxa"/>
            </w:tcMar>
          </w:tcPr>
          <w:p w14:paraId="2BFFF6B9" w14:textId="77777777" w:rsidR="00114FF3" w:rsidRPr="007B1EF8" w:rsidRDefault="005658D5" w:rsidP="000A5879">
            <w:pPr>
              <w:pStyle w:val="TAL"/>
              <w:keepNext w:val="0"/>
            </w:pPr>
            <w:r w:rsidRPr="007B1EF8">
              <w:rPr>
                <w:szCs w:val="18"/>
                <w:lang w:eastAsia="zh-CN"/>
              </w:rPr>
              <w:t>Identifies the entity responsible for the management of the virtualised resource.</w:t>
            </w:r>
          </w:p>
          <w:p w14:paraId="15A8CF55" w14:textId="77777777" w:rsidR="00CE04A7" w:rsidRPr="007B1EF8" w:rsidRDefault="00CE04A7" w:rsidP="000A5879">
            <w:pPr>
              <w:pStyle w:val="TAL"/>
              <w:keepNext w:val="0"/>
              <w:rPr>
                <w:szCs w:val="18"/>
              </w:rPr>
            </w:pPr>
          </w:p>
          <w:p w14:paraId="0826A53B" w14:textId="77777777" w:rsidR="00114FF3" w:rsidRPr="007B1EF8" w:rsidRDefault="00CE04A7" w:rsidP="000A5879">
            <w:pPr>
              <w:pStyle w:val="TAL"/>
              <w:keepNext w:val="0"/>
              <w:rPr>
                <w:rFonts w:cs="Arial"/>
                <w:lang w:eastAsia="zh-CN"/>
              </w:rPr>
            </w:pPr>
            <w:r w:rsidRPr="007B1EF8">
              <w:rPr>
                <w:szCs w:val="18"/>
              </w:rPr>
              <w:t xml:space="preserve">CONDITION: </w:t>
            </w:r>
            <w:r w:rsidR="005658D5" w:rsidRPr="007B1EF8">
              <w:rPr>
                <w:szCs w:val="18"/>
              </w:rPr>
              <w:t xml:space="preserve">This </w:t>
            </w:r>
            <w:r w:rsidR="005658D5" w:rsidRPr="007B1EF8">
              <w:rPr>
                <w:rFonts w:cs="Arial"/>
                <w:szCs w:val="18"/>
              </w:rPr>
              <w:t xml:space="preserve">attribute </w:t>
            </w:r>
            <w:r w:rsidR="005658D5" w:rsidRPr="007B1EF8">
              <w:rPr>
                <w:szCs w:val="18"/>
              </w:rPr>
              <w:t>shall be supported when VNF</w:t>
            </w:r>
            <w:r w:rsidR="005658D5" w:rsidRPr="007B1EF8">
              <w:rPr>
                <w:szCs w:val="18"/>
              </w:rPr>
              <w:noBreakHyphen/>
              <w:t>related Resource Management in indirect mode is applicable.</w:t>
            </w:r>
          </w:p>
        </w:tc>
      </w:tr>
      <w:tr w:rsidR="00114FF3" w:rsidRPr="007B1EF8" w14:paraId="068C8C1A" w14:textId="77777777">
        <w:trPr>
          <w:jc w:val="center"/>
        </w:trPr>
        <w:tc>
          <w:tcPr>
            <w:tcW w:w="2018" w:type="dxa"/>
            <w:shd w:val="clear" w:color="auto" w:fill="FFFFFF"/>
            <w:tcMar>
              <w:left w:w="28" w:type="dxa"/>
            </w:tcMar>
          </w:tcPr>
          <w:p w14:paraId="2F8A5597" w14:textId="77777777" w:rsidR="00114FF3" w:rsidRPr="007B1EF8" w:rsidRDefault="005658D5" w:rsidP="000A5879">
            <w:pPr>
              <w:pStyle w:val="TAL"/>
              <w:keepNext w:val="0"/>
              <w:rPr>
                <w:rFonts w:cs="Arial"/>
                <w:lang w:eastAsia="zh-CN"/>
              </w:rPr>
            </w:pPr>
            <w:r w:rsidRPr="007B1EF8">
              <w:rPr>
                <w:rFonts w:cs="Arial"/>
                <w:lang w:eastAsia="zh-CN"/>
              </w:rPr>
              <w:t>resourceId</w:t>
            </w:r>
          </w:p>
        </w:tc>
        <w:tc>
          <w:tcPr>
            <w:tcW w:w="986" w:type="dxa"/>
            <w:shd w:val="clear" w:color="auto" w:fill="FFFFFF"/>
            <w:tcMar>
              <w:left w:w="28" w:type="dxa"/>
            </w:tcMar>
          </w:tcPr>
          <w:p w14:paraId="69025972" w14:textId="77777777" w:rsidR="00114FF3" w:rsidRPr="007B1EF8" w:rsidRDefault="005658D5" w:rsidP="000A5879">
            <w:pPr>
              <w:pStyle w:val="TAL"/>
              <w:keepNext w:val="0"/>
              <w:rPr>
                <w:rFonts w:cs="Arial"/>
                <w:lang w:eastAsia="zh-CN"/>
              </w:rPr>
            </w:pPr>
            <w:r w:rsidRPr="007B1EF8">
              <w:rPr>
                <w:rFonts w:cs="Arial"/>
                <w:lang w:eastAsia="zh-CN"/>
              </w:rPr>
              <w:t>M</w:t>
            </w:r>
          </w:p>
        </w:tc>
        <w:tc>
          <w:tcPr>
            <w:tcW w:w="1126" w:type="dxa"/>
            <w:shd w:val="clear" w:color="auto" w:fill="FFFFFF"/>
            <w:tcMar>
              <w:left w:w="28" w:type="dxa"/>
            </w:tcMar>
          </w:tcPr>
          <w:p w14:paraId="1A2E5138" w14:textId="77777777" w:rsidR="00114FF3" w:rsidRPr="007B1EF8" w:rsidRDefault="005658D5" w:rsidP="000A5879">
            <w:pPr>
              <w:pStyle w:val="TAL"/>
              <w:keepNext w:val="0"/>
              <w:rPr>
                <w:rFonts w:cs="Arial"/>
                <w:lang w:eastAsia="zh-CN"/>
              </w:rPr>
            </w:pPr>
            <w:r w:rsidRPr="007B1EF8">
              <w:rPr>
                <w:rFonts w:cs="Arial"/>
                <w:lang w:eastAsia="zh-CN"/>
              </w:rPr>
              <w:t>1</w:t>
            </w:r>
          </w:p>
        </w:tc>
        <w:tc>
          <w:tcPr>
            <w:tcW w:w="1802" w:type="dxa"/>
            <w:shd w:val="clear" w:color="auto" w:fill="FFFFFF"/>
            <w:tcMar>
              <w:left w:w="28" w:type="dxa"/>
            </w:tcMar>
          </w:tcPr>
          <w:p w14:paraId="7DEE8CE9" w14:textId="77777777" w:rsidR="00114FF3" w:rsidRPr="007B1EF8" w:rsidRDefault="005658D5" w:rsidP="000A5879">
            <w:pPr>
              <w:pStyle w:val="TAL"/>
              <w:keepNext w:val="0"/>
              <w:rPr>
                <w:rFonts w:cs="Arial"/>
                <w:lang w:eastAsia="zh-CN"/>
              </w:rPr>
            </w:pPr>
            <w:r w:rsidRPr="007B1EF8">
              <w:rPr>
                <w:rFonts w:cs="Arial"/>
                <w:lang w:eastAsia="zh-CN"/>
              </w:rPr>
              <w:t>Identifier</w:t>
            </w:r>
          </w:p>
        </w:tc>
        <w:tc>
          <w:tcPr>
            <w:tcW w:w="3707" w:type="dxa"/>
            <w:shd w:val="clear" w:color="auto" w:fill="FFFFFF"/>
            <w:tcMar>
              <w:left w:w="28" w:type="dxa"/>
            </w:tcMar>
          </w:tcPr>
          <w:p w14:paraId="43A0AFFE" w14:textId="77777777" w:rsidR="00114FF3" w:rsidRPr="007B1EF8" w:rsidRDefault="005658D5" w:rsidP="000A5879">
            <w:pPr>
              <w:pStyle w:val="TAL"/>
              <w:keepNext w:val="0"/>
              <w:rPr>
                <w:rFonts w:cs="Arial"/>
                <w:lang w:eastAsia="zh-CN"/>
              </w:rPr>
            </w:pPr>
            <w:r w:rsidRPr="007B1EF8">
              <w:t>Identifier of the resource in the scope of the VIM</w:t>
            </w:r>
            <w:r w:rsidR="00A15424" w:rsidRPr="007B1EF8">
              <w:t>, the WIM</w:t>
            </w:r>
            <w:r w:rsidR="00487D4B" w:rsidRPr="007B1EF8">
              <w:t>,</w:t>
            </w:r>
            <w:r w:rsidR="00296EBC" w:rsidRPr="007B1EF8">
              <w:t xml:space="preserve"> the CISM</w:t>
            </w:r>
            <w:r w:rsidRPr="007B1EF8">
              <w:t xml:space="preserve"> or the resource provider.</w:t>
            </w:r>
          </w:p>
        </w:tc>
      </w:tr>
      <w:tr w:rsidR="00114FF3" w:rsidRPr="007B1EF8" w14:paraId="15D17C69" w14:textId="77777777">
        <w:trPr>
          <w:jc w:val="center"/>
        </w:trPr>
        <w:tc>
          <w:tcPr>
            <w:tcW w:w="2018" w:type="dxa"/>
            <w:shd w:val="clear" w:color="auto" w:fill="FFFFFF"/>
            <w:tcMar>
              <w:left w:w="28" w:type="dxa"/>
            </w:tcMar>
          </w:tcPr>
          <w:p w14:paraId="58E77957" w14:textId="77777777" w:rsidR="00114FF3" w:rsidRPr="007B1EF8" w:rsidRDefault="005658D5" w:rsidP="000A5879">
            <w:pPr>
              <w:pStyle w:val="TAL"/>
              <w:keepNext w:val="0"/>
              <w:rPr>
                <w:rFonts w:cs="Arial"/>
                <w:lang w:eastAsia="zh-CN"/>
              </w:rPr>
            </w:pPr>
            <w:r w:rsidRPr="007B1EF8">
              <w:rPr>
                <w:rFonts w:cs="Arial"/>
                <w:lang w:eastAsia="zh-CN"/>
              </w:rPr>
              <w:t>vimLevelResourceType</w:t>
            </w:r>
          </w:p>
        </w:tc>
        <w:tc>
          <w:tcPr>
            <w:tcW w:w="986" w:type="dxa"/>
            <w:shd w:val="clear" w:color="auto" w:fill="FFFFFF"/>
            <w:tcMar>
              <w:left w:w="28" w:type="dxa"/>
            </w:tcMar>
          </w:tcPr>
          <w:p w14:paraId="4326EBC7" w14:textId="77777777" w:rsidR="00114FF3" w:rsidRPr="007B1EF8" w:rsidRDefault="005658D5" w:rsidP="000A5879">
            <w:pPr>
              <w:pStyle w:val="TAL"/>
              <w:keepNext w:val="0"/>
              <w:rPr>
                <w:rFonts w:cs="Arial"/>
                <w:lang w:eastAsia="zh-CN"/>
              </w:rPr>
            </w:pPr>
            <w:r w:rsidRPr="007B1EF8">
              <w:rPr>
                <w:rFonts w:cs="Arial"/>
                <w:lang w:eastAsia="zh-CN"/>
              </w:rPr>
              <w:t>M</w:t>
            </w:r>
          </w:p>
        </w:tc>
        <w:tc>
          <w:tcPr>
            <w:tcW w:w="1126" w:type="dxa"/>
            <w:shd w:val="clear" w:color="auto" w:fill="FFFFFF"/>
            <w:tcMar>
              <w:left w:w="28" w:type="dxa"/>
            </w:tcMar>
          </w:tcPr>
          <w:p w14:paraId="472FFDB8" w14:textId="77777777" w:rsidR="00114FF3" w:rsidRPr="007B1EF8" w:rsidRDefault="005658D5" w:rsidP="000A5879">
            <w:pPr>
              <w:pStyle w:val="TAL"/>
              <w:keepNext w:val="0"/>
              <w:rPr>
                <w:rFonts w:cs="Arial"/>
                <w:lang w:eastAsia="zh-CN"/>
              </w:rPr>
            </w:pPr>
            <w:r w:rsidRPr="007B1EF8">
              <w:rPr>
                <w:rFonts w:cs="Arial"/>
                <w:lang w:eastAsia="zh-CN"/>
              </w:rPr>
              <w:t>0..1</w:t>
            </w:r>
          </w:p>
        </w:tc>
        <w:tc>
          <w:tcPr>
            <w:tcW w:w="1802" w:type="dxa"/>
            <w:shd w:val="clear" w:color="auto" w:fill="FFFFFF"/>
            <w:tcMar>
              <w:left w:w="28" w:type="dxa"/>
            </w:tcMar>
          </w:tcPr>
          <w:p w14:paraId="1725602D" w14:textId="77777777" w:rsidR="00114FF3" w:rsidRPr="007B1EF8" w:rsidRDefault="005658D5" w:rsidP="000A5879">
            <w:pPr>
              <w:pStyle w:val="TAL"/>
              <w:keepNext w:val="0"/>
              <w:rPr>
                <w:rFonts w:cs="Arial"/>
                <w:lang w:eastAsia="zh-CN"/>
              </w:rPr>
            </w:pPr>
            <w:r w:rsidRPr="007B1EF8">
              <w:rPr>
                <w:rFonts w:cs="Arial"/>
                <w:lang w:eastAsia="zh-CN"/>
              </w:rPr>
              <w:t>Not specified</w:t>
            </w:r>
          </w:p>
        </w:tc>
        <w:tc>
          <w:tcPr>
            <w:tcW w:w="3707" w:type="dxa"/>
            <w:shd w:val="clear" w:color="auto" w:fill="FFFFFF"/>
            <w:tcMar>
              <w:left w:w="28" w:type="dxa"/>
            </w:tcMar>
          </w:tcPr>
          <w:p w14:paraId="0FE75A25" w14:textId="77777777" w:rsidR="00296EBC" w:rsidRPr="007B1EF8" w:rsidRDefault="005658D5" w:rsidP="000A5879">
            <w:pPr>
              <w:pStyle w:val="TAL"/>
              <w:keepNext w:val="0"/>
            </w:pPr>
            <w:r w:rsidRPr="007B1EF8">
              <w:t>Type of the resource in the scope of the VIM</w:t>
            </w:r>
            <w:r w:rsidR="00A15424" w:rsidRPr="007B1EF8">
              <w:t>, the WIM</w:t>
            </w:r>
            <w:r w:rsidR="00487D4B" w:rsidRPr="007B1EF8">
              <w:t>,</w:t>
            </w:r>
            <w:r w:rsidR="00296EBC" w:rsidRPr="007B1EF8">
              <w:t xml:space="preserve"> the CISM</w:t>
            </w:r>
            <w:r w:rsidRPr="007B1EF8">
              <w:t xml:space="preserve"> or the resource provider.</w:t>
            </w:r>
          </w:p>
          <w:p w14:paraId="3979EEF8" w14:textId="77777777" w:rsidR="00114FF3" w:rsidRPr="007B1EF8" w:rsidRDefault="005658D5" w:rsidP="000A5879">
            <w:pPr>
              <w:pStyle w:val="TAL"/>
              <w:keepNext w:val="0"/>
            </w:pPr>
            <w:r w:rsidRPr="007B1EF8">
              <w:t>See note</w:t>
            </w:r>
            <w:r w:rsidR="00296EBC" w:rsidRPr="007B1EF8">
              <w:t xml:space="preserve"> 1</w:t>
            </w:r>
            <w:r w:rsidRPr="007B1EF8">
              <w:t>.</w:t>
            </w:r>
          </w:p>
        </w:tc>
      </w:tr>
      <w:tr w:rsidR="00296EBC" w:rsidRPr="007B1EF8" w14:paraId="19784F93" w14:textId="77777777" w:rsidTr="008A1C91">
        <w:trPr>
          <w:jc w:val="center"/>
        </w:trPr>
        <w:tc>
          <w:tcPr>
            <w:tcW w:w="2018" w:type="dxa"/>
            <w:shd w:val="clear" w:color="auto" w:fill="FFFFFF"/>
            <w:tcMar>
              <w:left w:w="28" w:type="dxa"/>
            </w:tcMar>
          </w:tcPr>
          <w:p w14:paraId="209E733B"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vimLevelAdditionalResourceInfo</w:t>
            </w:r>
          </w:p>
        </w:tc>
        <w:tc>
          <w:tcPr>
            <w:tcW w:w="986" w:type="dxa"/>
            <w:shd w:val="clear" w:color="auto" w:fill="FFFFFF"/>
            <w:tcMar>
              <w:left w:w="28" w:type="dxa"/>
            </w:tcMar>
          </w:tcPr>
          <w:p w14:paraId="79B762EA"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M</w:t>
            </w:r>
          </w:p>
        </w:tc>
        <w:tc>
          <w:tcPr>
            <w:tcW w:w="1126" w:type="dxa"/>
            <w:shd w:val="clear" w:color="auto" w:fill="FFFFFF"/>
            <w:tcMar>
              <w:left w:w="28" w:type="dxa"/>
            </w:tcMar>
          </w:tcPr>
          <w:p w14:paraId="0B5AABF7"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0..1</w:t>
            </w:r>
          </w:p>
        </w:tc>
        <w:tc>
          <w:tcPr>
            <w:tcW w:w="1802" w:type="dxa"/>
            <w:shd w:val="clear" w:color="auto" w:fill="FFFFFF"/>
            <w:tcMar>
              <w:left w:w="28" w:type="dxa"/>
            </w:tcMar>
          </w:tcPr>
          <w:p w14:paraId="3083C712"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Not specified</w:t>
            </w:r>
          </w:p>
        </w:tc>
        <w:tc>
          <w:tcPr>
            <w:tcW w:w="3707" w:type="dxa"/>
            <w:shd w:val="clear" w:color="auto" w:fill="FFFFFF"/>
            <w:tcMar>
              <w:left w:w="28" w:type="dxa"/>
            </w:tcMar>
          </w:tcPr>
          <w:p w14:paraId="4A78DB0D" w14:textId="77777777" w:rsidR="00296EBC" w:rsidRPr="007B1EF8" w:rsidRDefault="00296EBC" w:rsidP="000A5879">
            <w:pPr>
              <w:keepLines/>
              <w:spacing w:after="0"/>
              <w:rPr>
                <w:rFonts w:ascii="Arial" w:hAnsi="Arial"/>
                <w:sz w:val="18"/>
              </w:rPr>
            </w:pPr>
            <w:r w:rsidRPr="007B1EF8">
              <w:rPr>
                <w:rFonts w:ascii="Arial" w:hAnsi="Arial"/>
                <w:sz w:val="18"/>
                <w:lang w:eastAsia="zh-CN"/>
              </w:rPr>
              <w:t>Additional resource information which is specific to</w:t>
            </w:r>
            <w:r w:rsidRPr="007B1EF8">
              <w:rPr>
                <w:rFonts w:ascii="Arial" w:hAnsi="Arial"/>
                <w:sz w:val="18"/>
              </w:rPr>
              <w:t xml:space="preserve"> </w:t>
            </w:r>
            <w:r w:rsidRPr="007B1EF8">
              <w:rPr>
                <w:rFonts w:ascii="Arial" w:hAnsi="Arial"/>
                <w:sz w:val="18"/>
                <w:lang w:eastAsia="zh-CN"/>
              </w:rPr>
              <w:t>this resource and its type, and which is available from the VIM, the WIM, the CISM or the resource provider.</w:t>
            </w:r>
            <w:r w:rsidRPr="007B1EF8">
              <w:rPr>
                <w:rFonts w:ascii="Arial" w:hAnsi="Arial"/>
                <w:sz w:val="18"/>
                <w:lang w:eastAsia="zh-CN"/>
              </w:rPr>
              <w:br/>
              <w:t>See note 2.</w:t>
            </w:r>
          </w:p>
        </w:tc>
      </w:tr>
      <w:tr w:rsidR="00EB2151" w:rsidRPr="007B1EF8" w14:paraId="678B0E1D" w14:textId="77777777" w:rsidTr="00F056EB">
        <w:trPr>
          <w:jc w:val="center"/>
        </w:trPr>
        <w:tc>
          <w:tcPr>
            <w:tcW w:w="2018" w:type="dxa"/>
            <w:shd w:val="clear" w:color="auto" w:fill="FFFFFF"/>
            <w:tcMar>
              <w:left w:w="28" w:type="dxa"/>
            </w:tcMar>
          </w:tcPr>
          <w:p w14:paraId="379189AD"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containerNamespace</w:t>
            </w:r>
          </w:p>
        </w:tc>
        <w:tc>
          <w:tcPr>
            <w:tcW w:w="986" w:type="dxa"/>
            <w:shd w:val="clear" w:color="auto" w:fill="FFFFFF"/>
            <w:tcMar>
              <w:left w:w="28" w:type="dxa"/>
            </w:tcMar>
          </w:tcPr>
          <w:p w14:paraId="655B926E"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M</w:t>
            </w:r>
          </w:p>
        </w:tc>
        <w:tc>
          <w:tcPr>
            <w:tcW w:w="1126" w:type="dxa"/>
            <w:shd w:val="clear" w:color="auto" w:fill="FFFFFF"/>
            <w:tcMar>
              <w:left w:w="28" w:type="dxa"/>
            </w:tcMar>
          </w:tcPr>
          <w:p w14:paraId="050D64F9"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0..1</w:t>
            </w:r>
          </w:p>
        </w:tc>
        <w:tc>
          <w:tcPr>
            <w:tcW w:w="1802" w:type="dxa"/>
            <w:shd w:val="clear" w:color="auto" w:fill="FFFFFF"/>
            <w:tcMar>
              <w:left w:w="28" w:type="dxa"/>
            </w:tcMar>
          </w:tcPr>
          <w:p w14:paraId="6DE76438"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String</w:t>
            </w:r>
          </w:p>
        </w:tc>
        <w:tc>
          <w:tcPr>
            <w:tcW w:w="3707" w:type="dxa"/>
            <w:shd w:val="clear" w:color="auto" w:fill="FFFFFF"/>
            <w:tcMar>
              <w:left w:w="28" w:type="dxa"/>
            </w:tcMar>
          </w:tcPr>
          <w:p w14:paraId="60FCA849" w14:textId="77777777" w:rsidR="00EB2151" w:rsidRPr="007B1EF8" w:rsidRDefault="00EB2151" w:rsidP="00EB2151">
            <w:pPr>
              <w:keepNext/>
              <w:keepLines/>
              <w:spacing w:after="0"/>
              <w:rPr>
                <w:rFonts w:ascii="Arial" w:hAnsi="Arial"/>
                <w:sz w:val="18"/>
              </w:rPr>
            </w:pPr>
            <w:r w:rsidRPr="007B1EF8">
              <w:rPr>
                <w:rFonts w:ascii="Arial" w:hAnsi="Arial"/>
                <w:sz w:val="18"/>
              </w:rPr>
              <w:t>The value of the namespace in which the MCIO corresponding to the resource is deployed.</w:t>
            </w:r>
          </w:p>
          <w:p w14:paraId="57D0E0BE" w14:textId="77777777" w:rsidR="00EB2151" w:rsidRPr="007B1EF8" w:rsidRDefault="00EB2151" w:rsidP="00EB2151">
            <w:pPr>
              <w:keepNext/>
              <w:keepLines/>
              <w:spacing w:after="0"/>
              <w:rPr>
                <w:rFonts w:ascii="Arial" w:hAnsi="Arial"/>
                <w:sz w:val="18"/>
              </w:rPr>
            </w:pPr>
          </w:p>
          <w:p w14:paraId="034ACC44" w14:textId="77777777" w:rsidR="00EB2151" w:rsidRPr="007B1EF8" w:rsidRDefault="00EB2151" w:rsidP="00EB2151">
            <w:pPr>
              <w:keepLines/>
              <w:spacing w:after="0"/>
              <w:rPr>
                <w:rFonts w:ascii="Arial" w:hAnsi="Arial"/>
                <w:sz w:val="18"/>
                <w:lang w:eastAsia="zh-CN"/>
              </w:rPr>
            </w:pPr>
            <w:r w:rsidRPr="007B1EF8">
              <w:rPr>
                <w:rFonts w:ascii="Arial" w:hAnsi="Arial" w:cs="Arial"/>
                <w:sz w:val="18"/>
                <w:szCs w:val="18"/>
              </w:rPr>
              <w:t>This attribute shall be present if the resource is managed by a CISM and it shall be absent otherwise.</w:t>
            </w:r>
          </w:p>
        </w:tc>
      </w:tr>
      <w:tr w:rsidR="00114FF3" w:rsidRPr="007B1EF8" w14:paraId="2AD6EA83" w14:textId="77777777">
        <w:trPr>
          <w:jc w:val="center"/>
        </w:trPr>
        <w:tc>
          <w:tcPr>
            <w:tcW w:w="9639" w:type="dxa"/>
            <w:gridSpan w:val="5"/>
            <w:shd w:val="clear" w:color="auto" w:fill="FFFFFF"/>
            <w:tcMar>
              <w:left w:w="28" w:type="dxa"/>
            </w:tcMar>
          </w:tcPr>
          <w:p w14:paraId="5CA95E54" w14:textId="77777777" w:rsidR="00296EBC" w:rsidRPr="007B1EF8" w:rsidRDefault="005658D5" w:rsidP="00296EBC">
            <w:pPr>
              <w:pStyle w:val="TAN"/>
            </w:pPr>
            <w:r w:rsidRPr="007B1EF8">
              <w:t>NOTE</w:t>
            </w:r>
            <w:r w:rsidR="00296EBC" w:rsidRPr="007B1EF8">
              <w:t xml:space="preserve"> 1</w:t>
            </w:r>
            <w:r w:rsidRPr="007B1EF8">
              <w:t>:</w:t>
            </w:r>
            <w:r w:rsidRPr="007B1EF8">
              <w:tab/>
              <w:t>The value set of the "vimLevelResourceType" attribute is within the scope of the VIM</w:t>
            </w:r>
            <w:r w:rsidR="00A15424" w:rsidRPr="007B1EF8">
              <w:t>, the WIM</w:t>
            </w:r>
            <w:r w:rsidRPr="007B1EF8">
              <w:t xml:space="preserve"> or the resource provider and can be used as information that complements the ResourceHandle.</w:t>
            </w:r>
          </w:p>
          <w:p w14:paraId="6894ADA8" w14:textId="77777777" w:rsidR="00114FF3" w:rsidRPr="007B1EF8" w:rsidRDefault="00296EBC" w:rsidP="00296EBC">
            <w:pPr>
              <w:pStyle w:val="TAN"/>
            </w:pPr>
            <w:r w:rsidRPr="007B1EF8">
              <w:t>NOTE 2:</w:t>
            </w:r>
            <w:r w:rsidRPr="007B1EF8">
              <w:tab/>
              <w:t>Which structure and content of the resource information to be expected depends on the type of resource and its provider. The information shall be limited to properties directly owned by the resource referenced in this ResourceHandle.</w:t>
            </w:r>
          </w:p>
        </w:tc>
      </w:tr>
    </w:tbl>
    <w:p w14:paraId="11EF6D53" w14:textId="77777777" w:rsidR="00114FF3" w:rsidRPr="007B1EF8" w:rsidRDefault="00114FF3"/>
    <w:p w14:paraId="2941B271" w14:textId="77777777" w:rsidR="00114FF3" w:rsidRPr="007B1EF8" w:rsidRDefault="005658D5">
      <w:pPr>
        <w:pStyle w:val="Heading4"/>
      </w:pPr>
      <w:bookmarkStart w:id="600" w:name="_Toc146290787"/>
      <w:r w:rsidRPr="007B1EF8">
        <w:t>8.3.3.9</w:t>
      </w:r>
      <w:r w:rsidRPr="007B1EF8">
        <w:tab/>
        <w:t>PnfInfo information element</w:t>
      </w:r>
      <w:bookmarkEnd w:id="600"/>
    </w:p>
    <w:p w14:paraId="58674FBF" w14:textId="77777777" w:rsidR="00114FF3" w:rsidRPr="007B1EF8" w:rsidRDefault="005658D5">
      <w:pPr>
        <w:pStyle w:val="Heading5"/>
      </w:pPr>
      <w:bookmarkStart w:id="601" w:name="_Toc146290788"/>
      <w:r w:rsidRPr="007B1EF8">
        <w:t>8.3.3.9.1</w:t>
      </w:r>
      <w:r w:rsidRPr="007B1EF8">
        <w:tab/>
        <w:t>Description</w:t>
      </w:r>
      <w:bookmarkEnd w:id="601"/>
    </w:p>
    <w:p w14:paraId="0E6B4328" w14:textId="77777777" w:rsidR="00114FF3" w:rsidRPr="007B1EF8" w:rsidRDefault="005658D5">
      <w:r w:rsidRPr="007B1EF8">
        <w:t>This information element provides information about a PNF that is part of an NS instance.</w:t>
      </w:r>
    </w:p>
    <w:p w14:paraId="43FC172B" w14:textId="77777777" w:rsidR="00114FF3" w:rsidRPr="007B1EF8" w:rsidRDefault="005658D5">
      <w:pPr>
        <w:pStyle w:val="Heading5"/>
      </w:pPr>
      <w:bookmarkStart w:id="602" w:name="_Toc146290789"/>
      <w:r w:rsidRPr="007B1EF8">
        <w:t>8.3.3.9.2</w:t>
      </w:r>
      <w:r w:rsidRPr="007B1EF8">
        <w:tab/>
        <w:t>Attributes</w:t>
      </w:r>
      <w:bookmarkEnd w:id="602"/>
    </w:p>
    <w:p w14:paraId="3911AAF5" w14:textId="77777777" w:rsidR="00114FF3" w:rsidRPr="007B1EF8" w:rsidRDefault="005658D5">
      <w:r w:rsidRPr="007B1EF8">
        <w:t>The attributes of the PnfInfo information element shall follow the indications provided in table 8.3.3.9.2-1.</w:t>
      </w:r>
    </w:p>
    <w:p w14:paraId="75D846C7" w14:textId="77777777" w:rsidR="00114FF3" w:rsidRPr="007B1EF8" w:rsidRDefault="005658D5">
      <w:pPr>
        <w:pStyle w:val="TH"/>
      </w:pPr>
      <w:r w:rsidRPr="007B1EF8">
        <w:lastRenderedPageBreak/>
        <w:t>Table 8.3.3.9.2-1: Attributes of the PnfInfo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01"/>
        <w:gridCol w:w="961"/>
        <w:gridCol w:w="1156"/>
        <w:gridCol w:w="3046"/>
        <w:gridCol w:w="3338"/>
      </w:tblGrid>
      <w:tr w:rsidR="00114FF3" w:rsidRPr="007B1EF8" w14:paraId="3A117DB6" w14:textId="77777777">
        <w:trPr>
          <w:jc w:val="center"/>
        </w:trPr>
        <w:tc>
          <w:tcPr>
            <w:tcW w:w="1201" w:type="dxa"/>
            <w:shd w:val="clear" w:color="auto" w:fill="BFBFBF"/>
          </w:tcPr>
          <w:p w14:paraId="05202EF7" w14:textId="77777777" w:rsidR="00114FF3" w:rsidRPr="007B1EF8" w:rsidRDefault="005658D5">
            <w:pPr>
              <w:pStyle w:val="TAH"/>
            </w:pPr>
            <w:r w:rsidRPr="007B1EF8">
              <w:t>Attribute</w:t>
            </w:r>
          </w:p>
        </w:tc>
        <w:tc>
          <w:tcPr>
            <w:tcW w:w="961" w:type="dxa"/>
            <w:shd w:val="clear" w:color="auto" w:fill="BFBFBF"/>
          </w:tcPr>
          <w:p w14:paraId="3EB67825" w14:textId="77777777" w:rsidR="00114FF3" w:rsidRPr="007B1EF8" w:rsidRDefault="005658D5">
            <w:pPr>
              <w:pStyle w:val="TAH"/>
            </w:pPr>
            <w:r w:rsidRPr="007B1EF8">
              <w:t>Qualifier</w:t>
            </w:r>
          </w:p>
        </w:tc>
        <w:tc>
          <w:tcPr>
            <w:tcW w:w="1156" w:type="dxa"/>
            <w:shd w:val="clear" w:color="auto" w:fill="BFBFBF"/>
          </w:tcPr>
          <w:p w14:paraId="792C090A" w14:textId="77777777" w:rsidR="00114FF3" w:rsidRPr="007B1EF8" w:rsidRDefault="005658D5">
            <w:pPr>
              <w:pStyle w:val="TAH"/>
            </w:pPr>
            <w:r w:rsidRPr="007B1EF8">
              <w:t>Cardinality</w:t>
            </w:r>
          </w:p>
        </w:tc>
        <w:tc>
          <w:tcPr>
            <w:tcW w:w="3046" w:type="dxa"/>
            <w:shd w:val="clear" w:color="auto" w:fill="BFBFBF"/>
          </w:tcPr>
          <w:p w14:paraId="2963D087" w14:textId="77777777" w:rsidR="00114FF3" w:rsidRPr="007B1EF8" w:rsidRDefault="005658D5">
            <w:pPr>
              <w:pStyle w:val="TAH"/>
            </w:pPr>
            <w:r w:rsidRPr="007B1EF8">
              <w:t>Content</w:t>
            </w:r>
          </w:p>
        </w:tc>
        <w:tc>
          <w:tcPr>
            <w:tcW w:w="3338" w:type="dxa"/>
            <w:shd w:val="clear" w:color="auto" w:fill="BFBFBF"/>
          </w:tcPr>
          <w:p w14:paraId="75438350" w14:textId="77777777" w:rsidR="00114FF3" w:rsidRPr="007B1EF8" w:rsidRDefault="005658D5">
            <w:pPr>
              <w:pStyle w:val="TAH"/>
            </w:pPr>
            <w:r w:rsidRPr="007B1EF8">
              <w:t>Description</w:t>
            </w:r>
          </w:p>
        </w:tc>
      </w:tr>
      <w:tr w:rsidR="00114FF3" w:rsidRPr="007B1EF8" w14:paraId="30BC5A35" w14:textId="77777777">
        <w:trPr>
          <w:jc w:val="center"/>
        </w:trPr>
        <w:tc>
          <w:tcPr>
            <w:tcW w:w="1201" w:type="dxa"/>
            <w:shd w:val="clear" w:color="auto" w:fill="auto"/>
          </w:tcPr>
          <w:p w14:paraId="4C108D74" w14:textId="77777777" w:rsidR="00114FF3" w:rsidRPr="007B1EF8" w:rsidRDefault="005658D5">
            <w:pPr>
              <w:pStyle w:val="TAL"/>
            </w:pPr>
            <w:r w:rsidRPr="007B1EF8">
              <w:rPr>
                <w:rFonts w:hint="eastAsia"/>
              </w:rPr>
              <w:t>pnfId</w:t>
            </w:r>
          </w:p>
        </w:tc>
        <w:tc>
          <w:tcPr>
            <w:tcW w:w="961" w:type="dxa"/>
            <w:shd w:val="clear" w:color="auto" w:fill="auto"/>
          </w:tcPr>
          <w:p w14:paraId="320F68EB" w14:textId="77777777" w:rsidR="00114FF3" w:rsidRPr="007B1EF8" w:rsidRDefault="005658D5">
            <w:pPr>
              <w:pStyle w:val="TAL"/>
            </w:pPr>
            <w:r w:rsidRPr="007B1EF8">
              <w:t>M</w:t>
            </w:r>
          </w:p>
        </w:tc>
        <w:tc>
          <w:tcPr>
            <w:tcW w:w="1156" w:type="dxa"/>
            <w:shd w:val="clear" w:color="auto" w:fill="auto"/>
          </w:tcPr>
          <w:p w14:paraId="1438C7AE" w14:textId="77777777" w:rsidR="00114FF3" w:rsidRPr="007B1EF8" w:rsidRDefault="005658D5">
            <w:pPr>
              <w:pStyle w:val="TAL"/>
            </w:pPr>
            <w:r w:rsidRPr="007B1EF8">
              <w:t>1</w:t>
            </w:r>
          </w:p>
        </w:tc>
        <w:tc>
          <w:tcPr>
            <w:tcW w:w="3046" w:type="dxa"/>
            <w:shd w:val="clear" w:color="auto" w:fill="auto"/>
          </w:tcPr>
          <w:p w14:paraId="61511C8D" w14:textId="77777777" w:rsidR="00114FF3" w:rsidRPr="007B1EF8" w:rsidRDefault="005658D5">
            <w:pPr>
              <w:pStyle w:val="TAL"/>
            </w:pPr>
            <w:r w:rsidRPr="007B1EF8">
              <w:rPr>
                <w:rFonts w:hint="eastAsia"/>
              </w:rPr>
              <w:t>Identifier</w:t>
            </w:r>
          </w:p>
        </w:tc>
        <w:tc>
          <w:tcPr>
            <w:tcW w:w="3338" w:type="dxa"/>
            <w:shd w:val="clear" w:color="auto" w:fill="auto"/>
          </w:tcPr>
          <w:p w14:paraId="7FC12BDB" w14:textId="77777777" w:rsidR="00114FF3" w:rsidRPr="007B1EF8" w:rsidRDefault="005658D5">
            <w:pPr>
              <w:pStyle w:val="TAL"/>
            </w:pPr>
            <w:r w:rsidRPr="007B1EF8">
              <w:t>Identifier of the PNF. Assigned by OSS and provided to NFVO.</w:t>
            </w:r>
          </w:p>
        </w:tc>
      </w:tr>
      <w:tr w:rsidR="00114FF3" w:rsidRPr="007B1EF8" w14:paraId="5E474ECB" w14:textId="77777777">
        <w:trPr>
          <w:jc w:val="center"/>
        </w:trPr>
        <w:tc>
          <w:tcPr>
            <w:tcW w:w="1201" w:type="dxa"/>
            <w:shd w:val="clear" w:color="auto" w:fill="auto"/>
          </w:tcPr>
          <w:p w14:paraId="44DD8197" w14:textId="77777777" w:rsidR="00114FF3" w:rsidRPr="007B1EF8" w:rsidRDefault="005658D5">
            <w:pPr>
              <w:pStyle w:val="TAL"/>
              <w:rPr>
                <w:rFonts w:cs="Arial"/>
                <w:szCs w:val="18"/>
              </w:rPr>
            </w:pPr>
            <w:r w:rsidRPr="007B1EF8">
              <w:t>pnfName</w:t>
            </w:r>
          </w:p>
        </w:tc>
        <w:tc>
          <w:tcPr>
            <w:tcW w:w="961" w:type="dxa"/>
            <w:shd w:val="clear" w:color="auto" w:fill="auto"/>
          </w:tcPr>
          <w:p w14:paraId="00C14BA3" w14:textId="77777777" w:rsidR="00114FF3" w:rsidRPr="007B1EF8" w:rsidRDefault="005658D5">
            <w:pPr>
              <w:pStyle w:val="TAL"/>
              <w:rPr>
                <w:rFonts w:cs="Arial"/>
                <w:szCs w:val="18"/>
              </w:rPr>
            </w:pPr>
            <w:r w:rsidRPr="007B1EF8">
              <w:t>M</w:t>
            </w:r>
          </w:p>
        </w:tc>
        <w:tc>
          <w:tcPr>
            <w:tcW w:w="1156" w:type="dxa"/>
            <w:shd w:val="clear" w:color="auto" w:fill="auto"/>
          </w:tcPr>
          <w:p w14:paraId="127F4E29" w14:textId="77777777" w:rsidR="00114FF3" w:rsidRPr="007B1EF8" w:rsidRDefault="005658D5">
            <w:pPr>
              <w:pStyle w:val="TAL"/>
              <w:rPr>
                <w:rFonts w:cs="Arial"/>
                <w:szCs w:val="18"/>
              </w:rPr>
            </w:pPr>
            <w:r w:rsidRPr="007B1EF8">
              <w:t>1</w:t>
            </w:r>
          </w:p>
        </w:tc>
        <w:tc>
          <w:tcPr>
            <w:tcW w:w="3046" w:type="dxa"/>
            <w:shd w:val="clear" w:color="auto" w:fill="auto"/>
          </w:tcPr>
          <w:p w14:paraId="38E6393D" w14:textId="77777777" w:rsidR="00114FF3" w:rsidRPr="007B1EF8" w:rsidRDefault="005658D5">
            <w:pPr>
              <w:pStyle w:val="TAL"/>
              <w:rPr>
                <w:rFonts w:cs="Arial"/>
                <w:szCs w:val="18"/>
              </w:rPr>
            </w:pPr>
            <w:r w:rsidRPr="007B1EF8">
              <w:t>String</w:t>
            </w:r>
          </w:p>
        </w:tc>
        <w:tc>
          <w:tcPr>
            <w:tcW w:w="3338" w:type="dxa"/>
            <w:shd w:val="clear" w:color="auto" w:fill="auto"/>
          </w:tcPr>
          <w:p w14:paraId="732E9CEE" w14:textId="77777777" w:rsidR="00114FF3" w:rsidRPr="007B1EF8" w:rsidRDefault="005658D5">
            <w:pPr>
              <w:pStyle w:val="TAL"/>
              <w:rPr>
                <w:rFonts w:cs="Arial"/>
                <w:szCs w:val="18"/>
              </w:rPr>
            </w:pPr>
            <w:r w:rsidRPr="007B1EF8">
              <w:t>Human readable name of the PNF.</w:t>
            </w:r>
          </w:p>
        </w:tc>
      </w:tr>
      <w:tr w:rsidR="00114FF3" w:rsidRPr="007B1EF8" w14:paraId="7168F4D8" w14:textId="77777777">
        <w:trPr>
          <w:jc w:val="center"/>
        </w:trPr>
        <w:tc>
          <w:tcPr>
            <w:tcW w:w="1201" w:type="dxa"/>
            <w:shd w:val="clear" w:color="auto" w:fill="auto"/>
          </w:tcPr>
          <w:p w14:paraId="70A6B728" w14:textId="77777777" w:rsidR="00114FF3" w:rsidRPr="007B1EF8" w:rsidRDefault="005658D5">
            <w:pPr>
              <w:pStyle w:val="TAL"/>
            </w:pPr>
            <w:r w:rsidRPr="007B1EF8">
              <w:t>pnfdId</w:t>
            </w:r>
          </w:p>
        </w:tc>
        <w:tc>
          <w:tcPr>
            <w:tcW w:w="961" w:type="dxa"/>
            <w:shd w:val="clear" w:color="auto" w:fill="auto"/>
          </w:tcPr>
          <w:p w14:paraId="46CD6B92" w14:textId="77777777" w:rsidR="00114FF3" w:rsidRPr="007B1EF8" w:rsidRDefault="005658D5">
            <w:pPr>
              <w:pStyle w:val="TAL"/>
            </w:pPr>
            <w:r w:rsidRPr="007B1EF8">
              <w:t>M</w:t>
            </w:r>
          </w:p>
        </w:tc>
        <w:tc>
          <w:tcPr>
            <w:tcW w:w="1156" w:type="dxa"/>
            <w:shd w:val="clear" w:color="auto" w:fill="auto"/>
          </w:tcPr>
          <w:p w14:paraId="51A4AB8F" w14:textId="77777777" w:rsidR="00114FF3" w:rsidRPr="007B1EF8" w:rsidRDefault="005658D5">
            <w:pPr>
              <w:pStyle w:val="TAL"/>
            </w:pPr>
            <w:r w:rsidRPr="007B1EF8">
              <w:t>1</w:t>
            </w:r>
          </w:p>
        </w:tc>
        <w:tc>
          <w:tcPr>
            <w:tcW w:w="3046" w:type="dxa"/>
            <w:shd w:val="clear" w:color="auto" w:fill="auto"/>
          </w:tcPr>
          <w:p w14:paraId="35567FE4" w14:textId="77777777" w:rsidR="00114FF3" w:rsidRPr="007B1EF8" w:rsidRDefault="005658D5">
            <w:pPr>
              <w:pStyle w:val="TAL"/>
            </w:pPr>
            <w:r w:rsidRPr="007B1EF8">
              <w:t>Identifier (Reference to Pnfd)</w:t>
            </w:r>
          </w:p>
        </w:tc>
        <w:tc>
          <w:tcPr>
            <w:tcW w:w="3338" w:type="dxa"/>
            <w:shd w:val="clear" w:color="auto" w:fill="auto"/>
          </w:tcPr>
          <w:p w14:paraId="527519BB" w14:textId="77777777" w:rsidR="00114FF3" w:rsidRPr="007B1EF8" w:rsidRDefault="005658D5">
            <w:pPr>
              <w:pStyle w:val="TAL"/>
            </w:pPr>
            <w:r w:rsidRPr="007B1EF8">
              <w:t>Identifier of the PNFD.</w:t>
            </w:r>
          </w:p>
        </w:tc>
      </w:tr>
      <w:tr w:rsidR="00470CE4" w:rsidRPr="007B1EF8" w14:paraId="75DB6B0C" w14:textId="77777777" w:rsidTr="00F056EB">
        <w:trPr>
          <w:jc w:val="center"/>
        </w:trPr>
        <w:tc>
          <w:tcPr>
            <w:tcW w:w="1201" w:type="dxa"/>
            <w:shd w:val="clear" w:color="auto" w:fill="auto"/>
          </w:tcPr>
          <w:p w14:paraId="62860178"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961" w:type="dxa"/>
            <w:shd w:val="clear" w:color="auto" w:fill="auto"/>
          </w:tcPr>
          <w:p w14:paraId="49F3544D"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156" w:type="dxa"/>
            <w:shd w:val="clear" w:color="auto" w:fill="auto"/>
          </w:tcPr>
          <w:p w14:paraId="16F5E38B"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3046" w:type="dxa"/>
            <w:shd w:val="clear" w:color="auto" w:fill="auto"/>
          </w:tcPr>
          <w:p w14:paraId="72270F9A"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3338" w:type="dxa"/>
            <w:shd w:val="clear" w:color="auto" w:fill="auto"/>
          </w:tcPr>
          <w:p w14:paraId="5F8E8B6B"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PNF. Identifies versions of descriptors of other constituents in the NSD upon which the PNF depends. The dependencies may be described for the PNFD referenced in this PnfInfo with pnfdId and for PNFDs with the same PnfdExtInvariantId.</w:t>
            </w:r>
          </w:p>
          <w:p w14:paraId="7A87671A" w14:textId="77777777" w:rsidR="00470CE4" w:rsidRPr="007B1EF8" w:rsidRDefault="00470CE4" w:rsidP="00470CE4">
            <w:pPr>
              <w:keepNext/>
              <w:keepLines/>
              <w:spacing w:after="0"/>
              <w:rPr>
                <w:rFonts w:ascii="Arial" w:hAnsi="Arial" w:cs="Arial"/>
                <w:color w:val="000000"/>
                <w:sz w:val="18"/>
                <w:szCs w:val="18"/>
              </w:rPr>
            </w:pPr>
          </w:p>
          <w:p w14:paraId="378B4B7A"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There shall not be more than one versionDependency present with the same dependentConstituentId.</w:t>
            </w:r>
          </w:p>
        </w:tc>
      </w:tr>
      <w:tr w:rsidR="00114FF3" w:rsidRPr="007B1EF8" w14:paraId="0905529F" w14:textId="77777777">
        <w:trPr>
          <w:jc w:val="center"/>
        </w:trPr>
        <w:tc>
          <w:tcPr>
            <w:tcW w:w="1201" w:type="dxa"/>
            <w:shd w:val="clear" w:color="auto" w:fill="auto"/>
          </w:tcPr>
          <w:p w14:paraId="7DA6A27E" w14:textId="77777777" w:rsidR="00114FF3" w:rsidRPr="007B1EF8" w:rsidRDefault="005658D5">
            <w:pPr>
              <w:pStyle w:val="TAL"/>
            </w:pPr>
            <w:r w:rsidRPr="007B1EF8">
              <w:t>pnfdInfoId</w:t>
            </w:r>
          </w:p>
        </w:tc>
        <w:tc>
          <w:tcPr>
            <w:tcW w:w="961" w:type="dxa"/>
            <w:shd w:val="clear" w:color="auto" w:fill="auto"/>
          </w:tcPr>
          <w:p w14:paraId="7CB4B4C7" w14:textId="77777777" w:rsidR="00114FF3" w:rsidRPr="007B1EF8" w:rsidRDefault="005658D5">
            <w:pPr>
              <w:pStyle w:val="TAL"/>
            </w:pPr>
            <w:r w:rsidRPr="007B1EF8">
              <w:t>M</w:t>
            </w:r>
          </w:p>
        </w:tc>
        <w:tc>
          <w:tcPr>
            <w:tcW w:w="1156" w:type="dxa"/>
            <w:shd w:val="clear" w:color="auto" w:fill="auto"/>
          </w:tcPr>
          <w:p w14:paraId="3B8843FC" w14:textId="77777777" w:rsidR="00114FF3" w:rsidRPr="007B1EF8" w:rsidRDefault="005658D5">
            <w:pPr>
              <w:pStyle w:val="TAL"/>
            </w:pPr>
            <w:r w:rsidRPr="007B1EF8">
              <w:t>1</w:t>
            </w:r>
          </w:p>
        </w:tc>
        <w:tc>
          <w:tcPr>
            <w:tcW w:w="3046" w:type="dxa"/>
            <w:shd w:val="clear" w:color="auto" w:fill="auto"/>
          </w:tcPr>
          <w:p w14:paraId="75A4E09A" w14:textId="77777777" w:rsidR="00114FF3" w:rsidRPr="007B1EF8" w:rsidRDefault="005658D5">
            <w:pPr>
              <w:pStyle w:val="TAL"/>
            </w:pPr>
            <w:r w:rsidRPr="007B1EF8">
              <w:t>Identifier (Reference to PnfdInfo)</w:t>
            </w:r>
          </w:p>
        </w:tc>
        <w:tc>
          <w:tcPr>
            <w:tcW w:w="3338" w:type="dxa"/>
            <w:shd w:val="clear" w:color="auto" w:fill="auto"/>
          </w:tcPr>
          <w:p w14:paraId="51496DC7" w14:textId="77777777" w:rsidR="00114FF3" w:rsidRPr="007B1EF8" w:rsidRDefault="005658D5">
            <w:pPr>
              <w:pStyle w:val="TAL"/>
            </w:pPr>
            <w:r w:rsidRPr="007B1EF8">
              <w:t>Identifier of (reference to) the PNFD information related to this PNF.</w:t>
            </w:r>
          </w:p>
        </w:tc>
      </w:tr>
      <w:tr w:rsidR="00114FF3" w:rsidRPr="007B1EF8" w14:paraId="62C3845E" w14:textId="77777777">
        <w:trPr>
          <w:jc w:val="center"/>
        </w:trPr>
        <w:tc>
          <w:tcPr>
            <w:tcW w:w="1201" w:type="dxa"/>
            <w:shd w:val="clear" w:color="auto" w:fill="auto"/>
          </w:tcPr>
          <w:p w14:paraId="2C3F63BF" w14:textId="77777777" w:rsidR="00114FF3" w:rsidRPr="007B1EF8" w:rsidRDefault="005658D5">
            <w:pPr>
              <w:pStyle w:val="TAL"/>
            </w:pPr>
            <w:r w:rsidRPr="007B1EF8">
              <w:rPr>
                <w:rFonts w:eastAsia="SimSun" w:cs="Arial"/>
                <w:szCs w:val="18"/>
                <w:lang w:eastAsia="zh-CN"/>
              </w:rPr>
              <w:t>pnfProfileId</w:t>
            </w:r>
          </w:p>
        </w:tc>
        <w:tc>
          <w:tcPr>
            <w:tcW w:w="961" w:type="dxa"/>
            <w:shd w:val="clear" w:color="auto" w:fill="auto"/>
          </w:tcPr>
          <w:p w14:paraId="16E262E4" w14:textId="77777777" w:rsidR="00114FF3" w:rsidRPr="007B1EF8" w:rsidRDefault="005658D5">
            <w:pPr>
              <w:pStyle w:val="TAL"/>
            </w:pPr>
            <w:r w:rsidRPr="007B1EF8">
              <w:rPr>
                <w:rFonts w:eastAsia="SimSun" w:cs="Arial"/>
                <w:szCs w:val="18"/>
                <w:lang w:eastAsia="zh-CN"/>
              </w:rPr>
              <w:t>M</w:t>
            </w:r>
          </w:p>
        </w:tc>
        <w:tc>
          <w:tcPr>
            <w:tcW w:w="1156" w:type="dxa"/>
            <w:shd w:val="clear" w:color="auto" w:fill="auto"/>
          </w:tcPr>
          <w:p w14:paraId="05F889C4" w14:textId="77777777" w:rsidR="00114FF3" w:rsidRPr="007B1EF8" w:rsidRDefault="005658D5">
            <w:pPr>
              <w:pStyle w:val="TAL"/>
            </w:pPr>
            <w:r w:rsidRPr="007B1EF8">
              <w:rPr>
                <w:rFonts w:eastAsia="SimSun" w:cs="Arial"/>
                <w:szCs w:val="18"/>
                <w:lang w:eastAsia="zh-CN"/>
              </w:rPr>
              <w:t>1</w:t>
            </w:r>
          </w:p>
        </w:tc>
        <w:tc>
          <w:tcPr>
            <w:tcW w:w="3046" w:type="dxa"/>
            <w:shd w:val="clear" w:color="auto" w:fill="auto"/>
          </w:tcPr>
          <w:p w14:paraId="2AC9DBE0" w14:textId="77777777" w:rsidR="00114FF3" w:rsidRPr="007B1EF8" w:rsidRDefault="005658D5">
            <w:pPr>
              <w:pStyle w:val="TAL"/>
            </w:pPr>
            <w:r w:rsidRPr="007B1EF8">
              <w:rPr>
                <w:rFonts w:eastAsia="SimSun" w:cs="Arial"/>
                <w:szCs w:val="18"/>
                <w:lang w:eastAsia="zh-CN"/>
              </w:rPr>
              <w:t>Identifier (Reference to PnfProfile)</w:t>
            </w:r>
          </w:p>
        </w:tc>
        <w:tc>
          <w:tcPr>
            <w:tcW w:w="3338" w:type="dxa"/>
            <w:shd w:val="clear" w:color="auto" w:fill="auto"/>
          </w:tcPr>
          <w:p w14:paraId="1D04F8A5" w14:textId="77777777" w:rsidR="00114FF3" w:rsidRPr="007B1EF8" w:rsidRDefault="005658D5">
            <w:pPr>
              <w:pStyle w:val="TAL"/>
            </w:pPr>
            <w:r w:rsidRPr="007B1EF8">
              <w:rPr>
                <w:rFonts w:eastAsia="SimSun" w:cs="Arial"/>
                <w:szCs w:val="18"/>
                <w:lang w:eastAsia="zh-CN"/>
              </w:rPr>
              <w:t>Identifier of (reference to) the PNF Profile to be used for this PNF.</w:t>
            </w:r>
          </w:p>
        </w:tc>
      </w:tr>
      <w:tr w:rsidR="00114FF3" w:rsidRPr="007B1EF8" w14:paraId="45377A0A" w14:textId="77777777">
        <w:trPr>
          <w:jc w:val="center"/>
        </w:trPr>
        <w:tc>
          <w:tcPr>
            <w:tcW w:w="1201" w:type="dxa"/>
            <w:shd w:val="clear" w:color="auto" w:fill="auto"/>
          </w:tcPr>
          <w:p w14:paraId="01B9ED5C" w14:textId="77777777" w:rsidR="00114FF3" w:rsidRPr="007B1EF8" w:rsidRDefault="005658D5">
            <w:pPr>
              <w:pStyle w:val="TAL"/>
            </w:pPr>
            <w:r w:rsidRPr="007B1EF8">
              <w:t>cpInfo</w:t>
            </w:r>
          </w:p>
        </w:tc>
        <w:tc>
          <w:tcPr>
            <w:tcW w:w="961" w:type="dxa"/>
            <w:shd w:val="clear" w:color="auto" w:fill="auto"/>
          </w:tcPr>
          <w:p w14:paraId="54D3826A" w14:textId="77777777" w:rsidR="00114FF3" w:rsidRPr="007B1EF8" w:rsidRDefault="005658D5">
            <w:pPr>
              <w:pStyle w:val="TAL"/>
            </w:pPr>
            <w:r w:rsidRPr="007B1EF8">
              <w:t>M</w:t>
            </w:r>
          </w:p>
        </w:tc>
        <w:tc>
          <w:tcPr>
            <w:tcW w:w="1156" w:type="dxa"/>
            <w:shd w:val="clear" w:color="auto" w:fill="auto"/>
          </w:tcPr>
          <w:p w14:paraId="513F0BDA" w14:textId="77777777" w:rsidR="00114FF3" w:rsidRPr="007B1EF8" w:rsidRDefault="005658D5">
            <w:pPr>
              <w:pStyle w:val="TAL"/>
            </w:pPr>
            <w:r w:rsidRPr="007B1EF8">
              <w:t>1..N</w:t>
            </w:r>
          </w:p>
        </w:tc>
        <w:tc>
          <w:tcPr>
            <w:tcW w:w="3046" w:type="dxa"/>
            <w:shd w:val="clear" w:color="auto" w:fill="auto"/>
          </w:tcPr>
          <w:p w14:paraId="7AB697E3" w14:textId="77777777" w:rsidR="00114FF3" w:rsidRPr="007B1EF8" w:rsidRDefault="005658D5">
            <w:pPr>
              <w:pStyle w:val="TAL"/>
            </w:pPr>
            <w:r w:rsidRPr="007B1EF8">
              <w:t>PnfExtCpInfo</w:t>
            </w:r>
          </w:p>
        </w:tc>
        <w:tc>
          <w:tcPr>
            <w:tcW w:w="3338" w:type="dxa"/>
            <w:shd w:val="clear" w:color="auto" w:fill="auto"/>
          </w:tcPr>
          <w:p w14:paraId="49EDDCAB" w14:textId="77777777" w:rsidR="00114FF3" w:rsidRPr="007B1EF8" w:rsidRDefault="005658D5">
            <w:pPr>
              <w:pStyle w:val="TAL"/>
            </w:pPr>
            <w:r w:rsidRPr="007B1EF8">
              <w:t>Information on the external CP of the PNF.</w:t>
            </w:r>
          </w:p>
        </w:tc>
      </w:tr>
    </w:tbl>
    <w:p w14:paraId="7C51BD60" w14:textId="77777777" w:rsidR="00114FF3" w:rsidRPr="007B1EF8" w:rsidRDefault="00114FF3"/>
    <w:p w14:paraId="66DB13B8" w14:textId="77777777" w:rsidR="00114FF3" w:rsidRPr="007B1EF8" w:rsidRDefault="005658D5">
      <w:pPr>
        <w:pStyle w:val="Heading4"/>
      </w:pPr>
      <w:bookmarkStart w:id="603" w:name="_Toc146290790"/>
      <w:r w:rsidRPr="007B1EF8">
        <w:t>8.3.3.10</w:t>
      </w:r>
      <w:r w:rsidRPr="007B1EF8">
        <w:tab/>
        <w:t>NsVirtualLinkInfo information element</w:t>
      </w:r>
      <w:bookmarkEnd w:id="603"/>
    </w:p>
    <w:p w14:paraId="7D905FD1" w14:textId="77777777" w:rsidR="00114FF3" w:rsidRPr="007B1EF8" w:rsidRDefault="005658D5">
      <w:pPr>
        <w:pStyle w:val="Heading5"/>
      </w:pPr>
      <w:bookmarkStart w:id="604" w:name="_Toc146290791"/>
      <w:r w:rsidRPr="007B1EF8">
        <w:t>8.3.3.10.1</w:t>
      </w:r>
      <w:r w:rsidRPr="007B1EF8">
        <w:tab/>
        <w:t>Description</w:t>
      </w:r>
      <w:bookmarkEnd w:id="604"/>
    </w:p>
    <w:p w14:paraId="26B8DD4C" w14:textId="77777777" w:rsidR="00114FF3" w:rsidRPr="007B1EF8" w:rsidRDefault="005658D5">
      <w:r w:rsidRPr="007B1EF8">
        <w:t>This information element provides run-time information about an NS VL instance.</w:t>
      </w:r>
    </w:p>
    <w:p w14:paraId="1D0E7691" w14:textId="77777777" w:rsidR="00114FF3" w:rsidRPr="007B1EF8" w:rsidRDefault="005658D5">
      <w:r w:rsidRPr="007B1EF8">
        <w:t>As an NS can include NFs deployed in NFVI</w:t>
      </w:r>
      <w:r w:rsidR="00A15424" w:rsidRPr="007B1EF8">
        <w:t>-</w:t>
      </w:r>
      <w:r w:rsidRPr="007B1EF8">
        <w:t xml:space="preserve">PoPs under the control of several different VIMs, </w:t>
      </w:r>
      <w:r w:rsidR="00A15424" w:rsidRPr="007B1EF8">
        <w:t xml:space="preserve">therefore </w:t>
      </w:r>
      <w:r w:rsidRPr="007B1EF8">
        <w:t>deploying an NS VL can involve several VIMs</w:t>
      </w:r>
      <w:r w:rsidR="00A15424" w:rsidRPr="007B1EF8">
        <w:t>,</w:t>
      </w:r>
      <w:r w:rsidRPr="007B1EF8">
        <w:t xml:space="preserve"> each allocating different virtualised network resources</w:t>
      </w:r>
      <w:r w:rsidR="00A15424" w:rsidRPr="007B1EF8">
        <w:t>, as well as WIMs handling the connectivity in between the NFVI-PoPs in the form of multi-site connectivity services</w:t>
      </w:r>
      <w:r w:rsidRPr="007B1EF8">
        <w:t>.</w:t>
      </w:r>
    </w:p>
    <w:p w14:paraId="4EE756DE" w14:textId="77777777" w:rsidR="00114FF3" w:rsidRPr="007B1EF8" w:rsidRDefault="005658D5">
      <w:r w:rsidRPr="007B1EF8">
        <w:t>When this NsVirtualLinkInfo is provided as an ExtVirtualLinkInfo as input of a VNF LCM operation, the id of the ExtVirtualLinkInfo shall be the one of the corresponding NsVirtualLinkInfo.</w:t>
      </w:r>
    </w:p>
    <w:p w14:paraId="1BFC5359" w14:textId="77777777" w:rsidR="00114FF3" w:rsidRPr="007B1EF8" w:rsidRDefault="005658D5">
      <w:pPr>
        <w:pStyle w:val="Heading5"/>
      </w:pPr>
      <w:bookmarkStart w:id="605" w:name="_Toc146290792"/>
      <w:r w:rsidRPr="007B1EF8">
        <w:t>8.3.3.10.2</w:t>
      </w:r>
      <w:r w:rsidRPr="007B1EF8">
        <w:tab/>
        <w:t>Attributes</w:t>
      </w:r>
      <w:bookmarkEnd w:id="605"/>
    </w:p>
    <w:p w14:paraId="3A1648DC" w14:textId="77777777" w:rsidR="00114FF3" w:rsidRPr="007B1EF8" w:rsidRDefault="005658D5">
      <w:r w:rsidRPr="007B1EF8">
        <w:t>The attributes of the NsVirtualLinkInfo information element shall follow the indications provided in table 8.3.3.10.2-1.</w:t>
      </w:r>
    </w:p>
    <w:p w14:paraId="03F5FD5D" w14:textId="77777777" w:rsidR="00114FF3" w:rsidRPr="007B1EF8" w:rsidRDefault="005658D5">
      <w:pPr>
        <w:pStyle w:val="TH"/>
      </w:pPr>
      <w:r w:rsidRPr="007B1EF8">
        <w:t>Table 8.3.3.10.2-1: Attributes of the NsVirtualLinkInfo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2660"/>
        <w:gridCol w:w="2779"/>
      </w:tblGrid>
      <w:tr w:rsidR="00114FF3" w:rsidRPr="007B1EF8" w14:paraId="23F9E3DB" w14:textId="77777777">
        <w:trPr>
          <w:jc w:val="center"/>
        </w:trPr>
        <w:tc>
          <w:tcPr>
            <w:tcW w:w="2146" w:type="dxa"/>
            <w:shd w:val="clear" w:color="auto" w:fill="BFBFBF"/>
          </w:tcPr>
          <w:p w14:paraId="0F05794F" w14:textId="77777777" w:rsidR="00114FF3" w:rsidRPr="007B1EF8" w:rsidRDefault="005658D5">
            <w:pPr>
              <w:pStyle w:val="TAH"/>
            </w:pPr>
            <w:r w:rsidRPr="007B1EF8">
              <w:t>Attribute</w:t>
            </w:r>
          </w:p>
        </w:tc>
        <w:tc>
          <w:tcPr>
            <w:tcW w:w="961" w:type="dxa"/>
            <w:shd w:val="clear" w:color="auto" w:fill="BFBFBF"/>
          </w:tcPr>
          <w:p w14:paraId="600B78BB" w14:textId="77777777" w:rsidR="00114FF3" w:rsidRPr="007B1EF8" w:rsidRDefault="005658D5">
            <w:pPr>
              <w:pStyle w:val="TAH"/>
            </w:pPr>
            <w:r w:rsidRPr="007B1EF8">
              <w:t>Qualifier</w:t>
            </w:r>
          </w:p>
        </w:tc>
        <w:tc>
          <w:tcPr>
            <w:tcW w:w="1156" w:type="dxa"/>
            <w:shd w:val="clear" w:color="auto" w:fill="BFBFBF"/>
          </w:tcPr>
          <w:p w14:paraId="33237E25" w14:textId="77777777" w:rsidR="00114FF3" w:rsidRPr="007B1EF8" w:rsidRDefault="005658D5">
            <w:pPr>
              <w:pStyle w:val="TAH"/>
            </w:pPr>
            <w:r w:rsidRPr="007B1EF8">
              <w:t>Cardinality</w:t>
            </w:r>
          </w:p>
        </w:tc>
        <w:tc>
          <w:tcPr>
            <w:tcW w:w="2660" w:type="dxa"/>
            <w:shd w:val="clear" w:color="auto" w:fill="BFBFBF"/>
          </w:tcPr>
          <w:p w14:paraId="73AB0D9B" w14:textId="77777777" w:rsidR="00114FF3" w:rsidRPr="007B1EF8" w:rsidRDefault="005658D5">
            <w:pPr>
              <w:pStyle w:val="TAH"/>
            </w:pPr>
            <w:r w:rsidRPr="007B1EF8">
              <w:t>Content</w:t>
            </w:r>
          </w:p>
        </w:tc>
        <w:tc>
          <w:tcPr>
            <w:tcW w:w="2779" w:type="dxa"/>
            <w:shd w:val="clear" w:color="auto" w:fill="BFBFBF"/>
          </w:tcPr>
          <w:p w14:paraId="0435EE0C" w14:textId="77777777" w:rsidR="00114FF3" w:rsidRPr="007B1EF8" w:rsidRDefault="005658D5">
            <w:pPr>
              <w:pStyle w:val="TAH"/>
            </w:pPr>
            <w:r w:rsidRPr="007B1EF8">
              <w:t>Description</w:t>
            </w:r>
          </w:p>
        </w:tc>
      </w:tr>
      <w:tr w:rsidR="00114FF3" w:rsidRPr="007B1EF8" w14:paraId="23B3C514" w14:textId="77777777">
        <w:trPr>
          <w:jc w:val="center"/>
        </w:trPr>
        <w:tc>
          <w:tcPr>
            <w:tcW w:w="2146" w:type="dxa"/>
            <w:shd w:val="clear" w:color="auto" w:fill="auto"/>
          </w:tcPr>
          <w:p w14:paraId="44A70374" w14:textId="77777777" w:rsidR="00114FF3" w:rsidRPr="007B1EF8" w:rsidRDefault="005658D5">
            <w:pPr>
              <w:pStyle w:val="TAL"/>
            </w:pPr>
            <w:r w:rsidRPr="007B1EF8">
              <w:t>nsVirtualLinkInstanceId</w:t>
            </w:r>
          </w:p>
        </w:tc>
        <w:tc>
          <w:tcPr>
            <w:tcW w:w="961" w:type="dxa"/>
            <w:shd w:val="clear" w:color="auto" w:fill="auto"/>
          </w:tcPr>
          <w:p w14:paraId="563C4A23" w14:textId="77777777" w:rsidR="00114FF3" w:rsidRPr="007B1EF8" w:rsidRDefault="005658D5">
            <w:pPr>
              <w:pStyle w:val="TAL"/>
            </w:pPr>
            <w:r w:rsidRPr="007B1EF8">
              <w:t>M</w:t>
            </w:r>
          </w:p>
        </w:tc>
        <w:tc>
          <w:tcPr>
            <w:tcW w:w="1156" w:type="dxa"/>
            <w:shd w:val="clear" w:color="auto" w:fill="auto"/>
          </w:tcPr>
          <w:p w14:paraId="61F5081D" w14:textId="77777777" w:rsidR="00114FF3" w:rsidRPr="007B1EF8" w:rsidRDefault="005658D5">
            <w:pPr>
              <w:pStyle w:val="TAL"/>
            </w:pPr>
            <w:r w:rsidRPr="007B1EF8">
              <w:t>1</w:t>
            </w:r>
          </w:p>
        </w:tc>
        <w:tc>
          <w:tcPr>
            <w:tcW w:w="2660" w:type="dxa"/>
            <w:shd w:val="clear" w:color="auto" w:fill="auto"/>
          </w:tcPr>
          <w:p w14:paraId="104533DA" w14:textId="77777777" w:rsidR="00114FF3" w:rsidRPr="007B1EF8" w:rsidRDefault="005658D5">
            <w:pPr>
              <w:pStyle w:val="TAL"/>
            </w:pPr>
            <w:r w:rsidRPr="007B1EF8">
              <w:t>Identifier</w:t>
            </w:r>
          </w:p>
        </w:tc>
        <w:tc>
          <w:tcPr>
            <w:tcW w:w="2779" w:type="dxa"/>
            <w:shd w:val="clear" w:color="auto" w:fill="auto"/>
          </w:tcPr>
          <w:p w14:paraId="49E2FA93" w14:textId="77777777" w:rsidR="00114FF3" w:rsidRPr="007B1EF8" w:rsidRDefault="005658D5">
            <w:pPr>
              <w:pStyle w:val="TAL"/>
            </w:pPr>
            <w:r w:rsidRPr="007B1EF8">
              <w:t>Identifier of this NsVirtualLinkInfo information element, identifying the NS VL instance.</w:t>
            </w:r>
          </w:p>
        </w:tc>
      </w:tr>
      <w:tr w:rsidR="00114FF3" w:rsidRPr="007B1EF8" w14:paraId="7B0F61D7" w14:textId="77777777">
        <w:trPr>
          <w:jc w:val="center"/>
        </w:trPr>
        <w:tc>
          <w:tcPr>
            <w:tcW w:w="2146" w:type="dxa"/>
            <w:shd w:val="clear" w:color="auto" w:fill="auto"/>
          </w:tcPr>
          <w:p w14:paraId="429C446A" w14:textId="77777777" w:rsidR="00114FF3" w:rsidRPr="007B1EF8" w:rsidRDefault="005658D5">
            <w:pPr>
              <w:pStyle w:val="TAL"/>
            </w:pPr>
            <w:r w:rsidRPr="007B1EF8">
              <w:t>nsVirtualLinkDescId</w:t>
            </w:r>
          </w:p>
        </w:tc>
        <w:tc>
          <w:tcPr>
            <w:tcW w:w="961" w:type="dxa"/>
            <w:shd w:val="clear" w:color="auto" w:fill="auto"/>
          </w:tcPr>
          <w:p w14:paraId="7FF98087" w14:textId="77777777" w:rsidR="00114FF3" w:rsidRPr="007B1EF8" w:rsidRDefault="005658D5">
            <w:pPr>
              <w:pStyle w:val="TAL"/>
            </w:pPr>
            <w:r w:rsidRPr="007B1EF8">
              <w:t>M</w:t>
            </w:r>
          </w:p>
        </w:tc>
        <w:tc>
          <w:tcPr>
            <w:tcW w:w="1156" w:type="dxa"/>
            <w:shd w:val="clear" w:color="auto" w:fill="auto"/>
          </w:tcPr>
          <w:p w14:paraId="21C4BC12" w14:textId="77777777" w:rsidR="00114FF3" w:rsidRPr="007B1EF8" w:rsidRDefault="005658D5">
            <w:pPr>
              <w:pStyle w:val="TAL"/>
            </w:pPr>
            <w:r w:rsidRPr="007B1EF8">
              <w:t>1</w:t>
            </w:r>
          </w:p>
        </w:tc>
        <w:tc>
          <w:tcPr>
            <w:tcW w:w="2660" w:type="dxa"/>
            <w:shd w:val="clear" w:color="auto" w:fill="auto"/>
          </w:tcPr>
          <w:p w14:paraId="136FD04A" w14:textId="77777777" w:rsidR="00114FF3" w:rsidRPr="007B1EF8" w:rsidRDefault="005658D5">
            <w:pPr>
              <w:pStyle w:val="TAL"/>
            </w:pPr>
            <w:r w:rsidRPr="007B1EF8">
              <w:t>Identifier (Reference to NsVirtualLinkDesc)</w:t>
            </w:r>
          </w:p>
        </w:tc>
        <w:tc>
          <w:tcPr>
            <w:tcW w:w="2779" w:type="dxa"/>
            <w:shd w:val="clear" w:color="auto" w:fill="auto"/>
          </w:tcPr>
          <w:p w14:paraId="439660E1" w14:textId="77777777" w:rsidR="00114FF3" w:rsidRPr="007B1EF8" w:rsidRDefault="005658D5">
            <w:pPr>
              <w:pStyle w:val="TAL"/>
            </w:pPr>
            <w:r w:rsidRPr="007B1EF8">
              <w:t>Identifier of the VLD in the NSD for this VL.</w:t>
            </w:r>
          </w:p>
        </w:tc>
      </w:tr>
      <w:tr w:rsidR="00114FF3" w:rsidRPr="007B1EF8" w14:paraId="377BBF43" w14:textId="77777777">
        <w:trPr>
          <w:jc w:val="center"/>
        </w:trPr>
        <w:tc>
          <w:tcPr>
            <w:tcW w:w="2146" w:type="dxa"/>
            <w:shd w:val="clear" w:color="auto" w:fill="auto"/>
          </w:tcPr>
          <w:p w14:paraId="18296799" w14:textId="77777777" w:rsidR="00114FF3" w:rsidRPr="007B1EF8" w:rsidRDefault="005658D5">
            <w:pPr>
              <w:pStyle w:val="TAL"/>
            </w:pPr>
            <w:r w:rsidRPr="007B1EF8">
              <w:t>virtualLinkProfileId</w:t>
            </w:r>
          </w:p>
        </w:tc>
        <w:tc>
          <w:tcPr>
            <w:tcW w:w="961" w:type="dxa"/>
            <w:shd w:val="clear" w:color="auto" w:fill="auto"/>
          </w:tcPr>
          <w:p w14:paraId="0778210B" w14:textId="77777777" w:rsidR="00114FF3" w:rsidRPr="007B1EF8" w:rsidRDefault="005658D5">
            <w:pPr>
              <w:pStyle w:val="TAL"/>
            </w:pPr>
            <w:r w:rsidRPr="007B1EF8">
              <w:t>M</w:t>
            </w:r>
          </w:p>
        </w:tc>
        <w:tc>
          <w:tcPr>
            <w:tcW w:w="1156" w:type="dxa"/>
            <w:shd w:val="clear" w:color="auto" w:fill="auto"/>
          </w:tcPr>
          <w:p w14:paraId="269848E9" w14:textId="77777777" w:rsidR="00114FF3" w:rsidRPr="007B1EF8" w:rsidRDefault="005658D5">
            <w:pPr>
              <w:pStyle w:val="TAL"/>
            </w:pPr>
            <w:r w:rsidRPr="007B1EF8">
              <w:t>1</w:t>
            </w:r>
          </w:p>
        </w:tc>
        <w:tc>
          <w:tcPr>
            <w:tcW w:w="2660" w:type="dxa"/>
            <w:shd w:val="clear" w:color="auto" w:fill="auto"/>
          </w:tcPr>
          <w:p w14:paraId="3B31E90A" w14:textId="77777777" w:rsidR="00114FF3" w:rsidRPr="007B1EF8" w:rsidRDefault="005658D5">
            <w:pPr>
              <w:pStyle w:val="TAL"/>
            </w:pPr>
            <w:r w:rsidRPr="007B1EF8">
              <w:t>Identifier (Reference to VirtualLinkProfile)</w:t>
            </w:r>
          </w:p>
        </w:tc>
        <w:tc>
          <w:tcPr>
            <w:tcW w:w="2779" w:type="dxa"/>
            <w:shd w:val="clear" w:color="auto" w:fill="auto"/>
          </w:tcPr>
          <w:p w14:paraId="04C5E8AC" w14:textId="77777777" w:rsidR="00114FF3" w:rsidRPr="007B1EF8" w:rsidRDefault="005658D5">
            <w:pPr>
              <w:pStyle w:val="TAL"/>
            </w:pPr>
            <w:r w:rsidRPr="007B1EF8">
              <w:t>Identifier of the VL profile in the NSD for this VL.</w:t>
            </w:r>
          </w:p>
        </w:tc>
      </w:tr>
      <w:tr w:rsidR="00114FF3" w:rsidRPr="007B1EF8" w14:paraId="2263D3B6" w14:textId="77777777">
        <w:trPr>
          <w:jc w:val="center"/>
        </w:trPr>
        <w:tc>
          <w:tcPr>
            <w:tcW w:w="2146" w:type="dxa"/>
            <w:shd w:val="clear" w:color="auto" w:fill="auto"/>
          </w:tcPr>
          <w:p w14:paraId="216550B2" w14:textId="77777777" w:rsidR="00114FF3" w:rsidRPr="007B1EF8" w:rsidRDefault="005658D5">
            <w:pPr>
              <w:pStyle w:val="TAL"/>
            </w:pPr>
            <w:r w:rsidRPr="007B1EF8">
              <w:t>resourceHandle</w:t>
            </w:r>
          </w:p>
        </w:tc>
        <w:tc>
          <w:tcPr>
            <w:tcW w:w="961" w:type="dxa"/>
            <w:shd w:val="clear" w:color="auto" w:fill="auto"/>
          </w:tcPr>
          <w:p w14:paraId="46D590F5" w14:textId="77777777" w:rsidR="00114FF3" w:rsidRPr="007B1EF8" w:rsidRDefault="005658D5">
            <w:pPr>
              <w:pStyle w:val="TAL"/>
            </w:pPr>
            <w:r w:rsidRPr="007B1EF8">
              <w:t>M</w:t>
            </w:r>
          </w:p>
        </w:tc>
        <w:tc>
          <w:tcPr>
            <w:tcW w:w="1156" w:type="dxa"/>
            <w:shd w:val="clear" w:color="auto" w:fill="auto"/>
          </w:tcPr>
          <w:p w14:paraId="0A26EE1C" w14:textId="77777777" w:rsidR="00114FF3" w:rsidRPr="007B1EF8" w:rsidRDefault="005658D5">
            <w:pPr>
              <w:pStyle w:val="TAL"/>
            </w:pPr>
            <w:r w:rsidRPr="007B1EF8">
              <w:t>1..N</w:t>
            </w:r>
          </w:p>
        </w:tc>
        <w:tc>
          <w:tcPr>
            <w:tcW w:w="2660" w:type="dxa"/>
            <w:shd w:val="clear" w:color="auto" w:fill="auto"/>
          </w:tcPr>
          <w:p w14:paraId="12895941" w14:textId="77777777" w:rsidR="00114FF3" w:rsidRPr="007B1EF8" w:rsidRDefault="005658D5">
            <w:pPr>
              <w:pStyle w:val="TAL"/>
            </w:pPr>
            <w:r w:rsidRPr="007B1EF8">
              <w:t>ResourceHandle</w:t>
            </w:r>
          </w:p>
        </w:tc>
        <w:tc>
          <w:tcPr>
            <w:tcW w:w="2779" w:type="dxa"/>
            <w:shd w:val="clear" w:color="auto" w:fill="auto"/>
          </w:tcPr>
          <w:p w14:paraId="3A31C51E" w14:textId="77777777" w:rsidR="00114FF3" w:rsidRPr="007B1EF8" w:rsidRDefault="005658D5">
            <w:pPr>
              <w:pStyle w:val="TAL"/>
            </w:pPr>
            <w:r w:rsidRPr="007B1EF8">
              <w:t xml:space="preserve">Identifier(s) of the virtualised network resource(s) </w:t>
            </w:r>
            <w:r w:rsidR="00A15424" w:rsidRPr="007B1EF8">
              <w:t>and/or multi</w:t>
            </w:r>
            <w:r w:rsidR="001654E0" w:rsidRPr="007B1EF8">
              <w:noBreakHyphen/>
            </w:r>
            <w:r w:rsidR="00A15424" w:rsidRPr="007B1EF8">
              <w:t xml:space="preserve">site connectivity service(s) </w:t>
            </w:r>
            <w:r w:rsidRPr="007B1EF8">
              <w:t>realizing this VL.</w:t>
            </w:r>
          </w:p>
        </w:tc>
      </w:tr>
      <w:tr w:rsidR="00114FF3" w:rsidRPr="007B1EF8" w14:paraId="66DABE4A" w14:textId="77777777">
        <w:trPr>
          <w:jc w:val="center"/>
        </w:trPr>
        <w:tc>
          <w:tcPr>
            <w:tcW w:w="2146" w:type="dxa"/>
            <w:shd w:val="clear" w:color="auto" w:fill="auto"/>
          </w:tcPr>
          <w:p w14:paraId="6ABDAF5A" w14:textId="77777777" w:rsidR="00114FF3" w:rsidRPr="007B1EF8" w:rsidRDefault="005658D5">
            <w:pPr>
              <w:pStyle w:val="TAL"/>
            </w:pPr>
            <w:r w:rsidRPr="007B1EF8">
              <w:t>linkPort</w:t>
            </w:r>
          </w:p>
        </w:tc>
        <w:tc>
          <w:tcPr>
            <w:tcW w:w="961" w:type="dxa"/>
            <w:shd w:val="clear" w:color="auto" w:fill="auto"/>
          </w:tcPr>
          <w:p w14:paraId="09FCFF6B" w14:textId="77777777" w:rsidR="00114FF3" w:rsidRPr="007B1EF8" w:rsidRDefault="005658D5">
            <w:pPr>
              <w:pStyle w:val="TAL"/>
            </w:pPr>
            <w:r w:rsidRPr="007B1EF8">
              <w:t>M</w:t>
            </w:r>
          </w:p>
        </w:tc>
        <w:tc>
          <w:tcPr>
            <w:tcW w:w="1156" w:type="dxa"/>
            <w:shd w:val="clear" w:color="auto" w:fill="auto"/>
          </w:tcPr>
          <w:p w14:paraId="49DF58AE" w14:textId="77777777" w:rsidR="00114FF3" w:rsidRPr="007B1EF8" w:rsidRDefault="005658D5">
            <w:pPr>
              <w:pStyle w:val="TAL"/>
            </w:pPr>
            <w:r w:rsidRPr="007B1EF8">
              <w:t>0..N</w:t>
            </w:r>
          </w:p>
        </w:tc>
        <w:tc>
          <w:tcPr>
            <w:tcW w:w="2660" w:type="dxa"/>
            <w:shd w:val="clear" w:color="auto" w:fill="auto"/>
          </w:tcPr>
          <w:p w14:paraId="1859D684" w14:textId="77777777" w:rsidR="00114FF3" w:rsidRPr="007B1EF8" w:rsidRDefault="005658D5">
            <w:pPr>
              <w:pStyle w:val="TAL"/>
            </w:pPr>
            <w:r w:rsidRPr="007B1EF8">
              <w:t>NsLinkPortInfo</w:t>
            </w:r>
          </w:p>
        </w:tc>
        <w:tc>
          <w:tcPr>
            <w:tcW w:w="2779" w:type="dxa"/>
            <w:shd w:val="clear" w:color="auto" w:fill="auto"/>
          </w:tcPr>
          <w:p w14:paraId="49874E7C" w14:textId="77777777" w:rsidR="00114FF3" w:rsidRPr="007B1EF8" w:rsidRDefault="005658D5">
            <w:pPr>
              <w:pStyle w:val="TAL"/>
            </w:pPr>
            <w:r w:rsidRPr="007B1EF8">
              <w:t>Link ports of this VL. Cardinality of zero indicates that no port has yet been created for this VL.</w:t>
            </w:r>
          </w:p>
        </w:tc>
      </w:tr>
    </w:tbl>
    <w:p w14:paraId="70C31584" w14:textId="77777777" w:rsidR="00114FF3" w:rsidRPr="007B1EF8" w:rsidRDefault="00114FF3"/>
    <w:p w14:paraId="071D53BB" w14:textId="77777777" w:rsidR="00114FF3" w:rsidRPr="007B1EF8" w:rsidRDefault="005658D5">
      <w:pPr>
        <w:pStyle w:val="Heading4"/>
      </w:pPr>
      <w:bookmarkStart w:id="606" w:name="_Toc146290793"/>
      <w:r w:rsidRPr="007B1EF8">
        <w:lastRenderedPageBreak/>
        <w:t>8.3.3.11</w:t>
      </w:r>
      <w:r w:rsidRPr="007B1EF8">
        <w:tab/>
        <w:t>NsLinkPortInfo information element</w:t>
      </w:r>
      <w:bookmarkEnd w:id="606"/>
    </w:p>
    <w:p w14:paraId="0B21DA45" w14:textId="77777777" w:rsidR="00114FF3" w:rsidRPr="007B1EF8" w:rsidRDefault="005658D5">
      <w:pPr>
        <w:pStyle w:val="Heading5"/>
      </w:pPr>
      <w:bookmarkStart w:id="607" w:name="_Toc146290794"/>
      <w:r w:rsidRPr="007B1EF8">
        <w:t>8.3.3.11.1</w:t>
      </w:r>
      <w:r w:rsidRPr="007B1EF8">
        <w:tab/>
        <w:t>Description</w:t>
      </w:r>
      <w:bookmarkEnd w:id="607"/>
    </w:p>
    <w:p w14:paraId="2CBF386C" w14:textId="77777777" w:rsidR="00114FF3" w:rsidRPr="007B1EF8" w:rsidRDefault="005658D5">
      <w:r w:rsidRPr="007B1EF8">
        <w:t>This information element provides information about a port of an NS VL.</w:t>
      </w:r>
    </w:p>
    <w:p w14:paraId="3EE45948" w14:textId="77777777" w:rsidR="00114FF3" w:rsidRPr="007B1EF8" w:rsidRDefault="005658D5">
      <w:r w:rsidRPr="007B1EF8">
        <w:t>When the NsVirtualLinkInfo, from which the present NsLinkPortInfo is part of, is provided as an ExtVirtualLinkInfo as input of a VNF LCM operation, the id of the ExtLinkPortInfo shall be identical to the one of the corresponding NsLinkPortInfo.</w:t>
      </w:r>
    </w:p>
    <w:p w14:paraId="5941F506" w14:textId="77777777" w:rsidR="00114FF3" w:rsidRPr="007B1EF8" w:rsidRDefault="005658D5">
      <w:pPr>
        <w:pStyle w:val="Heading5"/>
      </w:pPr>
      <w:bookmarkStart w:id="608" w:name="_Toc146290795"/>
      <w:r w:rsidRPr="007B1EF8">
        <w:t>8.3.3.11.2</w:t>
      </w:r>
      <w:r w:rsidRPr="007B1EF8">
        <w:tab/>
        <w:t>Attributes</w:t>
      </w:r>
      <w:bookmarkEnd w:id="608"/>
    </w:p>
    <w:p w14:paraId="5261C729" w14:textId="77777777" w:rsidR="00114FF3" w:rsidRPr="007B1EF8" w:rsidRDefault="005658D5">
      <w:r w:rsidRPr="007B1EF8">
        <w:t>The attributes of the NsLinkPortInfo information element shall follow the indications provided in table 8.3.3.11.2-1.</w:t>
      </w:r>
    </w:p>
    <w:p w14:paraId="0C2263E3" w14:textId="77777777" w:rsidR="00114FF3" w:rsidRPr="007B1EF8" w:rsidRDefault="005658D5">
      <w:pPr>
        <w:pStyle w:val="TH"/>
      </w:pPr>
      <w:r w:rsidRPr="007B1EF8">
        <w:t>Table 8.3.3.11.2-1: Attributes of the NsLinkPortInfo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7"/>
        <w:gridCol w:w="967"/>
        <w:gridCol w:w="1167"/>
        <w:gridCol w:w="2965"/>
        <w:gridCol w:w="3096"/>
      </w:tblGrid>
      <w:tr w:rsidR="00114FF3" w:rsidRPr="007B1EF8" w14:paraId="210AF183" w14:textId="77777777">
        <w:trPr>
          <w:jc w:val="center"/>
        </w:trPr>
        <w:tc>
          <w:tcPr>
            <w:tcW w:w="1507" w:type="dxa"/>
            <w:shd w:val="clear" w:color="auto" w:fill="BFBFBF"/>
          </w:tcPr>
          <w:p w14:paraId="1E5EB5D6" w14:textId="77777777" w:rsidR="00114FF3" w:rsidRPr="007B1EF8" w:rsidRDefault="005658D5">
            <w:pPr>
              <w:pStyle w:val="TAH"/>
            </w:pPr>
            <w:r w:rsidRPr="007B1EF8">
              <w:t>Attribute</w:t>
            </w:r>
          </w:p>
        </w:tc>
        <w:tc>
          <w:tcPr>
            <w:tcW w:w="967" w:type="dxa"/>
            <w:shd w:val="clear" w:color="auto" w:fill="BFBFBF"/>
          </w:tcPr>
          <w:p w14:paraId="32729953" w14:textId="77777777" w:rsidR="00114FF3" w:rsidRPr="007B1EF8" w:rsidRDefault="005658D5">
            <w:pPr>
              <w:pStyle w:val="TAH"/>
            </w:pPr>
            <w:r w:rsidRPr="007B1EF8">
              <w:t>Qualifier</w:t>
            </w:r>
          </w:p>
        </w:tc>
        <w:tc>
          <w:tcPr>
            <w:tcW w:w="1167" w:type="dxa"/>
            <w:shd w:val="clear" w:color="auto" w:fill="BFBFBF"/>
          </w:tcPr>
          <w:p w14:paraId="7170E309" w14:textId="77777777" w:rsidR="00114FF3" w:rsidRPr="007B1EF8" w:rsidRDefault="005658D5">
            <w:pPr>
              <w:pStyle w:val="TAH"/>
            </w:pPr>
            <w:r w:rsidRPr="007B1EF8">
              <w:t>Cardinality</w:t>
            </w:r>
          </w:p>
        </w:tc>
        <w:tc>
          <w:tcPr>
            <w:tcW w:w="2965" w:type="dxa"/>
            <w:shd w:val="clear" w:color="auto" w:fill="BFBFBF"/>
          </w:tcPr>
          <w:p w14:paraId="12C2C0F7" w14:textId="77777777" w:rsidR="00114FF3" w:rsidRPr="007B1EF8" w:rsidRDefault="005658D5">
            <w:pPr>
              <w:pStyle w:val="TAH"/>
            </w:pPr>
            <w:r w:rsidRPr="007B1EF8">
              <w:t>Content</w:t>
            </w:r>
          </w:p>
        </w:tc>
        <w:tc>
          <w:tcPr>
            <w:tcW w:w="3096" w:type="dxa"/>
            <w:shd w:val="clear" w:color="auto" w:fill="BFBFBF"/>
          </w:tcPr>
          <w:p w14:paraId="54717E66" w14:textId="77777777" w:rsidR="00114FF3" w:rsidRPr="007B1EF8" w:rsidRDefault="005658D5">
            <w:pPr>
              <w:pStyle w:val="TAH"/>
            </w:pPr>
            <w:r w:rsidRPr="007B1EF8">
              <w:t>Description</w:t>
            </w:r>
          </w:p>
        </w:tc>
      </w:tr>
      <w:tr w:rsidR="00114FF3" w:rsidRPr="007B1EF8" w14:paraId="08692873" w14:textId="77777777">
        <w:trPr>
          <w:jc w:val="center"/>
        </w:trPr>
        <w:tc>
          <w:tcPr>
            <w:tcW w:w="1507" w:type="dxa"/>
            <w:shd w:val="clear" w:color="auto" w:fill="auto"/>
          </w:tcPr>
          <w:p w14:paraId="3BDFFBFE" w14:textId="77777777" w:rsidR="00114FF3" w:rsidRPr="007B1EF8" w:rsidRDefault="005658D5">
            <w:pPr>
              <w:pStyle w:val="TAL"/>
            </w:pPr>
            <w:r w:rsidRPr="007B1EF8">
              <w:t>nsLinkPortId</w:t>
            </w:r>
          </w:p>
        </w:tc>
        <w:tc>
          <w:tcPr>
            <w:tcW w:w="967" w:type="dxa"/>
            <w:shd w:val="clear" w:color="auto" w:fill="auto"/>
          </w:tcPr>
          <w:p w14:paraId="1AD30B1A" w14:textId="77777777" w:rsidR="00114FF3" w:rsidRPr="007B1EF8" w:rsidRDefault="005658D5">
            <w:pPr>
              <w:pStyle w:val="TAL"/>
            </w:pPr>
            <w:r w:rsidRPr="007B1EF8">
              <w:t>M</w:t>
            </w:r>
          </w:p>
        </w:tc>
        <w:tc>
          <w:tcPr>
            <w:tcW w:w="1167" w:type="dxa"/>
            <w:shd w:val="clear" w:color="auto" w:fill="auto"/>
          </w:tcPr>
          <w:p w14:paraId="2D5DB764" w14:textId="77777777" w:rsidR="00114FF3" w:rsidRPr="007B1EF8" w:rsidRDefault="005658D5">
            <w:pPr>
              <w:pStyle w:val="TAL"/>
            </w:pPr>
            <w:r w:rsidRPr="007B1EF8">
              <w:t>1</w:t>
            </w:r>
          </w:p>
        </w:tc>
        <w:tc>
          <w:tcPr>
            <w:tcW w:w="2965" w:type="dxa"/>
            <w:shd w:val="clear" w:color="auto" w:fill="auto"/>
          </w:tcPr>
          <w:p w14:paraId="7F515416" w14:textId="77777777" w:rsidR="00114FF3" w:rsidRPr="007B1EF8" w:rsidRDefault="005658D5">
            <w:pPr>
              <w:pStyle w:val="TAL"/>
            </w:pPr>
            <w:r w:rsidRPr="007B1EF8">
              <w:t>Identifier</w:t>
            </w:r>
          </w:p>
        </w:tc>
        <w:tc>
          <w:tcPr>
            <w:tcW w:w="3096" w:type="dxa"/>
            <w:shd w:val="clear" w:color="auto" w:fill="auto"/>
          </w:tcPr>
          <w:p w14:paraId="6E13CB3F" w14:textId="77777777" w:rsidR="00114FF3" w:rsidRPr="007B1EF8" w:rsidRDefault="005658D5">
            <w:pPr>
              <w:pStyle w:val="TAL"/>
            </w:pPr>
            <w:r w:rsidRPr="007B1EF8">
              <w:t>Identifier of this link port.</w:t>
            </w:r>
          </w:p>
        </w:tc>
      </w:tr>
      <w:tr w:rsidR="00114FF3" w:rsidRPr="007B1EF8" w14:paraId="71869E89" w14:textId="77777777">
        <w:trPr>
          <w:jc w:val="center"/>
        </w:trPr>
        <w:tc>
          <w:tcPr>
            <w:tcW w:w="1507" w:type="dxa"/>
            <w:shd w:val="clear" w:color="auto" w:fill="auto"/>
          </w:tcPr>
          <w:p w14:paraId="4541814B" w14:textId="77777777" w:rsidR="00114FF3" w:rsidRPr="007B1EF8" w:rsidRDefault="005658D5">
            <w:pPr>
              <w:pStyle w:val="TAL"/>
            </w:pPr>
            <w:r w:rsidRPr="007B1EF8">
              <w:t>resourceHandle</w:t>
            </w:r>
          </w:p>
        </w:tc>
        <w:tc>
          <w:tcPr>
            <w:tcW w:w="967" w:type="dxa"/>
            <w:shd w:val="clear" w:color="auto" w:fill="auto"/>
          </w:tcPr>
          <w:p w14:paraId="7D09F8F4" w14:textId="77777777" w:rsidR="00114FF3" w:rsidRPr="007B1EF8" w:rsidRDefault="005658D5">
            <w:pPr>
              <w:pStyle w:val="TAL"/>
            </w:pPr>
            <w:r w:rsidRPr="007B1EF8">
              <w:t>M</w:t>
            </w:r>
          </w:p>
        </w:tc>
        <w:tc>
          <w:tcPr>
            <w:tcW w:w="1167" w:type="dxa"/>
            <w:shd w:val="clear" w:color="auto" w:fill="auto"/>
          </w:tcPr>
          <w:p w14:paraId="02A09943" w14:textId="77777777" w:rsidR="00114FF3" w:rsidRPr="007B1EF8" w:rsidRDefault="005658D5">
            <w:pPr>
              <w:pStyle w:val="TAL"/>
            </w:pPr>
            <w:r w:rsidRPr="007B1EF8">
              <w:t>1</w:t>
            </w:r>
          </w:p>
        </w:tc>
        <w:tc>
          <w:tcPr>
            <w:tcW w:w="2965" w:type="dxa"/>
            <w:shd w:val="clear" w:color="auto" w:fill="auto"/>
          </w:tcPr>
          <w:p w14:paraId="6624531D" w14:textId="77777777" w:rsidR="00114FF3" w:rsidRPr="007B1EF8" w:rsidRDefault="005658D5">
            <w:pPr>
              <w:pStyle w:val="TAL"/>
            </w:pPr>
            <w:r w:rsidRPr="007B1EF8">
              <w:t>ResourceHandle</w:t>
            </w:r>
          </w:p>
        </w:tc>
        <w:tc>
          <w:tcPr>
            <w:tcW w:w="3096" w:type="dxa"/>
            <w:shd w:val="clear" w:color="auto" w:fill="auto"/>
          </w:tcPr>
          <w:p w14:paraId="1A956D16" w14:textId="77777777" w:rsidR="00114FF3" w:rsidRPr="007B1EF8" w:rsidRDefault="005658D5">
            <w:pPr>
              <w:pStyle w:val="TAL"/>
            </w:pPr>
            <w:r w:rsidRPr="007B1EF8">
              <w:t xml:space="preserve">Identifier(s) of the virtualised network resource(s) realizing this link port. </w:t>
            </w:r>
          </w:p>
        </w:tc>
      </w:tr>
      <w:tr w:rsidR="00114FF3" w:rsidRPr="007B1EF8" w14:paraId="6C630FD8" w14:textId="77777777">
        <w:trPr>
          <w:jc w:val="center"/>
        </w:trPr>
        <w:tc>
          <w:tcPr>
            <w:tcW w:w="1507" w:type="dxa"/>
            <w:shd w:val="clear" w:color="auto" w:fill="auto"/>
          </w:tcPr>
          <w:p w14:paraId="547CDACA" w14:textId="77777777" w:rsidR="00114FF3" w:rsidRPr="007B1EF8" w:rsidRDefault="005658D5">
            <w:pPr>
              <w:pStyle w:val="TAL"/>
            </w:pPr>
            <w:r w:rsidRPr="007B1EF8">
              <w:t>cpId</w:t>
            </w:r>
          </w:p>
        </w:tc>
        <w:tc>
          <w:tcPr>
            <w:tcW w:w="967" w:type="dxa"/>
            <w:shd w:val="clear" w:color="auto" w:fill="auto"/>
          </w:tcPr>
          <w:p w14:paraId="54E25C4F" w14:textId="77777777" w:rsidR="00114FF3" w:rsidRPr="007B1EF8" w:rsidRDefault="005658D5">
            <w:pPr>
              <w:pStyle w:val="TAL"/>
            </w:pPr>
            <w:r w:rsidRPr="007B1EF8">
              <w:t>M</w:t>
            </w:r>
          </w:p>
        </w:tc>
        <w:tc>
          <w:tcPr>
            <w:tcW w:w="1167" w:type="dxa"/>
            <w:shd w:val="clear" w:color="auto" w:fill="auto"/>
          </w:tcPr>
          <w:p w14:paraId="0AFC363E" w14:textId="77777777" w:rsidR="00114FF3" w:rsidRPr="007B1EF8" w:rsidRDefault="005658D5">
            <w:pPr>
              <w:pStyle w:val="TAL"/>
            </w:pPr>
            <w:r w:rsidRPr="007B1EF8">
              <w:t>0..1</w:t>
            </w:r>
          </w:p>
        </w:tc>
        <w:tc>
          <w:tcPr>
            <w:tcW w:w="2965" w:type="dxa"/>
            <w:shd w:val="clear" w:color="auto" w:fill="auto"/>
          </w:tcPr>
          <w:p w14:paraId="08B99F73" w14:textId="77777777" w:rsidR="00114FF3" w:rsidRPr="007B1EF8" w:rsidRDefault="005658D5">
            <w:pPr>
              <w:pStyle w:val="TAL"/>
            </w:pPr>
            <w:r w:rsidRPr="007B1EF8">
              <w:t>Identifier (Reference to VnfExtCpInfo or PnfExtCpInfo or SapInfo</w:t>
            </w:r>
          </w:p>
        </w:tc>
        <w:tc>
          <w:tcPr>
            <w:tcW w:w="3096" w:type="dxa"/>
            <w:shd w:val="clear" w:color="auto" w:fill="auto"/>
          </w:tcPr>
          <w:p w14:paraId="5426B7B9" w14:textId="77777777" w:rsidR="00114FF3" w:rsidRPr="007B1EF8" w:rsidRDefault="005658D5">
            <w:pPr>
              <w:pStyle w:val="TAL"/>
            </w:pPr>
            <w:r w:rsidRPr="007B1EF8">
              <w:t>CP connected to this link port.</w:t>
            </w:r>
          </w:p>
        </w:tc>
      </w:tr>
    </w:tbl>
    <w:p w14:paraId="2F63B0EE" w14:textId="77777777" w:rsidR="00114FF3" w:rsidRPr="007B1EF8" w:rsidRDefault="00114FF3"/>
    <w:p w14:paraId="1E875DD3" w14:textId="77777777" w:rsidR="00114FF3" w:rsidRPr="007B1EF8" w:rsidRDefault="005658D5">
      <w:pPr>
        <w:pStyle w:val="Heading4"/>
      </w:pPr>
      <w:bookmarkStart w:id="609" w:name="_Toc146290796"/>
      <w:r w:rsidRPr="007B1EF8">
        <w:t>8.3.3.12</w:t>
      </w:r>
      <w:r w:rsidRPr="007B1EF8">
        <w:tab/>
        <w:t>SapInfo information element</w:t>
      </w:r>
      <w:bookmarkEnd w:id="609"/>
    </w:p>
    <w:p w14:paraId="4A272671" w14:textId="77777777" w:rsidR="00114FF3" w:rsidRPr="007B1EF8" w:rsidRDefault="005658D5">
      <w:pPr>
        <w:pStyle w:val="Heading5"/>
      </w:pPr>
      <w:bookmarkStart w:id="610" w:name="_Toc146290797"/>
      <w:r w:rsidRPr="007B1EF8">
        <w:t>8.3.3.12.1</w:t>
      </w:r>
      <w:r w:rsidRPr="007B1EF8">
        <w:tab/>
        <w:t>Description</w:t>
      </w:r>
      <w:bookmarkEnd w:id="610"/>
    </w:p>
    <w:p w14:paraId="5AFA9F21" w14:textId="77777777" w:rsidR="00114FF3" w:rsidRPr="007B1EF8" w:rsidRDefault="005658D5">
      <w:r w:rsidRPr="007B1EF8">
        <w:t>This information element provides information about an SAP of an NS instance.</w:t>
      </w:r>
    </w:p>
    <w:p w14:paraId="5BB7AC46" w14:textId="77777777" w:rsidR="00114FF3" w:rsidRPr="007B1EF8" w:rsidRDefault="005658D5">
      <w:pPr>
        <w:pStyle w:val="Heading5"/>
      </w:pPr>
      <w:bookmarkStart w:id="611" w:name="_Toc146290798"/>
      <w:r w:rsidRPr="007B1EF8">
        <w:t>8.3.3.12.2</w:t>
      </w:r>
      <w:r w:rsidRPr="007B1EF8">
        <w:tab/>
        <w:t>Attributes</w:t>
      </w:r>
      <w:bookmarkEnd w:id="611"/>
    </w:p>
    <w:p w14:paraId="3058D9DD" w14:textId="77777777" w:rsidR="00114FF3" w:rsidRPr="007B1EF8" w:rsidRDefault="005658D5">
      <w:r w:rsidRPr="007B1EF8">
        <w:t>The attributes of the SapInfo information element shall follow the indications provided in table 8.3.3.12.2-1.</w:t>
      </w:r>
    </w:p>
    <w:p w14:paraId="5BAAC45B" w14:textId="77777777" w:rsidR="00114FF3" w:rsidRPr="007B1EF8" w:rsidRDefault="005658D5">
      <w:pPr>
        <w:pStyle w:val="TH"/>
        <w:keepLines w:val="0"/>
      </w:pPr>
      <w:r w:rsidRPr="007B1EF8">
        <w:t>Table 8.3.3.12.2-1: Attributes of the SapInfo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1079"/>
        <w:gridCol w:w="1345"/>
        <w:gridCol w:w="2088"/>
        <w:gridCol w:w="3189"/>
      </w:tblGrid>
      <w:tr w:rsidR="00114FF3" w:rsidRPr="007B1EF8" w14:paraId="374F3E4D" w14:textId="77777777">
        <w:trPr>
          <w:jc w:val="center"/>
        </w:trPr>
        <w:tc>
          <w:tcPr>
            <w:tcW w:w="1928" w:type="dxa"/>
            <w:shd w:val="clear" w:color="auto" w:fill="BFBFBF"/>
          </w:tcPr>
          <w:p w14:paraId="413BC56E" w14:textId="77777777" w:rsidR="00114FF3" w:rsidRPr="007B1EF8" w:rsidRDefault="005658D5">
            <w:pPr>
              <w:pStyle w:val="TAH"/>
            </w:pPr>
            <w:r w:rsidRPr="007B1EF8">
              <w:t>Attribute</w:t>
            </w:r>
          </w:p>
        </w:tc>
        <w:tc>
          <w:tcPr>
            <w:tcW w:w="1079" w:type="dxa"/>
            <w:shd w:val="clear" w:color="auto" w:fill="BFBFBF"/>
          </w:tcPr>
          <w:p w14:paraId="2D11D5CB" w14:textId="77777777" w:rsidR="00114FF3" w:rsidRPr="007B1EF8" w:rsidRDefault="005658D5">
            <w:pPr>
              <w:pStyle w:val="TAH"/>
            </w:pPr>
            <w:r w:rsidRPr="007B1EF8">
              <w:t>Qualifier</w:t>
            </w:r>
          </w:p>
        </w:tc>
        <w:tc>
          <w:tcPr>
            <w:tcW w:w="1345" w:type="dxa"/>
            <w:shd w:val="clear" w:color="auto" w:fill="BFBFBF"/>
          </w:tcPr>
          <w:p w14:paraId="20439581" w14:textId="77777777" w:rsidR="00114FF3" w:rsidRPr="007B1EF8" w:rsidRDefault="005658D5">
            <w:pPr>
              <w:pStyle w:val="TAH"/>
            </w:pPr>
            <w:r w:rsidRPr="007B1EF8">
              <w:t>Cardinality</w:t>
            </w:r>
          </w:p>
        </w:tc>
        <w:tc>
          <w:tcPr>
            <w:tcW w:w="2088" w:type="dxa"/>
            <w:shd w:val="clear" w:color="auto" w:fill="BFBFBF"/>
          </w:tcPr>
          <w:p w14:paraId="5BCB37A6" w14:textId="77777777" w:rsidR="00114FF3" w:rsidRPr="007B1EF8" w:rsidRDefault="005658D5">
            <w:pPr>
              <w:pStyle w:val="TAH"/>
            </w:pPr>
            <w:r w:rsidRPr="007B1EF8">
              <w:t>Content</w:t>
            </w:r>
          </w:p>
        </w:tc>
        <w:tc>
          <w:tcPr>
            <w:tcW w:w="3189" w:type="dxa"/>
            <w:shd w:val="clear" w:color="auto" w:fill="BFBFBF"/>
          </w:tcPr>
          <w:p w14:paraId="1E22C794" w14:textId="77777777" w:rsidR="00114FF3" w:rsidRPr="007B1EF8" w:rsidRDefault="005658D5">
            <w:pPr>
              <w:pStyle w:val="TAH"/>
            </w:pPr>
            <w:r w:rsidRPr="007B1EF8">
              <w:t>Description</w:t>
            </w:r>
          </w:p>
        </w:tc>
      </w:tr>
      <w:tr w:rsidR="00114FF3" w:rsidRPr="007B1EF8" w14:paraId="2FD83FEE" w14:textId="77777777">
        <w:trPr>
          <w:jc w:val="center"/>
        </w:trPr>
        <w:tc>
          <w:tcPr>
            <w:tcW w:w="1928" w:type="dxa"/>
            <w:shd w:val="clear" w:color="auto" w:fill="auto"/>
          </w:tcPr>
          <w:p w14:paraId="7615D906" w14:textId="77777777" w:rsidR="00114FF3" w:rsidRPr="007B1EF8" w:rsidRDefault="005658D5">
            <w:pPr>
              <w:pStyle w:val="TAL"/>
            </w:pPr>
            <w:r w:rsidRPr="007B1EF8">
              <w:t>sapInstanceId</w:t>
            </w:r>
          </w:p>
        </w:tc>
        <w:tc>
          <w:tcPr>
            <w:tcW w:w="1079" w:type="dxa"/>
            <w:shd w:val="clear" w:color="auto" w:fill="auto"/>
          </w:tcPr>
          <w:p w14:paraId="3F33BF34" w14:textId="77777777" w:rsidR="00114FF3" w:rsidRPr="007B1EF8" w:rsidRDefault="005658D5">
            <w:pPr>
              <w:pStyle w:val="TAL"/>
            </w:pPr>
            <w:r w:rsidRPr="007B1EF8">
              <w:t>M</w:t>
            </w:r>
          </w:p>
        </w:tc>
        <w:tc>
          <w:tcPr>
            <w:tcW w:w="1345" w:type="dxa"/>
            <w:shd w:val="clear" w:color="auto" w:fill="auto"/>
          </w:tcPr>
          <w:p w14:paraId="3F3B09D4" w14:textId="77777777" w:rsidR="00114FF3" w:rsidRPr="007B1EF8" w:rsidRDefault="005658D5">
            <w:pPr>
              <w:pStyle w:val="TAL"/>
            </w:pPr>
            <w:r w:rsidRPr="007B1EF8">
              <w:t>1</w:t>
            </w:r>
          </w:p>
        </w:tc>
        <w:tc>
          <w:tcPr>
            <w:tcW w:w="2088" w:type="dxa"/>
            <w:shd w:val="clear" w:color="auto" w:fill="auto"/>
          </w:tcPr>
          <w:p w14:paraId="56F4DEFC" w14:textId="77777777" w:rsidR="00114FF3" w:rsidRPr="007B1EF8" w:rsidRDefault="005658D5">
            <w:pPr>
              <w:pStyle w:val="TAL"/>
            </w:pPr>
            <w:r w:rsidRPr="007B1EF8">
              <w:t>Identifier</w:t>
            </w:r>
          </w:p>
        </w:tc>
        <w:tc>
          <w:tcPr>
            <w:tcW w:w="3189" w:type="dxa"/>
            <w:shd w:val="clear" w:color="auto" w:fill="auto"/>
          </w:tcPr>
          <w:p w14:paraId="0B1B42A4" w14:textId="77777777" w:rsidR="00114FF3" w:rsidRPr="007B1EF8" w:rsidRDefault="005658D5">
            <w:pPr>
              <w:pStyle w:val="TAL"/>
            </w:pPr>
            <w:r w:rsidRPr="007B1EF8">
              <w:t>Identifier of this SapInfo information element, identifying the SAP instance.</w:t>
            </w:r>
          </w:p>
        </w:tc>
      </w:tr>
      <w:tr w:rsidR="00114FF3" w:rsidRPr="007B1EF8" w14:paraId="4ADB804C" w14:textId="77777777">
        <w:trPr>
          <w:jc w:val="center"/>
        </w:trPr>
        <w:tc>
          <w:tcPr>
            <w:tcW w:w="1928" w:type="dxa"/>
            <w:shd w:val="clear" w:color="auto" w:fill="auto"/>
          </w:tcPr>
          <w:p w14:paraId="161969B3" w14:textId="77777777" w:rsidR="00114FF3" w:rsidRPr="007B1EF8" w:rsidRDefault="005658D5">
            <w:pPr>
              <w:pStyle w:val="TAL"/>
            </w:pPr>
            <w:r w:rsidRPr="007B1EF8">
              <w:t>sapdId</w:t>
            </w:r>
          </w:p>
        </w:tc>
        <w:tc>
          <w:tcPr>
            <w:tcW w:w="1079" w:type="dxa"/>
            <w:shd w:val="clear" w:color="auto" w:fill="auto"/>
          </w:tcPr>
          <w:p w14:paraId="67F8C281" w14:textId="77777777" w:rsidR="00114FF3" w:rsidRPr="007B1EF8" w:rsidRDefault="005658D5">
            <w:pPr>
              <w:pStyle w:val="TAL"/>
            </w:pPr>
            <w:r w:rsidRPr="007B1EF8">
              <w:t>M</w:t>
            </w:r>
          </w:p>
        </w:tc>
        <w:tc>
          <w:tcPr>
            <w:tcW w:w="1345" w:type="dxa"/>
            <w:shd w:val="clear" w:color="auto" w:fill="auto"/>
          </w:tcPr>
          <w:p w14:paraId="4D4ABDD5" w14:textId="77777777" w:rsidR="00114FF3" w:rsidRPr="007B1EF8" w:rsidRDefault="005658D5">
            <w:pPr>
              <w:pStyle w:val="TAL"/>
            </w:pPr>
            <w:r w:rsidRPr="007B1EF8">
              <w:t>1</w:t>
            </w:r>
          </w:p>
        </w:tc>
        <w:tc>
          <w:tcPr>
            <w:tcW w:w="2088" w:type="dxa"/>
            <w:shd w:val="clear" w:color="auto" w:fill="auto"/>
          </w:tcPr>
          <w:p w14:paraId="47616E98" w14:textId="77777777" w:rsidR="00114FF3" w:rsidRPr="007B1EF8" w:rsidRDefault="005658D5">
            <w:pPr>
              <w:pStyle w:val="TAL"/>
            </w:pPr>
            <w:r w:rsidRPr="007B1EF8">
              <w:t>Identifier (Reference to Sapd)</w:t>
            </w:r>
          </w:p>
        </w:tc>
        <w:tc>
          <w:tcPr>
            <w:tcW w:w="3189" w:type="dxa"/>
            <w:shd w:val="clear" w:color="auto" w:fill="auto"/>
          </w:tcPr>
          <w:p w14:paraId="7FDC8B5E" w14:textId="77777777" w:rsidR="00114FF3" w:rsidRPr="007B1EF8" w:rsidRDefault="005658D5">
            <w:pPr>
              <w:pStyle w:val="TAL"/>
            </w:pPr>
            <w:r w:rsidRPr="007B1EF8">
              <w:t>Reference to the SAPD for this SAP.</w:t>
            </w:r>
          </w:p>
        </w:tc>
      </w:tr>
      <w:tr w:rsidR="00114FF3" w:rsidRPr="007B1EF8" w14:paraId="2B655872" w14:textId="77777777">
        <w:trPr>
          <w:jc w:val="center"/>
        </w:trPr>
        <w:tc>
          <w:tcPr>
            <w:tcW w:w="1928" w:type="dxa"/>
            <w:shd w:val="clear" w:color="auto" w:fill="auto"/>
          </w:tcPr>
          <w:p w14:paraId="61D5B3DB" w14:textId="77777777" w:rsidR="00114FF3" w:rsidRPr="007B1EF8" w:rsidRDefault="005658D5">
            <w:pPr>
              <w:pStyle w:val="TAL"/>
            </w:pPr>
            <w:r w:rsidRPr="007B1EF8">
              <w:t>sapName</w:t>
            </w:r>
          </w:p>
        </w:tc>
        <w:tc>
          <w:tcPr>
            <w:tcW w:w="1079" w:type="dxa"/>
            <w:shd w:val="clear" w:color="auto" w:fill="auto"/>
          </w:tcPr>
          <w:p w14:paraId="5E61C700" w14:textId="77777777" w:rsidR="00114FF3" w:rsidRPr="007B1EF8" w:rsidRDefault="005658D5">
            <w:pPr>
              <w:pStyle w:val="TAL"/>
            </w:pPr>
            <w:r w:rsidRPr="007B1EF8">
              <w:t>M</w:t>
            </w:r>
          </w:p>
        </w:tc>
        <w:tc>
          <w:tcPr>
            <w:tcW w:w="1345" w:type="dxa"/>
            <w:shd w:val="clear" w:color="auto" w:fill="auto"/>
          </w:tcPr>
          <w:p w14:paraId="681C4129" w14:textId="77777777" w:rsidR="00114FF3" w:rsidRPr="007B1EF8" w:rsidRDefault="005658D5">
            <w:pPr>
              <w:pStyle w:val="TAL"/>
            </w:pPr>
            <w:r w:rsidRPr="007B1EF8">
              <w:t>1</w:t>
            </w:r>
          </w:p>
        </w:tc>
        <w:tc>
          <w:tcPr>
            <w:tcW w:w="2088" w:type="dxa"/>
            <w:shd w:val="clear" w:color="auto" w:fill="auto"/>
          </w:tcPr>
          <w:p w14:paraId="1EFCACE5" w14:textId="77777777" w:rsidR="00114FF3" w:rsidRPr="007B1EF8" w:rsidRDefault="005658D5">
            <w:pPr>
              <w:pStyle w:val="TAL"/>
            </w:pPr>
            <w:r w:rsidRPr="007B1EF8">
              <w:t>String</w:t>
            </w:r>
          </w:p>
        </w:tc>
        <w:tc>
          <w:tcPr>
            <w:tcW w:w="3189" w:type="dxa"/>
            <w:shd w:val="clear" w:color="auto" w:fill="auto"/>
          </w:tcPr>
          <w:p w14:paraId="5E818F5A" w14:textId="77777777" w:rsidR="00114FF3" w:rsidRPr="007B1EF8" w:rsidRDefault="005658D5">
            <w:pPr>
              <w:pStyle w:val="TAL"/>
            </w:pPr>
            <w:r w:rsidRPr="007B1EF8">
              <w:t>Human readable name for the SAP.</w:t>
            </w:r>
          </w:p>
        </w:tc>
      </w:tr>
      <w:tr w:rsidR="00114FF3" w:rsidRPr="007B1EF8" w14:paraId="300B4F41" w14:textId="77777777">
        <w:trPr>
          <w:jc w:val="center"/>
        </w:trPr>
        <w:tc>
          <w:tcPr>
            <w:tcW w:w="1928" w:type="dxa"/>
            <w:shd w:val="clear" w:color="auto" w:fill="auto"/>
          </w:tcPr>
          <w:p w14:paraId="69FEE4B4" w14:textId="77777777" w:rsidR="00114FF3" w:rsidRPr="007B1EF8" w:rsidRDefault="005658D5">
            <w:pPr>
              <w:pStyle w:val="TAL"/>
            </w:pPr>
            <w:r w:rsidRPr="007B1EF8">
              <w:t>description</w:t>
            </w:r>
          </w:p>
        </w:tc>
        <w:tc>
          <w:tcPr>
            <w:tcW w:w="1079" w:type="dxa"/>
            <w:shd w:val="clear" w:color="auto" w:fill="auto"/>
          </w:tcPr>
          <w:p w14:paraId="7298BEAE" w14:textId="77777777" w:rsidR="00114FF3" w:rsidRPr="007B1EF8" w:rsidRDefault="005658D5">
            <w:pPr>
              <w:pStyle w:val="TAL"/>
            </w:pPr>
            <w:r w:rsidRPr="007B1EF8">
              <w:t>M</w:t>
            </w:r>
          </w:p>
        </w:tc>
        <w:tc>
          <w:tcPr>
            <w:tcW w:w="1345" w:type="dxa"/>
            <w:shd w:val="clear" w:color="auto" w:fill="auto"/>
          </w:tcPr>
          <w:p w14:paraId="68D80BA0" w14:textId="77777777" w:rsidR="00114FF3" w:rsidRPr="007B1EF8" w:rsidRDefault="005658D5">
            <w:pPr>
              <w:pStyle w:val="TAL"/>
            </w:pPr>
            <w:r w:rsidRPr="007B1EF8">
              <w:t>1</w:t>
            </w:r>
          </w:p>
        </w:tc>
        <w:tc>
          <w:tcPr>
            <w:tcW w:w="2088" w:type="dxa"/>
            <w:shd w:val="clear" w:color="auto" w:fill="auto"/>
          </w:tcPr>
          <w:p w14:paraId="4342E10D" w14:textId="77777777" w:rsidR="00114FF3" w:rsidRPr="007B1EF8" w:rsidRDefault="005658D5">
            <w:pPr>
              <w:pStyle w:val="TAL"/>
            </w:pPr>
            <w:r w:rsidRPr="007B1EF8">
              <w:t>String</w:t>
            </w:r>
          </w:p>
        </w:tc>
        <w:tc>
          <w:tcPr>
            <w:tcW w:w="3189" w:type="dxa"/>
            <w:shd w:val="clear" w:color="auto" w:fill="auto"/>
          </w:tcPr>
          <w:p w14:paraId="77C08716" w14:textId="77777777" w:rsidR="00114FF3" w:rsidRPr="007B1EF8" w:rsidRDefault="005658D5">
            <w:pPr>
              <w:pStyle w:val="TAL"/>
            </w:pPr>
            <w:r w:rsidRPr="007B1EF8">
              <w:t>Human readable description for the SAP.</w:t>
            </w:r>
          </w:p>
        </w:tc>
      </w:tr>
      <w:tr w:rsidR="00114FF3" w:rsidRPr="007B1EF8" w14:paraId="4C5DE8D0" w14:textId="77777777">
        <w:trPr>
          <w:jc w:val="center"/>
        </w:trPr>
        <w:tc>
          <w:tcPr>
            <w:tcW w:w="1928" w:type="dxa"/>
            <w:shd w:val="clear" w:color="auto" w:fill="auto"/>
          </w:tcPr>
          <w:p w14:paraId="3CEC389F" w14:textId="77777777" w:rsidR="00114FF3" w:rsidRPr="007B1EF8" w:rsidRDefault="005658D5">
            <w:pPr>
              <w:pStyle w:val="TAL"/>
            </w:pPr>
            <w:r w:rsidRPr="007B1EF8">
              <w:t>cpProtocolInfo</w:t>
            </w:r>
          </w:p>
        </w:tc>
        <w:tc>
          <w:tcPr>
            <w:tcW w:w="1079" w:type="dxa"/>
            <w:shd w:val="clear" w:color="auto" w:fill="auto"/>
          </w:tcPr>
          <w:p w14:paraId="4D44F497" w14:textId="77777777" w:rsidR="00114FF3" w:rsidRPr="007B1EF8" w:rsidRDefault="005658D5">
            <w:pPr>
              <w:pStyle w:val="TAL"/>
            </w:pPr>
            <w:r w:rsidRPr="007B1EF8">
              <w:t>M</w:t>
            </w:r>
          </w:p>
        </w:tc>
        <w:tc>
          <w:tcPr>
            <w:tcW w:w="1345" w:type="dxa"/>
            <w:shd w:val="clear" w:color="auto" w:fill="auto"/>
          </w:tcPr>
          <w:p w14:paraId="696833F9" w14:textId="77777777" w:rsidR="00114FF3" w:rsidRPr="007B1EF8" w:rsidRDefault="005658D5">
            <w:pPr>
              <w:pStyle w:val="TAL"/>
            </w:pPr>
            <w:r w:rsidRPr="007B1EF8">
              <w:t>1..N</w:t>
            </w:r>
          </w:p>
        </w:tc>
        <w:tc>
          <w:tcPr>
            <w:tcW w:w="2088" w:type="dxa"/>
            <w:shd w:val="clear" w:color="auto" w:fill="auto"/>
          </w:tcPr>
          <w:p w14:paraId="5D9EBF9B" w14:textId="77777777" w:rsidR="00114FF3" w:rsidRPr="007B1EF8" w:rsidRDefault="005658D5">
            <w:pPr>
              <w:pStyle w:val="TAL"/>
            </w:pPr>
            <w:r w:rsidRPr="007B1EF8">
              <w:t>CpProtocolInfo</w:t>
            </w:r>
          </w:p>
        </w:tc>
        <w:tc>
          <w:tcPr>
            <w:tcW w:w="3189" w:type="dxa"/>
            <w:shd w:val="clear" w:color="auto" w:fill="auto"/>
          </w:tcPr>
          <w:p w14:paraId="2E298995" w14:textId="77777777" w:rsidR="00DB6DBE" w:rsidRPr="007B1EF8" w:rsidRDefault="001654E0">
            <w:pPr>
              <w:pStyle w:val="TAL"/>
            </w:pPr>
            <w:r w:rsidRPr="007B1EF8">
              <w:t>P</w:t>
            </w:r>
            <w:r w:rsidR="005658D5" w:rsidRPr="007B1EF8">
              <w:t>rotocol information for this SAP.</w:t>
            </w:r>
          </w:p>
          <w:p w14:paraId="0A8FDEAA" w14:textId="77777777" w:rsidR="00114FF3" w:rsidRPr="007B1EF8" w:rsidRDefault="005658D5">
            <w:pPr>
              <w:pStyle w:val="TAL"/>
            </w:pPr>
            <w:r w:rsidRPr="007B1EF8">
              <w:t>There shall be one cpProtocolInfo for each layer protocol supported.</w:t>
            </w:r>
          </w:p>
        </w:tc>
      </w:tr>
    </w:tbl>
    <w:p w14:paraId="49B95139" w14:textId="77777777" w:rsidR="00114FF3" w:rsidRPr="007B1EF8" w:rsidRDefault="00114FF3"/>
    <w:p w14:paraId="656DD37E" w14:textId="77777777" w:rsidR="00114FF3" w:rsidRPr="007B1EF8" w:rsidRDefault="005658D5">
      <w:pPr>
        <w:pStyle w:val="Heading4"/>
        <w:rPr>
          <w:lang w:eastAsia="zh-CN"/>
        </w:rPr>
      </w:pPr>
      <w:bookmarkStart w:id="612" w:name="_Toc146290799"/>
      <w:r w:rsidRPr="007B1EF8">
        <w:t>8.</w:t>
      </w:r>
      <w:r w:rsidRPr="007B1EF8">
        <w:rPr>
          <w:rFonts w:hint="eastAsia"/>
          <w:lang w:eastAsia="zh-CN"/>
        </w:rPr>
        <w:t>3</w:t>
      </w:r>
      <w:r w:rsidRPr="007B1EF8">
        <w:t>.</w:t>
      </w:r>
      <w:r w:rsidRPr="007B1EF8">
        <w:rPr>
          <w:rFonts w:hint="eastAsia"/>
          <w:lang w:eastAsia="zh-CN"/>
        </w:rPr>
        <w:t>3.</w:t>
      </w:r>
      <w:r w:rsidRPr="007B1EF8">
        <w:rPr>
          <w:lang w:eastAsia="zh-CN"/>
        </w:rPr>
        <w:t>13</w:t>
      </w:r>
      <w:r w:rsidRPr="007B1EF8">
        <w:tab/>
      </w:r>
      <w:r w:rsidRPr="007B1EF8">
        <w:rPr>
          <w:rFonts w:hint="eastAsia"/>
          <w:lang w:eastAsia="zh-CN"/>
        </w:rPr>
        <w:t>Vnf</w:t>
      </w:r>
      <w:r w:rsidRPr="007B1EF8">
        <w:rPr>
          <w:lang w:eastAsia="zh-CN"/>
        </w:rPr>
        <w:t>f</w:t>
      </w:r>
      <w:r w:rsidRPr="007B1EF8">
        <w:rPr>
          <w:rFonts w:hint="eastAsia"/>
          <w:lang w:eastAsia="zh-CN"/>
        </w:rPr>
        <w:t>g</w:t>
      </w:r>
      <w:r w:rsidRPr="007B1EF8">
        <w:rPr>
          <w:lang w:eastAsia="zh-CN"/>
        </w:rPr>
        <w:t>Info</w:t>
      </w:r>
      <w:r w:rsidRPr="007B1EF8">
        <w:rPr>
          <w:rFonts w:hint="eastAsia"/>
          <w:lang w:eastAsia="zh-CN"/>
        </w:rPr>
        <w:t xml:space="preserve"> </w:t>
      </w:r>
      <w:r w:rsidRPr="007B1EF8">
        <w:t>information element</w:t>
      </w:r>
      <w:bookmarkEnd w:id="612"/>
    </w:p>
    <w:p w14:paraId="4157762B" w14:textId="77777777" w:rsidR="00114FF3" w:rsidRPr="007B1EF8" w:rsidRDefault="005658D5">
      <w:pPr>
        <w:pStyle w:val="Heading5"/>
      </w:pPr>
      <w:bookmarkStart w:id="613" w:name="_Toc146290800"/>
      <w:r w:rsidRPr="007B1EF8">
        <w:t>8.</w:t>
      </w:r>
      <w:r w:rsidRPr="007B1EF8">
        <w:rPr>
          <w:rFonts w:hint="eastAsia"/>
        </w:rPr>
        <w:t>3</w:t>
      </w:r>
      <w:r w:rsidRPr="007B1EF8">
        <w:t>.</w:t>
      </w:r>
      <w:r w:rsidRPr="007B1EF8">
        <w:rPr>
          <w:rFonts w:hint="eastAsia"/>
        </w:rPr>
        <w:t>3.</w:t>
      </w:r>
      <w:r w:rsidRPr="007B1EF8">
        <w:t>13.1</w:t>
      </w:r>
      <w:r w:rsidRPr="007B1EF8">
        <w:tab/>
        <w:t>Description</w:t>
      </w:r>
      <w:bookmarkEnd w:id="613"/>
    </w:p>
    <w:p w14:paraId="535D30F4" w14:textId="77777777" w:rsidR="00114FF3" w:rsidRPr="007B1EF8" w:rsidRDefault="005658D5">
      <w:r w:rsidRPr="007B1EF8">
        <w:t>Th</w:t>
      </w:r>
      <w:r w:rsidRPr="007B1EF8">
        <w:rPr>
          <w:rFonts w:hint="eastAsia"/>
          <w:lang w:eastAsia="zh-CN"/>
        </w:rPr>
        <w:t>is</w:t>
      </w:r>
      <w:r w:rsidRPr="007B1EF8">
        <w:t xml:space="preserve"> information element </w:t>
      </w:r>
      <w:r w:rsidRPr="007B1EF8">
        <w:rPr>
          <w:rFonts w:hint="eastAsia"/>
          <w:lang w:eastAsia="zh-CN"/>
        </w:rPr>
        <w:t>contain</w:t>
      </w:r>
      <w:r w:rsidRPr="007B1EF8">
        <w:t xml:space="preserve">s </w:t>
      </w:r>
      <w:r w:rsidRPr="007B1EF8">
        <w:rPr>
          <w:rFonts w:hint="eastAsia"/>
          <w:lang w:eastAsia="zh-CN"/>
        </w:rPr>
        <w:t>information about a VNFFG</w:t>
      </w:r>
      <w:r w:rsidRPr="007B1EF8">
        <w:rPr>
          <w:lang w:eastAsia="zh-CN"/>
        </w:rPr>
        <w:t xml:space="preserve"> instance</w:t>
      </w:r>
      <w:r w:rsidRPr="007B1EF8">
        <w:t>.</w:t>
      </w:r>
    </w:p>
    <w:p w14:paraId="392BD89B" w14:textId="77777777" w:rsidR="00114FF3" w:rsidRPr="007B1EF8" w:rsidRDefault="005658D5">
      <w:pPr>
        <w:pStyle w:val="Heading5"/>
      </w:pPr>
      <w:bookmarkStart w:id="614" w:name="_Toc146290801"/>
      <w:r w:rsidRPr="007B1EF8">
        <w:t>8.3.</w:t>
      </w:r>
      <w:r w:rsidRPr="007B1EF8">
        <w:rPr>
          <w:rFonts w:hint="eastAsia"/>
        </w:rPr>
        <w:t>3.</w:t>
      </w:r>
      <w:r w:rsidRPr="007B1EF8">
        <w:t>13.2</w:t>
      </w:r>
      <w:r w:rsidRPr="007B1EF8">
        <w:tab/>
        <w:t>Attributes</w:t>
      </w:r>
      <w:bookmarkEnd w:id="614"/>
    </w:p>
    <w:p w14:paraId="62219596" w14:textId="77777777" w:rsidR="00114FF3" w:rsidRPr="007B1EF8" w:rsidRDefault="005658D5">
      <w:r w:rsidRPr="007B1EF8">
        <w:t>The attributes of the VnffgInfo information element shall follow the indications provided in table 8.3.3.13.2-1.</w:t>
      </w:r>
    </w:p>
    <w:p w14:paraId="3D748F2F" w14:textId="77777777" w:rsidR="00114FF3" w:rsidRPr="007B1EF8" w:rsidRDefault="005658D5">
      <w:pPr>
        <w:pStyle w:val="TH"/>
      </w:pPr>
      <w:r w:rsidRPr="007B1EF8">
        <w:lastRenderedPageBreak/>
        <w:t>Table 8.3.</w:t>
      </w:r>
      <w:r w:rsidRPr="007B1EF8">
        <w:rPr>
          <w:rFonts w:hint="eastAsia"/>
          <w:lang w:eastAsia="zh-CN"/>
        </w:rPr>
        <w:t>3</w:t>
      </w:r>
      <w:r w:rsidRPr="007B1EF8">
        <w:rPr>
          <w:lang w:eastAsia="zh-CN"/>
        </w:rPr>
        <w:t>.13.2-1:</w:t>
      </w:r>
      <w:r w:rsidRPr="007B1EF8">
        <w:t xml:space="preserve"> Attributes of the VnffgInfo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311"/>
        <w:gridCol w:w="1311"/>
        <w:gridCol w:w="1854"/>
        <w:gridCol w:w="2855"/>
      </w:tblGrid>
      <w:tr w:rsidR="00114FF3" w:rsidRPr="007B1EF8" w14:paraId="5BA782D5" w14:textId="77777777">
        <w:trPr>
          <w:jc w:val="center"/>
        </w:trPr>
        <w:tc>
          <w:tcPr>
            <w:tcW w:w="1991" w:type="dxa"/>
            <w:shd w:val="clear" w:color="auto" w:fill="BFBFBF"/>
          </w:tcPr>
          <w:p w14:paraId="3BA5C2EF" w14:textId="77777777" w:rsidR="00114FF3" w:rsidRPr="007B1EF8" w:rsidRDefault="005658D5">
            <w:pPr>
              <w:pStyle w:val="TAH"/>
              <w:rPr>
                <w:lang w:eastAsia="zh-CN"/>
              </w:rPr>
            </w:pPr>
            <w:r w:rsidRPr="007B1EF8">
              <w:t>Attribute</w:t>
            </w:r>
          </w:p>
        </w:tc>
        <w:tc>
          <w:tcPr>
            <w:tcW w:w="1311" w:type="dxa"/>
            <w:shd w:val="clear" w:color="auto" w:fill="BFBFBF"/>
          </w:tcPr>
          <w:p w14:paraId="613421E4" w14:textId="77777777" w:rsidR="00114FF3" w:rsidRPr="007B1EF8" w:rsidRDefault="005658D5">
            <w:pPr>
              <w:pStyle w:val="TAH"/>
            </w:pPr>
            <w:r w:rsidRPr="007B1EF8">
              <w:t>Qualifier</w:t>
            </w:r>
          </w:p>
        </w:tc>
        <w:tc>
          <w:tcPr>
            <w:tcW w:w="1311" w:type="dxa"/>
            <w:shd w:val="clear" w:color="auto" w:fill="BFBFBF"/>
          </w:tcPr>
          <w:p w14:paraId="28050437" w14:textId="77777777" w:rsidR="00114FF3" w:rsidRPr="007B1EF8" w:rsidRDefault="005658D5">
            <w:pPr>
              <w:pStyle w:val="TAH"/>
              <w:rPr>
                <w:lang w:eastAsia="zh-CN"/>
              </w:rPr>
            </w:pPr>
            <w:r w:rsidRPr="007B1EF8">
              <w:t>Cardinality</w:t>
            </w:r>
          </w:p>
        </w:tc>
        <w:tc>
          <w:tcPr>
            <w:tcW w:w="1854" w:type="dxa"/>
            <w:shd w:val="clear" w:color="auto" w:fill="BFBFBF"/>
          </w:tcPr>
          <w:p w14:paraId="637F8A65" w14:textId="77777777" w:rsidR="00114FF3" w:rsidRPr="007B1EF8" w:rsidRDefault="005658D5">
            <w:pPr>
              <w:pStyle w:val="TAH"/>
            </w:pPr>
            <w:r w:rsidRPr="007B1EF8">
              <w:t>Content</w:t>
            </w:r>
          </w:p>
        </w:tc>
        <w:tc>
          <w:tcPr>
            <w:tcW w:w="2855" w:type="dxa"/>
            <w:shd w:val="clear" w:color="auto" w:fill="BFBFBF"/>
          </w:tcPr>
          <w:p w14:paraId="2EED2B6B" w14:textId="77777777" w:rsidR="00114FF3" w:rsidRPr="007B1EF8" w:rsidRDefault="005658D5">
            <w:pPr>
              <w:pStyle w:val="TAH"/>
              <w:rPr>
                <w:lang w:eastAsia="zh-CN"/>
              </w:rPr>
            </w:pPr>
            <w:r w:rsidRPr="007B1EF8">
              <w:t>Description</w:t>
            </w:r>
          </w:p>
        </w:tc>
      </w:tr>
      <w:tr w:rsidR="00114FF3" w:rsidRPr="007B1EF8" w14:paraId="5A57D556" w14:textId="77777777">
        <w:trPr>
          <w:jc w:val="center"/>
        </w:trPr>
        <w:tc>
          <w:tcPr>
            <w:tcW w:w="1991" w:type="dxa"/>
          </w:tcPr>
          <w:p w14:paraId="445312D9" w14:textId="77777777" w:rsidR="00114FF3" w:rsidRPr="007B1EF8" w:rsidRDefault="005658D5">
            <w:pPr>
              <w:pStyle w:val="TAL"/>
              <w:rPr>
                <w:lang w:eastAsia="zh-CN"/>
              </w:rPr>
            </w:pPr>
            <w:r w:rsidRPr="007B1EF8">
              <w:rPr>
                <w:lang w:eastAsia="zh-CN"/>
              </w:rPr>
              <w:t>vnf</w:t>
            </w:r>
            <w:r w:rsidRPr="007B1EF8">
              <w:rPr>
                <w:rFonts w:hint="eastAsia"/>
                <w:lang w:eastAsia="zh-CN"/>
              </w:rPr>
              <w:t>f</w:t>
            </w:r>
            <w:r w:rsidRPr="007B1EF8">
              <w:rPr>
                <w:lang w:eastAsia="zh-CN"/>
              </w:rPr>
              <w:t>gId</w:t>
            </w:r>
          </w:p>
        </w:tc>
        <w:tc>
          <w:tcPr>
            <w:tcW w:w="1311" w:type="dxa"/>
          </w:tcPr>
          <w:p w14:paraId="4206F722" w14:textId="77777777" w:rsidR="00114FF3" w:rsidRPr="007B1EF8" w:rsidRDefault="005658D5">
            <w:pPr>
              <w:pStyle w:val="TAL"/>
              <w:rPr>
                <w:lang w:eastAsia="zh-CN"/>
              </w:rPr>
            </w:pPr>
            <w:r w:rsidRPr="007B1EF8">
              <w:rPr>
                <w:rFonts w:hint="eastAsia"/>
                <w:lang w:eastAsia="zh-CN"/>
              </w:rPr>
              <w:t>M</w:t>
            </w:r>
          </w:p>
        </w:tc>
        <w:tc>
          <w:tcPr>
            <w:tcW w:w="1311" w:type="dxa"/>
          </w:tcPr>
          <w:p w14:paraId="2043A733" w14:textId="77777777" w:rsidR="00114FF3" w:rsidRPr="007B1EF8" w:rsidRDefault="005658D5">
            <w:pPr>
              <w:pStyle w:val="TAL"/>
              <w:rPr>
                <w:lang w:eastAsia="zh-CN"/>
              </w:rPr>
            </w:pPr>
            <w:r w:rsidRPr="007B1EF8">
              <w:rPr>
                <w:lang w:eastAsia="zh-CN"/>
              </w:rPr>
              <w:t>1</w:t>
            </w:r>
          </w:p>
        </w:tc>
        <w:tc>
          <w:tcPr>
            <w:tcW w:w="1854" w:type="dxa"/>
          </w:tcPr>
          <w:p w14:paraId="5E720CD1" w14:textId="77777777" w:rsidR="00114FF3" w:rsidRPr="007B1EF8" w:rsidRDefault="005658D5">
            <w:pPr>
              <w:pStyle w:val="TAL"/>
              <w:rPr>
                <w:lang w:eastAsia="zh-CN"/>
              </w:rPr>
            </w:pPr>
            <w:r w:rsidRPr="007B1EF8">
              <w:rPr>
                <w:lang w:eastAsia="zh-CN"/>
              </w:rPr>
              <w:t>Identifier</w:t>
            </w:r>
          </w:p>
        </w:tc>
        <w:tc>
          <w:tcPr>
            <w:tcW w:w="2855" w:type="dxa"/>
          </w:tcPr>
          <w:p w14:paraId="58629E18" w14:textId="77777777" w:rsidR="00114FF3" w:rsidRPr="007B1EF8" w:rsidRDefault="005658D5">
            <w:pPr>
              <w:pStyle w:val="TAL"/>
              <w:rPr>
                <w:lang w:eastAsia="zh-CN"/>
              </w:rPr>
            </w:pPr>
            <w:r w:rsidRPr="007B1EF8">
              <w:rPr>
                <w:rFonts w:hint="eastAsia"/>
                <w:lang w:eastAsia="zh-CN"/>
              </w:rPr>
              <w:t>Identi</w:t>
            </w:r>
            <w:r w:rsidRPr="007B1EF8">
              <w:rPr>
                <w:lang w:eastAsia="zh-CN"/>
              </w:rPr>
              <w:t>fi</w:t>
            </w:r>
            <w:r w:rsidRPr="007B1EF8">
              <w:rPr>
                <w:rFonts w:hint="eastAsia"/>
                <w:lang w:eastAsia="zh-CN"/>
              </w:rPr>
              <w:t>er of the V</w:t>
            </w:r>
            <w:r w:rsidRPr="007B1EF8">
              <w:rPr>
                <w:lang w:eastAsia="zh-CN"/>
              </w:rPr>
              <w:t>nffg information element</w:t>
            </w:r>
            <w:r w:rsidRPr="007B1EF8">
              <w:rPr>
                <w:rFonts w:hint="eastAsia"/>
                <w:lang w:eastAsia="zh-CN"/>
              </w:rPr>
              <w:t>.</w:t>
            </w:r>
          </w:p>
        </w:tc>
      </w:tr>
      <w:tr w:rsidR="00114FF3" w:rsidRPr="007B1EF8" w14:paraId="1D0921DE" w14:textId="77777777">
        <w:trPr>
          <w:jc w:val="center"/>
        </w:trPr>
        <w:tc>
          <w:tcPr>
            <w:tcW w:w="1991" w:type="dxa"/>
          </w:tcPr>
          <w:p w14:paraId="76A01D2E" w14:textId="77777777" w:rsidR="00114FF3" w:rsidRPr="007B1EF8" w:rsidRDefault="005658D5">
            <w:pPr>
              <w:pStyle w:val="TAL"/>
              <w:rPr>
                <w:lang w:eastAsia="zh-CN"/>
              </w:rPr>
            </w:pPr>
            <w:r w:rsidRPr="007B1EF8">
              <w:t>vnffgdId</w:t>
            </w:r>
          </w:p>
        </w:tc>
        <w:tc>
          <w:tcPr>
            <w:tcW w:w="1311" w:type="dxa"/>
          </w:tcPr>
          <w:p w14:paraId="778C5ED9" w14:textId="77777777" w:rsidR="00114FF3" w:rsidRPr="007B1EF8" w:rsidRDefault="005658D5">
            <w:pPr>
              <w:pStyle w:val="TAL"/>
              <w:rPr>
                <w:lang w:eastAsia="zh-CN"/>
              </w:rPr>
            </w:pPr>
            <w:r w:rsidRPr="007B1EF8">
              <w:t>M</w:t>
            </w:r>
          </w:p>
        </w:tc>
        <w:tc>
          <w:tcPr>
            <w:tcW w:w="1311" w:type="dxa"/>
          </w:tcPr>
          <w:p w14:paraId="5F1FB5D3" w14:textId="77777777" w:rsidR="00114FF3" w:rsidRPr="007B1EF8" w:rsidRDefault="005658D5">
            <w:pPr>
              <w:pStyle w:val="TAL"/>
              <w:rPr>
                <w:lang w:eastAsia="zh-CN"/>
              </w:rPr>
            </w:pPr>
            <w:r w:rsidRPr="007B1EF8">
              <w:t>1</w:t>
            </w:r>
          </w:p>
        </w:tc>
        <w:tc>
          <w:tcPr>
            <w:tcW w:w="1854" w:type="dxa"/>
          </w:tcPr>
          <w:p w14:paraId="5E8F3764" w14:textId="77777777" w:rsidR="00114FF3" w:rsidRPr="007B1EF8" w:rsidRDefault="005658D5">
            <w:pPr>
              <w:pStyle w:val="TAL"/>
              <w:rPr>
                <w:lang w:eastAsia="zh-CN"/>
              </w:rPr>
            </w:pPr>
            <w:r w:rsidRPr="007B1EF8">
              <w:t>Identifier (Reference to Vnffgd)</w:t>
            </w:r>
          </w:p>
        </w:tc>
        <w:tc>
          <w:tcPr>
            <w:tcW w:w="2855" w:type="dxa"/>
          </w:tcPr>
          <w:p w14:paraId="374CEC11" w14:textId="77777777" w:rsidR="00114FF3" w:rsidRPr="007B1EF8" w:rsidRDefault="005658D5">
            <w:pPr>
              <w:pStyle w:val="TAL"/>
              <w:rPr>
                <w:lang w:eastAsia="zh-CN"/>
              </w:rPr>
            </w:pPr>
            <w:r w:rsidRPr="007B1EF8">
              <w:t>Identifier of the VNFFGD used to instantiate this VNFFG.</w:t>
            </w:r>
          </w:p>
        </w:tc>
      </w:tr>
      <w:tr w:rsidR="00114FF3" w:rsidRPr="007B1EF8" w14:paraId="7FFC80A6" w14:textId="77777777">
        <w:trPr>
          <w:jc w:val="center"/>
        </w:trPr>
        <w:tc>
          <w:tcPr>
            <w:tcW w:w="1991" w:type="dxa"/>
          </w:tcPr>
          <w:p w14:paraId="02650563" w14:textId="77777777" w:rsidR="00114FF3" w:rsidRPr="007B1EF8" w:rsidRDefault="005658D5">
            <w:pPr>
              <w:pStyle w:val="TAL"/>
              <w:rPr>
                <w:lang w:eastAsia="zh-CN"/>
              </w:rPr>
            </w:pPr>
            <w:r w:rsidRPr="007B1EF8">
              <w:rPr>
                <w:rFonts w:hint="eastAsia"/>
                <w:lang w:eastAsia="zh-CN"/>
              </w:rPr>
              <w:t>vnfId</w:t>
            </w:r>
          </w:p>
        </w:tc>
        <w:tc>
          <w:tcPr>
            <w:tcW w:w="1311" w:type="dxa"/>
          </w:tcPr>
          <w:p w14:paraId="788C623B" w14:textId="77777777" w:rsidR="00114FF3" w:rsidRPr="007B1EF8" w:rsidRDefault="005658D5">
            <w:pPr>
              <w:pStyle w:val="TAL"/>
              <w:rPr>
                <w:lang w:eastAsia="zh-CN"/>
              </w:rPr>
            </w:pPr>
            <w:r w:rsidRPr="007B1EF8">
              <w:rPr>
                <w:rFonts w:hint="eastAsia"/>
                <w:lang w:eastAsia="zh-CN"/>
              </w:rPr>
              <w:t>M</w:t>
            </w:r>
          </w:p>
        </w:tc>
        <w:tc>
          <w:tcPr>
            <w:tcW w:w="1311" w:type="dxa"/>
          </w:tcPr>
          <w:p w14:paraId="3CA16547" w14:textId="77777777" w:rsidR="00114FF3" w:rsidRPr="007B1EF8" w:rsidRDefault="005658D5">
            <w:pPr>
              <w:pStyle w:val="TAL"/>
              <w:rPr>
                <w:lang w:eastAsia="zh-CN"/>
              </w:rPr>
            </w:pPr>
            <w:r w:rsidRPr="007B1EF8">
              <w:rPr>
                <w:rFonts w:hint="eastAsia"/>
                <w:lang w:eastAsia="zh-CN"/>
              </w:rPr>
              <w:t>1..N</w:t>
            </w:r>
          </w:p>
        </w:tc>
        <w:tc>
          <w:tcPr>
            <w:tcW w:w="1854" w:type="dxa"/>
          </w:tcPr>
          <w:p w14:paraId="16B7184E" w14:textId="77777777" w:rsidR="00114FF3" w:rsidRPr="007B1EF8" w:rsidRDefault="005658D5">
            <w:pPr>
              <w:pStyle w:val="TAL"/>
              <w:rPr>
                <w:lang w:eastAsia="zh-CN"/>
              </w:rPr>
            </w:pPr>
            <w:r w:rsidRPr="007B1EF8">
              <w:rPr>
                <w:lang w:eastAsia="zh-CN"/>
              </w:rPr>
              <w:t>Identifier</w:t>
            </w:r>
            <w:r w:rsidRPr="007B1EF8">
              <w:rPr>
                <w:rFonts w:hint="eastAsia"/>
                <w:lang w:eastAsia="zh-CN"/>
              </w:rPr>
              <w:t xml:space="preserve"> (</w:t>
            </w:r>
            <w:r w:rsidRPr="007B1EF8">
              <w:rPr>
                <w:lang w:eastAsia="zh-CN"/>
              </w:rPr>
              <w:t>R</w:t>
            </w:r>
            <w:r w:rsidRPr="007B1EF8">
              <w:rPr>
                <w:rFonts w:hint="eastAsia"/>
                <w:lang w:eastAsia="zh-CN"/>
              </w:rPr>
              <w:t>eference to VnfInfo)</w:t>
            </w:r>
            <w:r w:rsidRPr="007B1EF8">
              <w:rPr>
                <w:lang w:eastAsia="zh-CN"/>
              </w:rPr>
              <w:t xml:space="preserve"> </w:t>
            </w:r>
          </w:p>
        </w:tc>
        <w:tc>
          <w:tcPr>
            <w:tcW w:w="2855" w:type="dxa"/>
          </w:tcPr>
          <w:p w14:paraId="092C3511"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VNF instance(s) of the VNFFG</w:t>
            </w:r>
            <w:r w:rsidRPr="007B1EF8">
              <w:rPr>
                <w:lang w:eastAsia="zh-CN"/>
              </w:rPr>
              <w:t>.</w:t>
            </w:r>
          </w:p>
        </w:tc>
      </w:tr>
      <w:tr w:rsidR="00114FF3" w:rsidRPr="007B1EF8" w14:paraId="2897AAF2" w14:textId="77777777">
        <w:trPr>
          <w:jc w:val="center"/>
        </w:trPr>
        <w:tc>
          <w:tcPr>
            <w:tcW w:w="1991" w:type="dxa"/>
          </w:tcPr>
          <w:p w14:paraId="14E05858" w14:textId="77777777" w:rsidR="00114FF3" w:rsidRPr="007B1EF8" w:rsidRDefault="005658D5">
            <w:pPr>
              <w:pStyle w:val="TAL"/>
              <w:rPr>
                <w:lang w:eastAsia="zh-CN"/>
              </w:rPr>
            </w:pPr>
            <w:r w:rsidRPr="007B1EF8">
              <w:rPr>
                <w:rFonts w:hint="eastAsia"/>
                <w:lang w:eastAsia="zh-CN"/>
              </w:rPr>
              <w:t>pnfId</w:t>
            </w:r>
          </w:p>
        </w:tc>
        <w:tc>
          <w:tcPr>
            <w:tcW w:w="1311" w:type="dxa"/>
          </w:tcPr>
          <w:p w14:paraId="7DA9DB24" w14:textId="77777777" w:rsidR="00114FF3" w:rsidRPr="007B1EF8" w:rsidRDefault="005658D5">
            <w:pPr>
              <w:pStyle w:val="TAL"/>
              <w:rPr>
                <w:lang w:eastAsia="zh-CN"/>
              </w:rPr>
            </w:pPr>
            <w:r w:rsidRPr="007B1EF8">
              <w:rPr>
                <w:rFonts w:hint="eastAsia"/>
                <w:lang w:eastAsia="zh-CN"/>
              </w:rPr>
              <w:t>M</w:t>
            </w:r>
          </w:p>
        </w:tc>
        <w:tc>
          <w:tcPr>
            <w:tcW w:w="1311" w:type="dxa"/>
          </w:tcPr>
          <w:p w14:paraId="7848F69A" w14:textId="77777777" w:rsidR="00114FF3" w:rsidRPr="007B1EF8" w:rsidRDefault="005658D5">
            <w:pPr>
              <w:pStyle w:val="TAL"/>
              <w:rPr>
                <w:lang w:eastAsia="zh-CN"/>
              </w:rPr>
            </w:pPr>
            <w:r w:rsidRPr="007B1EF8">
              <w:rPr>
                <w:rFonts w:hint="eastAsia"/>
                <w:lang w:eastAsia="zh-CN"/>
              </w:rPr>
              <w:t>0..N</w:t>
            </w:r>
          </w:p>
        </w:tc>
        <w:tc>
          <w:tcPr>
            <w:tcW w:w="1854" w:type="dxa"/>
          </w:tcPr>
          <w:p w14:paraId="22295BF9" w14:textId="77777777" w:rsidR="00114FF3" w:rsidRPr="007B1EF8" w:rsidRDefault="005658D5">
            <w:pPr>
              <w:pStyle w:val="TAL"/>
              <w:rPr>
                <w:lang w:eastAsia="zh-CN"/>
              </w:rPr>
            </w:pPr>
            <w:r w:rsidRPr="007B1EF8">
              <w:rPr>
                <w:lang w:eastAsia="zh-CN"/>
              </w:rPr>
              <w:t xml:space="preserve">Identifier </w:t>
            </w:r>
            <w:r w:rsidRPr="007B1EF8">
              <w:rPr>
                <w:rFonts w:hint="eastAsia"/>
                <w:lang w:eastAsia="zh-CN"/>
              </w:rPr>
              <w:t>(</w:t>
            </w:r>
            <w:r w:rsidRPr="007B1EF8">
              <w:rPr>
                <w:lang w:eastAsia="zh-CN"/>
              </w:rPr>
              <w:t>R</w:t>
            </w:r>
            <w:r w:rsidRPr="007B1EF8">
              <w:rPr>
                <w:rFonts w:hint="eastAsia"/>
                <w:lang w:eastAsia="zh-CN"/>
              </w:rPr>
              <w:t>eference to PnfInfo)</w:t>
            </w:r>
          </w:p>
        </w:tc>
        <w:tc>
          <w:tcPr>
            <w:tcW w:w="2855" w:type="dxa"/>
          </w:tcPr>
          <w:p w14:paraId="27BA13D5"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PNF instance(s) of the VNFFG</w:t>
            </w:r>
            <w:r w:rsidRPr="007B1EF8">
              <w:rPr>
                <w:lang w:eastAsia="zh-CN"/>
              </w:rPr>
              <w:t>.</w:t>
            </w:r>
          </w:p>
        </w:tc>
      </w:tr>
      <w:tr w:rsidR="00114FF3" w:rsidRPr="007B1EF8" w14:paraId="3990E0DA" w14:textId="77777777">
        <w:trPr>
          <w:jc w:val="center"/>
        </w:trPr>
        <w:tc>
          <w:tcPr>
            <w:tcW w:w="1991" w:type="dxa"/>
          </w:tcPr>
          <w:p w14:paraId="5D85D436" w14:textId="77777777" w:rsidR="00114FF3" w:rsidRPr="007B1EF8" w:rsidRDefault="005658D5">
            <w:pPr>
              <w:pStyle w:val="TAL"/>
              <w:rPr>
                <w:lang w:eastAsia="zh-CN"/>
              </w:rPr>
            </w:pPr>
            <w:r w:rsidRPr="007B1EF8">
              <w:rPr>
                <w:rFonts w:hint="eastAsia"/>
                <w:lang w:eastAsia="zh-CN"/>
              </w:rPr>
              <w:t>v</w:t>
            </w:r>
            <w:r w:rsidRPr="007B1EF8">
              <w:rPr>
                <w:lang w:eastAsia="zh-CN"/>
              </w:rPr>
              <w:t>irtualLink</w:t>
            </w:r>
            <w:r w:rsidRPr="007B1EF8">
              <w:rPr>
                <w:rFonts w:hint="eastAsia"/>
                <w:lang w:eastAsia="zh-CN"/>
              </w:rPr>
              <w:t>Id</w:t>
            </w:r>
          </w:p>
        </w:tc>
        <w:tc>
          <w:tcPr>
            <w:tcW w:w="1311" w:type="dxa"/>
          </w:tcPr>
          <w:p w14:paraId="722B14B3" w14:textId="77777777" w:rsidR="00114FF3" w:rsidRPr="007B1EF8" w:rsidRDefault="005658D5">
            <w:pPr>
              <w:pStyle w:val="TAL"/>
              <w:rPr>
                <w:lang w:eastAsia="zh-CN"/>
              </w:rPr>
            </w:pPr>
            <w:r w:rsidRPr="007B1EF8">
              <w:rPr>
                <w:rFonts w:hint="eastAsia"/>
                <w:lang w:eastAsia="zh-CN"/>
              </w:rPr>
              <w:t>M</w:t>
            </w:r>
          </w:p>
        </w:tc>
        <w:tc>
          <w:tcPr>
            <w:tcW w:w="1311" w:type="dxa"/>
          </w:tcPr>
          <w:p w14:paraId="79C6053E" w14:textId="77777777" w:rsidR="00114FF3" w:rsidRPr="007B1EF8" w:rsidRDefault="005658D5">
            <w:pPr>
              <w:pStyle w:val="TAL"/>
              <w:rPr>
                <w:lang w:eastAsia="zh-CN"/>
              </w:rPr>
            </w:pPr>
            <w:r w:rsidRPr="007B1EF8">
              <w:rPr>
                <w:rFonts w:hint="eastAsia"/>
                <w:lang w:eastAsia="zh-CN"/>
              </w:rPr>
              <w:t>1..N</w:t>
            </w:r>
          </w:p>
        </w:tc>
        <w:tc>
          <w:tcPr>
            <w:tcW w:w="1854" w:type="dxa"/>
          </w:tcPr>
          <w:p w14:paraId="3CC42338"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w:t>
            </w:r>
            <w:r w:rsidRPr="007B1EF8">
              <w:rPr>
                <w:rFonts w:hint="eastAsia"/>
                <w:lang w:eastAsia="zh-CN"/>
              </w:rPr>
              <w:t>eference to NsV</w:t>
            </w:r>
            <w:r w:rsidRPr="007B1EF8">
              <w:rPr>
                <w:lang w:eastAsia="zh-CN"/>
              </w:rPr>
              <w:t>irtualLinkInfo</w:t>
            </w:r>
            <w:r w:rsidRPr="007B1EF8">
              <w:rPr>
                <w:rFonts w:hint="eastAsia"/>
                <w:lang w:eastAsia="zh-CN"/>
              </w:rPr>
              <w:t>)</w:t>
            </w:r>
          </w:p>
        </w:tc>
        <w:tc>
          <w:tcPr>
            <w:tcW w:w="2855" w:type="dxa"/>
          </w:tcPr>
          <w:p w14:paraId="4B87F362"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VL instance(s) of the VNFFG</w:t>
            </w:r>
            <w:r w:rsidRPr="007B1EF8">
              <w:rPr>
                <w:lang w:eastAsia="zh-CN"/>
              </w:rPr>
              <w:t>.</w:t>
            </w:r>
          </w:p>
        </w:tc>
      </w:tr>
      <w:tr w:rsidR="00114FF3" w:rsidRPr="007B1EF8" w14:paraId="193AB18B" w14:textId="77777777">
        <w:trPr>
          <w:jc w:val="center"/>
        </w:trPr>
        <w:tc>
          <w:tcPr>
            <w:tcW w:w="1991" w:type="dxa"/>
          </w:tcPr>
          <w:p w14:paraId="060ED467" w14:textId="77777777" w:rsidR="00114FF3" w:rsidRPr="007B1EF8" w:rsidRDefault="005658D5">
            <w:pPr>
              <w:pStyle w:val="TAL"/>
              <w:rPr>
                <w:lang w:eastAsia="zh-CN"/>
              </w:rPr>
            </w:pPr>
            <w:r w:rsidRPr="007B1EF8">
              <w:rPr>
                <w:rFonts w:hint="eastAsia"/>
                <w:lang w:eastAsia="zh-CN"/>
              </w:rPr>
              <w:t>cpId</w:t>
            </w:r>
          </w:p>
        </w:tc>
        <w:tc>
          <w:tcPr>
            <w:tcW w:w="1311" w:type="dxa"/>
          </w:tcPr>
          <w:p w14:paraId="01F738A8" w14:textId="77777777" w:rsidR="00114FF3" w:rsidRPr="007B1EF8" w:rsidRDefault="005658D5">
            <w:pPr>
              <w:pStyle w:val="TAL"/>
              <w:rPr>
                <w:lang w:eastAsia="zh-CN"/>
              </w:rPr>
            </w:pPr>
            <w:r w:rsidRPr="007B1EF8">
              <w:rPr>
                <w:rFonts w:hint="eastAsia"/>
                <w:lang w:eastAsia="zh-CN"/>
              </w:rPr>
              <w:t>M</w:t>
            </w:r>
          </w:p>
        </w:tc>
        <w:tc>
          <w:tcPr>
            <w:tcW w:w="1311" w:type="dxa"/>
          </w:tcPr>
          <w:p w14:paraId="04453238" w14:textId="77777777" w:rsidR="00114FF3" w:rsidRPr="007B1EF8" w:rsidRDefault="005658D5">
            <w:pPr>
              <w:pStyle w:val="TAL"/>
              <w:rPr>
                <w:lang w:eastAsia="zh-CN"/>
              </w:rPr>
            </w:pPr>
            <w:r w:rsidRPr="007B1EF8">
              <w:rPr>
                <w:rFonts w:hint="eastAsia"/>
                <w:lang w:eastAsia="zh-CN"/>
              </w:rPr>
              <w:t>1..N</w:t>
            </w:r>
          </w:p>
        </w:tc>
        <w:tc>
          <w:tcPr>
            <w:tcW w:w="1854" w:type="dxa"/>
          </w:tcPr>
          <w:p w14:paraId="6DA42FC3"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w:t>
            </w:r>
            <w:r w:rsidRPr="007B1EF8">
              <w:rPr>
                <w:rFonts w:hint="eastAsia"/>
                <w:lang w:eastAsia="zh-CN"/>
              </w:rPr>
              <w:t xml:space="preserve">eference to </w:t>
            </w:r>
            <w:r w:rsidRPr="007B1EF8">
              <w:rPr>
                <w:lang w:eastAsia="zh-CN"/>
              </w:rPr>
              <w:t xml:space="preserve">VnfExtCpInfo or PnfExtCpInfo </w:t>
            </w:r>
            <w:r w:rsidRPr="007B1EF8">
              <w:rPr>
                <w:rFonts w:hint="eastAsia"/>
                <w:lang w:eastAsia="zh-CN"/>
              </w:rPr>
              <w:t>or SapInfo)</w:t>
            </w:r>
          </w:p>
        </w:tc>
        <w:tc>
          <w:tcPr>
            <w:tcW w:w="2855" w:type="dxa"/>
          </w:tcPr>
          <w:p w14:paraId="4EC93D1F"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CP</w:t>
            </w:r>
            <w:r w:rsidRPr="007B1EF8">
              <w:rPr>
                <w:rFonts w:hint="eastAsia"/>
                <w:lang w:eastAsia="zh-CN"/>
              </w:rPr>
              <w:t xml:space="preserve"> instances attached to the constituent VNFs and PNFs or the sap instances of the VNFFG</w:t>
            </w:r>
            <w:r w:rsidRPr="007B1EF8">
              <w:rPr>
                <w:lang w:eastAsia="zh-CN"/>
              </w:rPr>
              <w:t xml:space="preserve"> (see note).</w:t>
            </w:r>
          </w:p>
        </w:tc>
      </w:tr>
      <w:tr w:rsidR="00114FF3" w:rsidRPr="007B1EF8" w14:paraId="70277672" w14:textId="77777777">
        <w:trPr>
          <w:jc w:val="center"/>
        </w:trPr>
        <w:tc>
          <w:tcPr>
            <w:tcW w:w="1991" w:type="dxa"/>
          </w:tcPr>
          <w:p w14:paraId="7BB9EED2" w14:textId="77777777" w:rsidR="00114FF3" w:rsidRPr="007B1EF8" w:rsidRDefault="005658D5">
            <w:pPr>
              <w:pStyle w:val="TAL"/>
              <w:rPr>
                <w:lang w:eastAsia="zh-CN"/>
              </w:rPr>
            </w:pPr>
            <w:r w:rsidRPr="007B1EF8">
              <w:rPr>
                <w:rFonts w:hint="eastAsia"/>
                <w:lang w:eastAsia="zh-CN"/>
              </w:rPr>
              <w:t>nfp</w:t>
            </w:r>
            <w:r w:rsidRPr="007B1EF8">
              <w:rPr>
                <w:lang w:eastAsia="zh-CN"/>
              </w:rPr>
              <w:t>Info</w:t>
            </w:r>
          </w:p>
        </w:tc>
        <w:tc>
          <w:tcPr>
            <w:tcW w:w="1311" w:type="dxa"/>
          </w:tcPr>
          <w:p w14:paraId="270BD983" w14:textId="77777777" w:rsidR="00114FF3" w:rsidRPr="007B1EF8" w:rsidRDefault="005658D5">
            <w:pPr>
              <w:pStyle w:val="TAL"/>
              <w:rPr>
                <w:lang w:eastAsia="zh-CN"/>
              </w:rPr>
            </w:pPr>
            <w:r w:rsidRPr="007B1EF8">
              <w:rPr>
                <w:rFonts w:hint="eastAsia"/>
                <w:lang w:eastAsia="zh-CN"/>
              </w:rPr>
              <w:t>M</w:t>
            </w:r>
          </w:p>
        </w:tc>
        <w:tc>
          <w:tcPr>
            <w:tcW w:w="1311" w:type="dxa"/>
          </w:tcPr>
          <w:p w14:paraId="0CA44DBC" w14:textId="77777777" w:rsidR="00114FF3" w:rsidRPr="007B1EF8" w:rsidRDefault="005658D5">
            <w:pPr>
              <w:pStyle w:val="TAL"/>
              <w:rPr>
                <w:lang w:eastAsia="zh-CN"/>
              </w:rPr>
            </w:pPr>
            <w:r w:rsidRPr="007B1EF8">
              <w:rPr>
                <w:rFonts w:hint="eastAsia"/>
                <w:lang w:eastAsia="zh-CN"/>
              </w:rPr>
              <w:t>1</w:t>
            </w:r>
            <w:r w:rsidRPr="007B1EF8">
              <w:rPr>
                <w:lang w:eastAsia="zh-CN"/>
              </w:rPr>
              <w:t>..N</w:t>
            </w:r>
          </w:p>
        </w:tc>
        <w:tc>
          <w:tcPr>
            <w:tcW w:w="1854" w:type="dxa"/>
          </w:tcPr>
          <w:p w14:paraId="1646E24B" w14:textId="77777777" w:rsidR="00114FF3" w:rsidRPr="007B1EF8" w:rsidRDefault="005658D5">
            <w:pPr>
              <w:pStyle w:val="TAL"/>
              <w:rPr>
                <w:lang w:eastAsia="zh-CN"/>
              </w:rPr>
            </w:pPr>
            <w:r w:rsidRPr="007B1EF8">
              <w:rPr>
                <w:rFonts w:hint="eastAsia"/>
                <w:lang w:eastAsia="zh-CN"/>
              </w:rPr>
              <w:t>Nfp</w:t>
            </w:r>
            <w:r w:rsidRPr="007B1EF8">
              <w:rPr>
                <w:lang w:eastAsia="zh-CN"/>
              </w:rPr>
              <w:t>Info</w:t>
            </w:r>
          </w:p>
        </w:tc>
        <w:tc>
          <w:tcPr>
            <w:tcW w:w="2855" w:type="dxa"/>
          </w:tcPr>
          <w:p w14:paraId="3864052E" w14:textId="77777777" w:rsidR="00114FF3" w:rsidRPr="007B1EF8" w:rsidRDefault="005658D5">
            <w:pPr>
              <w:pStyle w:val="TAL"/>
              <w:rPr>
                <w:lang w:eastAsia="zh-CN"/>
              </w:rPr>
            </w:pPr>
            <w:r w:rsidRPr="007B1EF8">
              <w:rPr>
                <w:lang w:eastAsia="zh-CN"/>
              </w:rPr>
              <w:t>Information</w:t>
            </w:r>
            <w:r w:rsidRPr="007B1EF8">
              <w:rPr>
                <w:rFonts w:hint="eastAsia"/>
                <w:lang w:eastAsia="zh-CN"/>
              </w:rPr>
              <w:t xml:space="preserve"> on the NFPs of this VNFFG.</w:t>
            </w:r>
          </w:p>
        </w:tc>
      </w:tr>
      <w:tr w:rsidR="00114FF3" w:rsidRPr="007B1EF8" w14:paraId="26EDCA49" w14:textId="77777777">
        <w:trPr>
          <w:jc w:val="center"/>
        </w:trPr>
        <w:tc>
          <w:tcPr>
            <w:tcW w:w="9322" w:type="dxa"/>
            <w:gridSpan w:val="5"/>
          </w:tcPr>
          <w:p w14:paraId="34F7F138" w14:textId="77777777" w:rsidR="00114FF3" w:rsidRPr="007B1EF8" w:rsidRDefault="005658D5">
            <w:pPr>
              <w:pStyle w:val="TAN"/>
              <w:rPr>
                <w:lang w:eastAsia="zh-CN"/>
              </w:rPr>
            </w:pPr>
            <w:r w:rsidRPr="007B1EF8">
              <w:rPr>
                <w:rFonts w:hint="eastAsia"/>
                <w:lang w:eastAsia="zh-CN"/>
              </w:rPr>
              <w:t>NOTE:</w:t>
            </w:r>
            <w:r w:rsidRPr="007B1EF8">
              <w:rPr>
                <w:lang w:eastAsia="zh-CN"/>
              </w:rPr>
              <w:tab/>
            </w:r>
            <w:r w:rsidRPr="007B1EF8">
              <w:rPr>
                <w:rFonts w:hint="eastAsia"/>
                <w:lang w:eastAsia="zh-CN"/>
              </w:rPr>
              <w:t xml:space="preserve">It indicates an </w:t>
            </w:r>
            <w:r w:rsidRPr="007B1EF8">
              <w:rPr>
                <w:lang w:eastAsia="zh-CN"/>
              </w:rPr>
              <w:t>exhaust</w:t>
            </w:r>
            <w:r w:rsidRPr="007B1EF8">
              <w:rPr>
                <w:rFonts w:hint="eastAsia"/>
                <w:lang w:eastAsia="zh-CN"/>
              </w:rPr>
              <w:t xml:space="preserve">ive list of all the </w:t>
            </w:r>
            <w:r w:rsidRPr="007B1EF8">
              <w:rPr>
                <w:lang w:eastAsia="zh-CN"/>
              </w:rPr>
              <w:t>CP</w:t>
            </w:r>
            <w:r w:rsidRPr="007B1EF8">
              <w:rPr>
                <w:rFonts w:hint="eastAsia"/>
                <w:lang w:eastAsia="zh-CN"/>
              </w:rPr>
              <w:t xml:space="preserve"> instances and </w:t>
            </w:r>
            <w:r w:rsidRPr="007B1EF8">
              <w:rPr>
                <w:lang w:eastAsia="zh-CN"/>
              </w:rPr>
              <w:t>SAP</w:t>
            </w:r>
            <w:r w:rsidRPr="007B1EF8">
              <w:rPr>
                <w:rFonts w:hint="eastAsia"/>
                <w:lang w:eastAsia="zh-CN"/>
              </w:rPr>
              <w:t xml:space="preserve"> instances of the VNFFG.</w:t>
            </w:r>
          </w:p>
        </w:tc>
      </w:tr>
    </w:tbl>
    <w:p w14:paraId="0B761D4D" w14:textId="77777777" w:rsidR="00114FF3" w:rsidRPr="007B1EF8" w:rsidRDefault="00114FF3"/>
    <w:p w14:paraId="4D4ED116" w14:textId="77777777" w:rsidR="00114FF3" w:rsidRPr="007B1EF8" w:rsidRDefault="005658D5">
      <w:pPr>
        <w:pStyle w:val="Heading4"/>
      </w:pPr>
      <w:bookmarkStart w:id="615" w:name="_Toc146290802"/>
      <w:r w:rsidRPr="007B1EF8">
        <w:t>8.3.3.14</w:t>
      </w:r>
      <w:r w:rsidRPr="007B1EF8">
        <w:tab/>
        <w:t>PnfExtCpInfo information element</w:t>
      </w:r>
      <w:bookmarkEnd w:id="615"/>
    </w:p>
    <w:p w14:paraId="63B82915" w14:textId="77777777" w:rsidR="00114FF3" w:rsidRPr="007B1EF8" w:rsidRDefault="005658D5">
      <w:pPr>
        <w:pStyle w:val="Heading5"/>
      </w:pPr>
      <w:bookmarkStart w:id="616" w:name="_Toc146290803"/>
      <w:r w:rsidRPr="007B1EF8">
        <w:t>8.3.3.14.1</w:t>
      </w:r>
      <w:r w:rsidRPr="007B1EF8">
        <w:tab/>
        <w:t>Description</w:t>
      </w:r>
      <w:bookmarkEnd w:id="616"/>
    </w:p>
    <w:p w14:paraId="2B0D00A4" w14:textId="77777777" w:rsidR="00114FF3" w:rsidRPr="007B1EF8" w:rsidRDefault="005658D5">
      <w:r w:rsidRPr="007B1EF8">
        <w:t>This information element provides information about the external CP of the PNF.</w:t>
      </w:r>
    </w:p>
    <w:p w14:paraId="2CDE70A4" w14:textId="77777777" w:rsidR="00114FF3" w:rsidRPr="007B1EF8" w:rsidRDefault="005658D5">
      <w:pPr>
        <w:pStyle w:val="Heading5"/>
      </w:pPr>
      <w:bookmarkStart w:id="617" w:name="_Toc146290804"/>
      <w:r w:rsidRPr="007B1EF8">
        <w:t>8.3.3.14.2</w:t>
      </w:r>
      <w:r w:rsidRPr="007B1EF8">
        <w:tab/>
        <w:t>Attributes</w:t>
      </w:r>
      <w:bookmarkEnd w:id="617"/>
    </w:p>
    <w:p w14:paraId="6C940DFB" w14:textId="77777777" w:rsidR="00114FF3" w:rsidRPr="007B1EF8" w:rsidRDefault="005658D5">
      <w:r w:rsidRPr="007B1EF8">
        <w:t>The attributes of the PnfExtCpInfo information element shall follow the indications provided in table 8.3.3.14.2-1.</w:t>
      </w:r>
    </w:p>
    <w:p w14:paraId="06E93E30" w14:textId="77777777" w:rsidR="00114FF3" w:rsidRPr="007B1EF8" w:rsidRDefault="005658D5">
      <w:pPr>
        <w:pStyle w:val="TH"/>
      </w:pPr>
      <w:r w:rsidRPr="007B1EF8">
        <w:t>Table 8.3.3.14.2-1: Attributes of the PnfExtCpInfo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988"/>
        <w:gridCol w:w="1270"/>
        <w:gridCol w:w="1836"/>
        <w:gridCol w:w="3607"/>
      </w:tblGrid>
      <w:tr w:rsidR="00114FF3" w:rsidRPr="007B1EF8" w14:paraId="690D7606" w14:textId="77777777">
        <w:trPr>
          <w:jc w:val="center"/>
        </w:trPr>
        <w:tc>
          <w:tcPr>
            <w:tcW w:w="1928" w:type="dxa"/>
            <w:shd w:val="clear" w:color="auto" w:fill="BFBFBF"/>
          </w:tcPr>
          <w:p w14:paraId="3D036F69" w14:textId="77777777" w:rsidR="00114FF3" w:rsidRPr="007B1EF8" w:rsidRDefault="005658D5">
            <w:pPr>
              <w:pStyle w:val="TAH"/>
            </w:pPr>
            <w:r w:rsidRPr="007B1EF8">
              <w:t>Attribute</w:t>
            </w:r>
          </w:p>
        </w:tc>
        <w:tc>
          <w:tcPr>
            <w:tcW w:w="988" w:type="dxa"/>
            <w:shd w:val="clear" w:color="auto" w:fill="BFBFBF"/>
          </w:tcPr>
          <w:p w14:paraId="47D5DCEC" w14:textId="77777777" w:rsidR="00114FF3" w:rsidRPr="007B1EF8" w:rsidRDefault="005658D5">
            <w:pPr>
              <w:pStyle w:val="TAH"/>
            </w:pPr>
            <w:r w:rsidRPr="007B1EF8">
              <w:t>Qualifier</w:t>
            </w:r>
          </w:p>
        </w:tc>
        <w:tc>
          <w:tcPr>
            <w:tcW w:w="1270" w:type="dxa"/>
            <w:shd w:val="clear" w:color="auto" w:fill="BFBFBF"/>
          </w:tcPr>
          <w:p w14:paraId="7289120A" w14:textId="77777777" w:rsidR="00114FF3" w:rsidRPr="007B1EF8" w:rsidRDefault="005658D5">
            <w:pPr>
              <w:pStyle w:val="TAH"/>
            </w:pPr>
            <w:r w:rsidRPr="007B1EF8">
              <w:t>Cardinality</w:t>
            </w:r>
          </w:p>
        </w:tc>
        <w:tc>
          <w:tcPr>
            <w:tcW w:w="1836" w:type="dxa"/>
            <w:shd w:val="clear" w:color="auto" w:fill="BFBFBF"/>
          </w:tcPr>
          <w:p w14:paraId="0F85EE57" w14:textId="77777777" w:rsidR="00114FF3" w:rsidRPr="007B1EF8" w:rsidRDefault="005658D5">
            <w:pPr>
              <w:pStyle w:val="TAH"/>
            </w:pPr>
            <w:r w:rsidRPr="007B1EF8">
              <w:t>Content</w:t>
            </w:r>
          </w:p>
        </w:tc>
        <w:tc>
          <w:tcPr>
            <w:tcW w:w="3607" w:type="dxa"/>
            <w:shd w:val="clear" w:color="auto" w:fill="BFBFBF"/>
          </w:tcPr>
          <w:p w14:paraId="201537E1" w14:textId="77777777" w:rsidR="00114FF3" w:rsidRPr="007B1EF8" w:rsidRDefault="005658D5">
            <w:pPr>
              <w:pStyle w:val="TAH"/>
            </w:pPr>
            <w:r w:rsidRPr="007B1EF8">
              <w:t>Description</w:t>
            </w:r>
          </w:p>
        </w:tc>
      </w:tr>
      <w:tr w:rsidR="00114FF3" w:rsidRPr="007B1EF8" w14:paraId="20227E1A" w14:textId="77777777">
        <w:trPr>
          <w:jc w:val="center"/>
        </w:trPr>
        <w:tc>
          <w:tcPr>
            <w:tcW w:w="1928" w:type="dxa"/>
            <w:shd w:val="clear" w:color="auto" w:fill="auto"/>
          </w:tcPr>
          <w:p w14:paraId="4475A25D" w14:textId="77777777" w:rsidR="00114FF3" w:rsidRPr="007B1EF8" w:rsidRDefault="005658D5">
            <w:pPr>
              <w:pStyle w:val="TAL"/>
            </w:pPr>
            <w:r w:rsidRPr="007B1EF8">
              <w:t>cpInstanceId</w:t>
            </w:r>
          </w:p>
        </w:tc>
        <w:tc>
          <w:tcPr>
            <w:tcW w:w="988" w:type="dxa"/>
            <w:shd w:val="clear" w:color="auto" w:fill="auto"/>
          </w:tcPr>
          <w:p w14:paraId="6FE2AFFC" w14:textId="77777777" w:rsidR="00114FF3" w:rsidRPr="007B1EF8" w:rsidRDefault="005658D5">
            <w:pPr>
              <w:pStyle w:val="TAL"/>
            </w:pPr>
            <w:r w:rsidRPr="007B1EF8">
              <w:t>M</w:t>
            </w:r>
          </w:p>
        </w:tc>
        <w:tc>
          <w:tcPr>
            <w:tcW w:w="1270" w:type="dxa"/>
            <w:shd w:val="clear" w:color="auto" w:fill="auto"/>
          </w:tcPr>
          <w:p w14:paraId="66864D75" w14:textId="77777777" w:rsidR="00114FF3" w:rsidRPr="007B1EF8" w:rsidRDefault="005658D5">
            <w:pPr>
              <w:pStyle w:val="TAL"/>
            </w:pPr>
            <w:r w:rsidRPr="007B1EF8">
              <w:t>1</w:t>
            </w:r>
          </w:p>
        </w:tc>
        <w:tc>
          <w:tcPr>
            <w:tcW w:w="1836" w:type="dxa"/>
            <w:shd w:val="clear" w:color="auto" w:fill="auto"/>
          </w:tcPr>
          <w:p w14:paraId="49566588" w14:textId="77777777" w:rsidR="00114FF3" w:rsidRPr="007B1EF8" w:rsidRDefault="005658D5">
            <w:pPr>
              <w:pStyle w:val="TAL"/>
            </w:pPr>
            <w:r w:rsidRPr="007B1EF8">
              <w:t>Identifier</w:t>
            </w:r>
          </w:p>
        </w:tc>
        <w:tc>
          <w:tcPr>
            <w:tcW w:w="3607" w:type="dxa"/>
            <w:shd w:val="clear" w:color="auto" w:fill="auto"/>
          </w:tcPr>
          <w:p w14:paraId="1281FF0E" w14:textId="77777777" w:rsidR="00114FF3" w:rsidRPr="007B1EF8" w:rsidRDefault="005658D5">
            <w:pPr>
              <w:pStyle w:val="TAL"/>
            </w:pPr>
            <w:r w:rsidRPr="007B1EF8">
              <w:t>Identifier of this external CP instance and of this PnfExtCpInfo information element.</w:t>
            </w:r>
          </w:p>
        </w:tc>
      </w:tr>
      <w:tr w:rsidR="00114FF3" w:rsidRPr="007B1EF8" w14:paraId="455E8B46" w14:textId="77777777">
        <w:trPr>
          <w:jc w:val="center"/>
        </w:trPr>
        <w:tc>
          <w:tcPr>
            <w:tcW w:w="1928" w:type="dxa"/>
            <w:shd w:val="clear" w:color="auto" w:fill="auto"/>
          </w:tcPr>
          <w:p w14:paraId="664C5FE5" w14:textId="77777777" w:rsidR="00114FF3" w:rsidRPr="007B1EF8" w:rsidRDefault="005658D5">
            <w:pPr>
              <w:pStyle w:val="TAL"/>
            </w:pPr>
            <w:r w:rsidRPr="007B1EF8">
              <w:t>cpdId</w:t>
            </w:r>
          </w:p>
        </w:tc>
        <w:tc>
          <w:tcPr>
            <w:tcW w:w="988" w:type="dxa"/>
            <w:shd w:val="clear" w:color="auto" w:fill="auto"/>
          </w:tcPr>
          <w:p w14:paraId="1B07B3BA" w14:textId="77777777" w:rsidR="00114FF3" w:rsidRPr="007B1EF8" w:rsidRDefault="005658D5">
            <w:pPr>
              <w:pStyle w:val="TAL"/>
            </w:pPr>
            <w:r w:rsidRPr="007B1EF8">
              <w:t>M</w:t>
            </w:r>
          </w:p>
        </w:tc>
        <w:tc>
          <w:tcPr>
            <w:tcW w:w="1270" w:type="dxa"/>
            <w:shd w:val="clear" w:color="auto" w:fill="auto"/>
          </w:tcPr>
          <w:p w14:paraId="1186B0C1" w14:textId="77777777" w:rsidR="00114FF3" w:rsidRPr="007B1EF8" w:rsidRDefault="005658D5">
            <w:pPr>
              <w:pStyle w:val="TAL"/>
            </w:pPr>
            <w:r w:rsidRPr="007B1EF8">
              <w:t>1</w:t>
            </w:r>
          </w:p>
        </w:tc>
        <w:tc>
          <w:tcPr>
            <w:tcW w:w="1836" w:type="dxa"/>
            <w:shd w:val="clear" w:color="auto" w:fill="auto"/>
          </w:tcPr>
          <w:p w14:paraId="773788D8" w14:textId="77777777" w:rsidR="00114FF3" w:rsidRPr="007B1EF8" w:rsidRDefault="005658D5">
            <w:pPr>
              <w:pStyle w:val="TAL"/>
            </w:pPr>
            <w:r w:rsidRPr="007B1EF8">
              <w:t>Identifier (Reference to Cpd)</w:t>
            </w:r>
          </w:p>
        </w:tc>
        <w:tc>
          <w:tcPr>
            <w:tcW w:w="3607" w:type="dxa"/>
            <w:shd w:val="clear" w:color="auto" w:fill="auto"/>
          </w:tcPr>
          <w:p w14:paraId="2889B12B" w14:textId="77777777" w:rsidR="00114FF3" w:rsidRPr="007B1EF8" w:rsidRDefault="005658D5">
            <w:pPr>
              <w:pStyle w:val="TAL"/>
            </w:pPr>
            <w:r w:rsidRPr="007B1EF8">
              <w:t>Identifier of (reference to) the Connection Point Descriptor (CPD) for this CP.</w:t>
            </w:r>
          </w:p>
        </w:tc>
      </w:tr>
      <w:tr w:rsidR="00114FF3" w:rsidRPr="007B1EF8" w14:paraId="41F8369F" w14:textId="77777777">
        <w:trPr>
          <w:jc w:val="center"/>
        </w:trPr>
        <w:tc>
          <w:tcPr>
            <w:tcW w:w="1928" w:type="dxa"/>
            <w:shd w:val="clear" w:color="auto" w:fill="auto"/>
          </w:tcPr>
          <w:p w14:paraId="5711CF4D" w14:textId="77777777" w:rsidR="00114FF3" w:rsidRPr="007B1EF8" w:rsidRDefault="005658D5">
            <w:pPr>
              <w:pStyle w:val="TAL"/>
            </w:pPr>
            <w:r w:rsidRPr="007B1EF8">
              <w:t>cpProtocolInfo</w:t>
            </w:r>
          </w:p>
        </w:tc>
        <w:tc>
          <w:tcPr>
            <w:tcW w:w="988" w:type="dxa"/>
            <w:shd w:val="clear" w:color="auto" w:fill="auto"/>
          </w:tcPr>
          <w:p w14:paraId="614A92C4" w14:textId="77777777" w:rsidR="00114FF3" w:rsidRPr="007B1EF8" w:rsidRDefault="005658D5">
            <w:pPr>
              <w:pStyle w:val="TAL"/>
            </w:pPr>
            <w:r w:rsidRPr="007B1EF8">
              <w:t>M</w:t>
            </w:r>
          </w:p>
        </w:tc>
        <w:tc>
          <w:tcPr>
            <w:tcW w:w="1270" w:type="dxa"/>
            <w:shd w:val="clear" w:color="auto" w:fill="auto"/>
          </w:tcPr>
          <w:p w14:paraId="04ED4239" w14:textId="77777777" w:rsidR="00114FF3" w:rsidRPr="007B1EF8" w:rsidRDefault="005658D5">
            <w:pPr>
              <w:pStyle w:val="TAL"/>
            </w:pPr>
            <w:r w:rsidRPr="007B1EF8">
              <w:t>1..N</w:t>
            </w:r>
          </w:p>
        </w:tc>
        <w:tc>
          <w:tcPr>
            <w:tcW w:w="1836" w:type="dxa"/>
            <w:shd w:val="clear" w:color="auto" w:fill="auto"/>
          </w:tcPr>
          <w:p w14:paraId="1D123018" w14:textId="77777777" w:rsidR="00114FF3" w:rsidRPr="007B1EF8" w:rsidRDefault="005658D5">
            <w:pPr>
              <w:pStyle w:val="TAL"/>
            </w:pPr>
            <w:r w:rsidRPr="007B1EF8">
              <w:t>CpProtocolInfo</w:t>
            </w:r>
          </w:p>
        </w:tc>
        <w:tc>
          <w:tcPr>
            <w:tcW w:w="3607" w:type="dxa"/>
            <w:shd w:val="clear" w:color="auto" w:fill="auto"/>
          </w:tcPr>
          <w:p w14:paraId="5DCBC2B6" w14:textId="77777777" w:rsidR="00114FF3" w:rsidRPr="007B1EF8" w:rsidRDefault="005658D5">
            <w:pPr>
              <w:pStyle w:val="TAL"/>
            </w:pPr>
            <w:r w:rsidRPr="007B1EF8">
              <w:t>Protocol information for this CP.</w:t>
            </w:r>
          </w:p>
          <w:p w14:paraId="6CF9B095" w14:textId="77777777" w:rsidR="00114FF3" w:rsidRPr="007B1EF8" w:rsidRDefault="005658D5">
            <w:pPr>
              <w:pStyle w:val="TAL"/>
            </w:pPr>
            <w:r w:rsidRPr="007B1EF8">
              <w:t>There shall be one cpProtocolInfo for each layer protocol supported.</w:t>
            </w:r>
          </w:p>
        </w:tc>
      </w:tr>
    </w:tbl>
    <w:p w14:paraId="6A543A37" w14:textId="77777777" w:rsidR="00114FF3" w:rsidRPr="007B1EF8" w:rsidRDefault="00114FF3"/>
    <w:p w14:paraId="3C4A429F" w14:textId="77777777" w:rsidR="00114FF3" w:rsidRPr="007B1EF8" w:rsidRDefault="005658D5">
      <w:pPr>
        <w:pStyle w:val="Heading4"/>
        <w:rPr>
          <w:lang w:eastAsia="zh-CN"/>
        </w:rPr>
      </w:pPr>
      <w:bookmarkStart w:id="618" w:name="_Toc146290805"/>
      <w:r w:rsidRPr="007B1EF8">
        <w:t>8.</w:t>
      </w:r>
      <w:r w:rsidRPr="007B1EF8">
        <w:rPr>
          <w:rFonts w:hint="eastAsia"/>
          <w:lang w:eastAsia="zh-CN"/>
        </w:rPr>
        <w:t>3</w:t>
      </w:r>
      <w:r w:rsidRPr="007B1EF8">
        <w:t>.</w:t>
      </w:r>
      <w:r w:rsidRPr="007B1EF8">
        <w:rPr>
          <w:rFonts w:hint="eastAsia"/>
          <w:lang w:eastAsia="zh-CN"/>
        </w:rPr>
        <w:t>3.</w:t>
      </w:r>
      <w:r w:rsidRPr="007B1EF8">
        <w:rPr>
          <w:lang w:eastAsia="zh-CN"/>
        </w:rPr>
        <w:t>15</w:t>
      </w:r>
      <w:r w:rsidRPr="007B1EF8">
        <w:tab/>
        <w:t>NfpInfo</w:t>
      </w:r>
      <w:r w:rsidRPr="007B1EF8">
        <w:rPr>
          <w:rFonts w:hint="eastAsia"/>
          <w:lang w:eastAsia="zh-CN"/>
        </w:rPr>
        <w:t xml:space="preserve"> </w:t>
      </w:r>
      <w:r w:rsidRPr="007B1EF8">
        <w:t>information element</w:t>
      </w:r>
      <w:bookmarkEnd w:id="618"/>
    </w:p>
    <w:p w14:paraId="07EAA428" w14:textId="77777777" w:rsidR="00114FF3" w:rsidRPr="007B1EF8" w:rsidRDefault="005658D5">
      <w:pPr>
        <w:pStyle w:val="Heading5"/>
      </w:pPr>
      <w:bookmarkStart w:id="619" w:name="_Toc146290806"/>
      <w:r w:rsidRPr="007B1EF8">
        <w:t>8.</w:t>
      </w:r>
      <w:r w:rsidRPr="007B1EF8">
        <w:rPr>
          <w:rFonts w:hint="eastAsia"/>
          <w:lang w:eastAsia="zh-CN"/>
        </w:rPr>
        <w:t>3</w:t>
      </w:r>
      <w:r w:rsidRPr="007B1EF8">
        <w:t>.</w:t>
      </w:r>
      <w:r w:rsidRPr="007B1EF8">
        <w:rPr>
          <w:rFonts w:hint="eastAsia"/>
          <w:lang w:eastAsia="zh-CN"/>
        </w:rPr>
        <w:t>3.</w:t>
      </w:r>
      <w:r w:rsidRPr="007B1EF8">
        <w:rPr>
          <w:lang w:eastAsia="zh-CN"/>
        </w:rPr>
        <w:t>15</w:t>
      </w:r>
      <w:r w:rsidRPr="007B1EF8">
        <w:t>.1</w:t>
      </w:r>
      <w:r w:rsidRPr="007B1EF8">
        <w:tab/>
        <w:t>Description</w:t>
      </w:r>
      <w:bookmarkEnd w:id="619"/>
    </w:p>
    <w:p w14:paraId="4FA85691" w14:textId="77777777" w:rsidR="00114FF3" w:rsidRPr="007B1EF8" w:rsidRDefault="005658D5">
      <w:r w:rsidRPr="007B1EF8">
        <w:t xml:space="preserve">The </w:t>
      </w:r>
      <w:r w:rsidRPr="007B1EF8">
        <w:rPr>
          <w:rFonts w:hint="eastAsia"/>
          <w:lang w:eastAsia="zh-CN"/>
        </w:rPr>
        <w:t>Nfp</w:t>
      </w:r>
      <w:r w:rsidRPr="007B1EF8">
        <w:rPr>
          <w:lang w:eastAsia="zh-CN"/>
        </w:rPr>
        <w:t>Info</w:t>
      </w:r>
      <w:r w:rsidRPr="007B1EF8">
        <w:t xml:space="preserve"> information element defines the </w:t>
      </w:r>
      <w:r w:rsidRPr="007B1EF8">
        <w:rPr>
          <w:rFonts w:hint="eastAsia"/>
          <w:lang w:eastAsia="zh-CN"/>
        </w:rPr>
        <w:t>information related to</w:t>
      </w:r>
      <w:r w:rsidRPr="007B1EF8">
        <w:t xml:space="preserve"> </w:t>
      </w:r>
      <w:r w:rsidRPr="007B1EF8">
        <w:rPr>
          <w:rFonts w:hint="eastAsia"/>
          <w:lang w:eastAsia="zh-CN"/>
        </w:rPr>
        <w:t>the NFP</w:t>
      </w:r>
      <w:r w:rsidRPr="007B1EF8">
        <w:t>.</w:t>
      </w:r>
    </w:p>
    <w:p w14:paraId="080DCFD2" w14:textId="77777777" w:rsidR="00114FF3" w:rsidRPr="007B1EF8" w:rsidRDefault="005658D5">
      <w:pPr>
        <w:pStyle w:val="Heading5"/>
      </w:pPr>
      <w:bookmarkStart w:id="620" w:name="_Toc146290807"/>
      <w:r w:rsidRPr="007B1EF8">
        <w:t>8.3.</w:t>
      </w:r>
      <w:r w:rsidRPr="007B1EF8">
        <w:rPr>
          <w:rFonts w:hint="eastAsia"/>
          <w:lang w:eastAsia="zh-CN"/>
        </w:rPr>
        <w:t>3.</w:t>
      </w:r>
      <w:r w:rsidRPr="007B1EF8">
        <w:rPr>
          <w:lang w:eastAsia="zh-CN"/>
        </w:rPr>
        <w:t>15</w:t>
      </w:r>
      <w:r w:rsidRPr="007B1EF8">
        <w:t>.2</w:t>
      </w:r>
      <w:r w:rsidRPr="007B1EF8">
        <w:tab/>
        <w:t>Attributes</w:t>
      </w:r>
      <w:bookmarkEnd w:id="620"/>
    </w:p>
    <w:p w14:paraId="14EA6849" w14:textId="77777777" w:rsidR="00114FF3" w:rsidRPr="007B1EF8" w:rsidRDefault="005658D5">
      <w:r w:rsidRPr="007B1EF8">
        <w:t>The attributes of the NfpInfo information element shall follow the indications provided in table 8.3.3.15.2-1.</w:t>
      </w:r>
    </w:p>
    <w:p w14:paraId="7FAF6672" w14:textId="77777777" w:rsidR="00114FF3" w:rsidRPr="007B1EF8" w:rsidRDefault="005658D5">
      <w:pPr>
        <w:pStyle w:val="TH"/>
      </w:pPr>
      <w:r w:rsidRPr="007B1EF8">
        <w:lastRenderedPageBreak/>
        <w:t>Table 8.3.</w:t>
      </w:r>
      <w:r w:rsidRPr="007B1EF8">
        <w:rPr>
          <w:rFonts w:hint="eastAsia"/>
          <w:lang w:eastAsia="zh-CN"/>
        </w:rPr>
        <w:t>3</w:t>
      </w:r>
      <w:r w:rsidRPr="007B1EF8">
        <w:rPr>
          <w:lang w:eastAsia="zh-CN"/>
        </w:rPr>
        <w:t>.15.2-1</w:t>
      </w:r>
      <w:r w:rsidRPr="007B1EF8">
        <w:t xml:space="preserve">: Attributes of the </w:t>
      </w:r>
      <w:r w:rsidRPr="007B1EF8">
        <w:rPr>
          <w:rFonts w:hint="eastAsia"/>
          <w:lang w:eastAsia="zh-CN"/>
        </w:rPr>
        <w:t>Nfp</w:t>
      </w:r>
      <w:r w:rsidRPr="007B1EF8">
        <w:rPr>
          <w:lang w:eastAsia="zh-CN"/>
        </w:rPr>
        <w:t>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1"/>
        <w:gridCol w:w="1311"/>
        <w:gridCol w:w="1311"/>
        <w:gridCol w:w="1854"/>
        <w:gridCol w:w="2855"/>
      </w:tblGrid>
      <w:tr w:rsidR="00114FF3" w:rsidRPr="007B1EF8" w14:paraId="672F38B7" w14:textId="77777777">
        <w:trPr>
          <w:jc w:val="center"/>
        </w:trPr>
        <w:tc>
          <w:tcPr>
            <w:tcW w:w="2161" w:type="dxa"/>
            <w:shd w:val="clear" w:color="auto" w:fill="BFBFBF"/>
          </w:tcPr>
          <w:p w14:paraId="06FA30E2" w14:textId="77777777" w:rsidR="00114FF3" w:rsidRPr="007B1EF8" w:rsidRDefault="005658D5">
            <w:pPr>
              <w:pStyle w:val="TAH"/>
              <w:rPr>
                <w:lang w:eastAsia="zh-CN"/>
              </w:rPr>
            </w:pPr>
            <w:r w:rsidRPr="007B1EF8">
              <w:t>Attribute</w:t>
            </w:r>
          </w:p>
        </w:tc>
        <w:tc>
          <w:tcPr>
            <w:tcW w:w="1311" w:type="dxa"/>
            <w:shd w:val="clear" w:color="auto" w:fill="BFBFBF"/>
          </w:tcPr>
          <w:p w14:paraId="4731FF2E" w14:textId="77777777" w:rsidR="00114FF3" w:rsidRPr="007B1EF8" w:rsidRDefault="005658D5">
            <w:pPr>
              <w:pStyle w:val="TAH"/>
            </w:pPr>
            <w:r w:rsidRPr="007B1EF8">
              <w:t>Qualifier</w:t>
            </w:r>
          </w:p>
        </w:tc>
        <w:tc>
          <w:tcPr>
            <w:tcW w:w="1311" w:type="dxa"/>
            <w:shd w:val="clear" w:color="auto" w:fill="BFBFBF"/>
          </w:tcPr>
          <w:p w14:paraId="64176093" w14:textId="77777777" w:rsidR="00114FF3" w:rsidRPr="007B1EF8" w:rsidRDefault="005658D5">
            <w:pPr>
              <w:pStyle w:val="TAH"/>
              <w:rPr>
                <w:lang w:eastAsia="zh-CN"/>
              </w:rPr>
            </w:pPr>
            <w:r w:rsidRPr="007B1EF8">
              <w:t>Cardinality</w:t>
            </w:r>
          </w:p>
        </w:tc>
        <w:tc>
          <w:tcPr>
            <w:tcW w:w="1854" w:type="dxa"/>
            <w:shd w:val="clear" w:color="auto" w:fill="BFBFBF"/>
          </w:tcPr>
          <w:p w14:paraId="6FE0D193" w14:textId="77777777" w:rsidR="00114FF3" w:rsidRPr="007B1EF8" w:rsidRDefault="005658D5">
            <w:pPr>
              <w:pStyle w:val="TAH"/>
            </w:pPr>
            <w:r w:rsidRPr="007B1EF8">
              <w:t>Content</w:t>
            </w:r>
          </w:p>
        </w:tc>
        <w:tc>
          <w:tcPr>
            <w:tcW w:w="2855" w:type="dxa"/>
            <w:shd w:val="clear" w:color="auto" w:fill="BFBFBF"/>
          </w:tcPr>
          <w:p w14:paraId="1ED4DD01" w14:textId="77777777" w:rsidR="00114FF3" w:rsidRPr="007B1EF8" w:rsidRDefault="005658D5">
            <w:pPr>
              <w:pStyle w:val="TAH"/>
              <w:rPr>
                <w:lang w:eastAsia="zh-CN"/>
              </w:rPr>
            </w:pPr>
            <w:r w:rsidRPr="007B1EF8">
              <w:t>Description</w:t>
            </w:r>
          </w:p>
        </w:tc>
      </w:tr>
      <w:tr w:rsidR="00114FF3" w:rsidRPr="007B1EF8" w14:paraId="5D1A4C57" w14:textId="77777777">
        <w:trPr>
          <w:jc w:val="center"/>
        </w:trPr>
        <w:tc>
          <w:tcPr>
            <w:tcW w:w="2161" w:type="dxa"/>
          </w:tcPr>
          <w:p w14:paraId="199FBE04" w14:textId="77777777" w:rsidR="00114FF3" w:rsidRPr="007B1EF8" w:rsidRDefault="005658D5">
            <w:pPr>
              <w:pStyle w:val="TAL"/>
              <w:rPr>
                <w:lang w:eastAsia="zh-CN"/>
              </w:rPr>
            </w:pPr>
            <w:r w:rsidRPr="007B1EF8">
              <w:rPr>
                <w:lang w:eastAsia="zh-CN"/>
              </w:rPr>
              <w:t>nfpId</w:t>
            </w:r>
          </w:p>
        </w:tc>
        <w:tc>
          <w:tcPr>
            <w:tcW w:w="1311" w:type="dxa"/>
          </w:tcPr>
          <w:p w14:paraId="20496AC2" w14:textId="77777777" w:rsidR="00114FF3" w:rsidRPr="007B1EF8" w:rsidRDefault="005658D5">
            <w:pPr>
              <w:pStyle w:val="TAL"/>
              <w:rPr>
                <w:lang w:eastAsia="zh-CN"/>
              </w:rPr>
            </w:pPr>
            <w:r w:rsidRPr="007B1EF8">
              <w:rPr>
                <w:rFonts w:hint="eastAsia"/>
                <w:lang w:eastAsia="zh-CN"/>
              </w:rPr>
              <w:t>M</w:t>
            </w:r>
          </w:p>
        </w:tc>
        <w:tc>
          <w:tcPr>
            <w:tcW w:w="1311" w:type="dxa"/>
          </w:tcPr>
          <w:p w14:paraId="3B915D02" w14:textId="77777777" w:rsidR="00114FF3" w:rsidRPr="007B1EF8" w:rsidRDefault="005658D5">
            <w:pPr>
              <w:pStyle w:val="TAL"/>
              <w:rPr>
                <w:lang w:eastAsia="zh-CN"/>
              </w:rPr>
            </w:pPr>
            <w:r w:rsidRPr="007B1EF8">
              <w:rPr>
                <w:rFonts w:hint="eastAsia"/>
                <w:lang w:eastAsia="zh-CN"/>
              </w:rPr>
              <w:t>1</w:t>
            </w:r>
          </w:p>
        </w:tc>
        <w:tc>
          <w:tcPr>
            <w:tcW w:w="1854" w:type="dxa"/>
          </w:tcPr>
          <w:p w14:paraId="52A9E8F9" w14:textId="77777777" w:rsidR="00114FF3" w:rsidRPr="007B1EF8" w:rsidRDefault="005658D5">
            <w:pPr>
              <w:pStyle w:val="TAL"/>
              <w:rPr>
                <w:lang w:eastAsia="zh-CN"/>
              </w:rPr>
            </w:pPr>
            <w:r w:rsidRPr="007B1EF8">
              <w:rPr>
                <w:lang w:eastAsia="zh-CN"/>
              </w:rPr>
              <w:t>Identifier</w:t>
            </w:r>
          </w:p>
        </w:tc>
        <w:tc>
          <w:tcPr>
            <w:tcW w:w="2855" w:type="dxa"/>
          </w:tcPr>
          <w:p w14:paraId="5B5B6ABA" w14:textId="77777777" w:rsidR="00114FF3" w:rsidRPr="007B1EF8" w:rsidRDefault="005658D5">
            <w:pPr>
              <w:pStyle w:val="TAL"/>
              <w:rPr>
                <w:lang w:eastAsia="zh-CN"/>
              </w:rPr>
            </w:pPr>
            <w:r w:rsidRPr="007B1EF8">
              <w:rPr>
                <w:lang w:eastAsia="zh-CN"/>
              </w:rPr>
              <w:t>Identifi</w:t>
            </w:r>
            <w:r w:rsidRPr="007B1EF8">
              <w:rPr>
                <w:rFonts w:hint="eastAsia"/>
                <w:lang w:eastAsia="zh-CN"/>
              </w:rPr>
              <w:t>er</w:t>
            </w:r>
            <w:r w:rsidRPr="007B1EF8">
              <w:rPr>
                <w:lang w:eastAsia="zh-CN"/>
              </w:rPr>
              <w:t xml:space="preserve"> of this Nfp information element</w:t>
            </w:r>
            <w:r w:rsidRPr="007B1EF8">
              <w:rPr>
                <w:rFonts w:hint="eastAsia"/>
                <w:lang w:eastAsia="zh-CN"/>
              </w:rPr>
              <w:t>.</w:t>
            </w:r>
          </w:p>
        </w:tc>
      </w:tr>
      <w:tr w:rsidR="00114FF3" w:rsidRPr="007B1EF8" w14:paraId="4589A847" w14:textId="77777777">
        <w:trPr>
          <w:jc w:val="center"/>
        </w:trPr>
        <w:tc>
          <w:tcPr>
            <w:tcW w:w="2161" w:type="dxa"/>
          </w:tcPr>
          <w:p w14:paraId="54EF9F96" w14:textId="77777777" w:rsidR="00114FF3" w:rsidRPr="007B1EF8" w:rsidRDefault="005658D5">
            <w:pPr>
              <w:pStyle w:val="TAL"/>
              <w:rPr>
                <w:lang w:eastAsia="zh-CN"/>
              </w:rPr>
            </w:pPr>
            <w:r w:rsidRPr="007B1EF8">
              <w:rPr>
                <w:lang w:eastAsia="zh-CN"/>
              </w:rPr>
              <w:t>nfpdId</w:t>
            </w:r>
          </w:p>
        </w:tc>
        <w:tc>
          <w:tcPr>
            <w:tcW w:w="1311" w:type="dxa"/>
          </w:tcPr>
          <w:p w14:paraId="07CA329C" w14:textId="77777777" w:rsidR="00114FF3" w:rsidRPr="007B1EF8" w:rsidRDefault="005658D5">
            <w:pPr>
              <w:pStyle w:val="TAL"/>
              <w:rPr>
                <w:lang w:eastAsia="zh-CN"/>
              </w:rPr>
            </w:pPr>
            <w:r w:rsidRPr="007B1EF8">
              <w:rPr>
                <w:lang w:eastAsia="zh-CN"/>
              </w:rPr>
              <w:t>M</w:t>
            </w:r>
          </w:p>
        </w:tc>
        <w:tc>
          <w:tcPr>
            <w:tcW w:w="1311" w:type="dxa"/>
          </w:tcPr>
          <w:p w14:paraId="73043A79" w14:textId="77777777" w:rsidR="00114FF3" w:rsidRPr="007B1EF8" w:rsidRDefault="005658D5">
            <w:pPr>
              <w:pStyle w:val="TAL"/>
              <w:rPr>
                <w:lang w:eastAsia="zh-CN"/>
              </w:rPr>
            </w:pPr>
            <w:r w:rsidRPr="007B1EF8">
              <w:rPr>
                <w:lang w:eastAsia="zh-CN"/>
              </w:rPr>
              <w:t>0..1</w:t>
            </w:r>
          </w:p>
        </w:tc>
        <w:tc>
          <w:tcPr>
            <w:tcW w:w="1854" w:type="dxa"/>
          </w:tcPr>
          <w:p w14:paraId="04442FD1" w14:textId="77777777" w:rsidR="00114FF3" w:rsidRPr="007B1EF8" w:rsidRDefault="005658D5">
            <w:pPr>
              <w:pStyle w:val="TAL"/>
              <w:rPr>
                <w:lang w:eastAsia="zh-CN"/>
              </w:rPr>
            </w:pPr>
            <w:r w:rsidRPr="007B1EF8">
              <w:rPr>
                <w:lang w:eastAsia="zh-CN"/>
              </w:rPr>
              <w:t xml:space="preserve">Identifier (Reference to </w:t>
            </w:r>
            <w:r w:rsidRPr="007B1EF8">
              <w:t>Nfpd)</w:t>
            </w:r>
          </w:p>
        </w:tc>
        <w:tc>
          <w:tcPr>
            <w:tcW w:w="2855" w:type="dxa"/>
          </w:tcPr>
          <w:p w14:paraId="46EB2224" w14:textId="77777777" w:rsidR="00114FF3" w:rsidRPr="007B1EF8" w:rsidRDefault="005658D5">
            <w:pPr>
              <w:pStyle w:val="TAL"/>
              <w:rPr>
                <w:lang w:eastAsia="zh-CN"/>
              </w:rPr>
            </w:pPr>
            <w:r w:rsidRPr="007B1EF8">
              <w:t>Identifier of the NFPD used to instantiate this NFP.</w:t>
            </w:r>
          </w:p>
        </w:tc>
      </w:tr>
      <w:tr w:rsidR="00114FF3" w:rsidRPr="007B1EF8" w14:paraId="09EE9313" w14:textId="77777777">
        <w:trPr>
          <w:jc w:val="center"/>
        </w:trPr>
        <w:tc>
          <w:tcPr>
            <w:tcW w:w="2161" w:type="dxa"/>
          </w:tcPr>
          <w:p w14:paraId="4D098688" w14:textId="77777777" w:rsidR="00114FF3" w:rsidRPr="007B1EF8" w:rsidRDefault="005658D5">
            <w:pPr>
              <w:pStyle w:val="TAL"/>
              <w:rPr>
                <w:lang w:eastAsia="zh-CN"/>
              </w:rPr>
            </w:pPr>
            <w:r w:rsidRPr="007B1EF8">
              <w:rPr>
                <w:rFonts w:hint="eastAsia"/>
                <w:szCs w:val="18"/>
                <w:lang w:eastAsia="zh-CN"/>
              </w:rPr>
              <w:t>nfpName</w:t>
            </w:r>
          </w:p>
        </w:tc>
        <w:tc>
          <w:tcPr>
            <w:tcW w:w="1311" w:type="dxa"/>
          </w:tcPr>
          <w:p w14:paraId="017AE7FA" w14:textId="77777777" w:rsidR="00114FF3" w:rsidRPr="007B1EF8" w:rsidRDefault="005658D5">
            <w:pPr>
              <w:pStyle w:val="TAL"/>
              <w:rPr>
                <w:lang w:eastAsia="zh-CN"/>
              </w:rPr>
            </w:pPr>
            <w:r w:rsidRPr="007B1EF8">
              <w:rPr>
                <w:szCs w:val="18"/>
              </w:rPr>
              <w:t>M</w:t>
            </w:r>
          </w:p>
        </w:tc>
        <w:tc>
          <w:tcPr>
            <w:tcW w:w="1311" w:type="dxa"/>
          </w:tcPr>
          <w:p w14:paraId="632209C1" w14:textId="77777777" w:rsidR="00114FF3" w:rsidRPr="007B1EF8" w:rsidRDefault="005658D5">
            <w:pPr>
              <w:pStyle w:val="TAL"/>
              <w:rPr>
                <w:lang w:eastAsia="zh-CN"/>
              </w:rPr>
            </w:pPr>
            <w:r w:rsidRPr="007B1EF8">
              <w:rPr>
                <w:szCs w:val="18"/>
              </w:rPr>
              <w:t>0..1</w:t>
            </w:r>
          </w:p>
        </w:tc>
        <w:tc>
          <w:tcPr>
            <w:tcW w:w="1854" w:type="dxa"/>
          </w:tcPr>
          <w:p w14:paraId="2BDD2A33" w14:textId="77777777" w:rsidR="00114FF3" w:rsidRPr="007B1EF8" w:rsidRDefault="005658D5">
            <w:pPr>
              <w:pStyle w:val="TAL"/>
              <w:rPr>
                <w:lang w:eastAsia="zh-CN"/>
              </w:rPr>
            </w:pPr>
            <w:r w:rsidRPr="007B1EF8">
              <w:rPr>
                <w:rFonts w:hint="eastAsia"/>
                <w:szCs w:val="18"/>
                <w:lang w:eastAsia="zh-CN"/>
              </w:rPr>
              <w:t>String</w:t>
            </w:r>
          </w:p>
        </w:tc>
        <w:tc>
          <w:tcPr>
            <w:tcW w:w="2855" w:type="dxa"/>
          </w:tcPr>
          <w:p w14:paraId="5EA8B9D9"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NFP.</w:t>
            </w:r>
          </w:p>
        </w:tc>
      </w:tr>
      <w:tr w:rsidR="00114FF3" w:rsidRPr="007B1EF8" w14:paraId="6BD132F4" w14:textId="77777777">
        <w:trPr>
          <w:jc w:val="center"/>
        </w:trPr>
        <w:tc>
          <w:tcPr>
            <w:tcW w:w="2161" w:type="dxa"/>
          </w:tcPr>
          <w:p w14:paraId="208D0031" w14:textId="77777777" w:rsidR="00114FF3" w:rsidRPr="007B1EF8" w:rsidRDefault="005658D5">
            <w:pPr>
              <w:pStyle w:val="TAL"/>
              <w:rPr>
                <w:lang w:eastAsia="zh-CN"/>
              </w:rPr>
            </w:pPr>
            <w:r w:rsidRPr="007B1EF8">
              <w:rPr>
                <w:szCs w:val="18"/>
                <w:lang w:eastAsia="zh-CN"/>
              </w:rPr>
              <w:t>d</w:t>
            </w:r>
            <w:r w:rsidRPr="007B1EF8">
              <w:rPr>
                <w:rFonts w:hint="eastAsia"/>
                <w:szCs w:val="18"/>
                <w:lang w:eastAsia="zh-CN"/>
              </w:rPr>
              <w:t>escription</w:t>
            </w:r>
          </w:p>
        </w:tc>
        <w:tc>
          <w:tcPr>
            <w:tcW w:w="1311" w:type="dxa"/>
          </w:tcPr>
          <w:p w14:paraId="5C4D2BCB" w14:textId="77777777" w:rsidR="00114FF3" w:rsidRPr="007B1EF8" w:rsidRDefault="005658D5">
            <w:pPr>
              <w:pStyle w:val="TAL"/>
              <w:rPr>
                <w:lang w:eastAsia="zh-CN"/>
              </w:rPr>
            </w:pPr>
            <w:r w:rsidRPr="007B1EF8">
              <w:rPr>
                <w:szCs w:val="18"/>
              </w:rPr>
              <w:t>M</w:t>
            </w:r>
          </w:p>
        </w:tc>
        <w:tc>
          <w:tcPr>
            <w:tcW w:w="1311" w:type="dxa"/>
          </w:tcPr>
          <w:p w14:paraId="1795FC57" w14:textId="77777777" w:rsidR="00114FF3" w:rsidRPr="007B1EF8" w:rsidRDefault="005658D5">
            <w:pPr>
              <w:pStyle w:val="TAL"/>
              <w:rPr>
                <w:lang w:eastAsia="zh-CN"/>
              </w:rPr>
            </w:pPr>
            <w:r w:rsidRPr="007B1EF8">
              <w:rPr>
                <w:szCs w:val="18"/>
              </w:rPr>
              <w:t>0..1</w:t>
            </w:r>
          </w:p>
        </w:tc>
        <w:tc>
          <w:tcPr>
            <w:tcW w:w="1854" w:type="dxa"/>
          </w:tcPr>
          <w:p w14:paraId="6FFE572A" w14:textId="77777777" w:rsidR="00114FF3" w:rsidRPr="007B1EF8" w:rsidRDefault="005658D5">
            <w:pPr>
              <w:pStyle w:val="TAL"/>
              <w:rPr>
                <w:lang w:eastAsia="zh-CN"/>
              </w:rPr>
            </w:pPr>
            <w:r w:rsidRPr="007B1EF8">
              <w:rPr>
                <w:rFonts w:hint="eastAsia"/>
                <w:szCs w:val="18"/>
                <w:lang w:eastAsia="zh-CN"/>
              </w:rPr>
              <w:t>String</w:t>
            </w:r>
          </w:p>
        </w:tc>
        <w:tc>
          <w:tcPr>
            <w:tcW w:w="2855" w:type="dxa"/>
          </w:tcPr>
          <w:p w14:paraId="0B62E3FE"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NFP</w:t>
            </w:r>
            <w:r w:rsidRPr="007B1EF8">
              <w:rPr>
                <w:lang w:eastAsia="zh-CN"/>
              </w:rPr>
              <w:t>.</w:t>
            </w:r>
          </w:p>
        </w:tc>
      </w:tr>
      <w:tr w:rsidR="00114FF3" w:rsidRPr="007B1EF8" w14:paraId="4594438A" w14:textId="77777777">
        <w:trPr>
          <w:jc w:val="center"/>
        </w:trPr>
        <w:tc>
          <w:tcPr>
            <w:tcW w:w="2161" w:type="dxa"/>
          </w:tcPr>
          <w:p w14:paraId="539CB6DF" w14:textId="77777777" w:rsidR="00114FF3" w:rsidRPr="007B1EF8" w:rsidRDefault="005658D5">
            <w:pPr>
              <w:pStyle w:val="TAL"/>
              <w:rPr>
                <w:lang w:eastAsia="zh-CN"/>
              </w:rPr>
            </w:pPr>
            <w:r w:rsidRPr="007B1EF8">
              <w:rPr>
                <w:rFonts w:hint="eastAsia"/>
                <w:lang w:eastAsia="zh-CN"/>
              </w:rPr>
              <w:t>c</w:t>
            </w:r>
            <w:r w:rsidRPr="007B1EF8">
              <w:rPr>
                <w:lang w:eastAsia="zh-CN"/>
              </w:rPr>
              <w:t>pGroup</w:t>
            </w:r>
          </w:p>
        </w:tc>
        <w:tc>
          <w:tcPr>
            <w:tcW w:w="1311" w:type="dxa"/>
          </w:tcPr>
          <w:p w14:paraId="3E206925" w14:textId="77777777" w:rsidR="00114FF3" w:rsidRPr="007B1EF8" w:rsidRDefault="005658D5">
            <w:pPr>
              <w:pStyle w:val="TAL"/>
              <w:rPr>
                <w:lang w:eastAsia="zh-CN"/>
              </w:rPr>
            </w:pPr>
            <w:r w:rsidRPr="007B1EF8">
              <w:rPr>
                <w:rFonts w:hint="eastAsia"/>
                <w:lang w:eastAsia="zh-CN"/>
              </w:rPr>
              <w:t>M</w:t>
            </w:r>
          </w:p>
        </w:tc>
        <w:tc>
          <w:tcPr>
            <w:tcW w:w="1311" w:type="dxa"/>
          </w:tcPr>
          <w:p w14:paraId="7C6E8C00" w14:textId="77777777" w:rsidR="00114FF3" w:rsidRPr="007B1EF8" w:rsidRDefault="005658D5">
            <w:pPr>
              <w:pStyle w:val="TAL"/>
              <w:rPr>
                <w:lang w:eastAsia="zh-CN"/>
              </w:rPr>
            </w:pPr>
            <w:r w:rsidRPr="007B1EF8">
              <w:rPr>
                <w:rFonts w:hint="eastAsia"/>
                <w:lang w:eastAsia="zh-CN"/>
              </w:rPr>
              <w:t>1..N</w:t>
            </w:r>
          </w:p>
        </w:tc>
        <w:tc>
          <w:tcPr>
            <w:tcW w:w="1854" w:type="dxa"/>
          </w:tcPr>
          <w:p w14:paraId="37FDDADB" w14:textId="77777777" w:rsidR="00114FF3" w:rsidRPr="007B1EF8" w:rsidRDefault="005658D5">
            <w:pPr>
              <w:pStyle w:val="TAL"/>
              <w:rPr>
                <w:lang w:eastAsia="zh-CN"/>
              </w:rPr>
            </w:pPr>
            <w:r w:rsidRPr="007B1EF8">
              <w:rPr>
                <w:lang w:eastAsia="zh-CN"/>
              </w:rPr>
              <w:t xml:space="preserve">CpGroupInfo </w:t>
            </w:r>
          </w:p>
        </w:tc>
        <w:tc>
          <w:tcPr>
            <w:tcW w:w="2855" w:type="dxa"/>
          </w:tcPr>
          <w:p w14:paraId="20C1CAF8" w14:textId="77777777" w:rsidR="00114FF3" w:rsidRPr="007B1EF8" w:rsidRDefault="005658D5">
            <w:pPr>
              <w:pStyle w:val="TAL"/>
              <w:rPr>
                <w:lang w:eastAsia="zh-CN"/>
              </w:rPr>
            </w:pPr>
            <w:r w:rsidRPr="007B1EF8">
              <w:rPr>
                <w:lang w:eastAsia="zh-CN"/>
              </w:rPr>
              <w:t>Group</w:t>
            </w:r>
            <w:r w:rsidRPr="007B1EF8">
              <w:rPr>
                <w:rFonts w:hint="eastAsia"/>
                <w:lang w:eastAsia="zh-CN"/>
              </w:rPr>
              <w:t xml:space="preserve">(s) of CPs and/or SAPs which the NFP passes </w:t>
            </w:r>
            <w:r w:rsidRPr="007B1EF8">
              <w:rPr>
                <w:lang w:eastAsia="zh-CN"/>
              </w:rPr>
              <w:t>through. S</w:t>
            </w:r>
            <w:r w:rsidRPr="007B1EF8">
              <w:rPr>
                <w:rFonts w:hint="eastAsia"/>
                <w:lang w:eastAsia="zh-CN"/>
              </w:rPr>
              <w:t>ee note.</w:t>
            </w:r>
          </w:p>
        </w:tc>
      </w:tr>
      <w:tr w:rsidR="00114FF3" w:rsidRPr="007B1EF8" w14:paraId="4519A5B1" w14:textId="77777777">
        <w:trPr>
          <w:jc w:val="center"/>
        </w:trPr>
        <w:tc>
          <w:tcPr>
            <w:tcW w:w="2161" w:type="dxa"/>
          </w:tcPr>
          <w:p w14:paraId="63EFEEDB" w14:textId="77777777" w:rsidR="00114FF3" w:rsidRPr="007B1EF8" w:rsidRDefault="005658D5">
            <w:pPr>
              <w:pStyle w:val="TAL"/>
              <w:rPr>
                <w:lang w:eastAsia="zh-CN"/>
              </w:rPr>
            </w:pPr>
            <w:r w:rsidRPr="007B1EF8">
              <w:rPr>
                <w:lang w:eastAsia="zh-CN"/>
              </w:rPr>
              <w:t>totalCp</w:t>
            </w:r>
          </w:p>
        </w:tc>
        <w:tc>
          <w:tcPr>
            <w:tcW w:w="1311" w:type="dxa"/>
          </w:tcPr>
          <w:p w14:paraId="06AB2CB7" w14:textId="77777777" w:rsidR="00114FF3" w:rsidRPr="007B1EF8" w:rsidRDefault="005658D5">
            <w:pPr>
              <w:pStyle w:val="TAL"/>
              <w:rPr>
                <w:lang w:eastAsia="zh-CN"/>
              </w:rPr>
            </w:pPr>
            <w:r w:rsidRPr="007B1EF8">
              <w:rPr>
                <w:lang w:eastAsia="zh-CN"/>
              </w:rPr>
              <w:t>O</w:t>
            </w:r>
          </w:p>
        </w:tc>
        <w:tc>
          <w:tcPr>
            <w:tcW w:w="1311" w:type="dxa"/>
          </w:tcPr>
          <w:p w14:paraId="6FDF2432" w14:textId="77777777" w:rsidR="00114FF3" w:rsidRPr="007B1EF8" w:rsidRDefault="005658D5">
            <w:pPr>
              <w:pStyle w:val="TAL"/>
              <w:rPr>
                <w:lang w:eastAsia="zh-CN"/>
              </w:rPr>
            </w:pPr>
            <w:r w:rsidRPr="007B1EF8">
              <w:rPr>
                <w:lang w:eastAsia="zh-CN"/>
              </w:rPr>
              <w:t>0..1</w:t>
            </w:r>
          </w:p>
        </w:tc>
        <w:tc>
          <w:tcPr>
            <w:tcW w:w="1854" w:type="dxa"/>
          </w:tcPr>
          <w:p w14:paraId="5E7C8973" w14:textId="77777777" w:rsidR="00114FF3" w:rsidRPr="007B1EF8" w:rsidRDefault="005658D5">
            <w:pPr>
              <w:pStyle w:val="TAL"/>
              <w:rPr>
                <w:lang w:eastAsia="zh-CN"/>
              </w:rPr>
            </w:pPr>
            <w:r w:rsidRPr="007B1EF8">
              <w:rPr>
                <w:lang w:eastAsia="zh-CN"/>
              </w:rPr>
              <w:t>Integer</w:t>
            </w:r>
          </w:p>
        </w:tc>
        <w:tc>
          <w:tcPr>
            <w:tcW w:w="2855" w:type="dxa"/>
          </w:tcPr>
          <w:p w14:paraId="6AB1E135" w14:textId="77777777" w:rsidR="00114FF3" w:rsidRPr="007B1EF8" w:rsidRDefault="005658D5">
            <w:pPr>
              <w:pStyle w:val="TAL"/>
              <w:rPr>
                <w:lang w:eastAsia="zh-CN"/>
              </w:rPr>
            </w:pPr>
            <w:r w:rsidRPr="007B1EF8">
              <w:rPr>
                <w:lang w:eastAsia="zh-CN"/>
              </w:rPr>
              <w:t>Total number of CPs in this NFP.</w:t>
            </w:r>
          </w:p>
        </w:tc>
      </w:tr>
      <w:tr w:rsidR="00114FF3" w:rsidRPr="007B1EF8" w14:paraId="67614F99" w14:textId="77777777">
        <w:trPr>
          <w:jc w:val="center"/>
        </w:trPr>
        <w:tc>
          <w:tcPr>
            <w:tcW w:w="2161" w:type="dxa"/>
          </w:tcPr>
          <w:p w14:paraId="03F63F50" w14:textId="77777777" w:rsidR="00114FF3" w:rsidRPr="007B1EF8" w:rsidRDefault="005658D5">
            <w:pPr>
              <w:pStyle w:val="TAL"/>
              <w:rPr>
                <w:lang w:eastAsia="zh-CN"/>
              </w:rPr>
            </w:pPr>
            <w:r w:rsidRPr="007B1EF8">
              <w:rPr>
                <w:lang w:eastAsia="zh-CN"/>
              </w:rPr>
              <w:t>nfpRule</w:t>
            </w:r>
          </w:p>
        </w:tc>
        <w:tc>
          <w:tcPr>
            <w:tcW w:w="1311" w:type="dxa"/>
          </w:tcPr>
          <w:p w14:paraId="18E78288" w14:textId="77777777" w:rsidR="00114FF3" w:rsidRPr="007B1EF8" w:rsidRDefault="005658D5">
            <w:pPr>
              <w:pStyle w:val="TAL"/>
              <w:rPr>
                <w:lang w:eastAsia="zh-CN"/>
              </w:rPr>
            </w:pPr>
            <w:r w:rsidRPr="007B1EF8">
              <w:rPr>
                <w:rFonts w:hint="eastAsia"/>
                <w:lang w:eastAsia="zh-CN"/>
              </w:rPr>
              <w:t>M</w:t>
            </w:r>
          </w:p>
        </w:tc>
        <w:tc>
          <w:tcPr>
            <w:tcW w:w="1311" w:type="dxa"/>
          </w:tcPr>
          <w:p w14:paraId="0487642A" w14:textId="77777777" w:rsidR="00114FF3" w:rsidRPr="007B1EF8" w:rsidRDefault="005658D5">
            <w:pPr>
              <w:pStyle w:val="TAL"/>
              <w:rPr>
                <w:lang w:eastAsia="zh-CN"/>
              </w:rPr>
            </w:pPr>
            <w:r w:rsidRPr="007B1EF8">
              <w:rPr>
                <w:lang w:eastAsia="zh-CN"/>
              </w:rPr>
              <w:t>1</w:t>
            </w:r>
          </w:p>
        </w:tc>
        <w:tc>
          <w:tcPr>
            <w:tcW w:w="1854" w:type="dxa"/>
          </w:tcPr>
          <w:p w14:paraId="591A610B" w14:textId="77777777" w:rsidR="00114FF3" w:rsidRPr="007B1EF8" w:rsidRDefault="005658D5">
            <w:pPr>
              <w:pStyle w:val="TAL"/>
              <w:rPr>
                <w:lang w:eastAsia="zh-CN"/>
              </w:rPr>
            </w:pPr>
            <w:r w:rsidRPr="007B1EF8">
              <w:rPr>
                <w:lang w:eastAsia="zh-CN"/>
              </w:rPr>
              <w:t>Nfp</w:t>
            </w:r>
            <w:r w:rsidRPr="007B1EF8">
              <w:rPr>
                <w:rFonts w:hint="eastAsia"/>
                <w:lang w:eastAsia="zh-CN"/>
              </w:rPr>
              <w:t>Rule</w:t>
            </w:r>
          </w:p>
        </w:tc>
        <w:tc>
          <w:tcPr>
            <w:tcW w:w="2855" w:type="dxa"/>
          </w:tcPr>
          <w:p w14:paraId="6409CF44" w14:textId="77777777" w:rsidR="00114FF3" w:rsidRPr="007B1EF8" w:rsidRDefault="005658D5">
            <w:pPr>
              <w:pStyle w:val="TAL"/>
              <w:rPr>
                <w:lang w:eastAsia="zh-CN"/>
              </w:rPr>
            </w:pPr>
            <w:r w:rsidRPr="007B1EF8">
              <w:rPr>
                <w:lang w:eastAsia="zh-CN"/>
              </w:rPr>
              <w:t>NFP classification and selection rule</w:t>
            </w:r>
            <w:r w:rsidRPr="007B1EF8">
              <w:rPr>
                <w:rFonts w:hint="eastAsia"/>
                <w:lang w:eastAsia="zh-CN"/>
              </w:rPr>
              <w:t>.</w:t>
            </w:r>
          </w:p>
        </w:tc>
      </w:tr>
      <w:tr w:rsidR="00114FF3" w:rsidRPr="007B1EF8" w14:paraId="6748681E" w14:textId="77777777">
        <w:trPr>
          <w:jc w:val="center"/>
        </w:trPr>
        <w:tc>
          <w:tcPr>
            <w:tcW w:w="2161" w:type="dxa"/>
          </w:tcPr>
          <w:p w14:paraId="1B379001" w14:textId="77777777" w:rsidR="00114FF3" w:rsidRPr="007B1EF8" w:rsidRDefault="005658D5">
            <w:pPr>
              <w:pStyle w:val="TAL"/>
              <w:rPr>
                <w:lang w:eastAsia="zh-CN"/>
              </w:rPr>
            </w:pPr>
            <w:r w:rsidRPr="007B1EF8">
              <w:rPr>
                <w:lang w:eastAsia="zh-CN"/>
              </w:rPr>
              <w:t>nfpState</w:t>
            </w:r>
          </w:p>
        </w:tc>
        <w:tc>
          <w:tcPr>
            <w:tcW w:w="1311" w:type="dxa"/>
          </w:tcPr>
          <w:p w14:paraId="3D9C2DA9" w14:textId="77777777" w:rsidR="00114FF3" w:rsidRPr="007B1EF8" w:rsidRDefault="005658D5">
            <w:pPr>
              <w:pStyle w:val="TAL"/>
              <w:rPr>
                <w:lang w:eastAsia="zh-CN"/>
              </w:rPr>
            </w:pPr>
            <w:r w:rsidRPr="007B1EF8">
              <w:rPr>
                <w:lang w:eastAsia="zh-CN"/>
              </w:rPr>
              <w:t>M</w:t>
            </w:r>
          </w:p>
        </w:tc>
        <w:tc>
          <w:tcPr>
            <w:tcW w:w="1311" w:type="dxa"/>
          </w:tcPr>
          <w:p w14:paraId="2B90882F" w14:textId="77777777" w:rsidR="00114FF3" w:rsidRPr="007B1EF8" w:rsidRDefault="005658D5">
            <w:pPr>
              <w:pStyle w:val="TAL"/>
              <w:rPr>
                <w:lang w:eastAsia="zh-CN"/>
              </w:rPr>
            </w:pPr>
            <w:r w:rsidRPr="007B1EF8">
              <w:rPr>
                <w:lang w:eastAsia="zh-CN"/>
              </w:rPr>
              <w:t>1</w:t>
            </w:r>
          </w:p>
        </w:tc>
        <w:tc>
          <w:tcPr>
            <w:tcW w:w="1854" w:type="dxa"/>
          </w:tcPr>
          <w:p w14:paraId="62C53A1B" w14:textId="77777777" w:rsidR="00114FF3" w:rsidRPr="007B1EF8" w:rsidRDefault="005658D5">
            <w:pPr>
              <w:pStyle w:val="TAL"/>
              <w:rPr>
                <w:lang w:eastAsia="zh-CN"/>
              </w:rPr>
            </w:pPr>
            <w:r w:rsidRPr="007B1EF8">
              <w:rPr>
                <w:lang w:eastAsia="zh-CN"/>
              </w:rPr>
              <w:t>Enum</w:t>
            </w:r>
          </w:p>
        </w:tc>
        <w:tc>
          <w:tcPr>
            <w:tcW w:w="2855" w:type="dxa"/>
          </w:tcPr>
          <w:p w14:paraId="4352FF24" w14:textId="77777777" w:rsidR="00114FF3" w:rsidRPr="007B1EF8" w:rsidRDefault="005658D5">
            <w:pPr>
              <w:pStyle w:val="TAL"/>
              <w:rPr>
                <w:lang w:eastAsia="zh-CN"/>
              </w:rPr>
            </w:pPr>
            <w:r w:rsidRPr="007B1EF8">
              <w:rPr>
                <w:lang w:eastAsia="zh-CN"/>
              </w:rPr>
              <w:t>An indication of whether the NFP instance is enabled or disabled.</w:t>
            </w:r>
          </w:p>
          <w:p w14:paraId="6212E00B" w14:textId="77777777" w:rsidR="007D5644" w:rsidRPr="007B1EF8" w:rsidRDefault="007D5644">
            <w:pPr>
              <w:pStyle w:val="TAL"/>
              <w:rPr>
                <w:lang w:eastAsia="zh-CN"/>
              </w:rPr>
            </w:pPr>
            <w:r w:rsidRPr="007B1EF8">
              <w:rPr>
                <w:lang w:eastAsia="zh-CN"/>
              </w:rPr>
              <w:t>VALUES:</w:t>
            </w:r>
          </w:p>
          <w:p w14:paraId="0929E948" w14:textId="77777777" w:rsidR="007D5644" w:rsidRPr="007B1EF8" w:rsidRDefault="007D5644" w:rsidP="00755C79">
            <w:pPr>
              <w:pStyle w:val="TAL"/>
              <w:numPr>
                <w:ilvl w:val="0"/>
                <w:numId w:val="37"/>
              </w:numPr>
              <w:rPr>
                <w:lang w:eastAsia="zh-CN"/>
              </w:rPr>
            </w:pPr>
            <w:r w:rsidRPr="007B1EF8">
              <w:rPr>
                <w:lang w:eastAsia="zh-CN"/>
              </w:rPr>
              <w:t>ENABLED</w:t>
            </w:r>
          </w:p>
          <w:p w14:paraId="27E7161F" w14:textId="77777777" w:rsidR="007D5644" w:rsidRPr="007B1EF8" w:rsidRDefault="007D5644" w:rsidP="00755C79">
            <w:pPr>
              <w:pStyle w:val="TAL"/>
              <w:numPr>
                <w:ilvl w:val="0"/>
                <w:numId w:val="37"/>
              </w:numPr>
              <w:rPr>
                <w:lang w:eastAsia="zh-CN"/>
              </w:rPr>
            </w:pPr>
            <w:r w:rsidRPr="007B1EF8">
              <w:rPr>
                <w:lang w:eastAsia="zh-CN"/>
              </w:rPr>
              <w:t>DISABLED</w:t>
            </w:r>
          </w:p>
        </w:tc>
      </w:tr>
      <w:tr w:rsidR="00114FF3" w:rsidRPr="007B1EF8" w14:paraId="2D7D26E7" w14:textId="77777777">
        <w:trPr>
          <w:jc w:val="center"/>
        </w:trPr>
        <w:tc>
          <w:tcPr>
            <w:tcW w:w="9492" w:type="dxa"/>
            <w:gridSpan w:val="5"/>
          </w:tcPr>
          <w:p w14:paraId="5FCF4454" w14:textId="77777777" w:rsidR="00114FF3" w:rsidRPr="007B1EF8" w:rsidRDefault="005658D5">
            <w:pPr>
              <w:pStyle w:val="TAN"/>
              <w:rPr>
                <w:lang w:eastAsia="zh-CN"/>
              </w:rPr>
            </w:pPr>
            <w:r w:rsidRPr="007B1EF8">
              <w:rPr>
                <w:rFonts w:hint="eastAsia"/>
                <w:lang w:eastAsia="zh-CN"/>
              </w:rPr>
              <w:t>NOTE:</w:t>
            </w:r>
            <w:r w:rsidRPr="007B1EF8">
              <w:rPr>
                <w:lang w:eastAsia="zh-CN"/>
              </w:rPr>
              <w:tab/>
              <w:t xml:space="preserve">When multiple identifiers are included, the position of the identifier in the </w:t>
            </w:r>
            <w:r w:rsidRPr="007B1EF8">
              <w:rPr>
                <w:rFonts w:hint="eastAsia"/>
                <w:lang w:eastAsia="zh-CN"/>
              </w:rPr>
              <w:t>information element</w:t>
            </w:r>
            <w:r w:rsidRPr="007B1EF8">
              <w:rPr>
                <w:lang w:eastAsia="zh-CN"/>
              </w:rPr>
              <w:t xml:space="preserve"> value specifies the position of the group</w:t>
            </w:r>
            <w:r w:rsidRPr="007B1EF8">
              <w:rPr>
                <w:rFonts w:hint="eastAsia"/>
                <w:lang w:eastAsia="zh-CN"/>
              </w:rPr>
              <w:t xml:space="preserve"> </w:t>
            </w:r>
            <w:r w:rsidRPr="007B1EF8">
              <w:rPr>
                <w:lang w:eastAsia="zh-CN"/>
              </w:rPr>
              <w:t>in the path.</w:t>
            </w:r>
          </w:p>
        </w:tc>
      </w:tr>
    </w:tbl>
    <w:p w14:paraId="354A4456" w14:textId="77777777" w:rsidR="00114FF3" w:rsidRPr="007B1EF8" w:rsidRDefault="00114FF3">
      <w:pPr>
        <w:rPr>
          <w:lang w:eastAsia="zh-CN"/>
        </w:rPr>
      </w:pPr>
    </w:p>
    <w:p w14:paraId="7D2C579A" w14:textId="77777777" w:rsidR="00114FF3" w:rsidRPr="007B1EF8" w:rsidRDefault="005658D5">
      <w:pPr>
        <w:pStyle w:val="Heading4"/>
      </w:pPr>
      <w:bookmarkStart w:id="621" w:name="_Toc146290808"/>
      <w:r w:rsidRPr="007B1EF8">
        <w:t>8.3.3.16</w:t>
      </w:r>
      <w:r w:rsidRPr="007B1EF8">
        <w:tab/>
        <w:t>NsScaleInfo information element</w:t>
      </w:r>
      <w:bookmarkEnd w:id="621"/>
    </w:p>
    <w:p w14:paraId="2929B046" w14:textId="77777777" w:rsidR="00114FF3" w:rsidRPr="007B1EF8" w:rsidRDefault="005658D5">
      <w:pPr>
        <w:pStyle w:val="Heading5"/>
      </w:pPr>
      <w:bookmarkStart w:id="622" w:name="_Toc146290809"/>
      <w:r w:rsidRPr="007B1EF8">
        <w:t>8.3.3.16.1</w:t>
      </w:r>
      <w:r w:rsidRPr="007B1EF8">
        <w:tab/>
        <w:t>Description</w:t>
      </w:r>
      <w:bookmarkEnd w:id="622"/>
    </w:p>
    <w:p w14:paraId="3F5C34B0" w14:textId="77777777" w:rsidR="00114FF3" w:rsidRPr="007B1EF8" w:rsidRDefault="005658D5">
      <w:r w:rsidRPr="007B1EF8">
        <w:t>This information element provides information about an NS scaling aspect.</w:t>
      </w:r>
    </w:p>
    <w:p w14:paraId="4F5E13CF" w14:textId="77777777" w:rsidR="00114FF3" w:rsidRPr="007B1EF8" w:rsidRDefault="005658D5">
      <w:pPr>
        <w:pStyle w:val="Heading5"/>
      </w:pPr>
      <w:bookmarkStart w:id="623" w:name="_Toc146290810"/>
      <w:r w:rsidRPr="007B1EF8">
        <w:t>8.3.3.16.2</w:t>
      </w:r>
      <w:r w:rsidRPr="007B1EF8">
        <w:tab/>
        <w:t>Attributes</w:t>
      </w:r>
      <w:bookmarkEnd w:id="623"/>
    </w:p>
    <w:p w14:paraId="672ADE2A" w14:textId="77777777" w:rsidR="00114FF3" w:rsidRPr="007B1EF8" w:rsidRDefault="005658D5">
      <w:r w:rsidRPr="007B1EF8">
        <w:t>The attributes of the NsScaleInfo information element shall follow the indications provided in table 8.3.3.16.2-1.</w:t>
      </w:r>
    </w:p>
    <w:p w14:paraId="7299D5A9" w14:textId="77777777" w:rsidR="00114FF3" w:rsidRPr="007B1EF8" w:rsidRDefault="005658D5">
      <w:pPr>
        <w:pStyle w:val="TH"/>
      </w:pPr>
      <w:r w:rsidRPr="007B1EF8">
        <w:t>Table 8.3.3.16.2-1: Attributes of the Ns</w:t>
      </w:r>
      <w:r w:rsidRPr="007B1EF8">
        <w:rPr>
          <w:lang w:eastAsia="zh-CN"/>
        </w:rPr>
        <w:t>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2"/>
        <w:gridCol w:w="952"/>
        <w:gridCol w:w="1144"/>
        <w:gridCol w:w="3038"/>
        <w:gridCol w:w="2896"/>
      </w:tblGrid>
      <w:tr w:rsidR="00114FF3" w:rsidRPr="007B1EF8" w14:paraId="12E7DAD6"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shd w:val="clear" w:color="auto" w:fill="BFBFBF"/>
            <w:hideMark/>
          </w:tcPr>
          <w:p w14:paraId="12A69D86" w14:textId="77777777" w:rsidR="00114FF3" w:rsidRPr="007B1EF8" w:rsidRDefault="005658D5">
            <w:pPr>
              <w:pStyle w:val="TAH"/>
            </w:pPr>
            <w:r w:rsidRPr="007B1EF8">
              <w:t>Attribute</w:t>
            </w:r>
          </w:p>
        </w:tc>
        <w:tc>
          <w:tcPr>
            <w:tcW w:w="952" w:type="dxa"/>
            <w:tcBorders>
              <w:top w:val="single" w:sz="4" w:space="0" w:color="auto"/>
              <w:left w:val="single" w:sz="4" w:space="0" w:color="auto"/>
              <w:bottom w:val="single" w:sz="4" w:space="0" w:color="auto"/>
              <w:right w:val="single" w:sz="4" w:space="0" w:color="auto"/>
            </w:tcBorders>
            <w:shd w:val="clear" w:color="auto" w:fill="BFBFBF"/>
            <w:hideMark/>
          </w:tcPr>
          <w:p w14:paraId="1CF5CB2A" w14:textId="77777777" w:rsidR="00114FF3" w:rsidRPr="007B1EF8" w:rsidRDefault="005658D5">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BFBFBF"/>
            <w:hideMark/>
          </w:tcPr>
          <w:p w14:paraId="1C7FC78D" w14:textId="77777777" w:rsidR="00114FF3" w:rsidRPr="007B1EF8" w:rsidRDefault="005658D5">
            <w:pPr>
              <w:pStyle w:val="TAH"/>
            </w:pPr>
            <w:r w:rsidRPr="007B1EF8">
              <w:t>Cardinality</w:t>
            </w:r>
          </w:p>
        </w:tc>
        <w:tc>
          <w:tcPr>
            <w:tcW w:w="3038" w:type="dxa"/>
            <w:tcBorders>
              <w:top w:val="single" w:sz="4" w:space="0" w:color="auto"/>
              <w:left w:val="single" w:sz="4" w:space="0" w:color="auto"/>
              <w:bottom w:val="single" w:sz="4" w:space="0" w:color="auto"/>
              <w:right w:val="single" w:sz="4" w:space="0" w:color="auto"/>
            </w:tcBorders>
            <w:shd w:val="clear" w:color="auto" w:fill="BFBFBF"/>
            <w:hideMark/>
          </w:tcPr>
          <w:p w14:paraId="6D173606" w14:textId="77777777" w:rsidR="00114FF3" w:rsidRPr="007B1EF8" w:rsidRDefault="005658D5">
            <w:pPr>
              <w:pStyle w:val="TAH"/>
            </w:pPr>
            <w:r w:rsidRPr="007B1EF8">
              <w:t>Content</w:t>
            </w:r>
          </w:p>
        </w:tc>
        <w:tc>
          <w:tcPr>
            <w:tcW w:w="2896" w:type="dxa"/>
            <w:tcBorders>
              <w:top w:val="single" w:sz="4" w:space="0" w:color="auto"/>
              <w:left w:val="single" w:sz="4" w:space="0" w:color="auto"/>
              <w:bottom w:val="single" w:sz="4" w:space="0" w:color="auto"/>
              <w:right w:val="single" w:sz="4" w:space="0" w:color="auto"/>
            </w:tcBorders>
            <w:shd w:val="clear" w:color="auto" w:fill="BFBFBF"/>
            <w:hideMark/>
          </w:tcPr>
          <w:p w14:paraId="2E808129" w14:textId="77777777" w:rsidR="00114FF3" w:rsidRPr="007B1EF8" w:rsidRDefault="005658D5">
            <w:pPr>
              <w:pStyle w:val="TAH"/>
            </w:pPr>
            <w:r w:rsidRPr="007B1EF8">
              <w:t>Description</w:t>
            </w:r>
          </w:p>
        </w:tc>
      </w:tr>
      <w:tr w:rsidR="00114FF3" w:rsidRPr="007B1EF8" w14:paraId="1AB33BE7"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63C30E85" w14:textId="77777777" w:rsidR="00114FF3" w:rsidRPr="007B1EF8" w:rsidRDefault="005658D5">
            <w:pPr>
              <w:pStyle w:val="TAL"/>
              <w:rPr>
                <w:lang w:eastAsia="zh-CN"/>
              </w:rPr>
            </w:pPr>
            <w:r w:rsidRPr="007B1EF8">
              <w:rPr>
                <w:lang w:eastAsia="zh-CN"/>
              </w:rPr>
              <w:t>nsScalingAspectId</w:t>
            </w:r>
          </w:p>
        </w:tc>
        <w:tc>
          <w:tcPr>
            <w:tcW w:w="952" w:type="dxa"/>
            <w:tcBorders>
              <w:top w:val="single" w:sz="4" w:space="0" w:color="auto"/>
              <w:left w:val="single" w:sz="4" w:space="0" w:color="auto"/>
              <w:bottom w:val="single" w:sz="4" w:space="0" w:color="auto"/>
              <w:right w:val="single" w:sz="4" w:space="0" w:color="auto"/>
            </w:tcBorders>
          </w:tcPr>
          <w:p w14:paraId="4D10E8CB" w14:textId="77777777" w:rsidR="00114FF3" w:rsidRPr="007B1EF8" w:rsidRDefault="005658D5">
            <w:pPr>
              <w:pStyle w:val="TAL"/>
              <w:rPr>
                <w:lang w:eastAsia="zh-CN"/>
              </w:rPr>
            </w:pPr>
            <w:r w:rsidRPr="007B1EF8">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1CBFA3D7" w14:textId="77777777" w:rsidR="00114FF3" w:rsidRPr="007B1EF8" w:rsidRDefault="005658D5">
            <w:pPr>
              <w:pStyle w:val="TAL"/>
              <w:rPr>
                <w:lang w:eastAsia="zh-CN"/>
              </w:rPr>
            </w:pPr>
            <w:r w:rsidRPr="007B1EF8">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7EFD3EC0" w14:textId="77777777" w:rsidR="00114FF3" w:rsidRPr="007B1EF8" w:rsidRDefault="005658D5">
            <w:pPr>
              <w:pStyle w:val="TAL"/>
              <w:rPr>
                <w:lang w:eastAsia="zh-CN"/>
              </w:rPr>
            </w:pPr>
            <w:r w:rsidRPr="007B1EF8">
              <w:rPr>
                <w:lang w:eastAsia="zh-CN"/>
              </w:rPr>
              <w:t>Identifier (Reference to NsScalingAspect)</w:t>
            </w:r>
          </w:p>
        </w:tc>
        <w:tc>
          <w:tcPr>
            <w:tcW w:w="2896" w:type="dxa"/>
            <w:tcBorders>
              <w:top w:val="single" w:sz="4" w:space="0" w:color="auto"/>
              <w:left w:val="single" w:sz="4" w:space="0" w:color="auto"/>
              <w:bottom w:val="single" w:sz="4" w:space="0" w:color="auto"/>
              <w:right w:val="single" w:sz="4" w:space="0" w:color="auto"/>
            </w:tcBorders>
          </w:tcPr>
          <w:p w14:paraId="545D4F2C" w14:textId="77777777" w:rsidR="00114FF3" w:rsidRPr="007B1EF8" w:rsidRDefault="005658D5">
            <w:pPr>
              <w:pStyle w:val="TAL"/>
              <w:rPr>
                <w:lang w:eastAsia="zh-CN"/>
              </w:rPr>
            </w:pPr>
            <w:r w:rsidRPr="007B1EF8">
              <w:rPr>
                <w:szCs w:val="22"/>
              </w:rPr>
              <w:t>Identifier of the NS scaling aspect.</w:t>
            </w:r>
          </w:p>
        </w:tc>
      </w:tr>
      <w:tr w:rsidR="00114FF3" w:rsidRPr="007B1EF8" w14:paraId="2FD3406D"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690DDC7D" w14:textId="77777777" w:rsidR="00114FF3" w:rsidRPr="007B1EF8" w:rsidRDefault="005658D5">
            <w:pPr>
              <w:pStyle w:val="TAL"/>
              <w:rPr>
                <w:lang w:eastAsia="zh-CN"/>
              </w:rPr>
            </w:pPr>
            <w:r w:rsidRPr="007B1EF8">
              <w:rPr>
                <w:lang w:eastAsia="zh-CN"/>
              </w:rPr>
              <w:t>nsScaleLevelId</w:t>
            </w:r>
          </w:p>
        </w:tc>
        <w:tc>
          <w:tcPr>
            <w:tcW w:w="952" w:type="dxa"/>
            <w:tcBorders>
              <w:top w:val="single" w:sz="4" w:space="0" w:color="auto"/>
              <w:left w:val="single" w:sz="4" w:space="0" w:color="auto"/>
              <w:bottom w:val="single" w:sz="4" w:space="0" w:color="auto"/>
              <w:right w:val="single" w:sz="4" w:space="0" w:color="auto"/>
            </w:tcBorders>
          </w:tcPr>
          <w:p w14:paraId="53D0A3DD" w14:textId="77777777" w:rsidR="00114FF3" w:rsidRPr="007B1EF8" w:rsidRDefault="005658D5">
            <w:pPr>
              <w:pStyle w:val="TAL"/>
              <w:rPr>
                <w:lang w:eastAsia="zh-CN"/>
              </w:rPr>
            </w:pPr>
            <w:r w:rsidRPr="007B1EF8">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062B4A2D" w14:textId="77777777" w:rsidR="00114FF3" w:rsidRPr="007B1EF8" w:rsidRDefault="005658D5">
            <w:pPr>
              <w:pStyle w:val="TAL"/>
              <w:rPr>
                <w:lang w:eastAsia="zh-CN"/>
              </w:rPr>
            </w:pPr>
            <w:r w:rsidRPr="007B1EF8">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45C9619C" w14:textId="77777777" w:rsidR="00114FF3" w:rsidRPr="007B1EF8" w:rsidRDefault="005658D5">
            <w:pPr>
              <w:pStyle w:val="TAL"/>
              <w:rPr>
                <w:lang w:eastAsia="zh-CN"/>
              </w:rPr>
            </w:pPr>
            <w:r w:rsidRPr="007B1EF8">
              <w:rPr>
                <w:lang w:eastAsia="zh-CN"/>
              </w:rPr>
              <w:t>Identifier (Reference to NsLevel)</w:t>
            </w:r>
          </w:p>
        </w:tc>
        <w:tc>
          <w:tcPr>
            <w:tcW w:w="2896" w:type="dxa"/>
            <w:tcBorders>
              <w:top w:val="single" w:sz="4" w:space="0" w:color="auto"/>
              <w:left w:val="single" w:sz="4" w:space="0" w:color="auto"/>
              <w:bottom w:val="single" w:sz="4" w:space="0" w:color="auto"/>
              <w:right w:val="single" w:sz="4" w:space="0" w:color="auto"/>
            </w:tcBorders>
          </w:tcPr>
          <w:p w14:paraId="59B27F87" w14:textId="77777777" w:rsidR="00114FF3" w:rsidRPr="007B1EF8" w:rsidRDefault="005658D5">
            <w:pPr>
              <w:pStyle w:val="TAL"/>
              <w:rPr>
                <w:lang w:eastAsia="zh-CN"/>
              </w:rPr>
            </w:pPr>
            <w:r w:rsidRPr="007B1EF8">
              <w:rPr>
                <w:szCs w:val="22"/>
              </w:rPr>
              <w:t>Identifier of the NS scale level.</w:t>
            </w:r>
          </w:p>
        </w:tc>
      </w:tr>
    </w:tbl>
    <w:p w14:paraId="565B5C07" w14:textId="77777777" w:rsidR="00114FF3" w:rsidRPr="007B1EF8" w:rsidRDefault="00114FF3">
      <w:pPr>
        <w:rPr>
          <w:lang w:eastAsia="zh-CN"/>
        </w:rPr>
      </w:pPr>
    </w:p>
    <w:p w14:paraId="09E66EDC" w14:textId="77777777" w:rsidR="00114FF3" w:rsidRPr="007B1EF8" w:rsidRDefault="005658D5">
      <w:pPr>
        <w:pStyle w:val="Heading4"/>
      </w:pPr>
      <w:bookmarkStart w:id="624" w:name="_Toc146290811"/>
      <w:r w:rsidRPr="007B1EF8">
        <w:t>8.3.3.17</w:t>
      </w:r>
      <w:r w:rsidRPr="007B1EF8">
        <w:tab/>
        <w:t>VnfExtCpInfo information element</w:t>
      </w:r>
      <w:bookmarkEnd w:id="624"/>
    </w:p>
    <w:p w14:paraId="68379A21" w14:textId="77777777" w:rsidR="00114FF3" w:rsidRPr="007B1EF8" w:rsidRDefault="005658D5">
      <w:pPr>
        <w:pStyle w:val="Heading5"/>
      </w:pPr>
      <w:bookmarkStart w:id="625" w:name="_Toc146290812"/>
      <w:r w:rsidRPr="007B1EF8">
        <w:t>8.3.3.17.1</w:t>
      </w:r>
      <w:r w:rsidRPr="007B1EF8">
        <w:tab/>
        <w:t>Description</w:t>
      </w:r>
      <w:bookmarkEnd w:id="625"/>
    </w:p>
    <w:p w14:paraId="3820C446" w14:textId="77777777" w:rsidR="00114FF3" w:rsidRPr="007B1EF8" w:rsidRDefault="005658D5">
      <w:r w:rsidRPr="007B1EF8">
        <w:t>This information element provides information related to an external CP.</w:t>
      </w:r>
    </w:p>
    <w:p w14:paraId="5C167490" w14:textId="77777777" w:rsidR="00114FF3" w:rsidRPr="007B1EF8" w:rsidRDefault="005658D5">
      <w:pPr>
        <w:pStyle w:val="Heading5"/>
      </w:pPr>
      <w:bookmarkStart w:id="626" w:name="_Toc146290813"/>
      <w:r w:rsidRPr="007B1EF8">
        <w:t>8.3.3.17.2</w:t>
      </w:r>
      <w:r w:rsidRPr="007B1EF8">
        <w:tab/>
        <w:t>Attributes</w:t>
      </w:r>
      <w:bookmarkEnd w:id="626"/>
    </w:p>
    <w:p w14:paraId="6482AEEC" w14:textId="77777777" w:rsidR="00114FF3" w:rsidRPr="007B1EF8" w:rsidRDefault="005658D5">
      <w:r w:rsidRPr="007B1EF8">
        <w:t>The VnfExtCpInfo information element shall follow the indications provided in table 8.3.3.17.2-1.</w:t>
      </w:r>
    </w:p>
    <w:p w14:paraId="047D822F" w14:textId="77777777" w:rsidR="00114FF3" w:rsidRPr="007B1EF8" w:rsidRDefault="005658D5" w:rsidP="00E1796B">
      <w:pPr>
        <w:pStyle w:val="TH"/>
      </w:pPr>
      <w:r w:rsidRPr="007B1EF8">
        <w:lastRenderedPageBreak/>
        <w:t>Table 8.3.3.17.2-1: Attributes of the VnfExtCpInfo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8"/>
        <w:gridCol w:w="1031"/>
        <w:gridCol w:w="1243"/>
        <w:gridCol w:w="2378"/>
        <w:gridCol w:w="2724"/>
      </w:tblGrid>
      <w:tr w:rsidR="00114FF3" w:rsidRPr="007B1EF8" w14:paraId="4DC39614" w14:textId="77777777" w:rsidTr="00251143">
        <w:trPr>
          <w:tblHeader/>
          <w:jc w:val="center"/>
        </w:trPr>
        <w:tc>
          <w:tcPr>
            <w:tcW w:w="2258" w:type="dxa"/>
            <w:shd w:val="clear" w:color="auto" w:fill="D9D9D9"/>
            <w:tcMar>
              <w:left w:w="28" w:type="dxa"/>
            </w:tcMar>
          </w:tcPr>
          <w:p w14:paraId="5DF7EE82" w14:textId="77777777" w:rsidR="00114FF3" w:rsidRPr="007B1EF8" w:rsidRDefault="005658D5" w:rsidP="00E1796B">
            <w:pPr>
              <w:pStyle w:val="TAH"/>
            </w:pPr>
            <w:r w:rsidRPr="007B1EF8">
              <w:t>Attribute</w:t>
            </w:r>
          </w:p>
        </w:tc>
        <w:tc>
          <w:tcPr>
            <w:tcW w:w="1031" w:type="dxa"/>
            <w:shd w:val="clear" w:color="auto" w:fill="D9D9D9"/>
            <w:tcMar>
              <w:left w:w="28" w:type="dxa"/>
            </w:tcMar>
          </w:tcPr>
          <w:p w14:paraId="0B85DC3A" w14:textId="77777777" w:rsidR="00114FF3" w:rsidRPr="007B1EF8" w:rsidRDefault="005658D5" w:rsidP="00E1796B">
            <w:pPr>
              <w:pStyle w:val="TAH"/>
            </w:pPr>
            <w:r w:rsidRPr="007B1EF8">
              <w:t>Qualifier</w:t>
            </w:r>
          </w:p>
        </w:tc>
        <w:tc>
          <w:tcPr>
            <w:tcW w:w="1243" w:type="dxa"/>
            <w:shd w:val="clear" w:color="auto" w:fill="D9D9D9"/>
            <w:tcMar>
              <w:left w:w="28" w:type="dxa"/>
            </w:tcMar>
          </w:tcPr>
          <w:p w14:paraId="295E5F3C" w14:textId="77777777" w:rsidR="00114FF3" w:rsidRPr="007B1EF8" w:rsidRDefault="005658D5" w:rsidP="00E1796B">
            <w:pPr>
              <w:pStyle w:val="TAH"/>
            </w:pPr>
            <w:r w:rsidRPr="007B1EF8">
              <w:t>Cardinality</w:t>
            </w:r>
          </w:p>
        </w:tc>
        <w:tc>
          <w:tcPr>
            <w:tcW w:w="2378" w:type="dxa"/>
            <w:shd w:val="clear" w:color="auto" w:fill="D9D9D9"/>
            <w:tcMar>
              <w:left w:w="28" w:type="dxa"/>
            </w:tcMar>
          </w:tcPr>
          <w:p w14:paraId="2478432F" w14:textId="77777777" w:rsidR="00114FF3" w:rsidRPr="007B1EF8" w:rsidRDefault="005658D5" w:rsidP="00E1796B">
            <w:pPr>
              <w:pStyle w:val="TAH"/>
            </w:pPr>
            <w:r w:rsidRPr="007B1EF8">
              <w:t>Content</w:t>
            </w:r>
          </w:p>
        </w:tc>
        <w:tc>
          <w:tcPr>
            <w:tcW w:w="2724" w:type="dxa"/>
            <w:shd w:val="clear" w:color="auto" w:fill="D9D9D9"/>
            <w:tcMar>
              <w:left w:w="28" w:type="dxa"/>
            </w:tcMar>
          </w:tcPr>
          <w:p w14:paraId="34B6395E" w14:textId="77777777" w:rsidR="00114FF3" w:rsidRPr="007B1EF8" w:rsidRDefault="005658D5" w:rsidP="00E1796B">
            <w:pPr>
              <w:pStyle w:val="TAH"/>
            </w:pPr>
            <w:r w:rsidRPr="007B1EF8">
              <w:t>Description</w:t>
            </w:r>
          </w:p>
        </w:tc>
      </w:tr>
      <w:tr w:rsidR="00114FF3" w:rsidRPr="007B1EF8" w14:paraId="604B5637" w14:textId="77777777" w:rsidTr="00251143">
        <w:trPr>
          <w:jc w:val="center"/>
        </w:trPr>
        <w:tc>
          <w:tcPr>
            <w:tcW w:w="2258" w:type="dxa"/>
            <w:shd w:val="clear" w:color="auto" w:fill="FFFFFF"/>
            <w:tcMar>
              <w:left w:w="28" w:type="dxa"/>
            </w:tcMar>
          </w:tcPr>
          <w:p w14:paraId="63614951" w14:textId="77777777" w:rsidR="00114FF3" w:rsidRPr="007B1EF8" w:rsidRDefault="005658D5" w:rsidP="00E1796B">
            <w:pPr>
              <w:pStyle w:val="TAL"/>
            </w:pPr>
            <w:r w:rsidRPr="007B1EF8">
              <w:t>cpInstanceId</w:t>
            </w:r>
          </w:p>
        </w:tc>
        <w:tc>
          <w:tcPr>
            <w:tcW w:w="1031" w:type="dxa"/>
            <w:shd w:val="clear" w:color="auto" w:fill="FFFFFF"/>
            <w:tcMar>
              <w:left w:w="28" w:type="dxa"/>
            </w:tcMar>
          </w:tcPr>
          <w:p w14:paraId="26469047" w14:textId="77777777" w:rsidR="00114FF3" w:rsidRPr="007B1EF8" w:rsidRDefault="005658D5" w:rsidP="00E1796B">
            <w:pPr>
              <w:pStyle w:val="TAL"/>
            </w:pPr>
            <w:r w:rsidRPr="007B1EF8">
              <w:t>M</w:t>
            </w:r>
          </w:p>
        </w:tc>
        <w:tc>
          <w:tcPr>
            <w:tcW w:w="1243" w:type="dxa"/>
            <w:shd w:val="clear" w:color="auto" w:fill="FFFFFF"/>
            <w:tcMar>
              <w:left w:w="28" w:type="dxa"/>
            </w:tcMar>
          </w:tcPr>
          <w:p w14:paraId="7C19C430" w14:textId="77777777" w:rsidR="00114FF3" w:rsidRPr="007B1EF8" w:rsidRDefault="005658D5" w:rsidP="00E1796B">
            <w:pPr>
              <w:pStyle w:val="TAL"/>
            </w:pPr>
            <w:r w:rsidRPr="007B1EF8">
              <w:t>1</w:t>
            </w:r>
          </w:p>
        </w:tc>
        <w:tc>
          <w:tcPr>
            <w:tcW w:w="2378" w:type="dxa"/>
            <w:shd w:val="clear" w:color="auto" w:fill="FFFFFF"/>
            <w:tcMar>
              <w:left w:w="28" w:type="dxa"/>
            </w:tcMar>
          </w:tcPr>
          <w:p w14:paraId="038861D3" w14:textId="77777777" w:rsidR="00114FF3" w:rsidRPr="007B1EF8" w:rsidRDefault="005658D5" w:rsidP="00E1796B">
            <w:pPr>
              <w:pStyle w:val="TAL"/>
            </w:pPr>
            <w:r w:rsidRPr="007B1EF8">
              <w:t xml:space="preserve">Identifier </w:t>
            </w:r>
          </w:p>
        </w:tc>
        <w:tc>
          <w:tcPr>
            <w:tcW w:w="2724" w:type="dxa"/>
            <w:shd w:val="clear" w:color="auto" w:fill="FFFFFF"/>
            <w:tcMar>
              <w:left w:w="28" w:type="dxa"/>
            </w:tcMar>
          </w:tcPr>
          <w:p w14:paraId="221D7CD9" w14:textId="77777777" w:rsidR="00114FF3" w:rsidRPr="007B1EF8" w:rsidRDefault="005658D5" w:rsidP="00E1796B">
            <w:pPr>
              <w:pStyle w:val="TAL"/>
            </w:pPr>
            <w:r w:rsidRPr="007B1EF8">
              <w:t>Identifier of this external CP instance and of this VnfExtCpInfo information element.</w:t>
            </w:r>
          </w:p>
        </w:tc>
      </w:tr>
      <w:tr w:rsidR="00114FF3" w:rsidRPr="007B1EF8" w14:paraId="025DB2C5" w14:textId="77777777" w:rsidTr="00251143">
        <w:trPr>
          <w:jc w:val="center"/>
        </w:trPr>
        <w:tc>
          <w:tcPr>
            <w:tcW w:w="2258" w:type="dxa"/>
            <w:shd w:val="clear" w:color="auto" w:fill="FFFFFF"/>
            <w:tcMar>
              <w:left w:w="28" w:type="dxa"/>
            </w:tcMar>
          </w:tcPr>
          <w:p w14:paraId="45375D76" w14:textId="77777777" w:rsidR="00114FF3" w:rsidRPr="007B1EF8" w:rsidRDefault="005658D5" w:rsidP="00E1796B">
            <w:pPr>
              <w:pStyle w:val="TAL"/>
            </w:pPr>
            <w:r w:rsidRPr="007B1EF8">
              <w:t>cpdId</w:t>
            </w:r>
          </w:p>
        </w:tc>
        <w:tc>
          <w:tcPr>
            <w:tcW w:w="1031" w:type="dxa"/>
            <w:shd w:val="clear" w:color="auto" w:fill="FFFFFF"/>
            <w:tcMar>
              <w:left w:w="28" w:type="dxa"/>
            </w:tcMar>
          </w:tcPr>
          <w:p w14:paraId="78095DC4" w14:textId="77777777" w:rsidR="00114FF3" w:rsidRPr="007B1EF8" w:rsidRDefault="005658D5" w:rsidP="00E1796B">
            <w:pPr>
              <w:pStyle w:val="TAL"/>
            </w:pPr>
            <w:r w:rsidRPr="007B1EF8">
              <w:t>M</w:t>
            </w:r>
          </w:p>
        </w:tc>
        <w:tc>
          <w:tcPr>
            <w:tcW w:w="1243" w:type="dxa"/>
            <w:shd w:val="clear" w:color="auto" w:fill="FFFFFF"/>
            <w:tcMar>
              <w:left w:w="28" w:type="dxa"/>
            </w:tcMar>
          </w:tcPr>
          <w:p w14:paraId="1A5F299B" w14:textId="77777777" w:rsidR="00114FF3" w:rsidRPr="007B1EF8" w:rsidRDefault="005658D5" w:rsidP="00E1796B">
            <w:pPr>
              <w:pStyle w:val="TAL"/>
            </w:pPr>
            <w:r w:rsidRPr="007B1EF8">
              <w:t>1</w:t>
            </w:r>
          </w:p>
        </w:tc>
        <w:tc>
          <w:tcPr>
            <w:tcW w:w="2378" w:type="dxa"/>
            <w:shd w:val="clear" w:color="auto" w:fill="FFFFFF"/>
            <w:tcMar>
              <w:left w:w="28" w:type="dxa"/>
            </w:tcMar>
          </w:tcPr>
          <w:p w14:paraId="4FCBED75" w14:textId="77777777" w:rsidR="00114FF3" w:rsidRPr="007B1EF8" w:rsidRDefault="005658D5" w:rsidP="00E1796B">
            <w:pPr>
              <w:pStyle w:val="TAL"/>
            </w:pPr>
            <w:r w:rsidRPr="007B1EF8">
              <w:t>Identifier (Reference to VnfExtCpd)</w:t>
            </w:r>
          </w:p>
        </w:tc>
        <w:tc>
          <w:tcPr>
            <w:tcW w:w="2724" w:type="dxa"/>
            <w:shd w:val="clear" w:color="auto" w:fill="FFFFFF"/>
            <w:tcMar>
              <w:left w:w="28" w:type="dxa"/>
            </w:tcMar>
          </w:tcPr>
          <w:p w14:paraId="5D618CA6" w14:textId="77777777" w:rsidR="00114FF3" w:rsidRPr="007B1EF8" w:rsidRDefault="005658D5" w:rsidP="00E1796B">
            <w:pPr>
              <w:pStyle w:val="TAL"/>
            </w:pPr>
            <w:r w:rsidRPr="007B1EF8">
              <w:t>Identifier of the external CPD, vnfExtCpd in the VNFD.</w:t>
            </w:r>
          </w:p>
        </w:tc>
      </w:tr>
      <w:tr w:rsidR="00CE15A9" w:rsidRPr="007B1EF8" w14:paraId="2AFA0223" w14:textId="77777777" w:rsidTr="00251143">
        <w:trPr>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F9FE9B6" w14:textId="77777777" w:rsidR="00CE15A9" w:rsidRPr="007B1EF8" w:rsidRDefault="00CE15A9" w:rsidP="000A5879">
            <w:pPr>
              <w:pStyle w:val="TAL"/>
              <w:keepNext w:val="0"/>
            </w:pPr>
            <w:r w:rsidRPr="007B1EF8">
              <w:t>vnfdId</w:t>
            </w:r>
          </w:p>
        </w:tc>
        <w:tc>
          <w:tcPr>
            <w:tcW w:w="103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4D5C32A" w14:textId="77777777" w:rsidR="00CE15A9" w:rsidRPr="007B1EF8" w:rsidRDefault="00CE15A9" w:rsidP="000A5879">
            <w:pPr>
              <w:pStyle w:val="TAL"/>
              <w:keepNext w:val="0"/>
            </w:pPr>
            <w:r w:rsidRPr="007B1EF8">
              <w:t>M</w:t>
            </w:r>
          </w:p>
        </w:tc>
        <w:tc>
          <w:tcPr>
            <w:tcW w:w="12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7ACD6C8" w14:textId="77777777" w:rsidR="00CE15A9" w:rsidRPr="007B1EF8" w:rsidRDefault="00CE15A9" w:rsidP="000A5879">
            <w:pPr>
              <w:pStyle w:val="TAL"/>
              <w:keepNext w:val="0"/>
            </w:pPr>
            <w:r w:rsidRPr="007B1EF8">
              <w:t>0..1</w:t>
            </w:r>
          </w:p>
        </w:tc>
        <w:tc>
          <w:tcPr>
            <w:tcW w:w="237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CB89D28" w14:textId="77777777" w:rsidR="00CE15A9" w:rsidRPr="007B1EF8" w:rsidRDefault="00CE15A9" w:rsidP="000A5879">
            <w:pPr>
              <w:pStyle w:val="TAL"/>
              <w:keepNext w:val="0"/>
            </w:pPr>
            <w:r w:rsidRPr="007B1EF8">
              <w:t>Identifier (Reference to Vnfd)</w:t>
            </w:r>
          </w:p>
        </w:tc>
        <w:tc>
          <w:tcPr>
            <w:tcW w:w="272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171F3F5" w14:textId="77777777" w:rsidR="00CE15A9" w:rsidRPr="007B1EF8" w:rsidRDefault="00CE15A9" w:rsidP="000A5879">
            <w:pPr>
              <w:pStyle w:val="TAL"/>
              <w:keepNext w:val="0"/>
            </w:pPr>
            <w:r w:rsidRPr="007B1EF8">
              <w:t>Identifier of the VNFD.</w:t>
            </w:r>
          </w:p>
          <w:p w14:paraId="0BA8AB30" w14:textId="77777777" w:rsidR="00CE15A9" w:rsidRPr="007B1EF8" w:rsidRDefault="00CE15A9" w:rsidP="000A5879">
            <w:pPr>
              <w:pStyle w:val="TAL"/>
              <w:keepNext w:val="0"/>
            </w:pPr>
          </w:p>
          <w:p w14:paraId="60BC1838" w14:textId="77777777" w:rsidR="00CE15A9" w:rsidRPr="007B1EF8" w:rsidRDefault="00CE15A9" w:rsidP="000A5879">
            <w:pPr>
              <w:pStyle w:val="TAL"/>
              <w:keepNext w:val="0"/>
            </w:pPr>
            <w:r w:rsidRPr="007B1EF8">
              <w:t>Shall be present in case the value differs from the vnfdId attribute of the VNF instance (e.g. during a "Change current VNF package" operation or due to its final failure).</w:t>
            </w:r>
          </w:p>
        </w:tc>
      </w:tr>
      <w:tr w:rsidR="00114FF3" w:rsidRPr="007B1EF8" w14:paraId="6A56DDB8" w14:textId="77777777" w:rsidTr="00251143">
        <w:trPr>
          <w:jc w:val="center"/>
        </w:trPr>
        <w:tc>
          <w:tcPr>
            <w:tcW w:w="2258" w:type="dxa"/>
            <w:shd w:val="clear" w:color="auto" w:fill="FFFFFF"/>
            <w:tcMar>
              <w:left w:w="28" w:type="dxa"/>
            </w:tcMar>
          </w:tcPr>
          <w:p w14:paraId="5430B628" w14:textId="77777777" w:rsidR="00114FF3" w:rsidRPr="007B1EF8" w:rsidRDefault="005658D5" w:rsidP="000A5879">
            <w:pPr>
              <w:pStyle w:val="TAL"/>
              <w:keepNext w:val="0"/>
            </w:pPr>
            <w:r w:rsidRPr="007B1EF8">
              <w:t>cpProtocolInfo</w:t>
            </w:r>
          </w:p>
        </w:tc>
        <w:tc>
          <w:tcPr>
            <w:tcW w:w="1031" w:type="dxa"/>
            <w:shd w:val="clear" w:color="auto" w:fill="FFFFFF"/>
            <w:tcMar>
              <w:left w:w="28" w:type="dxa"/>
            </w:tcMar>
          </w:tcPr>
          <w:p w14:paraId="6BC8F445"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174FEFCF" w14:textId="77777777" w:rsidR="00114FF3" w:rsidRPr="007B1EF8" w:rsidRDefault="005658D5" w:rsidP="000A5879">
            <w:pPr>
              <w:pStyle w:val="TAL"/>
              <w:keepNext w:val="0"/>
            </w:pPr>
            <w:r w:rsidRPr="007B1EF8">
              <w:t>0..N</w:t>
            </w:r>
          </w:p>
        </w:tc>
        <w:tc>
          <w:tcPr>
            <w:tcW w:w="2378" w:type="dxa"/>
            <w:shd w:val="clear" w:color="auto" w:fill="FFFFFF"/>
            <w:tcMar>
              <w:left w:w="28" w:type="dxa"/>
            </w:tcMar>
          </w:tcPr>
          <w:p w14:paraId="70AF8BAC" w14:textId="77777777" w:rsidR="00114FF3" w:rsidRPr="007B1EF8" w:rsidRDefault="005658D5" w:rsidP="000A5879">
            <w:pPr>
              <w:pStyle w:val="TAL"/>
              <w:keepNext w:val="0"/>
            </w:pPr>
            <w:r w:rsidRPr="007B1EF8">
              <w:t>CpProtocolInfo</w:t>
            </w:r>
          </w:p>
        </w:tc>
        <w:tc>
          <w:tcPr>
            <w:tcW w:w="2724" w:type="dxa"/>
            <w:shd w:val="clear" w:color="auto" w:fill="FFFFFF"/>
            <w:tcMar>
              <w:left w:w="28" w:type="dxa"/>
            </w:tcMar>
          </w:tcPr>
          <w:p w14:paraId="198E3D86" w14:textId="77777777" w:rsidR="00DB6DBE" w:rsidRPr="007B1EF8" w:rsidRDefault="005658D5" w:rsidP="000A5879">
            <w:pPr>
              <w:pStyle w:val="TAL"/>
              <w:keepNext w:val="0"/>
            </w:pPr>
            <w:r w:rsidRPr="007B1EF8">
              <w:t>Protocol information for this CP.</w:t>
            </w:r>
          </w:p>
          <w:p w14:paraId="00DAF0DC" w14:textId="77777777" w:rsidR="00114FF3" w:rsidRPr="007B1EF8" w:rsidRDefault="005658D5" w:rsidP="000A5879">
            <w:pPr>
              <w:pStyle w:val="TAL"/>
              <w:keepNext w:val="0"/>
            </w:pPr>
            <w:r w:rsidRPr="007B1EF8">
              <w:t>There shall be one cpProtocolInfo for each layer protocol supported.</w:t>
            </w:r>
          </w:p>
        </w:tc>
      </w:tr>
      <w:tr w:rsidR="00114FF3" w:rsidRPr="007B1EF8" w14:paraId="42335174" w14:textId="77777777" w:rsidTr="00251143">
        <w:trPr>
          <w:jc w:val="center"/>
        </w:trPr>
        <w:tc>
          <w:tcPr>
            <w:tcW w:w="2258" w:type="dxa"/>
            <w:shd w:val="clear" w:color="auto" w:fill="FFFFFF"/>
            <w:tcMar>
              <w:left w:w="28" w:type="dxa"/>
            </w:tcMar>
          </w:tcPr>
          <w:p w14:paraId="2184C5B9" w14:textId="77777777" w:rsidR="00114FF3" w:rsidRPr="007B1EF8" w:rsidRDefault="005658D5" w:rsidP="000A5879">
            <w:pPr>
              <w:pStyle w:val="TAL"/>
              <w:keepNext w:val="0"/>
            </w:pPr>
            <w:r w:rsidRPr="007B1EF8">
              <w:t>associatedVnfcCpId</w:t>
            </w:r>
          </w:p>
        </w:tc>
        <w:tc>
          <w:tcPr>
            <w:tcW w:w="1031" w:type="dxa"/>
            <w:shd w:val="clear" w:color="auto" w:fill="FFFFFF"/>
            <w:tcMar>
              <w:left w:w="28" w:type="dxa"/>
            </w:tcMar>
          </w:tcPr>
          <w:p w14:paraId="7DA1FC08"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4A4EB717"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48D2D4AE" w14:textId="77777777" w:rsidR="00114FF3" w:rsidRPr="007B1EF8" w:rsidRDefault="005658D5" w:rsidP="000A5879">
            <w:pPr>
              <w:pStyle w:val="TAL"/>
              <w:keepNext w:val="0"/>
            </w:pPr>
            <w:r w:rsidRPr="007B1EF8">
              <w:t>Identifier (Reference to VnfcCpInfo)</w:t>
            </w:r>
          </w:p>
        </w:tc>
        <w:tc>
          <w:tcPr>
            <w:tcW w:w="2724" w:type="dxa"/>
            <w:shd w:val="clear" w:color="auto" w:fill="FFFFFF"/>
            <w:tcMar>
              <w:left w:w="28" w:type="dxa"/>
            </w:tcMar>
          </w:tcPr>
          <w:p w14:paraId="5B36038E" w14:textId="77777777" w:rsidR="00114FF3" w:rsidRPr="007B1EF8" w:rsidRDefault="005658D5" w:rsidP="000A5879">
            <w:pPr>
              <w:pStyle w:val="TAL"/>
              <w:keepNext w:val="0"/>
            </w:pPr>
            <w:r w:rsidRPr="007B1EF8">
              <w:t>Identifier of the VnfcCp that is exposed as this VnfExtCp</w:t>
            </w:r>
            <w:r w:rsidR="00BB6F70" w:rsidRPr="007B1EF8">
              <w:t xml:space="preserve"> instance, either directly or via a floating IP address</w:t>
            </w:r>
            <w:r w:rsidRPr="007B1EF8">
              <w:t>. Shall be present if the cpdId of this VnfExtCp has an intCpd attribute. See note</w:t>
            </w:r>
            <w:r w:rsidR="00A80698" w:rsidRPr="007B1EF8">
              <w:t xml:space="preserve"> 1</w:t>
            </w:r>
            <w:r w:rsidRPr="007B1EF8">
              <w:t>.</w:t>
            </w:r>
          </w:p>
        </w:tc>
      </w:tr>
      <w:tr w:rsidR="00BB6F70" w:rsidRPr="007B1EF8" w14:paraId="025FCE7C" w14:textId="77777777" w:rsidTr="00251143">
        <w:trPr>
          <w:jc w:val="center"/>
        </w:trPr>
        <w:tc>
          <w:tcPr>
            <w:tcW w:w="2258" w:type="dxa"/>
            <w:shd w:val="clear" w:color="auto" w:fill="FFFFFF"/>
            <w:tcMar>
              <w:left w:w="28" w:type="dxa"/>
            </w:tcMar>
          </w:tcPr>
          <w:p w14:paraId="45C89413" w14:textId="77777777" w:rsidR="00BB6F70" w:rsidRPr="007B1EF8" w:rsidRDefault="00BB6F70" w:rsidP="000A5879">
            <w:pPr>
              <w:pStyle w:val="TAL"/>
              <w:keepNext w:val="0"/>
            </w:pPr>
            <w:r w:rsidRPr="007B1EF8">
              <w:t>associatedVipCpId</w:t>
            </w:r>
          </w:p>
        </w:tc>
        <w:tc>
          <w:tcPr>
            <w:tcW w:w="1031" w:type="dxa"/>
            <w:shd w:val="clear" w:color="auto" w:fill="FFFFFF"/>
            <w:tcMar>
              <w:left w:w="28" w:type="dxa"/>
            </w:tcMar>
          </w:tcPr>
          <w:p w14:paraId="3AE57AF0" w14:textId="77777777" w:rsidR="00BB6F70" w:rsidRPr="007B1EF8" w:rsidRDefault="00BB6F70" w:rsidP="000A5879">
            <w:pPr>
              <w:pStyle w:val="TAL"/>
              <w:keepNext w:val="0"/>
            </w:pPr>
            <w:r w:rsidRPr="007B1EF8">
              <w:t>M</w:t>
            </w:r>
          </w:p>
        </w:tc>
        <w:tc>
          <w:tcPr>
            <w:tcW w:w="1243" w:type="dxa"/>
            <w:shd w:val="clear" w:color="auto" w:fill="FFFFFF"/>
            <w:tcMar>
              <w:left w:w="28" w:type="dxa"/>
            </w:tcMar>
          </w:tcPr>
          <w:p w14:paraId="10AA2175" w14:textId="77777777" w:rsidR="00BB6F70" w:rsidRPr="007B1EF8" w:rsidRDefault="00BB6F70" w:rsidP="000A5879">
            <w:pPr>
              <w:pStyle w:val="TAL"/>
              <w:keepNext w:val="0"/>
            </w:pPr>
            <w:r w:rsidRPr="007B1EF8">
              <w:t>0..1</w:t>
            </w:r>
          </w:p>
        </w:tc>
        <w:tc>
          <w:tcPr>
            <w:tcW w:w="2378" w:type="dxa"/>
            <w:shd w:val="clear" w:color="auto" w:fill="FFFFFF"/>
            <w:tcMar>
              <w:left w:w="28" w:type="dxa"/>
            </w:tcMar>
          </w:tcPr>
          <w:p w14:paraId="69D237EE" w14:textId="77777777" w:rsidR="00BB6F70" w:rsidRPr="007B1EF8" w:rsidRDefault="00BB6F70" w:rsidP="000A5879">
            <w:pPr>
              <w:keepLines/>
            </w:pPr>
            <w:r w:rsidRPr="007B1EF8">
              <w:rPr>
                <w:rFonts w:ascii="Arial" w:hAnsi="Arial"/>
                <w:sz w:val="18"/>
              </w:rPr>
              <w:t>Identifier (Reference to VipCpInfo)</w:t>
            </w:r>
          </w:p>
        </w:tc>
        <w:tc>
          <w:tcPr>
            <w:tcW w:w="2724" w:type="dxa"/>
            <w:shd w:val="clear" w:color="auto" w:fill="FFFFFF"/>
            <w:tcMar>
              <w:left w:w="28" w:type="dxa"/>
            </w:tcMar>
          </w:tcPr>
          <w:p w14:paraId="40B888AB" w14:textId="77777777" w:rsidR="00BB6F70" w:rsidRPr="007B1EF8" w:rsidRDefault="00BB6F70" w:rsidP="000A5879">
            <w:pPr>
              <w:pStyle w:val="TAL"/>
              <w:keepNext w:val="0"/>
            </w:pPr>
            <w:r w:rsidRPr="007B1EF8">
              <w:t>Identifier of the VIP CP that is exposed as this VnfExtCp instance, either directly or via a floating IP address. Shall be present if the cpdId of this VnfExtCp has a vipCpd attribute. See note</w:t>
            </w:r>
            <w:r w:rsidR="00A80698" w:rsidRPr="007B1EF8">
              <w:t xml:space="preserve"> 1.</w:t>
            </w:r>
          </w:p>
        </w:tc>
      </w:tr>
      <w:tr w:rsidR="00E314C6" w:rsidRPr="007B1EF8" w14:paraId="2F06FF5C" w14:textId="77777777" w:rsidTr="00251143">
        <w:trPr>
          <w:jc w:val="center"/>
        </w:trPr>
        <w:tc>
          <w:tcPr>
            <w:tcW w:w="2258" w:type="dxa"/>
            <w:shd w:val="clear" w:color="auto" w:fill="FFFFFF"/>
            <w:tcMar>
              <w:left w:w="28" w:type="dxa"/>
            </w:tcMar>
          </w:tcPr>
          <w:p w14:paraId="30810DAA" w14:textId="77777777" w:rsidR="00E314C6" w:rsidRPr="007B1EF8" w:rsidRDefault="00E314C6" w:rsidP="00E314C6">
            <w:pPr>
              <w:pStyle w:val="TAL"/>
              <w:keepNext w:val="0"/>
            </w:pPr>
            <w:r w:rsidRPr="007B1EF8">
              <w:t>associatedVirtualCpId</w:t>
            </w:r>
          </w:p>
        </w:tc>
        <w:tc>
          <w:tcPr>
            <w:tcW w:w="1031" w:type="dxa"/>
            <w:shd w:val="clear" w:color="auto" w:fill="FFFFFF"/>
            <w:tcMar>
              <w:left w:w="28" w:type="dxa"/>
            </w:tcMar>
          </w:tcPr>
          <w:p w14:paraId="61F60973" w14:textId="77777777" w:rsidR="00E314C6" w:rsidRPr="007B1EF8" w:rsidRDefault="00E314C6" w:rsidP="00E314C6">
            <w:pPr>
              <w:pStyle w:val="TAL"/>
              <w:keepNext w:val="0"/>
            </w:pPr>
            <w:r w:rsidRPr="007B1EF8">
              <w:t>M</w:t>
            </w:r>
          </w:p>
        </w:tc>
        <w:tc>
          <w:tcPr>
            <w:tcW w:w="1243" w:type="dxa"/>
            <w:shd w:val="clear" w:color="auto" w:fill="FFFFFF"/>
            <w:tcMar>
              <w:left w:w="28" w:type="dxa"/>
            </w:tcMar>
          </w:tcPr>
          <w:p w14:paraId="36D577B0" w14:textId="77777777" w:rsidR="00E314C6" w:rsidRPr="007B1EF8" w:rsidRDefault="00E314C6" w:rsidP="00E314C6">
            <w:pPr>
              <w:pStyle w:val="TAL"/>
              <w:keepNext w:val="0"/>
            </w:pPr>
            <w:r w:rsidRPr="007B1EF8">
              <w:t>0..1</w:t>
            </w:r>
          </w:p>
        </w:tc>
        <w:tc>
          <w:tcPr>
            <w:tcW w:w="2378" w:type="dxa"/>
            <w:shd w:val="clear" w:color="auto" w:fill="FFFFFF"/>
            <w:tcMar>
              <w:left w:w="28" w:type="dxa"/>
            </w:tcMar>
          </w:tcPr>
          <w:p w14:paraId="365D7EE5" w14:textId="77777777" w:rsidR="00E314C6" w:rsidRPr="007B1EF8" w:rsidRDefault="00E314C6" w:rsidP="00E314C6">
            <w:pPr>
              <w:keepLines/>
              <w:rPr>
                <w:rFonts w:ascii="Arial" w:hAnsi="Arial"/>
                <w:sz w:val="18"/>
              </w:rPr>
            </w:pPr>
            <w:r w:rsidRPr="007B1EF8">
              <w:rPr>
                <w:rFonts w:ascii="Arial" w:hAnsi="Arial"/>
                <w:sz w:val="18"/>
              </w:rPr>
              <w:t>Identifier (Reference to VirtualCpInfo)</w:t>
            </w:r>
          </w:p>
        </w:tc>
        <w:tc>
          <w:tcPr>
            <w:tcW w:w="2724" w:type="dxa"/>
            <w:shd w:val="clear" w:color="auto" w:fill="FFFFFF"/>
            <w:tcMar>
              <w:left w:w="28" w:type="dxa"/>
            </w:tcMar>
          </w:tcPr>
          <w:p w14:paraId="3BD9D682" w14:textId="77777777" w:rsidR="00E314C6" w:rsidRPr="007B1EF8" w:rsidRDefault="00E314C6" w:rsidP="00E314C6">
            <w:pPr>
              <w:pStyle w:val="TAL"/>
              <w:keepNext w:val="0"/>
            </w:pPr>
            <w:r w:rsidRPr="007B1EF8">
              <w:t>Identifier of the VirtualCp that is exposed as this VnfExtCp instance. Shall be present if the cpdId of this VnfExtCp has a virtualCpd attribute. See note 1.</w:t>
            </w:r>
          </w:p>
        </w:tc>
      </w:tr>
      <w:tr w:rsidR="00114FF3" w:rsidRPr="007B1EF8" w14:paraId="04854C4A" w14:textId="77777777" w:rsidTr="00251143">
        <w:trPr>
          <w:jc w:val="center"/>
        </w:trPr>
        <w:tc>
          <w:tcPr>
            <w:tcW w:w="2258" w:type="dxa"/>
            <w:shd w:val="clear" w:color="auto" w:fill="FFFFFF"/>
            <w:tcMar>
              <w:left w:w="28" w:type="dxa"/>
            </w:tcMar>
          </w:tcPr>
          <w:p w14:paraId="3A7F46DC" w14:textId="77777777" w:rsidR="00114FF3" w:rsidRPr="007B1EF8" w:rsidRDefault="005658D5" w:rsidP="000A5879">
            <w:pPr>
              <w:pStyle w:val="TAL"/>
              <w:keepNext w:val="0"/>
            </w:pPr>
            <w:r w:rsidRPr="007B1EF8">
              <w:t>associatedVnfVirtualLinkId</w:t>
            </w:r>
          </w:p>
        </w:tc>
        <w:tc>
          <w:tcPr>
            <w:tcW w:w="1031" w:type="dxa"/>
            <w:shd w:val="clear" w:color="auto" w:fill="FFFFFF"/>
            <w:tcMar>
              <w:left w:w="28" w:type="dxa"/>
            </w:tcMar>
          </w:tcPr>
          <w:p w14:paraId="3FCE48FA"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67D27D9A"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11297489" w14:textId="77777777" w:rsidR="00114FF3" w:rsidRPr="007B1EF8" w:rsidRDefault="005658D5" w:rsidP="000A5879">
            <w:pPr>
              <w:pStyle w:val="TAL"/>
              <w:keepNext w:val="0"/>
            </w:pPr>
            <w:r w:rsidRPr="007B1EF8">
              <w:t>Identifier (Reference to VnfVirtualLinkResourceInfo)</w:t>
            </w:r>
          </w:p>
        </w:tc>
        <w:tc>
          <w:tcPr>
            <w:tcW w:w="2724" w:type="dxa"/>
            <w:shd w:val="clear" w:color="auto" w:fill="FFFFFF"/>
            <w:tcMar>
              <w:left w:w="28" w:type="dxa"/>
            </w:tcMar>
          </w:tcPr>
          <w:p w14:paraId="7E685B58" w14:textId="77777777" w:rsidR="00114FF3" w:rsidRPr="007B1EF8" w:rsidRDefault="005658D5" w:rsidP="000A5879">
            <w:pPr>
              <w:pStyle w:val="TAL"/>
              <w:keepNext w:val="0"/>
            </w:pPr>
            <w:r w:rsidRPr="007B1EF8">
              <w:t>Identifier of the Vnf VL that this VnfExtCP maps to. Shall be present if the cpdId of this VnfExtCp has an intVirtualLinkDesc attribute. See note</w:t>
            </w:r>
            <w:r w:rsidR="00A80698" w:rsidRPr="007B1EF8">
              <w:t xml:space="preserve"> 1</w:t>
            </w:r>
            <w:r w:rsidRPr="007B1EF8">
              <w:t>.</w:t>
            </w:r>
          </w:p>
        </w:tc>
      </w:tr>
      <w:tr w:rsidR="00114FF3" w:rsidRPr="007B1EF8" w14:paraId="7601D462" w14:textId="77777777" w:rsidTr="00251143">
        <w:trPr>
          <w:jc w:val="center"/>
        </w:trPr>
        <w:tc>
          <w:tcPr>
            <w:tcW w:w="2258" w:type="dxa"/>
            <w:shd w:val="clear" w:color="auto" w:fill="FFFFFF"/>
            <w:tcMar>
              <w:left w:w="28" w:type="dxa"/>
            </w:tcMar>
          </w:tcPr>
          <w:p w14:paraId="08CC562E" w14:textId="77777777" w:rsidR="00114FF3" w:rsidRPr="007B1EF8" w:rsidRDefault="005658D5" w:rsidP="000A5879">
            <w:pPr>
              <w:pStyle w:val="TAL"/>
              <w:keepNext w:val="0"/>
            </w:pPr>
            <w:r w:rsidRPr="007B1EF8">
              <w:t>extLinkPortId</w:t>
            </w:r>
          </w:p>
        </w:tc>
        <w:tc>
          <w:tcPr>
            <w:tcW w:w="1031" w:type="dxa"/>
            <w:shd w:val="clear" w:color="auto" w:fill="FFFFFF"/>
            <w:tcMar>
              <w:left w:w="28" w:type="dxa"/>
            </w:tcMar>
          </w:tcPr>
          <w:p w14:paraId="2212C508"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451D7EBA"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17936F9A" w14:textId="77777777" w:rsidR="00114FF3" w:rsidRPr="007B1EF8" w:rsidRDefault="005658D5" w:rsidP="000A5879">
            <w:pPr>
              <w:pStyle w:val="TAL"/>
              <w:keepNext w:val="0"/>
            </w:pPr>
            <w:r w:rsidRPr="007B1EF8">
              <w:t>Identifier (Reference to ExtLinkPortInfo)</w:t>
            </w:r>
          </w:p>
        </w:tc>
        <w:tc>
          <w:tcPr>
            <w:tcW w:w="2724" w:type="dxa"/>
            <w:shd w:val="clear" w:color="auto" w:fill="FFFFFF"/>
            <w:tcMar>
              <w:left w:w="28" w:type="dxa"/>
            </w:tcMar>
          </w:tcPr>
          <w:p w14:paraId="0E2D2C1C" w14:textId="77777777" w:rsidR="00114FF3" w:rsidRPr="007B1EF8" w:rsidRDefault="005658D5" w:rsidP="000A5879">
            <w:pPr>
              <w:pStyle w:val="TAL"/>
              <w:keepNext w:val="0"/>
            </w:pPr>
            <w:r w:rsidRPr="007B1EF8">
              <w:t>Identifier of the "ExtLinkPortInfo" information element in the "ExtVirtualLinkInfo" information element. Shall be present if the CP is associated to a link port.</w:t>
            </w:r>
            <w:r w:rsidR="00A80698" w:rsidRPr="007B1EF8">
              <w:t xml:space="preserve"> See note 2.</w:t>
            </w:r>
          </w:p>
        </w:tc>
      </w:tr>
      <w:tr w:rsidR="00EB2151" w:rsidRPr="007B1EF8" w14:paraId="6B307BA1" w14:textId="77777777" w:rsidTr="00251143">
        <w:trPr>
          <w:jc w:val="center"/>
        </w:trPr>
        <w:tc>
          <w:tcPr>
            <w:tcW w:w="2258" w:type="dxa"/>
            <w:shd w:val="clear" w:color="auto" w:fill="FFFFFF"/>
            <w:tcMar>
              <w:left w:w="28" w:type="dxa"/>
            </w:tcMar>
          </w:tcPr>
          <w:p w14:paraId="3F3DA5DE" w14:textId="77777777" w:rsidR="00EB2151" w:rsidRPr="007B1EF8" w:rsidRDefault="00EB2151" w:rsidP="00EB2151">
            <w:pPr>
              <w:keepLines/>
              <w:spacing w:after="0"/>
              <w:rPr>
                <w:rFonts w:ascii="Arial" w:hAnsi="Arial"/>
                <w:sz w:val="18"/>
              </w:rPr>
            </w:pPr>
            <w:r w:rsidRPr="007B1EF8">
              <w:rPr>
                <w:rFonts w:ascii="Arial" w:hAnsi="Arial"/>
                <w:sz w:val="18"/>
              </w:rPr>
              <w:t>netAttDefResourceId</w:t>
            </w:r>
          </w:p>
        </w:tc>
        <w:tc>
          <w:tcPr>
            <w:tcW w:w="1031" w:type="dxa"/>
            <w:shd w:val="clear" w:color="auto" w:fill="FFFFFF"/>
            <w:tcMar>
              <w:left w:w="28" w:type="dxa"/>
            </w:tcMar>
          </w:tcPr>
          <w:p w14:paraId="3B110FA3" w14:textId="77777777" w:rsidR="00EB2151" w:rsidRPr="007B1EF8" w:rsidRDefault="00EB2151" w:rsidP="00EB2151">
            <w:pPr>
              <w:keepLines/>
              <w:spacing w:after="0"/>
              <w:rPr>
                <w:rFonts w:ascii="Arial" w:hAnsi="Arial"/>
                <w:sz w:val="18"/>
              </w:rPr>
            </w:pPr>
            <w:r w:rsidRPr="007B1EF8">
              <w:rPr>
                <w:rFonts w:ascii="Arial" w:hAnsi="Arial"/>
                <w:sz w:val="18"/>
              </w:rPr>
              <w:t>M</w:t>
            </w:r>
          </w:p>
        </w:tc>
        <w:tc>
          <w:tcPr>
            <w:tcW w:w="1243" w:type="dxa"/>
            <w:shd w:val="clear" w:color="auto" w:fill="FFFFFF"/>
            <w:tcMar>
              <w:left w:w="28" w:type="dxa"/>
            </w:tcMar>
          </w:tcPr>
          <w:p w14:paraId="1891BFD3" w14:textId="77777777" w:rsidR="00EB2151" w:rsidRPr="007B1EF8" w:rsidRDefault="00EB2151" w:rsidP="00EB2151">
            <w:pPr>
              <w:keepLines/>
              <w:spacing w:after="0"/>
              <w:rPr>
                <w:rFonts w:ascii="Arial" w:hAnsi="Arial"/>
                <w:sz w:val="18"/>
              </w:rPr>
            </w:pPr>
            <w:r w:rsidRPr="007B1EF8">
              <w:rPr>
                <w:rFonts w:ascii="Arial" w:hAnsi="Arial"/>
                <w:sz w:val="18"/>
              </w:rPr>
              <w:t>0..N</w:t>
            </w:r>
          </w:p>
        </w:tc>
        <w:tc>
          <w:tcPr>
            <w:tcW w:w="2378" w:type="dxa"/>
            <w:shd w:val="clear" w:color="auto" w:fill="FFFFFF"/>
            <w:tcMar>
              <w:left w:w="28" w:type="dxa"/>
            </w:tcMar>
          </w:tcPr>
          <w:p w14:paraId="2A78D2CD" w14:textId="77777777" w:rsidR="00EB2151" w:rsidRPr="007B1EF8" w:rsidRDefault="00EB2151" w:rsidP="00EB2151">
            <w:pPr>
              <w:keepLines/>
              <w:spacing w:after="0"/>
              <w:rPr>
                <w:rFonts w:ascii="Arial" w:hAnsi="Arial"/>
                <w:sz w:val="18"/>
              </w:rPr>
            </w:pPr>
            <w:r w:rsidRPr="007B1EF8">
              <w:rPr>
                <w:rFonts w:ascii="Arial" w:hAnsi="Arial"/>
                <w:sz w:val="18"/>
              </w:rPr>
              <w:t>Identifier (Reference to NetAttDefResourceInfo)</w:t>
            </w:r>
          </w:p>
        </w:tc>
        <w:tc>
          <w:tcPr>
            <w:tcW w:w="2724" w:type="dxa"/>
            <w:shd w:val="clear" w:color="auto" w:fill="FFFFFF"/>
            <w:tcMar>
              <w:left w:w="28" w:type="dxa"/>
            </w:tcMar>
          </w:tcPr>
          <w:p w14:paraId="783BD172" w14:textId="77777777" w:rsidR="00EB2151" w:rsidRPr="007B1EF8" w:rsidRDefault="00EB2151" w:rsidP="00EB2151">
            <w:pPr>
              <w:keepLines/>
              <w:spacing w:after="0"/>
              <w:rPr>
                <w:rFonts w:ascii="Arial" w:hAnsi="Arial"/>
                <w:sz w:val="18"/>
              </w:rPr>
            </w:pPr>
            <w:r w:rsidRPr="007B1EF8">
              <w:rPr>
                <w:rFonts w:ascii="Arial" w:hAnsi="Arial"/>
                <w:sz w:val="18"/>
              </w:rPr>
              <w:t>Identifier of the network attachment definition resource(s) that provides the specification of the interface to attach the connection point to a secondary container cluster network. See notes 3 and 4.</w:t>
            </w:r>
          </w:p>
          <w:p w14:paraId="29DEED7D" w14:textId="77777777" w:rsidR="00EB2151" w:rsidRPr="007B1EF8" w:rsidRDefault="00EB2151" w:rsidP="00EB2151">
            <w:pPr>
              <w:keepLines/>
              <w:spacing w:after="0"/>
              <w:rPr>
                <w:rFonts w:ascii="Arial" w:hAnsi="Arial"/>
                <w:sz w:val="18"/>
              </w:rPr>
            </w:pPr>
          </w:p>
          <w:p w14:paraId="68499D9D" w14:textId="77777777" w:rsidR="00EB2151" w:rsidRPr="007B1EF8" w:rsidRDefault="00EB2151" w:rsidP="00EB2151">
            <w:pPr>
              <w:keepLines/>
              <w:spacing w:after="0"/>
              <w:rPr>
                <w:rFonts w:ascii="Arial" w:hAnsi="Arial"/>
                <w:sz w:val="18"/>
              </w:rPr>
            </w:pPr>
            <w:r w:rsidRPr="007B1EF8">
              <w:rPr>
                <w:rFonts w:ascii="Arial" w:hAnsi="Arial"/>
                <w:sz w:val="18"/>
              </w:rPr>
              <w:t>It shall be present if the external CP is associated to a VNFC realized by one or a set of OS containers and is connected to a secondary container cluster network. It shall not be present otherwise.</w:t>
            </w:r>
          </w:p>
        </w:tc>
      </w:tr>
      <w:tr w:rsidR="00114FF3" w:rsidRPr="007B1EF8" w14:paraId="73CA1B18" w14:textId="77777777" w:rsidTr="003261CE">
        <w:trPr>
          <w:jc w:val="center"/>
        </w:trPr>
        <w:tc>
          <w:tcPr>
            <w:tcW w:w="2258" w:type="dxa"/>
            <w:tcBorders>
              <w:bottom w:val="single" w:sz="6" w:space="0" w:color="auto"/>
            </w:tcBorders>
            <w:shd w:val="clear" w:color="auto" w:fill="FFFFFF"/>
            <w:tcMar>
              <w:left w:w="28" w:type="dxa"/>
            </w:tcMar>
          </w:tcPr>
          <w:p w14:paraId="3E03C966" w14:textId="77777777" w:rsidR="00114FF3" w:rsidRPr="007B1EF8" w:rsidRDefault="005658D5">
            <w:pPr>
              <w:pStyle w:val="TAL"/>
            </w:pPr>
            <w:r w:rsidRPr="007B1EF8">
              <w:lastRenderedPageBreak/>
              <w:t>metadata</w:t>
            </w:r>
          </w:p>
        </w:tc>
        <w:tc>
          <w:tcPr>
            <w:tcW w:w="1031" w:type="dxa"/>
            <w:tcBorders>
              <w:bottom w:val="single" w:sz="6" w:space="0" w:color="auto"/>
            </w:tcBorders>
            <w:shd w:val="clear" w:color="auto" w:fill="FFFFFF"/>
            <w:tcMar>
              <w:left w:w="28" w:type="dxa"/>
            </w:tcMar>
          </w:tcPr>
          <w:p w14:paraId="325215E9" w14:textId="77777777" w:rsidR="00114FF3" w:rsidRPr="007B1EF8" w:rsidRDefault="005658D5">
            <w:pPr>
              <w:pStyle w:val="TAL"/>
            </w:pPr>
            <w:r w:rsidRPr="007B1EF8">
              <w:t>M</w:t>
            </w:r>
          </w:p>
        </w:tc>
        <w:tc>
          <w:tcPr>
            <w:tcW w:w="1243" w:type="dxa"/>
            <w:tcBorders>
              <w:bottom w:val="single" w:sz="6" w:space="0" w:color="auto"/>
            </w:tcBorders>
            <w:shd w:val="clear" w:color="auto" w:fill="FFFFFF"/>
            <w:tcMar>
              <w:left w:w="28" w:type="dxa"/>
            </w:tcMar>
          </w:tcPr>
          <w:p w14:paraId="121F6CE8" w14:textId="77777777" w:rsidR="00114FF3" w:rsidRPr="007B1EF8" w:rsidRDefault="005658D5">
            <w:pPr>
              <w:pStyle w:val="TAL"/>
            </w:pPr>
            <w:r w:rsidRPr="007B1EF8">
              <w:t>0..N</w:t>
            </w:r>
          </w:p>
        </w:tc>
        <w:tc>
          <w:tcPr>
            <w:tcW w:w="2378" w:type="dxa"/>
            <w:tcBorders>
              <w:bottom w:val="single" w:sz="6" w:space="0" w:color="auto"/>
            </w:tcBorders>
            <w:shd w:val="clear" w:color="auto" w:fill="FFFFFF"/>
            <w:tcMar>
              <w:left w:w="28" w:type="dxa"/>
            </w:tcMar>
          </w:tcPr>
          <w:p w14:paraId="5AA1AAEA" w14:textId="77777777" w:rsidR="00114FF3" w:rsidRPr="007B1EF8" w:rsidRDefault="005658D5">
            <w:pPr>
              <w:pStyle w:val="TAL"/>
            </w:pPr>
            <w:r w:rsidRPr="007B1EF8">
              <w:t>KeyValuePair</w:t>
            </w:r>
          </w:p>
        </w:tc>
        <w:tc>
          <w:tcPr>
            <w:tcW w:w="2724" w:type="dxa"/>
            <w:tcBorders>
              <w:bottom w:val="single" w:sz="6" w:space="0" w:color="auto"/>
            </w:tcBorders>
            <w:shd w:val="clear" w:color="auto" w:fill="FFFFFF"/>
            <w:tcMar>
              <w:left w:w="28" w:type="dxa"/>
            </w:tcMar>
          </w:tcPr>
          <w:p w14:paraId="0726BA6A" w14:textId="77777777" w:rsidR="00114FF3" w:rsidRPr="007B1EF8" w:rsidRDefault="005658D5">
            <w:pPr>
              <w:pStyle w:val="TAL"/>
            </w:pPr>
            <w:r w:rsidRPr="007B1EF8">
              <w:t>Metadata about this external CP.</w:t>
            </w:r>
          </w:p>
        </w:tc>
      </w:tr>
      <w:tr w:rsidR="00251143" w:rsidRPr="007B1EF8" w14:paraId="3820901E" w14:textId="77777777" w:rsidTr="003261CE">
        <w:trPr>
          <w:jc w:val="center"/>
        </w:trPr>
        <w:tc>
          <w:tcPr>
            <w:tcW w:w="2256" w:type="dxa"/>
            <w:tcBorders>
              <w:top w:val="single" w:sz="6" w:space="0" w:color="auto"/>
              <w:left w:val="single" w:sz="6" w:space="0" w:color="auto"/>
              <w:bottom w:val="single" w:sz="6" w:space="0" w:color="auto"/>
              <w:right w:val="single" w:sz="6" w:space="0" w:color="auto"/>
            </w:tcBorders>
            <w:shd w:val="clear" w:color="auto" w:fill="FFFFFF"/>
          </w:tcPr>
          <w:p w14:paraId="2B7E5677"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certificateContentId</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14:paraId="28C7D8B1"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M</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15D0C064"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0..1</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14:paraId="047177C0" w14:textId="77777777" w:rsidR="00251143" w:rsidRPr="007B1EF8" w:rsidRDefault="00251143" w:rsidP="00251143">
            <w:pPr>
              <w:keepNext/>
              <w:keepLines/>
              <w:spacing w:after="0"/>
              <w:rPr>
                <w:rFonts w:ascii="Arial" w:hAnsi="Arial" w:cs="Arial"/>
                <w:sz w:val="18"/>
              </w:rPr>
            </w:pPr>
            <w:r w:rsidRPr="007B1EF8">
              <w:rPr>
                <w:rFonts w:ascii="Arial" w:hAnsi="Arial" w:cs="Arial"/>
                <w:sz w:val="18"/>
              </w:rPr>
              <w:t>Identifier</w:t>
            </w:r>
          </w:p>
          <w:p w14:paraId="100BB5CD" w14:textId="77777777" w:rsidR="00251143" w:rsidRPr="007B1EF8" w:rsidRDefault="00251143" w:rsidP="00251143">
            <w:pPr>
              <w:keepNext/>
              <w:keepLines/>
              <w:spacing w:after="0"/>
              <w:rPr>
                <w:rFonts w:ascii="Arial" w:hAnsi="Arial"/>
                <w:sz w:val="18"/>
              </w:rPr>
            </w:pPr>
            <w:r w:rsidRPr="007B1EF8">
              <w:rPr>
                <w:rFonts w:ascii="Arial" w:hAnsi="Arial" w:cs="Arial"/>
                <w:sz w:val="18"/>
              </w:rPr>
              <w:t>(Reference to CertificateContent</w:t>
            </w:r>
            <w:r w:rsidRPr="007B1EF8">
              <w:rPr>
                <w:rFonts w:ascii="Arial" w:hAnsi="Arial"/>
                <w:sz w:val="18"/>
              </w:rPr>
              <w:t>)</w:t>
            </w:r>
          </w:p>
        </w:tc>
        <w:tc>
          <w:tcPr>
            <w:tcW w:w="2723" w:type="dxa"/>
            <w:tcBorders>
              <w:top w:val="single" w:sz="6" w:space="0" w:color="auto"/>
              <w:left w:val="single" w:sz="6" w:space="0" w:color="auto"/>
              <w:bottom w:val="single" w:sz="6" w:space="0" w:color="auto"/>
              <w:right w:val="single" w:sz="6" w:space="0" w:color="auto"/>
            </w:tcBorders>
            <w:shd w:val="clear" w:color="auto" w:fill="FFFFFF"/>
          </w:tcPr>
          <w:p w14:paraId="2C4A4407" w14:textId="7556B32D" w:rsidR="00251143" w:rsidRPr="007B1EF8" w:rsidRDefault="00251143" w:rsidP="00251143">
            <w:pPr>
              <w:keepNext/>
              <w:keepLines/>
              <w:spacing w:after="0"/>
              <w:rPr>
                <w:rFonts w:ascii="Arial" w:hAnsi="Arial"/>
                <w:sz w:val="18"/>
              </w:rPr>
            </w:pPr>
            <w:r w:rsidRPr="007B1EF8">
              <w:rPr>
                <w:rFonts w:ascii="Arial" w:eastAsia="MS Mincho" w:hAnsi="Arial" w:cs="Arial"/>
                <w:sz w:val="18"/>
                <w:szCs w:val="18"/>
              </w:rPr>
              <w:t xml:space="preserve">The identifier of certificate that this VNF CP instance uses. </w:t>
            </w:r>
            <w:r w:rsidRPr="007B1EF8">
              <w:rPr>
                <w:rFonts w:ascii="Arial" w:hAnsi="Arial"/>
                <w:sz w:val="18"/>
              </w:rPr>
              <w:t xml:space="preserve">This attribute shall not be applicable to </w:t>
            </w:r>
            <w:r w:rsidR="00691367" w:rsidRPr="007B1EF8">
              <w:rPr>
                <w:rFonts w:ascii="Arial" w:hAnsi="Arial"/>
                <w:sz w:val="18"/>
              </w:rPr>
              <w:t>direct mode</w:t>
            </w:r>
            <w:r w:rsidRPr="007B1EF8">
              <w:rPr>
                <w:rFonts w:ascii="Arial" w:hAnsi="Arial"/>
                <w:sz w:val="18"/>
              </w:rPr>
              <w:t>.</w:t>
            </w:r>
          </w:p>
        </w:tc>
      </w:tr>
      <w:tr w:rsidR="00114FF3" w:rsidRPr="007B1EF8" w14:paraId="56CD0BB3" w14:textId="77777777" w:rsidTr="00251143">
        <w:trPr>
          <w:jc w:val="center"/>
        </w:trPr>
        <w:tc>
          <w:tcPr>
            <w:tcW w:w="9634"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tcMar>
          </w:tcPr>
          <w:p w14:paraId="5445A4FD" w14:textId="77777777" w:rsidR="00A80698" w:rsidRPr="007B1EF8" w:rsidRDefault="005658D5" w:rsidP="00A80698">
            <w:pPr>
              <w:pStyle w:val="TAN"/>
            </w:pPr>
            <w:r w:rsidRPr="007B1EF8">
              <w:t>NOTE</w:t>
            </w:r>
            <w:r w:rsidR="00A80698" w:rsidRPr="007B1EF8">
              <w:t xml:space="preserve"> 1</w:t>
            </w:r>
            <w:r w:rsidRPr="007B1EF8">
              <w:t>:</w:t>
            </w:r>
            <w:r w:rsidRPr="007B1EF8">
              <w:tab/>
              <w:t>The attributes associatedVnfcCpId</w:t>
            </w:r>
            <w:r w:rsidR="00BB6F70" w:rsidRPr="007B1EF8">
              <w:t>, associatedVipCpId</w:t>
            </w:r>
            <w:r w:rsidR="00E314C6" w:rsidRPr="007B1EF8">
              <w:t>, associatedVirtualCpId</w:t>
            </w:r>
            <w:r w:rsidRPr="007B1EF8">
              <w:t xml:space="preserve"> and associatedVnfVirtualLinkId are </w:t>
            </w:r>
            <w:r w:rsidR="00BB6F70" w:rsidRPr="007B1EF8">
              <w:t xml:space="preserve">mutually </w:t>
            </w:r>
            <w:r w:rsidRPr="007B1EF8">
              <w:t xml:space="preserve">exclusive. </w:t>
            </w:r>
            <w:r w:rsidR="00BB6F70" w:rsidRPr="007B1EF8">
              <w:t>Exactly</w:t>
            </w:r>
            <w:r w:rsidR="00E222CA" w:rsidRPr="007B1EF8">
              <w:t xml:space="preserve"> </w:t>
            </w:r>
            <w:r w:rsidRPr="007B1EF8">
              <w:t>one shall be present.</w:t>
            </w:r>
          </w:p>
          <w:p w14:paraId="0ED772CD" w14:textId="77777777" w:rsidR="00EB2151" w:rsidRPr="007B1EF8" w:rsidRDefault="00A80698" w:rsidP="00EB2151">
            <w:pPr>
              <w:pStyle w:val="TAN"/>
            </w:pPr>
            <w:r w:rsidRPr="007B1EF8">
              <w:t>NOTE 2:</w:t>
            </w:r>
            <w:r w:rsidRPr="007B1EF8">
              <w:tab/>
              <w:t xml:space="preserve">An external CP is not associated to a link port in the cases indicated for the </w:t>
            </w:r>
            <w:r w:rsidR="00FA5E41" w:rsidRPr="007B1EF8">
              <w:t>"</w:t>
            </w:r>
            <w:r w:rsidRPr="007B1EF8">
              <w:t>extLinkPorts</w:t>
            </w:r>
            <w:r w:rsidR="00FA5E41" w:rsidRPr="007B1EF8">
              <w:t>"</w:t>
            </w:r>
            <w:r w:rsidRPr="007B1EF8">
              <w:t xml:space="preserve"> attribute in clause</w:t>
            </w:r>
            <w:r w:rsidR="00DF7FB3" w:rsidRPr="007B1EF8">
              <w:t> </w:t>
            </w:r>
            <w:r w:rsidRPr="007B1EF8">
              <w:t>8.12.2.2 of ETSI GS NFV-IFA 007</w:t>
            </w:r>
            <w:r w:rsidR="00505A51" w:rsidRPr="007B1EF8">
              <w:t xml:space="preserve"> [</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w:t>
            </w:r>
            <w:r w:rsidR="00EB2151" w:rsidRPr="007B1EF8">
              <w:t xml:space="preserve"> </w:t>
            </w:r>
          </w:p>
          <w:p w14:paraId="7A5BE3BB" w14:textId="77777777" w:rsidR="00EB2151" w:rsidRPr="007B1EF8" w:rsidRDefault="00EB2151" w:rsidP="00EB2151">
            <w:pPr>
              <w:pStyle w:val="TAN"/>
            </w:pPr>
            <w:r w:rsidRPr="007B1EF8">
              <w:t xml:space="preserve">NOTE 3: </w:t>
            </w:r>
            <w:r w:rsidRPr="007B1EF8">
              <w:tab/>
              <w:t>Cardinality greater than 1 is only applicable for specific cases where more than one network attachment definition resource is needed to fulfil the connectivity requirements of the extCP, e.g. to build a link redundant mated pair in SR-IOV cases.</w:t>
            </w:r>
          </w:p>
          <w:p w14:paraId="323C8528" w14:textId="77777777" w:rsidR="00114FF3" w:rsidRPr="007B1EF8" w:rsidRDefault="00EB2151" w:rsidP="00EB2151">
            <w:pPr>
              <w:pStyle w:val="TAN"/>
            </w:pPr>
            <w:r w:rsidRPr="007B1EF8">
              <w:t>NOTE 4:</w:t>
            </w:r>
            <w:r w:rsidRPr="007B1EF8">
              <w:tab/>
              <w:t>When more than one netAttDefResourceId is indicated, all shall belong to the same namespace.</w:t>
            </w:r>
          </w:p>
        </w:tc>
      </w:tr>
    </w:tbl>
    <w:p w14:paraId="1346A666" w14:textId="77777777" w:rsidR="00114FF3" w:rsidRPr="007B1EF8" w:rsidRDefault="00114FF3">
      <w:pPr>
        <w:rPr>
          <w:lang w:eastAsia="zh-CN"/>
        </w:rPr>
      </w:pPr>
    </w:p>
    <w:p w14:paraId="186A5EC4" w14:textId="77777777" w:rsidR="00114FF3" w:rsidRPr="007B1EF8" w:rsidRDefault="005658D5">
      <w:pPr>
        <w:pStyle w:val="Heading4"/>
      </w:pPr>
      <w:bookmarkStart w:id="627" w:name="_Toc146290814"/>
      <w:r w:rsidRPr="007B1EF8">
        <w:t>8.3.3.18</w:t>
      </w:r>
      <w:r w:rsidRPr="007B1EF8">
        <w:tab/>
        <w:t>ExtVirtualLinkInfo information element</w:t>
      </w:r>
      <w:bookmarkEnd w:id="627"/>
    </w:p>
    <w:p w14:paraId="43C23229" w14:textId="77777777" w:rsidR="00114FF3" w:rsidRPr="007B1EF8" w:rsidRDefault="005658D5">
      <w:pPr>
        <w:pStyle w:val="Heading5"/>
      </w:pPr>
      <w:bookmarkStart w:id="628" w:name="_Toc146290815"/>
      <w:r w:rsidRPr="007B1EF8">
        <w:t>8.3.3.18.1</w:t>
      </w:r>
      <w:r w:rsidRPr="007B1EF8">
        <w:tab/>
        <w:t>Description</w:t>
      </w:r>
      <w:bookmarkEnd w:id="628"/>
    </w:p>
    <w:p w14:paraId="0C0B2823" w14:textId="77777777" w:rsidR="00114FF3" w:rsidRPr="007B1EF8" w:rsidRDefault="005658D5">
      <w:r w:rsidRPr="007B1EF8">
        <w:t>This information element provides a reference to an external VL.</w:t>
      </w:r>
    </w:p>
    <w:p w14:paraId="230F8701" w14:textId="77777777" w:rsidR="00114FF3" w:rsidRPr="007B1EF8" w:rsidRDefault="005658D5">
      <w:pPr>
        <w:pStyle w:val="Heading5"/>
      </w:pPr>
      <w:bookmarkStart w:id="629" w:name="_Toc146290816"/>
      <w:r w:rsidRPr="007B1EF8">
        <w:t>8.3.3.18.2</w:t>
      </w:r>
      <w:r w:rsidRPr="007B1EF8">
        <w:tab/>
        <w:t>Attributes</w:t>
      </w:r>
      <w:bookmarkEnd w:id="629"/>
    </w:p>
    <w:p w14:paraId="25BB055C" w14:textId="77777777" w:rsidR="00114FF3" w:rsidRPr="007B1EF8" w:rsidRDefault="005658D5">
      <w:r w:rsidRPr="007B1EF8">
        <w:t>The ExtVirtualLinkInfo information element shall follow the indications provided in table 8.3.3.18.2-1.</w:t>
      </w:r>
    </w:p>
    <w:p w14:paraId="12C965A7" w14:textId="77777777" w:rsidR="00114FF3" w:rsidRPr="007B1EF8" w:rsidRDefault="005658D5">
      <w:pPr>
        <w:pStyle w:val="TH"/>
        <w:rPr>
          <w:shd w:val="clear" w:color="auto" w:fill="FFFF00"/>
        </w:rPr>
      </w:pPr>
      <w:r w:rsidRPr="007B1EF8">
        <w:t>Table 8.3.3.18.2-1: Attributes of the Ext</w:t>
      </w:r>
      <w:r w:rsidRPr="007B1EF8">
        <w:rPr>
          <w:szCs w:val="28"/>
        </w:rPr>
        <w:t xml:space="preserve">VirtualLinkInfo </w:t>
      </w:r>
      <w:r w:rsidRPr="007B1EF8">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941"/>
        <w:gridCol w:w="1412"/>
        <w:gridCol w:w="1722"/>
        <w:gridCol w:w="3579"/>
      </w:tblGrid>
      <w:tr w:rsidR="00114FF3" w:rsidRPr="007B1EF8" w14:paraId="39F674AC" w14:textId="77777777" w:rsidTr="00175827">
        <w:trPr>
          <w:jc w:val="center"/>
        </w:trPr>
        <w:tc>
          <w:tcPr>
            <w:tcW w:w="1980" w:type="dxa"/>
            <w:shd w:val="clear" w:color="auto" w:fill="D9D9D9"/>
            <w:tcMar>
              <w:left w:w="28" w:type="dxa"/>
            </w:tcMar>
          </w:tcPr>
          <w:p w14:paraId="534D793B" w14:textId="77777777" w:rsidR="00114FF3" w:rsidRPr="007B1EF8" w:rsidRDefault="005658D5">
            <w:pPr>
              <w:pStyle w:val="TAH"/>
            </w:pPr>
            <w:r w:rsidRPr="007B1EF8">
              <w:t>Attribute</w:t>
            </w:r>
          </w:p>
        </w:tc>
        <w:tc>
          <w:tcPr>
            <w:tcW w:w="941" w:type="dxa"/>
            <w:shd w:val="clear" w:color="auto" w:fill="D9D9D9"/>
            <w:tcMar>
              <w:left w:w="28" w:type="dxa"/>
            </w:tcMar>
          </w:tcPr>
          <w:p w14:paraId="5E30A3CC" w14:textId="77777777" w:rsidR="00114FF3" w:rsidRPr="007B1EF8" w:rsidRDefault="005658D5">
            <w:pPr>
              <w:pStyle w:val="TAH"/>
            </w:pPr>
            <w:r w:rsidRPr="007B1EF8">
              <w:t>Qualifier</w:t>
            </w:r>
          </w:p>
        </w:tc>
        <w:tc>
          <w:tcPr>
            <w:tcW w:w="1412" w:type="dxa"/>
            <w:shd w:val="clear" w:color="auto" w:fill="D9D9D9"/>
            <w:tcMar>
              <w:left w:w="28" w:type="dxa"/>
            </w:tcMar>
          </w:tcPr>
          <w:p w14:paraId="0B08C15F" w14:textId="77777777" w:rsidR="00114FF3" w:rsidRPr="007B1EF8" w:rsidRDefault="005658D5">
            <w:pPr>
              <w:pStyle w:val="TAH"/>
            </w:pPr>
            <w:r w:rsidRPr="007B1EF8">
              <w:t>Cardinality</w:t>
            </w:r>
          </w:p>
        </w:tc>
        <w:tc>
          <w:tcPr>
            <w:tcW w:w="1722" w:type="dxa"/>
            <w:shd w:val="clear" w:color="auto" w:fill="D9D9D9"/>
            <w:tcMar>
              <w:left w:w="28" w:type="dxa"/>
            </w:tcMar>
          </w:tcPr>
          <w:p w14:paraId="69EF2171" w14:textId="77777777" w:rsidR="00114FF3" w:rsidRPr="007B1EF8" w:rsidRDefault="005658D5">
            <w:pPr>
              <w:pStyle w:val="TAH"/>
            </w:pPr>
            <w:r w:rsidRPr="007B1EF8">
              <w:t>Content</w:t>
            </w:r>
          </w:p>
        </w:tc>
        <w:tc>
          <w:tcPr>
            <w:tcW w:w="3579" w:type="dxa"/>
            <w:shd w:val="clear" w:color="auto" w:fill="D9D9D9"/>
            <w:tcMar>
              <w:left w:w="28" w:type="dxa"/>
            </w:tcMar>
          </w:tcPr>
          <w:p w14:paraId="15E2D447" w14:textId="77777777" w:rsidR="00114FF3" w:rsidRPr="007B1EF8" w:rsidRDefault="005658D5">
            <w:pPr>
              <w:pStyle w:val="TAH"/>
            </w:pPr>
            <w:r w:rsidRPr="007B1EF8">
              <w:t>Description</w:t>
            </w:r>
          </w:p>
        </w:tc>
      </w:tr>
      <w:tr w:rsidR="00114FF3" w:rsidRPr="007B1EF8" w14:paraId="625D7658" w14:textId="77777777" w:rsidTr="00175827">
        <w:trPr>
          <w:jc w:val="center"/>
        </w:trPr>
        <w:tc>
          <w:tcPr>
            <w:tcW w:w="1980" w:type="dxa"/>
            <w:shd w:val="clear" w:color="auto" w:fill="FFFFFF"/>
            <w:tcMar>
              <w:left w:w="28" w:type="dxa"/>
            </w:tcMar>
          </w:tcPr>
          <w:p w14:paraId="3EE6ABE6" w14:textId="77777777" w:rsidR="00114FF3" w:rsidRPr="007B1EF8" w:rsidRDefault="005658D5">
            <w:pPr>
              <w:pStyle w:val="TAL"/>
            </w:pPr>
            <w:r w:rsidRPr="007B1EF8">
              <w:t>extVirtualLinkId</w:t>
            </w:r>
          </w:p>
        </w:tc>
        <w:tc>
          <w:tcPr>
            <w:tcW w:w="941" w:type="dxa"/>
            <w:shd w:val="clear" w:color="auto" w:fill="FFFFFF"/>
            <w:tcMar>
              <w:left w:w="28" w:type="dxa"/>
            </w:tcMar>
          </w:tcPr>
          <w:p w14:paraId="325D5FFC" w14:textId="77777777" w:rsidR="00114FF3" w:rsidRPr="007B1EF8" w:rsidRDefault="005658D5">
            <w:pPr>
              <w:pStyle w:val="TAL"/>
            </w:pPr>
            <w:r w:rsidRPr="007B1EF8">
              <w:t>M</w:t>
            </w:r>
          </w:p>
        </w:tc>
        <w:tc>
          <w:tcPr>
            <w:tcW w:w="1412" w:type="dxa"/>
            <w:shd w:val="clear" w:color="auto" w:fill="FFFFFF"/>
            <w:tcMar>
              <w:left w:w="28" w:type="dxa"/>
            </w:tcMar>
          </w:tcPr>
          <w:p w14:paraId="433820B0" w14:textId="77777777" w:rsidR="00114FF3" w:rsidRPr="007B1EF8" w:rsidRDefault="005658D5">
            <w:pPr>
              <w:pStyle w:val="TAL"/>
            </w:pPr>
            <w:r w:rsidRPr="007B1EF8">
              <w:t>1</w:t>
            </w:r>
          </w:p>
        </w:tc>
        <w:tc>
          <w:tcPr>
            <w:tcW w:w="1722" w:type="dxa"/>
            <w:shd w:val="clear" w:color="auto" w:fill="FFFFFF"/>
            <w:tcMar>
              <w:left w:w="28" w:type="dxa"/>
            </w:tcMar>
          </w:tcPr>
          <w:p w14:paraId="5B4AC71E" w14:textId="77777777" w:rsidR="00114FF3" w:rsidRPr="007B1EF8" w:rsidRDefault="005658D5">
            <w:pPr>
              <w:pStyle w:val="TAL"/>
            </w:pPr>
            <w:r w:rsidRPr="007B1EF8">
              <w:t>Identifier</w:t>
            </w:r>
          </w:p>
        </w:tc>
        <w:tc>
          <w:tcPr>
            <w:tcW w:w="3579" w:type="dxa"/>
            <w:shd w:val="clear" w:color="auto" w:fill="FFFFFF"/>
            <w:tcMar>
              <w:left w:w="28" w:type="dxa"/>
            </w:tcMar>
          </w:tcPr>
          <w:p w14:paraId="5EC5B92A" w14:textId="77777777" w:rsidR="00114FF3" w:rsidRPr="007B1EF8" w:rsidRDefault="005658D5">
            <w:pPr>
              <w:pStyle w:val="TAL"/>
            </w:pPr>
            <w:r w:rsidRPr="007B1EF8">
              <w:t>Identifier of this external VL. The identifier is assigned by the NFV-MANO entity that manages this VL instance.</w:t>
            </w:r>
          </w:p>
        </w:tc>
      </w:tr>
      <w:tr w:rsidR="00114FF3" w:rsidRPr="007B1EF8" w14:paraId="1CB11EEB" w14:textId="77777777" w:rsidTr="00175827">
        <w:trPr>
          <w:jc w:val="center"/>
        </w:trPr>
        <w:tc>
          <w:tcPr>
            <w:tcW w:w="1980" w:type="dxa"/>
            <w:shd w:val="clear" w:color="auto" w:fill="FFFFFF"/>
            <w:tcMar>
              <w:left w:w="28" w:type="dxa"/>
            </w:tcMar>
          </w:tcPr>
          <w:p w14:paraId="3691F200" w14:textId="77777777" w:rsidR="00114FF3" w:rsidRPr="007B1EF8" w:rsidRDefault="005658D5">
            <w:pPr>
              <w:pStyle w:val="TAL"/>
            </w:pPr>
            <w:r w:rsidRPr="007B1EF8">
              <w:t>resourceHandle</w:t>
            </w:r>
          </w:p>
        </w:tc>
        <w:tc>
          <w:tcPr>
            <w:tcW w:w="941" w:type="dxa"/>
            <w:shd w:val="clear" w:color="auto" w:fill="FFFFFF"/>
            <w:tcMar>
              <w:left w:w="28" w:type="dxa"/>
            </w:tcMar>
          </w:tcPr>
          <w:p w14:paraId="17FDB049" w14:textId="77777777" w:rsidR="00114FF3" w:rsidRPr="007B1EF8" w:rsidRDefault="005658D5">
            <w:pPr>
              <w:pStyle w:val="TAL"/>
            </w:pPr>
            <w:r w:rsidRPr="007B1EF8">
              <w:t>M</w:t>
            </w:r>
          </w:p>
        </w:tc>
        <w:tc>
          <w:tcPr>
            <w:tcW w:w="1412" w:type="dxa"/>
            <w:shd w:val="clear" w:color="auto" w:fill="FFFFFF"/>
            <w:tcMar>
              <w:left w:w="28" w:type="dxa"/>
            </w:tcMar>
          </w:tcPr>
          <w:p w14:paraId="7A60A287" w14:textId="77777777" w:rsidR="00114FF3" w:rsidRPr="007B1EF8" w:rsidRDefault="005658D5">
            <w:pPr>
              <w:pStyle w:val="TAL"/>
            </w:pPr>
            <w:r w:rsidRPr="007B1EF8">
              <w:t>1</w:t>
            </w:r>
          </w:p>
        </w:tc>
        <w:tc>
          <w:tcPr>
            <w:tcW w:w="1722" w:type="dxa"/>
            <w:shd w:val="clear" w:color="auto" w:fill="FFFFFF"/>
            <w:tcMar>
              <w:left w:w="28" w:type="dxa"/>
            </w:tcMar>
          </w:tcPr>
          <w:p w14:paraId="68481638" w14:textId="77777777" w:rsidR="00114FF3" w:rsidRPr="007B1EF8" w:rsidRDefault="005658D5">
            <w:pPr>
              <w:pStyle w:val="TAL"/>
            </w:pPr>
            <w:r w:rsidRPr="007B1EF8">
              <w:t>ResourceHandle</w:t>
            </w:r>
          </w:p>
        </w:tc>
        <w:tc>
          <w:tcPr>
            <w:tcW w:w="3579" w:type="dxa"/>
            <w:shd w:val="clear" w:color="auto" w:fill="FFFFFF"/>
            <w:tcMar>
              <w:left w:w="28" w:type="dxa"/>
            </w:tcMar>
          </w:tcPr>
          <w:p w14:paraId="308941E1" w14:textId="77777777" w:rsidR="00114FF3" w:rsidRPr="007B1EF8" w:rsidRDefault="005658D5">
            <w:pPr>
              <w:pStyle w:val="TAL"/>
            </w:pPr>
            <w:r w:rsidRPr="007B1EF8">
              <w:t>Reference to the resource realizing this VL.</w:t>
            </w:r>
          </w:p>
        </w:tc>
      </w:tr>
      <w:tr w:rsidR="00114FF3" w:rsidRPr="007B1EF8" w14:paraId="15F1B429" w14:textId="77777777" w:rsidTr="00175827">
        <w:trPr>
          <w:jc w:val="center"/>
        </w:trPr>
        <w:tc>
          <w:tcPr>
            <w:tcW w:w="1980" w:type="dxa"/>
            <w:shd w:val="clear" w:color="auto" w:fill="FFFFFF"/>
            <w:tcMar>
              <w:left w:w="28" w:type="dxa"/>
            </w:tcMar>
          </w:tcPr>
          <w:p w14:paraId="51FBF077" w14:textId="77777777" w:rsidR="00114FF3" w:rsidRPr="007B1EF8" w:rsidRDefault="005658D5">
            <w:pPr>
              <w:pStyle w:val="TAL"/>
              <w:rPr>
                <w:lang w:eastAsia="zh-CN"/>
              </w:rPr>
            </w:pPr>
            <w:r w:rsidRPr="007B1EF8">
              <w:t>extLinkPort</w:t>
            </w:r>
          </w:p>
        </w:tc>
        <w:tc>
          <w:tcPr>
            <w:tcW w:w="941" w:type="dxa"/>
            <w:shd w:val="clear" w:color="auto" w:fill="FFFFFF"/>
            <w:tcMar>
              <w:left w:w="28" w:type="dxa"/>
            </w:tcMar>
          </w:tcPr>
          <w:p w14:paraId="4944EFEE" w14:textId="77777777" w:rsidR="00114FF3" w:rsidRPr="007B1EF8" w:rsidRDefault="005658D5">
            <w:pPr>
              <w:pStyle w:val="TAL"/>
              <w:rPr>
                <w:lang w:eastAsia="zh-CN"/>
              </w:rPr>
            </w:pPr>
            <w:r w:rsidRPr="007B1EF8">
              <w:t>M</w:t>
            </w:r>
          </w:p>
        </w:tc>
        <w:tc>
          <w:tcPr>
            <w:tcW w:w="1412" w:type="dxa"/>
            <w:shd w:val="clear" w:color="auto" w:fill="FFFFFF"/>
            <w:tcMar>
              <w:left w:w="28" w:type="dxa"/>
            </w:tcMar>
          </w:tcPr>
          <w:p w14:paraId="74B54A1C" w14:textId="77777777" w:rsidR="00114FF3" w:rsidRPr="007B1EF8" w:rsidRDefault="005658D5">
            <w:pPr>
              <w:pStyle w:val="TAL"/>
              <w:rPr>
                <w:lang w:eastAsia="zh-CN"/>
              </w:rPr>
            </w:pPr>
            <w:r w:rsidRPr="007B1EF8">
              <w:t>0..N</w:t>
            </w:r>
          </w:p>
        </w:tc>
        <w:tc>
          <w:tcPr>
            <w:tcW w:w="1722" w:type="dxa"/>
            <w:shd w:val="clear" w:color="auto" w:fill="FFFFFF"/>
            <w:tcMar>
              <w:left w:w="28" w:type="dxa"/>
            </w:tcMar>
          </w:tcPr>
          <w:p w14:paraId="69E90D67" w14:textId="77777777" w:rsidR="00114FF3" w:rsidRPr="007B1EF8" w:rsidRDefault="005658D5">
            <w:pPr>
              <w:pStyle w:val="TAL"/>
              <w:rPr>
                <w:lang w:eastAsia="zh-CN"/>
              </w:rPr>
            </w:pPr>
            <w:r w:rsidRPr="007B1EF8">
              <w:t>ExtLinkPortInfo</w:t>
            </w:r>
          </w:p>
        </w:tc>
        <w:tc>
          <w:tcPr>
            <w:tcW w:w="3579" w:type="dxa"/>
            <w:shd w:val="clear" w:color="auto" w:fill="FFFFFF"/>
            <w:tcMar>
              <w:left w:w="28" w:type="dxa"/>
            </w:tcMar>
          </w:tcPr>
          <w:p w14:paraId="2CB424BA" w14:textId="77777777" w:rsidR="00114FF3" w:rsidRPr="007B1EF8" w:rsidRDefault="005658D5">
            <w:pPr>
              <w:pStyle w:val="TAL"/>
            </w:pPr>
            <w:r w:rsidRPr="007B1EF8">
              <w:t>Link ports of this VL.</w:t>
            </w:r>
          </w:p>
        </w:tc>
      </w:tr>
      <w:tr w:rsidR="00EB2151" w:rsidRPr="007B1EF8" w14:paraId="24917373" w14:textId="77777777" w:rsidTr="00175827">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4995265" w14:textId="77777777" w:rsidR="00EB2151" w:rsidRPr="007B1EF8" w:rsidRDefault="00EB2151" w:rsidP="00EB2151">
            <w:pPr>
              <w:pStyle w:val="TAL"/>
            </w:pPr>
            <w:r w:rsidRPr="007B1EF8">
              <w:t>extNetAttDefResource</w:t>
            </w:r>
          </w:p>
        </w:tc>
        <w:tc>
          <w:tcPr>
            <w:tcW w:w="94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8FAF42A" w14:textId="77777777" w:rsidR="00EB2151" w:rsidRPr="007B1EF8" w:rsidRDefault="00EB2151" w:rsidP="00EB2151">
            <w:pPr>
              <w:pStyle w:val="TAL"/>
            </w:pPr>
            <w:r w:rsidRPr="007B1EF8">
              <w:t>M</w:t>
            </w:r>
          </w:p>
        </w:tc>
        <w:tc>
          <w:tcPr>
            <w:tcW w:w="141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E75B252" w14:textId="77777777" w:rsidR="00EB2151" w:rsidRPr="007B1EF8" w:rsidRDefault="00EB2151" w:rsidP="00EB2151">
            <w:pPr>
              <w:pStyle w:val="TAL"/>
            </w:pPr>
            <w:r w:rsidRPr="007B1EF8">
              <w:t>0..N</w:t>
            </w:r>
          </w:p>
        </w:tc>
        <w:tc>
          <w:tcPr>
            <w:tcW w:w="172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446BD11" w14:textId="77777777" w:rsidR="00EB2151" w:rsidRPr="007B1EF8" w:rsidRDefault="00EB2151" w:rsidP="00EB2151">
            <w:pPr>
              <w:pStyle w:val="TAL"/>
            </w:pPr>
            <w:r w:rsidRPr="007B1EF8">
              <w:t>NetAttDefResourceInfo</w:t>
            </w:r>
          </w:p>
        </w:tc>
        <w:tc>
          <w:tcPr>
            <w:tcW w:w="357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8D027BE" w14:textId="77777777" w:rsidR="00EB2151" w:rsidRPr="007B1EF8" w:rsidRDefault="00EB2151" w:rsidP="00EB2151">
            <w:pPr>
              <w:pStyle w:val="TAL"/>
            </w:pPr>
            <w:r w:rsidRPr="007B1EF8">
              <w:t>Network attachment definition resources that provide the specification of the interface to attach connection points to this VL.</w:t>
            </w:r>
          </w:p>
        </w:tc>
      </w:tr>
    </w:tbl>
    <w:p w14:paraId="7B06CAEE" w14:textId="77777777" w:rsidR="00114FF3" w:rsidRPr="007B1EF8" w:rsidRDefault="00114FF3"/>
    <w:p w14:paraId="4EA40997" w14:textId="77777777" w:rsidR="00114FF3" w:rsidRPr="007B1EF8" w:rsidRDefault="005658D5">
      <w:pPr>
        <w:pStyle w:val="Heading4"/>
      </w:pPr>
      <w:bookmarkStart w:id="630" w:name="_Toc146290817"/>
      <w:r w:rsidRPr="007B1EF8">
        <w:t>8.3.3.19</w:t>
      </w:r>
      <w:r w:rsidRPr="007B1EF8">
        <w:tab/>
        <w:t>ExtManagedVirtualLinkInfo information element</w:t>
      </w:r>
      <w:bookmarkEnd w:id="630"/>
    </w:p>
    <w:p w14:paraId="0610CCE3" w14:textId="77777777" w:rsidR="00114FF3" w:rsidRPr="007B1EF8" w:rsidRDefault="005658D5">
      <w:pPr>
        <w:pStyle w:val="Heading5"/>
      </w:pPr>
      <w:bookmarkStart w:id="631" w:name="_Toc146290818"/>
      <w:r w:rsidRPr="007B1EF8">
        <w:t>8.3.3.19.1</w:t>
      </w:r>
      <w:r w:rsidRPr="007B1EF8">
        <w:tab/>
        <w:t>Description</w:t>
      </w:r>
      <w:bookmarkEnd w:id="631"/>
    </w:p>
    <w:p w14:paraId="4D90CA93" w14:textId="77777777" w:rsidR="00114FF3" w:rsidRPr="007B1EF8" w:rsidRDefault="005658D5">
      <w:r w:rsidRPr="007B1EF8">
        <w:t>This information element provides a reference to an externally-managed internal VL.</w:t>
      </w:r>
    </w:p>
    <w:p w14:paraId="46B84663" w14:textId="77777777" w:rsidR="00114FF3" w:rsidRPr="007B1EF8" w:rsidRDefault="005658D5">
      <w:pPr>
        <w:pStyle w:val="Heading5"/>
      </w:pPr>
      <w:bookmarkStart w:id="632" w:name="_Toc146290819"/>
      <w:r w:rsidRPr="007B1EF8">
        <w:t>8.3.3.19.2</w:t>
      </w:r>
      <w:r w:rsidRPr="007B1EF8">
        <w:tab/>
        <w:t>Attributes</w:t>
      </w:r>
      <w:bookmarkEnd w:id="632"/>
    </w:p>
    <w:p w14:paraId="26712DC4" w14:textId="77777777" w:rsidR="00114FF3" w:rsidRPr="007B1EF8" w:rsidRDefault="005658D5">
      <w:r w:rsidRPr="007B1EF8">
        <w:t>The ExtManagedVirtualLinkInfo information element shall follow the indications provided in table 8.3.3.19.2-1.</w:t>
      </w:r>
    </w:p>
    <w:p w14:paraId="5EF57DF6" w14:textId="77777777" w:rsidR="00114FF3" w:rsidRPr="007B1EF8" w:rsidRDefault="005658D5">
      <w:pPr>
        <w:pStyle w:val="TH"/>
        <w:rPr>
          <w:shd w:val="clear" w:color="auto" w:fill="FFFF00"/>
        </w:rPr>
      </w:pPr>
      <w:r w:rsidRPr="007B1EF8">
        <w:t>Table 8.3.3.19.2-1: Attributes of the ExtManaged</w:t>
      </w:r>
      <w:r w:rsidRPr="007B1EF8">
        <w:rPr>
          <w:szCs w:val="28"/>
        </w:rPr>
        <w:t xml:space="preserve">VirtualLinkInfo </w:t>
      </w:r>
      <w:r w:rsidRPr="007B1EF8">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8"/>
        <w:gridCol w:w="1009"/>
        <w:gridCol w:w="1294"/>
        <w:gridCol w:w="2107"/>
        <w:gridCol w:w="3056"/>
      </w:tblGrid>
      <w:tr w:rsidR="00114FF3" w:rsidRPr="007B1EF8" w14:paraId="4277F1CC" w14:textId="77777777" w:rsidTr="008C308E">
        <w:trPr>
          <w:tblHeader/>
          <w:jc w:val="center"/>
        </w:trPr>
        <w:tc>
          <w:tcPr>
            <w:tcW w:w="2168" w:type="dxa"/>
            <w:shd w:val="clear" w:color="auto" w:fill="BFBFBF"/>
            <w:tcMar>
              <w:left w:w="28" w:type="dxa"/>
            </w:tcMar>
          </w:tcPr>
          <w:p w14:paraId="0AEE2455" w14:textId="77777777" w:rsidR="00114FF3" w:rsidRPr="007B1EF8" w:rsidRDefault="005658D5" w:rsidP="008C308E">
            <w:pPr>
              <w:pStyle w:val="TAH"/>
              <w:keepNext w:val="0"/>
              <w:keepLines w:val="0"/>
            </w:pPr>
            <w:r w:rsidRPr="007B1EF8">
              <w:t>Attribute</w:t>
            </w:r>
          </w:p>
        </w:tc>
        <w:tc>
          <w:tcPr>
            <w:tcW w:w="1009" w:type="dxa"/>
            <w:shd w:val="clear" w:color="auto" w:fill="BFBFBF"/>
            <w:tcMar>
              <w:left w:w="28" w:type="dxa"/>
            </w:tcMar>
          </w:tcPr>
          <w:p w14:paraId="6CF47BCF" w14:textId="77777777" w:rsidR="00114FF3" w:rsidRPr="007B1EF8" w:rsidRDefault="005658D5" w:rsidP="008C308E">
            <w:pPr>
              <w:pStyle w:val="TAH"/>
              <w:keepNext w:val="0"/>
              <w:keepLines w:val="0"/>
            </w:pPr>
            <w:r w:rsidRPr="007B1EF8">
              <w:t>Qualifier</w:t>
            </w:r>
          </w:p>
        </w:tc>
        <w:tc>
          <w:tcPr>
            <w:tcW w:w="1294" w:type="dxa"/>
            <w:shd w:val="clear" w:color="auto" w:fill="BFBFBF"/>
            <w:tcMar>
              <w:left w:w="28" w:type="dxa"/>
            </w:tcMar>
          </w:tcPr>
          <w:p w14:paraId="7A3EB778" w14:textId="77777777" w:rsidR="00114FF3" w:rsidRPr="007B1EF8" w:rsidRDefault="005658D5" w:rsidP="008C308E">
            <w:pPr>
              <w:pStyle w:val="TAH"/>
              <w:keepNext w:val="0"/>
              <w:keepLines w:val="0"/>
            </w:pPr>
            <w:r w:rsidRPr="007B1EF8">
              <w:t>Cardinality</w:t>
            </w:r>
          </w:p>
        </w:tc>
        <w:tc>
          <w:tcPr>
            <w:tcW w:w="2107" w:type="dxa"/>
            <w:shd w:val="clear" w:color="auto" w:fill="BFBFBF"/>
            <w:tcMar>
              <w:left w:w="28" w:type="dxa"/>
            </w:tcMar>
          </w:tcPr>
          <w:p w14:paraId="53117FC9" w14:textId="77777777" w:rsidR="00114FF3" w:rsidRPr="007B1EF8" w:rsidRDefault="005658D5" w:rsidP="008C308E">
            <w:pPr>
              <w:pStyle w:val="TAH"/>
              <w:keepNext w:val="0"/>
              <w:keepLines w:val="0"/>
            </w:pPr>
            <w:r w:rsidRPr="007B1EF8">
              <w:t>Content</w:t>
            </w:r>
          </w:p>
        </w:tc>
        <w:tc>
          <w:tcPr>
            <w:tcW w:w="3056" w:type="dxa"/>
            <w:shd w:val="clear" w:color="auto" w:fill="BFBFBF"/>
            <w:tcMar>
              <w:left w:w="28" w:type="dxa"/>
            </w:tcMar>
          </w:tcPr>
          <w:p w14:paraId="61603256" w14:textId="77777777" w:rsidR="00114FF3" w:rsidRPr="007B1EF8" w:rsidRDefault="005658D5" w:rsidP="008C308E">
            <w:pPr>
              <w:pStyle w:val="TAH"/>
              <w:keepNext w:val="0"/>
              <w:keepLines w:val="0"/>
            </w:pPr>
            <w:r w:rsidRPr="007B1EF8">
              <w:t>Description</w:t>
            </w:r>
          </w:p>
        </w:tc>
      </w:tr>
      <w:tr w:rsidR="00114FF3" w:rsidRPr="007B1EF8" w14:paraId="0E106947" w14:textId="77777777">
        <w:trPr>
          <w:jc w:val="center"/>
        </w:trPr>
        <w:tc>
          <w:tcPr>
            <w:tcW w:w="2168" w:type="dxa"/>
            <w:shd w:val="clear" w:color="auto" w:fill="FFFFFF"/>
            <w:tcMar>
              <w:left w:w="28" w:type="dxa"/>
            </w:tcMar>
          </w:tcPr>
          <w:p w14:paraId="0E83EFCF" w14:textId="77777777" w:rsidR="00114FF3" w:rsidRPr="007B1EF8" w:rsidRDefault="005658D5" w:rsidP="008C308E">
            <w:pPr>
              <w:pStyle w:val="TAL"/>
              <w:keepNext w:val="0"/>
              <w:keepLines w:val="0"/>
            </w:pPr>
            <w:r w:rsidRPr="007B1EF8">
              <w:t>extManagedVirtualLinkId</w:t>
            </w:r>
          </w:p>
        </w:tc>
        <w:tc>
          <w:tcPr>
            <w:tcW w:w="1009" w:type="dxa"/>
            <w:shd w:val="clear" w:color="auto" w:fill="FFFFFF"/>
            <w:tcMar>
              <w:left w:w="28" w:type="dxa"/>
            </w:tcMar>
          </w:tcPr>
          <w:p w14:paraId="7693A3B9" w14:textId="77777777" w:rsidR="00114FF3" w:rsidRPr="007B1EF8" w:rsidRDefault="005658D5" w:rsidP="008C308E">
            <w:pPr>
              <w:pStyle w:val="TAL"/>
              <w:keepNext w:val="0"/>
              <w:keepLines w:val="0"/>
            </w:pPr>
            <w:r w:rsidRPr="007B1EF8">
              <w:t>M</w:t>
            </w:r>
          </w:p>
        </w:tc>
        <w:tc>
          <w:tcPr>
            <w:tcW w:w="1294" w:type="dxa"/>
            <w:shd w:val="clear" w:color="auto" w:fill="FFFFFF"/>
            <w:tcMar>
              <w:left w:w="28" w:type="dxa"/>
            </w:tcMar>
          </w:tcPr>
          <w:p w14:paraId="18FCF402" w14:textId="77777777" w:rsidR="00114FF3" w:rsidRPr="007B1EF8" w:rsidRDefault="005658D5" w:rsidP="008C308E">
            <w:pPr>
              <w:pStyle w:val="TAL"/>
              <w:keepNext w:val="0"/>
              <w:keepLines w:val="0"/>
            </w:pPr>
            <w:r w:rsidRPr="007B1EF8">
              <w:t>1</w:t>
            </w:r>
          </w:p>
        </w:tc>
        <w:tc>
          <w:tcPr>
            <w:tcW w:w="2107" w:type="dxa"/>
            <w:shd w:val="clear" w:color="auto" w:fill="FFFFFF"/>
            <w:tcMar>
              <w:left w:w="28" w:type="dxa"/>
            </w:tcMar>
          </w:tcPr>
          <w:p w14:paraId="3B29B7AF" w14:textId="77777777" w:rsidR="00114FF3" w:rsidRPr="007B1EF8" w:rsidRDefault="005658D5" w:rsidP="008C308E">
            <w:pPr>
              <w:pStyle w:val="TAL"/>
              <w:keepNext w:val="0"/>
              <w:keepLines w:val="0"/>
            </w:pPr>
            <w:r w:rsidRPr="007B1EF8">
              <w:t>Identifier</w:t>
            </w:r>
          </w:p>
        </w:tc>
        <w:tc>
          <w:tcPr>
            <w:tcW w:w="3056" w:type="dxa"/>
            <w:shd w:val="clear" w:color="auto" w:fill="FFFFFF"/>
            <w:tcMar>
              <w:left w:w="28" w:type="dxa"/>
            </w:tcMar>
          </w:tcPr>
          <w:p w14:paraId="4A788EF0" w14:textId="77777777" w:rsidR="00114FF3" w:rsidRPr="007B1EF8" w:rsidRDefault="005658D5" w:rsidP="008C308E">
            <w:pPr>
              <w:pStyle w:val="TAL"/>
              <w:keepNext w:val="0"/>
              <w:keepLines w:val="0"/>
            </w:pPr>
            <w:r w:rsidRPr="007B1EF8">
              <w:t>Identifier of this externally-managed internal VL. The identifier is assigned by the NFV-MANO entity that manages this VL instance.</w:t>
            </w:r>
          </w:p>
        </w:tc>
      </w:tr>
      <w:tr w:rsidR="00114FF3" w:rsidRPr="007B1EF8" w14:paraId="66344C90" w14:textId="77777777">
        <w:trPr>
          <w:jc w:val="center"/>
        </w:trPr>
        <w:tc>
          <w:tcPr>
            <w:tcW w:w="2168" w:type="dxa"/>
            <w:shd w:val="clear" w:color="auto" w:fill="FFFFFF"/>
            <w:tcMar>
              <w:left w:w="28" w:type="dxa"/>
            </w:tcMar>
          </w:tcPr>
          <w:p w14:paraId="26A38556" w14:textId="77777777" w:rsidR="00114FF3" w:rsidRPr="007B1EF8" w:rsidRDefault="005658D5" w:rsidP="008C308E">
            <w:pPr>
              <w:pStyle w:val="TAL"/>
              <w:keepNext w:val="0"/>
              <w:keepLines w:val="0"/>
              <w:rPr>
                <w:lang w:eastAsia="zh-CN"/>
              </w:rPr>
            </w:pPr>
            <w:r w:rsidRPr="007B1EF8">
              <w:rPr>
                <w:rFonts w:cs="Arial"/>
                <w:szCs w:val="18"/>
              </w:rPr>
              <w:t>vnfVirtualLinkDescId</w:t>
            </w:r>
          </w:p>
        </w:tc>
        <w:tc>
          <w:tcPr>
            <w:tcW w:w="1009" w:type="dxa"/>
            <w:shd w:val="clear" w:color="auto" w:fill="FFFFFF"/>
            <w:tcMar>
              <w:left w:w="28" w:type="dxa"/>
            </w:tcMar>
          </w:tcPr>
          <w:p w14:paraId="6A3F0516" w14:textId="77777777" w:rsidR="00114FF3" w:rsidRPr="007B1EF8" w:rsidRDefault="005658D5" w:rsidP="008C308E">
            <w:pPr>
              <w:pStyle w:val="TAL"/>
              <w:keepNext w:val="0"/>
              <w:keepLines w:val="0"/>
            </w:pPr>
            <w:r w:rsidRPr="007B1EF8">
              <w:rPr>
                <w:rFonts w:cs="Arial"/>
                <w:szCs w:val="18"/>
              </w:rPr>
              <w:t>M</w:t>
            </w:r>
          </w:p>
        </w:tc>
        <w:tc>
          <w:tcPr>
            <w:tcW w:w="1294" w:type="dxa"/>
            <w:shd w:val="clear" w:color="auto" w:fill="FFFFFF"/>
            <w:tcMar>
              <w:left w:w="28" w:type="dxa"/>
            </w:tcMar>
          </w:tcPr>
          <w:p w14:paraId="0EB31CD3" w14:textId="77777777" w:rsidR="00114FF3" w:rsidRPr="007B1EF8" w:rsidRDefault="005658D5" w:rsidP="008C308E">
            <w:pPr>
              <w:pStyle w:val="TAL"/>
              <w:keepNext w:val="0"/>
              <w:keepLines w:val="0"/>
            </w:pPr>
            <w:r w:rsidRPr="007B1EF8">
              <w:rPr>
                <w:rFonts w:cs="Arial"/>
                <w:szCs w:val="18"/>
              </w:rPr>
              <w:t>1</w:t>
            </w:r>
          </w:p>
        </w:tc>
        <w:tc>
          <w:tcPr>
            <w:tcW w:w="2107" w:type="dxa"/>
            <w:shd w:val="clear" w:color="auto" w:fill="FFFFFF"/>
            <w:tcMar>
              <w:left w:w="28" w:type="dxa"/>
            </w:tcMar>
          </w:tcPr>
          <w:p w14:paraId="0865797C" w14:textId="77777777" w:rsidR="00114FF3" w:rsidRPr="007B1EF8" w:rsidRDefault="005658D5" w:rsidP="008C308E">
            <w:pPr>
              <w:pStyle w:val="TAL"/>
              <w:keepNext w:val="0"/>
              <w:keepLines w:val="0"/>
            </w:pPr>
            <w:r w:rsidRPr="007B1EF8">
              <w:rPr>
                <w:rFonts w:cs="Arial"/>
                <w:szCs w:val="18"/>
              </w:rPr>
              <w:t>Identifier (Reference to VnfVirtualLinkDesc)</w:t>
            </w:r>
          </w:p>
        </w:tc>
        <w:tc>
          <w:tcPr>
            <w:tcW w:w="3056" w:type="dxa"/>
            <w:shd w:val="clear" w:color="auto" w:fill="FFFFFF"/>
            <w:tcMar>
              <w:left w:w="28" w:type="dxa"/>
            </w:tcMar>
          </w:tcPr>
          <w:p w14:paraId="37F251AE" w14:textId="77777777" w:rsidR="00114FF3" w:rsidRPr="007B1EF8" w:rsidRDefault="005658D5" w:rsidP="008C308E">
            <w:pPr>
              <w:pStyle w:val="TAL"/>
              <w:keepNext w:val="0"/>
              <w:keepLines w:val="0"/>
            </w:pPr>
            <w:r w:rsidRPr="007B1EF8">
              <w:rPr>
                <w:rFonts w:cs="Arial"/>
                <w:szCs w:val="18"/>
              </w:rPr>
              <w:t>Identifier of the VNF Virtual Link Descriptor (VLD) in the VNFD.</w:t>
            </w:r>
          </w:p>
        </w:tc>
      </w:tr>
      <w:tr w:rsidR="00CE15A9" w:rsidRPr="007B1EF8" w14:paraId="57D557A8" w14:textId="77777777" w:rsidTr="005A5353">
        <w:trPr>
          <w:cantSplit/>
          <w:jc w:val="center"/>
        </w:trPr>
        <w:tc>
          <w:tcPr>
            <w:tcW w:w="216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F6A0DAB" w14:textId="77777777" w:rsidR="00CE15A9" w:rsidRPr="007B1EF8" w:rsidRDefault="00CE15A9" w:rsidP="008C308E">
            <w:pPr>
              <w:pStyle w:val="TAL"/>
              <w:keepNext w:val="0"/>
              <w:keepLines w:val="0"/>
              <w:rPr>
                <w:rFonts w:cs="Arial"/>
                <w:szCs w:val="18"/>
              </w:rPr>
            </w:pPr>
            <w:r w:rsidRPr="007B1EF8">
              <w:rPr>
                <w:rFonts w:cs="Arial"/>
                <w:szCs w:val="18"/>
              </w:rPr>
              <w:lastRenderedPageBreak/>
              <w:t>vnfdId</w:t>
            </w:r>
          </w:p>
        </w:tc>
        <w:tc>
          <w:tcPr>
            <w:tcW w:w="100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29B65C3" w14:textId="77777777" w:rsidR="00CE15A9" w:rsidRPr="007B1EF8" w:rsidRDefault="00CE15A9" w:rsidP="008C308E">
            <w:pPr>
              <w:pStyle w:val="TAL"/>
              <w:keepNext w:val="0"/>
              <w:keepLines w:val="0"/>
              <w:rPr>
                <w:rFonts w:cs="Arial"/>
                <w:szCs w:val="18"/>
              </w:rPr>
            </w:pPr>
            <w:r w:rsidRPr="007B1EF8">
              <w:rPr>
                <w:rFonts w:cs="Arial"/>
                <w:szCs w:val="18"/>
              </w:rPr>
              <w:t>M</w:t>
            </w:r>
          </w:p>
        </w:tc>
        <w:tc>
          <w:tcPr>
            <w:tcW w:w="129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E9BC16E" w14:textId="77777777" w:rsidR="00CE15A9" w:rsidRPr="007B1EF8" w:rsidRDefault="00CE15A9" w:rsidP="008C308E">
            <w:pPr>
              <w:pStyle w:val="TAL"/>
              <w:keepNext w:val="0"/>
              <w:keepLines w:val="0"/>
              <w:rPr>
                <w:rFonts w:cs="Arial"/>
                <w:szCs w:val="18"/>
              </w:rPr>
            </w:pPr>
            <w:r w:rsidRPr="007B1EF8">
              <w:rPr>
                <w:rFonts w:cs="Arial"/>
                <w:szCs w:val="18"/>
              </w:rPr>
              <w:t>0..1</w:t>
            </w:r>
          </w:p>
        </w:tc>
        <w:tc>
          <w:tcPr>
            <w:tcW w:w="2107"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8587FC2" w14:textId="77777777" w:rsidR="00CE15A9" w:rsidRPr="007B1EF8" w:rsidRDefault="00CE15A9" w:rsidP="008C308E">
            <w:pPr>
              <w:pStyle w:val="TAL"/>
              <w:keepNext w:val="0"/>
              <w:keepLines w:val="0"/>
              <w:rPr>
                <w:rFonts w:cs="Arial"/>
                <w:szCs w:val="18"/>
              </w:rPr>
            </w:pPr>
            <w:r w:rsidRPr="007B1EF8">
              <w:rPr>
                <w:rFonts w:cs="Arial"/>
                <w:szCs w:val="18"/>
              </w:rPr>
              <w:t xml:space="preserve">Identifier </w:t>
            </w:r>
            <w:r w:rsidRPr="007B1EF8">
              <w:t>(Reference to Vnfd)</w:t>
            </w:r>
          </w:p>
        </w:tc>
        <w:tc>
          <w:tcPr>
            <w:tcW w:w="30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2A3DC5" w14:textId="77777777" w:rsidR="00CE15A9" w:rsidRPr="007B1EF8" w:rsidRDefault="00CE15A9" w:rsidP="008C308E">
            <w:pPr>
              <w:pStyle w:val="TAL"/>
              <w:keepNext w:val="0"/>
              <w:keepLines w:val="0"/>
              <w:rPr>
                <w:rFonts w:cs="Arial"/>
                <w:szCs w:val="18"/>
              </w:rPr>
            </w:pPr>
            <w:r w:rsidRPr="007B1EF8">
              <w:rPr>
                <w:rFonts w:cs="Arial"/>
                <w:szCs w:val="18"/>
              </w:rPr>
              <w:t>Identifier of the VNFD.</w:t>
            </w:r>
          </w:p>
          <w:p w14:paraId="4D9097FD" w14:textId="77777777" w:rsidR="00CE15A9" w:rsidRPr="007B1EF8" w:rsidRDefault="00CE15A9" w:rsidP="008C308E">
            <w:pPr>
              <w:pStyle w:val="TAL"/>
              <w:keepNext w:val="0"/>
              <w:keepLines w:val="0"/>
              <w:rPr>
                <w:rFonts w:cs="Arial"/>
                <w:szCs w:val="18"/>
              </w:rPr>
            </w:pPr>
          </w:p>
          <w:p w14:paraId="3F23B4A1" w14:textId="77777777" w:rsidR="00CE15A9" w:rsidRPr="007B1EF8" w:rsidRDefault="00CE15A9" w:rsidP="008C308E">
            <w:pPr>
              <w:pStyle w:val="TAL"/>
              <w:keepNext w:val="0"/>
              <w:keepLines w:val="0"/>
              <w:rPr>
                <w:rFonts w:cs="Arial"/>
                <w:szCs w:val="18"/>
              </w:rPr>
            </w:pPr>
            <w:r w:rsidRPr="007B1EF8">
              <w:rPr>
                <w:rFonts w:cs="Arial"/>
                <w:szCs w:val="18"/>
              </w:rPr>
              <w:t>Shall be present in case the value differs from the vnfdId attribute of the VNF instance (e.g. during a "Change current VNF package" operation or due to its final failure).</w:t>
            </w:r>
          </w:p>
        </w:tc>
      </w:tr>
      <w:tr w:rsidR="00114FF3" w:rsidRPr="007B1EF8" w14:paraId="45727CEA" w14:textId="77777777">
        <w:trPr>
          <w:jc w:val="center"/>
        </w:trPr>
        <w:tc>
          <w:tcPr>
            <w:tcW w:w="2168" w:type="dxa"/>
            <w:shd w:val="clear" w:color="auto" w:fill="FFFFFF"/>
            <w:tcMar>
              <w:left w:w="28" w:type="dxa"/>
            </w:tcMar>
          </w:tcPr>
          <w:p w14:paraId="2E90B9B3" w14:textId="77777777" w:rsidR="00114FF3" w:rsidRPr="007B1EF8" w:rsidRDefault="005658D5" w:rsidP="008C308E">
            <w:pPr>
              <w:pStyle w:val="TAL"/>
              <w:keepNext w:val="0"/>
              <w:keepLines w:val="0"/>
              <w:rPr>
                <w:lang w:eastAsia="zh-CN"/>
              </w:rPr>
            </w:pPr>
            <w:r w:rsidRPr="007B1EF8">
              <w:rPr>
                <w:rFonts w:cs="Arial"/>
                <w:szCs w:val="18"/>
                <w:lang w:eastAsia="zh-CN"/>
              </w:rPr>
              <w:t>networkResource</w:t>
            </w:r>
          </w:p>
        </w:tc>
        <w:tc>
          <w:tcPr>
            <w:tcW w:w="1009" w:type="dxa"/>
            <w:shd w:val="clear" w:color="auto" w:fill="FFFFFF"/>
            <w:tcMar>
              <w:left w:w="28" w:type="dxa"/>
            </w:tcMar>
          </w:tcPr>
          <w:p w14:paraId="0130D090" w14:textId="77777777" w:rsidR="00114FF3" w:rsidRPr="007B1EF8" w:rsidRDefault="005658D5" w:rsidP="008C308E">
            <w:pPr>
              <w:pStyle w:val="TAL"/>
              <w:keepNext w:val="0"/>
              <w:keepLines w:val="0"/>
            </w:pPr>
            <w:r w:rsidRPr="007B1EF8">
              <w:rPr>
                <w:rFonts w:cs="Arial"/>
                <w:szCs w:val="18"/>
                <w:lang w:eastAsia="zh-CN"/>
              </w:rPr>
              <w:t>M</w:t>
            </w:r>
          </w:p>
        </w:tc>
        <w:tc>
          <w:tcPr>
            <w:tcW w:w="1294" w:type="dxa"/>
            <w:shd w:val="clear" w:color="auto" w:fill="FFFFFF"/>
            <w:tcMar>
              <w:left w:w="28" w:type="dxa"/>
            </w:tcMar>
          </w:tcPr>
          <w:p w14:paraId="48BDD132" w14:textId="77777777" w:rsidR="00114FF3" w:rsidRPr="007B1EF8" w:rsidRDefault="005658D5" w:rsidP="008C308E">
            <w:pPr>
              <w:pStyle w:val="TAL"/>
              <w:keepNext w:val="0"/>
              <w:keepLines w:val="0"/>
            </w:pPr>
            <w:r w:rsidRPr="007B1EF8">
              <w:rPr>
                <w:rFonts w:cs="Arial"/>
                <w:szCs w:val="18"/>
                <w:lang w:eastAsia="zh-CN"/>
              </w:rPr>
              <w:t>1</w:t>
            </w:r>
          </w:p>
        </w:tc>
        <w:tc>
          <w:tcPr>
            <w:tcW w:w="2107" w:type="dxa"/>
            <w:shd w:val="clear" w:color="auto" w:fill="FFFFFF"/>
            <w:tcMar>
              <w:left w:w="28" w:type="dxa"/>
            </w:tcMar>
          </w:tcPr>
          <w:p w14:paraId="350F3D70" w14:textId="77777777" w:rsidR="00114FF3" w:rsidRPr="007B1EF8" w:rsidRDefault="005658D5" w:rsidP="008C308E">
            <w:pPr>
              <w:pStyle w:val="TAL"/>
              <w:keepNext w:val="0"/>
              <w:keepLines w:val="0"/>
            </w:pPr>
            <w:r w:rsidRPr="007B1EF8">
              <w:rPr>
                <w:rFonts w:cs="Arial"/>
                <w:szCs w:val="18"/>
                <w:lang w:eastAsia="zh-CN"/>
              </w:rPr>
              <w:t>ResourceHandle</w:t>
            </w:r>
          </w:p>
        </w:tc>
        <w:tc>
          <w:tcPr>
            <w:tcW w:w="3056" w:type="dxa"/>
            <w:shd w:val="clear" w:color="auto" w:fill="FFFFFF"/>
            <w:tcMar>
              <w:left w:w="28" w:type="dxa"/>
            </w:tcMar>
          </w:tcPr>
          <w:p w14:paraId="24B4C190" w14:textId="77777777" w:rsidR="00114FF3" w:rsidRPr="007B1EF8" w:rsidRDefault="005658D5" w:rsidP="008C308E">
            <w:pPr>
              <w:pStyle w:val="TAL"/>
              <w:keepNext w:val="0"/>
              <w:keepLines w:val="0"/>
            </w:pPr>
            <w:r w:rsidRPr="007B1EF8">
              <w:rPr>
                <w:rFonts w:cs="Arial"/>
                <w:szCs w:val="18"/>
                <w:lang w:eastAsia="zh-CN"/>
              </w:rPr>
              <w:t xml:space="preserve">Reference to the VirtualNetwork resource </w:t>
            </w:r>
            <w:r w:rsidR="00A15424" w:rsidRPr="007B1EF8">
              <w:rPr>
                <w:rFonts w:cs="Arial"/>
                <w:szCs w:val="18"/>
                <w:lang w:eastAsia="zh-CN"/>
              </w:rPr>
              <w:t xml:space="preserve">or multi-site connectivity service </w:t>
            </w:r>
            <w:r w:rsidRPr="007B1EF8">
              <w:rPr>
                <w:rFonts w:cs="Arial"/>
                <w:szCs w:val="18"/>
                <w:lang w:eastAsia="zh-CN"/>
              </w:rPr>
              <w:t>providing this VL.</w:t>
            </w:r>
          </w:p>
        </w:tc>
      </w:tr>
      <w:tr w:rsidR="00114FF3" w:rsidRPr="007B1EF8" w14:paraId="0AEEB1B6" w14:textId="77777777">
        <w:trPr>
          <w:jc w:val="center"/>
        </w:trPr>
        <w:tc>
          <w:tcPr>
            <w:tcW w:w="2168" w:type="dxa"/>
            <w:shd w:val="clear" w:color="auto" w:fill="FFFFFF"/>
            <w:tcMar>
              <w:left w:w="28" w:type="dxa"/>
            </w:tcMar>
          </w:tcPr>
          <w:p w14:paraId="542F0169" w14:textId="77777777" w:rsidR="00114FF3" w:rsidRPr="007B1EF8" w:rsidRDefault="005658D5" w:rsidP="008C308E">
            <w:pPr>
              <w:pStyle w:val="TAL"/>
              <w:keepNext w:val="0"/>
              <w:keepLines w:val="0"/>
              <w:rPr>
                <w:lang w:eastAsia="zh-CN"/>
              </w:rPr>
            </w:pPr>
            <w:r w:rsidRPr="007B1EF8">
              <w:rPr>
                <w:lang w:eastAsia="zh-CN"/>
              </w:rPr>
              <w:t>vnfLinkPort</w:t>
            </w:r>
          </w:p>
        </w:tc>
        <w:tc>
          <w:tcPr>
            <w:tcW w:w="1009" w:type="dxa"/>
            <w:shd w:val="clear" w:color="auto" w:fill="FFFFFF"/>
            <w:tcMar>
              <w:left w:w="28" w:type="dxa"/>
            </w:tcMar>
          </w:tcPr>
          <w:p w14:paraId="2A560245" w14:textId="77777777" w:rsidR="00114FF3" w:rsidRPr="007B1EF8" w:rsidRDefault="005658D5" w:rsidP="008C308E">
            <w:pPr>
              <w:pStyle w:val="TAL"/>
              <w:keepNext w:val="0"/>
              <w:keepLines w:val="0"/>
            </w:pPr>
            <w:r w:rsidRPr="007B1EF8">
              <w:t>M</w:t>
            </w:r>
          </w:p>
        </w:tc>
        <w:tc>
          <w:tcPr>
            <w:tcW w:w="1294" w:type="dxa"/>
            <w:shd w:val="clear" w:color="auto" w:fill="FFFFFF"/>
            <w:tcMar>
              <w:left w:w="28" w:type="dxa"/>
            </w:tcMar>
          </w:tcPr>
          <w:p w14:paraId="40A1E4D6" w14:textId="77777777" w:rsidR="00114FF3" w:rsidRPr="007B1EF8" w:rsidRDefault="005658D5" w:rsidP="008C308E">
            <w:pPr>
              <w:pStyle w:val="TAL"/>
              <w:keepNext w:val="0"/>
              <w:keepLines w:val="0"/>
            </w:pPr>
            <w:r w:rsidRPr="007B1EF8">
              <w:t>0..N</w:t>
            </w:r>
          </w:p>
        </w:tc>
        <w:tc>
          <w:tcPr>
            <w:tcW w:w="2107" w:type="dxa"/>
            <w:shd w:val="clear" w:color="auto" w:fill="FFFFFF"/>
            <w:tcMar>
              <w:left w:w="28" w:type="dxa"/>
            </w:tcMar>
          </w:tcPr>
          <w:p w14:paraId="1DD4C26E" w14:textId="77777777" w:rsidR="00114FF3" w:rsidRPr="007B1EF8" w:rsidRDefault="005658D5" w:rsidP="008C308E">
            <w:pPr>
              <w:pStyle w:val="TAL"/>
              <w:keepNext w:val="0"/>
              <w:keepLines w:val="0"/>
              <w:rPr>
                <w:rFonts w:cs="Arial"/>
              </w:rPr>
            </w:pPr>
            <w:r w:rsidRPr="007B1EF8">
              <w:t>VnfLinkPortInfo</w:t>
            </w:r>
          </w:p>
        </w:tc>
        <w:tc>
          <w:tcPr>
            <w:tcW w:w="3056" w:type="dxa"/>
            <w:shd w:val="clear" w:color="auto" w:fill="FFFFFF"/>
            <w:tcMar>
              <w:left w:w="28" w:type="dxa"/>
            </w:tcMar>
          </w:tcPr>
          <w:p w14:paraId="0633C3E4" w14:textId="77777777" w:rsidR="00114FF3" w:rsidRPr="007B1EF8" w:rsidRDefault="005658D5" w:rsidP="008C308E">
            <w:pPr>
              <w:pStyle w:val="TAL"/>
              <w:keepNext w:val="0"/>
              <w:keepLines w:val="0"/>
            </w:pPr>
            <w:r w:rsidRPr="007B1EF8">
              <w:t>Link ports of this VL.</w:t>
            </w:r>
          </w:p>
        </w:tc>
      </w:tr>
      <w:tr w:rsidR="00EB2151" w:rsidRPr="007B1EF8" w14:paraId="348511F5" w14:textId="77777777" w:rsidTr="00F056EB">
        <w:trPr>
          <w:jc w:val="center"/>
        </w:trPr>
        <w:tc>
          <w:tcPr>
            <w:tcW w:w="2168" w:type="dxa"/>
            <w:shd w:val="clear" w:color="auto" w:fill="FFFFFF"/>
            <w:tcMar>
              <w:left w:w="28" w:type="dxa"/>
            </w:tcMar>
          </w:tcPr>
          <w:p w14:paraId="02244938" w14:textId="77777777" w:rsidR="00EB2151" w:rsidRPr="007B1EF8" w:rsidRDefault="00EB2151" w:rsidP="00EB2151">
            <w:pPr>
              <w:spacing w:after="0"/>
              <w:rPr>
                <w:rFonts w:ascii="Arial" w:hAnsi="Arial"/>
                <w:sz w:val="18"/>
                <w:lang w:eastAsia="zh-CN"/>
              </w:rPr>
            </w:pPr>
            <w:r w:rsidRPr="007B1EF8">
              <w:rPr>
                <w:rFonts w:ascii="Arial" w:hAnsi="Arial"/>
                <w:sz w:val="18"/>
                <w:lang w:eastAsia="zh-CN"/>
              </w:rPr>
              <w:t>vnfNetAttDefResource</w:t>
            </w:r>
          </w:p>
        </w:tc>
        <w:tc>
          <w:tcPr>
            <w:tcW w:w="1009" w:type="dxa"/>
            <w:shd w:val="clear" w:color="auto" w:fill="FFFFFF"/>
            <w:tcMar>
              <w:left w:w="28" w:type="dxa"/>
            </w:tcMar>
          </w:tcPr>
          <w:p w14:paraId="4519A25D" w14:textId="77777777" w:rsidR="00EB2151" w:rsidRPr="007B1EF8" w:rsidRDefault="00EB2151" w:rsidP="00EB2151">
            <w:pPr>
              <w:spacing w:after="0"/>
              <w:rPr>
                <w:rFonts w:ascii="Arial" w:hAnsi="Arial"/>
                <w:sz w:val="18"/>
              </w:rPr>
            </w:pPr>
            <w:r w:rsidRPr="007B1EF8">
              <w:rPr>
                <w:rFonts w:ascii="Arial" w:hAnsi="Arial"/>
                <w:sz w:val="18"/>
              </w:rPr>
              <w:t>M</w:t>
            </w:r>
          </w:p>
        </w:tc>
        <w:tc>
          <w:tcPr>
            <w:tcW w:w="1294" w:type="dxa"/>
            <w:shd w:val="clear" w:color="auto" w:fill="FFFFFF"/>
            <w:tcMar>
              <w:left w:w="28" w:type="dxa"/>
            </w:tcMar>
          </w:tcPr>
          <w:p w14:paraId="0376AC66" w14:textId="77777777" w:rsidR="00EB2151" w:rsidRPr="007B1EF8" w:rsidRDefault="00EB2151" w:rsidP="00EB2151">
            <w:pPr>
              <w:spacing w:after="0"/>
              <w:rPr>
                <w:rFonts w:ascii="Arial" w:hAnsi="Arial"/>
                <w:sz w:val="18"/>
              </w:rPr>
            </w:pPr>
            <w:r w:rsidRPr="007B1EF8">
              <w:rPr>
                <w:rFonts w:ascii="Arial" w:hAnsi="Arial"/>
                <w:sz w:val="18"/>
              </w:rPr>
              <w:t>0..N</w:t>
            </w:r>
          </w:p>
        </w:tc>
        <w:tc>
          <w:tcPr>
            <w:tcW w:w="2107" w:type="dxa"/>
            <w:shd w:val="clear" w:color="auto" w:fill="FFFFFF"/>
            <w:tcMar>
              <w:left w:w="28" w:type="dxa"/>
            </w:tcMar>
          </w:tcPr>
          <w:p w14:paraId="7AC06AAA" w14:textId="77777777" w:rsidR="00EB2151" w:rsidRPr="007B1EF8" w:rsidRDefault="00EB2151" w:rsidP="00EB2151">
            <w:pPr>
              <w:spacing w:after="0"/>
              <w:rPr>
                <w:rFonts w:ascii="Arial" w:hAnsi="Arial"/>
                <w:sz w:val="18"/>
              </w:rPr>
            </w:pPr>
            <w:r w:rsidRPr="007B1EF8">
              <w:rPr>
                <w:rFonts w:ascii="Arial" w:hAnsi="Arial"/>
                <w:sz w:val="18"/>
              </w:rPr>
              <w:t>NetAttDefResourceInfo</w:t>
            </w:r>
          </w:p>
        </w:tc>
        <w:tc>
          <w:tcPr>
            <w:tcW w:w="3056" w:type="dxa"/>
            <w:shd w:val="clear" w:color="auto" w:fill="FFFFFF"/>
            <w:tcMar>
              <w:left w:w="28" w:type="dxa"/>
            </w:tcMar>
          </w:tcPr>
          <w:p w14:paraId="42C90301" w14:textId="77777777" w:rsidR="00EB2151" w:rsidRPr="007B1EF8" w:rsidRDefault="00EB2151" w:rsidP="00EB2151">
            <w:pPr>
              <w:spacing w:after="0"/>
              <w:rPr>
                <w:rFonts w:ascii="Arial" w:hAnsi="Arial"/>
                <w:sz w:val="18"/>
              </w:rPr>
            </w:pPr>
            <w:r w:rsidRPr="007B1EF8">
              <w:rPr>
                <w:rFonts w:ascii="Arial" w:hAnsi="Arial"/>
                <w:sz w:val="18"/>
              </w:rPr>
              <w:t>Network attachment definition resources that provide the specification of the interface to attach connection points to this VL.</w:t>
            </w:r>
          </w:p>
        </w:tc>
      </w:tr>
      <w:tr w:rsidR="00114FF3" w:rsidRPr="007B1EF8" w14:paraId="4B0AFDCC" w14:textId="77777777">
        <w:trPr>
          <w:jc w:val="center"/>
        </w:trPr>
        <w:tc>
          <w:tcPr>
            <w:tcW w:w="2168" w:type="dxa"/>
            <w:shd w:val="clear" w:color="auto" w:fill="FFFFFF"/>
            <w:tcMar>
              <w:left w:w="28" w:type="dxa"/>
            </w:tcMar>
          </w:tcPr>
          <w:p w14:paraId="700EC09D" w14:textId="77777777" w:rsidR="00114FF3" w:rsidRPr="007B1EF8" w:rsidRDefault="005658D5" w:rsidP="008C308E">
            <w:pPr>
              <w:pStyle w:val="TAL"/>
              <w:keepLines w:val="0"/>
              <w:rPr>
                <w:lang w:eastAsia="zh-CN"/>
              </w:rPr>
            </w:pPr>
            <w:r w:rsidRPr="007B1EF8">
              <w:rPr>
                <w:rFonts w:cs="Arial"/>
                <w:lang w:eastAsia="zh-CN"/>
              </w:rPr>
              <w:t>extManagedMultisiteVirtualLinkId</w:t>
            </w:r>
          </w:p>
        </w:tc>
        <w:tc>
          <w:tcPr>
            <w:tcW w:w="1009" w:type="dxa"/>
            <w:shd w:val="clear" w:color="auto" w:fill="FFFFFF"/>
            <w:tcMar>
              <w:left w:w="28" w:type="dxa"/>
            </w:tcMar>
          </w:tcPr>
          <w:p w14:paraId="0100345C" w14:textId="77777777" w:rsidR="00114FF3" w:rsidRPr="007B1EF8" w:rsidRDefault="005658D5" w:rsidP="008C308E">
            <w:pPr>
              <w:pStyle w:val="TAL"/>
              <w:keepLines w:val="0"/>
            </w:pPr>
            <w:r w:rsidRPr="007B1EF8">
              <w:rPr>
                <w:rFonts w:cs="Arial"/>
                <w:lang w:eastAsia="zh-CN"/>
              </w:rPr>
              <w:t>M</w:t>
            </w:r>
          </w:p>
        </w:tc>
        <w:tc>
          <w:tcPr>
            <w:tcW w:w="1294" w:type="dxa"/>
            <w:shd w:val="clear" w:color="auto" w:fill="FFFFFF"/>
            <w:tcMar>
              <w:left w:w="28" w:type="dxa"/>
            </w:tcMar>
          </w:tcPr>
          <w:p w14:paraId="7FE5617E" w14:textId="77777777" w:rsidR="00114FF3" w:rsidRPr="007B1EF8" w:rsidRDefault="005658D5" w:rsidP="008C308E">
            <w:pPr>
              <w:pStyle w:val="TAL"/>
              <w:keepLines w:val="0"/>
            </w:pPr>
            <w:r w:rsidRPr="007B1EF8">
              <w:rPr>
                <w:rFonts w:cs="Arial"/>
                <w:lang w:eastAsia="zh-CN"/>
              </w:rPr>
              <w:t>0..1</w:t>
            </w:r>
          </w:p>
        </w:tc>
        <w:tc>
          <w:tcPr>
            <w:tcW w:w="2107" w:type="dxa"/>
            <w:shd w:val="clear" w:color="auto" w:fill="FFFFFF"/>
            <w:tcMar>
              <w:left w:w="28" w:type="dxa"/>
            </w:tcMar>
          </w:tcPr>
          <w:p w14:paraId="1DDA2832" w14:textId="77777777" w:rsidR="00114FF3" w:rsidRPr="007B1EF8" w:rsidRDefault="005658D5" w:rsidP="008C308E">
            <w:pPr>
              <w:pStyle w:val="TAL"/>
              <w:keepLines w:val="0"/>
            </w:pPr>
            <w:r w:rsidRPr="007B1EF8">
              <w:rPr>
                <w:rFonts w:cs="Arial"/>
                <w:lang w:eastAsia="zh-CN"/>
              </w:rPr>
              <w:t>Identifier</w:t>
            </w:r>
          </w:p>
        </w:tc>
        <w:tc>
          <w:tcPr>
            <w:tcW w:w="3056" w:type="dxa"/>
            <w:shd w:val="clear" w:color="auto" w:fill="FFFFFF"/>
            <w:tcMar>
              <w:left w:w="28" w:type="dxa"/>
            </w:tcMar>
          </w:tcPr>
          <w:p w14:paraId="5544CA20" w14:textId="77777777" w:rsidR="00114FF3" w:rsidRPr="007B1EF8" w:rsidRDefault="005658D5" w:rsidP="008C308E">
            <w:pPr>
              <w:pStyle w:val="TAL"/>
              <w:keepLines w:val="0"/>
            </w:pPr>
            <w:r w:rsidRPr="007B1EF8">
              <w:t>Identifier of the externally-managed multi-site VL instance. The identifier is assigned by the NFV-MANO entity that manages the externally managed multi-site VL instance. It shall be present when the externally-managed internal VL is part of a multi-site VL, e.g. in support of multi-site VNF spanning several VIMs. All externally-managed internal VL instances corresponding to a an internal VL created based on the same virtualLinkDescId shall refer to the same extManagedMultisiteVirtualLinkId.</w:t>
            </w:r>
          </w:p>
        </w:tc>
      </w:tr>
    </w:tbl>
    <w:p w14:paraId="7FB76295" w14:textId="77777777" w:rsidR="00114FF3" w:rsidRPr="007B1EF8" w:rsidRDefault="00114FF3"/>
    <w:p w14:paraId="394DE86A" w14:textId="77777777" w:rsidR="00114FF3" w:rsidRPr="007B1EF8" w:rsidRDefault="005658D5">
      <w:pPr>
        <w:pStyle w:val="Heading4"/>
      </w:pPr>
      <w:bookmarkStart w:id="633" w:name="_Toc146290820"/>
      <w:r w:rsidRPr="007B1EF8">
        <w:t>8.3.3.20</w:t>
      </w:r>
      <w:r w:rsidRPr="007B1EF8">
        <w:tab/>
        <w:t>VnfLinkPortInfo information element</w:t>
      </w:r>
      <w:bookmarkEnd w:id="633"/>
    </w:p>
    <w:p w14:paraId="7CD9EEC4" w14:textId="77777777" w:rsidR="00114FF3" w:rsidRPr="007B1EF8" w:rsidRDefault="005658D5">
      <w:pPr>
        <w:pStyle w:val="Heading5"/>
      </w:pPr>
      <w:bookmarkStart w:id="634" w:name="_Toc146290821"/>
      <w:r w:rsidRPr="007B1EF8">
        <w:t>8.3.3.20.1</w:t>
      </w:r>
      <w:r w:rsidRPr="007B1EF8">
        <w:tab/>
        <w:t>Description</w:t>
      </w:r>
      <w:bookmarkEnd w:id="634"/>
    </w:p>
    <w:p w14:paraId="4FA9C140" w14:textId="77777777" w:rsidR="00114FF3" w:rsidRPr="007B1EF8" w:rsidRDefault="005658D5">
      <w:r w:rsidRPr="007B1EF8">
        <w:t>This information element provides information about a port of a VNF's internal VL. See also VnfVirtualLinkResourceInfo in clause 8.3.3.6.</w:t>
      </w:r>
    </w:p>
    <w:p w14:paraId="3E678B64" w14:textId="77777777" w:rsidR="00114FF3" w:rsidRPr="007B1EF8" w:rsidRDefault="005658D5">
      <w:pPr>
        <w:pStyle w:val="Heading5"/>
      </w:pPr>
      <w:bookmarkStart w:id="635" w:name="_Toc146290822"/>
      <w:r w:rsidRPr="007B1EF8">
        <w:t>8.3.3.20.2</w:t>
      </w:r>
      <w:r w:rsidRPr="007B1EF8">
        <w:tab/>
        <w:t>Attributes</w:t>
      </w:r>
      <w:bookmarkEnd w:id="635"/>
    </w:p>
    <w:p w14:paraId="255B5EAF" w14:textId="77777777" w:rsidR="00114FF3" w:rsidRPr="007B1EF8" w:rsidRDefault="005658D5">
      <w:r w:rsidRPr="007B1EF8">
        <w:t>The attributes of the VnfLinkPortInfo information element shall follow the indications provided in table 8.3.3.20.2-1.</w:t>
      </w:r>
    </w:p>
    <w:p w14:paraId="3D4C33DE" w14:textId="77777777" w:rsidR="00114FF3" w:rsidRPr="007B1EF8" w:rsidRDefault="005658D5">
      <w:pPr>
        <w:pStyle w:val="TH"/>
      </w:pPr>
      <w:r w:rsidRPr="007B1EF8">
        <w:lastRenderedPageBreak/>
        <w:t>Table 8.3.3.20.2-1: Attributes of the VnfLinkPortInfo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2126"/>
        <w:gridCol w:w="3112"/>
      </w:tblGrid>
      <w:tr w:rsidR="00114FF3" w:rsidRPr="007B1EF8" w14:paraId="4F00180A" w14:textId="77777777">
        <w:trPr>
          <w:jc w:val="center"/>
        </w:trPr>
        <w:tc>
          <w:tcPr>
            <w:tcW w:w="1838" w:type="dxa"/>
            <w:shd w:val="clear" w:color="auto" w:fill="D9D9D9" w:themeFill="background1" w:themeFillShade="D9"/>
          </w:tcPr>
          <w:p w14:paraId="2F6EB2C0" w14:textId="77777777" w:rsidR="00114FF3" w:rsidRPr="007B1EF8" w:rsidRDefault="005658D5">
            <w:pPr>
              <w:pStyle w:val="TAH"/>
            </w:pPr>
            <w:r w:rsidRPr="007B1EF8">
              <w:t>Attribute</w:t>
            </w:r>
          </w:p>
        </w:tc>
        <w:tc>
          <w:tcPr>
            <w:tcW w:w="1276" w:type="dxa"/>
            <w:shd w:val="clear" w:color="auto" w:fill="D9D9D9" w:themeFill="background1" w:themeFillShade="D9"/>
          </w:tcPr>
          <w:p w14:paraId="44CC4731" w14:textId="77777777" w:rsidR="00114FF3" w:rsidRPr="007B1EF8" w:rsidRDefault="005658D5">
            <w:pPr>
              <w:pStyle w:val="TAH"/>
            </w:pPr>
            <w:r w:rsidRPr="007B1EF8">
              <w:t>Qualifier</w:t>
            </w:r>
          </w:p>
        </w:tc>
        <w:tc>
          <w:tcPr>
            <w:tcW w:w="1276" w:type="dxa"/>
            <w:shd w:val="clear" w:color="auto" w:fill="D9D9D9" w:themeFill="background1" w:themeFillShade="D9"/>
          </w:tcPr>
          <w:p w14:paraId="6BD3FBAA" w14:textId="77777777" w:rsidR="00114FF3" w:rsidRPr="007B1EF8" w:rsidRDefault="005658D5">
            <w:pPr>
              <w:pStyle w:val="TAH"/>
            </w:pPr>
            <w:r w:rsidRPr="007B1EF8">
              <w:t>Cardinality</w:t>
            </w:r>
          </w:p>
        </w:tc>
        <w:tc>
          <w:tcPr>
            <w:tcW w:w="2126" w:type="dxa"/>
            <w:shd w:val="clear" w:color="auto" w:fill="D9D9D9" w:themeFill="background1" w:themeFillShade="D9"/>
          </w:tcPr>
          <w:p w14:paraId="3E6A92EE" w14:textId="77777777" w:rsidR="00114FF3" w:rsidRPr="007B1EF8" w:rsidRDefault="005658D5">
            <w:pPr>
              <w:pStyle w:val="TAH"/>
            </w:pPr>
            <w:r w:rsidRPr="007B1EF8">
              <w:t>Content</w:t>
            </w:r>
          </w:p>
        </w:tc>
        <w:tc>
          <w:tcPr>
            <w:tcW w:w="3112" w:type="dxa"/>
            <w:shd w:val="clear" w:color="auto" w:fill="D9D9D9" w:themeFill="background1" w:themeFillShade="D9"/>
          </w:tcPr>
          <w:p w14:paraId="19939D23" w14:textId="77777777" w:rsidR="00114FF3" w:rsidRPr="007B1EF8" w:rsidRDefault="005658D5">
            <w:pPr>
              <w:pStyle w:val="TAH"/>
            </w:pPr>
            <w:r w:rsidRPr="007B1EF8">
              <w:t>Description</w:t>
            </w:r>
          </w:p>
        </w:tc>
      </w:tr>
      <w:tr w:rsidR="00114FF3" w:rsidRPr="007B1EF8" w14:paraId="05945B80" w14:textId="77777777">
        <w:trPr>
          <w:jc w:val="center"/>
        </w:trPr>
        <w:tc>
          <w:tcPr>
            <w:tcW w:w="1838" w:type="dxa"/>
            <w:shd w:val="clear" w:color="auto" w:fill="auto"/>
          </w:tcPr>
          <w:p w14:paraId="51A706AE" w14:textId="77777777" w:rsidR="00114FF3" w:rsidRPr="007B1EF8" w:rsidRDefault="005658D5">
            <w:pPr>
              <w:pStyle w:val="TAL"/>
            </w:pPr>
            <w:r w:rsidRPr="007B1EF8">
              <w:t>vnfLinkPortId</w:t>
            </w:r>
          </w:p>
        </w:tc>
        <w:tc>
          <w:tcPr>
            <w:tcW w:w="1276" w:type="dxa"/>
            <w:shd w:val="clear" w:color="auto" w:fill="auto"/>
          </w:tcPr>
          <w:p w14:paraId="0FB83341" w14:textId="77777777" w:rsidR="00114FF3" w:rsidRPr="007B1EF8" w:rsidRDefault="005658D5">
            <w:pPr>
              <w:pStyle w:val="TAL"/>
            </w:pPr>
            <w:r w:rsidRPr="007B1EF8">
              <w:t>M</w:t>
            </w:r>
          </w:p>
        </w:tc>
        <w:tc>
          <w:tcPr>
            <w:tcW w:w="1276" w:type="dxa"/>
            <w:shd w:val="clear" w:color="auto" w:fill="auto"/>
          </w:tcPr>
          <w:p w14:paraId="289309A0" w14:textId="77777777" w:rsidR="00114FF3" w:rsidRPr="007B1EF8" w:rsidRDefault="005658D5">
            <w:pPr>
              <w:pStyle w:val="TAL"/>
            </w:pPr>
            <w:r w:rsidRPr="007B1EF8">
              <w:t>1</w:t>
            </w:r>
          </w:p>
        </w:tc>
        <w:tc>
          <w:tcPr>
            <w:tcW w:w="2126" w:type="dxa"/>
            <w:shd w:val="clear" w:color="auto" w:fill="auto"/>
          </w:tcPr>
          <w:p w14:paraId="2BE4FDC4" w14:textId="77777777" w:rsidR="00114FF3" w:rsidRPr="007B1EF8" w:rsidRDefault="005658D5">
            <w:pPr>
              <w:pStyle w:val="TAL"/>
            </w:pPr>
            <w:r w:rsidRPr="007B1EF8">
              <w:t>Identifier</w:t>
            </w:r>
          </w:p>
        </w:tc>
        <w:tc>
          <w:tcPr>
            <w:tcW w:w="3112" w:type="dxa"/>
            <w:shd w:val="clear" w:color="auto" w:fill="auto"/>
          </w:tcPr>
          <w:p w14:paraId="0AE81C5A" w14:textId="77777777" w:rsidR="00114FF3" w:rsidRPr="007B1EF8" w:rsidRDefault="005658D5">
            <w:pPr>
              <w:pStyle w:val="TAL"/>
            </w:pPr>
            <w:r w:rsidRPr="007B1EF8">
              <w:t>Identifier of this link port as provided by the entity that has created the link port.</w:t>
            </w:r>
          </w:p>
        </w:tc>
      </w:tr>
      <w:tr w:rsidR="00114FF3" w:rsidRPr="007B1EF8" w14:paraId="4F9B710B" w14:textId="77777777">
        <w:trPr>
          <w:jc w:val="center"/>
        </w:trPr>
        <w:tc>
          <w:tcPr>
            <w:tcW w:w="1838" w:type="dxa"/>
            <w:shd w:val="clear" w:color="auto" w:fill="auto"/>
          </w:tcPr>
          <w:p w14:paraId="2786F6D2" w14:textId="77777777" w:rsidR="00114FF3" w:rsidRPr="007B1EF8" w:rsidRDefault="005658D5">
            <w:pPr>
              <w:pStyle w:val="TAL"/>
            </w:pPr>
            <w:r w:rsidRPr="007B1EF8">
              <w:t>resourceHandle</w:t>
            </w:r>
          </w:p>
        </w:tc>
        <w:tc>
          <w:tcPr>
            <w:tcW w:w="1276" w:type="dxa"/>
            <w:shd w:val="clear" w:color="auto" w:fill="auto"/>
          </w:tcPr>
          <w:p w14:paraId="7FB7AE67" w14:textId="77777777" w:rsidR="00114FF3" w:rsidRPr="007B1EF8" w:rsidRDefault="005658D5">
            <w:pPr>
              <w:pStyle w:val="TAL"/>
            </w:pPr>
            <w:r w:rsidRPr="007B1EF8">
              <w:t>M</w:t>
            </w:r>
          </w:p>
        </w:tc>
        <w:tc>
          <w:tcPr>
            <w:tcW w:w="1276" w:type="dxa"/>
            <w:shd w:val="clear" w:color="auto" w:fill="auto"/>
          </w:tcPr>
          <w:p w14:paraId="44AA96A2" w14:textId="77777777" w:rsidR="00114FF3" w:rsidRPr="007B1EF8" w:rsidRDefault="005658D5">
            <w:pPr>
              <w:pStyle w:val="TAL"/>
            </w:pPr>
            <w:r w:rsidRPr="007B1EF8">
              <w:t>1</w:t>
            </w:r>
          </w:p>
        </w:tc>
        <w:tc>
          <w:tcPr>
            <w:tcW w:w="2126" w:type="dxa"/>
            <w:shd w:val="clear" w:color="auto" w:fill="auto"/>
          </w:tcPr>
          <w:p w14:paraId="5F61B05F" w14:textId="77777777" w:rsidR="00114FF3" w:rsidRPr="007B1EF8" w:rsidRDefault="005658D5">
            <w:pPr>
              <w:pStyle w:val="TAL"/>
            </w:pPr>
            <w:r w:rsidRPr="007B1EF8">
              <w:t>ResourceHandle</w:t>
            </w:r>
          </w:p>
        </w:tc>
        <w:tc>
          <w:tcPr>
            <w:tcW w:w="3112" w:type="dxa"/>
            <w:shd w:val="clear" w:color="auto" w:fill="auto"/>
          </w:tcPr>
          <w:p w14:paraId="41B81F74" w14:textId="77777777" w:rsidR="00114FF3" w:rsidRPr="007B1EF8" w:rsidRDefault="005658D5">
            <w:pPr>
              <w:pStyle w:val="TAL"/>
            </w:pPr>
            <w:r w:rsidRPr="007B1EF8">
              <w:t xml:space="preserve">Reference to the virtualised resource realizing this link port. </w:t>
            </w:r>
          </w:p>
        </w:tc>
      </w:tr>
      <w:tr w:rsidR="00114FF3" w:rsidRPr="007B1EF8" w14:paraId="08BD71E3" w14:textId="77777777">
        <w:trPr>
          <w:jc w:val="center"/>
        </w:trPr>
        <w:tc>
          <w:tcPr>
            <w:tcW w:w="1838" w:type="dxa"/>
            <w:shd w:val="clear" w:color="auto" w:fill="auto"/>
          </w:tcPr>
          <w:p w14:paraId="194C8CEA" w14:textId="77777777" w:rsidR="00114FF3" w:rsidRPr="007B1EF8" w:rsidRDefault="005658D5">
            <w:pPr>
              <w:pStyle w:val="TAL"/>
            </w:pPr>
            <w:r w:rsidRPr="007B1EF8">
              <w:t>associatedExtCpId</w:t>
            </w:r>
          </w:p>
        </w:tc>
        <w:tc>
          <w:tcPr>
            <w:tcW w:w="1276" w:type="dxa"/>
            <w:shd w:val="clear" w:color="auto" w:fill="auto"/>
          </w:tcPr>
          <w:p w14:paraId="28C69F49" w14:textId="77777777" w:rsidR="00114FF3" w:rsidRPr="007B1EF8" w:rsidRDefault="005658D5">
            <w:pPr>
              <w:pStyle w:val="TAL"/>
            </w:pPr>
            <w:r w:rsidRPr="007B1EF8">
              <w:t>M</w:t>
            </w:r>
          </w:p>
        </w:tc>
        <w:tc>
          <w:tcPr>
            <w:tcW w:w="1276" w:type="dxa"/>
            <w:shd w:val="clear" w:color="auto" w:fill="auto"/>
          </w:tcPr>
          <w:p w14:paraId="66D988C9" w14:textId="77777777" w:rsidR="00114FF3" w:rsidRPr="007B1EF8" w:rsidRDefault="005658D5">
            <w:pPr>
              <w:pStyle w:val="TAL"/>
            </w:pPr>
            <w:r w:rsidRPr="007B1EF8">
              <w:t>0..1</w:t>
            </w:r>
          </w:p>
        </w:tc>
        <w:tc>
          <w:tcPr>
            <w:tcW w:w="2126" w:type="dxa"/>
            <w:shd w:val="clear" w:color="auto" w:fill="auto"/>
          </w:tcPr>
          <w:p w14:paraId="42617BFC" w14:textId="77777777" w:rsidR="00114FF3" w:rsidRPr="007B1EF8" w:rsidRDefault="005658D5">
            <w:pPr>
              <w:pStyle w:val="TAL"/>
            </w:pPr>
            <w:r w:rsidRPr="007B1EF8">
              <w:t>Identifier (Reference to VnfExtCpInfo)</w:t>
            </w:r>
          </w:p>
        </w:tc>
        <w:tc>
          <w:tcPr>
            <w:tcW w:w="3112" w:type="dxa"/>
            <w:shd w:val="clear" w:color="auto" w:fill="auto"/>
          </w:tcPr>
          <w:p w14:paraId="30DE3AC7" w14:textId="77777777" w:rsidR="00DB6DBE" w:rsidRPr="007B1EF8" w:rsidRDefault="005658D5">
            <w:pPr>
              <w:pStyle w:val="TAL"/>
            </w:pPr>
            <w:r w:rsidRPr="007B1EF8">
              <w:t>External CP of the VNF associated to this link port.</w:t>
            </w:r>
          </w:p>
          <w:p w14:paraId="5881C207" w14:textId="77777777" w:rsidR="00DB6DBE" w:rsidRPr="007B1EF8" w:rsidRDefault="005658D5">
            <w:pPr>
              <w:pStyle w:val="TAL"/>
            </w:pPr>
            <w:r w:rsidRPr="007B1EF8">
              <w:t>When an external CP is associated to an internal VL, this attribute reflects this association.</w:t>
            </w:r>
          </w:p>
          <w:p w14:paraId="04FD694D" w14:textId="77777777" w:rsidR="00114FF3" w:rsidRPr="007B1EF8" w:rsidRDefault="005658D5">
            <w:pPr>
              <w:pStyle w:val="TAL"/>
            </w:pPr>
            <w:r w:rsidRPr="007B1EF8">
              <w:t>Shall be present when the link port is used for external connectivity by the VNF. See notes 1, 2, 3 and 4.</w:t>
            </w:r>
          </w:p>
        </w:tc>
      </w:tr>
      <w:tr w:rsidR="00114FF3" w:rsidRPr="007B1EF8" w14:paraId="174D8914" w14:textId="77777777">
        <w:trPr>
          <w:jc w:val="center"/>
        </w:trPr>
        <w:tc>
          <w:tcPr>
            <w:tcW w:w="1838" w:type="dxa"/>
            <w:shd w:val="clear" w:color="auto" w:fill="auto"/>
          </w:tcPr>
          <w:p w14:paraId="66C6CCCE" w14:textId="77777777" w:rsidR="00114FF3" w:rsidRPr="007B1EF8" w:rsidRDefault="005658D5">
            <w:pPr>
              <w:pStyle w:val="TAL"/>
            </w:pPr>
            <w:r w:rsidRPr="007B1EF8">
              <w:t>vnfcCpInstanceId</w:t>
            </w:r>
          </w:p>
        </w:tc>
        <w:tc>
          <w:tcPr>
            <w:tcW w:w="1276" w:type="dxa"/>
            <w:shd w:val="clear" w:color="auto" w:fill="auto"/>
          </w:tcPr>
          <w:p w14:paraId="73ABF5A4" w14:textId="77777777" w:rsidR="00114FF3" w:rsidRPr="007B1EF8" w:rsidRDefault="005658D5">
            <w:pPr>
              <w:pStyle w:val="TAL"/>
            </w:pPr>
            <w:r w:rsidRPr="007B1EF8">
              <w:t>M</w:t>
            </w:r>
          </w:p>
        </w:tc>
        <w:tc>
          <w:tcPr>
            <w:tcW w:w="1276" w:type="dxa"/>
            <w:shd w:val="clear" w:color="auto" w:fill="auto"/>
          </w:tcPr>
          <w:p w14:paraId="26FB899E" w14:textId="77777777" w:rsidR="00114FF3" w:rsidRPr="007B1EF8" w:rsidRDefault="005658D5">
            <w:pPr>
              <w:pStyle w:val="TAL"/>
            </w:pPr>
            <w:r w:rsidRPr="007B1EF8">
              <w:t>0..1</w:t>
            </w:r>
          </w:p>
        </w:tc>
        <w:tc>
          <w:tcPr>
            <w:tcW w:w="2126" w:type="dxa"/>
            <w:shd w:val="clear" w:color="auto" w:fill="auto"/>
          </w:tcPr>
          <w:p w14:paraId="1ADB41C0" w14:textId="77777777" w:rsidR="00114FF3" w:rsidRPr="007B1EF8" w:rsidRDefault="005658D5">
            <w:pPr>
              <w:pStyle w:val="TAL"/>
            </w:pPr>
            <w:r w:rsidRPr="007B1EF8">
              <w:t>Identifier (Reference to VnfcCpInfo)</w:t>
            </w:r>
          </w:p>
        </w:tc>
        <w:tc>
          <w:tcPr>
            <w:tcW w:w="3112" w:type="dxa"/>
            <w:shd w:val="clear" w:color="auto" w:fill="auto"/>
          </w:tcPr>
          <w:p w14:paraId="687623EF" w14:textId="77777777" w:rsidR="00114FF3" w:rsidRPr="007B1EF8" w:rsidRDefault="005658D5">
            <w:pPr>
              <w:pStyle w:val="TAL"/>
            </w:pPr>
            <w:r w:rsidRPr="007B1EF8">
              <w:t>VNFC CP of the VNF connected to this link port. May be present. See notes 1, 3 and 4.</w:t>
            </w:r>
          </w:p>
        </w:tc>
      </w:tr>
      <w:tr w:rsidR="00420233" w:rsidRPr="007B1EF8" w14:paraId="5BE85DCB" w14:textId="77777777">
        <w:trPr>
          <w:jc w:val="center"/>
        </w:trPr>
        <w:tc>
          <w:tcPr>
            <w:tcW w:w="1838" w:type="dxa"/>
            <w:shd w:val="clear" w:color="auto" w:fill="auto"/>
          </w:tcPr>
          <w:p w14:paraId="14908468" w14:textId="77777777" w:rsidR="00420233" w:rsidRPr="007B1EF8" w:rsidRDefault="00420233" w:rsidP="00420233">
            <w:pPr>
              <w:pStyle w:val="TAL"/>
            </w:pPr>
            <w:r w:rsidRPr="007B1EF8">
              <w:t>vipCpInstanceId</w:t>
            </w:r>
          </w:p>
        </w:tc>
        <w:tc>
          <w:tcPr>
            <w:tcW w:w="1276" w:type="dxa"/>
            <w:shd w:val="clear" w:color="auto" w:fill="auto"/>
          </w:tcPr>
          <w:p w14:paraId="07344FD8" w14:textId="77777777" w:rsidR="00420233" w:rsidRPr="007B1EF8" w:rsidRDefault="00420233" w:rsidP="00420233">
            <w:pPr>
              <w:pStyle w:val="TAL"/>
            </w:pPr>
            <w:r w:rsidRPr="007B1EF8">
              <w:t>M</w:t>
            </w:r>
          </w:p>
        </w:tc>
        <w:tc>
          <w:tcPr>
            <w:tcW w:w="1276" w:type="dxa"/>
            <w:shd w:val="clear" w:color="auto" w:fill="auto"/>
          </w:tcPr>
          <w:p w14:paraId="7CE7BE92" w14:textId="77777777" w:rsidR="00420233" w:rsidRPr="007B1EF8" w:rsidRDefault="00420233" w:rsidP="00420233">
            <w:pPr>
              <w:pStyle w:val="TAL"/>
            </w:pPr>
            <w:r w:rsidRPr="007B1EF8">
              <w:t>0..1</w:t>
            </w:r>
          </w:p>
        </w:tc>
        <w:tc>
          <w:tcPr>
            <w:tcW w:w="2126" w:type="dxa"/>
            <w:shd w:val="clear" w:color="auto" w:fill="auto"/>
          </w:tcPr>
          <w:p w14:paraId="6186F494" w14:textId="77777777" w:rsidR="00420233" w:rsidRPr="007B1EF8" w:rsidRDefault="00420233" w:rsidP="00420233">
            <w:pPr>
              <w:pStyle w:val="TAL"/>
            </w:pPr>
            <w:r w:rsidRPr="007B1EF8">
              <w:t>Identifier (Reference to VipCpInfo)</w:t>
            </w:r>
          </w:p>
        </w:tc>
        <w:tc>
          <w:tcPr>
            <w:tcW w:w="3112" w:type="dxa"/>
            <w:shd w:val="clear" w:color="auto" w:fill="auto"/>
          </w:tcPr>
          <w:p w14:paraId="1161B041" w14:textId="77777777" w:rsidR="00420233" w:rsidRPr="007B1EF8" w:rsidRDefault="00420233" w:rsidP="00420233">
            <w:pPr>
              <w:pStyle w:val="TAL"/>
            </w:pPr>
            <w:r w:rsidRPr="007B1EF8">
              <w:t>VIP CP instance of the VNF connected to this link port. May be present.</w:t>
            </w:r>
          </w:p>
          <w:p w14:paraId="6BB362F6" w14:textId="77777777" w:rsidR="00420233" w:rsidRPr="007B1EF8" w:rsidRDefault="00420233" w:rsidP="00420233">
            <w:pPr>
              <w:pStyle w:val="TAL"/>
            </w:pPr>
            <w:r w:rsidRPr="007B1EF8">
              <w:t>See notes 1, 3, 4 and 5.</w:t>
            </w:r>
          </w:p>
        </w:tc>
      </w:tr>
      <w:tr w:rsidR="00420233" w:rsidRPr="007B1EF8" w14:paraId="6A5D3FDE" w14:textId="77777777">
        <w:trPr>
          <w:jc w:val="center"/>
        </w:trPr>
        <w:tc>
          <w:tcPr>
            <w:tcW w:w="9628" w:type="dxa"/>
            <w:gridSpan w:val="5"/>
            <w:shd w:val="clear" w:color="auto" w:fill="auto"/>
          </w:tcPr>
          <w:p w14:paraId="7C631A45" w14:textId="77777777" w:rsidR="00420233" w:rsidRPr="007B1EF8" w:rsidRDefault="00420233" w:rsidP="00420233">
            <w:pPr>
              <w:pStyle w:val="TAN"/>
            </w:pPr>
            <w:r w:rsidRPr="007B1EF8">
              <w:t>NOTE 1:</w:t>
            </w:r>
            <w:r w:rsidRPr="007B1EF8">
              <w:tab/>
              <w:t>There shall be at most one link port associated with any external connection point instance or internal connection point (i.e. VNFC CP) instance or VIP CP instance.</w:t>
            </w:r>
          </w:p>
          <w:p w14:paraId="00F3CDFE" w14:textId="77777777" w:rsidR="00420233" w:rsidRPr="007B1EF8" w:rsidRDefault="00420233" w:rsidP="00420233">
            <w:pPr>
              <w:pStyle w:val="TAN"/>
            </w:pPr>
            <w:r w:rsidRPr="007B1EF8">
              <w:t>NOTE 2:</w:t>
            </w:r>
            <w:r w:rsidRPr="007B1EF8">
              <w:tab/>
              <w:t>A VnfLinkPort does not terminate on an external CP, as external CPs are connected to external VLs.</w:t>
            </w:r>
          </w:p>
          <w:p w14:paraId="243245BE" w14:textId="77777777" w:rsidR="00420233" w:rsidRPr="007B1EF8" w:rsidRDefault="00420233" w:rsidP="00420233">
            <w:pPr>
              <w:pStyle w:val="TAN"/>
            </w:pPr>
            <w:r w:rsidRPr="007B1EF8">
              <w:t>NOTE 3:</w:t>
            </w:r>
            <w:r w:rsidRPr="007B1EF8">
              <w:tab/>
              <w:t>Either associatedExtCpId or any combination of vnfcCpInstanceId and vipCpInstanceId (i.e. one or both of them) shall be present for a VnfLinkPortInfo. In case both vnfcCpInstanceId and vipCpInstanceId are present, the two different CP instances share the linkport.</w:t>
            </w:r>
          </w:p>
          <w:p w14:paraId="37AA53E8" w14:textId="77777777" w:rsidR="00420233" w:rsidRPr="007B1EF8" w:rsidRDefault="00420233" w:rsidP="00420233">
            <w:pPr>
              <w:pStyle w:val="TAN"/>
            </w:pPr>
            <w:r w:rsidRPr="007B1EF8">
              <w:t>NOTE 4:</w:t>
            </w:r>
            <w:r w:rsidRPr="007B1EF8">
              <w:tab/>
              <w:t>The attributes "associatedExtCpId" and "vnfcCpInstanceId" model two separate associations in the information model. It is part of the protocol design to define the representation of these associations.</w:t>
            </w:r>
          </w:p>
          <w:p w14:paraId="1C61AE02" w14:textId="77777777" w:rsidR="00420233" w:rsidRPr="007B1EF8" w:rsidRDefault="00420233" w:rsidP="00420233">
            <w:pPr>
              <w:pStyle w:val="TAN"/>
            </w:pPr>
            <w:r w:rsidRPr="007B1EF8">
              <w:t>NOTE 5:</w:t>
            </w:r>
            <w:r w:rsidRPr="007B1EF8">
              <w:tab/>
            </w:r>
            <w:r w:rsidR="00FA5E41" w:rsidRPr="007B1EF8">
              <w:t>Clause</w:t>
            </w:r>
            <w:r w:rsidRPr="007B1EF8">
              <w:t xml:space="preserve"> A.4 of ETSI GS NFV-IFA 007 </w:t>
            </w:r>
            <w:r w:rsidR="00505A51" w:rsidRPr="007B1EF8">
              <w:t>[</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 xml:space="preserve"> provides examples for configurations where both vipCpInstanceId and vnfcCpInstanceId are present (UC#5 and UC#5-b), only vnfcCpInstanceId is present (UC#2), or only vipCpInstanceId is present (UC6 and UC#6-b).</w:t>
            </w:r>
          </w:p>
        </w:tc>
      </w:tr>
    </w:tbl>
    <w:p w14:paraId="166809E2" w14:textId="77777777" w:rsidR="00114FF3" w:rsidRPr="007B1EF8" w:rsidRDefault="00114FF3"/>
    <w:p w14:paraId="304FDB99" w14:textId="091FE7A3" w:rsidR="00114FF3" w:rsidRPr="007B1EF8" w:rsidRDefault="005658D5">
      <w:pPr>
        <w:pStyle w:val="Heading4"/>
      </w:pPr>
      <w:bookmarkStart w:id="636" w:name="_Toc146290823"/>
      <w:r w:rsidRPr="007B1EF8">
        <w:t>8.3.3.21</w:t>
      </w:r>
      <w:r w:rsidRPr="007B1EF8">
        <w:tab/>
        <w:t>ScaleInfo information element</w:t>
      </w:r>
      <w:bookmarkEnd w:id="636"/>
    </w:p>
    <w:p w14:paraId="02A854C7" w14:textId="77777777" w:rsidR="00114FF3" w:rsidRPr="007B1EF8" w:rsidRDefault="005658D5">
      <w:pPr>
        <w:pStyle w:val="Heading5"/>
      </w:pPr>
      <w:bookmarkStart w:id="637" w:name="_Toc146290824"/>
      <w:r w:rsidRPr="007B1EF8">
        <w:t>8.3.3.21.1</w:t>
      </w:r>
      <w:r w:rsidRPr="007B1EF8">
        <w:tab/>
        <w:t>Description</w:t>
      </w:r>
      <w:bookmarkEnd w:id="637"/>
    </w:p>
    <w:p w14:paraId="0EC901C1" w14:textId="77777777" w:rsidR="00114FF3" w:rsidRPr="007B1EF8" w:rsidRDefault="005658D5">
      <w:r w:rsidRPr="007B1EF8">
        <w:t>This information element provides information about the scale level of a VNF instance</w:t>
      </w:r>
      <w:r w:rsidR="000E01B1" w:rsidRPr="007B1EF8">
        <w:rPr>
          <w:rFonts w:cs="Arial"/>
        </w:rPr>
        <w:t xml:space="preserve"> with respect to</w:t>
      </w:r>
      <w:r w:rsidRPr="007B1EF8">
        <w:t xml:space="preserve"> one scaling aspect.</w:t>
      </w:r>
    </w:p>
    <w:p w14:paraId="50550A14" w14:textId="77777777" w:rsidR="00114FF3" w:rsidRPr="007B1EF8" w:rsidRDefault="005658D5">
      <w:pPr>
        <w:pStyle w:val="Heading5"/>
      </w:pPr>
      <w:bookmarkStart w:id="638" w:name="_Toc146290825"/>
      <w:r w:rsidRPr="007B1EF8">
        <w:t>8.3.3.21.2</w:t>
      </w:r>
      <w:r w:rsidRPr="007B1EF8">
        <w:tab/>
        <w:t>Attributes</w:t>
      </w:r>
      <w:bookmarkEnd w:id="638"/>
    </w:p>
    <w:p w14:paraId="69707E40" w14:textId="5A5E671D" w:rsidR="00114FF3" w:rsidRPr="007B1EF8" w:rsidRDefault="005658D5">
      <w:r w:rsidRPr="007B1EF8">
        <w:t>The ScaleInfo information element shall follow the indications provided in table 8.3.3.21.2-1.</w:t>
      </w:r>
    </w:p>
    <w:p w14:paraId="1BA8470D" w14:textId="76324A9D" w:rsidR="00114FF3" w:rsidRPr="007B1EF8" w:rsidRDefault="005658D5">
      <w:pPr>
        <w:pStyle w:val="TH"/>
        <w:rPr>
          <w:shd w:val="clear" w:color="auto" w:fill="FFFF00"/>
        </w:rPr>
      </w:pPr>
      <w:r w:rsidRPr="007B1EF8">
        <w:t>Table 8.3.3.21.2-1: Attributes of the 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961"/>
        <w:gridCol w:w="1156"/>
        <w:gridCol w:w="1866"/>
        <w:gridCol w:w="4593"/>
      </w:tblGrid>
      <w:tr w:rsidR="00114FF3" w:rsidRPr="007B1EF8" w14:paraId="6739FA77" w14:textId="77777777">
        <w:trPr>
          <w:jc w:val="center"/>
        </w:trPr>
        <w:tc>
          <w:tcPr>
            <w:tcW w:w="1126" w:type="dxa"/>
            <w:shd w:val="clear" w:color="auto" w:fill="D9D9D9"/>
          </w:tcPr>
          <w:p w14:paraId="21BA837C" w14:textId="77777777" w:rsidR="00114FF3" w:rsidRPr="007B1EF8" w:rsidRDefault="005658D5">
            <w:pPr>
              <w:pStyle w:val="TAH"/>
            </w:pPr>
            <w:r w:rsidRPr="007B1EF8">
              <w:t>Attribute</w:t>
            </w:r>
          </w:p>
        </w:tc>
        <w:tc>
          <w:tcPr>
            <w:tcW w:w="961" w:type="dxa"/>
            <w:shd w:val="clear" w:color="auto" w:fill="D9D9D9"/>
          </w:tcPr>
          <w:p w14:paraId="0B52E3A6" w14:textId="77777777" w:rsidR="00114FF3" w:rsidRPr="007B1EF8" w:rsidRDefault="005658D5">
            <w:pPr>
              <w:pStyle w:val="TAH"/>
            </w:pPr>
            <w:r w:rsidRPr="007B1EF8">
              <w:t>Qualifier</w:t>
            </w:r>
          </w:p>
        </w:tc>
        <w:tc>
          <w:tcPr>
            <w:tcW w:w="1156" w:type="dxa"/>
            <w:shd w:val="clear" w:color="auto" w:fill="D9D9D9"/>
          </w:tcPr>
          <w:p w14:paraId="05F4023E" w14:textId="77777777" w:rsidR="00114FF3" w:rsidRPr="007B1EF8" w:rsidRDefault="005658D5">
            <w:pPr>
              <w:pStyle w:val="TAH"/>
            </w:pPr>
            <w:r w:rsidRPr="007B1EF8">
              <w:t>Cardinality</w:t>
            </w:r>
          </w:p>
        </w:tc>
        <w:tc>
          <w:tcPr>
            <w:tcW w:w="1866" w:type="dxa"/>
            <w:shd w:val="clear" w:color="auto" w:fill="D9D9D9"/>
          </w:tcPr>
          <w:p w14:paraId="7D06BB11" w14:textId="77777777" w:rsidR="00114FF3" w:rsidRPr="007B1EF8" w:rsidRDefault="005658D5">
            <w:pPr>
              <w:pStyle w:val="TAH"/>
            </w:pPr>
            <w:r w:rsidRPr="007B1EF8">
              <w:t>Content</w:t>
            </w:r>
          </w:p>
        </w:tc>
        <w:tc>
          <w:tcPr>
            <w:tcW w:w="4593" w:type="dxa"/>
            <w:shd w:val="clear" w:color="auto" w:fill="D9D9D9"/>
          </w:tcPr>
          <w:p w14:paraId="06438460" w14:textId="77777777" w:rsidR="00114FF3" w:rsidRPr="007B1EF8" w:rsidRDefault="005658D5">
            <w:pPr>
              <w:pStyle w:val="TAH"/>
            </w:pPr>
            <w:r w:rsidRPr="007B1EF8">
              <w:t>Description</w:t>
            </w:r>
          </w:p>
        </w:tc>
      </w:tr>
      <w:tr w:rsidR="00114FF3" w:rsidRPr="007B1EF8" w14:paraId="147A0A4B" w14:textId="77777777">
        <w:trPr>
          <w:jc w:val="center"/>
        </w:trPr>
        <w:tc>
          <w:tcPr>
            <w:tcW w:w="1126" w:type="dxa"/>
            <w:shd w:val="clear" w:color="auto" w:fill="FFFFFF"/>
          </w:tcPr>
          <w:p w14:paraId="364A8BC9" w14:textId="77777777" w:rsidR="00114FF3" w:rsidRPr="007B1EF8" w:rsidRDefault="005658D5">
            <w:pPr>
              <w:pStyle w:val="TAL"/>
            </w:pPr>
            <w:r w:rsidRPr="007B1EF8">
              <w:t>aspectId</w:t>
            </w:r>
          </w:p>
        </w:tc>
        <w:tc>
          <w:tcPr>
            <w:tcW w:w="961" w:type="dxa"/>
            <w:shd w:val="clear" w:color="auto" w:fill="FFFFFF"/>
          </w:tcPr>
          <w:p w14:paraId="64E16EB7" w14:textId="77777777" w:rsidR="00114FF3" w:rsidRPr="007B1EF8" w:rsidRDefault="005658D5">
            <w:pPr>
              <w:pStyle w:val="TAL"/>
            </w:pPr>
            <w:r w:rsidRPr="007B1EF8">
              <w:t>M</w:t>
            </w:r>
          </w:p>
        </w:tc>
        <w:tc>
          <w:tcPr>
            <w:tcW w:w="1156" w:type="dxa"/>
            <w:shd w:val="clear" w:color="auto" w:fill="FFFFFF"/>
          </w:tcPr>
          <w:p w14:paraId="3761545F" w14:textId="77777777" w:rsidR="00114FF3" w:rsidRPr="007B1EF8" w:rsidRDefault="005658D5">
            <w:pPr>
              <w:pStyle w:val="TAL"/>
            </w:pPr>
            <w:r w:rsidRPr="007B1EF8">
              <w:t>1</w:t>
            </w:r>
          </w:p>
        </w:tc>
        <w:tc>
          <w:tcPr>
            <w:tcW w:w="1866" w:type="dxa"/>
            <w:shd w:val="clear" w:color="auto" w:fill="FFFFFF"/>
          </w:tcPr>
          <w:p w14:paraId="2BEE9DF3" w14:textId="77777777" w:rsidR="00114FF3" w:rsidRPr="007B1EF8" w:rsidRDefault="005658D5">
            <w:pPr>
              <w:pStyle w:val="TAL"/>
            </w:pPr>
            <w:r w:rsidRPr="007B1EF8">
              <w:t xml:space="preserve">Identifier (Reference to </w:t>
            </w:r>
            <w:r w:rsidRPr="007B1EF8">
              <w:rPr>
                <w:szCs w:val="22"/>
              </w:rPr>
              <w:t>ScalingAspect)</w:t>
            </w:r>
          </w:p>
        </w:tc>
        <w:tc>
          <w:tcPr>
            <w:tcW w:w="4593" w:type="dxa"/>
            <w:shd w:val="clear" w:color="auto" w:fill="FFFFFF"/>
          </w:tcPr>
          <w:p w14:paraId="7C2E3A28" w14:textId="77777777" w:rsidR="00114FF3" w:rsidRPr="007B1EF8" w:rsidRDefault="005658D5">
            <w:pPr>
              <w:pStyle w:val="TAL"/>
            </w:pPr>
            <w:r w:rsidRPr="007B1EF8">
              <w:t>Reference to the scaling aspect.</w:t>
            </w:r>
          </w:p>
        </w:tc>
      </w:tr>
      <w:tr w:rsidR="00CE15A9" w:rsidRPr="007B1EF8" w14:paraId="7E2464F7" w14:textId="77777777" w:rsidTr="007D5644">
        <w:trPr>
          <w:jc w:val="center"/>
        </w:trPr>
        <w:tc>
          <w:tcPr>
            <w:tcW w:w="1126" w:type="dxa"/>
            <w:tcBorders>
              <w:top w:val="single" w:sz="4" w:space="0" w:color="auto"/>
              <w:left w:val="single" w:sz="4" w:space="0" w:color="auto"/>
              <w:bottom w:val="single" w:sz="4" w:space="0" w:color="auto"/>
              <w:right w:val="single" w:sz="4" w:space="0" w:color="auto"/>
            </w:tcBorders>
            <w:shd w:val="clear" w:color="auto" w:fill="FFFFFF"/>
          </w:tcPr>
          <w:p w14:paraId="28E9992B" w14:textId="77777777" w:rsidR="00CE15A9" w:rsidRPr="007B1EF8" w:rsidRDefault="00CE15A9" w:rsidP="007D5644">
            <w:pPr>
              <w:pStyle w:val="TAL"/>
            </w:pPr>
            <w:r w:rsidRPr="007B1EF8">
              <w:t>vnfdId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24A5C9C2" w14:textId="77777777" w:rsidR="00CE15A9" w:rsidRPr="007B1EF8" w:rsidRDefault="00CE15A9" w:rsidP="007D5644">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0739E7BB" w14:textId="77777777" w:rsidR="00CE15A9" w:rsidRPr="007B1EF8" w:rsidRDefault="00CE15A9" w:rsidP="007D5644">
            <w:pPr>
              <w:pStyle w:val="TAL"/>
            </w:pPr>
            <w:r w:rsidRPr="007B1EF8">
              <w:t>0..1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14:paraId="537B92A7" w14:textId="77777777" w:rsidR="00CE15A9" w:rsidRPr="007B1EF8" w:rsidRDefault="00CE15A9" w:rsidP="007D5644">
            <w:pPr>
              <w:pStyle w:val="TAL"/>
            </w:pPr>
            <w:r w:rsidRPr="007B1EF8">
              <w:t>Identifier (Reference to Vnfd)</w:t>
            </w:r>
          </w:p>
        </w:tc>
        <w:tc>
          <w:tcPr>
            <w:tcW w:w="4593" w:type="dxa"/>
            <w:tcBorders>
              <w:top w:val="single" w:sz="4" w:space="0" w:color="auto"/>
              <w:left w:val="single" w:sz="4" w:space="0" w:color="auto"/>
              <w:bottom w:val="single" w:sz="4" w:space="0" w:color="auto"/>
              <w:right w:val="single" w:sz="4" w:space="0" w:color="auto"/>
            </w:tcBorders>
            <w:shd w:val="clear" w:color="auto" w:fill="FFFFFF"/>
          </w:tcPr>
          <w:p w14:paraId="46B5E077" w14:textId="77777777" w:rsidR="00CE15A9" w:rsidRPr="007B1EF8" w:rsidRDefault="00CE15A9" w:rsidP="007D5644">
            <w:pPr>
              <w:pStyle w:val="TAL"/>
            </w:pPr>
            <w:r w:rsidRPr="007B1EF8">
              <w:t>Identifier of the VNFD.</w:t>
            </w:r>
          </w:p>
          <w:p w14:paraId="4A71203A" w14:textId="77777777" w:rsidR="00CE15A9" w:rsidRPr="007B1EF8" w:rsidRDefault="00CE15A9" w:rsidP="007D5644">
            <w:pPr>
              <w:pStyle w:val="TAL"/>
            </w:pPr>
          </w:p>
          <w:p w14:paraId="70EE3998"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7651AD07" w14:textId="77777777">
        <w:trPr>
          <w:jc w:val="center"/>
        </w:trPr>
        <w:tc>
          <w:tcPr>
            <w:tcW w:w="1126" w:type="dxa"/>
            <w:shd w:val="clear" w:color="auto" w:fill="FFFFFF"/>
          </w:tcPr>
          <w:p w14:paraId="55425589" w14:textId="77777777" w:rsidR="00114FF3" w:rsidRPr="007B1EF8" w:rsidRDefault="005658D5">
            <w:pPr>
              <w:pStyle w:val="TAL"/>
            </w:pPr>
            <w:r w:rsidRPr="007B1EF8">
              <w:t>scaleLevel</w:t>
            </w:r>
          </w:p>
        </w:tc>
        <w:tc>
          <w:tcPr>
            <w:tcW w:w="961" w:type="dxa"/>
            <w:shd w:val="clear" w:color="auto" w:fill="FFFFFF"/>
          </w:tcPr>
          <w:p w14:paraId="6CD841B5" w14:textId="77777777" w:rsidR="00114FF3" w:rsidRPr="007B1EF8" w:rsidRDefault="005658D5">
            <w:pPr>
              <w:pStyle w:val="TAL"/>
            </w:pPr>
            <w:r w:rsidRPr="007B1EF8">
              <w:t>M</w:t>
            </w:r>
          </w:p>
        </w:tc>
        <w:tc>
          <w:tcPr>
            <w:tcW w:w="1156" w:type="dxa"/>
            <w:shd w:val="clear" w:color="auto" w:fill="FFFFFF"/>
          </w:tcPr>
          <w:p w14:paraId="3F5DADE5" w14:textId="77777777" w:rsidR="00114FF3" w:rsidRPr="007B1EF8" w:rsidRDefault="005658D5">
            <w:pPr>
              <w:pStyle w:val="TAL"/>
            </w:pPr>
            <w:r w:rsidRPr="007B1EF8">
              <w:t>1</w:t>
            </w:r>
          </w:p>
        </w:tc>
        <w:tc>
          <w:tcPr>
            <w:tcW w:w="1866" w:type="dxa"/>
            <w:shd w:val="clear" w:color="auto" w:fill="FFFFFF"/>
          </w:tcPr>
          <w:p w14:paraId="07E50ED3" w14:textId="77777777" w:rsidR="00114FF3" w:rsidRPr="007B1EF8" w:rsidRDefault="005658D5">
            <w:pPr>
              <w:pStyle w:val="TAL"/>
            </w:pPr>
            <w:r w:rsidRPr="007B1EF8">
              <w:t>Integer</w:t>
            </w:r>
          </w:p>
        </w:tc>
        <w:tc>
          <w:tcPr>
            <w:tcW w:w="4593" w:type="dxa"/>
            <w:shd w:val="clear" w:color="auto" w:fill="FFFFFF"/>
          </w:tcPr>
          <w:p w14:paraId="797665F4" w14:textId="77777777" w:rsidR="00114FF3" w:rsidRPr="007B1EF8" w:rsidRDefault="005658D5">
            <w:pPr>
              <w:pStyle w:val="TAL"/>
            </w:pPr>
            <w:r w:rsidRPr="007B1EF8">
              <w:t>The scale level for that aspect.</w:t>
            </w:r>
          </w:p>
          <w:p w14:paraId="4E322F69" w14:textId="5C6AB20F" w:rsidR="00114FF3" w:rsidRPr="007B1EF8" w:rsidRDefault="005658D5">
            <w:pPr>
              <w:pStyle w:val="TAL"/>
            </w:pPr>
            <w:r w:rsidRPr="007B1EF8">
              <w:t>Minimum value 0, maximum value maxScaleLevel as declared in the VNFD (see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clause 7.1.10.2.2).</w:t>
            </w:r>
          </w:p>
        </w:tc>
      </w:tr>
    </w:tbl>
    <w:p w14:paraId="3667D63C" w14:textId="77777777" w:rsidR="00114FF3" w:rsidRPr="007B1EF8" w:rsidRDefault="00114FF3">
      <w:pPr>
        <w:rPr>
          <w:lang w:eastAsia="zh-CN"/>
        </w:rPr>
      </w:pPr>
    </w:p>
    <w:p w14:paraId="48929CD4" w14:textId="77777777" w:rsidR="00114FF3" w:rsidRPr="007B1EF8" w:rsidRDefault="005658D5">
      <w:pPr>
        <w:pStyle w:val="Heading4"/>
        <w:rPr>
          <w:sz w:val="28"/>
        </w:rPr>
      </w:pPr>
      <w:bookmarkStart w:id="639" w:name="_Toc146290826"/>
      <w:r w:rsidRPr="007B1EF8">
        <w:lastRenderedPageBreak/>
        <w:t>8.3.3.22</w:t>
      </w:r>
      <w:r w:rsidRPr="007B1EF8">
        <w:tab/>
        <w:t>ExtLinkPortInfo information element</w:t>
      </w:r>
      <w:bookmarkEnd w:id="639"/>
    </w:p>
    <w:p w14:paraId="3B975379" w14:textId="77777777" w:rsidR="00114FF3" w:rsidRPr="007B1EF8" w:rsidRDefault="005658D5">
      <w:pPr>
        <w:pStyle w:val="Heading5"/>
      </w:pPr>
      <w:bookmarkStart w:id="640" w:name="_Toc146290827"/>
      <w:r w:rsidRPr="007B1EF8">
        <w:t>8.3.3.22.1</w:t>
      </w:r>
      <w:r w:rsidRPr="007B1EF8">
        <w:tab/>
        <w:t>Description</w:t>
      </w:r>
      <w:bookmarkEnd w:id="640"/>
    </w:p>
    <w:p w14:paraId="376A165C" w14:textId="77777777" w:rsidR="00114FF3" w:rsidRPr="007B1EF8" w:rsidRDefault="005658D5">
      <w:r w:rsidRPr="007B1EF8">
        <w:t>This information element provides information about a port of an external VL, i.e. a port providing connectivity for the VNF to an NS VL.</w:t>
      </w:r>
    </w:p>
    <w:p w14:paraId="7BE8933F" w14:textId="77777777" w:rsidR="00114FF3" w:rsidRPr="007B1EF8" w:rsidRDefault="005658D5">
      <w:pPr>
        <w:pStyle w:val="Heading5"/>
      </w:pPr>
      <w:bookmarkStart w:id="641" w:name="_Toc146290828"/>
      <w:r w:rsidRPr="007B1EF8">
        <w:t>8.3.3.22.2</w:t>
      </w:r>
      <w:r w:rsidRPr="007B1EF8">
        <w:tab/>
        <w:t>Attributes</w:t>
      </w:r>
      <w:bookmarkEnd w:id="641"/>
    </w:p>
    <w:p w14:paraId="2465D133" w14:textId="77777777" w:rsidR="00114FF3" w:rsidRPr="007B1EF8" w:rsidRDefault="005658D5">
      <w:r w:rsidRPr="007B1EF8">
        <w:t>The attributes of the ExtLinkPortInfo information element shall follow the indications provided in table 8.3.3.22.2-1.</w:t>
      </w:r>
    </w:p>
    <w:p w14:paraId="711747FF" w14:textId="77777777" w:rsidR="00114FF3" w:rsidRPr="007B1EF8" w:rsidRDefault="005658D5">
      <w:pPr>
        <w:pStyle w:val="TH"/>
      </w:pPr>
      <w:r w:rsidRPr="007B1EF8">
        <w:t>Table 8.3.3.22.2-1: Attributes of the ExtLinkPortInfo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134"/>
        <w:gridCol w:w="2126"/>
        <w:gridCol w:w="3254"/>
      </w:tblGrid>
      <w:tr w:rsidR="00114FF3" w:rsidRPr="007B1EF8" w14:paraId="0D2E4A43" w14:textId="77777777" w:rsidTr="00436AE7">
        <w:trPr>
          <w:jc w:val="center"/>
        </w:trPr>
        <w:tc>
          <w:tcPr>
            <w:tcW w:w="2122" w:type="dxa"/>
            <w:shd w:val="clear" w:color="auto" w:fill="D9D9D9" w:themeFill="background1" w:themeFillShade="D9"/>
          </w:tcPr>
          <w:p w14:paraId="253203DD" w14:textId="77777777" w:rsidR="00114FF3" w:rsidRPr="007B1EF8" w:rsidRDefault="005658D5">
            <w:pPr>
              <w:pStyle w:val="TAH"/>
            </w:pPr>
            <w:r w:rsidRPr="007B1EF8">
              <w:t>Attribute</w:t>
            </w:r>
          </w:p>
        </w:tc>
        <w:tc>
          <w:tcPr>
            <w:tcW w:w="992" w:type="dxa"/>
            <w:shd w:val="clear" w:color="auto" w:fill="D9D9D9" w:themeFill="background1" w:themeFillShade="D9"/>
          </w:tcPr>
          <w:p w14:paraId="0ACB0370" w14:textId="77777777" w:rsidR="00114FF3" w:rsidRPr="007B1EF8" w:rsidRDefault="005658D5">
            <w:pPr>
              <w:pStyle w:val="TAH"/>
            </w:pPr>
            <w:r w:rsidRPr="007B1EF8">
              <w:t>Qualifier</w:t>
            </w:r>
          </w:p>
        </w:tc>
        <w:tc>
          <w:tcPr>
            <w:tcW w:w="1134" w:type="dxa"/>
            <w:shd w:val="clear" w:color="auto" w:fill="D9D9D9" w:themeFill="background1" w:themeFillShade="D9"/>
          </w:tcPr>
          <w:p w14:paraId="294FA479" w14:textId="77777777" w:rsidR="00114FF3" w:rsidRPr="007B1EF8" w:rsidRDefault="005658D5">
            <w:pPr>
              <w:pStyle w:val="TAH"/>
            </w:pPr>
            <w:r w:rsidRPr="007B1EF8">
              <w:t>Cardinality</w:t>
            </w:r>
          </w:p>
        </w:tc>
        <w:tc>
          <w:tcPr>
            <w:tcW w:w="2126" w:type="dxa"/>
            <w:shd w:val="clear" w:color="auto" w:fill="D9D9D9" w:themeFill="background1" w:themeFillShade="D9"/>
          </w:tcPr>
          <w:p w14:paraId="6F65860E" w14:textId="77777777" w:rsidR="00114FF3" w:rsidRPr="007B1EF8" w:rsidRDefault="005658D5">
            <w:pPr>
              <w:pStyle w:val="TAH"/>
            </w:pPr>
            <w:r w:rsidRPr="007B1EF8">
              <w:t>Content</w:t>
            </w:r>
          </w:p>
        </w:tc>
        <w:tc>
          <w:tcPr>
            <w:tcW w:w="3254" w:type="dxa"/>
            <w:shd w:val="clear" w:color="auto" w:fill="D9D9D9" w:themeFill="background1" w:themeFillShade="D9"/>
          </w:tcPr>
          <w:p w14:paraId="24D4A798" w14:textId="77777777" w:rsidR="00114FF3" w:rsidRPr="007B1EF8" w:rsidRDefault="005658D5">
            <w:pPr>
              <w:pStyle w:val="TAH"/>
            </w:pPr>
            <w:r w:rsidRPr="007B1EF8">
              <w:t>Description</w:t>
            </w:r>
          </w:p>
        </w:tc>
      </w:tr>
      <w:tr w:rsidR="00114FF3" w:rsidRPr="007B1EF8" w14:paraId="00FDA202" w14:textId="77777777" w:rsidTr="00436AE7">
        <w:trPr>
          <w:jc w:val="center"/>
        </w:trPr>
        <w:tc>
          <w:tcPr>
            <w:tcW w:w="2122" w:type="dxa"/>
            <w:shd w:val="clear" w:color="auto" w:fill="auto"/>
          </w:tcPr>
          <w:p w14:paraId="43E3B03A" w14:textId="77777777" w:rsidR="00114FF3" w:rsidRPr="007B1EF8" w:rsidRDefault="005658D5">
            <w:pPr>
              <w:pStyle w:val="TAL"/>
            </w:pPr>
            <w:r w:rsidRPr="007B1EF8">
              <w:t>extLinkPortId</w:t>
            </w:r>
          </w:p>
        </w:tc>
        <w:tc>
          <w:tcPr>
            <w:tcW w:w="992" w:type="dxa"/>
            <w:shd w:val="clear" w:color="auto" w:fill="auto"/>
          </w:tcPr>
          <w:p w14:paraId="10EC6A47" w14:textId="77777777" w:rsidR="00114FF3" w:rsidRPr="007B1EF8" w:rsidRDefault="005658D5">
            <w:pPr>
              <w:pStyle w:val="TAL"/>
            </w:pPr>
            <w:r w:rsidRPr="007B1EF8">
              <w:t>M</w:t>
            </w:r>
          </w:p>
        </w:tc>
        <w:tc>
          <w:tcPr>
            <w:tcW w:w="1134" w:type="dxa"/>
            <w:shd w:val="clear" w:color="auto" w:fill="auto"/>
          </w:tcPr>
          <w:p w14:paraId="58B5EB07" w14:textId="77777777" w:rsidR="00114FF3" w:rsidRPr="007B1EF8" w:rsidRDefault="005658D5">
            <w:pPr>
              <w:pStyle w:val="TAL"/>
            </w:pPr>
            <w:r w:rsidRPr="007B1EF8">
              <w:t>1</w:t>
            </w:r>
          </w:p>
        </w:tc>
        <w:tc>
          <w:tcPr>
            <w:tcW w:w="2126" w:type="dxa"/>
            <w:shd w:val="clear" w:color="auto" w:fill="auto"/>
          </w:tcPr>
          <w:p w14:paraId="56063F16" w14:textId="77777777" w:rsidR="00114FF3" w:rsidRPr="007B1EF8" w:rsidRDefault="005658D5">
            <w:pPr>
              <w:pStyle w:val="TAL"/>
            </w:pPr>
            <w:r w:rsidRPr="007B1EF8">
              <w:t>Identifier</w:t>
            </w:r>
          </w:p>
        </w:tc>
        <w:tc>
          <w:tcPr>
            <w:tcW w:w="3254" w:type="dxa"/>
            <w:shd w:val="clear" w:color="auto" w:fill="auto"/>
          </w:tcPr>
          <w:p w14:paraId="48AF1D23" w14:textId="77777777" w:rsidR="00114FF3" w:rsidRPr="007B1EF8" w:rsidRDefault="005658D5">
            <w:pPr>
              <w:pStyle w:val="TAL"/>
            </w:pPr>
            <w:r w:rsidRPr="007B1EF8">
              <w:t>Identifier of this link port as provided by the entity that has created the link port.</w:t>
            </w:r>
          </w:p>
        </w:tc>
      </w:tr>
      <w:tr w:rsidR="00114FF3" w:rsidRPr="007B1EF8" w14:paraId="543C924B" w14:textId="77777777" w:rsidTr="00436AE7">
        <w:trPr>
          <w:jc w:val="center"/>
        </w:trPr>
        <w:tc>
          <w:tcPr>
            <w:tcW w:w="2122" w:type="dxa"/>
            <w:shd w:val="clear" w:color="auto" w:fill="auto"/>
          </w:tcPr>
          <w:p w14:paraId="1D3CD57C" w14:textId="77777777" w:rsidR="00114FF3" w:rsidRPr="007B1EF8" w:rsidRDefault="005658D5">
            <w:pPr>
              <w:pStyle w:val="TAL"/>
            </w:pPr>
            <w:r w:rsidRPr="007B1EF8">
              <w:t>resourceHandle</w:t>
            </w:r>
          </w:p>
        </w:tc>
        <w:tc>
          <w:tcPr>
            <w:tcW w:w="992" w:type="dxa"/>
            <w:shd w:val="clear" w:color="auto" w:fill="auto"/>
          </w:tcPr>
          <w:p w14:paraId="41D6B6B6" w14:textId="77777777" w:rsidR="00114FF3" w:rsidRPr="007B1EF8" w:rsidRDefault="005658D5">
            <w:pPr>
              <w:pStyle w:val="TAL"/>
            </w:pPr>
            <w:r w:rsidRPr="007B1EF8">
              <w:t>M</w:t>
            </w:r>
          </w:p>
        </w:tc>
        <w:tc>
          <w:tcPr>
            <w:tcW w:w="1134" w:type="dxa"/>
            <w:shd w:val="clear" w:color="auto" w:fill="auto"/>
          </w:tcPr>
          <w:p w14:paraId="652C4017" w14:textId="77777777" w:rsidR="00114FF3" w:rsidRPr="007B1EF8" w:rsidRDefault="005658D5">
            <w:pPr>
              <w:pStyle w:val="TAL"/>
            </w:pPr>
            <w:r w:rsidRPr="007B1EF8">
              <w:t>1</w:t>
            </w:r>
          </w:p>
        </w:tc>
        <w:tc>
          <w:tcPr>
            <w:tcW w:w="2126" w:type="dxa"/>
            <w:shd w:val="clear" w:color="auto" w:fill="auto"/>
          </w:tcPr>
          <w:p w14:paraId="6DA39DF3" w14:textId="77777777" w:rsidR="00114FF3" w:rsidRPr="007B1EF8" w:rsidRDefault="005658D5">
            <w:pPr>
              <w:pStyle w:val="TAL"/>
            </w:pPr>
            <w:r w:rsidRPr="007B1EF8">
              <w:t>ResourceHandle</w:t>
            </w:r>
          </w:p>
        </w:tc>
        <w:tc>
          <w:tcPr>
            <w:tcW w:w="3254" w:type="dxa"/>
            <w:shd w:val="clear" w:color="auto" w:fill="auto"/>
          </w:tcPr>
          <w:p w14:paraId="38EF6D30" w14:textId="77777777" w:rsidR="00114FF3" w:rsidRPr="007B1EF8" w:rsidRDefault="005658D5">
            <w:pPr>
              <w:pStyle w:val="TAL"/>
            </w:pPr>
            <w:r w:rsidRPr="007B1EF8">
              <w:t>Reference to the virtualised resource realizing this link port.</w:t>
            </w:r>
          </w:p>
        </w:tc>
      </w:tr>
      <w:tr w:rsidR="00114FF3" w:rsidRPr="007B1EF8" w14:paraId="34AA7DFB" w14:textId="77777777" w:rsidTr="00436AE7">
        <w:trPr>
          <w:jc w:val="center"/>
        </w:trPr>
        <w:tc>
          <w:tcPr>
            <w:tcW w:w="2122" w:type="dxa"/>
            <w:shd w:val="clear" w:color="auto" w:fill="auto"/>
          </w:tcPr>
          <w:p w14:paraId="32C52881" w14:textId="77777777" w:rsidR="00114FF3" w:rsidRPr="007B1EF8" w:rsidRDefault="005658D5">
            <w:pPr>
              <w:pStyle w:val="TAL"/>
            </w:pPr>
            <w:r w:rsidRPr="007B1EF8">
              <w:t>cpInstanceId</w:t>
            </w:r>
          </w:p>
        </w:tc>
        <w:tc>
          <w:tcPr>
            <w:tcW w:w="992" w:type="dxa"/>
            <w:shd w:val="clear" w:color="auto" w:fill="auto"/>
          </w:tcPr>
          <w:p w14:paraId="50AFADDC" w14:textId="77777777" w:rsidR="00114FF3" w:rsidRPr="007B1EF8" w:rsidRDefault="005658D5">
            <w:pPr>
              <w:pStyle w:val="TAL"/>
            </w:pPr>
            <w:r w:rsidRPr="007B1EF8">
              <w:t>M</w:t>
            </w:r>
          </w:p>
        </w:tc>
        <w:tc>
          <w:tcPr>
            <w:tcW w:w="1134" w:type="dxa"/>
            <w:shd w:val="clear" w:color="auto" w:fill="auto"/>
          </w:tcPr>
          <w:p w14:paraId="7EADB852" w14:textId="77777777" w:rsidR="00114FF3" w:rsidRPr="007B1EF8" w:rsidRDefault="005658D5">
            <w:pPr>
              <w:pStyle w:val="TAL"/>
            </w:pPr>
            <w:r w:rsidRPr="007B1EF8">
              <w:t>0..1</w:t>
            </w:r>
          </w:p>
        </w:tc>
        <w:tc>
          <w:tcPr>
            <w:tcW w:w="2126" w:type="dxa"/>
            <w:shd w:val="clear" w:color="auto" w:fill="auto"/>
          </w:tcPr>
          <w:p w14:paraId="6985151A" w14:textId="77777777" w:rsidR="00114FF3" w:rsidRPr="007B1EF8" w:rsidRDefault="005658D5">
            <w:pPr>
              <w:pStyle w:val="TAL"/>
            </w:pPr>
            <w:r w:rsidRPr="007B1EF8">
              <w:t>Identifier (Reference to VnfExtCpInfo)</w:t>
            </w:r>
          </w:p>
        </w:tc>
        <w:tc>
          <w:tcPr>
            <w:tcW w:w="3254" w:type="dxa"/>
            <w:shd w:val="clear" w:color="auto" w:fill="auto"/>
          </w:tcPr>
          <w:p w14:paraId="31877544" w14:textId="77777777" w:rsidR="00114FF3" w:rsidRPr="007B1EF8" w:rsidRDefault="005658D5">
            <w:pPr>
              <w:pStyle w:val="TAL"/>
            </w:pPr>
            <w:r w:rsidRPr="007B1EF8">
              <w:t>External CP of the VNF connected to this link port. See note</w:t>
            </w:r>
            <w:r w:rsidR="00420233" w:rsidRPr="007B1EF8">
              <w:t xml:space="preserve"> 1</w:t>
            </w:r>
            <w:r w:rsidRPr="007B1EF8">
              <w:t>.</w:t>
            </w:r>
          </w:p>
        </w:tc>
      </w:tr>
      <w:tr w:rsidR="00420233" w:rsidRPr="007B1EF8" w14:paraId="184F2CCF" w14:textId="77777777" w:rsidTr="00436AE7">
        <w:trPr>
          <w:jc w:val="center"/>
        </w:trPr>
        <w:tc>
          <w:tcPr>
            <w:tcW w:w="2122" w:type="dxa"/>
            <w:shd w:val="clear" w:color="auto" w:fill="auto"/>
          </w:tcPr>
          <w:p w14:paraId="0BAFDC94" w14:textId="77777777" w:rsidR="00420233" w:rsidRPr="007B1EF8" w:rsidRDefault="00420233" w:rsidP="00420233">
            <w:pPr>
              <w:pStyle w:val="TAL"/>
            </w:pPr>
            <w:r w:rsidRPr="007B1EF8">
              <w:t>secondaryCpInstanceId</w:t>
            </w:r>
          </w:p>
        </w:tc>
        <w:tc>
          <w:tcPr>
            <w:tcW w:w="992" w:type="dxa"/>
            <w:shd w:val="clear" w:color="auto" w:fill="auto"/>
          </w:tcPr>
          <w:p w14:paraId="74ADDDCC" w14:textId="77777777" w:rsidR="00420233" w:rsidRPr="007B1EF8" w:rsidRDefault="00420233" w:rsidP="00420233">
            <w:pPr>
              <w:pStyle w:val="TAL"/>
            </w:pPr>
            <w:r w:rsidRPr="007B1EF8">
              <w:t>M</w:t>
            </w:r>
          </w:p>
        </w:tc>
        <w:tc>
          <w:tcPr>
            <w:tcW w:w="1134" w:type="dxa"/>
            <w:shd w:val="clear" w:color="auto" w:fill="auto"/>
          </w:tcPr>
          <w:p w14:paraId="4D22D89D" w14:textId="77777777" w:rsidR="00420233" w:rsidRPr="007B1EF8" w:rsidRDefault="00420233" w:rsidP="00420233">
            <w:pPr>
              <w:pStyle w:val="TAL"/>
            </w:pPr>
            <w:r w:rsidRPr="007B1EF8">
              <w:t>0..1</w:t>
            </w:r>
          </w:p>
        </w:tc>
        <w:tc>
          <w:tcPr>
            <w:tcW w:w="2126" w:type="dxa"/>
            <w:shd w:val="clear" w:color="auto" w:fill="auto"/>
          </w:tcPr>
          <w:p w14:paraId="4CDCE277" w14:textId="77777777" w:rsidR="00420233" w:rsidRPr="007B1EF8" w:rsidRDefault="00420233" w:rsidP="00420233">
            <w:pPr>
              <w:pStyle w:val="TAL"/>
            </w:pPr>
            <w:r w:rsidRPr="007B1EF8">
              <w:t>Identifier (Reference to VnfExtCpInfo)</w:t>
            </w:r>
          </w:p>
        </w:tc>
        <w:tc>
          <w:tcPr>
            <w:tcW w:w="3254" w:type="dxa"/>
            <w:shd w:val="clear" w:color="auto" w:fill="auto"/>
          </w:tcPr>
          <w:p w14:paraId="50E8CA7E" w14:textId="77777777" w:rsidR="00420233" w:rsidRPr="007B1EF8" w:rsidRDefault="00420233" w:rsidP="00420233">
            <w:pPr>
              <w:pStyle w:val="TAL"/>
            </w:pPr>
            <w:r w:rsidRPr="007B1EF8">
              <w:t xml:space="preserve">Additional external CP of the VNF connected to this link port. </w:t>
            </w:r>
          </w:p>
          <w:p w14:paraId="0DAD26C2" w14:textId="77777777" w:rsidR="00420233" w:rsidRPr="007B1EF8" w:rsidRDefault="00420233" w:rsidP="00420233">
            <w:pPr>
              <w:pStyle w:val="TAL"/>
            </w:pPr>
            <w:r w:rsidRPr="007B1EF8">
              <w:t>If present, this attribute shall refer to a "secondary" ExtCpInfo item in the VNF instance that exposes a virtual IP CP instance which shares this linkport with the external CP instance referenced by the "cpInstanceId" attribute.</w:t>
            </w:r>
          </w:p>
          <w:p w14:paraId="46B491EE" w14:textId="77777777" w:rsidR="00420233" w:rsidRPr="007B1EF8" w:rsidRDefault="00420233" w:rsidP="00420233">
            <w:pPr>
              <w:pStyle w:val="TAL"/>
            </w:pPr>
            <w:r w:rsidRPr="007B1EF8">
              <w:t>See note 1 and note 2.</w:t>
            </w:r>
          </w:p>
        </w:tc>
      </w:tr>
      <w:tr w:rsidR="00114FF3" w:rsidRPr="007B1EF8" w14:paraId="26D18DF1" w14:textId="77777777" w:rsidTr="001654E0">
        <w:trPr>
          <w:jc w:val="center"/>
        </w:trPr>
        <w:tc>
          <w:tcPr>
            <w:tcW w:w="9628" w:type="dxa"/>
            <w:gridSpan w:val="5"/>
            <w:shd w:val="clear" w:color="auto" w:fill="auto"/>
          </w:tcPr>
          <w:p w14:paraId="3076B068" w14:textId="77777777" w:rsidR="00420233" w:rsidRPr="007B1EF8" w:rsidRDefault="005658D5" w:rsidP="00420233">
            <w:pPr>
              <w:pStyle w:val="TAN"/>
            </w:pPr>
            <w:r w:rsidRPr="007B1EF8">
              <w:t>NOTE</w:t>
            </w:r>
            <w:r w:rsidR="00420233" w:rsidRPr="007B1EF8">
              <w:t xml:space="preserve"> 1</w:t>
            </w:r>
            <w:r w:rsidRPr="007B1EF8">
              <w:t>:</w:t>
            </w:r>
            <w:r w:rsidRPr="007B1EF8">
              <w:tab/>
              <w:t>There shall be at most one link port associated with any external connection point instance.</w:t>
            </w:r>
            <w:r w:rsidR="00420233" w:rsidRPr="007B1EF8">
              <w:t xml:space="preserve"> </w:t>
            </w:r>
          </w:p>
          <w:p w14:paraId="545A49E4" w14:textId="77777777" w:rsidR="00114FF3" w:rsidRPr="007B1EF8" w:rsidRDefault="00420233" w:rsidP="00420233">
            <w:pPr>
              <w:pStyle w:val="TAN"/>
            </w:pPr>
            <w:r w:rsidRPr="007B1EF8">
              <w:t>NOTE 2:</w:t>
            </w:r>
            <w:r w:rsidRPr="007B1EF8">
              <w:tab/>
              <w:t xml:space="preserve">The use cases UC#4 and UC#5 in </w:t>
            </w:r>
            <w:r w:rsidR="00436AE7" w:rsidRPr="007B1EF8">
              <w:t>clause</w:t>
            </w:r>
            <w:r w:rsidRPr="007B1EF8">
              <w:t xml:space="preserve"> A.4 of ETSI GS NFV-IFA 007 </w:t>
            </w:r>
            <w:r w:rsidR="00505A51" w:rsidRPr="007B1EF8">
              <w:t>[</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 xml:space="preserve"> provide examples for such a configuration.</w:t>
            </w:r>
          </w:p>
        </w:tc>
      </w:tr>
    </w:tbl>
    <w:p w14:paraId="503F0F6C" w14:textId="77777777" w:rsidR="00114FF3" w:rsidRPr="007B1EF8" w:rsidRDefault="00114FF3"/>
    <w:p w14:paraId="1E3F76E8" w14:textId="77777777" w:rsidR="00114FF3" w:rsidRPr="007B1EF8" w:rsidRDefault="005658D5">
      <w:pPr>
        <w:pStyle w:val="Heading4"/>
      </w:pPr>
      <w:bookmarkStart w:id="642" w:name="_Toc146290829"/>
      <w:r w:rsidRPr="007B1EF8">
        <w:t>8.3.3.23</w:t>
      </w:r>
      <w:r w:rsidRPr="007B1EF8">
        <w:tab/>
        <w:t>VnfcCpInfo information element</w:t>
      </w:r>
      <w:bookmarkEnd w:id="642"/>
    </w:p>
    <w:p w14:paraId="03C15F80" w14:textId="77777777" w:rsidR="00114FF3" w:rsidRPr="007B1EF8" w:rsidRDefault="005658D5">
      <w:pPr>
        <w:pStyle w:val="Heading5"/>
      </w:pPr>
      <w:bookmarkStart w:id="643" w:name="_Toc146290830"/>
      <w:r w:rsidRPr="007B1EF8">
        <w:t>8.3.3.23.1</w:t>
      </w:r>
      <w:r w:rsidRPr="007B1EF8">
        <w:tab/>
        <w:t>Description</w:t>
      </w:r>
      <w:bookmarkEnd w:id="643"/>
    </w:p>
    <w:p w14:paraId="2C797456" w14:textId="77777777" w:rsidR="00114FF3" w:rsidRPr="007B1EF8" w:rsidRDefault="005658D5">
      <w:r w:rsidRPr="007B1EF8">
        <w:t>This information element provides information related to a CP of a VNFC.</w:t>
      </w:r>
    </w:p>
    <w:p w14:paraId="4A70E1FB" w14:textId="77777777" w:rsidR="00114FF3" w:rsidRPr="007B1EF8" w:rsidRDefault="005658D5">
      <w:pPr>
        <w:pStyle w:val="Heading5"/>
      </w:pPr>
      <w:bookmarkStart w:id="644" w:name="_Toc146290831"/>
      <w:r w:rsidRPr="007B1EF8">
        <w:t>8.3.3.23.2</w:t>
      </w:r>
      <w:r w:rsidRPr="007B1EF8">
        <w:tab/>
        <w:t>Attributes</w:t>
      </w:r>
      <w:bookmarkEnd w:id="644"/>
    </w:p>
    <w:p w14:paraId="679A32BF" w14:textId="77777777" w:rsidR="00114FF3" w:rsidRPr="007B1EF8" w:rsidRDefault="005658D5">
      <w:r w:rsidRPr="007B1EF8">
        <w:t>The VnfcCpInfo information element shall follow the indications provided in table 8.3.3.23.2-1.</w:t>
      </w:r>
    </w:p>
    <w:p w14:paraId="2199BE0D" w14:textId="77777777" w:rsidR="00114FF3" w:rsidRPr="007B1EF8" w:rsidRDefault="005658D5" w:rsidP="00C91112">
      <w:pPr>
        <w:pStyle w:val="TH"/>
      </w:pPr>
      <w:r w:rsidRPr="007B1EF8">
        <w:lastRenderedPageBreak/>
        <w:t>Table 8.3.3.23.2-1: Attributes of the VnfcCpInfo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1"/>
        <w:gridCol w:w="1156"/>
        <w:gridCol w:w="2123"/>
        <w:gridCol w:w="4038"/>
      </w:tblGrid>
      <w:tr w:rsidR="00114FF3" w:rsidRPr="007B1EF8" w14:paraId="6C99D034" w14:textId="77777777" w:rsidTr="00251143">
        <w:trPr>
          <w:jc w:val="center"/>
        </w:trPr>
        <w:tc>
          <w:tcPr>
            <w:tcW w:w="1426" w:type="dxa"/>
            <w:shd w:val="clear" w:color="auto" w:fill="D9D9D9"/>
            <w:tcMar>
              <w:left w:w="28" w:type="dxa"/>
            </w:tcMar>
          </w:tcPr>
          <w:p w14:paraId="221CCB72" w14:textId="77777777" w:rsidR="00114FF3" w:rsidRPr="007B1EF8" w:rsidRDefault="005658D5">
            <w:pPr>
              <w:pStyle w:val="TAH"/>
            </w:pPr>
            <w:r w:rsidRPr="007B1EF8">
              <w:t>Attribute</w:t>
            </w:r>
          </w:p>
        </w:tc>
        <w:tc>
          <w:tcPr>
            <w:tcW w:w="961" w:type="dxa"/>
            <w:shd w:val="clear" w:color="auto" w:fill="D9D9D9"/>
            <w:tcMar>
              <w:left w:w="28" w:type="dxa"/>
            </w:tcMar>
          </w:tcPr>
          <w:p w14:paraId="45B59C45" w14:textId="77777777" w:rsidR="00114FF3" w:rsidRPr="007B1EF8" w:rsidRDefault="005658D5">
            <w:pPr>
              <w:pStyle w:val="TAH"/>
            </w:pPr>
            <w:r w:rsidRPr="007B1EF8">
              <w:t>Qualifier</w:t>
            </w:r>
          </w:p>
        </w:tc>
        <w:tc>
          <w:tcPr>
            <w:tcW w:w="1156" w:type="dxa"/>
            <w:shd w:val="clear" w:color="auto" w:fill="D9D9D9"/>
            <w:tcMar>
              <w:left w:w="28" w:type="dxa"/>
            </w:tcMar>
          </w:tcPr>
          <w:p w14:paraId="6338E452" w14:textId="77777777" w:rsidR="00114FF3" w:rsidRPr="007B1EF8" w:rsidRDefault="005658D5">
            <w:pPr>
              <w:pStyle w:val="TAH"/>
            </w:pPr>
            <w:r w:rsidRPr="007B1EF8">
              <w:t>Cardinality</w:t>
            </w:r>
          </w:p>
        </w:tc>
        <w:tc>
          <w:tcPr>
            <w:tcW w:w="2122" w:type="dxa"/>
            <w:shd w:val="clear" w:color="auto" w:fill="D9D9D9"/>
            <w:tcMar>
              <w:left w:w="28" w:type="dxa"/>
            </w:tcMar>
          </w:tcPr>
          <w:p w14:paraId="189C1527" w14:textId="77777777" w:rsidR="00114FF3" w:rsidRPr="007B1EF8" w:rsidRDefault="005658D5">
            <w:pPr>
              <w:pStyle w:val="TAH"/>
            </w:pPr>
            <w:r w:rsidRPr="007B1EF8">
              <w:t>Content</w:t>
            </w:r>
          </w:p>
        </w:tc>
        <w:tc>
          <w:tcPr>
            <w:tcW w:w="4037" w:type="dxa"/>
            <w:shd w:val="clear" w:color="auto" w:fill="D9D9D9"/>
            <w:tcMar>
              <w:left w:w="28" w:type="dxa"/>
            </w:tcMar>
          </w:tcPr>
          <w:p w14:paraId="36E43A35" w14:textId="77777777" w:rsidR="00114FF3" w:rsidRPr="007B1EF8" w:rsidRDefault="005658D5">
            <w:pPr>
              <w:pStyle w:val="TAH"/>
            </w:pPr>
            <w:r w:rsidRPr="007B1EF8">
              <w:t>Description</w:t>
            </w:r>
          </w:p>
        </w:tc>
      </w:tr>
      <w:tr w:rsidR="00114FF3" w:rsidRPr="007B1EF8" w14:paraId="2345B3C3" w14:textId="77777777" w:rsidTr="00251143">
        <w:trPr>
          <w:jc w:val="center"/>
        </w:trPr>
        <w:tc>
          <w:tcPr>
            <w:tcW w:w="1426" w:type="dxa"/>
            <w:shd w:val="clear" w:color="auto" w:fill="FFFFFF"/>
            <w:tcMar>
              <w:left w:w="28" w:type="dxa"/>
            </w:tcMar>
          </w:tcPr>
          <w:p w14:paraId="63D549A2" w14:textId="77777777" w:rsidR="00114FF3" w:rsidRPr="007B1EF8" w:rsidRDefault="005658D5">
            <w:pPr>
              <w:pStyle w:val="TAL"/>
            </w:pPr>
            <w:r w:rsidRPr="007B1EF8">
              <w:t>cpInstanceId</w:t>
            </w:r>
          </w:p>
        </w:tc>
        <w:tc>
          <w:tcPr>
            <w:tcW w:w="961" w:type="dxa"/>
            <w:shd w:val="clear" w:color="auto" w:fill="FFFFFF"/>
            <w:tcMar>
              <w:left w:w="28" w:type="dxa"/>
            </w:tcMar>
          </w:tcPr>
          <w:p w14:paraId="0876B7AD" w14:textId="77777777" w:rsidR="00114FF3" w:rsidRPr="007B1EF8" w:rsidRDefault="005658D5">
            <w:pPr>
              <w:pStyle w:val="TAL"/>
            </w:pPr>
            <w:r w:rsidRPr="007B1EF8">
              <w:t>M</w:t>
            </w:r>
          </w:p>
        </w:tc>
        <w:tc>
          <w:tcPr>
            <w:tcW w:w="1156" w:type="dxa"/>
            <w:shd w:val="clear" w:color="auto" w:fill="FFFFFF"/>
            <w:tcMar>
              <w:left w:w="28" w:type="dxa"/>
            </w:tcMar>
          </w:tcPr>
          <w:p w14:paraId="4D7129EF" w14:textId="77777777" w:rsidR="00114FF3" w:rsidRPr="007B1EF8" w:rsidRDefault="005658D5">
            <w:pPr>
              <w:pStyle w:val="TAL"/>
            </w:pPr>
            <w:r w:rsidRPr="007B1EF8">
              <w:t>1</w:t>
            </w:r>
          </w:p>
        </w:tc>
        <w:tc>
          <w:tcPr>
            <w:tcW w:w="2122" w:type="dxa"/>
            <w:shd w:val="clear" w:color="auto" w:fill="FFFFFF"/>
            <w:tcMar>
              <w:left w:w="28" w:type="dxa"/>
            </w:tcMar>
          </w:tcPr>
          <w:p w14:paraId="0962979C" w14:textId="77777777" w:rsidR="00114FF3" w:rsidRPr="007B1EF8" w:rsidRDefault="005658D5">
            <w:pPr>
              <w:pStyle w:val="TAL"/>
            </w:pPr>
            <w:r w:rsidRPr="007B1EF8">
              <w:t xml:space="preserve">Identifier </w:t>
            </w:r>
          </w:p>
        </w:tc>
        <w:tc>
          <w:tcPr>
            <w:tcW w:w="4037" w:type="dxa"/>
            <w:shd w:val="clear" w:color="auto" w:fill="FFFFFF"/>
            <w:tcMar>
              <w:left w:w="28" w:type="dxa"/>
            </w:tcMar>
          </w:tcPr>
          <w:p w14:paraId="265EF0B9" w14:textId="77777777" w:rsidR="00114FF3" w:rsidRPr="007B1EF8" w:rsidRDefault="005658D5">
            <w:pPr>
              <w:pStyle w:val="TAL"/>
            </w:pPr>
            <w:r w:rsidRPr="007B1EF8">
              <w:t>Identifier of this VnfcCpInfo information element.</w:t>
            </w:r>
          </w:p>
        </w:tc>
      </w:tr>
      <w:tr w:rsidR="00114FF3" w:rsidRPr="007B1EF8" w14:paraId="1CCFB4E9" w14:textId="77777777" w:rsidTr="00251143">
        <w:trPr>
          <w:jc w:val="center"/>
        </w:trPr>
        <w:tc>
          <w:tcPr>
            <w:tcW w:w="1426" w:type="dxa"/>
            <w:shd w:val="clear" w:color="auto" w:fill="FFFFFF"/>
            <w:tcMar>
              <w:left w:w="28" w:type="dxa"/>
            </w:tcMar>
          </w:tcPr>
          <w:p w14:paraId="440E0F6A" w14:textId="77777777" w:rsidR="00114FF3" w:rsidRPr="007B1EF8" w:rsidRDefault="005658D5">
            <w:pPr>
              <w:pStyle w:val="TAL"/>
            </w:pPr>
            <w:r w:rsidRPr="007B1EF8">
              <w:t>cpdId</w:t>
            </w:r>
          </w:p>
        </w:tc>
        <w:tc>
          <w:tcPr>
            <w:tcW w:w="961" w:type="dxa"/>
            <w:shd w:val="clear" w:color="auto" w:fill="FFFFFF"/>
            <w:tcMar>
              <w:left w:w="28" w:type="dxa"/>
            </w:tcMar>
          </w:tcPr>
          <w:p w14:paraId="6A722B99" w14:textId="77777777" w:rsidR="00114FF3" w:rsidRPr="007B1EF8" w:rsidRDefault="005658D5">
            <w:pPr>
              <w:pStyle w:val="TAL"/>
            </w:pPr>
            <w:r w:rsidRPr="007B1EF8">
              <w:t>M</w:t>
            </w:r>
          </w:p>
        </w:tc>
        <w:tc>
          <w:tcPr>
            <w:tcW w:w="1156" w:type="dxa"/>
            <w:shd w:val="clear" w:color="auto" w:fill="FFFFFF"/>
            <w:tcMar>
              <w:left w:w="28" w:type="dxa"/>
            </w:tcMar>
          </w:tcPr>
          <w:p w14:paraId="38FF8179" w14:textId="77777777" w:rsidR="00114FF3" w:rsidRPr="007B1EF8" w:rsidRDefault="005658D5">
            <w:pPr>
              <w:pStyle w:val="TAL"/>
            </w:pPr>
            <w:r w:rsidRPr="007B1EF8">
              <w:t>1</w:t>
            </w:r>
          </w:p>
        </w:tc>
        <w:tc>
          <w:tcPr>
            <w:tcW w:w="2122" w:type="dxa"/>
            <w:shd w:val="clear" w:color="auto" w:fill="FFFFFF"/>
            <w:tcMar>
              <w:left w:w="28" w:type="dxa"/>
            </w:tcMar>
          </w:tcPr>
          <w:p w14:paraId="3D16C038" w14:textId="77777777" w:rsidR="00114FF3" w:rsidRPr="007B1EF8" w:rsidRDefault="005658D5">
            <w:pPr>
              <w:pStyle w:val="TAL"/>
            </w:pPr>
            <w:r w:rsidRPr="007B1EF8">
              <w:t>Identifier (Reference to VduCpd)</w:t>
            </w:r>
          </w:p>
        </w:tc>
        <w:tc>
          <w:tcPr>
            <w:tcW w:w="4037" w:type="dxa"/>
            <w:shd w:val="clear" w:color="auto" w:fill="FFFFFF"/>
            <w:tcMar>
              <w:left w:w="28" w:type="dxa"/>
            </w:tcMar>
          </w:tcPr>
          <w:p w14:paraId="2CD90634" w14:textId="77777777" w:rsidR="00114FF3" w:rsidRPr="007B1EF8" w:rsidRDefault="005658D5">
            <w:pPr>
              <w:pStyle w:val="TAL"/>
            </w:pPr>
            <w:r w:rsidRPr="007B1EF8">
              <w:t>Identifier of the VDU CPD, cpdId, in the VNFD.</w:t>
            </w:r>
          </w:p>
        </w:tc>
      </w:tr>
      <w:tr w:rsidR="00114FF3" w:rsidRPr="007B1EF8" w14:paraId="7C3ACF08" w14:textId="77777777" w:rsidTr="00251143">
        <w:trPr>
          <w:jc w:val="center"/>
        </w:trPr>
        <w:tc>
          <w:tcPr>
            <w:tcW w:w="1426" w:type="dxa"/>
            <w:shd w:val="clear" w:color="auto" w:fill="FFFFFF"/>
            <w:tcMar>
              <w:left w:w="28" w:type="dxa"/>
            </w:tcMar>
          </w:tcPr>
          <w:p w14:paraId="675C1513" w14:textId="77777777" w:rsidR="00114FF3" w:rsidRPr="007B1EF8" w:rsidRDefault="005658D5">
            <w:pPr>
              <w:pStyle w:val="TAL"/>
            </w:pPr>
            <w:r w:rsidRPr="007B1EF8">
              <w:t>vnfExtCpId</w:t>
            </w:r>
          </w:p>
        </w:tc>
        <w:tc>
          <w:tcPr>
            <w:tcW w:w="961" w:type="dxa"/>
            <w:shd w:val="clear" w:color="auto" w:fill="FFFFFF"/>
            <w:tcMar>
              <w:left w:w="28" w:type="dxa"/>
            </w:tcMar>
          </w:tcPr>
          <w:p w14:paraId="52A17037" w14:textId="77777777" w:rsidR="00114FF3" w:rsidRPr="007B1EF8" w:rsidRDefault="005658D5">
            <w:pPr>
              <w:pStyle w:val="TAL"/>
            </w:pPr>
            <w:r w:rsidRPr="007B1EF8">
              <w:t>M</w:t>
            </w:r>
          </w:p>
        </w:tc>
        <w:tc>
          <w:tcPr>
            <w:tcW w:w="1156" w:type="dxa"/>
            <w:shd w:val="clear" w:color="auto" w:fill="FFFFFF"/>
            <w:tcMar>
              <w:left w:w="28" w:type="dxa"/>
            </w:tcMar>
          </w:tcPr>
          <w:p w14:paraId="165AC08E" w14:textId="77777777" w:rsidR="00114FF3" w:rsidRPr="007B1EF8" w:rsidRDefault="005658D5">
            <w:pPr>
              <w:pStyle w:val="TAL"/>
            </w:pPr>
            <w:r w:rsidRPr="007B1EF8">
              <w:t>0..1</w:t>
            </w:r>
          </w:p>
        </w:tc>
        <w:tc>
          <w:tcPr>
            <w:tcW w:w="2122" w:type="dxa"/>
            <w:shd w:val="clear" w:color="auto" w:fill="FFFFFF"/>
            <w:tcMar>
              <w:left w:w="28" w:type="dxa"/>
            </w:tcMar>
          </w:tcPr>
          <w:p w14:paraId="3299C182" w14:textId="77777777" w:rsidR="00114FF3" w:rsidRPr="007B1EF8" w:rsidRDefault="005658D5">
            <w:pPr>
              <w:pStyle w:val="TAL"/>
            </w:pPr>
            <w:r w:rsidRPr="007B1EF8">
              <w:t>Identifier (Reference to VnfExtCpInfo)</w:t>
            </w:r>
          </w:p>
        </w:tc>
        <w:tc>
          <w:tcPr>
            <w:tcW w:w="4037" w:type="dxa"/>
            <w:shd w:val="clear" w:color="auto" w:fill="FFFFFF"/>
            <w:tcMar>
              <w:left w:w="28" w:type="dxa"/>
            </w:tcMar>
          </w:tcPr>
          <w:p w14:paraId="4FA15B5D" w14:textId="77777777" w:rsidR="00114FF3" w:rsidRPr="007B1EF8" w:rsidRDefault="005658D5">
            <w:pPr>
              <w:pStyle w:val="TAL"/>
            </w:pPr>
            <w:r w:rsidRPr="007B1EF8">
              <w:t>When the VNFC CP is exposed as external CP of the VNF, the identifier of this external VNF CP.</w:t>
            </w:r>
          </w:p>
        </w:tc>
      </w:tr>
      <w:tr w:rsidR="00114FF3" w:rsidRPr="007B1EF8" w14:paraId="368089C2" w14:textId="77777777" w:rsidTr="00251143">
        <w:trPr>
          <w:jc w:val="center"/>
        </w:trPr>
        <w:tc>
          <w:tcPr>
            <w:tcW w:w="1426" w:type="dxa"/>
            <w:shd w:val="clear" w:color="auto" w:fill="FFFFFF"/>
            <w:tcMar>
              <w:left w:w="28" w:type="dxa"/>
            </w:tcMar>
          </w:tcPr>
          <w:p w14:paraId="77255459" w14:textId="77777777" w:rsidR="00114FF3" w:rsidRPr="007B1EF8" w:rsidRDefault="005658D5">
            <w:pPr>
              <w:pStyle w:val="TAL"/>
            </w:pPr>
            <w:r w:rsidRPr="007B1EF8">
              <w:t>cpProtocolInfo</w:t>
            </w:r>
          </w:p>
        </w:tc>
        <w:tc>
          <w:tcPr>
            <w:tcW w:w="961" w:type="dxa"/>
            <w:shd w:val="clear" w:color="auto" w:fill="FFFFFF"/>
            <w:tcMar>
              <w:left w:w="28" w:type="dxa"/>
            </w:tcMar>
          </w:tcPr>
          <w:p w14:paraId="6E21D0A4" w14:textId="77777777" w:rsidR="00114FF3" w:rsidRPr="007B1EF8" w:rsidRDefault="005658D5">
            <w:pPr>
              <w:pStyle w:val="TAL"/>
            </w:pPr>
            <w:r w:rsidRPr="007B1EF8">
              <w:t>M</w:t>
            </w:r>
          </w:p>
        </w:tc>
        <w:tc>
          <w:tcPr>
            <w:tcW w:w="1156" w:type="dxa"/>
            <w:shd w:val="clear" w:color="auto" w:fill="FFFFFF"/>
            <w:tcMar>
              <w:left w:w="28" w:type="dxa"/>
            </w:tcMar>
          </w:tcPr>
          <w:p w14:paraId="224E1C97" w14:textId="77777777" w:rsidR="00114FF3" w:rsidRPr="007B1EF8" w:rsidRDefault="005658D5">
            <w:pPr>
              <w:pStyle w:val="TAL"/>
            </w:pPr>
            <w:r w:rsidRPr="007B1EF8">
              <w:t>0..N</w:t>
            </w:r>
          </w:p>
        </w:tc>
        <w:tc>
          <w:tcPr>
            <w:tcW w:w="2122" w:type="dxa"/>
            <w:shd w:val="clear" w:color="auto" w:fill="FFFFFF"/>
            <w:tcMar>
              <w:left w:w="28" w:type="dxa"/>
            </w:tcMar>
          </w:tcPr>
          <w:p w14:paraId="29AB8DD2" w14:textId="77777777" w:rsidR="00114FF3" w:rsidRPr="007B1EF8" w:rsidRDefault="005658D5">
            <w:pPr>
              <w:pStyle w:val="TAL"/>
            </w:pPr>
            <w:r w:rsidRPr="007B1EF8">
              <w:t>CpProtocolInfo</w:t>
            </w:r>
          </w:p>
        </w:tc>
        <w:tc>
          <w:tcPr>
            <w:tcW w:w="4037" w:type="dxa"/>
            <w:shd w:val="clear" w:color="auto" w:fill="FFFFFF"/>
            <w:tcMar>
              <w:left w:w="28" w:type="dxa"/>
            </w:tcMar>
          </w:tcPr>
          <w:p w14:paraId="356C7746" w14:textId="77777777" w:rsidR="00DB6DBE" w:rsidRPr="007B1EF8" w:rsidRDefault="005658D5">
            <w:pPr>
              <w:pStyle w:val="TAL"/>
            </w:pPr>
            <w:r w:rsidRPr="007B1EF8">
              <w:t>Protocol information for this CP.</w:t>
            </w:r>
          </w:p>
          <w:p w14:paraId="1D2884EF" w14:textId="77777777" w:rsidR="00114FF3" w:rsidRPr="007B1EF8" w:rsidRDefault="005658D5">
            <w:pPr>
              <w:pStyle w:val="TAL"/>
            </w:pPr>
            <w:r w:rsidRPr="007B1EF8">
              <w:t>There shall be one cpProtocolInfo for each layer protocol supported.</w:t>
            </w:r>
          </w:p>
        </w:tc>
      </w:tr>
      <w:tr w:rsidR="00114FF3" w:rsidRPr="007B1EF8" w14:paraId="4899DC29" w14:textId="77777777" w:rsidTr="00251143">
        <w:trPr>
          <w:jc w:val="center"/>
        </w:trPr>
        <w:tc>
          <w:tcPr>
            <w:tcW w:w="1426" w:type="dxa"/>
            <w:shd w:val="clear" w:color="auto" w:fill="FFFFFF"/>
            <w:tcMar>
              <w:left w:w="28" w:type="dxa"/>
            </w:tcMar>
          </w:tcPr>
          <w:p w14:paraId="7C31B582" w14:textId="77777777" w:rsidR="00114FF3" w:rsidRPr="007B1EF8" w:rsidRDefault="005658D5">
            <w:pPr>
              <w:pStyle w:val="TAL"/>
            </w:pPr>
            <w:r w:rsidRPr="007B1EF8">
              <w:t>vnfLinkPortId</w:t>
            </w:r>
          </w:p>
        </w:tc>
        <w:tc>
          <w:tcPr>
            <w:tcW w:w="961" w:type="dxa"/>
            <w:shd w:val="clear" w:color="auto" w:fill="FFFFFF"/>
            <w:tcMar>
              <w:left w:w="28" w:type="dxa"/>
            </w:tcMar>
          </w:tcPr>
          <w:p w14:paraId="1A0D3ADC" w14:textId="77777777" w:rsidR="00114FF3" w:rsidRPr="007B1EF8" w:rsidRDefault="005658D5">
            <w:pPr>
              <w:pStyle w:val="TAL"/>
            </w:pPr>
            <w:r w:rsidRPr="007B1EF8">
              <w:t>M</w:t>
            </w:r>
          </w:p>
        </w:tc>
        <w:tc>
          <w:tcPr>
            <w:tcW w:w="1156" w:type="dxa"/>
            <w:shd w:val="clear" w:color="auto" w:fill="FFFFFF"/>
            <w:tcMar>
              <w:left w:w="28" w:type="dxa"/>
            </w:tcMar>
          </w:tcPr>
          <w:p w14:paraId="0897BC81" w14:textId="77777777" w:rsidR="00114FF3" w:rsidRPr="007B1EF8" w:rsidRDefault="005658D5">
            <w:pPr>
              <w:pStyle w:val="TAL"/>
            </w:pPr>
            <w:r w:rsidRPr="007B1EF8">
              <w:t>0..1</w:t>
            </w:r>
          </w:p>
        </w:tc>
        <w:tc>
          <w:tcPr>
            <w:tcW w:w="2122" w:type="dxa"/>
            <w:shd w:val="clear" w:color="auto" w:fill="FFFFFF"/>
            <w:tcMar>
              <w:left w:w="28" w:type="dxa"/>
            </w:tcMar>
          </w:tcPr>
          <w:p w14:paraId="40274547" w14:textId="77777777" w:rsidR="00114FF3" w:rsidRPr="007B1EF8" w:rsidRDefault="005658D5">
            <w:pPr>
              <w:pStyle w:val="TAL"/>
            </w:pPr>
            <w:r w:rsidRPr="007B1EF8">
              <w:t>Identifier (Reference to VnfLinkPortInfo)</w:t>
            </w:r>
          </w:p>
        </w:tc>
        <w:tc>
          <w:tcPr>
            <w:tcW w:w="4037" w:type="dxa"/>
            <w:shd w:val="clear" w:color="auto" w:fill="FFFFFF"/>
            <w:tcMar>
              <w:left w:w="28" w:type="dxa"/>
            </w:tcMar>
          </w:tcPr>
          <w:p w14:paraId="3D999946" w14:textId="77777777" w:rsidR="00114FF3" w:rsidRPr="007B1EF8" w:rsidRDefault="005658D5">
            <w:pPr>
              <w:pStyle w:val="TAL"/>
            </w:pPr>
            <w:r w:rsidRPr="007B1EF8">
              <w:t>Identifier of the "VnfLinkPortInfo" information element in the "VnfVirtualLinkResourceInfo" information element. Shall be present if the CP is associated to a link port.</w:t>
            </w:r>
          </w:p>
        </w:tc>
      </w:tr>
      <w:tr w:rsidR="00EB2151" w:rsidRPr="007B1EF8" w14:paraId="05CE4C87" w14:textId="77777777" w:rsidTr="00251143">
        <w:trPr>
          <w:jc w:val="center"/>
        </w:trPr>
        <w:tc>
          <w:tcPr>
            <w:tcW w:w="1426" w:type="dxa"/>
            <w:shd w:val="clear" w:color="auto" w:fill="FFFFFF"/>
            <w:tcMar>
              <w:left w:w="28" w:type="dxa"/>
            </w:tcMar>
          </w:tcPr>
          <w:p w14:paraId="519FE08B"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netAttDefResourceId</w:t>
            </w:r>
          </w:p>
        </w:tc>
        <w:tc>
          <w:tcPr>
            <w:tcW w:w="961" w:type="dxa"/>
            <w:shd w:val="clear" w:color="auto" w:fill="FFFFFF"/>
            <w:tcMar>
              <w:left w:w="28" w:type="dxa"/>
            </w:tcMar>
          </w:tcPr>
          <w:p w14:paraId="7D76118E"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358C655B"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2122" w:type="dxa"/>
            <w:shd w:val="clear" w:color="auto" w:fill="FFFFFF"/>
            <w:tcMar>
              <w:left w:w="28" w:type="dxa"/>
            </w:tcMar>
          </w:tcPr>
          <w:p w14:paraId="661915C5"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NetAttDefResourceInfo)</w:t>
            </w:r>
          </w:p>
        </w:tc>
        <w:tc>
          <w:tcPr>
            <w:tcW w:w="4037" w:type="dxa"/>
            <w:shd w:val="clear" w:color="auto" w:fill="FFFFFF"/>
            <w:tcMar>
              <w:left w:w="28" w:type="dxa"/>
            </w:tcMar>
          </w:tcPr>
          <w:p w14:paraId="6B650BDE" w14:textId="39FC69C8" w:rsidR="00EB2151" w:rsidRPr="007B1EF8" w:rsidRDefault="00EB2151" w:rsidP="00EB2151">
            <w:pPr>
              <w:keepLines/>
              <w:spacing w:after="0"/>
              <w:rPr>
                <w:rFonts w:ascii="Arial" w:hAnsi="Arial"/>
                <w:sz w:val="18"/>
              </w:rPr>
            </w:pPr>
            <w:r w:rsidRPr="007B1EF8">
              <w:rPr>
                <w:rFonts w:ascii="Arial" w:hAnsi="Arial"/>
                <w:sz w:val="18"/>
              </w:rPr>
              <w:t>Identifier of the network attachment definition resource(s) that provides the specification of the interface to attach the connection point to a secondary container cluster network. See notes</w:t>
            </w:r>
            <w:r w:rsidR="00DD13BA">
              <w:rPr>
                <w:rFonts w:ascii="Arial" w:hAnsi="Arial"/>
                <w:sz w:val="18"/>
              </w:rPr>
              <w:t> </w:t>
            </w:r>
            <w:r w:rsidRPr="007B1EF8">
              <w:rPr>
                <w:rFonts w:ascii="Arial" w:hAnsi="Arial"/>
                <w:sz w:val="18"/>
              </w:rPr>
              <w:t>1 and 2.</w:t>
            </w:r>
          </w:p>
          <w:p w14:paraId="1E8533AB" w14:textId="77777777" w:rsidR="00EB2151" w:rsidRPr="007B1EF8" w:rsidRDefault="00EB2151" w:rsidP="00EB2151">
            <w:pPr>
              <w:keepLines/>
              <w:spacing w:after="0"/>
              <w:rPr>
                <w:rFonts w:ascii="Arial" w:hAnsi="Arial"/>
                <w:sz w:val="18"/>
              </w:rPr>
            </w:pPr>
          </w:p>
          <w:p w14:paraId="771BEFE0" w14:textId="77777777" w:rsidR="00EB2151" w:rsidRPr="007B1EF8" w:rsidRDefault="00EB2151" w:rsidP="00EB2151">
            <w:pPr>
              <w:keepNext/>
              <w:keepLines/>
              <w:spacing w:after="0"/>
              <w:rPr>
                <w:rFonts w:ascii="Arial" w:hAnsi="Arial"/>
                <w:sz w:val="18"/>
              </w:rPr>
            </w:pPr>
            <w:r w:rsidRPr="007B1EF8">
              <w:rPr>
                <w:rFonts w:ascii="Arial" w:hAnsi="Arial"/>
                <w:sz w:val="18"/>
              </w:rPr>
              <w:t>It shall be present if the internal CP is associated to a VNFC realized by one or a set of OS containers and is connected to a secondary container cluster network. It shall not be present otherwise.</w:t>
            </w:r>
          </w:p>
        </w:tc>
      </w:tr>
      <w:tr w:rsidR="00114FF3" w:rsidRPr="007B1EF8" w14:paraId="49A518D2" w14:textId="77777777" w:rsidTr="00251143">
        <w:trPr>
          <w:jc w:val="center"/>
        </w:trPr>
        <w:tc>
          <w:tcPr>
            <w:tcW w:w="1426" w:type="dxa"/>
            <w:shd w:val="clear" w:color="auto" w:fill="FFFFFF"/>
            <w:tcMar>
              <w:left w:w="28" w:type="dxa"/>
            </w:tcMar>
          </w:tcPr>
          <w:p w14:paraId="565A9D1A" w14:textId="77777777" w:rsidR="00114FF3" w:rsidRPr="007B1EF8" w:rsidRDefault="005658D5">
            <w:pPr>
              <w:pStyle w:val="TAL"/>
            </w:pPr>
            <w:r w:rsidRPr="007B1EF8">
              <w:t>metadata</w:t>
            </w:r>
          </w:p>
        </w:tc>
        <w:tc>
          <w:tcPr>
            <w:tcW w:w="961" w:type="dxa"/>
            <w:shd w:val="clear" w:color="auto" w:fill="FFFFFF"/>
            <w:tcMar>
              <w:left w:w="28" w:type="dxa"/>
            </w:tcMar>
          </w:tcPr>
          <w:p w14:paraId="6D49C1EA" w14:textId="77777777" w:rsidR="00114FF3" w:rsidRPr="007B1EF8" w:rsidRDefault="005658D5">
            <w:pPr>
              <w:pStyle w:val="TAL"/>
            </w:pPr>
            <w:r w:rsidRPr="007B1EF8">
              <w:t>M</w:t>
            </w:r>
          </w:p>
        </w:tc>
        <w:tc>
          <w:tcPr>
            <w:tcW w:w="1156" w:type="dxa"/>
            <w:shd w:val="clear" w:color="auto" w:fill="FFFFFF"/>
            <w:tcMar>
              <w:left w:w="28" w:type="dxa"/>
            </w:tcMar>
          </w:tcPr>
          <w:p w14:paraId="41A1152F" w14:textId="77777777" w:rsidR="00114FF3" w:rsidRPr="007B1EF8" w:rsidRDefault="005658D5">
            <w:pPr>
              <w:pStyle w:val="TAL"/>
            </w:pPr>
            <w:r w:rsidRPr="007B1EF8">
              <w:t>0..N</w:t>
            </w:r>
          </w:p>
        </w:tc>
        <w:tc>
          <w:tcPr>
            <w:tcW w:w="2122" w:type="dxa"/>
            <w:shd w:val="clear" w:color="auto" w:fill="FFFFFF"/>
            <w:tcMar>
              <w:left w:w="28" w:type="dxa"/>
            </w:tcMar>
          </w:tcPr>
          <w:p w14:paraId="5BB68A8F" w14:textId="77777777" w:rsidR="00114FF3" w:rsidRPr="007B1EF8" w:rsidRDefault="005658D5">
            <w:pPr>
              <w:pStyle w:val="TAL"/>
            </w:pPr>
            <w:r w:rsidRPr="007B1EF8">
              <w:t>KeyValuePair</w:t>
            </w:r>
          </w:p>
        </w:tc>
        <w:tc>
          <w:tcPr>
            <w:tcW w:w="4037" w:type="dxa"/>
            <w:shd w:val="clear" w:color="auto" w:fill="FFFFFF"/>
            <w:tcMar>
              <w:left w:w="28" w:type="dxa"/>
            </w:tcMar>
          </w:tcPr>
          <w:p w14:paraId="04EE6BAA" w14:textId="77777777" w:rsidR="00114FF3" w:rsidRPr="007B1EF8" w:rsidRDefault="005658D5">
            <w:pPr>
              <w:pStyle w:val="TAL"/>
            </w:pPr>
            <w:r w:rsidRPr="007B1EF8">
              <w:t>Metadata about this VNFC CP.</w:t>
            </w:r>
          </w:p>
        </w:tc>
      </w:tr>
      <w:tr w:rsidR="00251143" w:rsidRPr="007B1EF8" w14:paraId="4F8A2D69" w14:textId="77777777" w:rsidTr="00251143">
        <w:trPr>
          <w:jc w:val="center"/>
        </w:trPr>
        <w:tc>
          <w:tcPr>
            <w:tcW w:w="1427" w:type="dxa"/>
            <w:tcBorders>
              <w:top w:val="single" w:sz="4" w:space="0" w:color="auto"/>
              <w:left w:val="single" w:sz="4" w:space="0" w:color="auto"/>
              <w:bottom w:val="single" w:sz="4" w:space="0" w:color="auto"/>
              <w:right w:val="single" w:sz="4" w:space="0" w:color="auto"/>
            </w:tcBorders>
            <w:shd w:val="clear" w:color="auto" w:fill="FFFFFF"/>
          </w:tcPr>
          <w:p w14:paraId="5DB615BE"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certificateContentId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2D6CF19E"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77DFAD6"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0..1</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14:paraId="470CC5AC" w14:textId="77777777" w:rsidR="00251143" w:rsidRPr="007B1EF8" w:rsidRDefault="00251143" w:rsidP="00251143">
            <w:pPr>
              <w:keepNext/>
              <w:keepLines/>
              <w:spacing w:after="0"/>
              <w:rPr>
                <w:rFonts w:ascii="Arial" w:hAnsi="Arial" w:cs="Arial"/>
                <w:sz w:val="18"/>
              </w:rPr>
            </w:pPr>
            <w:r w:rsidRPr="007B1EF8">
              <w:rPr>
                <w:rFonts w:ascii="Arial" w:hAnsi="Arial" w:cs="Arial"/>
                <w:sz w:val="18"/>
              </w:rPr>
              <w:t>Identifier</w:t>
            </w:r>
          </w:p>
          <w:p w14:paraId="500840D5" w14:textId="77777777" w:rsidR="00251143" w:rsidRPr="007B1EF8" w:rsidRDefault="00251143" w:rsidP="00251143">
            <w:pPr>
              <w:keepNext/>
              <w:keepLines/>
              <w:spacing w:after="0"/>
              <w:rPr>
                <w:rFonts w:ascii="Arial" w:hAnsi="Arial"/>
                <w:sz w:val="18"/>
              </w:rPr>
            </w:pPr>
            <w:r w:rsidRPr="007B1EF8">
              <w:rPr>
                <w:rFonts w:ascii="Arial" w:hAnsi="Arial" w:cs="Arial"/>
                <w:sz w:val="18"/>
              </w:rPr>
              <w:t>(Reference to CertificateContent</w:t>
            </w:r>
            <w:r w:rsidRPr="007B1EF8">
              <w:rPr>
                <w:rFonts w:ascii="Arial" w:hAnsi="Arial"/>
                <w:sz w:val="18"/>
              </w:rPr>
              <w:t>)</w:t>
            </w:r>
          </w:p>
        </w:tc>
        <w:tc>
          <w:tcPr>
            <w:tcW w:w="4038" w:type="dxa"/>
            <w:tcBorders>
              <w:top w:val="single" w:sz="4" w:space="0" w:color="auto"/>
              <w:left w:val="single" w:sz="4" w:space="0" w:color="auto"/>
              <w:bottom w:val="single" w:sz="4" w:space="0" w:color="auto"/>
              <w:right w:val="single" w:sz="4" w:space="0" w:color="auto"/>
            </w:tcBorders>
            <w:shd w:val="clear" w:color="auto" w:fill="FFFFFF"/>
          </w:tcPr>
          <w:p w14:paraId="67AC140D" w14:textId="2AC58C33" w:rsidR="00251143" w:rsidRPr="007B1EF8" w:rsidRDefault="00251143" w:rsidP="00251143">
            <w:pPr>
              <w:keepNext/>
              <w:keepLines/>
              <w:spacing w:after="0"/>
              <w:rPr>
                <w:rFonts w:ascii="Arial" w:hAnsi="Arial"/>
                <w:sz w:val="18"/>
              </w:rPr>
            </w:pPr>
            <w:r w:rsidRPr="007B1EF8">
              <w:rPr>
                <w:rFonts w:ascii="Arial" w:eastAsia="MS Mincho" w:hAnsi="Arial" w:cs="Arial"/>
                <w:sz w:val="18"/>
                <w:szCs w:val="18"/>
              </w:rPr>
              <w:t xml:space="preserve">The identifier of certificate that this VNFC CP instance uses. </w:t>
            </w:r>
            <w:r w:rsidRPr="007B1EF8">
              <w:rPr>
                <w:rFonts w:ascii="Arial" w:hAnsi="Arial"/>
                <w:sz w:val="18"/>
              </w:rPr>
              <w:t xml:space="preserve">This attribute shall not be applicable to </w:t>
            </w:r>
            <w:r w:rsidR="00691367" w:rsidRPr="007B1EF8">
              <w:rPr>
                <w:rFonts w:ascii="Arial" w:hAnsi="Arial"/>
                <w:sz w:val="18"/>
              </w:rPr>
              <w:t>direct mode</w:t>
            </w:r>
            <w:r w:rsidRPr="007B1EF8">
              <w:rPr>
                <w:rFonts w:ascii="Arial" w:hAnsi="Arial"/>
                <w:sz w:val="18"/>
              </w:rPr>
              <w:t>.</w:t>
            </w:r>
          </w:p>
        </w:tc>
      </w:tr>
      <w:tr w:rsidR="00EB2151" w:rsidRPr="007B1EF8" w14:paraId="1D44AC7C" w14:textId="77777777" w:rsidTr="00251143">
        <w:trPr>
          <w:jc w:val="center"/>
        </w:trPr>
        <w:tc>
          <w:tcPr>
            <w:tcW w:w="9702" w:type="dxa"/>
            <w:gridSpan w:val="5"/>
            <w:shd w:val="clear" w:color="auto" w:fill="FFFFFF"/>
            <w:tcMar>
              <w:left w:w="28" w:type="dxa"/>
            </w:tcMar>
          </w:tcPr>
          <w:p w14:paraId="02FCE433" w14:textId="77777777" w:rsidR="00EB2151" w:rsidRPr="007B1EF8" w:rsidRDefault="00EB2151" w:rsidP="00EB2151">
            <w:pPr>
              <w:keepNext/>
              <w:keepLines/>
              <w:spacing w:after="0"/>
              <w:ind w:left="851" w:hanging="851"/>
              <w:rPr>
                <w:rFonts w:ascii="Arial" w:hAnsi="Arial"/>
                <w:sz w:val="18"/>
              </w:rPr>
            </w:pPr>
            <w:r w:rsidRPr="007B1EF8">
              <w:rPr>
                <w:rFonts w:ascii="Arial" w:hAnsi="Arial"/>
                <w:sz w:val="18"/>
              </w:rPr>
              <w:t xml:space="preserve">NOTE 1: </w:t>
            </w:r>
            <w:r w:rsidRPr="007B1EF8">
              <w:rPr>
                <w:rFonts w:ascii="Arial" w:hAnsi="Arial"/>
                <w:sz w:val="18"/>
              </w:rPr>
              <w:tab/>
              <w:t>Cardinality greater than 1 is only applicable for specific cases where more than one network attachment definition resource is needed to fulfil the connectivity requirements of the internal CP, e.g. to build a link redundant mated pair in SR-IOV cases.</w:t>
            </w:r>
          </w:p>
          <w:p w14:paraId="3ACB1DD8" w14:textId="77777777" w:rsidR="00EB2151" w:rsidRPr="007B1EF8" w:rsidRDefault="00EB2151" w:rsidP="00EB2151">
            <w:pPr>
              <w:keepNext/>
              <w:keepLines/>
              <w:spacing w:after="0"/>
              <w:rPr>
                <w:rFonts w:ascii="Arial" w:hAnsi="Arial"/>
                <w:sz w:val="18"/>
              </w:rPr>
            </w:pPr>
            <w:r w:rsidRPr="007B1EF8">
              <w:rPr>
                <w:rFonts w:ascii="Arial" w:hAnsi="Arial"/>
                <w:sz w:val="18"/>
              </w:rPr>
              <w:t>NOTE 2:</w:t>
            </w:r>
            <w:r w:rsidRPr="007B1EF8">
              <w:rPr>
                <w:rFonts w:ascii="Arial" w:hAnsi="Arial"/>
                <w:sz w:val="18"/>
              </w:rPr>
              <w:tab/>
              <w:t>When more than one netAttDefResourceId is indicated, all shall belong to the same namespace.</w:t>
            </w:r>
          </w:p>
        </w:tc>
      </w:tr>
    </w:tbl>
    <w:p w14:paraId="6E99C053" w14:textId="77777777" w:rsidR="00114FF3" w:rsidRPr="007B1EF8" w:rsidRDefault="00114FF3">
      <w:pPr>
        <w:rPr>
          <w:lang w:eastAsia="zh-CN"/>
        </w:rPr>
      </w:pPr>
    </w:p>
    <w:p w14:paraId="1B742199" w14:textId="77777777" w:rsidR="00114FF3" w:rsidRPr="007B1EF8" w:rsidRDefault="005658D5">
      <w:pPr>
        <w:pStyle w:val="Heading4"/>
      </w:pPr>
      <w:bookmarkStart w:id="645" w:name="_Toc146290832"/>
      <w:r w:rsidRPr="007B1EF8">
        <w:t>8.3.3.24</w:t>
      </w:r>
      <w:r w:rsidRPr="007B1EF8">
        <w:tab/>
        <w:t>CpProtocolInfo information element</w:t>
      </w:r>
      <w:bookmarkEnd w:id="645"/>
    </w:p>
    <w:p w14:paraId="51399E5B" w14:textId="77777777" w:rsidR="00114FF3" w:rsidRPr="007B1EF8" w:rsidRDefault="005658D5">
      <w:pPr>
        <w:pStyle w:val="Heading5"/>
      </w:pPr>
      <w:bookmarkStart w:id="646" w:name="_Toc146290833"/>
      <w:r w:rsidRPr="007B1EF8">
        <w:t>8.3.3.24.1</w:t>
      </w:r>
      <w:r w:rsidRPr="007B1EF8">
        <w:tab/>
        <w:t>Description</w:t>
      </w:r>
      <w:bookmarkEnd w:id="646"/>
    </w:p>
    <w:p w14:paraId="2A7CF69B" w14:textId="77777777" w:rsidR="00DB6DBE" w:rsidRPr="007B1EF8" w:rsidRDefault="005658D5">
      <w:pPr>
        <w:keepNext/>
        <w:overflowPunct/>
        <w:rPr>
          <w:szCs w:val="22"/>
        </w:rPr>
      </w:pPr>
      <w:r w:rsidRPr="007B1EF8">
        <w:t xml:space="preserve">This information element </w:t>
      </w:r>
      <w:r w:rsidRPr="007B1EF8">
        <w:rPr>
          <w:szCs w:val="22"/>
        </w:rPr>
        <w:t>describes and associates the protocol layer that a CP uses together with other protocol-related information, like addresses.</w:t>
      </w:r>
    </w:p>
    <w:p w14:paraId="170D6137" w14:textId="77777777" w:rsidR="00114FF3" w:rsidRPr="007B1EF8" w:rsidRDefault="005658D5">
      <w:pPr>
        <w:pStyle w:val="Heading5"/>
      </w:pPr>
      <w:bookmarkStart w:id="647" w:name="_Toc146290834"/>
      <w:r w:rsidRPr="007B1EF8">
        <w:t>8.3.3.24.2</w:t>
      </w:r>
      <w:r w:rsidRPr="007B1EF8">
        <w:tab/>
        <w:t>Attributes</w:t>
      </w:r>
      <w:bookmarkEnd w:id="647"/>
    </w:p>
    <w:p w14:paraId="77574AB3" w14:textId="77777777" w:rsidR="00114FF3" w:rsidRPr="007B1EF8" w:rsidRDefault="005658D5">
      <w:r w:rsidRPr="007B1EF8">
        <w:t>The CpProtocolInfo information element shall follow the indications provided in table 8.3.3.24.2-1.</w:t>
      </w:r>
    </w:p>
    <w:p w14:paraId="6AD9BF6B" w14:textId="77777777" w:rsidR="00114FF3" w:rsidRPr="007B1EF8" w:rsidRDefault="005658D5">
      <w:pPr>
        <w:pStyle w:val="TH"/>
      </w:pPr>
      <w:r w:rsidRPr="007B1EF8">
        <w:lastRenderedPageBreak/>
        <w:t>Table 8.3.3.24.2-1: Attributes of the CpProtocolInfo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1134"/>
        <w:gridCol w:w="1417"/>
        <w:gridCol w:w="1418"/>
        <w:gridCol w:w="4249"/>
      </w:tblGrid>
      <w:tr w:rsidR="00114FF3" w:rsidRPr="007B1EF8" w14:paraId="5C09DA4A" w14:textId="77777777">
        <w:trPr>
          <w:jc w:val="center"/>
        </w:trPr>
        <w:tc>
          <w:tcPr>
            <w:tcW w:w="1416" w:type="dxa"/>
            <w:shd w:val="clear" w:color="auto" w:fill="D9D9D9"/>
            <w:tcMar>
              <w:left w:w="28" w:type="dxa"/>
            </w:tcMar>
          </w:tcPr>
          <w:p w14:paraId="3E915898" w14:textId="77777777" w:rsidR="00114FF3" w:rsidRPr="007B1EF8" w:rsidRDefault="005658D5">
            <w:pPr>
              <w:pStyle w:val="TAH"/>
            </w:pPr>
            <w:r w:rsidRPr="007B1EF8">
              <w:t>Attribute</w:t>
            </w:r>
          </w:p>
        </w:tc>
        <w:tc>
          <w:tcPr>
            <w:tcW w:w="1134" w:type="dxa"/>
            <w:shd w:val="clear" w:color="auto" w:fill="D9D9D9"/>
            <w:tcMar>
              <w:left w:w="28" w:type="dxa"/>
            </w:tcMar>
          </w:tcPr>
          <w:p w14:paraId="69008846" w14:textId="77777777" w:rsidR="00114FF3" w:rsidRPr="007B1EF8" w:rsidRDefault="005658D5">
            <w:pPr>
              <w:pStyle w:val="TAH"/>
            </w:pPr>
            <w:r w:rsidRPr="007B1EF8">
              <w:t>Qualifier</w:t>
            </w:r>
          </w:p>
        </w:tc>
        <w:tc>
          <w:tcPr>
            <w:tcW w:w="1417" w:type="dxa"/>
            <w:shd w:val="clear" w:color="auto" w:fill="D9D9D9"/>
            <w:tcMar>
              <w:left w:w="28" w:type="dxa"/>
            </w:tcMar>
          </w:tcPr>
          <w:p w14:paraId="5478C317" w14:textId="77777777" w:rsidR="00114FF3" w:rsidRPr="007B1EF8" w:rsidRDefault="005658D5">
            <w:pPr>
              <w:pStyle w:val="TAH"/>
            </w:pPr>
            <w:r w:rsidRPr="007B1EF8">
              <w:t>Cardinality</w:t>
            </w:r>
          </w:p>
        </w:tc>
        <w:tc>
          <w:tcPr>
            <w:tcW w:w="1418" w:type="dxa"/>
            <w:shd w:val="clear" w:color="auto" w:fill="D9D9D9"/>
            <w:tcMar>
              <w:left w:w="28" w:type="dxa"/>
            </w:tcMar>
          </w:tcPr>
          <w:p w14:paraId="37E12525" w14:textId="77777777" w:rsidR="00114FF3" w:rsidRPr="007B1EF8" w:rsidRDefault="005658D5">
            <w:pPr>
              <w:pStyle w:val="TAH"/>
            </w:pPr>
            <w:r w:rsidRPr="007B1EF8">
              <w:t>Content</w:t>
            </w:r>
          </w:p>
        </w:tc>
        <w:tc>
          <w:tcPr>
            <w:tcW w:w="4249" w:type="dxa"/>
            <w:shd w:val="clear" w:color="auto" w:fill="D9D9D9"/>
            <w:tcMar>
              <w:left w:w="28" w:type="dxa"/>
            </w:tcMar>
          </w:tcPr>
          <w:p w14:paraId="535AC379" w14:textId="77777777" w:rsidR="00114FF3" w:rsidRPr="007B1EF8" w:rsidRDefault="005658D5">
            <w:pPr>
              <w:pStyle w:val="TAH"/>
            </w:pPr>
            <w:r w:rsidRPr="007B1EF8">
              <w:t>Description</w:t>
            </w:r>
          </w:p>
        </w:tc>
      </w:tr>
      <w:tr w:rsidR="00114FF3" w:rsidRPr="007B1EF8" w14:paraId="2E158249" w14:textId="77777777">
        <w:trPr>
          <w:jc w:val="center"/>
        </w:trPr>
        <w:tc>
          <w:tcPr>
            <w:tcW w:w="1416" w:type="dxa"/>
            <w:shd w:val="clear" w:color="auto" w:fill="FFFFFF"/>
            <w:tcMar>
              <w:left w:w="28" w:type="dxa"/>
            </w:tcMar>
          </w:tcPr>
          <w:p w14:paraId="010820DA" w14:textId="77777777" w:rsidR="00114FF3" w:rsidRPr="007B1EF8" w:rsidRDefault="005658D5">
            <w:pPr>
              <w:pStyle w:val="TAL"/>
            </w:pPr>
            <w:r w:rsidRPr="007B1EF8">
              <w:t>layerProtocol</w:t>
            </w:r>
          </w:p>
        </w:tc>
        <w:tc>
          <w:tcPr>
            <w:tcW w:w="1134" w:type="dxa"/>
            <w:shd w:val="clear" w:color="auto" w:fill="FFFFFF"/>
            <w:tcMar>
              <w:left w:w="28" w:type="dxa"/>
            </w:tcMar>
          </w:tcPr>
          <w:p w14:paraId="2FE1081D" w14:textId="77777777" w:rsidR="00114FF3" w:rsidRPr="007B1EF8" w:rsidRDefault="005658D5">
            <w:pPr>
              <w:pStyle w:val="TAL"/>
            </w:pPr>
            <w:r w:rsidRPr="007B1EF8">
              <w:t>M</w:t>
            </w:r>
          </w:p>
        </w:tc>
        <w:tc>
          <w:tcPr>
            <w:tcW w:w="1417" w:type="dxa"/>
            <w:shd w:val="clear" w:color="auto" w:fill="FFFFFF"/>
            <w:tcMar>
              <w:left w:w="28" w:type="dxa"/>
            </w:tcMar>
          </w:tcPr>
          <w:p w14:paraId="67010DDC" w14:textId="77777777" w:rsidR="00114FF3" w:rsidRPr="007B1EF8" w:rsidRDefault="005658D5">
            <w:pPr>
              <w:pStyle w:val="TAL"/>
            </w:pPr>
            <w:r w:rsidRPr="007B1EF8">
              <w:t>1</w:t>
            </w:r>
          </w:p>
        </w:tc>
        <w:tc>
          <w:tcPr>
            <w:tcW w:w="1418" w:type="dxa"/>
            <w:shd w:val="clear" w:color="auto" w:fill="FFFFFF"/>
            <w:tcMar>
              <w:left w:w="28" w:type="dxa"/>
            </w:tcMar>
          </w:tcPr>
          <w:p w14:paraId="2E7DA7A6" w14:textId="77777777" w:rsidR="00114FF3" w:rsidRPr="007B1EF8" w:rsidRDefault="003E75A8">
            <w:pPr>
              <w:pStyle w:val="TAL"/>
            </w:pPr>
            <w:r w:rsidRPr="007B1EF8">
              <w:t>Enum</w:t>
            </w:r>
          </w:p>
        </w:tc>
        <w:tc>
          <w:tcPr>
            <w:tcW w:w="4249" w:type="dxa"/>
            <w:shd w:val="clear" w:color="auto" w:fill="FFFFFF"/>
            <w:tcMar>
              <w:left w:w="28" w:type="dxa"/>
            </w:tcMar>
          </w:tcPr>
          <w:p w14:paraId="25954AB2" w14:textId="77777777" w:rsidR="00114FF3" w:rsidRPr="007B1EF8" w:rsidRDefault="005658D5">
            <w:pPr>
              <w:pStyle w:val="TAL"/>
            </w:pPr>
            <w:r w:rsidRPr="007B1EF8">
              <w:t>Identifies which protocol the CP uses for connectivity purposes. See note 1.</w:t>
            </w:r>
          </w:p>
          <w:p w14:paraId="6B5F5BC3" w14:textId="77777777" w:rsidR="003E75A8" w:rsidRPr="007B1EF8" w:rsidRDefault="003E75A8" w:rsidP="003E75A8">
            <w:pPr>
              <w:keepNext/>
              <w:keepLines/>
              <w:spacing w:after="0"/>
              <w:rPr>
                <w:rFonts w:ascii="Arial" w:hAnsi="Arial"/>
                <w:sz w:val="18"/>
              </w:rPr>
            </w:pPr>
            <w:r w:rsidRPr="007B1EF8">
              <w:rPr>
                <w:rFonts w:ascii="Arial" w:hAnsi="Arial"/>
                <w:sz w:val="18"/>
              </w:rPr>
              <w:t>VALUES:</w:t>
            </w:r>
          </w:p>
          <w:p w14:paraId="44504485" w14:textId="77777777" w:rsidR="003E75A8" w:rsidRPr="007B1EF8"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7B1EF8">
              <w:rPr>
                <w:rFonts w:ascii="Arial" w:hAnsi="Arial"/>
                <w:sz w:val="18"/>
                <w:lang w:val="en-GB"/>
              </w:rPr>
              <w:t>IP_OVER_ETHERNET</w:t>
            </w:r>
          </w:p>
          <w:p w14:paraId="566185BF" w14:textId="77777777" w:rsidR="00F91548" w:rsidRPr="007B1EF8" w:rsidRDefault="00F91548" w:rsidP="00F91548">
            <w:pPr>
              <w:keepNext/>
              <w:keepLines/>
              <w:widowControl w:val="0"/>
              <w:numPr>
                <w:ilvl w:val="0"/>
                <w:numId w:val="53"/>
              </w:numPr>
              <w:tabs>
                <w:tab w:val="left" w:pos="720"/>
              </w:tabs>
              <w:overflowPunct/>
              <w:spacing w:after="0"/>
              <w:ind w:left="714" w:hanging="357"/>
              <w:contextualSpacing/>
              <w:textAlignment w:val="auto"/>
              <w:rPr>
                <w:rFonts w:ascii="Arial" w:hAnsi="Arial"/>
                <w:sz w:val="18"/>
                <w:szCs w:val="21"/>
                <w:lang w:eastAsia="zh-CN"/>
              </w:rPr>
            </w:pPr>
            <w:r w:rsidRPr="007B1EF8">
              <w:rPr>
                <w:rFonts w:ascii="Arial" w:hAnsi="Arial"/>
                <w:sz w:val="18"/>
                <w:szCs w:val="21"/>
                <w:lang w:eastAsia="zh-CN"/>
              </w:rPr>
              <w:t>IP_FOR_VIRTUAL_CP</w:t>
            </w:r>
          </w:p>
          <w:p w14:paraId="7654CBA5" w14:textId="77777777" w:rsidR="003E75A8" w:rsidRPr="007B1EF8"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7B1EF8">
              <w:rPr>
                <w:rFonts w:ascii="Arial" w:hAnsi="Arial"/>
                <w:sz w:val="18"/>
                <w:lang w:val="en-GB"/>
              </w:rPr>
              <w:t>etc.</w:t>
            </w:r>
          </w:p>
        </w:tc>
      </w:tr>
      <w:tr w:rsidR="00114FF3" w:rsidRPr="007B1EF8" w14:paraId="0222B138" w14:textId="77777777">
        <w:trPr>
          <w:jc w:val="center"/>
        </w:trPr>
        <w:tc>
          <w:tcPr>
            <w:tcW w:w="1416" w:type="dxa"/>
            <w:shd w:val="clear" w:color="auto" w:fill="FFFFFF"/>
            <w:tcMar>
              <w:left w:w="28" w:type="dxa"/>
            </w:tcMar>
          </w:tcPr>
          <w:p w14:paraId="0A34026A" w14:textId="77777777" w:rsidR="00114FF3" w:rsidRPr="007B1EF8" w:rsidRDefault="005658D5">
            <w:pPr>
              <w:pStyle w:val="TAL"/>
            </w:pPr>
            <w:r w:rsidRPr="007B1EF8">
              <w:t>address</w:t>
            </w:r>
          </w:p>
        </w:tc>
        <w:tc>
          <w:tcPr>
            <w:tcW w:w="1134" w:type="dxa"/>
            <w:shd w:val="clear" w:color="auto" w:fill="FFFFFF"/>
            <w:tcMar>
              <w:left w:w="28" w:type="dxa"/>
            </w:tcMar>
          </w:tcPr>
          <w:p w14:paraId="084D5276" w14:textId="77777777" w:rsidR="00114FF3" w:rsidRPr="007B1EF8" w:rsidRDefault="005658D5">
            <w:pPr>
              <w:pStyle w:val="TAL"/>
            </w:pPr>
            <w:r w:rsidRPr="007B1EF8">
              <w:t>M</w:t>
            </w:r>
          </w:p>
        </w:tc>
        <w:tc>
          <w:tcPr>
            <w:tcW w:w="1417" w:type="dxa"/>
            <w:shd w:val="clear" w:color="auto" w:fill="FFFFFF"/>
            <w:tcMar>
              <w:left w:w="28" w:type="dxa"/>
            </w:tcMar>
          </w:tcPr>
          <w:p w14:paraId="196123F4" w14:textId="77777777" w:rsidR="00114FF3" w:rsidRPr="007B1EF8" w:rsidRDefault="005658D5">
            <w:pPr>
              <w:pStyle w:val="TAL"/>
            </w:pPr>
            <w:r w:rsidRPr="007B1EF8">
              <w:t>1..N</w:t>
            </w:r>
          </w:p>
        </w:tc>
        <w:tc>
          <w:tcPr>
            <w:tcW w:w="1418" w:type="dxa"/>
            <w:shd w:val="clear" w:color="auto" w:fill="FFFFFF"/>
            <w:tcMar>
              <w:left w:w="28" w:type="dxa"/>
            </w:tcMar>
          </w:tcPr>
          <w:p w14:paraId="3EAD0C20" w14:textId="77777777" w:rsidR="00114FF3" w:rsidRPr="007B1EF8" w:rsidRDefault="005658D5">
            <w:pPr>
              <w:pStyle w:val="TAL"/>
            </w:pPr>
            <w:r w:rsidRPr="007B1EF8">
              <w:t>Not specified</w:t>
            </w:r>
          </w:p>
        </w:tc>
        <w:tc>
          <w:tcPr>
            <w:tcW w:w="4249" w:type="dxa"/>
            <w:shd w:val="clear" w:color="auto" w:fill="FFFFFF"/>
            <w:tcMar>
              <w:left w:w="28" w:type="dxa"/>
            </w:tcMar>
          </w:tcPr>
          <w:p w14:paraId="0FB70237" w14:textId="77777777" w:rsidR="00DB6DBE" w:rsidRPr="007B1EF8" w:rsidRDefault="005658D5">
            <w:pPr>
              <w:pStyle w:val="TAL"/>
            </w:pPr>
            <w:r w:rsidRPr="007B1EF8">
              <w:t xml:space="preserve">For </w:t>
            </w:r>
            <w:proofErr w:type="gramStart"/>
            <w:r w:rsidRPr="007B1EF8">
              <w:t>a</w:t>
            </w:r>
            <w:proofErr w:type="gramEnd"/>
            <w:r w:rsidRPr="007B1EF8">
              <w:t xml:space="preserve"> SAP or a PnfExtCp, address of this CP. </w:t>
            </w:r>
            <w:r w:rsidRPr="007B1EF8">
              <w:br/>
              <w:t>For a VnfExtCp or a VnfcCp, list of network addresses that have been configured (statically or dynamically) on the link port that connects the CP to a VL.</w:t>
            </w:r>
          </w:p>
          <w:p w14:paraId="7ADCC29B" w14:textId="77777777" w:rsidR="00114FF3" w:rsidRPr="007B1EF8" w:rsidRDefault="005658D5">
            <w:pPr>
              <w:pStyle w:val="TAL"/>
            </w:pPr>
            <w:r w:rsidRPr="007B1EF8">
              <w:t>See notes 2 and 3.</w:t>
            </w:r>
          </w:p>
        </w:tc>
      </w:tr>
      <w:tr w:rsidR="00F91548" w:rsidRPr="007B1EF8" w14:paraId="38126572" w14:textId="77777777" w:rsidTr="00905143">
        <w:trPr>
          <w:jc w:val="center"/>
        </w:trPr>
        <w:tc>
          <w:tcPr>
            <w:tcW w:w="1416" w:type="dxa"/>
            <w:shd w:val="clear" w:color="auto" w:fill="FFFFFF"/>
            <w:tcMar>
              <w:left w:w="28" w:type="dxa"/>
            </w:tcMar>
          </w:tcPr>
          <w:p w14:paraId="07F55D08" w14:textId="77777777" w:rsidR="00F91548" w:rsidRPr="007B1EF8" w:rsidRDefault="00F91548" w:rsidP="00F91548">
            <w:pPr>
              <w:keepNext/>
              <w:keepLines/>
              <w:spacing w:after="0"/>
              <w:rPr>
                <w:rFonts w:ascii="Arial" w:hAnsi="Arial"/>
                <w:sz w:val="18"/>
              </w:rPr>
            </w:pPr>
            <w:r w:rsidRPr="007B1EF8">
              <w:rPr>
                <w:rFonts w:ascii="Arial" w:hAnsi="Arial"/>
                <w:sz w:val="18"/>
              </w:rPr>
              <w:t>domainNames</w:t>
            </w:r>
          </w:p>
        </w:tc>
        <w:tc>
          <w:tcPr>
            <w:tcW w:w="1134" w:type="dxa"/>
            <w:shd w:val="clear" w:color="auto" w:fill="FFFFFF"/>
            <w:tcMar>
              <w:left w:w="28" w:type="dxa"/>
            </w:tcMar>
          </w:tcPr>
          <w:p w14:paraId="6AFEAB69" w14:textId="77777777" w:rsidR="00F91548" w:rsidRPr="007B1EF8" w:rsidRDefault="00F91548" w:rsidP="00F91548">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4702D21F" w14:textId="77777777" w:rsidR="00F91548" w:rsidRPr="007B1EF8" w:rsidRDefault="00F91548" w:rsidP="00F91548">
            <w:pPr>
              <w:keepNext/>
              <w:keepLines/>
              <w:spacing w:after="0"/>
              <w:rPr>
                <w:rFonts w:ascii="Arial" w:hAnsi="Arial"/>
                <w:sz w:val="18"/>
              </w:rPr>
            </w:pPr>
            <w:r w:rsidRPr="007B1EF8">
              <w:rPr>
                <w:rFonts w:ascii="Arial" w:hAnsi="Arial"/>
                <w:sz w:val="18"/>
              </w:rPr>
              <w:t>0..N</w:t>
            </w:r>
          </w:p>
        </w:tc>
        <w:tc>
          <w:tcPr>
            <w:tcW w:w="1418" w:type="dxa"/>
            <w:shd w:val="clear" w:color="auto" w:fill="FFFFFF"/>
            <w:tcMar>
              <w:left w:w="28" w:type="dxa"/>
            </w:tcMar>
          </w:tcPr>
          <w:p w14:paraId="5243CB0C" w14:textId="77777777" w:rsidR="00F91548" w:rsidRPr="007B1EF8" w:rsidRDefault="00F91548" w:rsidP="00F91548">
            <w:pPr>
              <w:keepNext/>
              <w:keepLines/>
              <w:spacing w:after="0"/>
              <w:rPr>
                <w:rFonts w:ascii="Arial" w:hAnsi="Arial"/>
                <w:sz w:val="18"/>
              </w:rPr>
            </w:pPr>
            <w:r w:rsidRPr="007B1EF8">
              <w:rPr>
                <w:rFonts w:ascii="Arial" w:hAnsi="Arial"/>
                <w:sz w:val="18"/>
              </w:rPr>
              <w:t>Not specified</w:t>
            </w:r>
          </w:p>
        </w:tc>
        <w:tc>
          <w:tcPr>
            <w:tcW w:w="4249" w:type="dxa"/>
            <w:shd w:val="clear" w:color="auto" w:fill="FFFFFF"/>
            <w:tcMar>
              <w:left w:w="28" w:type="dxa"/>
            </w:tcMar>
          </w:tcPr>
          <w:p w14:paraId="0DD178C2" w14:textId="77777777" w:rsidR="00F91548" w:rsidRPr="007B1EF8" w:rsidRDefault="00F91548" w:rsidP="00F91548">
            <w:pPr>
              <w:keepNext/>
              <w:keepLines/>
              <w:spacing w:after="0"/>
              <w:rPr>
                <w:rFonts w:ascii="Arial" w:hAnsi="Arial"/>
                <w:sz w:val="18"/>
              </w:rPr>
            </w:pPr>
            <w:r w:rsidRPr="007B1EF8">
              <w:rPr>
                <w:rFonts w:ascii="Arial" w:hAnsi="Arial"/>
                <w:sz w:val="18"/>
              </w:rPr>
              <w:t>Domain names that have been configured (statically or dynamically) and been associated to the CP.</w:t>
            </w:r>
          </w:p>
        </w:tc>
      </w:tr>
      <w:tr w:rsidR="00114FF3" w:rsidRPr="007B1EF8" w14:paraId="7A744FCC" w14:textId="77777777">
        <w:trPr>
          <w:jc w:val="center"/>
        </w:trPr>
        <w:tc>
          <w:tcPr>
            <w:tcW w:w="9634" w:type="dxa"/>
            <w:gridSpan w:val="5"/>
            <w:shd w:val="clear" w:color="auto" w:fill="FFFFFF"/>
            <w:tcMar>
              <w:left w:w="28" w:type="dxa"/>
            </w:tcMar>
          </w:tcPr>
          <w:p w14:paraId="34CA9E62" w14:textId="77777777" w:rsidR="00114FF3" w:rsidRPr="007B1EF8" w:rsidRDefault="005658D5">
            <w:pPr>
              <w:pStyle w:val="TAN"/>
            </w:pPr>
            <w:r w:rsidRPr="007B1EF8">
              <w:t>NOTE 1:</w:t>
            </w:r>
            <w:r w:rsidRPr="007B1EF8">
              <w:tab/>
              <w:t>The layerProtocol values shall be compatible with the ones defined in the CPD.</w:t>
            </w:r>
          </w:p>
          <w:p w14:paraId="5C2AD284" w14:textId="77777777" w:rsidR="00DB6DBE" w:rsidRPr="007B1EF8" w:rsidRDefault="005658D5">
            <w:pPr>
              <w:pStyle w:val="TAN"/>
            </w:pPr>
            <w:r w:rsidRPr="007B1EF8">
              <w:t>NOTE 2:</w:t>
            </w:r>
            <w:r w:rsidRPr="007B1EF8">
              <w:tab/>
              <w:t>The address information shall be compatible with the layerProtocol attribute.</w:t>
            </w:r>
          </w:p>
          <w:p w14:paraId="71DB05A4" w14:textId="77777777" w:rsidR="00114FF3" w:rsidRPr="007B1EF8" w:rsidRDefault="005658D5">
            <w:pPr>
              <w:pStyle w:val="TAN"/>
            </w:pPr>
            <w:r w:rsidRPr="007B1EF8">
              <w:t>NOTE 3:</w:t>
            </w:r>
            <w:r w:rsidRPr="007B1EF8">
              <w:tab/>
              <w:t xml:space="preserve">For </w:t>
            </w:r>
            <w:proofErr w:type="gramStart"/>
            <w:r w:rsidRPr="007B1EF8">
              <w:t>a</w:t>
            </w:r>
            <w:proofErr w:type="gramEnd"/>
            <w:r w:rsidRPr="007B1EF8">
              <w:t xml:space="preserve"> SAP or a PnfExtCp, only a single address shall be provided. For </w:t>
            </w:r>
            <w:proofErr w:type="gramStart"/>
            <w:r w:rsidRPr="007B1EF8">
              <w:t>a</w:t>
            </w:r>
            <w:proofErr w:type="gramEnd"/>
            <w:r w:rsidRPr="007B1EF8">
              <w:t xml:space="preserve"> SAP, in some cases, the NFVO provides the address.</w:t>
            </w:r>
          </w:p>
        </w:tc>
      </w:tr>
    </w:tbl>
    <w:p w14:paraId="5B26429D" w14:textId="77777777" w:rsidR="00114FF3" w:rsidRPr="007B1EF8" w:rsidRDefault="00114FF3">
      <w:pPr>
        <w:rPr>
          <w:lang w:eastAsia="zh-CN"/>
        </w:rPr>
      </w:pPr>
    </w:p>
    <w:p w14:paraId="65D66477" w14:textId="77777777" w:rsidR="00114FF3" w:rsidRPr="007B1EF8" w:rsidRDefault="005658D5">
      <w:pPr>
        <w:pStyle w:val="Heading4"/>
        <w:rPr>
          <w:lang w:eastAsia="zh-CN"/>
        </w:rPr>
      </w:pPr>
      <w:bookmarkStart w:id="648" w:name="_Toc146290835"/>
      <w:r w:rsidRPr="007B1EF8">
        <w:rPr>
          <w:lang w:eastAsia="zh-CN"/>
        </w:rPr>
        <w:t>8.</w:t>
      </w:r>
      <w:r w:rsidRPr="007B1EF8">
        <w:rPr>
          <w:rFonts w:hint="eastAsia"/>
          <w:lang w:eastAsia="zh-CN"/>
        </w:rPr>
        <w:t>3</w:t>
      </w:r>
      <w:r w:rsidRPr="007B1EF8">
        <w:rPr>
          <w:lang w:eastAsia="zh-CN"/>
        </w:rPr>
        <w:t>.3.25</w:t>
      </w:r>
      <w:r w:rsidRPr="007B1EF8">
        <w:rPr>
          <w:lang w:eastAsia="zh-CN"/>
        </w:rPr>
        <w:tab/>
        <w:t>CpGroupInfo</w:t>
      </w:r>
      <w:r w:rsidRPr="007B1EF8">
        <w:rPr>
          <w:rFonts w:hint="eastAsia"/>
          <w:lang w:eastAsia="zh-CN"/>
        </w:rPr>
        <w:t xml:space="preserve"> </w:t>
      </w:r>
      <w:r w:rsidRPr="007B1EF8">
        <w:rPr>
          <w:lang w:eastAsia="zh-CN"/>
        </w:rPr>
        <w:t>information element</w:t>
      </w:r>
      <w:bookmarkEnd w:id="648"/>
    </w:p>
    <w:p w14:paraId="6CD9047E" w14:textId="77777777" w:rsidR="00114FF3" w:rsidRPr="007B1EF8" w:rsidRDefault="005658D5">
      <w:pPr>
        <w:pStyle w:val="Heading5"/>
      </w:pPr>
      <w:bookmarkStart w:id="649" w:name="_Toc146290836"/>
      <w:r w:rsidRPr="007B1EF8">
        <w:t>8.</w:t>
      </w:r>
      <w:r w:rsidRPr="007B1EF8">
        <w:rPr>
          <w:rFonts w:hint="eastAsia"/>
          <w:lang w:eastAsia="zh-CN"/>
        </w:rPr>
        <w:t>3</w:t>
      </w:r>
      <w:r w:rsidRPr="007B1EF8">
        <w:t>.3</w:t>
      </w:r>
      <w:r w:rsidRPr="007B1EF8">
        <w:rPr>
          <w:lang w:eastAsia="zh-CN"/>
        </w:rPr>
        <w:t>.25</w:t>
      </w:r>
      <w:r w:rsidRPr="007B1EF8">
        <w:t>.1</w:t>
      </w:r>
      <w:r w:rsidRPr="007B1EF8">
        <w:tab/>
        <w:t>Description</w:t>
      </w:r>
      <w:bookmarkEnd w:id="649"/>
    </w:p>
    <w:p w14:paraId="5C8E38C1" w14:textId="77777777" w:rsidR="00114FF3" w:rsidRPr="007B1EF8" w:rsidRDefault="005658D5">
      <w:r w:rsidRPr="007B1EF8">
        <w:t>Th</w:t>
      </w:r>
      <w:r w:rsidRPr="007B1EF8">
        <w:rPr>
          <w:rFonts w:hint="eastAsia"/>
        </w:rPr>
        <w:t>is</w:t>
      </w:r>
      <w:r w:rsidRPr="007B1EF8">
        <w:t xml:space="preserve"> information element describes a group of CPs and/or SAPs pairs associated to the same position in an NFP.</w:t>
      </w:r>
    </w:p>
    <w:p w14:paraId="57241C01" w14:textId="77777777" w:rsidR="00114FF3" w:rsidRPr="007B1EF8" w:rsidRDefault="005658D5">
      <w:pPr>
        <w:pStyle w:val="Heading5"/>
      </w:pPr>
      <w:bookmarkStart w:id="650" w:name="_Toc146290837"/>
      <w:r w:rsidRPr="007B1EF8">
        <w:t>8.3.3</w:t>
      </w:r>
      <w:r w:rsidRPr="007B1EF8">
        <w:rPr>
          <w:lang w:eastAsia="zh-CN"/>
        </w:rPr>
        <w:t>.25</w:t>
      </w:r>
      <w:r w:rsidRPr="007B1EF8">
        <w:t>.2</w:t>
      </w:r>
      <w:r w:rsidRPr="007B1EF8">
        <w:tab/>
        <w:t>Attributes</w:t>
      </w:r>
      <w:bookmarkEnd w:id="650"/>
    </w:p>
    <w:p w14:paraId="1F532EAD" w14:textId="77777777" w:rsidR="00114FF3" w:rsidRPr="007B1EF8" w:rsidRDefault="005658D5">
      <w:r w:rsidRPr="007B1EF8">
        <w:t>The attributes of the CpGroupInfo information element shall follow the indications provided in table 8.3.3.25.2-1.</w:t>
      </w:r>
    </w:p>
    <w:p w14:paraId="5532744B" w14:textId="77777777" w:rsidR="00114FF3" w:rsidRPr="007B1EF8" w:rsidRDefault="005658D5">
      <w:pPr>
        <w:pStyle w:val="TH"/>
      </w:pPr>
      <w:r w:rsidRPr="007B1EF8">
        <w:t>Table 8.3.3</w:t>
      </w:r>
      <w:r w:rsidRPr="007B1EF8">
        <w:rPr>
          <w:lang w:eastAsia="zh-CN"/>
        </w:rPr>
        <w:t>.25.2-1</w:t>
      </w:r>
      <w:r w:rsidRPr="007B1EF8">
        <w:t>: Attributes of the C</w:t>
      </w:r>
      <w:r w:rsidRPr="007B1EF8">
        <w:rPr>
          <w:lang w:eastAsia="zh-CN"/>
        </w:rPr>
        <w:t>pGroupInfo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93"/>
        <w:gridCol w:w="1191"/>
        <w:gridCol w:w="1256"/>
        <w:gridCol w:w="2550"/>
      </w:tblGrid>
      <w:tr w:rsidR="00114FF3" w:rsidRPr="007B1EF8" w14:paraId="316C2423" w14:textId="77777777">
        <w:trPr>
          <w:jc w:val="center"/>
        </w:trPr>
        <w:tc>
          <w:tcPr>
            <w:tcW w:w="3118" w:type="dxa"/>
            <w:shd w:val="clear" w:color="auto" w:fill="BFBFBF"/>
          </w:tcPr>
          <w:p w14:paraId="0BA44C19" w14:textId="77777777" w:rsidR="00114FF3" w:rsidRPr="007B1EF8" w:rsidRDefault="005658D5">
            <w:pPr>
              <w:pStyle w:val="TAH"/>
              <w:rPr>
                <w:lang w:eastAsia="zh-CN"/>
              </w:rPr>
            </w:pPr>
            <w:r w:rsidRPr="007B1EF8">
              <w:t>Attribute</w:t>
            </w:r>
          </w:p>
        </w:tc>
        <w:tc>
          <w:tcPr>
            <w:tcW w:w="1093" w:type="dxa"/>
            <w:shd w:val="clear" w:color="auto" w:fill="BFBFBF"/>
          </w:tcPr>
          <w:p w14:paraId="39080F4F" w14:textId="77777777" w:rsidR="00114FF3" w:rsidRPr="007B1EF8" w:rsidRDefault="005658D5">
            <w:pPr>
              <w:pStyle w:val="TAH"/>
            </w:pPr>
            <w:r w:rsidRPr="007B1EF8">
              <w:t>Qualifier</w:t>
            </w:r>
          </w:p>
        </w:tc>
        <w:tc>
          <w:tcPr>
            <w:tcW w:w="1191" w:type="dxa"/>
            <w:shd w:val="clear" w:color="auto" w:fill="BFBFBF"/>
          </w:tcPr>
          <w:p w14:paraId="05401455" w14:textId="77777777" w:rsidR="00114FF3" w:rsidRPr="007B1EF8" w:rsidRDefault="005658D5">
            <w:pPr>
              <w:pStyle w:val="TAH"/>
              <w:rPr>
                <w:lang w:eastAsia="zh-CN"/>
              </w:rPr>
            </w:pPr>
            <w:r w:rsidRPr="007B1EF8">
              <w:t>Cardinality</w:t>
            </w:r>
          </w:p>
        </w:tc>
        <w:tc>
          <w:tcPr>
            <w:tcW w:w="1256" w:type="dxa"/>
            <w:shd w:val="clear" w:color="auto" w:fill="BFBFBF"/>
          </w:tcPr>
          <w:p w14:paraId="0658B110" w14:textId="77777777" w:rsidR="00114FF3" w:rsidRPr="007B1EF8" w:rsidRDefault="005658D5">
            <w:pPr>
              <w:pStyle w:val="TAH"/>
            </w:pPr>
            <w:r w:rsidRPr="007B1EF8">
              <w:t>Content</w:t>
            </w:r>
          </w:p>
        </w:tc>
        <w:tc>
          <w:tcPr>
            <w:tcW w:w="2550" w:type="dxa"/>
            <w:shd w:val="clear" w:color="auto" w:fill="BFBFBF"/>
          </w:tcPr>
          <w:p w14:paraId="138D5E6C" w14:textId="77777777" w:rsidR="00114FF3" w:rsidRPr="007B1EF8" w:rsidRDefault="005658D5">
            <w:pPr>
              <w:pStyle w:val="TAH"/>
              <w:rPr>
                <w:lang w:eastAsia="zh-CN"/>
              </w:rPr>
            </w:pPr>
            <w:r w:rsidRPr="007B1EF8">
              <w:t>Description</w:t>
            </w:r>
          </w:p>
        </w:tc>
      </w:tr>
      <w:tr w:rsidR="00114FF3" w:rsidRPr="007B1EF8" w14:paraId="0FE64832" w14:textId="77777777">
        <w:trPr>
          <w:jc w:val="center"/>
        </w:trPr>
        <w:tc>
          <w:tcPr>
            <w:tcW w:w="3118" w:type="dxa"/>
          </w:tcPr>
          <w:p w14:paraId="1CB31075" w14:textId="77777777" w:rsidR="00114FF3" w:rsidRPr="007B1EF8" w:rsidRDefault="005658D5">
            <w:pPr>
              <w:pStyle w:val="TAL"/>
              <w:rPr>
                <w:lang w:eastAsia="zh-CN"/>
              </w:rPr>
            </w:pPr>
            <w:r w:rsidRPr="007B1EF8">
              <w:rPr>
                <w:rFonts w:hint="eastAsia"/>
                <w:lang w:eastAsia="zh-CN"/>
              </w:rPr>
              <w:t>c</w:t>
            </w:r>
            <w:r w:rsidRPr="007B1EF8">
              <w:rPr>
                <w:lang w:eastAsia="zh-CN"/>
              </w:rPr>
              <w:t>pPairInfo</w:t>
            </w:r>
          </w:p>
        </w:tc>
        <w:tc>
          <w:tcPr>
            <w:tcW w:w="1093" w:type="dxa"/>
          </w:tcPr>
          <w:p w14:paraId="1C8B25C2" w14:textId="77777777" w:rsidR="00114FF3" w:rsidRPr="007B1EF8" w:rsidRDefault="005658D5">
            <w:pPr>
              <w:pStyle w:val="TAL"/>
              <w:rPr>
                <w:lang w:eastAsia="zh-CN"/>
              </w:rPr>
            </w:pPr>
            <w:r w:rsidRPr="007B1EF8">
              <w:rPr>
                <w:rFonts w:hint="eastAsia"/>
                <w:lang w:eastAsia="zh-CN"/>
              </w:rPr>
              <w:t>M</w:t>
            </w:r>
          </w:p>
        </w:tc>
        <w:tc>
          <w:tcPr>
            <w:tcW w:w="1191" w:type="dxa"/>
          </w:tcPr>
          <w:p w14:paraId="2134415F" w14:textId="77777777" w:rsidR="00114FF3" w:rsidRPr="007B1EF8" w:rsidRDefault="005658D5">
            <w:pPr>
              <w:pStyle w:val="TAL"/>
              <w:rPr>
                <w:lang w:eastAsia="zh-CN"/>
              </w:rPr>
            </w:pPr>
            <w:r w:rsidRPr="007B1EF8">
              <w:rPr>
                <w:lang w:eastAsia="zh-CN"/>
              </w:rPr>
              <w:t>1</w:t>
            </w:r>
            <w:r w:rsidRPr="007B1EF8">
              <w:rPr>
                <w:rFonts w:hint="eastAsia"/>
                <w:lang w:eastAsia="zh-CN"/>
              </w:rPr>
              <w:t>..N</w:t>
            </w:r>
          </w:p>
        </w:tc>
        <w:tc>
          <w:tcPr>
            <w:tcW w:w="1256" w:type="dxa"/>
          </w:tcPr>
          <w:p w14:paraId="6CBC8E55" w14:textId="77777777" w:rsidR="00114FF3" w:rsidRPr="007B1EF8" w:rsidRDefault="005658D5">
            <w:pPr>
              <w:pStyle w:val="TAL"/>
              <w:rPr>
                <w:lang w:eastAsia="zh-CN"/>
              </w:rPr>
            </w:pPr>
            <w:r w:rsidRPr="007B1EF8">
              <w:rPr>
                <w:lang w:eastAsia="zh-CN"/>
              </w:rPr>
              <w:t>CpPairInfo</w:t>
            </w:r>
          </w:p>
        </w:tc>
        <w:tc>
          <w:tcPr>
            <w:tcW w:w="2550" w:type="dxa"/>
          </w:tcPr>
          <w:p w14:paraId="18AD5542" w14:textId="77777777" w:rsidR="00114FF3" w:rsidRPr="007B1EF8" w:rsidRDefault="005658D5">
            <w:pPr>
              <w:pStyle w:val="TAL"/>
              <w:rPr>
                <w:lang w:eastAsia="zh-CN"/>
              </w:rPr>
            </w:pPr>
            <w:r w:rsidRPr="007B1EF8">
              <w:rPr>
                <w:lang w:eastAsia="zh-CN"/>
              </w:rPr>
              <w:t xml:space="preserve">One or more pair(s) </w:t>
            </w:r>
            <w:r w:rsidRPr="007B1EF8">
              <w:rPr>
                <w:rFonts w:hint="eastAsia"/>
                <w:lang w:eastAsia="zh-CN"/>
              </w:rPr>
              <w:t xml:space="preserve">of </w:t>
            </w:r>
            <w:r w:rsidRPr="007B1EF8">
              <w:rPr>
                <w:lang w:eastAsia="zh-CN"/>
              </w:rPr>
              <w:t xml:space="preserve">ingress and egress </w:t>
            </w:r>
            <w:r w:rsidRPr="007B1EF8">
              <w:rPr>
                <w:rFonts w:hint="eastAsia"/>
                <w:lang w:eastAsia="zh-CN"/>
              </w:rPr>
              <w:t>CP</w:t>
            </w:r>
            <w:r w:rsidRPr="007B1EF8">
              <w:rPr>
                <w:lang w:eastAsia="zh-CN"/>
              </w:rPr>
              <w:t>s</w:t>
            </w:r>
            <w:r w:rsidRPr="007B1EF8">
              <w:rPr>
                <w:rFonts w:hint="eastAsia"/>
                <w:lang w:eastAsia="zh-CN"/>
              </w:rPr>
              <w:t xml:space="preserve"> </w:t>
            </w:r>
            <w:r w:rsidRPr="007B1EF8">
              <w:rPr>
                <w:lang w:eastAsia="zh-CN"/>
              </w:rPr>
              <w:t>or</w:t>
            </w:r>
            <w:r w:rsidRPr="007B1EF8">
              <w:rPr>
                <w:rFonts w:hint="eastAsia"/>
                <w:lang w:eastAsia="zh-CN"/>
              </w:rPr>
              <w:t xml:space="preserve"> SAPs which the NFP passes by</w:t>
            </w:r>
            <w:r w:rsidRPr="007B1EF8">
              <w:rPr>
                <w:lang w:eastAsia="zh-CN"/>
              </w:rPr>
              <w:t>.</w:t>
            </w:r>
          </w:p>
          <w:p w14:paraId="4CAC7A8D" w14:textId="77777777" w:rsidR="00114FF3" w:rsidRPr="007B1EF8" w:rsidRDefault="005658D5">
            <w:pPr>
              <w:pStyle w:val="TAL"/>
              <w:rPr>
                <w:lang w:eastAsia="zh-CN"/>
              </w:rPr>
            </w:pPr>
            <w:r w:rsidRPr="007B1EF8">
              <w:rPr>
                <w:lang w:eastAsia="zh-CN"/>
              </w:rPr>
              <w:t>See note.</w:t>
            </w:r>
          </w:p>
        </w:tc>
      </w:tr>
      <w:tr w:rsidR="00114FF3" w:rsidRPr="007B1EF8" w14:paraId="4B8202D0" w14:textId="77777777">
        <w:trPr>
          <w:jc w:val="center"/>
        </w:trPr>
        <w:tc>
          <w:tcPr>
            <w:tcW w:w="3118" w:type="dxa"/>
          </w:tcPr>
          <w:p w14:paraId="106C58E5" w14:textId="77777777" w:rsidR="00114FF3" w:rsidRPr="007B1EF8" w:rsidRDefault="005658D5">
            <w:pPr>
              <w:pStyle w:val="TAL"/>
              <w:rPr>
                <w:lang w:eastAsia="zh-CN"/>
              </w:rPr>
            </w:pPr>
            <w:r w:rsidRPr="007B1EF8">
              <w:rPr>
                <w:lang w:eastAsia="zh-CN"/>
              </w:rPr>
              <w:t>forwardingBehaviour</w:t>
            </w:r>
          </w:p>
        </w:tc>
        <w:tc>
          <w:tcPr>
            <w:tcW w:w="1093" w:type="dxa"/>
          </w:tcPr>
          <w:p w14:paraId="279AFB8C" w14:textId="77777777" w:rsidR="00114FF3" w:rsidRPr="007B1EF8" w:rsidRDefault="005658D5">
            <w:pPr>
              <w:pStyle w:val="TAL"/>
              <w:rPr>
                <w:lang w:eastAsia="zh-CN"/>
              </w:rPr>
            </w:pPr>
            <w:r w:rsidRPr="007B1EF8">
              <w:rPr>
                <w:lang w:eastAsia="zh-CN"/>
              </w:rPr>
              <w:t>M</w:t>
            </w:r>
          </w:p>
        </w:tc>
        <w:tc>
          <w:tcPr>
            <w:tcW w:w="1191" w:type="dxa"/>
          </w:tcPr>
          <w:p w14:paraId="7FB0DFBB" w14:textId="77777777" w:rsidR="00114FF3" w:rsidRPr="007B1EF8" w:rsidRDefault="005658D5">
            <w:pPr>
              <w:pStyle w:val="TAL"/>
              <w:rPr>
                <w:lang w:eastAsia="zh-CN"/>
              </w:rPr>
            </w:pPr>
            <w:r w:rsidRPr="007B1EF8">
              <w:rPr>
                <w:lang w:eastAsia="zh-CN"/>
              </w:rPr>
              <w:t>0..1</w:t>
            </w:r>
          </w:p>
        </w:tc>
        <w:tc>
          <w:tcPr>
            <w:tcW w:w="1256" w:type="dxa"/>
          </w:tcPr>
          <w:p w14:paraId="3F83F9C7" w14:textId="77777777" w:rsidR="00114FF3" w:rsidRPr="007B1EF8" w:rsidRDefault="005658D5">
            <w:pPr>
              <w:pStyle w:val="TAL"/>
              <w:rPr>
                <w:lang w:eastAsia="zh-CN"/>
              </w:rPr>
            </w:pPr>
            <w:r w:rsidRPr="007B1EF8">
              <w:rPr>
                <w:lang w:eastAsia="zh-CN"/>
              </w:rPr>
              <w:t>Enum</w:t>
            </w:r>
          </w:p>
        </w:tc>
        <w:tc>
          <w:tcPr>
            <w:tcW w:w="2550" w:type="dxa"/>
          </w:tcPr>
          <w:p w14:paraId="4512100C" w14:textId="77777777" w:rsidR="00114FF3" w:rsidRPr="007B1EF8" w:rsidRDefault="005658D5">
            <w:pPr>
              <w:pStyle w:val="TAL"/>
              <w:rPr>
                <w:lang w:eastAsia="zh-CN"/>
              </w:rPr>
            </w:pPr>
            <w:r w:rsidRPr="007B1EF8">
              <w:rPr>
                <w:lang w:eastAsia="zh-CN"/>
              </w:rPr>
              <w:t>Identifies a rule to apply to forward traffic to the ingress CPs or SAPs of the group.</w:t>
            </w:r>
          </w:p>
          <w:p w14:paraId="60FE8482" w14:textId="77777777" w:rsidR="00114FF3" w:rsidRPr="007B1EF8" w:rsidRDefault="00B72E46" w:rsidP="00B72E46">
            <w:pPr>
              <w:pStyle w:val="TAL"/>
              <w:rPr>
                <w:lang w:eastAsia="zh-CN"/>
              </w:rPr>
            </w:pPr>
            <w:r w:rsidRPr="007B1EF8">
              <w:rPr>
                <w:lang w:eastAsia="zh-CN"/>
              </w:rPr>
              <w:t>VALUES:</w:t>
            </w:r>
          </w:p>
          <w:p w14:paraId="1F2E5B80" w14:textId="77777777" w:rsidR="00114FF3" w:rsidRPr="007B1EF8" w:rsidRDefault="005658D5" w:rsidP="00755C79">
            <w:pPr>
              <w:pStyle w:val="TAL"/>
              <w:numPr>
                <w:ilvl w:val="0"/>
                <w:numId w:val="50"/>
              </w:numPr>
              <w:rPr>
                <w:lang w:eastAsia="zh-CN"/>
              </w:rPr>
            </w:pPr>
            <w:r w:rsidRPr="007B1EF8">
              <w:rPr>
                <w:lang w:eastAsia="zh-CN"/>
              </w:rPr>
              <w:t>ALL</w:t>
            </w:r>
            <w:r w:rsidR="00B72E46" w:rsidRPr="007B1EF8">
              <w:rPr>
                <w:lang w:eastAsia="zh-CN"/>
              </w:rPr>
              <w:t>:</w:t>
            </w:r>
            <w:r w:rsidRPr="007B1EF8">
              <w:rPr>
                <w:lang w:eastAsia="zh-CN"/>
              </w:rPr>
              <w:t xml:space="preserve"> Traffic flows shall be forwarded simultaneously to all CPs or SAPs of the group.</w:t>
            </w:r>
          </w:p>
          <w:p w14:paraId="50790308" w14:textId="77777777" w:rsidR="00114FF3" w:rsidRPr="007B1EF8" w:rsidRDefault="005658D5" w:rsidP="00755C79">
            <w:pPr>
              <w:pStyle w:val="TAL"/>
              <w:numPr>
                <w:ilvl w:val="0"/>
                <w:numId w:val="50"/>
              </w:numPr>
              <w:rPr>
                <w:lang w:eastAsia="zh-CN"/>
              </w:rPr>
            </w:pPr>
            <w:r w:rsidRPr="007B1EF8">
              <w:rPr>
                <w:lang w:eastAsia="zh-CN"/>
              </w:rPr>
              <w:t>LB</w:t>
            </w:r>
            <w:r w:rsidR="00B72E46" w:rsidRPr="007B1EF8">
              <w:rPr>
                <w:lang w:eastAsia="zh-CN"/>
              </w:rPr>
              <w:t>:</w:t>
            </w:r>
            <w:r w:rsidRPr="007B1EF8">
              <w:rPr>
                <w:lang w:eastAsia="zh-CN"/>
              </w:rPr>
              <w:t xml:space="preserve"> Traffic flows shall be forwarded to one CP or SAP of the group selected based on a load-balancing algorithm.</w:t>
            </w:r>
          </w:p>
          <w:p w14:paraId="4D763953" w14:textId="77777777" w:rsidR="00B72E46" w:rsidRPr="007B1EF8" w:rsidRDefault="001654E0" w:rsidP="00755C79">
            <w:pPr>
              <w:pStyle w:val="TAL"/>
              <w:numPr>
                <w:ilvl w:val="0"/>
                <w:numId w:val="50"/>
              </w:numPr>
              <w:rPr>
                <w:lang w:eastAsia="zh-CN"/>
              </w:rPr>
            </w:pPr>
            <w:r w:rsidRPr="007B1EF8">
              <w:rPr>
                <w:lang w:eastAsia="zh-CN"/>
              </w:rPr>
              <w:t>E</w:t>
            </w:r>
            <w:r w:rsidR="00B72E46" w:rsidRPr="007B1EF8">
              <w:rPr>
                <w:lang w:eastAsia="zh-CN"/>
              </w:rPr>
              <w:t>tc.</w:t>
            </w:r>
          </w:p>
        </w:tc>
      </w:tr>
      <w:tr w:rsidR="00114FF3" w:rsidRPr="007B1EF8" w14:paraId="11CB96EE" w14:textId="77777777">
        <w:trPr>
          <w:jc w:val="center"/>
        </w:trPr>
        <w:tc>
          <w:tcPr>
            <w:tcW w:w="3118" w:type="dxa"/>
          </w:tcPr>
          <w:p w14:paraId="55B2C159" w14:textId="77777777" w:rsidR="00114FF3" w:rsidRPr="007B1EF8" w:rsidRDefault="005658D5">
            <w:pPr>
              <w:pStyle w:val="TAL"/>
              <w:rPr>
                <w:lang w:eastAsia="zh-CN"/>
              </w:rPr>
            </w:pPr>
            <w:r w:rsidRPr="007B1EF8">
              <w:rPr>
                <w:lang w:eastAsia="zh-CN"/>
              </w:rPr>
              <w:t>forwardingBehaviourInputParameters</w:t>
            </w:r>
          </w:p>
        </w:tc>
        <w:tc>
          <w:tcPr>
            <w:tcW w:w="1093" w:type="dxa"/>
          </w:tcPr>
          <w:p w14:paraId="45B060BA" w14:textId="77777777" w:rsidR="00114FF3" w:rsidRPr="007B1EF8" w:rsidRDefault="005658D5">
            <w:pPr>
              <w:pStyle w:val="TAL"/>
              <w:rPr>
                <w:lang w:eastAsia="zh-CN"/>
              </w:rPr>
            </w:pPr>
            <w:r w:rsidRPr="007B1EF8">
              <w:rPr>
                <w:lang w:eastAsia="zh-CN"/>
              </w:rPr>
              <w:t>M</w:t>
            </w:r>
          </w:p>
        </w:tc>
        <w:tc>
          <w:tcPr>
            <w:tcW w:w="1191" w:type="dxa"/>
          </w:tcPr>
          <w:p w14:paraId="1A7BA0E8" w14:textId="77777777" w:rsidR="00114FF3" w:rsidRPr="007B1EF8" w:rsidRDefault="005658D5">
            <w:pPr>
              <w:pStyle w:val="TAL"/>
              <w:rPr>
                <w:lang w:eastAsia="zh-CN"/>
              </w:rPr>
            </w:pPr>
            <w:r w:rsidRPr="007B1EF8">
              <w:rPr>
                <w:lang w:eastAsia="zh-CN"/>
              </w:rPr>
              <w:t>0..1</w:t>
            </w:r>
          </w:p>
        </w:tc>
        <w:tc>
          <w:tcPr>
            <w:tcW w:w="1256" w:type="dxa"/>
          </w:tcPr>
          <w:p w14:paraId="13D895E3" w14:textId="77777777" w:rsidR="00114FF3" w:rsidRPr="007B1EF8" w:rsidRDefault="005658D5" w:rsidP="005452D3">
            <w:pPr>
              <w:pStyle w:val="TAL"/>
              <w:rPr>
                <w:lang w:eastAsia="zh-CN"/>
              </w:rPr>
            </w:pPr>
            <w:r w:rsidRPr="007B1EF8">
              <w:rPr>
                <w:lang w:eastAsia="zh-CN"/>
              </w:rPr>
              <w:t xml:space="preserve">Not </w:t>
            </w:r>
            <w:r w:rsidR="005452D3" w:rsidRPr="007B1EF8">
              <w:rPr>
                <w:lang w:eastAsia="zh-CN"/>
              </w:rPr>
              <w:t>s</w:t>
            </w:r>
            <w:r w:rsidRPr="007B1EF8">
              <w:rPr>
                <w:lang w:eastAsia="zh-CN"/>
              </w:rPr>
              <w:t>pecified</w:t>
            </w:r>
          </w:p>
        </w:tc>
        <w:tc>
          <w:tcPr>
            <w:tcW w:w="2550" w:type="dxa"/>
          </w:tcPr>
          <w:p w14:paraId="76FAE261" w14:textId="77777777" w:rsidR="00114FF3" w:rsidRPr="007B1EF8" w:rsidRDefault="005658D5">
            <w:pPr>
              <w:pStyle w:val="TAL"/>
              <w:rPr>
                <w:lang w:eastAsia="zh-CN"/>
              </w:rPr>
            </w:pPr>
            <w:r w:rsidRPr="007B1EF8">
              <w:rPr>
                <w:lang w:eastAsia="zh-CN"/>
              </w:rPr>
              <w:t>Provides input parameters to configure the forwarding behaviour (e.g. identifies a load balancing algorithm and criteria).</w:t>
            </w:r>
          </w:p>
        </w:tc>
      </w:tr>
      <w:tr w:rsidR="00114FF3" w:rsidRPr="007B1EF8" w14:paraId="5CC239DB" w14:textId="77777777">
        <w:trPr>
          <w:jc w:val="center"/>
        </w:trPr>
        <w:tc>
          <w:tcPr>
            <w:tcW w:w="9208" w:type="dxa"/>
            <w:gridSpan w:val="5"/>
          </w:tcPr>
          <w:p w14:paraId="4A69ED52" w14:textId="77777777" w:rsidR="00114FF3" w:rsidRPr="007B1EF8" w:rsidRDefault="005658D5">
            <w:pPr>
              <w:pStyle w:val="TAN"/>
            </w:pPr>
            <w:r w:rsidRPr="007B1EF8">
              <w:t>NOTE:</w:t>
            </w:r>
            <w:r w:rsidRPr="007B1EF8">
              <w:tab/>
              <w:t>All CP or SAP pairs in a group shall be instantiated from connection point descriptors or service access point descriptors referenced in the corresponding NfpPositionDesc (see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w:t>
            </w:r>
          </w:p>
        </w:tc>
      </w:tr>
    </w:tbl>
    <w:p w14:paraId="223262F3" w14:textId="77777777" w:rsidR="00114FF3" w:rsidRPr="007B1EF8" w:rsidRDefault="00114FF3"/>
    <w:p w14:paraId="020AB655" w14:textId="77777777" w:rsidR="00114FF3" w:rsidRPr="007B1EF8" w:rsidRDefault="005658D5">
      <w:pPr>
        <w:pStyle w:val="Heading4"/>
        <w:rPr>
          <w:lang w:eastAsia="zh-CN"/>
        </w:rPr>
      </w:pPr>
      <w:bookmarkStart w:id="651" w:name="_Toc146290838"/>
      <w:r w:rsidRPr="007B1EF8">
        <w:rPr>
          <w:lang w:eastAsia="zh-CN"/>
        </w:rPr>
        <w:lastRenderedPageBreak/>
        <w:t>8.</w:t>
      </w:r>
      <w:r w:rsidRPr="007B1EF8">
        <w:rPr>
          <w:rFonts w:hint="eastAsia"/>
          <w:lang w:eastAsia="zh-CN"/>
        </w:rPr>
        <w:t>3</w:t>
      </w:r>
      <w:r w:rsidRPr="007B1EF8">
        <w:rPr>
          <w:lang w:eastAsia="zh-CN"/>
        </w:rPr>
        <w:t>.3.26</w:t>
      </w:r>
      <w:r w:rsidRPr="007B1EF8">
        <w:rPr>
          <w:lang w:eastAsia="zh-CN"/>
        </w:rPr>
        <w:tab/>
        <w:t>CpPairInfo</w:t>
      </w:r>
      <w:r w:rsidRPr="007B1EF8">
        <w:rPr>
          <w:rFonts w:hint="eastAsia"/>
          <w:lang w:eastAsia="zh-CN"/>
        </w:rPr>
        <w:t xml:space="preserve"> </w:t>
      </w:r>
      <w:r w:rsidRPr="007B1EF8">
        <w:rPr>
          <w:lang w:eastAsia="zh-CN"/>
        </w:rPr>
        <w:t>information element</w:t>
      </w:r>
      <w:bookmarkEnd w:id="651"/>
    </w:p>
    <w:p w14:paraId="70019B3D" w14:textId="77777777" w:rsidR="00114FF3" w:rsidRPr="007B1EF8" w:rsidRDefault="005658D5">
      <w:pPr>
        <w:pStyle w:val="Heading5"/>
      </w:pPr>
      <w:bookmarkStart w:id="652" w:name="_Toc146290839"/>
      <w:r w:rsidRPr="007B1EF8">
        <w:t>8.</w:t>
      </w:r>
      <w:r w:rsidRPr="007B1EF8">
        <w:rPr>
          <w:rFonts w:hint="eastAsia"/>
          <w:lang w:eastAsia="zh-CN"/>
        </w:rPr>
        <w:t>3</w:t>
      </w:r>
      <w:r w:rsidRPr="007B1EF8">
        <w:t>.3</w:t>
      </w:r>
      <w:r w:rsidRPr="007B1EF8">
        <w:rPr>
          <w:lang w:eastAsia="zh-CN"/>
        </w:rPr>
        <w:t>.26</w:t>
      </w:r>
      <w:r w:rsidRPr="007B1EF8">
        <w:t>.1</w:t>
      </w:r>
      <w:r w:rsidRPr="007B1EF8">
        <w:tab/>
        <w:t>Description</w:t>
      </w:r>
      <w:bookmarkEnd w:id="652"/>
    </w:p>
    <w:p w14:paraId="08AD747E" w14:textId="77777777" w:rsidR="00114FF3" w:rsidRPr="007B1EF8" w:rsidRDefault="005658D5">
      <w:r w:rsidRPr="007B1EF8">
        <w:t xml:space="preserve">This information element describes a pair of ingress and egress CPs or SAPs </w:t>
      </w:r>
      <w:r w:rsidRPr="007B1EF8">
        <w:rPr>
          <w:lang w:eastAsia="zh-CN"/>
        </w:rPr>
        <w:t>which the NFP passes by</w:t>
      </w:r>
      <w:r w:rsidRPr="007B1EF8">
        <w:t>.</w:t>
      </w:r>
    </w:p>
    <w:p w14:paraId="015ABD99" w14:textId="77777777" w:rsidR="00114FF3" w:rsidRPr="007B1EF8" w:rsidRDefault="005658D5">
      <w:pPr>
        <w:pStyle w:val="Heading5"/>
      </w:pPr>
      <w:bookmarkStart w:id="653" w:name="_Toc146290840"/>
      <w:r w:rsidRPr="007B1EF8">
        <w:t>8.3.3</w:t>
      </w:r>
      <w:r w:rsidRPr="007B1EF8">
        <w:rPr>
          <w:lang w:eastAsia="zh-CN"/>
        </w:rPr>
        <w:t>.26</w:t>
      </w:r>
      <w:r w:rsidRPr="007B1EF8">
        <w:t>.2</w:t>
      </w:r>
      <w:r w:rsidRPr="007B1EF8">
        <w:tab/>
        <w:t>Attributes</w:t>
      </w:r>
      <w:bookmarkEnd w:id="653"/>
    </w:p>
    <w:p w14:paraId="1128566D" w14:textId="77777777" w:rsidR="00114FF3" w:rsidRPr="007B1EF8" w:rsidRDefault="005658D5">
      <w:r w:rsidRPr="007B1EF8">
        <w:t>The attributes of the CpPairInfo information element shall follow the indications provided in table 8.3.3.26.2-1.</w:t>
      </w:r>
    </w:p>
    <w:p w14:paraId="53883DC8" w14:textId="77777777" w:rsidR="00114FF3" w:rsidRPr="007B1EF8" w:rsidRDefault="005658D5">
      <w:pPr>
        <w:pStyle w:val="TH"/>
      </w:pPr>
      <w:r w:rsidRPr="007B1EF8">
        <w:t>Table 8.3.3</w:t>
      </w:r>
      <w:r w:rsidRPr="007B1EF8">
        <w:rPr>
          <w:lang w:eastAsia="zh-CN"/>
        </w:rPr>
        <w:t>.26.2-1</w:t>
      </w:r>
      <w:r w:rsidRPr="007B1EF8">
        <w:t>: Attributes of the C</w:t>
      </w:r>
      <w:r w:rsidRPr="007B1EF8">
        <w:rPr>
          <w:lang w:eastAsia="zh-CN"/>
        </w:rPr>
        <w:t>pPairInfo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1275"/>
        <w:gridCol w:w="1276"/>
        <w:gridCol w:w="2693"/>
        <w:gridCol w:w="2619"/>
      </w:tblGrid>
      <w:tr w:rsidR="00114FF3" w:rsidRPr="007B1EF8" w14:paraId="66B9C824" w14:textId="77777777">
        <w:trPr>
          <w:jc w:val="center"/>
        </w:trPr>
        <w:tc>
          <w:tcPr>
            <w:tcW w:w="1345" w:type="dxa"/>
            <w:shd w:val="clear" w:color="auto" w:fill="BFBFBF"/>
          </w:tcPr>
          <w:p w14:paraId="2CB7111D" w14:textId="77777777" w:rsidR="00114FF3" w:rsidRPr="007B1EF8" w:rsidRDefault="005658D5">
            <w:pPr>
              <w:pStyle w:val="TAH"/>
              <w:rPr>
                <w:lang w:eastAsia="zh-CN"/>
              </w:rPr>
            </w:pPr>
            <w:r w:rsidRPr="007B1EF8">
              <w:t>Attribute</w:t>
            </w:r>
          </w:p>
        </w:tc>
        <w:tc>
          <w:tcPr>
            <w:tcW w:w="1275" w:type="dxa"/>
            <w:shd w:val="clear" w:color="auto" w:fill="BFBFBF"/>
          </w:tcPr>
          <w:p w14:paraId="06185377" w14:textId="77777777" w:rsidR="00114FF3" w:rsidRPr="007B1EF8" w:rsidRDefault="005658D5">
            <w:pPr>
              <w:pStyle w:val="TAH"/>
            </w:pPr>
            <w:r w:rsidRPr="007B1EF8">
              <w:t>Qualifier</w:t>
            </w:r>
          </w:p>
        </w:tc>
        <w:tc>
          <w:tcPr>
            <w:tcW w:w="1276" w:type="dxa"/>
            <w:shd w:val="clear" w:color="auto" w:fill="BFBFBF"/>
          </w:tcPr>
          <w:p w14:paraId="6E46AC1B" w14:textId="77777777" w:rsidR="00114FF3" w:rsidRPr="007B1EF8" w:rsidRDefault="005658D5">
            <w:pPr>
              <w:pStyle w:val="TAH"/>
              <w:rPr>
                <w:lang w:eastAsia="zh-CN"/>
              </w:rPr>
            </w:pPr>
            <w:r w:rsidRPr="007B1EF8">
              <w:t>Cardinality</w:t>
            </w:r>
          </w:p>
        </w:tc>
        <w:tc>
          <w:tcPr>
            <w:tcW w:w="2693" w:type="dxa"/>
            <w:shd w:val="clear" w:color="auto" w:fill="BFBFBF"/>
          </w:tcPr>
          <w:p w14:paraId="28458AA3" w14:textId="77777777" w:rsidR="00114FF3" w:rsidRPr="007B1EF8" w:rsidRDefault="005658D5">
            <w:pPr>
              <w:pStyle w:val="TAH"/>
            </w:pPr>
            <w:r w:rsidRPr="007B1EF8">
              <w:t>Content</w:t>
            </w:r>
          </w:p>
        </w:tc>
        <w:tc>
          <w:tcPr>
            <w:tcW w:w="2619" w:type="dxa"/>
            <w:shd w:val="clear" w:color="auto" w:fill="BFBFBF"/>
          </w:tcPr>
          <w:p w14:paraId="0EE44863" w14:textId="77777777" w:rsidR="00114FF3" w:rsidRPr="007B1EF8" w:rsidRDefault="005658D5">
            <w:pPr>
              <w:pStyle w:val="TAH"/>
              <w:rPr>
                <w:lang w:eastAsia="zh-CN"/>
              </w:rPr>
            </w:pPr>
            <w:r w:rsidRPr="007B1EF8">
              <w:t>Description</w:t>
            </w:r>
          </w:p>
        </w:tc>
      </w:tr>
      <w:tr w:rsidR="00114FF3" w:rsidRPr="007B1EF8" w14:paraId="37376D4F" w14:textId="77777777">
        <w:trPr>
          <w:jc w:val="center"/>
        </w:trPr>
        <w:tc>
          <w:tcPr>
            <w:tcW w:w="1345" w:type="dxa"/>
          </w:tcPr>
          <w:p w14:paraId="0040068B" w14:textId="77777777" w:rsidR="00114FF3" w:rsidRPr="007B1EF8" w:rsidRDefault="005658D5">
            <w:pPr>
              <w:pStyle w:val="TAL"/>
              <w:rPr>
                <w:lang w:eastAsia="zh-CN"/>
              </w:rPr>
            </w:pPr>
            <w:r w:rsidRPr="007B1EF8">
              <w:rPr>
                <w:rFonts w:hint="eastAsia"/>
                <w:lang w:eastAsia="zh-CN"/>
              </w:rPr>
              <w:t>c</w:t>
            </w:r>
            <w:r w:rsidRPr="007B1EF8">
              <w:rPr>
                <w:lang w:eastAsia="zh-CN"/>
              </w:rPr>
              <w:t>pInfo</w:t>
            </w:r>
          </w:p>
        </w:tc>
        <w:tc>
          <w:tcPr>
            <w:tcW w:w="1275" w:type="dxa"/>
          </w:tcPr>
          <w:p w14:paraId="3347A078" w14:textId="77777777" w:rsidR="00114FF3" w:rsidRPr="007B1EF8" w:rsidRDefault="005658D5">
            <w:pPr>
              <w:pStyle w:val="TAL"/>
              <w:rPr>
                <w:lang w:eastAsia="zh-CN"/>
              </w:rPr>
            </w:pPr>
            <w:r w:rsidRPr="007B1EF8">
              <w:rPr>
                <w:rFonts w:hint="eastAsia"/>
                <w:lang w:eastAsia="zh-CN"/>
              </w:rPr>
              <w:t>M</w:t>
            </w:r>
          </w:p>
        </w:tc>
        <w:tc>
          <w:tcPr>
            <w:tcW w:w="1276" w:type="dxa"/>
          </w:tcPr>
          <w:p w14:paraId="5DE3E83F" w14:textId="77777777" w:rsidR="00114FF3" w:rsidRPr="007B1EF8" w:rsidRDefault="005658D5">
            <w:pPr>
              <w:pStyle w:val="TAL"/>
              <w:rPr>
                <w:lang w:eastAsia="zh-CN"/>
              </w:rPr>
            </w:pPr>
            <w:r w:rsidRPr="007B1EF8">
              <w:rPr>
                <w:lang w:eastAsia="zh-CN"/>
              </w:rPr>
              <w:t>1</w:t>
            </w:r>
            <w:r w:rsidRPr="007B1EF8">
              <w:rPr>
                <w:rFonts w:hint="eastAsia"/>
                <w:lang w:eastAsia="zh-CN"/>
              </w:rPr>
              <w:t>..</w:t>
            </w:r>
            <w:r w:rsidRPr="007B1EF8">
              <w:rPr>
                <w:lang w:eastAsia="zh-CN"/>
              </w:rPr>
              <w:t>2</w:t>
            </w:r>
          </w:p>
        </w:tc>
        <w:tc>
          <w:tcPr>
            <w:tcW w:w="2693" w:type="dxa"/>
          </w:tcPr>
          <w:p w14:paraId="0B519A26" w14:textId="77777777" w:rsidR="00114FF3" w:rsidRPr="007B1EF8" w:rsidRDefault="005658D5">
            <w:pPr>
              <w:pStyle w:val="TAL"/>
              <w:rPr>
                <w:lang w:eastAsia="zh-CN"/>
              </w:rPr>
            </w:pPr>
            <w:r w:rsidRPr="007B1EF8">
              <w:rPr>
                <w:lang w:eastAsia="zh-CN"/>
              </w:rPr>
              <w:t>Identifier</w:t>
            </w:r>
            <w:r w:rsidRPr="007B1EF8">
              <w:rPr>
                <w:rFonts w:hint="eastAsia"/>
                <w:lang w:eastAsia="zh-CN"/>
              </w:rPr>
              <w:t xml:space="preserve"> </w:t>
            </w:r>
            <w:r w:rsidRPr="007B1EF8">
              <w:rPr>
                <w:lang w:eastAsia="zh-CN"/>
              </w:rPr>
              <w:t xml:space="preserve">(Reference </w:t>
            </w:r>
            <w:r w:rsidRPr="007B1EF8">
              <w:rPr>
                <w:rFonts w:hint="eastAsia"/>
                <w:lang w:eastAsia="zh-CN"/>
              </w:rPr>
              <w:t>t</w:t>
            </w:r>
            <w:r w:rsidRPr="007B1EF8">
              <w:rPr>
                <w:lang w:eastAsia="zh-CN"/>
              </w:rPr>
              <w:t xml:space="preserve">o VnfExtCpInfo or PnfExtCpInfo </w:t>
            </w:r>
            <w:r w:rsidRPr="007B1EF8">
              <w:rPr>
                <w:rFonts w:hint="eastAsia"/>
                <w:lang w:eastAsia="zh-CN"/>
              </w:rPr>
              <w:t>or SapInfo)</w:t>
            </w:r>
          </w:p>
        </w:tc>
        <w:tc>
          <w:tcPr>
            <w:tcW w:w="2619" w:type="dxa"/>
          </w:tcPr>
          <w:p w14:paraId="54934E70" w14:textId="77777777" w:rsidR="00114FF3" w:rsidRPr="007B1EF8" w:rsidRDefault="005658D5">
            <w:pPr>
              <w:pStyle w:val="TAL"/>
              <w:rPr>
                <w:lang w:eastAsia="zh-CN"/>
              </w:rPr>
            </w:pPr>
            <w:r w:rsidRPr="007B1EF8">
              <w:rPr>
                <w:rFonts w:hint="eastAsia"/>
                <w:lang w:eastAsia="zh-CN"/>
              </w:rPr>
              <w:t>Identifier(s) of the CP</w:t>
            </w:r>
            <w:r w:rsidRPr="007B1EF8">
              <w:rPr>
                <w:lang w:eastAsia="zh-CN"/>
              </w:rPr>
              <w:t>s</w:t>
            </w:r>
            <w:r w:rsidRPr="007B1EF8">
              <w:rPr>
                <w:rFonts w:hint="eastAsia"/>
                <w:lang w:eastAsia="zh-CN"/>
              </w:rPr>
              <w:t xml:space="preserve"> and</w:t>
            </w:r>
            <w:r w:rsidRPr="007B1EF8">
              <w:rPr>
                <w:lang w:eastAsia="zh-CN"/>
              </w:rPr>
              <w:t>/or</w:t>
            </w:r>
            <w:r w:rsidRPr="007B1EF8">
              <w:rPr>
                <w:rFonts w:hint="eastAsia"/>
                <w:lang w:eastAsia="zh-CN"/>
              </w:rPr>
              <w:t xml:space="preserve"> SAPs which </w:t>
            </w:r>
            <w:r w:rsidRPr="007B1EF8">
              <w:rPr>
                <w:lang w:eastAsia="zh-CN"/>
              </w:rPr>
              <w:t>form the pair.</w:t>
            </w:r>
          </w:p>
          <w:p w14:paraId="32350617" w14:textId="77777777" w:rsidR="00114FF3" w:rsidRPr="007B1EF8" w:rsidRDefault="005658D5">
            <w:pPr>
              <w:pStyle w:val="TAL"/>
              <w:rPr>
                <w:lang w:eastAsia="zh-CN"/>
              </w:rPr>
            </w:pPr>
            <w:r w:rsidRPr="007B1EF8">
              <w:rPr>
                <w:lang w:eastAsia="zh-CN"/>
              </w:rPr>
              <w:t>See note.</w:t>
            </w:r>
          </w:p>
        </w:tc>
      </w:tr>
      <w:tr w:rsidR="00114FF3" w:rsidRPr="007B1EF8" w14:paraId="339942F0" w14:textId="77777777">
        <w:trPr>
          <w:jc w:val="center"/>
        </w:trPr>
        <w:tc>
          <w:tcPr>
            <w:tcW w:w="9208" w:type="dxa"/>
            <w:gridSpan w:val="5"/>
          </w:tcPr>
          <w:p w14:paraId="64693814" w14:textId="77777777" w:rsidR="00114FF3" w:rsidRPr="007B1EF8" w:rsidRDefault="005658D5">
            <w:pPr>
              <w:pStyle w:val="TAN"/>
            </w:pPr>
            <w:r w:rsidRPr="007B1EF8">
              <w:t>NOTE:</w:t>
            </w:r>
            <w:r w:rsidRPr="007B1EF8">
              <w:tab/>
              <w:t>The presence of a single cpInfo occurrence indicates that the CP or SAP is used both as an ingress and egress port at a particular NFP position.</w:t>
            </w:r>
          </w:p>
        </w:tc>
      </w:tr>
    </w:tbl>
    <w:p w14:paraId="19A9CBB4" w14:textId="77777777" w:rsidR="00114FF3" w:rsidRPr="007B1EF8" w:rsidRDefault="00114FF3"/>
    <w:p w14:paraId="21F87C0E" w14:textId="77777777" w:rsidR="00114FF3" w:rsidRPr="007B1EF8" w:rsidRDefault="005658D5">
      <w:pPr>
        <w:pStyle w:val="Heading4"/>
      </w:pPr>
      <w:bookmarkStart w:id="654" w:name="_Toc146290841"/>
      <w:r w:rsidRPr="007B1EF8">
        <w:t>8.3.3.27</w:t>
      </w:r>
      <w:r w:rsidRPr="007B1EF8">
        <w:tab/>
        <w:t>VnfSnapshotInfo information element</w:t>
      </w:r>
      <w:bookmarkEnd w:id="654"/>
    </w:p>
    <w:p w14:paraId="54BBD963" w14:textId="77777777" w:rsidR="00114FF3" w:rsidRPr="007B1EF8" w:rsidRDefault="005658D5">
      <w:pPr>
        <w:pStyle w:val="Heading5"/>
      </w:pPr>
      <w:bookmarkStart w:id="655" w:name="_Toc146290842"/>
      <w:r w:rsidRPr="007B1EF8">
        <w:t>8.3.3.27.1</w:t>
      </w:r>
      <w:r w:rsidRPr="007B1EF8">
        <w:tab/>
        <w:t>Description</w:t>
      </w:r>
      <w:bookmarkEnd w:id="655"/>
    </w:p>
    <w:p w14:paraId="458F7C90" w14:textId="77777777" w:rsidR="00114FF3" w:rsidRPr="007B1EF8" w:rsidRDefault="005658D5">
      <w:r w:rsidRPr="007B1EF8">
        <w:t>This information element provides the details of a VNF Snapshot of a VNF instance which is part of an NS.</w:t>
      </w:r>
    </w:p>
    <w:p w14:paraId="2CAA72BC" w14:textId="77777777" w:rsidR="00114FF3" w:rsidRPr="007B1EF8" w:rsidRDefault="005658D5">
      <w:pPr>
        <w:pStyle w:val="Heading5"/>
      </w:pPr>
      <w:bookmarkStart w:id="656" w:name="_Toc146290843"/>
      <w:r w:rsidRPr="007B1EF8">
        <w:t>8.3.3.27.2</w:t>
      </w:r>
      <w:r w:rsidRPr="007B1EF8">
        <w:tab/>
        <w:t>Attributes</w:t>
      </w:r>
      <w:bookmarkEnd w:id="656"/>
    </w:p>
    <w:p w14:paraId="220068A5" w14:textId="77777777" w:rsidR="00114FF3" w:rsidRPr="007B1EF8" w:rsidRDefault="005658D5">
      <w:r w:rsidRPr="007B1EF8">
        <w:t>The VnfSnapshotInfo information element shall follow the indications provided in table 8.3.3.27.2-1.</w:t>
      </w:r>
    </w:p>
    <w:p w14:paraId="04BB4D53" w14:textId="77777777" w:rsidR="00114FF3" w:rsidRPr="007B1EF8" w:rsidRDefault="005658D5">
      <w:pPr>
        <w:pStyle w:val="TH"/>
      </w:pPr>
      <w:r w:rsidRPr="007B1EF8">
        <w:t>Table 8.3.3.27.2-1: Attributes of the VnfSnapshotInfo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741"/>
        <w:gridCol w:w="961"/>
        <w:gridCol w:w="1156"/>
        <w:gridCol w:w="1711"/>
        <w:gridCol w:w="4130"/>
      </w:tblGrid>
      <w:tr w:rsidR="00114FF3" w:rsidRPr="007B1EF8" w14:paraId="20F4A10B" w14:textId="77777777" w:rsidTr="00837A8F">
        <w:trPr>
          <w:tblHeader/>
          <w:jc w:val="center"/>
        </w:trPr>
        <w:tc>
          <w:tcPr>
            <w:tcW w:w="1741" w:type="dxa"/>
            <w:shd w:val="clear" w:color="auto" w:fill="D9D9D9" w:themeFill="background1" w:themeFillShade="D9"/>
          </w:tcPr>
          <w:p w14:paraId="2092124A" w14:textId="77777777" w:rsidR="00114FF3" w:rsidRPr="007B1EF8" w:rsidRDefault="005658D5">
            <w:pPr>
              <w:pStyle w:val="TAH"/>
            </w:pPr>
            <w:r w:rsidRPr="007B1EF8">
              <w:t>Attribute</w:t>
            </w:r>
          </w:p>
        </w:tc>
        <w:tc>
          <w:tcPr>
            <w:tcW w:w="961" w:type="dxa"/>
            <w:shd w:val="clear" w:color="auto" w:fill="D9D9D9" w:themeFill="background1" w:themeFillShade="D9"/>
          </w:tcPr>
          <w:p w14:paraId="1ED47002" w14:textId="77777777" w:rsidR="00114FF3" w:rsidRPr="007B1EF8" w:rsidRDefault="005658D5">
            <w:pPr>
              <w:pStyle w:val="TAH"/>
            </w:pPr>
            <w:r w:rsidRPr="007B1EF8">
              <w:t>Qualifier</w:t>
            </w:r>
          </w:p>
        </w:tc>
        <w:tc>
          <w:tcPr>
            <w:tcW w:w="1156" w:type="dxa"/>
            <w:shd w:val="clear" w:color="auto" w:fill="D9D9D9" w:themeFill="background1" w:themeFillShade="D9"/>
          </w:tcPr>
          <w:p w14:paraId="56D9CF5F" w14:textId="77777777" w:rsidR="00114FF3" w:rsidRPr="007B1EF8" w:rsidRDefault="005658D5">
            <w:pPr>
              <w:pStyle w:val="TAH"/>
            </w:pPr>
            <w:r w:rsidRPr="007B1EF8">
              <w:t>Cardinality</w:t>
            </w:r>
          </w:p>
        </w:tc>
        <w:tc>
          <w:tcPr>
            <w:tcW w:w="1711" w:type="dxa"/>
            <w:shd w:val="clear" w:color="auto" w:fill="D9D9D9" w:themeFill="background1" w:themeFillShade="D9"/>
          </w:tcPr>
          <w:p w14:paraId="7CF556C2" w14:textId="77777777" w:rsidR="00114FF3" w:rsidRPr="007B1EF8" w:rsidRDefault="005658D5">
            <w:pPr>
              <w:pStyle w:val="TAH"/>
            </w:pPr>
            <w:r w:rsidRPr="007B1EF8">
              <w:t>Content</w:t>
            </w:r>
          </w:p>
        </w:tc>
        <w:tc>
          <w:tcPr>
            <w:tcW w:w="4130" w:type="dxa"/>
            <w:shd w:val="clear" w:color="auto" w:fill="D9D9D9" w:themeFill="background1" w:themeFillShade="D9"/>
          </w:tcPr>
          <w:p w14:paraId="6B0E5C37" w14:textId="77777777" w:rsidR="00114FF3" w:rsidRPr="007B1EF8" w:rsidRDefault="005658D5">
            <w:pPr>
              <w:pStyle w:val="TAH"/>
            </w:pPr>
            <w:r w:rsidRPr="007B1EF8">
              <w:t>Description</w:t>
            </w:r>
          </w:p>
        </w:tc>
      </w:tr>
      <w:tr w:rsidR="00114FF3" w:rsidRPr="007B1EF8" w14:paraId="2CF146A4" w14:textId="77777777" w:rsidTr="00837A8F">
        <w:trPr>
          <w:jc w:val="center"/>
        </w:trPr>
        <w:tc>
          <w:tcPr>
            <w:tcW w:w="1741" w:type="dxa"/>
            <w:shd w:val="clear" w:color="auto" w:fill="auto"/>
          </w:tcPr>
          <w:p w14:paraId="63D2EE99" w14:textId="77777777" w:rsidR="00114FF3" w:rsidRPr="007B1EF8" w:rsidRDefault="005658D5">
            <w:pPr>
              <w:pStyle w:val="TAL"/>
            </w:pPr>
            <w:r w:rsidRPr="007B1EF8">
              <w:t>vnfSnapshotInfoId</w:t>
            </w:r>
          </w:p>
        </w:tc>
        <w:tc>
          <w:tcPr>
            <w:tcW w:w="961" w:type="dxa"/>
            <w:shd w:val="clear" w:color="auto" w:fill="auto"/>
          </w:tcPr>
          <w:p w14:paraId="2E1847FD" w14:textId="77777777" w:rsidR="00114FF3" w:rsidRPr="007B1EF8" w:rsidRDefault="005658D5">
            <w:pPr>
              <w:pStyle w:val="TAL"/>
            </w:pPr>
            <w:r w:rsidRPr="007B1EF8">
              <w:t>M</w:t>
            </w:r>
          </w:p>
        </w:tc>
        <w:tc>
          <w:tcPr>
            <w:tcW w:w="1156" w:type="dxa"/>
            <w:shd w:val="clear" w:color="auto" w:fill="auto"/>
          </w:tcPr>
          <w:p w14:paraId="748E77AB" w14:textId="77777777" w:rsidR="00114FF3" w:rsidRPr="007B1EF8" w:rsidRDefault="005658D5">
            <w:pPr>
              <w:pStyle w:val="TAL"/>
            </w:pPr>
            <w:r w:rsidRPr="007B1EF8">
              <w:t>1</w:t>
            </w:r>
          </w:p>
        </w:tc>
        <w:tc>
          <w:tcPr>
            <w:tcW w:w="1711" w:type="dxa"/>
            <w:shd w:val="clear" w:color="auto" w:fill="auto"/>
          </w:tcPr>
          <w:p w14:paraId="1891D542" w14:textId="77777777" w:rsidR="00114FF3" w:rsidRPr="007B1EF8" w:rsidRDefault="005658D5">
            <w:pPr>
              <w:pStyle w:val="TAL"/>
            </w:pPr>
            <w:r w:rsidRPr="007B1EF8">
              <w:t>Identifier</w:t>
            </w:r>
          </w:p>
        </w:tc>
        <w:tc>
          <w:tcPr>
            <w:tcW w:w="4130" w:type="dxa"/>
            <w:shd w:val="clear" w:color="auto" w:fill="auto"/>
          </w:tcPr>
          <w:p w14:paraId="2DAEFB73" w14:textId="77777777" w:rsidR="00114FF3" w:rsidRPr="007B1EF8" w:rsidRDefault="005658D5">
            <w:pPr>
              <w:pStyle w:val="TAL"/>
            </w:pPr>
            <w:r w:rsidRPr="007B1EF8">
              <w:t>Identifier of information held by the VNFM about a specific VNF Snapshot. This identifier was allocated by the VNFM.</w:t>
            </w:r>
          </w:p>
        </w:tc>
      </w:tr>
      <w:tr w:rsidR="00114FF3" w:rsidRPr="007B1EF8" w14:paraId="20695FD9" w14:textId="77777777" w:rsidTr="00837A8F">
        <w:trPr>
          <w:jc w:val="center"/>
        </w:trPr>
        <w:tc>
          <w:tcPr>
            <w:tcW w:w="1741" w:type="dxa"/>
            <w:shd w:val="clear" w:color="auto" w:fill="auto"/>
          </w:tcPr>
          <w:p w14:paraId="3F2FCF94" w14:textId="77777777" w:rsidR="00114FF3" w:rsidRPr="007B1EF8" w:rsidRDefault="005658D5">
            <w:pPr>
              <w:pStyle w:val="TAL"/>
            </w:pPr>
            <w:r w:rsidRPr="007B1EF8">
              <w:t>triggeredAt</w:t>
            </w:r>
          </w:p>
        </w:tc>
        <w:tc>
          <w:tcPr>
            <w:tcW w:w="961" w:type="dxa"/>
            <w:shd w:val="clear" w:color="auto" w:fill="auto"/>
          </w:tcPr>
          <w:p w14:paraId="283B3DFA" w14:textId="77777777" w:rsidR="00114FF3" w:rsidRPr="007B1EF8" w:rsidRDefault="005658D5">
            <w:pPr>
              <w:pStyle w:val="TAL"/>
            </w:pPr>
            <w:r w:rsidRPr="007B1EF8">
              <w:t>M</w:t>
            </w:r>
          </w:p>
        </w:tc>
        <w:tc>
          <w:tcPr>
            <w:tcW w:w="1156" w:type="dxa"/>
            <w:shd w:val="clear" w:color="auto" w:fill="auto"/>
          </w:tcPr>
          <w:p w14:paraId="03C5782A" w14:textId="77777777" w:rsidR="00114FF3" w:rsidRPr="007B1EF8" w:rsidRDefault="005658D5">
            <w:pPr>
              <w:pStyle w:val="TAL"/>
            </w:pPr>
            <w:r w:rsidRPr="007B1EF8">
              <w:t>1</w:t>
            </w:r>
          </w:p>
        </w:tc>
        <w:tc>
          <w:tcPr>
            <w:tcW w:w="1711" w:type="dxa"/>
            <w:shd w:val="clear" w:color="auto" w:fill="auto"/>
          </w:tcPr>
          <w:p w14:paraId="499F9CA7" w14:textId="77777777" w:rsidR="00114FF3" w:rsidRPr="007B1EF8" w:rsidRDefault="005658D5">
            <w:pPr>
              <w:pStyle w:val="TAL"/>
            </w:pPr>
            <w:r w:rsidRPr="007B1EF8">
              <w:t>DateTime</w:t>
            </w:r>
          </w:p>
        </w:tc>
        <w:tc>
          <w:tcPr>
            <w:tcW w:w="4130" w:type="dxa"/>
            <w:shd w:val="clear" w:color="auto" w:fill="auto"/>
          </w:tcPr>
          <w:p w14:paraId="0B4991C1" w14:textId="77777777" w:rsidR="00114FF3" w:rsidRPr="007B1EF8" w:rsidRDefault="005658D5">
            <w:pPr>
              <w:pStyle w:val="TAL"/>
            </w:pPr>
            <w:r w:rsidRPr="007B1EF8">
              <w:t>Timestamp indicating when the VNF Snapshot creation has been started.</w:t>
            </w:r>
          </w:p>
        </w:tc>
      </w:tr>
      <w:tr w:rsidR="00114FF3" w:rsidRPr="007B1EF8" w14:paraId="07A5096F" w14:textId="77777777" w:rsidTr="00837A8F">
        <w:trPr>
          <w:jc w:val="center"/>
        </w:trPr>
        <w:tc>
          <w:tcPr>
            <w:tcW w:w="1741" w:type="dxa"/>
            <w:shd w:val="clear" w:color="auto" w:fill="auto"/>
          </w:tcPr>
          <w:p w14:paraId="058ECD4B" w14:textId="77777777" w:rsidR="00114FF3" w:rsidRPr="007B1EF8" w:rsidRDefault="005658D5">
            <w:pPr>
              <w:pStyle w:val="TAL"/>
            </w:pPr>
            <w:r w:rsidRPr="007B1EF8">
              <w:t>createdAt</w:t>
            </w:r>
          </w:p>
        </w:tc>
        <w:tc>
          <w:tcPr>
            <w:tcW w:w="961" w:type="dxa"/>
            <w:shd w:val="clear" w:color="auto" w:fill="auto"/>
          </w:tcPr>
          <w:p w14:paraId="52667855" w14:textId="77777777" w:rsidR="00114FF3" w:rsidRPr="007B1EF8" w:rsidRDefault="005658D5">
            <w:pPr>
              <w:pStyle w:val="TAL"/>
            </w:pPr>
            <w:r w:rsidRPr="007B1EF8">
              <w:t>M</w:t>
            </w:r>
          </w:p>
        </w:tc>
        <w:tc>
          <w:tcPr>
            <w:tcW w:w="1156" w:type="dxa"/>
            <w:shd w:val="clear" w:color="auto" w:fill="auto"/>
          </w:tcPr>
          <w:p w14:paraId="402336A9" w14:textId="77777777" w:rsidR="00114FF3" w:rsidRPr="007B1EF8" w:rsidRDefault="00E3587C">
            <w:pPr>
              <w:pStyle w:val="TAL"/>
            </w:pPr>
            <w:r w:rsidRPr="007B1EF8">
              <w:t>0..</w:t>
            </w:r>
            <w:r w:rsidR="005658D5" w:rsidRPr="007B1EF8">
              <w:t>1</w:t>
            </w:r>
          </w:p>
        </w:tc>
        <w:tc>
          <w:tcPr>
            <w:tcW w:w="1711" w:type="dxa"/>
            <w:shd w:val="clear" w:color="auto" w:fill="auto"/>
          </w:tcPr>
          <w:p w14:paraId="21F4CCCF" w14:textId="77777777" w:rsidR="00114FF3" w:rsidRPr="007B1EF8" w:rsidRDefault="005658D5">
            <w:pPr>
              <w:pStyle w:val="TAL"/>
            </w:pPr>
            <w:r w:rsidRPr="007B1EF8">
              <w:t>DateTime</w:t>
            </w:r>
          </w:p>
        </w:tc>
        <w:tc>
          <w:tcPr>
            <w:tcW w:w="4130" w:type="dxa"/>
            <w:shd w:val="clear" w:color="auto" w:fill="auto"/>
          </w:tcPr>
          <w:p w14:paraId="4761EBC1" w14:textId="77777777" w:rsidR="00E3587C" w:rsidRPr="007B1EF8" w:rsidRDefault="005658D5" w:rsidP="001654E0">
            <w:pPr>
              <w:pStyle w:val="TAL"/>
            </w:pPr>
            <w:r w:rsidRPr="007B1EF8">
              <w:t>Timestamp indicating when the VNF Snapshot creation has been completed.</w:t>
            </w:r>
          </w:p>
          <w:p w14:paraId="129E1AB1" w14:textId="77777777" w:rsidR="00E3587C" w:rsidRPr="007B1EF8" w:rsidRDefault="00E3587C" w:rsidP="00E3587C">
            <w:pPr>
              <w:keepNext/>
              <w:keepLines/>
              <w:spacing w:after="0"/>
              <w:rPr>
                <w:rFonts w:ascii="Arial" w:hAnsi="Arial"/>
                <w:sz w:val="18"/>
              </w:rPr>
            </w:pPr>
            <w:r w:rsidRPr="007B1EF8">
              <w:rPr>
                <w:rFonts w:ascii="Arial" w:hAnsi="Arial"/>
                <w:sz w:val="18"/>
              </w:rPr>
              <w:t>Cardinality is 0 when the VNF Snapshot creation has not yet completed and shall be 1 afterwards.</w:t>
            </w:r>
          </w:p>
          <w:p w14:paraId="5672A807" w14:textId="77777777" w:rsidR="00114FF3" w:rsidRPr="007B1EF8" w:rsidRDefault="00E3587C" w:rsidP="00E3587C">
            <w:pPr>
              <w:pStyle w:val="TAL"/>
            </w:pPr>
            <w:r w:rsidRPr="007B1EF8">
              <w:t>See note</w:t>
            </w:r>
            <w:r w:rsidR="001B176C" w:rsidRPr="007B1EF8">
              <w:t xml:space="preserve"> 1</w:t>
            </w:r>
            <w:r w:rsidRPr="007B1EF8">
              <w:t>.</w:t>
            </w:r>
          </w:p>
        </w:tc>
      </w:tr>
      <w:tr w:rsidR="00114FF3" w:rsidRPr="007B1EF8" w14:paraId="6DCAE793" w14:textId="77777777" w:rsidTr="00837A8F">
        <w:trPr>
          <w:jc w:val="center"/>
        </w:trPr>
        <w:tc>
          <w:tcPr>
            <w:tcW w:w="1741" w:type="dxa"/>
            <w:shd w:val="clear" w:color="auto" w:fill="auto"/>
          </w:tcPr>
          <w:p w14:paraId="6167A896" w14:textId="77777777" w:rsidR="00114FF3" w:rsidRPr="007B1EF8" w:rsidRDefault="005658D5">
            <w:pPr>
              <w:pStyle w:val="TAL"/>
            </w:pPr>
            <w:r w:rsidRPr="007B1EF8">
              <w:rPr>
                <w:lang w:eastAsia="zh-CN"/>
              </w:rPr>
              <w:t>vnfInstanceId</w:t>
            </w:r>
          </w:p>
        </w:tc>
        <w:tc>
          <w:tcPr>
            <w:tcW w:w="961" w:type="dxa"/>
            <w:shd w:val="clear" w:color="auto" w:fill="auto"/>
          </w:tcPr>
          <w:p w14:paraId="60BB6459" w14:textId="77777777" w:rsidR="00114FF3" w:rsidRPr="007B1EF8" w:rsidRDefault="005658D5">
            <w:pPr>
              <w:pStyle w:val="TAL"/>
            </w:pPr>
            <w:r w:rsidRPr="007B1EF8">
              <w:t>M</w:t>
            </w:r>
          </w:p>
        </w:tc>
        <w:tc>
          <w:tcPr>
            <w:tcW w:w="1156" w:type="dxa"/>
            <w:shd w:val="clear" w:color="auto" w:fill="auto"/>
          </w:tcPr>
          <w:p w14:paraId="10058CB7" w14:textId="77777777" w:rsidR="00114FF3" w:rsidRPr="007B1EF8" w:rsidRDefault="005658D5">
            <w:pPr>
              <w:pStyle w:val="TAL"/>
            </w:pPr>
            <w:r w:rsidRPr="007B1EF8">
              <w:t>1</w:t>
            </w:r>
          </w:p>
        </w:tc>
        <w:tc>
          <w:tcPr>
            <w:tcW w:w="1711" w:type="dxa"/>
            <w:shd w:val="clear" w:color="auto" w:fill="auto"/>
          </w:tcPr>
          <w:p w14:paraId="3FF40EEA" w14:textId="77777777" w:rsidR="00114FF3" w:rsidRPr="007B1EF8" w:rsidRDefault="005658D5">
            <w:pPr>
              <w:pStyle w:val="TAL"/>
            </w:pPr>
            <w:r w:rsidRPr="007B1EF8">
              <w:t xml:space="preserve">Identifier </w:t>
            </w:r>
          </w:p>
        </w:tc>
        <w:tc>
          <w:tcPr>
            <w:tcW w:w="4130" w:type="dxa"/>
            <w:shd w:val="clear" w:color="auto" w:fill="auto"/>
          </w:tcPr>
          <w:p w14:paraId="10ECF6F6" w14:textId="77777777" w:rsidR="00114FF3" w:rsidRPr="007B1EF8" w:rsidRDefault="005658D5">
            <w:pPr>
              <w:pStyle w:val="TAL"/>
            </w:pPr>
            <w:r w:rsidRPr="007B1EF8">
              <w:t>Identifier of the snapshotted VNF instance.</w:t>
            </w:r>
          </w:p>
        </w:tc>
      </w:tr>
      <w:tr w:rsidR="001B176C" w:rsidRPr="007B1EF8" w14:paraId="60AFE3B9" w14:textId="77777777" w:rsidTr="00837A8F">
        <w:trPr>
          <w:jc w:val="center"/>
        </w:trPr>
        <w:tc>
          <w:tcPr>
            <w:tcW w:w="1741" w:type="dxa"/>
            <w:shd w:val="clear" w:color="auto" w:fill="auto"/>
          </w:tcPr>
          <w:p w14:paraId="1C22D2B0" w14:textId="77777777" w:rsidR="001B176C" w:rsidRPr="007B1EF8" w:rsidRDefault="001B176C" w:rsidP="007D5644">
            <w:pPr>
              <w:pStyle w:val="TAL"/>
              <w:rPr>
                <w:lang w:eastAsia="zh-CN"/>
              </w:rPr>
            </w:pPr>
            <w:r w:rsidRPr="007B1EF8">
              <w:rPr>
                <w:lang w:eastAsia="zh-CN"/>
              </w:rPr>
              <w:t>vnfdId</w:t>
            </w:r>
          </w:p>
        </w:tc>
        <w:tc>
          <w:tcPr>
            <w:tcW w:w="961" w:type="dxa"/>
            <w:shd w:val="clear" w:color="auto" w:fill="auto"/>
          </w:tcPr>
          <w:p w14:paraId="7EF96D25" w14:textId="77777777" w:rsidR="001B176C" w:rsidRPr="007B1EF8" w:rsidRDefault="001B176C" w:rsidP="007D5644">
            <w:pPr>
              <w:pStyle w:val="TAL"/>
            </w:pPr>
            <w:r w:rsidRPr="007B1EF8">
              <w:t>M</w:t>
            </w:r>
          </w:p>
        </w:tc>
        <w:tc>
          <w:tcPr>
            <w:tcW w:w="1156" w:type="dxa"/>
            <w:shd w:val="clear" w:color="auto" w:fill="auto"/>
          </w:tcPr>
          <w:p w14:paraId="41DD2205" w14:textId="77777777" w:rsidR="001B176C" w:rsidRPr="007B1EF8" w:rsidRDefault="001B176C" w:rsidP="007D5644">
            <w:pPr>
              <w:pStyle w:val="TAL"/>
            </w:pPr>
            <w:r w:rsidRPr="007B1EF8">
              <w:t>1</w:t>
            </w:r>
          </w:p>
        </w:tc>
        <w:tc>
          <w:tcPr>
            <w:tcW w:w="1711" w:type="dxa"/>
            <w:shd w:val="clear" w:color="auto" w:fill="auto"/>
          </w:tcPr>
          <w:p w14:paraId="5B6F0423" w14:textId="77777777" w:rsidR="001B176C" w:rsidRPr="007B1EF8" w:rsidRDefault="001B176C" w:rsidP="007D5644">
            <w:pPr>
              <w:pStyle w:val="TAL"/>
            </w:pPr>
            <w:r w:rsidRPr="007B1EF8">
              <w:t>Identifier (Reference to Vnfd)</w:t>
            </w:r>
          </w:p>
        </w:tc>
        <w:tc>
          <w:tcPr>
            <w:tcW w:w="4130" w:type="dxa"/>
            <w:shd w:val="clear" w:color="auto" w:fill="auto"/>
          </w:tcPr>
          <w:p w14:paraId="4CFEA940" w14:textId="77777777" w:rsidR="001B176C" w:rsidRPr="007B1EF8" w:rsidRDefault="001B176C" w:rsidP="001B176C">
            <w:pPr>
              <w:pStyle w:val="TAL"/>
            </w:pPr>
            <w:r w:rsidRPr="007B1EF8">
              <w:t>References the VNFD in use at the time the snapshot of the VNF instance has been created. See notes 2 and 3.</w:t>
            </w:r>
          </w:p>
        </w:tc>
      </w:tr>
      <w:tr w:rsidR="001B176C" w:rsidRPr="007B1EF8" w14:paraId="09A81C8D" w14:textId="77777777" w:rsidTr="00837A8F">
        <w:trPr>
          <w:jc w:val="center"/>
        </w:trPr>
        <w:tc>
          <w:tcPr>
            <w:tcW w:w="1741" w:type="dxa"/>
            <w:shd w:val="clear" w:color="auto" w:fill="auto"/>
          </w:tcPr>
          <w:p w14:paraId="56C02A7D" w14:textId="77777777" w:rsidR="001B176C" w:rsidRPr="007B1EF8" w:rsidRDefault="001B176C" w:rsidP="007D5644">
            <w:pPr>
              <w:pStyle w:val="TAL"/>
              <w:rPr>
                <w:lang w:eastAsia="zh-CN"/>
              </w:rPr>
            </w:pPr>
            <w:r w:rsidRPr="007B1EF8">
              <w:rPr>
                <w:lang w:eastAsia="zh-CN"/>
              </w:rPr>
              <w:t>vnfInfo</w:t>
            </w:r>
          </w:p>
        </w:tc>
        <w:tc>
          <w:tcPr>
            <w:tcW w:w="961" w:type="dxa"/>
            <w:shd w:val="clear" w:color="auto" w:fill="auto"/>
          </w:tcPr>
          <w:p w14:paraId="252AE809" w14:textId="77777777" w:rsidR="001B176C" w:rsidRPr="007B1EF8" w:rsidRDefault="001B176C" w:rsidP="007D5644">
            <w:pPr>
              <w:pStyle w:val="TAL"/>
            </w:pPr>
            <w:r w:rsidRPr="007B1EF8">
              <w:t>M</w:t>
            </w:r>
          </w:p>
        </w:tc>
        <w:tc>
          <w:tcPr>
            <w:tcW w:w="1156" w:type="dxa"/>
            <w:shd w:val="clear" w:color="auto" w:fill="auto"/>
          </w:tcPr>
          <w:p w14:paraId="7A1466F3" w14:textId="77777777" w:rsidR="001B176C" w:rsidRPr="007B1EF8" w:rsidRDefault="001B176C" w:rsidP="007D5644">
            <w:pPr>
              <w:pStyle w:val="TAL"/>
            </w:pPr>
            <w:r w:rsidRPr="007B1EF8">
              <w:t>1</w:t>
            </w:r>
          </w:p>
        </w:tc>
        <w:tc>
          <w:tcPr>
            <w:tcW w:w="1711" w:type="dxa"/>
            <w:shd w:val="clear" w:color="auto" w:fill="auto"/>
          </w:tcPr>
          <w:p w14:paraId="7BBE75A1" w14:textId="77777777" w:rsidR="001B176C" w:rsidRPr="007B1EF8" w:rsidRDefault="001B176C" w:rsidP="007D5644">
            <w:pPr>
              <w:pStyle w:val="TAL"/>
            </w:pPr>
            <w:r w:rsidRPr="007B1EF8">
              <w:t>VnfInfo</w:t>
            </w:r>
          </w:p>
        </w:tc>
        <w:tc>
          <w:tcPr>
            <w:tcW w:w="4130" w:type="dxa"/>
            <w:shd w:val="clear" w:color="auto" w:fill="auto"/>
          </w:tcPr>
          <w:p w14:paraId="54B39D58" w14:textId="77777777" w:rsidR="001B176C" w:rsidRPr="007B1EF8" w:rsidRDefault="001B176C" w:rsidP="007D5644">
            <w:pPr>
              <w:pStyle w:val="TAL"/>
            </w:pPr>
            <w:r w:rsidRPr="007B1EF8">
              <w:t>VnfInfo of the snapshotted VNF instance.</w:t>
            </w:r>
          </w:p>
        </w:tc>
      </w:tr>
      <w:tr w:rsidR="00114FF3" w:rsidRPr="007B1EF8" w14:paraId="6699A28A" w14:textId="77777777" w:rsidTr="00837A8F">
        <w:trPr>
          <w:jc w:val="center"/>
        </w:trPr>
        <w:tc>
          <w:tcPr>
            <w:tcW w:w="1741" w:type="dxa"/>
            <w:shd w:val="clear" w:color="auto" w:fill="auto"/>
          </w:tcPr>
          <w:p w14:paraId="115C1010" w14:textId="77777777" w:rsidR="00114FF3" w:rsidRPr="007B1EF8" w:rsidRDefault="005658D5">
            <w:pPr>
              <w:pStyle w:val="TAL"/>
            </w:pPr>
            <w:r w:rsidRPr="007B1EF8">
              <w:t>vnfcSnapshotInfo</w:t>
            </w:r>
          </w:p>
        </w:tc>
        <w:tc>
          <w:tcPr>
            <w:tcW w:w="961" w:type="dxa"/>
            <w:shd w:val="clear" w:color="auto" w:fill="auto"/>
          </w:tcPr>
          <w:p w14:paraId="13E0EA31" w14:textId="77777777" w:rsidR="00114FF3" w:rsidRPr="007B1EF8" w:rsidRDefault="005658D5">
            <w:pPr>
              <w:pStyle w:val="TAL"/>
            </w:pPr>
            <w:r w:rsidRPr="007B1EF8">
              <w:t>M</w:t>
            </w:r>
          </w:p>
        </w:tc>
        <w:tc>
          <w:tcPr>
            <w:tcW w:w="1156" w:type="dxa"/>
            <w:shd w:val="clear" w:color="auto" w:fill="auto"/>
          </w:tcPr>
          <w:p w14:paraId="36850C01" w14:textId="77777777" w:rsidR="00114FF3" w:rsidRPr="007B1EF8" w:rsidRDefault="005658D5">
            <w:pPr>
              <w:pStyle w:val="TAL"/>
            </w:pPr>
            <w:r w:rsidRPr="007B1EF8">
              <w:t>1..N</w:t>
            </w:r>
          </w:p>
        </w:tc>
        <w:tc>
          <w:tcPr>
            <w:tcW w:w="1711" w:type="dxa"/>
            <w:shd w:val="clear" w:color="auto" w:fill="auto"/>
          </w:tcPr>
          <w:p w14:paraId="292A50AA" w14:textId="77777777" w:rsidR="00114FF3" w:rsidRPr="007B1EF8" w:rsidRDefault="005658D5">
            <w:pPr>
              <w:pStyle w:val="TAL"/>
            </w:pPr>
            <w:r w:rsidRPr="007B1EF8">
              <w:t>VnfcSnapshotInfo</w:t>
            </w:r>
          </w:p>
        </w:tc>
        <w:tc>
          <w:tcPr>
            <w:tcW w:w="4130" w:type="dxa"/>
            <w:shd w:val="clear" w:color="auto" w:fill="auto"/>
          </w:tcPr>
          <w:p w14:paraId="57655C7A" w14:textId="77777777" w:rsidR="00114FF3" w:rsidRPr="007B1EF8" w:rsidRDefault="005658D5">
            <w:pPr>
              <w:pStyle w:val="TAL"/>
            </w:pPr>
            <w:r w:rsidRPr="007B1EF8">
              <w:t>Information about VNFC Snapshots constituting this VNF Snapshot.</w:t>
            </w:r>
          </w:p>
        </w:tc>
      </w:tr>
      <w:tr w:rsidR="00114FF3" w:rsidRPr="007B1EF8" w14:paraId="41AC6443" w14:textId="77777777" w:rsidTr="00837A8F">
        <w:trPr>
          <w:jc w:val="center"/>
        </w:trPr>
        <w:tc>
          <w:tcPr>
            <w:tcW w:w="1741" w:type="dxa"/>
            <w:shd w:val="clear" w:color="auto" w:fill="auto"/>
          </w:tcPr>
          <w:p w14:paraId="2EFD6964" w14:textId="77777777" w:rsidR="00114FF3" w:rsidRPr="007B1EF8" w:rsidRDefault="005658D5">
            <w:pPr>
              <w:pStyle w:val="TAL"/>
            </w:pPr>
            <w:r w:rsidRPr="007B1EF8">
              <w:t>userDefinedData</w:t>
            </w:r>
          </w:p>
        </w:tc>
        <w:tc>
          <w:tcPr>
            <w:tcW w:w="961" w:type="dxa"/>
            <w:shd w:val="clear" w:color="auto" w:fill="auto"/>
          </w:tcPr>
          <w:p w14:paraId="4AC0F253" w14:textId="77777777" w:rsidR="00114FF3" w:rsidRPr="007B1EF8" w:rsidRDefault="005658D5">
            <w:pPr>
              <w:pStyle w:val="TAL"/>
            </w:pPr>
            <w:r w:rsidRPr="007B1EF8">
              <w:t>O</w:t>
            </w:r>
          </w:p>
        </w:tc>
        <w:tc>
          <w:tcPr>
            <w:tcW w:w="1156" w:type="dxa"/>
            <w:shd w:val="clear" w:color="auto" w:fill="auto"/>
          </w:tcPr>
          <w:p w14:paraId="671D418D" w14:textId="77777777" w:rsidR="00114FF3" w:rsidRPr="007B1EF8" w:rsidRDefault="005658D5">
            <w:pPr>
              <w:pStyle w:val="TAL"/>
            </w:pPr>
            <w:r w:rsidRPr="007B1EF8">
              <w:t>0..N</w:t>
            </w:r>
          </w:p>
        </w:tc>
        <w:tc>
          <w:tcPr>
            <w:tcW w:w="1711" w:type="dxa"/>
            <w:shd w:val="clear" w:color="auto" w:fill="auto"/>
          </w:tcPr>
          <w:p w14:paraId="6868B189" w14:textId="77777777" w:rsidR="00114FF3" w:rsidRPr="007B1EF8" w:rsidRDefault="005658D5">
            <w:pPr>
              <w:pStyle w:val="TAL"/>
            </w:pPr>
            <w:r w:rsidRPr="007B1EF8">
              <w:t>KeyValuePair</w:t>
            </w:r>
          </w:p>
        </w:tc>
        <w:tc>
          <w:tcPr>
            <w:tcW w:w="4130" w:type="dxa"/>
            <w:shd w:val="clear" w:color="auto" w:fill="auto"/>
          </w:tcPr>
          <w:p w14:paraId="136FC384" w14:textId="77777777" w:rsidR="00114FF3" w:rsidRPr="007B1EF8" w:rsidRDefault="005658D5">
            <w:pPr>
              <w:pStyle w:val="TAL"/>
            </w:pPr>
            <w:r w:rsidRPr="007B1EF8">
              <w:t>User defined data for the VNF Snapshot.</w:t>
            </w:r>
          </w:p>
        </w:tc>
      </w:tr>
      <w:tr w:rsidR="00E3587C" w:rsidRPr="007B1EF8" w14:paraId="11761654" w14:textId="77777777" w:rsidTr="00837A8F">
        <w:trPr>
          <w:jc w:val="center"/>
        </w:trPr>
        <w:tc>
          <w:tcPr>
            <w:tcW w:w="9699" w:type="dxa"/>
            <w:gridSpan w:val="5"/>
            <w:shd w:val="clear" w:color="auto" w:fill="auto"/>
          </w:tcPr>
          <w:p w14:paraId="0D8F38DB" w14:textId="77777777" w:rsidR="00E3587C" w:rsidRPr="007B1EF8" w:rsidRDefault="00E3587C" w:rsidP="00E3587C">
            <w:pPr>
              <w:keepNext/>
              <w:keepLines/>
              <w:spacing w:after="0"/>
              <w:ind w:left="851" w:hanging="851"/>
              <w:rPr>
                <w:rFonts w:ascii="Arial" w:hAnsi="Arial"/>
                <w:sz w:val="18"/>
              </w:rPr>
            </w:pPr>
            <w:r w:rsidRPr="007B1EF8">
              <w:rPr>
                <w:rFonts w:ascii="Arial" w:hAnsi="Arial"/>
                <w:sz w:val="18"/>
              </w:rPr>
              <w:t>NOTE</w:t>
            </w:r>
            <w:r w:rsidR="001B176C" w:rsidRPr="007B1EF8">
              <w:rPr>
                <w:rFonts w:ascii="Arial" w:hAnsi="Arial"/>
                <w:sz w:val="18"/>
              </w:rPr>
              <w:t xml:space="preserve"> 1</w:t>
            </w:r>
            <w:r w:rsidRPr="007B1EF8">
              <w:rPr>
                <w:rFonts w:ascii="Arial" w:hAnsi="Arial"/>
                <w:sz w:val="18"/>
              </w:rPr>
              <w:t>:</w:t>
            </w:r>
            <w:r w:rsidRPr="007B1EF8">
              <w:rPr>
                <w:rFonts w:ascii="Arial" w:hAnsi="Arial"/>
                <w:sz w:val="18"/>
              </w:rPr>
              <w:tab/>
              <w:t>On the Os-Ma-nfvo reference point, the cardinality 0 is not used.</w:t>
            </w:r>
          </w:p>
          <w:p w14:paraId="4A84ED38" w14:textId="77777777" w:rsidR="001B176C" w:rsidRPr="007B1EF8" w:rsidRDefault="001B176C" w:rsidP="001B176C">
            <w:pPr>
              <w:keepNext/>
              <w:keepLines/>
              <w:spacing w:after="0" w:line="276" w:lineRule="auto"/>
              <w:ind w:left="851" w:hanging="851"/>
              <w:rPr>
                <w:rFonts w:ascii="Arial" w:hAnsi="Arial"/>
                <w:sz w:val="18"/>
              </w:rPr>
            </w:pPr>
            <w:r w:rsidRPr="007B1EF8">
              <w:rPr>
                <w:rFonts w:ascii="Arial" w:hAnsi="Arial"/>
                <w:sz w:val="18"/>
              </w:rPr>
              <w:t>NOTE 2:</w:t>
            </w:r>
            <w:r w:rsidRPr="007B1EF8">
              <w:rPr>
                <w:rFonts w:ascii="Arial" w:hAnsi="Arial"/>
                <w:sz w:val="18"/>
              </w:rPr>
              <w:tab/>
              <w:t>This identifier, which is managed by the VNF provider, identifies the VNF Package and the VNFD in a globally unique way.</w:t>
            </w:r>
          </w:p>
          <w:p w14:paraId="688D5801" w14:textId="77777777" w:rsidR="001B176C" w:rsidRPr="007B1EF8" w:rsidRDefault="001B176C" w:rsidP="001B176C">
            <w:pPr>
              <w:keepNext/>
              <w:keepLines/>
              <w:spacing w:after="0"/>
              <w:ind w:left="851" w:hanging="851"/>
              <w:rPr>
                <w:rFonts w:ascii="Arial" w:hAnsi="Arial"/>
                <w:sz w:val="18"/>
              </w:rPr>
            </w:pPr>
            <w:r w:rsidRPr="007B1EF8">
              <w:rPr>
                <w:rFonts w:ascii="Arial" w:hAnsi="Arial"/>
                <w:sz w:val="18"/>
              </w:rPr>
              <w:t>NOTE 3:</w:t>
            </w:r>
            <w:r w:rsidRPr="007B1EF8">
              <w:rPr>
                <w:rFonts w:ascii="Arial" w:hAnsi="Arial"/>
                <w:sz w:val="18"/>
              </w:rPr>
              <w:tab/>
              <w:t>This information is copied from the VNFD of the on-boarded VNF Package which was used to instantiate the VNF instance.</w:t>
            </w:r>
          </w:p>
        </w:tc>
      </w:tr>
    </w:tbl>
    <w:p w14:paraId="7A434092" w14:textId="77777777" w:rsidR="00114FF3" w:rsidRPr="007B1EF8" w:rsidRDefault="00114FF3">
      <w:pPr>
        <w:rPr>
          <w:lang w:eastAsia="x-none"/>
        </w:rPr>
      </w:pPr>
    </w:p>
    <w:p w14:paraId="011119C1" w14:textId="77777777" w:rsidR="00114FF3" w:rsidRPr="007B1EF8" w:rsidRDefault="005658D5">
      <w:pPr>
        <w:pStyle w:val="Heading4"/>
      </w:pPr>
      <w:bookmarkStart w:id="657" w:name="_Toc146290844"/>
      <w:r w:rsidRPr="007B1EF8">
        <w:lastRenderedPageBreak/>
        <w:t>8.3.3.28</w:t>
      </w:r>
      <w:r w:rsidRPr="007B1EF8">
        <w:tab/>
        <w:t>VnfcSnapshotInfo information element</w:t>
      </w:r>
      <w:bookmarkEnd w:id="657"/>
    </w:p>
    <w:p w14:paraId="0815A635" w14:textId="77777777" w:rsidR="00114FF3" w:rsidRPr="007B1EF8" w:rsidRDefault="005658D5">
      <w:pPr>
        <w:pStyle w:val="Heading5"/>
      </w:pPr>
      <w:bookmarkStart w:id="658" w:name="_Toc146290845"/>
      <w:r w:rsidRPr="007B1EF8">
        <w:t>8.3.3.28.1</w:t>
      </w:r>
      <w:r w:rsidRPr="007B1EF8">
        <w:tab/>
        <w:t>Description</w:t>
      </w:r>
      <w:bookmarkEnd w:id="658"/>
    </w:p>
    <w:p w14:paraId="4195EF5C" w14:textId="77777777" w:rsidR="00114FF3" w:rsidRPr="007B1EF8" w:rsidRDefault="005658D5">
      <w:r w:rsidRPr="007B1EF8">
        <w:t>This information element provides the details of a VNFC Snapshot of a VNFC instance which is part of VNF instance of an NS.</w:t>
      </w:r>
    </w:p>
    <w:p w14:paraId="300C72EE" w14:textId="77777777" w:rsidR="00114FF3" w:rsidRPr="007B1EF8" w:rsidRDefault="005658D5">
      <w:pPr>
        <w:pStyle w:val="Heading5"/>
      </w:pPr>
      <w:bookmarkStart w:id="659" w:name="_Toc146290846"/>
      <w:r w:rsidRPr="007B1EF8">
        <w:t>8.3.3.28.2</w:t>
      </w:r>
      <w:r w:rsidRPr="007B1EF8">
        <w:tab/>
        <w:t>Attributes</w:t>
      </w:r>
      <w:bookmarkEnd w:id="659"/>
    </w:p>
    <w:p w14:paraId="68A1CFCD" w14:textId="77777777" w:rsidR="00114FF3" w:rsidRPr="007B1EF8" w:rsidRDefault="005658D5">
      <w:r w:rsidRPr="007B1EF8">
        <w:t>The VnfcSnapshotInfo information element shall follow the indications provided in table 8.3.3.28.2-1.</w:t>
      </w:r>
    </w:p>
    <w:p w14:paraId="22ADE648" w14:textId="77777777" w:rsidR="00114FF3" w:rsidRPr="007B1EF8" w:rsidRDefault="005658D5">
      <w:pPr>
        <w:pStyle w:val="TH"/>
      </w:pPr>
      <w:r w:rsidRPr="007B1EF8">
        <w:t>Table 8.3.3.28.2-1: Attributes of the VnfcSnapshotInfo information element</w:t>
      </w:r>
    </w:p>
    <w:tbl>
      <w:tblPr>
        <w:tblW w:w="98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2358"/>
        <w:gridCol w:w="1011"/>
        <w:gridCol w:w="1134"/>
        <w:gridCol w:w="2126"/>
        <w:gridCol w:w="3225"/>
      </w:tblGrid>
      <w:tr w:rsidR="00114FF3" w:rsidRPr="007B1EF8" w14:paraId="0D569106" w14:textId="77777777" w:rsidTr="002C269C">
        <w:trPr>
          <w:tblHeader/>
          <w:jc w:val="center"/>
        </w:trPr>
        <w:tc>
          <w:tcPr>
            <w:tcW w:w="2358" w:type="dxa"/>
            <w:shd w:val="clear" w:color="auto" w:fill="D9D9D9" w:themeFill="background1" w:themeFillShade="D9"/>
          </w:tcPr>
          <w:p w14:paraId="046826D6" w14:textId="77777777" w:rsidR="00114FF3" w:rsidRPr="007B1EF8" w:rsidRDefault="005658D5" w:rsidP="008C308E">
            <w:pPr>
              <w:pStyle w:val="TAH"/>
              <w:keepNext w:val="0"/>
              <w:keepLines w:val="0"/>
            </w:pPr>
            <w:r w:rsidRPr="007B1EF8">
              <w:t>Attribute</w:t>
            </w:r>
          </w:p>
        </w:tc>
        <w:tc>
          <w:tcPr>
            <w:tcW w:w="1011" w:type="dxa"/>
            <w:shd w:val="clear" w:color="auto" w:fill="D9D9D9" w:themeFill="background1" w:themeFillShade="D9"/>
          </w:tcPr>
          <w:p w14:paraId="2AA68894" w14:textId="77777777" w:rsidR="00114FF3" w:rsidRPr="007B1EF8" w:rsidRDefault="005658D5" w:rsidP="008C308E">
            <w:pPr>
              <w:pStyle w:val="TAH"/>
              <w:keepNext w:val="0"/>
              <w:keepLines w:val="0"/>
            </w:pPr>
            <w:r w:rsidRPr="007B1EF8">
              <w:t>Qualifier</w:t>
            </w:r>
          </w:p>
        </w:tc>
        <w:tc>
          <w:tcPr>
            <w:tcW w:w="1134" w:type="dxa"/>
            <w:shd w:val="clear" w:color="auto" w:fill="D9D9D9" w:themeFill="background1" w:themeFillShade="D9"/>
          </w:tcPr>
          <w:p w14:paraId="51D26F61" w14:textId="77777777" w:rsidR="00114FF3" w:rsidRPr="007B1EF8" w:rsidRDefault="005658D5" w:rsidP="008C308E">
            <w:pPr>
              <w:pStyle w:val="TAH"/>
              <w:keepNext w:val="0"/>
              <w:keepLines w:val="0"/>
            </w:pPr>
            <w:r w:rsidRPr="007B1EF8">
              <w:t>Cardinality</w:t>
            </w:r>
          </w:p>
        </w:tc>
        <w:tc>
          <w:tcPr>
            <w:tcW w:w="2126" w:type="dxa"/>
            <w:shd w:val="clear" w:color="auto" w:fill="D9D9D9" w:themeFill="background1" w:themeFillShade="D9"/>
          </w:tcPr>
          <w:p w14:paraId="1107BF5F" w14:textId="77777777" w:rsidR="00114FF3" w:rsidRPr="007B1EF8" w:rsidRDefault="005658D5" w:rsidP="008C308E">
            <w:pPr>
              <w:pStyle w:val="TAH"/>
              <w:keepNext w:val="0"/>
              <w:keepLines w:val="0"/>
            </w:pPr>
            <w:r w:rsidRPr="007B1EF8">
              <w:t>Content</w:t>
            </w:r>
          </w:p>
        </w:tc>
        <w:tc>
          <w:tcPr>
            <w:tcW w:w="3225" w:type="dxa"/>
            <w:shd w:val="clear" w:color="auto" w:fill="D9D9D9" w:themeFill="background1" w:themeFillShade="D9"/>
          </w:tcPr>
          <w:p w14:paraId="71455EE6" w14:textId="77777777" w:rsidR="00114FF3" w:rsidRPr="007B1EF8" w:rsidRDefault="005658D5" w:rsidP="008C308E">
            <w:pPr>
              <w:pStyle w:val="TAH"/>
              <w:keepNext w:val="0"/>
              <w:keepLines w:val="0"/>
            </w:pPr>
            <w:r w:rsidRPr="007B1EF8">
              <w:t>Description</w:t>
            </w:r>
          </w:p>
        </w:tc>
      </w:tr>
      <w:tr w:rsidR="00114FF3" w:rsidRPr="007B1EF8" w14:paraId="73DEB8D6" w14:textId="77777777" w:rsidTr="002C269C">
        <w:trPr>
          <w:jc w:val="center"/>
        </w:trPr>
        <w:tc>
          <w:tcPr>
            <w:tcW w:w="2358" w:type="dxa"/>
            <w:shd w:val="clear" w:color="auto" w:fill="auto"/>
          </w:tcPr>
          <w:p w14:paraId="4D064335" w14:textId="77777777" w:rsidR="00114FF3" w:rsidRPr="007B1EF8" w:rsidRDefault="005658D5" w:rsidP="008C308E">
            <w:pPr>
              <w:pStyle w:val="TAL"/>
              <w:keepNext w:val="0"/>
              <w:keepLines w:val="0"/>
            </w:pPr>
            <w:r w:rsidRPr="007B1EF8">
              <w:t>vnfcSnapshotInfoId</w:t>
            </w:r>
          </w:p>
        </w:tc>
        <w:tc>
          <w:tcPr>
            <w:tcW w:w="1011" w:type="dxa"/>
            <w:shd w:val="clear" w:color="auto" w:fill="auto"/>
          </w:tcPr>
          <w:p w14:paraId="044D32A8" w14:textId="77777777" w:rsidR="00114FF3" w:rsidRPr="007B1EF8" w:rsidRDefault="005658D5" w:rsidP="008C308E">
            <w:pPr>
              <w:pStyle w:val="TAL"/>
              <w:keepNext w:val="0"/>
              <w:keepLines w:val="0"/>
            </w:pPr>
            <w:r w:rsidRPr="007B1EF8">
              <w:t>M</w:t>
            </w:r>
          </w:p>
        </w:tc>
        <w:tc>
          <w:tcPr>
            <w:tcW w:w="1134" w:type="dxa"/>
            <w:shd w:val="clear" w:color="auto" w:fill="auto"/>
          </w:tcPr>
          <w:p w14:paraId="209D07D0" w14:textId="77777777" w:rsidR="00114FF3" w:rsidRPr="007B1EF8" w:rsidRDefault="005658D5" w:rsidP="008C308E">
            <w:pPr>
              <w:pStyle w:val="TAL"/>
              <w:keepNext w:val="0"/>
              <w:keepLines w:val="0"/>
            </w:pPr>
            <w:r w:rsidRPr="007B1EF8">
              <w:t>1</w:t>
            </w:r>
          </w:p>
        </w:tc>
        <w:tc>
          <w:tcPr>
            <w:tcW w:w="2126" w:type="dxa"/>
            <w:shd w:val="clear" w:color="auto" w:fill="auto"/>
          </w:tcPr>
          <w:p w14:paraId="4341738E" w14:textId="77777777" w:rsidR="00114FF3" w:rsidRPr="007B1EF8" w:rsidRDefault="005658D5" w:rsidP="008C308E">
            <w:pPr>
              <w:pStyle w:val="TAL"/>
              <w:keepNext w:val="0"/>
              <w:keepLines w:val="0"/>
            </w:pPr>
            <w:r w:rsidRPr="007B1EF8">
              <w:t>Identifier</w:t>
            </w:r>
          </w:p>
        </w:tc>
        <w:tc>
          <w:tcPr>
            <w:tcW w:w="3225" w:type="dxa"/>
            <w:shd w:val="clear" w:color="auto" w:fill="auto"/>
          </w:tcPr>
          <w:p w14:paraId="40FAE2E1" w14:textId="77777777" w:rsidR="00114FF3" w:rsidRPr="007B1EF8" w:rsidRDefault="005658D5" w:rsidP="008C308E">
            <w:pPr>
              <w:pStyle w:val="TAL"/>
              <w:keepNext w:val="0"/>
              <w:keepLines w:val="0"/>
            </w:pPr>
            <w:r w:rsidRPr="007B1EF8">
              <w:t>Identifier of information held by the VNFM about a specific VNFC Snapshot. This identifier was allocated by the VNFM.</w:t>
            </w:r>
          </w:p>
        </w:tc>
      </w:tr>
      <w:tr w:rsidR="00114FF3" w:rsidRPr="007B1EF8" w14:paraId="1BD7BC69" w14:textId="77777777" w:rsidTr="002C269C">
        <w:trPr>
          <w:jc w:val="center"/>
        </w:trPr>
        <w:tc>
          <w:tcPr>
            <w:tcW w:w="2358" w:type="dxa"/>
            <w:shd w:val="clear" w:color="auto" w:fill="auto"/>
          </w:tcPr>
          <w:p w14:paraId="4265E78C" w14:textId="77777777" w:rsidR="00114FF3" w:rsidRPr="007B1EF8" w:rsidRDefault="005658D5" w:rsidP="008C308E">
            <w:pPr>
              <w:pStyle w:val="TAL"/>
              <w:keepNext w:val="0"/>
              <w:keepLines w:val="0"/>
            </w:pPr>
            <w:r w:rsidRPr="007B1EF8">
              <w:t>triggeredAt</w:t>
            </w:r>
          </w:p>
        </w:tc>
        <w:tc>
          <w:tcPr>
            <w:tcW w:w="1011" w:type="dxa"/>
            <w:shd w:val="clear" w:color="auto" w:fill="auto"/>
          </w:tcPr>
          <w:p w14:paraId="5A70BECC" w14:textId="77777777" w:rsidR="00114FF3" w:rsidRPr="007B1EF8" w:rsidRDefault="005658D5" w:rsidP="008C308E">
            <w:pPr>
              <w:pStyle w:val="TAL"/>
              <w:keepNext w:val="0"/>
              <w:keepLines w:val="0"/>
            </w:pPr>
            <w:r w:rsidRPr="007B1EF8">
              <w:t>M</w:t>
            </w:r>
          </w:p>
        </w:tc>
        <w:tc>
          <w:tcPr>
            <w:tcW w:w="1134" w:type="dxa"/>
            <w:shd w:val="clear" w:color="auto" w:fill="auto"/>
          </w:tcPr>
          <w:p w14:paraId="32548941" w14:textId="77777777" w:rsidR="00114FF3" w:rsidRPr="007B1EF8" w:rsidRDefault="005658D5" w:rsidP="008C308E">
            <w:pPr>
              <w:pStyle w:val="TAL"/>
              <w:keepNext w:val="0"/>
              <w:keepLines w:val="0"/>
            </w:pPr>
            <w:r w:rsidRPr="007B1EF8">
              <w:t>1</w:t>
            </w:r>
          </w:p>
        </w:tc>
        <w:tc>
          <w:tcPr>
            <w:tcW w:w="2126" w:type="dxa"/>
            <w:shd w:val="clear" w:color="auto" w:fill="auto"/>
          </w:tcPr>
          <w:p w14:paraId="702240BA" w14:textId="77777777" w:rsidR="00114FF3" w:rsidRPr="007B1EF8" w:rsidRDefault="005658D5" w:rsidP="008C308E">
            <w:pPr>
              <w:pStyle w:val="TAL"/>
              <w:keepNext w:val="0"/>
              <w:keepLines w:val="0"/>
            </w:pPr>
            <w:r w:rsidRPr="007B1EF8">
              <w:t>DateTime</w:t>
            </w:r>
          </w:p>
        </w:tc>
        <w:tc>
          <w:tcPr>
            <w:tcW w:w="3225" w:type="dxa"/>
            <w:shd w:val="clear" w:color="auto" w:fill="auto"/>
          </w:tcPr>
          <w:p w14:paraId="6D1A0FA9" w14:textId="77777777" w:rsidR="00114FF3" w:rsidRPr="007B1EF8" w:rsidRDefault="005658D5" w:rsidP="008C308E">
            <w:pPr>
              <w:pStyle w:val="TAL"/>
              <w:keepNext w:val="0"/>
              <w:keepLines w:val="0"/>
            </w:pPr>
            <w:r w:rsidRPr="007B1EF8">
              <w:t>Timestamp indicating when the VNF Snapshot creation has been started.</w:t>
            </w:r>
          </w:p>
        </w:tc>
      </w:tr>
      <w:tr w:rsidR="00114FF3" w:rsidRPr="007B1EF8" w14:paraId="6C3C1ACE" w14:textId="77777777" w:rsidTr="002C269C">
        <w:trPr>
          <w:jc w:val="center"/>
        </w:trPr>
        <w:tc>
          <w:tcPr>
            <w:tcW w:w="2358" w:type="dxa"/>
            <w:shd w:val="clear" w:color="auto" w:fill="auto"/>
          </w:tcPr>
          <w:p w14:paraId="3E63BEEB" w14:textId="77777777" w:rsidR="00114FF3" w:rsidRPr="007B1EF8" w:rsidRDefault="005658D5" w:rsidP="008C308E">
            <w:pPr>
              <w:pStyle w:val="TAL"/>
              <w:keepNext w:val="0"/>
              <w:keepLines w:val="0"/>
            </w:pPr>
            <w:r w:rsidRPr="007B1EF8">
              <w:t>createdAt</w:t>
            </w:r>
          </w:p>
        </w:tc>
        <w:tc>
          <w:tcPr>
            <w:tcW w:w="1011" w:type="dxa"/>
            <w:shd w:val="clear" w:color="auto" w:fill="auto"/>
          </w:tcPr>
          <w:p w14:paraId="13A00EBF" w14:textId="77777777" w:rsidR="00114FF3" w:rsidRPr="007B1EF8" w:rsidRDefault="005658D5" w:rsidP="008C308E">
            <w:pPr>
              <w:pStyle w:val="TAL"/>
              <w:keepNext w:val="0"/>
              <w:keepLines w:val="0"/>
            </w:pPr>
            <w:r w:rsidRPr="007B1EF8">
              <w:t>M</w:t>
            </w:r>
          </w:p>
        </w:tc>
        <w:tc>
          <w:tcPr>
            <w:tcW w:w="1134" w:type="dxa"/>
            <w:shd w:val="clear" w:color="auto" w:fill="auto"/>
          </w:tcPr>
          <w:p w14:paraId="7E6272E6" w14:textId="77777777" w:rsidR="00114FF3" w:rsidRPr="007B1EF8" w:rsidRDefault="00E3587C" w:rsidP="008C308E">
            <w:pPr>
              <w:pStyle w:val="TAL"/>
              <w:keepNext w:val="0"/>
              <w:keepLines w:val="0"/>
            </w:pPr>
            <w:r w:rsidRPr="007B1EF8">
              <w:t>0..</w:t>
            </w:r>
            <w:r w:rsidR="005658D5" w:rsidRPr="007B1EF8">
              <w:t>1</w:t>
            </w:r>
          </w:p>
        </w:tc>
        <w:tc>
          <w:tcPr>
            <w:tcW w:w="2126" w:type="dxa"/>
            <w:shd w:val="clear" w:color="auto" w:fill="auto"/>
          </w:tcPr>
          <w:p w14:paraId="21DEE6A1" w14:textId="77777777" w:rsidR="00114FF3" w:rsidRPr="007B1EF8" w:rsidRDefault="005658D5" w:rsidP="008C308E">
            <w:pPr>
              <w:pStyle w:val="TAL"/>
              <w:keepNext w:val="0"/>
              <w:keepLines w:val="0"/>
            </w:pPr>
            <w:r w:rsidRPr="007B1EF8">
              <w:t>DateTime</w:t>
            </w:r>
          </w:p>
        </w:tc>
        <w:tc>
          <w:tcPr>
            <w:tcW w:w="3225" w:type="dxa"/>
            <w:shd w:val="clear" w:color="auto" w:fill="auto"/>
          </w:tcPr>
          <w:p w14:paraId="7F4278BD" w14:textId="77777777" w:rsidR="00E3587C" w:rsidRPr="007B1EF8" w:rsidRDefault="005658D5" w:rsidP="008C308E">
            <w:pPr>
              <w:pStyle w:val="TAL"/>
              <w:keepNext w:val="0"/>
              <w:keepLines w:val="0"/>
            </w:pPr>
            <w:r w:rsidRPr="007B1EF8">
              <w:t>Timestamp indicating when the VNFC Snapshot creation has been completed.</w:t>
            </w:r>
          </w:p>
          <w:p w14:paraId="341EEB17" w14:textId="77777777" w:rsidR="00E3587C" w:rsidRPr="007B1EF8" w:rsidRDefault="00E3587C" w:rsidP="008C308E">
            <w:pPr>
              <w:spacing w:after="0"/>
              <w:rPr>
                <w:rFonts w:ascii="Arial" w:hAnsi="Arial"/>
                <w:sz w:val="18"/>
              </w:rPr>
            </w:pPr>
            <w:r w:rsidRPr="007B1EF8">
              <w:rPr>
                <w:rFonts w:ascii="Arial" w:hAnsi="Arial"/>
                <w:sz w:val="18"/>
              </w:rPr>
              <w:t>Cardinality is 0 when the VNF Snapshot creation has not yet completed and shall be 1 afterwards.</w:t>
            </w:r>
          </w:p>
          <w:p w14:paraId="212D91B9" w14:textId="77777777" w:rsidR="00114FF3" w:rsidRPr="007B1EF8" w:rsidRDefault="00E3587C" w:rsidP="008C308E">
            <w:pPr>
              <w:pStyle w:val="TAL"/>
              <w:keepNext w:val="0"/>
              <w:keepLines w:val="0"/>
            </w:pPr>
            <w:r w:rsidRPr="007B1EF8">
              <w:t>See note 2.</w:t>
            </w:r>
          </w:p>
        </w:tc>
      </w:tr>
      <w:tr w:rsidR="00114FF3" w:rsidRPr="007B1EF8" w14:paraId="1B55B3F8" w14:textId="77777777" w:rsidTr="002C269C">
        <w:trPr>
          <w:jc w:val="center"/>
        </w:trPr>
        <w:tc>
          <w:tcPr>
            <w:tcW w:w="2358" w:type="dxa"/>
            <w:shd w:val="clear" w:color="auto" w:fill="auto"/>
          </w:tcPr>
          <w:p w14:paraId="58DD3E4E" w14:textId="77777777" w:rsidR="00114FF3" w:rsidRPr="007B1EF8" w:rsidRDefault="005658D5" w:rsidP="008C308E">
            <w:pPr>
              <w:pStyle w:val="TAL"/>
              <w:keepNext w:val="0"/>
              <w:keepLines w:val="0"/>
            </w:pPr>
            <w:r w:rsidRPr="007B1EF8">
              <w:rPr>
                <w:lang w:eastAsia="zh-CN"/>
              </w:rPr>
              <w:t>vnfcInstanceId</w:t>
            </w:r>
          </w:p>
        </w:tc>
        <w:tc>
          <w:tcPr>
            <w:tcW w:w="1011" w:type="dxa"/>
            <w:shd w:val="clear" w:color="auto" w:fill="auto"/>
          </w:tcPr>
          <w:p w14:paraId="3AAC1EB6" w14:textId="77777777" w:rsidR="00114FF3" w:rsidRPr="007B1EF8" w:rsidRDefault="005658D5" w:rsidP="008C308E">
            <w:pPr>
              <w:pStyle w:val="TAL"/>
              <w:keepNext w:val="0"/>
              <w:keepLines w:val="0"/>
            </w:pPr>
            <w:r w:rsidRPr="007B1EF8">
              <w:t>M</w:t>
            </w:r>
          </w:p>
        </w:tc>
        <w:tc>
          <w:tcPr>
            <w:tcW w:w="1134" w:type="dxa"/>
            <w:shd w:val="clear" w:color="auto" w:fill="auto"/>
          </w:tcPr>
          <w:p w14:paraId="782306ED" w14:textId="77777777" w:rsidR="00114FF3" w:rsidRPr="007B1EF8" w:rsidRDefault="005658D5" w:rsidP="008C308E">
            <w:pPr>
              <w:pStyle w:val="TAL"/>
              <w:keepNext w:val="0"/>
              <w:keepLines w:val="0"/>
            </w:pPr>
            <w:r w:rsidRPr="007B1EF8">
              <w:t>1</w:t>
            </w:r>
          </w:p>
        </w:tc>
        <w:tc>
          <w:tcPr>
            <w:tcW w:w="2126" w:type="dxa"/>
            <w:shd w:val="clear" w:color="auto" w:fill="auto"/>
          </w:tcPr>
          <w:p w14:paraId="72CDB7FE" w14:textId="77777777" w:rsidR="00114FF3" w:rsidRPr="007B1EF8" w:rsidRDefault="005658D5" w:rsidP="008C308E">
            <w:pPr>
              <w:pStyle w:val="TAL"/>
              <w:keepNext w:val="0"/>
              <w:keepLines w:val="0"/>
            </w:pPr>
            <w:r w:rsidRPr="007B1EF8">
              <w:t>Identifier</w:t>
            </w:r>
          </w:p>
        </w:tc>
        <w:tc>
          <w:tcPr>
            <w:tcW w:w="3225" w:type="dxa"/>
            <w:shd w:val="clear" w:color="auto" w:fill="auto"/>
          </w:tcPr>
          <w:p w14:paraId="59187BE4" w14:textId="77777777" w:rsidR="00114FF3" w:rsidRPr="007B1EF8" w:rsidRDefault="005658D5" w:rsidP="008C308E">
            <w:pPr>
              <w:pStyle w:val="TAL"/>
              <w:keepNext w:val="0"/>
              <w:keepLines w:val="0"/>
            </w:pPr>
            <w:r w:rsidRPr="007B1EF8">
              <w:t>Identifier of the snapshotted VNFC instance.</w:t>
            </w:r>
          </w:p>
        </w:tc>
      </w:tr>
      <w:tr w:rsidR="007248FF" w:rsidRPr="007B1EF8" w14:paraId="01596470" w14:textId="77777777" w:rsidTr="002C269C">
        <w:trPr>
          <w:jc w:val="center"/>
        </w:trPr>
        <w:tc>
          <w:tcPr>
            <w:tcW w:w="2358" w:type="dxa"/>
            <w:shd w:val="clear" w:color="auto" w:fill="auto"/>
          </w:tcPr>
          <w:p w14:paraId="41E5F847" w14:textId="77777777" w:rsidR="007248FF" w:rsidRPr="007B1EF8" w:rsidRDefault="007248FF" w:rsidP="008C308E">
            <w:pPr>
              <w:pStyle w:val="TAL"/>
              <w:keepNext w:val="0"/>
              <w:keepLines w:val="0"/>
              <w:rPr>
                <w:lang w:eastAsia="zh-CN"/>
              </w:rPr>
            </w:pPr>
            <w:r w:rsidRPr="007B1EF8">
              <w:rPr>
                <w:lang w:eastAsia="zh-CN"/>
              </w:rPr>
              <w:t>vnfcInfoId</w:t>
            </w:r>
          </w:p>
        </w:tc>
        <w:tc>
          <w:tcPr>
            <w:tcW w:w="1011" w:type="dxa"/>
            <w:shd w:val="clear" w:color="auto" w:fill="auto"/>
          </w:tcPr>
          <w:p w14:paraId="2E7284B3" w14:textId="77777777" w:rsidR="007248FF" w:rsidRPr="007B1EF8" w:rsidRDefault="007248FF" w:rsidP="008C308E">
            <w:pPr>
              <w:pStyle w:val="TAL"/>
              <w:keepNext w:val="0"/>
              <w:keepLines w:val="0"/>
            </w:pPr>
            <w:r w:rsidRPr="007B1EF8">
              <w:t>M</w:t>
            </w:r>
          </w:p>
        </w:tc>
        <w:tc>
          <w:tcPr>
            <w:tcW w:w="1134" w:type="dxa"/>
            <w:shd w:val="clear" w:color="auto" w:fill="auto"/>
          </w:tcPr>
          <w:p w14:paraId="7A5996BF" w14:textId="77777777" w:rsidR="007248FF" w:rsidRPr="007B1EF8" w:rsidRDefault="007248FF" w:rsidP="008C308E">
            <w:pPr>
              <w:pStyle w:val="TAL"/>
              <w:keepNext w:val="0"/>
              <w:keepLines w:val="0"/>
            </w:pPr>
            <w:r w:rsidRPr="007B1EF8">
              <w:t>1</w:t>
            </w:r>
          </w:p>
        </w:tc>
        <w:tc>
          <w:tcPr>
            <w:tcW w:w="2126" w:type="dxa"/>
            <w:shd w:val="clear" w:color="auto" w:fill="auto"/>
          </w:tcPr>
          <w:p w14:paraId="59F927C7" w14:textId="77777777" w:rsidR="007248FF" w:rsidRPr="007B1EF8" w:rsidRDefault="007248FF" w:rsidP="008C308E">
            <w:pPr>
              <w:pStyle w:val="TAL"/>
              <w:keepNext w:val="0"/>
              <w:keepLines w:val="0"/>
            </w:pPr>
            <w:r w:rsidRPr="007B1EF8">
              <w:rPr>
                <w:rFonts w:cs="Arial"/>
                <w:lang w:eastAsia="zh-CN"/>
              </w:rPr>
              <w:t>Identifier (Reference to VnfcResourceInfo)</w:t>
            </w:r>
          </w:p>
        </w:tc>
        <w:tc>
          <w:tcPr>
            <w:tcW w:w="3225" w:type="dxa"/>
            <w:shd w:val="clear" w:color="auto" w:fill="auto"/>
          </w:tcPr>
          <w:p w14:paraId="4677EA04" w14:textId="77777777" w:rsidR="007248FF" w:rsidRPr="007B1EF8" w:rsidRDefault="007248FF" w:rsidP="008C308E">
            <w:pPr>
              <w:pStyle w:val="TAL"/>
              <w:keepNext w:val="0"/>
              <w:keepLines w:val="0"/>
            </w:pPr>
            <w:r w:rsidRPr="007B1EF8">
              <w:rPr>
                <w:lang w:eastAsia="zh-CN"/>
              </w:rPr>
              <w:t>Reference to the information about the snapshotted VNFC instance.</w:t>
            </w:r>
          </w:p>
        </w:tc>
      </w:tr>
      <w:tr w:rsidR="00114FF3" w:rsidRPr="007B1EF8" w14:paraId="7C3278D6" w14:textId="77777777" w:rsidTr="002C269C">
        <w:trPr>
          <w:jc w:val="center"/>
        </w:trPr>
        <w:tc>
          <w:tcPr>
            <w:tcW w:w="2358" w:type="dxa"/>
            <w:shd w:val="clear" w:color="auto" w:fill="auto"/>
          </w:tcPr>
          <w:p w14:paraId="5D6ECD04" w14:textId="77777777" w:rsidR="00114FF3" w:rsidRPr="007B1EF8" w:rsidRDefault="005658D5" w:rsidP="008C308E">
            <w:pPr>
              <w:pStyle w:val="TAL"/>
              <w:keepNext w:val="0"/>
              <w:keepLines w:val="0"/>
            </w:pPr>
            <w:r w:rsidRPr="007B1EF8">
              <w:t>computeSnapshotResource</w:t>
            </w:r>
          </w:p>
        </w:tc>
        <w:tc>
          <w:tcPr>
            <w:tcW w:w="1011" w:type="dxa"/>
            <w:shd w:val="clear" w:color="auto" w:fill="auto"/>
          </w:tcPr>
          <w:p w14:paraId="7EBBF25C" w14:textId="77777777" w:rsidR="00114FF3" w:rsidRPr="007B1EF8" w:rsidRDefault="005658D5" w:rsidP="008C308E">
            <w:pPr>
              <w:pStyle w:val="TAL"/>
              <w:keepNext w:val="0"/>
              <w:keepLines w:val="0"/>
            </w:pPr>
            <w:r w:rsidRPr="007B1EF8">
              <w:t>M</w:t>
            </w:r>
          </w:p>
        </w:tc>
        <w:tc>
          <w:tcPr>
            <w:tcW w:w="1134" w:type="dxa"/>
            <w:shd w:val="clear" w:color="auto" w:fill="auto"/>
          </w:tcPr>
          <w:p w14:paraId="0B4DABE9" w14:textId="77777777" w:rsidR="00114FF3" w:rsidRPr="007B1EF8" w:rsidRDefault="007248FF" w:rsidP="008C308E">
            <w:pPr>
              <w:pStyle w:val="TAL"/>
              <w:keepNext w:val="0"/>
              <w:keepLines w:val="0"/>
            </w:pPr>
            <w:r w:rsidRPr="007B1EF8">
              <w:t>0..</w:t>
            </w:r>
            <w:r w:rsidR="005658D5" w:rsidRPr="007B1EF8">
              <w:t>1</w:t>
            </w:r>
          </w:p>
        </w:tc>
        <w:tc>
          <w:tcPr>
            <w:tcW w:w="2126" w:type="dxa"/>
            <w:shd w:val="clear" w:color="auto" w:fill="auto"/>
          </w:tcPr>
          <w:p w14:paraId="3DC8C01E" w14:textId="77777777" w:rsidR="00114FF3" w:rsidRPr="007B1EF8" w:rsidRDefault="005658D5" w:rsidP="008C308E">
            <w:pPr>
              <w:pStyle w:val="TAL"/>
              <w:keepNext w:val="0"/>
              <w:keepLines w:val="0"/>
            </w:pPr>
            <w:r w:rsidRPr="007B1EF8">
              <w:t>ResourceHandle</w:t>
            </w:r>
          </w:p>
        </w:tc>
        <w:tc>
          <w:tcPr>
            <w:tcW w:w="3225" w:type="dxa"/>
            <w:shd w:val="clear" w:color="auto" w:fill="auto"/>
          </w:tcPr>
          <w:p w14:paraId="597F1AC2" w14:textId="77777777" w:rsidR="00114FF3" w:rsidRPr="007B1EF8" w:rsidRDefault="005658D5" w:rsidP="008C308E">
            <w:pPr>
              <w:pStyle w:val="TAL"/>
              <w:keepNext w:val="0"/>
              <w:keepLines w:val="0"/>
            </w:pPr>
            <w:r w:rsidRPr="007B1EF8">
              <w:t>Reference to a compute snapshot resource. See note</w:t>
            </w:r>
            <w:r w:rsidR="00E3587C" w:rsidRPr="007B1EF8">
              <w:t xml:space="preserve"> 1</w:t>
            </w:r>
            <w:r w:rsidRPr="007B1EF8">
              <w:t>.</w:t>
            </w:r>
          </w:p>
        </w:tc>
      </w:tr>
      <w:tr w:rsidR="00114FF3" w:rsidRPr="007B1EF8" w14:paraId="54B398C4" w14:textId="77777777" w:rsidTr="002C269C">
        <w:trPr>
          <w:jc w:val="center"/>
        </w:trPr>
        <w:tc>
          <w:tcPr>
            <w:tcW w:w="2358" w:type="dxa"/>
            <w:shd w:val="clear" w:color="auto" w:fill="auto"/>
          </w:tcPr>
          <w:p w14:paraId="3752AD51" w14:textId="77777777" w:rsidR="00114FF3" w:rsidRPr="007B1EF8" w:rsidRDefault="005658D5" w:rsidP="008C308E">
            <w:pPr>
              <w:pStyle w:val="TAL"/>
              <w:keepNext w:val="0"/>
              <w:keepLines w:val="0"/>
            </w:pPr>
            <w:r w:rsidRPr="007B1EF8">
              <w:t>storageSnapshotResource</w:t>
            </w:r>
          </w:p>
        </w:tc>
        <w:tc>
          <w:tcPr>
            <w:tcW w:w="1011" w:type="dxa"/>
            <w:shd w:val="clear" w:color="auto" w:fill="auto"/>
          </w:tcPr>
          <w:p w14:paraId="79CFD4C3" w14:textId="77777777" w:rsidR="00114FF3" w:rsidRPr="007B1EF8" w:rsidRDefault="005658D5" w:rsidP="008C308E">
            <w:pPr>
              <w:pStyle w:val="TAL"/>
              <w:keepNext w:val="0"/>
              <w:keepLines w:val="0"/>
            </w:pPr>
            <w:r w:rsidRPr="007B1EF8">
              <w:t>M</w:t>
            </w:r>
          </w:p>
        </w:tc>
        <w:tc>
          <w:tcPr>
            <w:tcW w:w="1134" w:type="dxa"/>
            <w:shd w:val="clear" w:color="auto" w:fill="auto"/>
          </w:tcPr>
          <w:p w14:paraId="352242F6" w14:textId="77777777" w:rsidR="00114FF3" w:rsidRPr="007B1EF8" w:rsidRDefault="005658D5" w:rsidP="008C308E">
            <w:pPr>
              <w:pStyle w:val="TAL"/>
              <w:keepNext w:val="0"/>
              <w:keepLines w:val="0"/>
            </w:pPr>
            <w:r w:rsidRPr="007B1EF8">
              <w:t>0..N</w:t>
            </w:r>
          </w:p>
        </w:tc>
        <w:tc>
          <w:tcPr>
            <w:tcW w:w="2126" w:type="dxa"/>
            <w:shd w:val="clear" w:color="auto" w:fill="auto"/>
          </w:tcPr>
          <w:p w14:paraId="7E6FB699" w14:textId="77777777" w:rsidR="00114FF3" w:rsidRPr="007B1EF8" w:rsidRDefault="007248FF" w:rsidP="008C308E">
            <w:pPr>
              <w:pStyle w:val="TAL"/>
              <w:keepNext w:val="0"/>
              <w:keepLines w:val="0"/>
            </w:pPr>
            <w:r w:rsidRPr="007B1EF8">
              <w:t>StorageSnapshot</w:t>
            </w:r>
            <w:r w:rsidR="005658D5" w:rsidRPr="007B1EF8">
              <w:t>Resource</w:t>
            </w:r>
          </w:p>
        </w:tc>
        <w:tc>
          <w:tcPr>
            <w:tcW w:w="3225" w:type="dxa"/>
            <w:shd w:val="clear" w:color="auto" w:fill="auto"/>
          </w:tcPr>
          <w:p w14:paraId="1EBD069E" w14:textId="77777777" w:rsidR="00114FF3" w:rsidRPr="007B1EF8" w:rsidRDefault="00655223" w:rsidP="008C308E">
            <w:pPr>
              <w:pStyle w:val="TAL"/>
              <w:keepNext w:val="0"/>
              <w:keepLines w:val="0"/>
            </w:pPr>
            <w:r w:rsidRPr="007B1EF8">
              <w:rPr>
                <w:szCs w:val="18"/>
              </w:rPr>
              <w:t>Mapping of the storage resources associated to the VNFC with the storage snapshot resources.</w:t>
            </w:r>
          </w:p>
        </w:tc>
      </w:tr>
      <w:tr w:rsidR="00114FF3" w:rsidRPr="007B1EF8" w14:paraId="06851083" w14:textId="77777777" w:rsidTr="002C269C">
        <w:trPr>
          <w:jc w:val="center"/>
        </w:trPr>
        <w:tc>
          <w:tcPr>
            <w:tcW w:w="2358" w:type="dxa"/>
            <w:shd w:val="clear" w:color="auto" w:fill="auto"/>
          </w:tcPr>
          <w:p w14:paraId="08F867FB" w14:textId="77777777" w:rsidR="00114FF3" w:rsidRPr="007B1EF8" w:rsidRDefault="005658D5" w:rsidP="008C308E">
            <w:pPr>
              <w:pStyle w:val="TAL"/>
              <w:keepNext w:val="0"/>
              <w:keepLines w:val="0"/>
            </w:pPr>
            <w:r w:rsidRPr="007B1EF8">
              <w:t>userDefinedData</w:t>
            </w:r>
          </w:p>
        </w:tc>
        <w:tc>
          <w:tcPr>
            <w:tcW w:w="1011" w:type="dxa"/>
            <w:shd w:val="clear" w:color="auto" w:fill="auto"/>
          </w:tcPr>
          <w:p w14:paraId="3CB9B451" w14:textId="77777777" w:rsidR="00114FF3" w:rsidRPr="007B1EF8" w:rsidRDefault="005658D5" w:rsidP="008C308E">
            <w:pPr>
              <w:pStyle w:val="TAL"/>
              <w:keepNext w:val="0"/>
              <w:keepLines w:val="0"/>
            </w:pPr>
            <w:r w:rsidRPr="007B1EF8">
              <w:t>O</w:t>
            </w:r>
          </w:p>
        </w:tc>
        <w:tc>
          <w:tcPr>
            <w:tcW w:w="1134" w:type="dxa"/>
            <w:shd w:val="clear" w:color="auto" w:fill="auto"/>
          </w:tcPr>
          <w:p w14:paraId="3B4760BE" w14:textId="77777777" w:rsidR="00114FF3" w:rsidRPr="007B1EF8" w:rsidRDefault="005658D5" w:rsidP="008C308E">
            <w:pPr>
              <w:pStyle w:val="TAL"/>
              <w:keepNext w:val="0"/>
              <w:keepLines w:val="0"/>
            </w:pPr>
            <w:r w:rsidRPr="007B1EF8">
              <w:t>0..N</w:t>
            </w:r>
          </w:p>
        </w:tc>
        <w:tc>
          <w:tcPr>
            <w:tcW w:w="2126" w:type="dxa"/>
            <w:shd w:val="clear" w:color="auto" w:fill="auto"/>
          </w:tcPr>
          <w:p w14:paraId="3C572048" w14:textId="77777777" w:rsidR="00114FF3" w:rsidRPr="007B1EF8" w:rsidRDefault="005658D5" w:rsidP="008C308E">
            <w:pPr>
              <w:pStyle w:val="TAL"/>
              <w:keepNext w:val="0"/>
              <w:keepLines w:val="0"/>
            </w:pPr>
            <w:r w:rsidRPr="007B1EF8">
              <w:t>KeyValuePair</w:t>
            </w:r>
          </w:p>
        </w:tc>
        <w:tc>
          <w:tcPr>
            <w:tcW w:w="3225" w:type="dxa"/>
            <w:shd w:val="clear" w:color="auto" w:fill="auto"/>
          </w:tcPr>
          <w:p w14:paraId="757E3A07" w14:textId="77777777" w:rsidR="00114FF3" w:rsidRPr="007B1EF8" w:rsidRDefault="005658D5" w:rsidP="008C308E">
            <w:pPr>
              <w:pStyle w:val="TAL"/>
              <w:keepNext w:val="0"/>
              <w:keepLines w:val="0"/>
            </w:pPr>
            <w:r w:rsidRPr="007B1EF8">
              <w:t>User defined data for the VNFC Snapshot.</w:t>
            </w:r>
          </w:p>
        </w:tc>
      </w:tr>
      <w:tr w:rsidR="00114FF3" w:rsidRPr="007B1EF8" w14:paraId="3DDBF0B2" w14:textId="77777777" w:rsidTr="002C269C">
        <w:trPr>
          <w:jc w:val="center"/>
        </w:trPr>
        <w:tc>
          <w:tcPr>
            <w:tcW w:w="9854" w:type="dxa"/>
            <w:gridSpan w:val="5"/>
            <w:shd w:val="clear" w:color="auto" w:fill="auto"/>
          </w:tcPr>
          <w:p w14:paraId="39D72FB5" w14:textId="77777777" w:rsidR="00114FF3" w:rsidRPr="007B1EF8" w:rsidRDefault="005658D5" w:rsidP="008C308E">
            <w:pPr>
              <w:pStyle w:val="TAN"/>
              <w:keepNext w:val="0"/>
              <w:keepLines w:val="0"/>
            </w:pPr>
            <w:r w:rsidRPr="007B1EF8">
              <w:t>NOTE</w:t>
            </w:r>
            <w:r w:rsidR="00E3587C" w:rsidRPr="007B1EF8">
              <w:t xml:space="preserve"> 1</w:t>
            </w:r>
            <w:r w:rsidRPr="007B1EF8">
              <w:t>:</w:t>
            </w:r>
            <w:r w:rsidRPr="007B1EF8">
              <w:tab/>
              <w:t>The identifier of the compute snapshot resource</w:t>
            </w:r>
            <w:r w:rsidR="00655223" w:rsidRPr="007B1EF8">
              <w:t xml:space="preserve"> i</w:t>
            </w:r>
            <w:r w:rsidRPr="007B1EF8">
              <w:t>s assigned during creation of a VNFC Snapshot being returned from the VIM as output data in the response message of the individual resource operations.</w:t>
            </w:r>
            <w:r w:rsidR="00655223" w:rsidRPr="007B1EF8">
              <w:t xml:space="preserve"> This attribute shall only be present for a VNFC snapshot that has been newly created by the VNFM as a result of the "Create Snapshot operation".</w:t>
            </w:r>
          </w:p>
          <w:p w14:paraId="0F4DFC7D" w14:textId="77777777" w:rsidR="00E3587C" w:rsidRPr="007B1EF8" w:rsidRDefault="00E3587C" w:rsidP="008C308E">
            <w:pPr>
              <w:pStyle w:val="TAN"/>
              <w:keepNext w:val="0"/>
              <w:keepLines w:val="0"/>
            </w:pPr>
            <w:r w:rsidRPr="007B1EF8">
              <w:t>NOTE 2:</w:t>
            </w:r>
            <w:r w:rsidRPr="007B1EF8">
              <w:tab/>
              <w:t>On the Os-Ma-nfvo reference point, the cardinality 0 is not used.</w:t>
            </w:r>
          </w:p>
        </w:tc>
      </w:tr>
    </w:tbl>
    <w:p w14:paraId="39ADB9BA" w14:textId="77777777" w:rsidR="00114FF3" w:rsidRPr="007B1EF8" w:rsidRDefault="00114FF3">
      <w:pPr>
        <w:rPr>
          <w:lang w:eastAsia="zh-CN"/>
        </w:rPr>
      </w:pPr>
    </w:p>
    <w:p w14:paraId="58BADEF9" w14:textId="77777777" w:rsidR="00C908E2" w:rsidRPr="007B1EF8" w:rsidRDefault="00C908E2" w:rsidP="00C908E2">
      <w:pPr>
        <w:pStyle w:val="Heading4"/>
      </w:pPr>
      <w:bookmarkStart w:id="660" w:name="_Toc146290847"/>
      <w:r w:rsidRPr="007B1EF8">
        <w:t>8.3.3.29</w:t>
      </w:r>
      <w:r w:rsidRPr="007B1EF8">
        <w:tab/>
        <w:t>WanConnectionInfo information element</w:t>
      </w:r>
      <w:bookmarkEnd w:id="660"/>
    </w:p>
    <w:p w14:paraId="1408DE76" w14:textId="77777777" w:rsidR="00C908E2" w:rsidRPr="007B1EF8" w:rsidRDefault="00C908E2" w:rsidP="00C908E2">
      <w:pPr>
        <w:pStyle w:val="Heading5"/>
      </w:pPr>
      <w:bookmarkStart w:id="661" w:name="_Toc146290848"/>
      <w:r w:rsidRPr="007B1EF8">
        <w:t>8.3.3.29.1</w:t>
      </w:r>
      <w:r w:rsidRPr="007B1EF8">
        <w:tab/>
        <w:t>Description</w:t>
      </w:r>
      <w:bookmarkEnd w:id="661"/>
    </w:p>
    <w:p w14:paraId="334B0CD7" w14:textId="77777777" w:rsidR="00C908E2" w:rsidRPr="007B1EF8" w:rsidRDefault="00C908E2" w:rsidP="00C908E2">
      <w:r w:rsidRPr="007B1EF8">
        <w:t xml:space="preserve">This information element provides information about the connectivity to the WAN of network resources realizing a VL, </w:t>
      </w:r>
      <w:r w:rsidR="00873419" w:rsidRPr="007B1EF8">
        <w:t>e.g.</w:t>
      </w:r>
      <w:r w:rsidRPr="007B1EF8">
        <w:t xml:space="preserve"> when the VL is deployed on several sites across a WAN.</w:t>
      </w:r>
    </w:p>
    <w:p w14:paraId="613861E1" w14:textId="77777777" w:rsidR="00C908E2" w:rsidRPr="007B1EF8" w:rsidRDefault="00C908E2" w:rsidP="00C908E2">
      <w:pPr>
        <w:pStyle w:val="Heading5"/>
      </w:pPr>
      <w:bookmarkStart w:id="662" w:name="_Toc146290849"/>
      <w:r w:rsidRPr="007B1EF8">
        <w:t>8.3.3.29.2</w:t>
      </w:r>
      <w:r w:rsidRPr="007B1EF8">
        <w:tab/>
        <w:t>Attributes</w:t>
      </w:r>
      <w:bookmarkEnd w:id="662"/>
    </w:p>
    <w:p w14:paraId="4B0FE368" w14:textId="77777777" w:rsidR="00C908E2" w:rsidRPr="007B1EF8" w:rsidRDefault="00C908E2" w:rsidP="00C908E2">
      <w:r w:rsidRPr="007B1EF8">
        <w:t>The WanConnectionInfo information element shall follow the indications provided in table 8.3.3.29.2-1.</w:t>
      </w:r>
    </w:p>
    <w:p w14:paraId="3B93F17C" w14:textId="77777777" w:rsidR="00C908E2" w:rsidRPr="007B1EF8" w:rsidRDefault="00C908E2" w:rsidP="00C908E2">
      <w:pPr>
        <w:pStyle w:val="TH"/>
      </w:pPr>
      <w:r w:rsidRPr="007B1EF8">
        <w:lastRenderedPageBreak/>
        <w:t>Table 8.3.3.29.2-1: Attributes of the WanConnectionInfo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0"/>
        <w:gridCol w:w="882"/>
        <w:gridCol w:w="1120"/>
        <w:gridCol w:w="2365"/>
        <w:gridCol w:w="3492"/>
      </w:tblGrid>
      <w:tr w:rsidR="00C908E2" w:rsidRPr="007B1EF8" w14:paraId="524ADDEE" w14:textId="77777777" w:rsidTr="001654E0">
        <w:trPr>
          <w:jc w:val="center"/>
        </w:trPr>
        <w:tc>
          <w:tcPr>
            <w:tcW w:w="1840" w:type="dxa"/>
            <w:shd w:val="clear" w:color="auto" w:fill="D9D9D9"/>
            <w:tcMar>
              <w:left w:w="28" w:type="dxa"/>
            </w:tcMar>
          </w:tcPr>
          <w:p w14:paraId="35A400AF" w14:textId="77777777" w:rsidR="00C908E2" w:rsidRPr="007B1EF8" w:rsidRDefault="00C908E2" w:rsidP="00DC1385">
            <w:pPr>
              <w:pStyle w:val="TAH"/>
            </w:pPr>
            <w:r w:rsidRPr="007B1EF8">
              <w:t>Attribute</w:t>
            </w:r>
          </w:p>
        </w:tc>
        <w:tc>
          <w:tcPr>
            <w:tcW w:w="882" w:type="dxa"/>
            <w:shd w:val="clear" w:color="auto" w:fill="D9D9D9"/>
            <w:tcMar>
              <w:left w:w="28" w:type="dxa"/>
            </w:tcMar>
          </w:tcPr>
          <w:p w14:paraId="6FBAFCDB" w14:textId="77777777" w:rsidR="00C908E2" w:rsidRPr="007B1EF8" w:rsidRDefault="00C908E2" w:rsidP="00DC1385">
            <w:pPr>
              <w:pStyle w:val="TAH"/>
            </w:pPr>
            <w:r w:rsidRPr="007B1EF8">
              <w:t>Qualifier</w:t>
            </w:r>
          </w:p>
        </w:tc>
        <w:tc>
          <w:tcPr>
            <w:tcW w:w="1120" w:type="dxa"/>
            <w:shd w:val="clear" w:color="auto" w:fill="D9D9D9"/>
            <w:tcMar>
              <w:left w:w="28" w:type="dxa"/>
            </w:tcMar>
          </w:tcPr>
          <w:p w14:paraId="7383621B" w14:textId="77777777" w:rsidR="00C908E2" w:rsidRPr="007B1EF8" w:rsidRDefault="00C908E2" w:rsidP="00DC1385">
            <w:pPr>
              <w:pStyle w:val="TAH"/>
            </w:pPr>
            <w:r w:rsidRPr="007B1EF8">
              <w:t>Cardinality</w:t>
            </w:r>
          </w:p>
        </w:tc>
        <w:tc>
          <w:tcPr>
            <w:tcW w:w="2365" w:type="dxa"/>
            <w:shd w:val="clear" w:color="auto" w:fill="D9D9D9"/>
            <w:tcMar>
              <w:left w:w="28" w:type="dxa"/>
            </w:tcMar>
          </w:tcPr>
          <w:p w14:paraId="12578C17" w14:textId="77777777" w:rsidR="00C908E2" w:rsidRPr="007B1EF8" w:rsidRDefault="00C908E2" w:rsidP="00DC1385">
            <w:pPr>
              <w:pStyle w:val="TAH"/>
            </w:pPr>
            <w:r w:rsidRPr="007B1EF8">
              <w:t>Content</w:t>
            </w:r>
          </w:p>
        </w:tc>
        <w:tc>
          <w:tcPr>
            <w:tcW w:w="3492" w:type="dxa"/>
            <w:shd w:val="clear" w:color="auto" w:fill="D9D9D9"/>
            <w:tcMar>
              <w:left w:w="28" w:type="dxa"/>
            </w:tcMar>
          </w:tcPr>
          <w:p w14:paraId="43A5FF95" w14:textId="77777777" w:rsidR="00C908E2" w:rsidRPr="007B1EF8" w:rsidRDefault="00C908E2" w:rsidP="00DC1385">
            <w:pPr>
              <w:pStyle w:val="TAH"/>
            </w:pPr>
            <w:r w:rsidRPr="007B1EF8">
              <w:t>Description</w:t>
            </w:r>
          </w:p>
        </w:tc>
      </w:tr>
      <w:tr w:rsidR="00C908E2" w:rsidRPr="007B1EF8" w14:paraId="4B1214F2" w14:textId="77777777" w:rsidTr="001654E0">
        <w:trPr>
          <w:jc w:val="center"/>
        </w:trPr>
        <w:tc>
          <w:tcPr>
            <w:tcW w:w="1840" w:type="dxa"/>
            <w:shd w:val="clear" w:color="auto" w:fill="FFFFFF"/>
            <w:tcMar>
              <w:left w:w="28" w:type="dxa"/>
            </w:tcMar>
          </w:tcPr>
          <w:p w14:paraId="1D30D565" w14:textId="77777777" w:rsidR="00C908E2" w:rsidRPr="007B1EF8" w:rsidRDefault="00C908E2" w:rsidP="00DC1385">
            <w:pPr>
              <w:pStyle w:val="TAL"/>
            </w:pPr>
            <w:r w:rsidRPr="007B1EF8">
              <w:t>wanConnectionInfoId</w:t>
            </w:r>
          </w:p>
        </w:tc>
        <w:tc>
          <w:tcPr>
            <w:tcW w:w="882" w:type="dxa"/>
            <w:shd w:val="clear" w:color="auto" w:fill="FFFFFF"/>
            <w:tcMar>
              <w:left w:w="28" w:type="dxa"/>
            </w:tcMar>
          </w:tcPr>
          <w:p w14:paraId="757746AD" w14:textId="77777777" w:rsidR="00C908E2" w:rsidRPr="007B1EF8" w:rsidRDefault="00C908E2" w:rsidP="00DC1385">
            <w:pPr>
              <w:pStyle w:val="TAL"/>
            </w:pPr>
            <w:r w:rsidRPr="007B1EF8">
              <w:t>M</w:t>
            </w:r>
          </w:p>
        </w:tc>
        <w:tc>
          <w:tcPr>
            <w:tcW w:w="1120" w:type="dxa"/>
            <w:shd w:val="clear" w:color="auto" w:fill="FFFFFF"/>
            <w:tcMar>
              <w:left w:w="28" w:type="dxa"/>
            </w:tcMar>
          </w:tcPr>
          <w:p w14:paraId="7BDF4385" w14:textId="77777777" w:rsidR="00C908E2" w:rsidRPr="007B1EF8" w:rsidRDefault="00C908E2" w:rsidP="00DC1385">
            <w:pPr>
              <w:pStyle w:val="TAL"/>
            </w:pPr>
            <w:r w:rsidRPr="007B1EF8">
              <w:t>1</w:t>
            </w:r>
          </w:p>
        </w:tc>
        <w:tc>
          <w:tcPr>
            <w:tcW w:w="2365" w:type="dxa"/>
            <w:shd w:val="clear" w:color="auto" w:fill="FFFFFF"/>
            <w:tcMar>
              <w:left w:w="28" w:type="dxa"/>
            </w:tcMar>
          </w:tcPr>
          <w:p w14:paraId="3F2E3C14" w14:textId="77777777" w:rsidR="00C908E2" w:rsidRPr="007B1EF8" w:rsidRDefault="00C908E2" w:rsidP="00DC1385">
            <w:pPr>
              <w:pStyle w:val="TAL"/>
            </w:pPr>
            <w:r w:rsidRPr="007B1EF8">
              <w:t>Identifier</w:t>
            </w:r>
          </w:p>
        </w:tc>
        <w:tc>
          <w:tcPr>
            <w:tcW w:w="3492" w:type="dxa"/>
            <w:shd w:val="clear" w:color="auto" w:fill="FFFFFF"/>
            <w:tcMar>
              <w:left w:w="28" w:type="dxa"/>
            </w:tcMar>
          </w:tcPr>
          <w:p w14:paraId="6BC3A15B" w14:textId="77777777" w:rsidR="00C908E2" w:rsidRPr="007B1EF8" w:rsidRDefault="00C908E2" w:rsidP="00DC1385">
            <w:pPr>
              <w:pStyle w:val="TAL"/>
            </w:pPr>
            <w:r w:rsidRPr="007B1EF8">
              <w:t>Identifier of this WAN connection information.</w:t>
            </w:r>
          </w:p>
        </w:tc>
      </w:tr>
      <w:tr w:rsidR="00C908E2" w:rsidRPr="007B1EF8" w14:paraId="36A6B15B" w14:textId="77777777" w:rsidTr="001654E0">
        <w:trPr>
          <w:jc w:val="center"/>
        </w:trPr>
        <w:tc>
          <w:tcPr>
            <w:tcW w:w="1840" w:type="dxa"/>
            <w:shd w:val="clear" w:color="auto" w:fill="FFFFFF"/>
            <w:tcMar>
              <w:left w:w="28" w:type="dxa"/>
            </w:tcMar>
          </w:tcPr>
          <w:p w14:paraId="0FBA6F8B" w14:textId="77777777" w:rsidR="00C908E2" w:rsidRPr="007B1EF8" w:rsidRDefault="00C908E2" w:rsidP="00DC1385">
            <w:pPr>
              <w:pStyle w:val="TAL"/>
            </w:pPr>
            <w:r w:rsidRPr="007B1EF8">
              <w:t>virtualLinkInstanceId</w:t>
            </w:r>
          </w:p>
        </w:tc>
        <w:tc>
          <w:tcPr>
            <w:tcW w:w="882" w:type="dxa"/>
            <w:shd w:val="clear" w:color="auto" w:fill="FFFFFF"/>
            <w:tcMar>
              <w:left w:w="28" w:type="dxa"/>
            </w:tcMar>
          </w:tcPr>
          <w:p w14:paraId="7E55E2FC" w14:textId="77777777" w:rsidR="00C908E2" w:rsidRPr="007B1EF8" w:rsidRDefault="00C908E2" w:rsidP="00DC1385">
            <w:pPr>
              <w:pStyle w:val="TAL"/>
            </w:pPr>
            <w:r w:rsidRPr="007B1EF8">
              <w:t>M</w:t>
            </w:r>
          </w:p>
        </w:tc>
        <w:tc>
          <w:tcPr>
            <w:tcW w:w="1120" w:type="dxa"/>
            <w:shd w:val="clear" w:color="auto" w:fill="FFFFFF"/>
            <w:tcMar>
              <w:left w:w="28" w:type="dxa"/>
            </w:tcMar>
          </w:tcPr>
          <w:p w14:paraId="3FF1E64B" w14:textId="77777777" w:rsidR="00C908E2" w:rsidRPr="007B1EF8" w:rsidRDefault="00C908E2" w:rsidP="00DC1385">
            <w:pPr>
              <w:pStyle w:val="TAL"/>
            </w:pPr>
            <w:r w:rsidRPr="007B1EF8">
              <w:t>0..1</w:t>
            </w:r>
          </w:p>
        </w:tc>
        <w:tc>
          <w:tcPr>
            <w:tcW w:w="2365" w:type="dxa"/>
            <w:shd w:val="clear" w:color="auto" w:fill="FFFFFF"/>
            <w:tcMar>
              <w:left w:w="28" w:type="dxa"/>
            </w:tcMar>
          </w:tcPr>
          <w:p w14:paraId="3E1C91C1" w14:textId="77777777" w:rsidR="00C908E2" w:rsidRPr="007B1EF8" w:rsidRDefault="00C908E2" w:rsidP="00DC1385">
            <w:pPr>
              <w:pStyle w:val="TAL"/>
            </w:pPr>
            <w:r w:rsidRPr="007B1EF8">
              <w:t>Identifier (Reference to NsVirtualLinkInfo or VnfVirtualLinkResourceInfo or ExtManagedVirtualLinkInfo)</w:t>
            </w:r>
          </w:p>
        </w:tc>
        <w:tc>
          <w:tcPr>
            <w:tcW w:w="3492" w:type="dxa"/>
            <w:shd w:val="clear" w:color="auto" w:fill="FFFFFF"/>
            <w:tcMar>
              <w:left w:w="28" w:type="dxa"/>
            </w:tcMar>
          </w:tcPr>
          <w:p w14:paraId="69107007" w14:textId="77777777" w:rsidR="00C908E2" w:rsidRPr="007B1EF8" w:rsidRDefault="00C908E2" w:rsidP="00DC1385">
            <w:pPr>
              <w:pStyle w:val="TAL"/>
            </w:pPr>
            <w:r w:rsidRPr="007B1EF8">
              <w:t>References the VL instance to which the connection information is associated. Shall be present if the corresponding VL instance has been created.</w:t>
            </w:r>
          </w:p>
        </w:tc>
      </w:tr>
      <w:tr w:rsidR="00C908E2" w:rsidRPr="007B1EF8" w14:paraId="2A5F8F6C" w14:textId="77777777" w:rsidTr="001654E0">
        <w:trPr>
          <w:jc w:val="center"/>
        </w:trPr>
        <w:tc>
          <w:tcPr>
            <w:tcW w:w="1840" w:type="dxa"/>
            <w:shd w:val="clear" w:color="auto" w:fill="FFFFFF"/>
            <w:tcMar>
              <w:left w:w="28" w:type="dxa"/>
            </w:tcMar>
          </w:tcPr>
          <w:p w14:paraId="33EED0B8" w14:textId="77777777" w:rsidR="00C908E2" w:rsidRPr="007B1EF8" w:rsidRDefault="00C908E2" w:rsidP="00DC1385">
            <w:pPr>
              <w:pStyle w:val="TAL"/>
            </w:pPr>
            <w:r w:rsidRPr="007B1EF8">
              <w:t>protocolData</w:t>
            </w:r>
          </w:p>
        </w:tc>
        <w:tc>
          <w:tcPr>
            <w:tcW w:w="882" w:type="dxa"/>
            <w:shd w:val="clear" w:color="auto" w:fill="FFFFFF"/>
            <w:tcMar>
              <w:left w:w="28" w:type="dxa"/>
            </w:tcMar>
          </w:tcPr>
          <w:p w14:paraId="6BC9E275" w14:textId="77777777" w:rsidR="00C908E2" w:rsidRPr="007B1EF8" w:rsidRDefault="00C908E2" w:rsidP="00DC1385">
            <w:pPr>
              <w:pStyle w:val="TAL"/>
            </w:pPr>
            <w:r w:rsidRPr="007B1EF8">
              <w:t>M</w:t>
            </w:r>
          </w:p>
        </w:tc>
        <w:tc>
          <w:tcPr>
            <w:tcW w:w="1120" w:type="dxa"/>
            <w:shd w:val="clear" w:color="auto" w:fill="FFFFFF"/>
            <w:tcMar>
              <w:left w:w="28" w:type="dxa"/>
            </w:tcMar>
          </w:tcPr>
          <w:p w14:paraId="3B018483" w14:textId="77777777" w:rsidR="00C908E2" w:rsidRPr="007B1EF8" w:rsidRDefault="00C908E2" w:rsidP="00DC1385">
            <w:pPr>
              <w:pStyle w:val="TAL"/>
            </w:pPr>
            <w:r w:rsidRPr="007B1EF8">
              <w:t>0..1</w:t>
            </w:r>
          </w:p>
        </w:tc>
        <w:tc>
          <w:tcPr>
            <w:tcW w:w="2365" w:type="dxa"/>
            <w:shd w:val="clear" w:color="auto" w:fill="FFFFFF"/>
            <w:tcMar>
              <w:left w:w="28" w:type="dxa"/>
            </w:tcMar>
          </w:tcPr>
          <w:p w14:paraId="44455F8B" w14:textId="77777777" w:rsidR="00C908E2" w:rsidRPr="007B1EF8" w:rsidRDefault="00C908E2" w:rsidP="00DC1385">
            <w:pPr>
              <w:pStyle w:val="TAL"/>
            </w:pPr>
            <w:r w:rsidRPr="007B1EF8">
              <w:t>Not specified</w:t>
            </w:r>
          </w:p>
        </w:tc>
        <w:tc>
          <w:tcPr>
            <w:tcW w:w="3492" w:type="dxa"/>
            <w:shd w:val="clear" w:color="auto" w:fill="FFFFFF"/>
            <w:tcMar>
              <w:left w:w="28" w:type="dxa"/>
            </w:tcMar>
          </w:tcPr>
          <w:p w14:paraId="346F3C0D" w14:textId="77777777" w:rsidR="00C908E2" w:rsidRPr="007B1EF8" w:rsidRDefault="00C908E2" w:rsidP="00DC1385">
            <w:pPr>
              <w:pStyle w:val="TAL"/>
            </w:pPr>
            <w:r w:rsidRPr="007B1EF8">
              <w:t>Protocol specific information for connecting to the WAN.</w:t>
            </w:r>
          </w:p>
        </w:tc>
      </w:tr>
    </w:tbl>
    <w:p w14:paraId="2F0DEDC3" w14:textId="77777777" w:rsidR="00C908E2" w:rsidRPr="007B1EF8" w:rsidRDefault="00C908E2" w:rsidP="00075123"/>
    <w:p w14:paraId="44672F47" w14:textId="77777777" w:rsidR="00655223" w:rsidRPr="007B1EF8" w:rsidRDefault="00655223" w:rsidP="00655223">
      <w:pPr>
        <w:pStyle w:val="Heading4"/>
      </w:pPr>
      <w:bookmarkStart w:id="663" w:name="_Toc146290850"/>
      <w:r w:rsidRPr="007B1EF8">
        <w:t>8.3.3.30</w:t>
      </w:r>
      <w:r w:rsidRPr="007B1EF8">
        <w:tab/>
      </w:r>
      <w:r w:rsidRPr="007B1EF8">
        <w:rPr>
          <w:lang w:eastAsia="ko-KR"/>
        </w:rPr>
        <w:t>StorageSnapshotResource</w:t>
      </w:r>
      <w:r w:rsidRPr="007B1EF8">
        <w:t xml:space="preserve"> information element</w:t>
      </w:r>
      <w:bookmarkEnd w:id="663"/>
    </w:p>
    <w:p w14:paraId="458D7DAD" w14:textId="77777777" w:rsidR="00655223" w:rsidRPr="007B1EF8" w:rsidRDefault="00655223" w:rsidP="00655223">
      <w:pPr>
        <w:pStyle w:val="Heading5"/>
      </w:pPr>
      <w:bookmarkStart w:id="664" w:name="_Toc146290851"/>
      <w:r w:rsidRPr="007B1EF8">
        <w:t>8.3.3.30.1</w:t>
      </w:r>
      <w:r w:rsidRPr="007B1EF8">
        <w:tab/>
        <w:t>Description</w:t>
      </w:r>
      <w:bookmarkEnd w:id="664"/>
    </w:p>
    <w:p w14:paraId="601B293E" w14:textId="77777777" w:rsidR="00655223" w:rsidRPr="007B1EF8" w:rsidRDefault="00655223" w:rsidP="00EF6C94">
      <w:r w:rsidRPr="007B1EF8">
        <w:t>This information element provides a mapping of the storage resources associated to the VNFC with the storage snapshot resources.</w:t>
      </w:r>
    </w:p>
    <w:p w14:paraId="0D0A0FBC" w14:textId="77777777" w:rsidR="00655223" w:rsidRPr="007B1EF8" w:rsidRDefault="00655223" w:rsidP="00655223">
      <w:pPr>
        <w:pStyle w:val="Heading5"/>
      </w:pPr>
      <w:bookmarkStart w:id="665" w:name="_Toc146290852"/>
      <w:r w:rsidRPr="007B1EF8">
        <w:t>8.3.3.30.2</w:t>
      </w:r>
      <w:r w:rsidRPr="007B1EF8">
        <w:tab/>
        <w:t>Attributes</w:t>
      </w:r>
      <w:bookmarkEnd w:id="665"/>
    </w:p>
    <w:p w14:paraId="560A5B77" w14:textId="77777777" w:rsidR="00655223" w:rsidRPr="007B1EF8" w:rsidRDefault="00655223" w:rsidP="00C91112">
      <w:r w:rsidRPr="007B1EF8">
        <w:t>The StorageSnapshotResource information element shall follow the indications provided in table 8.3.3.30.2-1.</w:t>
      </w:r>
    </w:p>
    <w:p w14:paraId="6663B899" w14:textId="77777777" w:rsidR="00655223" w:rsidRPr="007B1EF8" w:rsidRDefault="00655223" w:rsidP="00655223">
      <w:pPr>
        <w:pStyle w:val="TH"/>
      </w:pPr>
      <w:r w:rsidRPr="007B1EF8">
        <w:t>Table 8.3.3.30.2-1: Attributes of the StorageSnapshotResource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655223" w:rsidRPr="007B1EF8" w14:paraId="346E6CCE" w14:textId="77777777" w:rsidTr="00655223">
        <w:trPr>
          <w:tblHeader/>
          <w:jc w:val="center"/>
        </w:trPr>
        <w:tc>
          <w:tcPr>
            <w:tcW w:w="2359" w:type="dxa"/>
            <w:shd w:val="clear" w:color="auto" w:fill="D9D9D9"/>
            <w:hideMark/>
          </w:tcPr>
          <w:p w14:paraId="1AADB3A7"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Attribute</w:t>
            </w:r>
          </w:p>
        </w:tc>
        <w:tc>
          <w:tcPr>
            <w:tcW w:w="1011" w:type="dxa"/>
            <w:shd w:val="clear" w:color="auto" w:fill="D9D9D9"/>
            <w:hideMark/>
          </w:tcPr>
          <w:p w14:paraId="14D1E0FE"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52B12326"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Cardinality</w:t>
            </w:r>
          </w:p>
        </w:tc>
        <w:tc>
          <w:tcPr>
            <w:tcW w:w="2126" w:type="dxa"/>
            <w:shd w:val="clear" w:color="auto" w:fill="D9D9D9"/>
            <w:hideMark/>
          </w:tcPr>
          <w:p w14:paraId="709E4F74"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Content</w:t>
            </w:r>
          </w:p>
        </w:tc>
        <w:tc>
          <w:tcPr>
            <w:tcW w:w="3225" w:type="dxa"/>
            <w:shd w:val="clear" w:color="auto" w:fill="D9D9D9"/>
            <w:hideMark/>
          </w:tcPr>
          <w:p w14:paraId="045B0F81"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Description</w:t>
            </w:r>
          </w:p>
        </w:tc>
      </w:tr>
      <w:tr w:rsidR="00655223" w:rsidRPr="007B1EF8" w14:paraId="314D25C7" w14:textId="77777777" w:rsidTr="00E34118">
        <w:trPr>
          <w:jc w:val="center"/>
        </w:trPr>
        <w:tc>
          <w:tcPr>
            <w:tcW w:w="2359" w:type="dxa"/>
          </w:tcPr>
          <w:p w14:paraId="0B50E35F" w14:textId="77777777" w:rsidR="00655223" w:rsidRPr="007B1EF8" w:rsidRDefault="00655223" w:rsidP="00655223">
            <w:pPr>
              <w:keepNext/>
              <w:keepLines/>
              <w:spacing w:after="0"/>
              <w:rPr>
                <w:rFonts w:ascii="Arial" w:hAnsi="Arial"/>
                <w:sz w:val="18"/>
              </w:rPr>
            </w:pPr>
            <w:r w:rsidRPr="007B1EF8">
              <w:rPr>
                <w:rFonts w:ascii="Arial" w:hAnsi="Arial"/>
                <w:sz w:val="18"/>
              </w:rPr>
              <w:t>storageResourceId</w:t>
            </w:r>
          </w:p>
        </w:tc>
        <w:tc>
          <w:tcPr>
            <w:tcW w:w="1011" w:type="dxa"/>
          </w:tcPr>
          <w:p w14:paraId="392F6065" w14:textId="77777777" w:rsidR="00655223" w:rsidRPr="007B1EF8" w:rsidRDefault="00655223" w:rsidP="00655223">
            <w:pPr>
              <w:keepNext/>
              <w:keepLines/>
              <w:spacing w:after="0"/>
              <w:rPr>
                <w:rFonts w:ascii="Arial" w:hAnsi="Arial"/>
                <w:sz w:val="18"/>
              </w:rPr>
            </w:pPr>
            <w:r w:rsidRPr="007B1EF8">
              <w:rPr>
                <w:rFonts w:ascii="Arial" w:hAnsi="Arial"/>
                <w:sz w:val="18"/>
              </w:rPr>
              <w:t>M</w:t>
            </w:r>
          </w:p>
        </w:tc>
        <w:tc>
          <w:tcPr>
            <w:tcW w:w="1134" w:type="dxa"/>
          </w:tcPr>
          <w:p w14:paraId="6991D4F6" w14:textId="77777777" w:rsidR="00655223" w:rsidRPr="007B1EF8" w:rsidRDefault="00655223" w:rsidP="00655223">
            <w:pPr>
              <w:keepNext/>
              <w:keepLines/>
              <w:spacing w:after="0"/>
              <w:rPr>
                <w:rFonts w:ascii="Arial" w:hAnsi="Arial"/>
                <w:sz w:val="18"/>
              </w:rPr>
            </w:pPr>
            <w:r w:rsidRPr="007B1EF8">
              <w:rPr>
                <w:rFonts w:ascii="Arial" w:hAnsi="Arial"/>
                <w:sz w:val="18"/>
              </w:rPr>
              <w:t>1</w:t>
            </w:r>
          </w:p>
        </w:tc>
        <w:tc>
          <w:tcPr>
            <w:tcW w:w="2126" w:type="dxa"/>
          </w:tcPr>
          <w:p w14:paraId="1AA3CC25" w14:textId="77777777" w:rsidR="00655223" w:rsidRPr="007B1EF8" w:rsidRDefault="00655223" w:rsidP="00655223">
            <w:pPr>
              <w:keepNext/>
              <w:keepLines/>
              <w:spacing w:after="0"/>
              <w:rPr>
                <w:rFonts w:ascii="Arial" w:hAnsi="Arial"/>
                <w:sz w:val="18"/>
              </w:rPr>
            </w:pPr>
            <w:r w:rsidRPr="007B1EF8">
              <w:rPr>
                <w:rFonts w:ascii="Arial" w:hAnsi="Arial"/>
                <w:sz w:val="18"/>
              </w:rPr>
              <w:t>Identifier (Reference to VirtualStorageResourceInfo)</w:t>
            </w:r>
          </w:p>
        </w:tc>
        <w:tc>
          <w:tcPr>
            <w:tcW w:w="3225" w:type="dxa"/>
          </w:tcPr>
          <w:p w14:paraId="18DB54B3" w14:textId="77777777" w:rsidR="00655223" w:rsidRPr="007B1EF8" w:rsidRDefault="00655223" w:rsidP="00655223">
            <w:pPr>
              <w:keepNext/>
              <w:keepLines/>
              <w:spacing w:after="0"/>
              <w:rPr>
                <w:rFonts w:ascii="Arial" w:hAnsi="Arial"/>
                <w:sz w:val="18"/>
              </w:rPr>
            </w:pPr>
            <w:r w:rsidRPr="007B1EF8">
              <w:rPr>
                <w:rFonts w:ascii="Arial" w:hAnsi="Arial"/>
                <w:sz w:val="18"/>
                <w:szCs w:val="18"/>
              </w:rPr>
              <w:t>Reference to a virtual storage resource.</w:t>
            </w:r>
          </w:p>
        </w:tc>
      </w:tr>
      <w:tr w:rsidR="00655223" w:rsidRPr="007B1EF8" w14:paraId="5AB46758" w14:textId="77777777" w:rsidTr="00E34118">
        <w:trPr>
          <w:jc w:val="center"/>
        </w:trPr>
        <w:tc>
          <w:tcPr>
            <w:tcW w:w="2359" w:type="dxa"/>
            <w:hideMark/>
          </w:tcPr>
          <w:p w14:paraId="77AF1975" w14:textId="77777777" w:rsidR="00655223" w:rsidRPr="007B1EF8" w:rsidRDefault="00655223" w:rsidP="00655223">
            <w:pPr>
              <w:keepNext/>
              <w:keepLines/>
              <w:spacing w:after="0"/>
              <w:rPr>
                <w:rFonts w:ascii="Arial" w:hAnsi="Arial"/>
                <w:sz w:val="18"/>
              </w:rPr>
            </w:pPr>
            <w:r w:rsidRPr="007B1EF8">
              <w:rPr>
                <w:rFonts w:ascii="Arial" w:hAnsi="Arial"/>
                <w:sz w:val="18"/>
              </w:rPr>
              <w:t>storageSnapshotResource</w:t>
            </w:r>
          </w:p>
        </w:tc>
        <w:tc>
          <w:tcPr>
            <w:tcW w:w="1011" w:type="dxa"/>
            <w:hideMark/>
          </w:tcPr>
          <w:p w14:paraId="1370995D" w14:textId="77777777" w:rsidR="00655223" w:rsidRPr="007B1EF8" w:rsidRDefault="00655223" w:rsidP="00655223">
            <w:pPr>
              <w:keepNext/>
              <w:keepLines/>
              <w:spacing w:after="0"/>
              <w:rPr>
                <w:rFonts w:ascii="Arial" w:hAnsi="Arial"/>
                <w:sz w:val="18"/>
              </w:rPr>
            </w:pPr>
            <w:r w:rsidRPr="007B1EF8">
              <w:rPr>
                <w:rFonts w:ascii="Arial" w:hAnsi="Arial"/>
                <w:sz w:val="18"/>
              </w:rPr>
              <w:t>M</w:t>
            </w:r>
          </w:p>
        </w:tc>
        <w:tc>
          <w:tcPr>
            <w:tcW w:w="1134" w:type="dxa"/>
            <w:hideMark/>
          </w:tcPr>
          <w:p w14:paraId="61B84200" w14:textId="77777777" w:rsidR="00655223" w:rsidRPr="007B1EF8" w:rsidRDefault="00655223" w:rsidP="00655223">
            <w:pPr>
              <w:keepNext/>
              <w:keepLines/>
              <w:spacing w:after="0"/>
              <w:rPr>
                <w:rFonts w:ascii="Arial" w:hAnsi="Arial"/>
                <w:sz w:val="18"/>
              </w:rPr>
            </w:pPr>
            <w:r w:rsidRPr="007B1EF8">
              <w:rPr>
                <w:rFonts w:ascii="Arial" w:hAnsi="Arial"/>
                <w:sz w:val="18"/>
              </w:rPr>
              <w:t>0..1</w:t>
            </w:r>
          </w:p>
        </w:tc>
        <w:tc>
          <w:tcPr>
            <w:tcW w:w="2126" w:type="dxa"/>
            <w:hideMark/>
          </w:tcPr>
          <w:p w14:paraId="74C8E332" w14:textId="77777777" w:rsidR="00655223" w:rsidRPr="007B1EF8" w:rsidRDefault="00655223" w:rsidP="00655223">
            <w:pPr>
              <w:keepNext/>
              <w:keepLines/>
              <w:spacing w:after="0"/>
              <w:rPr>
                <w:rFonts w:ascii="Arial" w:hAnsi="Arial"/>
                <w:sz w:val="18"/>
              </w:rPr>
            </w:pPr>
            <w:r w:rsidRPr="007B1EF8">
              <w:rPr>
                <w:rFonts w:ascii="Arial" w:hAnsi="Arial"/>
                <w:sz w:val="18"/>
              </w:rPr>
              <w:t>ResourceHandle</w:t>
            </w:r>
          </w:p>
        </w:tc>
        <w:tc>
          <w:tcPr>
            <w:tcW w:w="3225" w:type="dxa"/>
            <w:hideMark/>
          </w:tcPr>
          <w:p w14:paraId="59C0F644" w14:textId="77777777" w:rsidR="00655223" w:rsidRPr="007B1EF8" w:rsidRDefault="00655223" w:rsidP="00655223">
            <w:pPr>
              <w:keepNext/>
              <w:keepLines/>
              <w:spacing w:after="0"/>
              <w:rPr>
                <w:rFonts w:ascii="Arial" w:hAnsi="Arial"/>
                <w:sz w:val="18"/>
              </w:rPr>
            </w:pPr>
            <w:r w:rsidRPr="007B1EF8">
              <w:rPr>
                <w:rFonts w:ascii="Arial" w:hAnsi="Arial"/>
                <w:sz w:val="18"/>
              </w:rPr>
              <w:t>Reference to a storage snapshot resource. See note.</w:t>
            </w:r>
          </w:p>
        </w:tc>
      </w:tr>
      <w:tr w:rsidR="00655223" w:rsidRPr="007B1EF8" w14:paraId="10F7A2C3" w14:textId="77777777" w:rsidTr="00E34118">
        <w:trPr>
          <w:jc w:val="center"/>
        </w:trPr>
        <w:tc>
          <w:tcPr>
            <w:tcW w:w="9855" w:type="dxa"/>
            <w:gridSpan w:val="5"/>
            <w:hideMark/>
          </w:tcPr>
          <w:p w14:paraId="55ED703C" w14:textId="77777777" w:rsidR="00655223" w:rsidRPr="007B1EF8" w:rsidRDefault="00655223" w:rsidP="00655223">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The identifier of the storage snapshot resource is assigned during creation of a VNFC Snapshot being returned from the VIM as output data in the response message of the individual resource operations. This attribute shall only be present for a VNFC snapshot with associated storage resources and that has been newly created by the VNFM as a result of the "Create Snapshot operation".</w:t>
            </w:r>
          </w:p>
        </w:tc>
      </w:tr>
    </w:tbl>
    <w:p w14:paraId="072BDB13" w14:textId="77777777" w:rsidR="00655223" w:rsidRPr="007B1EF8" w:rsidRDefault="00655223" w:rsidP="00655223"/>
    <w:p w14:paraId="38801F46" w14:textId="77777777" w:rsidR="008133D1" w:rsidRPr="007B1EF8" w:rsidRDefault="008133D1" w:rsidP="008133D1">
      <w:pPr>
        <w:pStyle w:val="Heading4"/>
      </w:pPr>
      <w:bookmarkStart w:id="666" w:name="_Toc146290853"/>
      <w:r w:rsidRPr="007B1EF8">
        <w:t>8.3.3.31</w:t>
      </w:r>
      <w:r w:rsidRPr="007B1EF8">
        <w:tab/>
      </w:r>
      <w:r w:rsidRPr="007B1EF8">
        <w:rPr>
          <w:rFonts w:hint="eastAsia"/>
        </w:rPr>
        <w:t>TrunkPortsInfo</w:t>
      </w:r>
      <w:r w:rsidRPr="007B1EF8">
        <w:t xml:space="preserve"> information element</w:t>
      </w:r>
      <w:bookmarkEnd w:id="666"/>
    </w:p>
    <w:p w14:paraId="263CA330" w14:textId="77777777" w:rsidR="008133D1" w:rsidRPr="007B1EF8" w:rsidRDefault="008133D1" w:rsidP="008133D1">
      <w:pPr>
        <w:pStyle w:val="Heading5"/>
      </w:pPr>
      <w:bookmarkStart w:id="667" w:name="_Toc146290854"/>
      <w:r w:rsidRPr="007B1EF8">
        <w:t>8.3.3.31.1</w:t>
      </w:r>
      <w:r w:rsidRPr="007B1EF8">
        <w:tab/>
        <w:t>Description</w:t>
      </w:r>
      <w:bookmarkEnd w:id="667"/>
    </w:p>
    <w:p w14:paraId="7F4D2B58" w14:textId="77777777" w:rsidR="008133D1" w:rsidRPr="007B1EF8" w:rsidRDefault="008133D1" w:rsidP="008133D1">
      <w:r w:rsidRPr="007B1EF8">
        <w:t>The information element provides runtime information of a collection of CPs of the VNFC instance which has one CP working in trunk mode, as parent port of a trunk, and other CPs working as subports of the same trunk.</w:t>
      </w:r>
    </w:p>
    <w:p w14:paraId="4E84D70A" w14:textId="77777777" w:rsidR="008133D1" w:rsidRPr="007B1EF8" w:rsidRDefault="008133D1" w:rsidP="008133D1">
      <w:pPr>
        <w:pStyle w:val="Heading5"/>
      </w:pPr>
      <w:bookmarkStart w:id="668" w:name="_Toc146290855"/>
      <w:r w:rsidRPr="007B1EF8">
        <w:t>8.3.3.31.2</w:t>
      </w:r>
      <w:r w:rsidRPr="007B1EF8">
        <w:tab/>
        <w:t>Attributes</w:t>
      </w:r>
      <w:bookmarkEnd w:id="668"/>
    </w:p>
    <w:p w14:paraId="593A6F13" w14:textId="77777777" w:rsidR="008133D1" w:rsidRPr="007B1EF8" w:rsidRDefault="008133D1" w:rsidP="008133D1">
      <w:r w:rsidRPr="007B1EF8">
        <w:t>The attributes of the TrunkPortsInfo information element shall follow the indications provided in table 8.3.3.</w:t>
      </w:r>
      <w:r w:rsidR="00A82B96" w:rsidRPr="007B1EF8">
        <w:t>31</w:t>
      </w:r>
      <w:r w:rsidRPr="007B1EF8">
        <w:t>.2-1.</w:t>
      </w:r>
    </w:p>
    <w:p w14:paraId="31C420F1" w14:textId="77777777" w:rsidR="008133D1" w:rsidRPr="007B1EF8" w:rsidRDefault="008133D1" w:rsidP="008133D1">
      <w:pPr>
        <w:pStyle w:val="TH"/>
      </w:pPr>
      <w:r w:rsidRPr="007B1EF8">
        <w:t xml:space="preserve">Table 8.3.3.31.2-1: Attributes of the </w:t>
      </w:r>
      <w:r w:rsidRPr="007B1EF8">
        <w:rPr>
          <w:rFonts w:hint="eastAsia"/>
        </w:rPr>
        <w:t>TrunkPortsInfo</w:t>
      </w:r>
      <w:r w:rsidRPr="007B1EF8">
        <w:t xml:space="preserve"> information element</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1269"/>
        <w:gridCol w:w="1338"/>
        <w:gridCol w:w="1558"/>
        <w:gridCol w:w="3557"/>
      </w:tblGrid>
      <w:tr w:rsidR="008133D1" w:rsidRPr="007B1EF8" w14:paraId="250AD9E9" w14:textId="77777777" w:rsidTr="00B03B33">
        <w:trPr>
          <w:jc w:val="center"/>
        </w:trPr>
        <w:tc>
          <w:tcPr>
            <w:tcW w:w="2178" w:type="dxa"/>
            <w:shd w:val="clear" w:color="auto" w:fill="auto"/>
            <w:hideMark/>
          </w:tcPr>
          <w:p w14:paraId="4C308CC0"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Attribute</w:t>
            </w:r>
          </w:p>
        </w:tc>
        <w:tc>
          <w:tcPr>
            <w:tcW w:w="1269" w:type="dxa"/>
            <w:shd w:val="clear" w:color="auto" w:fill="auto"/>
            <w:hideMark/>
          </w:tcPr>
          <w:p w14:paraId="7D947B5C"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Qualifier</w:t>
            </w:r>
          </w:p>
        </w:tc>
        <w:tc>
          <w:tcPr>
            <w:tcW w:w="1338" w:type="dxa"/>
            <w:shd w:val="clear" w:color="auto" w:fill="auto"/>
            <w:hideMark/>
          </w:tcPr>
          <w:p w14:paraId="444D81EA"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Cardinality</w:t>
            </w:r>
          </w:p>
        </w:tc>
        <w:tc>
          <w:tcPr>
            <w:tcW w:w="1558" w:type="dxa"/>
            <w:shd w:val="clear" w:color="auto" w:fill="auto"/>
            <w:hideMark/>
          </w:tcPr>
          <w:p w14:paraId="6C7DD3D5"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Content</w:t>
            </w:r>
          </w:p>
        </w:tc>
        <w:tc>
          <w:tcPr>
            <w:tcW w:w="3557" w:type="dxa"/>
            <w:shd w:val="clear" w:color="auto" w:fill="auto"/>
            <w:hideMark/>
          </w:tcPr>
          <w:p w14:paraId="32348CD0"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Description</w:t>
            </w:r>
          </w:p>
        </w:tc>
      </w:tr>
      <w:tr w:rsidR="008133D1" w:rsidRPr="007B1EF8" w14:paraId="3B6EABDC" w14:textId="77777777" w:rsidTr="00B03B33">
        <w:trPr>
          <w:jc w:val="center"/>
        </w:trPr>
        <w:tc>
          <w:tcPr>
            <w:tcW w:w="2178" w:type="dxa"/>
            <w:shd w:val="clear" w:color="auto" w:fill="auto"/>
          </w:tcPr>
          <w:p w14:paraId="2C568B06"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parentPort</w:t>
            </w:r>
          </w:p>
        </w:tc>
        <w:tc>
          <w:tcPr>
            <w:tcW w:w="1269" w:type="dxa"/>
            <w:shd w:val="clear" w:color="auto" w:fill="auto"/>
          </w:tcPr>
          <w:p w14:paraId="0F2034AF"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M</w:t>
            </w:r>
          </w:p>
        </w:tc>
        <w:tc>
          <w:tcPr>
            <w:tcW w:w="1338" w:type="dxa"/>
            <w:shd w:val="clear" w:color="auto" w:fill="auto"/>
          </w:tcPr>
          <w:p w14:paraId="6191C655"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1</w:t>
            </w:r>
          </w:p>
        </w:tc>
        <w:tc>
          <w:tcPr>
            <w:tcW w:w="1558" w:type="dxa"/>
            <w:shd w:val="clear" w:color="auto" w:fill="auto"/>
          </w:tcPr>
          <w:p w14:paraId="3072A3E4" w14:textId="77777777" w:rsidR="008133D1" w:rsidRPr="007B1EF8" w:rsidRDefault="008133D1" w:rsidP="008133D1">
            <w:pPr>
              <w:keepNext/>
              <w:keepLines/>
              <w:spacing w:after="0"/>
              <w:rPr>
                <w:rFonts w:ascii="Arial" w:hAnsi="Arial"/>
                <w:sz w:val="18"/>
              </w:rPr>
            </w:pPr>
            <w:r w:rsidRPr="007B1EF8">
              <w:rPr>
                <w:rFonts w:ascii="Helvetica" w:hAnsi="Helvetica" w:cs="Helvetica"/>
                <w:sz w:val="18"/>
                <w:szCs w:val="18"/>
                <w:lang w:eastAsia="en-GB"/>
              </w:rPr>
              <w:t xml:space="preserve">Identifier (Reference to </w:t>
            </w:r>
            <w:r w:rsidRPr="007B1EF8">
              <w:rPr>
                <w:rFonts w:ascii="Arial" w:hAnsi="Arial"/>
                <w:sz w:val="18"/>
              </w:rPr>
              <w:t>VnfcCpInfo)</w:t>
            </w:r>
          </w:p>
        </w:tc>
        <w:tc>
          <w:tcPr>
            <w:tcW w:w="3557" w:type="dxa"/>
            <w:shd w:val="clear" w:color="auto" w:fill="auto"/>
          </w:tcPr>
          <w:p w14:paraId="390622B7" w14:textId="77777777" w:rsidR="008133D1" w:rsidRPr="007B1EF8" w:rsidRDefault="008133D1" w:rsidP="008133D1">
            <w:pPr>
              <w:keepNext/>
              <w:keepLines/>
              <w:spacing w:after="0"/>
              <w:rPr>
                <w:rFonts w:ascii="Arial" w:eastAsia="SimSun" w:hAnsi="Arial"/>
                <w:sz w:val="18"/>
              </w:rPr>
            </w:pPr>
            <w:r w:rsidRPr="007B1EF8">
              <w:rPr>
                <w:rFonts w:ascii="Arial" w:hAnsi="Arial"/>
                <w:sz w:val="18"/>
                <w:lang w:eastAsia="zh-CN"/>
              </w:rPr>
              <w:t>Reference to the CP instance which is used as parent port in the trunk.</w:t>
            </w:r>
          </w:p>
        </w:tc>
      </w:tr>
      <w:tr w:rsidR="008133D1" w:rsidRPr="007B1EF8" w14:paraId="08F8E80B" w14:textId="77777777" w:rsidTr="00B03B33">
        <w:trPr>
          <w:jc w:val="center"/>
        </w:trPr>
        <w:tc>
          <w:tcPr>
            <w:tcW w:w="2178" w:type="dxa"/>
            <w:shd w:val="clear" w:color="auto" w:fill="auto"/>
          </w:tcPr>
          <w:p w14:paraId="1FC3E78C"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subportList</w:t>
            </w:r>
          </w:p>
        </w:tc>
        <w:tc>
          <w:tcPr>
            <w:tcW w:w="1269" w:type="dxa"/>
            <w:shd w:val="clear" w:color="auto" w:fill="auto"/>
          </w:tcPr>
          <w:p w14:paraId="3996AA6B"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M</w:t>
            </w:r>
          </w:p>
        </w:tc>
        <w:tc>
          <w:tcPr>
            <w:tcW w:w="1338" w:type="dxa"/>
            <w:shd w:val="clear" w:color="auto" w:fill="auto"/>
          </w:tcPr>
          <w:p w14:paraId="6414AC6D"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..N</w:t>
            </w:r>
          </w:p>
        </w:tc>
        <w:tc>
          <w:tcPr>
            <w:tcW w:w="1558" w:type="dxa"/>
            <w:shd w:val="clear" w:color="auto" w:fill="auto"/>
          </w:tcPr>
          <w:p w14:paraId="0827BE79" w14:textId="77777777" w:rsidR="008133D1" w:rsidRPr="007B1EF8" w:rsidRDefault="008133D1" w:rsidP="008133D1">
            <w:pPr>
              <w:keepNext/>
              <w:keepLines/>
              <w:spacing w:after="0"/>
              <w:rPr>
                <w:rFonts w:ascii="Arial" w:hAnsi="Arial"/>
                <w:sz w:val="18"/>
              </w:rPr>
            </w:pPr>
            <w:r w:rsidRPr="007B1EF8">
              <w:rPr>
                <w:rFonts w:ascii="Helvetica" w:hAnsi="Helvetica" w:cs="Helvetica"/>
                <w:sz w:val="18"/>
                <w:szCs w:val="18"/>
                <w:lang w:eastAsia="en-GB"/>
              </w:rPr>
              <w:t xml:space="preserve">Identifier (Reference to </w:t>
            </w:r>
            <w:r w:rsidRPr="007B1EF8">
              <w:rPr>
                <w:rFonts w:ascii="Arial" w:hAnsi="Arial"/>
                <w:sz w:val="18"/>
              </w:rPr>
              <w:t>VnfcCpInfo)</w:t>
            </w:r>
          </w:p>
        </w:tc>
        <w:tc>
          <w:tcPr>
            <w:tcW w:w="3557" w:type="dxa"/>
            <w:shd w:val="clear" w:color="auto" w:fill="auto"/>
          </w:tcPr>
          <w:p w14:paraId="77C2D882" w14:textId="77777777" w:rsidR="008133D1" w:rsidRPr="007B1EF8" w:rsidRDefault="008133D1" w:rsidP="008133D1">
            <w:pPr>
              <w:keepNext/>
              <w:keepLines/>
              <w:spacing w:after="0"/>
              <w:rPr>
                <w:rFonts w:ascii="Arial" w:eastAsia="SimSun" w:hAnsi="Arial"/>
                <w:sz w:val="18"/>
                <w:lang w:eastAsia="zh-CN"/>
              </w:rPr>
            </w:pPr>
            <w:r w:rsidRPr="007B1EF8">
              <w:rPr>
                <w:rFonts w:ascii="Arial" w:hAnsi="Arial"/>
                <w:sz w:val="18"/>
                <w:lang w:eastAsia="zh-CN"/>
              </w:rPr>
              <w:t>Reference to the CP instance(s) working as subport(s) in the trunk.</w:t>
            </w:r>
          </w:p>
        </w:tc>
      </w:tr>
    </w:tbl>
    <w:p w14:paraId="4FEAA85D" w14:textId="77777777" w:rsidR="008133D1" w:rsidRPr="007B1EF8" w:rsidRDefault="008133D1" w:rsidP="008133D1">
      <w:pPr>
        <w:rPr>
          <w:rFonts w:eastAsia="Malgun Gothic"/>
          <w:lang w:eastAsia="ko-KR"/>
        </w:rPr>
      </w:pPr>
    </w:p>
    <w:p w14:paraId="7849E4BA" w14:textId="77777777" w:rsidR="00BB6F70" w:rsidRPr="007B1EF8" w:rsidRDefault="00BB6F70" w:rsidP="00F65EDD">
      <w:pPr>
        <w:pStyle w:val="Heading4"/>
      </w:pPr>
      <w:bookmarkStart w:id="669" w:name="_Toc146290856"/>
      <w:r w:rsidRPr="007B1EF8">
        <w:lastRenderedPageBreak/>
        <w:t>8.3.3.32</w:t>
      </w:r>
      <w:r w:rsidRPr="007B1EF8">
        <w:tab/>
        <w:t>Vip</w:t>
      </w:r>
      <w:r w:rsidRPr="007B1EF8">
        <w:rPr>
          <w:lang w:eastAsia="zh-CN"/>
        </w:rPr>
        <w:t>CpInfo</w:t>
      </w:r>
      <w:r w:rsidRPr="007B1EF8">
        <w:t xml:space="preserve"> information element</w:t>
      </w:r>
      <w:bookmarkEnd w:id="669"/>
    </w:p>
    <w:p w14:paraId="45D8B7D2" w14:textId="77777777" w:rsidR="00BB6F70" w:rsidRPr="007B1EF8" w:rsidRDefault="00BB6F70" w:rsidP="00F65EDD">
      <w:pPr>
        <w:pStyle w:val="Heading5"/>
      </w:pPr>
      <w:bookmarkStart w:id="670" w:name="_Toc146290857"/>
      <w:r w:rsidRPr="007B1EF8">
        <w:t>8.3.3.32.1</w:t>
      </w:r>
      <w:r w:rsidRPr="007B1EF8">
        <w:tab/>
        <w:t>Description</w:t>
      </w:r>
      <w:bookmarkEnd w:id="670"/>
    </w:p>
    <w:p w14:paraId="2610BDB2" w14:textId="77777777" w:rsidR="00BB6F70" w:rsidRPr="007B1EF8" w:rsidRDefault="00BB6F70" w:rsidP="00BB6F70">
      <w:r w:rsidRPr="007B1EF8">
        <w:t>This information element provides information related to VIP CP.</w:t>
      </w:r>
    </w:p>
    <w:p w14:paraId="6B4A174D" w14:textId="77777777" w:rsidR="00BB6F70" w:rsidRPr="007B1EF8" w:rsidRDefault="00BB6F70" w:rsidP="00F65EDD">
      <w:pPr>
        <w:pStyle w:val="Heading5"/>
      </w:pPr>
      <w:bookmarkStart w:id="671" w:name="_Toc146290858"/>
      <w:r w:rsidRPr="007B1EF8">
        <w:t>8.3.3.32.2</w:t>
      </w:r>
      <w:r w:rsidRPr="007B1EF8">
        <w:tab/>
        <w:t>Attributes</w:t>
      </w:r>
      <w:bookmarkEnd w:id="671"/>
    </w:p>
    <w:p w14:paraId="146CC34F" w14:textId="77777777" w:rsidR="00BB6F70" w:rsidRPr="007B1EF8" w:rsidRDefault="00BB6F70" w:rsidP="00BB6F70">
      <w:r w:rsidRPr="007B1EF8">
        <w:t>The VipCpInfo information element shall follow the indications provided in table 8.3.3.32.2-1.</w:t>
      </w:r>
    </w:p>
    <w:p w14:paraId="2B8D7B8D" w14:textId="77777777" w:rsidR="00BB6F70" w:rsidRPr="007B1EF8" w:rsidRDefault="00BB6F70" w:rsidP="00F65EDD">
      <w:pPr>
        <w:pStyle w:val="TH"/>
        <w:rPr>
          <w:shd w:val="clear" w:color="auto" w:fill="FFFF00"/>
        </w:rPr>
      </w:pPr>
      <w:r w:rsidRPr="007B1EF8">
        <w:t xml:space="preserve">Table 8.3.3.32.2-1: Attributes of the </w:t>
      </w:r>
      <w:r w:rsidRPr="007B1EF8">
        <w:rPr>
          <w:szCs w:val="28"/>
        </w:rPr>
        <w:t xml:space="preserve">VipCpInfo </w:t>
      </w:r>
      <w:r w:rsidRPr="007B1EF8">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1"/>
        <w:gridCol w:w="1156"/>
        <w:gridCol w:w="1659"/>
        <w:gridCol w:w="4647"/>
      </w:tblGrid>
      <w:tr w:rsidR="00BB6F70" w:rsidRPr="007B1EF8" w14:paraId="5212061A" w14:textId="77777777" w:rsidTr="00A82B96">
        <w:trPr>
          <w:tblHeader/>
          <w:jc w:val="center"/>
        </w:trPr>
        <w:tc>
          <w:tcPr>
            <w:tcW w:w="1423" w:type="dxa"/>
            <w:shd w:val="clear" w:color="auto" w:fill="D9D9D9"/>
            <w:tcMar>
              <w:left w:w="28" w:type="dxa"/>
            </w:tcMar>
          </w:tcPr>
          <w:p w14:paraId="6DC99F7F" w14:textId="77777777" w:rsidR="00BB6F70" w:rsidRPr="007B1EF8" w:rsidRDefault="00BB6F70" w:rsidP="00BB6F70">
            <w:pPr>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6AF8ABB8" w14:textId="77777777" w:rsidR="00BB6F70" w:rsidRPr="007B1EF8" w:rsidRDefault="00BB6F70" w:rsidP="00BB6F70">
            <w:pPr>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60E090ED" w14:textId="77777777" w:rsidR="00BB6F70" w:rsidRPr="007B1EF8" w:rsidRDefault="00BB6F70" w:rsidP="00BB6F70">
            <w:pPr>
              <w:keepLines/>
              <w:spacing w:after="0"/>
              <w:jc w:val="center"/>
              <w:rPr>
                <w:rFonts w:ascii="Arial" w:hAnsi="Arial"/>
                <w:b/>
                <w:sz w:val="18"/>
              </w:rPr>
            </w:pPr>
            <w:r w:rsidRPr="007B1EF8">
              <w:rPr>
                <w:rFonts w:ascii="Arial" w:hAnsi="Arial"/>
                <w:b/>
                <w:sz w:val="18"/>
              </w:rPr>
              <w:t>Cardinality</w:t>
            </w:r>
          </w:p>
        </w:tc>
        <w:tc>
          <w:tcPr>
            <w:tcW w:w="1659" w:type="dxa"/>
            <w:shd w:val="clear" w:color="auto" w:fill="D9D9D9"/>
            <w:tcMar>
              <w:left w:w="28" w:type="dxa"/>
            </w:tcMar>
          </w:tcPr>
          <w:p w14:paraId="2224C145" w14:textId="77777777" w:rsidR="00BB6F70" w:rsidRPr="007B1EF8" w:rsidRDefault="00BB6F70" w:rsidP="00BB6F70">
            <w:pPr>
              <w:keepLines/>
              <w:spacing w:after="0"/>
              <w:jc w:val="center"/>
              <w:rPr>
                <w:rFonts w:ascii="Arial" w:hAnsi="Arial"/>
                <w:b/>
                <w:sz w:val="18"/>
              </w:rPr>
            </w:pPr>
            <w:r w:rsidRPr="007B1EF8">
              <w:rPr>
                <w:rFonts w:ascii="Arial" w:hAnsi="Arial"/>
                <w:b/>
                <w:sz w:val="18"/>
              </w:rPr>
              <w:t>Content</w:t>
            </w:r>
          </w:p>
        </w:tc>
        <w:tc>
          <w:tcPr>
            <w:tcW w:w="4647" w:type="dxa"/>
            <w:shd w:val="clear" w:color="auto" w:fill="D9D9D9"/>
            <w:tcMar>
              <w:left w:w="28" w:type="dxa"/>
            </w:tcMar>
          </w:tcPr>
          <w:p w14:paraId="7717407D" w14:textId="77777777" w:rsidR="00BB6F70" w:rsidRPr="007B1EF8" w:rsidRDefault="00BB6F70" w:rsidP="00BB6F70">
            <w:pPr>
              <w:keepLines/>
              <w:spacing w:after="0"/>
              <w:jc w:val="center"/>
              <w:rPr>
                <w:rFonts w:ascii="Arial" w:hAnsi="Arial"/>
                <w:b/>
                <w:sz w:val="18"/>
              </w:rPr>
            </w:pPr>
            <w:r w:rsidRPr="007B1EF8">
              <w:rPr>
                <w:rFonts w:ascii="Arial" w:hAnsi="Arial"/>
                <w:b/>
                <w:sz w:val="18"/>
              </w:rPr>
              <w:t>Description</w:t>
            </w:r>
          </w:p>
        </w:tc>
      </w:tr>
      <w:tr w:rsidR="00BB6F70" w:rsidRPr="007B1EF8" w14:paraId="3854832F" w14:textId="77777777" w:rsidTr="00F65EDD">
        <w:trPr>
          <w:jc w:val="center"/>
        </w:trPr>
        <w:tc>
          <w:tcPr>
            <w:tcW w:w="1423" w:type="dxa"/>
            <w:shd w:val="clear" w:color="auto" w:fill="auto"/>
            <w:tcMar>
              <w:left w:w="28" w:type="dxa"/>
            </w:tcMar>
          </w:tcPr>
          <w:p w14:paraId="1880F5AE" w14:textId="77777777" w:rsidR="00BB6F70" w:rsidRPr="007B1EF8" w:rsidRDefault="00BB6F70" w:rsidP="00BB6F70">
            <w:pPr>
              <w:keepLines/>
              <w:spacing w:after="0"/>
              <w:rPr>
                <w:rFonts w:ascii="Arial" w:hAnsi="Arial"/>
                <w:sz w:val="18"/>
              </w:rPr>
            </w:pPr>
            <w:r w:rsidRPr="007B1EF8">
              <w:rPr>
                <w:rFonts w:ascii="Arial" w:hAnsi="Arial"/>
                <w:sz w:val="18"/>
              </w:rPr>
              <w:t>cpInstanceId</w:t>
            </w:r>
          </w:p>
        </w:tc>
        <w:tc>
          <w:tcPr>
            <w:tcW w:w="961" w:type="dxa"/>
            <w:shd w:val="clear" w:color="auto" w:fill="auto"/>
            <w:tcMar>
              <w:left w:w="28" w:type="dxa"/>
            </w:tcMar>
          </w:tcPr>
          <w:p w14:paraId="265DCCB5"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778313F1" w14:textId="77777777" w:rsidR="00BB6F70" w:rsidRPr="007B1EF8" w:rsidRDefault="00BB6F70" w:rsidP="00BB6F70">
            <w:pPr>
              <w:keepLines/>
              <w:spacing w:after="0"/>
              <w:rPr>
                <w:rFonts w:ascii="Arial" w:hAnsi="Arial"/>
                <w:sz w:val="18"/>
              </w:rPr>
            </w:pPr>
            <w:r w:rsidRPr="007B1EF8">
              <w:rPr>
                <w:rFonts w:ascii="Arial" w:hAnsi="Arial"/>
                <w:sz w:val="18"/>
              </w:rPr>
              <w:t>1</w:t>
            </w:r>
          </w:p>
        </w:tc>
        <w:tc>
          <w:tcPr>
            <w:tcW w:w="1659" w:type="dxa"/>
            <w:shd w:val="clear" w:color="auto" w:fill="auto"/>
            <w:tcMar>
              <w:left w:w="28" w:type="dxa"/>
            </w:tcMar>
          </w:tcPr>
          <w:p w14:paraId="7AA0FCBC" w14:textId="77777777" w:rsidR="00BB6F70" w:rsidRPr="007B1EF8" w:rsidRDefault="00BB6F70" w:rsidP="00BB6F70">
            <w:pPr>
              <w:keepLines/>
              <w:spacing w:after="0"/>
              <w:rPr>
                <w:rFonts w:ascii="Arial" w:hAnsi="Arial"/>
                <w:sz w:val="18"/>
              </w:rPr>
            </w:pPr>
            <w:r w:rsidRPr="007B1EF8">
              <w:rPr>
                <w:rFonts w:ascii="Arial" w:hAnsi="Arial"/>
                <w:sz w:val="18"/>
              </w:rPr>
              <w:t xml:space="preserve">Identifier </w:t>
            </w:r>
          </w:p>
        </w:tc>
        <w:tc>
          <w:tcPr>
            <w:tcW w:w="4647" w:type="dxa"/>
            <w:shd w:val="clear" w:color="auto" w:fill="auto"/>
            <w:tcMar>
              <w:left w:w="28" w:type="dxa"/>
            </w:tcMar>
          </w:tcPr>
          <w:p w14:paraId="0D0C9FA0" w14:textId="77777777" w:rsidR="00BB6F70" w:rsidRPr="007B1EF8" w:rsidRDefault="00BB6F70" w:rsidP="00BB6F70">
            <w:pPr>
              <w:keepLines/>
              <w:spacing w:after="0"/>
              <w:rPr>
                <w:rFonts w:ascii="Arial" w:hAnsi="Arial"/>
                <w:sz w:val="18"/>
              </w:rPr>
            </w:pPr>
            <w:r w:rsidRPr="007B1EF8">
              <w:rPr>
                <w:rFonts w:ascii="Arial" w:hAnsi="Arial"/>
                <w:sz w:val="18"/>
              </w:rPr>
              <w:t>Identifier of this VIP CP instance and of this VipCpInfo information element.</w:t>
            </w:r>
          </w:p>
        </w:tc>
      </w:tr>
      <w:tr w:rsidR="00BB6F70" w:rsidRPr="007B1EF8" w14:paraId="3BAB4D97" w14:textId="77777777" w:rsidTr="00F65EDD">
        <w:trPr>
          <w:jc w:val="center"/>
        </w:trPr>
        <w:tc>
          <w:tcPr>
            <w:tcW w:w="1423" w:type="dxa"/>
            <w:shd w:val="clear" w:color="auto" w:fill="FFFFFF"/>
            <w:tcMar>
              <w:left w:w="28" w:type="dxa"/>
            </w:tcMar>
          </w:tcPr>
          <w:p w14:paraId="1D39758C" w14:textId="77777777" w:rsidR="00BB6F70" w:rsidRPr="007B1EF8" w:rsidRDefault="00BB6F70" w:rsidP="00BB6F70">
            <w:pPr>
              <w:keepLines/>
              <w:spacing w:after="0"/>
              <w:rPr>
                <w:rFonts w:ascii="Arial" w:hAnsi="Arial"/>
                <w:sz w:val="18"/>
              </w:rPr>
            </w:pPr>
            <w:r w:rsidRPr="007B1EF8">
              <w:rPr>
                <w:rFonts w:ascii="Arial" w:hAnsi="Arial"/>
                <w:sz w:val="18"/>
              </w:rPr>
              <w:t>cpdId</w:t>
            </w:r>
          </w:p>
        </w:tc>
        <w:tc>
          <w:tcPr>
            <w:tcW w:w="961" w:type="dxa"/>
            <w:shd w:val="clear" w:color="auto" w:fill="FFFFFF"/>
            <w:tcMar>
              <w:left w:w="28" w:type="dxa"/>
            </w:tcMar>
          </w:tcPr>
          <w:p w14:paraId="405F3CAC"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0A770E5" w14:textId="77777777" w:rsidR="00BB6F70" w:rsidRPr="007B1EF8" w:rsidRDefault="00BB6F70" w:rsidP="00BB6F70">
            <w:pPr>
              <w:keepLines/>
              <w:spacing w:after="0"/>
              <w:rPr>
                <w:rFonts w:ascii="Arial" w:hAnsi="Arial"/>
                <w:sz w:val="18"/>
              </w:rPr>
            </w:pPr>
            <w:r w:rsidRPr="007B1EF8">
              <w:rPr>
                <w:rFonts w:ascii="Arial" w:hAnsi="Arial"/>
                <w:sz w:val="18"/>
              </w:rPr>
              <w:t>1</w:t>
            </w:r>
          </w:p>
        </w:tc>
        <w:tc>
          <w:tcPr>
            <w:tcW w:w="1659" w:type="dxa"/>
            <w:shd w:val="clear" w:color="auto" w:fill="FFFFFF"/>
            <w:tcMar>
              <w:left w:w="28" w:type="dxa"/>
            </w:tcMar>
          </w:tcPr>
          <w:p w14:paraId="52A2D5EF" w14:textId="77777777" w:rsidR="00BB6F70" w:rsidRPr="007B1EF8" w:rsidRDefault="00BB6F70" w:rsidP="00BB6F70">
            <w:pPr>
              <w:keepLines/>
              <w:spacing w:after="0"/>
              <w:rPr>
                <w:rFonts w:ascii="Arial" w:hAnsi="Arial"/>
                <w:sz w:val="18"/>
              </w:rPr>
            </w:pPr>
            <w:r w:rsidRPr="007B1EF8">
              <w:rPr>
                <w:rFonts w:ascii="Arial" w:hAnsi="Arial"/>
                <w:sz w:val="18"/>
              </w:rPr>
              <w:t>Identifier (Reference to VipCpd)</w:t>
            </w:r>
          </w:p>
        </w:tc>
        <w:tc>
          <w:tcPr>
            <w:tcW w:w="4647" w:type="dxa"/>
            <w:shd w:val="clear" w:color="auto" w:fill="FFFFFF"/>
            <w:tcMar>
              <w:left w:w="28" w:type="dxa"/>
            </w:tcMar>
          </w:tcPr>
          <w:p w14:paraId="4BF61C5F" w14:textId="77777777" w:rsidR="00BB6F70" w:rsidRPr="007B1EF8" w:rsidRDefault="00BB6F70" w:rsidP="00BB6F70">
            <w:pPr>
              <w:keepLines/>
              <w:spacing w:after="0"/>
              <w:rPr>
                <w:rFonts w:ascii="Arial" w:hAnsi="Arial"/>
                <w:sz w:val="18"/>
              </w:rPr>
            </w:pPr>
            <w:r w:rsidRPr="007B1EF8">
              <w:rPr>
                <w:rFonts w:ascii="Arial" w:hAnsi="Arial"/>
                <w:sz w:val="18"/>
              </w:rPr>
              <w:t>Identifier of the VIP Connection Point Descriptor, VipCpd, in the VNFD.</w:t>
            </w:r>
          </w:p>
        </w:tc>
      </w:tr>
      <w:tr w:rsidR="00C669EB" w:rsidRPr="007B1EF8" w14:paraId="3FB5C370" w14:textId="77777777" w:rsidTr="00F65EDD">
        <w:trPr>
          <w:jc w:val="center"/>
        </w:trPr>
        <w:tc>
          <w:tcPr>
            <w:tcW w:w="1423" w:type="dxa"/>
            <w:shd w:val="clear" w:color="auto" w:fill="FFFFFF"/>
            <w:tcMar>
              <w:left w:w="28" w:type="dxa"/>
            </w:tcMar>
          </w:tcPr>
          <w:p w14:paraId="35CC74F8"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vnfdId</w:t>
            </w:r>
          </w:p>
        </w:tc>
        <w:tc>
          <w:tcPr>
            <w:tcW w:w="961" w:type="dxa"/>
            <w:shd w:val="clear" w:color="auto" w:fill="FFFFFF"/>
            <w:tcMar>
              <w:left w:w="28" w:type="dxa"/>
            </w:tcMar>
          </w:tcPr>
          <w:p w14:paraId="7FB02322"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M</w:t>
            </w:r>
          </w:p>
        </w:tc>
        <w:tc>
          <w:tcPr>
            <w:tcW w:w="1156" w:type="dxa"/>
            <w:shd w:val="clear" w:color="auto" w:fill="FFFFFF"/>
            <w:tcMar>
              <w:left w:w="28" w:type="dxa"/>
            </w:tcMar>
          </w:tcPr>
          <w:p w14:paraId="2340D5C6"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0..1</w:t>
            </w:r>
          </w:p>
        </w:tc>
        <w:tc>
          <w:tcPr>
            <w:tcW w:w="1659" w:type="dxa"/>
            <w:shd w:val="clear" w:color="auto" w:fill="FFFFFF"/>
            <w:tcMar>
              <w:left w:w="28" w:type="dxa"/>
            </w:tcMar>
          </w:tcPr>
          <w:p w14:paraId="0955E1AD"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Identifier (Reference to Vnfd)</w:t>
            </w:r>
          </w:p>
        </w:tc>
        <w:tc>
          <w:tcPr>
            <w:tcW w:w="4647" w:type="dxa"/>
            <w:shd w:val="clear" w:color="auto" w:fill="FFFFFF"/>
            <w:tcMar>
              <w:left w:w="28" w:type="dxa"/>
            </w:tcMar>
          </w:tcPr>
          <w:p w14:paraId="3EBF6E08" w14:textId="77777777" w:rsidR="00C669EB" w:rsidRPr="007B1EF8" w:rsidRDefault="00C669EB" w:rsidP="00C669EB">
            <w:pPr>
              <w:pStyle w:val="TAL"/>
              <w:rPr>
                <w:rFonts w:cs="Arial"/>
                <w:szCs w:val="18"/>
              </w:rPr>
            </w:pPr>
            <w:r w:rsidRPr="007B1EF8">
              <w:rPr>
                <w:rFonts w:eastAsiaTheme="minorEastAsia" w:cs="Arial"/>
                <w:szCs w:val="18"/>
              </w:rPr>
              <w:t xml:space="preserve">Reference to </w:t>
            </w:r>
            <w:r w:rsidRPr="007B1EF8">
              <w:rPr>
                <w:rFonts w:cs="Arial"/>
                <w:szCs w:val="18"/>
              </w:rPr>
              <w:t>the VNFD.</w:t>
            </w:r>
          </w:p>
          <w:p w14:paraId="50ED0DFC" w14:textId="77777777" w:rsidR="00C669EB" w:rsidRPr="007B1EF8" w:rsidRDefault="00C669EB" w:rsidP="00C669EB">
            <w:pPr>
              <w:pStyle w:val="TAL"/>
              <w:rPr>
                <w:rFonts w:cs="Arial"/>
                <w:szCs w:val="18"/>
              </w:rPr>
            </w:pPr>
          </w:p>
          <w:p w14:paraId="313E57A9"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 xml:space="preserve">Shall be present in case the value differs from the vnfdId attribute of the VNF instance (e.g. during a "Change current VNF package" operation or due to its final failure). </w:t>
            </w:r>
          </w:p>
        </w:tc>
      </w:tr>
      <w:tr w:rsidR="00BB6F70" w:rsidRPr="007B1EF8" w14:paraId="29404C39" w14:textId="77777777" w:rsidTr="00F65EDD">
        <w:trPr>
          <w:jc w:val="center"/>
        </w:trPr>
        <w:tc>
          <w:tcPr>
            <w:tcW w:w="1423" w:type="dxa"/>
            <w:shd w:val="clear" w:color="auto" w:fill="FFFFFF"/>
            <w:tcMar>
              <w:left w:w="28" w:type="dxa"/>
            </w:tcMar>
          </w:tcPr>
          <w:p w14:paraId="3B177FBF" w14:textId="77777777" w:rsidR="00BB6F70" w:rsidRPr="007B1EF8" w:rsidRDefault="00BB6F70" w:rsidP="00BB6F70">
            <w:pPr>
              <w:keepLines/>
              <w:spacing w:after="0"/>
              <w:rPr>
                <w:rFonts w:ascii="Arial" w:hAnsi="Arial"/>
                <w:sz w:val="18"/>
              </w:rPr>
            </w:pPr>
            <w:r w:rsidRPr="007B1EF8">
              <w:rPr>
                <w:rFonts w:ascii="Arial" w:hAnsi="Arial"/>
                <w:sz w:val="18"/>
              </w:rPr>
              <w:t>vnfExtCpId</w:t>
            </w:r>
          </w:p>
        </w:tc>
        <w:tc>
          <w:tcPr>
            <w:tcW w:w="961" w:type="dxa"/>
            <w:shd w:val="clear" w:color="auto" w:fill="FFFFFF"/>
            <w:tcMar>
              <w:left w:w="28" w:type="dxa"/>
            </w:tcMar>
          </w:tcPr>
          <w:p w14:paraId="0F8C96FC"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1F88F7CC" w14:textId="77777777" w:rsidR="00BB6F70" w:rsidRPr="007B1EF8" w:rsidRDefault="00BB6F70" w:rsidP="00BB6F70">
            <w:pPr>
              <w:keepLines/>
              <w:spacing w:after="0"/>
              <w:rPr>
                <w:rFonts w:ascii="Arial" w:hAnsi="Arial"/>
                <w:sz w:val="18"/>
              </w:rPr>
            </w:pPr>
            <w:r w:rsidRPr="007B1EF8">
              <w:rPr>
                <w:rFonts w:ascii="Arial" w:hAnsi="Arial"/>
                <w:sz w:val="18"/>
              </w:rPr>
              <w:t>0..1</w:t>
            </w:r>
          </w:p>
        </w:tc>
        <w:tc>
          <w:tcPr>
            <w:tcW w:w="1659" w:type="dxa"/>
            <w:shd w:val="clear" w:color="auto" w:fill="FFFFFF"/>
            <w:tcMar>
              <w:left w:w="28" w:type="dxa"/>
            </w:tcMar>
          </w:tcPr>
          <w:p w14:paraId="64971411"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VnfExtCpInfo)</w:t>
            </w:r>
          </w:p>
        </w:tc>
        <w:tc>
          <w:tcPr>
            <w:tcW w:w="4647" w:type="dxa"/>
            <w:shd w:val="clear" w:color="auto" w:fill="FFFFFF"/>
            <w:tcMar>
              <w:left w:w="28" w:type="dxa"/>
            </w:tcMar>
          </w:tcPr>
          <w:p w14:paraId="12E9AA8B" w14:textId="77777777" w:rsidR="00BB6F70" w:rsidRPr="007B1EF8" w:rsidRDefault="00BB6F70" w:rsidP="00BB6F70">
            <w:pPr>
              <w:keepLines/>
              <w:spacing w:after="0"/>
              <w:rPr>
                <w:rFonts w:ascii="Arial" w:hAnsi="Arial" w:cs="Arial"/>
                <w:sz w:val="18"/>
                <w:szCs w:val="18"/>
              </w:rPr>
            </w:pPr>
            <w:r w:rsidRPr="007B1EF8">
              <w:rPr>
                <w:rFonts w:ascii="Arial" w:hAnsi="Arial" w:cs="Arial"/>
                <w:sz w:val="18"/>
                <w:szCs w:val="18"/>
              </w:rPr>
              <w:t>When the VIP CP is exposed as external CP of the VNF, the identifier of this external VNF CP instance.</w:t>
            </w:r>
          </w:p>
        </w:tc>
      </w:tr>
      <w:tr w:rsidR="00BB6F70" w:rsidRPr="007B1EF8" w14:paraId="36001632" w14:textId="77777777" w:rsidTr="00F65EDD">
        <w:trPr>
          <w:jc w:val="center"/>
        </w:trPr>
        <w:tc>
          <w:tcPr>
            <w:tcW w:w="1423" w:type="dxa"/>
            <w:shd w:val="clear" w:color="auto" w:fill="FFFFFF"/>
            <w:tcMar>
              <w:left w:w="28" w:type="dxa"/>
            </w:tcMar>
          </w:tcPr>
          <w:p w14:paraId="22B8E340" w14:textId="77777777" w:rsidR="00BB6F70" w:rsidRPr="007B1EF8" w:rsidRDefault="00BB6F70" w:rsidP="00BB6F70">
            <w:pPr>
              <w:keepLines/>
              <w:spacing w:after="0"/>
              <w:rPr>
                <w:rFonts w:ascii="Arial" w:hAnsi="Arial"/>
                <w:sz w:val="18"/>
              </w:rPr>
            </w:pPr>
            <w:r w:rsidRPr="007B1EF8">
              <w:rPr>
                <w:rFonts w:ascii="Arial" w:hAnsi="Arial"/>
                <w:sz w:val="18"/>
              </w:rPr>
              <w:t>cpProtocolInfo</w:t>
            </w:r>
          </w:p>
        </w:tc>
        <w:tc>
          <w:tcPr>
            <w:tcW w:w="961" w:type="dxa"/>
            <w:shd w:val="clear" w:color="auto" w:fill="FFFFFF"/>
            <w:tcMar>
              <w:left w:w="28" w:type="dxa"/>
            </w:tcMar>
          </w:tcPr>
          <w:p w14:paraId="29F2DF19"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65659B8B" w14:textId="77777777" w:rsidR="00BB6F70" w:rsidRPr="007B1EF8" w:rsidRDefault="00BB6F70" w:rsidP="00BB6F70">
            <w:pPr>
              <w:keepLines/>
              <w:spacing w:after="0"/>
              <w:rPr>
                <w:rFonts w:ascii="Arial" w:hAnsi="Arial"/>
                <w:sz w:val="18"/>
              </w:rPr>
            </w:pPr>
            <w:r w:rsidRPr="007B1EF8">
              <w:rPr>
                <w:rFonts w:ascii="Arial" w:hAnsi="Arial"/>
                <w:sz w:val="18"/>
              </w:rPr>
              <w:t>0..N</w:t>
            </w:r>
          </w:p>
        </w:tc>
        <w:tc>
          <w:tcPr>
            <w:tcW w:w="1659" w:type="dxa"/>
            <w:shd w:val="clear" w:color="auto" w:fill="FFFFFF"/>
            <w:tcMar>
              <w:left w:w="28" w:type="dxa"/>
            </w:tcMar>
          </w:tcPr>
          <w:p w14:paraId="060D1F0F" w14:textId="77777777" w:rsidR="00BB6F70" w:rsidRPr="007B1EF8" w:rsidRDefault="00BB6F70" w:rsidP="00BB6F70">
            <w:pPr>
              <w:keepLines/>
              <w:spacing w:after="0"/>
              <w:rPr>
                <w:rFonts w:ascii="Arial" w:hAnsi="Arial"/>
                <w:sz w:val="18"/>
              </w:rPr>
            </w:pPr>
            <w:r w:rsidRPr="007B1EF8">
              <w:rPr>
                <w:rFonts w:ascii="Arial" w:hAnsi="Arial"/>
                <w:sz w:val="18"/>
              </w:rPr>
              <w:t>CpProtocolInfo</w:t>
            </w:r>
          </w:p>
        </w:tc>
        <w:tc>
          <w:tcPr>
            <w:tcW w:w="4647" w:type="dxa"/>
            <w:shd w:val="clear" w:color="auto" w:fill="FFFFFF"/>
            <w:tcMar>
              <w:left w:w="28" w:type="dxa"/>
            </w:tcMar>
          </w:tcPr>
          <w:p w14:paraId="406D23B8" w14:textId="77777777" w:rsidR="00BB6F70" w:rsidRPr="007B1EF8" w:rsidRDefault="00BB6F70" w:rsidP="00BB6F70">
            <w:pPr>
              <w:keepLines/>
              <w:spacing w:after="0"/>
              <w:rPr>
                <w:rFonts w:ascii="Arial" w:hAnsi="Arial"/>
                <w:sz w:val="18"/>
                <w:shd w:val="clear" w:color="auto" w:fill="FFFF00"/>
              </w:rPr>
            </w:pPr>
            <w:r w:rsidRPr="007B1EF8">
              <w:rPr>
                <w:rFonts w:ascii="Arial" w:hAnsi="Arial"/>
                <w:sz w:val="18"/>
              </w:rPr>
              <w:t>Protocol information for this CP. There shall be one cpProtocolInfo for layer 3. There may be one cpProtocolInfo for layer 2.</w:t>
            </w:r>
          </w:p>
        </w:tc>
      </w:tr>
      <w:tr w:rsidR="00BB6F70" w:rsidRPr="007B1EF8" w14:paraId="0228988A" w14:textId="77777777" w:rsidTr="00F65EDD">
        <w:trPr>
          <w:jc w:val="center"/>
        </w:trPr>
        <w:tc>
          <w:tcPr>
            <w:tcW w:w="1423" w:type="dxa"/>
            <w:shd w:val="clear" w:color="auto" w:fill="FFFFFF"/>
            <w:tcMar>
              <w:left w:w="28" w:type="dxa"/>
            </w:tcMar>
          </w:tcPr>
          <w:p w14:paraId="3C605986" w14:textId="77777777" w:rsidR="00BB6F70" w:rsidRPr="007B1EF8" w:rsidRDefault="00BB6F70" w:rsidP="00BB6F70">
            <w:pPr>
              <w:keepLines/>
              <w:spacing w:after="0"/>
              <w:rPr>
                <w:rFonts w:ascii="Arial" w:hAnsi="Arial"/>
                <w:sz w:val="18"/>
              </w:rPr>
            </w:pPr>
            <w:r w:rsidRPr="007B1EF8">
              <w:rPr>
                <w:rFonts w:ascii="Arial" w:hAnsi="Arial"/>
                <w:sz w:val="18"/>
              </w:rPr>
              <w:t>associatedVnfcCpId</w:t>
            </w:r>
          </w:p>
        </w:tc>
        <w:tc>
          <w:tcPr>
            <w:tcW w:w="961" w:type="dxa"/>
            <w:shd w:val="clear" w:color="auto" w:fill="FFFFFF"/>
            <w:tcMar>
              <w:left w:w="28" w:type="dxa"/>
            </w:tcMar>
          </w:tcPr>
          <w:p w14:paraId="57574FF5"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4BA34185" w14:textId="77777777" w:rsidR="00BB6F70" w:rsidRPr="007B1EF8" w:rsidRDefault="00BB6F70" w:rsidP="00BB6F70">
            <w:pPr>
              <w:keepLines/>
              <w:spacing w:after="0"/>
              <w:rPr>
                <w:rFonts w:ascii="Arial" w:hAnsi="Arial"/>
                <w:sz w:val="18"/>
              </w:rPr>
            </w:pPr>
            <w:r w:rsidRPr="007B1EF8">
              <w:rPr>
                <w:rFonts w:ascii="Arial" w:hAnsi="Arial"/>
                <w:sz w:val="18"/>
              </w:rPr>
              <w:t>0..N</w:t>
            </w:r>
          </w:p>
        </w:tc>
        <w:tc>
          <w:tcPr>
            <w:tcW w:w="1659" w:type="dxa"/>
            <w:shd w:val="clear" w:color="auto" w:fill="FFFFFF"/>
            <w:tcMar>
              <w:left w:w="28" w:type="dxa"/>
            </w:tcMar>
          </w:tcPr>
          <w:p w14:paraId="51156B26"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VnfcCpInfo)</w:t>
            </w:r>
          </w:p>
        </w:tc>
        <w:tc>
          <w:tcPr>
            <w:tcW w:w="4647" w:type="dxa"/>
            <w:shd w:val="clear" w:color="auto" w:fill="FFFFFF"/>
            <w:tcMar>
              <w:left w:w="28" w:type="dxa"/>
            </w:tcMar>
          </w:tcPr>
          <w:p w14:paraId="3DBC76DC" w14:textId="77777777" w:rsidR="00BB6F70" w:rsidRPr="007B1EF8" w:rsidRDefault="00BB6F70" w:rsidP="00BB6F70">
            <w:pPr>
              <w:keepLines/>
              <w:spacing w:after="0"/>
              <w:rPr>
                <w:rFonts w:ascii="Arial" w:hAnsi="Arial"/>
                <w:sz w:val="18"/>
              </w:rPr>
            </w:pPr>
            <w:r w:rsidRPr="007B1EF8">
              <w:rPr>
                <w:rFonts w:ascii="Arial" w:hAnsi="Arial"/>
                <w:sz w:val="18"/>
              </w:rPr>
              <w:t>Identifiers of the VnfcCps that share the virtual IP address allocated to the VIP CP instance. See note.</w:t>
            </w:r>
          </w:p>
        </w:tc>
      </w:tr>
      <w:tr w:rsidR="00BB6F70" w:rsidRPr="007B1EF8" w14:paraId="7C938A8B" w14:textId="77777777" w:rsidTr="00F65EDD">
        <w:trPr>
          <w:jc w:val="center"/>
        </w:trPr>
        <w:tc>
          <w:tcPr>
            <w:tcW w:w="1423" w:type="dxa"/>
            <w:shd w:val="clear" w:color="auto" w:fill="FFFFFF"/>
            <w:tcMar>
              <w:left w:w="28" w:type="dxa"/>
            </w:tcMar>
          </w:tcPr>
          <w:p w14:paraId="6A70859A" w14:textId="77777777" w:rsidR="00BB6F70" w:rsidRPr="007B1EF8" w:rsidRDefault="00BB6F70" w:rsidP="00BB6F70">
            <w:pPr>
              <w:keepLines/>
              <w:spacing w:after="0"/>
              <w:rPr>
                <w:rFonts w:ascii="Arial" w:hAnsi="Arial"/>
                <w:sz w:val="18"/>
              </w:rPr>
            </w:pPr>
            <w:r w:rsidRPr="007B1EF8">
              <w:rPr>
                <w:rFonts w:ascii="Arial" w:hAnsi="Arial"/>
                <w:sz w:val="18"/>
              </w:rPr>
              <w:t>vnfLinkPortId</w:t>
            </w:r>
          </w:p>
        </w:tc>
        <w:tc>
          <w:tcPr>
            <w:tcW w:w="961" w:type="dxa"/>
            <w:shd w:val="clear" w:color="auto" w:fill="FFFFFF"/>
            <w:tcMar>
              <w:left w:w="28" w:type="dxa"/>
            </w:tcMar>
          </w:tcPr>
          <w:p w14:paraId="79C249DF"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D98FA8E" w14:textId="77777777" w:rsidR="00BB6F70" w:rsidRPr="007B1EF8" w:rsidRDefault="00BB6F70" w:rsidP="00BB6F70">
            <w:pPr>
              <w:keepLines/>
              <w:spacing w:after="0"/>
              <w:rPr>
                <w:rFonts w:ascii="Arial" w:hAnsi="Arial"/>
                <w:sz w:val="18"/>
              </w:rPr>
            </w:pPr>
            <w:r w:rsidRPr="007B1EF8">
              <w:rPr>
                <w:rFonts w:ascii="Arial" w:hAnsi="Arial"/>
                <w:sz w:val="18"/>
              </w:rPr>
              <w:t>0..1</w:t>
            </w:r>
          </w:p>
        </w:tc>
        <w:tc>
          <w:tcPr>
            <w:tcW w:w="1659" w:type="dxa"/>
            <w:shd w:val="clear" w:color="auto" w:fill="FFFFFF"/>
            <w:tcMar>
              <w:left w:w="28" w:type="dxa"/>
            </w:tcMar>
          </w:tcPr>
          <w:p w14:paraId="60D0EDE1"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VnfLinkPortInfo)</w:t>
            </w:r>
          </w:p>
        </w:tc>
        <w:tc>
          <w:tcPr>
            <w:tcW w:w="4647" w:type="dxa"/>
            <w:shd w:val="clear" w:color="auto" w:fill="FFFFFF"/>
            <w:tcMar>
              <w:left w:w="28" w:type="dxa"/>
            </w:tcMar>
          </w:tcPr>
          <w:p w14:paraId="4A42B7D7" w14:textId="77777777" w:rsidR="00BB6F70" w:rsidRPr="007B1EF8" w:rsidRDefault="00BB6F70" w:rsidP="00BB6F70">
            <w:pPr>
              <w:keepLines/>
              <w:spacing w:after="0"/>
              <w:rPr>
                <w:rFonts w:ascii="Arial" w:hAnsi="Arial"/>
                <w:sz w:val="18"/>
              </w:rPr>
            </w:pPr>
            <w:r w:rsidRPr="007B1EF8">
              <w:rPr>
                <w:rFonts w:ascii="Arial" w:hAnsi="Arial"/>
                <w:sz w:val="18"/>
              </w:rPr>
              <w:t>Identifier of the "VnfLinkPortInfo" information element in the "VnfVirtualLinkResourceInfo" information element. Shall be present if the CP is associated to a link port in an internal VL.</w:t>
            </w:r>
          </w:p>
        </w:tc>
      </w:tr>
      <w:tr w:rsidR="00BB6F70" w:rsidRPr="007B1EF8" w14:paraId="752415AC" w14:textId="77777777" w:rsidTr="00F65EDD">
        <w:trPr>
          <w:jc w:val="center"/>
        </w:trPr>
        <w:tc>
          <w:tcPr>
            <w:tcW w:w="1423" w:type="dxa"/>
            <w:shd w:val="clear" w:color="auto" w:fill="FFFFFF"/>
            <w:hideMark/>
          </w:tcPr>
          <w:p w14:paraId="4336F5B9" w14:textId="77777777" w:rsidR="00BB6F70" w:rsidRPr="007B1EF8" w:rsidRDefault="00BB6F70" w:rsidP="00BB6F70">
            <w:pPr>
              <w:keepLines/>
              <w:spacing w:after="0" w:line="276" w:lineRule="auto"/>
              <w:rPr>
                <w:rFonts w:ascii="Arial" w:hAnsi="Arial"/>
                <w:sz w:val="18"/>
              </w:rPr>
            </w:pPr>
            <w:r w:rsidRPr="007B1EF8">
              <w:rPr>
                <w:rFonts w:ascii="Arial" w:hAnsi="Arial"/>
                <w:sz w:val="18"/>
              </w:rPr>
              <w:t>metadata</w:t>
            </w:r>
          </w:p>
        </w:tc>
        <w:tc>
          <w:tcPr>
            <w:tcW w:w="961" w:type="dxa"/>
            <w:shd w:val="clear" w:color="auto" w:fill="FFFFFF"/>
            <w:hideMark/>
          </w:tcPr>
          <w:p w14:paraId="2E7DA488" w14:textId="77777777" w:rsidR="00BB6F70" w:rsidRPr="007B1EF8" w:rsidRDefault="00BB6F70" w:rsidP="00BB6F70">
            <w:pPr>
              <w:keepLines/>
              <w:spacing w:after="0" w:line="276" w:lineRule="auto"/>
              <w:rPr>
                <w:rFonts w:ascii="Arial" w:hAnsi="Arial"/>
                <w:sz w:val="18"/>
              </w:rPr>
            </w:pPr>
            <w:r w:rsidRPr="007B1EF8">
              <w:rPr>
                <w:rFonts w:ascii="Arial" w:hAnsi="Arial"/>
                <w:sz w:val="18"/>
              </w:rPr>
              <w:t>M</w:t>
            </w:r>
          </w:p>
        </w:tc>
        <w:tc>
          <w:tcPr>
            <w:tcW w:w="1156" w:type="dxa"/>
            <w:shd w:val="clear" w:color="auto" w:fill="FFFFFF"/>
            <w:hideMark/>
          </w:tcPr>
          <w:p w14:paraId="251DC595" w14:textId="77777777" w:rsidR="00BB6F70" w:rsidRPr="007B1EF8" w:rsidRDefault="00BB6F70" w:rsidP="00BB6F70">
            <w:pPr>
              <w:keepLines/>
              <w:spacing w:after="0" w:line="276" w:lineRule="auto"/>
              <w:rPr>
                <w:rFonts w:ascii="Arial" w:hAnsi="Arial"/>
                <w:sz w:val="18"/>
              </w:rPr>
            </w:pPr>
            <w:r w:rsidRPr="007B1EF8">
              <w:rPr>
                <w:rFonts w:ascii="Arial" w:hAnsi="Arial"/>
                <w:sz w:val="18"/>
              </w:rPr>
              <w:t>0..N</w:t>
            </w:r>
          </w:p>
        </w:tc>
        <w:tc>
          <w:tcPr>
            <w:tcW w:w="1659" w:type="dxa"/>
            <w:shd w:val="clear" w:color="auto" w:fill="FFFFFF"/>
            <w:hideMark/>
          </w:tcPr>
          <w:p w14:paraId="0231A63F" w14:textId="77777777" w:rsidR="00BB6F70" w:rsidRPr="007B1EF8" w:rsidRDefault="00BB6F70" w:rsidP="00BB6F70">
            <w:pPr>
              <w:keepLines/>
              <w:spacing w:after="0" w:line="276" w:lineRule="auto"/>
              <w:rPr>
                <w:rFonts w:ascii="Arial" w:hAnsi="Arial"/>
                <w:sz w:val="18"/>
              </w:rPr>
            </w:pPr>
            <w:r w:rsidRPr="007B1EF8">
              <w:rPr>
                <w:rFonts w:ascii="Arial" w:hAnsi="Arial"/>
                <w:sz w:val="18"/>
              </w:rPr>
              <w:t>KeyValuePair</w:t>
            </w:r>
          </w:p>
        </w:tc>
        <w:tc>
          <w:tcPr>
            <w:tcW w:w="4647" w:type="dxa"/>
            <w:shd w:val="clear" w:color="auto" w:fill="FFFFFF"/>
            <w:hideMark/>
          </w:tcPr>
          <w:p w14:paraId="45C36C71" w14:textId="77777777" w:rsidR="00BB6F70" w:rsidRPr="007B1EF8" w:rsidRDefault="00BB6F70" w:rsidP="00BB6F70">
            <w:pPr>
              <w:keepLines/>
              <w:spacing w:after="0" w:line="276" w:lineRule="auto"/>
              <w:rPr>
                <w:rFonts w:ascii="Arial" w:hAnsi="Arial"/>
                <w:sz w:val="18"/>
              </w:rPr>
            </w:pPr>
            <w:r w:rsidRPr="007B1EF8">
              <w:rPr>
                <w:rFonts w:ascii="Arial" w:hAnsi="Arial"/>
                <w:sz w:val="18"/>
              </w:rPr>
              <w:t>Metadata about this VIP CP.</w:t>
            </w:r>
          </w:p>
        </w:tc>
      </w:tr>
      <w:tr w:rsidR="00BB6F70" w:rsidRPr="007B1EF8" w14:paraId="01E3D7C6" w14:textId="77777777" w:rsidTr="00F65EDD">
        <w:trPr>
          <w:jc w:val="center"/>
        </w:trPr>
        <w:tc>
          <w:tcPr>
            <w:tcW w:w="9846" w:type="dxa"/>
            <w:gridSpan w:val="5"/>
            <w:shd w:val="clear" w:color="auto" w:fill="FFFFFF"/>
          </w:tcPr>
          <w:p w14:paraId="04606A8A" w14:textId="77777777" w:rsidR="00BB6F70" w:rsidRPr="007B1EF8" w:rsidRDefault="00BB6F70" w:rsidP="00F65EDD">
            <w:pPr>
              <w:pStyle w:val="TAN"/>
            </w:pPr>
            <w:r w:rsidRPr="007B1EF8">
              <w:t>NOTE:</w:t>
            </w:r>
            <w:r w:rsidR="00F65EDD" w:rsidRPr="007B1EF8">
              <w:tab/>
            </w:r>
            <w:r w:rsidRPr="007B1EF8">
              <w:t>It is possible that there is no associated VnfcCp because the VIP CP is available but not associated yet.</w:t>
            </w:r>
          </w:p>
        </w:tc>
      </w:tr>
    </w:tbl>
    <w:p w14:paraId="1CD97DC8" w14:textId="77777777" w:rsidR="00BB6F70" w:rsidRPr="007B1EF8" w:rsidRDefault="00BB6F70" w:rsidP="007D5669"/>
    <w:p w14:paraId="5EBB13A2" w14:textId="77777777" w:rsidR="00296EBC" w:rsidRPr="007B1EF8" w:rsidRDefault="00296EBC" w:rsidP="00296EBC">
      <w:pPr>
        <w:pStyle w:val="Heading4"/>
      </w:pPr>
      <w:bookmarkStart w:id="672" w:name="_Toc146290859"/>
      <w:r w:rsidRPr="007B1EF8">
        <w:t>8.3.3.33</w:t>
      </w:r>
      <w:r w:rsidRPr="007B1EF8">
        <w:tab/>
        <w:t>McioInfo information element</w:t>
      </w:r>
      <w:bookmarkEnd w:id="672"/>
    </w:p>
    <w:p w14:paraId="49ED249D" w14:textId="77777777" w:rsidR="00296EBC" w:rsidRPr="007B1EF8" w:rsidRDefault="00296EBC" w:rsidP="00296EBC">
      <w:pPr>
        <w:pStyle w:val="Heading5"/>
      </w:pPr>
      <w:bookmarkStart w:id="673" w:name="_Toc146290860"/>
      <w:r w:rsidRPr="007B1EF8">
        <w:t>8.3.3.33.1</w:t>
      </w:r>
      <w:r w:rsidRPr="007B1EF8">
        <w:tab/>
        <w:t>Description</w:t>
      </w:r>
      <w:bookmarkEnd w:id="673"/>
    </w:p>
    <w:p w14:paraId="29A2710E" w14:textId="77777777" w:rsidR="00296EBC" w:rsidRPr="007B1EF8" w:rsidRDefault="00296EBC" w:rsidP="00296EBC">
      <w:r w:rsidRPr="007B1EF8">
        <w:t xml:space="preserve">This information element provides information about </w:t>
      </w:r>
      <w:r w:rsidR="00F056EB" w:rsidRPr="007B1EF8">
        <w:t xml:space="preserve">an </w:t>
      </w:r>
      <w:r w:rsidRPr="007B1EF8">
        <w:t xml:space="preserve">MCIO representing </w:t>
      </w:r>
      <w:r w:rsidR="00F056EB" w:rsidRPr="007B1EF8">
        <w:t xml:space="preserve">the set of </w:t>
      </w:r>
      <w:r w:rsidRPr="007B1EF8">
        <w:t>VNFC instances realized by one or a set of OS containers which have been created based on the same VDU.</w:t>
      </w:r>
    </w:p>
    <w:p w14:paraId="57D7EDA4" w14:textId="77777777" w:rsidR="00F056EB" w:rsidRPr="007B1EF8" w:rsidRDefault="00296EBC" w:rsidP="00F056EB">
      <w:r w:rsidRPr="007B1EF8">
        <w:t xml:space="preserve">Within the CISM, </w:t>
      </w:r>
      <w:r w:rsidR="00F056EB" w:rsidRPr="007B1EF8">
        <w:t xml:space="preserve">an </w:t>
      </w:r>
      <w:r w:rsidRPr="007B1EF8">
        <w:t>MCIO controller monitor</w:t>
      </w:r>
      <w:r w:rsidR="00F056EB" w:rsidRPr="007B1EF8">
        <w:t>s</w:t>
      </w:r>
      <w:r w:rsidRPr="007B1EF8">
        <w:t xml:space="preserve"> the actual state of </w:t>
      </w:r>
      <w:r w:rsidR="00F056EB" w:rsidRPr="007B1EF8">
        <w:t xml:space="preserve">an </w:t>
      </w:r>
      <w:r w:rsidRPr="007B1EF8">
        <w:t xml:space="preserve">MCIO representing </w:t>
      </w:r>
      <w:r w:rsidR="00F056EB" w:rsidRPr="007B1EF8">
        <w:t xml:space="preserve">the set of </w:t>
      </w:r>
      <w:r w:rsidRPr="007B1EF8">
        <w:t>VNFC instances realized by one or a set of OS containers and compare it to the desired state</w:t>
      </w:r>
      <w:r w:rsidR="00030335" w:rsidRPr="007B1EF8">
        <w:t xml:space="preserve">. </w:t>
      </w:r>
      <w:r w:rsidR="00030335" w:rsidRPr="007B1EF8">
        <w:rPr>
          <w:rFonts w:eastAsiaTheme="minorHAnsi"/>
        </w:rPr>
        <w:t xml:space="preserve">For an MCIO related to a VDU that has </w:t>
      </w:r>
      <w:r w:rsidR="00030335" w:rsidRPr="007B1EF8">
        <w:rPr>
          <w:rFonts w:eastAsiaTheme="minorHAnsi" w:cstheme="minorBidi"/>
        </w:rPr>
        <w:t>the attribute isN</w:t>
      </w:r>
      <w:r w:rsidR="00030335" w:rsidRPr="007B1EF8">
        <w:rPr>
          <w:rFonts w:eastAsiaTheme="minorHAnsi"/>
          <w:shd w:val="clear" w:color="auto" w:fill="FFFFFF"/>
        </w:rPr>
        <w:t>umOfInstancesClusterBased set to FALSE the desired state is</w:t>
      </w:r>
      <w:r w:rsidRPr="007B1EF8">
        <w:t xml:space="preserve"> specified in the respective declarative descriptor. </w:t>
      </w:r>
      <w:r w:rsidR="00030335" w:rsidRPr="007B1EF8">
        <w:rPr>
          <w:rFonts w:eastAsiaTheme="minorHAnsi"/>
        </w:rPr>
        <w:t xml:space="preserve">For an MCIO related to a VDU that has </w:t>
      </w:r>
      <w:r w:rsidR="00030335" w:rsidRPr="007B1EF8">
        <w:rPr>
          <w:rFonts w:eastAsiaTheme="minorHAnsi" w:cstheme="minorBidi"/>
        </w:rPr>
        <w:t>the attribute isN</w:t>
      </w:r>
      <w:r w:rsidR="00030335" w:rsidRPr="007B1EF8">
        <w:rPr>
          <w:rFonts w:eastAsiaTheme="minorHAnsi"/>
          <w:shd w:val="clear" w:color="auto" w:fill="FFFFFF"/>
        </w:rPr>
        <w:t>umOfInstancesClusterBased set to TRUE, the desired state is determined by the number of CIS-nodes in the cluster that fulfil the VDU requirements.</w:t>
      </w:r>
      <w:r w:rsidR="00030335" w:rsidRPr="007B1EF8">
        <w:rPr>
          <w:rFonts w:eastAsiaTheme="minorHAnsi"/>
        </w:rPr>
        <w:t xml:space="preserve"> </w:t>
      </w:r>
      <w:r w:rsidR="00F056EB" w:rsidRPr="007B1EF8">
        <w:t>It</w:t>
      </w:r>
      <w:r w:rsidRPr="007B1EF8">
        <w:t xml:space="preserve"> trigger</w:t>
      </w:r>
      <w:r w:rsidR="00F056EB" w:rsidRPr="007B1EF8">
        <w:t>s</w:t>
      </w:r>
      <w:r w:rsidRPr="007B1EF8">
        <w:t xml:space="preserve"> actions toward the CIS to align the actual to the desired state. Monitoring the actual state includes monitoring the number of MCIO instances available at any specific point in time. In addition, </w:t>
      </w:r>
      <w:r w:rsidR="00F056EB" w:rsidRPr="007B1EF8">
        <w:t xml:space="preserve">an </w:t>
      </w:r>
      <w:r w:rsidRPr="007B1EF8">
        <w:t>MCIO controller maintain</w:t>
      </w:r>
      <w:r w:rsidR="00F056EB" w:rsidRPr="007B1EF8">
        <w:t>s</w:t>
      </w:r>
      <w:r w:rsidRPr="007B1EF8">
        <w:t xml:space="preserve"> properties and runtime information on the MCIO</w:t>
      </w:r>
      <w:r w:rsidR="00F056EB" w:rsidRPr="007B1EF8">
        <w:t xml:space="preserve"> instance</w:t>
      </w:r>
      <w:r w:rsidRPr="007B1EF8">
        <w:t>s which have been created based on the same VDU. The McioInfo information element provides the runtime information on the MCIOs obtained from the respective MCIO controllers.</w:t>
      </w:r>
      <w:r w:rsidR="00F056EB" w:rsidRPr="007B1EF8">
        <w:t xml:space="preserve"> </w:t>
      </w:r>
    </w:p>
    <w:p w14:paraId="11C49854" w14:textId="77777777" w:rsidR="00F056EB" w:rsidRPr="007B1EF8" w:rsidRDefault="00F056EB" w:rsidP="00F056EB">
      <w:pPr>
        <w:pStyle w:val="NO"/>
      </w:pPr>
      <w:r w:rsidRPr="007B1EF8">
        <w:t>NOTE:</w:t>
      </w:r>
      <w:r w:rsidRPr="007B1EF8">
        <w:tab/>
        <w:t>There are different types of MCIOs. The set of VNFC instances based on the same VDU is represented by one MCIO. Each individual VNFC instance is represented by another type of MCIO.</w:t>
      </w:r>
    </w:p>
    <w:p w14:paraId="3E1489A2" w14:textId="77777777" w:rsidR="00296EBC" w:rsidRPr="007B1EF8" w:rsidRDefault="00296EBC" w:rsidP="003261CE">
      <w:pPr>
        <w:keepNext/>
        <w:keepLines/>
      </w:pPr>
      <w:r w:rsidRPr="007B1EF8">
        <w:lastRenderedPageBreak/>
        <w:t>Runtime information of the set of OS containers realizing an individual VNFC instances is not part of the McioInfo information element; such runtime information is provided in the ResourceHandle information element referenced from the VnfcResourceInfo. The McioInfo does not provide runtime information of a constituent VNFC instance created based on a specific VDU.</w:t>
      </w:r>
    </w:p>
    <w:p w14:paraId="34F0F1C1" w14:textId="77777777" w:rsidR="00296EBC" w:rsidRPr="007B1EF8" w:rsidRDefault="00296EBC" w:rsidP="00296EBC">
      <w:pPr>
        <w:pStyle w:val="Heading5"/>
      </w:pPr>
      <w:bookmarkStart w:id="674" w:name="_Toc146290861"/>
      <w:r w:rsidRPr="007B1EF8">
        <w:t>8.3.3.33.2</w:t>
      </w:r>
      <w:r w:rsidRPr="007B1EF8">
        <w:tab/>
        <w:t>Attributes</w:t>
      </w:r>
      <w:bookmarkEnd w:id="674"/>
    </w:p>
    <w:p w14:paraId="1A775427" w14:textId="77777777" w:rsidR="00296EBC" w:rsidRPr="007B1EF8" w:rsidRDefault="00296EBC" w:rsidP="00296EBC">
      <w:r w:rsidRPr="007B1EF8">
        <w:t>The McioInfo information element shall follow the indications provided in table 8.3.3.33.2-1.</w:t>
      </w:r>
    </w:p>
    <w:p w14:paraId="6EE42A3E" w14:textId="77777777" w:rsidR="00296EBC" w:rsidRPr="007B1EF8" w:rsidRDefault="00296EBC" w:rsidP="007D5669">
      <w:pPr>
        <w:pStyle w:val="TH"/>
        <w:rPr>
          <w:shd w:val="clear" w:color="auto" w:fill="FFFF00"/>
        </w:rPr>
      </w:pPr>
      <w:r w:rsidRPr="007B1EF8">
        <w:t>Table 8.3.3.33.2-1: Attributes of the McioInfo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5"/>
        <w:gridCol w:w="1843"/>
        <w:gridCol w:w="3890"/>
        <w:gridCol w:w="6"/>
      </w:tblGrid>
      <w:tr w:rsidR="00296EBC" w:rsidRPr="007B1EF8" w14:paraId="1DEEED90" w14:textId="77777777" w:rsidTr="00251143">
        <w:trPr>
          <w:gridAfter w:val="1"/>
          <w:wAfter w:w="6" w:type="dxa"/>
          <w:jc w:val="center"/>
        </w:trPr>
        <w:tc>
          <w:tcPr>
            <w:tcW w:w="1838" w:type="dxa"/>
            <w:shd w:val="clear" w:color="auto" w:fill="D9D9D9"/>
            <w:tcMar>
              <w:left w:w="28" w:type="dxa"/>
            </w:tcMar>
          </w:tcPr>
          <w:p w14:paraId="423570B4"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D9D9D9"/>
            <w:tcMar>
              <w:left w:w="28" w:type="dxa"/>
            </w:tcMar>
          </w:tcPr>
          <w:p w14:paraId="17317DB0"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60AF89AD"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D9D9D9"/>
            <w:tcMar>
              <w:left w:w="28" w:type="dxa"/>
            </w:tcMar>
          </w:tcPr>
          <w:p w14:paraId="4941894A"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Content</w:t>
            </w:r>
          </w:p>
        </w:tc>
        <w:tc>
          <w:tcPr>
            <w:tcW w:w="3892" w:type="dxa"/>
            <w:shd w:val="clear" w:color="auto" w:fill="D9D9D9"/>
            <w:tcMar>
              <w:left w:w="28" w:type="dxa"/>
            </w:tcMar>
          </w:tcPr>
          <w:p w14:paraId="723CB4BF"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Description</w:t>
            </w:r>
          </w:p>
        </w:tc>
      </w:tr>
      <w:tr w:rsidR="00296EBC" w:rsidRPr="007B1EF8" w14:paraId="6B19A77C"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1C6F9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7F31D7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4BD93D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DCF7B2"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3172CAC"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 xml:space="preserve">Identifier of this MCIO, created by the CISM. </w:t>
            </w:r>
          </w:p>
        </w:tc>
      </w:tr>
      <w:tr w:rsidR="00296EBC" w:rsidRPr="007B1EF8" w14:paraId="752A6ABB"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23B3A8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mcioName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4232D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7A4AF4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3E6175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19E31B"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Human readable name of this MCIO.</w:t>
            </w:r>
          </w:p>
        </w:tc>
      </w:tr>
      <w:tr w:rsidR="00F056EB" w:rsidRPr="007B1EF8" w14:paraId="548C7A53"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4D85A9"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mcioNamespace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40D9CCD"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94560C7"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59E9953"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06CAF43"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Namespace of this MCIO</w:t>
            </w:r>
          </w:p>
        </w:tc>
      </w:tr>
      <w:tr w:rsidR="00296EBC" w:rsidRPr="007B1EF8" w14:paraId="52AD9239"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C3DABF4"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vduId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4FA756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76A804"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1872C1"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 xml:space="preserve">Identifier (Reference to Vdu) </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AF70CA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Reference to the applicable Vdu information element in the VNFD.</w:t>
            </w:r>
          </w:p>
        </w:tc>
      </w:tr>
      <w:tr w:rsidR="00296EBC" w:rsidRPr="007B1EF8" w14:paraId="0C2F2197"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7CF84F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cismId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F2C3BD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01621A"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31D70F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836E6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 of the CISM managing this MCIO.</w:t>
            </w:r>
          </w:p>
        </w:tc>
      </w:tr>
      <w:tr w:rsidR="00296EBC" w:rsidRPr="007B1EF8" w14:paraId="05163E46"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284BD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F324F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DDEF79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DCD5B7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A3A7E2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The type of MCIO.</w:t>
            </w:r>
          </w:p>
          <w:p w14:paraId="5106988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See note 1.</w:t>
            </w:r>
          </w:p>
        </w:tc>
      </w:tr>
      <w:tr w:rsidR="00296EBC" w:rsidRPr="007B1EF8" w14:paraId="1213CC46"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15FC4F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desiredInstances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2151BA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ED2347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33F440"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2E237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Number of desired MCIO instances.</w:t>
            </w:r>
          </w:p>
        </w:tc>
      </w:tr>
      <w:tr w:rsidR="00296EBC" w:rsidRPr="007B1EF8" w14:paraId="24F6B5AB"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9061E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availableInstances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080DB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204086A"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C3B4E7"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1FFFF6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Number of available MCIO instances.</w:t>
            </w:r>
          </w:p>
        </w:tc>
      </w:tr>
      <w:tr w:rsidR="00296EBC" w:rsidRPr="007B1EF8" w14:paraId="47F859DF"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A4160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CEDA0CC"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33E89E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3E1E71"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722AA9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Additional information which is specific to the MCIO, its type, and which is available from the CISM.</w:t>
            </w:r>
            <w:r w:rsidRPr="007B1EF8">
              <w:rPr>
                <w:rFonts w:ascii="Arial" w:hAnsi="Arial" w:cs="Arial"/>
                <w:sz w:val="18"/>
                <w:lang w:eastAsia="zh-CN"/>
              </w:rPr>
              <w:br/>
              <w:t>See note 2.</w:t>
            </w:r>
          </w:p>
        </w:tc>
      </w:tr>
      <w:tr w:rsidR="00251143" w:rsidRPr="007B1EF8" w14:paraId="5AFFF756" w14:textId="77777777" w:rsidTr="00251143">
        <w:trPr>
          <w:jc w:val="center"/>
        </w:trPr>
        <w:tc>
          <w:tcPr>
            <w:tcW w:w="1839" w:type="dxa"/>
            <w:tcBorders>
              <w:top w:val="single" w:sz="4" w:space="0" w:color="auto"/>
              <w:left w:val="single" w:sz="4" w:space="0" w:color="auto"/>
              <w:bottom w:val="single" w:sz="4" w:space="0" w:color="auto"/>
              <w:right w:val="single" w:sz="4" w:space="0" w:color="auto"/>
            </w:tcBorders>
          </w:tcPr>
          <w:p w14:paraId="1D9C9E20"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lang w:eastAsia="zh-CN"/>
              </w:rPr>
              <w:t>certificateContentId</w:t>
            </w:r>
          </w:p>
        </w:tc>
        <w:tc>
          <w:tcPr>
            <w:tcW w:w="993" w:type="dxa"/>
            <w:tcBorders>
              <w:top w:val="single" w:sz="4" w:space="0" w:color="auto"/>
              <w:left w:val="single" w:sz="4" w:space="0" w:color="auto"/>
              <w:bottom w:val="single" w:sz="4" w:space="0" w:color="auto"/>
              <w:right w:val="single" w:sz="4" w:space="0" w:color="auto"/>
            </w:tcBorders>
          </w:tcPr>
          <w:p w14:paraId="1C6AEA80"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lang w:eastAsia="zh-CN"/>
              </w:rPr>
              <w:t>M</w:t>
            </w:r>
          </w:p>
        </w:tc>
        <w:tc>
          <w:tcPr>
            <w:tcW w:w="1135" w:type="dxa"/>
            <w:tcBorders>
              <w:top w:val="single" w:sz="4" w:space="0" w:color="auto"/>
              <w:left w:val="single" w:sz="4" w:space="0" w:color="auto"/>
              <w:bottom w:val="single" w:sz="4" w:space="0" w:color="auto"/>
              <w:right w:val="single" w:sz="4" w:space="0" w:color="auto"/>
            </w:tcBorders>
          </w:tcPr>
          <w:p w14:paraId="4CB2DECE"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cs="Arial"/>
                <w:sz w:val="18"/>
                <w:lang w:eastAsia="zh-CN"/>
              </w:rPr>
              <w:t>0..1</w:t>
            </w:r>
          </w:p>
        </w:tc>
        <w:tc>
          <w:tcPr>
            <w:tcW w:w="1844" w:type="dxa"/>
            <w:tcBorders>
              <w:top w:val="single" w:sz="4" w:space="0" w:color="auto"/>
              <w:left w:val="single" w:sz="4" w:space="0" w:color="auto"/>
              <w:bottom w:val="single" w:sz="4" w:space="0" w:color="auto"/>
              <w:right w:val="single" w:sz="4" w:space="0" w:color="auto"/>
            </w:tcBorders>
          </w:tcPr>
          <w:p w14:paraId="051A686B" w14:textId="77777777" w:rsidR="00251143" w:rsidRPr="007B1EF8" w:rsidRDefault="00251143" w:rsidP="00251143">
            <w:pPr>
              <w:keepNext/>
              <w:keepLines/>
              <w:spacing w:after="0"/>
              <w:rPr>
                <w:rFonts w:ascii="Arial" w:hAnsi="Arial"/>
                <w:sz w:val="18"/>
              </w:rPr>
            </w:pPr>
            <w:r w:rsidRPr="007B1EF8">
              <w:rPr>
                <w:rFonts w:ascii="Arial" w:hAnsi="Arial"/>
                <w:sz w:val="18"/>
              </w:rPr>
              <w:t>Identifier</w:t>
            </w:r>
          </w:p>
          <w:p w14:paraId="612493B5" w14:textId="77777777" w:rsidR="00251143" w:rsidRPr="007B1EF8" w:rsidRDefault="00251143" w:rsidP="00251143">
            <w:pPr>
              <w:keepNext/>
              <w:keepLines/>
              <w:spacing w:after="0"/>
              <w:rPr>
                <w:rFonts w:ascii="Arial" w:hAnsi="Arial" w:cs="Arial"/>
                <w:sz w:val="18"/>
                <w:lang w:eastAsia="zh-CN"/>
              </w:rPr>
            </w:pPr>
            <w:r w:rsidRPr="007B1EF8">
              <w:rPr>
                <w:rFonts w:ascii="Arial" w:hAnsi="Arial"/>
                <w:sz w:val="18"/>
              </w:rPr>
              <w:t>(Reference to CertificateContent)</w:t>
            </w:r>
          </w:p>
        </w:tc>
        <w:tc>
          <w:tcPr>
            <w:tcW w:w="3894" w:type="dxa"/>
            <w:gridSpan w:val="2"/>
            <w:tcBorders>
              <w:top w:val="single" w:sz="4" w:space="0" w:color="auto"/>
              <w:left w:val="single" w:sz="4" w:space="0" w:color="auto"/>
              <w:bottom w:val="single" w:sz="4" w:space="0" w:color="auto"/>
              <w:right w:val="single" w:sz="4" w:space="0" w:color="auto"/>
            </w:tcBorders>
          </w:tcPr>
          <w:p w14:paraId="5343617E" w14:textId="795D274F"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szCs w:val="18"/>
              </w:rPr>
              <w:t xml:space="preserve">The identifier of certificate that this MCIO instance uses. </w:t>
            </w:r>
            <w:r w:rsidRPr="007B1EF8">
              <w:rPr>
                <w:rFonts w:ascii="Arial" w:hAnsi="Arial"/>
                <w:sz w:val="18"/>
              </w:rPr>
              <w:t xml:space="preserve">This attribute shall not be applicable to </w:t>
            </w:r>
            <w:r w:rsidR="00691367" w:rsidRPr="007B1EF8">
              <w:rPr>
                <w:rFonts w:ascii="Arial" w:hAnsi="Arial"/>
                <w:sz w:val="18"/>
              </w:rPr>
              <w:t>direct mode</w:t>
            </w:r>
            <w:r w:rsidRPr="007B1EF8">
              <w:rPr>
                <w:rFonts w:ascii="Arial" w:hAnsi="Arial"/>
                <w:sz w:val="18"/>
              </w:rPr>
              <w:t>.</w:t>
            </w:r>
          </w:p>
        </w:tc>
      </w:tr>
      <w:tr w:rsidR="00296EBC" w:rsidRPr="007B1EF8" w14:paraId="11C724AE" w14:textId="77777777" w:rsidTr="00251143">
        <w:trPr>
          <w:gridAfter w:val="1"/>
          <w:wAfter w:w="6" w:type="dxa"/>
          <w:jc w:val="center"/>
        </w:trPr>
        <w:tc>
          <w:tcPr>
            <w:tcW w:w="9699" w:type="dxa"/>
            <w:gridSpan w:val="5"/>
            <w:shd w:val="clear" w:color="auto" w:fill="FFFFFF"/>
            <w:tcMar>
              <w:left w:w="28" w:type="dxa"/>
            </w:tcMar>
          </w:tcPr>
          <w:p w14:paraId="28C092E8" w14:textId="77777777" w:rsidR="006222F6" w:rsidRPr="007B1EF8" w:rsidRDefault="00296EBC" w:rsidP="006222F6">
            <w:pPr>
              <w:pStyle w:val="TAN"/>
            </w:pPr>
            <w:r w:rsidRPr="007B1EF8">
              <w:t>NOTE 1:</w:t>
            </w:r>
            <w:r w:rsidRPr="007B1EF8">
              <w:tab/>
              <w:t>The type of MCIO as specified in the declarative descriptor of the MCIO, and that can be read from the CISM.</w:t>
            </w:r>
          </w:p>
          <w:p w14:paraId="7ED0A100" w14:textId="77777777" w:rsidR="00296EBC" w:rsidRPr="007B1EF8" w:rsidRDefault="00296EBC" w:rsidP="006222F6">
            <w:pPr>
              <w:keepNext/>
              <w:keepLines/>
              <w:tabs>
                <w:tab w:val="left" w:pos="2129"/>
              </w:tabs>
              <w:spacing w:after="0"/>
              <w:ind w:left="2129" w:hanging="1245"/>
              <w:rPr>
                <w:rFonts w:ascii="Arial" w:hAnsi="Arial"/>
                <w:sz w:val="18"/>
              </w:rPr>
            </w:pPr>
            <w:r w:rsidRPr="007B1EF8">
              <w:rPr>
                <w:rFonts w:ascii="Arial" w:hAnsi="Arial" w:cs="Arial"/>
                <w:sz w:val="18"/>
                <w:szCs w:val="18"/>
              </w:rPr>
              <w:t>EXAMPLE</w:t>
            </w:r>
            <w:r w:rsidR="000F6EC9" w:rsidRPr="007B1EF8">
              <w:rPr>
                <w:rFonts w:ascii="Arial" w:hAnsi="Arial" w:cs="Arial"/>
                <w:sz w:val="18"/>
                <w:szCs w:val="18"/>
              </w:rPr>
              <w:t>:</w:t>
            </w:r>
            <w:r w:rsidR="000F6EC9" w:rsidRPr="007B1EF8">
              <w:rPr>
                <w:rFonts w:ascii="Arial" w:hAnsi="Arial" w:cs="Arial"/>
                <w:sz w:val="18"/>
                <w:szCs w:val="18"/>
              </w:rPr>
              <w:tab/>
            </w:r>
            <w:r w:rsidRPr="007B1EF8">
              <w:rPr>
                <w:rFonts w:ascii="Arial" w:hAnsi="Arial" w:cs="Arial"/>
                <w:sz w:val="18"/>
                <w:szCs w:val="18"/>
              </w:rPr>
              <w:t>In case of MCIOs managed by Kubernetes</w:t>
            </w:r>
            <w:r w:rsidRPr="007B1EF8">
              <w:rPr>
                <w:rFonts w:ascii="Arial" w:hAnsi="Arial" w:cs="Arial"/>
                <w:sz w:val="18"/>
                <w:szCs w:val="18"/>
                <w:vertAlign w:val="superscript"/>
              </w:rPr>
              <w:t>®</w:t>
            </w:r>
            <w:r w:rsidRPr="007B1EF8">
              <w:rPr>
                <w:rFonts w:ascii="Arial" w:hAnsi="Arial" w:cs="Arial"/>
                <w:sz w:val="18"/>
                <w:szCs w:val="18"/>
              </w:rPr>
              <w:t xml:space="preserve">, the type of MCIO corresponds to the </w:t>
            </w:r>
            <w:r w:rsidR="000F6EC9" w:rsidRPr="007B1EF8">
              <w:rPr>
                <w:rFonts w:ascii="Arial" w:hAnsi="Arial" w:cs="Arial"/>
                <w:sz w:val="18"/>
                <w:szCs w:val="18"/>
              </w:rPr>
              <w:t>"</w:t>
            </w:r>
            <w:r w:rsidRPr="007B1EF8">
              <w:rPr>
                <w:rFonts w:ascii="Arial" w:hAnsi="Arial" w:cs="Arial"/>
                <w:sz w:val="18"/>
                <w:szCs w:val="18"/>
              </w:rPr>
              <w:t>kind</w:t>
            </w:r>
            <w:r w:rsidR="000F6EC9" w:rsidRPr="007B1EF8">
              <w:rPr>
                <w:rFonts w:ascii="Arial" w:hAnsi="Arial" w:cs="Arial"/>
                <w:sz w:val="18"/>
                <w:szCs w:val="18"/>
              </w:rPr>
              <w:t xml:space="preserve">" </w:t>
            </w:r>
            <w:r w:rsidRPr="007B1EF8">
              <w:rPr>
                <w:rFonts w:ascii="Arial" w:hAnsi="Arial" w:cs="Arial"/>
                <w:sz w:val="18"/>
                <w:szCs w:val="18"/>
              </w:rPr>
              <w:t>property of the declarative descriptor.</w:t>
            </w:r>
          </w:p>
          <w:p w14:paraId="24BD6B39" w14:textId="77777777" w:rsidR="00296EBC" w:rsidRPr="007B1EF8" w:rsidRDefault="00296EBC" w:rsidP="00296EBC">
            <w:pPr>
              <w:keepNext/>
              <w:keepLines/>
              <w:spacing w:after="0"/>
              <w:ind w:left="851" w:hanging="851"/>
              <w:rPr>
                <w:rFonts w:ascii="Arial" w:hAnsi="Arial"/>
                <w:sz w:val="18"/>
              </w:rPr>
            </w:pPr>
            <w:r w:rsidRPr="007B1EF8">
              <w:rPr>
                <w:rFonts w:ascii="Arial" w:hAnsi="Arial"/>
                <w:sz w:val="18"/>
              </w:rPr>
              <w:t>NOTE 2:</w:t>
            </w:r>
            <w:r w:rsidRPr="007B1EF8">
              <w:rPr>
                <w:rFonts w:ascii="Arial" w:hAnsi="Arial"/>
                <w:sz w:val="18"/>
              </w:rPr>
              <w:tab/>
              <w:t>If the attribute additionalInfo is present, it may contain runtime information on the actual and desired state of the MCIO(s).</w:t>
            </w:r>
          </w:p>
        </w:tc>
      </w:tr>
    </w:tbl>
    <w:p w14:paraId="1FD6D8D1" w14:textId="77777777" w:rsidR="00296EBC" w:rsidRPr="007B1EF8" w:rsidRDefault="00296EBC" w:rsidP="007D5669"/>
    <w:p w14:paraId="104886D9" w14:textId="77777777" w:rsidR="00FA1083" w:rsidRPr="007B1EF8" w:rsidRDefault="00CA7295" w:rsidP="00CA7295">
      <w:pPr>
        <w:pStyle w:val="Heading4"/>
      </w:pPr>
      <w:bookmarkStart w:id="675" w:name="_Toc146290862"/>
      <w:r w:rsidRPr="007B1EF8">
        <w:t>8.3.3.34</w:t>
      </w:r>
      <w:r w:rsidR="00FA1083" w:rsidRPr="007B1EF8">
        <w:tab/>
        <w:t>VirtualCpInfo information element</w:t>
      </w:r>
      <w:bookmarkEnd w:id="675"/>
    </w:p>
    <w:p w14:paraId="4969D9CB" w14:textId="77777777" w:rsidR="00FA1083" w:rsidRPr="007B1EF8" w:rsidRDefault="00CA7295" w:rsidP="00CA7295">
      <w:pPr>
        <w:pStyle w:val="Heading5"/>
      </w:pPr>
      <w:bookmarkStart w:id="676" w:name="_Toc146290863"/>
      <w:r w:rsidRPr="007B1EF8">
        <w:t>8.3.3.34</w:t>
      </w:r>
      <w:r w:rsidR="00FA1083" w:rsidRPr="007B1EF8">
        <w:t>.1</w:t>
      </w:r>
      <w:r w:rsidR="00FA1083" w:rsidRPr="007B1EF8">
        <w:tab/>
        <w:t>Description</w:t>
      </w:r>
      <w:bookmarkEnd w:id="676"/>
    </w:p>
    <w:p w14:paraId="7CD52BF7" w14:textId="77777777" w:rsidR="00FA1083" w:rsidRPr="007B1EF8" w:rsidRDefault="00FA1083" w:rsidP="00FA1083">
      <w:pPr>
        <w:rPr>
          <w:rFonts w:eastAsia="SimSun"/>
        </w:rPr>
      </w:pPr>
      <w:r w:rsidRPr="007B1EF8">
        <w:rPr>
          <w:rFonts w:eastAsia="SimSun"/>
        </w:rPr>
        <w:t>This information element provides information related to a Virtual CP of a VNF.</w:t>
      </w:r>
    </w:p>
    <w:p w14:paraId="1904A02A" w14:textId="77777777" w:rsidR="00FA1083" w:rsidRPr="007B1EF8" w:rsidRDefault="00CA7295" w:rsidP="00CA7295">
      <w:pPr>
        <w:pStyle w:val="Heading5"/>
      </w:pPr>
      <w:bookmarkStart w:id="677" w:name="_Toc146290864"/>
      <w:r w:rsidRPr="007B1EF8">
        <w:t>8.3.3.34</w:t>
      </w:r>
      <w:r w:rsidR="00FA1083" w:rsidRPr="007B1EF8">
        <w:t>.2</w:t>
      </w:r>
      <w:r w:rsidR="00FA1083" w:rsidRPr="007B1EF8">
        <w:tab/>
        <w:t>Attributes</w:t>
      </w:r>
      <w:bookmarkEnd w:id="677"/>
    </w:p>
    <w:p w14:paraId="6181216E" w14:textId="77777777" w:rsidR="00FA1083" w:rsidRPr="007B1EF8" w:rsidRDefault="00FA1083" w:rsidP="00FA1083">
      <w:pPr>
        <w:rPr>
          <w:rFonts w:eastAsia="SimSun"/>
        </w:rPr>
      </w:pPr>
      <w:r w:rsidRPr="007B1EF8">
        <w:rPr>
          <w:rFonts w:eastAsia="SimSun"/>
        </w:rPr>
        <w:t xml:space="preserve">The VirtualCpInfo information element shall follow the indications provided in table </w:t>
      </w:r>
      <w:r w:rsidR="00CA7295" w:rsidRPr="007B1EF8">
        <w:rPr>
          <w:rFonts w:eastAsia="SimSun"/>
        </w:rPr>
        <w:t>8.3.3.34</w:t>
      </w:r>
      <w:r w:rsidRPr="007B1EF8">
        <w:rPr>
          <w:rFonts w:eastAsia="SimSun"/>
        </w:rPr>
        <w:t>.2-1.</w:t>
      </w:r>
    </w:p>
    <w:p w14:paraId="31EC5F50" w14:textId="77777777" w:rsidR="00FA1083" w:rsidRPr="007B1EF8" w:rsidRDefault="00FA1083" w:rsidP="00CA7295">
      <w:pPr>
        <w:pStyle w:val="TH"/>
      </w:pPr>
      <w:r w:rsidRPr="007B1EF8">
        <w:lastRenderedPageBreak/>
        <w:t xml:space="preserve">Table </w:t>
      </w:r>
      <w:r w:rsidR="00CA7295" w:rsidRPr="007B1EF8">
        <w:t>8.3.3.34</w:t>
      </w:r>
      <w:r w:rsidRPr="007B1EF8">
        <w:t>.2-1: Attributes of the VirtualCpInfo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843"/>
        <w:gridCol w:w="4320"/>
      </w:tblGrid>
      <w:tr w:rsidR="00FA1083" w:rsidRPr="007B1EF8" w14:paraId="3A3DC7CD" w14:textId="77777777" w:rsidTr="00175827">
        <w:trPr>
          <w:jc w:val="center"/>
        </w:trPr>
        <w:tc>
          <w:tcPr>
            <w:tcW w:w="1413" w:type="dxa"/>
            <w:shd w:val="clear" w:color="auto" w:fill="D9D9D9"/>
            <w:tcMar>
              <w:left w:w="28" w:type="dxa"/>
            </w:tcMar>
          </w:tcPr>
          <w:p w14:paraId="54115E8C"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D9D9D9"/>
            <w:tcMar>
              <w:left w:w="28" w:type="dxa"/>
            </w:tcMar>
          </w:tcPr>
          <w:p w14:paraId="3964FC93"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723A5377"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D9D9D9"/>
            <w:tcMar>
              <w:left w:w="28" w:type="dxa"/>
            </w:tcMar>
          </w:tcPr>
          <w:p w14:paraId="42A0E1AF"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4320" w:type="dxa"/>
            <w:shd w:val="clear" w:color="auto" w:fill="D9D9D9"/>
            <w:tcMar>
              <w:left w:w="28" w:type="dxa"/>
            </w:tcMar>
          </w:tcPr>
          <w:p w14:paraId="30FECE51"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7A711241" w14:textId="77777777" w:rsidTr="00175827">
        <w:trPr>
          <w:jc w:val="center"/>
        </w:trPr>
        <w:tc>
          <w:tcPr>
            <w:tcW w:w="1413" w:type="dxa"/>
            <w:shd w:val="clear" w:color="auto" w:fill="FFFFFF"/>
            <w:tcMar>
              <w:left w:w="28" w:type="dxa"/>
            </w:tcMar>
          </w:tcPr>
          <w:p w14:paraId="6F26DD29" w14:textId="77777777" w:rsidR="00FA1083" w:rsidRPr="007B1EF8" w:rsidRDefault="00FA1083" w:rsidP="00FA1083">
            <w:pPr>
              <w:keepNext/>
              <w:keepLines/>
              <w:spacing w:after="0"/>
              <w:rPr>
                <w:rFonts w:ascii="Arial" w:hAnsi="Arial"/>
                <w:sz w:val="18"/>
              </w:rPr>
            </w:pPr>
            <w:r w:rsidRPr="007B1EF8">
              <w:rPr>
                <w:rFonts w:ascii="Arial" w:hAnsi="Arial"/>
                <w:sz w:val="18"/>
              </w:rPr>
              <w:t>cpInstanceId</w:t>
            </w:r>
          </w:p>
        </w:tc>
        <w:tc>
          <w:tcPr>
            <w:tcW w:w="992" w:type="dxa"/>
            <w:shd w:val="clear" w:color="auto" w:fill="FFFFFF"/>
            <w:tcMar>
              <w:left w:w="28" w:type="dxa"/>
            </w:tcMar>
          </w:tcPr>
          <w:p w14:paraId="40FF57FE"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1EDF8CE8"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012D6DC3" w14:textId="77777777" w:rsidR="00FA1083" w:rsidRPr="007B1EF8" w:rsidRDefault="00FA1083" w:rsidP="00FA1083">
            <w:pPr>
              <w:keepNext/>
              <w:keepLines/>
              <w:spacing w:after="0"/>
              <w:rPr>
                <w:rFonts w:ascii="Arial" w:hAnsi="Arial"/>
                <w:sz w:val="18"/>
              </w:rPr>
            </w:pPr>
            <w:r w:rsidRPr="007B1EF8">
              <w:rPr>
                <w:rFonts w:ascii="Arial" w:hAnsi="Arial"/>
                <w:sz w:val="18"/>
              </w:rPr>
              <w:t xml:space="preserve">Identifier </w:t>
            </w:r>
          </w:p>
        </w:tc>
        <w:tc>
          <w:tcPr>
            <w:tcW w:w="4320" w:type="dxa"/>
            <w:shd w:val="clear" w:color="auto" w:fill="FFFFFF"/>
            <w:tcMar>
              <w:left w:w="28" w:type="dxa"/>
            </w:tcMar>
          </w:tcPr>
          <w:p w14:paraId="46D87E46" w14:textId="77777777" w:rsidR="00FA1083" w:rsidRPr="007B1EF8" w:rsidRDefault="00FA1083" w:rsidP="00FA1083">
            <w:pPr>
              <w:keepNext/>
              <w:keepLines/>
              <w:spacing w:after="0"/>
              <w:rPr>
                <w:rFonts w:ascii="Arial" w:hAnsi="Arial"/>
                <w:sz w:val="18"/>
              </w:rPr>
            </w:pPr>
            <w:r w:rsidRPr="007B1EF8">
              <w:rPr>
                <w:rFonts w:ascii="Arial" w:hAnsi="Arial"/>
                <w:sz w:val="18"/>
              </w:rPr>
              <w:t>Identifier of this VirtualCpInfo information element.</w:t>
            </w:r>
          </w:p>
        </w:tc>
      </w:tr>
      <w:tr w:rsidR="00FA1083" w:rsidRPr="007B1EF8" w14:paraId="51B679D6" w14:textId="77777777" w:rsidTr="00175827">
        <w:trPr>
          <w:jc w:val="center"/>
        </w:trPr>
        <w:tc>
          <w:tcPr>
            <w:tcW w:w="1413" w:type="dxa"/>
            <w:shd w:val="clear" w:color="auto" w:fill="FFFFFF"/>
            <w:tcMar>
              <w:left w:w="28" w:type="dxa"/>
            </w:tcMar>
          </w:tcPr>
          <w:p w14:paraId="5ED63036" w14:textId="77777777" w:rsidR="00FA1083" w:rsidRPr="007B1EF8" w:rsidRDefault="00FA1083" w:rsidP="00FA1083">
            <w:pPr>
              <w:keepNext/>
              <w:keepLines/>
              <w:spacing w:after="0"/>
              <w:rPr>
                <w:rFonts w:ascii="Arial" w:hAnsi="Arial"/>
                <w:sz w:val="18"/>
              </w:rPr>
            </w:pPr>
            <w:r w:rsidRPr="007B1EF8">
              <w:rPr>
                <w:rFonts w:ascii="Arial" w:hAnsi="Arial"/>
                <w:sz w:val="18"/>
              </w:rPr>
              <w:t>cpdId</w:t>
            </w:r>
          </w:p>
        </w:tc>
        <w:tc>
          <w:tcPr>
            <w:tcW w:w="992" w:type="dxa"/>
            <w:shd w:val="clear" w:color="auto" w:fill="FFFFFF"/>
            <w:tcMar>
              <w:left w:w="28" w:type="dxa"/>
            </w:tcMar>
          </w:tcPr>
          <w:p w14:paraId="5A047756"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7862F169"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06D43AD1"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VirtualCpd)</w:t>
            </w:r>
          </w:p>
        </w:tc>
        <w:tc>
          <w:tcPr>
            <w:tcW w:w="4320" w:type="dxa"/>
            <w:shd w:val="clear" w:color="auto" w:fill="FFFFFF"/>
            <w:tcMar>
              <w:left w:w="28" w:type="dxa"/>
            </w:tcMar>
          </w:tcPr>
          <w:p w14:paraId="16E1062C" w14:textId="77777777" w:rsidR="00FA1083" w:rsidRPr="007B1EF8" w:rsidRDefault="00FA1083" w:rsidP="00FA1083">
            <w:pPr>
              <w:keepNext/>
              <w:keepLines/>
              <w:spacing w:after="0"/>
              <w:rPr>
                <w:rFonts w:ascii="Arial" w:hAnsi="Arial"/>
                <w:sz w:val="18"/>
              </w:rPr>
            </w:pPr>
            <w:r w:rsidRPr="007B1EF8">
              <w:rPr>
                <w:rFonts w:ascii="Arial" w:hAnsi="Arial"/>
                <w:sz w:val="18"/>
              </w:rPr>
              <w:t>Identifier of the VirtualCpd, cpdId, in the VNFD.</w:t>
            </w:r>
          </w:p>
        </w:tc>
      </w:tr>
      <w:tr w:rsidR="00FA1083" w:rsidRPr="007B1EF8" w14:paraId="730A858A" w14:textId="77777777" w:rsidTr="00175827">
        <w:trPr>
          <w:jc w:val="center"/>
        </w:trPr>
        <w:tc>
          <w:tcPr>
            <w:tcW w:w="1413" w:type="dxa"/>
            <w:shd w:val="clear" w:color="auto" w:fill="FFFFFF"/>
            <w:tcMar>
              <w:left w:w="28" w:type="dxa"/>
            </w:tcMar>
          </w:tcPr>
          <w:p w14:paraId="606CD4E4" w14:textId="77777777" w:rsidR="00FA1083" w:rsidRPr="007B1EF8" w:rsidRDefault="00FA1083" w:rsidP="00FA1083">
            <w:pPr>
              <w:keepNext/>
              <w:keepLines/>
              <w:spacing w:after="0"/>
              <w:rPr>
                <w:rFonts w:ascii="Arial" w:hAnsi="Arial"/>
                <w:sz w:val="18"/>
              </w:rPr>
            </w:pPr>
            <w:r w:rsidRPr="007B1EF8">
              <w:rPr>
                <w:rFonts w:ascii="Arial" w:hAnsi="Arial"/>
                <w:sz w:val="18"/>
              </w:rPr>
              <w:t>resourceHandle</w:t>
            </w:r>
          </w:p>
        </w:tc>
        <w:tc>
          <w:tcPr>
            <w:tcW w:w="992" w:type="dxa"/>
            <w:shd w:val="clear" w:color="auto" w:fill="FFFFFF"/>
            <w:tcMar>
              <w:left w:w="28" w:type="dxa"/>
            </w:tcMar>
          </w:tcPr>
          <w:p w14:paraId="4A3019FA"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32615BEB"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5C1026E1" w14:textId="77777777" w:rsidR="00FA1083" w:rsidRPr="007B1EF8" w:rsidRDefault="00FA1083" w:rsidP="00FA1083">
            <w:pPr>
              <w:keepNext/>
              <w:keepLines/>
              <w:spacing w:after="0"/>
              <w:rPr>
                <w:rFonts w:ascii="Arial" w:hAnsi="Arial"/>
                <w:sz w:val="18"/>
              </w:rPr>
            </w:pPr>
            <w:r w:rsidRPr="007B1EF8">
              <w:rPr>
                <w:rFonts w:ascii="Arial" w:hAnsi="Arial"/>
                <w:sz w:val="18"/>
              </w:rPr>
              <w:t>ResourceHandle</w:t>
            </w:r>
          </w:p>
        </w:tc>
        <w:tc>
          <w:tcPr>
            <w:tcW w:w="4320" w:type="dxa"/>
            <w:shd w:val="clear" w:color="auto" w:fill="FFFFFF"/>
            <w:tcMar>
              <w:left w:w="28" w:type="dxa"/>
            </w:tcMar>
          </w:tcPr>
          <w:p w14:paraId="72B05DC7" w14:textId="77777777" w:rsidR="00FA1083" w:rsidRPr="007B1EF8" w:rsidRDefault="00FA1083" w:rsidP="00FA1083">
            <w:pPr>
              <w:keepNext/>
              <w:keepLines/>
              <w:spacing w:after="0"/>
              <w:rPr>
                <w:rFonts w:ascii="Arial" w:hAnsi="Arial"/>
                <w:sz w:val="18"/>
              </w:rPr>
            </w:pPr>
            <w:r w:rsidRPr="007B1EF8">
              <w:rPr>
                <w:rFonts w:ascii="Arial" w:hAnsi="Arial"/>
                <w:sz w:val="18"/>
              </w:rPr>
              <w:t>Reference to the virtualised resource realizing this Virtual CP.</w:t>
            </w:r>
          </w:p>
        </w:tc>
      </w:tr>
      <w:tr w:rsidR="00FA1083" w:rsidRPr="007B1EF8" w14:paraId="3F2827C7" w14:textId="77777777" w:rsidTr="00175827">
        <w:trPr>
          <w:jc w:val="center"/>
        </w:trPr>
        <w:tc>
          <w:tcPr>
            <w:tcW w:w="1413" w:type="dxa"/>
            <w:shd w:val="clear" w:color="auto" w:fill="FFFFFF"/>
            <w:tcMar>
              <w:left w:w="28" w:type="dxa"/>
            </w:tcMar>
          </w:tcPr>
          <w:p w14:paraId="75B1EED9" w14:textId="77777777" w:rsidR="00FA1083" w:rsidRPr="007B1EF8" w:rsidRDefault="00FA1083" w:rsidP="00FA1083">
            <w:pPr>
              <w:keepNext/>
              <w:keepLines/>
              <w:spacing w:after="0"/>
              <w:rPr>
                <w:rFonts w:ascii="Arial" w:hAnsi="Arial"/>
                <w:sz w:val="18"/>
              </w:rPr>
            </w:pPr>
            <w:r w:rsidRPr="007B1EF8">
              <w:rPr>
                <w:rFonts w:ascii="Arial" w:hAnsi="Arial"/>
                <w:sz w:val="18"/>
              </w:rPr>
              <w:t>vnfExtCpId</w:t>
            </w:r>
          </w:p>
        </w:tc>
        <w:tc>
          <w:tcPr>
            <w:tcW w:w="992" w:type="dxa"/>
            <w:shd w:val="clear" w:color="auto" w:fill="FFFFFF"/>
            <w:tcMar>
              <w:left w:w="28" w:type="dxa"/>
            </w:tcMar>
          </w:tcPr>
          <w:p w14:paraId="4624F471"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12C26566" w14:textId="77777777" w:rsidR="00FA1083" w:rsidRPr="007B1EF8" w:rsidRDefault="00FA1083" w:rsidP="00FA1083">
            <w:pPr>
              <w:keepNext/>
              <w:keepLines/>
              <w:spacing w:after="0"/>
              <w:rPr>
                <w:rFonts w:ascii="Arial" w:hAnsi="Arial"/>
                <w:sz w:val="18"/>
              </w:rPr>
            </w:pPr>
            <w:r w:rsidRPr="007B1EF8">
              <w:rPr>
                <w:rFonts w:ascii="Arial" w:hAnsi="Arial"/>
                <w:sz w:val="18"/>
              </w:rPr>
              <w:t>0..1</w:t>
            </w:r>
          </w:p>
        </w:tc>
        <w:tc>
          <w:tcPr>
            <w:tcW w:w="1843" w:type="dxa"/>
            <w:shd w:val="clear" w:color="auto" w:fill="FFFFFF"/>
            <w:tcMar>
              <w:left w:w="28" w:type="dxa"/>
            </w:tcMar>
          </w:tcPr>
          <w:p w14:paraId="46B8C56F"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VnfExtCpInfo)</w:t>
            </w:r>
          </w:p>
        </w:tc>
        <w:tc>
          <w:tcPr>
            <w:tcW w:w="4320" w:type="dxa"/>
            <w:shd w:val="clear" w:color="auto" w:fill="FFFFFF"/>
            <w:tcMar>
              <w:left w:w="28" w:type="dxa"/>
            </w:tcMar>
          </w:tcPr>
          <w:p w14:paraId="397B02D3" w14:textId="77777777" w:rsidR="00FA1083" w:rsidRPr="007B1EF8" w:rsidRDefault="00FA1083" w:rsidP="00FA1083">
            <w:pPr>
              <w:keepNext/>
              <w:keepLines/>
              <w:spacing w:after="0"/>
              <w:rPr>
                <w:rFonts w:ascii="Arial" w:hAnsi="Arial"/>
                <w:sz w:val="18"/>
              </w:rPr>
            </w:pPr>
            <w:r w:rsidRPr="007B1EF8">
              <w:rPr>
                <w:rFonts w:ascii="Arial" w:hAnsi="Arial"/>
                <w:sz w:val="18"/>
              </w:rPr>
              <w:t>When the Virtual CP is exposed as external CP of the VNF, the identifier of this external VNF CP.</w:t>
            </w:r>
          </w:p>
        </w:tc>
      </w:tr>
      <w:tr w:rsidR="00FA1083" w:rsidRPr="007B1EF8" w14:paraId="2115FCE6" w14:textId="77777777" w:rsidTr="00175827">
        <w:trPr>
          <w:jc w:val="center"/>
        </w:trPr>
        <w:tc>
          <w:tcPr>
            <w:tcW w:w="1413" w:type="dxa"/>
            <w:shd w:val="clear" w:color="auto" w:fill="FFFFFF"/>
            <w:tcMar>
              <w:left w:w="28" w:type="dxa"/>
            </w:tcMar>
          </w:tcPr>
          <w:p w14:paraId="028ACFF1" w14:textId="77777777" w:rsidR="00FA1083" w:rsidRPr="007B1EF8" w:rsidRDefault="00FA1083" w:rsidP="00FA1083">
            <w:pPr>
              <w:keepNext/>
              <w:keepLines/>
              <w:spacing w:after="0"/>
              <w:rPr>
                <w:rFonts w:ascii="Arial" w:hAnsi="Arial"/>
                <w:sz w:val="18"/>
              </w:rPr>
            </w:pPr>
            <w:r w:rsidRPr="007B1EF8">
              <w:rPr>
                <w:rFonts w:ascii="Arial" w:hAnsi="Arial"/>
                <w:sz w:val="18"/>
              </w:rPr>
              <w:t>cpProtocolInfo</w:t>
            </w:r>
          </w:p>
        </w:tc>
        <w:tc>
          <w:tcPr>
            <w:tcW w:w="992" w:type="dxa"/>
            <w:shd w:val="clear" w:color="auto" w:fill="FFFFFF"/>
            <w:tcMar>
              <w:left w:w="28" w:type="dxa"/>
            </w:tcMar>
          </w:tcPr>
          <w:p w14:paraId="22581171"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27A1DB12"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075E02CE" w14:textId="77777777" w:rsidR="00FA1083" w:rsidRPr="007B1EF8" w:rsidRDefault="00FA1083" w:rsidP="00FA1083">
            <w:pPr>
              <w:keepNext/>
              <w:keepLines/>
              <w:spacing w:after="0"/>
              <w:rPr>
                <w:rFonts w:ascii="Arial" w:hAnsi="Arial"/>
                <w:sz w:val="18"/>
              </w:rPr>
            </w:pPr>
            <w:r w:rsidRPr="007B1EF8">
              <w:rPr>
                <w:rFonts w:ascii="Arial" w:hAnsi="Arial"/>
                <w:sz w:val="18"/>
              </w:rPr>
              <w:t>CpProtocolInfo</w:t>
            </w:r>
          </w:p>
        </w:tc>
        <w:tc>
          <w:tcPr>
            <w:tcW w:w="4320" w:type="dxa"/>
            <w:shd w:val="clear" w:color="auto" w:fill="FFFFFF"/>
            <w:tcMar>
              <w:left w:w="28" w:type="dxa"/>
            </w:tcMar>
          </w:tcPr>
          <w:p w14:paraId="3C9E5454" w14:textId="77777777" w:rsidR="00FA1083" w:rsidRPr="007B1EF8" w:rsidRDefault="00FA1083" w:rsidP="00FA1083">
            <w:pPr>
              <w:keepNext/>
              <w:keepLines/>
              <w:spacing w:after="0"/>
              <w:rPr>
                <w:rFonts w:ascii="Arial" w:hAnsi="Arial"/>
                <w:sz w:val="18"/>
              </w:rPr>
            </w:pPr>
            <w:r w:rsidRPr="007B1EF8">
              <w:rPr>
                <w:rFonts w:ascii="Arial" w:hAnsi="Arial"/>
                <w:sz w:val="18"/>
              </w:rPr>
              <w:t>Protocol information for this CP. There shall be one cpProtocolInfo for each layer protocol supported.</w:t>
            </w:r>
          </w:p>
        </w:tc>
      </w:tr>
      <w:tr w:rsidR="00FA1083" w:rsidRPr="007B1EF8" w14:paraId="040666BF" w14:textId="77777777" w:rsidTr="00175827">
        <w:trPr>
          <w:jc w:val="center"/>
        </w:trPr>
        <w:tc>
          <w:tcPr>
            <w:tcW w:w="1413" w:type="dxa"/>
            <w:shd w:val="clear" w:color="auto" w:fill="FFFFFF"/>
            <w:tcMar>
              <w:left w:w="28" w:type="dxa"/>
            </w:tcMar>
          </w:tcPr>
          <w:p w14:paraId="6393C9FC" w14:textId="77777777" w:rsidR="00FA1083" w:rsidRPr="007B1EF8" w:rsidRDefault="00FA1083" w:rsidP="00FA1083">
            <w:pPr>
              <w:keepNext/>
              <w:keepLines/>
              <w:spacing w:after="0"/>
              <w:rPr>
                <w:rFonts w:ascii="Arial" w:hAnsi="Arial"/>
                <w:sz w:val="18"/>
              </w:rPr>
            </w:pPr>
            <w:r w:rsidRPr="007B1EF8">
              <w:rPr>
                <w:rFonts w:ascii="Arial" w:hAnsi="Arial"/>
                <w:sz w:val="18"/>
              </w:rPr>
              <w:t>vduId</w:t>
            </w:r>
          </w:p>
        </w:tc>
        <w:tc>
          <w:tcPr>
            <w:tcW w:w="992" w:type="dxa"/>
            <w:shd w:val="clear" w:color="auto" w:fill="FFFFFF"/>
            <w:tcMar>
              <w:left w:w="28" w:type="dxa"/>
            </w:tcMar>
          </w:tcPr>
          <w:p w14:paraId="37B8BEDC"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457ED07E" w14:textId="77777777" w:rsidR="00FA1083" w:rsidRPr="007B1EF8" w:rsidRDefault="00FA1083" w:rsidP="00FA1083">
            <w:pPr>
              <w:keepNext/>
              <w:keepLines/>
              <w:spacing w:after="0"/>
              <w:rPr>
                <w:rFonts w:ascii="Arial" w:hAnsi="Arial"/>
                <w:sz w:val="18"/>
              </w:rPr>
            </w:pPr>
            <w:r w:rsidRPr="007B1EF8">
              <w:rPr>
                <w:rFonts w:ascii="Arial" w:hAnsi="Arial"/>
                <w:sz w:val="18"/>
              </w:rPr>
              <w:t>1..N</w:t>
            </w:r>
          </w:p>
        </w:tc>
        <w:tc>
          <w:tcPr>
            <w:tcW w:w="1843" w:type="dxa"/>
            <w:shd w:val="clear" w:color="auto" w:fill="FFFFFF"/>
            <w:tcMar>
              <w:left w:w="28" w:type="dxa"/>
            </w:tcMar>
          </w:tcPr>
          <w:p w14:paraId="2D11520F"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Vdu)</w:t>
            </w:r>
          </w:p>
        </w:tc>
        <w:tc>
          <w:tcPr>
            <w:tcW w:w="4320" w:type="dxa"/>
            <w:shd w:val="clear" w:color="auto" w:fill="FFFFFF"/>
            <w:tcMar>
              <w:left w:w="28" w:type="dxa"/>
            </w:tcMar>
          </w:tcPr>
          <w:p w14:paraId="0C85CC97" w14:textId="77777777" w:rsidR="00FA1083" w:rsidRPr="007B1EF8" w:rsidRDefault="00FA1083" w:rsidP="00FA1083">
            <w:pPr>
              <w:keepNext/>
              <w:keepLines/>
              <w:spacing w:after="0"/>
              <w:rPr>
                <w:rFonts w:ascii="Arial" w:hAnsi="Arial"/>
                <w:sz w:val="18"/>
              </w:rPr>
            </w:pPr>
            <w:r w:rsidRPr="007B1EF8">
              <w:rPr>
                <w:rFonts w:ascii="Arial" w:hAnsi="Arial"/>
                <w:sz w:val="18"/>
              </w:rPr>
              <w:t>Reference to the VDU(s) which implement the service accessible via the Virtual CP. See note.</w:t>
            </w:r>
          </w:p>
        </w:tc>
      </w:tr>
      <w:tr w:rsidR="00FA1083" w:rsidRPr="007B1EF8" w14:paraId="5981FCC6" w14:textId="77777777" w:rsidTr="00175827">
        <w:trPr>
          <w:jc w:val="center"/>
        </w:trPr>
        <w:tc>
          <w:tcPr>
            <w:tcW w:w="1413" w:type="dxa"/>
            <w:shd w:val="clear" w:color="auto" w:fill="FFFFFF"/>
            <w:tcMar>
              <w:left w:w="28" w:type="dxa"/>
            </w:tcMar>
          </w:tcPr>
          <w:p w14:paraId="04A04F1C" w14:textId="77777777" w:rsidR="00FA1083" w:rsidRPr="007B1EF8" w:rsidRDefault="00FA1083" w:rsidP="00FA1083">
            <w:pPr>
              <w:keepNext/>
              <w:keepLines/>
              <w:spacing w:after="0"/>
              <w:rPr>
                <w:rFonts w:ascii="Arial" w:hAnsi="Arial"/>
                <w:sz w:val="18"/>
              </w:rPr>
            </w:pPr>
            <w:r w:rsidRPr="007B1EF8">
              <w:rPr>
                <w:rFonts w:ascii="Arial" w:hAnsi="Arial"/>
                <w:sz w:val="18"/>
              </w:rPr>
              <w:t>additionalServiceInfo</w:t>
            </w:r>
          </w:p>
        </w:tc>
        <w:tc>
          <w:tcPr>
            <w:tcW w:w="992" w:type="dxa"/>
            <w:shd w:val="clear" w:color="auto" w:fill="FFFFFF"/>
            <w:tcMar>
              <w:left w:w="28" w:type="dxa"/>
            </w:tcMar>
          </w:tcPr>
          <w:p w14:paraId="15078E9C"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5DF6BB4E"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5D7C87DC" w14:textId="77777777" w:rsidR="00FA1083" w:rsidRPr="007B1EF8" w:rsidRDefault="00FA1083" w:rsidP="00FA1083">
            <w:pPr>
              <w:keepNext/>
              <w:keepLines/>
              <w:spacing w:after="0"/>
              <w:rPr>
                <w:rFonts w:ascii="Arial" w:hAnsi="Arial"/>
                <w:sz w:val="18"/>
              </w:rPr>
            </w:pPr>
            <w:r w:rsidRPr="007B1EF8">
              <w:rPr>
                <w:rFonts w:ascii="Arial" w:hAnsi="Arial"/>
                <w:sz w:val="18"/>
              </w:rPr>
              <w:t>AdditionalServiceInfo</w:t>
            </w:r>
          </w:p>
        </w:tc>
        <w:tc>
          <w:tcPr>
            <w:tcW w:w="4320" w:type="dxa"/>
            <w:shd w:val="clear" w:color="auto" w:fill="FFFFFF"/>
            <w:tcMar>
              <w:left w:w="28" w:type="dxa"/>
            </w:tcMar>
          </w:tcPr>
          <w:p w14:paraId="0D74EBAD" w14:textId="77777777" w:rsidR="00FA1083" w:rsidRPr="007B1EF8" w:rsidRDefault="00FA1083" w:rsidP="00FA1083">
            <w:pPr>
              <w:keepNext/>
              <w:keepLines/>
              <w:spacing w:after="0"/>
              <w:rPr>
                <w:rFonts w:ascii="Arial" w:hAnsi="Arial"/>
                <w:sz w:val="18"/>
              </w:rPr>
            </w:pPr>
            <w:r w:rsidRPr="007B1EF8">
              <w:rPr>
                <w:rFonts w:ascii="Arial" w:hAnsi="Arial"/>
                <w:sz w:val="18"/>
              </w:rPr>
              <w:t>Additional service identification information of the Virtual CP.</w:t>
            </w:r>
          </w:p>
        </w:tc>
      </w:tr>
      <w:tr w:rsidR="00FA1083" w:rsidRPr="007B1EF8" w14:paraId="7DA23260" w14:textId="77777777" w:rsidTr="00175827">
        <w:trPr>
          <w:jc w:val="center"/>
        </w:trPr>
        <w:tc>
          <w:tcPr>
            <w:tcW w:w="1413" w:type="dxa"/>
            <w:shd w:val="clear" w:color="auto" w:fill="FFFFFF"/>
            <w:tcMar>
              <w:left w:w="28" w:type="dxa"/>
            </w:tcMar>
          </w:tcPr>
          <w:p w14:paraId="6ACB2938" w14:textId="77777777" w:rsidR="00FA1083" w:rsidRPr="007B1EF8" w:rsidRDefault="00FA1083" w:rsidP="00FA1083">
            <w:pPr>
              <w:keepNext/>
              <w:keepLines/>
              <w:spacing w:after="0"/>
              <w:rPr>
                <w:rFonts w:ascii="Arial" w:hAnsi="Arial"/>
                <w:sz w:val="18"/>
              </w:rPr>
            </w:pPr>
            <w:r w:rsidRPr="007B1EF8">
              <w:rPr>
                <w:rFonts w:ascii="Arial" w:hAnsi="Arial"/>
                <w:sz w:val="18"/>
              </w:rPr>
              <w:t>metadata</w:t>
            </w:r>
          </w:p>
        </w:tc>
        <w:tc>
          <w:tcPr>
            <w:tcW w:w="992" w:type="dxa"/>
            <w:shd w:val="clear" w:color="auto" w:fill="FFFFFF"/>
            <w:tcMar>
              <w:left w:w="28" w:type="dxa"/>
            </w:tcMar>
          </w:tcPr>
          <w:p w14:paraId="0EF93BC3"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0A766968"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7BB66BC8" w14:textId="77777777" w:rsidR="00FA1083" w:rsidRPr="007B1EF8" w:rsidRDefault="00FA1083" w:rsidP="00FA1083">
            <w:pPr>
              <w:keepNext/>
              <w:keepLines/>
              <w:spacing w:after="0"/>
              <w:rPr>
                <w:rFonts w:ascii="Arial" w:hAnsi="Arial"/>
                <w:sz w:val="18"/>
              </w:rPr>
            </w:pPr>
            <w:r w:rsidRPr="007B1EF8">
              <w:rPr>
                <w:rFonts w:ascii="Arial" w:hAnsi="Arial"/>
                <w:sz w:val="18"/>
              </w:rPr>
              <w:t>KeyValuePair</w:t>
            </w:r>
          </w:p>
        </w:tc>
        <w:tc>
          <w:tcPr>
            <w:tcW w:w="4320" w:type="dxa"/>
            <w:shd w:val="clear" w:color="auto" w:fill="FFFFFF"/>
            <w:tcMar>
              <w:left w:w="28" w:type="dxa"/>
            </w:tcMar>
          </w:tcPr>
          <w:p w14:paraId="2051CFEB" w14:textId="77777777" w:rsidR="00FA1083" w:rsidRPr="007B1EF8" w:rsidRDefault="00FA1083" w:rsidP="00FA1083">
            <w:pPr>
              <w:keepNext/>
              <w:keepLines/>
              <w:spacing w:after="0"/>
              <w:rPr>
                <w:rFonts w:ascii="Arial" w:hAnsi="Arial"/>
                <w:sz w:val="18"/>
              </w:rPr>
            </w:pPr>
            <w:r w:rsidRPr="007B1EF8">
              <w:rPr>
                <w:rFonts w:ascii="Arial" w:hAnsi="Arial"/>
                <w:sz w:val="18"/>
              </w:rPr>
              <w:t>Metadata about this Virtual CP.</w:t>
            </w:r>
          </w:p>
        </w:tc>
      </w:tr>
      <w:tr w:rsidR="00FA1083" w:rsidRPr="007B1EF8" w14:paraId="336B874C" w14:textId="77777777" w:rsidTr="00841246">
        <w:trPr>
          <w:jc w:val="center"/>
        </w:trPr>
        <w:tc>
          <w:tcPr>
            <w:tcW w:w="9702" w:type="dxa"/>
            <w:gridSpan w:val="5"/>
            <w:shd w:val="clear" w:color="auto" w:fill="FFFFFF"/>
            <w:tcMar>
              <w:left w:w="28" w:type="dxa"/>
            </w:tcMar>
          </w:tcPr>
          <w:p w14:paraId="52737C11" w14:textId="77777777" w:rsidR="00FA1083" w:rsidRPr="007B1EF8" w:rsidRDefault="00FA1083" w:rsidP="00FA1083">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A consumer of the VNF LCM interface can learn the actual VNFC instances implementing the service accessible via the Virtual CP by querying the "vnfcResourceInfo" from the "InstantiatedVnfInfo" and filtering by corresponding "vduId" values.</w:t>
            </w:r>
          </w:p>
        </w:tc>
      </w:tr>
    </w:tbl>
    <w:p w14:paraId="3F323066" w14:textId="77777777" w:rsidR="00FA1083" w:rsidRPr="007B1EF8" w:rsidRDefault="00FA1083" w:rsidP="00882AD3"/>
    <w:p w14:paraId="03777EF8" w14:textId="77777777" w:rsidR="00FA1083" w:rsidRPr="007B1EF8" w:rsidRDefault="00CA7295" w:rsidP="00CA7295">
      <w:pPr>
        <w:pStyle w:val="Heading4"/>
      </w:pPr>
      <w:bookmarkStart w:id="678" w:name="_Toc146290865"/>
      <w:r w:rsidRPr="007B1EF8">
        <w:t>8.3.3.35</w:t>
      </w:r>
      <w:r w:rsidR="00FA1083" w:rsidRPr="007B1EF8">
        <w:tab/>
        <w:t>AdditionalServiceInfo information element</w:t>
      </w:r>
      <w:bookmarkEnd w:id="678"/>
    </w:p>
    <w:p w14:paraId="1A4E8F44" w14:textId="77777777" w:rsidR="00FA1083" w:rsidRPr="007B1EF8" w:rsidRDefault="00CA7295" w:rsidP="00CA7295">
      <w:pPr>
        <w:pStyle w:val="Heading5"/>
      </w:pPr>
      <w:bookmarkStart w:id="679" w:name="_Toc146290866"/>
      <w:r w:rsidRPr="007B1EF8">
        <w:t>8.3.3.35</w:t>
      </w:r>
      <w:r w:rsidR="00FA1083" w:rsidRPr="007B1EF8">
        <w:t>.1</w:t>
      </w:r>
      <w:r w:rsidR="00FA1083" w:rsidRPr="007B1EF8">
        <w:tab/>
        <w:t>Description</w:t>
      </w:r>
      <w:bookmarkEnd w:id="679"/>
    </w:p>
    <w:p w14:paraId="52DAECC2" w14:textId="77777777" w:rsidR="00FA1083" w:rsidRPr="007B1EF8" w:rsidRDefault="00FA1083" w:rsidP="00FA1083">
      <w:r w:rsidRPr="007B1EF8">
        <w:t>This information element describes the additional service information of the Virtual CP used to expose properties of the Virtual CP to NFV-MANO.</w:t>
      </w:r>
    </w:p>
    <w:p w14:paraId="33B9AC23" w14:textId="77777777" w:rsidR="00FA1083" w:rsidRPr="007B1EF8" w:rsidRDefault="00FA1083" w:rsidP="00FA1083">
      <w:r w:rsidRPr="007B1EF8">
        <w:t>See also description in clause 7.1.18.3 of ETSI GS NFV-IFA 011</w:t>
      </w:r>
      <w:r w:rsidR="005A5353" w:rsidRPr="007B1EF8">
        <w:t xml:space="preserve"> [</w:t>
      </w:r>
      <w:r w:rsidR="005A5353" w:rsidRPr="007B1EF8">
        <w:fldChar w:fldCharType="begin"/>
      </w:r>
      <w:r w:rsidR="005A5353" w:rsidRPr="007B1EF8">
        <w:instrText xml:space="preserve">REF REF_GSNFV_IFA011 \h </w:instrText>
      </w:r>
      <w:r w:rsidR="005A5353" w:rsidRPr="007B1EF8">
        <w:fldChar w:fldCharType="separate"/>
      </w:r>
      <w:r w:rsidR="00A41B6D" w:rsidRPr="007B1EF8">
        <w:t>2</w:t>
      </w:r>
      <w:r w:rsidR="005A5353" w:rsidRPr="007B1EF8">
        <w:fldChar w:fldCharType="end"/>
      </w:r>
      <w:r w:rsidR="005A5353" w:rsidRPr="007B1EF8">
        <w:t>]</w:t>
      </w:r>
      <w:r w:rsidRPr="007B1EF8">
        <w:t>.</w:t>
      </w:r>
    </w:p>
    <w:p w14:paraId="750D9680" w14:textId="77777777" w:rsidR="00FA1083" w:rsidRPr="007B1EF8" w:rsidRDefault="00CA7295" w:rsidP="00CA7295">
      <w:pPr>
        <w:pStyle w:val="Heading5"/>
      </w:pPr>
      <w:bookmarkStart w:id="680" w:name="_Toc146290867"/>
      <w:r w:rsidRPr="007B1EF8">
        <w:t>8.3.3.35</w:t>
      </w:r>
      <w:r w:rsidR="00FA1083" w:rsidRPr="007B1EF8">
        <w:t>.2</w:t>
      </w:r>
      <w:r w:rsidR="00FA1083" w:rsidRPr="007B1EF8">
        <w:tab/>
        <w:t xml:space="preserve">Attributes </w:t>
      </w:r>
      <w:bookmarkEnd w:id="680"/>
    </w:p>
    <w:p w14:paraId="255399E6" w14:textId="77777777" w:rsidR="00FA1083" w:rsidRPr="007B1EF8" w:rsidRDefault="00FA1083" w:rsidP="00FA1083">
      <w:r w:rsidRPr="007B1EF8">
        <w:t>The attributes of the AdditionalServiceInfo information element shall follow the indications provided in table </w:t>
      </w:r>
      <w:r w:rsidR="00CA7295" w:rsidRPr="007B1EF8">
        <w:t>8.3.3.35</w:t>
      </w:r>
      <w:r w:rsidRPr="007B1EF8">
        <w:t>.2-1.</w:t>
      </w:r>
    </w:p>
    <w:p w14:paraId="1343C787" w14:textId="77777777" w:rsidR="00FA1083" w:rsidRPr="007B1EF8" w:rsidRDefault="00FA1083" w:rsidP="00CA7295">
      <w:pPr>
        <w:pStyle w:val="TH"/>
      </w:pPr>
      <w:r w:rsidRPr="007B1EF8">
        <w:t xml:space="preserve">Table </w:t>
      </w:r>
      <w:r w:rsidR="00CA7295" w:rsidRPr="007B1EF8">
        <w:t>8.3.3.35</w:t>
      </w:r>
      <w:r w:rsidRPr="007B1EF8">
        <w:t xml:space="preserve">.2-1: Attributes of the </w:t>
      </w:r>
      <w:r w:rsidRPr="007B1EF8">
        <w:rPr>
          <w:bCs/>
        </w:rPr>
        <w:t xml:space="preserve">AdditionalServiceInfo </w:t>
      </w:r>
      <w:r w:rsidRPr="007B1EF8">
        <w:t>information element</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933"/>
        <w:gridCol w:w="1134"/>
        <w:gridCol w:w="2100"/>
        <w:gridCol w:w="3559"/>
      </w:tblGrid>
      <w:tr w:rsidR="00FA1083" w:rsidRPr="007B1EF8" w14:paraId="51BA589F" w14:textId="77777777" w:rsidTr="00DD13BA">
        <w:trPr>
          <w:jc w:val="center"/>
        </w:trPr>
        <w:tc>
          <w:tcPr>
            <w:tcW w:w="2178" w:type="dxa"/>
            <w:shd w:val="clear" w:color="auto" w:fill="D9D9D9"/>
            <w:hideMark/>
          </w:tcPr>
          <w:p w14:paraId="2A4A37A6"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33" w:type="dxa"/>
            <w:shd w:val="clear" w:color="auto" w:fill="D9D9D9"/>
            <w:hideMark/>
          </w:tcPr>
          <w:p w14:paraId="7C459838"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14ED9009"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2100" w:type="dxa"/>
            <w:shd w:val="clear" w:color="auto" w:fill="D9D9D9"/>
            <w:hideMark/>
          </w:tcPr>
          <w:p w14:paraId="78BB6E20"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3559" w:type="dxa"/>
            <w:shd w:val="clear" w:color="auto" w:fill="D9D9D9"/>
            <w:hideMark/>
          </w:tcPr>
          <w:p w14:paraId="497CBF0E"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5F2E5227"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74E6B21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14BE105"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704589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1..N</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2CC7F95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ServicePortInfo</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0EB55FF1" w14:textId="77777777" w:rsidR="00FA1083" w:rsidRPr="007B1EF8" w:rsidRDefault="00FA1083" w:rsidP="00FA1083">
            <w:pPr>
              <w:keepNext/>
              <w:keepLines/>
              <w:spacing w:after="0"/>
              <w:rPr>
                <w:rFonts w:ascii="Arial" w:hAnsi="Arial"/>
                <w:sz w:val="18"/>
                <w:lang w:eastAsia="ja-JP"/>
              </w:rPr>
            </w:pPr>
            <w:r w:rsidRPr="007B1EF8">
              <w:rPr>
                <w:rFonts w:ascii="Arial" w:hAnsi="Arial" w:cs="Arial"/>
                <w:sz w:val="18"/>
                <w:szCs w:val="18"/>
                <w:lang w:eastAsia="ja-JP"/>
              </w:rPr>
              <w:t>Service port numbers exposed by the Virtual CP.</w:t>
            </w:r>
          </w:p>
        </w:tc>
      </w:tr>
      <w:tr w:rsidR="00FA1083" w:rsidRPr="007B1EF8" w14:paraId="42A637C6"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0F128574"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serviceInfo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4965A1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70B82AB"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0..1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FA0B12F"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Not specified</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52BA5AD3" w14:textId="77777777" w:rsidR="00FA1083" w:rsidRPr="007B1EF8" w:rsidRDefault="00FA1083" w:rsidP="00FA1083">
            <w:pPr>
              <w:keepNext/>
              <w:keepLines/>
              <w:spacing w:after="0"/>
              <w:rPr>
                <w:rFonts w:ascii="Arial" w:hAnsi="Arial" w:cs="Arial"/>
                <w:sz w:val="18"/>
                <w:szCs w:val="18"/>
                <w:lang w:eastAsia="ja-JP"/>
              </w:rPr>
            </w:pPr>
            <w:r w:rsidRPr="007B1EF8">
              <w:rPr>
                <w:rFonts w:ascii="Arial" w:hAnsi="Arial" w:cs="Arial"/>
                <w:sz w:val="18"/>
                <w:szCs w:val="18"/>
                <w:lang w:eastAsia="ja-JP"/>
              </w:rPr>
              <w:t>Service matching information exposed by the Virtual CP.</w:t>
            </w:r>
          </w:p>
          <w:p w14:paraId="523B2924" w14:textId="77777777" w:rsidR="00FA1083" w:rsidRPr="007B1EF8" w:rsidRDefault="00FA1083" w:rsidP="00FA1083">
            <w:pPr>
              <w:keepNext/>
              <w:keepLines/>
              <w:spacing w:after="0"/>
              <w:rPr>
                <w:rFonts w:ascii="Arial" w:hAnsi="Arial"/>
                <w:sz w:val="18"/>
                <w:lang w:eastAsia="ja-JP"/>
              </w:rPr>
            </w:pPr>
            <w:r w:rsidRPr="007B1EF8">
              <w:rPr>
                <w:rFonts w:ascii="Arial" w:hAnsi="Arial" w:cs="Arial"/>
                <w:sz w:val="18"/>
                <w:szCs w:val="18"/>
                <w:lang w:eastAsia="ja-JP"/>
              </w:rPr>
              <w:t>See note.</w:t>
            </w:r>
          </w:p>
        </w:tc>
      </w:tr>
      <w:tr w:rsidR="00FA1083" w:rsidRPr="007B1EF8" w14:paraId="5D03DC69" w14:textId="77777777" w:rsidTr="00841246">
        <w:trPr>
          <w:jc w:val="center"/>
        </w:trPr>
        <w:tc>
          <w:tcPr>
            <w:tcW w:w="9904" w:type="dxa"/>
            <w:gridSpan w:val="5"/>
            <w:shd w:val="clear" w:color="auto" w:fill="auto"/>
          </w:tcPr>
          <w:p w14:paraId="7DB67DC5" w14:textId="77777777" w:rsidR="00FA1083" w:rsidRPr="007B1EF8" w:rsidRDefault="00FA1083" w:rsidP="00FA1083">
            <w:pPr>
              <w:keepNext/>
              <w:keepLines/>
              <w:spacing w:after="0"/>
              <w:ind w:left="851" w:hanging="851"/>
              <w:rPr>
                <w:rFonts w:ascii="Arial" w:hAnsi="Arial"/>
                <w:sz w:val="18"/>
                <w:lang w:eastAsia="zh-CN"/>
              </w:rPr>
            </w:pPr>
            <w:r w:rsidRPr="007B1EF8">
              <w:rPr>
                <w:rFonts w:ascii="Arial" w:hAnsi="Arial"/>
                <w:sz w:val="18"/>
                <w:lang w:eastAsia="zh-CN"/>
              </w:rPr>
              <w:t>NOTE:</w:t>
            </w:r>
            <w:r w:rsidRPr="007B1EF8">
              <w:rPr>
                <w:rFonts w:ascii="Arial" w:hAnsi="Arial"/>
                <w:sz w:val="18"/>
                <w:lang w:eastAsia="zh-CN"/>
              </w:rPr>
              <w:tab/>
              <w:t>This attribute shall only be present if additional information is needed to identify the service termination within the VNF, such as for example a url path information in an HTTP request required to allow a single Virtual CP IP address to be used for several HTTP based services that use the same port number.</w:t>
            </w:r>
          </w:p>
        </w:tc>
      </w:tr>
    </w:tbl>
    <w:p w14:paraId="782B8D12" w14:textId="77777777" w:rsidR="00FA1083" w:rsidRPr="007B1EF8" w:rsidRDefault="00FA1083" w:rsidP="00FA1083"/>
    <w:p w14:paraId="39CFDF14" w14:textId="77777777" w:rsidR="00FA1083" w:rsidRPr="007B1EF8" w:rsidRDefault="00CA7295" w:rsidP="00CA7295">
      <w:pPr>
        <w:pStyle w:val="Heading4"/>
      </w:pPr>
      <w:bookmarkStart w:id="681" w:name="_Toc146290868"/>
      <w:r w:rsidRPr="007B1EF8">
        <w:t>8.3.3.36</w:t>
      </w:r>
      <w:r w:rsidR="00FA1083" w:rsidRPr="007B1EF8">
        <w:tab/>
        <w:t>ServicePortInfo information element</w:t>
      </w:r>
      <w:bookmarkEnd w:id="681"/>
    </w:p>
    <w:p w14:paraId="76ADDFB3" w14:textId="77777777" w:rsidR="00FA1083" w:rsidRPr="007B1EF8" w:rsidRDefault="00CA7295" w:rsidP="00CA7295">
      <w:pPr>
        <w:pStyle w:val="Heading5"/>
      </w:pPr>
      <w:bookmarkStart w:id="682" w:name="_Toc146290869"/>
      <w:r w:rsidRPr="007B1EF8">
        <w:t>8.3.3.36</w:t>
      </w:r>
      <w:r w:rsidR="00FA1083" w:rsidRPr="007B1EF8">
        <w:t>.1</w:t>
      </w:r>
      <w:r w:rsidR="00FA1083" w:rsidRPr="007B1EF8">
        <w:tab/>
        <w:t>Description</w:t>
      </w:r>
      <w:bookmarkEnd w:id="682"/>
    </w:p>
    <w:p w14:paraId="076BC347" w14:textId="77777777" w:rsidR="00FA1083" w:rsidRPr="007B1EF8" w:rsidRDefault="00FA1083" w:rsidP="00FA1083">
      <w:r w:rsidRPr="007B1EF8">
        <w:t>This information element describes the service identifying port properties exposed by the Virtual CP.</w:t>
      </w:r>
    </w:p>
    <w:p w14:paraId="4C2F27F9" w14:textId="77777777" w:rsidR="00FA1083" w:rsidRPr="007B1EF8" w:rsidRDefault="00CA7295" w:rsidP="00CA7295">
      <w:pPr>
        <w:pStyle w:val="Heading5"/>
      </w:pPr>
      <w:bookmarkStart w:id="683" w:name="_Toc146290870"/>
      <w:r w:rsidRPr="007B1EF8">
        <w:t>8.3.3.36</w:t>
      </w:r>
      <w:r w:rsidR="00FA1083" w:rsidRPr="007B1EF8">
        <w:t>.2</w:t>
      </w:r>
      <w:r w:rsidR="00FA1083" w:rsidRPr="007B1EF8">
        <w:tab/>
        <w:t xml:space="preserve">Attributes </w:t>
      </w:r>
      <w:bookmarkEnd w:id="683"/>
    </w:p>
    <w:p w14:paraId="481D699A" w14:textId="77777777" w:rsidR="00FA1083" w:rsidRPr="007B1EF8" w:rsidRDefault="00FA1083" w:rsidP="00FA1083">
      <w:r w:rsidRPr="007B1EF8">
        <w:t xml:space="preserve">The attributes of the ServicePortInfo information element shall follow the indications provided in table </w:t>
      </w:r>
      <w:r w:rsidR="00CA7295" w:rsidRPr="007B1EF8">
        <w:t>8.3.3.36</w:t>
      </w:r>
      <w:r w:rsidRPr="007B1EF8">
        <w:t>.2-1.</w:t>
      </w:r>
    </w:p>
    <w:p w14:paraId="2B69133C" w14:textId="77777777" w:rsidR="00FA1083" w:rsidRPr="007B1EF8" w:rsidRDefault="00FA1083" w:rsidP="00CA7295">
      <w:pPr>
        <w:pStyle w:val="TH"/>
      </w:pPr>
      <w:r w:rsidRPr="007B1EF8">
        <w:lastRenderedPageBreak/>
        <w:t xml:space="preserve">Table </w:t>
      </w:r>
      <w:r w:rsidR="00CA7295" w:rsidRPr="007B1EF8">
        <w:t>8.3.3.36</w:t>
      </w:r>
      <w:r w:rsidRPr="007B1EF8">
        <w:t xml:space="preserve">.2-1: Attributes of the </w:t>
      </w:r>
      <w:r w:rsidRPr="007B1EF8">
        <w:rPr>
          <w:bCs/>
        </w:rPr>
        <w:t xml:space="preserve">ServicePortInfo </w:t>
      </w:r>
      <w:r w:rsidRPr="007B1EF8">
        <w:t>information element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825"/>
        <w:gridCol w:w="933"/>
        <w:gridCol w:w="1134"/>
        <w:gridCol w:w="2100"/>
        <w:gridCol w:w="3784"/>
      </w:tblGrid>
      <w:tr w:rsidR="00FA1083" w:rsidRPr="007B1EF8" w14:paraId="1C8EFF02" w14:textId="77777777" w:rsidTr="00DD13BA">
        <w:trPr>
          <w:jc w:val="center"/>
        </w:trPr>
        <w:tc>
          <w:tcPr>
            <w:tcW w:w="1825" w:type="dxa"/>
            <w:shd w:val="clear" w:color="auto" w:fill="D9D9D9"/>
            <w:hideMark/>
          </w:tcPr>
          <w:p w14:paraId="7913B9EA"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33" w:type="dxa"/>
            <w:shd w:val="clear" w:color="auto" w:fill="D9D9D9"/>
            <w:hideMark/>
          </w:tcPr>
          <w:p w14:paraId="04D02D0A"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415C82D1"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2100" w:type="dxa"/>
            <w:shd w:val="clear" w:color="auto" w:fill="D9D9D9"/>
            <w:hideMark/>
          </w:tcPr>
          <w:p w14:paraId="15136FE2"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3784" w:type="dxa"/>
            <w:shd w:val="clear" w:color="auto" w:fill="D9D9D9"/>
            <w:hideMark/>
          </w:tcPr>
          <w:p w14:paraId="25B7F06B"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033C537A"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4D9A3CE"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1C6DD28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C3263D4"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42C8D3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String</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C33331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name of the port exposed by the Virtual CP.</w:t>
            </w:r>
          </w:p>
        </w:tc>
      </w:tr>
      <w:tr w:rsidR="00FA1083" w:rsidRPr="007B1EF8" w14:paraId="71665330"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C5B1981"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protocol</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0DEE4DD3"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A2C479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5FC3E8B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Enum</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79C475EB"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L4 protocol for this port exposed by the Virtual CP.</w:t>
            </w:r>
          </w:p>
          <w:p w14:paraId="00ECC1B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VALUES:</w:t>
            </w:r>
          </w:p>
          <w:p w14:paraId="15D06160"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TCP</w:t>
            </w:r>
          </w:p>
          <w:p w14:paraId="763455D2"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UDP</w:t>
            </w:r>
          </w:p>
          <w:p w14:paraId="50CD5C9A"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SCTP</w:t>
            </w:r>
          </w:p>
        </w:tc>
      </w:tr>
      <w:tr w:rsidR="00FA1083" w:rsidRPr="007B1EF8" w14:paraId="68E47843"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7D925112"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713D0A76"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C73280"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6DE9260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Integer</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24659A7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L4 port number exposed by the Virtual CP.</w:t>
            </w:r>
          </w:p>
        </w:tc>
      </w:tr>
      <w:tr w:rsidR="00FA1083" w:rsidRPr="007B1EF8" w14:paraId="34121E9B"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1FE68DC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portConfigurable</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6ADA43F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6F374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0FA93827"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Boolean</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9DBE5F7"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Specifies whether the port attribute value is allowed to be configurable.</w:t>
            </w:r>
          </w:p>
        </w:tc>
      </w:tr>
    </w:tbl>
    <w:p w14:paraId="362CED09" w14:textId="77777777" w:rsidR="00FA1083" w:rsidRPr="007B1EF8" w:rsidRDefault="00FA1083" w:rsidP="007D5669"/>
    <w:p w14:paraId="748E4C1B" w14:textId="77777777" w:rsidR="00EB2151" w:rsidRPr="007B1EF8" w:rsidRDefault="00EB2151" w:rsidP="00EB2151">
      <w:pPr>
        <w:pStyle w:val="Heading4"/>
      </w:pPr>
      <w:bookmarkStart w:id="684" w:name="_Toc146290871"/>
      <w:r w:rsidRPr="007B1EF8">
        <w:t>8.3.3.37</w:t>
      </w:r>
      <w:r w:rsidRPr="007B1EF8">
        <w:tab/>
        <w:t>NetAttDefResourceInfo information element</w:t>
      </w:r>
      <w:bookmarkEnd w:id="684"/>
    </w:p>
    <w:p w14:paraId="120A9FD9" w14:textId="77777777" w:rsidR="00EB2151" w:rsidRPr="007B1EF8" w:rsidRDefault="00EB2151" w:rsidP="00EB2151">
      <w:pPr>
        <w:pStyle w:val="Heading5"/>
      </w:pPr>
      <w:bookmarkStart w:id="685" w:name="_Toc146290872"/>
      <w:r w:rsidRPr="007B1EF8">
        <w:t>8.3.3.37.1</w:t>
      </w:r>
      <w:r w:rsidRPr="007B1EF8">
        <w:tab/>
        <w:t>Description</w:t>
      </w:r>
      <w:bookmarkEnd w:id="685"/>
    </w:p>
    <w:p w14:paraId="3CA2FB02" w14:textId="77777777" w:rsidR="00EB2151" w:rsidRPr="007B1EF8" w:rsidRDefault="00EB2151" w:rsidP="00EB2151">
      <w:r w:rsidRPr="007B1EF8">
        <w:t>This information element contains information related to a network attachment definition resource that provides the specification of the interface used to connect one or multiple connection points to a secondary container cluster network.</w:t>
      </w:r>
    </w:p>
    <w:p w14:paraId="538457E3" w14:textId="77777777" w:rsidR="00EB2151" w:rsidRPr="007B1EF8" w:rsidRDefault="00EB2151" w:rsidP="00EB2151">
      <w:pPr>
        <w:pStyle w:val="Heading5"/>
      </w:pPr>
      <w:bookmarkStart w:id="686" w:name="_Toc146290873"/>
      <w:r w:rsidRPr="007B1EF8">
        <w:t>8.3.3.37.2</w:t>
      </w:r>
      <w:r w:rsidRPr="007B1EF8">
        <w:tab/>
        <w:t>Attributes</w:t>
      </w:r>
      <w:bookmarkEnd w:id="686"/>
    </w:p>
    <w:p w14:paraId="172C8957" w14:textId="77777777" w:rsidR="00EB2151" w:rsidRPr="007B1EF8" w:rsidRDefault="00EB2151" w:rsidP="00EB2151">
      <w:r w:rsidRPr="007B1EF8">
        <w:t>The NetAttDefResourceInfo information element shall follow the indications provided in table 8.3.3.37.2-1.</w:t>
      </w:r>
    </w:p>
    <w:p w14:paraId="229D9B56" w14:textId="77777777" w:rsidR="00EB2151" w:rsidRPr="007B1EF8" w:rsidRDefault="00EB2151" w:rsidP="00EB2151">
      <w:pPr>
        <w:pStyle w:val="TH"/>
      </w:pPr>
      <w:r w:rsidRPr="007B1EF8">
        <w:t>Table 8.3.3.37.2-1: Attributes of the NetAttDefResourceInfo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EB2151" w:rsidRPr="007B1EF8" w14:paraId="4C662A3D" w14:textId="77777777" w:rsidTr="00F056EB">
        <w:trPr>
          <w:jc w:val="center"/>
        </w:trPr>
        <w:tc>
          <w:tcPr>
            <w:tcW w:w="1276" w:type="dxa"/>
            <w:shd w:val="clear" w:color="auto" w:fill="D9D9D9"/>
            <w:tcMar>
              <w:left w:w="28" w:type="dxa"/>
            </w:tcMar>
          </w:tcPr>
          <w:p w14:paraId="135CE5B9"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6DE59583"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1BA5C258"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Cardinality</w:t>
            </w:r>
          </w:p>
        </w:tc>
        <w:tc>
          <w:tcPr>
            <w:tcW w:w="1895" w:type="dxa"/>
            <w:shd w:val="clear" w:color="auto" w:fill="D9D9D9"/>
            <w:tcMar>
              <w:left w:w="28" w:type="dxa"/>
            </w:tcMar>
          </w:tcPr>
          <w:p w14:paraId="411D7845"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Content</w:t>
            </w:r>
          </w:p>
        </w:tc>
        <w:tc>
          <w:tcPr>
            <w:tcW w:w="4414" w:type="dxa"/>
            <w:shd w:val="clear" w:color="auto" w:fill="D9D9D9"/>
            <w:tcMar>
              <w:left w:w="28" w:type="dxa"/>
            </w:tcMar>
          </w:tcPr>
          <w:p w14:paraId="229BC1CA"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Description</w:t>
            </w:r>
          </w:p>
        </w:tc>
      </w:tr>
      <w:tr w:rsidR="00EB2151" w:rsidRPr="007B1EF8" w14:paraId="04E614BF" w14:textId="77777777" w:rsidTr="00F056EB">
        <w:trPr>
          <w:jc w:val="center"/>
        </w:trPr>
        <w:tc>
          <w:tcPr>
            <w:tcW w:w="1276" w:type="dxa"/>
            <w:shd w:val="clear" w:color="auto" w:fill="FFFFFF"/>
            <w:tcMar>
              <w:left w:w="28" w:type="dxa"/>
            </w:tcMar>
          </w:tcPr>
          <w:p w14:paraId="066F476C"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netAttDefResourceInfoId</w:t>
            </w:r>
          </w:p>
        </w:tc>
        <w:tc>
          <w:tcPr>
            <w:tcW w:w="961" w:type="dxa"/>
            <w:shd w:val="clear" w:color="auto" w:fill="FFFFFF"/>
            <w:tcMar>
              <w:left w:w="28" w:type="dxa"/>
            </w:tcMar>
          </w:tcPr>
          <w:p w14:paraId="7613A4DE"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6AA8C00C" w14:textId="77777777" w:rsidR="00EB2151" w:rsidRPr="007B1EF8" w:rsidRDefault="00EB2151" w:rsidP="00EB2151">
            <w:pPr>
              <w:keepNext/>
              <w:keepLines/>
              <w:spacing w:after="0"/>
              <w:rPr>
                <w:rFonts w:ascii="Arial" w:hAnsi="Arial"/>
                <w:sz w:val="18"/>
              </w:rPr>
            </w:pPr>
            <w:r w:rsidRPr="007B1EF8">
              <w:rPr>
                <w:rFonts w:ascii="Arial" w:hAnsi="Arial"/>
                <w:sz w:val="18"/>
              </w:rPr>
              <w:t>1</w:t>
            </w:r>
          </w:p>
        </w:tc>
        <w:tc>
          <w:tcPr>
            <w:tcW w:w="1895" w:type="dxa"/>
            <w:shd w:val="clear" w:color="auto" w:fill="FFFFFF"/>
            <w:tcMar>
              <w:left w:w="28" w:type="dxa"/>
            </w:tcMar>
          </w:tcPr>
          <w:p w14:paraId="66DC7FAC" w14:textId="77777777" w:rsidR="00EB2151" w:rsidRPr="007B1EF8" w:rsidRDefault="00EB2151" w:rsidP="00EB2151">
            <w:pPr>
              <w:keepNext/>
              <w:keepLines/>
              <w:spacing w:after="0"/>
              <w:rPr>
                <w:rFonts w:ascii="Arial" w:hAnsi="Arial"/>
                <w:sz w:val="18"/>
              </w:rPr>
            </w:pPr>
            <w:r w:rsidRPr="007B1EF8">
              <w:rPr>
                <w:rFonts w:ascii="Arial" w:hAnsi="Arial"/>
                <w:sz w:val="18"/>
              </w:rPr>
              <w:t xml:space="preserve">Identifier </w:t>
            </w:r>
          </w:p>
        </w:tc>
        <w:tc>
          <w:tcPr>
            <w:tcW w:w="4414" w:type="dxa"/>
            <w:shd w:val="clear" w:color="auto" w:fill="FFFFFF"/>
            <w:tcMar>
              <w:left w:w="28" w:type="dxa"/>
            </w:tcMar>
          </w:tcPr>
          <w:p w14:paraId="341AD83B" w14:textId="77777777" w:rsidR="00EB2151" w:rsidRPr="007B1EF8" w:rsidRDefault="00EB2151" w:rsidP="00EB2151">
            <w:pPr>
              <w:keepNext/>
              <w:keepLines/>
              <w:spacing w:after="0"/>
              <w:rPr>
                <w:rFonts w:ascii="Arial" w:hAnsi="Arial"/>
                <w:sz w:val="18"/>
              </w:rPr>
            </w:pPr>
            <w:r w:rsidRPr="007B1EF8">
              <w:rPr>
                <w:rFonts w:ascii="Arial" w:hAnsi="Arial"/>
                <w:sz w:val="18"/>
              </w:rPr>
              <w:t>Identifier of this network attachment definition resource as provided by the entity that has created it.</w:t>
            </w:r>
          </w:p>
        </w:tc>
      </w:tr>
      <w:tr w:rsidR="00EB2151" w:rsidRPr="007B1EF8" w14:paraId="24FE45C3" w14:textId="77777777" w:rsidTr="00F056EB">
        <w:trPr>
          <w:jc w:val="center"/>
        </w:trPr>
        <w:tc>
          <w:tcPr>
            <w:tcW w:w="1276" w:type="dxa"/>
            <w:shd w:val="clear" w:color="auto" w:fill="FFFFFF"/>
            <w:tcMar>
              <w:left w:w="28" w:type="dxa"/>
            </w:tcMar>
          </w:tcPr>
          <w:p w14:paraId="09B6978A"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w:t>
            </w:r>
          </w:p>
        </w:tc>
        <w:tc>
          <w:tcPr>
            <w:tcW w:w="961" w:type="dxa"/>
            <w:shd w:val="clear" w:color="auto" w:fill="FFFFFF"/>
            <w:tcMar>
              <w:left w:w="28" w:type="dxa"/>
            </w:tcMar>
          </w:tcPr>
          <w:p w14:paraId="3CE04CCB"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03EEE26A" w14:textId="77777777" w:rsidR="00EB2151" w:rsidRPr="007B1EF8" w:rsidRDefault="00EB2151" w:rsidP="00EB2151">
            <w:pPr>
              <w:keepNext/>
              <w:keepLines/>
              <w:spacing w:after="0"/>
              <w:rPr>
                <w:rFonts w:ascii="Arial" w:hAnsi="Arial"/>
                <w:sz w:val="18"/>
              </w:rPr>
            </w:pPr>
            <w:r w:rsidRPr="007B1EF8">
              <w:rPr>
                <w:rFonts w:ascii="Arial" w:hAnsi="Arial"/>
                <w:sz w:val="18"/>
              </w:rPr>
              <w:t>1</w:t>
            </w:r>
          </w:p>
        </w:tc>
        <w:tc>
          <w:tcPr>
            <w:tcW w:w="1895" w:type="dxa"/>
            <w:shd w:val="clear" w:color="auto" w:fill="FFFFFF"/>
            <w:tcMar>
              <w:left w:w="28" w:type="dxa"/>
            </w:tcMar>
          </w:tcPr>
          <w:p w14:paraId="7E70A7BD" w14:textId="77777777" w:rsidR="00EB2151" w:rsidRPr="007B1EF8" w:rsidRDefault="00EB2151" w:rsidP="00EB2151">
            <w:pPr>
              <w:keepNext/>
              <w:keepLines/>
              <w:spacing w:after="0"/>
              <w:rPr>
                <w:rFonts w:ascii="Arial" w:hAnsi="Arial"/>
                <w:sz w:val="18"/>
              </w:rPr>
            </w:pPr>
            <w:r w:rsidRPr="007B1EF8">
              <w:rPr>
                <w:rFonts w:ascii="Arial" w:hAnsi="Arial"/>
                <w:sz w:val="18"/>
              </w:rPr>
              <w:t>ResourceHandle</w:t>
            </w:r>
          </w:p>
        </w:tc>
        <w:tc>
          <w:tcPr>
            <w:tcW w:w="4414" w:type="dxa"/>
            <w:shd w:val="clear" w:color="auto" w:fill="FFFFFF"/>
            <w:tcMar>
              <w:left w:w="28" w:type="dxa"/>
            </w:tcMar>
          </w:tcPr>
          <w:p w14:paraId="42DFF672" w14:textId="77777777" w:rsidR="00EB2151" w:rsidRPr="007B1EF8" w:rsidRDefault="00EB2151" w:rsidP="00EB2151">
            <w:pPr>
              <w:keepNext/>
              <w:keepLines/>
              <w:spacing w:after="0"/>
              <w:rPr>
                <w:rFonts w:ascii="Arial" w:hAnsi="Arial"/>
                <w:sz w:val="18"/>
              </w:rPr>
            </w:pPr>
            <w:r w:rsidRPr="007B1EF8">
              <w:rPr>
                <w:rFonts w:ascii="Arial" w:hAnsi="Arial"/>
                <w:sz w:val="18"/>
              </w:rPr>
              <w:t>Resource handle of the resource in the scope of the CISM.</w:t>
            </w:r>
          </w:p>
        </w:tc>
      </w:tr>
      <w:tr w:rsidR="00EB2151" w:rsidRPr="007B1EF8" w14:paraId="4217544C" w14:textId="77777777" w:rsidTr="00F056EB">
        <w:trPr>
          <w:jc w:val="center"/>
        </w:trPr>
        <w:tc>
          <w:tcPr>
            <w:tcW w:w="1276" w:type="dxa"/>
            <w:shd w:val="clear" w:color="auto" w:fill="FFFFFF"/>
            <w:tcMar>
              <w:left w:w="28" w:type="dxa"/>
            </w:tcMar>
          </w:tcPr>
          <w:p w14:paraId="49C71538" w14:textId="77777777" w:rsidR="00EB2151" w:rsidRPr="007B1EF8" w:rsidRDefault="00EB2151" w:rsidP="00EB2151">
            <w:pPr>
              <w:keepNext/>
              <w:keepLines/>
              <w:spacing w:after="0"/>
              <w:rPr>
                <w:rFonts w:ascii="Arial" w:hAnsi="Arial"/>
                <w:sz w:val="18"/>
              </w:rPr>
            </w:pPr>
            <w:r w:rsidRPr="007B1EF8">
              <w:rPr>
                <w:rFonts w:ascii="Arial" w:hAnsi="Arial"/>
                <w:sz w:val="18"/>
              </w:rPr>
              <w:t>associatedExtCpId</w:t>
            </w:r>
          </w:p>
        </w:tc>
        <w:tc>
          <w:tcPr>
            <w:tcW w:w="961" w:type="dxa"/>
            <w:shd w:val="clear" w:color="auto" w:fill="FFFFFF"/>
            <w:tcMar>
              <w:left w:w="28" w:type="dxa"/>
            </w:tcMar>
          </w:tcPr>
          <w:p w14:paraId="7585D4D7"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A433198"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1895" w:type="dxa"/>
            <w:shd w:val="clear" w:color="auto" w:fill="FFFFFF"/>
            <w:tcMar>
              <w:left w:w="28" w:type="dxa"/>
            </w:tcMar>
          </w:tcPr>
          <w:p w14:paraId="6ED266DD"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VnfExtCpInfo)</w:t>
            </w:r>
          </w:p>
        </w:tc>
        <w:tc>
          <w:tcPr>
            <w:tcW w:w="4414" w:type="dxa"/>
            <w:shd w:val="clear" w:color="auto" w:fill="FFFFFF"/>
            <w:tcMar>
              <w:left w:w="28" w:type="dxa"/>
            </w:tcMar>
          </w:tcPr>
          <w:p w14:paraId="18C1138A" w14:textId="73AD0F0E" w:rsidR="00EB2151" w:rsidRPr="007B1EF8" w:rsidRDefault="00EB2151" w:rsidP="00EB2151">
            <w:pPr>
              <w:keepNext/>
              <w:keepLines/>
              <w:spacing w:after="0"/>
              <w:rPr>
                <w:rFonts w:ascii="Arial" w:hAnsi="Arial"/>
                <w:sz w:val="18"/>
              </w:rPr>
            </w:pPr>
            <w:r w:rsidRPr="007B1EF8">
              <w:rPr>
                <w:rFonts w:ascii="Arial" w:hAnsi="Arial"/>
                <w:sz w:val="18"/>
              </w:rPr>
              <w:t>External CP of the VNF associated to this network attachment definition resource. Shall be present when the network attachment definition resource is used for external connectivity by the VNF</w:t>
            </w:r>
            <w:r w:rsidR="00DD13BA">
              <w:rPr>
                <w:rFonts w:ascii="Arial" w:hAnsi="Arial"/>
                <w:sz w:val="18"/>
              </w:rPr>
              <w:t>.</w:t>
            </w:r>
          </w:p>
        </w:tc>
      </w:tr>
      <w:tr w:rsidR="00EB2151" w:rsidRPr="007B1EF8" w14:paraId="14CBD786" w14:textId="77777777" w:rsidTr="00F056EB">
        <w:trPr>
          <w:jc w:val="center"/>
        </w:trPr>
        <w:tc>
          <w:tcPr>
            <w:tcW w:w="1276" w:type="dxa"/>
            <w:shd w:val="clear" w:color="auto" w:fill="FFFFFF"/>
            <w:tcMar>
              <w:left w:w="28" w:type="dxa"/>
            </w:tcMar>
          </w:tcPr>
          <w:p w14:paraId="1409C62C" w14:textId="77777777" w:rsidR="00EB2151" w:rsidRPr="007B1EF8" w:rsidRDefault="00EB2151" w:rsidP="00EB2151">
            <w:pPr>
              <w:keepNext/>
              <w:keepLines/>
              <w:spacing w:after="0"/>
              <w:rPr>
                <w:rFonts w:ascii="Arial" w:hAnsi="Arial"/>
                <w:sz w:val="18"/>
              </w:rPr>
            </w:pPr>
            <w:r w:rsidRPr="007B1EF8">
              <w:rPr>
                <w:rFonts w:ascii="Arial" w:hAnsi="Arial"/>
                <w:sz w:val="18"/>
              </w:rPr>
              <w:t>associatedVnfcCpId</w:t>
            </w:r>
          </w:p>
        </w:tc>
        <w:tc>
          <w:tcPr>
            <w:tcW w:w="961" w:type="dxa"/>
            <w:shd w:val="clear" w:color="auto" w:fill="FFFFFF"/>
            <w:tcMar>
              <w:left w:w="28" w:type="dxa"/>
            </w:tcMar>
          </w:tcPr>
          <w:p w14:paraId="5604424D"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7C706646"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1895" w:type="dxa"/>
            <w:shd w:val="clear" w:color="auto" w:fill="FFFFFF"/>
            <w:tcMar>
              <w:left w:w="28" w:type="dxa"/>
            </w:tcMar>
          </w:tcPr>
          <w:p w14:paraId="7F10979E"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VnfcCpInfo)</w:t>
            </w:r>
          </w:p>
        </w:tc>
        <w:tc>
          <w:tcPr>
            <w:tcW w:w="4414" w:type="dxa"/>
            <w:shd w:val="clear" w:color="auto" w:fill="FFFFFF"/>
            <w:tcMar>
              <w:left w:w="28" w:type="dxa"/>
            </w:tcMar>
          </w:tcPr>
          <w:p w14:paraId="3A9582E8" w14:textId="77777777" w:rsidR="00EB2151" w:rsidRPr="007B1EF8" w:rsidRDefault="00EB2151" w:rsidP="00EB2151">
            <w:pPr>
              <w:keepNext/>
              <w:keepLines/>
              <w:spacing w:after="0"/>
              <w:rPr>
                <w:rFonts w:ascii="Arial" w:hAnsi="Arial"/>
                <w:sz w:val="18"/>
              </w:rPr>
            </w:pPr>
            <w:r w:rsidRPr="007B1EF8">
              <w:rPr>
                <w:rFonts w:ascii="Arial" w:hAnsi="Arial"/>
                <w:sz w:val="18"/>
              </w:rPr>
              <w:t>VNFC CP of the VNF associated to this network attachment definition resource. May be present when the network attachment definition resource is used for internal connectivity by the VNF.</w:t>
            </w:r>
          </w:p>
        </w:tc>
      </w:tr>
    </w:tbl>
    <w:p w14:paraId="6B17EFF7" w14:textId="77777777" w:rsidR="00EB2151" w:rsidRPr="007B1EF8" w:rsidRDefault="00EB2151" w:rsidP="00EB2151"/>
    <w:p w14:paraId="105DD117" w14:textId="77777777" w:rsidR="00FD59A6" w:rsidRPr="007B1EF8" w:rsidRDefault="00FD59A6" w:rsidP="00FD59A6">
      <w:pPr>
        <w:pStyle w:val="Heading4"/>
      </w:pPr>
      <w:bookmarkStart w:id="687" w:name="_Toc146290874"/>
      <w:r w:rsidRPr="007B1EF8">
        <w:t>8.3.3.38</w:t>
      </w:r>
      <w:r w:rsidRPr="007B1EF8">
        <w:tab/>
        <w:t>PaasServiceInfo information element</w:t>
      </w:r>
      <w:bookmarkEnd w:id="687"/>
    </w:p>
    <w:p w14:paraId="7A2B2AA8" w14:textId="77777777" w:rsidR="00FD59A6" w:rsidRPr="007B1EF8" w:rsidRDefault="00FD59A6" w:rsidP="00FD59A6">
      <w:pPr>
        <w:pStyle w:val="Heading5"/>
      </w:pPr>
      <w:bookmarkStart w:id="688" w:name="_Toc146290875"/>
      <w:r w:rsidRPr="007B1EF8">
        <w:t>8.3.3.38.1</w:t>
      </w:r>
      <w:r w:rsidRPr="007B1EF8">
        <w:tab/>
        <w:t>Description</w:t>
      </w:r>
      <w:bookmarkEnd w:id="688"/>
    </w:p>
    <w:p w14:paraId="65105DEC" w14:textId="5E8E72BD" w:rsidR="00FD59A6" w:rsidRPr="007B1EF8" w:rsidRDefault="00FD59A6" w:rsidP="00FD59A6">
      <w:pPr>
        <w:rPr>
          <w:rFonts w:eastAsia="Calibri"/>
        </w:rPr>
      </w:pPr>
      <w:r w:rsidRPr="007B1EF8">
        <w:rPr>
          <w:rFonts w:eastAsia="Calibri"/>
        </w:rPr>
        <w:t>This information element provides information about a PaaS Service that is used by a VNF instance or some other NS constituent. Examples of PaaS Services and their applicability to NS constituents are provided in clause 6.</w:t>
      </w:r>
      <w:r w:rsidR="002C1BB3" w:rsidRPr="007B1EF8">
        <w:rPr>
          <w:rFonts w:eastAsia="Calibri"/>
        </w:rPr>
        <w:t>8.2.1</w:t>
      </w:r>
      <w:r w:rsidRPr="007B1EF8">
        <w:rPr>
          <w:rFonts w:eastAsia="Calibri"/>
        </w:rPr>
        <w:t xml:space="preserve"> of ETSI GS NFV-IFA 014</w:t>
      </w:r>
      <w:r w:rsidR="00DD6131" w:rsidRPr="007B1EF8">
        <w:rPr>
          <w:rFonts w:eastAsia="Calibri"/>
        </w:rPr>
        <w:t xml:space="preserve"> [</w:t>
      </w:r>
      <w:r w:rsidR="00DD6131" w:rsidRPr="007B1EF8">
        <w:rPr>
          <w:rFonts w:eastAsia="Calibri"/>
        </w:rPr>
        <w:fldChar w:fldCharType="begin"/>
      </w:r>
      <w:r w:rsidR="00DD6131" w:rsidRPr="007B1EF8">
        <w:rPr>
          <w:rFonts w:eastAsia="Calibri"/>
        </w:rPr>
        <w:instrText xml:space="preserve">REF REF_GSNFV_IFA014 \h </w:instrText>
      </w:r>
      <w:r w:rsidR="00DD6131" w:rsidRPr="007B1EF8">
        <w:rPr>
          <w:rFonts w:eastAsia="Calibri"/>
        </w:rPr>
      </w:r>
      <w:r w:rsidR="00DD6131" w:rsidRPr="007B1EF8">
        <w:rPr>
          <w:rFonts w:eastAsia="Calibri"/>
        </w:rPr>
        <w:fldChar w:fldCharType="separate"/>
      </w:r>
      <w:r w:rsidR="00DD6131" w:rsidRPr="007B1EF8">
        <w:t>3</w:t>
      </w:r>
      <w:r w:rsidR="00DD6131" w:rsidRPr="007B1EF8">
        <w:rPr>
          <w:rFonts w:eastAsia="Calibri"/>
        </w:rPr>
        <w:fldChar w:fldCharType="end"/>
      </w:r>
      <w:r w:rsidR="00DD6131" w:rsidRPr="007B1EF8">
        <w:rPr>
          <w:rFonts w:eastAsia="Calibri"/>
        </w:rPr>
        <w:t>]</w:t>
      </w:r>
      <w:r w:rsidRPr="007B1EF8">
        <w:rPr>
          <w:rFonts w:eastAsia="Calibri"/>
        </w:rPr>
        <w:t>.</w:t>
      </w:r>
    </w:p>
    <w:p w14:paraId="3FF02058" w14:textId="0B89281B" w:rsidR="00FD59A6" w:rsidRPr="007B1EF8" w:rsidRDefault="00FD59A6" w:rsidP="00FD59A6">
      <w:pPr>
        <w:rPr>
          <w:rFonts w:eastAsia="Calibri"/>
        </w:rPr>
      </w:pPr>
      <w:r w:rsidRPr="007B1EF8">
        <w:rPr>
          <w:rFonts w:eastAsia="Calibri"/>
        </w:rPr>
        <w:t>The PaasServiceInfo is comprised of various sets of information. Some information comes from the descriptors (e.g. VNFD or NSD), other information comes from the PaaS Service assets provided by the NFVO to the VNFM, and other information is provided as runtime information about the usage of the PaaS Service.</w:t>
      </w:r>
    </w:p>
    <w:p w14:paraId="7A15A23D" w14:textId="77777777" w:rsidR="00FD59A6" w:rsidRPr="007B1EF8" w:rsidRDefault="00FD59A6" w:rsidP="00FD59A6">
      <w:pPr>
        <w:pStyle w:val="Heading5"/>
      </w:pPr>
      <w:bookmarkStart w:id="689" w:name="_Toc146290876"/>
      <w:r w:rsidRPr="007B1EF8">
        <w:t>8.3.3.38.2</w:t>
      </w:r>
      <w:r w:rsidRPr="007B1EF8">
        <w:tab/>
        <w:t>Attributes</w:t>
      </w:r>
      <w:bookmarkEnd w:id="689"/>
    </w:p>
    <w:p w14:paraId="2AFDE8EF" w14:textId="77777777" w:rsidR="00FD59A6" w:rsidRPr="007B1EF8" w:rsidRDefault="00FD59A6" w:rsidP="00FD59A6">
      <w:pPr>
        <w:rPr>
          <w:rFonts w:eastAsia="Calibri"/>
        </w:rPr>
      </w:pPr>
      <w:r w:rsidRPr="007B1EF8">
        <w:rPr>
          <w:rFonts w:eastAsia="Calibri"/>
        </w:rPr>
        <w:t>The PaasServiceInfo information element shall follow the indications provided in table 8.3.3.38.2-1.</w:t>
      </w:r>
    </w:p>
    <w:p w14:paraId="69DDEC84" w14:textId="77777777" w:rsidR="00FD59A6" w:rsidRPr="007B1EF8" w:rsidRDefault="00FD59A6" w:rsidP="00FD59A6">
      <w:pPr>
        <w:pStyle w:val="TH"/>
        <w:rPr>
          <w:rFonts w:eastAsia="Calibri"/>
        </w:rPr>
      </w:pPr>
      <w:r w:rsidRPr="007B1EF8">
        <w:rPr>
          <w:rFonts w:eastAsia="Calibri"/>
        </w:rPr>
        <w:lastRenderedPageBreak/>
        <w:t>Table 8.3.3.38.2-1: Attributes of the PaasServiceInfo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134"/>
        <w:gridCol w:w="1985"/>
        <w:gridCol w:w="3750"/>
      </w:tblGrid>
      <w:tr w:rsidR="00FD59A6" w:rsidRPr="007B1EF8" w14:paraId="33C74A9E" w14:textId="77777777" w:rsidTr="00966101">
        <w:trPr>
          <w:jc w:val="center"/>
        </w:trPr>
        <w:tc>
          <w:tcPr>
            <w:tcW w:w="1838" w:type="dxa"/>
            <w:shd w:val="clear" w:color="auto" w:fill="D9D9D9"/>
            <w:tcMar>
              <w:left w:w="28" w:type="dxa"/>
            </w:tcMar>
          </w:tcPr>
          <w:p w14:paraId="01C7800A"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Attribute</w:t>
            </w:r>
          </w:p>
        </w:tc>
        <w:tc>
          <w:tcPr>
            <w:tcW w:w="992" w:type="dxa"/>
            <w:shd w:val="clear" w:color="auto" w:fill="D9D9D9"/>
            <w:tcMar>
              <w:left w:w="28" w:type="dxa"/>
            </w:tcMar>
          </w:tcPr>
          <w:p w14:paraId="5D87AB51"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Qualifier</w:t>
            </w:r>
          </w:p>
        </w:tc>
        <w:tc>
          <w:tcPr>
            <w:tcW w:w="1134" w:type="dxa"/>
            <w:shd w:val="clear" w:color="auto" w:fill="D9D9D9"/>
            <w:tcMar>
              <w:left w:w="28" w:type="dxa"/>
            </w:tcMar>
          </w:tcPr>
          <w:p w14:paraId="38C4184C"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Cardinality</w:t>
            </w:r>
          </w:p>
        </w:tc>
        <w:tc>
          <w:tcPr>
            <w:tcW w:w="1985" w:type="dxa"/>
            <w:shd w:val="clear" w:color="auto" w:fill="D9D9D9"/>
            <w:tcMar>
              <w:left w:w="28" w:type="dxa"/>
            </w:tcMar>
          </w:tcPr>
          <w:p w14:paraId="55E4EC3B"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Content</w:t>
            </w:r>
          </w:p>
        </w:tc>
        <w:tc>
          <w:tcPr>
            <w:tcW w:w="3750" w:type="dxa"/>
            <w:shd w:val="clear" w:color="auto" w:fill="D9D9D9"/>
            <w:tcMar>
              <w:left w:w="28" w:type="dxa"/>
            </w:tcMar>
          </w:tcPr>
          <w:p w14:paraId="4A477E5B"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Description</w:t>
            </w:r>
          </w:p>
        </w:tc>
      </w:tr>
      <w:tr w:rsidR="00FD59A6" w:rsidRPr="007B1EF8" w14:paraId="2F7AC09E"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8655E7"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 xml:space="preserve">paasServiceId </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F9A7C3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49B7EFA"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631D7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16EB74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 of the assigned PaaS Service as managed by the PSM.</w:t>
            </w:r>
          </w:p>
        </w:tc>
      </w:tr>
      <w:tr w:rsidR="00FD59A6" w:rsidRPr="007B1EF8" w14:paraId="64414C4F"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33C375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245C41"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F3D3F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616DCCF"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String</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621A845" w14:textId="77777777" w:rsidR="00FD59A6" w:rsidRPr="007B1EF8" w:rsidRDefault="00FD59A6" w:rsidP="00FD59A6">
            <w:pPr>
              <w:keepNext/>
              <w:keepLines/>
              <w:spacing w:after="0"/>
              <w:rPr>
                <w:rFonts w:ascii="Arial" w:hAnsi="Arial"/>
                <w:sz w:val="18"/>
              </w:rPr>
            </w:pPr>
            <w:r w:rsidRPr="007B1EF8">
              <w:rPr>
                <w:rFonts w:ascii="Arial" w:hAnsi="Arial"/>
                <w:sz w:val="18"/>
              </w:rPr>
              <w:t>The type of PaaS Service. The value of this attribute is expected to be matched against values of the registered PaaS Services in the PSR.</w:t>
            </w:r>
          </w:p>
        </w:tc>
      </w:tr>
      <w:tr w:rsidR="00FD59A6" w:rsidRPr="007B1EF8" w14:paraId="6AF47EE7"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196C7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paasServiceVersion</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262A4B6"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D55BCA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3300A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Version</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ADB48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Version of the PaaS Service. It shall be present if the PaaS Service is versioned.</w:t>
            </w:r>
          </w:p>
        </w:tc>
      </w:tr>
      <w:tr w:rsidR="00FD59A6" w:rsidRPr="007B1EF8" w14:paraId="2A5409B2"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0B5638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paasServiceRequestId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9B7CC0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B1B9CF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D61507A"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 (Reference to PaasServiceRequest)</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9591A55" w14:textId="40AB479D"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Identifier of the PaaS Service request in the descriptor (e.g. VNFD or NSD) that maps to the assigned PaaS Service.</w:t>
            </w:r>
          </w:p>
        </w:tc>
      </w:tr>
      <w:tr w:rsidR="00FD59A6" w:rsidRPr="007B1EF8" w14:paraId="035BC4A2"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04AAD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paasServiceHandle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F1A9DE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2939F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A2247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Not specified</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5D60E9"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A handle enabling the access and use of the PaaS Service by the NS constituent. This can include for instance certain interface endpoint URI together with necessary credentials to access it. The type and format of the handle depends on the form that the PaaS Service is formed.</w:t>
            </w:r>
          </w:p>
        </w:tc>
      </w:tr>
      <w:tr w:rsidR="00FD59A6" w:rsidRPr="007B1EF8" w14:paraId="02357B07"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93233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1BBB15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8EB928"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66224F9"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Not specified</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E313E7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Additional information which is specific to the PaaS Service, its type, and which is available from the PaaS Service instance.</w:t>
            </w:r>
          </w:p>
        </w:tc>
      </w:tr>
    </w:tbl>
    <w:p w14:paraId="58BD6653" w14:textId="77777777" w:rsidR="00FD59A6" w:rsidRPr="007B1EF8" w:rsidRDefault="00FD59A6" w:rsidP="00EB2151"/>
    <w:p w14:paraId="750B737D" w14:textId="77777777" w:rsidR="00361CAF" w:rsidRPr="007B1EF8" w:rsidRDefault="00361CAF" w:rsidP="00361CAF">
      <w:pPr>
        <w:pStyle w:val="Heading4"/>
      </w:pPr>
      <w:bookmarkStart w:id="690" w:name="_Toc146290877"/>
      <w:r w:rsidRPr="007B1EF8">
        <w:t>8.3.3.39</w:t>
      </w:r>
      <w:r w:rsidRPr="007B1EF8">
        <w:tab/>
        <w:t>CertificateInfo information element</w:t>
      </w:r>
      <w:bookmarkEnd w:id="690"/>
    </w:p>
    <w:p w14:paraId="535A847C" w14:textId="77777777" w:rsidR="00361CAF" w:rsidRPr="007B1EF8" w:rsidRDefault="00361CAF" w:rsidP="00361CAF">
      <w:pPr>
        <w:pStyle w:val="Heading5"/>
      </w:pPr>
      <w:bookmarkStart w:id="691" w:name="_Toc146290878"/>
      <w:r w:rsidRPr="007B1EF8">
        <w:t>8.3.3.39.1</w:t>
      </w:r>
      <w:r w:rsidRPr="007B1EF8">
        <w:tab/>
        <w:t>Description</w:t>
      </w:r>
      <w:bookmarkEnd w:id="691"/>
    </w:p>
    <w:p w14:paraId="52996F79" w14:textId="77777777" w:rsidR="00361CAF" w:rsidRPr="007B1EF8" w:rsidRDefault="00361CAF" w:rsidP="00361CAF">
      <w:r w:rsidRPr="007B1EF8">
        <w:t>This information element provides information related to certificate and certificate management.</w:t>
      </w:r>
    </w:p>
    <w:p w14:paraId="63565A68" w14:textId="77777777" w:rsidR="00361CAF" w:rsidRPr="007B1EF8" w:rsidRDefault="00361CAF" w:rsidP="00361CAF">
      <w:pPr>
        <w:pStyle w:val="Heading5"/>
      </w:pPr>
      <w:bookmarkStart w:id="692" w:name="_Toc146290879"/>
      <w:r w:rsidRPr="007B1EF8">
        <w:t>8.3.3.39.2</w:t>
      </w:r>
      <w:r w:rsidRPr="007B1EF8">
        <w:tab/>
        <w:t>Attributes</w:t>
      </w:r>
      <w:bookmarkEnd w:id="692"/>
    </w:p>
    <w:p w14:paraId="02D745BD" w14:textId="77777777" w:rsidR="00361CAF" w:rsidRPr="007B1EF8" w:rsidRDefault="00361CAF" w:rsidP="00361CAF">
      <w:r w:rsidRPr="007B1EF8">
        <w:t>The CertificateInfo information element shall follow the indications provided in table 8.3.3.39.2-1.</w:t>
      </w:r>
    </w:p>
    <w:p w14:paraId="179B241A" w14:textId="77777777" w:rsidR="00361CAF" w:rsidRPr="007B1EF8" w:rsidRDefault="00361CAF" w:rsidP="00361CAF">
      <w:pPr>
        <w:pStyle w:val="TH"/>
        <w:rPr>
          <w:shd w:val="clear" w:color="auto" w:fill="FFFF00"/>
        </w:rPr>
      </w:pPr>
      <w:r w:rsidRPr="007B1EF8">
        <w:t xml:space="preserve">Table 8.3.3.39.2-1: Attributes of the </w:t>
      </w:r>
      <w:r w:rsidRPr="007B1EF8">
        <w:rPr>
          <w:szCs w:val="28"/>
        </w:rPr>
        <w:t xml:space="preserve">CertificateInfo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0"/>
        <w:gridCol w:w="1134"/>
        <w:gridCol w:w="1434"/>
        <w:gridCol w:w="4445"/>
      </w:tblGrid>
      <w:tr w:rsidR="00361CAF" w:rsidRPr="007B1EF8" w14:paraId="05DBDBAC" w14:textId="77777777" w:rsidTr="003261CE">
        <w:trPr>
          <w:jc w:val="center"/>
        </w:trPr>
        <w:tc>
          <w:tcPr>
            <w:tcW w:w="1696" w:type="dxa"/>
            <w:shd w:val="clear" w:color="auto" w:fill="D9D9D9"/>
            <w:tcMar>
              <w:left w:w="28" w:type="dxa"/>
            </w:tcMar>
          </w:tcPr>
          <w:p w14:paraId="35C4B504" w14:textId="77777777" w:rsidR="00361CAF" w:rsidRPr="007B1EF8" w:rsidRDefault="00361CAF" w:rsidP="00361CAF">
            <w:pPr>
              <w:pStyle w:val="TAH"/>
            </w:pPr>
            <w:r w:rsidRPr="007B1EF8">
              <w:t>Attribute</w:t>
            </w:r>
          </w:p>
        </w:tc>
        <w:tc>
          <w:tcPr>
            <w:tcW w:w="990" w:type="dxa"/>
            <w:shd w:val="clear" w:color="auto" w:fill="D9D9D9"/>
            <w:tcMar>
              <w:left w:w="28" w:type="dxa"/>
            </w:tcMar>
          </w:tcPr>
          <w:p w14:paraId="56613471" w14:textId="77777777" w:rsidR="00361CAF" w:rsidRPr="007B1EF8" w:rsidRDefault="00361CAF" w:rsidP="00361CAF">
            <w:pPr>
              <w:pStyle w:val="TAH"/>
            </w:pPr>
            <w:r w:rsidRPr="007B1EF8">
              <w:t>Qualifier</w:t>
            </w:r>
          </w:p>
        </w:tc>
        <w:tc>
          <w:tcPr>
            <w:tcW w:w="1134" w:type="dxa"/>
            <w:shd w:val="clear" w:color="auto" w:fill="D9D9D9"/>
            <w:tcMar>
              <w:left w:w="28" w:type="dxa"/>
            </w:tcMar>
          </w:tcPr>
          <w:p w14:paraId="6A25B2A8" w14:textId="77777777" w:rsidR="00361CAF" w:rsidRPr="007B1EF8" w:rsidRDefault="00361CAF" w:rsidP="00361CAF">
            <w:pPr>
              <w:pStyle w:val="TAH"/>
            </w:pPr>
            <w:r w:rsidRPr="007B1EF8">
              <w:t>Cardinality</w:t>
            </w:r>
          </w:p>
        </w:tc>
        <w:tc>
          <w:tcPr>
            <w:tcW w:w="1434" w:type="dxa"/>
            <w:shd w:val="clear" w:color="auto" w:fill="D9D9D9"/>
            <w:tcMar>
              <w:left w:w="28" w:type="dxa"/>
            </w:tcMar>
          </w:tcPr>
          <w:p w14:paraId="4343CE8B" w14:textId="77777777" w:rsidR="00361CAF" w:rsidRPr="007B1EF8" w:rsidRDefault="00361CAF" w:rsidP="00361CAF">
            <w:pPr>
              <w:pStyle w:val="TAH"/>
            </w:pPr>
            <w:r w:rsidRPr="007B1EF8">
              <w:t>Content</w:t>
            </w:r>
          </w:p>
        </w:tc>
        <w:tc>
          <w:tcPr>
            <w:tcW w:w="4445" w:type="dxa"/>
            <w:shd w:val="clear" w:color="auto" w:fill="D9D9D9"/>
            <w:tcMar>
              <w:left w:w="28" w:type="dxa"/>
            </w:tcMar>
          </w:tcPr>
          <w:p w14:paraId="1B577979" w14:textId="77777777" w:rsidR="00361CAF" w:rsidRPr="007B1EF8" w:rsidRDefault="00361CAF" w:rsidP="00361CAF">
            <w:pPr>
              <w:pStyle w:val="TAH"/>
            </w:pPr>
            <w:r w:rsidRPr="007B1EF8">
              <w:t>Description</w:t>
            </w:r>
          </w:p>
        </w:tc>
      </w:tr>
      <w:tr w:rsidR="00361CAF" w:rsidRPr="007B1EF8" w14:paraId="63A07464" w14:textId="77777777" w:rsidTr="003261CE">
        <w:trPr>
          <w:jc w:val="center"/>
        </w:trPr>
        <w:tc>
          <w:tcPr>
            <w:tcW w:w="1696" w:type="dxa"/>
            <w:shd w:val="clear" w:color="auto" w:fill="FFFFFF"/>
            <w:tcMar>
              <w:left w:w="28" w:type="dxa"/>
            </w:tcMar>
          </w:tcPr>
          <w:p w14:paraId="5E86F840" w14:textId="77777777" w:rsidR="00361CAF" w:rsidRPr="007B1EF8" w:rsidRDefault="00361CAF" w:rsidP="00361CAF">
            <w:pPr>
              <w:pStyle w:val="TAL"/>
            </w:pPr>
            <w:r w:rsidRPr="007B1EF8">
              <w:t>id</w:t>
            </w:r>
          </w:p>
        </w:tc>
        <w:tc>
          <w:tcPr>
            <w:tcW w:w="990" w:type="dxa"/>
            <w:shd w:val="clear" w:color="auto" w:fill="FFFFFF"/>
            <w:tcMar>
              <w:left w:w="28" w:type="dxa"/>
            </w:tcMar>
          </w:tcPr>
          <w:p w14:paraId="7AEE93E0" w14:textId="77777777" w:rsidR="00361CAF" w:rsidRPr="007B1EF8" w:rsidRDefault="00361CAF" w:rsidP="00361CAF">
            <w:pPr>
              <w:pStyle w:val="TAL"/>
            </w:pPr>
            <w:r w:rsidRPr="007B1EF8">
              <w:t>M</w:t>
            </w:r>
          </w:p>
        </w:tc>
        <w:tc>
          <w:tcPr>
            <w:tcW w:w="1134" w:type="dxa"/>
            <w:shd w:val="clear" w:color="auto" w:fill="FFFFFF"/>
            <w:tcMar>
              <w:left w:w="28" w:type="dxa"/>
            </w:tcMar>
          </w:tcPr>
          <w:p w14:paraId="2DABF668" w14:textId="77777777" w:rsidR="00361CAF" w:rsidRPr="007B1EF8" w:rsidRDefault="00361CAF" w:rsidP="00361CAF">
            <w:pPr>
              <w:pStyle w:val="TAL"/>
            </w:pPr>
            <w:r w:rsidRPr="007B1EF8">
              <w:t>1</w:t>
            </w:r>
          </w:p>
        </w:tc>
        <w:tc>
          <w:tcPr>
            <w:tcW w:w="1434" w:type="dxa"/>
            <w:shd w:val="clear" w:color="auto" w:fill="FFFFFF"/>
            <w:tcMar>
              <w:left w:w="28" w:type="dxa"/>
            </w:tcMar>
          </w:tcPr>
          <w:p w14:paraId="3918BB57" w14:textId="77777777" w:rsidR="00361CAF" w:rsidRPr="007B1EF8" w:rsidRDefault="00361CAF" w:rsidP="00361CAF">
            <w:pPr>
              <w:pStyle w:val="TAL"/>
            </w:pPr>
            <w:r w:rsidRPr="007B1EF8">
              <w:t>Identifier</w:t>
            </w:r>
          </w:p>
        </w:tc>
        <w:tc>
          <w:tcPr>
            <w:tcW w:w="4445" w:type="dxa"/>
            <w:shd w:val="clear" w:color="auto" w:fill="FFFFFF"/>
            <w:tcMar>
              <w:left w:w="28" w:type="dxa"/>
            </w:tcMar>
          </w:tcPr>
          <w:p w14:paraId="04D7BDFE" w14:textId="77777777" w:rsidR="00361CAF" w:rsidRPr="007B1EF8" w:rsidRDefault="00361CAF" w:rsidP="00361CAF">
            <w:pPr>
              <w:pStyle w:val="TAL"/>
              <w:rPr>
                <w:rFonts w:eastAsia="MS Mincho"/>
                <w:lang w:eastAsia="ja-JP"/>
              </w:rPr>
            </w:pPr>
            <w:r w:rsidRPr="007B1EF8">
              <w:rPr>
                <w:rFonts w:eastAsia="MS Mincho"/>
                <w:lang w:eastAsia="ja-JP"/>
              </w:rPr>
              <w:t>The identifier of this certificate information.</w:t>
            </w:r>
          </w:p>
        </w:tc>
      </w:tr>
      <w:tr w:rsidR="00361CAF" w:rsidRPr="007B1EF8" w14:paraId="48DE36C0" w14:textId="77777777" w:rsidTr="003261CE">
        <w:trPr>
          <w:jc w:val="center"/>
        </w:trPr>
        <w:tc>
          <w:tcPr>
            <w:tcW w:w="1696" w:type="dxa"/>
            <w:shd w:val="clear" w:color="auto" w:fill="FFFFFF"/>
            <w:tcMar>
              <w:left w:w="28" w:type="dxa"/>
            </w:tcMar>
          </w:tcPr>
          <w:p w14:paraId="1D9E063C" w14:textId="77777777" w:rsidR="00361CAF" w:rsidRPr="007B1EF8" w:rsidRDefault="00361CAF" w:rsidP="00361CAF">
            <w:pPr>
              <w:pStyle w:val="TAL"/>
            </w:pPr>
            <w:r w:rsidRPr="007B1EF8">
              <w:t>certificateConfigurationInfo</w:t>
            </w:r>
          </w:p>
        </w:tc>
        <w:tc>
          <w:tcPr>
            <w:tcW w:w="990" w:type="dxa"/>
            <w:shd w:val="clear" w:color="auto" w:fill="FFFFFF"/>
            <w:tcMar>
              <w:left w:w="28" w:type="dxa"/>
            </w:tcMar>
          </w:tcPr>
          <w:p w14:paraId="5261E078" w14:textId="77777777" w:rsidR="00361CAF" w:rsidRPr="007B1EF8" w:rsidRDefault="00361CAF" w:rsidP="00361CAF">
            <w:pPr>
              <w:pStyle w:val="TAL"/>
            </w:pPr>
            <w:r w:rsidRPr="007B1EF8">
              <w:t>M</w:t>
            </w:r>
          </w:p>
        </w:tc>
        <w:tc>
          <w:tcPr>
            <w:tcW w:w="1134" w:type="dxa"/>
            <w:shd w:val="clear" w:color="auto" w:fill="FFFFFF"/>
            <w:tcMar>
              <w:left w:w="28" w:type="dxa"/>
            </w:tcMar>
          </w:tcPr>
          <w:p w14:paraId="0FED5009" w14:textId="77777777" w:rsidR="00361CAF" w:rsidRPr="007B1EF8" w:rsidRDefault="00361CAF" w:rsidP="00361CAF">
            <w:pPr>
              <w:pStyle w:val="TAL"/>
            </w:pPr>
            <w:r w:rsidRPr="007B1EF8">
              <w:t>0..1</w:t>
            </w:r>
          </w:p>
        </w:tc>
        <w:tc>
          <w:tcPr>
            <w:tcW w:w="1434" w:type="dxa"/>
            <w:shd w:val="clear" w:color="auto" w:fill="FFFFFF"/>
            <w:tcMar>
              <w:left w:w="28" w:type="dxa"/>
            </w:tcMar>
          </w:tcPr>
          <w:p w14:paraId="1E242716" w14:textId="77777777" w:rsidR="00361CAF" w:rsidRPr="007B1EF8" w:rsidRDefault="00361CAF" w:rsidP="00361CAF">
            <w:pPr>
              <w:pStyle w:val="TAL"/>
            </w:pPr>
            <w:r w:rsidRPr="007B1EF8">
              <w:t>CertificateConfigurationInfo</w:t>
            </w:r>
          </w:p>
        </w:tc>
        <w:tc>
          <w:tcPr>
            <w:tcW w:w="4445" w:type="dxa"/>
            <w:shd w:val="clear" w:color="auto" w:fill="FFFFFF"/>
            <w:tcMar>
              <w:left w:w="28" w:type="dxa"/>
            </w:tcMar>
          </w:tcPr>
          <w:p w14:paraId="6BFC4B36" w14:textId="77777777" w:rsidR="00361CAF" w:rsidRPr="007B1EF8" w:rsidRDefault="00361CAF" w:rsidP="00361CAF">
            <w:pPr>
              <w:pStyle w:val="TAL"/>
              <w:rPr>
                <w:rFonts w:eastAsia="MS Mincho"/>
                <w:lang w:eastAsia="ja-JP"/>
              </w:rPr>
            </w:pPr>
            <w:r w:rsidRPr="007B1EF8">
              <w:rPr>
                <w:rFonts w:eastAsia="MS Mincho"/>
                <w:lang w:eastAsia="ja-JP"/>
              </w:rPr>
              <w:t>Configuration for certificate management such as certificate profile, information of CMF and security policy.</w:t>
            </w:r>
          </w:p>
        </w:tc>
      </w:tr>
      <w:tr w:rsidR="00361CAF" w:rsidRPr="007B1EF8" w14:paraId="64E323A0" w14:textId="77777777" w:rsidTr="003261CE">
        <w:trPr>
          <w:jc w:val="center"/>
        </w:trPr>
        <w:tc>
          <w:tcPr>
            <w:tcW w:w="1696" w:type="dxa"/>
            <w:shd w:val="clear" w:color="auto" w:fill="FFFFFF"/>
            <w:tcMar>
              <w:left w:w="28" w:type="dxa"/>
            </w:tcMar>
          </w:tcPr>
          <w:p w14:paraId="0FE73F64" w14:textId="77777777" w:rsidR="00361CAF" w:rsidRPr="007B1EF8" w:rsidRDefault="00361CAF" w:rsidP="00361CAF">
            <w:pPr>
              <w:pStyle w:val="TAL"/>
            </w:pPr>
            <w:r w:rsidRPr="007B1EF8">
              <w:t>certificateContents</w:t>
            </w:r>
          </w:p>
        </w:tc>
        <w:tc>
          <w:tcPr>
            <w:tcW w:w="990" w:type="dxa"/>
            <w:shd w:val="clear" w:color="auto" w:fill="FFFFFF"/>
            <w:tcMar>
              <w:left w:w="28" w:type="dxa"/>
            </w:tcMar>
          </w:tcPr>
          <w:p w14:paraId="3577986D" w14:textId="77777777" w:rsidR="00361CAF" w:rsidRPr="007B1EF8" w:rsidRDefault="00361CAF" w:rsidP="00361CAF">
            <w:pPr>
              <w:pStyle w:val="TAL"/>
            </w:pPr>
            <w:r w:rsidRPr="007B1EF8">
              <w:t>M</w:t>
            </w:r>
          </w:p>
        </w:tc>
        <w:tc>
          <w:tcPr>
            <w:tcW w:w="1134" w:type="dxa"/>
            <w:shd w:val="clear" w:color="auto" w:fill="FFFFFF"/>
            <w:tcMar>
              <w:left w:w="28" w:type="dxa"/>
            </w:tcMar>
          </w:tcPr>
          <w:p w14:paraId="481F50CF" w14:textId="77777777" w:rsidR="00361CAF" w:rsidRPr="007B1EF8" w:rsidRDefault="00361CAF" w:rsidP="00361CAF">
            <w:pPr>
              <w:pStyle w:val="TAL"/>
            </w:pPr>
            <w:r w:rsidRPr="007B1EF8">
              <w:t>0..N</w:t>
            </w:r>
          </w:p>
        </w:tc>
        <w:tc>
          <w:tcPr>
            <w:tcW w:w="1434" w:type="dxa"/>
            <w:shd w:val="clear" w:color="auto" w:fill="FFFFFF"/>
            <w:tcMar>
              <w:left w:w="28" w:type="dxa"/>
            </w:tcMar>
          </w:tcPr>
          <w:p w14:paraId="746BEC6A" w14:textId="77777777" w:rsidR="00361CAF" w:rsidRPr="007B1EF8" w:rsidRDefault="00361CAF" w:rsidP="00361CAF">
            <w:pPr>
              <w:pStyle w:val="TAL"/>
            </w:pPr>
            <w:r w:rsidRPr="007B1EF8">
              <w:t>CertificateContent</w:t>
            </w:r>
          </w:p>
        </w:tc>
        <w:tc>
          <w:tcPr>
            <w:tcW w:w="4445" w:type="dxa"/>
            <w:shd w:val="clear" w:color="auto" w:fill="FFFFFF"/>
            <w:tcMar>
              <w:left w:w="28" w:type="dxa"/>
            </w:tcMar>
          </w:tcPr>
          <w:p w14:paraId="6B5988D4" w14:textId="77777777" w:rsidR="00361CAF" w:rsidRPr="007B1EF8" w:rsidRDefault="00361CAF" w:rsidP="00361CAF">
            <w:pPr>
              <w:pStyle w:val="TAL"/>
            </w:pPr>
            <w:r w:rsidRPr="007B1EF8">
              <w:t>Information for contents of issued certificates. The information contained in this attribute may be updated over time during the VNF LCM, e.g. certificate(s) renewal.</w:t>
            </w:r>
          </w:p>
        </w:tc>
      </w:tr>
    </w:tbl>
    <w:p w14:paraId="78DA9FA4" w14:textId="77777777" w:rsidR="00361CAF" w:rsidRPr="007B1EF8" w:rsidRDefault="00361CAF" w:rsidP="00361CAF">
      <w:pPr>
        <w:tabs>
          <w:tab w:val="num" w:pos="737"/>
        </w:tabs>
        <w:rPr>
          <w:b/>
          <w:bCs/>
        </w:rPr>
      </w:pPr>
    </w:p>
    <w:p w14:paraId="762B53B5" w14:textId="77777777" w:rsidR="00361CAF" w:rsidRPr="007B1EF8" w:rsidRDefault="00361CAF" w:rsidP="00361CAF">
      <w:pPr>
        <w:pStyle w:val="Heading4"/>
      </w:pPr>
      <w:bookmarkStart w:id="693" w:name="_Toc146290880"/>
      <w:r w:rsidRPr="007B1EF8">
        <w:t>8.3.3.40</w:t>
      </w:r>
      <w:r w:rsidRPr="007B1EF8">
        <w:tab/>
        <w:t>CertificateConfigurationInfo information element</w:t>
      </w:r>
      <w:bookmarkEnd w:id="693"/>
    </w:p>
    <w:p w14:paraId="77372DC7" w14:textId="77777777" w:rsidR="00361CAF" w:rsidRPr="007B1EF8" w:rsidRDefault="00361CAF" w:rsidP="00361CAF">
      <w:pPr>
        <w:pStyle w:val="Heading5"/>
      </w:pPr>
      <w:bookmarkStart w:id="694" w:name="_Toc146290881"/>
      <w:r w:rsidRPr="007B1EF8">
        <w:t>8.3.3.40.1</w:t>
      </w:r>
      <w:r w:rsidRPr="007B1EF8">
        <w:tab/>
        <w:t>Description</w:t>
      </w:r>
      <w:bookmarkEnd w:id="694"/>
    </w:p>
    <w:p w14:paraId="1AE42235" w14:textId="77777777" w:rsidR="00361CAF" w:rsidRPr="007B1EF8" w:rsidRDefault="00361CAF" w:rsidP="00361CAF">
      <w:r w:rsidRPr="007B1EF8">
        <w:t>This information element provides information related to certificate management.</w:t>
      </w:r>
    </w:p>
    <w:p w14:paraId="3D0108EC" w14:textId="77777777" w:rsidR="00361CAF" w:rsidRPr="007B1EF8" w:rsidRDefault="00361CAF" w:rsidP="00361CAF">
      <w:pPr>
        <w:pStyle w:val="Heading5"/>
      </w:pPr>
      <w:bookmarkStart w:id="695" w:name="_Toc146290882"/>
      <w:r w:rsidRPr="007B1EF8">
        <w:t>8.3.3.40.2</w:t>
      </w:r>
      <w:r w:rsidRPr="007B1EF8">
        <w:tab/>
        <w:t>Attributes</w:t>
      </w:r>
      <w:bookmarkEnd w:id="695"/>
    </w:p>
    <w:p w14:paraId="6BC00C04" w14:textId="77777777" w:rsidR="00361CAF" w:rsidRPr="007B1EF8" w:rsidRDefault="00361CAF" w:rsidP="00361CAF">
      <w:r w:rsidRPr="007B1EF8">
        <w:t>The CertificateConfigurationInfo information element shall follow the indications provided in table 8.3.3.40.2-1.</w:t>
      </w:r>
    </w:p>
    <w:p w14:paraId="4199DDD4" w14:textId="77777777" w:rsidR="00361CAF" w:rsidRPr="007B1EF8" w:rsidRDefault="00361CAF" w:rsidP="00361CAF">
      <w:pPr>
        <w:pStyle w:val="TH"/>
        <w:rPr>
          <w:shd w:val="clear" w:color="auto" w:fill="FFFF00"/>
        </w:rPr>
      </w:pPr>
      <w:r w:rsidRPr="007B1EF8">
        <w:lastRenderedPageBreak/>
        <w:t xml:space="preserve">Table 8.3.3.40.2-1: Attributes of the </w:t>
      </w:r>
      <w:r w:rsidRPr="007B1EF8">
        <w:rPr>
          <w:szCs w:val="28"/>
        </w:rPr>
        <w:t xml:space="preserve">CertificateConfigurationInfo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361CAF" w:rsidRPr="007B1EF8" w14:paraId="105C1772" w14:textId="77777777" w:rsidTr="00DA7064">
        <w:trPr>
          <w:jc w:val="center"/>
        </w:trPr>
        <w:tc>
          <w:tcPr>
            <w:tcW w:w="1552" w:type="dxa"/>
            <w:shd w:val="clear" w:color="auto" w:fill="D9D9D9"/>
            <w:tcMar>
              <w:left w:w="28" w:type="dxa"/>
            </w:tcMar>
          </w:tcPr>
          <w:p w14:paraId="46DFE8E7" w14:textId="77777777" w:rsidR="00361CAF" w:rsidRPr="007B1EF8" w:rsidRDefault="00361CAF" w:rsidP="00361CAF">
            <w:pPr>
              <w:pStyle w:val="TAH"/>
            </w:pPr>
            <w:r w:rsidRPr="007B1EF8">
              <w:t>Attribute</w:t>
            </w:r>
          </w:p>
        </w:tc>
        <w:tc>
          <w:tcPr>
            <w:tcW w:w="1134" w:type="dxa"/>
            <w:shd w:val="clear" w:color="auto" w:fill="D9D9D9"/>
            <w:tcMar>
              <w:left w:w="28" w:type="dxa"/>
            </w:tcMar>
          </w:tcPr>
          <w:p w14:paraId="16F6CC6C" w14:textId="77777777" w:rsidR="00361CAF" w:rsidRPr="007B1EF8" w:rsidRDefault="00361CAF" w:rsidP="00361CAF">
            <w:pPr>
              <w:pStyle w:val="TAH"/>
            </w:pPr>
            <w:r w:rsidRPr="007B1EF8">
              <w:t>Qualifier</w:t>
            </w:r>
          </w:p>
        </w:tc>
        <w:tc>
          <w:tcPr>
            <w:tcW w:w="1134" w:type="dxa"/>
            <w:shd w:val="clear" w:color="auto" w:fill="D9D9D9"/>
            <w:tcMar>
              <w:left w:w="28" w:type="dxa"/>
            </w:tcMar>
          </w:tcPr>
          <w:p w14:paraId="150D114C" w14:textId="77777777" w:rsidR="00361CAF" w:rsidRPr="007B1EF8" w:rsidRDefault="00361CAF" w:rsidP="00361CAF">
            <w:pPr>
              <w:pStyle w:val="TAH"/>
            </w:pPr>
            <w:r w:rsidRPr="007B1EF8">
              <w:t>Cardinality</w:t>
            </w:r>
          </w:p>
        </w:tc>
        <w:tc>
          <w:tcPr>
            <w:tcW w:w="1434" w:type="dxa"/>
            <w:shd w:val="clear" w:color="auto" w:fill="D9D9D9"/>
            <w:tcMar>
              <w:left w:w="28" w:type="dxa"/>
            </w:tcMar>
          </w:tcPr>
          <w:p w14:paraId="315D3DB8" w14:textId="77777777" w:rsidR="00361CAF" w:rsidRPr="007B1EF8" w:rsidRDefault="00361CAF" w:rsidP="00361CAF">
            <w:pPr>
              <w:pStyle w:val="TAH"/>
            </w:pPr>
            <w:r w:rsidRPr="007B1EF8">
              <w:t>Content</w:t>
            </w:r>
          </w:p>
        </w:tc>
        <w:tc>
          <w:tcPr>
            <w:tcW w:w="4445" w:type="dxa"/>
            <w:shd w:val="clear" w:color="auto" w:fill="D9D9D9"/>
            <w:tcMar>
              <w:left w:w="28" w:type="dxa"/>
            </w:tcMar>
          </w:tcPr>
          <w:p w14:paraId="61157CA8" w14:textId="77777777" w:rsidR="00361CAF" w:rsidRPr="007B1EF8" w:rsidRDefault="00361CAF" w:rsidP="00361CAF">
            <w:pPr>
              <w:pStyle w:val="TAH"/>
            </w:pPr>
            <w:r w:rsidRPr="007B1EF8">
              <w:t>Description</w:t>
            </w:r>
          </w:p>
        </w:tc>
      </w:tr>
      <w:tr w:rsidR="00361CAF" w:rsidRPr="007B1EF8" w14:paraId="69F2D971" w14:textId="77777777" w:rsidTr="00DA7064">
        <w:trPr>
          <w:jc w:val="center"/>
        </w:trPr>
        <w:tc>
          <w:tcPr>
            <w:tcW w:w="1552" w:type="dxa"/>
            <w:shd w:val="clear" w:color="auto" w:fill="FFFFFF"/>
            <w:tcMar>
              <w:left w:w="28" w:type="dxa"/>
            </w:tcMar>
          </w:tcPr>
          <w:p w14:paraId="37FC1ECC" w14:textId="77777777" w:rsidR="00361CAF" w:rsidRPr="007B1EF8" w:rsidRDefault="00361CAF" w:rsidP="00361CAF">
            <w:pPr>
              <w:pStyle w:val="TAL"/>
            </w:pPr>
            <w:r w:rsidRPr="007B1EF8">
              <w:t>certificateBaseProfile</w:t>
            </w:r>
          </w:p>
        </w:tc>
        <w:tc>
          <w:tcPr>
            <w:tcW w:w="1134" w:type="dxa"/>
            <w:shd w:val="clear" w:color="auto" w:fill="FFFFFF"/>
            <w:tcMar>
              <w:left w:w="28" w:type="dxa"/>
            </w:tcMar>
          </w:tcPr>
          <w:p w14:paraId="5E363C4B" w14:textId="77777777" w:rsidR="00361CAF" w:rsidRPr="007B1EF8" w:rsidRDefault="00361CAF" w:rsidP="00361CAF">
            <w:pPr>
              <w:pStyle w:val="TAL"/>
            </w:pPr>
            <w:r w:rsidRPr="007B1EF8">
              <w:t>M</w:t>
            </w:r>
          </w:p>
        </w:tc>
        <w:tc>
          <w:tcPr>
            <w:tcW w:w="1134" w:type="dxa"/>
            <w:shd w:val="clear" w:color="auto" w:fill="FFFFFF"/>
            <w:tcMar>
              <w:left w:w="28" w:type="dxa"/>
            </w:tcMar>
          </w:tcPr>
          <w:p w14:paraId="61B3EE53" w14:textId="77777777" w:rsidR="00361CAF" w:rsidRPr="007B1EF8" w:rsidRDefault="00361CAF" w:rsidP="00361CAF">
            <w:pPr>
              <w:pStyle w:val="TAL"/>
            </w:pPr>
            <w:r w:rsidRPr="007B1EF8">
              <w:t>0..N</w:t>
            </w:r>
          </w:p>
        </w:tc>
        <w:tc>
          <w:tcPr>
            <w:tcW w:w="1434" w:type="dxa"/>
            <w:shd w:val="clear" w:color="auto" w:fill="FFFFFF"/>
            <w:tcMar>
              <w:left w:w="28" w:type="dxa"/>
            </w:tcMar>
          </w:tcPr>
          <w:p w14:paraId="4ECAC144" w14:textId="77777777" w:rsidR="00361CAF" w:rsidRPr="007B1EF8" w:rsidRDefault="00361CAF" w:rsidP="00361CAF">
            <w:pPr>
              <w:pStyle w:val="TAL"/>
            </w:pPr>
            <w:r w:rsidRPr="007B1EF8">
              <w:t>CertificateBaseProfile</w:t>
            </w:r>
          </w:p>
        </w:tc>
        <w:tc>
          <w:tcPr>
            <w:tcW w:w="4445" w:type="dxa"/>
            <w:shd w:val="clear" w:color="auto" w:fill="FFFFFF"/>
            <w:tcMar>
              <w:left w:w="28" w:type="dxa"/>
            </w:tcMar>
          </w:tcPr>
          <w:p w14:paraId="536522BF" w14:textId="77777777" w:rsidR="00361CAF" w:rsidRPr="007B1EF8" w:rsidRDefault="00361CAF" w:rsidP="00361CAF">
            <w:pPr>
              <w:pStyle w:val="TAL"/>
              <w:rPr>
                <w:rFonts w:eastAsia="MS Mincho"/>
                <w:lang w:eastAsia="ja-JP"/>
              </w:rPr>
            </w:pPr>
            <w:r w:rsidRPr="007B1EF8">
              <w:rPr>
                <w:rFonts w:eastAsia="MS Mincho"/>
                <w:lang w:eastAsia="ja-JP"/>
              </w:rPr>
              <w:t>Information for certificate profile.</w:t>
            </w:r>
          </w:p>
        </w:tc>
      </w:tr>
      <w:tr w:rsidR="00361CAF" w:rsidRPr="007B1EF8" w14:paraId="2D0AD58C" w14:textId="77777777" w:rsidTr="00DA7064">
        <w:trPr>
          <w:jc w:val="center"/>
        </w:trPr>
        <w:tc>
          <w:tcPr>
            <w:tcW w:w="1552" w:type="dxa"/>
            <w:shd w:val="clear" w:color="auto" w:fill="FFFFFF"/>
            <w:tcMar>
              <w:left w:w="28" w:type="dxa"/>
            </w:tcMar>
          </w:tcPr>
          <w:p w14:paraId="248CBF03" w14:textId="77777777" w:rsidR="00361CAF" w:rsidRPr="007B1EF8" w:rsidRDefault="00361CAF" w:rsidP="00361CAF">
            <w:pPr>
              <w:pStyle w:val="TAL"/>
            </w:pPr>
            <w:r w:rsidRPr="007B1EF8">
              <w:t>securityPolicy</w:t>
            </w:r>
          </w:p>
        </w:tc>
        <w:tc>
          <w:tcPr>
            <w:tcW w:w="1134" w:type="dxa"/>
            <w:shd w:val="clear" w:color="auto" w:fill="FFFFFF"/>
            <w:tcMar>
              <w:left w:w="28" w:type="dxa"/>
            </w:tcMar>
          </w:tcPr>
          <w:p w14:paraId="46888C56" w14:textId="77777777" w:rsidR="00361CAF" w:rsidRPr="007B1EF8" w:rsidRDefault="00361CAF" w:rsidP="00361CAF">
            <w:pPr>
              <w:pStyle w:val="TAL"/>
            </w:pPr>
            <w:r w:rsidRPr="007B1EF8">
              <w:t>M</w:t>
            </w:r>
          </w:p>
        </w:tc>
        <w:tc>
          <w:tcPr>
            <w:tcW w:w="1134" w:type="dxa"/>
            <w:shd w:val="clear" w:color="auto" w:fill="FFFFFF"/>
            <w:tcMar>
              <w:left w:w="28" w:type="dxa"/>
            </w:tcMar>
          </w:tcPr>
          <w:p w14:paraId="7F7CAC8F" w14:textId="77777777" w:rsidR="00361CAF" w:rsidRPr="007B1EF8" w:rsidRDefault="00361CAF" w:rsidP="00361CAF">
            <w:pPr>
              <w:pStyle w:val="TAL"/>
            </w:pPr>
            <w:r w:rsidRPr="007B1EF8">
              <w:t>1..N</w:t>
            </w:r>
          </w:p>
        </w:tc>
        <w:tc>
          <w:tcPr>
            <w:tcW w:w="1434" w:type="dxa"/>
            <w:shd w:val="clear" w:color="auto" w:fill="FFFFFF"/>
            <w:tcMar>
              <w:left w:w="28" w:type="dxa"/>
            </w:tcMar>
          </w:tcPr>
          <w:p w14:paraId="6CF4EAAC" w14:textId="77777777" w:rsidR="00361CAF" w:rsidRPr="007B1EF8" w:rsidRDefault="00361CAF" w:rsidP="00361CAF">
            <w:pPr>
              <w:pStyle w:val="TAL"/>
            </w:pPr>
            <w:r w:rsidRPr="007B1EF8">
              <w:t>SecurityPolicy</w:t>
            </w:r>
          </w:p>
        </w:tc>
        <w:tc>
          <w:tcPr>
            <w:tcW w:w="4445" w:type="dxa"/>
            <w:shd w:val="clear" w:color="auto" w:fill="FFFFFF"/>
            <w:tcMar>
              <w:left w:w="28" w:type="dxa"/>
            </w:tcMar>
          </w:tcPr>
          <w:p w14:paraId="0ADBCB17" w14:textId="77777777" w:rsidR="00361CAF" w:rsidRPr="007B1EF8" w:rsidRDefault="00361CAF" w:rsidP="00361CAF">
            <w:pPr>
              <w:pStyle w:val="TAL"/>
            </w:pPr>
            <w:r w:rsidRPr="007B1EF8">
              <w:t>Information for security policy to be satisfied for certificate.</w:t>
            </w:r>
          </w:p>
        </w:tc>
      </w:tr>
      <w:tr w:rsidR="00361CAF" w:rsidRPr="007B1EF8" w14:paraId="75F051AF" w14:textId="77777777" w:rsidTr="00DA7064">
        <w:trPr>
          <w:jc w:val="center"/>
        </w:trPr>
        <w:tc>
          <w:tcPr>
            <w:tcW w:w="1552" w:type="dxa"/>
            <w:shd w:val="clear" w:color="auto" w:fill="FFFFFF"/>
            <w:tcMar>
              <w:left w:w="28" w:type="dxa"/>
            </w:tcMar>
          </w:tcPr>
          <w:p w14:paraId="13AF2B70" w14:textId="77777777" w:rsidR="00361CAF" w:rsidRPr="007B1EF8" w:rsidRDefault="00361CAF" w:rsidP="00361CAF">
            <w:pPr>
              <w:pStyle w:val="TAL"/>
              <w:rPr>
                <w:rFonts w:eastAsia="MS Mincho"/>
                <w:lang w:eastAsia="ja-JP"/>
              </w:rPr>
            </w:pPr>
            <w:r w:rsidRPr="007B1EF8">
              <w:rPr>
                <w:rFonts w:eastAsia="MS Mincho"/>
                <w:lang w:eastAsia="ja-JP"/>
              </w:rPr>
              <w:t>delegationSupportedCertificateManagements</w:t>
            </w:r>
          </w:p>
        </w:tc>
        <w:tc>
          <w:tcPr>
            <w:tcW w:w="1134" w:type="dxa"/>
            <w:shd w:val="clear" w:color="auto" w:fill="FFFFFF"/>
            <w:tcMar>
              <w:left w:w="28" w:type="dxa"/>
            </w:tcMar>
          </w:tcPr>
          <w:p w14:paraId="4222176B"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134" w:type="dxa"/>
            <w:shd w:val="clear" w:color="auto" w:fill="FFFFFF"/>
            <w:tcMar>
              <w:left w:w="28" w:type="dxa"/>
            </w:tcMar>
          </w:tcPr>
          <w:p w14:paraId="30E93266"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434" w:type="dxa"/>
            <w:shd w:val="clear" w:color="auto" w:fill="FFFFFF"/>
            <w:tcMar>
              <w:left w:w="28" w:type="dxa"/>
            </w:tcMar>
          </w:tcPr>
          <w:p w14:paraId="7D3F3450" w14:textId="77777777" w:rsidR="00361CAF" w:rsidRPr="007B1EF8" w:rsidRDefault="00361CAF" w:rsidP="00361CAF">
            <w:pPr>
              <w:pStyle w:val="TAL"/>
              <w:rPr>
                <w:rFonts w:eastAsia="MS Mincho"/>
                <w:lang w:eastAsia="ja-JP"/>
              </w:rPr>
            </w:pPr>
            <w:r w:rsidRPr="007B1EF8">
              <w:rPr>
                <w:rFonts w:eastAsia="MS Mincho"/>
                <w:lang w:eastAsia="ja-JP"/>
              </w:rPr>
              <w:t xml:space="preserve">Not specified </w:t>
            </w:r>
          </w:p>
        </w:tc>
        <w:tc>
          <w:tcPr>
            <w:tcW w:w="4445" w:type="dxa"/>
            <w:shd w:val="clear" w:color="auto" w:fill="FFFFFF"/>
            <w:tcMar>
              <w:left w:w="28" w:type="dxa"/>
            </w:tcMar>
          </w:tcPr>
          <w:p w14:paraId="7CC6E947" w14:textId="77777777" w:rsidR="00361CAF" w:rsidRPr="007B1EF8" w:rsidRDefault="00361CAF" w:rsidP="00361CAF">
            <w:pPr>
              <w:pStyle w:val="TAL"/>
              <w:rPr>
                <w:rFonts w:eastAsia="MS Mincho"/>
                <w:lang w:eastAsia="ja-JP"/>
              </w:rPr>
            </w:pPr>
            <w:r w:rsidRPr="007B1EF8">
              <w:rPr>
                <w:rFonts w:eastAsia="MS Mincho"/>
                <w:lang w:eastAsia="ja-JP"/>
              </w:rPr>
              <w:t>Describes supported certificate management information.</w:t>
            </w:r>
          </w:p>
        </w:tc>
      </w:tr>
      <w:tr w:rsidR="00361CAF" w:rsidRPr="007B1EF8" w14:paraId="20828558" w14:textId="77777777" w:rsidTr="00DA7064">
        <w:trPr>
          <w:jc w:val="center"/>
        </w:trPr>
        <w:tc>
          <w:tcPr>
            <w:tcW w:w="1552" w:type="dxa"/>
            <w:shd w:val="clear" w:color="auto" w:fill="FFFFFF"/>
            <w:tcMar>
              <w:left w:w="28" w:type="dxa"/>
            </w:tcMar>
          </w:tcPr>
          <w:p w14:paraId="1F7AA162" w14:textId="77777777" w:rsidR="00361CAF" w:rsidRPr="007B1EF8" w:rsidRDefault="00361CAF" w:rsidP="00361CAF">
            <w:pPr>
              <w:pStyle w:val="TAL"/>
              <w:rPr>
                <w:rFonts w:eastAsia="MS Mincho"/>
                <w:lang w:eastAsia="ja-JP"/>
              </w:rPr>
            </w:pPr>
            <w:r w:rsidRPr="007B1EF8">
              <w:rPr>
                <w:rFonts w:eastAsia="MS Mincho"/>
                <w:lang w:eastAsia="ja-JP"/>
              </w:rPr>
              <w:t>cmfInfo</w:t>
            </w:r>
          </w:p>
        </w:tc>
        <w:tc>
          <w:tcPr>
            <w:tcW w:w="1134" w:type="dxa"/>
            <w:shd w:val="clear" w:color="auto" w:fill="FFFFFF"/>
            <w:tcMar>
              <w:left w:w="28" w:type="dxa"/>
            </w:tcMar>
          </w:tcPr>
          <w:p w14:paraId="3E8DFB5A" w14:textId="77777777" w:rsidR="00361CAF" w:rsidRPr="007B1EF8" w:rsidRDefault="00361CAF" w:rsidP="00361CAF">
            <w:pPr>
              <w:pStyle w:val="TAL"/>
              <w:rPr>
                <w:rFonts w:eastAsia="MS Mincho"/>
                <w:lang w:eastAsia="ja-JP"/>
              </w:rPr>
            </w:pPr>
            <w:r w:rsidRPr="007B1EF8">
              <w:rPr>
                <w:rFonts w:eastAsia="MS Mincho" w:hint="eastAsia"/>
                <w:lang w:eastAsia="ja-JP"/>
              </w:rPr>
              <w:t>M</w:t>
            </w:r>
          </w:p>
        </w:tc>
        <w:tc>
          <w:tcPr>
            <w:tcW w:w="1134" w:type="dxa"/>
            <w:shd w:val="clear" w:color="auto" w:fill="FFFFFF"/>
            <w:tcMar>
              <w:left w:w="28" w:type="dxa"/>
            </w:tcMar>
          </w:tcPr>
          <w:p w14:paraId="67F081DC" w14:textId="77777777" w:rsidR="00361CAF" w:rsidRPr="007B1EF8" w:rsidRDefault="00361CAF" w:rsidP="00361CAF">
            <w:pPr>
              <w:pStyle w:val="TAL"/>
              <w:rPr>
                <w:rFonts w:eastAsia="MS Mincho"/>
                <w:lang w:eastAsia="ja-JP"/>
              </w:rPr>
            </w:pPr>
            <w:r w:rsidRPr="007B1EF8">
              <w:rPr>
                <w:rFonts w:eastAsia="MS Mincho"/>
                <w:lang w:eastAsia="ja-JP"/>
              </w:rPr>
              <w:t>0..</w:t>
            </w:r>
            <w:r w:rsidRPr="007B1EF8">
              <w:rPr>
                <w:rFonts w:eastAsia="MS Mincho" w:hint="eastAsia"/>
                <w:lang w:eastAsia="ja-JP"/>
              </w:rPr>
              <w:t>1</w:t>
            </w:r>
          </w:p>
        </w:tc>
        <w:tc>
          <w:tcPr>
            <w:tcW w:w="1434" w:type="dxa"/>
            <w:shd w:val="clear" w:color="auto" w:fill="FFFFFF"/>
            <w:tcMar>
              <w:left w:w="28" w:type="dxa"/>
            </w:tcMar>
          </w:tcPr>
          <w:p w14:paraId="10B2D0C8" w14:textId="77777777" w:rsidR="00361CAF" w:rsidRPr="007B1EF8" w:rsidRDefault="00361CAF" w:rsidP="00361CAF">
            <w:pPr>
              <w:pStyle w:val="TAL"/>
              <w:rPr>
                <w:rFonts w:eastAsia="MS Mincho"/>
                <w:lang w:eastAsia="ja-JP"/>
              </w:rPr>
            </w:pPr>
            <w:r w:rsidRPr="007B1EF8">
              <w:rPr>
                <w:rFonts w:eastAsia="MS Mincho" w:hint="eastAsia"/>
                <w:lang w:eastAsia="ja-JP"/>
              </w:rPr>
              <w:t>C</w:t>
            </w:r>
            <w:r w:rsidRPr="007B1EF8">
              <w:rPr>
                <w:rFonts w:eastAsia="MS Mincho"/>
                <w:lang w:eastAsia="ja-JP"/>
              </w:rPr>
              <w:t>mfInfo</w:t>
            </w:r>
          </w:p>
        </w:tc>
        <w:tc>
          <w:tcPr>
            <w:tcW w:w="4445" w:type="dxa"/>
            <w:shd w:val="clear" w:color="auto" w:fill="FFFFFF"/>
            <w:tcMar>
              <w:left w:w="28" w:type="dxa"/>
            </w:tcMar>
          </w:tcPr>
          <w:p w14:paraId="370045CC" w14:textId="77777777" w:rsidR="00361CAF" w:rsidRPr="007B1EF8" w:rsidRDefault="00361CAF" w:rsidP="00361CAF">
            <w:pPr>
              <w:pStyle w:val="TAL"/>
              <w:rPr>
                <w:rFonts w:eastAsia="MS Mincho"/>
                <w:lang w:eastAsia="ja-JP"/>
              </w:rPr>
            </w:pPr>
            <w:r w:rsidRPr="007B1EF8">
              <w:rPr>
                <w:rFonts w:eastAsia="MS Mincho"/>
                <w:lang w:eastAsia="ja-JP"/>
              </w:rPr>
              <w:t>Information of CMF.</w:t>
            </w:r>
          </w:p>
        </w:tc>
      </w:tr>
    </w:tbl>
    <w:p w14:paraId="4A423977" w14:textId="77777777" w:rsidR="00361CAF" w:rsidRPr="007B1EF8" w:rsidRDefault="00361CAF" w:rsidP="00361CAF">
      <w:pPr>
        <w:tabs>
          <w:tab w:val="num" w:pos="737"/>
        </w:tabs>
        <w:rPr>
          <w:b/>
          <w:bCs/>
        </w:rPr>
      </w:pPr>
    </w:p>
    <w:p w14:paraId="69A3626B" w14:textId="77777777" w:rsidR="00361CAF" w:rsidRPr="007B1EF8" w:rsidRDefault="00361CAF" w:rsidP="00361CAF">
      <w:pPr>
        <w:pStyle w:val="Heading4"/>
      </w:pPr>
      <w:bookmarkStart w:id="696" w:name="_Toc146290883"/>
      <w:r w:rsidRPr="007B1EF8">
        <w:t>8.3.3.41</w:t>
      </w:r>
      <w:r w:rsidRPr="007B1EF8">
        <w:tab/>
        <w:t>CmfInfo information element</w:t>
      </w:r>
      <w:bookmarkEnd w:id="696"/>
    </w:p>
    <w:p w14:paraId="3C039B0E" w14:textId="77777777" w:rsidR="00361CAF" w:rsidRPr="007B1EF8" w:rsidRDefault="00361CAF" w:rsidP="00361CAF">
      <w:pPr>
        <w:pStyle w:val="Heading5"/>
      </w:pPr>
      <w:bookmarkStart w:id="697" w:name="_Toc146290884"/>
      <w:r w:rsidRPr="007B1EF8">
        <w:t>8.3.3.41.1</w:t>
      </w:r>
      <w:r w:rsidRPr="007B1EF8">
        <w:tab/>
        <w:t>Description</w:t>
      </w:r>
      <w:bookmarkEnd w:id="697"/>
    </w:p>
    <w:p w14:paraId="71604F69" w14:textId="77777777" w:rsidR="00361CAF" w:rsidRPr="007B1EF8" w:rsidRDefault="00361CAF" w:rsidP="00361CAF">
      <w:r w:rsidRPr="007B1EF8">
        <w:t>This information element provides information related to CMF for certificate management.</w:t>
      </w:r>
    </w:p>
    <w:p w14:paraId="16D35B7E" w14:textId="77777777" w:rsidR="00361CAF" w:rsidRPr="007B1EF8" w:rsidRDefault="00361CAF" w:rsidP="00361CAF">
      <w:pPr>
        <w:pStyle w:val="Heading5"/>
      </w:pPr>
      <w:bookmarkStart w:id="698" w:name="_Toc146290885"/>
      <w:r w:rsidRPr="007B1EF8">
        <w:t>8.3.3.41.2</w:t>
      </w:r>
      <w:r w:rsidRPr="007B1EF8">
        <w:tab/>
        <w:t>Attributes</w:t>
      </w:r>
      <w:bookmarkEnd w:id="698"/>
    </w:p>
    <w:p w14:paraId="4569BD6D" w14:textId="77777777" w:rsidR="00361CAF" w:rsidRPr="007B1EF8" w:rsidRDefault="00361CAF" w:rsidP="00361CAF">
      <w:r w:rsidRPr="007B1EF8">
        <w:t>The CmfInfo information element shall follow the indications provided in table 8.3.3.41.2-1.</w:t>
      </w:r>
    </w:p>
    <w:p w14:paraId="0494D179" w14:textId="77777777" w:rsidR="00361CAF" w:rsidRPr="007B1EF8" w:rsidRDefault="00361CAF" w:rsidP="00361CAF">
      <w:pPr>
        <w:pStyle w:val="TH"/>
      </w:pPr>
      <w:r w:rsidRPr="007B1EF8">
        <w:t xml:space="preserve">Table 8.3.3.41.2-1: Attributes of the </w:t>
      </w:r>
      <w:r w:rsidRPr="007B1EF8">
        <w:rPr>
          <w:szCs w:val="28"/>
        </w:rPr>
        <w:t xml:space="preserve">CmfInfo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361CAF" w:rsidRPr="007B1EF8" w14:paraId="7823C6B5" w14:textId="77777777" w:rsidTr="00DD13BA">
        <w:trPr>
          <w:jc w:val="center"/>
        </w:trPr>
        <w:tc>
          <w:tcPr>
            <w:tcW w:w="2268" w:type="dxa"/>
            <w:shd w:val="clear" w:color="auto" w:fill="D9D9D9"/>
          </w:tcPr>
          <w:p w14:paraId="5C34BE63" w14:textId="77777777" w:rsidR="00361CAF" w:rsidRPr="007B1EF8" w:rsidRDefault="00361CAF" w:rsidP="00361CAF">
            <w:pPr>
              <w:pStyle w:val="TAH"/>
            </w:pPr>
            <w:r w:rsidRPr="007B1EF8">
              <w:t>Attribute</w:t>
            </w:r>
          </w:p>
        </w:tc>
        <w:tc>
          <w:tcPr>
            <w:tcW w:w="1080" w:type="dxa"/>
            <w:shd w:val="clear" w:color="auto" w:fill="D9D9D9"/>
          </w:tcPr>
          <w:p w14:paraId="6E78B4FA" w14:textId="77777777" w:rsidR="00361CAF" w:rsidRPr="007B1EF8" w:rsidRDefault="00361CAF" w:rsidP="00361CAF">
            <w:pPr>
              <w:pStyle w:val="TAH"/>
            </w:pPr>
            <w:r w:rsidRPr="007B1EF8">
              <w:t>Qualifier</w:t>
            </w:r>
          </w:p>
        </w:tc>
        <w:tc>
          <w:tcPr>
            <w:tcW w:w="1350" w:type="dxa"/>
            <w:shd w:val="clear" w:color="auto" w:fill="D9D9D9"/>
          </w:tcPr>
          <w:p w14:paraId="27C3D2EF" w14:textId="77777777" w:rsidR="00361CAF" w:rsidRPr="007B1EF8" w:rsidRDefault="00361CAF" w:rsidP="00361CAF">
            <w:pPr>
              <w:pStyle w:val="TAH"/>
            </w:pPr>
            <w:r w:rsidRPr="007B1EF8">
              <w:t>Cardinality</w:t>
            </w:r>
          </w:p>
        </w:tc>
        <w:tc>
          <w:tcPr>
            <w:tcW w:w="1530" w:type="dxa"/>
            <w:shd w:val="clear" w:color="auto" w:fill="D9D9D9"/>
          </w:tcPr>
          <w:p w14:paraId="1E7FD4E5" w14:textId="77777777" w:rsidR="00361CAF" w:rsidRPr="007B1EF8" w:rsidRDefault="00361CAF" w:rsidP="00361CAF">
            <w:pPr>
              <w:pStyle w:val="TAH"/>
            </w:pPr>
            <w:r w:rsidRPr="007B1EF8">
              <w:t>Content</w:t>
            </w:r>
          </w:p>
        </w:tc>
        <w:tc>
          <w:tcPr>
            <w:tcW w:w="3690" w:type="dxa"/>
            <w:shd w:val="clear" w:color="auto" w:fill="D9D9D9"/>
          </w:tcPr>
          <w:p w14:paraId="29172644" w14:textId="77777777" w:rsidR="00361CAF" w:rsidRPr="007B1EF8" w:rsidRDefault="00361CAF" w:rsidP="00361CAF">
            <w:pPr>
              <w:pStyle w:val="TAH"/>
            </w:pPr>
            <w:r w:rsidRPr="007B1EF8">
              <w:t>Description</w:t>
            </w:r>
          </w:p>
        </w:tc>
      </w:tr>
      <w:tr w:rsidR="00361CAF" w:rsidRPr="007B1EF8" w14:paraId="5E30790F" w14:textId="77777777" w:rsidTr="00DA7064">
        <w:trPr>
          <w:jc w:val="center"/>
        </w:trPr>
        <w:tc>
          <w:tcPr>
            <w:tcW w:w="2268" w:type="dxa"/>
            <w:shd w:val="clear" w:color="auto" w:fill="auto"/>
          </w:tcPr>
          <w:p w14:paraId="0F8AFCF3" w14:textId="77777777" w:rsidR="00361CAF" w:rsidRPr="007B1EF8" w:rsidRDefault="00361CAF" w:rsidP="00361CAF">
            <w:pPr>
              <w:pStyle w:val="TAL"/>
              <w:rPr>
                <w:rFonts w:eastAsia="MS Mincho"/>
                <w:lang w:eastAsia="ja-JP"/>
              </w:rPr>
            </w:pPr>
            <w:r w:rsidRPr="007B1EF8">
              <w:rPr>
                <w:rFonts w:eastAsia="MS Mincho"/>
                <w:lang w:eastAsia="ja-JP"/>
              </w:rPr>
              <w:t>id</w:t>
            </w:r>
          </w:p>
        </w:tc>
        <w:tc>
          <w:tcPr>
            <w:tcW w:w="1080" w:type="dxa"/>
            <w:shd w:val="clear" w:color="auto" w:fill="auto"/>
          </w:tcPr>
          <w:p w14:paraId="6216BF08" w14:textId="77777777" w:rsidR="00361CAF" w:rsidRPr="007B1EF8" w:rsidRDefault="00361CAF" w:rsidP="00361CAF">
            <w:pPr>
              <w:pStyle w:val="TAL"/>
            </w:pPr>
            <w:r w:rsidRPr="007B1EF8">
              <w:t>M</w:t>
            </w:r>
          </w:p>
        </w:tc>
        <w:tc>
          <w:tcPr>
            <w:tcW w:w="1350" w:type="dxa"/>
            <w:shd w:val="clear" w:color="auto" w:fill="auto"/>
          </w:tcPr>
          <w:p w14:paraId="1DAB7E0F" w14:textId="77777777" w:rsidR="00361CAF" w:rsidRPr="007B1EF8" w:rsidRDefault="00361CAF" w:rsidP="00361CAF">
            <w:pPr>
              <w:pStyle w:val="TAL"/>
            </w:pPr>
            <w:r w:rsidRPr="007B1EF8">
              <w:t>1</w:t>
            </w:r>
          </w:p>
        </w:tc>
        <w:tc>
          <w:tcPr>
            <w:tcW w:w="1530" w:type="dxa"/>
            <w:shd w:val="clear" w:color="auto" w:fill="auto"/>
          </w:tcPr>
          <w:p w14:paraId="570FCB5B" w14:textId="77777777" w:rsidR="00361CAF" w:rsidRPr="007B1EF8" w:rsidRDefault="00361CAF" w:rsidP="00361CAF">
            <w:pPr>
              <w:pStyle w:val="TAL"/>
            </w:pPr>
            <w:r w:rsidRPr="007B1EF8">
              <w:t>Identifier</w:t>
            </w:r>
          </w:p>
        </w:tc>
        <w:tc>
          <w:tcPr>
            <w:tcW w:w="3690" w:type="dxa"/>
            <w:shd w:val="clear" w:color="auto" w:fill="auto"/>
          </w:tcPr>
          <w:p w14:paraId="13F94DF5" w14:textId="77777777" w:rsidR="00361CAF" w:rsidRPr="007B1EF8" w:rsidRDefault="00361CAF" w:rsidP="00361CAF">
            <w:pPr>
              <w:pStyle w:val="TAL"/>
            </w:pPr>
            <w:r w:rsidRPr="007B1EF8">
              <w:t>The identifier of this CMF information.</w:t>
            </w:r>
          </w:p>
        </w:tc>
      </w:tr>
      <w:tr w:rsidR="00361CAF" w:rsidRPr="007B1EF8" w14:paraId="59A2BB9C" w14:textId="77777777" w:rsidTr="00DA7064">
        <w:trPr>
          <w:jc w:val="center"/>
        </w:trPr>
        <w:tc>
          <w:tcPr>
            <w:tcW w:w="2268" w:type="dxa"/>
            <w:shd w:val="clear" w:color="auto" w:fill="auto"/>
          </w:tcPr>
          <w:p w14:paraId="04A1121D" w14:textId="77777777" w:rsidR="00361CAF" w:rsidRPr="007B1EF8" w:rsidRDefault="00361CAF" w:rsidP="00361CAF">
            <w:pPr>
              <w:pStyle w:val="TAL"/>
              <w:rPr>
                <w:rFonts w:eastAsia="MS Mincho"/>
                <w:lang w:eastAsia="ja-JP"/>
              </w:rPr>
            </w:pPr>
            <w:r w:rsidRPr="007B1EF8">
              <w:rPr>
                <w:rFonts w:eastAsia="MS Mincho"/>
                <w:lang w:eastAsia="ja-JP"/>
              </w:rPr>
              <w:t>endPoint</w:t>
            </w:r>
          </w:p>
        </w:tc>
        <w:tc>
          <w:tcPr>
            <w:tcW w:w="1080" w:type="dxa"/>
            <w:shd w:val="clear" w:color="auto" w:fill="auto"/>
          </w:tcPr>
          <w:p w14:paraId="324097F6" w14:textId="77777777" w:rsidR="00361CAF" w:rsidRPr="007B1EF8" w:rsidRDefault="00361CAF" w:rsidP="00361CAF">
            <w:pPr>
              <w:pStyle w:val="TAL"/>
            </w:pPr>
            <w:r w:rsidRPr="007B1EF8">
              <w:t>M</w:t>
            </w:r>
          </w:p>
        </w:tc>
        <w:tc>
          <w:tcPr>
            <w:tcW w:w="1350" w:type="dxa"/>
            <w:shd w:val="clear" w:color="auto" w:fill="auto"/>
          </w:tcPr>
          <w:p w14:paraId="73127F65" w14:textId="77777777" w:rsidR="00361CAF" w:rsidRPr="007B1EF8" w:rsidRDefault="00361CAF" w:rsidP="00361CAF">
            <w:pPr>
              <w:pStyle w:val="TAL"/>
            </w:pPr>
            <w:r w:rsidRPr="007B1EF8">
              <w:t>1</w:t>
            </w:r>
          </w:p>
        </w:tc>
        <w:tc>
          <w:tcPr>
            <w:tcW w:w="1530" w:type="dxa"/>
            <w:shd w:val="clear" w:color="auto" w:fill="auto"/>
          </w:tcPr>
          <w:p w14:paraId="27AE4D63" w14:textId="77777777" w:rsidR="00361CAF" w:rsidRPr="007B1EF8" w:rsidRDefault="00361CAF" w:rsidP="00361CAF">
            <w:pPr>
              <w:pStyle w:val="TAL"/>
            </w:pPr>
            <w:r w:rsidRPr="007B1EF8">
              <w:t>Not specified</w:t>
            </w:r>
          </w:p>
        </w:tc>
        <w:tc>
          <w:tcPr>
            <w:tcW w:w="3690" w:type="dxa"/>
            <w:shd w:val="clear" w:color="auto" w:fill="auto"/>
          </w:tcPr>
          <w:p w14:paraId="64DBA701" w14:textId="77777777" w:rsidR="00361CAF" w:rsidRPr="007B1EF8" w:rsidRDefault="00361CAF" w:rsidP="00361CAF">
            <w:pPr>
              <w:pStyle w:val="TAL"/>
            </w:pPr>
            <w:r w:rsidRPr="007B1EF8">
              <w:t>End point of CMF instance.</w:t>
            </w:r>
          </w:p>
        </w:tc>
      </w:tr>
      <w:tr w:rsidR="00361CAF" w:rsidRPr="007B1EF8" w14:paraId="44946226" w14:textId="77777777" w:rsidTr="00DA7064">
        <w:trPr>
          <w:jc w:val="center"/>
        </w:trPr>
        <w:tc>
          <w:tcPr>
            <w:tcW w:w="2268" w:type="dxa"/>
            <w:shd w:val="clear" w:color="auto" w:fill="auto"/>
          </w:tcPr>
          <w:p w14:paraId="53043F3D" w14:textId="77777777" w:rsidR="00361CAF" w:rsidRPr="007B1EF8" w:rsidRDefault="00361CAF" w:rsidP="00361CAF">
            <w:pPr>
              <w:pStyle w:val="TAL"/>
              <w:rPr>
                <w:rFonts w:eastAsia="MS Mincho"/>
                <w:lang w:eastAsia="ja-JP"/>
              </w:rPr>
            </w:pPr>
            <w:r w:rsidRPr="007B1EF8">
              <w:rPr>
                <w:rFonts w:eastAsia="MS Mincho" w:hint="eastAsia"/>
                <w:lang w:eastAsia="ja-JP"/>
              </w:rPr>
              <w:t>s</w:t>
            </w:r>
            <w:r w:rsidRPr="007B1EF8">
              <w:rPr>
                <w:rFonts w:eastAsia="MS Mincho"/>
                <w:lang w:eastAsia="ja-JP"/>
              </w:rPr>
              <w:t>upportedProtocol</w:t>
            </w:r>
          </w:p>
        </w:tc>
        <w:tc>
          <w:tcPr>
            <w:tcW w:w="1080" w:type="dxa"/>
            <w:shd w:val="clear" w:color="auto" w:fill="auto"/>
          </w:tcPr>
          <w:p w14:paraId="64FAF2C1" w14:textId="77777777" w:rsidR="00361CAF" w:rsidRPr="007B1EF8" w:rsidRDefault="00361CAF" w:rsidP="00361CAF">
            <w:pPr>
              <w:pStyle w:val="TAL"/>
              <w:rPr>
                <w:rFonts w:eastAsia="MS Mincho"/>
                <w:lang w:eastAsia="ja-JP"/>
              </w:rPr>
            </w:pPr>
            <w:r w:rsidRPr="007B1EF8">
              <w:rPr>
                <w:rFonts w:eastAsia="MS Mincho" w:hint="eastAsia"/>
                <w:lang w:eastAsia="ja-JP"/>
              </w:rPr>
              <w:t>M</w:t>
            </w:r>
          </w:p>
        </w:tc>
        <w:tc>
          <w:tcPr>
            <w:tcW w:w="1350" w:type="dxa"/>
            <w:shd w:val="clear" w:color="auto" w:fill="auto"/>
          </w:tcPr>
          <w:p w14:paraId="0A3FD006" w14:textId="77777777" w:rsidR="00361CAF" w:rsidRPr="007B1EF8" w:rsidRDefault="00361CAF" w:rsidP="00361CAF">
            <w:pPr>
              <w:pStyle w:val="TAL"/>
              <w:rPr>
                <w:rFonts w:eastAsia="MS Mincho"/>
                <w:lang w:eastAsia="ja-JP"/>
              </w:rPr>
            </w:pPr>
            <w:r w:rsidRPr="007B1EF8">
              <w:rPr>
                <w:rFonts w:eastAsia="MS Mincho" w:hint="eastAsia"/>
                <w:lang w:eastAsia="ja-JP"/>
              </w:rPr>
              <w:t>1</w:t>
            </w:r>
            <w:r w:rsidRPr="007B1EF8">
              <w:rPr>
                <w:rFonts w:eastAsia="MS Mincho"/>
                <w:lang w:eastAsia="ja-JP"/>
              </w:rPr>
              <w:t>..N</w:t>
            </w:r>
          </w:p>
        </w:tc>
        <w:tc>
          <w:tcPr>
            <w:tcW w:w="1530" w:type="dxa"/>
            <w:shd w:val="clear" w:color="auto" w:fill="auto"/>
          </w:tcPr>
          <w:p w14:paraId="4D1C3DF6"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4F81E0A8" w14:textId="77777777" w:rsidR="00361CAF" w:rsidRPr="007B1EF8" w:rsidRDefault="00361CAF" w:rsidP="00361CAF">
            <w:pPr>
              <w:pStyle w:val="TAL"/>
            </w:pPr>
            <w:r w:rsidRPr="007B1EF8">
              <w:t>Supported protocol by CMF instance.</w:t>
            </w:r>
          </w:p>
        </w:tc>
      </w:tr>
      <w:tr w:rsidR="00361CAF" w:rsidRPr="007B1EF8" w14:paraId="4DA5FA4B" w14:textId="77777777" w:rsidTr="00DA7064">
        <w:trPr>
          <w:jc w:val="center"/>
        </w:trPr>
        <w:tc>
          <w:tcPr>
            <w:tcW w:w="2268" w:type="dxa"/>
            <w:shd w:val="clear" w:color="auto" w:fill="auto"/>
          </w:tcPr>
          <w:p w14:paraId="0B8632D6" w14:textId="77777777" w:rsidR="00361CAF" w:rsidRPr="007B1EF8" w:rsidRDefault="00361CAF" w:rsidP="00361CAF">
            <w:pPr>
              <w:pStyle w:val="TAL"/>
              <w:rPr>
                <w:rFonts w:eastAsia="MS Mincho"/>
                <w:lang w:eastAsia="ja-JP"/>
              </w:rPr>
            </w:pPr>
            <w:r w:rsidRPr="007B1EF8">
              <w:rPr>
                <w:rFonts w:eastAsia="MS Mincho"/>
                <w:lang w:eastAsia="ja-JP"/>
              </w:rPr>
              <w:t>certificateChain</w:t>
            </w:r>
          </w:p>
        </w:tc>
        <w:tc>
          <w:tcPr>
            <w:tcW w:w="1080" w:type="dxa"/>
            <w:shd w:val="clear" w:color="auto" w:fill="auto"/>
          </w:tcPr>
          <w:p w14:paraId="3658E5DA"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0B76B92F" w14:textId="77777777" w:rsidR="00361CAF" w:rsidRPr="007B1EF8" w:rsidRDefault="00361CAF" w:rsidP="00361CAF">
            <w:pPr>
              <w:pStyle w:val="TAL"/>
              <w:rPr>
                <w:rFonts w:eastAsia="MS Mincho"/>
                <w:lang w:eastAsia="ja-JP"/>
              </w:rPr>
            </w:pPr>
            <w:r w:rsidRPr="007B1EF8">
              <w:rPr>
                <w:rFonts w:eastAsia="MS Mincho"/>
                <w:lang w:eastAsia="ja-JP"/>
              </w:rPr>
              <w:t>0..N</w:t>
            </w:r>
          </w:p>
        </w:tc>
        <w:tc>
          <w:tcPr>
            <w:tcW w:w="1530" w:type="dxa"/>
            <w:shd w:val="clear" w:color="auto" w:fill="auto"/>
          </w:tcPr>
          <w:p w14:paraId="64AB0382"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0FB27E5A" w14:textId="77777777" w:rsidR="00361CAF" w:rsidRPr="007B1EF8" w:rsidRDefault="00361CAF" w:rsidP="00361CAF">
            <w:pPr>
              <w:pStyle w:val="TAL"/>
            </w:pPr>
            <w:r w:rsidRPr="007B1EF8">
              <w:t>Certificate chain that this CMF provides.</w:t>
            </w:r>
          </w:p>
        </w:tc>
      </w:tr>
    </w:tbl>
    <w:p w14:paraId="737FE08A" w14:textId="77777777" w:rsidR="00361CAF" w:rsidRPr="007B1EF8" w:rsidRDefault="00361CAF" w:rsidP="00361CAF">
      <w:pPr>
        <w:tabs>
          <w:tab w:val="num" w:pos="737"/>
        </w:tabs>
        <w:rPr>
          <w:b/>
          <w:bCs/>
        </w:rPr>
      </w:pPr>
    </w:p>
    <w:p w14:paraId="0BD61169" w14:textId="77777777" w:rsidR="00361CAF" w:rsidRPr="007B1EF8" w:rsidRDefault="00361CAF" w:rsidP="00361CAF">
      <w:pPr>
        <w:pStyle w:val="Heading4"/>
      </w:pPr>
      <w:bookmarkStart w:id="699" w:name="_Toc146290886"/>
      <w:r w:rsidRPr="007B1EF8">
        <w:t>8.3.3.42</w:t>
      </w:r>
      <w:r w:rsidRPr="007B1EF8">
        <w:tab/>
        <w:t>CertificateContent information element</w:t>
      </w:r>
      <w:bookmarkEnd w:id="699"/>
    </w:p>
    <w:p w14:paraId="2E66A59D" w14:textId="77777777" w:rsidR="00361CAF" w:rsidRPr="007B1EF8" w:rsidRDefault="00361CAF" w:rsidP="00361CAF">
      <w:pPr>
        <w:pStyle w:val="Heading5"/>
      </w:pPr>
      <w:bookmarkStart w:id="700" w:name="_Toc146290887"/>
      <w:r w:rsidRPr="007B1EF8">
        <w:t>8.3.3.42.1</w:t>
      </w:r>
      <w:r w:rsidRPr="007B1EF8">
        <w:tab/>
        <w:t>Description</w:t>
      </w:r>
      <w:bookmarkEnd w:id="700"/>
    </w:p>
    <w:p w14:paraId="32EC41EA" w14:textId="77777777" w:rsidR="00361CAF" w:rsidRPr="007B1EF8" w:rsidRDefault="00361CAF" w:rsidP="00361CAF">
      <w:r w:rsidRPr="007B1EF8">
        <w:t>This information element provides information related to certificate content.</w:t>
      </w:r>
    </w:p>
    <w:p w14:paraId="2CA98B98" w14:textId="77777777" w:rsidR="00361CAF" w:rsidRPr="007B1EF8" w:rsidRDefault="00361CAF" w:rsidP="00361CAF">
      <w:pPr>
        <w:pStyle w:val="Heading5"/>
      </w:pPr>
      <w:bookmarkStart w:id="701" w:name="_Toc146290888"/>
      <w:r w:rsidRPr="007B1EF8">
        <w:t>8.3.3.42.2</w:t>
      </w:r>
      <w:r w:rsidRPr="007B1EF8">
        <w:tab/>
        <w:t>Attributes</w:t>
      </w:r>
      <w:bookmarkEnd w:id="701"/>
    </w:p>
    <w:p w14:paraId="7F5D1B09" w14:textId="77777777" w:rsidR="00361CAF" w:rsidRPr="007B1EF8" w:rsidRDefault="00361CAF" w:rsidP="00361CAF">
      <w:r w:rsidRPr="007B1EF8">
        <w:t>The CertificateContent information element shall follow the indications provided in table 8.3.3.42.2-1.</w:t>
      </w:r>
    </w:p>
    <w:p w14:paraId="31E319C9" w14:textId="77777777" w:rsidR="00361CAF" w:rsidRPr="007B1EF8" w:rsidRDefault="00361CAF" w:rsidP="00361CAF">
      <w:pPr>
        <w:pStyle w:val="TH"/>
      </w:pPr>
      <w:r w:rsidRPr="007B1EF8">
        <w:lastRenderedPageBreak/>
        <w:t xml:space="preserve">Table 8.3.3.42.2-1: Attributes of the </w:t>
      </w:r>
      <w:r w:rsidRPr="007B1EF8">
        <w:rPr>
          <w:szCs w:val="28"/>
        </w:rPr>
        <w:t xml:space="preserve">CertificateContent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361CAF" w:rsidRPr="007B1EF8" w14:paraId="21DD111A" w14:textId="77777777" w:rsidTr="00DD13BA">
        <w:trPr>
          <w:jc w:val="center"/>
        </w:trPr>
        <w:tc>
          <w:tcPr>
            <w:tcW w:w="2268" w:type="dxa"/>
            <w:shd w:val="clear" w:color="auto" w:fill="D9D9D9"/>
          </w:tcPr>
          <w:p w14:paraId="7061150D" w14:textId="77777777" w:rsidR="00361CAF" w:rsidRPr="007B1EF8" w:rsidRDefault="00361CAF" w:rsidP="00361CAF">
            <w:pPr>
              <w:pStyle w:val="TAH"/>
            </w:pPr>
            <w:r w:rsidRPr="007B1EF8">
              <w:t>Attribute</w:t>
            </w:r>
          </w:p>
        </w:tc>
        <w:tc>
          <w:tcPr>
            <w:tcW w:w="1080" w:type="dxa"/>
            <w:shd w:val="clear" w:color="auto" w:fill="D9D9D9"/>
          </w:tcPr>
          <w:p w14:paraId="5771762D" w14:textId="77777777" w:rsidR="00361CAF" w:rsidRPr="007B1EF8" w:rsidRDefault="00361CAF" w:rsidP="00361CAF">
            <w:pPr>
              <w:pStyle w:val="TAH"/>
            </w:pPr>
            <w:r w:rsidRPr="007B1EF8">
              <w:t>Qualifier</w:t>
            </w:r>
          </w:p>
        </w:tc>
        <w:tc>
          <w:tcPr>
            <w:tcW w:w="1350" w:type="dxa"/>
            <w:shd w:val="clear" w:color="auto" w:fill="D9D9D9"/>
          </w:tcPr>
          <w:p w14:paraId="36CF9043" w14:textId="77777777" w:rsidR="00361CAF" w:rsidRPr="007B1EF8" w:rsidRDefault="00361CAF" w:rsidP="00361CAF">
            <w:pPr>
              <w:pStyle w:val="TAH"/>
            </w:pPr>
            <w:r w:rsidRPr="007B1EF8">
              <w:t>Cardinality</w:t>
            </w:r>
          </w:p>
        </w:tc>
        <w:tc>
          <w:tcPr>
            <w:tcW w:w="1530" w:type="dxa"/>
            <w:shd w:val="clear" w:color="auto" w:fill="D9D9D9"/>
          </w:tcPr>
          <w:p w14:paraId="53DE341A" w14:textId="77777777" w:rsidR="00361CAF" w:rsidRPr="007B1EF8" w:rsidRDefault="00361CAF" w:rsidP="00361CAF">
            <w:pPr>
              <w:pStyle w:val="TAH"/>
            </w:pPr>
            <w:r w:rsidRPr="007B1EF8">
              <w:t>Content</w:t>
            </w:r>
          </w:p>
        </w:tc>
        <w:tc>
          <w:tcPr>
            <w:tcW w:w="3690" w:type="dxa"/>
            <w:shd w:val="clear" w:color="auto" w:fill="D9D9D9"/>
          </w:tcPr>
          <w:p w14:paraId="0E81BA84" w14:textId="77777777" w:rsidR="00361CAF" w:rsidRPr="007B1EF8" w:rsidRDefault="00361CAF" w:rsidP="00361CAF">
            <w:pPr>
              <w:pStyle w:val="TAH"/>
            </w:pPr>
            <w:r w:rsidRPr="007B1EF8">
              <w:t>Description</w:t>
            </w:r>
          </w:p>
        </w:tc>
      </w:tr>
      <w:tr w:rsidR="00361CAF" w:rsidRPr="007B1EF8" w14:paraId="46717F8E" w14:textId="77777777" w:rsidTr="00DA7064">
        <w:trPr>
          <w:jc w:val="center"/>
        </w:trPr>
        <w:tc>
          <w:tcPr>
            <w:tcW w:w="2268" w:type="dxa"/>
            <w:shd w:val="clear" w:color="auto" w:fill="auto"/>
          </w:tcPr>
          <w:p w14:paraId="38E5E04C" w14:textId="77777777" w:rsidR="00361CAF" w:rsidRPr="007B1EF8" w:rsidRDefault="00361CAF" w:rsidP="00361CAF">
            <w:pPr>
              <w:pStyle w:val="TAL"/>
              <w:rPr>
                <w:rFonts w:eastAsia="MS Mincho"/>
                <w:lang w:eastAsia="ja-JP"/>
              </w:rPr>
            </w:pPr>
            <w:r w:rsidRPr="007B1EF8">
              <w:rPr>
                <w:rFonts w:eastAsia="MS Mincho"/>
                <w:lang w:eastAsia="ja-JP"/>
              </w:rPr>
              <w:t>Id</w:t>
            </w:r>
          </w:p>
        </w:tc>
        <w:tc>
          <w:tcPr>
            <w:tcW w:w="1080" w:type="dxa"/>
            <w:shd w:val="clear" w:color="auto" w:fill="auto"/>
          </w:tcPr>
          <w:p w14:paraId="65DA92E2" w14:textId="77777777" w:rsidR="00361CAF" w:rsidRPr="007B1EF8" w:rsidRDefault="00361CAF" w:rsidP="00361CAF">
            <w:pPr>
              <w:pStyle w:val="TAL"/>
            </w:pPr>
            <w:r w:rsidRPr="007B1EF8">
              <w:t>M</w:t>
            </w:r>
          </w:p>
        </w:tc>
        <w:tc>
          <w:tcPr>
            <w:tcW w:w="1350" w:type="dxa"/>
            <w:shd w:val="clear" w:color="auto" w:fill="auto"/>
          </w:tcPr>
          <w:p w14:paraId="0D41C8B0" w14:textId="77777777" w:rsidR="00361CAF" w:rsidRPr="007B1EF8" w:rsidRDefault="00361CAF" w:rsidP="00361CAF">
            <w:pPr>
              <w:pStyle w:val="TAL"/>
            </w:pPr>
            <w:r w:rsidRPr="007B1EF8">
              <w:t>1</w:t>
            </w:r>
          </w:p>
        </w:tc>
        <w:tc>
          <w:tcPr>
            <w:tcW w:w="1530" w:type="dxa"/>
            <w:shd w:val="clear" w:color="auto" w:fill="auto"/>
          </w:tcPr>
          <w:p w14:paraId="2FBCC096" w14:textId="77777777" w:rsidR="00361CAF" w:rsidRPr="007B1EF8" w:rsidRDefault="00361CAF" w:rsidP="00361CAF">
            <w:pPr>
              <w:pStyle w:val="TAL"/>
            </w:pPr>
            <w:r w:rsidRPr="007B1EF8">
              <w:t>Identifier</w:t>
            </w:r>
          </w:p>
        </w:tc>
        <w:tc>
          <w:tcPr>
            <w:tcW w:w="3690" w:type="dxa"/>
            <w:shd w:val="clear" w:color="auto" w:fill="auto"/>
          </w:tcPr>
          <w:p w14:paraId="7734FA41" w14:textId="77777777" w:rsidR="00361CAF" w:rsidRPr="007B1EF8" w:rsidRDefault="00361CAF" w:rsidP="00361CAF">
            <w:pPr>
              <w:pStyle w:val="TAL"/>
            </w:pPr>
            <w:r w:rsidRPr="007B1EF8">
              <w:t>The identifier of this certificate.</w:t>
            </w:r>
          </w:p>
        </w:tc>
      </w:tr>
      <w:tr w:rsidR="00361CAF" w:rsidRPr="007B1EF8" w14:paraId="518E87F3" w14:textId="77777777" w:rsidTr="00DA7064">
        <w:trPr>
          <w:jc w:val="center"/>
        </w:trPr>
        <w:tc>
          <w:tcPr>
            <w:tcW w:w="2268" w:type="dxa"/>
            <w:shd w:val="clear" w:color="auto" w:fill="auto"/>
          </w:tcPr>
          <w:p w14:paraId="0B3752D1" w14:textId="77777777" w:rsidR="00361CAF" w:rsidRPr="007B1EF8" w:rsidRDefault="00361CAF" w:rsidP="00361CAF">
            <w:pPr>
              <w:pStyle w:val="TAL"/>
              <w:rPr>
                <w:rFonts w:eastAsia="MS Mincho"/>
                <w:lang w:eastAsia="ja-JP"/>
              </w:rPr>
            </w:pPr>
            <w:r w:rsidRPr="007B1EF8">
              <w:rPr>
                <w:rFonts w:eastAsia="MS Mincho"/>
                <w:lang w:eastAsia="ja-JP"/>
              </w:rPr>
              <w:t>certficateDescId</w:t>
            </w:r>
          </w:p>
        </w:tc>
        <w:tc>
          <w:tcPr>
            <w:tcW w:w="1080" w:type="dxa"/>
            <w:shd w:val="clear" w:color="auto" w:fill="auto"/>
          </w:tcPr>
          <w:p w14:paraId="6470C270"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54E02A76" w14:textId="77777777" w:rsidR="00361CAF" w:rsidRPr="007B1EF8" w:rsidRDefault="00361CAF" w:rsidP="00361CAF">
            <w:pPr>
              <w:pStyle w:val="TAL"/>
              <w:rPr>
                <w:rFonts w:eastAsia="MS Mincho"/>
                <w:lang w:eastAsia="ja-JP"/>
              </w:rPr>
            </w:pPr>
            <w:r w:rsidRPr="007B1EF8">
              <w:rPr>
                <w:rFonts w:eastAsia="MS Mincho"/>
                <w:lang w:eastAsia="ja-JP"/>
              </w:rPr>
              <w:t>1</w:t>
            </w:r>
          </w:p>
        </w:tc>
        <w:tc>
          <w:tcPr>
            <w:tcW w:w="1530" w:type="dxa"/>
            <w:shd w:val="clear" w:color="auto" w:fill="auto"/>
          </w:tcPr>
          <w:p w14:paraId="36C9E0A9" w14:textId="77777777" w:rsidR="00361CAF" w:rsidRPr="007B1EF8" w:rsidRDefault="00361CAF" w:rsidP="00361CAF">
            <w:pPr>
              <w:pStyle w:val="TAL"/>
              <w:rPr>
                <w:rFonts w:eastAsia="MS Mincho"/>
                <w:lang w:eastAsia="ja-JP"/>
              </w:rPr>
            </w:pPr>
            <w:r w:rsidRPr="007B1EF8">
              <w:rPr>
                <w:rFonts w:cs="Arial"/>
              </w:rPr>
              <w:t>Identifier (Reference to CertificateDesc</w:t>
            </w:r>
            <w:r w:rsidRPr="007B1EF8">
              <w:t>)</w:t>
            </w:r>
          </w:p>
        </w:tc>
        <w:tc>
          <w:tcPr>
            <w:tcW w:w="3690" w:type="dxa"/>
            <w:shd w:val="clear" w:color="auto" w:fill="auto"/>
          </w:tcPr>
          <w:p w14:paraId="79BC8D88" w14:textId="77777777" w:rsidR="00361CAF" w:rsidRPr="007B1EF8" w:rsidRDefault="00361CAF" w:rsidP="00361CAF">
            <w:pPr>
              <w:pStyle w:val="TAL"/>
            </w:pPr>
            <w:r w:rsidRPr="007B1EF8">
              <w:t>The identifier of certificate description in VNFD to be used to issue this certificate. See note.</w:t>
            </w:r>
          </w:p>
        </w:tc>
      </w:tr>
      <w:tr w:rsidR="00361CAF" w:rsidRPr="007B1EF8" w14:paraId="43C5F608" w14:textId="77777777" w:rsidTr="00DA7064">
        <w:trPr>
          <w:jc w:val="center"/>
        </w:trPr>
        <w:tc>
          <w:tcPr>
            <w:tcW w:w="2268" w:type="dxa"/>
            <w:shd w:val="clear" w:color="auto" w:fill="auto"/>
          </w:tcPr>
          <w:p w14:paraId="640264B2" w14:textId="77777777" w:rsidR="00361CAF" w:rsidRPr="007B1EF8" w:rsidRDefault="00361CAF" w:rsidP="00361CAF">
            <w:pPr>
              <w:pStyle w:val="TAL"/>
              <w:rPr>
                <w:rFonts w:eastAsia="MS Mincho"/>
                <w:lang w:eastAsia="ja-JP"/>
              </w:rPr>
            </w:pPr>
            <w:r w:rsidRPr="007B1EF8">
              <w:t>certificateType</w:t>
            </w:r>
          </w:p>
        </w:tc>
        <w:tc>
          <w:tcPr>
            <w:tcW w:w="1080" w:type="dxa"/>
            <w:shd w:val="clear" w:color="auto" w:fill="auto"/>
          </w:tcPr>
          <w:p w14:paraId="4ADDDE53"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CA6F1F1" w14:textId="77777777" w:rsidR="00361CAF" w:rsidRPr="007B1EF8" w:rsidRDefault="00361CAF" w:rsidP="00361CAF">
            <w:pPr>
              <w:pStyle w:val="TAL"/>
              <w:rPr>
                <w:rFonts w:eastAsia="MS Mincho"/>
                <w:lang w:eastAsia="ja-JP"/>
              </w:rPr>
            </w:pPr>
            <w:r w:rsidRPr="007B1EF8">
              <w:rPr>
                <w:rFonts w:eastAsia="MS Mincho"/>
                <w:lang w:eastAsia="ja-JP"/>
              </w:rPr>
              <w:t>1</w:t>
            </w:r>
          </w:p>
        </w:tc>
        <w:tc>
          <w:tcPr>
            <w:tcW w:w="1530" w:type="dxa"/>
            <w:shd w:val="clear" w:color="auto" w:fill="auto"/>
          </w:tcPr>
          <w:p w14:paraId="6B9C7195" w14:textId="77777777" w:rsidR="00361CAF" w:rsidRPr="007B1EF8" w:rsidRDefault="00361CAF" w:rsidP="00361CAF">
            <w:pPr>
              <w:pStyle w:val="TAL"/>
              <w:rPr>
                <w:rFonts w:eastAsia="MS Mincho"/>
                <w:lang w:eastAsia="ja-JP"/>
              </w:rPr>
            </w:pPr>
            <w:r w:rsidRPr="007B1EF8">
              <w:rPr>
                <w:rFonts w:eastAsia="MS Mincho"/>
                <w:lang w:eastAsia="ja-JP"/>
              </w:rPr>
              <w:t>ENUM</w:t>
            </w:r>
          </w:p>
        </w:tc>
        <w:tc>
          <w:tcPr>
            <w:tcW w:w="3690" w:type="dxa"/>
            <w:shd w:val="clear" w:color="auto" w:fill="auto"/>
          </w:tcPr>
          <w:p w14:paraId="6BBE4275" w14:textId="77777777" w:rsidR="00361CAF" w:rsidRPr="007B1EF8" w:rsidRDefault="00361CAF" w:rsidP="00361CAF">
            <w:pPr>
              <w:pStyle w:val="TAL"/>
            </w:pPr>
            <w:r w:rsidRPr="007B1EF8">
              <w:t>The type of this certificate.</w:t>
            </w:r>
          </w:p>
          <w:p w14:paraId="7D0880E8" w14:textId="77777777" w:rsidR="00361CAF" w:rsidRPr="007B1EF8" w:rsidRDefault="00361CAF" w:rsidP="00361CAF">
            <w:pPr>
              <w:pStyle w:val="TAL"/>
            </w:pPr>
            <w:r w:rsidRPr="007B1EF8">
              <w:t>Values:</w:t>
            </w:r>
          </w:p>
          <w:p w14:paraId="4A462E9B" w14:textId="77777777" w:rsidR="00361CAF" w:rsidRPr="007B1EF8" w:rsidRDefault="00361CAF" w:rsidP="00361CAF">
            <w:pPr>
              <w:pStyle w:val="TAL"/>
            </w:pPr>
            <w:r w:rsidRPr="007B1EF8">
              <w:t>VNFCI</w:t>
            </w:r>
            <w:r w:rsidRPr="007B1EF8">
              <w:rPr>
                <w:rFonts w:ascii="MS Mincho" w:eastAsia="MS Mincho" w:hAnsi="MS Mincho" w:hint="eastAsia"/>
                <w:lang w:eastAsia="ja-JP"/>
              </w:rPr>
              <w:t>_</w:t>
            </w:r>
            <w:r w:rsidRPr="007B1EF8">
              <w:t>CERT</w:t>
            </w:r>
          </w:p>
          <w:p w14:paraId="0176C090" w14:textId="77777777" w:rsidR="00361CAF" w:rsidRPr="007B1EF8" w:rsidRDefault="00361CAF" w:rsidP="00361CAF">
            <w:pPr>
              <w:pStyle w:val="TAL"/>
            </w:pPr>
            <w:r w:rsidRPr="007B1EF8">
              <w:t>VNFOAM</w:t>
            </w:r>
            <w:r w:rsidRPr="007B1EF8">
              <w:rPr>
                <w:rFonts w:ascii="MS Mincho" w:eastAsia="MS Mincho" w:hAnsi="MS Mincho" w:hint="eastAsia"/>
                <w:lang w:eastAsia="ja-JP"/>
              </w:rPr>
              <w:t>_</w:t>
            </w:r>
            <w:r w:rsidRPr="007B1EF8">
              <w:t>CERT</w:t>
            </w:r>
          </w:p>
        </w:tc>
      </w:tr>
      <w:tr w:rsidR="00361CAF" w:rsidRPr="007B1EF8" w14:paraId="385ABDD3" w14:textId="77777777" w:rsidTr="00DA7064">
        <w:trPr>
          <w:jc w:val="center"/>
        </w:trPr>
        <w:tc>
          <w:tcPr>
            <w:tcW w:w="2268" w:type="dxa"/>
            <w:shd w:val="clear" w:color="auto" w:fill="auto"/>
          </w:tcPr>
          <w:p w14:paraId="1C7C60B5" w14:textId="77777777" w:rsidR="00361CAF" w:rsidRPr="007B1EF8" w:rsidRDefault="00361CAF" w:rsidP="00361CAF">
            <w:pPr>
              <w:pStyle w:val="TAL"/>
              <w:rPr>
                <w:rFonts w:eastAsia="MS Mincho"/>
                <w:lang w:eastAsia="ja-JP"/>
              </w:rPr>
            </w:pPr>
            <w:r w:rsidRPr="007B1EF8">
              <w:rPr>
                <w:rFonts w:eastAsia="MS Mincho"/>
                <w:lang w:eastAsia="ja-JP"/>
              </w:rPr>
              <w:t>delegationSupportedCertificateManagements</w:t>
            </w:r>
          </w:p>
        </w:tc>
        <w:tc>
          <w:tcPr>
            <w:tcW w:w="1080" w:type="dxa"/>
            <w:shd w:val="clear" w:color="auto" w:fill="auto"/>
          </w:tcPr>
          <w:p w14:paraId="6A96CFDA"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6B0BEB4"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590D76F"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0A58136" w14:textId="77777777" w:rsidR="00361CAF" w:rsidRPr="007B1EF8" w:rsidRDefault="00361CAF" w:rsidP="00361CAF">
            <w:pPr>
              <w:pStyle w:val="TAL"/>
            </w:pPr>
            <w:r w:rsidRPr="007B1EF8">
              <w:rPr>
                <w:rFonts w:eastAsia="MS Mincho"/>
                <w:lang w:eastAsia="ja-JP"/>
              </w:rPr>
              <w:t>Describes supported certificate management information.</w:t>
            </w:r>
          </w:p>
        </w:tc>
      </w:tr>
      <w:tr w:rsidR="00361CAF" w:rsidRPr="007B1EF8" w14:paraId="373A9F62" w14:textId="77777777" w:rsidTr="00DA7064">
        <w:trPr>
          <w:jc w:val="center"/>
        </w:trPr>
        <w:tc>
          <w:tcPr>
            <w:tcW w:w="2268" w:type="dxa"/>
            <w:shd w:val="clear" w:color="auto" w:fill="auto"/>
          </w:tcPr>
          <w:p w14:paraId="0C310CE4" w14:textId="77777777" w:rsidR="00361CAF" w:rsidRPr="007B1EF8" w:rsidRDefault="00361CAF" w:rsidP="00361CAF">
            <w:pPr>
              <w:pStyle w:val="TAL"/>
              <w:rPr>
                <w:rFonts w:eastAsia="MS Mincho"/>
                <w:lang w:eastAsia="ja-JP"/>
              </w:rPr>
            </w:pPr>
            <w:r w:rsidRPr="007B1EF8">
              <w:rPr>
                <w:rFonts w:eastAsia="MS Mincho"/>
                <w:lang w:eastAsia="ja-JP"/>
              </w:rPr>
              <w:t>version</w:t>
            </w:r>
          </w:p>
        </w:tc>
        <w:tc>
          <w:tcPr>
            <w:tcW w:w="1080" w:type="dxa"/>
            <w:shd w:val="clear" w:color="auto" w:fill="auto"/>
          </w:tcPr>
          <w:p w14:paraId="50C8340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2B801EDF"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6D2D2B4C"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78E2FE17" w14:textId="77777777" w:rsidR="00361CAF" w:rsidRPr="007B1EF8" w:rsidRDefault="00361CAF" w:rsidP="00361CAF">
            <w:pPr>
              <w:pStyle w:val="TAL"/>
            </w:pPr>
            <w:r w:rsidRPr="007B1EF8">
              <w:t>The version of this certificate.</w:t>
            </w:r>
          </w:p>
        </w:tc>
      </w:tr>
      <w:tr w:rsidR="00361CAF" w:rsidRPr="007B1EF8" w14:paraId="59F84D38" w14:textId="77777777" w:rsidTr="00DA7064">
        <w:trPr>
          <w:jc w:val="center"/>
        </w:trPr>
        <w:tc>
          <w:tcPr>
            <w:tcW w:w="2268" w:type="dxa"/>
            <w:shd w:val="clear" w:color="auto" w:fill="auto"/>
          </w:tcPr>
          <w:p w14:paraId="5F014326" w14:textId="77777777" w:rsidR="00361CAF" w:rsidRPr="007B1EF8" w:rsidRDefault="00361CAF" w:rsidP="00361CAF">
            <w:pPr>
              <w:pStyle w:val="TAL"/>
              <w:rPr>
                <w:rFonts w:eastAsia="MS Mincho"/>
                <w:lang w:eastAsia="ja-JP"/>
              </w:rPr>
            </w:pPr>
            <w:r w:rsidRPr="007B1EF8">
              <w:rPr>
                <w:rFonts w:eastAsia="MS Mincho"/>
                <w:lang w:eastAsia="ja-JP"/>
              </w:rPr>
              <w:t>serialNumber</w:t>
            </w:r>
          </w:p>
        </w:tc>
        <w:tc>
          <w:tcPr>
            <w:tcW w:w="1080" w:type="dxa"/>
            <w:shd w:val="clear" w:color="auto" w:fill="auto"/>
          </w:tcPr>
          <w:p w14:paraId="4E79ECC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67CB428"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691828A9"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5EDCDC32" w14:textId="77777777" w:rsidR="00361CAF" w:rsidRPr="007B1EF8" w:rsidRDefault="00361CAF" w:rsidP="00361CAF">
            <w:pPr>
              <w:pStyle w:val="TAL"/>
            </w:pPr>
            <w:r w:rsidRPr="007B1EF8">
              <w:t xml:space="preserve">The serial number of this certificate. </w:t>
            </w:r>
          </w:p>
        </w:tc>
      </w:tr>
      <w:tr w:rsidR="00361CAF" w:rsidRPr="007B1EF8" w14:paraId="71879B8D" w14:textId="77777777" w:rsidTr="00DA7064">
        <w:trPr>
          <w:jc w:val="center"/>
        </w:trPr>
        <w:tc>
          <w:tcPr>
            <w:tcW w:w="2268" w:type="dxa"/>
            <w:shd w:val="clear" w:color="auto" w:fill="auto"/>
          </w:tcPr>
          <w:p w14:paraId="25B73C21" w14:textId="77777777" w:rsidR="00361CAF" w:rsidRPr="007B1EF8" w:rsidRDefault="00361CAF" w:rsidP="00361CAF">
            <w:pPr>
              <w:pStyle w:val="TAL"/>
              <w:rPr>
                <w:rFonts w:eastAsia="MS Mincho"/>
                <w:lang w:eastAsia="ja-JP"/>
              </w:rPr>
            </w:pPr>
            <w:r w:rsidRPr="007B1EF8">
              <w:rPr>
                <w:rFonts w:eastAsia="MS Mincho"/>
                <w:lang w:eastAsia="ja-JP"/>
              </w:rPr>
              <w:t>signatureAlgorithm</w:t>
            </w:r>
          </w:p>
        </w:tc>
        <w:tc>
          <w:tcPr>
            <w:tcW w:w="1080" w:type="dxa"/>
            <w:shd w:val="clear" w:color="auto" w:fill="auto"/>
          </w:tcPr>
          <w:p w14:paraId="018A8F37"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BA4E08F"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F47B4E7"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CF3D6E3" w14:textId="24E30F65" w:rsidR="00361CAF" w:rsidRPr="007B1EF8" w:rsidRDefault="00361CAF" w:rsidP="00361CAF">
            <w:pPr>
              <w:pStyle w:val="TAL"/>
            </w:pPr>
            <w:r w:rsidRPr="007B1EF8">
              <w:t>The algorithm of this certificate</w:t>
            </w:r>
            <w:r w:rsidR="003261CE" w:rsidRPr="007B1EF8">
              <w:t>'</w:t>
            </w:r>
            <w:r w:rsidRPr="007B1EF8">
              <w:t>s signature.</w:t>
            </w:r>
          </w:p>
        </w:tc>
      </w:tr>
      <w:tr w:rsidR="00361CAF" w:rsidRPr="007B1EF8" w14:paraId="7059E469" w14:textId="77777777" w:rsidTr="00DA7064">
        <w:trPr>
          <w:jc w:val="center"/>
        </w:trPr>
        <w:tc>
          <w:tcPr>
            <w:tcW w:w="2268" w:type="dxa"/>
            <w:shd w:val="clear" w:color="auto" w:fill="auto"/>
          </w:tcPr>
          <w:p w14:paraId="7A676F4C" w14:textId="77777777" w:rsidR="00361CAF" w:rsidRPr="007B1EF8" w:rsidRDefault="00361CAF" w:rsidP="00361CAF">
            <w:pPr>
              <w:pStyle w:val="TAL"/>
              <w:rPr>
                <w:rFonts w:eastAsia="MS Mincho"/>
                <w:lang w:eastAsia="ja-JP"/>
              </w:rPr>
            </w:pPr>
            <w:r w:rsidRPr="007B1EF8">
              <w:rPr>
                <w:rFonts w:eastAsia="MS Mincho"/>
                <w:lang w:eastAsia="ja-JP"/>
              </w:rPr>
              <w:t>Issuer</w:t>
            </w:r>
          </w:p>
        </w:tc>
        <w:tc>
          <w:tcPr>
            <w:tcW w:w="1080" w:type="dxa"/>
            <w:shd w:val="clear" w:color="auto" w:fill="auto"/>
          </w:tcPr>
          <w:p w14:paraId="6D25B935"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5B3F172B"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1E68C2A3"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3FF9DEA" w14:textId="77777777" w:rsidR="00361CAF" w:rsidRPr="007B1EF8" w:rsidRDefault="00361CAF" w:rsidP="00361CAF">
            <w:pPr>
              <w:pStyle w:val="TAL"/>
            </w:pPr>
            <w:r w:rsidRPr="007B1EF8">
              <w:t>The issuer of this certificate.</w:t>
            </w:r>
          </w:p>
        </w:tc>
      </w:tr>
      <w:tr w:rsidR="00361CAF" w:rsidRPr="007B1EF8" w14:paraId="4BC6889E" w14:textId="77777777" w:rsidTr="00DA7064">
        <w:trPr>
          <w:jc w:val="center"/>
        </w:trPr>
        <w:tc>
          <w:tcPr>
            <w:tcW w:w="2268" w:type="dxa"/>
            <w:shd w:val="clear" w:color="auto" w:fill="auto"/>
          </w:tcPr>
          <w:p w14:paraId="439C7825" w14:textId="77777777" w:rsidR="00361CAF" w:rsidRPr="007B1EF8" w:rsidRDefault="00361CAF" w:rsidP="00361CAF">
            <w:pPr>
              <w:pStyle w:val="TAL"/>
              <w:rPr>
                <w:rFonts w:eastAsia="MS Mincho"/>
                <w:lang w:eastAsia="ja-JP"/>
              </w:rPr>
            </w:pPr>
            <w:r w:rsidRPr="007B1EF8">
              <w:rPr>
                <w:rFonts w:eastAsia="MS Mincho"/>
                <w:lang w:eastAsia="ja-JP"/>
              </w:rPr>
              <w:t>NotBefore</w:t>
            </w:r>
          </w:p>
        </w:tc>
        <w:tc>
          <w:tcPr>
            <w:tcW w:w="1080" w:type="dxa"/>
            <w:shd w:val="clear" w:color="auto" w:fill="auto"/>
          </w:tcPr>
          <w:p w14:paraId="64BA01C6"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4EE2FD11"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751363D8"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03EA3A2D" w14:textId="77777777" w:rsidR="00361CAF" w:rsidRPr="007B1EF8" w:rsidRDefault="00361CAF" w:rsidP="00361CAF">
            <w:pPr>
              <w:pStyle w:val="TAL"/>
            </w:pPr>
            <w:r w:rsidRPr="007B1EF8">
              <w:t>The start date of valid period for this certificate.</w:t>
            </w:r>
          </w:p>
        </w:tc>
      </w:tr>
      <w:tr w:rsidR="00361CAF" w:rsidRPr="007B1EF8" w14:paraId="432061BD" w14:textId="77777777" w:rsidTr="00DA7064">
        <w:trPr>
          <w:jc w:val="center"/>
        </w:trPr>
        <w:tc>
          <w:tcPr>
            <w:tcW w:w="2268" w:type="dxa"/>
            <w:shd w:val="clear" w:color="auto" w:fill="auto"/>
          </w:tcPr>
          <w:p w14:paraId="1A73FF0D" w14:textId="77777777" w:rsidR="00361CAF" w:rsidRPr="007B1EF8" w:rsidRDefault="00361CAF" w:rsidP="00361CAF">
            <w:pPr>
              <w:pStyle w:val="TAL"/>
              <w:rPr>
                <w:rFonts w:eastAsia="MS Mincho"/>
                <w:lang w:eastAsia="ja-JP"/>
              </w:rPr>
            </w:pPr>
            <w:r w:rsidRPr="007B1EF8">
              <w:rPr>
                <w:rFonts w:eastAsia="MS Mincho"/>
                <w:lang w:eastAsia="ja-JP"/>
              </w:rPr>
              <w:t>NotAfter</w:t>
            </w:r>
          </w:p>
        </w:tc>
        <w:tc>
          <w:tcPr>
            <w:tcW w:w="1080" w:type="dxa"/>
            <w:shd w:val="clear" w:color="auto" w:fill="auto"/>
          </w:tcPr>
          <w:p w14:paraId="6F0C4D8B"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4607B3B3"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085AA94"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2EDAD5C" w14:textId="77777777" w:rsidR="00361CAF" w:rsidRPr="007B1EF8" w:rsidRDefault="00361CAF" w:rsidP="00361CAF">
            <w:pPr>
              <w:pStyle w:val="TAL"/>
            </w:pPr>
            <w:r w:rsidRPr="007B1EF8">
              <w:t>The end date of valid period for this certificate.</w:t>
            </w:r>
          </w:p>
        </w:tc>
      </w:tr>
      <w:tr w:rsidR="00361CAF" w:rsidRPr="007B1EF8" w14:paraId="5F12E41C" w14:textId="77777777" w:rsidTr="00DA7064">
        <w:trPr>
          <w:jc w:val="center"/>
        </w:trPr>
        <w:tc>
          <w:tcPr>
            <w:tcW w:w="2268" w:type="dxa"/>
            <w:shd w:val="clear" w:color="auto" w:fill="auto"/>
          </w:tcPr>
          <w:p w14:paraId="4C5255CB" w14:textId="77777777" w:rsidR="00361CAF" w:rsidRPr="007B1EF8" w:rsidRDefault="00361CAF" w:rsidP="00361CAF">
            <w:pPr>
              <w:pStyle w:val="TAL"/>
              <w:rPr>
                <w:rFonts w:eastAsia="MS Mincho"/>
                <w:lang w:eastAsia="ja-JP"/>
              </w:rPr>
            </w:pPr>
            <w:r w:rsidRPr="007B1EF8">
              <w:rPr>
                <w:rFonts w:eastAsia="MS Mincho"/>
                <w:lang w:eastAsia="ja-JP"/>
              </w:rPr>
              <w:t>Subject</w:t>
            </w:r>
          </w:p>
        </w:tc>
        <w:tc>
          <w:tcPr>
            <w:tcW w:w="1080" w:type="dxa"/>
            <w:shd w:val="clear" w:color="auto" w:fill="auto"/>
          </w:tcPr>
          <w:p w14:paraId="0DB22730"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06961922"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474EE5C6" w14:textId="77777777" w:rsidR="00361CAF" w:rsidRPr="007B1EF8" w:rsidRDefault="00361CAF" w:rsidP="00361CAF">
            <w:pPr>
              <w:pStyle w:val="TAL"/>
              <w:rPr>
                <w:rFonts w:eastAsia="MS Mincho"/>
                <w:lang w:eastAsia="ja-JP"/>
              </w:rPr>
            </w:pPr>
            <w:r w:rsidRPr="007B1EF8">
              <w:rPr>
                <w:rFonts w:eastAsia="MS Mincho"/>
                <w:lang w:eastAsia="ja-JP"/>
              </w:rPr>
              <w:t>CertSubjectData</w:t>
            </w:r>
          </w:p>
        </w:tc>
        <w:tc>
          <w:tcPr>
            <w:tcW w:w="3690" w:type="dxa"/>
            <w:shd w:val="clear" w:color="auto" w:fill="auto"/>
          </w:tcPr>
          <w:p w14:paraId="38D1AE27" w14:textId="77777777" w:rsidR="00361CAF" w:rsidRPr="007B1EF8" w:rsidRDefault="00361CAF" w:rsidP="00361CAF">
            <w:pPr>
              <w:pStyle w:val="TAL"/>
            </w:pPr>
            <w:r w:rsidRPr="007B1EF8">
              <w:t>The subject of this certificate.</w:t>
            </w:r>
          </w:p>
        </w:tc>
      </w:tr>
      <w:tr w:rsidR="00361CAF" w:rsidRPr="007B1EF8" w14:paraId="754C989C" w14:textId="77777777" w:rsidTr="00DA7064">
        <w:trPr>
          <w:jc w:val="center"/>
        </w:trPr>
        <w:tc>
          <w:tcPr>
            <w:tcW w:w="2268" w:type="dxa"/>
            <w:shd w:val="clear" w:color="auto" w:fill="auto"/>
          </w:tcPr>
          <w:p w14:paraId="72C5ED1F" w14:textId="77777777" w:rsidR="00361CAF" w:rsidRPr="007B1EF8" w:rsidRDefault="00361CAF" w:rsidP="00361CAF">
            <w:pPr>
              <w:pStyle w:val="TAL"/>
              <w:rPr>
                <w:rFonts w:eastAsia="MS Mincho"/>
                <w:lang w:eastAsia="ja-JP"/>
              </w:rPr>
            </w:pPr>
            <w:r w:rsidRPr="007B1EF8">
              <w:rPr>
                <w:rFonts w:eastAsia="MS Mincho"/>
                <w:lang w:eastAsia="ja-JP"/>
              </w:rPr>
              <w:t>publicKeyAlgorithm</w:t>
            </w:r>
          </w:p>
        </w:tc>
        <w:tc>
          <w:tcPr>
            <w:tcW w:w="1080" w:type="dxa"/>
            <w:shd w:val="clear" w:color="auto" w:fill="auto"/>
          </w:tcPr>
          <w:p w14:paraId="2E26AE2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1CF3092C"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2B3A704"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11B099D" w14:textId="2A640DE5" w:rsidR="00361CAF" w:rsidRPr="007B1EF8" w:rsidRDefault="00361CAF" w:rsidP="00361CAF">
            <w:pPr>
              <w:pStyle w:val="TAL"/>
            </w:pPr>
            <w:r w:rsidRPr="007B1EF8">
              <w:t>The algorithm of this certificate</w:t>
            </w:r>
            <w:r w:rsidR="003261CE" w:rsidRPr="007B1EF8">
              <w:t>'</w:t>
            </w:r>
            <w:r w:rsidRPr="007B1EF8">
              <w:t>s public key.</w:t>
            </w:r>
          </w:p>
        </w:tc>
      </w:tr>
      <w:tr w:rsidR="00361CAF" w:rsidRPr="007B1EF8" w14:paraId="01C01707" w14:textId="77777777" w:rsidTr="00DA7064">
        <w:trPr>
          <w:jc w:val="center"/>
        </w:trPr>
        <w:tc>
          <w:tcPr>
            <w:tcW w:w="2268" w:type="dxa"/>
            <w:shd w:val="clear" w:color="auto" w:fill="auto"/>
          </w:tcPr>
          <w:p w14:paraId="16878AF1" w14:textId="77777777" w:rsidR="00361CAF" w:rsidRPr="007B1EF8" w:rsidRDefault="00361CAF" w:rsidP="00361CAF">
            <w:pPr>
              <w:pStyle w:val="TAL"/>
              <w:rPr>
                <w:rFonts w:eastAsia="MS Mincho"/>
                <w:lang w:eastAsia="ja-JP"/>
              </w:rPr>
            </w:pPr>
            <w:r w:rsidRPr="007B1EF8">
              <w:rPr>
                <w:rFonts w:eastAsia="MS Mincho"/>
                <w:lang w:eastAsia="ja-JP"/>
              </w:rPr>
              <w:t>publicKey</w:t>
            </w:r>
          </w:p>
        </w:tc>
        <w:tc>
          <w:tcPr>
            <w:tcW w:w="1080" w:type="dxa"/>
            <w:shd w:val="clear" w:color="auto" w:fill="auto"/>
          </w:tcPr>
          <w:p w14:paraId="68E9F32D"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7222E4F4"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FB65C27"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51FA1337" w14:textId="77777777" w:rsidR="00361CAF" w:rsidRPr="007B1EF8" w:rsidRDefault="00361CAF" w:rsidP="00361CAF">
            <w:pPr>
              <w:pStyle w:val="TAL"/>
            </w:pPr>
            <w:r w:rsidRPr="007B1EF8">
              <w:t xml:space="preserve">The public key of this certificate. </w:t>
            </w:r>
          </w:p>
        </w:tc>
      </w:tr>
      <w:tr w:rsidR="00361CAF" w:rsidRPr="007B1EF8" w14:paraId="516A2AE4" w14:textId="77777777" w:rsidTr="00DA7064">
        <w:trPr>
          <w:jc w:val="center"/>
        </w:trPr>
        <w:tc>
          <w:tcPr>
            <w:tcW w:w="2268" w:type="dxa"/>
            <w:shd w:val="clear" w:color="auto" w:fill="auto"/>
          </w:tcPr>
          <w:p w14:paraId="41400630" w14:textId="77777777" w:rsidR="00361CAF" w:rsidRPr="007B1EF8" w:rsidRDefault="00361CAF" w:rsidP="00361CAF">
            <w:pPr>
              <w:pStyle w:val="TAL"/>
              <w:rPr>
                <w:rFonts w:eastAsia="MS Mincho"/>
                <w:lang w:eastAsia="ja-JP"/>
              </w:rPr>
            </w:pPr>
            <w:r w:rsidRPr="007B1EF8">
              <w:rPr>
                <w:rFonts w:eastAsia="MS Mincho"/>
                <w:lang w:eastAsia="ja-JP"/>
              </w:rPr>
              <w:t>certificateExtensions</w:t>
            </w:r>
          </w:p>
        </w:tc>
        <w:tc>
          <w:tcPr>
            <w:tcW w:w="1080" w:type="dxa"/>
            <w:shd w:val="clear" w:color="auto" w:fill="auto"/>
          </w:tcPr>
          <w:p w14:paraId="503A4471" w14:textId="77777777" w:rsidR="00361CAF" w:rsidRPr="007B1EF8" w:rsidRDefault="00361CAF" w:rsidP="00361CAF">
            <w:pPr>
              <w:pStyle w:val="TAL"/>
              <w:rPr>
                <w:rFonts w:eastAsia="MS Mincho"/>
                <w:lang w:eastAsia="ja-JP"/>
              </w:rPr>
            </w:pPr>
            <w:r w:rsidRPr="007B1EF8">
              <w:rPr>
                <w:rFonts w:eastAsia="MS Mincho"/>
                <w:lang w:eastAsia="ja-JP"/>
              </w:rPr>
              <w:t>O</w:t>
            </w:r>
          </w:p>
        </w:tc>
        <w:tc>
          <w:tcPr>
            <w:tcW w:w="1350" w:type="dxa"/>
            <w:shd w:val="clear" w:color="auto" w:fill="auto"/>
          </w:tcPr>
          <w:p w14:paraId="66608E32" w14:textId="77777777" w:rsidR="00361CAF" w:rsidRPr="007B1EF8" w:rsidRDefault="00361CAF" w:rsidP="00361CAF">
            <w:pPr>
              <w:pStyle w:val="TAL"/>
              <w:rPr>
                <w:rFonts w:eastAsia="MS Mincho"/>
                <w:lang w:eastAsia="ja-JP"/>
              </w:rPr>
            </w:pPr>
            <w:r w:rsidRPr="007B1EF8">
              <w:rPr>
                <w:rFonts w:eastAsia="MS Mincho"/>
                <w:lang w:eastAsia="ja-JP"/>
              </w:rPr>
              <w:t>0..N</w:t>
            </w:r>
          </w:p>
        </w:tc>
        <w:tc>
          <w:tcPr>
            <w:tcW w:w="1530" w:type="dxa"/>
            <w:shd w:val="clear" w:color="auto" w:fill="auto"/>
          </w:tcPr>
          <w:p w14:paraId="213C0AA1"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7707CA3" w14:textId="77777777" w:rsidR="00361CAF" w:rsidRPr="007B1EF8" w:rsidRDefault="00361CAF" w:rsidP="00361CAF">
            <w:pPr>
              <w:pStyle w:val="TAL"/>
            </w:pPr>
            <w:r w:rsidRPr="007B1EF8">
              <w:t>The extension of this certificate.</w:t>
            </w:r>
          </w:p>
        </w:tc>
      </w:tr>
      <w:tr w:rsidR="00361CAF" w:rsidRPr="007B1EF8" w14:paraId="1BA56379" w14:textId="77777777" w:rsidTr="00DA7064">
        <w:trPr>
          <w:jc w:val="center"/>
        </w:trPr>
        <w:tc>
          <w:tcPr>
            <w:tcW w:w="9918" w:type="dxa"/>
            <w:gridSpan w:val="5"/>
            <w:shd w:val="clear" w:color="auto" w:fill="auto"/>
          </w:tcPr>
          <w:p w14:paraId="70FC5713" w14:textId="77777777" w:rsidR="00361CAF" w:rsidRPr="007B1EF8" w:rsidRDefault="00361CAF" w:rsidP="00361CAF">
            <w:pPr>
              <w:pStyle w:val="TAN"/>
            </w:pPr>
            <w:r w:rsidRPr="007B1EF8">
              <w:t>NOTE:</w:t>
            </w:r>
            <w:r w:rsidR="00DA7064" w:rsidRPr="007B1EF8">
              <w:tab/>
            </w:r>
            <w:r w:rsidRPr="007B1EF8">
              <w:t>The CertificateDesc information element is defined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clause 7.1.</w:t>
            </w:r>
            <w:r w:rsidR="00C5173C" w:rsidRPr="007B1EF8">
              <w:t>19.2</w:t>
            </w:r>
            <w:r w:rsidRPr="007B1EF8">
              <w:t>.</w:t>
            </w:r>
          </w:p>
        </w:tc>
      </w:tr>
    </w:tbl>
    <w:p w14:paraId="32E5DE44" w14:textId="77777777" w:rsidR="00B03140" w:rsidRPr="007B1EF8" w:rsidRDefault="00B03140" w:rsidP="00EB2151"/>
    <w:p w14:paraId="378CB138" w14:textId="77777777" w:rsidR="00114FF3" w:rsidRPr="007B1EF8" w:rsidRDefault="005658D5">
      <w:pPr>
        <w:pStyle w:val="Heading3"/>
      </w:pPr>
      <w:bookmarkStart w:id="702" w:name="_Toc146290889"/>
      <w:r w:rsidRPr="007B1EF8">
        <w:t>8.3.4</w:t>
      </w:r>
      <w:r w:rsidRPr="007B1EF8">
        <w:tab/>
        <w:t>Information elements related to NS Lifecycle Management operations</w:t>
      </w:r>
      <w:bookmarkEnd w:id="702"/>
    </w:p>
    <w:p w14:paraId="2B777501" w14:textId="77777777" w:rsidR="00114FF3" w:rsidRPr="007B1EF8" w:rsidRDefault="005658D5">
      <w:pPr>
        <w:pStyle w:val="Heading4"/>
      </w:pPr>
      <w:bookmarkStart w:id="703" w:name="_Toc146290890"/>
      <w:r w:rsidRPr="007B1EF8">
        <w:t>8.3.4.1</w:t>
      </w:r>
      <w:r w:rsidRPr="007B1EF8">
        <w:tab/>
        <w:t>Introduction</w:t>
      </w:r>
      <w:bookmarkEnd w:id="703"/>
    </w:p>
    <w:p w14:paraId="20D08207" w14:textId="77777777" w:rsidR="00114FF3" w:rsidRPr="007B1EF8" w:rsidRDefault="005658D5">
      <w:r w:rsidRPr="007B1EF8">
        <w:t>The clauses below define information elements related to network service lifecycle management operations.</w:t>
      </w:r>
    </w:p>
    <w:p w14:paraId="7A191823" w14:textId="77777777" w:rsidR="00114FF3" w:rsidRPr="007B1EF8" w:rsidRDefault="005658D5">
      <w:pPr>
        <w:pStyle w:val="Heading4"/>
      </w:pPr>
      <w:bookmarkStart w:id="704" w:name="_Toc146290891"/>
      <w:r w:rsidRPr="007B1EF8">
        <w:t>8.3.4.2</w:t>
      </w:r>
      <w:r w:rsidRPr="007B1EF8">
        <w:tab/>
        <w:t>SapData information element</w:t>
      </w:r>
      <w:bookmarkEnd w:id="704"/>
    </w:p>
    <w:p w14:paraId="2FBFEF80" w14:textId="77777777" w:rsidR="00114FF3" w:rsidRPr="007B1EF8" w:rsidRDefault="005658D5">
      <w:pPr>
        <w:pStyle w:val="Heading5"/>
      </w:pPr>
      <w:bookmarkStart w:id="705" w:name="_Toc146290892"/>
      <w:r w:rsidRPr="007B1EF8">
        <w:t>8.3.4.2.1</w:t>
      </w:r>
      <w:r w:rsidRPr="007B1EF8">
        <w:tab/>
        <w:t>Description</w:t>
      </w:r>
      <w:bookmarkEnd w:id="705"/>
    </w:p>
    <w:p w14:paraId="7153D3D8" w14:textId="77777777" w:rsidR="00114FF3" w:rsidRPr="007B1EF8" w:rsidRDefault="005658D5">
      <w:r w:rsidRPr="007B1EF8">
        <w:t xml:space="preserve">The SapData information element defines information related to </w:t>
      </w:r>
      <w:proofErr w:type="gramStart"/>
      <w:r w:rsidRPr="007B1EF8">
        <w:t>a</w:t>
      </w:r>
      <w:proofErr w:type="gramEnd"/>
      <w:r w:rsidRPr="007B1EF8">
        <w:t xml:space="preserve"> SAP of an NS.</w:t>
      </w:r>
    </w:p>
    <w:p w14:paraId="37F2F736" w14:textId="77777777" w:rsidR="00114FF3" w:rsidRPr="007B1EF8" w:rsidRDefault="005658D5">
      <w:pPr>
        <w:pStyle w:val="Heading5"/>
      </w:pPr>
      <w:bookmarkStart w:id="706" w:name="_Toc146290893"/>
      <w:r w:rsidRPr="007B1EF8">
        <w:t>8.3.4.2.2</w:t>
      </w:r>
      <w:r w:rsidRPr="007B1EF8">
        <w:tab/>
        <w:t>Attributes</w:t>
      </w:r>
      <w:bookmarkEnd w:id="706"/>
    </w:p>
    <w:p w14:paraId="7F02A243" w14:textId="77777777" w:rsidR="00114FF3" w:rsidRPr="007B1EF8" w:rsidRDefault="005658D5">
      <w:r w:rsidRPr="007B1EF8">
        <w:t>The attributes of the SapData information element shall follow the indications provided in table 8.3.4.2.2-1.</w:t>
      </w:r>
    </w:p>
    <w:p w14:paraId="2317E7C4" w14:textId="77777777" w:rsidR="00114FF3" w:rsidRPr="007B1EF8" w:rsidRDefault="005658D5">
      <w:pPr>
        <w:pStyle w:val="TH"/>
      </w:pPr>
      <w:r w:rsidRPr="007B1EF8">
        <w:lastRenderedPageBreak/>
        <w:t>Table 8.3.4.2.2-1: Attributes of the SapData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114FF3" w:rsidRPr="007B1EF8" w14:paraId="40591646" w14:textId="77777777" w:rsidTr="00B663DD">
        <w:trPr>
          <w:jc w:val="center"/>
        </w:trPr>
        <w:tc>
          <w:tcPr>
            <w:tcW w:w="1413" w:type="dxa"/>
            <w:shd w:val="clear" w:color="auto" w:fill="BFBFBF"/>
          </w:tcPr>
          <w:p w14:paraId="672314C1" w14:textId="77777777" w:rsidR="00114FF3" w:rsidRPr="007B1EF8" w:rsidRDefault="005658D5">
            <w:pPr>
              <w:pStyle w:val="TAH"/>
            </w:pPr>
            <w:r w:rsidRPr="007B1EF8">
              <w:t>Attribute</w:t>
            </w:r>
          </w:p>
        </w:tc>
        <w:tc>
          <w:tcPr>
            <w:tcW w:w="1134" w:type="dxa"/>
            <w:shd w:val="clear" w:color="auto" w:fill="BFBFBF"/>
          </w:tcPr>
          <w:p w14:paraId="47E0260D" w14:textId="77777777" w:rsidR="00114FF3" w:rsidRPr="007B1EF8" w:rsidRDefault="005658D5">
            <w:pPr>
              <w:pStyle w:val="TAH"/>
            </w:pPr>
            <w:r w:rsidRPr="007B1EF8">
              <w:t>Qualifier</w:t>
            </w:r>
          </w:p>
        </w:tc>
        <w:tc>
          <w:tcPr>
            <w:tcW w:w="1134" w:type="dxa"/>
            <w:shd w:val="clear" w:color="auto" w:fill="BFBFBF"/>
          </w:tcPr>
          <w:p w14:paraId="7D2096D0" w14:textId="77777777" w:rsidR="00114FF3" w:rsidRPr="007B1EF8" w:rsidRDefault="005658D5">
            <w:pPr>
              <w:pStyle w:val="TAH"/>
            </w:pPr>
            <w:r w:rsidRPr="007B1EF8">
              <w:t>Cardinality</w:t>
            </w:r>
          </w:p>
        </w:tc>
        <w:tc>
          <w:tcPr>
            <w:tcW w:w="1843" w:type="dxa"/>
            <w:shd w:val="clear" w:color="auto" w:fill="BFBFBF"/>
          </w:tcPr>
          <w:p w14:paraId="66469E73" w14:textId="77777777" w:rsidR="00114FF3" w:rsidRPr="007B1EF8" w:rsidRDefault="005658D5">
            <w:pPr>
              <w:pStyle w:val="TAH"/>
            </w:pPr>
            <w:r w:rsidRPr="007B1EF8">
              <w:t>Content</w:t>
            </w:r>
          </w:p>
        </w:tc>
        <w:tc>
          <w:tcPr>
            <w:tcW w:w="4105" w:type="dxa"/>
            <w:shd w:val="clear" w:color="auto" w:fill="BFBFBF"/>
          </w:tcPr>
          <w:p w14:paraId="3E398967" w14:textId="77777777" w:rsidR="00114FF3" w:rsidRPr="007B1EF8" w:rsidRDefault="005658D5">
            <w:pPr>
              <w:pStyle w:val="TAH"/>
            </w:pPr>
            <w:r w:rsidRPr="007B1EF8">
              <w:t>Description</w:t>
            </w:r>
          </w:p>
        </w:tc>
      </w:tr>
      <w:tr w:rsidR="00114FF3" w:rsidRPr="007B1EF8" w14:paraId="42115D38" w14:textId="77777777" w:rsidTr="00B663DD">
        <w:trPr>
          <w:jc w:val="center"/>
        </w:trPr>
        <w:tc>
          <w:tcPr>
            <w:tcW w:w="1413" w:type="dxa"/>
            <w:shd w:val="clear" w:color="auto" w:fill="auto"/>
          </w:tcPr>
          <w:p w14:paraId="34B85DD0" w14:textId="77777777" w:rsidR="00114FF3" w:rsidRPr="007B1EF8" w:rsidRDefault="005658D5">
            <w:pPr>
              <w:pStyle w:val="TAL"/>
            </w:pPr>
            <w:r w:rsidRPr="007B1EF8">
              <w:t>sapdId</w:t>
            </w:r>
          </w:p>
        </w:tc>
        <w:tc>
          <w:tcPr>
            <w:tcW w:w="1134" w:type="dxa"/>
            <w:shd w:val="clear" w:color="auto" w:fill="auto"/>
          </w:tcPr>
          <w:p w14:paraId="1FF3BAFF" w14:textId="77777777" w:rsidR="00114FF3" w:rsidRPr="007B1EF8" w:rsidRDefault="005658D5">
            <w:pPr>
              <w:pStyle w:val="TAL"/>
            </w:pPr>
            <w:r w:rsidRPr="007B1EF8">
              <w:t>M</w:t>
            </w:r>
          </w:p>
        </w:tc>
        <w:tc>
          <w:tcPr>
            <w:tcW w:w="1134" w:type="dxa"/>
            <w:shd w:val="clear" w:color="auto" w:fill="auto"/>
          </w:tcPr>
          <w:p w14:paraId="64599895" w14:textId="77777777" w:rsidR="00114FF3" w:rsidRPr="007B1EF8" w:rsidRDefault="005658D5">
            <w:pPr>
              <w:pStyle w:val="TAL"/>
            </w:pPr>
            <w:r w:rsidRPr="007B1EF8">
              <w:t>1</w:t>
            </w:r>
          </w:p>
        </w:tc>
        <w:tc>
          <w:tcPr>
            <w:tcW w:w="1843" w:type="dxa"/>
            <w:shd w:val="clear" w:color="auto" w:fill="auto"/>
          </w:tcPr>
          <w:p w14:paraId="5C3F8510" w14:textId="77777777" w:rsidR="00114FF3" w:rsidRPr="007B1EF8" w:rsidRDefault="005658D5">
            <w:pPr>
              <w:pStyle w:val="TAL"/>
            </w:pPr>
            <w:r w:rsidRPr="007B1EF8">
              <w:t>Identifier (Reference to Sapd)</w:t>
            </w:r>
          </w:p>
        </w:tc>
        <w:tc>
          <w:tcPr>
            <w:tcW w:w="4105" w:type="dxa"/>
            <w:shd w:val="clear" w:color="auto" w:fill="auto"/>
          </w:tcPr>
          <w:p w14:paraId="0BE09719" w14:textId="77777777" w:rsidR="00114FF3" w:rsidRPr="007B1EF8" w:rsidRDefault="005658D5">
            <w:pPr>
              <w:pStyle w:val="TAL"/>
            </w:pPr>
            <w:r w:rsidRPr="007B1EF8">
              <w:t>Reference to the SAPD for this SAP.</w:t>
            </w:r>
          </w:p>
        </w:tc>
      </w:tr>
      <w:tr w:rsidR="00114FF3" w:rsidRPr="007B1EF8" w14:paraId="69C3AB7D" w14:textId="77777777" w:rsidTr="00B663DD">
        <w:trPr>
          <w:jc w:val="center"/>
        </w:trPr>
        <w:tc>
          <w:tcPr>
            <w:tcW w:w="1413" w:type="dxa"/>
            <w:shd w:val="clear" w:color="auto" w:fill="auto"/>
          </w:tcPr>
          <w:p w14:paraId="2F31FD98" w14:textId="77777777" w:rsidR="00114FF3" w:rsidRPr="007B1EF8" w:rsidRDefault="005658D5">
            <w:pPr>
              <w:pStyle w:val="TAL"/>
            </w:pPr>
            <w:r w:rsidRPr="007B1EF8">
              <w:t>sapName</w:t>
            </w:r>
          </w:p>
        </w:tc>
        <w:tc>
          <w:tcPr>
            <w:tcW w:w="1134" w:type="dxa"/>
            <w:shd w:val="clear" w:color="auto" w:fill="auto"/>
          </w:tcPr>
          <w:p w14:paraId="2BDA784D" w14:textId="77777777" w:rsidR="00114FF3" w:rsidRPr="007B1EF8" w:rsidRDefault="005658D5">
            <w:pPr>
              <w:pStyle w:val="TAL"/>
            </w:pPr>
            <w:r w:rsidRPr="007B1EF8">
              <w:t>M</w:t>
            </w:r>
          </w:p>
        </w:tc>
        <w:tc>
          <w:tcPr>
            <w:tcW w:w="1134" w:type="dxa"/>
            <w:shd w:val="clear" w:color="auto" w:fill="auto"/>
          </w:tcPr>
          <w:p w14:paraId="7745F1C5" w14:textId="77777777" w:rsidR="00114FF3" w:rsidRPr="007B1EF8" w:rsidRDefault="005658D5">
            <w:pPr>
              <w:pStyle w:val="TAL"/>
            </w:pPr>
            <w:r w:rsidRPr="007B1EF8">
              <w:t>1</w:t>
            </w:r>
          </w:p>
        </w:tc>
        <w:tc>
          <w:tcPr>
            <w:tcW w:w="1843" w:type="dxa"/>
            <w:shd w:val="clear" w:color="auto" w:fill="auto"/>
          </w:tcPr>
          <w:p w14:paraId="5158FD90" w14:textId="77777777" w:rsidR="00114FF3" w:rsidRPr="007B1EF8" w:rsidRDefault="005658D5">
            <w:pPr>
              <w:pStyle w:val="TAL"/>
            </w:pPr>
            <w:r w:rsidRPr="007B1EF8">
              <w:t>String</w:t>
            </w:r>
          </w:p>
        </w:tc>
        <w:tc>
          <w:tcPr>
            <w:tcW w:w="4105" w:type="dxa"/>
            <w:shd w:val="clear" w:color="auto" w:fill="auto"/>
          </w:tcPr>
          <w:p w14:paraId="5E0465D6" w14:textId="77777777" w:rsidR="00114FF3" w:rsidRPr="007B1EF8" w:rsidRDefault="005658D5">
            <w:pPr>
              <w:pStyle w:val="TAL"/>
            </w:pPr>
            <w:r w:rsidRPr="007B1EF8">
              <w:t>Human readable name for the SAP.</w:t>
            </w:r>
          </w:p>
        </w:tc>
      </w:tr>
      <w:tr w:rsidR="00114FF3" w:rsidRPr="007B1EF8" w14:paraId="31B0C189" w14:textId="77777777" w:rsidTr="00B663DD">
        <w:trPr>
          <w:jc w:val="center"/>
        </w:trPr>
        <w:tc>
          <w:tcPr>
            <w:tcW w:w="1413" w:type="dxa"/>
            <w:shd w:val="clear" w:color="auto" w:fill="auto"/>
          </w:tcPr>
          <w:p w14:paraId="1296D811" w14:textId="77777777" w:rsidR="00114FF3" w:rsidRPr="007B1EF8" w:rsidRDefault="005658D5">
            <w:pPr>
              <w:pStyle w:val="TAL"/>
            </w:pPr>
            <w:r w:rsidRPr="007B1EF8">
              <w:t>description</w:t>
            </w:r>
          </w:p>
        </w:tc>
        <w:tc>
          <w:tcPr>
            <w:tcW w:w="1134" w:type="dxa"/>
            <w:shd w:val="clear" w:color="auto" w:fill="auto"/>
          </w:tcPr>
          <w:p w14:paraId="3FEBCF1B" w14:textId="77777777" w:rsidR="00114FF3" w:rsidRPr="007B1EF8" w:rsidRDefault="005658D5">
            <w:pPr>
              <w:pStyle w:val="TAL"/>
            </w:pPr>
            <w:r w:rsidRPr="007B1EF8">
              <w:t>M</w:t>
            </w:r>
          </w:p>
        </w:tc>
        <w:tc>
          <w:tcPr>
            <w:tcW w:w="1134" w:type="dxa"/>
            <w:shd w:val="clear" w:color="auto" w:fill="auto"/>
          </w:tcPr>
          <w:p w14:paraId="54750ADC" w14:textId="77777777" w:rsidR="00114FF3" w:rsidRPr="007B1EF8" w:rsidRDefault="005658D5">
            <w:pPr>
              <w:pStyle w:val="TAL"/>
            </w:pPr>
            <w:r w:rsidRPr="007B1EF8">
              <w:t>1</w:t>
            </w:r>
          </w:p>
        </w:tc>
        <w:tc>
          <w:tcPr>
            <w:tcW w:w="1843" w:type="dxa"/>
            <w:shd w:val="clear" w:color="auto" w:fill="auto"/>
          </w:tcPr>
          <w:p w14:paraId="292E81C6" w14:textId="77777777" w:rsidR="00114FF3" w:rsidRPr="007B1EF8" w:rsidRDefault="005658D5">
            <w:pPr>
              <w:pStyle w:val="TAL"/>
            </w:pPr>
            <w:r w:rsidRPr="007B1EF8">
              <w:t>String</w:t>
            </w:r>
          </w:p>
        </w:tc>
        <w:tc>
          <w:tcPr>
            <w:tcW w:w="4105" w:type="dxa"/>
            <w:shd w:val="clear" w:color="auto" w:fill="auto"/>
          </w:tcPr>
          <w:p w14:paraId="78355953" w14:textId="77777777" w:rsidR="00114FF3" w:rsidRPr="007B1EF8" w:rsidRDefault="005658D5">
            <w:pPr>
              <w:pStyle w:val="TAL"/>
            </w:pPr>
            <w:r w:rsidRPr="007B1EF8">
              <w:t>Human readable description for the SAP.</w:t>
            </w:r>
          </w:p>
        </w:tc>
      </w:tr>
      <w:tr w:rsidR="00114FF3" w:rsidRPr="007B1EF8" w14:paraId="2D94F642" w14:textId="77777777" w:rsidTr="00B663DD">
        <w:trPr>
          <w:jc w:val="center"/>
        </w:trPr>
        <w:tc>
          <w:tcPr>
            <w:tcW w:w="1413" w:type="dxa"/>
            <w:shd w:val="clear" w:color="auto" w:fill="auto"/>
          </w:tcPr>
          <w:p w14:paraId="64FD6C53" w14:textId="77777777" w:rsidR="00114FF3" w:rsidRPr="007B1EF8" w:rsidRDefault="005658D5">
            <w:pPr>
              <w:pStyle w:val="TAL"/>
            </w:pPr>
            <w:r w:rsidRPr="007B1EF8">
              <w:t>address</w:t>
            </w:r>
          </w:p>
        </w:tc>
        <w:tc>
          <w:tcPr>
            <w:tcW w:w="1134" w:type="dxa"/>
            <w:shd w:val="clear" w:color="auto" w:fill="auto"/>
          </w:tcPr>
          <w:p w14:paraId="693197E6" w14:textId="77777777" w:rsidR="00114FF3" w:rsidRPr="007B1EF8" w:rsidRDefault="005658D5">
            <w:pPr>
              <w:pStyle w:val="TAL"/>
            </w:pPr>
            <w:r w:rsidRPr="007B1EF8">
              <w:t>M</w:t>
            </w:r>
          </w:p>
        </w:tc>
        <w:tc>
          <w:tcPr>
            <w:tcW w:w="1134" w:type="dxa"/>
            <w:shd w:val="clear" w:color="auto" w:fill="auto"/>
          </w:tcPr>
          <w:p w14:paraId="2E9D340A" w14:textId="77777777" w:rsidR="00114FF3" w:rsidRPr="007B1EF8" w:rsidRDefault="005658D5">
            <w:pPr>
              <w:pStyle w:val="TAL"/>
            </w:pPr>
            <w:r w:rsidRPr="007B1EF8">
              <w:t>0..N</w:t>
            </w:r>
          </w:p>
        </w:tc>
        <w:tc>
          <w:tcPr>
            <w:tcW w:w="1843" w:type="dxa"/>
            <w:shd w:val="clear" w:color="auto" w:fill="auto"/>
          </w:tcPr>
          <w:p w14:paraId="5FE2232C" w14:textId="77777777" w:rsidR="00114FF3" w:rsidRPr="007B1EF8" w:rsidRDefault="005658D5">
            <w:pPr>
              <w:pStyle w:val="TAL"/>
            </w:pPr>
            <w:r w:rsidRPr="007B1EF8">
              <w:t>Not specified</w:t>
            </w:r>
          </w:p>
        </w:tc>
        <w:tc>
          <w:tcPr>
            <w:tcW w:w="4105" w:type="dxa"/>
            <w:shd w:val="clear" w:color="auto" w:fill="auto"/>
          </w:tcPr>
          <w:p w14:paraId="016C2A07" w14:textId="77777777" w:rsidR="00114FF3" w:rsidRPr="007B1EF8" w:rsidRDefault="005658D5">
            <w:pPr>
              <w:pStyle w:val="TAL"/>
              <w:rPr>
                <w:szCs w:val="18"/>
              </w:rPr>
            </w:pPr>
            <w:r w:rsidRPr="007B1EF8">
              <w:t>Address for this SAP, including the information on applicable layer protocol(s). In some cases, the NFVO provides the address (refer to attribute sapAddressAssignment of Sapd information element in ETSI GS NFV-IFA 014 [</w:t>
            </w:r>
            <w:r w:rsidRPr="007B1EF8">
              <w:fldChar w:fldCharType="begin"/>
            </w:r>
            <w:r w:rsidRPr="007B1EF8">
              <w:instrText xml:space="preserve">REF REF_GSNFV_IFA014 \h </w:instrText>
            </w:r>
            <w:r w:rsidRPr="007B1EF8">
              <w:fldChar w:fldCharType="separate"/>
            </w:r>
            <w:r w:rsidR="00A41B6D" w:rsidRPr="007B1EF8">
              <w:t>3</w:t>
            </w:r>
            <w:r w:rsidRPr="007B1EF8">
              <w:fldChar w:fldCharType="end"/>
            </w:r>
            <w:r w:rsidRPr="007B1EF8">
              <w:t>], clause 6.2.3.2). See note.</w:t>
            </w:r>
          </w:p>
        </w:tc>
      </w:tr>
      <w:tr w:rsidR="00B663DD" w:rsidRPr="007B1EF8" w14:paraId="75AE6D85" w14:textId="77777777" w:rsidTr="00B663DD">
        <w:trPr>
          <w:jc w:val="center"/>
        </w:trPr>
        <w:tc>
          <w:tcPr>
            <w:tcW w:w="1413" w:type="dxa"/>
            <w:shd w:val="clear" w:color="auto" w:fill="auto"/>
          </w:tcPr>
          <w:p w14:paraId="46B7FFCB" w14:textId="77777777" w:rsidR="00B663DD" w:rsidRPr="007B1EF8" w:rsidRDefault="00B663DD" w:rsidP="00B663DD">
            <w:pPr>
              <w:keepNext/>
              <w:keepLines/>
              <w:spacing w:after="0"/>
              <w:rPr>
                <w:rFonts w:ascii="Arial" w:hAnsi="Arial"/>
                <w:sz w:val="18"/>
              </w:rPr>
            </w:pPr>
            <w:r w:rsidRPr="007B1EF8">
              <w:rPr>
                <w:rFonts w:ascii="Arial" w:hAnsi="Arial"/>
                <w:sz w:val="18"/>
              </w:rPr>
              <w:t>externalL2network</w:t>
            </w:r>
          </w:p>
        </w:tc>
        <w:tc>
          <w:tcPr>
            <w:tcW w:w="1134" w:type="dxa"/>
            <w:shd w:val="clear" w:color="auto" w:fill="auto"/>
          </w:tcPr>
          <w:p w14:paraId="1BDCEE78" w14:textId="77777777" w:rsidR="00B663DD" w:rsidRPr="007B1EF8" w:rsidRDefault="00B663DD" w:rsidP="00B663DD">
            <w:pPr>
              <w:keepNext/>
              <w:keepLines/>
              <w:spacing w:after="0"/>
              <w:rPr>
                <w:rFonts w:ascii="Arial" w:hAnsi="Arial"/>
                <w:sz w:val="18"/>
              </w:rPr>
            </w:pPr>
            <w:r w:rsidRPr="007B1EF8">
              <w:rPr>
                <w:rFonts w:ascii="Arial" w:hAnsi="Arial"/>
                <w:sz w:val="18"/>
              </w:rPr>
              <w:t>M</w:t>
            </w:r>
          </w:p>
        </w:tc>
        <w:tc>
          <w:tcPr>
            <w:tcW w:w="1134" w:type="dxa"/>
            <w:shd w:val="clear" w:color="auto" w:fill="auto"/>
          </w:tcPr>
          <w:p w14:paraId="05B539FA" w14:textId="77777777" w:rsidR="00B663DD" w:rsidRPr="007B1EF8" w:rsidRDefault="00B663DD" w:rsidP="00B663DD">
            <w:pPr>
              <w:keepNext/>
              <w:keepLines/>
              <w:spacing w:after="0"/>
              <w:rPr>
                <w:rFonts w:ascii="Arial" w:hAnsi="Arial"/>
                <w:sz w:val="18"/>
              </w:rPr>
            </w:pPr>
            <w:r w:rsidRPr="007B1EF8">
              <w:rPr>
                <w:rFonts w:ascii="Arial" w:hAnsi="Arial"/>
                <w:sz w:val="18"/>
              </w:rPr>
              <w:t>0..N</w:t>
            </w:r>
          </w:p>
        </w:tc>
        <w:tc>
          <w:tcPr>
            <w:tcW w:w="1843" w:type="dxa"/>
            <w:shd w:val="clear" w:color="auto" w:fill="auto"/>
          </w:tcPr>
          <w:p w14:paraId="147DF122" w14:textId="77777777" w:rsidR="00B663DD" w:rsidRPr="007B1EF8" w:rsidRDefault="00B663DD" w:rsidP="00B663DD">
            <w:pPr>
              <w:keepNext/>
              <w:keepLines/>
              <w:spacing w:after="0"/>
              <w:rPr>
                <w:rFonts w:ascii="Arial" w:hAnsi="Arial"/>
                <w:sz w:val="18"/>
              </w:rPr>
            </w:pPr>
            <w:r w:rsidRPr="007B1EF8">
              <w:rPr>
                <w:rFonts w:ascii="Arial" w:hAnsi="Arial"/>
                <w:sz w:val="18"/>
              </w:rPr>
              <w:t>String</w:t>
            </w:r>
          </w:p>
        </w:tc>
        <w:tc>
          <w:tcPr>
            <w:tcW w:w="4105" w:type="dxa"/>
            <w:shd w:val="clear" w:color="auto" w:fill="auto"/>
          </w:tcPr>
          <w:p w14:paraId="3E985981" w14:textId="23A1EE0B" w:rsidR="00B663DD" w:rsidRPr="007B1EF8" w:rsidRDefault="00B663DD" w:rsidP="00B663DD">
            <w:pPr>
              <w:keepNext/>
              <w:keepLines/>
              <w:spacing w:after="0"/>
              <w:rPr>
                <w:rFonts w:ascii="Arial" w:hAnsi="Arial"/>
                <w:sz w:val="18"/>
              </w:rPr>
            </w:pPr>
            <w:r w:rsidRPr="007B1EF8">
              <w:rPr>
                <w:rFonts w:ascii="Arial" w:hAnsi="Arial"/>
                <w:sz w:val="18"/>
              </w:rPr>
              <w:t>Identification of external (to the NS) network segments where the SAP is expected to be connected. The values provided by this attribute have no effect on the configuration of the SAP re-exposed from a respective VNF external CP which is done via the "address" attribute in the SapData, and it only provides information to NFV</w:t>
            </w:r>
            <w:r w:rsidR="002979BD" w:rsidRPr="007B1EF8">
              <w:rPr>
                <w:rFonts w:ascii="Arial" w:hAnsi="Arial"/>
                <w:sz w:val="18"/>
              </w:rPr>
              <w:noBreakHyphen/>
            </w:r>
            <w:r w:rsidRPr="007B1EF8">
              <w:rPr>
                <w:rFonts w:ascii="Arial" w:hAnsi="Arial"/>
                <w:sz w:val="18"/>
              </w:rPr>
              <w:t>MANO regarding the external connectivity for the SAP. The identification can be in the form of network segmentation identifiers. If trunking is enabled on the SAP, and the "segmentationId" information in the "address" attribute of the SapData indicates the actual network segment value on the NFVI networking infrastructure, the values in the "externalL2network" attribute shall be either the whole list or a subset of the ones referenced by the "segmentationId" information. If trunking is not enabled on the SAP, at most only one value may be provided by this attribute.</w:t>
            </w:r>
          </w:p>
        </w:tc>
      </w:tr>
      <w:tr w:rsidR="00114FF3" w:rsidRPr="007B1EF8" w14:paraId="58F769B7" w14:textId="77777777" w:rsidTr="00B663DD">
        <w:trPr>
          <w:jc w:val="center"/>
        </w:trPr>
        <w:tc>
          <w:tcPr>
            <w:tcW w:w="9629" w:type="dxa"/>
            <w:gridSpan w:val="5"/>
            <w:shd w:val="clear" w:color="auto" w:fill="auto"/>
          </w:tcPr>
          <w:p w14:paraId="3FAC8858" w14:textId="77777777" w:rsidR="00114FF3" w:rsidRPr="007B1EF8" w:rsidRDefault="005658D5">
            <w:pPr>
              <w:pStyle w:val="TAN"/>
            </w:pPr>
            <w:r w:rsidRPr="007B1EF8">
              <w:t>NOTE:</w:t>
            </w:r>
            <w:r w:rsidRPr="007B1EF8">
              <w:tab/>
              <w:t>The address information shall be compatible with the layerProtocol values defined in the CPD.</w:t>
            </w:r>
          </w:p>
        </w:tc>
      </w:tr>
    </w:tbl>
    <w:p w14:paraId="269F71D7" w14:textId="77777777" w:rsidR="00114FF3" w:rsidRPr="007B1EF8" w:rsidRDefault="00114FF3"/>
    <w:p w14:paraId="4DDF0F36" w14:textId="77777777" w:rsidR="00114FF3" w:rsidRPr="007B1EF8" w:rsidRDefault="005658D5">
      <w:pPr>
        <w:pStyle w:val="Heading4"/>
      </w:pPr>
      <w:bookmarkStart w:id="707" w:name="_Toc146290894"/>
      <w:r w:rsidRPr="007B1EF8">
        <w:t>8.3.4.3</w:t>
      </w:r>
      <w:r w:rsidRPr="007B1EF8">
        <w:tab/>
        <w:t>VnfInstanceData information element</w:t>
      </w:r>
      <w:bookmarkEnd w:id="707"/>
    </w:p>
    <w:p w14:paraId="015756C0" w14:textId="77777777" w:rsidR="00114FF3" w:rsidRPr="007B1EF8" w:rsidRDefault="005658D5">
      <w:pPr>
        <w:pStyle w:val="Heading5"/>
      </w:pPr>
      <w:bookmarkStart w:id="708" w:name="_Toc146290895"/>
      <w:r w:rsidRPr="007B1EF8">
        <w:t>8.3.4.3.1</w:t>
      </w:r>
      <w:r w:rsidRPr="007B1EF8">
        <w:tab/>
        <w:t>Description</w:t>
      </w:r>
      <w:bookmarkEnd w:id="708"/>
    </w:p>
    <w:p w14:paraId="0EA7A5D9" w14:textId="77777777" w:rsidR="00114FF3" w:rsidRPr="007B1EF8" w:rsidRDefault="005658D5">
      <w:pPr>
        <w:rPr>
          <w:lang w:eastAsia="zh-CN"/>
        </w:rPr>
      </w:pPr>
      <w:r w:rsidRPr="007B1EF8">
        <w:rPr>
          <w:lang w:eastAsia="zh-CN"/>
        </w:rPr>
        <w:t>The VnfInstanceData specifies existing VNF instances to be used in the NS instance and if needed, the VNF Profile to use for this VNF instance.</w:t>
      </w:r>
    </w:p>
    <w:p w14:paraId="50921BBF" w14:textId="77777777" w:rsidR="00114FF3" w:rsidRPr="007B1EF8" w:rsidRDefault="005658D5">
      <w:pPr>
        <w:pStyle w:val="Heading5"/>
      </w:pPr>
      <w:bookmarkStart w:id="709" w:name="_Toc146290896"/>
      <w:r w:rsidRPr="007B1EF8">
        <w:t>8.3.4.3.2</w:t>
      </w:r>
      <w:r w:rsidRPr="007B1EF8">
        <w:tab/>
        <w:t>Attributes</w:t>
      </w:r>
      <w:bookmarkEnd w:id="709"/>
    </w:p>
    <w:p w14:paraId="103F5049" w14:textId="77777777" w:rsidR="00114FF3" w:rsidRPr="007B1EF8" w:rsidRDefault="005658D5">
      <w:r w:rsidRPr="007B1EF8">
        <w:t>The attributes of the VnfInstanceData information element shall follow the indications provided in table 8.3.4.3.2-1.</w:t>
      </w:r>
    </w:p>
    <w:p w14:paraId="67F7ACE0" w14:textId="77777777" w:rsidR="00114FF3" w:rsidRPr="007B1EF8" w:rsidRDefault="005658D5">
      <w:pPr>
        <w:pStyle w:val="TH"/>
      </w:pPr>
      <w:r w:rsidRPr="007B1EF8">
        <w:lastRenderedPageBreak/>
        <w:t>Table 8.3.4.3.2-1: Attributes of the VnfInstanceData information element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4"/>
        <w:gridCol w:w="967"/>
        <w:gridCol w:w="1167"/>
        <w:gridCol w:w="2083"/>
        <w:gridCol w:w="4178"/>
      </w:tblGrid>
      <w:tr w:rsidR="00114FF3" w:rsidRPr="007B1EF8" w14:paraId="200A7D7A" w14:textId="77777777" w:rsidTr="003261CE">
        <w:trPr>
          <w:jc w:val="center"/>
        </w:trPr>
        <w:tc>
          <w:tcPr>
            <w:tcW w:w="1454" w:type="dxa"/>
            <w:shd w:val="clear" w:color="auto" w:fill="BFBFBF"/>
          </w:tcPr>
          <w:p w14:paraId="23AFFB99" w14:textId="77777777" w:rsidR="00114FF3" w:rsidRPr="007B1EF8" w:rsidRDefault="005658D5">
            <w:pPr>
              <w:pStyle w:val="TAH"/>
            </w:pPr>
            <w:r w:rsidRPr="007B1EF8">
              <w:t>Attribute</w:t>
            </w:r>
          </w:p>
        </w:tc>
        <w:tc>
          <w:tcPr>
            <w:tcW w:w="967" w:type="dxa"/>
            <w:shd w:val="clear" w:color="auto" w:fill="BFBFBF"/>
          </w:tcPr>
          <w:p w14:paraId="3153D77A" w14:textId="77777777" w:rsidR="00114FF3" w:rsidRPr="007B1EF8" w:rsidRDefault="005658D5">
            <w:pPr>
              <w:pStyle w:val="TAH"/>
            </w:pPr>
            <w:r w:rsidRPr="007B1EF8">
              <w:t>Qualifier</w:t>
            </w:r>
          </w:p>
        </w:tc>
        <w:tc>
          <w:tcPr>
            <w:tcW w:w="1167" w:type="dxa"/>
            <w:shd w:val="clear" w:color="auto" w:fill="BFBFBF"/>
          </w:tcPr>
          <w:p w14:paraId="787E3451" w14:textId="77777777" w:rsidR="00114FF3" w:rsidRPr="007B1EF8" w:rsidRDefault="005658D5">
            <w:pPr>
              <w:pStyle w:val="TAH"/>
            </w:pPr>
            <w:r w:rsidRPr="007B1EF8">
              <w:t>Cardinality</w:t>
            </w:r>
          </w:p>
        </w:tc>
        <w:tc>
          <w:tcPr>
            <w:tcW w:w="2083" w:type="dxa"/>
            <w:shd w:val="clear" w:color="auto" w:fill="BFBFBF"/>
          </w:tcPr>
          <w:p w14:paraId="1CA9EED4" w14:textId="77777777" w:rsidR="00114FF3" w:rsidRPr="007B1EF8" w:rsidRDefault="005658D5">
            <w:pPr>
              <w:pStyle w:val="TAH"/>
            </w:pPr>
            <w:r w:rsidRPr="007B1EF8">
              <w:t>Content</w:t>
            </w:r>
          </w:p>
        </w:tc>
        <w:tc>
          <w:tcPr>
            <w:tcW w:w="4178" w:type="dxa"/>
            <w:shd w:val="clear" w:color="auto" w:fill="BFBFBF"/>
          </w:tcPr>
          <w:p w14:paraId="3E3C07F8" w14:textId="77777777" w:rsidR="00114FF3" w:rsidRPr="007B1EF8" w:rsidRDefault="005658D5">
            <w:pPr>
              <w:pStyle w:val="TAH"/>
            </w:pPr>
            <w:r w:rsidRPr="007B1EF8">
              <w:t>Description</w:t>
            </w:r>
          </w:p>
        </w:tc>
      </w:tr>
      <w:tr w:rsidR="00114FF3" w:rsidRPr="007B1EF8" w14:paraId="1145499A" w14:textId="77777777" w:rsidTr="003261CE">
        <w:trPr>
          <w:jc w:val="center"/>
        </w:trPr>
        <w:tc>
          <w:tcPr>
            <w:tcW w:w="1454" w:type="dxa"/>
            <w:shd w:val="clear" w:color="auto" w:fill="auto"/>
          </w:tcPr>
          <w:p w14:paraId="4D7C76A1" w14:textId="77777777" w:rsidR="00114FF3" w:rsidRPr="007B1EF8" w:rsidRDefault="005658D5">
            <w:pPr>
              <w:pStyle w:val="TAL"/>
            </w:pPr>
            <w:r w:rsidRPr="007B1EF8">
              <w:t>vnfInstanceId</w:t>
            </w:r>
          </w:p>
        </w:tc>
        <w:tc>
          <w:tcPr>
            <w:tcW w:w="967" w:type="dxa"/>
            <w:shd w:val="clear" w:color="auto" w:fill="auto"/>
          </w:tcPr>
          <w:p w14:paraId="3ADFD901" w14:textId="77777777" w:rsidR="00114FF3" w:rsidRPr="007B1EF8" w:rsidRDefault="005658D5">
            <w:pPr>
              <w:pStyle w:val="TAL"/>
            </w:pPr>
            <w:r w:rsidRPr="007B1EF8">
              <w:t>M</w:t>
            </w:r>
          </w:p>
        </w:tc>
        <w:tc>
          <w:tcPr>
            <w:tcW w:w="1167" w:type="dxa"/>
            <w:shd w:val="clear" w:color="auto" w:fill="auto"/>
          </w:tcPr>
          <w:p w14:paraId="3894BF06" w14:textId="77777777" w:rsidR="00114FF3" w:rsidRPr="007B1EF8" w:rsidRDefault="005658D5">
            <w:pPr>
              <w:pStyle w:val="TAL"/>
            </w:pPr>
            <w:r w:rsidRPr="007B1EF8">
              <w:t>1</w:t>
            </w:r>
          </w:p>
        </w:tc>
        <w:tc>
          <w:tcPr>
            <w:tcW w:w="2083" w:type="dxa"/>
            <w:shd w:val="clear" w:color="auto" w:fill="auto"/>
          </w:tcPr>
          <w:p w14:paraId="3D7123D8" w14:textId="77777777" w:rsidR="00114FF3" w:rsidRPr="007B1EF8" w:rsidRDefault="005658D5">
            <w:pPr>
              <w:pStyle w:val="TAL"/>
            </w:pPr>
            <w:r w:rsidRPr="007B1EF8">
              <w:t>Identifier</w:t>
            </w:r>
          </w:p>
        </w:tc>
        <w:tc>
          <w:tcPr>
            <w:tcW w:w="4178" w:type="dxa"/>
            <w:shd w:val="clear" w:color="auto" w:fill="auto"/>
          </w:tcPr>
          <w:p w14:paraId="3878E711" w14:textId="77777777" w:rsidR="00114FF3" w:rsidRPr="007B1EF8" w:rsidRDefault="005658D5">
            <w:pPr>
              <w:pStyle w:val="TAL"/>
            </w:pPr>
            <w:r w:rsidRPr="007B1EF8">
              <w:t>Identifier of the existing VNF instance to be used in the NS.</w:t>
            </w:r>
          </w:p>
        </w:tc>
      </w:tr>
      <w:tr w:rsidR="00114FF3" w:rsidRPr="007B1EF8" w14:paraId="08161154" w14:textId="77777777" w:rsidTr="003261CE">
        <w:trPr>
          <w:jc w:val="center"/>
        </w:trPr>
        <w:tc>
          <w:tcPr>
            <w:tcW w:w="1454" w:type="dxa"/>
            <w:shd w:val="clear" w:color="auto" w:fill="auto"/>
          </w:tcPr>
          <w:p w14:paraId="2A2544EE" w14:textId="77777777" w:rsidR="00114FF3" w:rsidRPr="007B1EF8" w:rsidRDefault="005658D5">
            <w:pPr>
              <w:pStyle w:val="TAL"/>
            </w:pPr>
            <w:r w:rsidRPr="007B1EF8">
              <w:t>vnfProfileId</w:t>
            </w:r>
          </w:p>
        </w:tc>
        <w:tc>
          <w:tcPr>
            <w:tcW w:w="967" w:type="dxa"/>
            <w:shd w:val="clear" w:color="auto" w:fill="auto"/>
          </w:tcPr>
          <w:p w14:paraId="72D229D6" w14:textId="77777777" w:rsidR="00114FF3" w:rsidRPr="007B1EF8" w:rsidRDefault="005658D5">
            <w:pPr>
              <w:pStyle w:val="TAL"/>
            </w:pPr>
            <w:r w:rsidRPr="007B1EF8">
              <w:rPr>
                <w:rFonts w:hint="eastAsia"/>
              </w:rPr>
              <w:t>M</w:t>
            </w:r>
          </w:p>
        </w:tc>
        <w:tc>
          <w:tcPr>
            <w:tcW w:w="1167" w:type="dxa"/>
            <w:shd w:val="clear" w:color="auto" w:fill="auto"/>
          </w:tcPr>
          <w:p w14:paraId="039BEC9C" w14:textId="77777777" w:rsidR="00114FF3" w:rsidRPr="007B1EF8" w:rsidRDefault="005658D5">
            <w:pPr>
              <w:pStyle w:val="TAL"/>
            </w:pPr>
            <w:r w:rsidRPr="007B1EF8">
              <w:t>0..</w:t>
            </w:r>
            <w:r w:rsidRPr="007B1EF8">
              <w:rPr>
                <w:rFonts w:hint="eastAsia"/>
              </w:rPr>
              <w:t>1</w:t>
            </w:r>
          </w:p>
        </w:tc>
        <w:tc>
          <w:tcPr>
            <w:tcW w:w="2083" w:type="dxa"/>
            <w:shd w:val="clear" w:color="auto" w:fill="auto"/>
          </w:tcPr>
          <w:p w14:paraId="0FD0C583" w14:textId="77777777" w:rsidR="00114FF3" w:rsidRPr="007B1EF8" w:rsidRDefault="005658D5">
            <w:pPr>
              <w:pStyle w:val="TAL"/>
            </w:pPr>
            <w:r w:rsidRPr="007B1EF8">
              <w:rPr>
                <w:rFonts w:hint="eastAsia"/>
              </w:rPr>
              <w:t>Identifier</w:t>
            </w:r>
            <w:r w:rsidRPr="007B1EF8">
              <w:t xml:space="preserve"> (Reference to VnfProfile)</w:t>
            </w:r>
          </w:p>
        </w:tc>
        <w:tc>
          <w:tcPr>
            <w:tcW w:w="4178" w:type="dxa"/>
            <w:shd w:val="clear" w:color="auto" w:fill="auto"/>
          </w:tcPr>
          <w:p w14:paraId="5735E5D7" w14:textId="77777777" w:rsidR="00114FF3" w:rsidRPr="007B1EF8" w:rsidRDefault="005658D5">
            <w:pPr>
              <w:pStyle w:val="TAL"/>
            </w:pPr>
            <w:r w:rsidRPr="007B1EF8">
              <w:t>Identifier of (Reference to) a vnfProfile defined in the NSD which the existing VNF instance shall be matched with.</w:t>
            </w:r>
          </w:p>
          <w:p w14:paraId="49BF4C3C" w14:textId="77777777" w:rsidR="00EF0173" w:rsidRPr="007B1EF8" w:rsidRDefault="005658D5" w:rsidP="00EF0173">
            <w:pPr>
              <w:pStyle w:val="TAL"/>
            </w:pPr>
            <w:r w:rsidRPr="007B1EF8">
              <w:t>If not present, the NFVO will select the VnfProfile matching the information in the VNF instance.</w:t>
            </w:r>
          </w:p>
          <w:p w14:paraId="4ADC7F8D" w14:textId="77777777" w:rsidR="00114FF3" w:rsidRPr="007B1EF8" w:rsidRDefault="00EF0173" w:rsidP="00EF0173">
            <w:pPr>
              <w:pStyle w:val="TAL"/>
            </w:pPr>
            <w:r w:rsidRPr="007B1EF8">
              <w:t>See note 1.</w:t>
            </w:r>
          </w:p>
        </w:tc>
      </w:tr>
      <w:tr w:rsidR="00EF0173" w:rsidRPr="007B1EF8" w14:paraId="10F15D8E" w14:textId="77777777" w:rsidTr="003261CE">
        <w:trPr>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14:paraId="51A37378" w14:textId="77777777" w:rsidR="00EF0173" w:rsidRPr="007B1EF8" w:rsidRDefault="00EF0173" w:rsidP="00A6364C">
            <w:pPr>
              <w:pStyle w:val="TAL"/>
            </w:pPr>
            <w:r w:rsidRPr="007B1EF8">
              <w:t>overridingVnfdId</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691A607" w14:textId="77777777" w:rsidR="00EF0173" w:rsidRPr="007B1EF8" w:rsidRDefault="00EF0173" w:rsidP="00A6364C">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C9B0F72" w14:textId="77777777" w:rsidR="00EF0173" w:rsidRPr="007B1EF8" w:rsidRDefault="00EF0173" w:rsidP="00A6364C">
            <w:pPr>
              <w:pStyle w:val="TAL"/>
            </w:pPr>
            <w:r w:rsidRPr="007B1EF8">
              <w:t>0..1</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03AC4509" w14:textId="77777777" w:rsidR="00EF0173" w:rsidRPr="007B1EF8" w:rsidRDefault="00EF0173" w:rsidP="00A6364C">
            <w:pPr>
              <w:pStyle w:val="TAL"/>
            </w:pPr>
            <w:r w:rsidRPr="007B1EF8">
              <w:t>Identifier (Reference to a Vnfd)</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02E11BBA" w14:textId="77777777" w:rsidR="00EF0173" w:rsidRPr="007B1EF8" w:rsidRDefault="00EF0173" w:rsidP="00091CB0">
            <w:pPr>
              <w:pStyle w:val="TAL"/>
            </w:pPr>
            <w:r w:rsidRPr="007B1EF8">
              <w:t>It replaces the vnfdId indicated in the vnfProfileId. The VNFD referenced by this attribute shall have the same vnfdExtInvariantId as the one indicated in the VnfProfile. If the VnfProfile does not contain a vn</w:t>
            </w:r>
            <w:r w:rsidR="00091CB0" w:rsidRPr="007B1EF8">
              <w:t>f</w:t>
            </w:r>
            <w:r w:rsidRPr="007B1EF8">
              <w:t>dExtInvariantId this attribute shall be ignored. If the VNFD of the existing VNF instance referenced by vnfInstanceId does not match the VNFD indicated by this attribute the VNF instance shall not be added to the NS instance.</w:t>
            </w:r>
            <w:r w:rsidR="00F65EDD" w:rsidRPr="007B1EF8">
              <w:br/>
            </w:r>
            <w:r w:rsidRPr="007B1EF8">
              <w:t>See notes 1</w:t>
            </w:r>
            <w:r w:rsidR="00091CB0" w:rsidRPr="007B1EF8">
              <w:t>,</w:t>
            </w:r>
            <w:r w:rsidRPr="007B1EF8">
              <w:t xml:space="preserve"> 2</w:t>
            </w:r>
            <w:r w:rsidR="00091CB0" w:rsidRPr="007B1EF8">
              <w:t xml:space="preserve"> and 4</w:t>
            </w:r>
            <w:r w:rsidRPr="007B1EF8">
              <w:t>.</w:t>
            </w:r>
          </w:p>
        </w:tc>
      </w:tr>
      <w:tr w:rsidR="00091CB0" w:rsidRPr="007B1EF8" w14:paraId="2917BB77" w14:textId="77777777" w:rsidTr="003261CE">
        <w:trPr>
          <w:cantSplit/>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14:paraId="169EBFCC" w14:textId="77777777" w:rsidR="00091CB0" w:rsidRPr="007B1EF8" w:rsidRDefault="00091CB0" w:rsidP="00091CB0">
            <w:pPr>
              <w:spacing w:after="0"/>
              <w:rPr>
                <w:rFonts w:ascii="Arial" w:hAnsi="Arial"/>
                <w:sz w:val="18"/>
              </w:rPr>
            </w:pPr>
            <w:r w:rsidRPr="007B1EF8">
              <w:rPr>
                <w:rFonts w:ascii="Arial" w:hAnsi="Arial"/>
                <w:sz w:val="18"/>
              </w:rPr>
              <w:t>overridingVersionDependency</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6330A9DB" w14:textId="77777777" w:rsidR="00091CB0" w:rsidRPr="007B1EF8" w:rsidRDefault="00091CB0" w:rsidP="00091CB0">
            <w:pPr>
              <w:spacing w:after="0"/>
              <w:rPr>
                <w:rFonts w:ascii="Arial" w:hAnsi="Arial"/>
                <w:sz w:val="18"/>
              </w:rPr>
            </w:pPr>
            <w:r w:rsidRPr="007B1EF8">
              <w:rPr>
                <w:rFonts w:ascii="Arial" w:hAnsi="Arial"/>
                <w:sz w:val="18"/>
              </w:rPr>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CF131F7" w14:textId="77777777" w:rsidR="00091CB0" w:rsidRPr="007B1EF8" w:rsidRDefault="00091CB0" w:rsidP="00091CB0">
            <w:pPr>
              <w:spacing w:after="0"/>
              <w:rPr>
                <w:rFonts w:ascii="Arial" w:hAnsi="Arial"/>
                <w:sz w:val="18"/>
              </w:rPr>
            </w:pPr>
            <w:r w:rsidRPr="007B1EF8">
              <w:rPr>
                <w:rFonts w:ascii="Arial" w:hAnsi="Arial"/>
                <w:sz w:val="18"/>
              </w:rPr>
              <w:t>0..N</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2C16B0CA" w14:textId="77777777" w:rsidR="00091CB0" w:rsidRPr="007B1EF8" w:rsidRDefault="00091CB0" w:rsidP="00091CB0">
            <w:pPr>
              <w:spacing w:after="0"/>
              <w:rPr>
                <w:rFonts w:ascii="Arial" w:hAnsi="Arial"/>
                <w:sz w:val="18"/>
              </w:rPr>
            </w:pPr>
            <w:r w:rsidRPr="007B1EF8">
              <w:rPr>
                <w:rFonts w:ascii="Arial" w:hAnsi="Arial"/>
                <w:sz w:val="18"/>
              </w:rPr>
              <w:t>OverridingVersionDependency</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7D8909F9" w14:textId="77777777" w:rsidR="00091CB0" w:rsidRPr="007B1EF8" w:rsidRDefault="00091CB0" w:rsidP="00091CB0">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0D50986F" w14:textId="77777777" w:rsidR="00091CB0" w:rsidRPr="007B1EF8" w:rsidRDefault="00091CB0" w:rsidP="00091CB0">
            <w:pPr>
              <w:keepNext/>
              <w:keepLines/>
              <w:spacing w:after="0"/>
              <w:rPr>
                <w:rFonts w:ascii="Arial" w:hAnsi="Arial"/>
                <w:sz w:val="18"/>
              </w:rPr>
            </w:pPr>
          </w:p>
          <w:p w14:paraId="67F4A147" w14:textId="77777777" w:rsidR="00091CB0" w:rsidRPr="007B1EF8" w:rsidRDefault="00091CB0" w:rsidP="00091CB0">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3.</w:t>
            </w:r>
          </w:p>
          <w:p w14:paraId="2EDC2185" w14:textId="77777777" w:rsidR="00091CB0" w:rsidRPr="007B1EF8" w:rsidRDefault="00091CB0" w:rsidP="00091CB0">
            <w:pPr>
              <w:keepNext/>
              <w:keepLines/>
              <w:spacing w:after="0"/>
              <w:rPr>
                <w:rFonts w:ascii="Arial" w:hAnsi="Arial"/>
                <w:sz w:val="18"/>
                <w:lang w:eastAsia="zh-CN"/>
              </w:rPr>
            </w:pPr>
          </w:p>
          <w:p w14:paraId="4DFEC767" w14:textId="77777777" w:rsidR="00091CB0" w:rsidRPr="007B1EF8" w:rsidRDefault="00091CB0" w:rsidP="00091CB0">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w:t>
            </w:r>
            <w:r w:rsidRPr="007B1EF8">
              <w:t xml:space="preserve"> </w:t>
            </w:r>
            <w:r w:rsidRPr="007B1EF8">
              <w:rPr>
                <w:rFonts w:ascii="Arial" w:hAnsi="Arial"/>
                <w:sz w:val="18"/>
              </w:rPr>
              <w:t>to the runtime information that the NFVO keeps about the profile.</w:t>
            </w:r>
          </w:p>
          <w:p w14:paraId="42349D53" w14:textId="77777777" w:rsidR="00091CB0" w:rsidRPr="007B1EF8" w:rsidRDefault="00091CB0" w:rsidP="00091CB0">
            <w:pPr>
              <w:keepNext/>
              <w:keepLines/>
              <w:spacing w:after="0"/>
              <w:rPr>
                <w:rFonts w:ascii="Arial" w:hAnsi="Arial"/>
                <w:sz w:val="18"/>
              </w:rPr>
            </w:pPr>
          </w:p>
          <w:p w14:paraId="778449FF" w14:textId="77777777" w:rsidR="00091CB0" w:rsidRPr="007B1EF8" w:rsidRDefault="00091CB0" w:rsidP="00091CB0">
            <w:pPr>
              <w:spacing w:after="0"/>
              <w:rPr>
                <w:rFonts w:ascii="Arial" w:hAnsi="Arial"/>
                <w:sz w:val="18"/>
              </w:rPr>
            </w:pPr>
            <w:r w:rsidRPr="007B1EF8">
              <w:rPr>
                <w:rFonts w:ascii="Arial" w:hAnsi="Arial"/>
                <w:sz w:val="18"/>
              </w:rPr>
              <w:t>See note 4.</w:t>
            </w:r>
          </w:p>
        </w:tc>
      </w:tr>
      <w:tr w:rsidR="00EF0173" w:rsidRPr="007B1EF8" w14:paraId="3CAB1F41" w14:textId="77777777" w:rsidTr="003261CE">
        <w:trPr>
          <w:jc w:val="center"/>
        </w:trPr>
        <w:tc>
          <w:tcPr>
            <w:tcW w:w="9849" w:type="dxa"/>
            <w:gridSpan w:val="5"/>
            <w:shd w:val="clear" w:color="auto" w:fill="auto"/>
          </w:tcPr>
          <w:p w14:paraId="0E7F9994" w14:textId="77777777" w:rsidR="00EF0173" w:rsidRPr="007B1EF8" w:rsidRDefault="00EF0173" w:rsidP="00EF0173">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sz w:val="18"/>
              </w:rPr>
              <w:tab/>
              <w:t>If the overridingVnfdId attribute is present the vnfProfileId attribute shall also be present.</w:t>
            </w:r>
          </w:p>
          <w:p w14:paraId="503371F8" w14:textId="77777777" w:rsidR="00091CB0" w:rsidRPr="007B1EF8" w:rsidRDefault="00EF0173" w:rsidP="00091CB0">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sz w:val="18"/>
              </w:rPr>
              <w:tab/>
              <w:t>T</w:t>
            </w:r>
            <w:r w:rsidRPr="007B1EF8">
              <w:rPr>
                <w:rFonts w:ascii="Arial" w:hAnsi="Arial" w:cs="Arial"/>
                <w:sz w:val="18"/>
                <w:szCs w:val="18"/>
              </w:rPr>
              <w:t>his attribute allows to use an existing VNF instance based on a different VNFD to the one specified in the NSD with vnfProfileId, provided both have the same vnfdExtInvariantId.</w:t>
            </w:r>
            <w:r w:rsidR="00091CB0" w:rsidRPr="007B1EF8">
              <w:rPr>
                <w:rFonts w:ascii="Arial" w:hAnsi="Arial" w:cs="Arial"/>
                <w:sz w:val="18"/>
                <w:szCs w:val="18"/>
              </w:rPr>
              <w:t xml:space="preserve"> </w:t>
            </w:r>
          </w:p>
          <w:p w14:paraId="60A82191" w14:textId="77777777" w:rsidR="00091CB0" w:rsidRPr="007B1EF8" w:rsidRDefault="00091CB0" w:rsidP="00091CB0">
            <w:pPr>
              <w:keepNext/>
              <w:keepLines/>
              <w:spacing w:after="0"/>
              <w:ind w:left="851" w:hanging="851"/>
              <w:rPr>
                <w:rFonts w:ascii="Arial" w:hAnsi="Arial" w:cs="Arial"/>
                <w:sz w:val="18"/>
                <w:szCs w:val="18"/>
              </w:rPr>
            </w:pPr>
            <w:r w:rsidRPr="007B1EF8">
              <w:rPr>
                <w:rFonts w:ascii="Arial" w:hAnsi="Arial" w:cs="Arial"/>
                <w:sz w:val="18"/>
                <w:szCs w:val="18"/>
              </w:rPr>
              <w:t>NOTE 3:</w:t>
            </w:r>
            <w:r w:rsidRPr="007B1EF8">
              <w:rPr>
                <w:rFonts w:ascii="Arial" w:hAnsi="Arial" w:cs="Arial"/>
                <w:sz w:val="18"/>
                <w:szCs w:val="18"/>
              </w:rPr>
              <w:tab/>
              <w:t>A VnfProfile, NsProfile or PnfProfile may contain multiple VersionDependencies</w:t>
            </w:r>
            <w:r w:rsidRPr="007B1EF8" w:rsidDel="00E35C48">
              <w:rPr>
                <w:rFonts w:ascii="Arial" w:hAnsi="Arial" w:cs="Arial"/>
                <w:sz w:val="18"/>
                <w:szCs w:val="18"/>
              </w:rPr>
              <w:t xml:space="preserve"> </w:t>
            </w:r>
            <w:r w:rsidRPr="007B1EF8">
              <w:rPr>
                <w:rFonts w:ascii="Arial" w:hAnsi="Arial" w:cs="Arial"/>
                <w:sz w:val="18"/>
                <w:szCs w:val="18"/>
              </w:rPr>
              <w:t>as it may describe the version dependencies of the descriptor referenced in the profile or of other descriptors with the same external invariant identifier.</w:t>
            </w:r>
          </w:p>
          <w:p w14:paraId="2D1C95CA" w14:textId="7605E73D" w:rsidR="00EF0173" w:rsidRPr="007B1EF8" w:rsidRDefault="00091CB0" w:rsidP="00941A79">
            <w:pPr>
              <w:keepNext/>
              <w:keepLines/>
              <w:spacing w:after="0"/>
              <w:ind w:left="851" w:hanging="851"/>
              <w:rPr>
                <w:rFonts w:ascii="Arial" w:hAnsi="Arial" w:cs="Arial"/>
                <w:sz w:val="18"/>
                <w:szCs w:val="18"/>
              </w:rPr>
            </w:pPr>
            <w:r w:rsidRPr="007B1EF8">
              <w:rPr>
                <w:rFonts w:ascii="Arial" w:hAnsi="Arial" w:cs="Arial"/>
                <w:sz w:val="18"/>
                <w:szCs w:val="18"/>
              </w:rPr>
              <w:t>NOTE 4:</w:t>
            </w:r>
            <w:r w:rsidR="00941A79" w:rsidRPr="007B1EF8">
              <w:rPr>
                <w:rFonts w:ascii="Arial" w:hAnsi="Arial" w:cs="Arial"/>
                <w:sz w:val="18"/>
                <w:szCs w:val="18"/>
              </w:rPr>
              <w:tab/>
            </w:r>
            <w:r w:rsidRPr="007B1EF8">
              <w:rPr>
                <w:rFonts w:ascii="Arial" w:hAnsi="Arial" w:cs="Arial"/>
                <w:sz w:val="18"/>
                <w:szCs w:val="18"/>
              </w:rPr>
              <w:t xml:space="preserve">The overridingVersionDependency attribute may only be present if the </w:t>
            </w:r>
            <w:r w:rsidR="00BF2D6B" w:rsidRPr="007B1EF8">
              <w:rPr>
                <w:rFonts w:ascii="Arial" w:hAnsi="Arial" w:cs="Arial"/>
                <w:sz w:val="18"/>
                <w:szCs w:val="18"/>
              </w:rPr>
              <w:t>overridingVnfdid</w:t>
            </w:r>
            <w:r w:rsidRPr="007B1EF8">
              <w:rPr>
                <w:rFonts w:ascii="Arial" w:hAnsi="Arial" w:cs="Arial"/>
                <w:sz w:val="18"/>
                <w:szCs w:val="18"/>
              </w:rPr>
              <w:t xml:space="preserve"> attribute is present.</w:t>
            </w:r>
          </w:p>
        </w:tc>
      </w:tr>
    </w:tbl>
    <w:p w14:paraId="0BDAD549" w14:textId="77777777" w:rsidR="00114FF3" w:rsidRPr="007B1EF8" w:rsidRDefault="00114FF3"/>
    <w:p w14:paraId="65350EBC" w14:textId="77777777" w:rsidR="00114FF3" w:rsidRPr="007B1EF8" w:rsidRDefault="005658D5">
      <w:pPr>
        <w:pStyle w:val="Heading4"/>
      </w:pPr>
      <w:bookmarkStart w:id="710" w:name="_Toc146290897"/>
      <w:r w:rsidRPr="007B1EF8">
        <w:t>8.3.4.4</w:t>
      </w:r>
      <w:r w:rsidRPr="007B1EF8">
        <w:tab/>
      </w:r>
      <w:r w:rsidR="0074571D" w:rsidRPr="007B1EF8">
        <w:t>Vnf</w:t>
      </w:r>
      <w:r w:rsidRPr="007B1EF8">
        <w:t>LocationConstraint information element</w:t>
      </w:r>
      <w:bookmarkEnd w:id="710"/>
    </w:p>
    <w:p w14:paraId="3F832B7F" w14:textId="77777777" w:rsidR="00114FF3" w:rsidRPr="007B1EF8" w:rsidRDefault="005658D5">
      <w:pPr>
        <w:pStyle w:val="Heading5"/>
      </w:pPr>
      <w:bookmarkStart w:id="711" w:name="_Toc146290898"/>
      <w:r w:rsidRPr="007B1EF8">
        <w:t>8.3.4.4.1</w:t>
      </w:r>
      <w:r w:rsidRPr="007B1EF8">
        <w:tab/>
        <w:t>Description</w:t>
      </w:r>
      <w:bookmarkEnd w:id="711"/>
    </w:p>
    <w:p w14:paraId="262881E0" w14:textId="77777777" w:rsidR="00114FF3" w:rsidRPr="007B1EF8" w:rsidRDefault="005658D5">
      <w:r w:rsidRPr="007B1EF8">
        <w:t xml:space="preserve">The </w:t>
      </w:r>
      <w:r w:rsidR="0074571D" w:rsidRPr="007B1EF8">
        <w:t>Vnf</w:t>
      </w:r>
      <w:r w:rsidRPr="007B1EF8">
        <w:t>LocationConstraint information element defines the location constraints for the VNF</w:t>
      </w:r>
      <w:r w:rsidR="00800B2D" w:rsidRPr="007B1EF8">
        <w:t xml:space="preserve"> </w:t>
      </w:r>
      <w:r w:rsidRPr="007B1EF8">
        <w:t>to be instantiated.</w:t>
      </w:r>
    </w:p>
    <w:p w14:paraId="7B0B46F0" w14:textId="77777777" w:rsidR="00114FF3" w:rsidRPr="007B1EF8" w:rsidRDefault="005658D5">
      <w:pPr>
        <w:pStyle w:val="Heading5"/>
      </w:pPr>
      <w:bookmarkStart w:id="712" w:name="_Toc146290899"/>
      <w:r w:rsidRPr="007B1EF8">
        <w:t>8.3.4.4.2</w:t>
      </w:r>
      <w:r w:rsidRPr="007B1EF8">
        <w:tab/>
        <w:t>Attributes</w:t>
      </w:r>
      <w:bookmarkEnd w:id="712"/>
    </w:p>
    <w:p w14:paraId="7AAD59D9" w14:textId="77777777" w:rsidR="00114FF3" w:rsidRPr="007B1EF8" w:rsidRDefault="005658D5">
      <w:r w:rsidRPr="007B1EF8">
        <w:t xml:space="preserve">The attributes of the </w:t>
      </w:r>
      <w:r w:rsidR="0074571D" w:rsidRPr="007B1EF8">
        <w:t>Vnf</w:t>
      </w:r>
      <w:r w:rsidRPr="007B1EF8">
        <w:t>LocationConstraint information element shall follow the indications provided in table 8.3.4.4.2-1.</w:t>
      </w:r>
    </w:p>
    <w:p w14:paraId="675CD2FD" w14:textId="77777777" w:rsidR="00114FF3" w:rsidRPr="007B1EF8" w:rsidRDefault="005658D5">
      <w:pPr>
        <w:pStyle w:val="TH"/>
      </w:pPr>
      <w:r w:rsidRPr="007B1EF8">
        <w:lastRenderedPageBreak/>
        <w:t xml:space="preserve">Table 8.3.4.4.2-1: Attributes of the </w:t>
      </w:r>
      <w:r w:rsidR="0074571D" w:rsidRPr="007B1EF8">
        <w:t>Vnf</w:t>
      </w:r>
      <w:r w:rsidRPr="007B1EF8">
        <w: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114FF3" w:rsidRPr="007B1EF8" w14:paraId="3E805783" w14:textId="77777777">
        <w:trPr>
          <w:jc w:val="center"/>
        </w:trPr>
        <w:tc>
          <w:tcPr>
            <w:tcW w:w="1767" w:type="dxa"/>
            <w:shd w:val="clear" w:color="auto" w:fill="BFBFBF"/>
          </w:tcPr>
          <w:p w14:paraId="6F17292C" w14:textId="77777777" w:rsidR="00114FF3" w:rsidRPr="007B1EF8" w:rsidRDefault="005658D5">
            <w:pPr>
              <w:pStyle w:val="TAH"/>
            </w:pPr>
            <w:r w:rsidRPr="007B1EF8">
              <w:t>Attribute</w:t>
            </w:r>
          </w:p>
        </w:tc>
        <w:tc>
          <w:tcPr>
            <w:tcW w:w="967" w:type="dxa"/>
            <w:shd w:val="clear" w:color="auto" w:fill="BFBFBF"/>
          </w:tcPr>
          <w:p w14:paraId="66936116" w14:textId="77777777" w:rsidR="00114FF3" w:rsidRPr="007B1EF8" w:rsidRDefault="005658D5">
            <w:pPr>
              <w:pStyle w:val="TAH"/>
            </w:pPr>
            <w:r w:rsidRPr="007B1EF8">
              <w:t>Qualifier</w:t>
            </w:r>
          </w:p>
        </w:tc>
        <w:tc>
          <w:tcPr>
            <w:tcW w:w="1167" w:type="dxa"/>
            <w:shd w:val="clear" w:color="auto" w:fill="BFBFBF"/>
          </w:tcPr>
          <w:p w14:paraId="3F007C9B" w14:textId="77777777" w:rsidR="00114FF3" w:rsidRPr="007B1EF8" w:rsidRDefault="005658D5">
            <w:pPr>
              <w:pStyle w:val="TAH"/>
            </w:pPr>
            <w:r w:rsidRPr="007B1EF8">
              <w:t>Cardinality</w:t>
            </w:r>
          </w:p>
        </w:tc>
        <w:tc>
          <w:tcPr>
            <w:tcW w:w="1922" w:type="dxa"/>
            <w:shd w:val="clear" w:color="auto" w:fill="BFBFBF"/>
          </w:tcPr>
          <w:p w14:paraId="10B92A91" w14:textId="77777777" w:rsidR="00114FF3" w:rsidRPr="007B1EF8" w:rsidRDefault="005658D5">
            <w:pPr>
              <w:pStyle w:val="TAH"/>
            </w:pPr>
            <w:r w:rsidRPr="007B1EF8">
              <w:t>Content</w:t>
            </w:r>
          </w:p>
        </w:tc>
        <w:tc>
          <w:tcPr>
            <w:tcW w:w="3879" w:type="dxa"/>
            <w:shd w:val="clear" w:color="auto" w:fill="BFBFBF"/>
          </w:tcPr>
          <w:p w14:paraId="2AA2B180" w14:textId="77777777" w:rsidR="00114FF3" w:rsidRPr="007B1EF8" w:rsidRDefault="005658D5">
            <w:pPr>
              <w:pStyle w:val="TAH"/>
            </w:pPr>
            <w:r w:rsidRPr="007B1EF8">
              <w:t>Description</w:t>
            </w:r>
          </w:p>
        </w:tc>
      </w:tr>
      <w:tr w:rsidR="00114FF3" w:rsidRPr="007B1EF8" w14:paraId="273ED239" w14:textId="77777777">
        <w:trPr>
          <w:jc w:val="center"/>
        </w:trPr>
        <w:tc>
          <w:tcPr>
            <w:tcW w:w="1767" w:type="dxa"/>
            <w:shd w:val="clear" w:color="auto" w:fill="auto"/>
          </w:tcPr>
          <w:p w14:paraId="5CAA1887" w14:textId="77777777" w:rsidR="00114FF3" w:rsidRPr="007B1EF8" w:rsidRDefault="0074571D">
            <w:pPr>
              <w:pStyle w:val="TAL"/>
              <w:rPr>
                <w:szCs w:val="18"/>
              </w:rPr>
            </w:pPr>
            <w:r w:rsidRPr="007B1EF8">
              <w:t>vnfProfileId</w:t>
            </w:r>
          </w:p>
        </w:tc>
        <w:tc>
          <w:tcPr>
            <w:tcW w:w="967" w:type="dxa"/>
            <w:shd w:val="clear" w:color="auto" w:fill="auto"/>
          </w:tcPr>
          <w:p w14:paraId="047BC804" w14:textId="77777777" w:rsidR="00114FF3" w:rsidRPr="007B1EF8" w:rsidRDefault="005658D5">
            <w:pPr>
              <w:pStyle w:val="TAL"/>
              <w:rPr>
                <w:szCs w:val="18"/>
              </w:rPr>
            </w:pPr>
            <w:r w:rsidRPr="007B1EF8">
              <w:rPr>
                <w:lang w:eastAsia="zh-CN"/>
              </w:rPr>
              <w:t>M</w:t>
            </w:r>
          </w:p>
        </w:tc>
        <w:tc>
          <w:tcPr>
            <w:tcW w:w="1167" w:type="dxa"/>
            <w:shd w:val="clear" w:color="auto" w:fill="auto"/>
          </w:tcPr>
          <w:p w14:paraId="1BB4F42F" w14:textId="77777777" w:rsidR="00114FF3" w:rsidRPr="007B1EF8" w:rsidRDefault="005658D5">
            <w:pPr>
              <w:pStyle w:val="TAL"/>
              <w:rPr>
                <w:szCs w:val="18"/>
              </w:rPr>
            </w:pPr>
            <w:r w:rsidRPr="007B1EF8">
              <w:rPr>
                <w:lang w:eastAsia="zh-CN"/>
              </w:rPr>
              <w:t>1</w:t>
            </w:r>
          </w:p>
        </w:tc>
        <w:tc>
          <w:tcPr>
            <w:tcW w:w="1922" w:type="dxa"/>
            <w:shd w:val="clear" w:color="auto" w:fill="auto"/>
          </w:tcPr>
          <w:p w14:paraId="0808616E" w14:textId="77777777" w:rsidR="00114FF3" w:rsidRPr="007B1EF8" w:rsidRDefault="005658D5" w:rsidP="0074571D">
            <w:pPr>
              <w:pStyle w:val="TAL"/>
              <w:rPr>
                <w:szCs w:val="18"/>
              </w:rPr>
            </w:pPr>
            <w:r w:rsidRPr="007B1EF8">
              <w:rPr>
                <w:lang w:eastAsia="zh-CN"/>
              </w:rPr>
              <w:t>Identifier (Reference to VnfProfile)</w:t>
            </w:r>
          </w:p>
        </w:tc>
        <w:tc>
          <w:tcPr>
            <w:tcW w:w="3879" w:type="dxa"/>
            <w:shd w:val="clear" w:color="auto" w:fill="auto"/>
          </w:tcPr>
          <w:p w14:paraId="448E6ED6" w14:textId="0EDC575F" w:rsidR="00114FF3" w:rsidRPr="007B1EF8" w:rsidRDefault="005658D5" w:rsidP="0074571D">
            <w:pPr>
              <w:pStyle w:val="TAL"/>
              <w:rPr>
                <w:szCs w:val="18"/>
              </w:rPr>
            </w:pPr>
            <w:r w:rsidRPr="007B1EF8">
              <w:rPr>
                <w:lang w:eastAsia="zh-CN"/>
              </w:rPr>
              <w:t>Identifier (reference to) of a VnfProfile</w:t>
            </w:r>
            <w:r w:rsidR="00800B2D" w:rsidRPr="007B1EF8">
              <w:rPr>
                <w:lang w:eastAsia="zh-CN"/>
              </w:rPr>
              <w:t xml:space="preserve"> </w:t>
            </w:r>
            <w:r w:rsidRPr="007B1EF8">
              <w:rPr>
                <w:lang w:eastAsia="zh-CN"/>
              </w:rPr>
              <w:t>in the NSD used to manage the lifecycle of the VNF</w:t>
            </w:r>
            <w:r w:rsidR="002979BD" w:rsidRPr="007B1EF8">
              <w:rPr>
                <w:lang w:eastAsia="zh-CN"/>
              </w:rPr>
              <w:t> </w:t>
            </w:r>
            <w:r w:rsidRPr="007B1EF8">
              <w:rPr>
                <w:lang w:eastAsia="zh-CN"/>
              </w:rPr>
              <w:t>instance.</w:t>
            </w:r>
          </w:p>
        </w:tc>
      </w:tr>
      <w:tr w:rsidR="00114FF3" w:rsidRPr="007B1EF8" w14:paraId="6551B868" w14:textId="77777777">
        <w:trPr>
          <w:jc w:val="center"/>
        </w:trPr>
        <w:tc>
          <w:tcPr>
            <w:tcW w:w="1767" w:type="dxa"/>
            <w:shd w:val="clear" w:color="auto" w:fill="auto"/>
          </w:tcPr>
          <w:p w14:paraId="30139D50" w14:textId="77777777" w:rsidR="00114FF3" w:rsidRPr="007B1EF8" w:rsidRDefault="005658D5">
            <w:pPr>
              <w:pStyle w:val="TAL"/>
              <w:rPr>
                <w:rFonts w:cs="Arial"/>
              </w:rPr>
            </w:pPr>
            <w:r w:rsidRPr="007B1EF8">
              <w:t>locationConstraints</w:t>
            </w:r>
          </w:p>
        </w:tc>
        <w:tc>
          <w:tcPr>
            <w:tcW w:w="967" w:type="dxa"/>
            <w:shd w:val="clear" w:color="auto" w:fill="auto"/>
          </w:tcPr>
          <w:p w14:paraId="7B86E046" w14:textId="77777777" w:rsidR="00114FF3" w:rsidRPr="007B1EF8" w:rsidRDefault="005658D5">
            <w:pPr>
              <w:pStyle w:val="TAL"/>
              <w:rPr>
                <w:rFonts w:cs="Arial"/>
              </w:rPr>
            </w:pPr>
            <w:r w:rsidRPr="007B1EF8">
              <w:t>M</w:t>
            </w:r>
          </w:p>
        </w:tc>
        <w:tc>
          <w:tcPr>
            <w:tcW w:w="1167" w:type="dxa"/>
            <w:shd w:val="clear" w:color="auto" w:fill="auto"/>
          </w:tcPr>
          <w:p w14:paraId="0056D1F3" w14:textId="77777777" w:rsidR="00114FF3" w:rsidRPr="007B1EF8" w:rsidRDefault="005658D5">
            <w:pPr>
              <w:pStyle w:val="TAL"/>
              <w:rPr>
                <w:rFonts w:cs="Arial"/>
              </w:rPr>
            </w:pPr>
            <w:r w:rsidRPr="007B1EF8">
              <w:t>1</w:t>
            </w:r>
          </w:p>
        </w:tc>
        <w:tc>
          <w:tcPr>
            <w:tcW w:w="1922" w:type="dxa"/>
            <w:shd w:val="clear" w:color="auto" w:fill="auto"/>
          </w:tcPr>
          <w:p w14:paraId="1DC0F5C7" w14:textId="77777777" w:rsidR="00114FF3" w:rsidRPr="007B1EF8" w:rsidRDefault="005658D5">
            <w:pPr>
              <w:pStyle w:val="TAL"/>
              <w:rPr>
                <w:rFonts w:cs="Arial"/>
              </w:rPr>
            </w:pPr>
            <w:r w:rsidRPr="007B1EF8">
              <w:t>Not specified</w:t>
            </w:r>
          </w:p>
        </w:tc>
        <w:tc>
          <w:tcPr>
            <w:tcW w:w="3879" w:type="dxa"/>
            <w:shd w:val="clear" w:color="auto" w:fill="auto"/>
          </w:tcPr>
          <w:p w14:paraId="0EA18400" w14:textId="3F27CBD5" w:rsidR="00114FF3" w:rsidRPr="007B1EF8" w:rsidRDefault="005658D5" w:rsidP="0074571D">
            <w:pPr>
              <w:pStyle w:val="TAL"/>
              <w:rPr>
                <w:rFonts w:cs="Arial"/>
              </w:rPr>
            </w:pPr>
            <w:r w:rsidRPr="007B1EF8">
              <w:rPr>
                <w:lang w:eastAsia="zh-CN"/>
              </w:rPr>
              <w:t>Defines the location constraints for the VNF</w:t>
            </w:r>
            <w:r w:rsidR="002979BD" w:rsidRPr="007B1EF8">
              <w:rPr>
                <w:lang w:eastAsia="zh-CN"/>
              </w:rPr>
              <w:t> </w:t>
            </w:r>
            <w:r w:rsidRPr="007B1EF8">
              <w:rPr>
                <w:lang w:eastAsia="zh-CN"/>
              </w:rPr>
              <w:t>instance to be created.</w:t>
            </w:r>
            <w:r w:rsidR="00B663DD" w:rsidRPr="007B1EF8">
              <w:rPr>
                <w:lang w:eastAsia="zh-CN"/>
              </w:rPr>
              <w:t xml:space="preserve"> See note.</w:t>
            </w:r>
          </w:p>
        </w:tc>
      </w:tr>
      <w:tr w:rsidR="00B663DD" w:rsidRPr="007B1EF8" w14:paraId="4B932611" w14:textId="77777777" w:rsidTr="00B663DD">
        <w:trPr>
          <w:jc w:val="center"/>
        </w:trPr>
        <w:tc>
          <w:tcPr>
            <w:tcW w:w="1767" w:type="dxa"/>
            <w:tcBorders>
              <w:top w:val="single" w:sz="4" w:space="0" w:color="auto"/>
              <w:left w:val="single" w:sz="4" w:space="0" w:color="auto"/>
              <w:bottom w:val="single" w:sz="4" w:space="0" w:color="auto"/>
              <w:right w:val="single" w:sz="4" w:space="0" w:color="auto"/>
            </w:tcBorders>
            <w:shd w:val="clear" w:color="auto" w:fill="auto"/>
          </w:tcPr>
          <w:p w14:paraId="0B1C67C5" w14:textId="77777777" w:rsidR="00B663DD" w:rsidRPr="007B1EF8" w:rsidRDefault="00B663DD" w:rsidP="00905143">
            <w:pPr>
              <w:pStyle w:val="TAL"/>
            </w:pPr>
            <w:r w:rsidRPr="007B1EF8">
              <w:t>vnfConstituentLocationConstraints</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5BC598F4" w14:textId="77777777" w:rsidR="00B663DD" w:rsidRPr="007B1EF8" w:rsidRDefault="00B663DD" w:rsidP="00905143">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6899ECF" w14:textId="77777777" w:rsidR="00B663DD" w:rsidRPr="007B1EF8" w:rsidRDefault="00B663DD" w:rsidP="00905143">
            <w:pPr>
              <w:pStyle w:val="TAL"/>
            </w:pPr>
            <w:r w:rsidRPr="007B1EF8">
              <w:t>0..N</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289E40B2" w14:textId="77777777" w:rsidR="00B663DD" w:rsidRPr="007B1EF8" w:rsidRDefault="00B663DD" w:rsidP="00905143">
            <w:pPr>
              <w:pStyle w:val="TAL"/>
            </w:pPr>
            <w:r w:rsidRPr="007B1EF8">
              <w:t>VnfConstituentLocationConstraint</w:t>
            </w:r>
          </w:p>
        </w:tc>
        <w:tc>
          <w:tcPr>
            <w:tcW w:w="3879" w:type="dxa"/>
            <w:tcBorders>
              <w:top w:val="single" w:sz="4" w:space="0" w:color="auto"/>
              <w:left w:val="single" w:sz="4" w:space="0" w:color="auto"/>
              <w:bottom w:val="single" w:sz="4" w:space="0" w:color="auto"/>
              <w:right w:val="single" w:sz="4" w:space="0" w:color="auto"/>
            </w:tcBorders>
            <w:shd w:val="clear" w:color="auto" w:fill="auto"/>
          </w:tcPr>
          <w:p w14:paraId="5A24A9CE" w14:textId="77777777" w:rsidR="00B663DD" w:rsidRPr="007B1EF8" w:rsidRDefault="00B663DD" w:rsidP="00905143">
            <w:pPr>
              <w:pStyle w:val="TAL"/>
              <w:rPr>
                <w:lang w:eastAsia="zh-CN"/>
              </w:rPr>
            </w:pPr>
            <w:r w:rsidRPr="007B1EF8">
              <w:rPr>
                <w:lang w:eastAsia="zh-CN"/>
              </w:rPr>
              <w:t>Defines the location constraints for the constituents of a VNF instance to be created. See note.</w:t>
            </w:r>
          </w:p>
        </w:tc>
      </w:tr>
      <w:tr w:rsidR="00B663DD" w:rsidRPr="007B1EF8" w14:paraId="0D20E677" w14:textId="77777777" w:rsidTr="00905143">
        <w:trPr>
          <w:jc w:val="center"/>
        </w:trPr>
        <w:tc>
          <w:tcPr>
            <w:tcW w:w="9702" w:type="dxa"/>
            <w:gridSpan w:val="5"/>
            <w:shd w:val="clear" w:color="auto" w:fill="auto"/>
          </w:tcPr>
          <w:p w14:paraId="67283908" w14:textId="77777777" w:rsidR="00B663DD" w:rsidRPr="007B1EF8" w:rsidRDefault="00B663DD" w:rsidP="00905143">
            <w:pPr>
              <w:pStyle w:val="TAN"/>
              <w:rPr>
                <w:lang w:eastAsia="zh-CN"/>
              </w:rPr>
            </w:pPr>
            <w:r w:rsidRPr="007B1EF8">
              <w:rPr>
                <w:lang w:eastAsia="zh-CN"/>
              </w:rPr>
              <w:t>NOTE:</w:t>
            </w:r>
            <w:r w:rsidRPr="007B1EF8">
              <w:rPr>
                <w:lang w:eastAsia="zh-CN"/>
              </w:rPr>
              <w:tab/>
              <w:t>If "vnfConstituentLocationConstraints" are provided, the location constraint of the VNF constituent referenced by the attribute shall have precedence over the location constraints of the VNF indicated by the "locationConstraints" attribute.</w:t>
            </w:r>
          </w:p>
        </w:tc>
      </w:tr>
    </w:tbl>
    <w:p w14:paraId="42360EB0" w14:textId="77777777" w:rsidR="00114FF3" w:rsidRPr="007B1EF8" w:rsidRDefault="00114FF3"/>
    <w:p w14:paraId="2EDE5D44" w14:textId="77777777" w:rsidR="00114FF3" w:rsidRPr="007B1EF8" w:rsidRDefault="005658D5">
      <w:pPr>
        <w:pStyle w:val="Heading4"/>
      </w:pPr>
      <w:bookmarkStart w:id="713" w:name="_Toc146290900"/>
      <w:r w:rsidRPr="007B1EF8">
        <w:t>8.3.4.5</w:t>
      </w:r>
      <w:r w:rsidRPr="007B1EF8">
        <w:tab/>
        <w:t>ParamsForVnf information element</w:t>
      </w:r>
      <w:bookmarkEnd w:id="713"/>
    </w:p>
    <w:p w14:paraId="23ACBFB0" w14:textId="77777777" w:rsidR="00114FF3" w:rsidRPr="007B1EF8" w:rsidRDefault="005658D5">
      <w:pPr>
        <w:pStyle w:val="Heading5"/>
      </w:pPr>
      <w:bookmarkStart w:id="714" w:name="_Toc146290901"/>
      <w:r w:rsidRPr="007B1EF8">
        <w:t>8.3.4.5.1</w:t>
      </w:r>
      <w:r w:rsidRPr="007B1EF8">
        <w:tab/>
        <w:t>Description</w:t>
      </w:r>
      <w:bookmarkEnd w:id="714"/>
    </w:p>
    <w:p w14:paraId="35428F71" w14:textId="77777777" w:rsidR="00114FF3" w:rsidRPr="007B1EF8" w:rsidRDefault="005658D5">
      <w:pPr>
        <w:keepNext/>
        <w:keepLines/>
        <w:rPr>
          <w:lang w:eastAsia="zh-CN"/>
        </w:rPr>
      </w:pPr>
      <w:r w:rsidRPr="007B1EF8">
        <w:rPr>
          <w:lang w:eastAsia="zh-CN"/>
        </w:rPr>
        <w:t>The ParamsForVnf specifies additional parameters for an NS instance on a per VNF instance basis.</w:t>
      </w:r>
    </w:p>
    <w:p w14:paraId="5585A6FC" w14:textId="77777777" w:rsidR="00114FF3" w:rsidRPr="007B1EF8" w:rsidRDefault="005658D5">
      <w:pPr>
        <w:pStyle w:val="Heading5"/>
      </w:pPr>
      <w:bookmarkStart w:id="715" w:name="_Toc146290902"/>
      <w:r w:rsidRPr="007B1EF8">
        <w:t>8.3.4.5.2</w:t>
      </w:r>
      <w:r w:rsidRPr="007B1EF8">
        <w:tab/>
        <w:t>Attributes</w:t>
      </w:r>
      <w:bookmarkEnd w:id="715"/>
    </w:p>
    <w:p w14:paraId="0363EF96" w14:textId="77777777" w:rsidR="00114FF3" w:rsidRPr="007B1EF8" w:rsidRDefault="005658D5">
      <w:r w:rsidRPr="007B1EF8">
        <w:t>The attributes of the ParamsForVnf information element shall follow the indications provided in table 8.3.4.5.2-1.</w:t>
      </w:r>
    </w:p>
    <w:p w14:paraId="2BEAFF65" w14:textId="77777777" w:rsidR="00114FF3" w:rsidRPr="007B1EF8" w:rsidRDefault="005658D5" w:rsidP="00837A8F">
      <w:pPr>
        <w:pStyle w:val="TH"/>
        <w:keepNext w:val="0"/>
      </w:pPr>
      <w:r w:rsidRPr="007B1EF8">
        <w:t>Table 8.3.4.5.2-1: Attributes of the ParamsForVnf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0"/>
        <w:gridCol w:w="1031"/>
        <w:gridCol w:w="1294"/>
        <w:gridCol w:w="2207"/>
        <w:gridCol w:w="2800"/>
      </w:tblGrid>
      <w:tr w:rsidR="00114FF3" w:rsidRPr="007B1EF8" w14:paraId="6EB99CF6" w14:textId="77777777">
        <w:trPr>
          <w:jc w:val="center"/>
        </w:trPr>
        <w:tc>
          <w:tcPr>
            <w:tcW w:w="2370" w:type="dxa"/>
            <w:shd w:val="clear" w:color="auto" w:fill="BFBFBF"/>
          </w:tcPr>
          <w:p w14:paraId="71549E7B" w14:textId="77777777" w:rsidR="00114FF3" w:rsidRPr="007B1EF8" w:rsidRDefault="005658D5" w:rsidP="00837A8F">
            <w:pPr>
              <w:pStyle w:val="TAH"/>
              <w:keepNext w:val="0"/>
            </w:pPr>
            <w:r w:rsidRPr="007B1EF8">
              <w:t>Attribute</w:t>
            </w:r>
          </w:p>
        </w:tc>
        <w:tc>
          <w:tcPr>
            <w:tcW w:w="1031" w:type="dxa"/>
            <w:shd w:val="clear" w:color="auto" w:fill="BFBFBF"/>
          </w:tcPr>
          <w:p w14:paraId="5650B7E3" w14:textId="77777777" w:rsidR="00114FF3" w:rsidRPr="007B1EF8" w:rsidRDefault="005658D5" w:rsidP="00837A8F">
            <w:pPr>
              <w:pStyle w:val="TAH"/>
              <w:keepNext w:val="0"/>
            </w:pPr>
            <w:r w:rsidRPr="007B1EF8">
              <w:t>Qualifier</w:t>
            </w:r>
          </w:p>
        </w:tc>
        <w:tc>
          <w:tcPr>
            <w:tcW w:w="1294" w:type="dxa"/>
            <w:shd w:val="clear" w:color="auto" w:fill="BFBFBF"/>
          </w:tcPr>
          <w:p w14:paraId="71AB6C2F" w14:textId="77777777" w:rsidR="00114FF3" w:rsidRPr="007B1EF8" w:rsidRDefault="005658D5" w:rsidP="00837A8F">
            <w:pPr>
              <w:pStyle w:val="TAH"/>
              <w:keepNext w:val="0"/>
            </w:pPr>
            <w:r w:rsidRPr="007B1EF8">
              <w:t>Cardinality</w:t>
            </w:r>
          </w:p>
        </w:tc>
        <w:tc>
          <w:tcPr>
            <w:tcW w:w="2207" w:type="dxa"/>
            <w:shd w:val="clear" w:color="auto" w:fill="BFBFBF"/>
          </w:tcPr>
          <w:p w14:paraId="5862366B" w14:textId="77777777" w:rsidR="00114FF3" w:rsidRPr="007B1EF8" w:rsidRDefault="005658D5" w:rsidP="00837A8F">
            <w:pPr>
              <w:pStyle w:val="TAH"/>
              <w:keepNext w:val="0"/>
            </w:pPr>
            <w:r w:rsidRPr="007B1EF8">
              <w:t>Content</w:t>
            </w:r>
          </w:p>
        </w:tc>
        <w:tc>
          <w:tcPr>
            <w:tcW w:w="2800" w:type="dxa"/>
            <w:shd w:val="clear" w:color="auto" w:fill="BFBFBF"/>
          </w:tcPr>
          <w:p w14:paraId="4ACE7DB6" w14:textId="77777777" w:rsidR="00114FF3" w:rsidRPr="007B1EF8" w:rsidRDefault="005658D5" w:rsidP="00837A8F">
            <w:pPr>
              <w:pStyle w:val="TAH"/>
              <w:keepNext w:val="0"/>
            </w:pPr>
            <w:r w:rsidRPr="007B1EF8">
              <w:t>Description</w:t>
            </w:r>
          </w:p>
        </w:tc>
      </w:tr>
      <w:tr w:rsidR="00114FF3" w:rsidRPr="007B1EF8" w14:paraId="03C6B8C9" w14:textId="77777777">
        <w:trPr>
          <w:jc w:val="center"/>
        </w:trPr>
        <w:tc>
          <w:tcPr>
            <w:tcW w:w="2370" w:type="dxa"/>
            <w:shd w:val="clear" w:color="auto" w:fill="auto"/>
          </w:tcPr>
          <w:p w14:paraId="61C76E25" w14:textId="77777777" w:rsidR="00114FF3" w:rsidRPr="007B1EF8" w:rsidRDefault="005658D5" w:rsidP="00837A8F">
            <w:pPr>
              <w:pStyle w:val="TAL"/>
              <w:keepNext w:val="0"/>
            </w:pPr>
            <w:r w:rsidRPr="007B1EF8">
              <w:t>vnfProfileId</w:t>
            </w:r>
          </w:p>
        </w:tc>
        <w:tc>
          <w:tcPr>
            <w:tcW w:w="1031" w:type="dxa"/>
            <w:shd w:val="clear" w:color="auto" w:fill="auto"/>
          </w:tcPr>
          <w:p w14:paraId="3AD9671F" w14:textId="77777777" w:rsidR="00114FF3" w:rsidRPr="007B1EF8" w:rsidRDefault="005658D5" w:rsidP="00837A8F">
            <w:pPr>
              <w:pStyle w:val="TAL"/>
              <w:keepNext w:val="0"/>
            </w:pPr>
            <w:r w:rsidRPr="007B1EF8">
              <w:rPr>
                <w:rFonts w:hint="eastAsia"/>
              </w:rPr>
              <w:t>M</w:t>
            </w:r>
          </w:p>
        </w:tc>
        <w:tc>
          <w:tcPr>
            <w:tcW w:w="1294" w:type="dxa"/>
            <w:shd w:val="clear" w:color="auto" w:fill="auto"/>
          </w:tcPr>
          <w:p w14:paraId="4155D665" w14:textId="77777777" w:rsidR="00114FF3" w:rsidRPr="007B1EF8" w:rsidRDefault="005658D5" w:rsidP="00837A8F">
            <w:pPr>
              <w:pStyle w:val="TAL"/>
              <w:keepNext w:val="0"/>
            </w:pPr>
            <w:r w:rsidRPr="007B1EF8">
              <w:t>1</w:t>
            </w:r>
          </w:p>
        </w:tc>
        <w:tc>
          <w:tcPr>
            <w:tcW w:w="2207" w:type="dxa"/>
            <w:shd w:val="clear" w:color="auto" w:fill="auto"/>
          </w:tcPr>
          <w:p w14:paraId="150EBB22" w14:textId="77777777" w:rsidR="00114FF3" w:rsidRPr="007B1EF8" w:rsidRDefault="005658D5" w:rsidP="00837A8F">
            <w:pPr>
              <w:pStyle w:val="TAL"/>
              <w:keepNext w:val="0"/>
            </w:pPr>
            <w:r w:rsidRPr="007B1EF8">
              <w:rPr>
                <w:rFonts w:hint="eastAsia"/>
              </w:rPr>
              <w:t>Identifier</w:t>
            </w:r>
            <w:r w:rsidRPr="007B1EF8">
              <w:t xml:space="preserve"> (Reference to VnfProfile)</w:t>
            </w:r>
          </w:p>
        </w:tc>
        <w:tc>
          <w:tcPr>
            <w:tcW w:w="2800" w:type="dxa"/>
            <w:shd w:val="clear" w:color="auto" w:fill="auto"/>
          </w:tcPr>
          <w:p w14:paraId="712DC40A" w14:textId="77777777" w:rsidR="00114FF3" w:rsidRPr="007B1EF8" w:rsidRDefault="005658D5" w:rsidP="00837A8F">
            <w:pPr>
              <w:pStyle w:val="TAL"/>
              <w:keepNext w:val="0"/>
            </w:pPr>
            <w:r w:rsidRPr="007B1EF8">
              <w:t>Identifier of (reference to) a vnfProfile to which the additional parameters apply.</w:t>
            </w:r>
          </w:p>
        </w:tc>
      </w:tr>
      <w:tr w:rsidR="00114FF3" w:rsidRPr="007B1EF8" w14:paraId="7646453E" w14:textId="77777777">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79ABA1F3" w14:textId="77777777" w:rsidR="00114FF3" w:rsidRPr="007B1EF8" w:rsidRDefault="005658D5" w:rsidP="00837A8F">
            <w:pPr>
              <w:pStyle w:val="TAL"/>
              <w:keepNext w:val="0"/>
            </w:pPr>
            <w:r w:rsidRPr="007B1EF8">
              <w:t>additionalParam</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870EA8D" w14:textId="77777777" w:rsidR="00114FF3" w:rsidRPr="007B1EF8" w:rsidRDefault="005658D5" w:rsidP="00837A8F">
            <w:pPr>
              <w:pStyle w:val="TAL"/>
              <w:keepNext w:val="0"/>
            </w:pPr>
            <w:r w:rsidRPr="007B1EF8">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EE3060E" w14:textId="77777777" w:rsidR="00114FF3" w:rsidRPr="007B1EF8" w:rsidRDefault="005658D5" w:rsidP="00837A8F">
            <w:pPr>
              <w:pStyle w:val="TAL"/>
              <w:keepNext w:val="0"/>
            </w:pPr>
            <w:r w:rsidRPr="007B1EF8">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566C10F7" w14:textId="77777777" w:rsidR="00114FF3" w:rsidRPr="007B1EF8" w:rsidRDefault="005658D5" w:rsidP="00837A8F">
            <w:pPr>
              <w:pStyle w:val="TAL"/>
              <w:keepNext w:val="0"/>
            </w:pPr>
            <w:r w:rsidRPr="007B1EF8">
              <w:t>KeyValuePair</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0AD3B152" w14:textId="77777777" w:rsidR="00114FF3" w:rsidRPr="007B1EF8" w:rsidRDefault="005658D5" w:rsidP="00837A8F">
            <w:pPr>
              <w:pStyle w:val="TAL"/>
              <w:keepNext w:val="0"/>
            </w:pPr>
            <w:r w:rsidRPr="007B1EF8">
              <w:t>Additional parameters that are to be applied per VNF instance.</w:t>
            </w:r>
          </w:p>
        </w:tc>
      </w:tr>
      <w:tr w:rsidR="00EF0173" w:rsidRPr="007B1EF8" w14:paraId="40E9C938" w14:textId="77777777" w:rsidTr="00EF0173">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DB4D0B" w14:textId="77777777" w:rsidR="00EF0173" w:rsidRPr="007B1EF8" w:rsidRDefault="00EF0173" w:rsidP="00837A8F">
            <w:pPr>
              <w:pStyle w:val="TAL"/>
              <w:keepNext w:val="0"/>
            </w:pPr>
            <w:r w:rsidRPr="007B1EF8">
              <w:t>overridingVnfdId</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782759A9" w14:textId="77777777" w:rsidR="00EF0173" w:rsidRPr="007B1EF8" w:rsidRDefault="00EF0173" w:rsidP="00837A8F">
            <w:pPr>
              <w:pStyle w:val="TAL"/>
              <w:keepNext w:val="0"/>
            </w:pPr>
            <w:r w:rsidRPr="007B1EF8">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18A7B138" w14:textId="77777777" w:rsidR="00EF0173" w:rsidRPr="007B1EF8" w:rsidRDefault="00EF0173" w:rsidP="00837A8F">
            <w:pPr>
              <w:pStyle w:val="TAL"/>
              <w:keepNext w:val="0"/>
            </w:pPr>
            <w:r w:rsidRPr="007B1EF8">
              <w:t>0..1</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744663EB" w14:textId="77777777" w:rsidR="00EF0173" w:rsidRPr="007B1EF8" w:rsidRDefault="00EF0173" w:rsidP="00837A8F">
            <w:pPr>
              <w:pStyle w:val="TAL"/>
              <w:keepNext w:val="0"/>
            </w:pPr>
            <w:r w:rsidRPr="007B1EF8">
              <w:t>Identifier (Reference to a Vnfd)</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4B741F83" w14:textId="77777777" w:rsidR="00EF0173" w:rsidRPr="007B1EF8" w:rsidRDefault="00EF0173" w:rsidP="00837A8F">
            <w:pPr>
              <w:pStyle w:val="TAL"/>
              <w:keepNext w:val="0"/>
            </w:pPr>
            <w:r w:rsidRPr="007B1EF8">
              <w:t>If present it replaces the vnfdId indicated in the referenced VnfProfile at the VNF instantiation. The VNFD referenced by this attribute shall have the same vnfdExtInvariantId as the one indicated in the VnfProfile. If the VnfProfile does not contain a vnfdExtInvariantId this attribute shall be ignored. See note</w:t>
            </w:r>
            <w:r w:rsidR="005A5353" w:rsidRPr="007B1EF8">
              <w:t>s</w:t>
            </w:r>
            <w:r w:rsidR="002A2DF7" w:rsidRPr="007B1EF8">
              <w:t xml:space="preserve"> 1 and 3</w:t>
            </w:r>
            <w:r w:rsidRPr="007B1EF8">
              <w:t>.</w:t>
            </w:r>
          </w:p>
        </w:tc>
      </w:tr>
      <w:tr w:rsidR="00837A8F" w:rsidRPr="007B1EF8" w14:paraId="4032173B" w14:textId="77777777" w:rsidTr="00684607">
        <w:trPr>
          <w:jc w:val="center"/>
        </w:trPr>
        <w:tc>
          <w:tcPr>
            <w:tcW w:w="2370" w:type="dxa"/>
            <w:shd w:val="clear" w:color="auto" w:fill="BFBFBF"/>
          </w:tcPr>
          <w:p w14:paraId="63D94102" w14:textId="77777777" w:rsidR="00837A8F" w:rsidRPr="007B1EF8" w:rsidRDefault="00837A8F" w:rsidP="00837A8F">
            <w:pPr>
              <w:pStyle w:val="TAH"/>
            </w:pPr>
            <w:r w:rsidRPr="007B1EF8">
              <w:lastRenderedPageBreak/>
              <w:t>Attribute</w:t>
            </w:r>
          </w:p>
        </w:tc>
        <w:tc>
          <w:tcPr>
            <w:tcW w:w="1031" w:type="dxa"/>
            <w:shd w:val="clear" w:color="auto" w:fill="BFBFBF"/>
          </w:tcPr>
          <w:p w14:paraId="209FD780" w14:textId="77777777" w:rsidR="00837A8F" w:rsidRPr="007B1EF8" w:rsidRDefault="00837A8F" w:rsidP="00837A8F">
            <w:pPr>
              <w:pStyle w:val="TAH"/>
            </w:pPr>
            <w:r w:rsidRPr="007B1EF8">
              <w:t>Qualifier</w:t>
            </w:r>
          </w:p>
        </w:tc>
        <w:tc>
          <w:tcPr>
            <w:tcW w:w="1294" w:type="dxa"/>
            <w:shd w:val="clear" w:color="auto" w:fill="BFBFBF"/>
          </w:tcPr>
          <w:p w14:paraId="2F1B00F3" w14:textId="77777777" w:rsidR="00837A8F" w:rsidRPr="007B1EF8" w:rsidRDefault="00837A8F" w:rsidP="00837A8F">
            <w:pPr>
              <w:pStyle w:val="TAH"/>
            </w:pPr>
            <w:r w:rsidRPr="007B1EF8">
              <w:t>Cardinality</w:t>
            </w:r>
          </w:p>
        </w:tc>
        <w:tc>
          <w:tcPr>
            <w:tcW w:w="2207" w:type="dxa"/>
            <w:shd w:val="clear" w:color="auto" w:fill="BFBFBF"/>
          </w:tcPr>
          <w:p w14:paraId="3A002DA3" w14:textId="77777777" w:rsidR="00837A8F" w:rsidRPr="007B1EF8" w:rsidRDefault="00837A8F" w:rsidP="00837A8F">
            <w:pPr>
              <w:pStyle w:val="TAH"/>
            </w:pPr>
            <w:r w:rsidRPr="007B1EF8">
              <w:t>Content</w:t>
            </w:r>
          </w:p>
        </w:tc>
        <w:tc>
          <w:tcPr>
            <w:tcW w:w="2800" w:type="dxa"/>
            <w:shd w:val="clear" w:color="auto" w:fill="BFBFBF"/>
          </w:tcPr>
          <w:p w14:paraId="33E3AB5E" w14:textId="77777777" w:rsidR="00837A8F" w:rsidRPr="007B1EF8" w:rsidRDefault="00837A8F" w:rsidP="00837A8F">
            <w:pPr>
              <w:pStyle w:val="TAH"/>
            </w:pPr>
            <w:r w:rsidRPr="007B1EF8">
              <w:t>Description</w:t>
            </w:r>
          </w:p>
        </w:tc>
      </w:tr>
      <w:tr w:rsidR="00837A8F" w:rsidRPr="007B1EF8" w14:paraId="3D08DEB7"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5CB2035B" w14:textId="77777777" w:rsidR="00837A8F" w:rsidRPr="007B1EF8" w:rsidRDefault="00837A8F" w:rsidP="00837A8F">
            <w:pPr>
              <w:keepNext/>
              <w:keepLines/>
              <w:spacing w:after="0"/>
              <w:rPr>
                <w:rFonts w:ascii="Arial" w:hAnsi="Arial"/>
                <w:sz w:val="18"/>
              </w:rPr>
            </w:pPr>
            <w:r w:rsidRPr="007B1EF8">
              <w:rPr>
                <w:rFonts w:ascii="Arial" w:hAnsi="Arial"/>
                <w:sz w:val="18"/>
              </w:rPr>
              <w:t>overridingVersionDependency</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34379A7E" w14:textId="77777777" w:rsidR="00837A8F" w:rsidRPr="007B1EF8" w:rsidRDefault="00837A8F" w:rsidP="00837A8F">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42EA4D8" w14:textId="77777777" w:rsidR="00837A8F" w:rsidRPr="007B1EF8" w:rsidRDefault="00837A8F" w:rsidP="00837A8F">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1C76E0D7" w14:textId="77777777" w:rsidR="00837A8F" w:rsidRPr="007B1EF8" w:rsidRDefault="00837A8F" w:rsidP="00837A8F">
            <w:pPr>
              <w:keepNext/>
              <w:keepLines/>
              <w:spacing w:after="0"/>
              <w:rPr>
                <w:rFonts w:ascii="Arial" w:hAnsi="Arial"/>
                <w:sz w:val="18"/>
              </w:rPr>
            </w:pPr>
            <w:r w:rsidRPr="007B1EF8">
              <w:rPr>
                <w:rFonts w:ascii="Arial" w:hAnsi="Arial"/>
                <w:sz w:val="18"/>
              </w:rPr>
              <w:t>OverridingVersionDependency</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79C60F0" w14:textId="77777777" w:rsidR="00837A8F" w:rsidRPr="007B1EF8" w:rsidRDefault="00837A8F" w:rsidP="00837A8F">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53F9FF1" w14:textId="77777777" w:rsidR="00837A8F" w:rsidRPr="007B1EF8" w:rsidRDefault="00837A8F" w:rsidP="00837A8F">
            <w:pPr>
              <w:keepNext/>
              <w:keepLines/>
              <w:spacing w:after="0"/>
              <w:rPr>
                <w:rFonts w:ascii="Arial" w:hAnsi="Arial"/>
                <w:sz w:val="18"/>
              </w:rPr>
            </w:pPr>
          </w:p>
          <w:p w14:paraId="54E7C8B3" w14:textId="77777777" w:rsidR="00837A8F" w:rsidRPr="007B1EF8" w:rsidRDefault="00837A8F" w:rsidP="00837A8F">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5B0B674C" w14:textId="77777777" w:rsidR="00837A8F" w:rsidRPr="007B1EF8" w:rsidRDefault="00837A8F" w:rsidP="00837A8F">
            <w:pPr>
              <w:keepNext/>
              <w:keepLines/>
              <w:spacing w:after="0"/>
              <w:rPr>
                <w:rFonts w:ascii="Arial" w:hAnsi="Arial"/>
                <w:sz w:val="18"/>
                <w:lang w:eastAsia="zh-CN"/>
              </w:rPr>
            </w:pPr>
          </w:p>
          <w:p w14:paraId="5F86BA81" w14:textId="77777777" w:rsidR="00837A8F" w:rsidRPr="007B1EF8" w:rsidRDefault="00837A8F" w:rsidP="00837A8F">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4EADD648" w14:textId="77777777" w:rsidR="00837A8F" w:rsidRPr="007B1EF8" w:rsidRDefault="00837A8F" w:rsidP="00837A8F">
            <w:pPr>
              <w:keepNext/>
              <w:keepLines/>
              <w:spacing w:after="0"/>
              <w:rPr>
                <w:rFonts w:ascii="Arial" w:hAnsi="Arial"/>
                <w:sz w:val="18"/>
              </w:rPr>
            </w:pPr>
          </w:p>
          <w:p w14:paraId="7E0265D0" w14:textId="77777777" w:rsidR="00837A8F" w:rsidRPr="007B1EF8" w:rsidRDefault="00837A8F" w:rsidP="00837A8F">
            <w:pPr>
              <w:keepNext/>
              <w:keepLines/>
              <w:spacing w:after="0"/>
              <w:rPr>
                <w:rFonts w:ascii="Arial" w:hAnsi="Arial"/>
                <w:sz w:val="18"/>
              </w:rPr>
            </w:pPr>
            <w:r w:rsidRPr="007B1EF8">
              <w:rPr>
                <w:rFonts w:ascii="Arial" w:hAnsi="Arial"/>
                <w:sz w:val="18"/>
              </w:rPr>
              <w:t>See note 3.</w:t>
            </w:r>
          </w:p>
        </w:tc>
      </w:tr>
      <w:tr w:rsidR="00837A8F" w:rsidRPr="007B1EF8" w14:paraId="0B85FF6F"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1854D997" w14:textId="77777777" w:rsidR="00837A8F" w:rsidRPr="007B1EF8" w:rsidRDefault="00837A8F" w:rsidP="00837A8F">
            <w:pPr>
              <w:keepNext/>
              <w:keepLines/>
              <w:spacing w:after="0"/>
              <w:rPr>
                <w:rFonts w:ascii="Arial" w:hAnsi="Arial"/>
                <w:sz w:val="18"/>
              </w:rPr>
            </w:pPr>
            <w:r w:rsidRPr="007B1EF8">
              <w:rPr>
                <w:rFonts w:ascii="Arial" w:hAnsi="Arial"/>
                <w:sz w:val="18"/>
              </w:rPr>
              <w:t>targetScaleLevelInfo</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0A2C37CC" w14:textId="77777777" w:rsidR="00837A8F" w:rsidRPr="007B1EF8" w:rsidRDefault="00837A8F" w:rsidP="00837A8F">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D653A97" w14:textId="77777777" w:rsidR="00837A8F" w:rsidRPr="007B1EF8" w:rsidRDefault="00837A8F" w:rsidP="00837A8F">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0F859683" w14:textId="77777777" w:rsidR="00837A8F" w:rsidRPr="007B1EF8" w:rsidRDefault="00837A8F" w:rsidP="00837A8F">
            <w:pPr>
              <w:keepNext/>
              <w:keepLines/>
              <w:spacing w:after="0"/>
              <w:rPr>
                <w:rFonts w:ascii="Arial" w:hAnsi="Arial"/>
                <w:sz w:val="18"/>
              </w:rPr>
            </w:pPr>
            <w:r w:rsidRPr="007B1EF8">
              <w:rPr>
                <w:rFonts w:ascii="Arial" w:hAnsi="Arial"/>
                <w:sz w:val="18"/>
              </w:rPr>
              <w:t>VnfScaleInfo</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2EBE966" w14:textId="77777777" w:rsidR="00837A8F" w:rsidRPr="007B1EF8" w:rsidRDefault="00837A8F" w:rsidP="00837A8F">
            <w:pPr>
              <w:pStyle w:val="TAL"/>
            </w:pPr>
            <w:r w:rsidRPr="007B1EF8">
              <w:t>This attribute is applicable if VNF supports target scale level instantiation.</w:t>
            </w:r>
          </w:p>
          <w:p w14:paraId="7F659E4E" w14:textId="77777777" w:rsidR="00837A8F" w:rsidRPr="007B1EF8" w:rsidRDefault="00837A8F" w:rsidP="00837A8F">
            <w:pPr>
              <w:pStyle w:val="TAL"/>
            </w:pPr>
          </w:p>
          <w:p w14:paraId="787715A3" w14:textId="77777777" w:rsidR="00837A8F" w:rsidRPr="007B1EF8" w:rsidRDefault="00837A8F" w:rsidP="00492D8E">
            <w:pPr>
              <w:pStyle w:val="TAL"/>
            </w:pPr>
            <w:r w:rsidRPr="007B1EF8">
              <w:t>For each scaling aspect of the current deployment flavour, the attribute specifies the scale level of VNF constituents (e.g. VDU level) to be instantiated. See note</w:t>
            </w:r>
            <w:r w:rsidR="00492D8E" w:rsidRPr="007B1EF8">
              <w:t>s</w:t>
            </w:r>
            <w:r w:rsidRPr="007B1EF8">
              <w:t xml:space="preserve"> 4</w:t>
            </w:r>
            <w:r w:rsidR="00492D8E" w:rsidRPr="007B1EF8">
              <w:t xml:space="preserve"> and 6</w:t>
            </w:r>
            <w:r w:rsidRPr="007B1EF8">
              <w:t>.</w:t>
            </w:r>
          </w:p>
        </w:tc>
      </w:tr>
      <w:tr w:rsidR="00492D8E" w:rsidRPr="007B1EF8" w14:paraId="59B808B7" w14:textId="77777777" w:rsidTr="00003D0A">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2EA50A7C" w14:textId="77777777" w:rsidR="00492D8E" w:rsidRPr="007B1EF8" w:rsidRDefault="00492D8E" w:rsidP="00492D8E">
            <w:pPr>
              <w:keepNext/>
              <w:keepLines/>
              <w:spacing w:after="0"/>
              <w:rPr>
                <w:rFonts w:ascii="Arial" w:hAnsi="Arial"/>
                <w:sz w:val="18"/>
              </w:rPr>
            </w:pPr>
            <w:r w:rsidRPr="007B1EF8">
              <w:rPr>
                <w:rFonts w:ascii="Arial" w:hAnsi="Arial"/>
                <w:sz w:val="18"/>
              </w:rPr>
              <w:t>selectedDeployableModule</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0C9003A1" w14:textId="77777777" w:rsidR="00492D8E" w:rsidRPr="007B1EF8" w:rsidRDefault="00492D8E" w:rsidP="00492D8E">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0BE7DD08" w14:textId="77777777" w:rsidR="00492D8E" w:rsidRPr="007B1EF8" w:rsidRDefault="00492D8E" w:rsidP="00492D8E">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59172F75" w14:textId="77777777" w:rsidR="00492D8E" w:rsidRPr="007B1EF8" w:rsidRDefault="00492D8E" w:rsidP="00492D8E">
            <w:pPr>
              <w:keepNext/>
              <w:keepLines/>
              <w:spacing w:after="0"/>
              <w:rPr>
                <w:rFonts w:ascii="Arial" w:hAnsi="Arial"/>
                <w:sz w:val="18"/>
              </w:rPr>
            </w:pPr>
            <w:r w:rsidRPr="007B1EF8">
              <w:rPr>
                <w:rFonts w:ascii="Arial" w:hAnsi="Arial"/>
                <w:sz w:val="18"/>
              </w:rPr>
              <w:t>Identifier</w:t>
            </w:r>
          </w:p>
          <w:p w14:paraId="69847424" w14:textId="77777777" w:rsidR="00492D8E" w:rsidRPr="007B1EF8" w:rsidRDefault="00492D8E" w:rsidP="00492D8E">
            <w:pPr>
              <w:keepNext/>
              <w:keepLines/>
              <w:spacing w:after="0"/>
              <w:rPr>
                <w:rFonts w:ascii="Arial" w:hAnsi="Arial"/>
                <w:sz w:val="18"/>
              </w:rPr>
            </w:pPr>
            <w:r w:rsidRPr="007B1EF8">
              <w:rPr>
                <w:rFonts w:ascii="Arial" w:hAnsi="Arial"/>
                <w:sz w:val="18"/>
              </w:rPr>
              <w:t>(Reference to DeployableModule)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96884B6" w14:textId="77777777" w:rsidR="00492D8E" w:rsidRPr="007B1EF8" w:rsidRDefault="00492D8E" w:rsidP="00492D8E">
            <w:pPr>
              <w:keepNext/>
              <w:keepLines/>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 or preserved if they were already instantiated. See note 5.</w:t>
            </w:r>
          </w:p>
        </w:tc>
      </w:tr>
      <w:tr w:rsidR="00837A8F" w:rsidRPr="007B1EF8" w14:paraId="4083191D"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04334314" w14:textId="77777777" w:rsidR="00837A8F" w:rsidRPr="007B1EF8" w:rsidRDefault="00837A8F" w:rsidP="00492D8E">
            <w:pPr>
              <w:pStyle w:val="TAN"/>
            </w:pPr>
            <w:r w:rsidRPr="007B1EF8">
              <w:t>NOTE 1:</w:t>
            </w:r>
            <w:r w:rsidRPr="007B1EF8">
              <w:tab/>
              <w:t xml:space="preserve">This attribute allows at VNF instantiation the use of a VNFD different from the one specified in the NSD with vnfProfileId provided the two VNFDs refer to the same vnfdExtInvariantId. </w:t>
            </w:r>
          </w:p>
          <w:p w14:paraId="3DA10DA3" w14:textId="77777777" w:rsidR="00837A8F" w:rsidRPr="007B1EF8" w:rsidRDefault="00837A8F" w:rsidP="00492D8E">
            <w:pPr>
              <w:pStyle w:val="TAN"/>
            </w:pPr>
            <w:r w:rsidRPr="007B1EF8">
              <w:t>NOTE 2:</w:t>
            </w:r>
            <w:r w:rsidRPr="007B1EF8">
              <w:tab/>
              <w:t>A VnfProfile, NsProfile or PnfProfile may contain multiple VersionDependencies as it may describe the version dependencies of the descriptor referenced in the profile or of other descriptors with the same external invariant identifier.</w:t>
            </w:r>
          </w:p>
          <w:p w14:paraId="669508F8" w14:textId="33A2C0F5" w:rsidR="00837A8F" w:rsidRPr="007B1EF8" w:rsidRDefault="00837A8F" w:rsidP="00492D8E">
            <w:pPr>
              <w:pStyle w:val="TAN"/>
            </w:pPr>
            <w:r w:rsidRPr="007B1EF8">
              <w:t>NOTE 3:</w:t>
            </w:r>
            <w:r w:rsidRPr="007B1EF8">
              <w:tab/>
              <w:t xml:space="preserve">The overridingVersionDependency attribute may only be present if the </w:t>
            </w:r>
            <w:r w:rsidR="00BF2D6B" w:rsidRPr="007B1EF8">
              <w:t xml:space="preserve">overridingVnfdid </w:t>
            </w:r>
            <w:r w:rsidRPr="007B1EF8">
              <w:t xml:space="preserve">attribute is present. </w:t>
            </w:r>
          </w:p>
          <w:p w14:paraId="7E85FB5D" w14:textId="77777777" w:rsidR="00492D8E" w:rsidRPr="007B1EF8" w:rsidRDefault="00837A8F" w:rsidP="00492D8E">
            <w:pPr>
              <w:pStyle w:val="TAN"/>
            </w:pPr>
            <w:r w:rsidRPr="007B1EF8">
              <w:t>NOTE 4:</w:t>
            </w:r>
            <w:r w:rsidRPr="007B1EF8">
              <w:tab/>
              <w:t>If targetScaleLevelInfo is specified, information provided in targetScaleLevelInfo shall be used for instantiating scalable constituents of the VNF (e.g. VDUs/VLs). For scaling aspects not specified in targetScaleLevelInfo or for the VNF constituents (e.g. VDUs/VLs) that are not scalable, the default instantiation level as declared in the VNFD shall be used for instantiation.</w:t>
            </w:r>
          </w:p>
          <w:p w14:paraId="750926DA" w14:textId="77777777" w:rsidR="00492D8E" w:rsidRPr="007B1EF8" w:rsidRDefault="00492D8E" w:rsidP="00492D8E">
            <w:pPr>
              <w:pStyle w:val="TAN"/>
            </w:pPr>
            <w:r w:rsidRPr="007B1EF8">
              <w:t>NOTE 5:</w:t>
            </w:r>
            <w:r w:rsidRPr="007B1EF8">
              <w:tab/>
              <w:t>When the ParamsForVnf information element is used in as part of AssocNewNsdVersionData it can be applied to already existing VNF instances.</w:t>
            </w:r>
          </w:p>
          <w:p w14:paraId="7B247400" w14:textId="78F53351" w:rsidR="00837A8F" w:rsidRPr="007B1EF8" w:rsidRDefault="00492D8E" w:rsidP="00492D8E">
            <w:pPr>
              <w:pStyle w:val="TAN"/>
            </w:pPr>
            <w:r w:rsidRPr="007B1EF8">
              <w:t>NOTE 6:</w:t>
            </w:r>
            <w:r w:rsidRPr="007B1EF8">
              <w:tab/>
              <w:t>If the referenced targetScaleLevelInfo attribute contain information related to VNFCs that are not going to be instantiated due to the selection of deployable modules, when passed to the VNFM, the information is stored in the VNFM for later use and included in the instantiatedVnfInfo, as described in clause 7.2.3.2 of ETSI GS</w:t>
            </w:r>
            <w:r w:rsidR="003261CE" w:rsidRPr="007B1EF8">
              <w:t> </w:t>
            </w:r>
            <w:r w:rsidRPr="007B1EF8">
              <w:t xml:space="preserve">NFV-IFA 007 </w:t>
            </w:r>
            <w:r w:rsidR="00DD6131" w:rsidRPr="007B1EF8">
              <w:t>[</w:t>
            </w:r>
            <w:r w:rsidR="00DD6131" w:rsidRPr="007B1EF8">
              <w:fldChar w:fldCharType="begin"/>
            </w:r>
            <w:r w:rsidR="00DD6131" w:rsidRPr="007B1EF8">
              <w:instrText xml:space="preserve">REF REF_GSNFV_IFA007 \h </w:instrText>
            </w:r>
            <w:r w:rsidR="003261CE" w:rsidRPr="007B1EF8">
              <w:instrText xml:space="preserve"> \* MERGEFORMAT </w:instrText>
            </w:r>
            <w:r w:rsidR="00DD6131" w:rsidRPr="007B1EF8">
              <w:fldChar w:fldCharType="separate"/>
            </w:r>
            <w:r w:rsidR="00DD6131" w:rsidRPr="007B1EF8">
              <w:t>i.5</w:t>
            </w:r>
            <w:r w:rsidR="00DD6131" w:rsidRPr="007B1EF8">
              <w:fldChar w:fldCharType="end"/>
            </w:r>
            <w:r w:rsidR="00DD6131" w:rsidRPr="007B1EF8">
              <w:t>]</w:t>
            </w:r>
            <w:r w:rsidR="003261CE" w:rsidRPr="007B1EF8">
              <w:t>.</w:t>
            </w:r>
          </w:p>
        </w:tc>
      </w:tr>
    </w:tbl>
    <w:p w14:paraId="006743C8" w14:textId="77777777" w:rsidR="00114FF3" w:rsidRPr="007B1EF8" w:rsidRDefault="00114FF3"/>
    <w:p w14:paraId="14A005C2" w14:textId="77777777" w:rsidR="00114FF3" w:rsidRPr="007B1EF8" w:rsidRDefault="005658D5">
      <w:pPr>
        <w:pStyle w:val="Heading4"/>
      </w:pPr>
      <w:bookmarkStart w:id="716" w:name="_Toc146290903"/>
      <w:r w:rsidRPr="007B1EF8">
        <w:lastRenderedPageBreak/>
        <w:t>8.3.4.6</w:t>
      </w:r>
      <w:r w:rsidRPr="007B1EF8">
        <w:tab/>
        <w:t>ScaleNsData information element</w:t>
      </w:r>
      <w:bookmarkEnd w:id="716"/>
    </w:p>
    <w:p w14:paraId="5A099C7F" w14:textId="77777777" w:rsidR="00114FF3" w:rsidRPr="007B1EF8" w:rsidRDefault="005658D5">
      <w:pPr>
        <w:pStyle w:val="Heading5"/>
      </w:pPr>
      <w:bookmarkStart w:id="717" w:name="_Toc146290904"/>
      <w:r w:rsidRPr="007B1EF8">
        <w:t>8.3.4.6.1</w:t>
      </w:r>
      <w:r w:rsidRPr="007B1EF8">
        <w:tab/>
        <w:t>Description</w:t>
      </w:r>
      <w:bookmarkEnd w:id="717"/>
    </w:p>
    <w:p w14:paraId="3DC5A51C" w14:textId="77777777" w:rsidR="00114FF3" w:rsidRPr="007B1EF8" w:rsidRDefault="005658D5">
      <w:r w:rsidRPr="007B1EF8">
        <w:t>The ScaleNsData information element describes the information needed to scale an NS instance either by explicitly adding/removing existing VNF instances or by leveraging on the abstraction mechanism provided by the NS scaling aspects and NS levels information elements declared in the NSD.</w:t>
      </w:r>
    </w:p>
    <w:p w14:paraId="625C0194" w14:textId="77777777" w:rsidR="00114FF3" w:rsidRPr="007B1EF8" w:rsidRDefault="005658D5">
      <w:pPr>
        <w:pStyle w:val="Heading5"/>
      </w:pPr>
      <w:bookmarkStart w:id="718" w:name="_Toc146290905"/>
      <w:r w:rsidRPr="007B1EF8">
        <w:t>8.3.4.6.2</w:t>
      </w:r>
      <w:r w:rsidRPr="007B1EF8">
        <w:tab/>
        <w:t>Attributes</w:t>
      </w:r>
      <w:bookmarkEnd w:id="718"/>
    </w:p>
    <w:p w14:paraId="7EB585DF" w14:textId="77777777" w:rsidR="00114FF3" w:rsidRPr="007B1EF8" w:rsidRDefault="005658D5">
      <w:r w:rsidRPr="007B1EF8">
        <w:t>The attributes of the ScaleNsData information element shall follow the indications provided in table 8.3.4.6.2-1.</w:t>
      </w:r>
    </w:p>
    <w:p w14:paraId="14DDA690" w14:textId="77777777" w:rsidR="00114FF3" w:rsidRPr="007B1EF8" w:rsidRDefault="005658D5" w:rsidP="008C308E">
      <w:pPr>
        <w:pStyle w:val="TH"/>
      </w:pPr>
      <w:r w:rsidRPr="007B1EF8">
        <w:t>Table 8.3.4.6.2-1: Attributes of the ScaleNsData information element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992"/>
        <w:gridCol w:w="1276"/>
        <w:gridCol w:w="1908"/>
        <w:gridCol w:w="3048"/>
      </w:tblGrid>
      <w:tr w:rsidR="00114FF3" w:rsidRPr="007B1EF8" w14:paraId="07A01CB0" w14:textId="77777777" w:rsidTr="00712410">
        <w:trPr>
          <w:tblHeader/>
          <w:jc w:val="center"/>
        </w:trPr>
        <w:tc>
          <w:tcPr>
            <w:tcW w:w="2551" w:type="dxa"/>
            <w:shd w:val="clear" w:color="auto" w:fill="BFBFBF"/>
          </w:tcPr>
          <w:p w14:paraId="164BA12E" w14:textId="77777777" w:rsidR="00114FF3" w:rsidRPr="007B1EF8" w:rsidRDefault="005658D5">
            <w:pPr>
              <w:pStyle w:val="TAH"/>
              <w:keepNext w:val="0"/>
            </w:pPr>
            <w:r w:rsidRPr="007B1EF8">
              <w:t>Attribute</w:t>
            </w:r>
          </w:p>
        </w:tc>
        <w:tc>
          <w:tcPr>
            <w:tcW w:w="992" w:type="dxa"/>
            <w:shd w:val="clear" w:color="auto" w:fill="BFBFBF"/>
          </w:tcPr>
          <w:p w14:paraId="6E732465" w14:textId="77777777" w:rsidR="00114FF3" w:rsidRPr="007B1EF8" w:rsidRDefault="005658D5">
            <w:pPr>
              <w:pStyle w:val="TAH"/>
              <w:keepNext w:val="0"/>
            </w:pPr>
            <w:r w:rsidRPr="007B1EF8">
              <w:t>Qualifier</w:t>
            </w:r>
          </w:p>
        </w:tc>
        <w:tc>
          <w:tcPr>
            <w:tcW w:w="1276" w:type="dxa"/>
            <w:shd w:val="clear" w:color="auto" w:fill="BFBFBF"/>
          </w:tcPr>
          <w:p w14:paraId="524829DB" w14:textId="77777777" w:rsidR="00114FF3" w:rsidRPr="007B1EF8" w:rsidRDefault="005658D5">
            <w:pPr>
              <w:pStyle w:val="TAH"/>
              <w:keepNext w:val="0"/>
            </w:pPr>
            <w:r w:rsidRPr="007B1EF8">
              <w:t>Cardinality</w:t>
            </w:r>
          </w:p>
        </w:tc>
        <w:tc>
          <w:tcPr>
            <w:tcW w:w="1908" w:type="dxa"/>
            <w:shd w:val="clear" w:color="auto" w:fill="BFBFBF"/>
          </w:tcPr>
          <w:p w14:paraId="357A9771" w14:textId="77777777" w:rsidR="00114FF3" w:rsidRPr="007B1EF8" w:rsidRDefault="005658D5">
            <w:pPr>
              <w:pStyle w:val="TAH"/>
              <w:keepNext w:val="0"/>
            </w:pPr>
            <w:r w:rsidRPr="007B1EF8">
              <w:t>Content</w:t>
            </w:r>
          </w:p>
        </w:tc>
        <w:tc>
          <w:tcPr>
            <w:tcW w:w="3048" w:type="dxa"/>
            <w:shd w:val="clear" w:color="auto" w:fill="BFBFBF"/>
          </w:tcPr>
          <w:p w14:paraId="3B109E92" w14:textId="77777777" w:rsidR="00114FF3" w:rsidRPr="007B1EF8" w:rsidRDefault="005658D5">
            <w:pPr>
              <w:pStyle w:val="TAH"/>
              <w:keepNext w:val="0"/>
            </w:pPr>
            <w:r w:rsidRPr="007B1EF8">
              <w:t>Description</w:t>
            </w:r>
          </w:p>
        </w:tc>
      </w:tr>
      <w:tr w:rsidR="00114FF3" w:rsidRPr="007B1EF8" w14:paraId="75BFD355" w14:textId="77777777" w:rsidTr="00712410">
        <w:trPr>
          <w:jc w:val="center"/>
        </w:trPr>
        <w:tc>
          <w:tcPr>
            <w:tcW w:w="2551" w:type="dxa"/>
            <w:shd w:val="clear" w:color="auto" w:fill="auto"/>
          </w:tcPr>
          <w:p w14:paraId="247930A8" w14:textId="77777777" w:rsidR="00114FF3" w:rsidRPr="007B1EF8" w:rsidRDefault="005658D5">
            <w:pPr>
              <w:pStyle w:val="TAL"/>
              <w:keepNext w:val="0"/>
              <w:rPr>
                <w:rFonts w:cs="Arial"/>
                <w:szCs w:val="18"/>
              </w:rPr>
            </w:pPr>
            <w:r w:rsidRPr="007B1EF8">
              <w:rPr>
                <w:rFonts w:hint="eastAsia"/>
                <w:lang w:eastAsia="zh-CN"/>
              </w:rPr>
              <w:t>vnf</w:t>
            </w:r>
            <w:r w:rsidRPr="007B1EF8">
              <w:rPr>
                <w:lang w:eastAsia="zh-CN"/>
              </w:rPr>
              <w:t>InstanceToBeAdded</w:t>
            </w:r>
          </w:p>
        </w:tc>
        <w:tc>
          <w:tcPr>
            <w:tcW w:w="992" w:type="dxa"/>
            <w:shd w:val="clear" w:color="auto" w:fill="auto"/>
          </w:tcPr>
          <w:p w14:paraId="584C50A8" w14:textId="77777777" w:rsidR="00114FF3" w:rsidRPr="007B1EF8" w:rsidRDefault="005658D5">
            <w:pPr>
              <w:pStyle w:val="TAL"/>
              <w:keepNext w:val="0"/>
              <w:rPr>
                <w:rFonts w:cs="Arial"/>
                <w:szCs w:val="18"/>
              </w:rPr>
            </w:pPr>
            <w:r w:rsidRPr="007B1EF8">
              <w:rPr>
                <w:rFonts w:hint="eastAsia"/>
                <w:lang w:eastAsia="zh-CN"/>
              </w:rPr>
              <w:t>M</w:t>
            </w:r>
          </w:p>
        </w:tc>
        <w:tc>
          <w:tcPr>
            <w:tcW w:w="1276" w:type="dxa"/>
            <w:shd w:val="clear" w:color="auto" w:fill="auto"/>
          </w:tcPr>
          <w:p w14:paraId="02BF1CA5" w14:textId="77777777" w:rsidR="00114FF3" w:rsidRPr="007B1EF8" w:rsidRDefault="005658D5">
            <w:pPr>
              <w:pStyle w:val="TAL"/>
              <w:keepNext w:val="0"/>
              <w:rPr>
                <w:rFonts w:cs="Arial"/>
                <w:szCs w:val="18"/>
              </w:rPr>
            </w:pPr>
            <w:r w:rsidRPr="007B1EF8">
              <w:rPr>
                <w:rFonts w:hint="eastAsia"/>
                <w:lang w:eastAsia="zh-CN"/>
              </w:rPr>
              <w:t>0..N</w:t>
            </w:r>
          </w:p>
        </w:tc>
        <w:tc>
          <w:tcPr>
            <w:tcW w:w="1908" w:type="dxa"/>
            <w:shd w:val="clear" w:color="auto" w:fill="auto"/>
          </w:tcPr>
          <w:p w14:paraId="78BA90B9" w14:textId="77777777" w:rsidR="00114FF3" w:rsidRPr="007B1EF8" w:rsidRDefault="005658D5">
            <w:pPr>
              <w:pStyle w:val="TAL"/>
              <w:keepNext w:val="0"/>
              <w:rPr>
                <w:rFonts w:cs="Arial"/>
                <w:szCs w:val="18"/>
              </w:rPr>
            </w:pPr>
            <w:r w:rsidRPr="007B1EF8">
              <w:rPr>
                <w:rFonts w:hint="eastAsia"/>
                <w:lang w:eastAsia="zh-CN"/>
              </w:rPr>
              <w:t>Vnf</w:t>
            </w:r>
            <w:r w:rsidRPr="007B1EF8">
              <w:rPr>
                <w:lang w:eastAsia="zh-CN"/>
              </w:rPr>
              <w:t>InstanceData</w:t>
            </w:r>
          </w:p>
        </w:tc>
        <w:tc>
          <w:tcPr>
            <w:tcW w:w="3048" w:type="dxa"/>
            <w:shd w:val="clear" w:color="auto" w:fill="auto"/>
          </w:tcPr>
          <w:p w14:paraId="284EFE8D" w14:textId="77777777" w:rsidR="00DB6DBE" w:rsidRPr="007B1EF8" w:rsidRDefault="005658D5">
            <w:pPr>
              <w:pStyle w:val="TAL"/>
              <w:keepNext w:val="0"/>
              <w:rPr>
                <w:lang w:eastAsia="zh-CN"/>
              </w:rPr>
            </w:pPr>
            <w:r w:rsidRPr="007B1EF8">
              <w:rPr>
                <w:lang w:eastAsia="zh-CN"/>
              </w:rPr>
              <w:t>Specifies an existing VNF instance to be added to the NS instance as part of the scaling operation. If needed, the VNF Profile to be used for this VNF instance is also provided.</w:t>
            </w:r>
          </w:p>
          <w:p w14:paraId="79881CA5" w14:textId="77777777" w:rsidR="00114FF3" w:rsidRPr="007B1EF8" w:rsidRDefault="005658D5">
            <w:pPr>
              <w:pStyle w:val="TAL"/>
              <w:keepNext w:val="0"/>
              <w:rPr>
                <w:rFonts w:cs="Arial"/>
                <w:szCs w:val="18"/>
              </w:rPr>
            </w:pPr>
            <w:r w:rsidRPr="007B1EF8">
              <w:rPr>
                <w:lang w:eastAsia="zh-CN"/>
              </w:rPr>
              <w:t>See notes 1, 2 and 3.</w:t>
            </w:r>
          </w:p>
        </w:tc>
      </w:tr>
      <w:tr w:rsidR="00114FF3" w:rsidRPr="007B1EF8" w14:paraId="6A3B30A5" w14:textId="77777777" w:rsidTr="00712410">
        <w:trPr>
          <w:jc w:val="center"/>
        </w:trPr>
        <w:tc>
          <w:tcPr>
            <w:tcW w:w="2551" w:type="dxa"/>
            <w:shd w:val="clear" w:color="auto" w:fill="auto"/>
          </w:tcPr>
          <w:p w14:paraId="5B1B6B93" w14:textId="77777777" w:rsidR="00114FF3" w:rsidRPr="007B1EF8" w:rsidRDefault="005658D5">
            <w:pPr>
              <w:pStyle w:val="TAL"/>
              <w:keepNext w:val="0"/>
              <w:rPr>
                <w:lang w:eastAsia="zh-CN"/>
              </w:rPr>
            </w:pPr>
            <w:r w:rsidRPr="007B1EF8">
              <w:rPr>
                <w:lang w:eastAsia="zh-CN"/>
              </w:rPr>
              <w:t>vnfInstanceToBeRemoved</w:t>
            </w:r>
          </w:p>
        </w:tc>
        <w:tc>
          <w:tcPr>
            <w:tcW w:w="992" w:type="dxa"/>
            <w:shd w:val="clear" w:color="auto" w:fill="auto"/>
          </w:tcPr>
          <w:p w14:paraId="45FABE71"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3F68DF4D" w14:textId="77777777" w:rsidR="00114FF3" w:rsidRPr="007B1EF8" w:rsidRDefault="005658D5">
            <w:pPr>
              <w:pStyle w:val="TAL"/>
              <w:keepNext w:val="0"/>
              <w:rPr>
                <w:lang w:eastAsia="zh-CN"/>
              </w:rPr>
            </w:pPr>
            <w:r w:rsidRPr="007B1EF8">
              <w:rPr>
                <w:lang w:eastAsia="zh-CN"/>
              </w:rPr>
              <w:t>0..N</w:t>
            </w:r>
          </w:p>
        </w:tc>
        <w:tc>
          <w:tcPr>
            <w:tcW w:w="1908" w:type="dxa"/>
            <w:shd w:val="clear" w:color="auto" w:fill="auto"/>
          </w:tcPr>
          <w:p w14:paraId="354B562E" w14:textId="77777777" w:rsidR="00114FF3" w:rsidRPr="007B1EF8" w:rsidRDefault="005658D5">
            <w:pPr>
              <w:pStyle w:val="TAL"/>
              <w:keepNext w:val="0"/>
              <w:rPr>
                <w:lang w:eastAsia="zh-CN"/>
              </w:rPr>
            </w:pPr>
            <w:r w:rsidRPr="007B1EF8">
              <w:rPr>
                <w:lang w:eastAsia="zh-CN"/>
              </w:rPr>
              <w:t>Identifier</w:t>
            </w:r>
          </w:p>
        </w:tc>
        <w:tc>
          <w:tcPr>
            <w:tcW w:w="3048" w:type="dxa"/>
            <w:shd w:val="clear" w:color="auto" w:fill="auto"/>
          </w:tcPr>
          <w:p w14:paraId="2635E7F2" w14:textId="77777777" w:rsidR="00DB6DBE" w:rsidRPr="007B1EF8" w:rsidRDefault="005658D5">
            <w:pPr>
              <w:pStyle w:val="TAL"/>
              <w:keepNext w:val="0"/>
              <w:rPr>
                <w:lang w:eastAsia="zh-CN"/>
              </w:rPr>
            </w:pPr>
            <w:r w:rsidRPr="007B1EF8">
              <w:rPr>
                <w:lang w:eastAsia="zh-CN"/>
              </w:rPr>
              <w:t>Specifies a VNF instance to be removed from the NS instance as part of the scaling operation.</w:t>
            </w:r>
          </w:p>
          <w:p w14:paraId="7D100275" w14:textId="77777777" w:rsidR="00114FF3" w:rsidRPr="007B1EF8" w:rsidRDefault="005658D5">
            <w:pPr>
              <w:pStyle w:val="TAL"/>
              <w:keepNext w:val="0"/>
              <w:rPr>
                <w:lang w:eastAsia="zh-CN"/>
              </w:rPr>
            </w:pPr>
            <w:r w:rsidRPr="007B1EF8">
              <w:t>See notes 1 and 4.</w:t>
            </w:r>
          </w:p>
        </w:tc>
      </w:tr>
      <w:tr w:rsidR="00114FF3" w:rsidRPr="007B1EF8" w14:paraId="3CFE26AD" w14:textId="77777777" w:rsidTr="00712410">
        <w:trPr>
          <w:jc w:val="center"/>
        </w:trPr>
        <w:tc>
          <w:tcPr>
            <w:tcW w:w="2551" w:type="dxa"/>
            <w:shd w:val="clear" w:color="auto" w:fill="auto"/>
          </w:tcPr>
          <w:p w14:paraId="7BC62ABD" w14:textId="77777777" w:rsidR="00114FF3" w:rsidRPr="007B1EF8" w:rsidRDefault="005658D5">
            <w:pPr>
              <w:pStyle w:val="TAL"/>
              <w:keepNext w:val="0"/>
              <w:rPr>
                <w:lang w:eastAsia="zh-CN"/>
              </w:rPr>
            </w:pPr>
            <w:r w:rsidRPr="007B1EF8">
              <w:rPr>
                <w:lang w:eastAsia="zh-CN"/>
              </w:rPr>
              <w:t>scaleNsByStepsData</w:t>
            </w:r>
          </w:p>
        </w:tc>
        <w:tc>
          <w:tcPr>
            <w:tcW w:w="992" w:type="dxa"/>
            <w:shd w:val="clear" w:color="auto" w:fill="auto"/>
          </w:tcPr>
          <w:p w14:paraId="7C629E13"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6E574433" w14:textId="77777777" w:rsidR="00114FF3" w:rsidRPr="007B1EF8" w:rsidRDefault="005658D5">
            <w:pPr>
              <w:pStyle w:val="TAL"/>
              <w:keepNext w:val="0"/>
              <w:rPr>
                <w:lang w:eastAsia="zh-CN"/>
              </w:rPr>
            </w:pPr>
            <w:r w:rsidRPr="007B1EF8">
              <w:rPr>
                <w:lang w:eastAsia="zh-CN"/>
              </w:rPr>
              <w:t>0..1</w:t>
            </w:r>
          </w:p>
        </w:tc>
        <w:tc>
          <w:tcPr>
            <w:tcW w:w="1908" w:type="dxa"/>
            <w:shd w:val="clear" w:color="auto" w:fill="auto"/>
          </w:tcPr>
          <w:p w14:paraId="24E037C3" w14:textId="77777777" w:rsidR="00114FF3" w:rsidRPr="007B1EF8" w:rsidRDefault="005658D5">
            <w:pPr>
              <w:pStyle w:val="TAL"/>
              <w:keepNext w:val="0"/>
              <w:rPr>
                <w:lang w:eastAsia="zh-CN"/>
              </w:rPr>
            </w:pPr>
            <w:r w:rsidRPr="007B1EF8">
              <w:rPr>
                <w:lang w:eastAsia="zh-CN"/>
              </w:rPr>
              <w:t>ScaleNsByStepsData</w:t>
            </w:r>
          </w:p>
        </w:tc>
        <w:tc>
          <w:tcPr>
            <w:tcW w:w="3048" w:type="dxa"/>
            <w:shd w:val="clear" w:color="auto" w:fill="auto"/>
          </w:tcPr>
          <w:p w14:paraId="48C80895" w14:textId="77777777" w:rsidR="00114FF3" w:rsidRPr="007B1EF8" w:rsidRDefault="005658D5">
            <w:pPr>
              <w:pStyle w:val="TAL"/>
              <w:keepNext w:val="0"/>
              <w:rPr>
                <w:lang w:eastAsia="zh-CN"/>
              </w:rPr>
            </w:pPr>
            <w:r w:rsidRPr="007B1EF8">
              <w:t>Specifies the information needed to scale an NS instance by one or more scaling steps. See note 1.</w:t>
            </w:r>
          </w:p>
        </w:tc>
      </w:tr>
      <w:tr w:rsidR="00114FF3" w:rsidRPr="007B1EF8" w14:paraId="53680FE8" w14:textId="77777777" w:rsidTr="00712410">
        <w:trPr>
          <w:jc w:val="center"/>
        </w:trPr>
        <w:tc>
          <w:tcPr>
            <w:tcW w:w="2551" w:type="dxa"/>
            <w:shd w:val="clear" w:color="auto" w:fill="auto"/>
          </w:tcPr>
          <w:p w14:paraId="7D1E9FEC" w14:textId="77777777" w:rsidR="00114FF3" w:rsidRPr="007B1EF8" w:rsidRDefault="005658D5">
            <w:pPr>
              <w:pStyle w:val="TAL"/>
              <w:keepNext w:val="0"/>
              <w:rPr>
                <w:lang w:eastAsia="zh-CN"/>
              </w:rPr>
            </w:pPr>
            <w:r w:rsidRPr="007B1EF8">
              <w:rPr>
                <w:lang w:eastAsia="zh-CN"/>
              </w:rPr>
              <w:t>scaleNsToLevelData</w:t>
            </w:r>
          </w:p>
        </w:tc>
        <w:tc>
          <w:tcPr>
            <w:tcW w:w="992" w:type="dxa"/>
            <w:shd w:val="clear" w:color="auto" w:fill="auto"/>
          </w:tcPr>
          <w:p w14:paraId="1AEA2237"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232F46AA" w14:textId="77777777" w:rsidR="00114FF3" w:rsidRPr="007B1EF8" w:rsidRDefault="005658D5">
            <w:pPr>
              <w:pStyle w:val="TAL"/>
              <w:keepNext w:val="0"/>
              <w:rPr>
                <w:lang w:eastAsia="zh-CN"/>
              </w:rPr>
            </w:pPr>
            <w:r w:rsidRPr="007B1EF8">
              <w:rPr>
                <w:lang w:eastAsia="zh-CN"/>
              </w:rPr>
              <w:t>0..1</w:t>
            </w:r>
          </w:p>
        </w:tc>
        <w:tc>
          <w:tcPr>
            <w:tcW w:w="1908" w:type="dxa"/>
            <w:shd w:val="clear" w:color="auto" w:fill="auto"/>
          </w:tcPr>
          <w:p w14:paraId="67B6A173" w14:textId="77777777" w:rsidR="00114FF3" w:rsidRPr="007B1EF8" w:rsidRDefault="005658D5">
            <w:pPr>
              <w:pStyle w:val="TAL"/>
              <w:keepNext w:val="0"/>
              <w:rPr>
                <w:lang w:eastAsia="zh-CN"/>
              </w:rPr>
            </w:pPr>
            <w:r w:rsidRPr="007B1EF8">
              <w:rPr>
                <w:lang w:eastAsia="zh-CN"/>
              </w:rPr>
              <w:t>ScaleNsToLevelData</w:t>
            </w:r>
          </w:p>
        </w:tc>
        <w:tc>
          <w:tcPr>
            <w:tcW w:w="3048" w:type="dxa"/>
            <w:shd w:val="clear" w:color="auto" w:fill="auto"/>
          </w:tcPr>
          <w:p w14:paraId="645CB3BC" w14:textId="77777777" w:rsidR="00114FF3" w:rsidRPr="007B1EF8" w:rsidRDefault="005658D5">
            <w:pPr>
              <w:pStyle w:val="TAL"/>
              <w:keepNext w:val="0"/>
              <w:rPr>
                <w:lang w:eastAsia="zh-CN"/>
              </w:rPr>
            </w:pPr>
            <w:r w:rsidRPr="007B1EF8">
              <w:t>Specifies the information needed to scale an NS instance to a target size. See note 1.</w:t>
            </w:r>
          </w:p>
        </w:tc>
      </w:tr>
      <w:tr w:rsidR="00114FF3" w:rsidRPr="007B1EF8" w14:paraId="5CD78661" w14:textId="77777777" w:rsidTr="00712410">
        <w:trPr>
          <w:jc w:val="center"/>
        </w:trPr>
        <w:tc>
          <w:tcPr>
            <w:tcW w:w="2551" w:type="dxa"/>
            <w:shd w:val="clear" w:color="auto" w:fill="auto"/>
          </w:tcPr>
          <w:p w14:paraId="5A37249A" w14:textId="77777777" w:rsidR="00114FF3" w:rsidRPr="007B1EF8" w:rsidRDefault="005658D5">
            <w:pPr>
              <w:pStyle w:val="TAL"/>
              <w:keepNext w:val="0"/>
              <w:rPr>
                <w:lang w:eastAsia="zh-CN"/>
              </w:rPr>
            </w:pPr>
            <w:r w:rsidRPr="007B1EF8">
              <w:rPr>
                <w:rFonts w:cs="Arial"/>
                <w:szCs w:val="18"/>
              </w:rPr>
              <w:t>additionalParamForNs</w:t>
            </w:r>
          </w:p>
        </w:tc>
        <w:tc>
          <w:tcPr>
            <w:tcW w:w="992" w:type="dxa"/>
            <w:shd w:val="clear" w:color="auto" w:fill="auto"/>
          </w:tcPr>
          <w:p w14:paraId="10840250"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33596CCA" w14:textId="77777777" w:rsidR="00114FF3" w:rsidRPr="007B1EF8" w:rsidRDefault="005658D5">
            <w:pPr>
              <w:pStyle w:val="TAL"/>
              <w:keepNext w:val="0"/>
              <w:rPr>
                <w:lang w:eastAsia="zh-CN"/>
              </w:rPr>
            </w:pPr>
            <w:r w:rsidRPr="007B1EF8">
              <w:rPr>
                <w:rFonts w:cs="Arial"/>
                <w:szCs w:val="18"/>
              </w:rPr>
              <w:t>0..N</w:t>
            </w:r>
          </w:p>
        </w:tc>
        <w:tc>
          <w:tcPr>
            <w:tcW w:w="1908" w:type="dxa"/>
            <w:shd w:val="clear" w:color="auto" w:fill="auto"/>
          </w:tcPr>
          <w:p w14:paraId="08AF3DEE" w14:textId="77777777" w:rsidR="00114FF3" w:rsidRPr="007B1EF8" w:rsidRDefault="005658D5">
            <w:pPr>
              <w:pStyle w:val="TAL"/>
              <w:keepNext w:val="0"/>
              <w:rPr>
                <w:lang w:eastAsia="zh-CN"/>
              </w:rPr>
            </w:pPr>
            <w:r w:rsidRPr="007B1EF8">
              <w:rPr>
                <w:rFonts w:cs="Arial"/>
                <w:szCs w:val="18"/>
              </w:rPr>
              <w:t>KeyValuePair</w:t>
            </w:r>
          </w:p>
        </w:tc>
        <w:tc>
          <w:tcPr>
            <w:tcW w:w="3048" w:type="dxa"/>
            <w:shd w:val="clear" w:color="auto" w:fill="auto"/>
          </w:tcPr>
          <w:p w14:paraId="45E77DF2" w14:textId="77777777" w:rsidR="00114FF3" w:rsidRPr="007B1EF8" w:rsidRDefault="005658D5">
            <w:pPr>
              <w:pStyle w:val="TAL"/>
              <w:keepNext w:val="0"/>
            </w:pPr>
            <w:r w:rsidRPr="007B1EF8">
              <w:rPr>
                <w:rFonts w:cs="Arial"/>
                <w:szCs w:val="18"/>
                <w:lang w:eastAsia="zh-CN"/>
              </w:rPr>
              <w:t>Allows the OSS/BSS to provide additional parameter(s) at the NS level necessary for the NS scaling (as opposed to the VNF level, which is covered in additionalParamForVnf).</w:t>
            </w:r>
          </w:p>
        </w:tc>
      </w:tr>
      <w:tr w:rsidR="00114FF3" w:rsidRPr="007B1EF8" w14:paraId="42F27C82" w14:textId="77777777" w:rsidTr="00712410">
        <w:trPr>
          <w:jc w:val="center"/>
        </w:trPr>
        <w:tc>
          <w:tcPr>
            <w:tcW w:w="2551" w:type="dxa"/>
            <w:shd w:val="clear" w:color="auto" w:fill="auto"/>
          </w:tcPr>
          <w:p w14:paraId="534B0C6E" w14:textId="77777777" w:rsidR="00114FF3" w:rsidRPr="007B1EF8" w:rsidRDefault="005658D5">
            <w:pPr>
              <w:pStyle w:val="TAL"/>
              <w:keepNext w:val="0"/>
              <w:rPr>
                <w:lang w:eastAsia="zh-CN"/>
              </w:rPr>
            </w:pPr>
            <w:r w:rsidRPr="007B1EF8">
              <w:rPr>
                <w:rFonts w:cs="Arial"/>
                <w:szCs w:val="18"/>
              </w:rPr>
              <w:t>additionalParamForVnf</w:t>
            </w:r>
          </w:p>
        </w:tc>
        <w:tc>
          <w:tcPr>
            <w:tcW w:w="992" w:type="dxa"/>
            <w:shd w:val="clear" w:color="auto" w:fill="auto"/>
          </w:tcPr>
          <w:p w14:paraId="0128C5F6"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143F145C" w14:textId="77777777" w:rsidR="00114FF3" w:rsidRPr="007B1EF8" w:rsidRDefault="005658D5">
            <w:pPr>
              <w:pStyle w:val="TAL"/>
              <w:keepNext w:val="0"/>
              <w:rPr>
                <w:lang w:eastAsia="zh-CN"/>
              </w:rPr>
            </w:pPr>
            <w:r w:rsidRPr="007B1EF8">
              <w:rPr>
                <w:rFonts w:cs="Arial"/>
                <w:szCs w:val="18"/>
              </w:rPr>
              <w:t xml:space="preserve">0..N </w:t>
            </w:r>
          </w:p>
        </w:tc>
        <w:tc>
          <w:tcPr>
            <w:tcW w:w="1908" w:type="dxa"/>
            <w:shd w:val="clear" w:color="auto" w:fill="auto"/>
          </w:tcPr>
          <w:p w14:paraId="52FCC46B" w14:textId="77777777" w:rsidR="00114FF3" w:rsidRPr="007B1EF8" w:rsidRDefault="005658D5">
            <w:pPr>
              <w:pStyle w:val="TAL"/>
              <w:keepNext w:val="0"/>
              <w:rPr>
                <w:lang w:eastAsia="zh-CN"/>
              </w:rPr>
            </w:pPr>
            <w:r w:rsidRPr="007B1EF8">
              <w:rPr>
                <w:rFonts w:cs="Arial"/>
                <w:szCs w:val="18"/>
              </w:rPr>
              <w:t>ParamsForVnf</w:t>
            </w:r>
          </w:p>
        </w:tc>
        <w:tc>
          <w:tcPr>
            <w:tcW w:w="3048" w:type="dxa"/>
            <w:shd w:val="clear" w:color="auto" w:fill="auto"/>
          </w:tcPr>
          <w:p w14:paraId="46082EA6" w14:textId="77777777" w:rsidR="00114FF3" w:rsidRPr="007B1EF8" w:rsidRDefault="005658D5">
            <w:pPr>
              <w:pStyle w:val="TAL"/>
              <w:keepNext w:val="0"/>
            </w:pPr>
            <w:r w:rsidRPr="007B1EF8">
              <w:rPr>
                <w:rFonts w:cs="Arial"/>
                <w:szCs w:val="18"/>
              </w:rPr>
              <w:t>Allows the OSS/BSS to provide additional parameter(s) per VNF instance (as opposed to the NS level, which is covered in additionalParamforNs). This is for VNFs that are to be created by the NFVO as part of the NS scaling and not for existing VNF that are covered by the scaleVnfData.</w:t>
            </w:r>
          </w:p>
        </w:tc>
      </w:tr>
      <w:tr w:rsidR="00114FF3" w:rsidRPr="007B1EF8" w14:paraId="164AEE7E" w14:textId="77777777" w:rsidTr="00712410">
        <w:trPr>
          <w:jc w:val="center"/>
        </w:trPr>
        <w:tc>
          <w:tcPr>
            <w:tcW w:w="2551" w:type="dxa"/>
            <w:shd w:val="clear" w:color="auto" w:fill="auto"/>
          </w:tcPr>
          <w:p w14:paraId="6B9F57C6" w14:textId="77777777" w:rsidR="00114FF3" w:rsidRPr="007B1EF8" w:rsidRDefault="005658D5">
            <w:pPr>
              <w:pStyle w:val="TAL"/>
              <w:keepNext w:val="0"/>
              <w:rPr>
                <w:lang w:eastAsia="zh-CN"/>
              </w:rPr>
            </w:pPr>
            <w:r w:rsidRPr="007B1EF8">
              <w:rPr>
                <w:rFonts w:cs="Arial"/>
                <w:szCs w:val="18"/>
              </w:rPr>
              <w:t>locationConstraints</w:t>
            </w:r>
          </w:p>
        </w:tc>
        <w:tc>
          <w:tcPr>
            <w:tcW w:w="992" w:type="dxa"/>
            <w:shd w:val="clear" w:color="auto" w:fill="auto"/>
          </w:tcPr>
          <w:p w14:paraId="5AF72AE2"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573505EE" w14:textId="77777777" w:rsidR="00114FF3" w:rsidRPr="007B1EF8" w:rsidRDefault="005658D5">
            <w:pPr>
              <w:pStyle w:val="TAL"/>
              <w:keepNext w:val="0"/>
              <w:rPr>
                <w:lang w:eastAsia="zh-CN"/>
              </w:rPr>
            </w:pPr>
            <w:r w:rsidRPr="007B1EF8">
              <w:rPr>
                <w:rFonts w:cs="Arial"/>
                <w:szCs w:val="18"/>
              </w:rPr>
              <w:t>0..N</w:t>
            </w:r>
          </w:p>
        </w:tc>
        <w:tc>
          <w:tcPr>
            <w:tcW w:w="1908" w:type="dxa"/>
            <w:shd w:val="clear" w:color="auto" w:fill="auto"/>
          </w:tcPr>
          <w:p w14:paraId="28314F88" w14:textId="77777777" w:rsidR="00114FF3" w:rsidRPr="007B1EF8" w:rsidRDefault="0074571D">
            <w:pPr>
              <w:pStyle w:val="TAL"/>
              <w:keepNext w:val="0"/>
              <w:rPr>
                <w:lang w:eastAsia="zh-CN"/>
              </w:rPr>
            </w:pPr>
            <w:r w:rsidRPr="007B1EF8">
              <w:rPr>
                <w:rFonts w:cs="Arial"/>
                <w:szCs w:val="18"/>
              </w:rPr>
              <w:t>Vnf</w:t>
            </w:r>
            <w:r w:rsidR="005658D5" w:rsidRPr="007B1EF8">
              <w:rPr>
                <w:rFonts w:cs="Arial"/>
                <w:szCs w:val="18"/>
              </w:rPr>
              <w:t>LocationConstraint</w:t>
            </w:r>
          </w:p>
        </w:tc>
        <w:tc>
          <w:tcPr>
            <w:tcW w:w="3048" w:type="dxa"/>
            <w:shd w:val="clear" w:color="auto" w:fill="auto"/>
          </w:tcPr>
          <w:p w14:paraId="06C4E69B" w14:textId="77777777" w:rsidR="00114FF3" w:rsidRPr="007B1EF8" w:rsidRDefault="005658D5">
            <w:pPr>
              <w:pStyle w:val="TAL"/>
              <w:keepNext w:val="0"/>
              <w:rPr>
                <w:rFonts w:cs="Arial"/>
                <w:szCs w:val="18"/>
                <w:lang w:eastAsia="zh-CN"/>
              </w:rPr>
            </w:pPr>
            <w:r w:rsidRPr="007B1EF8">
              <w:rPr>
                <w:rFonts w:cs="Arial"/>
                <w:szCs w:val="18"/>
                <w:lang w:eastAsia="zh-CN"/>
              </w:rPr>
              <w:t>Defines the location constraints for the VNF to be instantiated as part of the NS scaling.</w:t>
            </w:r>
          </w:p>
          <w:p w14:paraId="4ACF85C0" w14:textId="77777777" w:rsidR="00114FF3" w:rsidRPr="007B1EF8" w:rsidRDefault="005658D5" w:rsidP="0074571D">
            <w:pPr>
              <w:pStyle w:val="TAL"/>
              <w:keepNext w:val="0"/>
            </w:pPr>
            <w:r w:rsidRPr="007B1EF8">
              <w:rPr>
                <w:rFonts w:cs="Arial"/>
                <w:szCs w:val="18"/>
                <w:lang w:eastAsia="zh-CN"/>
              </w:rPr>
              <w:t>An example can be a constraint for the VNF to be in a specific geographic location.</w:t>
            </w:r>
          </w:p>
        </w:tc>
      </w:tr>
      <w:tr w:rsidR="0074571D" w:rsidRPr="007B1EF8" w14:paraId="131D9906" w14:textId="77777777" w:rsidTr="00712410">
        <w:trPr>
          <w:jc w:val="center"/>
        </w:trPr>
        <w:tc>
          <w:tcPr>
            <w:tcW w:w="2551" w:type="dxa"/>
            <w:shd w:val="clear" w:color="auto" w:fill="auto"/>
          </w:tcPr>
          <w:p w14:paraId="53AC2626" w14:textId="77777777" w:rsidR="0074571D" w:rsidRPr="007B1EF8" w:rsidRDefault="0074571D" w:rsidP="0074571D">
            <w:pPr>
              <w:pStyle w:val="TAL"/>
              <w:keepNext w:val="0"/>
              <w:rPr>
                <w:rFonts w:cs="Arial"/>
                <w:szCs w:val="18"/>
              </w:rPr>
            </w:pPr>
            <w:r w:rsidRPr="007B1EF8">
              <w:rPr>
                <w:rFonts w:eastAsia="SimSun" w:cs="Arial"/>
                <w:szCs w:val="18"/>
              </w:rPr>
              <w:t>nestedNs</w:t>
            </w:r>
            <w:r w:rsidRPr="007B1EF8">
              <w:rPr>
                <w:rFonts w:cs="Arial"/>
                <w:szCs w:val="18"/>
                <w:lang w:eastAsia="zh-CN"/>
              </w:rPr>
              <w:t>LocationConstraints</w:t>
            </w:r>
          </w:p>
        </w:tc>
        <w:tc>
          <w:tcPr>
            <w:tcW w:w="992" w:type="dxa"/>
            <w:shd w:val="clear" w:color="auto" w:fill="auto"/>
          </w:tcPr>
          <w:p w14:paraId="0E40597F" w14:textId="77777777" w:rsidR="0074571D" w:rsidRPr="007B1EF8" w:rsidRDefault="0074571D" w:rsidP="0074571D">
            <w:pPr>
              <w:pStyle w:val="TAL"/>
              <w:keepNext w:val="0"/>
              <w:rPr>
                <w:rFonts w:cs="Arial"/>
                <w:szCs w:val="18"/>
              </w:rPr>
            </w:pPr>
            <w:r w:rsidRPr="007B1EF8">
              <w:rPr>
                <w:rFonts w:cs="Arial"/>
                <w:szCs w:val="18"/>
              </w:rPr>
              <w:t>M</w:t>
            </w:r>
          </w:p>
        </w:tc>
        <w:tc>
          <w:tcPr>
            <w:tcW w:w="1276" w:type="dxa"/>
            <w:shd w:val="clear" w:color="auto" w:fill="auto"/>
          </w:tcPr>
          <w:p w14:paraId="55B620DF" w14:textId="77777777" w:rsidR="0074571D" w:rsidRPr="007B1EF8" w:rsidRDefault="0074571D" w:rsidP="0074571D">
            <w:pPr>
              <w:pStyle w:val="TAL"/>
              <w:keepNext w:val="0"/>
              <w:rPr>
                <w:rFonts w:cs="Arial"/>
                <w:szCs w:val="18"/>
              </w:rPr>
            </w:pPr>
            <w:r w:rsidRPr="007B1EF8">
              <w:rPr>
                <w:rFonts w:cs="Arial"/>
                <w:szCs w:val="18"/>
              </w:rPr>
              <w:t>0..N</w:t>
            </w:r>
          </w:p>
        </w:tc>
        <w:tc>
          <w:tcPr>
            <w:tcW w:w="1908" w:type="dxa"/>
            <w:shd w:val="clear" w:color="auto" w:fill="auto"/>
          </w:tcPr>
          <w:p w14:paraId="4717ECA5" w14:textId="77777777" w:rsidR="0074571D" w:rsidRPr="007B1EF8" w:rsidRDefault="0074571D" w:rsidP="0074571D">
            <w:pPr>
              <w:pStyle w:val="TAL"/>
              <w:keepNext w:val="0"/>
              <w:rPr>
                <w:rFonts w:cs="Arial"/>
                <w:szCs w:val="18"/>
              </w:rPr>
            </w:pPr>
            <w:r w:rsidRPr="007B1EF8">
              <w:rPr>
                <w:rFonts w:eastAsia="SimSun" w:cs="Arial"/>
                <w:szCs w:val="18"/>
              </w:rPr>
              <w:t>NestedNsLocationConstraint</w:t>
            </w:r>
          </w:p>
        </w:tc>
        <w:tc>
          <w:tcPr>
            <w:tcW w:w="3048" w:type="dxa"/>
            <w:shd w:val="clear" w:color="auto" w:fill="auto"/>
          </w:tcPr>
          <w:p w14:paraId="7BDE436A" w14:textId="77777777" w:rsidR="0074571D" w:rsidRPr="007B1EF8" w:rsidRDefault="0074571D" w:rsidP="0074571D">
            <w:pPr>
              <w:spacing w:after="0"/>
              <w:rPr>
                <w:rFonts w:ascii="Arial" w:eastAsia="SimSun" w:hAnsi="Arial" w:cs="Arial"/>
                <w:sz w:val="18"/>
                <w:szCs w:val="18"/>
              </w:rPr>
            </w:pPr>
            <w:r w:rsidRPr="007B1EF8">
              <w:rPr>
                <w:rFonts w:ascii="Arial" w:eastAsia="SimSun" w:hAnsi="Arial" w:cs="Arial"/>
                <w:sz w:val="18"/>
                <w:szCs w:val="18"/>
              </w:rPr>
              <w:t>Defines the location constraints for the nested NS to be instantiated as part of the NS instantiation.</w:t>
            </w:r>
          </w:p>
          <w:p w14:paraId="18CD32AB" w14:textId="77777777" w:rsidR="0074571D" w:rsidRPr="007B1EF8" w:rsidRDefault="0074571D" w:rsidP="0074571D">
            <w:pPr>
              <w:pStyle w:val="TAL"/>
              <w:keepNext w:val="0"/>
              <w:rPr>
                <w:rFonts w:cs="Arial"/>
                <w:szCs w:val="18"/>
                <w:lang w:eastAsia="zh-CN"/>
              </w:rPr>
            </w:pPr>
            <w:r w:rsidRPr="007B1EF8">
              <w:rPr>
                <w:rFonts w:eastAsia="SimSun" w:cs="Arial"/>
                <w:szCs w:val="18"/>
              </w:rPr>
              <w:t>An example can be a constraint for the nested NS to be in a specific geographic location.</w:t>
            </w:r>
          </w:p>
        </w:tc>
      </w:tr>
      <w:tr w:rsidR="00712410" w:rsidRPr="007B1EF8" w14:paraId="5F60892B" w14:textId="77777777" w:rsidTr="009C00B5">
        <w:trPr>
          <w:jc w:val="center"/>
        </w:trPr>
        <w:tc>
          <w:tcPr>
            <w:tcW w:w="9775" w:type="dxa"/>
            <w:gridSpan w:val="5"/>
            <w:shd w:val="clear" w:color="auto" w:fill="auto"/>
          </w:tcPr>
          <w:p w14:paraId="718438EB" w14:textId="77777777" w:rsidR="00712410" w:rsidRPr="007B1EF8" w:rsidRDefault="00712410" w:rsidP="00712410">
            <w:pPr>
              <w:pStyle w:val="TAN"/>
              <w:rPr>
                <w:lang w:eastAsia="zh-CN"/>
              </w:rPr>
            </w:pPr>
            <w:r w:rsidRPr="007B1EF8">
              <w:rPr>
                <w:lang w:eastAsia="zh-CN"/>
              </w:rPr>
              <w:lastRenderedPageBreak/>
              <w:t>NOTE 1:</w:t>
            </w:r>
            <w:r w:rsidRPr="007B1EF8">
              <w:rPr>
                <w:lang w:eastAsia="zh-CN"/>
              </w:rPr>
              <w:tab/>
              <w:t>No more than two attributes between vnfInstanceToBeAdded, vnfInstanceToBeRemoved, scaleNsByStepsData and scaleNsToLevelData shall be present. In case of two, the attributes shall be vnfInstanceToBeAdded and vnfInstanceToBeRemoved.</w:t>
            </w:r>
          </w:p>
          <w:p w14:paraId="788882FB" w14:textId="77777777" w:rsidR="00712410" w:rsidRPr="007B1EF8" w:rsidRDefault="00712410" w:rsidP="00712410">
            <w:pPr>
              <w:pStyle w:val="TAN"/>
              <w:rPr>
                <w:lang w:eastAsia="zh-CN"/>
              </w:rPr>
            </w:pPr>
            <w:r w:rsidRPr="007B1EF8">
              <w:rPr>
                <w:lang w:eastAsia="zh-CN"/>
              </w:rPr>
              <w:t>NOTE 2:</w:t>
            </w:r>
            <w:r w:rsidRPr="007B1EF8">
              <w:rPr>
                <w:lang w:eastAsia="zh-CN"/>
              </w:rPr>
              <w:tab/>
              <w:t>The DF of the VNF instance shall match the VNF DF present in the associated VNF Profile of the new NS flavour.</w:t>
            </w:r>
          </w:p>
          <w:p w14:paraId="2815E1E1" w14:textId="77777777" w:rsidR="00712410" w:rsidRPr="007B1EF8" w:rsidRDefault="00712410" w:rsidP="00712410">
            <w:pPr>
              <w:pStyle w:val="TAN"/>
              <w:rPr>
                <w:lang w:eastAsia="zh-CN"/>
              </w:rPr>
            </w:pPr>
            <w:r w:rsidRPr="007B1EF8">
              <w:t>NOTE 3:</w:t>
            </w:r>
            <w:r w:rsidRPr="007B1EF8">
              <w:tab/>
              <w:t>This functionality is the same as the one provided by the Update NS operation when the AddVnf update type is selected (see clause 7.3.5).</w:t>
            </w:r>
          </w:p>
          <w:p w14:paraId="6A87309B" w14:textId="77777777" w:rsidR="00712410" w:rsidRPr="007B1EF8" w:rsidRDefault="00712410" w:rsidP="00712410">
            <w:pPr>
              <w:pStyle w:val="TAN"/>
              <w:rPr>
                <w:rFonts w:eastAsia="SimSun"/>
              </w:rPr>
            </w:pPr>
            <w:r w:rsidRPr="007B1EF8">
              <w:t>NOTE 4:</w:t>
            </w:r>
            <w:r w:rsidRPr="007B1EF8">
              <w:tab/>
              <w:t>This functionality is the same as the one provided by the Update NS operation when the RemoveVnf update type is selected (see clause 7.3.5).</w:t>
            </w:r>
          </w:p>
        </w:tc>
      </w:tr>
    </w:tbl>
    <w:p w14:paraId="157B0ED1" w14:textId="77777777" w:rsidR="00712410" w:rsidRPr="007B1EF8" w:rsidRDefault="00712410"/>
    <w:p w14:paraId="2CF41363" w14:textId="77777777" w:rsidR="00114FF3" w:rsidRPr="007B1EF8" w:rsidRDefault="005658D5">
      <w:pPr>
        <w:pStyle w:val="Heading4"/>
      </w:pPr>
      <w:bookmarkStart w:id="719" w:name="_Toc146290906"/>
      <w:r w:rsidRPr="007B1EF8">
        <w:t>8.3.4.7</w:t>
      </w:r>
      <w:r w:rsidRPr="007B1EF8">
        <w:tab/>
        <w:t>ScaleNsByStepsData information element</w:t>
      </w:r>
      <w:bookmarkEnd w:id="719"/>
    </w:p>
    <w:p w14:paraId="2A987DEE" w14:textId="77777777" w:rsidR="00114FF3" w:rsidRPr="007B1EF8" w:rsidRDefault="005658D5">
      <w:pPr>
        <w:pStyle w:val="Heading5"/>
      </w:pPr>
      <w:bookmarkStart w:id="720" w:name="_Toc146290907"/>
      <w:r w:rsidRPr="007B1EF8">
        <w:t>8.3.4.7.1</w:t>
      </w:r>
      <w:r w:rsidRPr="007B1EF8">
        <w:tab/>
        <w:t>Description</w:t>
      </w:r>
      <w:bookmarkEnd w:id="720"/>
    </w:p>
    <w:p w14:paraId="3723D972" w14:textId="77777777" w:rsidR="00114FF3" w:rsidRPr="007B1EF8" w:rsidRDefault="005658D5">
      <w:r w:rsidRPr="007B1EF8">
        <w:t>The ScaleNsByStepsData information element describes the information needed to scale an NS instance by one or more scaling steps, with respect to a particular NS scaling aspect. Performing a scaling step means increasing/decreasing the capacity of an NS instance in a discrete manner, i.e. moving from one NS scale level to another. The NS scaling aspects and their corresponding NS scale levels applicable to the NS instance are declared in the NSD.</w:t>
      </w:r>
    </w:p>
    <w:p w14:paraId="7559B6EA" w14:textId="77777777" w:rsidR="00114FF3" w:rsidRPr="007B1EF8" w:rsidRDefault="005658D5">
      <w:pPr>
        <w:pStyle w:val="Heading5"/>
      </w:pPr>
      <w:bookmarkStart w:id="721" w:name="_Toc146290908"/>
      <w:r w:rsidRPr="007B1EF8">
        <w:t>8.3.4.7.2</w:t>
      </w:r>
      <w:r w:rsidRPr="007B1EF8">
        <w:tab/>
        <w:t>Attributes</w:t>
      </w:r>
      <w:bookmarkEnd w:id="721"/>
    </w:p>
    <w:p w14:paraId="0DCB1A4F" w14:textId="77777777" w:rsidR="00114FF3" w:rsidRPr="007B1EF8" w:rsidRDefault="005658D5">
      <w:r w:rsidRPr="007B1EF8">
        <w:t>The attributes of the ScaleNsByStepsData information element shall follow the indications provided in table 8.3.4.7.2-1.</w:t>
      </w:r>
    </w:p>
    <w:p w14:paraId="43BD005F" w14:textId="77777777" w:rsidR="00114FF3" w:rsidRPr="007B1EF8" w:rsidRDefault="005658D5">
      <w:pPr>
        <w:pStyle w:val="TH"/>
      </w:pPr>
      <w:r w:rsidRPr="007B1EF8">
        <w:t>Table 8.3.4.7.2-1: Attributes of the ScaleNsByStepsData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2398"/>
        <w:gridCol w:w="3626"/>
      </w:tblGrid>
      <w:tr w:rsidR="00114FF3" w:rsidRPr="007B1EF8" w14:paraId="221A212A" w14:textId="77777777">
        <w:trPr>
          <w:jc w:val="center"/>
        </w:trPr>
        <w:tc>
          <w:tcPr>
            <w:tcW w:w="1561" w:type="dxa"/>
            <w:shd w:val="clear" w:color="auto" w:fill="BFBFBF"/>
          </w:tcPr>
          <w:p w14:paraId="44C414C7" w14:textId="77777777" w:rsidR="00114FF3" w:rsidRPr="007B1EF8" w:rsidRDefault="005658D5">
            <w:pPr>
              <w:pStyle w:val="TAH"/>
            </w:pPr>
            <w:r w:rsidRPr="007B1EF8">
              <w:t>Attribute</w:t>
            </w:r>
          </w:p>
        </w:tc>
        <w:tc>
          <w:tcPr>
            <w:tcW w:w="961" w:type="dxa"/>
            <w:shd w:val="clear" w:color="auto" w:fill="BFBFBF"/>
          </w:tcPr>
          <w:p w14:paraId="315DEF16" w14:textId="77777777" w:rsidR="00114FF3" w:rsidRPr="007B1EF8" w:rsidRDefault="005658D5">
            <w:pPr>
              <w:pStyle w:val="TAH"/>
            </w:pPr>
            <w:r w:rsidRPr="007B1EF8">
              <w:t>Qualifier</w:t>
            </w:r>
          </w:p>
        </w:tc>
        <w:tc>
          <w:tcPr>
            <w:tcW w:w="1156" w:type="dxa"/>
            <w:shd w:val="clear" w:color="auto" w:fill="BFBFBF"/>
          </w:tcPr>
          <w:p w14:paraId="7BA9DBD5" w14:textId="77777777" w:rsidR="00114FF3" w:rsidRPr="007B1EF8" w:rsidRDefault="005658D5">
            <w:pPr>
              <w:pStyle w:val="TAH"/>
            </w:pPr>
            <w:r w:rsidRPr="007B1EF8">
              <w:t>Cardinality</w:t>
            </w:r>
          </w:p>
        </w:tc>
        <w:tc>
          <w:tcPr>
            <w:tcW w:w="2398" w:type="dxa"/>
            <w:shd w:val="clear" w:color="auto" w:fill="BFBFBF"/>
          </w:tcPr>
          <w:p w14:paraId="3E63671A" w14:textId="77777777" w:rsidR="00114FF3" w:rsidRPr="007B1EF8" w:rsidRDefault="005658D5">
            <w:pPr>
              <w:pStyle w:val="TAH"/>
            </w:pPr>
            <w:r w:rsidRPr="007B1EF8">
              <w:t>Content</w:t>
            </w:r>
          </w:p>
        </w:tc>
        <w:tc>
          <w:tcPr>
            <w:tcW w:w="3626" w:type="dxa"/>
            <w:shd w:val="clear" w:color="auto" w:fill="BFBFBF"/>
          </w:tcPr>
          <w:p w14:paraId="06771981" w14:textId="77777777" w:rsidR="00114FF3" w:rsidRPr="007B1EF8" w:rsidRDefault="005658D5">
            <w:pPr>
              <w:pStyle w:val="TAH"/>
            </w:pPr>
            <w:r w:rsidRPr="007B1EF8">
              <w:t>Description</w:t>
            </w:r>
          </w:p>
        </w:tc>
      </w:tr>
      <w:tr w:rsidR="00114FF3" w:rsidRPr="007B1EF8" w14:paraId="66774F4E" w14:textId="77777777">
        <w:trPr>
          <w:jc w:val="center"/>
        </w:trPr>
        <w:tc>
          <w:tcPr>
            <w:tcW w:w="1561" w:type="dxa"/>
            <w:shd w:val="clear" w:color="auto" w:fill="auto"/>
          </w:tcPr>
          <w:p w14:paraId="5F76FDAE" w14:textId="77777777" w:rsidR="00114FF3" w:rsidRPr="007B1EF8" w:rsidRDefault="005658D5">
            <w:pPr>
              <w:pStyle w:val="TAL"/>
              <w:rPr>
                <w:lang w:eastAsia="zh-CN"/>
              </w:rPr>
            </w:pPr>
            <w:r w:rsidRPr="007B1EF8">
              <w:rPr>
                <w:lang w:eastAsia="zh-CN"/>
              </w:rPr>
              <w:t>scalingDirection</w:t>
            </w:r>
          </w:p>
        </w:tc>
        <w:tc>
          <w:tcPr>
            <w:tcW w:w="961" w:type="dxa"/>
            <w:shd w:val="clear" w:color="auto" w:fill="auto"/>
          </w:tcPr>
          <w:p w14:paraId="72EEE99A"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5284C0A4" w14:textId="77777777" w:rsidR="00114FF3" w:rsidRPr="007B1EF8" w:rsidRDefault="005658D5">
            <w:pPr>
              <w:pStyle w:val="TAL"/>
              <w:rPr>
                <w:lang w:eastAsia="zh-CN"/>
              </w:rPr>
            </w:pPr>
            <w:r w:rsidRPr="007B1EF8">
              <w:rPr>
                <w:lang w:eastAsia="zh-CN"/>
              </w:rPr>
              <w:t>1</w:t>
            </w:r>
          </w:p>
        </w:tc>
        <w:tc>
          <w:tcPr>
            <w:tcW w:w="2398" w:type="dxa"/>
            <w:shd w:val="clear" w:color="auto" w:fill="auto"/>
          </w:tcPr>
          <w:p w14:paraId="49DF2B9E" w14:textId="77777777" w:rsidR="00114FF3" w:rsidRPr="007B1EF8" w:rsidRDefault="005658D5">
            <w:pPr>
              <w:pStyle w:val="TAL"/>
              <w:rPr>
                <w:lang w:eastAsia="zh-CN"/>
              </w:rPr>
            </w:pPr>
            <w:r w:rsidRPr="007B1EF8">
              <w:rPr>
                <w:lang w:eastAsia="zh-CN"/>
              </w:rPr>
              <w:t>Enum</w:t>
            </w:r>
          </w:p>
        </w:tc>
        <w:tc>
          <w:tcPr>
            <w:tcW w:w="3626" w:type="dxa"/>
            <w:shd w:val="clear" w:color="auto" w:fill="auto"/>
          </w:tcPr>
          <w:p w14:paraId="119936A6" w14:textId="77777777" w:rsidR="007D5644" w:rsidRPr="007B1EF8" w:rsidRDefault="005658D5">
            <w:pPr>
              <w:pStyle w:val="TAL"/>
            </w:pPr>
            <w:r w:rsidRPr="007B1EF8">
              <w:t>Specifies the scaling direction.</w:t>
            </w:r>
          </w:p>
          <w:p w14:paraId="3DD24783" w14:textId="77777777" w:rsidR="007D5644" w:rsidRPr="007B1EF8" w:rsidRDefault="007D5644" w:rsidP="007D5644">
            <w:pPr>
              <w:pStyle w:val="TAL"/>
            </w:pPr>
            <w:r w:rsidRPr="007B1EF8">
              <w:t>VALUES</w:t>
            </w:r>
            <w:r w:rsidR="005658D5" w:rsidRPr="007B1EF8">
              <w:t>:</w:t>
            </w:r>
          </w:p>
          <w:p w14:paraId="470E31D3" w14:textId="77777777" w:rsidR="007D5644" w:rsidRPr="007B1EF8" w:rsidRDefault="005658D5" w:rsidP="00755C79">
            <w:pPr>
              <w:pStyle w:val="TAL"/>
              <w:numPr>
                <w:ilvl w:val="0"/>
                <w:numId w:val="38"/>
              </w:numPr>
            </w:pPr>
            <w:r w:rsidRPr="007B1EF8">
              <w:t>SCALE_IN</w:t>
            </w:r>
          </w:p>
          <w:p w14:paraId="069A3F34" w14:textId="77777777" w:rsidR="00114FF3" w:rsidRPr="007B1EF8" w:rsidRDefault="005658D5" w:rsidP="00755C79">
            <w:pPr>
              <w:pStyle w:val="TAL"/>
              <w:numPr>
                <w:ilvl w:val="0"/>
                <w:numId w:val="38"/>
              </w:numPr>
            </w:pPr>
            <w:r w:rsidRPr="007B1EF8">
              <w:t>SCALE_OUT</w:t>
            </w:r>
          </w:p>
        </w:tc>
      </w:tr>
      <w:tr w:rsidR="00114FF3" w:rsidRPr="007B1EF8" w14:paraId="4BE50533" w14:textId="77777777">
        <w:trPr>
          <w:jc w:val="center"/>
        </w:trPr>
        <w:tc>
          <w:tcPr>
            <w:tcW w:w="1561" w:type="dxa"/>
            <w:shd w:val="clear" w:color="auto" w:fill="auto"/>
          </w:tcPr>
          <w:p w14:paraId="0A2A63FE" w14:textId="77777777" w:rsidR="00114FF3" w:rsidRPr="007B1EF8" w:rsidRDefault="005658D5">
            <w:pPr>
              <w:pStyle w:val="TAL"/>
              <w:rPr>
                <w:lang w:eastAsia="zh-CN"/>
              </w:rPr>
            </w:pPr>
            <w:r w:rsidRPr="007B1EF8">
              <w:rPr>
                <w:lang w:eastAsia="zh-CN"/>
              </w:rPr>
              <w:t>aspectId</w:t>
            </w:r>
          </w:p>
        </w:tc>
        <w:tc>
          <w:tcPr>
            <w:tcW w:w="961" w:type="dxa"/>
            <w:shd w:val="clear" w:color="auto" w:fill="auto"/>
          </w:tcPr>
          <w:p w14:paraId="174AB608"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28361192" w14:textId="77777777" w:rsidR="00114FF3" w:rsidRPr="007B1EF8" w:rsidRDefault="005658D5">
            <w:pPr>
              <w:pStyle w:val="TAL"/>
              <w:rPr>
                <w:lang w:eastAsia="zh-CN"/>
              </w:rPr>
            </w:pPr>
            <w:r w:rsidRPr="007B1EF8">
              <w:rPr>
                <w:lang w:eastAsia="zh-CN"/>
              </w:rPr>
              <w:t>1</w:t>
            </w:r>
          </w:p>
        </w:tc>
        <w:tc>
          <w:tcPr>
            <w:tcW w:w="2398" w:type="dxa"/>
            <w:shd w:val="clear" w:color="auto" w:fill="auto"/>
          </w:tcPr>
          <w:p w14:paraId="3D4CDE83" w14:textId="77777777" w:rsidR="00114FF3" w:rsidRPr="007B1EF8" w:rsidRDefault="005658D5">
            <w:pPr>
              <w:pStyle w:val="TAL"/>
              <w:rPr>
                <w:lang w:eastAsia="zh-CN"/>
              </w:rPr>
            </w:pPr>
            <w:r w:rsidRPr="007B1EF8">
              <w:rPr>
                <w:lang w:eastAsia="zh-CN"/>
              </w:rPr>
              <w:t>Identifier (Reference to NsScalingAspect)</w:t>
            </w:r>
          </w:p>
        </w:tc>
        <w:tc>
          <w:tcPr>
            <w:tcW w:w="3626" w:type="dxa"/>
            <w:shd w:val="clear" w:color="auto" w:fill="auto"/>
          </w:tcPr>
          <w:p w14:paraId="49012493" w14:textId="77777777" w:rsidR="00114FF3" w:rsidRPr="007B1EF8" w:rsidRDefault="005658D5">
            <w:pPr>
              <w:pStyle w:val="TAL"/>
              <w:rPr>
                <w:szCs w:val="18"/>
              </w:rPr>
            </w:pPr>
            <w:r w:rsidRPr="007B1EF8">
              <w:t>Provides the aspect of the NS that is requested to be scaled, as declared in the NSD.</w:t>
            </w:r>
          </w:p>
        </w:tc>
      </w:tr>
      <w:tr w:rsidR="00114FF3" w:rsidRPr="007B1EF8" w14:paraId="55EB3C33" w14:textId="77777777">
        <w:trPr>
          <w:jc w:val="center"/>
        </w:trPr>
        <w:tc>
          <w:tcPr>
            <w:tcW w:w="1561" w:type="dxa"/>
            <w:shd w:val="clear" w:color="auto" w:fill="auto"/>
          </w:tcPr>
          <w:p w14:paraId="2C0561A7" w14:textId="77777777" w:rsidR="00114FF3" w:rsidRPr="007B1EF8" w:rsidRDefault="005658D5">
            <w:pPr>
              <w:pStyle w:val="TAL"/>
              <w:rPr>
                <w:lang w:eastAsia="zh-CN"/>
              </w:rPr>
            </w:pPr>
            <w:r w:rsidRPr="007B1EF8">
              <w:rPr>
                <w:lang w:eastAsia="zh-CN"/>
              </w:rPr>
              <w:t>numberOfSteps</w:t>
            </w:r>
          </w:p>
        </w:tc>
        <w:tc>
          <w:tcPr>
            <w:tcW w:w="961" w:type="dxa"/>
            <w:shd w:val="clear" w:color="auto" w:fill="auto"/>
          </w:tcPr>
          <w:p w14:paraId="657FFB43"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79D730FF" w14:textId="77777777" w:rsidR="00114FF3" w:rsidRPr="007B1EF8" w:rsidRDefault="005658D5">
            <w:pPr>
              <w:pStyle w:val="TAL"/>
              <w:rPr>
                <w:lang w:eastAsia="zh-CN"/>
              </w:rPr>
            </w:pPr>
            <w:r w:rsidRPr="007B1EF8">
              <w:rPr>
                <w:lang w:eastAsia="zh-CN"/>
              </w:rPr>
              <w:t>0..1</w:t>
            </w:r>
          </w:p>
        </w:tc>
        <w:tc>
          <w:tcPr>
            <w:tcW w:w="2398" w:type="dxa"/>
            <w:shd w:val="clear" w:color="auto" w:fill="auto"/>
          </w:tcPr>
          <w:p w14:paraId="4F7FA9E9" w14:textId="77777777" w:rsidR="00114FF3" w:rsidRPr="007B1EF8" w:rsidRDefault="005658D5">
            <w:pPr>
              <w:pStyle w:val="TAL"/>
              <w:rPr>
                <w:lang w:eastAsia="zh-CN"/>
              </w:rPr>
            </w:pPr>
            <w:r w:rsidRPr="007B1EF8">
              <w:rPr>
                <w:lang w:eastAsia="zh-CN"/>
              </w:rPr>
              <w:t>Integer</w:t>
            </w:r>
          </w:p>
        </w:tc>
        <w:tc>
          <w:tcPr>
            <w:tcW w:w="3626" w:type="dxa"/>
            <w:shd w:val="clear" w:color="auto" w:fill="auto"/>
          </w:tcPr>
          <w:p w14:paraId="6FA63279" w14:textId="77777777" w:rsidR="00114FF3" w:rsidRPr="007B1EF8" w:rsidRDefault="005658D5">
            <w:pPr>
              <w:pStyle w:val="TAL"/>
            </w:pPr>
            <w:r w:rsidRPr="007B1EF8">
              <w:t>Specifies the number of scaling steps to be performed. Defaults to 1.</w:t>
            </w:r>
          </w:p>
        </w:tc>
      </w:tr>
    </w:tbl>
    <w:p w14:paraId="3C714E43" w14:textId="77777777" w:rsidR="00114FF3" w:rsidRPr="007B1EF8" w:rsidRDefault="00114FF3"/>
    <w:p w14:paraId="61D44318" w14:textId="77777777" w:rsidR="00114FF3" w:rsidRPr="007B1EF8" w:rsidRDefault="005658D5">
      <w:pPr>
        <w:pStyle w:val="Heading4"/>
      </w:pPr>
      <w:bookmarkStart w:id="722" w:name="_Toc146290909"/>
      <w:r w:rsidRPr="007B1EF8">
        <w:t>8.3.4.8</w:t>
      </w:r>
      <w:r w:rsidRPr="007B1EF8">
        <w:tab/>
        <w:t>ScaleNsToLevelData information element</w:t>
      </w:r>
      <w:bookmarkEnd w:id="722"/>
    </w:p>
    <w:p w14:paraId="271ED8FF" w14:textId="77777777" w:rsidR="00114FF3" w:rsidRPr="007B1EF8" w:rsidRDefault="005658D5">
      <w:pPr>
        <w:pStyle w:val="Heading5"/>
      </w:pPr>
      <w:bookmarkStart w:id="723" w:name="_Toc146290910"/>
      <w:r w:rsidRPr="007B1EF8">
        <w:t>8.3.4.8.1</w:t>
      </w:r>
      <w:r w:rsidRPr="007B1EF8">
        <w:tab/>
        <w:t>Description</w:t>
      </w:r>
      <w:bookmarkEnd w:id="723"/>
    </w:p>
    <w:p w14:paraId="657769FA" w14:textId="77777777" w:rsidR="00114FF3" w:rsidRPr="007B1EF8" w:rsidRDefault="005658D5">
      <w:r w:rsidRPr="007B1EF8">
        <w:t>The ScaleNsToLevelData information element describes the information needed to scale an NS instance to a target size. The target size is either expressed as an NS instantiation level or as a list of NS scale levels, one per NS scaling aspect, of the current DF. The NS instantiation levels, the NS scaling aspects and their corresponding NS scale levels applicable to the NS instance are declared in the NSD.</w:t>
      </w:r>
    </w:p>
    <w:p w14:paraId="312996A1" w14:textId="77777777" w:rsidR="00114FF3" w:rsidRPr="007B1EF8" w:rsidRDefault="005658D5">
      <w:pPr>
        <w:pStyle w:val="Heading5"/>
      </w:pPr>
      <w:bookmarkStart w:id="724" w:name="_Toc146290911"/>
      <w:r w:rsidRPr="007B1EF8">
        <w:t>8.3.4.8.2</w:t>
      </w:r>
      <w:r w:rsidRPr="007B1EF8">
        <w:tab/>
        <w:t>Attributes</w:t>
      </w:r>
      <w:bookmarkEnd w:id="724"/>
    </w:p>
    <w:p w14:paraId="23846D2A" w14:textId="77777777" w:rsidR="00114FF3" w:rsidRPr="007B1EF8" w:rsidRDefault="005658D5">
      <w:r w:rsidRPr="007B1EF8">
        <w:t>The attributes of the ScaleNsToLevelData information element shall follow the indications provided in table 8.3.4.8.2</w:t>
      </w:r>
      <w:r w:rsidR="00837A8F" w:rsidRPr="007B1EF8">
        <w:noBreakHyphen/>
      </w:r>
      <w:r w:rsidRPr="007B1EF8">
        <w:t>1.</w:t>
      </w:r>
    </w:p>
    <w:p w14:paraId="2A5CB375" w14:textId="77777777" w:rsidR="00114FF3" w:rsidRPr="007B1EF8" w:rsidRDefault="005658D5">
      <w:pPr>
        <w:pStyle w:val="TH"/>
      </w:pPr>
      <w:r w:rsidRPr="007B1EF8">
        <w:lastRenderedPageBreak/>
        <w:t>Table 8.3.4.8.2-1: Attributes of the ScaleNsToLevelData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276"/>
        <w:gridCol w:w="1134"/>
        <w:gridCol w:w="1417"/>
        <w:gridCol w:w="3900"/>
      </w:tblGrid>
      <w:tr w:rsidR="00114FF3" w:rsidRPr="007B1EF8" w14:paraId="12D052C2" w14:textId="77777777">
        <w:trPr>
          <w:jc w:val="center"/>
        </w:trPr>
        <w:tc>
          <w:tcPr>
            <w:tcW w:w="1980" w:type="dxa"/>
            <w:shd w:val="clear" w:color="auto" w:fill="BFBFBF"/>
          </w:tcPr>
          <w:p w14:paraId="415D691E" w14:textId="77777777" w:rsidR="00114FF3" w:rsidRPr="007B1EF8" w:rsidRDefault="005658D5">
            <w:pPr>
              <w:pStyle w:val="TAH"/>
            </w:pPr>
            <w:r w:rsidRPr="007B1EF8">
              <w:t>Attribute</w:t>
            </w:r>
          </w:p>
        </w:tc>
        <w:tc>
          <w:tcPr>
            <w:tcW w:w="1276" w:type="dxa"/>
            <w:shd w:val="clear" w:color="auto" w:fill="BFBFBF"/>
          </w:tcPr>
          <w:p w14:paraId="37968708" w14:textId="77777777" w:rsidR="00114FF3" w:rsidRPr="007B1EF8" w:rsidRDefault="005658D5">
            <w:pPr>
              <w:pStyle w:val="TAH"/>
            </w:pPr>
            <w:r w:rsidRPr="007B1EF8">
              <w:t>Qualifier</w:t>
            </w:r>
          </w:p>
        </w:tc>
        <w:tc>
          <w:tcPr>
            <w:tcW w:w="1134" w:type="dxa"/>
            <w:shd w:val="clear" w:color="auto" w:fill="BFBFBF"/>
          </w:tcPr>
          <w:p w14:paraId="24C6FD4C" w14:textId="77777777" w:rsidR="00114FF3" w:rsidRPr="007B1EF8" w:rsidRDefault="005658D5">
            <w:pPr>
              <w:pStyle w:val="TAH"/>
            </w:pPr>
            <w:r w:rsidRPr="007B1EF8">
              <w:t>Cardinality</w:t>
            </w:r>
          </w:p>
        </w:tc>
        <w:tc>
          <w:tcPr>
            <w:tcW w:w="1417" w:type="dxa"/>
            <w:shd w:val="clear" w:color="auto" w:fill="BFBFBF"/>
          </w:tcPr>
          <w:p w14:paraId="00F019B7" w14:textId="77777777" w:rsidR="00114FF3" w:rsidRPr="007B1EF8" w:rsidRDefault="005658D5">
            <w:pPr>
              <w:pStyle w:val="TAH"/>
            </w:pPr>
            <w:r w:rsidRPr="007B1EF8">
              <w:t>Content</w:t>
            </w:r>
          </w:p>
        </w:tc>
        <w:tc>
          <w:tcPr>
            <w:tcW w:w="3900" w:type="dxa"/>
            <w:shd w:val="clear" w:color="auto" w:fill="BFBFBF"/>
          </w:tcPr>
          <w:p w14:paraId="16173170" w14:textId="77777777" w:rsidR="00114FF3" w:rsidRPr="007B1EF8" w:rsidRDefault="005658D5">
            <w:pPr>
              <w:pStyle w:val="TAH"/>
            </w:pPr>
            <w:r w:rsidRPr="007B1EF8">
              <w:t>Description</w:t>
            </w:r>
          </w:p>
        </w:tc>
      </w:tr>
      <w:tr w:rsidR="00114FF3" w:rsidRPr="007B1EF8" w14:paraId="4A555B16" w14:textId="77777777">
        <w:trPr>
          <w:jc w:val="center"/>
        </w:trPr>
        <w:tc>
          <w:tcPr>
            <w:tcW w:w="1980" w:type="dxa"/>
            <w:shd w:val="clear" w:color="auto" w:fill="auto"/>
          </w:tcPr>
          <w:p w14:paraId="5D039CE0" w14:textId="77777777" w:rsidR="00114FF3" w:rsidRPr="007B1EF8" w:rsidRDefault="005658D5">
            <w:pPr>
              <w:pStyle w:val="TAL"/>
              <w:rPr>
                <w:lang w:eastAsia="zh-CN"/>
              </w:rPr>
            </w:pPr>
            <w:r w:rsidRPr="007B1EF8">
              <w:rPr>
                <w:lang w:eastAsia="zh-CN"/>
              </w:rPr>
              <w:t>nsInstantiationLevel</w:t>
            </w:r>
          </w:p>
        </w:tc>
        <w:tc>
          <w:tcPr>
            <w:tcW w:w="1276" w:type="dxa"/>
            <w:shd w:val="clear" w:color="auto" w:fill="auto"/>
          </w:tcPr>
          <w:p w14:paraId="6EA62F00" w14:textId="77777777" w:rsidR="00114FF3" w:rsidRPr="007B1EF8" w:rsidRDefault="005658D5">
            <w:pPr>
              <w:pStyle w:val="TAL"/>
              <w:rPr>
                <w:lang w:eastAsia="zh-CN"/>
              </w:rPr>
            </w:pPr>
            <w:r w:rsidRPr="007B1EF8">
              <w:rPr>
                <w:lang w:eastAsia="zh-CN"/>
              </w:rPr>
              <w:t>M</w:t>
            </w:r>
          </w:p>
        </w:tc>
        <w:tc>
          <w:tcPr>
            <w:tcW w:w="1134" w:type="dxa"/>
            <w:shd w:val="clear" w:color="auto" w:fill="auto"/>
          </w:tcPr>
          <w:p w14:paraId="786611A0" w14:textId="77777777" w:rsidR="00114FF3" w:rsidRPr="007B1EF8" w:rsidRDefault="005658D5">
            <w:pPr>
              <w:pStyle w:val="TAL"/>
              <w:rPr>
                <w:lang w:eastAsia="zh-CN"/>
              </w:rPr>
            </w:pPr>
            <w:r w:rsidRPr="007B1EF8">
              <w:rPr>
                <w:lang w:eastAsia="zh-CN"/>
              </w:rPr>
              <w:t>0..1</w:t>
            </w:r>
          </w:p>
        </w:tc>
        <w:tc>
          <w:tcPr>
            <w:tcW w:w="1417" w:type="dxa"/>
            <w:shd w:val="clear" w:color="auto" w:fill="auto"/>
          </w:tcPr>
          <w:p w14:paraId="7EBF266D" w14:textId="77777777" w:rsidR="00114FF3" w:rsidRPr="007B1EF8" w:rsidRDefault="005658D5">
            <w:pPr>
              <w:pStyle w:val="TAL"/>
              <w:rPr>
                <w:lang w:eastAsia="zh-CN"/>
              </w:rPr>
            </w:pPr>
            <w:r w:rsidRPr="007B1EF8">
              <w:rPr>
                <w:lang w:eastAsia="zh-CN"/>
              </w:rPr>
              <w:t>Identifier (Reference to NsLevel)</w:t>
            </w:r>
          </w:p>
        </w:tc>
        <w:tc>
          <w:tcPr>
            <w:tcW w:w="3900" w:type="dxa"/>
            <w:shd w:val="clear" w:color="auto" w:fill="auto"/>
          </w:tcPr>
          <w:p w14:paraId="063214D1" w14:textId="77777777" w:rsidR="00114FF3" w:rsidRPr="007B1EF8" w:rsidRDefault="005658D5">
            <w:pPr>
              <w:pStyle w:val="TAL"/>
            </w:pPr>
            <w:r w:rsidRPr="007B1EF8">
              <w:t>Identifier of the target NS instantiation level of the current DF to which the NS instance is requested to be scaled. See note.</w:t>
            </w:r>
          </w:p>
        </w:tc>
      </w:tr>
      <w:tr w:rsidR="00114FF3" w:rsidRPr="007B1EF8" w14:paraId="676F07C1" w14:textId="77777777">
        <w:trPr>
          <w:jc w:val="center"/>
        </w:trPr>
        <w:tc>
          <w:tcPr>
            <w:tcW w:w="1980" w:type="dxa"/>
            <w:shd w:val="clear" w:color="auto" w:fill="auto"/>
          </w:tcPr>
          <w:p w14:paraId="47942792" w14:textId="77777777" w:rsidR="00114FF3" w:rsidRPr="007B1EF8" w:rsidRDefault="005658D5">
            <w:pPr>
              <w:pStyle w:val="TAL"/>
              <w:rPr>
                <w:lang w:eastAsia="zh-CN"/>
              </w:rPr>
            </w:pPr>
            <w:r w:rsidRPr="007B1EF8">
              <w:rPr>
                <w:lang w:eastAsia="zh-CN"/>
              </w:rPr>
              <w:t>nsScaleInfo</w:t>
            </w:r>
          </w:p>
        </w:tc>
        <w:tc>
          <w:tcPr>
            <w:tcW w:w="1276" w:type="dxa"/>
            <w:shd w:val="clear" w:color="auto" w:fill="auto"/>
          </w:tcPr>
          <w:p w14:paraId="19BED7F2" w14:textId="77777777" w:rsidR="00114FF3" w:rsidRPr="007B1EF8" w:rsidRDefault="005658D5">
            <w:pPr>
              <w:pStyle w:val="TAL"/>
              <w:rPr>
                <w:lang w:eastAsia="zh-CN"/>
              </w:rPr>
            </w:pPr>
            <w:r w:rsidRPr="007B1EF8">
              <w:rPr>
                <w:lang w:eastAsia="zh-CN"/>
              </w:rPr>
              <w:t>M</w:t>
            </w:r>
          </w:p>
        </w:tc>
        <w:tc>
          <w:tcPr>
            <w:tcW w:w="1134" w:type="dxa"/>
            <w:shd w:val="clear" w:color="auto" w:fill="auto"/>
          </w:tcPr>
          <w:p w14:paraId="496F1277" w14:textId="77777777" w:rsidR="00114FF3" w:rsidRPr="007B1EF8" w:rsidRDefault="005658D5">
            <w:pPr>
              <w:pStyle w:val="TAL"/>
              <w:rPr>
                <w:lang w:eastAsia="zh-CN"/>
              </w:rPr>
            </w:pPr>
            <w:r w:rsidRPr="007B1EF8">
              <w:rPr>
                <w:lang w:eastAsia="zh-CN"/>
              </w:rPr>
              <w:t>0..N</w:t>
            </w:r>
          </w:p>
        </w:tc>
        <w:tc>
          <w:tcPr>
            <w:tcW w:w="1417" w:type="dxa"/>
            <w:shd w:val="clear" w:color="auto" w:fill="auto"/>
          </w:tcPr>
          <w:p w14:paraId="452437DF" w14:textId="77777777" w:rsidR="00114FF3" w:rsidRPr="007B1EF8" w:rsidRDefault="005658D5">
            <w:pPr>
              <w:pStyle w:val="TAL"/>
              <w:rPr>
                <w:lang w:eastAsia="zh-CN"/>
              </w:rPr>
            </w:pPr>
            <w:r w:rsidRPr="007B1EF8">
              <w:rPr>
                <w:lang w:eastAsia="zh-CN"/>
              </w:rPr>
              <w:t>NsScaleInfo</w:t>
            </w:r>
          </w:p>
        </w:tc>
        <w:tc>
          <w:tcPr>
            <w:tcW w:w="3900" w:type="dxa"/>
            <w:shd w:val="clear" w:color="auto" w:fill="auto"/>
          </w:tcPr>
          <w:p w14:paraId="19803B48" w14:textId="77777777" w:rsidR="00114FF3" w:rsidRPr="007B1EF8" w:rsidRDefault="005658D5">
            <w:pPr>
              <w:pStyle w:val="TAL"/>
              <w:rPr>
                <w:szCs w:val="18"/>
              </w:rPr>
            </w:pPr>
            <w:r w:rsidRPr="007B1EF8">
              <w:rPr>
                <w:szCs w:val="18"/>
              </w:rPr>
              <w:t>For each NS scaling aspect of the current DF, defines the target NS scale level to which the NS instance is to be scaled. See note.</w:t>
            </w:r>
          </w:p>
        </w:tc>
      </w:tr>
      <w:tr w:rsidR="00114FF3" w:rsidRPr="007B1EF8" w14:paraId="170FAE7E" w14:textId="77777777">
        <w:trPr>
          <w:jc w:val="center"/>
        </w:trPr>
        <w:tc>
          <w:tcPr>
            <w:tcW w:w="9707" w:type="dxa"/>
            <w:gridSpan w:val="5"/>
            <w:shd w:val="clear" w:color="auto" w:fill="auto"/>
          </w:tcPr>
          <w:p w14:paraId="298965B6" w14:textId="77777777" w:rsidR="00114FF3" w:rsidRPr="007B1EF8" w:rsidRDefault="005658D5">
            <w:pPr>
              <w:pStyle w:val="TAN"/>
            </w:pPr>
            <w:r w:rsidRPr="007B1EF8">
              <w:t>NOTE:</w:t>
            </w:r>
            <w:r w:rsidRPr="007B1EF8">
              <w:tab/>
              <w:t>Either nsInstantiationLevel or nsScaleInfo, but not both, shall be present.</w:t>
            </w:r>
          </w:p>
        </w:tc>
      </w:tr>
    </w:tbl>
    <w:p w14:paraId="4FA5D42A" w14:textId="77777777" w:rsidR="00114FF3" w:rsidRPr="007B1EF8" w:rsidRDefault="00114FF3"/>
    <w:p w14:paraId="27C93889" w14:textId="77777777" w:rsidR="00114FF3" w:rsidRPr="007B1EF8" w:rsidRDefault="005658D5">
      <w:pPr>
        <w:pStyle w:val="Heading4"/>
      </w:pPr>
      <w:bookmarkStart w:id="725" w:name="_Toc146290912"/>
      <w:r w:rsidRPr="007B1EF8">
        <w:t>8.3.4.9</w:t>
      </w:r>
      <w:r w:rsidRPr="007B1EF8">
        <w:tab/>
        <w:t>ScaleVnfData information element</w:t>
      </w:r>
      <w:bookmarkEnd w:id="725"/>
    </w:p>
    <w:p w14:paraId="6D8A9B1C" w14:textId="77777777" w:rsidR="00114FF3" w:rsidRPr="007B1EF8" w:rsidRDefault="005658D5">
      <w:pPr>
        <w:pStyle w:val="Heading5"/>
      </w:pPr>
      <w:bookmarkStart w:id="726" w:name="_Toc146290913"/>
      <w:r w:rsidRPr="007B1EF8">
        <w:t>8.3.4.9.1</w:t>
      </w:r>
      <w:r w:rsidRPr="007B1EF8">
        <w:tab/>
        <w:t>Description</w:t>
      </w:r>
      <w:bookmarkEnd w:id="726"/>
    </w:p>
    <w:p w14:paraId="796D7BFA" w14:textId="77777777" w:rsidR="00114FF3" w:rsidRPr="007B1EF8" w:rsidRDefault="005658D5">
      <w:r w:rsidRPr="007B1EF8">
        <w:t>This information element describes the information needed, either to scale a VNF instance to a given level, or to scale a VNF instance by steps.</w:t>
      </w:r>
    </w:p>
    <w:p w14:paraId="783A1AEE" w14:textId="77777777" w:rsidR="00114FF3" w:rsidRPr="007B1EF8" w:rsidRDefault="005658D5">
      <w:pPr>
        <w:pStyle w:val="Heading5"/>
      </w:pPr>
      <w:bookmarkStart w:id="727" w:name="_Toc146290914"/>
      <w:r w:rsidRPr="007B1EF8">
        <w:t>8.3.4.9.2</w:t>
      </w:r>
      <w:r w:rsidRPr="007B1EF8">
        <w:tab/>
        <w:t>Attributes</w:t>
      </w:r>
      <w:bookmarkEnd w:id="727"/>
    </w:p>
    <w:p w14:paraId="68281911" w14:textId="77777777" w:rsidR="00114FF3" w:rsidRPr="007B1EF8" w:rsidRDefault="005658D5">
      <w:r w:rsidRPr="007B1EF8">
        <w:t>The attributes of the ScaleVnfData information element shall follow the indications provided in table 8.3.4.9.2-1.</w:t>
      </w:r>
    </w:p>
    <w:p w14:paraId="65567DB6" w14:textId="77777777" w:rsidR="00114FF3" w:rsidRPr="007B1EF8" w:rsidRDefault="005658D5">
      <w:pPr>
        <w:pStyle w:val="TH"/>
      </w:pPr>
      <w:r w:rsidRPr="007B1EF8">
        <w:t>Table 8.3.4.9.2-1: Attributes of the ScaleVnfData information element</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560"/>
        <w:gridCol w:w="1701"/>
        <w:gridCol w:w="3687"/>
      </w:tblGrid>
      <w:tr w:rsidR="00114FF3" w:rsidRPr="007B1EF8" w14:paraId="3D3A3111" w14:textId="77777777">
        <w:trPr>
          <w:jc w:val="center"/>
        </w:trPr>
        <w:tc>
          <w:tcPr>
            <w:tcW w:w="1838" w:type="dxa"/>
            <w:shd w:val="clear" w:color="auto" w:fill="BFBFBF"/>
          </w:tcPr>
          <w:p w14:paraId="42219578" w14:textId="77777777" w:rsidR="00114FF3" w:rsidRPr="007B1EF8" w:rsidRDefault="005658D5">
            <w:pPr>
              <w:pStyle w:val="TAH"/>
            </w:pPr>
            <w:r w:rsidRPr="007B1EF8">
              <w:t>Attribute</w:t>
            </w:r>
          </w:p>
        </w:tc>
        <w:tc>
          <w:tcPr>
            <w:tcW w:w="992" w:type="dxa"/>
            <w:shd w:val="clear" w:color="auto" w:fill="BFBFBF"/>
          </w:tcPr>
          <w:p w14:paraId="1D6FFB15" w14:textId="77777777" w:rsidR="00114FF3" w:rsidRPr="007B1EF8" w:rsidRDefault="005658D5">
            <w:pPr>
              <w:pStyle w:val="TAH"/>
            </w:pPr>
            <w:r w:rsidRPr="007B1EF8">
              <w:t>Qualifier</w:t>
            </w:r>
          </w:p>
        </w:tc>
        <w:tc>
          <w:tcPr>
            <w:tcW w:w="1560" w:type="dxa"/>
            <w:shd w:val="clear" w:color="auto" w:fill="BFBFBF"/>
          </w:tcPr>
          <w:p w14:paraId="6C0009FA" w14:textId="77777777" w:rsidR="00114FF3" w:rsidRPr="007B1EF8" w:rsidRDefault="005658D5">
            <w:pPr>
              <w:pStyle w:val="TAH"/>
            </w:pPr>
            <w:r w:rsidRPr="007B1EF8">
              <w:t>Cardinality</w:t>
            </w:r>
          </w:p>
        </w:tc>
        <w:tc>
          <w:tcPr>
            <w:tcW w:w="1701" w:type="dxa"/>
            <w:shd w:val="clear" w:color="auto" w:fill="BFBFBF"/>
          </w:tcPr>
          <w:p w14:paraId="588BA23F" w14:textId="77777777" w:rsidR="00114FF3" w:rsidRPr="007B1EF8" w:rsidRDefault="005658D5">
            <w:pPr>
              <w:pStyle w:val="TAH"/>
            </w:pPr>
            <w:r w:rsidRPr="007B1EF8">
              <w:t>Content</w:t>
            </w:r>
          </w:p>
        </w:tc>
        <w:tc>
          <w:tcPr>
            <w:tcW w:w="3687" w:type="dxa"/>
            <w:shd w:val="clear" w:color="auto" w:fill="BFBFBF"/>
          </w:tcPr>
          <w:p w14:paraId="7FDC3069" w14:textId="77777777" w:rsidR="00114FF3" w:rsidRPr="007B1EF8" w:rsidRDefault="005658D5">
            <w:pPr>
              <w:pStyle w:val="TAH"/>
            </w:pPr>
            <w:r w:rsidRPr="007B1EF8">
              <w:t>Description</w:t>
            </w:r>
          </w:p>
        </w:tc>
      </w:tr>
      <w:tr w:rsidR="00114FF3" w:rsidRPr="007B1EF8" w14:paraId="42471CE3" w14:textId="77777777">
        <w:trPr>
          <w:jc w:val="center"/>
        </w:trPr>
        <w:tc>
          <w:tcPr>
            <w:tcW w:w="1838" w:type="dxa"/>
            <w:shd w:val="clear" w:color="auto" w:fill="auto"/>
          </w:tcPr>
          <w:p w14:paraId="7C793C01" w14:textId="77777777" w:rsidR="00114FF3" w:rsidRPr="007B1EF8" w:rsidRDefault="005658D5">
            <w:pPr>
              <w:pStyle w:val="TAL"/>
            </w:pPr>
            <w:r w:rsidRPr="007B1EF8">
              <w:t>vnfInstanceId</w:t>
            </w:r>
          </w:p>
        </w:tc>
        <w:tc>
          <w:tcPr>
            <w:tcW w:w="992" w:type="dxa"/>
            <w:shd w:val="clear" w:color="auto" w:fill="auto"/>
          </w:tcPr>
          <w:p w14:paraId="51FFE29B" w14:textId="77777777" w:rsidR="00114FF3" w:rsidRPr="007B1EF8" w:rsidRDefault="005658D5">
            <w:pPr>
              <w:pStyle w:val="TAL"/>
            </w:pPr>
            <w:r w:rsidRPr="007B1EF8">
              <w:t>M</w:t>
            </w:r>
          </w:p>
        </w:tc>
        <w:tc>
          <w:tcPr>
            <w:tcW w:w="1560" w:type="dxa"/>
            <w:shd w:val="clear" w:color="auto" w:fill="auto"/>
          </w:tcPr>
          <w:p w14:paraId="60A5320B" w14:textId="77777777" w:rsidR="00114FF3" w:rsidRPr="007B1EF8" w:rsidRDefault="005658D5">
            <w:pPr>
              <w:pStyle w:val="TAL"/>
            </w:pPr>
            <w:r w:rsidRPr="007B1EF8">
              <w:t>1</w:t>
            </w:r>
          </w:p>
        </w:tc>
        <w:tc>
          <w:tcPr>
            <w:tcW w:w="1701" w:type="dxa"/>
            <w:shd w:val="clear" w:color="auto" w:fill="auto"/>
          </w:tcPr>
          <w:p w14:paraId="3C7DB2C1" w14:textId="77777777" w:rsidR="00114FF3" w:rsidRPr="007B1EF8" w:rsidRDefault="005658D5">
            <w:pPr>
              <w:pStyle w:val="TAL"/>
            </w:pPr>
            <w:r w:rsidRPr="007B1EF8">
              <w:t xml:space="preserve">Identifier </w:t>
            </w:r>
          </w:p>
        </w:tc>
        <w:tc>
          <w:tcPr>
            <w:tcW w:w="3687" w:type="dxa"/>
            <w:shd w:val="clear" w:color="auto" w:fill="auto"/>
          </w:tcPr>
          <w:p w14:paraId="3D3F5906" w14:textId="77777777" w:rsidR="00114FF3" w:rsidRPr="007B1EF8" w:rsidRDefault="005658D5">
            <w:pPr>
              <w:pStyle w:val="TAL"/>
            </w:pPr>
            <w:r w:rsidRPr="007B1EF8">
              <w:t>Identifier of the VNF instance being scaled.</w:t>
            </w:r>
          </w:p>
        </w:tc>
      </w:tr>
      <w:tr w:rsidR="00114FF3" w:rsidRPr="007B1EF8" w14:paraId="48F3F5F4" w14:textId="77777777">
        <w:trPr>
          <w:jc w:val="center"/>
        </w:trPr>
        <w:tc>
          <w:tcPr>
            <w:tcW w:w="1838" w:type="dxa"/>
            <w:shd w:val="clear" w:color="auto" w:fill="auto"/>
          </w:tcPr>
          <w:p w14:paraId="3D2C04E9" w14:textId="77777777" w:rsidR="00114FF3" w:rsidRPr="007B1EF8" w:rsidRDefault="005658D5">
            <w:pPr>
              <w:pStyle w:val="TAL"/>
            </w:pPr>
            <w:r w:rsidRPr="007B1EF8">
              <w:t>type</w:t>
            </w:r>
          </w:p>
        </w:tc>
        <w:tc>
          <w:tcPr>
            <w:tcW w:w="992" w:type="dxa"/>
            <w:shd w:val="clear" w:color="auto" w:fill="auto"/>
          </w:tcPr>
          <w:p w14:paraId="5CC52D51" w14:textId="77777777" w:rsidR="00114FF3" w:rsidRPr="007B1EF8" w:rsidRDefault="005658D5">
            <w:pPr>
              <w:pStyle w:val="TAL"/>
            </w:pPr>
            <w:r w:rsidRPr="007B1EF8">
              <w:t>M</w:t>
            </w:r>
          </w:p>
        </w:tc>
        <w:tc>
          <w:tcPr>
            <w:tcW w:w="1560" w:type="dxa"/>
            <w:shd w:val="clear" w:color="auto" w:fill="auto"/>
          </w:tcPr>
          <w:p w14:paraId="136871FE" w14:textId="77777777" w:rsidR="00114FF3" w:rsidRPr="007B1EF8" w:rsidRDefault="005658D5">
            <w:pPr>
              <w:pStyle w:val="TAL"/>
            </w:pPr>
            <w:r w:rsidRPr="007B1EF8">
              <w:t>1</w:t>
            </w:r>
          </w:p>
        </w:tc>
        <w:tc>
          <w:tcPr>
            <w:tcW w:w="1701" w:type="dxa"/>
            <w:shd w:val="clear" w:color="auto" w:fill="auto"/>
          </w:tcPr>
          <w:p w14:paraId="28E9D087" w14:textId="77777777" w:rsidR="00114FF3" w:rsidRPr="007B1EF8" w:rsidRDefault="000A3120">
            <w:pPr>
              <w:pStyle w:val="TAL"/>
            </w:pPr>
            <w:r w:rsidRPr="007B1EF8">
              <w:t>Not specified</w:t>
            </w:r>
          </w:p>
        </w:tc>
        <w:tc>
          <w:tcPr>
            <w:tcW w:w="3687" w:type="dxa"/>
            <w:shd w:val="clear" w:color="auto" w:fill="auto"/>
          </w:tcPr>
          <w:p w14:paraId="2CF187D0" w14:textId="77777777" w:rsidR="00114FF3" w:rsidRPr="007B1EF8" w:rsidRDefault="005658D5">
            <w:pPr>
              <w:pStyle w:val="TAL"/>
            </w:pPr>
            <w:r w:rsidRPr="007B1EF8">
              <w:t>Defines the type of the scale VNF operation requested (scale out, scale in, scale to instantiation level, scale to scale level(s)). The set of types actually supported depends on the capabilities of the VNF being managed. See note 1.</w:t>
            </w:r>
          </w:p>
        </w:tc>
      </w:tr>
      <w:tr w:rsidR="00114FF3" w:rsidRPr="007B1EF8" w14:paraId="6928C5AB" w14:textId="77777777">
        <w:trPr>
          <w:jc w:val="center"/>
        </w:trPr>
        <w:tc>
          <w:tcPr>
            <w:tcW w:w="1838" w:type="dxa"/>
            <w:shd w:val="clear" w:color="auto" w:fill="auto"/>
          </w:tcPr>
          <w:p w14:paraId="522F5EBE" w14:textId="77777777" w:rsidR="00114FF3" w:rsidRPr="007B1EF8" w:rsidRDefault="005658D5">
            <w:pPr>
              <w:pStyle w:val="TAL"/>
            </w:pPr>
            <w:r w:rsidRPr="007B1EF8">
              <w:t>scaleToLevelData</w:t>
            </w:r>
          </w:p>
        </w:tc>
        <w:tc>
          <w:tcPr>
            <w:tcW w:w="992" w:type="dxa"/>
            <w:shd w:val="clear" w:color="auto" w:fill="auto"/>
          </w:tcPr>
          <w:p w14:paraId="7E527556" w14:textId="77777777" w:rsidR="00114FF3" w:rsidRPr="007B1EF8" w:rsidRDefault="005658D5">
            <w:pPr>
              <w:pStyle w:val="TAL"/>
            </w:pPr>
            <w:r w:rsidRPr="007B1EF8">
              <w:t>M</w:t>
            </w:r>
          </w:p>
        </w:tc>
        <w:tc>
          <w:tcPr>
            <w:tcW w:w="1560" w:type="dxa"/>
            <w:shd w:val="clear" w:color="auto" w:fill="auto"/>
          </w:tcPr>
          <w:p w14:paraId="3C6C6E09" w14:textId="77777777" w:rsidR="00114FF3" w:rsidRPr="007B1EF8" w:rsidRDefault="005658D5">
            <w:pPr>
              <w:pStyle w:val="TAL"/>
            </w:pPr>
            <w:r w:rsidRPr="007B1EF8">
              <w:t>0..1</w:t>
            </w:r>
          </w:p>
        </w:tc>
        <w:tc>
          <w:tcPr>
            <w:tcW w:w="1701" w:type="dxa"/>
            <w:shd w:val="clear" w:color="auto" w:fill="auto"/>
          </w:tcPr>
          <w:p w14:paraId="26C62A9C" w14:textId="77777777" w:rsidR="00114FF3" w:rsidRPr="007B1EF8" w:rsidRDefault="005658D5">
            <w:pPr>
              <w:pStyle w:val="TAL"/>
            </w:pPr>
            <w:r w:rsidRPr="007B1EF8">
              <w:t>ScaleToLevelData</w:t>
            </w:r>
          </w:p>
        </w:tc>
        <w:tc>
          <w:tcPr>
            <w:tcW w:w="3687" w:type="dxa"/>
            <w:shd w:val="clear" w:color="auto" w:fill="auto"/>
          </w:tcPr>
          <w:p w14:paraId="1B5D6642" w14:textId="77777777" w:rsidR="00114FF3" w:rsidRPr="007B1EF8" w:rsidRDefault="005658D5">
            <w:pPr>
              <w:pStyle w:val="TAL"/>
            </w:pPr>
            <w:r w:rsidRPr="007B1EF8">
              <w:t>Provides the information needed when scaling to a given level. See note 2.</w:t>
            </w:r>
          </w:p>
        </w:tc>
      </w:tr>
      <w:tr w:rsidR="00114FF3" w:rsidRPr="007B1EF8" w14:paraId="195B12DD" w14:textId="77777777">
        <w:trPr>
          <w:jc w:val="center"/>
        </w:trPr>
        <w:tc>
          <w:tcPr>
            <w:tcW w:w="1838" w:type="dxa"/>
            <w:shd w:val="clear" w:color="auto" w:fill="auto"/>
          </w:tcPr>
          <w:p w14:paraId="5C342D33" w14:textId="77777777" w:rsidR="00114FF3" w:rsidRPr="007B1EF8" w:rsidRDefault="005658D5">
            <w:pPr>
              <w:pStyle w:val="TAL"/>
            </w:pPr>
            <w:r w:rsidRPr="007B1EF8">
              <w:t>scaleByStepData</w:t>
            </w:r>
          </w:p>
        </w:tc>
        <w:tc>
          <w:tcPr>
            <w:tcW w:w="992" w:type="dxa"/>
            <w:shd w:val="clear" w:color="auto" w:fill="auto"/>
          </w:tcPr>
          <w:p w14:paraId="58B6F5F0" w14:textId="77777777" w:rsidR="00114FF3" w:rsidRPr="007B1EF8" w:rsidRDefault="005658D5">
            <w:pPr>
              <w:pStyle w:val="TAL"/>
            </w:pPr>
            <w:r w:rsidRPr="007B1EF8">
              <w:t>M</w:t>
            </w:r>
          </w:p>
        </w:tc>
        <w:tc>
          <w:tcPr>
            <w:tcW w:w="1560" w:type="dxa"/>
            <w:shd w:val="clear" w:color="auto" w:fill="auto"/>
          </w:tcPr>
          <w:p w14:paraId="7E05CE0D" w14:textId="77777777" w:rsidR="00114FF3" w:rsidRPr="007B1EF8" w:rsidRDefault="005658D5">
            <w:pPr>
              <w:pStyle w:val="TAL"/>
            </w:pPr>
            <w:r w:rsidRPr="007B1EF8">
              <w:t>0..1</w:t>
            </w:r>
          </w:p>
        </w:tc>
        <w:tc>
          <w:tcPr>
            <w:tcW w:w="1701" w:type="dxa"/>
            <w:shd w:val="clear" w:color="auto" w:fill="auto"/>
          </w:tcPr>
          <w:p w14:paraId="3FBECF12" w14:textId="77777777" w:rsidR="00114FF3" w:rsidRPr="007B1EF8" w:rsidRDefault="005658D5">
            <w:pPr>
              <w:pStyle w:val="TAL"/>
            </w:pPr>
            <w:r w:rsidRPr="007B1EF8">
              <w:t>ScaleByStepData</w:t>
            </w:r>
          </w:p>
        </w:tc>
        <w:tc>
          <w:tcPr>
            <w:tcW w:w="3687" w:type="dxa"/>
            <w:shd w:val="clear" w:color="auto" w:fill="auto"/>
          </w:tcPr>
          <w:p w14:paraId="161AB33E" w14:textId="77777777" w:rsidR="00114FF3" w:rsidRPr="007B1EF8" w:rsidRDefault="005658D5">
            <w:pPr>
              <w:pStyle w:val="TAL"/>
            </w:pPr>
            <w:r w:rsidRPr="007B1EF8">
              <w:t>Provides the information needed when scaling by steps. See note 2.</w:t>
            </w:r>
          </w:p>
        </w:tc>
      </w:tr>
      <w:tr w:rsidR="00114FF3" w:rsidRPr="007B1EF8" w14:paraId="72024A1C" w14:textId="77777777">
        <w:trPr>
          <w:jc w:val="center"/>
        </w:trPr>
        <w:tc>
          <w:tcPr>
            <w:tcW w:w="9778" w:type="dxa"/>
            <w:gridSpan w:val="5"/>
            <w:shd w:val="clear" w:color="auto" w:fill="auto"/>
          </w:tcPr>
          <w:p w14:paraId="55EF6ABF" w14:textId="77777777" w:rsidR="00114FF3" w:rsidRPr="007B1EF8" w:rsidRDefault="005658D5">
            <w:pPr>
              <w:pStyle w:val="TAN"/>
            </w:pPr>
            <w:r w:rsidRPr="007B1EF8">
              <w:t>NOTE 1:</w:t>
            </w:r>
            <w:r w:rsidRPr="007B1EF8">
              <w:tab/>
              <w:t>ETSI GS NFV-IFA 010 [</w:t>
            </w:r>
            <w:r w:rsidRPr="007B1EF8">
              <w:fldChar w:fldCharType="begin"/>
            </w:r>
            <w:r w:rsidRPr="007B1EF8">
              <w:instrText xml:space="preserve">REF REF_GSNFV_IFA010 \h </w:instrText>
            </w:r>
            <w:r w:rsidRPr="007B1EF8">
              <w:fldChar w:fldCharType="separate"/>
            </w:r>
            <w:r w:rsidR="00A41B6D" w:rsidRPr="007B1EF8">
              <w:t>1</w:t>
            </w:r>
            <w:r w:rsidRPr="007B1EF8">
              <w:fldChar w:fldCharType="end"/>
            </w:r>
            <w:r w:rsidRPr="007B1EF8">
              <w:t>] specifies that the lifecycle management operations that expand or contract a VNF instance include scale in, scale out, scale up and scale down. Vertical scaling (scale up, scale down) is not supported in the present document.</w:t>
            </w:r>
          </w:p>
          <w:p w14:paraId="5CDEFFA5" w14:textId="77777777" w:rsidR="00114FF3" w:rsidRPr="007B1EF8" w:rsidRDefault="005658D5">
            <w:pPr>
              <w:pStyle w:val="TAN"/>
            </w:pPr>
            <w:r w:rsidRPr="007B1EF8">
              <w:t>NOTE 2:</w:t>
            </w:r>
            <w:r w:rsidRPr="007B1EF8">
              <w:tab/>
              <w:t>Either scaleToLevelData or scaleByStepData but not both shall be present. The scaleByStepData is used for scale out/in type of scaling, and the scaleToLevelData is used for scale to instantiation/scale level type of scaling.</w:t>
            </w:r>
          </w:p>
        </w:tc>
      </w:tr>
    </w:tbl>
    <w:p w14:paraId="5CE206F6" w14:textId="77777777" w:rsidR="00114FF3" w:rsidRPr="007B1EF8" w:rsidRDefault="00114FF3"/>
    <w:p w14:paraId="6631EFB2" w14:textId="77777777" w:rsidR="00114FF3" w:rsidRPr="007B1EF8" w:rsidRDefault="005658D5">
      <w:pPr>
        <w:pStyle w:val="Heading4"/>
      </w:pPr>
      <w:bookmarkStart w:id="728" w:name="_Toc146290915"/>
      <w:r w:rsidRPr="007B1EF8">
        <w:t>8.3.4.10</w:t>
      </w:r>
      <w:r w:rsidRPr="007B1EF8">
        <w:tab/>
        <w:t>ScaleToLevelData information element</w:t>
      </w:r>
      <w:bookmarkEnd w:id="728"/>
    </w:p>
    <w:p w14:paraId="24C561D2" w14:textId="77777777" w:rsidR="00114FF3" w:rsidRPr="007B1EF8" w:rsidRDefault="005658D5">
      <w:pPr>
        <w:pStyle w:val="Heading5"/>
      </w:pPr>
      <w:bookmarkStart w:id="729" w:name="_Toc146290916"/>
      <w:r w:rsidRPr="007B1EF8">
        <w:t>8.3.4.10.1</w:t>
      </w:r>
      <w:r w:rsidRPr="007B1EF8">
        <w:tab/>
        <w:t>Description</w:t>
      </w:r>
      <w:bookmarkEnd w:id="729"/>
    </w:p>
    <w:p w14:paraId="43468D2E" w14:textId="77777777" w:rsidR="00DB6DBE" w:rsidRPr="007B1EF8" w:rsidRDefault="005658D5">
      <w:r w:rsidRPr="007B1EF8">
        <w:t>The ScaleToLevelData information element describes the information needed to scale a VNF instance to a target size. The target size is either expressed as an instantiation level of that DF as defined in the VNFD, or given as a list of scale levels, one per scaling aspect of that DF. Instantiation levels and scaling aspects are declared in the VNFD. The NFVO shall then invoke the ScaleVnfToLevel operation towards the appropriate VNFM. The specific parameters passed by the NFVO to the VNFM are specified in clause 7.2.5.2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4A2FA07" w14:textId="77777777" w:rsidR="00114FF3" w:rsidRPr="007B1EF8" w:rsidRDefault="005658D5">
      <w:pPr>
        <w:pStyle w:val="Heading5"/>
      </w:pPr>
      <w:bookmarkStart w:id="730" w:name="_Toc146290917"/>
      <w:r w:rsidRPr="007B1EF8">
        <w:lastRenderedPageBreak/>
        <w:t>8.3.4.10.2</w:t>
      </w:r>
      <w:r w:rsidRPr="007B1EF8">
        <w:tab/>
        <w:t>Attributes</w:t>
      </w:r>
      <w:bookmarkEnd w:id="730"/>
    </w:p>
    <w:p w14:paraId="7B5E89A0" w14:textId="77777777" w:rsidR="00114FF3" w:rsidRPr="007B1EF8" w:rsidRDefault="005658D5">
      <w:pPr>
        <w:keepNext/>
        <w:keepLines/>
      </w:pPr>
      <w:r w:rsidRPr="007B1EF8">
        <w:t>The attributes of the ScaleToLevelData information element shall follow the indications provided in table 8.3.4.10.2</w:t>
      </w:r>
      <w:r w:rsidR="001654E0" w:rsidRPr="007B1EF8">
        <w:noBreakHyphen/>
      </w:r>
      <w:r w:rsidRPr="007B1EF8">
        <w:t>1.</w:t>
      </w:r>
    </w:p>
    <w:p w14:paraId="74D2A9F8" w14:textId="77777777" w:rsidR="00114FF3" w:rsidRPr="007B1EF8" w:rsidRDefault="005658D5">
      <w:pPr>
        <w:pStyle w:val="TH"/>
      </w:pPr>
      <w:r w:rsidRPr="007B1EF8">
        <w:t>Table 8.3.4.10.2-1: Attributes of the ScaleToLevelData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1597"/>
        <w:gridCol w:w="3720"/>
      </w:tblGrid>
      <w:tr w:rsidR="00114FF3" w:rsidRPr="007B1EF8" w14:paraId="37D3689C" w14:textId="77777777">
        <w:trPr>
          <w:jc w:val="center"/>
        </w:trPr>
        <w:tc>
          <w:tcPr>
            <w:tcW w:w="1838" w:type="dxa"/>
            <w:shd w:val="clear" w:color="auto" w:fill="BFBFBF"/>
          </w:tcPr>
          <w:p w14:paraId="50CF9032" w14:textId="77777777" w:rsidR="00114FF3" w:rsidRPr="007B1EF8" w:rsidRDefault="005658D5">
            <w:pPr>
              <w:pStyle w:val="TAH"/>
            </w:pPr>
            <w:r w:rsidRPr="007B1EF8">
              <w:t>Attribute</w:t>
            </w:r>
          </w:p>
        </w:tc>
        <w:tc>
          <w:tcPr>
            <w:tcW w:w="1276" w:type="dxa"/>
            <w:shd w:val="clear" w:color="auto" w:fill="BFBFBF"/>
          </w:tcPr>
          <w:p w14:paraId="45DBA6CE" w14:textId="77777777" w:rsidR="00114FF3" w:rsidRPr="007B1EF8" w:rsidRDefault="005658D5">
            <w:pPr>
              <w:pStyle w:val="TAH"/>
            </w:pPr>
            <w:r w:rsidRPr="007B1EF8">
              <w:t>Qualifier</w:t>
            </w:r>
          </w:p>
        </w:tc>
        <w:tc>
          <w:tcPr>
            <w:tcW w:w="1276" w:type="dxa"/>
            <w:shd w:val="clear" w:color="auto" w:fill="BFBFBF"/>
          </w:tcPr>
          <w:p w14:paraId="169B021B" w14:textId="77777777" w:rsidR="00114FF3" w:rsidRPr="007B1EF8" w:rsidRDefault="005658D5">
            <w:pPr>
              <w:pStyle w:val="TAH"/>
            </w:pPr>
            <w:r w:rsidRPr="007B1EF8">
              <w:t>Cardinality</w:t>
            </w:r>
          </w:p>
        </w:tc>
        <w:tc>
          <w:tcPr>
            <w:tcW w:w="1597" w:type="dxa"/>
            <w:shd w:val="clear" w:color="auto" w:fill="BFBFBF"/>
          </w:tcPr>
          <w:p w14:paraId="53AC9468" w14:textId="77777777" w:rsidR="00114FF3" w:rsidRPr="007B1EF8" w:rsidRDefault="005658D5">
            <w:pPr>
              <w:pStyle w:val="TAH"/>
            </w:pPr>
            <w:r w:rsidRPr="007B1EF8">
              <w:t>Content</w:t>
            </w:r>
          </w:p>
        </w:tc>
        <w:tc>
          <w:tcPr>
            <w:tcW w:w="3720" w:type="dxa"/>
            <w:shd w:val="clear" w:color="auto" w:fill="BFBFBF"/>
          </w:tcPr>
          <w:p w14:paraId="1EC64861" w14:textId="77777777" w:rsidR="00114FF3" w:rsidRPr="007B1EF8" w:rsidRDefault="005658D5">
            <w:pPr>
              <w:pStyle w:val="TAH"/>
            </w:pPr>
            <w:r w:rsidRPr="007B1EF8">
              <w:t>Description</w:t>
            </w:r>
          </w:p>
        </w:tc>
      </w:tr>
      <w:tr w:rsidR="00114FF3" w:rsidRPr="007B1EF8" w14:paraId="08969627" w14:textId="77777777">
        <w:trPr>
          <w:jc w:val="center"/>
        </w:trPr>
        <w:tc>
          <w:tcPr>
            <w:tcW w:w="1838" w:type="dxa"/>
            <w:shd w:val="clear" w:color="auto" w:fill="auto"/>
          </w:tcPr>
          <w:p w14:paraId="44610B6D" w14:textId="77777777" w:rsidR="00114FF3" w:rsidRPr="007B1EF8" w:rsidRDefault="005658D5">
            <w:pPr>
              <w:pStyle w:val="TAL"/>
              <w:rPr>
                <w:rFonts w:cs="Arial"/>
              </w:rPr>
            </w:pPr>
            <w:r w:rsidRPr="007B1EF8">
              <w:t>instantiationLevelId</w:t>
            </w:r>
          </w:p>
        </w:tc>
        <w:tc>
          <w:tcPr>
            <w:tcW w:w="1276" w:type="dxa"/>
            <w:shd w:val="clear" w:color="auto" w:fill="auto"/>
          </w:tcPr>
          <w:p w14:paraId="5A003DDF" w14:textId="77777777" w:rsidR="00114FF3" w:rsidRPr="007B1EF8" w:rsidRDefault="005658D5">
            <w:pPr>
              <w:pStyle w:val="TAL"/>
              <w:rPr>
                <w:rFonts w:cs="Arial"/>
              </w:rPr>
            </w:pPr>
            <w:r w:rsidRPr="007B1EF8">
              <w:t>M</w:t>
            </w:r>
          </w:p>
        </w:tc>
        <w:tc>
          <w:tcPr>
            <w:tcW w:w="1276" w:type="dxa"/>
            <w:shd w:val="clear" w:color="auto" w:fill="auto"/>
          </w:tcPr>
          <w:p w14:paraId="565275B8" w14:textId="77777777" w:rsidR="00114FF3" w:rsidRPr="007B1EF8" w:rsidRDefault="005658D5">
            <w:pPr>
              <w:pStyle w:val="TAL"/>
              <w:rPr>
                <w:rFonts w:cs="Arial"/>
              </w:rPr>
            </w:pPr>
            <w:r w:rsidRPr="007B1EF8">
              <w:t>0..1</w:t>
            </w:r>
          </w:p>
        </w:tc>
        <w:tc>
          <w:tcPr>
            <w:tcW w:w="1597" w:type="dxa"/>
            <w:shd w:val="clear" w:color="auto" w:fill="auto"/>
          </w:tcPr>
          <w:p w14:paraId="347AE84A" w14:textId="77777777" w:rsidR="00114FF3" w:rsidRPr="007B1EF8" w:rsidRDefault="005658D5">
            <w:pPr>
              <w:pStyle w:val="TAL"/>
              <w:rPr>
                <w:rFonts w:cs="Arial"/>
              </w:rPr>
            </w:pPr>
            <w:r w:rsidRPr="007B1EF8">
              <w:t xml:space="preserve">Identifier (Reference to </w:t>
            </w:r>
            <w:r w:rsidRPr="007B1EF8">
              <w:rPr>
                <w:szCs w:val="22"/>
              </w:rPr>
              <w:t>InstantiationLevel)</w:t>
            </w:r>
          </w:p>
        </w:tc>
        <w:tc>
          <w:tcPr>
            <w:tcW w:w="3720" w:type="dxa"/>
            <w:shd w:val="clear" w:color="auto" w:fill="auto"/>
          </w:tcPr>
          <w:p w14:paraId="6A2E2D8E" w14:textId="77777777" w:rsidR="00114FF3" w:rsidRPr="007B1EF8" w:rsidRDefault="005658D5">
            <w:pPr>
              <w:pStyle w:val="TAL"/>
              <w:rPr>
                <w:rFonts w:cs="Arial"/>
              </w:rPr>
            </w:pPr>
            <w:r w:rsidRPr="007B1EF8">
              <w:t>Identifier of (reference to) the target instantiation level of the current DF to which the VNF instance is requested to be scaled. See note</w:t>
            </w:r>
            <w:r w:rsidR="004032B6" w:rsidRPr="007B1EF8">
              <w:t>s 1 and 2</w:t>
            </w:r>
            <w:r w:rsidRPr="007B1EF8">
              <w:t>.</w:t>
            </w:r>
          </w:p>
        </w:tc>
      </w:tr>
      <w:tr w:rsidR="00114FF3" w:rsidRPr="007B1EF8" w14:paraId="2637C8E6" w14:textId="77777777">
        <w:trPr>
          <w:jc w:val="center"/>
        </w:trPr>
        <w:tc>
          <w:tcPr>
            <w:tcW w:w="1838" w:type="dxa"/>
            <w:shd w:val="clear" w:color="auto" w:fill="auto"/>
          </w:tcPr>
          <w:p w14:paraId="140B096C" w14:textId="77777777" w:rsidR="00114FF3" w:rsidRPr="007B1EF8" w:rsidRDefault="005658D5">
            <w:pPr>
              <w:pStyle w:val="TAL"/>
              <w:rPr>
                <w:rFonts w:cs="Arial"/>
              </w:rPr>
            </w:pPr>
            <w:r w:rsidRPr="007B1EF8">
              <w:t>scaleInfo</w:t>
            </w:r>
          </w:p>
        </w:tc>
        <w:tc>
          <w:tcPr>
            <w:tcW w:w="1276" w:type="dxa"/>
            <w:shd w:val="clear" w:color="auto" w:fill="auto"/>
          </w:tcPr>
          <w:p w14:paraId="06753101" w14:textId="77777777" w:rsidR="00114FF3" w:rsidRPr="007B1EF8" w:rsidRDefault="005658D5">
            <w:pPr>
              <w:pStyle w:val="TAL"/>
              <w:rPr>
                <w:rFonts w:cs="Arial"/>
              </w:rPr>
            </w:pPr>
            <w:r w:rsidRPr="007B1EF8">
              <w:t>M</w:t>
            </w:r>
          </w:p>
        </w:tc>
        <w:tc>
          <w:tcPr>
            <w:tcW w:w="1276" w:type="dxa"/>
            <w:shd w:val="clear" w:color="auto" w:fill="auto"/>
          </w:tcPr>
          <w:p w14:paraId="58E5B2C0" w14:textId="77777777" w:rsidR="00114FF3" w:rsidRPr="007B1EF8" w:rsidRDefault="005658D5">
            <w:pPr>
              <w:pStyle w:val="TAL"/>
              <w:rPr>
                <w:rFonts w:cs="Arial"/>
              </w:rPr>
            </w:pPr>
            <w:r w:rsidRPr="007B1EF8">
              <w:t>0..N</w:t>
            </w:r>
          </w:p>
        </w:tc>
        <w:tc>
          <w:tcPr>
            <w:tcW w:w="1597" w:type="dxa"/>
            <w:shd w:val="clear" w:color="auto" w:fill="auto"/>
          </w:tcPr>
          <w:p w14:paraId="7F076336" w14:textId="5ED125F8" w:rsidR="00114FF3" w:rsidRPr="007B1EF8" w:rsidRDefault="005658D5">
            <w:pPr>
              <w:pStyle w:val="TAL"/>
              <w:rPr>
                <w:rFonts w:cs="Arial"/>
              </w:rPr>
            </w:pPr>
            <w:r w:rsidRPr="007B1EF8">
              <w:t>ScaleInfo</w:t>
            </w:r>
          </w:p>
        </w:tc>
        <w:tc>
          <w:tcPr>
            <w:tcW w:w="3720" w:type="dxa"/>
            <w:shd w:val="clear" w:color="auto" w:fill="auto"/>
          </w:tcPr>
          <w:p w14:paraId="59760B4C" w14:textId="77777777" w:rsidR="00114FF3" w:rsidRPr="007B1EF8" w:rsidRDefault="005658D5">
            <w:pPr>
              <w:pStyle w:val="TAL"/>
            </w:pPr>
            <w:r w:rsidRPr="007B1EF8">
              <w:t>For each scaling aspect of the current DF, defines the target scale level to which the VNF instance is to be scaled.</w:t>
            </w:r>
          </w:p>
          <w:p w14:paraId="209C460B" w14:textId="77777777" w:rsidR="00114FF3" w:rsidRPr="007B1EF8" w:rsidRDefault="005658D5">
            <w:pPr>
              <w:pStyle w:val="TAL"/>
              <w:rPr>
                <w:rFonts w:cs="Arial"/>
              </w:rPr>
            </w:pPr>
            <w:r w:rsidRPr="007B1EF8">
              <w:t>The VNF provider defines in the VNFD whether or not a particular VNF supports scaling according to this parameter. Such a property in the VNFD applies for all instances of a particular VNF. See note</w:t>
            </w:r>
            <w:r w:rsidR="004032B6" w:rsidRPr="007B1EF8">
              <w:t>s 1 and 2</w:t>
            </w:r>
            <w:r w:rsidRPr="007B1EF8">
              <w:t>.</w:t>
            </w:r>
          </w:p>
        </w:tc>
      </w:tr>
      <w:tr w:rsidR="00114FF3" w:rsidRPr="007B1EF8" w14:paraId="69C4D5BC" w14:textId="77777777">
        <w:trPr>
          <w:jc w:val="center"/>
        </w:trPr>
        <w:tc>
          <w:tcPr>
            <w:tcW w:w="1838" w:type="dxa"/>
            <w:shd w:val="clear" w:color="auto" w:fill="auto"/>
          </w:tcPr>
          <w:p w14:paraId="4522DC2C" w14:textId="77777777" w:rsidR="00114FF3" w:rsidRPr="007B1EF8" w:rsidRDefault="005658D5">
            <w:pPr>
              <w:pStyle w:val="TAL"/>
              <w:rPr>
                <w:rFonts w:cs="Arial"/>
              </w:rPr>
            </w:pPr>
            <w:r w:rsidRPr="007B1EF8">
              <w:rPr>
                <w:rFonts w:cs="Arial"/>
              </w:rPr>
              <w:t>additionalParam</w:t>
            </w:r>
          </w:p>
        </w:tc>
        <w:tc>
          <w:tcPr>
            <w:tcW w:w="1276" w:type="dxa"/>
            <w:shd w:val="clear" w:color="auto" w:fill="auto"/>
          </w:tcPr>
          <w:p w14:paraId="65655BCC" w14:textId="77777777" w:rsidR="00114FF3" w:rsidRPr="007B1EF8" w:rsidRDefault="005658D5">
            <w:pPr>
              <w:pStyle w:val="TAL"/>
              <w:rPr>
                <w:rFonts w:cs="Arial"/>
              </w:rPr>
            </w:pPr>
            <w:r w:rsidRPr="007B1EF8">
              <w:t>M</w:t>
            </w:r>
          </w:p>
        </w:tc>
        <w:tc>
          <w:tcPr>
            <w:tcW w:w="1276" w:type="dxa"/>
            <w:shd w:val="clear" w:color="auto" w:fill="auto"/>
          </w:tcPr>
          <w:p w14:paraId="7C7F9CD0" w14:textId="77777777" w:rsidR="00114FF3" w:rsidRPr="007B1EF8" w:rsidRDefault="005658D5">
            <w:pPr>
              <w:pStyle w:val="TAL"/>
              <w:rPr>
                <w:rFonts w:cs="Arial"/>
              </w:rPr>
            </w:pPr>
            <w:r w:rsidRPr="007B1EF8">
              <w:t>0..N</w:t>
            </w:r>
          </w:p>
        </w:tc>
        <w:tc>
          <w:tcPr>
            <w:tcW w:w="1597" w:type="dxa"/>
            <w:shd w:val="clear" w:color="auto" w:fill="auto"/>
          </w:tcPr>
          <w:p w14:paraId="46AFD37E" w14:textId="77777777" w:rsidR="00114FF3" w:rsidRPr="007B1EF8" w:rsidRDefault="005658D5">
            <w:pPr>
              <w:pStyle w:val="TAL"/>
              <w:rPr>
                <w:rFonts w:cs="Arial"/>
              </w:rPr>
            </w:pPr>
            <w:r w:rsidRPr="007B1EF8">
              <w:t>KeyValuePair</w:t>
            </w:r>
          </w:p>
        </w:tc>
        <w:tc>
          <w:tcPr>
            <w:tcW w:w="3720" w:type="dxa"/>
            <w:shd w:val="clear" w:color="auto" w:fill="auto"/>
          </w:tcPr>
          <w:p w14:paraId="62517365" w14:textId="3BAD5225" w:rsidR="00114FF3" w:rsidRPr="007B1EF8" w:rsidRDefault="005658D5">
            <w:pPr>
              <w:pStyle w:val="TAL"/>
              <w:rPr>
                <w:rFonts w:cs="Arial"/>
              </w:rPr>
            </w:pPr>
            <w:r w:rsidRPr="007B1EF8">
              <w:t>Additional parameters passed by the OSS/BSS as input to the scaling process, specific to the VNF instance being scaled, as declared in the VNFD (see clause 7.1.5.5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4A4F6E87" w14:textId="77777777">
        <w:trPr>
          <w:jc w:val="center"/>
        </w:trPr>
        <w:tc>
          <w:tcPr>
            <w:tcW w:w="9707" w:type="dxa"/>
            <w:gridSpan w:val="5"/>
            <w:shd w:val="clear" w:color="auto" w:fill="auto"/>
          </w:tcPr>
          <w:p w14:paraId="3F488AA7" w14:textId="77777777" w:rsidR="004032B6" w:rsidRPr="007B1EF8" w:rsidRDefault="005658D5" w:rsidP="004032B6">
            <w:pPr>
              <w:pStyle w:val="TAN"/>
            </w:pPr>
            <w:r w:rsidRPr="007B1EF8">
              <w:t>NOTE</w:t>
            </w:r>
            <w:r w:rsidR="004032B6" w:rsidRPr="007B1EF8">
              <w:t xml:space="preserve"> 1</w:t>
            </w:r>
            <w:r w:rsidRPr="007B1EF8">
              <w:t>:</w:t>
            </w:r>
            <w:r w:rsidRPr="007B1EF8">
              <w:tab/>
              <w:t>Either instantiationLevelId or scaleInfo but not both shall be present.</w:t>
            </w:r>
            <w:r w:rsidR="004032B6" w:rsidRPr="007B1EF8">
              <w:t xml:space="preserve"> </w:t>
            </w:r>
          </w:p>
          <w:p w14:paraId="5CFBFE16" w14:textId="1FF354C7" w:rsidR="00114FF3" w:rsidRPr="007B1EF8" w:rsidRDefault="004032B6" w:rsidP="004032B6">
            <w:pPr>
              <w:pStyle w:val="TAN"/>
            </w:pPr>
            <w:r w:rsidRPr="007B1EF8">
              <w:t>NOTE 2:</w:t>
            </w:r>
            <w:r w:rsidRPr="007B1EF8">
              <w:tab/>
              <w:t>If the referenced instantiationLevel or the scaleInfo attribute contain information related to VNFCs that are not going to be instantiated due to the selection of deployable modules, when passed to the VNFM, the information is stored in the VNFM for later use and included in the instantiatedVnfInfo, as described in clause</w:t>
            </w:r>
            <w:r w:rsidR="003261CE" w:rsidRPr="007B1EF8">
              <w:t> </w:t>
            </w:r>
            <w:r w:rsidRPr="007B1EF8">
              <w:t xml:space="preserve">7.2.5.2 of ETSI GS NFV-IFA 007 </w:t>
            </w:r>
            <w:r w:rsidR="00DD6131" w:rsidRPr="007B1EF8">
              <w:t>[</w:t>
            </w:r>
            <w:r w:rsidR="00DD6131" w:rsidRPr="007B1EF8">
              <w:fldChar w:fldCharType="begin"/>
            </w:r>
            <w:r w:rsidR="00DD6131" w:rsidRPr="007B1EF8">
              <w:instrText xml:space="preserve">REF REF_GSNFV_IFA007 \h </w:instrText>
            </w:r>
            <w:r w:rsidR="00DD6131" w:rsidRPr="007B1EF8">
              <w:fldChar w:fldCharType="separate"/>
            </w:r>
            <w:r w:rsidR="00DD6131" w:rsidRPr="007B1EF8">
              <w:t>i.5</w:t>
            </w:r>
            <w:r w:rsidR="00DD6131" w:rsidRPr="007B1EF8">
              <w:fldChar w:fldCharType="end"/>
            </w:r>
            <w:r w:rsidR="00DD6131" w:rsidRPr="007B1EF8">
              <w:t>]</w:t>
            </w:r>
            <w:r w:rsidR="003261CE" w:rsidRPr="007B1EF8">
              <w:t>.</w:t>
            </w:r>
          </w:p>
        </w:tc>
      </w:tr>
    </w:tbl>
    <w:p w14:paraId="64501765" w14:textId="77777777" w:rsidR="00114FF3" w:rsidRPr="007B1EF8" w:rsidRDefault="00114FF3"/>
    <w:p w14:paraId="6F9E5C2C" w14:textId="77777777" w:rsidR="00114FF3" w:rsidRPr="007B1EF8" w:rsidRDefault="005658D5">
      <w:pPr>
        <w:pStyle w:val="Heading4"/>
      </w:pPr>
      <w:bookmarkStart w:id="731" w:name="_Toc146290918"/>
      <w:r w:rsidRPr="007B1EF8">
        <w:t>8.3.4.11</w:t>
      </w:r>
      <w:r w:rsidRPr="007B1EF8">
        <w:tab/>
        <w:t>ScaleByStepData information element</w:t>
      </w:r>
      <w:bookmarkEnd w:id="731"/>
    </w:p>
    <w:p w14:paraId="29430610" w14:textId="77777777" w:rsidR="00114FF3" w:rsidRPr="007B1EF8" w:rsidRDefault="005658D5">
      <w:pPr>
        <w:pStyle w:val="Heading5"/>
      </w:pPr>
      <w:bookmarkStart w:id="732" w:name="_Toc146290919"/>
      <w:r w:rsidRPr="007B1EF8">
        <w:t>8.3.4.11.1</w:t>
      </w:r>
      <w:r w:rsidRPr="007B1EF8">
        <w:tab/>
        <w:t>Description</w:t>
      </w:r>
      <w:bookmarkEnd w:id="732"/>
    </w:p>
    <w:p w14:paraId="0B4C53E1" w14:textId="77777777" w:rsidR="00114FF3" w:rsidRPr="007B1EF8" w:rsidRDefault="005658D5">
      <w:r w:rsidRPr="007B1EF8">
        <w:t>The ScaleByStepData information element describes the information needed to scale a VNF instance by steps. The NFVO shall then invoke the ScaleVNF operation towards the appropriate VNFM. The specific parameters passed by the NFVO to the VNFM are specified in clause 7.2.4.2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A3A9DD5" w14:textId="77777777" w:rsidR="00114FF3" w:rsidRPr="007B1EF8" w:rsidRDefault="005658D5">
      <w:pPr>
        <w:pStyle w:val="Heading5"/>
      </w:pPr>
      <w:bookmarkStart w:id="733" w:name="_Toc146290920"/>
      <w:r w:rsidRPr="007B1EF8">
        <w:t>8.3.4.11.2</w:t>
      </w:r>
      <w:r w:rsidRPr="007B1EF8">
        <w:tab/>
        <w:t>Attributes</w:t>
      </w:r>
      <w:bookmarkEnd w:id="733"/>
    </w:p>
    <w:p w14:paraId="05C5A59C" w14:textId="77777777" w:rsidR="00114FF3" w:rsidRPr="007B1EF8" w:rsidRDefault="005658D5">
      <w:r w:rsidRPr="007B1EF8">
        <w:t>The attributes of the ScaleByStepData information element shall follow the indications provided in table 8.3.4.11.2-1.</w:t>
      </w:r>
    </w:p>
    <w:p w14:paraId="0A6F121D" w14:textId="77777777" w:rsidR="00114FF3" w:rsidRPr="007B1EF8" w:rsidRDefault="005658D5">
      <w:pPr>
        <w:pStyle w:val="TH"/>
        <w:keepNext w:val="0"/>
      </w:pPr>
      <w:r w:rsidRPr="007B1EF8">
        <w:t>Table 8.3.4.11.2-1: Attributes of the ScaleByStepData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1276"/>
        <w:gridCol w:w="1701"/>
        <w:gridCol w:w="3685"/>
      </w:tblGrid>
      <w:tr w:rsidR="00114FF3" w:rsidRPr="007B1EF8" w14:paraId="069D43AE" w14:textId="77777777">
        <w:trPr>
          <w:tblHeader/>
          <w:jc w:val="center"/>
        </w:trPr>
        <w:tc>
          <w:tcPr>
            <w:tcW w:w="1696" w:type="dxa"/>
            <w:shd w:val="clear" w:color="auto" w:fill="BFBFBF"/>
          </w:tcPr>
          <w:p w14:paraId="62169E1A" w14:textId="77777777" w:rsidR="00114FF3" w:rsidRPr="007B1EF8" w:rsidRDefault="005658D5">
            <w:pPr>
              <w:pStyle w:val="TAH"/>
              <w:keepNext w:val="0"/>
            </w:pPr>
            <w:r w:rsidRPr="007B1EF8">
              <w:t>Attribute</w:t>
            </w:r>
          </w:p>
        </w:tc>
        <w:tc>
          <w:tcPr>
            <w:tcW w:w="1418" w:type="dxa"/>
            <w:shd w:val="clear" w:color="auto" w:fill="BFBFBF"/>
          </w:tcPr>
          <w:p w14:paraId="18BC34CC" w14:textId="77777777" w:rsidR="00114FF3" w:rsidRPr="007B1EF8" w:rsidRDefault="005658D5">
            <w:pPr>
              <w:pStyle w:val="TAH"/>
              <w:keepNext w:val="0"/>
            </w:pPr>
            <w:r w:rsidRPr="007B1EF8">
              <w:t>Qualifier</w:t>
            </w:r>
          </w:p>
        </w:tc>
        <w:tc>
          <w:tcPr>
            <w:tcW w:w="1276" w:type="dxa"/>
            <w:shd w:val="clear" w:color="auto" w:fill="BFBFBF"/>
          </w:tcPr>
          <w:p w14:paraId="0742386D" w14:textId="77777777" w:rsidR="00114FF3" w:rsidRPr="007B1EF8" w:rsidRDefault="005658D5">
            <w:pPr>
              <w:pStyle w:val="TAH"/>
              <w:keepNext w:val="0"/>
            </w:pPr>
            <w:r w:rsidRPr="007B1EF8">
              <w:t>Cardinality</w:t>
            </w:r>
          </w:p>
        </w:tc>
        <w:tc>
          <w:tcPr>
            <w:tcW w:w="1701" w:type="dxa"/>
            <w:shd w:val="clear" w:color="auto" w:fill="BFBFBF"/>
          </w:tcPr>
          <w:p w14:paraId="127B5790" w14:textId="77777777" w:rsidR="00114FF3" w:rsidRPr="007B1EF8" w:rsidRDefault="005658D5">
            <w:pPr>
              <w:pStyle w:val="TAH"/>
              <w:keepNext w:val="0"/>
            </w:pPr>
            <w:r w:rsidRPr="007B1EF8">
              <w:t>Content</w:t>
            </w:r>
          </w:p>
        </w:tc>
        <w:tc>
          <w:tcPr>
            <w:tcW w:w="3685" w:type="dxa"/>
            <w:shd w:val="clear" w:color="auto" w:fill="BFBFBF"/>
          </w:tcPr>
          <w:p w14:paraId="20DAD800" w14:textId="77777777" w:rsidR="00114FF3" w:rsidRPr="007B1EF8" w:rsidRDefault="005658D5">
            <w:pPr>
              <w:pStyle w:val="TAH"/>
              <w:keepNext w:val="0"/>
            </w:pPr>
            <w:r w:rsidRPr="007B1EF8">
              <w:t>Description</w:t>
            </w:r>
          </w:p>
        </w:tc>
      </w:tr>
      <w:tr w:rsidR="00114FF3" w:rsidRPr="007B1EF8" w14:paraId="1E1598CB" w14:textId="77777777">
        <w:trPr>
          <w:jc w:val="center"/>
        </w:trPr>
        <w:tc>
          <w:tcPr>
            <w:tcW w:w="1696" w:type="dxa"/>
            <w:shd w:val="clear" w:color="auto" w:fill="auto"/>
          </w:tcPr>
          <w:p w14:paraId="5A3A2F38" w14:textId="77777777" w:rsidR="00114FF3" w:rsidRPr="007B1EF8" w:rsidRDefault="005658D5">
            <w:pPr>
              <w:pStyle w:val="TAL"/>
              <w:keepNext w:val="0"/>
              <w:rPr>
                <w:rFonts w:cs="Arial"/>
                <w:szCs w:val="18"/>
              </w:rPr>
            </w:pPr>
            <w:r w:rsidRPr="007B1EF8">
              <w:t>aspectId</w:t>
            </w:r>
          </w:p>
        </w:tc>
        <w:tc>
          <w:tcPr>
            <w:tcW w:w="1418" w:type="dxa"/>
            <w:shd w:val="clear" w:color="auto" w:fill="auto"/>
          </w:tcPr>
          <w:p w14:paraId="05325C5A" w14:textId="77777777" w:rsidR="00114FF3" w:rsidRPr="007B1EF8" w:rsidRDefault="005658D5">
            <w:pPr>
              <w:pStyle w:val="TAL"/>
              <w:keepNext w:val="0"/>
              <w:rPr>
                <w:rFonts w:cs="Arial"/>
                <w:szCs w:val="18"/>
              </w:rPr>
            </w:pPr>
            <w:r w:rsidRPr="007B1EF8">
              <w:t>M</w:t>
            </w:r>
          </w:p>
        </w:tc>
        <w:tc>
          <w:tcPr>
            <w:tcW w:w="1276" w:type="dxa"/>
            <w:shd w:val="clear" w:color="auto" w:fill="auto"/>
          </w:tcPr>
          <w:p w14:paraId="780D9679" w14:textId="77777777" w:rsidR="00114FF3" w:rsidRPr="007B1EF8" w:rsidRDefault="005658D5">
            <w:pPr>
              <w:pStyle w:val="TAL"/>
              <w:keepNext w:val="0"/>
              <w:rPr>
                <w:rFonts w:cs="Arial"/>
                <w:szCs w:val="18"/>
              </w:rPr>
            </w:pPr>
            <w:r w:rsidRPr="007B1EF8">
              <w:t>1</w:t>
            </w:r>
          </w:p>
        </w:tc>
        <w:tc>
          <w:tcPr>
            <w:tcW w:w="1701" w:type="dxa"/>
            <w:shd w:val="clear" w:color="auto" w:fill="auto"/>
          </w:tcPr>
          <w:p w14:paraId="3C529F7C" w14:textId="77777777" w:rsidR="00114FF3" w:rsidRPr="007B1EF8" w:rsidRDefault="005658D5">
            <w:pPr>
              <w:pStyle w:val="TAL"/>
              <w:keepNext w:val="0"/>
              <w:rPr>
                <w:rFonts w:cs="Arial"/>
                <w:szCs w:val="18"/>
              </w:rPr>
            </w:pPr>
            <w:r w:rsidRPr="007B1EF8">
              <w:t xml:space="preserve">Identifier (Reference to </w:t>
            </w:r>
            <w:r w:rsidRPr="007B1EF8">
              <w:rPr>
                <w:szCs w:val="22"/>
              </w:rPr>
              <w:t>ScalingAspect)</w:t>
            </w:r>
          </w:p>
        </w:tc>
        <w:tc>
          <w:tcPr>
            <w:tcW w:w="3685" w:type="dxa"/>
            <w:shd w:val="clear" w:color="auto" w:fill="auto"/>
          </w:tcPr>
          <w:p w14:paraId="48BD37E1" w14:textId="77777777" w:rsidR="00114FF3" w:rsidRPr="007B1EF8" w:rsidRDefault="005658D5">
            <w:pPr>
              <w:pStyle w:val="TAL"/>
              <w:keepNext w:val="0"/>
            </w:pPr>
            <w:r w:rsidRPr="007B1EF8">
              <w:t>Identifier of (reference to) the aspect of the VNF that is requested to be scaled, as declared in the VNFD.</w:t>
            </w:r>
          </w:p>
        </w:tc>
      </w:tr>
      <w:tr w:rsidR="00114FF3" w:rsidRPr="007B1EF8" w14:paraId="41117C03" w14:textId="77777777">
        <w:trPr>
          <w:jc w:val="center"/>
        </w:trPr>
        <w:tc>
          <w:tcPr>
            <w:tcW w:w="1696" w:type="dxa"/>
            <w:shd w:val="clear" w:color="auto" w:fill="auto"/>
          </w:tcPr>
          <w:p w14:paraId="3D93665C" w14:textId="77777777" w:rsidR="00114FF3" w:rsidRPr="007B1EF8" w:rsidRDefault="005658D5">
            <w:pPr>
              <w:pStyle w:val="TAL"/>
              <w:keepNext w:val="0"/>
              <w:rPr>
                <w:rFonts w:cs="Arial"/>
                <w:szCs w:val="18"/>
              </w:rPr>
            </w:pPr>
            <w:r w:rsidRPr="007B1EF8">
              <w:rPr>
                <w:rFonts w:cs="Arial"/>
                <w:szCs w:val="18"/>
              </w:rPr>
              <w:t>numberOfSteps</w:t>
            </w:r>
          </w:p>
        </w:tc>
        <w:tc>
          <w:tcPr>
            <w:tcW w:w="1418" w:type="dxa"/>
            <w:shd w:val="clear" w:color="auto" w:fill="auto"/>
          </w:tcPr>
          <w:p w14:paraId="5ACA9D41" w14:textId="77777777" w:rsidR="00114FF3" w:rsidRPr="007B1EF8" w:rsidRDefault="005658D5">
            <w:pPr>
              <w:pStyle w:val="TAL"/>
              <w:keepNext w:val="0"/>
              <w:rPr>
                <w:rFonts w:cs="Arial"/>
                <w:szCs w:val="18"/>
              </w:rPr>
            </w:pPr>
            <w:r w:rsidRPr="007B1EF8">
              <w:t>M</w:t>
            </w:r>
          </w:p>
        </w:tc>
        <w:tc>
          <w:tcPr>
            <w:tcW w:w="1276" w:type="dxa"/>
            <w:shd w:val="clear" w:color="auto" w:fill="auto"/>
          </w:tcPr>
          <w:p w14:paraId="29FFAB8B" w14:textId="77777777" w:rsidR="00114FF3" w:rsidRPr="007B1EF8" w:rsidRDefault="005658D5">
            <w:pPr>
              <w:pStyle w:val="TAL"/>
              <w:keepNext w:val="0"/>
              <w:rPr>
                <w:rFonts w:cs="Arial"/>
                <w:szCs w:val="18"/>
              </w:rPr>
            </w:pPr>
            <w:r w:rsidRPr="007B1EF8">
              <w:t>0..1</w:t>
            </w:r>
          </w:p>
        </w:tc>
        <w:tc>
          <w:tcPr>
            <w:tcW w:w="1701" w:type="dxa"/>
            <w:shd w:val="clear" w:color="auto" w:fill="auto"/>
          </w:tcPr>
          <w:p w14:paraId="5064C0AC" w14:textId="77777777" w:rsidR="00114FF3" w:rsidRPr="007B1EF8" w:rsidRDefault="005658D5">
            <w:pPr>
              <w:pStyle w:val="TAL"/>
              <w:keepNext w:val="0"/>
              <w:rPr>
                <w:rFonts w:cs="Arial"/>
                <w:szCs w:val="18"/>
              </w:rPr>
            </w:pPr>
            <w:r w:rsidRPr="007B1EF8">
              <w:t>Integer</w:t>
            </w:r>
          </w:p>
        </w:tc>
        <w:tc>
          <w:tcPr>
            <w:tcW w:w="3685" w:type="dxa"/>
            <w:shd w:val="clear" w:color="auto" w:fill="auto"/>
          </w:tcPr>
          <w:p w14:paraId="444063C5" w14:textId="77777777" w:rsidR="00114FF3" w:rsidRPr="007B1EF8" w:rsidRDefault="005658D5">
            <w:pPr>
              <w:pStyle w:val="TAL"/>
              <w:keepNext w:val="0"/>
            </w:pPr>
            <w:r w:rsidRPr="007B1EF8">
              <w:t>Number of scaling steps. It shall be a positive number. Defaults to 1.</w:t>
            </w:r>
          </w:p>
          <w:p w14:paraId="75405BDF" w14:textId="77777777" w:rsidR="00114FF3" w:rsidRPr="007B1EF8" w:rsidRDefault="005658D5">
            <w:pPr>
              <w:pStyle w:val="TAL"/>
              <w:keepNext w:val="0"/>
            </w:pPr>
            <w:r w:rsidRPr="007B1EF8">
              <w:t>The VNF provider defines in the VNFD whether or not a particular VNF supports performing more than one step at a time. Such a property in the VNFD applies for all instances of a particular VNF. See note.</w:t>
            </w:r>
          </w:p>
        </w:tc>
      </w:tr>
      <w:tr w:rsidR="00114FF3" w:rsidRPr="007B1EF8" w14:paraId="4D06581F" w14:textId="77777777">
        <w:trPr>
          <w:jc w:val="center"/>
        </w:trPr>
        <w:tc>
          <w:tcPr>
            <w:tcW w:w="1696" w:type="dxa"/>
            <w:shd w:val="clear" w:color="auto" w:fill="auto"/>
          </w:tcPr>
          <w:p w14:paraId="56CF5E9F" w14:textId="77777777" w:rsidR="00114FF3" w:rsidRPr="007B1EF8" w:rsidRDefault="005658D5">
            <w:pPr>
              <w:pStyle w:val="TAL"/>
              <w:keepNext w:val="0"/>
              <w:rPr>
                <w:rFonts w:cs="Arial"/>
                <w:szCs w:val="18"/>
              </w:rPr>
            </w:pPr>
            <w:r w:rsidRPr="007B1EF8">
              <w:rPr>
                <w:rFonts w:cs="Arial"/>
                <w:szCs w:val="18"/>
              </w:rPr>
              <w:t>additionalParam</w:t>
            </w:r>
          </w:p>
        </w:tc>
        <w:tc>
          <w:tcPr>
            <w:tcW w:w="1418" w:type="dxa"/>
            <w:shd w:val="clear" w:color="auto" w:fill="auto"/>
          </w:tcPr>
          <w:p w14:paraId="6C6DEA4D" w14:textId="77777777" w:rsidR="00114FF3" w:rsidRPr="007B1EF8" w:rsidRDefault="005658D5">
            <w:pPr>
              <w:pStyle w:val="TAL"/>
              <w:keepNext w:val="0"/>
              <w:rPr>
                <w:rFonts w:cs="Arial"/>
                <w:szCs w:val="18"/>
              </w:rPr>
            </w:pPr>
            <w:r w:rsidRPr="007B1EF8">
              <w:t>M</w:t>
            </w:r>
          </w:p>
        </w:tc>
        <w:tc>
          <w:tcPr>
            <w:tcW w:w="1276" w:type="dxa"/>
            <w:shd w:val="clear" w:color="auto" w:fill="auto"/>
          </w:tcPr>
          <w:p w14:paraId="4FC2856E" w14:textId="77777777" w:rsidR="00114FF3" w:rsidRPr="007B1EF8" w:rsidRDefault="005658D5">
            <w:pPr>
              <w:pStyle w:val="TAL"/>
              <w:keepNext w:val="0"/>
              <w:rPr>
                <w:rFonts w:cs="Arial"/>
                <w:szCs w:val="18"/>
              </w:rPr>
            </w:pPr>
            <w:r w:rsidRPr="007B1EF8">
              <w:t>0..N</w:t>
            </w:r>
          </w:p>
        </w:tc>
        <w:tc>
          <w:tcPr>
            <w:tcW w:w="1701" w:type="dxa"/>
            <w:shd w:val="clear" w:color="auto" w:fill="auto"/>
          </w:tcPr>
          <w:p w14:paraId="7485B7BB" w14:textId="77777777" w:rsidR="00114FF3" w:rsidRPr="007B1EF8" w:rsidRDefault="005658D5">
            <w:pPr>
              <w:pStyle w:val="TAL"/>
              <w:keepNext w:val="0"/>
              <w:rPr>
                <w:rFonts w:cs="Arial"/>
                <w:szCs w:val="18"/>
              </w:rPr>
            </w:pPr>
            <w:r w:rsidRPr="007B1EF8">
              <w:t>KeyValuePair</w:t>
            </w:r>
          </w:p>
        </w:tc>
        <w:tc>
          <w:tcPr>
            <w:tcW w:w="3685" w:type="dxa"/>
            <w:shd w:val="clear" w:color="auto" w:fill="auto"/>
          </w:tcPr>
          <w:p w14:paraId="48E67AEB" w14:textId="097E8AC5" w:rsidR="00114FF3" w:rsidRPr="007B1EF8" w:rsidRDefault="005658D5">
            <w:pPr>
              <w:pStyle w:val="TAL"/>
              <w:keepNext w:val="0"/>
              <w:rPr>
                <w:rFonts w:cs="Arial"/>
                <w:szCs w:val="18"/>
              </w:rPr>
            </w:pPr>
            <w:r w:rsidRPr="007B1EF8">
              <w:t>Additional parameters passed by the OSS/BSS as input to the scaling process, specific to the VNF instance being scaled. as declared in the VNFD (see clause 7.1.5.4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59AC1874" w14:textId="77777777">
        <w:trPr>
          <w:jc w:val="center"/>
        </w:trPr>
        <w:tc>
          <w:tcPr>
            <w:tcW w:w="9776" w:type="dxa"/>
            <w:gridSpan w:val="5"/>
            <w:shd w:val="clear" w:color="auto" w:fill="auto"/>
          </w:tcPr>
          <w:p w14:paraId="076F736F" w14:textId="77777777" w:rsidR="00114FF3" w:rsidRPr="007B1EF8" w:rsidRDefault="005658D5">
            <w:pPr>
              <w:pStyle w:val="TAN"/>
              <w:keepNext w:val="0"/>
            </w:pPr>
            <w:r w:rsidRPr="007B1EF8">
              <w:t>NOTE:</w:t>
            </w:r>
            <w:r w:rsidRPr="007B1EF8">
              <w:tab/>
              <w:t>A scaling step is the smallest unit by which a VNF instance can be scaled w.r.t a particular scaling aspect.</w:t>
            </w:r>
          </w:p>
        </w:tc>
      </w:tr>
    </w:tbl>
    <w:p w14:paraId="3A32FDA5" w14:textId="77777777" w:rsidR="00114FF3" w:rsidRPr="007B1EF8" w:rsidRDefault="00114FF3"/>
    <w:p w14:paraId="5139852C" w14:textId="77777777" w:rsidR="00114FF3" w:rsidRPr="007B1EF8" w:rsidRDefault="005658D5">
      <w:pPr>
        <w:pStyle w:val="Heading4"/>
      </w:pPr>
      <w:bookmarkStart w:id="734" w:name="_Toc146290921"/>
      <w:r w:rsidRPr="007B1EF8">
        <w:lastRenderedPageBreak/>
        <w:t>8.3.4.12</w:t>
      </w:r>
      <w:r w:rsidRPr="007B1EF8">
        <w:tab/>
        <w:t>InstantiateVnfData information element</w:t>
      </w:r>
      <w:bookmarkEnd w:id="734"/>
    </w:p>
    <w:p w14:paraId="26B6C7D8" w14:textId="77777777" w:rsidR="00114FF3" w:rsidRPr="007B1EF8" w:rsidRDefault="005658D5">
      <w:pPr>
        <w:pStyle w:val="Heading5"/>
      </w:pPr>
      <w:bookmarkStart w:id="735" w:name="_Toc146290922"/>
      <w:r w:rsidRPr="007B1EF8">
        <w:t>8.3.4.12.1</w:t>
      </w:r>
      <w:r w:rsidRPr="007B1EF8">
        <w:tab/>
        <w:t>Description</w:t>
      </w:r>
      <w:bookmarkEnd w:id="735"/>
    </w:p>
    <w:p w14:paraId="4D1D81A9" w14:textId="77777777" w:rsidR="00114FF3" w:rsidRPr="007B1EF8" w:rsidRDefault="005658D5">
      <w:r w:rsidRPr="007B1EF8">
        <w:t>The InstantiateVnfData information element specifies the parameters that are needed for VNF instantiation when the OSS/BSS explicitly requests VNF instantiation for a given NS. When the NFVO invokes the Instantiate VNF operation a set of these parameters are then passed by the NFVO to the VNFM. The specific parameters passed by the NFVO to the VNFM are specified in clause 7.2.3.2 of ETSI GS NFV-IFA 007 [</w:t>
      </w:r>
      <w:r w:rsidRPr="007B1EF8">
        <w:fldChar w:fldCharType="begin"/>
      </w:r>
      <w:r w:rsidRPr="007B1EF8">
        <w:instrText xml:space="preserve">REF REF_GSNFV_IFA007 \h </w:instrText>
      </w:r>
      <w:r w:rsidRPr="007B1EF8">
        <w:fldChar w:fldCharType="separate"/>
      </w:r>
      <w:r w:rsidR="00A41B6D" w:rsidRPr="007B1EF8">
        <w:t>i.5</w:t>
      </w:r>
      <w:r w:rsidRPr="007B1EF8">
        <w:fldChar w:fldCharType="end"/>
      </w:r>
      <w:r w:rsidRPr="007B1EF8">
        <w:t>].</w:t>
      </w:r>
    </w:p>
    <w:p w14:paraId="00040238" w14:textId="77777777" w:rsidR="00114FF3" w:rsidRPr="007B1EF8" w:rsidRDefault="005658D5">
      <w:pPr>
        <w:pStyle w:val="Heading5"/>
      </w:pPr>
      <w:bookmarkStart w:id="736" w:name="_Toc146290923"/>
      <w:r w:rsidRPr="007B1EF8">
        <w:t>8.3.4.12.2</w:t>
      </w:r>
      <w:r w:rsidRPr="007B1EF8">
        <w:tab/>
        <w:t>Attributes</w:t>
      </w:r>
      <w:bookmarkEnd w:id="736"/>
    </w:p>
    <w:p w14:paraId="34D5DF4F" w14:textId="77777777" w:rsidR="00114FF3" w:rsidRPr="007B1EF8" w:rsidRDefault="005658D5">
      <w:r w:rsidRPr="007B1EF8">
        <w:t>The attributes of the InstantiateVnfData information element shall follow the indications provided in table</w:t>
      </w:r>
      <w:r w:rsidR="00E33AEB" w:rsidRPr="007B1EF8">
        <w:t> </w:t>
      </w:r>
      <w:r w:rsidRPr="007B1EF8">
        <w:t>8.3.4.12.2</w:t>
      </w:r>
      <w:r w:rsidR="00E33AEB" w:rsidRPr="007B1EF8">
        <w:noBreakHyphen/>
      </w:r>
      <w:r w:rsidRPr="007B1EF8">
        <w:t>1.</w:t>
      </w:r>
    </w:p>
    <w:p w14:paraId="0BE49FB0" w14:textId="77777777" w:rsidR="00114FF3" w:rsidRPr="007B1EF8" w:rsidRDefault="005658D5">
      <w:pPr>
        <w:pStyle w:val="TH"/>
        <w:keepNext w:val="0"/>
      </w:pPr>
      <w:r w:rsidRPr="007B1EF8">
        <w:t>Table 8.3.4.12.2-1: Attributes of the InstantiateVnfData information element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2"/>
        <w:gridCol w:w="1001"/>
        <w:gridCol w:w="1137"/>
        <w:gridCol w:w="2368"/>
        <w:gridCol w:w="3270"/>
      </w:tblGrid>
      <w:tr w:rsidR="00114FF3" w:rsidRPr="007B1EF8" w14:paraId="6C992821" w14:textId="77777777" w:rsidTr="00883930">
        <w:trPr>
          <w:tblHeader/>
          <w:jc w:val="center"/>
        </w:trPr>
        <w:tc>
          <w:tcPr>
            <w:tcW w:w="2142" w:type="dxa"/>
            <w:shd w:val="clear" w:color="auto" w:fill="BFBFBF"/>
            <w:tcMar>
              <w:left w:w="28" w:type="dxa"/>
            </w:tcMar>
          </w:tcPr>
          <w:p w14:paraId="5CCED6E6" w14:textId="77777777" w:rsidR="00114FF3" w:rsidRPr="007B1EF8" w:rsidRDefault="005658D5">
            <w:pPr>
              <w:pStyle w:val="TAH"/>
              <w:keepNext w:val="0"/>
            </w:pPr>
            <w:r w:rsidRPr="007B1EF8">
              <w:t>Attribute</w:t>
            </w:r>
          </w:p>
        </w:tc>
        <w:tc>
          <w:tcPr>
            <w:tcW w:w="1001" w:type="dxa"/>
            <w:shd w:val="clear" w:color="auto" w:fill="BFBFBF"/>
            <w:tcMar>
              <w:left w:w="28" w:type="dxa"/>
            </w:tcMar>
          </w:tcPr>
          <w:p w14:paraId="06172158" w14:textId="77777777" w:rsidR="00114FF3" w:rsidRPr="007B1EF8" w:rsidRDefault="005658D5">
            <w:pPr>
              <w:pStyle w:val="TAH"/>
              <w:keepNext w:val="0"/>
            </w:pPr>
            <w:r w:rsidRPr="007B1EF8">
              <w:t>Qualifier</w:t>
            </w:r>
          </w:p>
        </w:tc>
        <w:tc>
          <w:tcPr>
            <w:tcW w:w="1137" w:type="dxa"/>
            <w:shd w:val="clear" w:color="auto" w:fill="BFBFBF"/>
            <w:tcMar>
              <w:left w:w="28" w:type="dxa"/>
            </w:tcMar>
          </w:tcPr>
          <w:p w14:paraId="4066D86D" w14:textId="77777777" w:rsidR="00114FF3" w:rsidRPr="007B1EF8" w:rsidRDefault="005658D5">
            <w:pPr>
              <w:pStyle w:val="TAH"/>
              <w:keepNext w:val="0"/>
            </w:pPr>
            <w:r w:rsidRPr="007B1EF8">
              <w:t>Cardinality</w:t>
            </w:r>
          </w:p>
        </w:tc>
        <w:tc>
          <w:tcPr>
            <w:tcW w:w="2368" w:type="dxa"/>
            <w:shd w:val="clear" w:color="auto" w:fill="BFBFBF"/>
            <w:tcMar>
              <w:left w:w="28" w:type="dxa"/>
            </w:tcMar>
          </w:tcPr>
          <w:p w14:paraId="4489B4EC" w14:textId="77777777" w:rsidR="00114FF3" w:rsidRPr="007B1EF8" w:rsidRDefault="005658D5">
            <w:pPr>
              <w:pStyle w:val="TAH"/>
              <w:keepNext w:val="0"/>
            </w:pPr>
            <w:r w:rsidRPr="007B1EF8">
              <w:t>Content</w:t>
            </w:r>
          </w:p>
        </w:tc>
        <w:tc>
          <w:tcPr>
            <w:tcW w:w="3270" w:type="dxa"/>
            <w:shd w:val="clear" w:color="auto" w:fill="BFBFBF"/>
            <w:tcMar>
              <w:left w:w="28" w:type="dxa"/>
            </w:tcMar>
          </w:tcPr>
          <w:p w14:paraId="71EEAE14" w14:textId="77777777" w:rsidR="00114FF3" w:rsidRPr="007B1EF8" w:rsidRDefault="005658D5">
            <w:pPr>
              <w:pStyle w:val="TAH"/>
              <w:keepNext w:val="0"/>
            </w:pPr>
            <w:r w:rsidRPr="007B1EF8">
              <w:t>Description</w:t>
            </w:r>
          </w:p>
        </w:tc>
      </w:tr>
      <w:tr w:rsidR="00114FF3" w:rsidRPr="007B1EF8" w14:paraId="642F1FB1" w14:textId="77777777" w:rsidTr="00883930">
        <w:trPr>
          <w:jc w:val="center"/>
        </w:trPr>
        <w:tc>
          <w:tcPr>
            <w:tcW w:w="2142" w:type="dxa"/>
            <w:shd w:val="clear" w:color="auto" w:fill="FFFFFF"/>
            <w:tcMar>
              <w:left w:w="28" w:type="dxa"/>
            </w:tcMar>
          </w:tcPr>
          <w:p w14:paraId="4AA5655C" w14:textId="77777777" w:rsidR="00114FF3" w:rsidRPr="007B1EF8" w:rsidRDefault="005658D5">
            <w:pPr>
              <w:pStyle w:val="TAL"/>
              <w:keepNext w:val="0"/>
            </w:pPr>
            <w:r w:rsidRPr="007B1EF8">
              <w:t>vnfdId</w:t>
            </w:r>
          </w:p>
        </w:tc>
        <w:tc>
          <w:tcPr>
            <w:tcW w:w="1001" w:type="dxa"/>
            <w:shd w:val="clear" w:color="auto" w:fill="FFFFFF"/>
            <w:tcMar>
              <w:left w:w="28" w:type="dxa"/>
            </w:tcMar>
          </w:tcPr>
          <w:p w14:paraId="462E5F80" w14:textId="77777777" w:rsidR="00114FF3" w:rsidRPr="007B1EF8" w:rsidRDefault="005658D5">
            <w:pPr>
              <w:pStyle w:val="TAL"/>
              <w:keepNext w:val="0"/>
            </w:pPr>
            <w:r w:rsidRPr="007B1EF8">
              <w:t>M</w:t>
            </w:r>
          </w:p>
        </w:tc>
        <w:tc>
          <w:tcPr>
            <w:tcW w:w="1137" w:type="dxa"/>
            <w:shd w:val="clear" w:color="auto" w:fill="FFFFFF"/>
            <w:tcMar>
              <w:left w:w="28" w:type="dxa"/>
            </w:tcMar>
          </w:tcPr>
          <w:p w14:paraId="7C128C9C" w14:textId="77777777" w:rsidR="00114FF3" w:rsidRPr="007B1EF8" w:rsidRDefault="00210504">
            <w:pPr>
              <w:pStyle w:val="TAL"/>
              <w:keepNext w:val="0"/>
            </w:pPr>
            <w:r w:rsidRPr="007B1EF8">
              <w:t>0..</w:t>
            </w:r>
            <w:r w:rsidR="005658D5" w:rsidRPr="007B1EF8">
              <w:t>1</w:t>
            </w:r>
          </w:p>
        </w:tc>
        <w:tc>
          <w:tcPr>
            <w:tcW w:w="2368" w:type="dxa"/>
            <w:shd w:val="clear" w:color="auto" w:fill="FFFFFF"/>
            <w:tcMar>
              <w:left w:w="28" w:type="dxa"/>
            </w:tcMar>
          </w:tcPr>
          <w:p w14:paraId="6EA93814" w14:textId="77777777" w:rsidR="00114FF3" w:rsidRPr="007B1EF8" w:rsidRDefault="005658D5">
            <w:pPr>
              <w:pStyle w:val="TAL"/>
              <w:keepNext w:val="0"/>
            </w:pPr>
            <w:r w:rsidRPr="007B1EF8">
              <w:t>Identifier (Reference to Vnfd)</w:t>
            </w:r>
          </w:p>
        </w:tc>
        <w:tc>
          <w:tcPr>
            <w:tcW w:w="3270" w:type="dxa"/>
            <w:shd w:val="clear" w:color="auto" w:fill="FFFFFF"/>
            <w:tcMar>
              <w:left w:w="28" w:type="dxa"/>
            </w:tcMar>
          </w:tcPr>
          <w:p w14:paraId="6CD93765" w14:textId="77777777" w:rsidR="00114FF3" w:rsidRPr="007B1EF8" w:rsidRDefault="005658D5" w:rsidP="00210504">
            <w:pPr>
              <w:pStyle w:val="TAL"/>
              <w:keepNext w:val="0"/>
            </w:pPr>
            <w:r w:rsidRPr="007B1EF8">
              <w:t>Information sufficient to identify the VNFD which defines the VNF to be instantiated.</w:t>
            </w:r>
            <w:r w:rsidR="00210504" w:rsidRPr="007B1EF8">
              <w:t xml:space="preserve"> See notes 4 and 5.</w:t>
            </w:r>
          </w:p>
        </w:tc>
      </w:tr>
      <w:tr w:rsidR="00114FF3" w:rsidRPr="007B1EF8" w14:paraId="19A0EAA1" w14:textId="77777777" w:rsidTr="00883930">
        <w:trPr>
          <w:jc w:val="center"/>
        </w:trPr>
        <w:tc>
          <w:tcPr>
            <w:tcW w:w="2142" w:type="dxa"/>
            <w:shd w:val="clear" w:color="auto" w:fill="FFFFFF"/>
            <w:tcMar>
              <w:left w:w="28" w:type="dxa"/>
            </w:tcMar>
          </w:tcPr>
          <w:p w14:paraId="7EDFA8D5" w14:textId="77777777" w:rsidR="00114FF3" w:rsidRPr="007B1EF8" w:rsidRDefault="005658D5">
            <w:pPr>
              <w:pStyle w:val="TAL"/>
              <w:keepNext w:val="0"/>
              <w:rPr>
                <w:szCs w:val="18"/>
              </w:rPr>
            </w:pPr>
            <w:r w:rsidRPr="007B1EF8">
              <w:rPr>
                <w:szCs w:val="18"/>
              </w:rPr>
              <w:t>flavourId</w:t>
            </w:r>
          </w:p>
        </w:tc>
        <w:tc>
          <w:tcPr>
            <w:tcW w:w="1001" w:type="dxa"/>
            <w:shd w:val="clear" w:color="auto" w:fill="FFFFFF"/>
            <w:tcMar>
              <w:left w:w="28" w:type="dxa"/>
            </w:tcMar>
          </w:tcPr>
          <w:p w14:paraId="655CE3E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37A0A7FB" w14:textId="77777777" w:rsidR="00114FF3" w:rsidRPr="007B1EF8" w:rsidRDefault="00210504">
            <w:pPr>
              <w:pStyle w:val="TAL"/>
              <w:keepNext w:val="0"/>
              <w:rPr>
                <w:szCs w:val="18"/>
              </w:rPr>
            </w:pPr>
            <w:r w:rsidRPr="007B1EF8">
              <w:rPr>
                <w:szCs w:val="18"/>
              </w:rPr>
              <w:t>0..</w:t>
            </w:r>
            <w:r w:rsidR="005658D5" w:rsidRPr="007B1EF8">
              <w:rPr>
                <w:szCs w:val="18"/>
              </w:rPr>
              <w:t>1</w:t>
            </w:r>
          </w:p>
        </w:tc>
        <w:tc>
          <w:tcPr>
            <w:tcW w:w="2368" w:type="dxa"/>
            <w:shd w:val="clear" w:color="auto" w:fill="FFFFFF"/>
            <w:tcMar>
              <w:left w:w="28" w:type="dxa"/>
            </w:tcMar>
          </w:tcPr>
          <w:p w14:paraId="29591A75" w14:textId="77777777" w:rsidR="00114FF3" w:rsidRPr="007B1EF8" w:rsidRDefault="005658D5">
            <w:pPr>
              <w:pStyle w:val="TAL"/>
              <w:keepNext w:val="0"/>
              <w:rPr>
                <w:szCs w:val="18"/>
              </w:rPr>
            </w:pPr>
            <w:r w:rsidRPr="007B1EF8">
              <w:rPr>
                <w:szCs w:val="18"/>
              </w:rPr>
              <w:t>Identifier (Reference to VnfDf)</w:t>
            </w:r>
          </w:p>
        </w:tc>
        <w:tc>
          <w:tcPr>
            <w:tcW w:w="3270" w:type="dxa"/>
            <w:shd w:val="clear" w:color="auto" w:fill="FFFFFF"/>
            <w:tcMar>
              <w:left w:w="28" w:type="dxa"/>
            </w:tcMar>
          </w:tcPr>
          <w:p w14:paraId="5A58BEEA" w14:textId="77777777" w:rsidR="00114FF3" w:rsidRPr="007B1EF8" w:rsidRDefault="005658D5" w:rsidP="00210504">
            <w:pPr>
              <w:pStyle w:val="TAL"/>
              <w:keepNext w:val="0"/>
              <w:rPr>
                <w:szCs w:val="18"/>
              </w:rPr>
            </w:pPr>
            <w:r w:rsidRPr="007B1EF8">
              <w:rPr>
                <w:szCs w:val="18"/>
              </w:rPr>
              <w:t>Identifier of the VNF DF to be instantiated. See note</w:t>
            </w:r>
            <w:r w:rsidR="00210504" w:rsidRPr="007B1EF8">
              <w:rPr>
                <w:szCs w:val="18"/>
              </w:rPr>
              <w:t>s</w:t>
            </w:r>
            <w:r w:rsidRPr="007B1EF8">
              <w:rPr>
                <w:szCs w:val="18"/>
              </w:rPr>
              <w:t xml:space="preserve"> 1</w:t>
            </w:r>
            <w:r w:rsidR="00210504" w:rsidRPr="007B1EF8">
              <w:rPr>
                <w:szCs w:val="18"/>
              </w:rPr>
              <w:t>, 4 and 5</w:t>
            </w:r>
            <w:r w:rsidRPr="007B1EF8">
              <w:rPr>
                <w:szCs w:val="18"/>
              </w:rPr>
              <w:t>.</w:t>
            </w:r>
          </w:p>
        </w:tc>
      </w:tr>
      <w:tr w:rsidR="00114FF3" w:rsidRPr="007B1EF8" w14:paraId="0383FA83" w14:textId="77777777" w:rsidTr="00883930">
        <w:trPr>
          <w:jc w:val="center"/>
        </w:trPr>
        <w:tc>
          <w:tcPr>
            <w:tcW w:w="2142" w:type="dxa"/>
            <w:shd w:val="clear" w:color="auto" w:fill="FFFFFF"/>
            <w:tcMar>
              <w:left w:w="28" w:type="dxa"/>
            </w:tcMar>
          </w:tcPr>
          <w:p w14:paraId="4D55F13D" w14:textId="77777777" w:rsidR="00114FF3" w:rsidRPr="007B1EF8" w:rsidRDefault="005658D5">
            <w:pPr>
              <w:pStyle w:val="TAL"/>
              <w:keepNext w:val="0"/>
              <w:rPr>
                <w:szCs w:val="18"/>
              </w:rPr>
            </w:pPr>
            <w:r w:rsidRPr="007B1EF8">
              <w:rPr>
                <w:szCs w:val="18"/>
              </w:rPr>
              <w:t>instantiationLevelId</w:t>
            </w:r>
          </w:p>
        </w:tc>
        <w:tc>
          <w:tcPr>
            <w:tcW w:w="1001" w:type="dxa"/>
            <w:shd w:val="clear" w:color="auto" w:fill="FFFFFF"/>
            <w:tcMar>
              <w:left w:w="28" w:type="dxa"/>
            </w:tcMar>
          </w:tcPr>
          <w:p w14:paraId="75148753"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2F987703"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071A6B4F" w14:textId="77777777" w:rsidR="00114FF3" w:rsidRPr="007B1EF8" w:rsidRDefault="005658D5">
            <w:pPr>
              <w:pStyle w:val="TAL"/>
              <w:keepNext w:val="0"/>
              <w:rPr>
                <w:szCs w:val="18"/>
              </w:rPr>
            </w:pPr>
            <w:r w:rsidRPr="007B1EF8">
              <w:rPr>
                <w:szCs w:val="18"/>
              </w:rPr>
              <w:t>Identifier (Reference to InstantiationLevel)</w:t>
            </w:r>
          </w:p>
        </w:tc>
        <w:tc>
          <w:tcPr>
            <w:tcW w:w="3270" w:type="dxa"/>
            <w:shd w:val="clear" w:color="auto" w:fill="FFFFFF"/>
            <w:tcMar>
              <w:left w:w="28" w:type="dxa"/>
            </w:tcMar>
          </w:tcPr>
          <w:p w14:paraId="1B93788A" w14:textId="77777777" w:rsidR="00114FF3" w:rsidRPr="007B1EF8" w:rsidRDefault="005658D5" w:rsidP="00BF0461">
            <w:pPr>
              <w:pStyle w:val="TAL"/>
              <w:keepNext w:val="0"/>
              <w:rPr>
                <w:szCs w:val="18"/>
              </w:rPr>
            </w:pPr>
            <w:r w:rsidRPr="007B1EF8">
              <w:rPr>
                <w:szCs w:val="18"/>
              </w:rPr>
              <w:t>Identifier of the instantiation level of the DF to be instantiated.</w:t>
            </w:r>
            <w:r w:rsidR="001E1970" w:rsidRPr="007B1EF8">
              <w:rPr>
                <w:szCs w:val="18"/>
              </w:rPr>
              <w:br/>
            </w:r>
            <w:r w:rsidR="00210504" w:rsidRPr="007B1EF8">
              <w:rPr>
                <w:szCs w:val="18"/>
              </w:rPr>
              <w:t>See note</w:t>
            </w:r>
            <w:r w:rsidR="00BF0461" w:rsidRPr="007B1EF8">
              <w:rPr>
                <w:szCs w:val="18"/>
              </w:rPr>
              <w:t>s</w:t>
            </w:r>
            <w:r w:rsidR="00210504" w:rsidRPr="007B1EF8">
              <w:rPr>
                <w:szCs w:val="18"/>
              </w:rPr>
              <w:t xml:space="preserve"> 5</w:t>
            </w:r>
            <w:r w:rsidR="00BF0461" w:rsidRPr="007B1EF8">
              <w:rPr>
                <w:szCs w:val="18"/>
              </w:rPr>
              <w:t xml:space="preserve"> and 6</w:t>
            </w:r>
            <w:r w:rsidR="00210504" w:rsidRPr="007B1EF8">
              <w:rPr>
                <w:szCs w:val="18"/>
              </w:rPr>
              <w:t>.</w:t>
            </w:r>
          </w:p>
        </w:tc>
      </w:tr>
      <w:tr w:rsidR="00BF0461" w:rsidRPr="007B1EF8" w14:paraId="1D443F89" w14:textId="77777777" w:rsidTr="00883930">
        <w:trPr>
          <w:jc w:val="center"/>
        </w:trPr>
        <w:tc>
          <w:tcPr>
            <w:tcW w:w="2142" w:type="dxa"/>
            <w:shd w:val="clear" w:color="auto" w:fill="FFFFFF"/>
            <w:tcMar>
              <w:left w:w="28" w:type="dxa"/>
            </w:tcMar>
          </w:tcPr>
          <w:p w14:paraId="792E25CA" w14:textId="77777777" w:rsidR="00BF0461" w:rsidRPr="007B1EF8" w:rsidRDefault="00BF0461" w:rsidP="00BF0461">
            <w:pPr>
              <w:keepLines/>
              <w:spacing w:after="0"/>
              <w:rPr>
                <w:rFonts w:ascii="Arial" w:hAnsi="Arial"/>
                <w:sz w:val="18"/>
                <w:szCs w:val="18"/>
              </w:rPr>
            </w:pPr>
            <w:r w:rsidRPr="007B1EF8">
              <w:rPr>
                <w:rFonts w:ascii="Arial" w:hAnsi="Arial"/>
                <w:sz w:val="18"/>
              </w:rPr>
              <w:t>targetScaleLevelInfo</w:t>
            </w:r>
          </w:p>
        </w:tc>
        <w:tc>
          <w:tcPr>
            <w:tcW w:w="1001" w:type="dxa"/>
            <w:shd w:val="clear" w:color="auto" w:fill="FFFFFF"/>
            <w:tcMar>
              <w:left w:w="28" w:type="dxa"/>
            </w:tcMar>
          </w:tcPr>
          <w:p w14:paraId="7A6CAB0B" w14:textId="77777777" w:rsidR="00BF0461" w:rsidRPr="007B1EF8" w:rsidRDefault="00BF0461" w:rsidP="00BF0461">
            <w:pPr>
              <w:keepLines/>
              <w:spacing w:after="0"/>
              <w:rPr>
                <w:rFonts w:ascii="Arial" w:hAnsi="Arial"/>
                <w:sz w:val="18"/>
                <w:szCs w:val="18"/>
              </w:rPr>
            </w:pPr>
            <w:r w:rsidRPr="007B1EF8">
              <w:rPr>
                <w:rFonts w:ascii="Arial" w:hAnsi="Arial"/>
                <w:sz w:val="18"/>
              </w:rPr>
              <w:t>M</w:t>
            </w:r>
          </w:p>
        </w:tc>
        <w:tc>
          <w:tcPr>
            <w:tcW w:w="1137" w:type="dxa"/>
            <w:shd w:val="clear" w:color="auto" w:fill="FFFFFF"/>
            <w:tcMar>
              <w:left w:w="28" w:type="dxa"/>
            </w:tcMar>
          </w:tcPr>
          <w:p w14:paraId="35EABE28" w14:textId="77777777" w:rsidR="00BF0461" w:rsidRPr="007B1EF8" w:rsidRDefault="00BF0461" w:rsidP="00BF0461">
            <w:pPr>
              <w:keepLines/>
              <w:spacing w:after="0"/>
              <w:rPr>
                <w:rFonts w:ascii="Arial" w:hAnsi="Arial"/>
                <w:sz w:val="18"/>
                <w:szCs w:val="18"/>
              </w:rPr>
            </w:pPr>
            <w:r w:rsidRPr="007B1EF8">
              <w:rPr>
                <w:rFonts w:ascii="Arial" w:hAnsi="Arial"/>
                <w:sz w:val="18"/>
              </w:rPr>
              <w:t>0..N</w:t>
            </w:r>
          </w:p>
        </w:tc>
        <w:tc>
          <w:tcPr>
            <w:tcW w:w="2368" w:type="dxa"/>
            <w:shd w:val="clear" w:color="auto" w:fill="FFFFFF"/>
            <w:tcMar>
              <w:left w:w="28" w:type="dxa"/>
            </w:tcMar>
          </w:tcPr>
          <w:p w14:paraId="098DD36F" w14:textId="77777777" w:rsidR="00BF0461" w:rsidRPr="007B1EF8" w:rsidRDefault="00BF0461" w:rsidP="00BF0461">
            <w:pPr>
              <w:keepLines/>
              <w:spacing w:after="0"/>
              <w:rPr>
                <w:rFonts w:ascii="Arial" w:hAnsi="Arial"/>
                <w:sz w:val="18"/>
                <w:szCs w:val="18"/>
              </w:rPr>
            </w:pPr>
            <w:r w:rsidRPr="007B1EF8">
              <w:rPr>
                <w:rFonts w:ascii="Arial" w:hAnsi="Arial"/>
                <w:sz w:val="18"/>
              </w:rPr>
              <w:t>VnfScaleInfo</w:t>
            </w:r>
          </w:p>
        </w:tc>
        <w:tc>
          <w:tcPr>
            <w:tcW w:w="3270" w:type="dxa"/>
            <w:shd w:val="clear" w:color="auto" w:fill="FFFFFF"/>
            <w:tcMar>
              <w:left w:w="28" w:type="dxa"/>
            </w:tcMar>
          </w:tcPr>
          <w:p w14:paraId="20F50711" w14:textId="77777777" w:rsidR="00BF0461" w:rsidRPr="007B1EF8" w:rsidRDefault="00BF0461" w:rsidP="00BF0461">
            <w:pPr>
              <w:keepNext/>
              <w:keepLines/>
              <w:spacing w:after="0"/>
              <w:rPr>
                <w:rFonts w:ascii="Arial" w:hAnsi="Arial"/>
                <w:sz w:val="18"/>
              </w:rPr>
            </w:pPr>
            <w:r w:rsidRPr="007B1EF8">
              <w:rPr>
                <w:rFonts w:ascii="Arial" w:hAnsi="Arial"/>
                <w:sz w:val="18"/>
              </w:rPr>
              <w:t>This attribute is applicable if VNF supports target scale level instantiation.</w:t>
            </w:r>
          </w:p>
          <w:p w14:paraId="731CE46D" w14:textId="77777777" w:rsidR="00BF0461" w:rsidRPr="007B1EF8" w:rsidRDefault="00BF0461" w:rsidP="00BF0461">
            <w:pPr>
              <w:keepNext/>
              <w:keepLines/>
              <w:spacing w:after="0"/>
              <w:rPr>
                <w:rFonts w:ascii="Arial" w:hAnsi="Arial"/>
                <w:sz w:val="18"/>
              </w:rPr>
            </w:pPr>
          </w:p>
          <w:p w14:paraId="36740DDA" w14:textId="77777777" w:rsidR="00BF0461" w:rsidRPr="007B1EF8" w:rsidRDefault="00BF0461" w:rsidP="00BF0461">
            <w:pPr>
              <w:keepLines/>
              <w:spacing w:after="0"/>
              <w:rPr>
                <w:rFonts w:ascii="Arial" w:hAnsi="Arial"/>
                <w:sz w:val="18"/>
                <w:szCs w:val="18"/>
              </w:rPr>
            </w:pPr>
            <w:r w:rsidRPr="007B1EF8">
              <w:rPr>
                <w:rFonts w:ascii="Arial" w:hAnsi="Arial"/>
                <w:sz w:val="18"/>
              </w:rPr>
              <w:t>For each scaling aspect of the current deployment flavour, the attribute specifies the scale level of VNF constituents (e.g. VDU level) to be instantiated. See notes 6 and 7.</w:t>
            </w:r>
          </w:p>
        </w:tc>
      </w:tr>
      <w:tr w:rsidR="00210504" w:rsidRPr="007B1EF8" w14:paraId="22678D9C" w14:textId="77777777" w:rsidTr="00883930">
        <w:trPr>
          <w:jc w:val="center"/>
        </w:trPr>
        <w:tc>
          <w:tcPr>
            <w:tcW w:w="2142" w:type="dxa"/>
            <w:shd w:val="clear" w:color="auto" w:fill="FFFFFF"/>
            <w:tcMar>
              <w:left w:w="28" w:type="dxa"/>
            </w:tcMar>
          </w:tcPr>
          <w:p w14:paraId="5E462E5A"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vnfProfileId</w:t>
            </w:r>
          </w:p>
        </w:tc>
        <w:tc>
          <w:tcPr>
            <w:tcW w:w="1001" w:type="dxa"/>
            <w:shd w:val="clear" w:color="auto" w:fill="FFFFFF"/>
            <w:tcMar>
              <w:left w:w="28" w:type="dxa"/>
            </w:tcMar>
          </w:tcPr>
          <w:p w14:paraId="456D2CC1"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M</w:t>
            </w:r>
          </w:p>
        </w:tc>
        <w:tc>
          <w:tcPr>
            <w:tcW w:w="1137" w:type="dxa"/>
            <w:shd w:val="clear" w:color="auto" w:fill="FFFFFF"/>
            <w:tcMar>
              <w:left w:w="28" w:type="dxa"/>
            </w:tcMar>
          </w:tcPr>
          <w:p w14:paraId="085ABDD6"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0..1</w:t>
            </w:r>
          </w:p>
        </w:tc>
        <w:tc>
          <w:tcPr>
            <w:tcW w:w="2368" w:type="dxa"/>
            <w:shd w:val="clear" w:color="auto" w:fill="FFFFFF"/>
            <w:tcMar>
              <w:left w:w="28" w:type="dxa"/>
            </w:tcMar>
          </w:tcPr>
          <w:p w14:paraId="1C31666E" w14:textId="77777777" w:rsidR="00210504" w:rsidRPr="007B1EF8" w:rsidRDefault="00210504" w:rsidP="00612D34">
            <w:pPr>
              <w:keepLines/>
              <w:spacing w:after="0"/>
              <w:rPr>
                <w:rFonts w:ascii="Arial" w:hAnsi="Arial"/>
                <w:sz w:val="18"/>
                <w:szCs w:val="18"/>
              </w:rPr>
            </w:pPr>
            <w:r w:rsidRPr="007B1EF8">
              <w:rPr>
                <w:rFonts w:ascii="Arial" w:hAnsi="Arial"/>
                <w:color w:val="000000"/>
                <w:sz w:val="18"/>
              </w:rPr>
              <w:t>Identifier (Reference to VnfProfile)</w:t>
            </w:r>
          </w:p>
        </w:tc>
        <w:tc>
          <w:tcPr>
            <w:tcW w:w="3270" w:type="dxa"/>
            <w:shd w:val="clear" w:color="auto" w:fill="FFFFFF"/>
            <w:tcMar>
              <w:left w:w="28" w:type="dxa"/>
            </w:tcMar>
          </w:tcPr>
          <w:p w14:paraId="2E333978" w14:textId="77777777" w:rsidR="00210504" w:rsidRPr="007B1EF8" w:rsidRDefault="00210504" w:rsidP="00210504">
            <w:pPr>
              <w:keepLines/>
              <w:spacing w:after="0"/>
              <w:rPr>
                <w:rFonts w:ascii="Arial" w:hAnsi="Arial"/>
                <w:color w:val="000000"/>
                <w:sz w:val="18"/>
              </w:rPr>
            </w:pPr>
            <w:r w:rsidRPr="007B1EF8">
              <w:rPr>
                <w:rFonts w:ascii="Arial" w:hAnsi="Arial"/>
                <w:color w:val="000000"/>
                <w:sz w:val="18"/>
              </w:rPr>
              <w:t>Identifier of (Reference to) a vnfProfile defined in the NSD which is used for instantiating the VNF.</w:t>
            </w:r>
          </w:p>
          <w:p w14:paraId="7E306A36" w14:textId="77777777" w:rsidR="00210504" w:rsidRPr="007B1EF8" w:rsidRDefault="00210504" w:rsidP="00883930">
            <w:pPr>
              <w:keepLines/>
              <w:spacing w:after="0"/>
              <w:rPr>
                <w:rFonts w:ascii="Arial" w:hAnsi="Arial"/>
                <w:sz w:val="18"/>
                <w:szCs w:val="18"/>
              </w:rPr>
            </w:pPr>
            <w:r w:rsidRPr="007B1EF8">
              <w:rPr>
                <w:rFonts w:ascii="Arial" w:hAnsi="Arial"/>
                <w:color w:val="000000"/>
                <w:sz w:val="18"/>
              </w:rPr>
              <w:t>See note</w:t>
            </w:r>
            <w:r w:rsidR="00883930" w:rsidRPr="007B1EF8">
              <w:rPr>
                <w:rFonts w:ascii="Arial" w:hAnsi="Arial"/>
                <w:color w:val="000000"/>
                <w:sz w:val="18"/>
              </w:rPr>
              <w:t>s</w:t>
            </w:r>
            <w:r w:rsidRPr="007B1EF8">
              <w:rPr>
                <w:rFonts w:ascii="Arial" w:hAnsi="Arial"/>
                <w:color w:val="000000"/>
                <w:sz w:val="18"/>
              </w:rPr>
              <w:t xml:space="preserve"> 5</w:t>
            </w:r>
            <w:r w:rsidR="00883930" w:rsidRPr="007B1EF8">
              <w:rPr>
                <w:rFonts w:ascii="Arial" w:hAnsi="Arial"/>
                <w:color w:val="000000"/>
                <w:sz w:val="18"/>
              </w:rPr>
              <w:t xml:space="preserve"> and 8.</w:t>
            </w:r>
          </w:p>
        </w:tc>
      </w:tr>
      <w:tr w:rsidR="00114FF3" w:rsidRPr="007B1EF8" w14:paraId="0DB13EC0" w14:textId="77777777" w:rsidTr="00883930">
        <w:trPr>
          <w:jc w:val="center"/>
        </w:trPr>
        <w:tc>
          <w:tcPr>
            <w:tcW w:w="2142" w:type="dxa"/>
            <w:shd w:val="clear" w:color="auto" w:fill="FFFFFF"/>
            <w:tcMar>
              <w:left w:w="28" w:type="dxa"/>
            </w:tcMar>
          </w:tcPr>
          <w:p w14:paraId="79B0540A" w14:textId="77777777" w:rsidR="00114FF3" w:rsidRPr="007B1EF8" w:rsidRDefault="005658D5">
            <w:pPr>
              <w:pStyle w:val="TAL"/>
              <w:keepNext w:val="0"/>
              <w:rPr>
                <w:szCs w:val="18"/>
              </w:rPr>
            </w:pPr>
            <w:r w:rsidRPr="007B1EF8">
              <w:rPr>
                <w:szCs w:val="18"/>
              </w:rPr>
              <w:t>vnfInstanceName</w:t>
            </w:r>
          </w:p>
        </w:tc>
        <w:tc>
          <w:tcPr>
            <w:tcW w:w="1001" w:type="dxa"/>
            <w:shd w:val="clear" w:color="auto" w:fill="FFFFFF"/>
            <w:tcMar>
              <w:left w:w="28" w:type="dxa"/>
            </w:tcMar>
          </w:tcPr>
          <w:p w14:paraId="7C94F093"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78DE3BCC"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00A8FFD1" w14:textId="77777777" w:rsidR="00114FF3" w:rsidRPr="007B1EF8" w:rsidRDefault="005658D5">
            <w:pPr>
              <w:pStyle w:val="TAL"/>
              <w:keepNext w:val="0"/>
              <w:rPr>
                <w:szCs w:val="18"/>
              </w:rPr>
            </w:pPr>
            <w:r w:rsidRPr="007B1EF8">
              <w:rPr>
                <w:szCs w:val="18"/>
              </w:rPr>
              <w:t>String</w:t>
            </w:r>
          </w:p>
        </w:tc>
        <w:tc>
          <w:tcPr>
            <w:tcW w:w="3270" w:type="dxa"/>
            <w:shd w:val="clear" w:color="auto" w:fill="FFFFFF"/>
            <w:tcMar>
              <w:left w:w="28" w:type="dxa"/>
            </w:tcMar>
          </w:tcPr>
          <w:p w14:paraId="6E6AAE65" w14:textId="77777777" w:rsidR="00114FF3" w:rsidRPr="007B1EF8" w:rsidRDefault="005658D5">
            <w:pPr>
              <w:pStyle w:val="TAL"/>
              <w:keepNext w:val="0"/>
              <w:rPr>
                <w:szCs w:val="18"/>
              </w:rPr>
            </w:pPr>
            <w:r w:rsidRPr="007B1EF8">
              <w:rPr>
                <w:szCs w:val="18"/>
              </w:rPr>
              <w:t>Human-readable name of the VNF instance to be created.</w:t>
            </w:r>
          </w:p>
        </w:tc>
      </w:tr>
      <w:tr w:rsidR="00114FF3" w:rsidRPr="007B1EF8" w14:paraId="75D88892" w14:textId="77777777" w:rsidTr="00883930">
        <w:trPr>
          <w:jc w:val="center"/>
        </w:trPr>
        <w:tc>
          <w:tcPr>
            <w:tcW w:w="2142" w:type="dxa"/>
            <w:shd w:val="clear" w:color="auto" w:fill="FFFFFF"/>
            <w:tcMar>
              <w:left w:w="28" w:type="dxa"/>
            </w:tcMar>
          </w:tcPr>
          <w:p w14:paraId="63C0F389" w14:textId="77777777" w:rsidR="00114FF3" w:rsidRPr="007B1EF8" w:rsidRDefault="005658D5">
            <w:pPr>
              <w:pStyle w:val="TAL"/>
              <w:keepNext w:val="0"/>
              <w:rPr>
                <w:szCs w:val="18"/>
              </w:rPr>
            </w:pPr>
            <w:r w:rsidRPr="007B1EF8">
              <w:rPr>
                <w:szCs w:val="18"/>
              </w:rPr>
              <w:t>vnfInstanceDescription</w:t>
            </w:r>
          </w:p>
        </w:tc>
        <w:tc>
          <w:tcPr>
            <w:tcW w:w="1001" w:type="dxa"/>
            <w:shd w:val="clear" w:color="auto" w:fill="FFFFFF"/>
            <w:tcMar>
              <w:left w:w="28" w:type="dxa"/>
            </w:tcMar>
          </w:tcPr>
          <w:p w14:paraId="7C4BB9EA"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00283C79"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22A4A82E" w14:textId="77777777" w:rsidR="00114FF3" w:rsidRPr="007B1EF8" w:rsidRDefault="005658D5">
            <w:pPr>
              <w:pStyle w:val="TAL"/>
              <w:keepNext w:val="0"/>
              <w:rPr>
                <w:szCs w:val="18"/>
              </w:rPr>
            </w:pPr>
            <w:r w:rsidRPr="007B1EF8">
              <w:rPr>
                <w:szCs w:val="18"/>
              </w:rPr>
              <w:t>String</w:t>
            </w:r>
          </w:p>
        </w:tc>
        <w:tc>
          <w:tcPr>
            <w:tcW w:w="3270" w:type="dxa"/>
            <w:shd w:val="clear" w:color="auto" w:fill="FFFFFF"/>
            <w:tcMar>
              <w:left w:w="28" w:type="dxa"/>
            </w:tcMar>
          </w:tcPr>
          <w:p w14:paraId="21D4A55C" w14:textId="77777777" w:rsidR="00114FF3" w:rsidRPr="007B1EF8" w:rsidRDefault="005658D5">
            <w:pPr>
              <w:pStyle w:val="TAL"/>
              <w:keepNext w:val="0"/>
              <w:rPr>
                <w:szCs w:val="18"/>
              </w:rPr>
            </w:pPr>
            <w:r w:rsidRPr="007B1EF8">
              <w:rPr>
                <w:szCs w:val="18"/>
              </w:rPr>
              <w:t>Human-readable description of the VNF instance to be created.</w:t>
            </w:r>
          </w:p>
        </w:tc>
      </w:tr>
      <w:tr w:rsidR="00114FF3" w:rsidRPr="007B1EF8" w14:paraId="7A685D36" w14:textId="77777777" w:rsidTr="00883930">
        <w:trPr>
          <w:jc w:val="center"/>
        </w:trPr>
        <w:tc>
          <w:tcPr>
            <w:tcW w:w="2142" w:type="dxa"/>
            <w:shd w:val="clear" w:color="auto" w:fill="FFFFFF"/>
            <w:tcMar>
              <w:left w:w="28" w:type="dxa"/>
            </w:tcMar>
          </w:tcPr>
          <w:p w14:paraId="0EFC3431" w14:textId="77777777" w:rsidR="00114FF3" w:rsidRPr="007B1EF8" w:rsidRDefault="005658D5">
            <w:pPr>
              <w:pStyle w:val="TAL"/>
              <w:keepNext w:val="0"/>
              <w:rPr>
                <w:szCs w:val="18"/>
              </w:rPr>
            </w:pPr>
            <w:r w:rsidRPr="007B1EF8">
              <w:rPr>
                <w:szCs w:val="18"/>
              </w:rPr>
              <w:t>extVirtualLink</w:t>
            </w:r>
          </w:p>
        </w:tc>
        <w:tc>
          <w:tcPr>
            <w:tcW w:w="1001" w:type="dxa"/>
            <w:shd w:val="clear" w:color="auto" w:fill="FFFFFF"/>
            <w:tcMar>
              <w:left w:w="28" w:type="dxa"/>
            </w:tcMar>
          </w:tcPr>
          <w:p w14:paraId="7C6AE5AF"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2BFA5905"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3E35E4C4" w14:textId="77777777" w:rsidR="00114FF3" w:rsidRPr="007B1EF8" w:rsidRDefault="005658D5">
            <w:pPr>
              <w:pStyle w:val="TAL"/>
              <w:keepNext w:val="0"/>
              <w:rPr>
                <w:szCs w:val="18"/>
              </w:rPr>
            </w:pPr>
            <w:r w:rsidRPr="007B1EF8">
              <w:rPr>
                <w:szCs w:val="18"/>
              </w:rPr>
              <w:t>ExtVirtualLinkData</w:t>
            </w:r>
          </w:p>
        </w:tc>
        <w:tc>
          <w:tcPr>
            <w:tcW w:w="3270" w:type="dxa"/>
            <w:shd w:val="clear" w:color="auto" w:fill="FFFFFF"/>
            <w:tcMar>
              <w:left w:w="28" w:type="dxa"/>
            </w:tcMar>
          </w:tcPr>
          <w:p w14:paraId="349605C6" w14:textId="77777777" w:rsidR="00114FF3" w:rsidRPr="007B1EF8" w:rsidRDefault="005658D5">
            <w:pPr>
              <w:pStyle w:val="TAL"/>
              <w:keepNext w:val="0"/>
              <w:rPr>
                <w:szCs w:val="18"/>
              </w:rPr>
            </w:pPr>
            <w:r w:rsidRPr="007B1EF8">
              <w:rPr>
                <w:szCs w:val="18"/>
              </w:rPr>
              <w:t>Information about external VLs to connect the VNF to.</w:t>
            </w:r>
          </w:p>
        </w:tc>
      </w:tr>
      <w:tr w:rsidR="00114FF3" w:rsidRPr="007B1EF8" w14:paraId="4FD51EC4" w14:textId="77777777" w:rsidTr="00883930">
        <w:trPr>
          <w:jc w:val="center"/>
        </w:trPr>
        <w:tc>
          <w:tcPr>
            <w:tcW w:w="2142" w:type="dxa"/>
            <w:shd w:val="clear" w:color="auto" w:fill="FFFFFF"/>
            <w:tcMar>
              <w:left w:w="28" w:type="dxa"/>
            </w:tcMar>
          </w:tcPr>
          <w:p w14:paraId="10CCCA1F" w14:textId="77777777" w:rsidR="00114FF3" w:rsidRPr="007B1EF8" w:rsidRDefault="005658D5">
            <w:pPr>
              <w:pStyle w:val="TAL"/>
              <w:keepNext w:val="0"/>
            </w:pPr>
            <w:r w:rsidRPr="007B1EF8">
              <w:t>extManagedVirtualLink</w:t>
            </w:r>
          </w:p>
        </w:tc>
        <w:tc>
          <w:tcPr>
            <w:tcW w:w="1001" w:type="dxa"/>
            <w:shd w:val="clear" w:color="auto" w:fill="FFFFFF"/>
            <w:tcMar>
              <w:left w:w="28" w:type="dxa"/>
            </w:tcMar>
          </w:tcPr>
          <w:p w14:paraId="1B72B126" w14:textId="77777777" w:rsidR="00114FF3" w:rsidRPr="007B1EF8" w:rsidRDefault="005658D5">
            <w:pPr>
              <w:pStyle w:val="TAL"/>
              <w:keepNext w:val="0"/>
            </w:pPr>
            <w:r w:rsidRPr="007B1EF8">
              <w:t>M</w:t>
            </w:r>
          </w:p>
        </w:tc>
        <w:tc>
          <w:tcPr>
            <w:tcW w:w="1137" w:type="dxa"/>
            <w:shd w:val="clear" w:color="auto" w:fill="FFFFFF"/>
            <w:tcMar>
              <w:left w:w="28" w:type="dxa"/>
            </w:tcMar>
          </w:tcPr>
          <w:p w14:paraId="1A02C6E3" w14:textId="77777777" w:rsidR="00114FF3" w:rsidRPr="007B1EF8" w:rsidRDefault="005658D5">
            <w:pPr>
              <w:pStyle w:val="TAL"/>
              <w:keepNext w:val="0"/>
            </w:pPr>
            <w:r w:rsidRPr="007B1EF8">
              <w:t>0..N</w:t>
            </w:r>
          </w:p>
        </w:tc>
        <w:tc>
          <w:tcPr>
            <w:tcW w:w="2368" w:type="dxa"/>
            <w:shd w:val="clear" w:color="auto" w:fill="FFFFFF"/>
            <w:tcMar>
              <w:left w:w="28" w:type="dxa"/>
            </w:tcMar>
          </w:tcPr>
          <w:p w14:paraId="7794C243" w14:textId="77777777" w:rsidR="00114FF3" w:rsidRPr="007B1EF8" w:rsidRDefault="005658D5">
            <w:pPr>
              <w:pStyle w:val="TAL"/>
              <w:keepNext w:val="0"/>
            </w:pPr>
            <w:r w:rsidRPr="007B1EF8">
              <w:t>ExtManagedVirtualLinkData</w:t>
            </w:r>
          </w:p>
        </w:tc>
        <w:tc>
          <w:tcPr>
            <w:tcW w:w="3270" w:type="dxa"/>
            <w:shd w:val="clear" w:color="auto" w:fill="FFFFFF"/>
            <w:tcMar>
              <w:left w:w="28" w:type="dxa"/>
            </w:tcMar>
          </w:tcPr>
          <w:p w14:paraId="20ED6F57" w14:textId="77777777" w:rsidR="00114FF3" w:rsidRPr="007B1EF8" w:rsidRDefault="005658D5">
            <w:pPr>
              <w:pStyle w:val="TAL"/>
              <w:keepNext w:val="0"/>
            </w:pPr>
            <w:r w:rsidRPr="007B1EF8">
              <w:t>Information about internal VLs that are managed by other entities than the VNFM. See notes 2 and 3.</w:t>
            </w:r>
          </w:p>
        </w:tc>
      </w:tr>
      <w:tr w:rsidR="00114FF3" w:rsidRPr="007B1EF8" w14:paraId="320B69E1" w14:textId="77777777" w:rsidTr="00883930">
        <w:trPr>
          <w:jc w:val="center"/>
        </w:trPr>
        <w:tc>
          <w:tcPr>
            <w:tcW w:w="2142" w:type="dxa"/>
            <w:shd w:val="clear" w:color="auto" w:fill="FFFFFF"/>
            <w:tcMar>
              <w:left w:w="28" w:type="dxa"/>
            </w:tcMar>
          </w:tcPr>
          <w:p w14:paraId="3E0A2DF4" w14:textId="77777777" w:rsidR="00114FF3" w:rsidRPr="007B1EF8" w:rsidRDefault="005658D5">
            <w:pPr>
              <w:pStyle w:val="TAL"/>
              <w:keepNext w:val="0"/>
            </w:pPr>
            <w:r w:rsidRPr="007B1EF8">
              <w:t>localizationLanguage</w:t>
            </w:r>
          </w:p>
        </w:tc>
        <w:tc>
          <w:tcPr>
            <w:tcW w:w="1001" w:type="dxa"/>
            <w:shd w:val="clear" w:color="auto" w:fill="FFFFFF"/>
            <w:tcMar>
              <w:left w:w="28" w:type="dxa"/>
            </w:tcMar>
          </w:tcPr>
          <w:p w14:paraId="2791C0EF" w14:textId="77777777" w:rsidR="00114FF3" w:rsidRPr="007B1EF8" w:rsidRDefault="005658D5">
            <w:pPr>
              <w:pStyle w:val="TAL"/>
              <w:keepNext w:val="0"/>
            </w:pPr>
            <w:r w:rsidRPr="007B1EF8">
              <w:t>M</w:t>
            </w:r>
          </w:p>
        </w:tc>
        <w:tc>
          <w:tcPr>
            <w:tcW w:w="1137" w:type="dxa"/>
            <w:shd w:val="clear" w:color="auto" w:fill="FFFFFF"/>
            <w:tcMar>
              <w:left w:w="28" w:type="dxa"/>
            </w:tcMar>
          </w:tcPr>
          <w:p w14:paraId="1DA35BC1" w14:textId="77777777" w:rsidR="00114FF3" w:rsidRPr="007B1EF8" w:rsidRDefault="005658D5">
            <w:pPr>
              <w:pStyle w:val="TAL"/>
              <w:keepNext w:val="0"/>
            </w:pPr>
            <w:r w:rsidRPr="007B1EF8">
              <w:t>0..1</w:t>
            </w:r>
          </w:p>
        </w:tc>
        <w:tc>
          <w:tcPr>
            <w:tcW w:w="2368" w:type="dxa"/>
            <w:shd w:val="clear" w:color="auto" w:fill="FFFFFF"/>
            <w:tcMar>
              <w:left w:w="28" w:type="dxa"/>
            </w:tcMar>
          </w:tcPr>
          <w:p w14:paraId="1F03C72B" w14:textId="77777777" w:rsidR="00114FF3" w:rsidRPr="007B1EF8" w:rsidRDefault="005658D5">
            <w:pPr>
              <w:pStyle w:val="TAL"/>
              <w:keepNext w:val="0"/>
            </w:pPr>
            <w:r w:rsidRPr="007B1EF8">
              <w:t>Not specified</w:t>
            </w:r>
          </w:p>
        </w:tc>
        <w:tc>
          <w:tcPr>
            <w:tcW w:w="3270" w:type="dxa"/>
            <w:shd w:val="clear" w:color="auto" w:fill="FFFFFF"/>
            <w:tcMar>
              <w:left w:w="28" w:type="dxa"/>
            </w:tcMar>
          </w:tcPr>
          <w:p w14:paraId="6EFC7E1B" w14:textId="77777777" w:rsidR="00114FF3" w:rsidRPr="007B1EF8" w:rsidRDefault="005658D5">
            <w:pPr>
              <w:pStyle w:val="TAL"/>
              <w:keepNext w:val="0"/>
            </w:pPr>
            <w:r w:rsidRPr="007B1EF8">
              <w:t>Localization language of the VNF to be instantiated.</w:t>
            </w:r>
          </w:p>
          <w:p w14:paraId="677EC891" w14:textId="77777777" w:rsidR="00114FF3" w:rsidRPr="007B1EF8" w:rsidRDefault="005658D5">
            <w:pPr>
              <w:pStyle w:val="TAL"/>
              <w:keepNext w:val="0"/>
            </w:pPr>
            <w:r w:rsidRPr="007B1EF8">
              <w:t>The localization languages supported by a VNF can be declared in the VNFD.</w:t>
            </w:r>
          </w:p>
          <w:p w14:paraId="05E15F23" w14:textId="77777777" w:rsidR="00114FF3" w:rsidRPr="007B1EF8" w:rsidRDefault="005658D5">
            <w:pPr>
              <w:pStyle w:val="TAL"/>
              <w:keepNext w:val="0"/>
            </w:pPr>
            <w:r w:rsidRPr="007B1EF8">
              <w:t>If this parameter is not provided and the "defaultLocalizationLanguage" attribute is declared in the VNFD, the "defaultLocalizationLanguage" shall be used to determine the localization language VNF to be instantiated.</w:t>
            </w:r>
          </w:p>
        </w:tc>
      </w:tr>
      <w:tr w:rsidR="00114FF3" w:rsidRPr="007B1EF8" w14:paraId="283FFD01" w14:textId="77777777" w:rsidTr="00883930">
        <w:trPr>
          <w:jc w:val="center"/>
        </w:trPr>
        <w:tc>
          <w:tcPr>
            <w:tcW w:w="2142" w:type="dxa"/>
            <w:shd w:val="clear" w:color="auto" w:fill="FFFFFF"/>
            <w:tcMar>
              <w:left w:w="28" w:type="dxa"/>
            </w:tcMar>
          </w:tcPr>
          <w:p w14:paraId="7AE99DFF" w14:textId="77777777" w:rsidR="00114FF3" w:rsidRPr="007B1EF8" w:rsidRDefault="005658D5">
            <w:pPr>
              <w:pStyle w:val="TAL"/>
              <w:keepNext w:val="0"/>
              <w:rPr>
                <w:szCs w:val="18"/>
              </w:rPr>
            </w:pPr>
            <w:r w:rsidRPr="007B1EF8">
              <w:rPr>
                <w:szCs w:val="18"/>
              </w:rPr>
              <w:t>additionalParam</w:t>
            </w:r>
          </w:p>
        </w:tc>
        <w:tc>
          <w:tcPr>
            <w:tcW w:w="1001" w:type="dxa"/>
            <w:shd w:val="clear" w:color="auto" w:fill="FFFFFF"/>
            <w:tcMar>
              <w:left w:w="28" w:type="dxa"/>
            </w:tcMar>
          </w:tcPr>
          <w:p w14:paraId="6F5F47D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35547F17"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059C69CE"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5C93AC25" w14:textId="121F7873" w:rsidR="00114FF3" w:rsidRPr="007B1EF8" w:rsidRDefault="005658D5">
            <w:pPr>
              <w:pStyle w:val="TAL"/>
              <w:keepNext w:val="0"/>
              <w:rPr>
                <w:szCs w:val="18"/>
              </w:rPr>
            </w:pPr>
            <w:r w:rsidRPr="007B1EF8">
              <w:t>Additional parameters passed by the OSS/BSS as input to the instantiation process, specific to the VNF being instantiated, as declared in the VNFD (see clause 7.1.5.3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0CF36E45" w14:textId="77777777" w:rsidTr="00883930">
        <w:trPr>
          <w:jc w:val="center"/>
        </w:trPr>
        <w:tc>
          <w:tcPr>
            <w:tcW w:w="2142" w:type="dxa"/>
            <w:shd w:val="clear" w:color="auto" w:fill="FFFFFF"/>
            <w:tcMar>
              <w:left w:w="28" w:type="dxa"/>
            </w:tcMar>
          </w:tcPr>
          <w:p w14:paraId="39D9E8FA" w14:textId="77777777" w:rsidR="00114FF3" w:rsidRPr="007B1EF8" w:rsidRDefault="005658D5" w:rsidP="00E33AEB">
            <w:pPr>
              <w:pStyle w:val="TAL"/>
              <w:keepLines w:val="0"/>
              <w:rPr>
                <w:szCs w:val="18"/>
              </w:rPr>
            </w:pPr>
            <w:r w:rsidRPr="007B1EF8">
              <w:rPr>
                <w:szCs w:val="18"/>
              </w:rPr>
              <w:lastRenderedPageBreak/>
              <w:t>locationConstraint</w:t>
            </w:r>
          </w:p>
        </w:tc>
        <w:tc>
          <w:tcPr>
            <w:tcW w:w="1001" w:type="dxa"/>
            <w:shd w:val="clear" w:color="auto" w:fill="FFFFFF"/>
            <w:tcMar>
              <w:left w:w="28" w:type="dxa"/>
            </w:tcMar>
          </w:tcPr>
          <w:p w14:paraId="77CBA1F3" w14:textId="77777777" w:rsidR="00114FF3" w:rsidRPr="007B1EF8" w:rsidRDefault="005658D5" w:rsidP="00E33AEB">
            <w:pPr>
              <w:pStyle w:val="TAL"/>
              <w:keepLines w:val="0"/>
              <w:rPr>
                <w:szCs w:val="18"/>
              </w:rPr>
            </w:pPr>
            <w:r w:rsidRPr="007B1EF8">
              <w:rPr>
                <w:szCs w:val="18"/>
              </w:rPr>
              <w:t>M</w:t>
            </w:r>
          </w:p>
        </w:tc>
        <w:tc>
          <w:tcPr>
            <w:tcW w:w="1137" w:type="dxa"/>
            <w:shd w:val="clear" w:color="auto" w:fill="FFFFFF"/>
            <w:tcMar>
              <w:left w:w="28" w:type="dxa"/>
            </w:tcMar>
          </w:tcPr>
          <w:p w14:paraId="5A10CD07" w14:textId="77777777" w:rsidR="00114FF3" w:rsidRPr="007B1EF8" w:rsidRDefault="005658D5" w:rsidP="00E33AEB">
            <w:pPr>
              <w:pStyle w:val="TAL"/>
              <w:keepLines w:val="0"/>
              <w:rPr>
                <w:szCs w:val="18"/>
              </w:rPr>
            </w:pPr>
            <w:r w:rsidRPr="007B1EF8">
              <w:rPr>
                <w:szCs w:val="18"/>
              </w:rPr>
              <w:t>0..1</w:t>
            </w:r>
          </w:p>
        </w:tc>
        <w:tc>
          <w:tcPr>
            <w:tcW w:w="2368" w:type="dxa"/>
            <w:shd w:val="clear" w:color="auto" w:fill="FFFFFF"/>
            <w:tcMar>
              <w:left w:w="28" w:type="dxa"/>
            </w:tcMar>
          </w:tcPr>
          <w:p w14:paraId="51967928" w14:textId="77777777" w:rsidR="00114FF3" w:rsidRPr="007B1EF8" w:rsidRDefault="0074571D" w:rsidP="00E33AEB">
            <w:pPr>
              <w:pStyle w:val="TAL"/>
              <w:keepLines w:val="0"/>
              <w:rPr>
                <w:szCs w:val="18"/>
              </w:rPr>
            </w:pPr>
            <w:r w:rsidRPr="007B1EF8">
              <w:rPr>
                <w:szCs w:val="18"/>
              </w:rPr>
              <w:t>Vnf</w:t>
            </w:r>
            <w:r w:rsidR="005658D5" w:rsidRPr="007B1EF8">
              <w:rPr>
                <w:szCs w:val="18"/>
              </w:rPr>
              <w:t>LocationConstraint</w:t>
            </w:r>
          </w:p>
        </w:tc>
        <w:tc>
          <w:tcPr>
            <w:tcW w:w="3270" w:type="dxa"/>
            <w:shd w:val="clear" w:color="auto" w:fill="FFFFFF"/>
            <w:tcMar>
              <w:left w:w="28" w:type="dxa"/>
            </w:tcMar>
          </w:tcPr>
          <w:p w14:paraId="14B2D7CA" w14:textId="77777777" w:rsidR="00114FF3" w:rsidRPr="007B1EF8" w:rsidRDefault="005658D5" w:rsidP="00E33AEB">
            <w:pPr>
              <w:pStyle w:val="TAL"/>
              <w:keepLines w:val="0"/>
              <w:rPr>
                <w:lang w:eastAsia="zh-CN"/>
              </w:rPr>
            </w:pPr>
            <w:r w:rsidRPr="007B1EF8">
              <w:rPr>
                <w:lang w:eastAsia="zh-CN"/>
              </w:rPr>
              <w:t xml:space="preserve">Defines the location constraints for the VNF to be instantiated as part of the NS </w:t>
            </w:r>
            <w:r w:rsidR="00754508" w:rsidRPr="007B1EF8">
              <w:rPr>
                <w:lang w:eastAsia="zh-CN"/>
              </w:rPr>
              <w:t>Update</w:t>
            </w:r>
            <w:r w:rsidRPr="007B1EF8">
              <w:rPr>
                <w:lang w:eastAsia="zh-CN"/>
              </w:rPr>
              <w:t>.</w:t>
            </w:r>
          </w:p>
          <w:p w14:paraId="2C0D1535" w14:textId="77777777" w:rsidR="00114FF3" w:rsidRPr="007B1EF8" w:rsidRDefault="005658D5" w:rsidP="00E33AEB">
            <w:pPr>
              <w:pStyle w:val="TAL"/>
              <w:keepLines w:val="0"/>
              <w:rPr>
                <w:szCs w:val="18"/>
              </w:rPr>
            </w:pPr>
            <w:r w:rsidRPr="007B1EF8">
              <w:rPr>
                <w:lang w:eastAsia="zh-CN"/>
              </w:rPr>
              <w:t>An example can be a constraint for the VNF to be in a specific geographic location.</w:t>
            </w:r>
          </w:p>
        </w:tc>
      </w:tr>
      <w:tr w:rsidR="00114FF3" w:rsidRPr="007B1EF8" w14:paraId="77D67B79" w14:textId="77777777" w:rsidTr="00883930">
        <w:trPr>
          <w:jc w:val="center"/>
        </w:trPr>
        <w:tc>
          <w:tcPr>
            <w:tcW w:w="2142" w:type="dxa"/>
            <w:shd w:val="clear" w:color="auto" w:fill="FFFFFF"/>
            <w:tcMar>
              <w:left w:w="28" w:type="dxa"/>
            </w:tcMar>
          </w:tcPr>
          <w:p w14:paraId="71DA02A3" w14:textId="77777777" w:rsidR="00114FF3" w:rsidRPr="007B1EF8" w:rsidRDefault="005658D5">
            <w:pPr>
              <w:pStyle w:val="TAL"/>
              <w:keepNext w:val="0"/>
              <w:rPr>
                <w:szCs w:val="18"/>
              </w:rPr>
            </w:pPr>
            <w:r w:rsidRPr="007B1EF8">
              <w:rPr>
                <w:szCs w:val="18"/>
              </w:rPr>
              <w:t>metadata</w:t>
            </w:r>
          </w:p>
        </w:tc>
        <w:tc>
          <w:tcPr>
            <w:tcW w:w="1001" w:type="dxa"/>
            <w:shd w:val="clear" w:color="auto" w:fill="FFFFFF"/>
            <w:tcMar>
              <w:left w:w="28" w:type="dxa"/>
            </w:tcMar>
          </w:tcPr>
          <w:p w14:paraId="53A4228C"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5ACE2E19"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32CB5BBC"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3E8B0F4B" w14:textId="77777777" w:rsidR="00114FF3" w:rsidRPr="007B1EF8" w:rsidRDefault="005658D5">
            <w:pPr>
              <w:pStyle w:val="TAL"/>
              <w:keepNext w:val="0"/>
              <w:rPr>
                <w:lang w:eastAsia="zh-CN"/>
              </w:rPr>
            </w:pPr>
            <w:r w:rsidRPr="007B1EF8">
              <w:t>This parameter provides values for the "metadata" input parameter of the Create VNF Identifier operation</w:t>
            </w:r>
            <w:r w:rsidR="00754508" w:rsidRPr="007B1EF8">
              <w:t xml:space="preserve"> for the VNF to be instantiated as part of the NS update</w:t>
            </w:r>
            <w:r w:rsidRPr="007B1EF8">
              <w:t>.</w:t>
            </w:r>
          </w:p>
        </w:tc>
      </w:tr>
      <w:tr w:rsidR="00114FF3" w:rsidRPr="007B1EF8" w14:paraId="3E852DD9" w14:textId="77777777" w:rsidTr="00883930">
        <w:trPr>
          <w:jc w:val="center"/>
        </w:trPr>
        <w:tc>
          <w:tcPr>
            <w:tcW w:w="2142" w:type="dxa"/>
            <w:shd w:val="clear" w:color="auto" w:fill="FFFFFF"/>
            <w:tcMar>
              <w:left w:w="28" w:type="dxa"/>
            </w:tcMar>
          </w:tcPr>
          <w:p w14:paraId="7A4BB8E1" w14:textId="77777777" w:rsidR="00114FF3" w:rsidRPr="007B1EF8" w:rsidRDefault="005658D5">
            <w:pPr>
              <w:pStyle w:val="TAL"/>
              <w:keepNext w:val="0"/>
              <w:rPr>
                <w:szCs w:val="18"/>
              </w:rPr>
            </w:pPr>
            <w:r w:rsidRPr="007B1EF8">
              <w:rPr>
                <w:szCs w:val="18"/>
              </w:rPr>
              <w:t>extension</w:t>
            </w:r>
          </w:p>
        </w:tc>
        <w:tc>
          <w:tcPr>
            <w:tcW w:w="1001" w:type="dxa"/>
            <w:shd w:val="clear" w:color="auto" w:fill="FFFFFF"/>
            <w:tcMar>
              <w:left w:w="28" w:type="dxa"/>
            </w:tcMar>
          </w:tcPr>
          <w:p w14:paraId="46008D8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1E42E670"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078F2178"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1903B6B6" w14:textId="77777777" w:rsidR="00114FF3" w:rsidRPr="007B1EF8" w:rsidRDefault="005658D5">
            <w:pPr>
              <w:pStyle w:val="TAL"/>
              <w:keepNext w:val="0"/>
              <w:rPr>
                <w:lang w:eastAsia="zh-CN"/>
              </w:rPr>
            </w:pPr>
            <w:r w:rsidRPr="007B1EF8">
              <w:t>This parameter provides values for the "extension" input parameter of the Instantiate VNF operation.</w:t>
            </w:r>
          </w:p>
        </w:tc>
      </w:tr>
      <w:tr w:rsidR="00882AD3" w:rsidRPr="007B1EF8" w14:paraId="4652A309" w14:textId="77777777" w:rsidTr="002A2DF7">
        <w:trPr>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163CAD7C"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overridingVnfdId</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30D824BF"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6F067DCA"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0..1</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67149662" w14:textId="77777777" w:rsidR="00883930" w:rsidRPr="007B1EF8" w:rsidRDefault="00883930" w:rsidP="005369B7">
            <w:pPr>
              <w:pStyle w:val="TAL"/>
              <w:rPr>
                <w:szCs w:val="18"/>
              </w:rPr>
            </w:pPr>
            <w:r w:rsidRPr="007B1EF8">
              <w:t>Identifier (Reference to Vnfd)</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1BDA0BF0" w14:textId="77777777" w:rsidR="00883930" w:rsidRPr="007B1EF8" w:rsidRDefault="00883930" w:rsidP="005369B7">
            <w:pPr>
              <w:pStyle w:val="TAL"/>
            </w:pPr>
            <w:r w:rsidRPr="007B1EF8">
              <w:t>If present the vnfProfileId shall also be present.</w:t>
            </w:r>
          </w:p>
          <w:p w14:paraId="1708C3F7" w14:textId="77777777" w:rsidR="00883930" w:rsidRPr="007B1EF8" w:rsidRDefault="00883930" w:rsidP="005369B7">
            <w:pPr>
              <w:pStyle w:val="TAL"/>
            </w:pPr>
            <w:r w:rsidRPr="007B1EF8">
              <w:t>It replaces the vnfdId indicated in the vnfProfileId. The VNFD referenced by this attribute shall have the same vnfdExtInvariantId as the one indicated in the VnfProfile. If the VnfProfile does not contain a vndExtInvariantId this attribute shall be ignored.</w:t>
            </w:r>
            <w:r w:rsidR="001E1970" w:rsidRPr="007B1EF8">
              <w:br/>
            </w:r>
            <w:r w:rsidRPr="007B1EF8">
              <w:t>See notes 8</w:t>
            </w:r>
            <w:r w:rsidR="002A2DF7" w:rsidRPr="007B1EF8">
              <w:t>,</w:t>
            </w:r>
            <w:r w:rsidRPr="007B1EF8">
              <w:t xml:space="preserve"> 9</w:t>
            </w:r>
            <w:r w:rsidR="002A2DF7" w:rsidRPr="007B1EF8">
              <w:t xml:space="preserve"> and 11</w:t>
            </w:r>
            <w:r w:rsidRPr="007B1EF8">
              <w:t>.</w:t>
            </w:r>
          </w:p>
        </w:tc>
      </w:tr>
      <w:tr w:rsidR="002A2DF7" w:rsidRPr="007B1EF8" w14:paraId="01FA5C9E" w14:textId="77777777" w:rsidTr="005A5353">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6B4574F9" w14:textId="77777777" w:rsidR="002A2DF7" w:rsidRPr="007B1EF8" w:rsidRDefault="002A2DF7" w:rsidP="005369B7">
            <w:pPr>
              <w:pStyle w:val="TAL"/>
              <w:rPr>
                <w:szCs w:val="18"/>
              </w:rPr>
            </w:pPr>
            <w:r w:rsidRPr="007B1EF8">
              <w:t>overridingVersionDependency</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62A55317" w14:textId="77777777" w:rsidR="002A2DF7" w:rsidRPr="007B1EF8" w:rsidRDefault="002A2DF7" w:rsidP="002A2DF7">
            <w:pPr>
              <w:spacing w:after="0"/>
              <w:rPr>
                <w:rFonts w:ascii="Arial" w:hAnsi="Arial"/>
                <w:sz w:val="18"/>
                <w:szCs w:val="18"/>
              </w:rPr>
            </w:pPr>
            <w:r w:rsidRPr="007B1EF8">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7B718313" w14:textId="77777777" w:rsidR="002A2DF7" w:rsidRPr="007B1EF8" w:rsidRDefault="002A2DF7" w:rsidP="005369B7">
            <w:pPr>
              <w:pStyle w:val="TAL"/>
              <w:rPr>
                <w:szCs w:val="18"/>
              </w:rPr>
            </w:pPr>
            <w:r w:rsidRPr="007B1EF8">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4CBE7B6B" w14:textId="77777777" w:rsidR="002A2DF7" w:rsidRPr="007B1EF8" w:rsidRDefault="002A2DF7" w:rsidP="005369B7">
            <w:pPr>
              <w:pStyle w:val="TAL"/>
            </w:pPr>
            <w:r w:rsidRPr="007B1EF8">
              <w:t>OverridingVersionDependency</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42919A1A" w14:textId="77777777" w:rsidR="002A2DF7" w:rsidRPr="007B1EF8" w:rsidRDefault="002A2DF7" w:rsidP="002A2DF7">
            <w:pPr>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6D1B64D" w14:textId="77777777" w:rsidR="002A2DF7" w:rsidRPr="007B1EF8" w:rsidRDefault="002A2DF7" w:rsidP="002A2DF7">
            <w:pPr>
              <w:spacing w:after="0"/>
              <w:rPr>
                <w:rFonts w:ascii="Arial" w:hAnsi="Arial"/>
                <w:sz w:val="18"/>
              </w:rPr>
            </w:pPr>
          </w:p>
          <w:p w14:paraId="164BA688" w14:textId="77777777" w:rsidR="002A2DF7" w:rsidRPr="007B1EF8" w:rsidRDefault="002A2DF7" w:rsidP="002A2DF7">
            <w:pPr>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10.</w:t>
            </w:r>
          </w:p>
          <w:p w14:paraId="6F405ADD" w14:textId="77777777" w:rsidR="002A2DF7" w:rsidRPr="007B1EF8" w:rsidRDefault="002A2DF7" w:rsidP="002A2DF7">
            <w:pPr>
              <w:spacing w:after="0"/>
              <w:rPr>
                <w:rFonts w:ascii="Arial" w:hAnsi="Arial"/>
                <w:sz w:val="18"/>
                <w:lang w:eastAsia="zh-CN"/>
              </w:rPr>
            </w:pPr>
          </w:p>
          <w:p w14:paraId="12EAB79D" w14:textId="77777777" w:rsidR="002A2DF7" w:rsidRPr="007B1EF8" w:rsidRDefault="002A2DF7" w:rsidP="002A2DF7">
            <w:pPr>
              <w:spacing w:after="0"/>
              <w:rPr>
                <w:rFonts w:ascii="Arial" w:hAnsi="Arial"/>
                <w:sz w:val="18"/>
                <w:lang w:eastAsia="zh-CN"/>
              </w:rPr>
            </w:pPr>
            <w:r w:rsidRPr="007B1EF8">
              <w:rPr>
                <w:rFonts w:ascii="Arial" w:hAnsi="Arial"/>
                <w:sz w:val="18"/>
                <w:lang w:eastAsia="zh-CN"/>
              </w:rPr>
              <w:t>If no versionDependency with the</w:t>
            </w:r>
            <w:r w:rsidR="00302DDC" w:rsidRPr="007B1EF8">
              <w:rPr>
                <w:rFonts w:ascii="Arial" w:hAnsi="Arial"/>
                <w:sz w:val="18"/>
                <w:lang w:eastAsia="zh-CN"/>
              </w:rPr>
              <w:t xml:space="preserve"> </w:t>
            </w:r>
            <w:r w:rsidRPr="007B1EF8">
              <w:rPr>
                <w:rFonts w:ascii="Arial" w:hAnsi="Arial"/>
                <w:sz w:val="18"/>
                <w:lang w:eastAsia="zh-CN"/>
              </w:rPr>
              <w:t>dependentConstituentId indicated in the overridingVersionDependency</w:t>
            </w:r>
            <w:r w:rsidR="00302DDC" w:rsidRPr="007B1EF8">
              <w:rPr>
                <w:rFonts w:ascii="Arial" w:hAnsi="Arial"/>
                <w:sz w:val="18"/>
                <w:lang w:eastAsia="zh-CN"/>
              </w:rPr>
              <w:t xml:space="preserve"> </w:t>
            </w:r>
            <w:r w:rsidRPr="007B1EF8">
              <w:rPr>
                <w:rFonts w:ascii="Arial" w:hAnsi="Arial"/>
                <w:sz w:val="18"/>
                <w:lang w:eastAsia="zh-CN"/>
              </w:rPr>
              <w:t xml:space="preserve">exist in </w:t>
            </w:r>
            <w:r w:rsidRPr="007B1EF8">
              <w:rPr>
                <w:rFonts w:ascii="Arial" w:hAnsi="Arial"/>
                <w:sz w:val="18"/>
              </w:rPr>
              <w:t>the VnfProfile, NsProfile or PnfProfile, the new version Dependency is added to the runtime information that the NFVO keeps about the profile.</w:t>
            </w:r>
          </w:p>
          <w:p w14:paraId="5192C818" w14:textId="77777777" w:rsidR="002A2DF7" w:rsidRPr="007B1EF8" w:rsidRDefault="002A2DF7" w:rsidP="002A2DF7">
            <w:pPr>
              <w:spacing w:after="0"/>
              <w:rPr>
                <w:rFonts w:ascii="Arial" w:hAnsi="Arial"/>
                <w:sz w:val="18"/>
              </w:rPr>
            </w:pPr>
          </w:p>
          <w:p w14:paraId="07131431" w14:textId="77777777" w:rsidR="002A2DF7" w:rsidRPr="007B1EF8" w:rsidRDefault="002A2DF7" w:rsidP="002A2DF7">
            <w:pPr>
              <w:spacing w:after="0"/>
              <w:rPr>
                <w:rFonts w:ascii="Arial" w:hAnsi="Arial"/>
                <w:sz w:val="18"/>
              </w:rPr>
            </w:pPr>
            <w:r w:rsidRPr="007B1EF8">
              <w:rPr>
                <w:rFonts w:ascii="Arial" w:hAnsi="Arial"/>
                <w:sz w:val="18"/>
              </w:rPr>
              <w:t>See note 11.</w:t>
            </w:r>
          </w:p>
        </w:tc>
      </w:tr>
      <w:tr w:rsidR="00460EBB" w:rsidRPr="007B1EF8" w14:paraId="683819D3" w14:textId="77777777" w:rsidTr="00003D0A">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7CBFD171" w14:textId="77777777" w:rsidR="00460EBB" w:rsidRPr="007B1EF8" w:rsidRDefault="00460EBB" w:rsidP="00003D0A">
            <w:pPr>
              <w:spacing w:after="0"/>
              <w:rPr>
                <w:rFonts w:ascii="Arial" w:hAnsi="Arial"/>
                <w:sz w:val="18"/>
              </w:rPr>
            </w:pPr>
            <w:r w:rsidRPr="007B1EF8">
              <w:rPr>
                <w:rFonts w:ascii="Arial" w:hAnsi="Arial"/>
                <w:sz w:val="18"/>
              </w:rPr>
              <w:t>selectedDeployableModule</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65D2D729" w14:textId="77777777" w:rsidR="00460EBB" w:rsidRPr="007B1EF8" w:rsidRDefault="00460EBB" w:rsidP="00003D0A">
            <w:pPr>
              <w:spacing w:after="0"/>
              <w:rPr>
                <w:rFonts w:ascii="Arial" w:hAnsi="Arial"/>
                <w:sz w:val="18"/>
              </w:rPr>
            </w:pPr>
            <w:r w:rsidRPr="007B1EF8">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64951B15" w14:textId="77777777" w:rsidR="00460EBB" w:rsidRPr="007B1EF8" w:rsidRDefault="00460EBB" w:rsidP="00003D0A">
            <w:pPr>
              <w:spacing w:after="0"/>
              <w:rPr>
                <w:rFonts w:ascii="Arial" w:hAnsi="Arial"/>
                <w:sz w:val="18"/>
              </w:rPr>
            </w:pPr>
            <w:r w:rsidRPr="007B1EF8">
              <w:rPr>
                <w:rFonts w:ascii="Arial" w:hAnsi="Arial"/>
                <w:sz w:val="18"/>
              </w:rPr>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473CD0A4" w14:textId="77777777" w:rsidR="00460EBB" w:rsidRPr="007B1EF8" w:rsidRDefault="00460EBB" w:rsidP="00003D0A">
            <w:pPr>
              <w:keepNext/>
              <w:keepLines/>
              <w:spacing w:after="0"/>
              <w:rPr>
                <w:rFonts w:ascii="Arial" w:hAnsi="Arial"/>
                <w:sz w:val="18"/>
              </w:rPr>
            </w:pPr>
            <w:r w:rsidRPr="007B1EF8">
              <w:rPr>
                <w:rFonts w:ascii="Arial" w:hAnsi="Arial"/>
                <w:sz w:val="18"/>
              </w:rPr>
              <w:t>Identifier</w:t>
            </w:r>
          </w:p>
          <w:p w14:paraId="031CFF85" w14:textId="77777777" w:rsidR="00460EBB" w:rsidRPr="007B1EF8" w:rsidRDefault="00460EBB" w:rsidP="00003D0A">
            <w:pPr>
              <w:spacing w:after="0"/>
              <w:rPr>
                <w:rFonts w:ascii="Arial" w:hAnsi="Arial"/>
                <w:sz w:val="18"/>
              </w:rPr>
            </w:pPr>
            <w:r w:rsidRPr="007B1EF8">
              <w:rPr>
                <w:rFonts w:ascii="Arial" w:hAnsi="Arial"/>
                <w:sz w:val="18"/>
              </w:rPr>
              <w:t>(Reference to DeployableModule)</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0A833FED" w14:textId="77777777" w:rsidR="00460EBB" w:rsidRPr="007B1EF8" w:rsidRDefault="00460EBB" w:rsidP="00003D0A">
            <w:pPr>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w:t>
            </w:r>
          </w:p>
        </w:tc>
      </w:tr>
      <w:tr w:rsidR="00114FF3" w:rsidRPr="007B1EF8" w14:paraId="3E96C3AA" w14:textId="77777777" w:rsidTr="00883930">
        <w:trPr>
          <w:jc w:val="center"/>
        </w:trPr>
        <w:tc>
          <w:tcPr>
            <w:tcW w:w="9918" w:type="dxa"/>
            <w:gridSpan w:val="5"/>
            <w:shd w:val="clear" w:color="auto" w:fill="FFFFFF"/>
            <w:tcMar>
              <w:left w:w="28" w:type="dxa"/>
            </w:tcMar>
          </w:tcPr>
          <w:p w14:paraId="4B43A35C" w14:textId="77777777" w:rsidR="00114FF3" w:rsidRPr="007B1EF8" w:rsidRDefault="005658D5">
            <w:pPr>
              <w:pStyle w:val="TAN"/>
              <w:rPr>
                <w:rFonts w:cs="Arial"/>
                <w:szCs w:val="18"/>
              </w:rPr>
            </w:pPr>
            <w:r w:rsidRPr="007B1EF8">
              <w:lastRenderedPageBreak/>
              <w:t>NOTE 1:</w:t>
            </w:r>
            <w:r w:rsidRPr="007B1EF8">
              <w:tab/>
              <w:t>The VnfDf information element is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7.1.8.2.</w:t>
            </w:r>
          </w:p>
          <w:p w14:paraId="7CDEEAAB" w14:textId="77777777" w:rsidR="00DB6DBE" w:rsidRPr="007B1EF8" w:rsidRDefault="005658D5">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cs="Arial"/>
                <w:sz w:val="18"/>
                <w:szCs w:val="18"/>
              </w:rPr>
              <w:fldChar w:fldCharType="begin"/>
            </w:r>
            <w:r w:rsidRPr="007B1EF8">
              <w:rPr>
                <w:rFonts w:ascii="Arial" w:hAnsi="Arial" w:cs="Arial"/>
                <w:sz w:val="18"/>
                <w:szCs w:val="18"/>
              </w:rPr>
              <w:instrText xml:space="preserve"> REF REF_GSNFV_IFA005 \h  \* MERGEFORMAT </w:instrText>
            </w:r>
            <w:r w:rsidRPr="007B1EF8">
              <w:rPr>
                <w:rFonts w:ascii="Arial" w:hAnsi="Arial" w:cs="Arial"/>
                <w:sz w:val="18"/>
                <w:szCs w:val="18"/>
              </w:rPr>
            </w:r>
            <w:r w:rsidRPr="007B1EF8">
              <w:rPr>
                <w:rFonts w:ascii="Arial" w:hAnsi="Arial" w:cs="Arial"/>
                <w:sz w:val="18"/>
                <w:szCs w:val="18"/>
              </w:rPr>
              <w:fldChar w:fldCharType="separate"/>
            </w:r>
            <w:r w:rsidR="00A41B6D" w:rsidRPr="007B1EF8">
              <w:rPr>
                <w:rFonts w:ascii="Arial" w:hAnsi="Arial" w:cs="Arial"/>
                <w:sz w:val="18"/>
                <w:szCs w:val="18"/>
              </w:rPr>
              <w:t>i.4</w:t>
            </w:r>
            <w:r w:rsidRPr="007B1EF8">
              <w:rPr>
                <w:rFonts w:ascii="Arial" w:hAnsi="Arial" w:cs="Arial"/>
                <w:sz w:val="18"/>
                <w:szCs w:val="18"/>
              </w:rPr>
              <w:fldChar w:fldCharType="end"/>
            </w:r>
            <w:r w:rsidRPr="007B1EF8">
              <w:rPr>
                <w:rFonts w:ascii="Arial" w:hAnsi="Arial" w:cs="Arial"/>
                <w:sz w:val="18"/>
                <w:szCs w:val="18"/>
              </w:rPr>
              <w:t>].</w:t>
            </w:r>
          </w:p>
          <w:p w14:paraId="0EDD91B1" w14:textId="77777777" w:rsidR="00210504" w:rsidRPr="007B1EF8" w:rsidRDefault="005658D5" w:rsidP="00210504">
            <w:pPr>
              <w:pStyle w:val="TAN"/>
              <w:rPr>
                <w:rFonts w:cs="Arial"/>
                <w:szCs w:val="18"/>
              </w:rPr>
            </w:pPr>
            <w:r w:rsidRPr="007B1EF8">
              <w:t>NOTE 3:</w:t>
            </w:r>
            <w:r w:rsidRPr="007B1EF8">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652AF89C" w14:textId="77777777" w:rsidR="00210504" w:rsidRPr="007B1EF8" w:rsidRDefault="00210504" w:rsidP="00210504">
            <w:pPr>
              <w:pStyle w:val="TAN"/>
              <w:rPr>
                <w:rFonts w:cs="Arial"/>
                <w:szCs w:val="18"/>
              </w:rPr>
            </w:pPr>
            <w:r w:rsidRPr="007B1EF8">
              <w:rPr>
                <w:rFonts w:cs="Arial"/>
                <w:szCs w:val="18"/>
              </w:rPr>
              <w:t>NOTE 4:</w:t>
            </w:r>
            <w:r w:rsidRPr="007B1EF8">
              <w:rPr>
                <w:rFonts w:cs="Arial"/>
                <w:szCs w:val="18"/>
              </w:rPr>
              <w:tab/>
              <w:t>If vnfdId and flavourId (and InstantiationLevelId, if provided) are present, there should be only one vnfProfile that matches the vnfdId and flavourId (and InstantiationLevelId, if present) in the NS deployment flavour specified in the NSD associated to the NS instance to which the present operation is triggered. In the case there is more than one matching vnfProfile, the NFVO may select a matching vnfProfile based on other information, such as external VL.</w:t>
            </w:r>
          </w:p>
          <w:p w14:paraId="3C905330" w14:textId="77777777" w:rsidR="00BF0461" w:rsidRPr="007B1EF8" w:rsidRDefault="00210504" w:rsidP="00BF0461">
            <w:pPr>
              <w:pStyle w:val="TAN"/>
              <w:rPr>
                <w:rFonts w:cs="Arial"/>
                <w:szCs w:val="18"/>
              </w:rPr>
            </w:pPr>
            <w:r w:rsidRPr="007B1EF8">
              <w:rPr>
                <w:rFonts w:cs="Arial"/>
                <w:szCs w:val="18"/>
              </w:rPr>
              <w:t>NOTE 5:</w:t>
            </w:r>
            <w:r w:rsidRPr="007B1EF8">
              <w:rPr>
                <w:rFonts w:cs="Arial"/>
                <w:szCs w:val="18"/>
              </w:rPr>
              <w:tab/>
              <w:t>Either the attribute triple "vnfdId, flavourId and instantiationLevelId (if provided)" or the attribute "vn</w:t>
            </w:r>
            <w:r w:rsidR="00883930" w:rsidRPr="007B1EF8">
              <w:rPr>
                <w:rFonts w:cs="Arial"/>
                <w:szCs w:val="18"/>
              </w:rPr>
              <w:t>f</w:t>
            </w:r>
            <w:r w:rsidRPr="007B1EF8">
              <w:rPr>
                <w:rFonts w:cs="Arial"/>
                <w:szCs w:val="18"/>
              </w:rPr>
              <w:t>ProfileId" shall be present, but not both.</w:t>
            </w:r>
          </w:p>
          <w:p w14:paraId="07D41C1A" w14:textId="77777777" w:rsidR="00BF0461" w:rsidRPr="007B1EF8" w:rsidRDefault="00BF0461" w:rsidP="00BF0461">
            <w:pPr>
              <w:pStyle w:val="TAN"/>
              <w:rPr>
                <w:rFonts w:cs="Arial"/>
                <w:szCs w:val="18"/>
              </w:rPr>
            </w:pPr>
            <w:r w:rsidRPr="007B1EF8">
              <w:rPr>
                <w:rFonts w:cs="Arial"/>
                <w:szCs w:val="18"/>
              </w:rPr>
              <w:t>NOTE 6:</w:t>
            </w:r>
            <w:r w:rsidRPr="007B1EF8">
              <w:rPr>
                <w:rFonts w:cs="Arial"/>
                <w:szCs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6F46C5BE" w14:textId="77777777" w:rsidR="00883930" w:rsidRPr="007B1EF8" w:rsidRDefault="00BF0461" w:rsidP="00883930">
            <w:pPr>
              <w:pStyle w:val="TAN"/>
              <w:rPr>
                <w:rFonts w:cs="Arial"/>
                <w:szCs w:val="18"/>
              </w:rPr>
            </w:pPr>
            <w:r w:rsidRPr="007B1EF8">
              <w:rPr>
                <w:rFonts w:cs="Arial"/>
                <w:szCs w:val="18"/>
              </w:rPr>
              <w:t>NOTE 7:</w:t>
            </w:r>
            <w:r w:rsidRPr="007B1EF8">
              <w:rPr>
                <w:rFonts w:cs="Arial"/>
                <w:szCs w:val="18"/>
              </w:rPr>
              <w:tab/>
              <w:t>If targetScaleLevelInfo is specified, information provided in targetScaleLevelInfo shall be used for instantiating scalable constituents of the VNF (e.g</w:t>
            </w:r>
            <w:r w:rsidR="001E1970" w:rsidRPr="007B1EF8">
              <w:rPr>
                <w:rFonts w:cs="Arial"/>
                <w:szCs w:val="18"/>
              </w:rPr>
              <w:t>.</w:t>
            </w:r>
            <w:r w:rsidRPr="007B1EF8">
              <w:rPr>
                <w:rFonts w:cs="Arial"/>
                <w:szCs w:val="18"/>
              </w:rPr>
              <w:t xml:space="preserve"> VDUs/VLs). For scaling aspects not specified in targetScaleLevelInfo or for the VNF constituents (e.g. VDUs/VLs) that are not scalable, the default instantiation level as declared in the VNFD shall be used for instantiation.</w:t>
            </w:r>
          </w:p>
          <w:p w14:paraId="091D01FD" w14:textId="77777777" w:rsidR="00883930" w:rsidRPr="007B1EF8" w:rsidRDefault="00883930" w:rsidP="00883930">
            <w:pPr>
              <w:pStyle w:val="TAN"/>
              <w:rPr>
                <w:rFonts w:cs="Arial"/>
                <w:szCs w:val="18"/>
              </w:rPr>
            </w:pPr>
            <w:r w:rsidRPr="007B1EF8">
              <w:rPr>
                <w:rFonts w:cs="Arial"/>
                <w:szCs w:val="18"/>
              </w:rPr>
              <w:t>NOTE 8:</w:t>
            </w:r>
            <w:r w:rsidRPr="007B1EF8">
              <w:rPr>
                <w:rFonts w:cs="Arial"/>
                <w:szCs w:val="18"/>
              </w:rPr>
              <w:tab/>
              <w:t>If the overridingVnfdId attribute is present the vnfProfileId attribute shall also be present.</w:t>
            </w:r>
          </w:p>
          <w:p w14:paraId="38E1F30B" w14:textId="77777777" w:rsidR="002A2DF7" w:rsidRPr="007B1EF8" w:rsidRDefault="00883930" w:rsidP="002A2DF7">
            <w:pPr>
              <w:pStyle w:val="TAN"/>
              <w:rPr>
                <w:rFonts w:cs="Arial"/>
                <w:szCs w:val="18"/>
              </w:rPr>
            </w:pPr>
            <w:r w:rsidRPr="007B1EF8">
              <w:rPr>
                <w:rFonts w:cs="Arial"/>
                <w:szCs w:val="18"/>
              </w:rPr>
              <w:t>NOTE 9:</w:t>
            </w:r>
            <w:r w:rsidRPr="007B1EF8">
              <w:rPr>
                <w:rFonts w:cs="Arial"/>
                <w:szCs w:val="18"/>
              </w:rPr>
              <w:tab/>
              <w:t>This attribute allows at VNF instantiation the use of a VNFD different from the one specified in the NSD with vnfProfileId provided the two VNFDs have the same vnfdExtInvariantId.</w:t>
            </w:r>
            <w:r w:rsidR="002A2DF7" w:rsidRPr="007B1EF8">
              <w:t xml:space="preserve"> </w:t>
            </w:r>
          </w:p>
          <w:p w14:paraId="4F35C64F" w14:textId="77777777" w:rsidR="002A2DF7" w:rsidRPr="007B1EF8" w:rsidRDefault="002A2DF7" w:rsidP="002A2DF7">
            <w:pPr>
              <w:pStyle w:val="TAN"/>
              <w:rPr>
                <w:rFonts w:cs="Arial"/>
                <w:szCs w:val="18"/>
              </w:rPr>
            </w:pPr>
            <w:r w:rsidRPr="007B1EF8">
              <w:rPr>
                <w:rFonts w:cs="Arial"/>
                <w:szCs w:val="18"/>
              </w:rPr>
              <w:t>NOTE 10:</w:t>
            </w:r>
            <w:r w:rsidRPr="007B1EF8">
              <w:rPr>
                <w:rFonts w:cs="Arial"/>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D05B251" w14:textId="77777777" w:rsidR="00114FF3" w:rsidRPr="007B1EF8" w:rsidRDefault="002A2DF7" w:rsidP="002A2DF7">
            <w:pPr>
              <w:pStyle w:val="TAN"/>
            </w:pPr>
            <w:r w:rsidRPr="007B1EF8">
              <w:rPr>
                <w:rFonts w:cs="Arial"/>
                <w:szCs w:val="18"/>
              </w:rPr>
              <w:t>NOTE 11:</w:t>
            </w:r>
            <w:r w:rsidR="00882AD3" w:rsidRPr="007B1EF8">
              <w:rPr>
                <w:rFonts w:cs="Arial"/>
                <w:szCs w:val="18"/>
              </w:rPr>
              <w:tab/>
            </w:r>
            <w:r w:rsidRPr="007B1EF8">
              <w:rPr>
                <w:rFonts w:cs="Arial"/>
                <w:szCs w:val="18"/>
              </w:rPr>
              <w:t>The overridingVersionDependency attribute may only be present if the overridingVnfdId attribute is present.</w:t>
            </w:r>
          </w:p>
        </w:tc>
      </w:tr>
    </w:tbl>
    <w:p w14:paraId="38DD1C5C" w14:textId="77777777" w:rsidR="00114FF3" w:rsidRPr="007B1EF8" w:rsidRDefault="00114FF3"/>
    <w:p w14:paraId="1595D9D4" w14:textId="77777777" w:rsidR="00114FF3" w:rsidRPr="007B1EF8" w:rsidRDefault="005658D5">
      <w:pPr>
        <w:pStyle w:val="Heading4"/>
      </w:pPr>
      <w:bookmarkStart w:id="737" w:name="_Toc146290924"/>
      <w:r w:rsidRPr="007B1EF8">
        <w:t>8.3.4.13</w:t>
      </w:r>
      <w:r w:rsidRPr="007B1EF8">
        <w:tab/>
      </w:r>
      <w:r w:rsidRPr="007B1EF8">
        <w:rPr>
          <w:rFonts w:hint="eastAsia"/>
        </w:rPr>
        <w:t>Ext</w:t>
      </w:r>
      <w:r w:rsidRPr="007B1EF8">
        <w:t>VirtualLinkData information element</w:t>
      </w:r>
      <w:bookmarkEnd w:id="737"/>
    </w:p>
    <w:p w14:paraId="30D25CC7" w14:textId="77777777" w:rsidR="00114FF3" w:rsidRPr="007B1EF8" w:rsidRDefault="005658D5">
      <w:pPr>
        <w:pStyle w:val="Heading5"/>
      </w:pPr>
      <w:bookmarkStart w:id="738" w:name="_Toc146290925"/>
      <w:r w:rsidRPr="007B1EF8">
        <w:t>8.3.4.13.1</w:t>
      </w:r>
      <w:r w:rsidRPr="007B1EF8">
        <w:tab/>
        <w:t>Description</w:t>
      </w:r>
      <w:bookmarkEnd w:id="738"/>
    </w:p>
    <w:p w14:paraId="113E1211" w14:textId="77777777" w:rsidR="00114FF3" w:rsidRPr="007B1EF8" w:rsidRDefault="005658D5">
      <w:r w:rsidRPr="007B1EF8">
        <w:t>This information element provides the information of an external VL to be used as a parameter passed to NS lifecycle management interface.</w:t>
      </w:r>
    </w:p>
    <w:p w14:paraId="1547CC80" w14:textId="77777777" w:rsidR="00114FF3" w:rsidRPr="007B1EF8" w:rsidRDefault="005658D5">
      <w:pPr>
        <w:pStyle w:val="Heading5"/>
      </w:pPr>
      <w:bookmarkStart w:id="739" w:name="_Toc146290926"/>
      <w:r w:rsidRPr="007B1EF8">
        <w:t>8.3.4.13.2</w:t>
      </w:r>
      <w:r w:rsidRPr="007B1EF8">
        <w:tab/>
        <w:t>Attributes</w:t>
      </w:r>
      <w:bookmarkEnd w:id="739"/>
    </w:p>
    <w:p w14:paraId="7E7D186C" w14:textId="77777777" w:rsidR="00114FF3" w:rsidRPr="007B1EF8" w:rsidRDefault="005658D5">
      <w:r w:rsidRPr="007B1EF8">
        <w:t>The ExtVirtualLinkData information element shall follow the indications provided in table 8.3.4.13.2-1.</w:t>
      </w:r>
    </w:p>
    <w:p w14:paraId="201EE3D8" w14:textId="77777777" w:rsidR="00114FF3" w:rsidRPr="007B1EF8" w:rsidRDefault="005658D5">
      <w:pPr>
        <w:pStyle w:val="TH"/>
      </w:pPr>
      <w:r w:rsidRPr="007B1EF8">
        <w:lastRenderedPageBreak/>
        <w:t xml:space="preserve">Table 8.3.4.13.2-1: Attributes of the </w:t>
      </w:r>
      <w:r w:rsidRPr="007B1EF8">
        <w:rPr>
          <w:rFonts w:hint="eastAsia"/>
        </w:rPr>
        <w:t>Ext</w:t>
      </w:r>
      <w:r w:rsidRPr="007B1EF8">
        <w:t>VirtualLinkData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61"/>
        <w:gridCol w:w="4223"/>
      </w:tblGrid>
      <w:tr w:rsidR="00114FF3" w:rsidRPr="007B1EF8" w14:paraId="1C94DDAE" w14:textId="77777777">
        <w:trPr>
          <w:jc w:val="center"/>
        </w:trPr>
        <w:tc>
          <w:tcPr>
            <w:tcW w:w="1801" w:type="dxa"/>
            <w:shd w:val="clear" w:color="auto" w:fill="D9D9D9"/>
            <w:tcMar>
              <w:left w:w="28" w:type="dxa"/>
            </w:tcMar>
          </w:tcPr>
          <w:p w14:paraId="5C178BA4" w14:textId="77777777" w:rsidR="00114FF3" w:rsidRPr="007B1EF8" w:rsidRDefault="005658D5">
            <w:pPr>
              <w:pStyle w:val="TAH"/>
            </w:pPr>
            <w:r w:rsidRPr="007B1EF8">
              <w:t>Attribute</w:t>
            </w:r>
          </w:p>
        </w:tc>
        <w:tc>
          <w:tcPr>
            <w:tcW w:w="961" w:type="dxa"/>
            <w:shd w:val="clear" w:color="auto" w:fill="D9D9D9"/>
            <w:tcMar>
              <w:left w:w="28" w:type="dxa"/>
            </w:tcMar>
          </w:tcPr>
          <w:p w14:paraId="0E54F8EF" w14:textId="77777777" w:rsidR="00114FF3" w:rsidRPr="007B1EF8" w:rsidRDefault="005658D5">
            <w:pPr>
              <w:pStyle w:val="TAH"/>
            </w:pPr>
            <w:r w:rsidRPr="007B1EF8">
              <w:t>Qualifier</w:t>
            </w:r>
          </w:p>
        </w:tc>
        <w:tc>
          <w:tcPr>
            <w:tcW w:w="1156" w:type="dxa"/>
            <w:shd w:val="clear" w:color="auto" w:fill="D9D9D9"/>
            <w:tcMar>
              <w:left w:w="28" w:type="dxa"/>
            </w:tcMar>
          </w:tcPr>
          <w:p w14:paraId="6CDEA0F1" w14:textId="77777777" w:rsidR="00114FF3" w:rsidRPr="007B1EF8" w:rsidRDefault="005658D5">
            <w:pPr>
              <w:pStyle w:val="TAH"/>
            </w:pPr>
            <w:r w:rsidRPr="007B1EF8">
              <w:t>Cardinality</w:t>
            </w:r>
          </w:p>
        </w:tc>
        <w:tc>
          <w:tcPr>
            <w:tcW w:w="1561" w:type="dxa"/>
            <w:shd w:val="clear" w:color="auto" w:fill="D9D9D9"/>
            <w:tcMar>
              <w:left w:w="28" w:type="dxa"/>
            </w:tcMar>
          </w:tcPr>
          <w:p w14:paraId="33D13FA1" w14:textId="77777777" w:rsidR="00114FF3" w:rsidRPr="007B1EF8" w:rsidRDefault="005658D5">
            <w:pPr>
              <w:pStyle w:val="TAH"/>
            </w:pPr>
            <w:r w:rsidRPr="007B1EF8">
              <w:t>Content</w:t>
            </w:r>
          </w:p>
        </w:tc>
        <w:tc>
          <w:tcPr>
            <w:tcW w:w="4223" w:type="dxa"/>
            <w:shd w:val="clear" w:color="auto" w:fill="D9D9D9"/>
            <w:tcMar>
              <w:left w:w="28" w:type="dxa"/>
            </w:tcMar>
          </w:tcPr>
          <w:p w14:paraId="7D82C38C" w14:textId="77777777" w:rsidR="00114FF3" w:rsidRPr="007B1EF8" w:rsidRDefault="005658D5">
            <w:pPr>
              <w:pStyle w:val="TAH"/>
            </w:pPr>
            <w:r w:rsidRPr="007B1EF8">
              <w:t>Description</w:t>
            </w:r>
          </w:p>
        </w:tc>
      </w:tr>
      <w:tr w:rsidR="00114FF3" w:rsidRPr="007B1EF8" w14:paraId="47FBD374" w14:textId="77777777">
        <w:trPr>
          <w:jc w:val="center"/>
        </w:trPr>
        <w:tc>
          <w:tcPr>
            <w:tcW w:w="1801" w:type="dxa"/>
            <w:shd w:val="clear" w:color="auto" w:fill="FFFFFF"/>
            <w:tcMar>
              <w:left w:w="28" w:type="dxa"/>
            </w:tcMar>
          </w:tcPr>
          <w:p w14:paraId="16090D97" w14:textId="77777777" w:rsidR="00114FF3" w:rsidRPr="007B1EF8" w:rsidRDefault="005658D5">
            <w:pPr>
              <w:pStyle w:val="TAL"/>
            </w:pPr>
            <w:r w:rsidRPr="007B1EF8">
              <w:t>extVirtualLinkId</w:t>
            </w:r>
          </w:p>
        </w:tc>
        <w:tc>
          <w:tcPr>
            <w:tcW w:w="961" w:type="dxa"/>
            <w:shd w:val="clear" w:color="auto" w:fill="FFFFFF"/>
            <w:tcMar>
              <w:left w:w="28" w:type="dxa"/>
            </w:tcMar>
          </w:tcPr>
          <w:p w14:paraId="745B283A" w14:textId="77777777" w:rsidR="00114FF3" w:rsidRPr="007B1EF8" w:rsidRDefault="005658D5">
            <w:pPr>
              <w:pStyle w:val="TAL"/>
            </w:pPr>
            <w:r w:rsidRPr="007B1EF8">
              <w:t>M</w:t>
            </w:r>
          </w:p>
        </w:tc>
        <w:tc>
          <w:tcPr>
            <w:tcW w:w="1156" w:type="dxa"/>
            <w:shd w:val="clear" w:color="auto" w:fill="FFFFFF"/>
            <w:tcMar>
              <w:left w:w="28" w:type="dxa"/>
            </w:tcMar>
          </w:tcPr>
          <w:p w14:paraId="6823391F" w14:textId="77777777" w:rsidR="00114FF3" w:rsidRPr="007B1EF8" w:rsidRDefault="005658D5">
            <w:pPr>
              <w:pStyle w:val="TAL"/>
            </w:pPr>
            <w:r w:rsidRPr="007B1EF8">
              <w:t>1</w:t>
            </w:r>
          </w:p>
        </w:tc>
        <w:tc>
          <w:tcPr>
            <w:tcW w:w="1561" w:type="dxa"/>
            <w:shd w:val="clear" w:color="auto" w:fill="FFFFFF"/>
            <w:tcMar>
              <w:left w:w="28" w:type="dxa"/>
            </w:tcMar>
          </w:tcPr>
          <w:p w14:paraId="2A534470" w14:textId="77777777" w:rsidR="00114FF3" w:rsidRPr="007B1EF8" w:rsidRDefault="005658D5">
            <w:pPr>
              <w:pStyle w:val="TAL"/>
            </w:pPr>
            <w:r w:rsidRPr="007B1EF8">
              <w:t>Identifier</w:t>
            </w:r>
          </w:p>
        </w:tc>
        <w:tc>
          <w:tcPr>
            <w:tcW w:w="4223" w:type="dxa"/>
            <w:shd w:val="clear" w:color="auto" w:fill="FFFFFF"/>
            <w:tcMar>
              <w:left w:w="28" w:type="dxa"/>
            </w:tcMar>
          </w:tcPr>
          <w:p w14:paraId="57753EEC" w14:textId="77777777" w:rsidR="00114FF3" w:rsidRPr="007B1EF8" w:rsidRDefault="005658D5">
            <w:pPr>
              <w:pStyle w:val="TAL"/>
            </w:pPr>
            <w:r w:rsidRPr="007B1EF8">
              <w:t>Identifier of this external VL instance. The identifier is assigned by the NFV-MANO entity that manages this VL instance.</w:t>
            </w:r>
          </w:p>
        </w:tc>
      </w:tr>
      <w:tr w:rsidR="00114FF3" w:rsidRPr="007B1EF8" w14:paraId="1C1B5EF4" w14:textId="77777777">
        <w:trPr>
          <w:jc w:val="center"/>
        </w:trPr>
        <w:tc>
          <w:tcPr>
            <w:tcW w:w="1801" w:type="dxa"/>
            <w:shd w:val="clear" w:color="auto" w:fill="FFFFFF"/>
            <w:tcMar>
              <w:left w:w="28" w:type="dxa"/>
            </w:tcMar>
          </w:tcPr>
          <w:p w14:paraId="22EBDC50" w14:textId="77777777" w:rsidR="00114FF3" w:rsidRPr="007B1EF8" w:rsidRDefault="005658D5">
            <w:pPr>
              <w:pStyle w:val="TAL"/>
            </w:pPr>
            <w:r w:rsidRPr="007B1EF8">
              <w:t>vimId</w:t>
            </w:r>
          </w:p>
        </w:tc>
        <w:tc>
          <w:tcPr>
            <w:tcW w:w="961" w:type="dxa"/>
            <w:shd w:val="clear" w:color="auto" w:fill="FFFFFF"/>
            <w:tcMar>
              <w:left w:w="28" w:type="dxa"/>
            </w:tcMar>
          </w:tcPr>
          <w:p w14:paraId="4D6FB45D" w14:textId="77777777" w:rsidR="00114FF3" w:rsidRPr="007B1EF8" w:rsidRDefault="005658D5">
            <w:pPr>
              <w:pStyle w:val="TAL"/>
            </w:pPr>
            <w:r w:rsidRPr="007B1EF8">
              <w:t>CM</w:t>
            </w:r>
          </w:p>
        </w:tc>
        <w:tc>
          <w:tcPr>
            <w:tcW w:w="1156" w:type="dxa"/>
            <w:shd w:val="clear" w:color="auto" w:fill="FFFFFF"/>
            <w:tcMar>
              <w:left w:w="28" w:type="dxa"/>
            </w:tcMar>
          </w:tcPr>
          <w:p w14:paraId="516742AE" w14:textId="77777777" w:rsidR="00114FF3" w:rsidRPr="007B1EF8" w:rsidRDefault="005658D5">
            <w:pPr>
              <w:pStyle w:val="TAL"/>
            </w:pPr>
            <w:r w:rsidRPr="007B1EF8">
              <w:t>0..1</w:t>
            </w:r>
          </w:p>
        </w:tc>
        <w:tc>
          <w:tcPr>
            <w:tcW w:w="1561" w:type="dxa"/>
            <w:shd w:val="clear" w:color="auto" w:fill="FFFFFF"/>
            <w:tcMar>
              <w:left w:w="28" w:type="dxa"/>
            </w:tcMar>
          </w:tcPr>
          <w:p w14:paraId="0175E076" w14:textId="77777777" w:rsidR="00114FF3" w:rsidRPr="007B1EF8" w:rsidRDefault="005658D5">
            <w:pPr>
              <w:pStyle w:val="TAL"/>
            </w:pPr>
            <w:r w:rsidRPr="007B1EF8">
              <w:t>Identifier</w:t>
            </w:r>
          </w:p>
        </w:tc>
        <w:tc>
          <w:tcPr>
            <w:tcW w:w="4223" w:type="dxa"/>
            <w:shd w:val="clear" w:color="auto" w:fill="FFFFFF"/>
            <w:tcMar>
              <w:left w:w="28" w:type="dxa"/>
            </w:tcMar>
          </w:tcPr>
          <w:p w14:paraId="2230BAC7" w14:textId="77777777" w:rsidR="00DB6DBE" w:rsidRPr="007B1EF8" w:rsidRDefault="005658D5">
            <w:pPr>
              <w:pStyle w:val="TAL"/>
            </w:pPr>
            <w:r w:rsidRPr="007B1EF8">
              <w:t>Identifier of the VIM that manages this resource.</w:t>
            </w:r>
          </w:p>
          <w:p w14:paraId="427A28B4" w14:textId="77777777" w:rsidR="00CE04A7" w:rsidRPr="007B1EF8" w:rsidRDefault="00CE04A7" w:rsidP="00CE04A7">
            <w:pPr>
              <w:pStyle w:val="TAL"/>
              <w:rPr>
                <w:szCs w:val="18"/>
              </w:rPr>
            </w:pPr>
          </w:p>
          <w:p w14:paraId="63786083" w14:textId="77777777" w:rsidR="00114FF3" w:rsidRPr="007B1EF8" w:rsidRDefault="00CE04A7" w:rsidP="005369B7">
            <w:pPr>
              <w:pStyle w:val="TAL"/>
            </w:pPr>
            <w:r w:rsidRPr="007B1EF8">
              <w:rPr>
                <w:szCs w:val="18"/>
              </w:rPr>
              <w:t xml:space="preserve">CONDITION: </w:t>
            </w:r>
            <w:r w:rsidR="005658D5" w:rsidRPr="007B1EF8">
              <w:t>This attribute shall be supported and present if VNF-related resource management in direct mode is applicable.</w:t>
            </w:r>
          </w:p>
        </w:tc>
      </w:tr>
      <w:tr w:rsidR="00114FF3" w:rsidRPr="007B1EF8" w14:paraId="44B0451A" w14:textId="77777777">
        <w:trPr>
          <w:jc w:val="center"/>
        </w:trPr>
        <w:tc>
          <w:tcPr>
            <w:tcW w:w="1801" w:type="dxa"/>
            <w:shd w:val="clear" w:color="auto" w:fill="FFFFFF"/>
            <w:tcMar>
              <w:left w:w="28" w:type="dxa"/>
            </w:tcMar>
          </w:tcPr>
          <w:p w14:paraId="6116768E" w14:textId="77777777" w:rsidR="00114FF3" w:rsidRPr="007B1EF8" w:rsidRDefault="005658D5">
            <w:pPr>
              <w:pStyle w:val="TAL"/>
            </w:pPr>
            <w:r w:rsidRPr="007B1EF8">
              <w:t>resourceProviderId</w:t>
            </w:r>
          </w:p>
        </w:tc>
        <w:tc>
          <w:tcPr>
            <w:tcW w:w="961" w:type="dxa"/>
            <w:shd w:val="clear" w:color="auto" w:fill="FFFFFF"/>
            <w:tcMar>
              <w:left w:w="28" w:type="dxa"/>
            </w:tcMar>
          </w:tcPr>
          <w:p w14:paraId="35CEFD1A" w14:textId="77777777" w:rsidR="00114FF3" w:rsidRPr="007B1EF8" w:rsidRDefault="005658D5">
            <w:pPr>
              <w:pStyle w:val="TAL"/>
            </w:pPr>
            <w:r w:rsidRPr="007B1EF8">
              <w:t>CM</w:t>
            </w:r>
          </w:p>
        </w:tc>
        <w:tc>
          <w:tcPr>
            <w:tcW w:w="1156" w:type="dxa"/>
            <w:shd w:val="clear" w:color="auto" w:fill="FFFFFF"/>
            <w:tcMar>
              <w:left w:w="28" w:type="dxa"/>
            </w:tcMar>
          </w:tcPr>
          <w:p w14:paraId="60D0AE47" w14:textId="77777777" w:rsidR="00114FF3" w:rsidRPr="007B1EF8" w:rsidRDefault="005658D5">
            <w:pPr>
              <w:pStyle w:val="TAL"/>
            </w:pPr>
            <w:r w:rsidRPr="007B1EF8">
              <w:t>0..1</w:t>
            </w:r>
          </w:p>
        </w:tc>
        <w:tc>
          <w:tcPr>
            <w:tcW w:w="1561" w:type="dxa"/>
            <w:shd w:val="clear" w:color="auto" w:fill="FFFFFF"/>
            <w:tcMar>
              <w:left w:w="28" w:type="dxa"/>
            </w:tcMar>
          </w:tcPr>
          <w:p w14:paraId="40BABFD8" w14:textId="77777777" w:rsidR="00114FF3" w:rsidRPr="007B1EF8" w:rsidRDefault="005658D5">
            <w:pPr>
              <w:pStyle w:val="TAL"/>
            </w:pPr>
            <w:r w:rsidRPr="007B1EF8">
              <w:t>Identifier</w:t>
            </w:r>
          </w:p>
        </w:tc>
        <w:tc>
          <w:tcPr>
            <w:tcW w:w="4223" w:type="dxa"/>
            <w:shd w:val="clear" w:color="auto" w:fill="FFFFFF"/>
            <w:tcMar>
              <w:left w:w="28" w:type="dxa"/>
            </w:tcMar>
          </w:tcPr>
          <w:p w14:paraId="575EAA71" w14:textId="77777777" w:rsidR="00114FF3" w:rsidRPr="007B1EF8" w:rsidRDefault="005658D5">
            <w:pPr>
              <w:pStyle w:val="TAL"/>
            </w:pPr>
            <w:r w:rsidRPr="007B1EF8">
              <w:t>Identifies the entity responsible for the management of the resource.</w:t>
            </w:r>
          </w:p>
          <w:p w14:paraId="65BD9D3F" w14:textId="77777777" w:rsidR="00CE04A7" w:rsidRPr="007B1EF8" w:rsidRDefault="00CE04A7" w:rsidP="00CE04A7">
            <w:pPr>
              <w:pStyle w:val="TAL"/>
              <w:rPr>
                <w:szCs w:val="18"/>
              </w:rPr>
            </w:pPr>
          </w:p>
          <w:p w14:paraId="36465ED1" w14:textId="77777777" w:rsidR="00114FF3" w:rsidRPr="007B1EF8" w:rsidRDefault="00CE04A7" w:rsidP="00CE04A7">
            <w:pPr>
              <w:pStyle w:val="TAL"/>
            </w:pPr>
            <w:r w:rsidRPr="007B1EF8">
              <w:rPr>
                <w:szCs w:val="18"/>
              </w:rPr>
              <w:t xml:space="preserve">CONDITION: </w:t>
            </w:r>
            <w:r w:rsidR="005658D5" w:rsidRPr="007B1EF8">
              <w:t>This attribute shall be supported and present when VNF-related Resource Management in indirect mode is applicable.</w:t>
            </w:r>
          </w:p>
        </w:tc>
      </w:tr>
      <w:tr w:rsidR="00114FF3" w:rsidRPr="007B1EF8" w14:paraId="7BE1D42C" w14:textId="77777777">
        <w:trPr>
          <w:jc w:val="center"/>
        </w:trPr>
        <w:tc>
          <w:tcPr>
            <w:tcW w:w="1801" w:type="dxa"/>
            <w:shd w:val="clear" w:color="auto" w:fill="FFFFFF"/>
            <w:tcMar>
              <w:left w:w="28" w:type="dxa"/>
            </w:tcMar>
          </w:tcPr>
          <w:p w14:paraId="3957D3BB" w14:textId="77777777" w:rsidR="00114FF3" w:rsidRPr="007B1EF8" w:rsidRDefault="005658D5">
            <w:pPr>
              <w:pStyle w:val="TAL"/>
            </w:pPr>
            <w:r w:rsidRPr="007B1EF8">
              <w:t>resourceId</w:t>
            </w:r>
          </w:p>
        </w:tc>
        <w:tc>
          <w:tcPr>
            <w:tcW w:w="961" w:type="dxa"/>
            <w:shd w:val="clear" w:color="auto" w:fill="FFFFFF"/>
            <w:tcMar>
              <w:left w:w="28" w:type="dxa"/>
            </w:tcMar>
          </w:tcPr>
          <w:p w14:paraId="79628C3D" w14:textId="77777777" w:rsidR="00114FF3" w:rsidRPr="007B1EF8" w:rsidRDefault="005658D5">
            <w:pPr>
              <w:pStyle w:val="TAL"/>
            </w:pPr>
            <w:r w:rsidRPr="007B1EF8">
              <w:t>M</w:t>
            </w:r>
          </w:p>
        </w:tc>
        <w:tc>
          <w:tcPr>
            <w:tcW w:w="1156" w:type="dxa"/>
            <w:shd w:val="clear" w:color="auto" w:fill="FFFFFF"/>
            <w:tcMar>
              <w:left w:w="28" w:type="dxa"/>
            </w:tcMar>
          </w:tcPr>
          <w:p w14:paraId="54AB0229" w14:textId="77777777" w:rsidR="00114FF3" w:rsidRPr="007B1EF8" w:rsidRDefault="005658D5">
            <w:pPr>
              <w:pStyle w:val="TAL"/>
            </w:pPr>
            <w:r w:rsidRPr="007B1EF8">
              <w:t>1</w:t>
            </w:r>
          </w:p>
        </w:tc>
        <w:tc>
          <w:tcPr>
            <w:tcW w:w="1561" w:type="dxa"/>
            <w:shd w:val="clear" w:color="auto" w:fill="FFFFFF"/>
            <w:tcMar>
              <w:left w:w="28" w:type="dxa"/>
            </w:tcMar>
          </w:tcPr>
          <w:p w14:paraId="3F7EBE6E" w14:textId="77777777" w:rsidR="00114FF3" w:rsidRPr="007B1EF8" w:rsidRDefault="005658D5">
            <w:pPr>
              <w:pStyle w:val="TAL"/>
            </w:pPr>
            <w:r w:rsidRPr="007B1EF8">
              <w:t>Identifier</w:t>
            </w:r>
          </w:p>
        </w:tc>
        <w:tc>
          <w:tcPr>
            <w:tcW w:w="4223" w:type="dxa"/>
            <w:shd w:val="clear" w:color="auto" w:fill="FFFFFF"/>
            <w:tcMar>
              <w:left w:w="28" w:type="dxa"/>
            </w:tcMar>
          </w:tcPr>
          <w:p w14:paraId="7C5C4C23" w14:textId="77777777" w:rsidR="00114FF3" w:rsidRPr="007B1EF8" w:rsidRDefault="005658D5">
            <w:pPr>
              <w:pStyle w:val="TAL"/>
            </w:pPr>
            <w:r w:rsidRPr="007B1EF8">
              <w:t>Identifier of the resource in the scope of the VIM or the resource provider.</w:t>
            </w:r>
          </w:p>
        </w:tc>
      </w:tr>
      <w:tr w:rsidR="00114FF3" w:rsidRPr="007B1EF8" w14:paraId="52BDAC9C" w14:textId="77777777">
        <w:trPr>
          <w:jc w:val="center"/>
        </w:trPr>
        <w:tc>
          <w:tcPr>
            <w:tcW w:w="1801" w:type="dxa"/>
            <w:shd w:val="clear" w:color="auto" w:fill="FFFFFF"/>
            <w:tcMar>
              <w:left w:w="28" w:type="dxa"/>
            </w:tcMar>
          </w:tcPr>
          <w:p w14:paraId="219586C2" w14:textId="77777777" w:rsidR="00114FF3" w:rsidRPr="007B1EF8" w:rsidRDefault="005658D5">
            <w:pPr>
              <w:pStyle w:val="TAL"/>
            </w:pPr>
            <w:r w:rsidRPr="007B1EF8">
              <w:t>extCp</w:t>
            </w:r>
          </w:p>
        </w:tc>
        <w:tc>
          <w:tcPr>
            <w:tcW w:w="961" w:type="dxa"/>
            <w:shd w:val="clear" w:color="auto" w:fill="FFFFFF"/>
            <w:tcMar>
              <w:left w:w="28" w:type="dxa"/>
            </w:tcMar>
          </w:tcPr>
          <w:p w14:paraId="005F942D" w14:textId="77777777" w:rsidR="00114FF3" w:rsidRPr="007B1EF8" w:rsidRDefault="005658D5">
            <w:pPr>
              <w:pStyle w:val="TAL"/>
            </w:pPr>
            <w:r w:rsidRPr="007B1EF8">
              <w:t>M</w:t>
            </w:r>
          </w:p>
        </w:tc>
        <w:tc>
          <w:tcPr>
            <w:tcW w:w="1156" w:type="dxa"/>
            <w:shd w:val="clear" w:color="auto" w:fill="FFFFFF"/>
            <w:tcMar>
              <w:left w:w="28" w:type="dxa"/>
            </w:tcMar>
          </w:tcPr>
          <w:p w14:paraId="6DC431B3" w14:textId="77777777" w:rsidR="00114FF3" w:rsidRPr="007B1EF8" w:rsidRDefault="005658D5">
            <w:pPr>
              <w:pStyle w:val="TAL"/>
            </w:pPr>
            <w:r w:rsidRPr="007B1EF8">
              <w:t>1..N</w:t>
            </w:r>
          </w:p>
        </w:tc>
        <w:tc>
          <w:tcPr>
            <w:tcW w:w="1561" w:type="dxa"/>
            <w:shd w:val="clear" w:color="auto" w:fill="FFFFFF"/>
            <w:tcMar>
              <w:left w:w="28" w:type="dxa"/>
            </w:tcMar>
          </w:tcPr>
          <w:p w14:paraId="1AB39871" w14:textId="77777777" w:rsidR="00114FF3" w:rsidRPr="007B1EF8" w:rsidRDefault="005658D5">
            <w:pPr>
              <w:pStyle w:val="TAL"/>
            </w:pPr>
            <w:r w:rsidRPr="007B1EF8">
              <w:t>VnfExtCpData</w:t>
            </w:r>
          </w:p>
        </w:tc>
        <w:tc>
          <w:tcPr>
            <w:tcW w:w="4223" w:type="dxa"/>
            <w:shd w:val="clear" w:color="auto" w:fill="FFFFFF"/>
            <w:tcMar>
              <w:left w:w="28" w:type="dxa"/>
            </w:tcMar>
          </w:tcPr>
          <w:p w14:paraId="76EBE503" w14:textId="77777777" w:rsidR="00114FF3" w:rsidRPr="007B1EF8" w:rsidRDefault="005658D5">
            <w:pPr>
              <w:pStyle w:val="TAL"/>
            </w:pPr>
            <w:r w:rsidRPr="007B1EF8">
              <w:t>External CPs of the VNF to be connected to this external VL.</w:t>
            </w:r>
          </w:p>
        </w:tc>
      </w:tr>
      <w:tr w:rsidR="00114FF3" w:rsidRPr="007B1EF8" w14:paraId="6397DA87" w14:textId="77777777">
        <w:trPr>
          <w:jc w:val="center"/>
        </w:trPr>
        <w:tc>
          <w:tcPr>
            <w:tcW w:w="1801" w:type="dxa"/>
            <w:shd w:val="clear" w:color="auto" w:fill="FFFFFF"/>
            <w:tcMar>
              <w:left w:w="28" w:type="dxa"/>
            </w:tcMar>
          </w:tcPr>
          <w:p w14:paraId="5193B4B6" w14:textId="77777777" w:rsidR="00114FF3" w:rsidRPr="007B1EF8" w:rsidRDefault="005658D5">
            <w:pPr>
              <w:pStyle w:val="TAL"/>
            </w:pPr>
            <w:r w:rsidRPr="007B1EF8">
              <w:t>extLinkPorts</w:t>
            </w:r>
          </w:p>
        </w:tc>
        <w:tc>
          <w:tcPr>
            <w:tcW w:w="961" w:type="dxa"/>
            <w:shd w:val="clear" w:color="auto" w:fill="FFFFFF"/>
            <w:tcMar>
              <w:left w:w="28" w:type="dxa"/>
            </w:tcMar>
          </w:tcPr>
          <w:p w14:paraId="2A88945E" w14:textId="77777777" w:rsidR="00114FF3" w:rsidRPr="007B1EF8" w:rsidRDefault="005658D5">
            <w:pPr>
              <w:pStyle w:val="TAL"/>
            </w:pPr>
            <w:r w:rsidRPr="007B1EF8">
              <w:t>M</w:t>
            </w:r>
          </w:p>
        </w:tc>
        <w:tc>
          <w:tcPr>
            <w:tcW w:w="1156" w:type="dxa"/>
            <w:shd w:val="clear" w:color="auto" w:fill="FFFFFF"/>
            <w:tcMar>
              <w:left w:w="28" w:type="dxa"/>
            </w:tcMar>
          </w:tcPr>
          <w:p w14:paraId="54B0A35A" w14:textId="77777777" w:rsidR="00114FF3" w:rsidRPr="007B1EF8" w:rsidRDefault="005658D5">
            <w:pPr>
              <w:pStyle w:val="TAL"/>
            </w:pPr>
            <w:r w:rsidRPr="007B1EF8">
              <w:t>0..N</w:t>
            </w:r>
          </w:p>
        </w:tc>
        <w:tc>
          <w:tcPr>
            <w:tcW w:w="1561" w:type="dxa"/>
            <w:shd w:val="clear" w:color="auto" w:fill="FFFFFF"/>
            <w:tcMar>
              <w:left w:w="28" w:type="dxa"/>
            </w:tcMar>
          </w:tcPr>
          <w:p w14:paraId="17779F4C" w14:textId="77777777" w:rsidR="00114FF3" w:rsidRPr="007B1EF8" w:rsidRDefault="005658D5">
            <w:pPr>
              <w:pStyle w:val="TAL"/>
            </w:pPr>
            <w:r w:rsidRPr="007B1EF8">
              <w:t>ExtLinkPortData</w:t>
            </w:r>
          </w:p>
        </w:tc>
        <w:tc>
          <w:tcPr>
            <w:tcW w:w="4223" w:type="dxa"/>
            <w:shd w:val="clear" w:color="auto" w:fill="FFFFFF"/>
            <w:tcMar>
              <w:left w:w="28" w:type="dxa"/>
            </w:tcMar>
          </w:tcPr>
          <w:p w14:paraId="6326D3CA" w14:textId="77777777" w:rsidR="00114FF3" w:rsidRPr="007B1EF8" w:rsidRDefault="005658D5">
            <w:pPr>
              <w:pStyle w:val="TAL"/>
            </w:pPr>
            <w:r w:rsidRPr="007B1EF8">
              <w:t>Externally provided link ports to be used to connect external connection points to this external VL.</w:t>
            </w:r>
          </w:p>
        </w:tc>
      </w:tr>
      <w:tr w:rsidR="00B46DD0" w:rsidRPr="007B1EF8" w14:paraId="3AE6C97C" w14:textId="77777777" w:rsidTr="00B46DD0">
        <w:trPr>
          <w:jc w:val="center"/>
        </w:trPr>
        <w:tc>
          <w:tcPr>
            <w:tcW w:w="180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3A74755" w14:textId="77777777" w:rsidR="00B46DD0" w:rsidRPr="007B1EF8" w:rsidRDefault="00B46DD0" w:rsidP="00B46DD0">
            <w:pPr>
              <w:pStyle w:val="TAL"/>
            </w:pPr>
            <w:r w:rsidRPr="007B1EF8">
              <w:t>extNetAttDefResourceData</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3685CFF" w14:textId="77777777" w:rsidR="00B46DD0" w:rsidRPr="007B1EF8" w:rsidRDefault="00B46DD0" w:rsidP="00B46DD0">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5C489A9" w14:textId="77777777" w:rsidR="00B46DD0" w:rsidRPr="007B1EF8" w:rsidRDefault="00B46DD0" w:rsidP="00B46DD0">
            <w:pPr>
              <w:pStyle w:val="TAL"/>
            </w:pPr>
            <w:r w:rsidRPr="007B1EF8">
              <w:t>0..N</w:t>
            </w:r>
          </w:p>
        </w:tc>
        <w:tc>
          <w:tcPr>
            <w:tcW w:w="15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FE20F3B" w14:textId="77777777" w:rsidR="00B46DD0" w:rsidRPr="007B1EF8" w:rsidRDefault="00B46DD0" w:rsidP="00B46DD0">
            <w:pPr>
              <w:pStyle w:val="TAL"/>
            </w:pPr>
            <w:r w:rsidRPr="007B1EF8">
              <w:t>NetAttDefResourceData</w:t>
            </w:r>
          </w:p>
        </w:tc>
        <w:tc>
          <w:tcPr>
            <w:tcW w:w="422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E6F276B" w14:textId="77777777" w:rsidR="00B46DD0" w:rsidRPr="007B1EF8" w:rsidRDefault="00B46DD0" w:rsidP="005369B7">
            <w:pPr>
              <w:pStyle w:val="TAL"/>
            </w:pPr>
            <w:r w:rsidRPr="007B1EF8">
              <w:t>Externally provided network attachment definition resource(s) that provide the specification of the interface to attach external CPs to this external VL. See note.</w:t>
            </w:r>
          </w:p>
          <w:p w14:paraId="69481DAB" w14:textId="77777777" w:rsidR="00B46DD0" w:rsidRPr="007B1EF8" w:rsidRDefault="00B46DD0" w:rsidP="005369B7">
            <w:pPr>
              <w:pStyle w:val="TAL"/>
            </w:pPr>
          </w:p>
          <w:p w14:paraId="0EA7153F" w14:textId="77777777" w:rsidR="00B46DD0" w:rsidRPr="007B1EF8" w:rsidRDefault="00B46DD0" w:rsidP="005369B7">
            <w:pPr>
              <w:pStyle w:val="TAL"/>
            </w:pPr>
            <w:r w:rsidRPr="007B1EF8">
              <w:t>It is only applicable if the external VL is realized by a secondary container cluster network. It shall not be present otherwise.</w:t>
            </w:r>
          </w:p>
        </w:tc>
      </w:tr>
      <w:tr w:rsidR="00B46DD0" w:rsidRPr="007B1EF8" w14:paraId="373EEBE1" w14:textId="77777777" w:rsidTr="00F056EB">
        <w:trPr>
          <w:jc w:val="center"/>
        </w:trPr>
        <w:tc>
          <w:tcPr>
            <w:tcW w:w="9702" w:type="dxa"/>
            <w:gridSpan w:val="5"/>
            <w:shd w:val="clear" w:color="auto" w:fill="FFFFFF"/>
            <w:tcMar>
              <w:left w:w="28" w:type="dxa"/>
            </w:tcMar>
          </w:tcPr>
          <w:p w14:paraId="42CC6B58" w14:textId="77777777" w:rsidR="00B46DD0" w:rsidRPr="007B1EF8" w:rsidRDefault="00B46DD0" w:rsidP="00B46DD0">
            <w:pPr>
              <w:keepNext/>
              <w:keepLines/>
              <w:spacing w:after="0"/>
              <w:ind w:left="851" w:hanging="851"/>
              <w:rPr>
                <w:rFonts w:ascii="Arial" w:hAnsi="Arial"/>
                <w:sz w:val="18"/>
              </w:rPr>
            </w:pPr>
            <w:r w:rsidRPr="007B1EF8">
              <w:rPr>
                <w:rFonts w:ascii="Arial" w:hAnsi="Arial" w:cs="Arial"/>
                <w:sz w:val="18"/>
                <w:szCs w:val="18"/>
              </w:rPr>
              <w:t xml:space="preserve">NOTE: </w:t>
            </w:r>
            <w:r w:rsidRPr="007B1EF8">
              <w:rPr>
                <w:rFonts w:ascii="Arial" w:hAnsi="Arial" w:cs="Arial"/>
                <w:sz w:val="18"/>
                <w:szCs w:val="18"/>
              </w:rPr>
              <w:tab/>
              <w:t>An example of the network attachment definition resource when the container infrastructure service is a Kubernetes</w:t>
            </w:r>
            <w:r w:rsidRPr="007B1EF8">
              <w:rPr>
                <w:rFonts w:ascii="Arial" w:hAnsi="Arial" w:cs="Arial"/>
                <w:sz w:val="18"/>
                <w:szCs w:val="18"/>
                <w:vertAlign w:val="superscript"/>
              </w:rPr>
              <w:t>®</w:t>
            </w:r>
            <w:r w:rsidRPr="007B1EF8">
              <w:rPr>
                <w:rFonts w:ascii="Arial" w:hAnsi="Arial" w:cs="Arial"/>
                <w:sz w:val="18"/>
                <w:szCs w:val="18"/>
              </w:rPr>
              <w:t xml:space="preserve"> instance is a network attachment definition (NAD)</w:t>
            </w:r>
            <w:r w:rsidR="00DD679E" w:rsidRPr="007B1EF8">
              <w:rPr>
                <w:rFonts w:ascii="Arial" w:hAnsi="Arial" w:cs="Arial"/>
                <w:sz w:val="18"/>
                <w:szCs w:val="18"/>
              </w:rPr>
              <w:t>.</w:t>
            </w:r>
          </w:p>
        </w:tc>
      </w:tr>
    </w:tbl>
    <w:p w14:paraId="03EBF993" w14:textId="77777777" w:rsidR="00114FF3" w:rsidRPr="007B1EF8" w:rsidRDefault="00114FF3"/>
    <w:p w14:paraId="0ED21FEC" w14:textId="77777777" w:rsidR="00114FF3" w:rsidRPr="007B1EF8" w:rsidRDefault="005658D5">
      <w:pPr>
        <w:pStyle w:val="Heading4"/>
      </w:pPr>
      <w:bookmarkStart w:id="740" w:name="_Toc146290927"/>
      <w:r w:rsidRPr="007B1EF8">
        <w:t>8.3.4.14</w:t>
      </w:r>
      <w:r w:rsidRPr="007B1EF8">
        <w:tab/>
        <w:t>VnfExtCpData information element</w:t>
      </w:r>
      <w:bookmarkEnd w:id="740"/>
    </w:p>
    <w:p w14:paraId="2E1F57F5" w14:textId="77777777" w:rsidR="00114FF3" w:rsidRPr="007B1EF8" w:rsidRDefault="005658D5">
      <w:pPr>
        <w:pStyle w:val="Heading5"/>
      </w:pPr>
      <w:bookmarkStart w:id="741" w:name="_Toc146290928"/>
      <w:r w:rsidRPr="007B1EF8">
        <w:t>8.3.4.14.1</w:t>
      </w:r>
      <w:r w:rsidRPr="007B1EF8">
        <w:tab/>
        <w:t>Description</w:t>
      </w:r>
      <w:bookmarkEnd w:id="741"/>
    </w:p>
    <w:p w14:paraId="037E26D4" w14:textId="77777777" w:rsidR="00114FF3" w:rsidRPr="007B1EF8" w:rsidRDefault="005658D5">
      <w:r w:rsidRPr="007B1EF8">
        <w:t>This information element provides input information related to one or more external CP instances created based on the same CPD.</w:t>
      </w:r>
    </w:p>
    <w:p w14:paraId="19A437CF" w14:textId="77777777" w:rsidR="00114FF3" w:rsidRPr="007B1EF8" w:rsidRDefault="005658D5">
      <w:pPr>
        <w:pStyle w:val="Heading5"/>
      </w:pPr>
      <w:bookmarkStart w:id="742" w:name="_Toc146290929"/>
      <w:r w:rsidRPr="007B1EF8">
        <w:t>8.3.4.14.2</w:t>
      </w:r>
      <w:r w:rsidRPr="007B1EF8">
        <w:tab/>
        <w:t>Attributes</w:t>
      </w:r>
      <w:bookmarkEnd w:id="742"/>
    </w:p>
    <w:p w14:paraId="4BFDBACB" w14:textId="77777777" w:rsidR="00114FF3" w:rsidRPr="007B1EF8" w:rsidRDefault="005658D5">
      <w:r w:rsidRPr="007B1EF8">
        <w:t>The VnfExtCpData information element shall follow the indications provided in table 8.3.4.14.2-1.</w:t>
      </w:r>
    </w:p>
    <w:p w14:paraId="5FF3D93B" w14:textId="77777777" w:rsidR="00114FF3" w:rsidRPr="007B1EF8" w:rsidRDefault="005658D5">
      <w:pPr>
        <w:pStyle w:val="TH"/>
      </w:pPr>
      <w:r w:rsidRPr="007B1EF8">
        <w:t>Table 8.3.4.14.2-1: Attributes of the VnfExtCpData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91"/>
        <w:gridCol w:w="961"/>
        <w:gridCol w:w="1156"/>
        <w:gridCol w:w="1576"/>
        <w:gridCol w:w="5018"/>
      </w:tblGrid>
      <w:tr w:rsidR="00114FF3" w:rsidRPr="007B1EF8" w14:paraId="23104D3A" w14:textId="77777777">
        <w:trPr>
          <w:jc w:val="center"/>
        </w:trPr>
        <w:tc>
          <w:tcPr>
            <w:tcW w:w="991" w:type="dxa"/>
            <w:shd w:val="clear" w:color="auto" w:fill="D9D9D9"/>
            <w:tcMar>
              <w:left w:w="28" w:type="dxa"/>
            </w:tcMar>
          </w:tcPr>
          <w:p w14:paraId="28E1A452" w14:textId="77777777" w:rsidR="00114FF3" w:rsidRPr="007B1EF8" w:rsidRDefault="005658D5">
            <w:pPr>
              <w:pStyle w:val="TAH"/>
            </w:pPr>
            <w:r w:rsidRPr="007B1EF8">
              <w:t>Attribute</w:t>
            </w:r>
          </w:p>
        </w:tc>
        <w:tc>
          <w:tcPr>
            <w:tcW w:w="961" w:type="dxa"/>
            <w:shd w:val="clear" w:color="auto" w:fill="D9D9D9"/>
            <w:tcMar>
              <w:left w:w="28" w:type="dxa"/>
            </w:tcMar>
          </w:tcPr>
          <w:p w14:paraId="7369A93D" w14:textId="77777777" w:rsidR="00114FF3" w:rsidRPr="007B1EF8" w:rsidRDefault="005658D5">
            <w:pPr>
              <w:pStyle w:val="TAH"/>
            </w:pPr>
            <w:r w:rsidRPr="007B1EF8">
              <w:t>Qualifier</w:t>
            </w:r>
          </w:p>
        </w:tc>
        <w:tc>
          <w:tcPr>
            <w:tcW w:w="1156" w:type="dxa"/>
            <w:shd w:val="clear" w:color="auto" w:fill="D9D9D9"/>
            <w:tcMar>
              <w:left w:w="28" w:type="dxa"/>
            </w:tcMar>
          </w:tcPr>
          <w:p w14:paraId="378E85FE" w14:textId="77777777" w:rsidR="00114FF3" w:rsidRPr="007B1EF8" w:rsidRDefault="005658D5">
            <w:pPr>
              <w:pStyle w:val="TAH"/>
            </w:pPr>
            <w:r w:rsidRPr="007B1EF8">
              <w:t>Cardinality</w:t>
            </w:r>
          </w:p>
        </w:tc>
        <w:tc>
          <w:tcPr>
            <w:tcW w:w="1576" w:type="dxa"/>
            <w:shd w:val="clear" w:color="auto" w:fill="D9D9D9"/>
            <w:tcMar>
              <w:left w:w="28" w:type="dxa"/>
            </w:tcMar>
          </w:tcPr>
          <w:p w14:paraId="71B72C6C" w14:textId="77777777" w:rsidR="00114FF3" w:rsidRPr="007B1EF8" w:rsidRDefault="005658D5">
            <w:pPr>
              <w:pStyle w:val="TAH"/>
            </w:pPr>
            <w:r w:rsidRPr="007B1EF8">
              <w:t>Content</w:t>
            </w:r>
          </w:p>
        </w:tc>
        <w:tc>
          <w:tcPr>
            <w:tcW w:w="5018" w:type="dxa"/>
            <w:shd w:val="clear" w:color="auto" w:fill="D9D9D9"/>
            <w:tcMar>
              <w:left w:w="28" w:type="dxa"/>
            </w:tcMar>
          </w:tcPr>
          <w:p w14:paraId="1B30328F" w14:textId="77777777" w:rsidR="00114FF3" w:rsidRPr="007B1EF8" w:rsidRDefault="005658D5">
            <w:pPr>
              <w:pStyle w:val="TAH"/>
            </w:pPr>
            <w:r w:rsidRPr="007B1EF8">
              <w:t>Description</w:t>
            </w:r>
          </w:p>
        </w:tc>
      </w:tr>
      <w:tr w:rsidR="00114FF3" w:rsidRPr="007B1EF8" w14:paraId="6B45F998" w14:textId="77777777">
        <w:trPr>
          <w:jc w:val="center"/>
        </w:trPr>
        <w:tc>
          <w:tcPr>
            <w:tcW w:w="991" w:type="dxa"/>
            <w:shd w:val="clear" w:color="auto" w:fill="FFFFFF"/>
            <w:tcMar>
              <w:left w:w="28" w:type="dxa"/>
            </w:tcMar>
          </w:tcPr>
          <w:p w14:paraId="436F632A" w14:textId="77777777" w:rsidR="00114FF3" w:rsidRPr="007B1EF8" w:rsidRDefault="005658D5">
            <w:pPr>
              <w:pStyle w:val="TAL"/>
            </w:pPr>
            <w:r w:rsidRPr="007B1EF8">
              <w:t>cpdId</w:t>
            </w:r>
          </w:p>
        </w:tc>
        <w:tc>
          <w:tcPr>
            <w:tcW w:w="961" w:type="dxa"/>
            <w:shd w:val="clear" w:color="auto" w:fill="FFFFFF"/>
            <w:tcMar>
              <w:left w:w="28" w:type="dxa"/>
            </w:tcMar>
          </w:tcPr>
          <w:p w14:paraId="233C2BD5" w14:textId="77777777" w:rsidR="00114FF3" w:rsidRPr="007B1EF8" w:rsidRDefault="005658D5">
            <w:pPr>
              <w:pStyle w:val="TAL"/>
            </w:pPr>
            <w:r w:rsidRPr="007B1EF8">
              <w:t>M</w:t>
            </w:r>
          </w:p>
        </w:tc>
        <w:tc>
          <w:tcPr>
            <w:tcW w:w="1156" w:type="dxa"/>
            <w:shd w:val="clear" w:color="auto" w:fill="FFFFFF"/>
            <w:tcMar>
              <w:left w:w="28" w:type="dxa"/>
            </w:tcMar>
          </w:tcPr>
          <w:p w14:paraId="566A6198" w14:textId="77777777" w:rsidR="00114FF3" w:rsidRPr="007B1EF8" w:rsidRDefault="005658D5">
            <w:pPr>
              <w:pStyle w:val="TAL"/>
            </w:pPr>
            <w:r w:rsidRPr="007B1EF8">
              <w:t>1</w:t>
            </w:r>
          </w:p>
        </w:tc>
        <w:tc>
          <w:tcPr>
            <w:tcW w:w="1576" w:type="dxa"/>
            <w:shd w:val="clear" w:color="auto" w:fill="FFFFFF"/>
            <w:tcMar>
              <w:left w:w="28" w:type="dxa"/>
            </w:tcMar>
          </w:tcPr>
          <w:p w14:paraId="4A2EEE8B" w14:textId="77777777" w:rsidR="00114FF3" w:rsidRPr="007B1EF8" w:rsidRDefault="005658D5">
            <w:pPr>
              <w:pStyle w:val="TAL"/>
            </w:pPr>
            <w:r w:rsidRPr="007B1EF8">
              <w:t>Identifier</w:t>
            </w:r>
          </w:p>
        </w:tc>
        <w:tc>
          <w:tcPr>
            <w:tcW w:w="5018" w:type="dxa"/>
            <w:shd w:val="clear" w:color="auto" w:fill="FFFFFF"/>
            <w:tcMar>
              <w:left w:w="28" w:type="dxa"/>
            </w:tcMar>
          </w:tcPr>
          <w:p w14:paraId="05821AAC" w14:textId="77777777" w:rsidR="00114FF3" w:rsidRPr="007B1EF8" w:rsidRDefault="005658D5">
            <w:pPr>
              <w:pStyle w:val="TAL"/>
            </w:pPr>
            <w:r w:rsidRPr="007B1EF8">
              <w:t>Identifier of the CPD in the VNFD.</w:t>
            </w:r>
          </w:p>
        </w:tc>
      </w:tr>
      <w:tr w:rsidR="00114FF3" w:rsidRPr="007B1EF8" w14:paraId="06832959" w14:textId="77777777">
        <w:trPr>
          <w:jc w:val="center"/>
        </w:trPr>
        <w:tc>
          <w:tcPr>
            <w:tcW w:w="991" w:type="dxa"/>
            <w:shd w:val="clear" w:color="auto" w:fill="FFFFFF"/>
            <w:tcMar>
              <w:left w:w="28" w:type="dxa"/>
            </w:tcMar>
          </w:tcPr>
          <w:p w14:paraId="76853680" w14:textId="77777777" w:rsidR="00114FF3" w:rsidRPr="007B1EF8" w:rsidRDefault="005658D5">
            <w:pPr>
              <w:pStyle w:val="TAL"/>
            </w:pPr>
            <w:r w:rsidRPr="007B1EF8">
              <w:t>cpConfig</w:t>
            </w:r>
          </w:p>
        </w:tc>
        <w:tc>
          <w:tcPr>
            <w:tcW w:w="961" w:type="dxa"/>
            <w:shd w:val="clear" w:color="auto" w:fill="FFFFFF"/>
            <w:tcMar>
              <w:left w:w="28" w:type="dxa"/>
            </w:tcMar>
          </w:tcPr>
          <w:p w14:paraId="6F88B71F" w14:textId="77777777" w:rsidR="00114FF3" w:rsidRPr="007B1EF8" w:rsidRDefault="005658D5">
            <w:pPr>
              <w:pStyle w:val="TAL"/>
            </w:pPr>
            <w:r w:rsidRPr="007B1EF8">
              <w:t>M</w:t>
            </w:r>
          </w:p>
        </w:tc>
        <w:tc>
          <w:tcPr>
            <w:tcW w:w="1156" w:type="dxa"/>
            <w:shd w:val="clear" w:color="auto" w:fill="FFFFFF"/>
            <w:tcMar>
              <w:left w:w="28" w:type="dxa"/>
            </w:tcMar>
          </w:tcPr>
          <w:p w14:paraId="6AE60C62" w14:textId="77777777" w:rsidR="00114FF3" w:rsidRPr="007B1EF8" w:rsidRDefault="005658D5">
            <w:pPr>
              <w:pStyle w:val="TAL"/>
            </w:pPr>
            <w:r w:rsidRPr="007B1EF8">
              <w:t>1..N</w:t>
            </w:r>
          </w:p>
        </w:tc>
        <w:tc>
          <w:tcPr>
            <w:tcW w:w="1576" w:type="dxa"/>
            <w:shd w:val="clear" w:color="auto" w:fill="FFFFFF"/>
            <w:tcMar>
              <w:left w:w="28" w:type="dxa"/>
            </w:tcMar>
          </w:tcPr>
          <w:p w14:paraId="1675E9A4" w14:textId="77777777" w:rsidR="00114FF3" w:rsidRPr="007B1EF8" w:rsidRDefault="005658D5">
            <w:pPr>
              <w:pStyle w:val="TAL"/>
            </w:pPr>
            <w:r w:rsidRPr="007B1EF8">
              <w:t>VnfExtCpConfig</w:t>
            </w:r>
          </w:p>
        </w:tc>
        <w:tc>
          <w:tcPr>
            <w:tcW w:w="5018" w:type="dxa"/>
            <w:shd w:val="clear" w:color="auto" w:fill="FFFFFF"/>
            <w:tcMar>
              <w:left w:w="28" w:type="dxa"/>
            </w:tcMar>
          </w:tcPr>
          <w:p w14:paraId="4490EA8E" w14:textId="77777777" w:rsidR="00114FF3" w:rsidRPr="007B1EF8" w:rsidRDefault="005658D5">
            <w:pPr>
              <w:pStyle w:val="TAL"/>
            </w:pPr>
            <w:r w:rsidRPr="007B1EF8">
              <w:t>List of instance data that need to be configured on the CP instances created from the respective CPD.</w:t>
            </w:r>
          </w:p>
        </w:tc>
      </w:tr>
    </w:tbl>
    <w:p w14:paraId="70D5F40D" w14:textId="77777777" w:rsidR="00114FF3" w:rsidRPr="007B1EF8" w:rsidRDefault="00114FF3"/>
    <w:p w14:paraId="5B0083D1" w14:textId="77777777" w:rsidR="00114FF3" w:rsidRPr="007B1EF8" w:rsidRDefault="005658D5">
      <w:pPr>
        <w:pStyle w:val="Heading4"/>
      </w:pPr>
      <w:bookmarkStart w:id="743" w:name="_Toc146290930"/>
      <w:r w:rsidRPr="007B1EF8">
        <w:t>8.3.4.15</w:t>
      </w:r>
      <w:r w:rsidRPr="007B1EF8">
        <w:tab/>
        <w:t>ChangeVnfFlavourData information element</w:t>
      </w:r>
      <w:bookmarkEnd w:id="743"/>
    </w:p>
    <w:p w14:paraId="3DCDD4C0" w14:textId="77777777" w:rsidR="00114FF3" w:rsidRPr="007B1EF8" w:rsidRDefault="005658D5">
      <w:pPr>
        <w:pStyle w:val="Heading5"/>
      </w:pPr>
      <w:bookmarkStart w:id="744" w:name="_Toc146290931"/>
      <w:r w:rsidRPr="007B1EF8">
        <w:t>8.3.4.15.1</w:t>
      </w:r>
      <w:r w:rsidRPr="007B1EF8">
        <w:tab/>
        <w:t>Description</w:t>
      </w:r>
      <w:bookmarkEnd w:id="744"/>
    </w:p>
    <w:p w14:paraId="1C678BD7" w14:textId="77777777" w:rsidR="00DB6DBE" w:rsidRPr="007B1EF8" w:rsidRDefault="005658D5">
      <w:r w:rsidRPr="007B1EF8">
        <w:t>The ChangeVnfFlavourData specifies existing VNF instance for which the DF needs to be changed. This specifies the new DF, the instantiationLevel of the new DF that may be used and the additional parameters as input for the flavour change.</w:t>
      </w:r>
    </w:p>
    <w:p w14:paraId="4B6C7286" w14:textId="77777777" w:rsidR="00114FF3" w:rsidRPr="007B1EF8" w:rsidRDefault="005658D5">
      <w:r w:rsidRPr="007B1EF8">
        <w:t>The change of VNF DF depends on VNF capabilities and its support by the VNF is declared in the VNFD.</w:t>
      </w:r>
    </w:p>
    <w:p w14:paraId="1A725A18" w14:textId="77777777" w:rsidR="00114FF3" w:rsidRPr="007B1EF8" w:rsidRDefault="005658D5">
      <w:pPr>
        <w:pStyle w:val="Heading5"/>
      </w:pPr>
      <w:bookmarkStart w:id="745" w:name="_Toc146290932"/>
      <w:r w:rsidRPr="007B1EF8">
        <w:lastRenderedPageBreak/>
        <w:t>8.3.4.15.2</w:t>
      </w:r>
      <w:r w:rsidRPr="007B1EF8">
        <w:tab/>
        <w:t>Attributes</w:t>
      </w:r>
      <w:bookmarkEnd w:id="745"/>
    </w:p>
    <w:p w14:paraId="2FF71546" w14:textId="77777777" w:rsidR="00114FF3" w:rsidRPr="007B1EF8" w:rsidRDefault="005658D5">
      <w:r w:rsidRPr="007B1EF8">
        <w:t>The attributes of the ChangeVnfFlavourData information element shall follow the indications provided in table 8.3.4.15.2-1.</w:t>
      </w:r>
    </w:p>
    <w:p w14:paraId="34F7EE01" w14:textId="77777777" w:rsidR="00114FF3" w:rsidRPr="007B1EF8" w:rsidRDefault="005658D5" w:rsidP="00E234B6">
      <w:pPr>
        <w:pStyle w:val="TH"/>
        <w:keepNext w:val="0"/>
      </w:pPr>
      <w:r w:rsidRPr="007B1EF8">
        <w:t>Table 8.3.4.15.2-1: Attributes of the ChangeVnfFlavourData information element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4"/>
        <w:gridCol w:w="992"/>
        <w:gridCol w:w="1277"/>
        <w:gridCol w:w="2411"/>
        <w:gridCol w:w="3116"/>
      </w:tblGrid>
      <w:tr w:rsidR="00114FF3" w:rsidRPr="007B1EF8" w14:paraId="6B8081D2" w14:textId="77777777" w:rsidTr="004A4FC6">
        <w:trPr>
          <w:tblHeader/>
          <w:jc w:val="center"/>
        </w:trPr>
        <w:tc>
          <w:tcPr>
            <w:tcW w:w="1983" w:type="dxa"/>
            <w:shd w:val="clear" w:color="auto" w:fill="BFBFBF"/>
            <w:tcMar>
              <w:left w:w="28" w:type="dxa"/>
            </w:tcMar>
          </w:tcPr>
          <w:p w14:paraId="26727275" w14:textId="77777777" w:rsidR="00114FF3" w:rsidRPr="007B1EF8" w:rsidRDefault="005658D5" w:rsidP="00E234B6">
            <w:pPr>
              <w:pStyle w:val="TAH"/>
              <w:keepNext w:val="0"/>
            </w:pPr>
            <w:r w:rsidRPr="007B1EF8">
              <w:t>Attribute</w:t>
            </w:r>
          </w:p>
        </w:tc>
        <w:tc>
          <w:tcPr>
            <w:tcW w:w="992" w:type="dxa"/>
            <w:shd w:val="clear" w:color="auto" w:fill="BFBFBF"/>
            <w:tcMar>
              <w:left w:w="28" w:type="dxa"/>
            </w:tcMar>
          </w:tcPr>
          <w:p w14:paraId="0F9DC108" w14:textId="77777777" w:rsidR="00114FF3" w:rsidRPr="007B1EF8" w:rsidRDefault="005658D5" w:rsidP="00E234B6">
            <w:pPr>
              <w:pStyle w:val="TAH"/>
              <w:keepNext w:val="0"/>
            </w:pPr>
            <w:r w:rsidRPr="007B1EF8">
              <w:t>Qualifier</w:t>
            </w:r>
          </w:p>
        </w:tc>
        <w:tc>
          <w:tcPr>
            <w:tcW w:w="1276" w:type="dxa"/>
            <w:shd w:val="clear" w:color="auto" w:fill="BFBFBF"/>
            <w:tcMar>
              <w:left w:w="28" w:type="dxa"/>
            </w:tcMar>
          </w:tcPr>
          <w:p w14:paraId="3203112C" w14:textId="77777777" w:rsidR="00114FF3" w:rsidRPr="007B1EF8" w:rsidRDefault="005658D5" w:rsidP="00E234B6">
            <w:pPr>
              <w:pStyle w:val="TAH"/>
              <w:keepNext w:val="0"/>
            </w:pPr>
            <w:r w:rsidRPr="007B1EF8">
              <w:t>Cardinality</w:t>
            </w:r>
          </w:p>
        </w:tc>
        <w:tc>
          <w:tcPr>
            <w:tcW w:w="2410" w:type="dxa"/>
            <w:shd w:val="clear" w:color="auto" w:fill="BFBFBF"/>
            <w:tcMar>
              <w:left w:w="28" w:type="dxa"/>
            </w:tcMar>
          </w:tcPr>
          <w:p w14:paraId="3AB6807A" w14:textId="77777777" w:rsidR="00114FF3" w:rsidRPr="007B1EF8" w:rsidRDefault="005658D5" w:rsidP="00E234B6">
            <w:pPr>
              <w:pStyle w:val="TAH"/>
              <w:keepNext w:val="0"/>
            </w:pPr>
            <w:r w:rsidRPr="007B1EF8">
              <w:t>Content</w:t>
            </w:r>
          </w:p>
        </w:tc>
        <w:tc>
          <w:tcPr>
            <w:tcW w:w="3115" w:type="dxa"/>
            <w:shd w:val="clear" w:color="auto" w:fill="BFBFBF"/>
            <w:tcMar>
              <w:left w:w="28" w:type="dxa"/>
            </w:tcMar>
          </w:tcPr>
          <w:p w14:paraId="066BAAB4" w14:textId="77777777" w:rsidR="00114FF3" w:rsidRPr="007B1EF8" w:rsidRDefault="005658D5" w:rsidP="00E234B6">
            <w:pPr>
              <w:pStyle w:val="TAH"/>
              <w:keepNext w:val="0"/>
            </w:pPr>
            <w:r w:rsidRPr="007B1EF8">
              <w:t>Description</w:t>
            </w:r>
          </w:p>
        </w:tc>
      </w:tr>
      <w:tr w:rsidR="00114FF3" w:rsidRPr="007B1EF8" w14:paraId="30EAFA60" w14:textId="77777777" w:rsidTr="004A4FC6">
        <w:trPr>
          <w:jc w:val="center"/>
        </w:trPr>
        <w:tc>
          <w:tcPr>
            <w:tcW w:w="1983" w:type="dxa"/>
            <w:shd w:val="clear" w:color="auto" w:fill="FFFFFF"/>
            <w:tcMar>
              <w:left w:w="28" w:type="dxa"/>
            </w:tcMar>
          </w:tcPr>
          <w:p w14:paraId="3C014B9A" w14:textId="77777777" w:rsidR="00114FF3" w:rsidRPr="007B1EF8" w:rsidRDefault="005658D5" w:rsidP="00E234B6">
            <w:pPr>
              <w:pStyle w:val="TAL"/>
              <w:keepNext w:val="0"/>
            </w:pPr>
            <w:r w:rsidRPr="007B1EF8">
              <w:rPr>
                <w:rFonts w:cs="Arial"/>
                <w:szCs w:val="18"/>
              </w:rPr>
              <w:t>vnfInstanceId</w:t>
            </w:r>
          </w:p>
        </w:tc>
        <w:tc>
          <w:tcPr>
            <w:tcW w:w="992" w:type="dxa"/>
            <w:shd w:val="clear" w:color="auto" w:fill="FFFFFF"/>
            <w:tcMar>
              <w:left w:w="28" w:type="dxa"/>
            </w:tcMar>
          </w:tcPr>
          <w:p w14:paraId="18BE2598" w14:textId="77777777" w:rsidR="00114FF3" w:rsidRPr="007B1EF8" w:rsidRDefault="005658D5" w:rsidP="00E234B6">
            <w:pPr>
              <w:pStyle w:val="TAL"/>
              <w:keepNext w:val="0"/>
            </w:pPr>
            <w:r w:rsidRPr="007B1EF8">
              <w:rPr>
                <w:rFonts w:cs="Arial"/>
                <w:szCs w:val="18"/>
              </w:rPr>
              <w:t>M</w:t>
            </w:r>
          </w:p>
        </w:tc>
        <w:tc>
          <w:tcPr>
            <w:tcW w:w="1276" w:type="dxa"/>
            <w:shd w:val="clear" w:color="auto" w:fill="FFFFFF"/>
            <w:tcMar>
              <w:left w:w="28" w:type="dxa"/>
            </w:tcMar>
          </w:tcPr>
          <w:p w14:paraId="51B4F91B" w14:textId="77777777" w:rsidR="00114FF3" w:rsidRPr="007B1EF8" w:rsidRDefault="005658D5" w:rsidP="00E234B6">
            <w:pPr>
              <w:pStyle w:val="TAL"/>
              <w:keepNext w:val="0"/>
            </w:pPr>
            <w:r w:rsidRPr="007B1EF8">
              <w:rPr>
                <w:rFonts w:cs="Arial"/>
                <w:szCs w:val="18"/>
              </w:rPr>
              <w:t>1</w:t>
            </w:r>
          </w:p>
        </w:tc>
        <w:tc>
          <w:tcPr>
            <w:tcW w:w="2410" w:type="dxa"/>
            <w:shd w:val="clear" w:color="auto" w:fill="FFFFFF"/>
            <w:tcMar>
              <w:left w:w="28" w:type="dxa"/>
            </w:tcMar>
          </w:tcPr>
          <w:p w14:paraId="26C56630" w14:textId="77777777" w:rsidR="00114FF3" w:rsidRPr="007B1EF8" w:rsidRDefault="005658D5" w:rsidP="00E234B6">
            <w:pPr>
              <w:pStyle w:val="TAL"/>
              <w:keepNext w:val="0"/>
            </w:pPr>
            <w:r w:rsidRPr="007B1EF8">
              <w:rPr>
                <w:rFonts w:cs="Arial"/>
                <w:szCs w:val="18"/>
              </w:rPr>
              <w:t>Identifier</w:t>
            </w:r>
          </w:p>
        </w:tc>
        <w:tc>
          <w:tcPr>
            <w:tcW w:w="3115" w:type="dxa"/>
            <w:shd w:val="clear" w:color="auto" w:fill="FFFFFF"/>
            <w:tcMar>
              <w:left w:w="28" w:type="dxa"/>
            </w:tcMar>
          </w:tcPr>
          <w:p w14:paraId="7DEE100F" w14:textId="77777777" w:rsidR="00114FF3" w:rsidRPr="007B1EF8" w:rsidRDefault="005658D5" w:rsidP="005369B7">
            <w:pPr>
              <w:pStyle w:val="TAL"/>
            </w:pPr>
            <w:r w:rsidRPr="007B1EF8">
              <w:t>Identifier of the VNF instance to be modified.</w:t>
            </w:r>
          </w:p>
        </w:tc>
      </w:tr>
      <w:tr w:rsidR="00114FF3" w:rsidRPr="007B1EF8" w14:paraId="62A35698" w14:textId="77777777" w:rsidTr="004A4FC6">
        <w:trPr>
          <w:jc w:val="center"/>
        </w:trPr>
        <w:tc>
          <w:tcPr>
            <w:tcW w:w="1983" w:type="dxa"/>
            <w:shd w:val="clear" w:color="auto" w:fill="FFFFFF"/>
            <w:tcMar>
              <w:left w:w="28" w:type="dxa"/>
            </w:tcMar>
          </w:tcPr>
          <w:p w14:paraId="4193F025" w14:textId="77777777" w:rsidR="00114FF3" w:rsidRPr="007B1EF8" w:rsidRDefault="005658D5" w:rsidP="00E234B6">
            <w:pPr>
              <w:pStyle w:val="TAL"/>
              <w:keepNext w:val="0"/>
              <w:rPr>
                <w:szCs w:val="18"/>
              </w:rPr>
            </w:pPr>
            <w:r w:rsidRPr="007B1EF8">
              <w:rPr>
                <w:szCs w:val="18"/>
              </w:rPr>
              <w:t>newFlavourId</w:t>
            </w:r>
          </w:p>
        </w:tc>
        <w:tc>
          <w:tcPr>
            <w:tcW w:w="992" w:type="dxa"/>
            <w:shd w:val="clear" w:color="auto" w:fill="FFFFFF"/>
            <w:tcMar>
              <w:left w:w="28" w:type="dxa"/>
            </w:tcMar>
          </w:tcPr>
          <w:p w14:paraId="637088EA"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6F41722A" w14:textId="77777777" w:rsidR="00114FF3" w:rsidRPr="007B1EF8" w:rsidRDefault="005658D5" w:rsidP="00E234B6">
            <w:pPr>
              <w:pStyle w:val="TAL"/>
              <w:keepNext w:val="0"/>
              <w:rPr>
                <w:szCs w:val="18"/>
              </w:rPr>
            </w:pPr>
            <w:r w:rsidRPr="007B1EF8">
              <w:rPr>
                <w:szCs w:val="18"/>
              </w:rPr>
              <w:t>1</w:t>
            </w:r>
          </w:p>
        </w:tc>
        <w:tc>
          <w:tcPr>
            <w:tcW w:w="2410" w:type="dxa"/>
            <w:shd w:val="clear" w:color="auto" w:fill="FFFFFF"/>
            <w:tcMar>
              <w:left w:w="28" w:type="dxa"/>
            </w:tcMar>
          </w:tcPr>
          <w:p w14:paraId="3CC5AA72" w14:textId="77777777" w:rsidR="00114FF3" w:rsidRPr="007B1EF8" w:rsidRDefault="005658D5" w:rsidP="00E234B6">
            <w:pPr>
              <w:pStyle w:val="TAL"/>
              <w:keepNext w:val="0"/>
              <w:rPr>
                <w:szCs w:val="18"/>
              </w:rPr>
            </w:pPr>
            <w:r w:rsidRPr="007B1EF8">
              <w:rPr>
                <w:szCs w:val="18"/>
              </w:rPr>
              <w:t xml:space="preserve">Identifier (Reference to </w:t>
            </w:r>
            <w:r w:rsidR="00401934" w:rsidRPr="007B1EF8">
              <w:rPr>
                <w:szCs w:val="18"/>
              </w:rPr>
              <w:t>VnfDf</w:t>
            </w:r>
            <w:r w:rsidRPr="007B1EF8">
              <w:rPr>
                <w:szCs w:val="18"/>
              </w:rPr>
              <w:t>)</w:t>
            </w:r>
          </w:p>
        </w:tc>
        <w:tc>
          <w:tcPr>
            <w:tcW w:w="3115" w:type="dxa"/>
            <w:shd w:val="clear" w:color="auto" w:fill="FFFFFF"/>
            <w:tcMar>
              <w:left w:w="28" w:type="dxa"/>
            </w:tcMar>
          </w:tcPr>
          <w:p w14:paraId="0628B48E" w14:textId="77777777" w:rsidR="00114FF3" w:rsidRPr="007B1EF8" w:rsidRDefault="005658D5" w:rsidP="005369B7">
            <w:pPr>
              <w:pStyle w:val="TAL"/>
            </w:pPr>
            <w:r w:rsidRPr="007B1EF8">
              <w:t>Identifier of the new VNF DF to apply to this VNF instance.</w:t>
            </w:r>
            <w:r w:rsidR="00401934" w:rsidRPr="007B1EF8">
              <w:t xml:space="preserve"> See note 3.</w:t>
            </w:r>
          </w:p>
        </w:tc>
      </w:tr>
      <w:tr w:rsidR="00114FF3" w:rsidRPr="007B1EF8" w14:paraId="4871E93F" w14:textId="77777777" w:rsidTr="004A4FC6">
        <w:trPr>
          <w:jc w:val="center"/>
        </w:trPr>
        <w:tc>
          <w:tcPr>
            <w:tcW w:w="1983" w:type="dxa"/>
            <w:shd w:val="clear" w:color="auto" w:fill="FFFFFF"/>
            <w:tcMar>
              <w:left w:w="28" w:type="dxa"/>
            </w:tcMar>
          </w:tcPr>
          <w:p w14:paraId="2F3DE919" w14:textId="77777777" w:rsidR="00114FF3" w:rsidRPr="007B1EF8" w:rsidRDefault="005658D5" w:rsidP="00E234B6">
            <w:pPr>
              <w:pStyle w:val="TAL"/>
              <w:keepNext w:val="0"/>
              <w:rPr>
                <w:szCs w:val="18"/>
              </w:rPr>
            </w:pPr>
            <w:r w:rsidRPr="007B1EF8">
              <w:rPr>
                <w:szCs w:val="18"/>
              </w:rPr>
              <w:t>instantiationLevelId</w:t>
            </w:r>
          </w:p>
        </w:tc>
        <w:tc>
          <w:tcPr>
            <w:tcW w:w="992" w:type="dxa"/>
            <w:shd w:val="clear" w:color="auto" w:fill="FFFFFF"/>
            <w:tcMar>
              <w:left w:w="28" w:type="dxa"/>
            </w:tcMar>
          </w:tcPr>
          <w:p w14:paraId="752442CA"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0B233001" w14:textId="77777777" w:rsidR="00114FF3" w:rsidRPr="007B1EF8" w:rsidRDefault="005658D5" w:rsidP="00E234B6">
            <w:pPr>
              <w:pStyle w:val="TAL"/>
              <w:keepNext w:val="0"/>
              <w:rPr>
                <w:szCs w:val="18"/>
              </w:rPr>
            </w:pPr>
            <w:r w:rsidRPr="007B1EF8">
              <w:rPr>
                <w:szCs w:val="18"/>
              </w:rPr>
              <w:t>0..1</w:t>
            </w:r>
          </w:p>
        </w:tc>
        <w:tc>
          <w:tcPr>
            <w:tcW w:w="2410" w:type="dxa"/>
            <w:shd w:val="clear" w:color="auto" w:fill="FFFFFF"/>
            <w:tcMar>
              <w:left w:w="28" w:type="dxa"/>
            </w:tcMar>
          </w:tcPr>
          <w:p w14:paraId="5FF54A23" w14:textId="77777777" w:rsidR="00114FF3" w:rsidRPr="007B1EF8" w:rsidRDefault="005658D5" w:rsidP="00E234B6">
            <w:pPr>
              <w:pStyle w:val="TAL"/>
              <w:keepNext w:val="0"/>
              <w:rPr>
                <w:szCs w:val="18"/>
              </w:rPr>
            </w:pPr>
            <w:r w:rsidRPr="007B1EF8">
              <w:rPr>
                <w:szCs w:val="18"/>
              </w:rPr>
              <w:t>Identifier (Reference to InstantiationLevel)</w:t>
            </w:r>
          </w:p>
        </w:tc>
        <w:tc>
          <w:tcPr>
            <w:tcW w:w="3115" w:type="dxa"/>
            <w:shd w:val="clear" w:color="auto" w:fill="FFFFFF"/>
            <w:tcMar>
              <w:left w:w="28" w:type="dxa"/>
            </w:tcMar>
          </w:tcPr>
          <w:p w14:paraId="602A0E42" w14:textId="77777777" w:rsidR="00114FF3" w:rsidRPr="007B1EF8" w:rsidRDefault="005658D5" w:rsidP="005369B7">
            <w:pPr>
              <w:pStyle w:val="TAL"/>
            </w:pPr>
            <w:r w:rsidRPr="007B1EF8">
              <w:t xml:space="preserve">Identifier of the instantiation level of the DF to be used. </w:t>
            </w:r>
            <w:r w:rsidR="00F86ACD" w:rsidRPr="007B1EF8">
              <w:t>See note 4.</w:t>
            </w:r>
          </w:p>
        </w:tc>
      </w:tr>
      <w:tr w:rsidR="00F86ACD" w:rsidRPr="007B1EF8" w14:paraId="32CDECEB" w14:textId="77777777" w:rsidTr="004A4FC6">
        <w:trPr>
          <w:jc w:val="center"/>
        </w:trPr>
        <w:tc>
          <w:tcPr>
            <w:tcW w:w="1983" w:type="dxa"/>
            <w:shd w:val="clear" w:color="auto" w:fill="FFFFFF"/>
            <w:tcMar>
              <w:left w:w="28" w:type="dxa"/>
            </w:tcMar>
          </w:tcPr>
          <w:p w14:paraId="550DE59C" w14:textId="77777777" w:rsidR="00F86ACD" w:rsidRPr="007B1EF8" w:rsidRDefault="00F86ACD" w:rsidP="00E234B6">
            <w:pPr>
              <w:keepLines/>
              <w:spacing w:after="0"/>
              <w:rPr>
                <w:rFonts w:ascii="Arial" w:hAnsi="Arial"/>
                <w:sz w:val="18"/>
                <w:szCs w:val="18"/>
              </w:rPr>
            </w:pPr>
            <w:r w:rsidRPr="007B1EF8">
              <w:rPr>
                <w:rFonts w:ascii="Arial" w:hAnsi="Arial"/>
                <w:sz w:val="18"/>
              </w:rPr>
              <w:t>targetScaleLevelInfo</w:t>
            </w:r>
          </w:p>
        </w:tc>
        <w:tc>
          <w:tcPr>
            <w:tcW w:w="992" w:type="dxa"/>
            <w:shd w:val="clear" w:color="auto" w:fill="FFFFFF"/>
            <w:tcMar>
              <w:left w:w="28" w:type="dxa"/>
            </w:tcMar>
          </w:tcPr>
          <w:p w14:paraId="112E75B4" w14:textId="77777777" w:rsidR="00F86ACD" w:rsidRPr="007B1EF8" w:rsidRDefault="00F86ACD" w:rsidP="00E234B6">
            <w:pPr>
              <w:keepLines/>
              <w:spacing w:after="0"/>
              <w:rPr>
                <w:rFonts w:ascii="Arial" w:hAnsi="Arial"/>
                <w:sz w:val="18"/>
                <w:szCs w:val="18"/>
              </w:rPr>
            </w:pPr>
            <w:r w:rsidRPr="007B1EF8">
              <w:rPr>
                <w:rFonts w:ascii="Arial" w:hAnsi="Arial"/>
                <w:sz w:val="18"/>
              </w:rPr>
              <w:t>M</w:t>
            </w:r>
          </w:p>
        </w:tc>
        <w:tc>
          <w:tcPr>
            <w:tcW w:w="1276" w:type="dxa"/>
            <w:shd w:val="clear" w:color="auto" w:fill="FFFFFF"/>
            <w:tcMar>
              <w:left w:w="28" w:type="dxa"/>
            </w:tcMar>
          </w:tcPr>
          <w:p w14:paraId="3E6640AC" w14:textId="77777777" w:rsidR="00F86ACD" w:rsidRPr="007B1EF8" w:rsidRDefault="00F86ACD" w:rsidP="00E234B6">
            <w:pPr>
              <w:keepLines/>
              <w:spacing w:after="0"/>
              <w:rPr>
                <w:rFonts w:ascii="Arial" w:hAnsi="Arial"/>
                <w:sz w:val="18"/>
                <w:szCs w:val="18"/>
              </w:rPr>
            </w:pPr>
            <w:r w:rsidRPr="007B1EF8">
              <w:rPr>
                <w:rFonts w:ascii="Arial" w:hAnsi="Arial"/>
                <w:sz w:val="18"/>
              </w:rPr>
              <w:t>0..N</w:t>
            </w:r>
          </w:p>
        </w:tc>
        <w:tc>
          <w:tcPr>
            <w:tcW w:w="2410" w:type="dxa"/>
            <w:shd w:val="clear" w:color="auto" w:fill="FFFFFF"/>
            <w:tcMar>
              <w:left w:w="28" w:type="dxa"/>
            </w:tcMar>
          </w:tcPr>
          <w:p w14:paraId="73CBEEDB" w14:textId="77777777" w:rsidR="00F86ACD" w:rsidRPr="007B1EF8" w:rsidRDefault="00F86ACD" w:rsidP="00E234B6">
            <w:pPr>
              <w:keepLines/>
              <w:spacing w:after="0"/>
              <w:rPr>
                <w:rFonts w:ascii="Arial" w:hAnsi="Arial"/>
                <w:sz w:val="18"/>
                <w:szCs w:val="18"/>
              </w:rPr>
            </w:pPr>
            <w:r w:rsidRPr="007B1EF8">
              <w:rPr>
                <w:rFonts w:ascii="Arial" w:hAnsi="Arial"/>
                <w:sz w:val="18"/>
              </w:rPr>
              <w:t>VnfScaleInfo</w:t>
            </w:r>
          </w:p>
        </w:tc>
        <w:tc>
          <w:tcPr>
            <w:tcW w:w="3115" w:type="dxa"/>
            <w:shd w:val="clear" w:color="auto" w:fill="FFFFFF"/>
            <w:tcMar>
              <w:left w:w="28" w:type="dxa"/>
            </w:tcMar>
          </w:tcPr>
          <w:p w14:paraId="719748BB" w14:textId="77777777" w:rsidR="00F86ACD" w:rsidRPr="007B1EF8" w:rsidRDefault="00F86ACD" w:rsidP="005369B7">
            <w:pPr>
              <w:pStyle w:val="TAL"/>
            </w:pPr>
            <w:r w:rsidRPr="007B1EF8">
              <w:t>This attribute is applicable if VNF supports target scale level instantiation.</w:t>
            </w:r>
          </w:p>
          <w:p w14:paraId="53CE33D4" w14:textId="77777777" w:rsidR="00F86ACD" w:rsidRPr="007B1EF8" w:rsidRDefault="00F86ACD" w:rsidP="005369B7">
            <w:pPr>
              <w:pStyle w:val="TAL"/>
            </w:pPr>
          </w:p>
          <w:p w14:paraId="28A73CA2" w14:textId="77777777" w:rsidR="00F86ACD" w:rsidRPr="007B1EF8" w:rsidRDefault="00F86ACD" w:rsidP="005369B7">
            <w:pPr>
              <w:pStyle w:val="TAL"/>
            </w:pPr>
            <w:r w:rsidRPr="007B1EF8">
              <w:t>For each scaling aspect of the current deployment flavour, the attribute specifies the scale level of VNF constituents (e.g. VDU level) to be instantiated. See notes 4 and 5.</w:t>
            </w:r>
          </w:p>
        </w:tc>
      </w:tr>
      <w:tr w:rsidR="00114FF3" w:rsidRPr="007B1EF8" w14:paraId="677235FE" w14:textId="77777777" w:rsidTr="004A4FC6">
        <w:trPr>
          <w:jc w:val="center"/>
        </w:trPr>
        <w:tc>
          <w:tcPr>
            <w:tcW w:w="1983" w:type="dxa"/>
            <w:shd w:val="clear" w:color="auto" w:fill="FFFFFF"/>
            <w:tcMar>
              <w:left w:w="28" w:type="dxa"/>
            </w:tcMar>
          </w:tcPr>
          <w:p w14:paraId="2106B396" w14:textId="77777777" w:rsidR="00114FF3" w:rsidRPr="007B1EF8" w:rsidRDefault="005658D5" w:rsidP="00E234B6">
            <w:pPr>
              <w:pStyle w:val="TAL"/>
              <w:keepNext w:val="0"/>
            </w:pPr>
            <w:r w:rsidRPr="007B1EF8">
              <w:t>extVirtualLink</w:t>
            </w:r>
          </w:p>
        </w:tc>
        <w:tc>
          <w:tcPr>
            <w:tcW w:w="992" w:type="dxa"/>
            <w:shd w:val="clear" w:color="auto" w:fill="FFFFFF"/>
            <w:tcMar>
              <w:left w:w="28" w:type="dxa"/>
            </w:tcMar>
          </w:tcPr>
          <w:p w14:paraId="19244E85" w14:textId="77777777" w:rsidR="00114FF3" w:rsidRPr="007B1EF8" w:rsidRDefault="005658D5" w:rsidP="00E234B6">
            <w:pPr>
              <w:pStyle w:val="TAL"/>
              <w:keepNext w:val="0"/>
            </w:pPr>
            <w:r w:rsidRPr="007B1EF8">
              <w:t>M</w:t>
            </w:r>
          </w:p>
        </w:tc>
        <w:tc>
          <w:tcPr>
            <w:tcW w:w="1276" w:type="dxa"/>
            <w:shd w:val="clear" w:color="auto" w:fill="FFFFFF"/>
            <w:tcMar>
              <w:left w:w="28" w:type="dxa"/>
            </w:tcMar>
          </w:tcPr>
          <w:p w14:paraId="20E513AB" w14:textId="77777777" w:rsidR="00114FF3" w:rsidRPr="007B1EF8" w:rsidRDefault="005658D5" w:rsidP="00E234B6">
            <w:pPr>
              <w:pStyle w:val="TAL"/>
              <w:keepNext w:val="0"/>
            </w:pPr>
            <w:r w:rsidRPr="007B1EF8">
              <w:t>0..N</w:t>
            </w:r>
          </w:p>
        </w:tc>
        <w:tc>
          <w:tcPr>
            <w:tcW w:w="2410" w:type="dxa"/>
            <w:shd w:val="clear" w:color="auto" w:fill="FFFFFF"/>
            <w:tcMar>
              <w:left w:w="28" w:type="dxa"/>
            </w:tcMar>
          </w:tcPr>
          <w:p w14:paraId="0F304850" w14:textId="77777777" w:rsidR="00114FF3" w:rsidRPr="007B1EF8" w:rsidRDefault="005658D5" w:rsidP="00E234B6">
            <w:pPr>
              <w:pStyle w:val="TAL"/>
              <w:keepNext w:val="0"/>
            </w:pPr>
            <w:r w:rsidRPr="007B1EF8">
              <w:t>ExtVirtualLinkData</w:t>
            </w:r>
          </w:p>
        </w:tc>
        <w:tc>
          <w:tcPr>
            <w:tcW w:w="3115" w:type="dxa"/>
            <w:shd w:val="clear" w:color="auto" w:fill="FFFFFF"/>
            <w:tcMar>
              <w:left w:w="28" w:type="dxa"/>
            </w:tcMar>
          </w:tcPr>
          <w:p w14:paraId="4A52D996" w14:textId="77777777" w:rsidR="00114FF3" w:rsidRPr="007B1EF8" w:rsidRDefault="005658D5" w:rsidP="00E234B6">
            <w:pPr>
              <w:pStyle w:val="TAL"/>
              <w:keepNext w:val="0"/>
            </w:pPr>
            <w:r w:rsidRPr="007B1EF8">
              <w:t>Information about external VLs to connect the VNF to.</w:t>
            </w:r>
          </w:p>
        </w:tc>
      </w:tr>
      <w:tr w:rsidR="00114FF3" w:rsidRPr="007B1EF8" w14:paraId="7D69FBA5" w14:textId="77777777" w:rsidTr="004A4FC6">
        <w:trPr>
          <w:jc w:val="center"/>
        </w:trPr>
        <w:tc>
          <w:tcPr>
            <w:tcW w:w="1983" w:type="dxa"/>
            <w:shd w:val="clear" w:color="auto" w:fill="FFFFFF"/>
            <w:tcMar>
              <w:left w:w="28" w:type="dxa"/>
            </w:tcMar>
          </w:tcPr>
          <w:p w14:paraId="238E3DB2" w14:textId="77777777" w:rsidR="00114FF3" w:rsidRPr="007B1EF8" w:rsidRDefault="005658D5" w:rsidP="00E234B6">
            <w:pPr>
              <w:pStyle w:val="TAL"/>
              <w:keepNext w:val="0"/>
            </w:pPr>
            <w:r w:rsidRPr="007B1EF8">
              <w:t>extManagedVirtualLink</w:t>
            </w:r>
          </w:p>
        </w:tc>
        <w:tc>
          <w:tcPr>
            <w:tcW w:w="992" w:type="dxa"/>
            <w:shd w:val="clear" w:color="auto" w:fill="FFFFFF"/>
            <w:tcMar>
              <w:left w:w="28" w:type="dxa"/>
            </w:tcMar>
          </w:tcPr>
          <w:p w14:paraId="22E1A923" w14:textId="77777777" w:rsidR="00114FF3" w:rsidRPr="007B1EF8" w:rsidRDefault="005658D5" w:rsidP="00E234B6">
            <w:pPr>
              <w:pStyle w:val="TAL"/>
              <w:keepNext w:val="0"/>
            </w:pPr>
            <w:r w:rsidRPr="007B1EF8">
              <w:t>M</w:t>
            </w:r>
          </w:p>
        </w:tc>
        <w:tc>
          <w:tcPr>
            <w:tcW w:w="1276" w:type="dxa"/>
            <w:shd w:val="clear" w:color="auto" w:fill="FFFFFF"/>
            <w:tcMar>
              <w:left w:w="28" w:type="dxa"/>
            </w:tcMar>
          </w:tcPr>
          <w:p w14:paraId="46226487" w14:textId="77777777" w:rsidR="00114FF3" w:rsidRPr="007B1EF8" w:rsidRDefault="005658D5" w:rsidP="00E234B6">
            <w:pPr>
              <w:pStyle w:val="TAL"/>
              <w:keepNext w:val="0"/>
            </w:pPr>
            <w:r w:rsidRPr="007B1EF8">
              <w:t>0..N</w:t>
            </w:r>
          </w:p>
        </w:tc>
        <w:tc>
          <w:tcPr>
            <w:tcW w:w="2410" w:type="dxa"/>
            <w:shd w:val="clear" w:color="auto" w:fill="FFFFFF"/>
            <w:tcMar>
              <w:left w:w="28" w:type="dxa"/>
            </w:tcMar>
          </w:tcPr>
          <w:p w14:paraId="30776D74" w14:textId="77777777" w:rsidR="00114FF3" w:rsidRPr="007B1EF8" w:rsidRDefault="005658D5" w:rsidP="00E234B6">
            <w:pPr>
              <w:pStyle w:val="TAL"/>
              <w:keepNext w:val="0"/>
            </w:pPr>
            <w:r w:rsidRPr="007B1EF8">
              <w:t>ExtManagedVirtualLinkData</w:t>
            </w:r>
          </w:p>
        </w:tc>
        <w:tc>
          <w:tcPr>
            <w:tcW w:w="3115" w:type="dxa"/>
            <w:shd w:val="clear" w:color="auto" w:fill="FFFFFF"/>
            <w:tcMar>
              <w:left w:w="28" w:type="dxa"/>
            </w:tcMar>
          </w:tcPr>
          <w:p w14:paraId="70AECFE2" w14:textId="77777777" w:rsidR="00114FF3" w:rsidRPr="007B1EF8" w:rsidRDefault="005658D5" w:rsidP="00E234B6">
            <w:pPr>
              <w:pStyle w:val="TAL"/>
              <w:keepNext w:val="0"/>
            </w:pPr>
            <w:r w:rsidRPr="007B1EF8">
              <w:t>Information about internal VLs that are managed by other entities than the VNFM. See notes 1 and 2.</w:t>
            </w:r>
          </w:p>
        </w:tc>
      </w:tr>
      <w:tr w:rsidR="00114FF3" w:rsidRPr="007B1EF8" w14:paraId="63C48968" w14:textId="77777777" w:rsidTr="004A4FC6">
        <w:trPr>
          <w:jc w:val="center"/>
        </w:trPr>
        <w:tc>
          <w:tcPr>
            <w:tcW w:w="1983" w:type="dxa"/>
            <w:shd w:val="clear" w:color="auto" w:fill="FFFFFF"/>
            <w:tcMar>
              <w:left w:w="28" w:type="dxa"/>
            </w:tcMar>
          </w:tcPr>
          <w:p w14:paraId="65E7F488" w14:textId="77777777" w:rsidR="00114FF3" w:rsidRPr="007B1EF8" w:rsidRDefault="005658D5" w:rsidP="00E234B6">
            <w:pPr>
              <w:pStyle w:val="TAL"/>
              <w:keepNext w:val="0"/>
              <w:rPr>
                <w:szCs w:val="18"/>
              </w:rPr>
            </w:pPr>
            <w:r w:rsidRPr="007B1EF8">
              <w:rPr>
                <w:szCs w:val="18"/>
              </w:rPr>
              <w:t>additionalParam</w:t>
            </w:r>
          </w:p>
        </w:tc>
        <w:tc>
          <w:tcPr>
            <w:tcW w:w="992" w:type="dxa"/>
            <w:shd w:val="clear" w:color="auto" w:fill="FFFFFF"/>
            <w:tcMar>
              <w:left w:w="28" w:type="dxa"/>
            </w:tcMar>
          </w:tcPr>
          <w:p w14:paraId="0E9CEE89"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3577AB2D" w14:textId="77777777" w:rsidR="00114FF3" w:rsidRPr="007B1EF8" w:rsidRDefault="005658D5" w:rsidP="00E234B6">
            <w:pPr>
              <w:pStyle w:val="TAL"/>
              <w:keepNext w:val="0"/>
              <w:rPr>
                <w:szCs w:val="18"/>
              </w:rPr>
            </w:pPr>
            <w:r w:rsidRPr="007B1EF8">
              <w:rPr>
                <w:szCs w:val="18"/>
              </w:rPr>
              <w:t>0..N</w:t>
            </w:r>
          </w:p>
        </w:tc>
        <w:tc>
          <w:tcPr>
            <w:tcW w:w="2410" w:type="dxa"/>
            <w:shd w:val="clear" w:color="auto" w:fill="FFFFFF"/>
            <w:tcMar>
              <w:left w:w="28" w:type="dxa"/>
            </w:tcMar>
          </w:tcPr>
          <w:p w14:paraId="4AEEBA09" w14:textId="77777777" w:rsidR="00114FF3" w:rsidRPr="007B1EF8" w:rsidRDefault="005658D5" w:rsidP="00E234B6">
            <w:pPr>
              <w:pStyle w:val="TAL"/>
              <w:keepNext w:val="0"/>
              <w:rPr>
                <w:szCs w:val="18"/>
              </w:rPr>
            </w:pPr>
            <w:r w:rsidRPr="007B1EF8">
              <w:rPr>
                <w:szCs w:val="18"/>
              </w:rPr>
              <w:t>KeyValuePair</w:t>
            </w:r>
          </w:p>
        </w:tc>
        <w:tc>
          <w:tcPr>
            <w:tcW w:w="3115" w:type="dxa"/>
            <w:shd w:val="clear" w:color="auto" w:fill="FFFFFF"/>
            <w:tcMar>
              <w:left w:w="28" w:type="dxa"/>
            </w:tcMar>
          </w:tcPr>
          <w:p w14:paraId="4363B932" w14:textId="77777777" w:rsidR="00114FF3" w:rsidRPr="007B1EF8" w:rsidRDefault="005658D5" w:rsidP="00E234B6">
            <w:pPr>
              <w:pStyle w:val="TAL"/>
              <w:keepNext w:val="0"/>
              <w:rPr>
                <w:szCs w:val="18"/>
              </w:rPr>
            </w:pPr>
            <w:r w:rsidRPr="007B1EF8">
              <w:t>Additional parameters passed by the OSS/BSS as input to the flavour change process, specific to the VNF being modified, as declared in the VNFD (see clause 7.1.5.9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w:t>
            </w:r>
          </w:p>
        </w:tc>
      </w:tr>
      <w:tr w:rsidR="006856EA" w:rsidRPr="007B1EF8" w14:paraId="163975CE" w14:textId="77777777" w:rsidTr="004A4FC6">
        <w:trPr>
          <w:jc w:val="center"/>
        </w:trPr>
        <w:tc>
          <w:tcPr>
            <w:tcW w:w="1983" w:type="dxa"/>
            <w:shd w:val="clear" w:color="auto" w:fill="FFFFFF"/>
            <w:tcMar>
              <w:left w:w="28" w:type="dxa"/>
            </w:tcMar>
          </w:tcPr>
          <w:p w14:paraId="05D8373F" w14:textId="77777777" w:rsidR="006856EA" w:rsidRPr="007B1EF8" w:rsidRDefault="006856EA" w:rsidP="00175827">
            <w:pPr>
              <w:pStyle w:val="TAL"/>
              <w:keepNext w:val="0"/>
              <w:keepLines w:val="0"/>
              <w:rPr>
                <w:szCs w:val="18"/>
              </w:rPr>
            </w:pPr>
            <w:r w:rsidRPr="007B1EF8">
              <w:rPr>
                <w:szCs w:val="18"/>
              </w:rPr>
              <w:t>extension</w:t>
            </w:r>
          </w:p>
        </w:tc>
        <w:tc>
          <w:tcPr>
            <w:tcW w:w="992" w:type="dxa"/>
            <w:shd w:val="clear" w:color="auto" w:fill="FFFFFF"/>
            <w:tcMar>
              <w:left w:w="28" w:type="dxa"/>
            </w:tcMar>
          </w:tcPr>
          <w:p w14:paraId="52CC24E8" w14:textId="77777777" w:rsidR="006856EA" w:rsidRPr="007B1EF8" w:rsidRDefault="006856EA" w:rsidP="00175827">
            <w:pPr>
              <w:pStyle w:val="TAL"/>
              <w:keepNext w:val="0"/>
              <w:keepLines w:val="0"/>
              <w:rPr>
                <w:szCs w:val="18"/>
              </w:rPr>
            </w:pPr>
            <w:r w:rsidRPr="007B1EF8">
              <w:rPr>
                <w:szCs w:val="18"/>
              </w:rPr>
              <w:t>M</w:t>
            </w:r>
          </w:p>
        </w:tc>
        <w:tc>
          <w:tcPr>
            <w:tcW w:w="1276" w:type="dxa"/>
            <w:shd w:val="clear" w:color="auto" w:fill="FFFFFF"/>
            <w:tcMar>
              <w:left w:w="28" w:type="dxa"/>
            </w:tcMar>
          </w:tcPr>
          <w:p w14:paraId="7CB0BAE2" w14:textId="77777777" w:rsidR="006856EA" w:rsidRPr="007B1EF8" w:rsidRDefault="006856EA" w:rsidP="00175827">
            <w:pPr>
              <w:pStyle w:val="TAL"/>
              <w:keepNext w:val="0"/>
              <w:keepLines w:val="0"/>
              <w:rPr>
                <w:szCs w:val="18"/>
              </w:rPr>
            </w:pPr>
            <w:r w:rsidRPr="007B1EF8">
              <w:rPr>
                <w:szCs w:val="18"/>
              </w:rPr>
              <w:t>0..N</w:t>
            </w:r>
          </w:p>
        </w:tc>
        <w:tc>
          <w:tcPr>
            <w:tcW w:w="2410" w:type="dxa"/>
            <w:shd w:val="clear" w:color="auto" w:fill="FFFFFF"/>
            <w:tcMar>
              <w:left w:w="28" w:type="dxa"/>
            </w:tcMar>
          </w:tcPr>
          <w:p w14:paraId="22FE71CE" w14:textId="77777777" w:rsidR="006856EA" w:rsidRPr="007B1EF8" w:rsidRDefault="006856EA" w:rsidP="00175827">
            <w:pPr>
              <w:pStyle w:val="TAL"/>
              <w:keepNext w:val="0"/>
              <w:keepLines w:val="0"/>
              <w:rPr>
                <w:szCs w:val="18"/>
              </w:rPr>
            </w:pPr>
            <w:r w:rsidRPr="007B1EF8">
              <w:rPr>
                <w:szCs w:val="18"/>
              </w:rPr>
              <w:t>KeyValuePair</w:t>
            </w:r>
          </w:p>
        </w:tc>
        <w:tc>
          <w:tcPr>
            <w:tcW w:w="3115" w:type="dxa"/>
            <w:shd w:val="clear" w:color="auto" w:fill="FFFFFF"/>
            <w:tcMar>
              <w:left w:w="28" w:type="dxa"/>
            </w:tcMar>
          </w:tcPr>
          <w:p w14:paraId="1660AF80" w14:textId="77777777" w:rsidR="006856EA" w:rsidRPr="007B1EF8" w:rsidRDefault="006856EA" w:rsidP="00175827">
            <w:pPr>
              <w:pStyle w:val="TAL"/>
              <w:keepNext w:val="0"/>
              <w:keepLines w:val="0"/>
              <w:rPr>
                <w:szCs w:val="18"/>
              </w:rPr>
            </w:pPr>
            <w:r w:rsidRPr="007B1EF8">
              <w:t>This parameter provides values for the "extension" parameter of the ChangeVnfFlavour operation.</w:t>
            </w:r>
          </w:p>
        </w:tc>
      </w:tr>
      <w:tr w:rsidR="006856EA" w:rsidRPr="007B1EF8" w14:paraId="4E469619" w14:textId="77777777" w:rsidTr="004A4FC6">
        <w:trPr>
          <w:jc w:val="center"/>
        </w:trPr>
        <w:tc>
          <w:tcPr>
            <w:tcW w:w="1983" w:type="dxa"/>
            <w:shd w:val="clear" w:color="auto" w:fill="FFFFFF"/>
            <w:tcMar>
              <w:left w:w="28" w:type="dxa"/>
            </w:tcMar>
          </w:tcPr>
          <w:p w14:paraId="35690B12" w14:textId="77777777" w:rsidR="006856EA" w:rsidRPr="007B1EF8" w:rsidRDefault="006856EA" w:rsidP="00175827">
            <w:pPr>
              <w:pStyle w:val="TAL"/>
              <w:keepNext w:val="0"/>
              <w:keepLines w:val="0"/>
              <w:rPr>
                <w:szCs w:val="18"/>
              </w:rPr>
            </w:pPr>
            <w:r w:rsidRPr="007B1EF8">
              <w:rPr>
                <w:szCs w:val="18"/>
              </w:rPr>
              <w:t>vnfConfigurableProperty</w:t>
            </w:r>
          </w:p>
        </w:tc>
        <w:tc>
          <w:tcPr>
            <w:tcW w:w="992" w:type="dxa"/>
            <w:shd w:val="clear" w:color="auto" w:fill="FFFFFF"/>
            <w:tcMar>
              <w:left w:w="28" w:type="dxa"/>
            </w:tcMar>
          </w:tcPr>
          <w:p w14:paraId="19DA83F6" w14:textId="77777777" w:rsidR="006856EA" w:rsidRPr="007B1EF8" w:rsidRDefault="006856EA" w:rsidP="00175827">
            <w:pPr>
              <w:pStyle w:val="TAL"/>
              <w:keepNext w:val="0"/>
              <w:keepLines w:val="0"/>
              <w:rPr>
                <w:szCs w:val="18"/>
              </w:rPr>
            </w:pPr>
            <w:r w:rsidRPr="007B1EF8">
              <w:rPr>
                <w:szCs w:val="18"/>
              </w:rPr>
              <w:t>M</w:t>
            </w:r>
          </w:p>
        </w:tc>
        <w:tc>
          <w:tcPr>
            <w:tcW w:w="1276" w:type="dxa"/>
            <w:shd w:val="clear" w:color="auto" w:fill="FFFFFF"/>
            <w:tcMar>
              <w:left w:w="28" w:type="dxa"/>
            </w:tcMar>
          </w:tcPr>
          <w:p w14:paraId="6F0546B6" w14:textId="77777777" w:rsidR="006856EA" w:rsidRPr="007B1EF8" w:rsidRDefault="006856EA" w:rsidP="00175827">
            <w:pPr>
              <w:pStyle w:val="TAL"/>
              <w:keepNext w:val="0"/>
              <w:keepLines w:val="0"/>
              <w:rPr>
                <w:szCs w:val="18"/>
              </w:rPr>
            </w:pPr>
            <w:r w:rsidRPr="007B1EF8">
              <w:rPr>
                <w:szCs w:val="18"/>
              </w:rPr>
              <w:t>0..N</w:t>
            </w:r>
          </w:p>
        </w:tc>
        <w:tc>
          <w:tcPr>
            <w:tcW w:w="2410" w:type="dxa"/>
            <w:shd w:val="clear" w:color="auto" w:fill="FFFFFF"/>
            <w:tcMar>
              <w:left w:w="28" w:type="dxa"/>
            </w:tcMar>
          </w:tcPr>
          <w:p w14:paraId="3876A5DC" w14:textId="77777777" w:rsidR="006856EA" w:rsidRPr="007B1EF8" w:rsidRDefault="006856EA" w:rsidP="00175827">
            <w:pPr>
              <w:pStyle w:val="TAL"/>
              <w:keepNext w:val="0"/>
              <w:keepLines w:val="0"/>
              <w:rPr>
                <w:szCs w:val="18"/>
              </w:rPr>
            </w:pPr>
            <w:r w:rsidRPr="007B1EF8">
              <w:rPr>
                <w:szCs w:val="18"/>
              </w:rPr>
              <w:t>KeyValuePair</w:t>
            </w:r>
          </w:p>
        </w:tc>
        <w:tc>
          <w:tcPr>
            <w:tcW w:w="3115" w:type="dxa"/>
            <w:shd w:val="clear" w:color="auto" w:fill="FFFFFF"/>
            <w:tcMar>
              <w:left w:w="28" w:type="dxa"/>
            </w:tcMar>
          </w:tcPr>
          <w:p w14:paraId="3AC5B892" w14:textId="77777777" w:rsidR="006856EA" w:rsidRPr="007B1EF8" w:rsidRDefault="006856EA" w:rsidP="00175827">
            <w:pPr>
              <w:pStyle w:val="TAL"/>
              <w:keepNext w:val="0"/>
              <w:keepLines w:val="0"/>
              <w:rPr>
                <w:szCs w:val="18"/>
              </w:rPr>
            </w:pPr>
            <w:r w:rsidRPr="007B1EF8">
              <w:t>This parameter provides values for the "vnfConfigurableProperty" parameter of the ChangeVnfFlavour operation.</w:t>
            </w:r>
          </w:p>
        </w:tc>
      </w:tr>
      <w:tr w:rsidR="00AF431F" w:rsidRPr="007B1EF8" w14:paraId="2232946E" w14:textId="77777777" w:rsidTr="004A4FC6">
        <w:trPr>
          <w:jc w:val="center"/>
        </w:trPr>
        <w:tc>
          <w:tcPr>
            <w:tcW w:w="1983" w:type="dxa"/>
            <w:shd w:val="clear" w:color="auto" w:fill="FFFFFF"/>
            <w:tcMar>
              <w:left w:w="28" w:type="dxa"/>
            </w:tcMar>
          </w:tcPr>
          <w:p w14:paraId="04F92DDA" w14:textId="77777777" w:rsidR="00AF431F" w:rsidRPr="007B1EF8" w:rsidRDefault="00AF431F" w:rsidP="00AF431F">
            <w:pPr>
              <w:spacing w:after="0"/>
              <w:rPr>
                <w:rFonts w:ascii="Arial" w:hAnsi="Arial"/>
                <w:sz w:val="18"/>
                <w:szCs w:val="18"/>
              </w:rPr>
            </w:pPr>
            <w:r w:rsidRPr="007B1EF8">
              <w:rPr>
                <w:rFonts w:ascii="Arial" w:hAnsi="Arial"/>
                <w:sz w:val="18"/>
                <w:szCs w:val="18"/>
              </w:rPr>
              <w:t>selectedDeployableModule</w:t>
            </w:r>
          </w:p>
        </w:tc>
        <w:tc>
          <w:tcPr>
            <w:tcW w:w="992" w:type="dxa"/>
            <w:shd w:val="clear" w:color="auto" w:fill="FFFFFF"/>
            <w:tcMar>
              <w:left w:w="28" w:type="dxa"/>
            </w:tcMar>
          </w:tcPr>
          <w:p w14:paraId="6660C5D5" w14:textId="77777777" w:rsidR="00AF431F" w:rsidRPr="007B1EF8" w:rsidRDefault="00AF431F" w:rsidP="00AF431F">
            <w:pPr>
              <w:spacing w:after="0"/>
              <w:rPr>
                <w:rFonts w:ascii="Arial" w:hAnsi="Arial"/>
                <w:sz w:val="18"/>
                <w:szCs w:val="18"/>
              </w:rPr>
            </w:pPr>
            <w:r w:rsidRPr="007B1EF8">
              <w:rPr>
                <w:rFonts w:ascii="Arial" w:hAnsi="Arial"/>
                <w:sz w:val="18"/>
                <w:szCs w:val="18"/>
              </w:rPr>
              <w:t>M</w:t>
            </w:r>
          </w:p>
        </w:tc>
        <w:tc>
          <w:tcPr>
            <w:tcW w:w="1276" w:type="dxa"/>
            <w:shd w:val="clear" w:color="auto" w:fill="FFFFFF"/>
            <w:tcMar>
              <w:left w:w="28" w:type="dxa"/>
            </w:tcMar>
          </w:tcPr>
          <w:p w14:paraId="29925AB7" w14:textId="77777777" w:rsidR="00AF431F" w:rsidRPr="007B1EF8" w:rsidRDefault="00AF431F" w:rsidP="00AF431F">
            <w:pPr>
              <w:spacing w:after="0"/>
              <w:rPr>
                <w:rFonts w:ascii="Arial" w:hAnsi="Arial"/>
                <w:sz w:val="18"/>
                <w:szCs w:val="18"/>
              </w:rPr>
            </w:pPr>
            <w:r w:rsidRPr="007B1EF8">
              <w:rPr>
                <w:rFonts w:ascii="Arial" w:hAnsi="Arial"/>
                <w:sz w:val="18"/>
                <w:szCs w:val="18"/>
              </w:rPr>
              <w:t>0..N</w:t>
            </w:r>
          </w:p>
        </w:tc>
        <w:tc>
          <w:tcPr>
            <w:tcW w:w="2410" w:type="dxa"/>
            <w:shd w:val="clear" w:color="auto" w:fill="FFFFFF"/>
            <w:tcMar>
              <w:left w:w="28" w:type="dxa"/>
            </w:tcMar>
          </w:tcPr>
          <w:p w14:paraId="6EAEEC41" w14:textId="77777777" w:rsidR="00AF431F" w:rsidRPr="007B1EF8" w:rsidRDefault="00AF431F" w:rsidP="00AF431F">
            <w:pPr>
              <w:spacing w:after="0"/>
              <w:rPr>
                <w:rFonts w:ascii="Arial" w:hAnsi="Arial"/>
                <w:sz w:val="18"/>
                <w:szCs w:val="18"/>
              </w:rPr>
            </w:pPr>
            <w:r w:rsidRPr="007B1EF8">
              <w:rPr>
                <w:rFonts w:ascii="Arial" w:hAnsi="Arial"/>
                <w:sz w:val="18"/>
                <w:szCs w:val="18"/>
              </w:rPr>
              <w:t>Identifier</w:t>
            </w:r>
          </w:p>
          <w:p w14:paraId="47AA6848" w14:textId="77777777" w:rsidR="00AF431F" w:rsidRPr="007B1EF8" w:rsidRDefault="00AF431F" w:rsidP="00AF431F">
            <w:pPr>
              <w:spacing w:after="0"/>
              <w:rPr>
                <w:rFonts w:ascii="Arial" w:hAnsi="Arial"/>
                <w:sz w:val="18"/>
                <w:szCs w:val="18"/>
              </w:rPr>
            </w:pPr>
            <w:r w:rsidRPr="007B1EF8">
              <w:rPr>
                <w:rFonts w:ascii="Arial" w:hAnsi="Arial"/>
                <w:sz w:val="18"/>
                <w:szCs w:val="18"/>
              </w:rPr>
              <w:t>(Reference to DeployableModule)</w:t>
            </w:r>
          </w:p>
        </w:tc>
        <w:tc>
          <w:tcPr>
            <w:tcW w:w="3115" w:type="dxa"/>
            <w:shd w:val="clear" w:color="auto" w:fill="FFFFFF"/>
            <w:tcMar>
              <w:left w:w="28" w:type="dxa"/>
            </w:tcMar>
          </w:tcPr>
          <w:p w14:paraId="6F6F76EF" w14:textId="77777777" w:rsidR="00AF431F" w:rsidRPr="007B1EF8" w:rsidRDefault="00AF431F" w:rsidP="00AF431F">
            <w:pPr>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 or preserved if they were already instantiated.</w:t>
            </w:r>
          </w:p>
        </w:tc>
      </w:tr>
      <w:tr w:rsidR="004A4FC6" w:rsidRPr="007B1EF8" w14:paraId="05D8591A" w14:textId="77777777" w:rsidTr="004A4FC6">
        <w:trPr>
          <w:jc w:val="center"/>
        </w:trPr>
        <w:tc>
          <w:tcPr>
            <w:tcW w:w="1984" w:type="dxa"/>
            <w:tcBorders>
              <w:top w:val="single" w:sz="4" w:space="0" w:color="auto"/>
              <w:left w:val="single" w:sz="4" w:space="0" w:color="auto"/>
              <w:bottom w:val="single" w:sz="4" w:space="0" w:color="auto"/>
              <w:right w:val="single" w:sz="4" w:space="0" w:color="auto"/>
            </w:tcBorders>
            <w:shd w:val="clear" w:color="auto" w:fill="FFFFFF"/>
          </w:tcPr>
          <w:p w14:paraId="0974FF21"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86C4D2F"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M</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DD9E6C2"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4B765C6B"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3116" w:type="dxa"/>
            <w:tcBorders>
              <w:top w:val="single" w:sz="4" w:space="0" w:color="auto"/>
              <w:left w:val="single" w:sz="4" w:space="0" w:color="auto"/>
              <w:bottom w:val="single" w:sz="4" w:space="0" w:color="auto"/>
              <w:right w:val="single" w:sz="4" w:space="0" w:color="auto"/>
            </w:tcBorders>
            <w:shd w:val="clear" w:color="auto" w:fill="FFFFFF"/>
          </w:tcPr>
          <w:p w14:paraId="16C45AB4" w14:textId="43F886E1" w:rsidR="004A4FC6" w:rsidRPr="007B1EF8" w:rsidRDefault="004A4FC6" w:rsidP="004A4FC6">
            <w:pPr>
              <w:keepLines/>
              <w:spacing w:after="0"/>
              <w:rPr>
                <w:rFonts w:ascii="Arial" w:hAnsi="Arial"/>
                <w:sz w:val="18"/>
              </w:rPr>
            </w:pPr>
            <w:r w:rsidRPr="007B1EF8">
              <w:rPr>
                <w:rFonts w:ascii="Arial" w:hAnsi="Arial"/>
                <w:sz w:val="18"/>
              </w:rPr>
              <w:t xml:space="preserve">Configuration for certificate management such as certificate profile and security policy in this VNF. Can be present when setting a new certificate to the VNF instance in delegation mode. This attribute shall not be applicable to </w:t>
            </w:r>
            <w:r w:rsidR="00691367" w:rsidRPr="007B1EF8">
              <w:rPr>
                <w:rFonts w:ascii="Arial" w:hAnsi="Arial"/>
                <w:sz w:val="18"/>
              </w:rPr>
              <w:t>direct mode</w:t>
            </w:r>
            <w:r w:rsidRPr="007B1EF8">
              <w:rPr>
                <w:rFonts w:ascii="Arial" w:hAnsi="Arial"/>
                <w:sz w:val="18"/>
              </w:rPr>
              <w:t>.</w:t>
            </w:r>
          </w:p>
        </w:tc>
      </w:tr>
      <w:tr w:rsidR="00114FF3" w:rsidRPr="007B1EF8" w14:paraId="3720E008" w14:textId="77777777" w:rsidTr="004A4FC6">
        <w:trPr>
          <w:jc w:val="center"/>
        </w:trPr>
        <w:tc>
          <w:tcPr>
            <w:tcW w:w="9776" w:type="dxa"/>
            <w:gridSpan w:val="5"/>
            <w:shd w:val="clear" w:color="auto" w:fill="FFFFFF"/>
            <w:tcMar>
              <w:left w:w="28" w:type="dxa"/>
            </w:tcMar>
          </w:tcPr>
          <w:p w14:paraId="57DEE647" w14:textId="77777777" w:rsidR="00114FF3" w:rsidRPr="007B1EF8" w:rsidRDefault="005658D5">
            <w:pPr>
              <w:keepNext/>
              <w:keepLines/>
              <w:spacing w:after="0"/>
              <w:ind w:left="851" w:hanging="851"/>
              <w:rPr>
                <w:rFonts w:ascii="Arial" w:hAnsi="Arial"/>
                <w:sz w:val="18"/>
              </w:rPr>
            </w:pPr>
            <w:r w:rsidRPr="007B1EF8">
              <w:rPr>
                <w:rFonts w:ascii="Arial" w:hAnsi="Arial"/>
                <w:sz w:val="18"/>
              </w:rPr>
              <w:lastRenderedPageBreak/>
              <w:t>NOTE 1:</w:t>
            </w:r>
            <w:r w:rsidRPr="007B1EF8">
              <w:rPr>
                <w:rFonts w:ascii="Arial" w:hAnsi="Arial"/>
                <w:sz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sz w:val="18"/>
              </w:rPr>
              <w:fldChar w:fldCharType="begin"/>
            </w:r>
            <w:r w:rsidRPr="007B1EF8">
              <w:rPr>
                <w:rFonts w:ascii="Arial" w:hAnsi="Arial"/>
                <w:sz w:val="18"/>
              </w:rPr>
              <w:instrText xml:space="preserve"> REF REF_GSNFV_IFA005 \h  \* MERGEFORMAT </w:instrText>
            </w:r>
            <w:r w:rsidRPr="007B1EF8">
              <w:rPr>
                <w:rFonts w:ascii="Arial" w:hAnsi="Arial"/>
                <w:sz w:val="18"/>
              </w:rPr>
            </w:r>
            <w:r w:rsidRPr="007B1EF8">
              <w:rPr>
                <w:rFonts w:ascii="Arial" w:hAnsi="Arial"/>
                <w:sz w:val="18"/>
              </w:rPr>
              <w:fldChar w:fldCharType="separate"/>
            </w:r>
            <w:r w:rsidR="00A41B6D" w:rsidRPr="007B1EF8">
              <w:rPr>
                <w:rFonts w:ascii="Arial" w:hAnsi="Arial"/>
                <w:sz w:val="18"/>
              </w:rPr>
              <w:t>i.4</w:t>
            </w:r>
            <w:r w:rsidRPr="007B1EF8">
              <w:rPr>
                <w:rFonts w:ascii="Arial" w:hAnsi="Arial"/>
                <w:sz w:val="18"/>
              </w:rPr>
              <w:fldChar w:fldCharType="end"/>
            </w:r>
            <w:r w:rsidRPr="007B1EF8">
              <w:rPr>
                <w:rFonts w:ascii="Arial" w:hAnsi="Arial"/>
                <w:sz w:val="18"/>
              </w:rPr>
              <w:t>].</w:t>
            </w:r>
          </w:p>
          <w:p w14:paraId="1D35159A" w14:textId="77777777" w:rsidR="00401934" w:rsidRPr="007B1EF8" w:rsidRDefault="005658D5" w:rsidP="00401934">
            <w:pPr>
              <w:keepNext/>
              <w:keepLines/>
              <w:spacing w:after="0"/>
              <w:ind w:left="851" w:hanging="851"/>
              <w:rPr>
                <w:rFonts w:ascii="Arial" w:hAnsi="Arial"/>
                <w:sz w:val="18"/>
              </w:rPr>
            </w:pPr>
            <w:r w:rsidRPr="007B1EF8">
              <w:rPr>
                <w:rFonts w:ascii="Arial" w:hAnsi="Arial"/>
                <w:sz w:val="18"/>
              </w:rPr>
              <w:t>NOTE 2:</w:t>
            </w:r>
            <w:r w:rsidRPr="007B1EF8">
              <w:rPr>
                <w:rFonts w:ascii="Arial" w:hAnsi="Arial"/>
                <w:sz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188A6653" w14:textId="77777777" w:rsidR="00F86ACD" w:rsidRPr="007B1EF8" w:rsidRDefault="00401934" w:rsidP="00F86ACD">
            <w:pPr>
              <w:spacing w:after="0"/>
              <w:rPr>
                <w:rFonts w:ascii="Arial" w:hAnsi="Arial"/>
                <w:sz w:val="18"/>
              </w:rPr>
            </w:pPr>
            <w:r w:rsidRPr="007B1EF8">
              <w:rPr>
                <w:rFonts w:ascii="Arial" w:hAnsi="Arial"/>
                <w:sz w:val="18"/>
              </w:rPr>
              <w:t>NOTE 3:</w:t>
            </w:r>
            <w:r w:rsidRPr="007B1EF8">
              <w:rPr>
                <w:rFonts w:ascii="Arial" w:hAnsi="Arial"/>
                <w:sz w:val="18"/>
              </w:rPr>
              <w:tab/>
              <w:t>The VnfDf information element is defined in ETSI GS NFV-IFA 011</w:t>
            </w:r>
            <w:r w:rsidR="00505A51" w:rsidRPr="007B1EF8">
              <w:rPr>
                <w:rFonts w:ascii="Arial" w:hAnsi="Arial"/>
                <w:sz w:val="18"/>
              </w:rPr>
              <w:t xml:space="preserve"> [</w:t>
            </w:r>
            <w:r w:rsidR="00505A51" w:rsidRPr="007B1EF8">
              <w:rPr>
                <w:rFonts w:ascii="Arial" w:hAnsi="Arial"/>
                <w:sz w:val="18"/>
              </w:rPr>
              <w:fldChar w:fldCharType="begin"/>
            </w:r>
            <w:r w:rsidR="00505A51" w:rsidRPr="007B1EF8">
              <w:rPr>
                <w:rFonts w:ascii="Arial" w:hAnsi="Arial"/>
                <w:sz w:val="18"/>
              </w:rPr>
              <w:instrText xml:space="preserve">REF REF_GSNFV_IFA011 \h </w:instrText>
            </w:r>
            <w:r w:rsidR="006C12DD" w:rsidRPr="007B1EF8">
              <w:rPr>
                <w:rFonts w:ascii="Arial" w:hAnsi="Arial"/>
                <w:sz w:val="18"/>
              </w:rPr>
              <w:instrText xml:space="preserve"> \* MERGEFORMAT </w:instrText>
            </w:r>
            <w:r w:rsidR="00505A51" w:rsidRPr="007B1EF8">
              <w:rPr>
                <w:rFonts w:ascii="Arial" w:hAnsi="Arial"/>
                <w:sz w:val="18"/>
              </w:rPr>
            </w:r>
            <w:r w:rsidR="00505A51" w:rsidRPr="007B1EF8">
              <w:rPr>
                <w:rFonts w:ascii="Arial" w:hAnsi="Arial"/>
                <w:sz w:val="18"/>
              </w:rPr>
              <w:fldChar w:fldCharType="separate"/>
            </w:r>
            <w:r w:rsidR="00A41B6D" w:rsidRPr="007B1EF8">
              <w:rPr>
                <w:rFonts w:ascii="Arial" w:hAnsi="Arial"/>
                <w:sz w:val="18"/>
              </w:rPr>
              <w:t>2</w:t>
            </w:r>
            <w:r w:rsidR="00505A51" w:rsidRPr="007B1EF8">
              <w:rPr>
                <w:rFonts w:ascii="Arial" w:hAnsi="Arial"/>
                <w:sz w:val="18"/>
              </w:rPr>
              <w:fldChar w:fldCharType="end"/>
            </w:r>
            <w:r w:rsidR="00505A51" w:rsidRPr="007B1EF8">
              <w:rPr>
                <w:rFonts w:ascii="Arial" w:hAnsi="Arial"/>
                <w:sz w:val="18"/>
              </w:rPr>
              <w:t>]</w:t>
            </w:r>
            <w:r w:rsidRPr="007B1EF8">
              <w:rPr>
                <w:rFonts w:ascii="Arial" w:hAnsi="Arial"/>
                <w:sz w:val="18"/>
              </w:rPr>
              <w:t>, clause 7.1.8.2.</w:t>
            </w:r>
          </w:p>
          <w:p w14:paraId="10844C88" w14:textId="77777777" w:rsidR="00F86ACD" w:rsidRPr="007B1EF8" w:rsidRDefault="00F86ACD" w:rsidP="00F86ACD">
            <w:pPr>
              <w:keepNext/>
              <w:keepLines/>
              <w:spacing w:after="0"/>
              <w:ind w:left="851" w:hanging="851"/>
              <w:rPr>
                <w:rFonts w:ascii="Arial" w:hAnsi="Arial"/>
                <w:sz w:val="18"/>
              </w:rPr>
            </w:pPr>
            <w:r w:rsidRPr="007B1EF8">
              <w:rPr>
                <w:rFonts w:ascii="Arial" w:hAnsi="Arial"/>
                <w:sz w:val="18"/>
              </w:rPr>
              <w:t>NOTE 4:</w:t>
            </w:r>
            <w:r w:rsidRPr="007B1EF8">
              <w:rPr>
                <w:rFonts w:ascii="Arial" w:hAnsi="Arial"/>
                <w:sz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3E78B0BC" w14:textId="77777777" w:rsidR="00114FF3" w:rsidRPr="007B1EF8" w:rsidRDefault="00F86ACD" w:rsidP="00F86ACD">
            <w:pPr>
              <w:pStyle w:val="TAN"/>
            </w:pPr>
            <w:r w:rsidRPr="007B1EF8">
              <w:t>NOTE 5:</w:t>
            </w:r>
            <w:r w:rsidRPr="007B1EF8">
              <w:tab/>
              <w:t>If targetScaleLevelInfo</w:t>
            </w:r>
            <w:r w:rsidRPr="007B1EF8" w:rsidDel="0045281D">
              <w:t xml:space="preserve"> </w:t>
            </w:r>
            <w:r w:rsidRPr="007B1EF8">
              <w:t>is specified, information provided in targetScaleLevelInfo shall be used for instantiating scalable constituents of the VNF (e.g</w:t>
            </w:r>
            <w:r w:rsidR="009D4A2C" w:rsidRPr="007B1EF8">
              <w:t>.</w:t>
            </w:r>
            <w:r w:rsidRPr="007B1EF8">
              <w:t xml:space="preserve"> VDUs/VLs). For scaling aspects not specified in targetScaleLevelInfo or for the VNF constituents (e.g. VDUs/VLs) that are not scalable, the default instantiation level as declared in the VNFD shall be used for instantiation.</w:t>
            </w:r>
          </w:p>
        </w:tc>
      </w:tr>
    </w:tbl>
    <w:p w14:paraId="033F748B" w14:textId="77777777" w:rsidR="00114FF3" w:rsidRPr="007B1EF8" w:rsidRDefault="00114FF3"/>
    <w:p w14:paraId="34669F9C" w14:textId="77777777" w:rsidR="00114FF3" w:rsidRPr="007B1EF8" w:rsidRDefault="005658D5">
      <w:pPr>
        <w:pStyle w:val="Heading4"/>
      </w:pPr>
      <w:bookmarkStart w:id="746" w:name="_Toc146290933"/>
      <w:r w:rsidRPr="007B1EF8">
        <w:t>8.3.4.16</w:t>
      </w:r>
      <w:r w:rsidRPr="007B1EF8">
        <w:tab/>
        <w:t>OperateVnfData information element</w:t>
      </w:r>
      <w:bookmarkEnd w:id="746"/>
    </w:p>
    <w:p w14:paraId="6005F678" w14:textId="77777777" w:rsidR="00114FF3" w:rsidRPr="007B1EF8" w:rsidRDefault="005658D5">
      <w:pPr>
        <w:pStyle w:val="Heading5"/>
      </w:pPr>
      <w:bookmarkStart w:id="747" w:name="_Toc146290934"/>
      <w:r w:rsidRPr="007B1EF8">
        <w:t>8.3.4.16.1</w:t>
      </w:r>
      <w:r w:rsidRPr="007B1EF8">
        <w:tab/>
        <w:t>Description</w:t>
      </w:r>
      <w:bookmarkEnd w:id="747"/>
    </w:p>
    <w:p w14:paraId="5FCD3F6B" w14:textId="77777777" w:rsidR="00114FF3" w:rsidRPr="007B1EF8" w:rsidRDefault="005658D5">
      <w:r w:rsidRPr="007B1EF8">
        <w:t>The OperateVnfData information element specifies the VNF instance for which the operational state needs to be changed and the requested new state.</w:t>
      </w:r>
    </w:p>
    <w:p w14:paraId="6006E64D" w14:textId="77777777" w:rsidR="00114FF3" w:rsidRPr="007B1EF8" w:rsidRDefault="005658D5">
      <w:pPr>
        <w:pStyle w:val="Heading5"/>
      </w:pPr>
      <w:bookmarkStart w:id="748" w:name="_Toc146290935"/>
      <w:r w:rsidRPr="007B1EF8">
        <w:t>8.3.4.16.2</w:t>
      </w:r>
      <w:r w:rsidRPr="007B1EF8">
        <w:tab/>
        <w:t>Attributes</w:t>
      </w:r>
      <w:bookmarkEnd w:id="748"/>
    </w:p>
    <w:p w14:paraId="03BE1089" w14:textId="77777777" w:rsidR="00114FF3" w:rsidRPr="007B1EF8" w:rsidRDefault="005658D5">
      <w:r w:rsidRPr="007B1EF8">
        <w:t>The attributes of the OperateVnfData information element shall follow the indications provided in table 8.3.4.16.2-1.</w:t>
      </w:r>
    </w:p>
    <w:p w14:paraId="2D8D1536" w14:textId="77777777" w:rsidR="00114FF3" w:rsidRPr="007B1EF8" w:rsidRDefault="005658D5" w:rsidP="00E234B6">
      <w:pPr>
        <w:pStyle w:val="TH"/>
        <w:keepNext w:val="0"/>
        <w:keepLines w:val="0"/>
      </w:pPr>
      <w:r w:rsidRPr="007B1EF8">
        <w:t>Table 8.3.4.16.2-1: Attributes of the OperateVnfData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114FF3" w:rsidRPr="007B1EF8" w14:paraId="353F2604" w14:textId="77777777">
        <w:trPr>
          <w:tblHeader/>
          <w:jc w:val="center"/>
        </w:trPr>
        <w:tc>
          <w:tcPr>
            <w:tcW w:w="1951" w:type="dxa"/>
            <w:shd w:val="clear" w:color="auto" w:fill="BFBFBF"/>
            <w:tcMar>
              <w:left w:w="28" w:type="dxa"/>
            </w:tcMar>
          </w:tcPr>
          <w:p w14:paraId="1873905C" w14:textId="77777777" w:rsidR="00114FF3" w:rsidRPr="007B1EF8" w:rsidRDefault="005658D5" w:rsidP="00E234B6">
            <w:pPr>
              <w:pStyle w:val="TAH"/>
              <w:keepNext w:val="0"/>
              <w:keepLines w:val="0"/>
            </w:pPr>
            <w:r w:rsidRPr="007B1EF8">
              <w:t>Attribute</w:t>
            </w:r>
          </w:p>
        </w:tc>
        <w:tc>
          <w:tcPr>
            <w:tcW w:w="1276" w:type="dxa"/>
            <w:shd w:val="clear" w:color="auto" w:fill="BFBFBF"/>
            <w:tcMar>
              <w:left w:w="28" w:type="dxa"/>
            </w:tcMar>
          </w:tcPr>
          <w:p w14:paraId="2475E7CD" w14:textId="77777777" w:rsidR="00114FF3" w:rsidRPr="007B1EF8" w:rsidRDefault="005658D5" w:rsidP="00E234B6">
            <w:pPr>
              <w:pStyle w:val="TAH"/>
              <w:keepNext w:val="0"/>
              <w:keepLines w:val="0"/>
            </w:pPr>
            <w:r w:rsidRPr="007B1EF8">
              <w:t>Qualifier</w:t>
            </w:r>
          </w:p>
        </w:tc>
        <w:tc>
          <w:tcPr>
            <w:tcW w:w="1276" w:type="dxa"/>
            <w:shd w:val="clear" w:color="auto" w:fill="BFBFBF"/>
            <w:tcMar>
              <w:left w:w="28" w:type="dxa"/>
            </w:tcMar>
          </w:tcPr>
          <w:p w14:paraId="5A4A56CC" w14:textId="77777777" w:rsidR="00114FF3" w:rsidRPr="007B1EF8" w:rsidRDefault="005658D5" w:rsidP="00E234B6">
            <w:pPr>
              <w:pStyle w:val="TAH"/>
              <w:keepNext w:val="0"/>
              <w:keepLines w:val="0"/>
            </w:pPr>
            <w:r w:rsidRPr="007B1EF8">
              <w:t>Cardinality</w:t>
            </w:r>
          </w:p>
        </w:tc>
        <w:tc>
          <w:tcPr>
            <w:tcW w:w="1701" w:type="dxa"/>
            <w:shd w:val="clear" w:color="auto" w:fill="BFBFBF"/>
            <w:tcMar>
              <w:left w:w="28" w:type="dxa"/>
            </w:tcMar>
          </w:tcPr>
          <w:p w14:paraId="70F0BA35" w14:textId="77777777" w:rsidR="00114FF3" w:rsidRPr="007B1EF8" w:rsidRDefault="005658D5" w:rsidP="00E234B6">
            <w:pPr>
              <w:pStyle w:val="TAH"/>
              <w:keepNext w:val="0"/>
              <w:keepLines w:val="0"/>
            </w:pPr>
            <w:r w:rsidRPr="007B1EF8">
              <w:t>Content</w:t>
            </w:r>
          </w:p>
        </w:tc>
        <w:tc>
          <w:tcPr>
            <w:tcW w:w="3197" w:type="dxa"/>
            <w:shd w:val="clear" w:color="auto" w:fill="BFBFBF"/>
            <w:tcMar>
              <w:left w:w="28" w:type="dxa"/>
            </w:tcMar>
          </w:tcPr>
          <w:p w14:paraId="5E2464E2" w14:textId="77777777" w:rsidR="00114FF3" w:rsidRPr="007B1EF8" w:rsidRDefault="005658D5" w:rsidP="00E234B6">
            <w:pPr>
              <w:pStyle w:val="TAH"/>
              <w:keepNext w:val="0"/>
              <w:keepLines w:val="0"/>
            </w:pPr>
            <w:r w:rsidRPr="007B1EF8">
              <w:t>Description</w:t>
            </w:r>
          </w:p>
        </w:tc>
      </w:tr>
      <w:tr w:rsidR="00114FF3" w:rsidRPr="007B1EF8" w14:paraId="29193889" w14:textId="77777777">
        <w:trPr>
          <w:jc w:val="center"/>
        </w:trPr>
        <w:tc>
          <w:tcPr>
            <w:tcW w:w="1951" w:type="dxa"/>
            <w:shd w:val="clear" w:color="auto" w:fill="auto"/>
            <w:tcMar>
              <w:left w:w="28" w:type="dxa"/>
            </w:tcMar>
          </w:tcPr>
          <w:p w14:paraId="52A24137" w14:textId="77777777" w:rsidR="00114FF3" w:rsidRPr="007B1EF8" w:rsidRDefault="005658D5" w:rsidP="00E234B6">
            <w:pPr>
              <w:pStyle w:val="TAL"/>
              <w:keepNext w:val="0"/>
              <w:keepLines w:val="0"/>
            </w:pPr>
            <w:r w:rsidRPr="007B1EF8">
              <w:t>vnfInstanceId</w:t>
            </w:r>
          </w:p>
        </w:tc>
        <w:tc>
          <w:tcPr>
            <w:tcW w:w="1276" w:type="dxa"/>
            <w:shd w:val="clear" w:color="auto" w:fill="auto"/>
            <w:tcMar>
              <w:left w:w="28" w:type="dxa"/>
            </w:tcMar>
          </w:tcPr>
          <w:p w14:paraId="35ACCC0C"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411CC5DF" w14:textId="77777777" w:rsidR="00114FF3" w:rsidRPr="007B1EF8" w:rsidRDefault="005658D5" w:rsidP="00E234B6">
            <w:pPr>
              <w:pStyle w:val="TAL"/>
              <w:keepNext w:val="0"/>
              <w:keepLines w:val="0"/>
            </w:pPr>
            <w:r w:rsidRPr="007B1EF8">
              <w:t>1</w:t>
            </w:r>
          </w:p>
        </w:tc>
        <w:tc>
          <w:tcPr>
            <w:tcW w:w="1701" w:type="dxa"/>
            <w:shd w:val="clear" w:color="auto" w:fill="auto"/>
            <w:tcMar>
              <w:left w:w="28" w:type="dxa"/>
            </w:tcMar>
          </w:tcPr>
          <w:p w14:paraId="07DFC9DE" w14:textId="77777777" w:rsidR="00114FF3" w:rsidRPr="007B1EF8" w:rsidRDefault="005658D5" w:rsidP="00E234B6">
            <w:pPr>
              <w:pStyle w:val="TAL"/>
              <w:keepNext w:val="0"/>
              <w:keepLines w:val="0"/>
            </w:pPr>
            <w:r w:rsidRPr="007B1EF8">
              <w:t>Identifier</w:t>
            </w:r>
          </w:p>
        </w:tc>
        <w:tc>
          <w:tcPr>
            <w:tcW w:w="3197" w:type="dxa"/>
            <w:shd w:val="clear" w:color="auto" w:fill="auto"/>
            <w:tcMar>
              <w:left w:w="28" w:type="dxa"/>
            </w:tcMar>
          </w:tcPr>
          <w:p w14:paraId="2F4FF290" w14:textId="77777777" w:rsidR="00114FF3" w:rsidRPr="007B1EF8" w:rsidRDefault="005658D5" w:rsidP="00E234B6">
            <w:pPr>
              <w:pStyle w:val="TAL"/>
              <w:keepNext w:val="0"/>
              <w:keepLines w:val="0"/>
            </w:pPr>
            <w:r w:rsidRPr="007B1EF8">
              <w:t>Identifier of the VNF instance.</w:t>
            </w:r>
          </w:p>
        </w:tc>
      </w:tr>
      <w:tr w:rsidR="00114FF3" w:rsidRPr="007B1EF8" w14:paraId="4C104E77" w14:textId="77777777">
        <w:trPr>
          <w:jc w:val="center"/>
        </w:trPr>
        <w:tc>
          <w:tcPr>
            <w:tcW w:w="1951" w:type="dxa"/>
            <w:shd w:val="clear" w:color="auto" w:fill="auto"/>
            <w:tcMar>
              <w:left w:w="28" w:type="dxa"/>
            </w:tcMar>
          </w:tcPr>
          <w:p w14:paraId="479A986A" w14:textId="77777777" w:rsidR="00114FF3" w:rsidRPr="007B1EF8" w:rsidRDefault="005658D5" w:rsidP="00E234B6">
            <w:pPr>
              <w:pStyle w:val="TAL"/>
              <w:keepNext w:val="0"/>
              <w:keepLines w:val="0"/>
            </w:pPr>
            <w:r w:rsidRPr="007B1EF8">
              <w:t>changeStateTo</w:t>
            </w:r>
          </w:p>
        </w:tc>
        <w:tc>
          <w:tcPr>
            <w:tcW w:w="1276" w:type="dxa"/>
            <w:shd w:val="clear" w:color="auto" w:fill="auto"/>
            <w:tcMar>
              <w:left w:w="28" w:type="dxa"/>
            </w:tcMar>
          </w:tcPr>
          <w:p w14:paraId="10D600A3"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7CE336CB" w14:textId="77777777" w:rsidR="00114FF3" w:rsidRPr="007B1EF8" w:rsidRDefault="005658D5" w:rsidP="00E234B6">
            <w:pPr>
              <w:pStyle w:val="TAL"/>
              <w:keepNext w:val="0"/>
              <w:keepLines w:val="0"/>
            </w:pPr>
            <w:r w:rsidRPr="007B1EF8">
              <w:t>1</w:t>
            </w:r>
          </w:p>
        </w:tc>
        <w:tc>
          <w:tcPr>
            <w:tcW w:w="1701" w:type="dxa"/>
            <w:shd w:val="clear" w:color="auto" w:fill="auto"/>
            <w:tcMar>
              <w:left w:w="28" w:type="dxa"/>
            </w:tcMar>
          </w:tcPr>
          <w:p w14:paraId="33B9F1D3" w14:textId="77777777" w:rsidR="00114FF3" w:rsidRPr="007B1EF8" w:rsidRDefault="005658D5" w:rsidP="00E234B6">
            <w:pPr>
              <w:pStyle w:val="TAL"/>
              <w:keepNext w:val="0"/>
              <w:keepLines w:val="0"/>
            </w:pPr>
            <w:r w:rsidRPr="007B1EF8">
              <w:t>Enum</w:t>
            </w:r>
          </w:p>
        </w:tc>
        <w:tc>
          <w:tcPr>
            <w:tcW w:w="3197" w:type="dxa"/>
            <w:shd w:val="clear" w:color="auto" w:fill="auto"/>
            <w:tcMar>
              <w:left w:w="28" w:type="dxa"/>
            </w:tcMar>
          </w:tcPr>
          <w:p w14:paraId="7F7EEAAA" w14:textId="77777777" w:rsidR="000A3120" w:rsidRPr="007B1EF8" w:rsidRDefault="005658D5" w:rsidP="005369B7">
            <w:pPr>
              <w:pStyle w:val="TAL"/>
            </w:pPr>
            <w:r w:rsidRPr="007B1EF8">
              <w:t>The desired state to change the VNF to.</w:t>
            </w:r>
            <w:r w:rsidR="000A3120" w:rsidRPr="007B1EF8">
              <w:t xml:space="preserve"> </w:t>
            </w:r>
          </w:p>
          <w:p w14:paraId="42FD72BE" w14:textId="77777777" w:rsidR="000A3120" w:rsidRPr="007B1EF8" w:rsidRDefault="000A3120" w:rsidP="005369B7">
            <w:pPr>
              <w:pStyle w:val="TAL"/>
            </w:pPr>
            <w:r w:rsidRPr="007B1EF8">
              <w:t>VALUES:</w:t>
            </w:r>
          </w:p>
          <w:p w14:paraId="1027CDF3" w14:textId="77777777" w:rsidR="000A3120" w:rsidRPr="007B1EF8" w:rsidRDefault="000A3120" w:rsidP="00755C79">
            <w:pPr>
              <w:pStyle w:val="TAL"/>
              <w:keepNext w:val="0"/>
              <w:keepLines w:val="0"/>
              <w:numPr>
                <w:ilvl w:val="0"/>
                <w:numId w:val="45"/>
              </w:numPr>
            </w:pPr>
            <w:r w:rsidRPr="007B1EF8">
              <w:t>STARTED</w:t>
            </w:r>
          </w:p>
          <w:p w14:paraId="62149E78" w14:textId="77777777" w:rsidR="00114FF3" w:rsidRPr="007B1EF8" w:rsidRDefault="000A3120" w:rsidP="00755C79">
            <w:pPr>
              <w:pStyle w:val="TAL"/>
              <w:keepNext w:val="0"/>
              <w:keepLines w:val="0"/>
              <w:numPr>
                <w:ilvl w:val="0"/>
                <w:numId w:val="45"/>
              </w:numPr>
            </w:pPr>
            <w:r w:rsidRPr="007B1EF8">
              <w:t>STOPPED</w:t>
            </w:r>
          </w:p>
        </w:tc>
      </w:tr>
      <w:tr w:rsidR="00114FF3" w:rsidRPr="007B1EF8" w14:paraId="78DC7FCF" w14:textId="77777777">
        <w:trPr>
          <w:jc w:val="center"/>
        </w:trPr>
        <w:tc>
          <w:tcPr>
            <w:tcW w:w="1951" w:type="dxa"/>
            <w:shd w:val="clear" w:color="auto" w:fill="auto"/>
            <w:tcMar>
              <w:left w:w="28" w:type="dxa"/>
            </w:tcMar>
          </w:tcPr>
          <w:p w14:paraId="289F0226" w14:textId="77777777" w:rsidR="00114FF3" w:rsidRPr="007B1EF8" w:rsidRDefault="005658D5" w:rsidP="00E234B6">
            <w:pPr>
              <w:pStyle w:val="TAL"/>
              <w:keepNext w:val="0"/>
              <w:keepLines w:val="0"/>
            </w:pPr>
            <w:r w:rsidRPr="007B1EF8">
              <w:t>stopType</w:t>
            </w:r>
          </w:p>
        </w:tc>
        <w:tc>
          <w:tcPr>
            <w:tcW w:w="1276" w:type="dxa"/>
            <w:shd w:val="clear" w:color="auto" w:fill="auto"/>
            <w:tcMar>
              <w:left w:w="28" w:type="dxa"/>
            </w:tcMar>
          </w:tcPr>
          <w:p w14:paraId="77223A40"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7721B045" w14:textId="77777777" w:rsidR="00114FF3" w:rsidRPr="007B1EF8" w:rsidRDefault="005658D5" w:rsidP="00E234B6">
            <w:pPr>
              <w:pStyle w:val="TAL"/>
              <w:keepNext w:val="0"/>
              <w:keepLines w:val="0"/>
            </w:pPr>
            <w:r w:rsidRPr="007B1EF8">
              <w:t>0..1</w:t>
            </w:r>
          </w:p>
        </w:tc>
        <w:tc>
          <w:tcPr>
            <w:tcW w:w="1701" w:type="dxa"/>
            <w:shd w:val="clear" w:color="auto" w:fill="auto"/>
            <w:tcMar>
              <w:left w:w="28" w:type="dxa"/>
            </w:tcMar>
          </w:tcPr>
          <w:p w14:paraId="62742D31" w14:textId="77777777" w:rsidR="00114FF3" w:rsidRPr="007B1EF8" w:rsidRDefault="005658D5" w:rsidP="00E234B6">
            <w:pPr>
              <w:pStyle w:val="TAL"/>
              <w:keepNext w:val="0"/>
              <w:keepLines w:val="0"/>
            </w:pPr>
            <w:r w:rsidRPr="007B1EF8">
              <w:t>Enum</w:t>
            </w:r>
          </w:p>
        </w:tc>
        <w:tc>
          <w:tcPr>
            <w:tcW w:w="3197" w:type="dxa"/>
            <w:shd w:val="clear" w:color="auto" w:fill="auto"/>
            <w:tcMar>
              <w:left w:w="28" w:type="dxa"/>
            </w:tcMar>
          </w:tcPr>
          <w:p w14:paraId="1DF6A0D2" w14:textId="77777777" w:rsidR="000A3120" w:rsidRPr="007B1EF8" w:rsidRDefault="005658D5" w:rsidP="00E234B6">
            <w:pPr>
              <w:pStyle w:val="TAL"/>
              <w:keepNext w:val="0"/>
              <w:keepLines w:val="0"/>
            </w:pPr>
            <w:r w:rsidRPr="007B1EF8">
              <w:t>It signals whether forceful or graceful stop is requested.</w:t>
            </w:r>
          </w:p>
          <w:p w14:paraId="198460F9" w14:textId="77777777" w:rsidR="00114FF3" w:rsidRPr="007B1EF8" w:rsidRDefault="000A3120" w:rsidP="00755C79">
            <w:pPr>
              <w:pStyle w:val="TAL"/>
              <w:keepNext w:val="0"/>
              <w:keepLines w:val="0"/>
              <w:numPr>
                <w:ilvl w:val="0"/>
                <w:numId w:val="46"/>
              </w:numPr>
            </w:pPr>
            <w:r w:rsidRPr="007B1EF8">
              <w:t>VALUES: FORCEFUL: T</w:t>
            </w:r>
            <w:r w:rsidR="005658D5" w:rsidRPr="007B1EF8">
              <w:t xml:space="preserve">he VNF is stopped immediately. </w:t>
            </w:r>
            <w:r w:rsidRPr="007B1EF8">
              <w:t>See n</w:t>
            </w:r>
            <w:r w:rsidR="005658D5" w:rsidRPr="007B1EF8">
              <w:t>ote</w:t>
            </w:r>
            <w:r w:rsidR="001A166D" w:rsidRPr="007B1EF8">
              <w:t xml:space="preserve"> 2</w:t>
            </w:r>
            <w:r w:rsidRPr="007B1EF8">
              <w:t>.</w:t>
            </w:r>
          </w:p>
          <w:p w14:paraId="0688EB48" w14:textId="77777777" w:rsidR="00114FF3" w:rsidRPr="007B1EF8" w:rsidRDefault="000A3120" w:rsidP="00755C79">
            <w:pPr>
              <w:pStyle w:val="TAL"/>
              <w:keepNext w:val="0"/>
              <w:keepLines w:val="0"/>
              <w:numPr>
                <w:ilvl w:val="0"/>
                <w:numId w:val="46"/>
              </w:numPr>
            </w:pPr>
            <w:r w:rsidRPr="007B1EF8">
              <w:t>GRACEFUL: T</w:t>
            </w:r>
            <w:r w:rsidR="005658D5" w:rsidRPr="007B1EF8">
              <w:t>he VNFM first arranges to take the VNF out of service (by means out of scope of the present specification, e.g. involving interaction with EM, if required). Once this is successful, or after a timeout, the VNFM stops the VNF.</w:t>
            </w:r>
          </w:p>
          <w:p w14:paraId="4DB6CCD2" w14:textId="77777777" w:rsidR="00114FF3" w:rsidRPr="007B1EF8" w:rsidRDefault="005658D5" w:rsidP="00E234B6">
            <w:pPr>
              <w:pStyle w:val="TAL"/>
              <w:keepNext w:val="0"/>
              <w:keepLines w:val="0"/>
            </w:pPr>
            <w:r w:rsidRPr="007B1EF8">
              <w:t>Only applicable when changing state to stop.</w:t>
            </w:r>
          </w:p>
        </w:tc>
      </w:tr>
      <w:tr w:rsidR="00114FF3" w:rsidRPr="007B1EF8" w14:paraId="75DB12B8" w14:textId="77777777" w:rsidTr="00175827">
        <w:trPr>
          <w:cantSplit/>
          <w:jc w:val="center"/>
        </w:trPr>
        <w:tc>
          <w:tcPr>
            <w:tcW w:w="1951" w:type="dxa"/>
            <w:shd w:val="clear" w:color="auto" w:fill="auto"/>
            <w:tcMar>
              <w:left w:w="28" w:type="dxa"/>
            </w:tcMar>
          </w:tcPr>
          <w:p w14:paraId="3E201B24" w14:textId="77777777" w:rsidR="00114FF3" w:rsidRPr="007B1EF8" w:rsidRDefault="005658D5">
            <w:pPr>
              <w:pStyle w:val="TAL"/>
              <w:keepNext w:val="0"/>
              <w:keepLines w:val="0"/>
            </w:pPr>
            <w:r w:rsidRPr="007B1EF8">
              <w:lastRenderedPageBreak/>
              <w:t>gracefulStopTimeout</w:t>
            </w:r>
          </w:p>
        </w:tc>
        <w:tc>
          <w:tcPr>
            <w:tcW w:w="1276" w:type="dxa"/>
            <w:shd w:val="clear" w:color="auto" w:fill="auto"/>
            <w:tcMar>
              <w:left w:w="28" w:type="dxa"/>
            </w:tcMar>
          </w:tcPr>
          <w:p w14:paraId="70BE0021" w14:textId="77777777" w:rsidR="00114FF3" w:rsidRPr="007B1EF8" w:rsidRDefault="005658D5">
            <w:pPr>
              <w:pStyle w:val="TAL"/>
              <w:keepNext w:val="0"/>
              <w:keepLines w:val="0"/>
            </w:pPr>
            <w:r w:rsidRPr="007B1EF8">
              <w:t>M</w:t>
            </w:r>
          </w:p>
        </w:tc>
        <w:tc>
          <w:tcPr>
            <w:tcW w:w="1276" w:type="dxa"/>
            <w:shd w:val="clear" w:color="auto" w:fill="auto"/>
            <w:tcMar>
              <w:left w:w="28" w:type="dxa"/>
            </w:tcMar>
          </w:tcPr>
          <w:p w14:paraId="4417D9D7" w14:textId="77777777" w:rsidR="00114FF3" w:rsidRPr="007B1EF8" w:rsidRDefault="005658D5">
            <w:pPr>
              <w:pStyle w:val="TAL"/>
              <w:keepNext w:val="0"/>
              <w:keepLines w:val="0"/>
            </w:pPr>
            <w:r w:rsidRPr="007B1EF8">
              <w:t>0..1</w:t>
            </w:r>
          </w:p>
        </w:tc>
        <w:tc>
          <w:tcPr>
            <w:tcW w:w="1701" w:type="dxa"/>
            <w:shd w:val="clear" w:color="auto" w:fill="auto"/>
            <w:tcMar>
              <w:left w:w="28" w:type="dxa"/>
            </w:tcMar>
          </w:tcPr>
          <w:p w14:paraId="620CDDA7" w14:textId="77777777" w:rsidR="00114FF3" w:rsidRPr="007B1EF8" w:rsidRDefault="005658D5">
            <w:pPr>
              <w:pStyle w:val="TAL"/>
              <w:keepNext w:val="0"/>
              <w:keepLines w:val="0"/>
            </w:pPr>
            <w:r w:rsidRPr="007B1EF8">
              <w:t>TimeDuration</w:t>
            </w:r>
          </w:p>
        </w:tc>
        <w:tc>
          <w:tcPr>
            <w:tcW w:w="3197" w:type="dxa"/>
            <w:shd w:val="clear" w:color="auto" w:fill="auto"/>
            <w:tcMar>
              <w:left w:w="28" w:type="dxa"/>
            </w:tcMar>
          </w:tcPr>
          <w:p w14:paraId="22A033A0" w14:textId="77777777" w:rsidR="00DB6DBE" w:rsidRPr="007B1EF8" w:rsidRDefault="005658D5">
            <w:pPr>
              <w:pStyle w:val="TAL"/>
              <w:keepNext w:val="0"/>
              <w:keepLines w:val="0"/>
            </w:pPr>
            <w:r w:rsidRPr="007B1EF8">
              <w:t>The time interval to wait for the VNF to be taken out of service during graceful stop, before stopping the VNF.</w:t>
            </w:r>
          </w:p>
          <w:p w14:paraId="76E94070" w14:textId="77777777" w:rsidR="00114FF3" w:rsidRPr="007B1EF8" w:rsidRDefault="005658D5">
            <w:pPr>
              <w:pStyle w:val="TAL"/>
              <w:keepNext w:val="0"/>
              <w:keepLines w:val="0"/>
            </w:pPr>
            <w:r w:rsidRPr="007B1EF8">
              <w:t>If not given, it is expected that the VNFM waits for the successful taking out of service of the VNF, no matter how long it takes, before stopping the VNF. See note</w:t>
            </w:r>
            <w:r w:rsidR="001A166D" w:rsidRPr="007B1EF8">
              <w:t xml:space="preserve"> 1</w:t>
            </w:r>
            <w:r w:rsidRPr="007B1EF8">
              <w:t>.</w:t>
            </w:r>
          </w:p>
          <w:p w14:paraId="6D59F52E" w14:textId="77777777" w:rsidR="00114FF3" w:rsidRPr="007B1EF8" w:rsidRDefault="005658D5">
            <w:pPr>
              <w:pStyle w:val="TAL"/>
              <w:keepNext w:val="0"/>
              <w:keepLines w:val="0"/>
            </w:pPr>
            <w:r w:rsidRPr="007B1EF8">
              <w:t>Minimum timeout or timeout range are specified by the VNF vendor (e.g.</w:t>
            </w:r>
            <w:r w:rsidR="00E33AEB" w:rsidRPr="007B1EF8">
              <w:t> </w:t>
            </w:r>
            <w:r w:rsidRPr="007B1EF8">
              <w:t>defined in the VNFD or communicated by other means).</w:t>
            </w:r>
          </w:p>
          <w:p w14:paraId="2F1FE684" w14:textId="77777777" w:rsidR="00114FF3" w:rsidRPr="007B1EF8" w:rsidRDefault="005658D5">
            <w:pPr>
              <w:pStyle w:val="TAL"/>
              <w:keepNext w:val="0"/>
              <w:keepLines w:val="0"/>
            </w:pPr>
            <w:r w:rsidRPr="007B1EF8">
              <w:t xml:space="preserve">The parameter is not relevant in case of forceful stop. </w:t>
            </w:r>
          </w:p>
        </w:tc>
      </w:tr>
      <w:tr w:rsidR="00114FF3" w:rsidRPr="007B1EF8" w14:paraId="62A16614" w14:textId="77777777">
        <w:trPr>
          <w:jc w:val="center"/>
        </w:trPr>
        <w:tc>
          <w:tcPr>
            <w:tcW w:w="1951" w:type="dxa"/>
            <w:shd w:val="clear" w:color="auto" w:fill="auto"/>
            <w:tcMar>
              <w:left w:w="28" w:type="dxa"/>
            </w:tcMar>
          </w:tcPr>
          <w:p w14:paraId="706A0298" w14:textId="77777777" w:rsidR="00114FF3" w:rsidRPr="007B1EF8" w:rsidRDefault="005658D5">
            <w:pPr>
              <w:pStyle w:val="TAL"/>
              <w:keepNext w:val="0"/>
              <w:keepLines w:val="0"/>
            </w:pPr>
            <w:r w:rsidRPr="007B1EF8">
              <w:rPr>
                <w:lang w:eastAsia="de-DE"/>
              </w:rPr>
              <w:t>additionalParam</w:t>
            </w:r>
          </w:p>
        </w:tc>
        <w:tc>
          <w:tcPr>
            <w:tcW w:w="1276" w:type="dxa"/>
            <w:shd w:val="clear" w:color="auto" w:fill="auto"/>
            <w:tcMar>
              <w:left w:w="28" w:type="dxa"/>
            </w:tcMar>
          </w:tcPr>
          <w:p w14:paraId="2DF274D6" w14:textId="77777777" w:rsidR="00114FF3" w:rsidRPr="007B1EF8" w:rsidRDefault="005658D5">
            <w:pPr>
              <w:pStyle w:val="TAL"/>
              <w:keepNext w:val="0"/>
              <w:keepLines w:val="0"/>
            </w:pPr>
            <w:r w:rsidRPr="007B1EF8">
              <w:rPr>
                <w:lang w:eastAsia="zh-CN"/>
              </w:rPr>
              <w:t>M</w:t>
            </w:r>
          </w:p>
        </w:tc>
        <w:tc>
          <w:tcPr>
            <w:tcW w:w="1276" w:type="dxa"/>
            <w:shd w:val="clear" w:color="auto" w:fill="auto"/>
            <w:tcMar>
              <w:left w:w="28" w:type="dxa"/>
            </w:tcMar>
          </w:tcPr>
          <w:p w14:paraId="4978F3B5" w14:textId="77777777" w:rsidR="00114FF3" w:rsidRPr="007B1EF8" w:rsidRDefault="005658D5">
            <w:pPr>
              <w:pStyle w:val="TAL"/>
              <w:keepNext w:val="0"/>
              <w:keepLines w:val="0"/>
            </w:pPr>
            <w:r w:rsidRPr="007B1EF8">
              <w:rPr>
                <w:lang w:eastAsia="zh-CN"/>
              </w:rPr>
              <w:t>0..N</w:t>
            </w:r>
          </w:p>
        </w:tc>
        <w:tc>
          <w:tcPr>
            <w:tcW w:w="1701" w:type="dxa"/>
            <w:shd w:val="clear" w:color="auto" w:fill="auto"/>
            <w:tcMar>
              <w:left w:w="28" w:type="dxa"/>
            </w:tcMar>
          </w:tcPr>
          <w:p w14:paraId="402A48E9" w14:textId="77777777" w:rsidR="00114FF3" w:rsidRPr="007B1EF8" w:rsidRDefault="005658D5">
            <w:pPr>
              <w:pStyle w:val="TAL"/>
              <w:keepNext w:val="0"/>
              <w:keepLines w:val="0"/>
            </w:pPr>
            <w:r w:rsidRPr="007B1EF8">
              <w:rPr>
                <w:lang w:eastAsia="de-DE"/>
              </w:rPr>
              <w:t>KeyValuePair</w:t>
            </w:r>
          </w:p>
        </w:tc>
        <w:tc>
          <w:tcPr>
            <w:tcW w:w="3197" w:type="dxa"/>
            <w:shd w:val="clear" w:color="auto" w:fill="auto"/>
            <w:tcMar>
              <w:left w:w="28" w:type="dxa"/>
            </w:tcMar>
          </w:tcPr>
          <w:p w14:paraId="313BEA89" w14:textId="498875E2" w:rsidR="00114FF3" w:rsidRPr="007B1EF8" w:rsidRDefault="005658D5">
            <w:pPr>
              <w:pStyle w:val="TAL"/>
              <w:keepNext w:val="0"/>
              <w:keepLines w:val="0"/>
            </w:pPr>
            <w:r w:rsidRPr="007B1EF8">
              <w:t>Additional parameters passed by the OSS/BSS as input to the Operate VNF operation, specific to the VNF being operated, as declared in the VNFD (see clause 7.1.5.8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xml:space="preserve">). </w:t>
            </w:r>
          </w:p>
        </w:tc>
      </w:tr>
      <w:tr w:rsidR="00114FF3" w:rsidRPr="007B1EF8" w14:paraId="2F906457" w14:textId="77777777">
        <w:trPr>
          <w:jc w:val="center"/>
        </w:trPr>
        <w:tc>
          <w:tcPr>
            <w:tcW w:w="9401" w:type="dxa"/>
            <w:gridSpan w:val="5"/>
            <w:shd w:val="clear" w:color="auto" w:fill="auto"/>
            <w:tcMar>
              <w:left w:w="28" w:type="dxa"/>
            </w:tcMar>
          </w:tcPr>
          <w:p w14:paraId="64D60513" w14:textId="77777777" w:rsidR="000A3120" w:rsidRPr="007B1EF8" w:rsidRDefault="005658D5" w:rsidP="000A3120">
            <w:pPr>
              <w:pStyle w:val="TAN"/>
              <w:keepNext w:val="0"/>
              <w:keepLines w:val="0"/>
            </w:pPr>
            <w:r w:rsidRPr="007B1EF8">
              <w:t>NOTE</w:t>
            </w:r>
            <w:r w:rsidR="000A3120" w:rsidRPr="007B1EF8">
              <w:t xml:space="preserve"> 1</w:t>
            </w:r>
            <w:r w:rsidRPr="007B1EF8">
              <w:t>:</w:t>
            </w:r>
            <w:r w:rsidRPr="007B1EF8">
              <w:tab/>
              <w:t>This implies that no VNF stop will be attempted if taking the VNF out of service fails or hangs.</w:t>
            </w:r>
          </w:p>
          <w:p w14:paraId="018D94C1" w14:textId="77777777" w:rsidR="000A3120" w:rsidRPr="007B1EF8" w:rsidRDefault="000A3120" w:rsidP="000A3120">
            <w:pPr>
              <w:pStyle w:val="TAN"/>
              <w:keepNext w:val="0"/>
              <w:keepLines w:val="0"/>
            </w:pPr>
            <w:r w:rsidRPr="007B1EF8">
              <w:t>NOTE 2:</w:t>
            </w:r>
            <w:r w:rsidRPr="007B1EF8">
              <w:tab/>
              <w:t>If a VNF is stopped immediately and if the VNF is still in service, this may adversely impact network service. Therefore, operator policies apply to determine if forceful stop is allowed in the particular situation.</w:t>
            </w:r>
          </w:p>
        </w:tc>
      </w:tr>
    </w:tbl>
    <w:p w14:paraId="5166283C" w14:textId="77777777" w:rsidR="00114FF3" w:rsidRPr="007B1EF8" w:rsidRDefault="00114FF3"/>
    <w:p w14:paraId="572267D7" w14:textId="77777777" w:rsidR="00114FF3" w:rsidRPr="007B1EF8" w:rsidRDefault="005658D5">
      <w:pPr>
        <w:pStyle w:val="Heading4"/>
      </w:pPr>
      <w:bookmarkStart w:id="749" w:name="_Toc146290936"/>
      <w:r w:rsidRPr="007B1EF8">
        <w:t>8.3.4.17</w:t>
      </w:r>
      <w:r w:rsidRPr="007B1EF8">
        <w:tab/>
        <w:t>ModifyVnfInfoData information element</w:t>
      </w:r>
      <w:bookmarkEnd w:id="749"/>
    </w:p>
    <w:p w14:paraId="5DF683C3" w14:textId="77777777" w:rsidR="00114FF3" w:rsidRPr="007B1EF8" w:rsidRDefault="005658D5">
      <w:pPr>
        <w:pStyle w:val="Heading5"/>
      </w:pPr>
      <w:bookmarkStart w:id="750" w:name="_Toc146290937"/>
      <w:r w:rsidRPr="007B1EF8">
        <w:t>8.3.4.17.1</w:t>
      </w:r>
      <w:r w:rsidRPr="007B1EF8">
        <w:tab/>
        <w:t>Description</w:t>
      </w:r>
      <w:bookmarkEnd w:id="750"/>
    </w:p>
    <w:p w14:paraId="5529B5D1" w14:textId="77777777" w:rsidR="00114FF3" w:rsidRPr="007B1EF8" w:rsidRDefault="005658D5">
      <w:r w:rsidRPr="007B1EF8">
        <w:t>The ModifyVnfInfoData information element specifies for a VNF instance the information that is requested to be modified. The information to be modified shall comply with the associated NSD.</w:t>
      </w:r>
    </w:p>
    <w:p w14:paraId="3C30F4EF" w14:textId="77777777" w:rsidR="00114FF3" w:rsidRPr="007B1EF8" w:rsidRDefault="005658D5">
      <w:pPr>
        <w:pStyle w:val="EX"/>
      </w:pPr>
      <w:r w:rsidRPr="007B1EF8">
        <w:t>EXAMPLE:</w:t>
      </w:r>
      <w:r w:rsidRPr="007B1EF8">
        <w:tab/>
        <w:t xml:space="preserve">When the </w:t>
      </w:r>
      <w:r w:rsidR="00472F2B" w:rsidRPr="007B1EF8">
        <w:t>vnfdId</w:t>
      </w:r>
      <w:r w:rsidRPr="007B1EF8">
        <w:t>attribute value of VnfInfo needs to be updated, the value would need to match the identifier's value of a VnfPkgInfo whose vnfdId is present in the associated VNF type and profile of the NSD.</w:t>
      </w:r>
    </w:p>
    <w:p w14:paraId="3D313EC7" w14:textId="77777777" w:rsidR="00114FF3" w:rsidRPr="007B1EF8" w:rsidRDefault="005658D5">
      <w:pPr>
        <w:pStyle w:val="Heading5"/>
      </w:pPr>
      <w:bookmarkStart w:id="751" w:name="_Toc146290938"/>
      <w:r w:rsidRPr="007B1EF8">
        <w:t>8.3.4.17.2</w:t>
      </w:r>
      <w:r w:rsidRPr="007B1EF8">
        <w:tab/>
        <w:t>Attributes</w:t>
      </w:r>
      <w:bookmarkEnd w:id="751"/>
    </w:p>
    <w:p w14:paraId="25423CD9" w14:textId="408F7401" w:rsidR="00114FF3" w:rsidRPr="007B1EF8" w:rsidRDefault="005658D5">
      <w:r w:rsidRPr="007B1EF8">
        <w:t>The attributes of the ModifyVnfInfoData information element shall follow the indications provided in table 8.3.4.17.2</w:t>
      </w:r>
      <w:r w:rsidR="003261CE" w:rsidRPr="007B1EF8">
        <w:noBreakHyphen/>
      </w:r>
      <w:r w:rsidRPr="007B1EF8">
        <w:t>1.</w:t>
      </w:r>
    </w:p>
    <w:p w14:paraId="79252187" w14:textId="77777777" w:rsidR="00114FF3" w:rsidRPr="007B1EF8" w:rsidRDefault="005658D5" w:rsidP="00FF43AA">
      <w:pPr>
        <w:pStyle w:val="TH"/>
      </w:pPr>
      <w:r w:rsidRPr="007B1EF8">
        <w:t>Table 8.3.4.17.2-1: Attributes of the ModifyVnfInfoData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1327"/>
        <w:gridCol w:w="4934"/>
      </w:tblGrid>
      <w:tr w:rsidR="00114FF3" w:rsidRPr="007B1EF8" w14:paraId="46986033" w14:textId="77777777">
        <w:trPr>
          <w:jc w:val="center"/>
        </w:trPr>
        <w:tc>
          <w:tcPr>
            <w:tcW w:w="1307" w:type="dxa"/>
            <w:shd w:val="clear" w:color="auto" w:fill="BFBFBF"/>
            <w:tcMar>
              <w:left w:w="28" w:type="dxa"/>
            </w:tcMar>
          </w:tcPr>
          <w:p w14:paraId="208429F0" w14:textId="77777777" w:rsidR="00114FF3" w:rsidRPr="007B1EF8" w:rsidRDefault="005658D5">
            <w:pPr>
              <w:pStyle w:val="TAH"/>
            </w:pPr>
            <w:r w:rsidRPr="007B1EF8">
              <w:t>Attribute</w:t>
            </w:r>
          </w:p>
        </w:tc>
        <w:tc>
          <w:tcPr>
            <w:tcW w:w="967" w:type="dxa"/>
            <w:shd w:val="clear" w:color="auto" w:fill="BFBFBF"/>
            <w:tcMar>
              <w:left w:w="28" w:type="dxa"/>
            </w:tcMar>
          </w:tcPr>
          <w:p w14:paraId="09499343" w14:textId="77777777" w:rsidR="00114FF3" w:rsidRPr="007B1EF8" w:rsidRDefault="005658D5">
            <w:pPr>
              <w:pStyle w:val="TAH"/>
            </w:pPr>
            <w:r w:rsidRPr="007B1EF8">
              <w:t>Qualifier</w:t>
            </w:r>
          </w:p>
        </w:tc>
        <w:tc>
          <w:tcPr>
            <w:tcW w:w="1167" w:type="dxa"/>
            <w:shd w:val="clear" w:color="auto" w:fill="BFBFBF"/>
            <w:tcMar>
              <w:left w:w="28" w:type="dxa"/>
            </w:tcMar>
          </w:tcPr>
          <w:p w14:paraId="66A33838" w14:textId="77777777" w:rsidR="00114FF3" w:rsidRPr="007B1EF8" w:rsidRDefault="005658D5">
            <w:pPr>
              <w:pStyle w:val="TAH"/>
            </w:pPr>
            <w:r w:rsidRPr="007B1EF8">
              <w:t>Cardinality</w:t>
            </w:r>
          </w:p>
        </w:tc>
        <w:tc>
          <w:tcPr>
            <w:tcW w:w="1327" w:type="dxa"/>
            <w:shd w:val="clear" w:color="auto" w:fill="BFBFBF"/>
            <w:tcMar>
              <w:left w:w="28" w:type="dxa"/>
            </w:tcMar>
          </w:tcPr>
          <w:p w14:paraId="1EB0B61B" w14:textId="77777777" w:rsidR="00114FF3" w:rsidRPr="007B1EF8" w:rsidRDefault="005658D5">
            <w:pPr>
              <w:pStyle w:val="TAH"/>
            </w:pPr>
            <w:r w:rsidRPr="007B1EF8">
              <w:t>Content</w:t>
            </w:r>
          </w:p>
        </w:tc>
        <w:tc>
          <w:tcPr>
            <w:tcW w:w="4934" w:type="dxa"/>
            <w:shd w:val="clear" w:color="auto" w:fill="BFBFBF"/>
            <w:tcMar>
              <w:left w:w="28" w:type="dxa"/>
            </w:tcMar>
          </w:tcPr>
          <w:p w14:paraId="7C46E3A6" w14:textId="77777777" w:rsidR="00114FF3" w:rsidRPr="007B1EF8" w:rsidRDefault="005658D5">
            <w:pPr>
              <w:pStyle w:val="TAH"/>
            </w:pPr>
            <w:r w:rsidRPr="007B1EF8">
              <w:t>Description</w:t>
            </w:r>
          </w:p>
        </w:tc>
      </w:tr>
      <w:tr w:rsidR="00114FF3" w:rsidRPr="007B1EF8" w14:paraId="742488D6" w14:textId="77777777">
        <w:trPr>
          <w:jc w:val="center"/>
        </w:trPr>
        <w:tc>
          <w:tcPr>
            <w:tcW w:w="1307" w:type="dxa"/>
            <w:shd w:val="clear" w:color="auto" w:fill="auto"/>
            <w:tcMar>
              <w:left w:w="28" w:type="dxa"/>
            </w:tcMar>
          </w:tcPr>
          <w:p w14:paraId="5EAF58F8" w14:textId="77777777" w:rsidR="00114FF3" w:rsidRPr="007B1EF8" w:rsidRDefault="005658D5">
            <w:pPr>
              <w:pStyle w:val="TAL"/>
            </w:pPr>
            <w:r w:rsidRPr="007B1EF8">
              <w:t>vnfInstanceId</w:t>
            </w:r>
          </w:p>
        </w:tc>
        <w:tc>
          <w:tcPr>
            <w:tcW w:w="967" w:type="dxa"/>
            <w:shd w:val="clear" w:color="auto" w:fill="auto"/>
            <w:tcMar>
              <w:left w:w="28" w:type="dxa"/>
            </w:tcMar>
          </w:tcPr>
          <w:p w14:paraId="07F51723" w14:textId="77777777" w:rsidR="00114FF3" w:rsidRPr="007B1EF8" w:rsidRDefault="005658D5">
            <w:pPr>
              <w:pStyle w:val="TAL"/>
            </w:pPr>
            <w:r w:rsidRPr="007B1EF8">
              <w:t>M</w:t>
            </w:r>
          </w:p>
        </w:tc>
        <w:tc>
          <w:tcPr>
            <w:tcW w:w="1167" w:type="dxa"/>
            <w:shd w:val="clear" w:color="auto" w:fill="auto"/>
            <w:tcMar>
              <w:left w:w="28" w:type="dxa"/>
            </w:tcMar>
          </w:tcPr>
          <w:p w14:paraId="6085428D" w14:textId="77777777" w:rsidR="00114FF3" w:rsidRPr="007B1EF8" w:rsidRDefault="005658D5">
            <w:pPr>
              <w:pStyle w:val="TAL"/>
            </w:pPr>
            <w:r w:rsidRPr="007B1EF8">
              <w:t>1</w:t>
            </w:r>
          </w:p>
        </w:tc>
        <w:tc>
          <w:tcPr>
            <w:tcW w:w="1327" w:type="dxa"/>
            <w:shd w:val="clear" w:color="auto" w:fill="auto"/>
            <w:tcMar>
              <w:left w:w="28" w:type="dxa"/>
            </w:tcMar>
          </w:tcPr>
          <w:p w14:paraId="7356F4D6" w14:textId="77777777" w:rsidR="00114FF3" w:rsidRPr="007B1EF8" w:rsidRDefault="005658D5">
            <w:pPr>
              <w:pStyle w:val="TAL"/>
            </w:pPr>
            <w:r w:rsidRPr="007B1EF8">
              <w:t>Identifier</w:t>
            </w:r>
          </w:p>
        </w:tc>
        <w:tc>
          <w:tcPr>
            <w:tcW w:w="4934" w:type="dxa"/>
            <w:shd w:val="clear" w:color="auto" w:fill="auto"/>
            <w:tcMar>
              <w:left w:w="28" w:type="dxa"/>
            </w:tcMar>
          </w:tcPr>
          <w:p w14:paraId="69FB98DF" w14:textId="77777777" w:rsidR="00114FF3" w:rsidRPr="007B1EF8" w:rsidRDefault="005658D5">
            <w:pPr>
              <w:pStyle w:val="TAL"/>
            </w:pPr>
            <w:r w:rsidRPr="007B1EF8">
              <w:t>Identifier of the VNF instance for which the writable attributes of VnfInfo are requested to be modified.</w:t>
            </w:r>
          </w:p>
        </w:tc>
      </w:tr>
      <w:tr w:rsidR="00114FF3" w:rsidRPr="007B1EF8" w14:paraId="385020FD" w14:textId="77777777">
        <w:trPr>
          <w:jc w:val="center"/>
        </w:trPr>
        <w:tc>
          <w:tcPr>
            <w:tcW w:w="1307" w:type="dxa"/>
            <w:shd w:val="clear" w:color="auto" w:fill="auto"/>
            <w:tcMar>
              <w:left w:w="28" w:type="dxa"/>
            </w:tcMar>
          </w:tcPr>
          <w:p w14:paraId="38A2742D" w14:textId="77777777" w:rsidR="00114FF3" w:rsidRPr="007B1EF8" w:rsidRDefault="005658D5">
            <w:pPr>
              <w:pStyle w:val="TAL"/>
            </w:pPr>
            <w:r w:rsidRPr="007B1EF8">
              <w:t>newValues</w:t>
            </w:r>
          </w:p>
        </w:tc>
        <w:tc>
          <w:tcPr>
            <w:tcW w:w="967" w:type="dxa"/>
            <w:shd w:val="clear" w:color="auto" w:fill="auto"/>
            <w:tcMar>
              <w:left w:w="28" w:type="dxa"/>
            </w:tcMar>
          </w:tcPr>
          <w:p w14:paraId="4B4FB4B2" w14:textId="77777777" w:rsidR="00114FF3" w:rsidRPr="007B1EF8" w:rsidRDefault="005658D5">
            <w:pPr>
              <w:pStyle w:val="TAL"/>
            </w:pPr>
            <w:r w:rsidRPr="007B1EF8">
              <w:t>M</w:t>
            </w:r>
          </w:p>
        </w:tc>
        <w:tc>
          <w:tcPr>
            <w:tcW w:w="1167" w:type="dxa"/>
            <w:shd w:val="clear" w:color="auto" w:fill="auto"/>
            <w:tcMar>
              <w:left w:w="28" w:type="dxa"/>
            </w:tcMar>
          </w:tcPr>
          <w:p w14:paraId="4BD3DC0B" w14:textId="77777777" w:rsidR="00114FF3" w:rsidRPr="007B1EF8" w:rsidRDefault="005658D5">
            <w:pPr>
              <w:pStyle w:val="TAL"/>
            </w:pPr>
            <w:r w:rsidRPr="007B1EF8">
              <w:t>1..N</w:t>
            </w:r>
          </w:p>
        </w:tc>
        <w:tc>
          <w:tcPr>
            <w:tcW w:w="1327" w:type="dxa"/>
            <w:shd w:val="clear" w:color="auto" w:fill="auto"/>
            <w:tcMar>
              <w:left w:w="28" w:type="dxa"/>
            </w:tcMar>
          </w:tcPr>
          <w:p w14:paraId="19AD617F" w14:textId="77777777" w:rsidR="00114FF3" w:rsidRPr="007B1EF8" w:rsidRDefault="005658D5">
            <w:pPr>
              <w:pStyle w:val="TAL"/>
            </w:pPr>
            <w:r w:rsidRPr="007B1EF8">
              <w:t>KeyValuePair</w:t>
            </w:r>
          </w:p>
        </w:tc>
        <w:tc>
          <w:tcPr>
            <w:tcW w:w="4934" w:type="dxa"/>
            <w:shd w:val="clear" w:color="auto" w:fill="auto"/>
            <w:tcMar>
              <w:left w:w="28" w:type="dxa"/>
            </w:tcMar>
          </w:tcPr>
          <w:p w14:paraId="2B821443" w14:textId="77777777" w:rsidR="00114FF3" w:rsidRPr="007B1EF8" w:rsidRDefault="005658D5">
            <w:pPr>
              <w:pStyle w:val="TAL"/>
            </w:pPr>
            <w:r w:rsidRPr="007B1EF8">
              <w:t>Contains the set of attributes to update. The key in the KeyValuePair indicates the name of an attribute that is writable through the interface whose value is to be updated. The value in the KeyValuePair indicates the new attribute value.</w:t>
            </w:r>
          </w:p>
        </w:tc>
      </w:tr>
    </w:tbl>
    <w:p w14:paraId="750E4ACC" w14:textId="77777777" w:rsidR="00114FF3" w:rsidRPr="007B1EF8" w:rsidRDefault="00114FF3"/>
    <w:p w14:paraId="4058597D" w14:textId="77777777" w:rsidR="00114FF3" w:rsidRPr="007B1EF8" w:rsidRDefault="005658D5" w:rsidP="00E234B6">
      <w:pPr>
        <w:pStyle w:val="Heading4"/>
        <w:keepNext w:val="0"/>
      </w:pPr>
      <w:bookmarkStart w:id="752" w:name="_Toc146290939"/>
      <w:r w:rsidRPr="007B1EF8">
        <w:t>8.3.4.18</w:t>
      </w:r>
      <w:r w:rsidRPr="007B1EF8">
        <w:tab/>
        <w:t>Void</w:t>
      </w:r>
      <w:bookmarkEnd w:id="752"/>
    </w:p>
    <w:p w14:paraId="186DE11C" w14:textId="77777777" w:rsidR="00114FF3" w:rsidRPr="007B1EF8" w:rsidRDefault="005658D5">
      <w:pPr>
        <w:pStyle w:val="Heading4"/>
      </w:pPr>
      <w:bookmarkStart w:id="753" w:name="_Toc146290940"/>
      <w:r w:rsidRPr="007B1EF8">
        <w:lastRenderedPageBreak/>
        <w:t>8.3.4.19</w:t>
      </w:r>
      <w:r w:rsidRPr="007B1EF8">
        <w:tab/>
        <w:t>AssocNewNsdVersionData information element</w:t>
      </w:r>
      <w:bookmarkEnd w:id="753"/>
    </w:p>
    <w:p w14:paraId="4A61BAB3" w14:textId="77777777" w:rsidR="00114FF3" w:rsidRPr="007B1EF8" w:rsidRDefault="005658D5">
      <w:pPr>
        <w:pStyle w:val="Heading5"/>
      </w:pPr>
      <w:bookmarkStart w:id="754" w:name="_Toc146290941"/>
      <w:r w:rsidRPr="007B1EF8">
        <w:t>8.3.4.19.1</w:t>
      </w:r>
      <w:r w:rsidRPr="007B1EF8">
        <w:tab/>
        <w:t>Description</w:t>
      </w:r>
      <w:bookmarkEnd w:id="754"/>
    </w:p>
    <w:p w14:paraId="22444277" w14:textId="77777777" w:rsidR="00DB6DBE" w:rsidRPr="007B1EF8" w:rsidRDefault="005658D5">
      <w:r w:rsidRPr="007B1EF8">
        <w:t>The AssocNewNsdVersionData information element specifies a new NSD version that is associated to the NS instance. After issuing the Update NS operation with updateType=AssocNewNsdVersion, the NFVO shall use the referred NSD as a basis for the given NS instance.</w:t>
      </w:r>
    </w:p>
    <w:p w14:paraId="2FB6961D" w14:textId="77777777" w:rsidR="00114FF3" w:rsidRPr="007B1EF8" w:rsidRDefault="005658D5">
      <w:r w:rsidRPr="007B1EF8">
        <w:t>Different versions of the same NSD have same nsdInvariantId, but different nsdId attributes, therefore if the nsdInvariantId of the NSD version that is to be associated to this NS instance is different from the one used before, the NFVO shall reject the request. Only new versions of the same NSD can be associated to an existing NS instance.</w:t>
      </w:r>
    </w:p>
    <w:p w14:paraId="0AA9A9EF" w14:textId="77777777" w:rsidR="00114FF3" w:rsidRPr="007B1EF8" w:rsidRDefault="005658D5">
      <w:pPr>
        <w:pStyle w:val="Heading5"/>
      </w:pPr>
      <w:bookmarkStart w:id="755" w:name="_Toc146290942"/>
      <w:r w:rsidRPr="007B1EF8">
        <w:t>8.3.4.19.2</w:t>
      </w:r>
      <w:r w:rsidRPr="007B1EF8">
        <w:tab/>
        <w:t>Attributes</w:t>
      </w:r>
      <w:bookmarkEnd w:id="755"/>
    </w:p>
    <w:p w14:paraId="29E8EFAC" w14:textId="77777777" w:rsidR="00114FF3" w:rsidRPr="007B1EF8" w:rsidRDefault="005658D5">
      <w:r w:rsidRPr="007B1EF8">
        <w:t>The attributes of the AssocNewNsdVersionData information element shall follow the indications provided in table 8.3.4.19.2-1.</w:t>
      </w:r>
    </w:p>
    <w:p w14:paraId="683F55A6" w14:textId="77777777" w:rsidR="00114FF3" w:rsidRPr="007B1EF8" w:rsidRDefault="005658D5" w:rsidP="00CB5CD0">
      <w:pPr>
        <w:pStyle w:val="TH"/>
      </w:pPr>
      <w:r w:rsidRPr="007B1EF8">
        <w:t>Table 8.3.4.19.2-1: Attributes of the AssocNewNsdVersionData information element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4"/>
        <w:gridCol w:w="967"/>
        <w:gridCol w:w="1167"/>
        <w:gridCol w:w="2268"/>
        <w:gridCol w:w="4263"/>
      </w:tblGrid>
      <w:tr w:rsidR="00114FF3" w:rsidRPr="007B1EF8" w14:paraId="11BE7E30" w14:textId="77777777" w:rsidTr="003162D3">
        <w:trPr>
          <w:tblHeader/>
          <w:jc w:val="center"/>
        </w:trPr>
        <w:tc>
          <w:tcPr>
            <w:tcW w:w="1184" w:type="dxa"/>
            <w:shd w:val="clear" w:color="auto" w:fill="BFBFBF"/>
          </w:tcPr>
          <w:p w14:paraId="60C5BC09" w14:textId="77777777" w:rsidR="00114FF3" w:rsidRPr="007B1EF8" w:rsidRDefault="005658D5" w:rsidP="003162D3">
            <w:pPr>
              <w:pStyle w:val="TAH"/>
              <w:keepNext w:val="0"/>
              <w:keepLines w:val="0"/>
            </w:pPr>
            <w:r w:rsidRPr="007B1EF8">
              <w:t>Attribute</w:t>
            </w:r>
          </w:p>
        </w:tc>
        <w:tc>
          <w:tcPr>
            <w:tcW w:w="967" w:type="dxa"/>
            <w:shd w:val="clear" w:color="auto" w:fill="BFBFBF"/>
          </w:tcPr>
          <w:p w14:paraId="1CCB9357" w14:textId="77777777" w:rsidR="00114FF3" w:rsidRPr="007B1EF8" w:rsidRDefault="005658D5">
            <w:pPr>
              <w:pStyle w:val="TAH"/>
            </w:pPr>
            <w:r w:rsidRPr="007B1EF8">
              <w:t>Qualifier</w:t>
            </w:r>
          </w:p>
        </w:tc>
        <w:tc>
          <w:tcPr>
            <w:tcW w:w="1167" w:type="dxa"/>
            <w:shd w:val="clear" w:color="auto" w:fill="BFBFBF"/>
          </w:tcPr>
          <w:p w14:paraId="48E043ED" w14:textId="77777777" w:rsidR="00114FF3" w:rsidRPr="007B1EF8" w:rsidRDefault="005658D5">
            <w:pPr>
              <w:pStyle w:val="TAH"/>
            </w:pPr>
            <w:r w:rsidRPr="007B1EF8">
              <w:t>Cardinality</w:t>
            </w:r>
          </w:p>
        </w:tc>
        <w:tc>
          <w:tcPr>
            <w:tcW w:w="2268" w:type="dxa"/>
            <w:shd w:val="clear" w:color="auto" w:fill="BFBFBF"/>
          </w:tcPr>
          <w:p w14:paraId="5E9AB456" w14:textId="77777777" w:rsidR="00114FF3" w:rsidRPr="007B1EF8" w:rsidRDefault="005658D5">
            <w:pPr>
              <w:pStyle w:val="TAH"/>
            </w:pPr>
            <w:r w:rsidRPr="007B1EF8">
              <w:t>Content</w:t>
            </w:r>
          </w:p>
        </w:tc>
        <w:tc>
          <w:tcPr>
            <w:tcW w:w="4263" w:type="dxa"/>
            <w:shd w:val="clear" w:color="auto" w:fill="BFBFBF"/>
          </w:tcPr>
          <w:p w14:paraId="70052DE4" w14:textId="77777777" w:rsidR="00114FF3" w:rsidRPr="007B1EF8" w:rsidRDefault="005658D5">
            <w:pPr>
              <w:pStyle w:val="TAH"/>
            </w:pPr>
            <w:r w:rsidRPr="007B1EF8">
              <w:t>Description</w:t>
            </w:r>
          </w:p>
        </w:tc>
      </w:tr>
      <w:tr w:rsidR="00114FF3" w:rsidRPr="007B1EF8" w14:paraId="61368DC6" w14:textId="77777777" w:rsidTr="00D200AB">
        <w:trPr>
          <w:jc w:val="center"/>
        </w:trPr>
        <w:tc>
          <w:tcPr>
            <w:tcW w:w="1184" w:type="dxa"/>
            <w:shd w:val="clear" w:color="auto" w:fill="auto"/>
          </w:tcPr>
          <w:p w14:paraId="53FBC2BD" w14:textId="77777777" w:rsidR="00114FF3" w:rsidRPr="007B1EF8" w:rsidRDefault="005658D5" w:rsidP="003162D3">
            <w:pPr>
              <w:pStyle w:val="TAL"/>
              <w:keepNext w:val="0"/>
              <w:keepLines w:val="0"/>
            </w:pPr>
            <w:r w:rsidRPr="007B1EF8">
              <w:t>newNsdId</w:t>
            </w:r>
          </w:p>
        </w:tc>
        <w:tc>
          <w:tcPr>
            <w:tcW w:w="967" w:type="dxa"/>
            <w:shd w:val="clear" w:color="auto" w:fill="auto"/>
          </w:tcPr>
          <w:p w14:paraId="7C6ABB8D" w14:textId="77777777" w:rsidR="00114FF3" w:rsidRPr="007B1EF8" w:rsidRDefault="005658D5">
            <w:pPr>
              <w:pStyle w:val="TAL"/>
            </w:pPr>
            <w:r w:rsidRPr="007B1EF8">
              <w:t>M</w:t>
            </w:r>
          </w:p>
        </w:tc>
        <w:tc>
          <w:tcPr>
            <w:tcW w:w="1167" w:type="dxa"/>
            <w:shd w:val="clear" w:color="auto" w:fill="auto"/>
          </w:tcPr>
          <w:p w14:paraId="25AA09D5" w14:textId="77777777" w:rsidR="00114FF3" w:rsidRPr="007B1EF8" w:rsidRDefault="005658D5">
            <w:pPr>
              <w:pStyle w:val="TAL"/>
            </w:pPr>
            <w:r w:rsidRPr="007B1EF8">
              <w:t>1</w:t>
            </w:r>
          </w:p>
        </w:tc>
        <w:tc>
          <w:tcPr>
            <w:tcW w:w="2268" w:type="dxa"/>
            <w:shd w:val="clear" w:color="auto" w:fill="auto"/>
          </w:tcPr>
          <w:p w14:paraId="074802BB" w14:textId="77777777" w:rsidR="00114FF3" w:rsidRPr="007B1EF8" w:rsidRDefault="005658D5" w:rsidP="005452D3">
            <w:pPr>
              <w:pStyle w:val="TAL"/>
            </w:pPr>
            <w:r w:rsidRPr="007B1EF8">
              <w:t>Identifier (</w:t>
            </w:r>
            <w:r w:rsidR="005452D3" w:rsidRPr="007B1EF8">
              <w:t>R</w:t>
            </w:r>
            <w:r w:rsidRPr="007B1EF8">
              <w:t>eference to Nsd)</w:t>
            </w:r>
          </w:p>
        </w:tc>
        <w:tc>
          <w:tcPr>
            <w:tcW w:w="4263" w:type="dxa"/>
            <w:shd w:val="clear" w:color="auto" w:fill="auto"/>
          </w:tcPr>
          <w:p w14:paraId="709D64F2" w14:textId="77777777" w:rsidR="00114FF3" w:rsidRPr="007B1EF8" w:rsidRDefault="005658D5">
            <w:pPr>
              <w:pStyle w:val="TAL"/>
            </w:pPr>
            <w:r w:rsidRPr="007B1EF8">
              <w:t>Identifier of the new NSD version that is to be associated to the NS instance.</w:t>
            </w:r>
          </w:p>
        </w:tc>
      </w:tr>
      <w:tr w:rsidR="00114FF3" w:rsidRPr="007B1EF8" w14:paraId="78DFB7B8" w14:textId="77777777" w:rsidTr="00D200AB">
        <w:trPr>
          <w:jc w:val="center"/>
        </w:trPr>
        <w:tc>
          <w:tcPr>
            <w:tcW w:w="1184" w:type="dxa"/>
            <w:shd w:val="clear" w:color="auto" w:fill="auto"/>
          </w:tcPr>
          <w:p w14:paraId="04E9DA7F" w14:textId="77777777" w:rsidR="00114FF3" w:rsidRPr="007B1EF8" w:rsidRDefault="005658D5" w:rsidP="003162D3">
            <w:pPr>
              <w:pStyle w:val="TAL"/>
              <w:keepNext w:val="0"/>
              <w:keepLines w:val="0"/>
            </w:pPr>
            <w:r w:rsidRPr="007B1EF8">
              <w:t>sync</w:t>
            </w:r>
          </w:p>
        </w:tc>
        <w:tc>
          <w:tcPr>
            <w:tcW w:w="967" w:type="dxa"/>
            <w:shd w:val="clear" w:color="auto" w:fill="auto"/>
          </w:tcPr>
          <w:p w14:paraId="1A6FED64" w14:textId="77777777" w:rsidR="00114FF3" w:rsidRPr="007B1EF8" w:rsidRDefault="005658D5">
            <w:pPr>
              <w:pStyle w:val="TAL"/>
            </w:pPr>
            <w:r w:rsidRPr="007B1EF8">
              <w:t>M</w:t>
            </w:r>
          </w:p>
        </w:tc>
        <w:tc>
          <w:tcPr>
            <w:tcW w:w="1167" w:type="dxa"/>
            <w:shd w:val="clear" w:color="auto" w:fill="auto"/>
          </w:tcPr>
          <w:p w14:paraId="52F2D218" w14:textId="77777777" w:rsidR="00114FF3" w:rsidRPr="007B1EF8" w:rsidRDefault="005658D5">
            <w:pPr>
              <w:pStyle w:val="TAL"/>
            </w:pPr>
            <w:r w:rsidRPr="007B1EF8">
              <w:t>0..1</w:t>
            </w:r>
          </w:p>
        </w:tc>
        <w:tc>
          <w:tcPr>
            <w:tcW w:w="2268" w:type="dxa"/>
            <w:shd w:val="clear" w:color="auto" w:fill="auto"/>
          </w:tcPr>
          <w:p w14:paraId="4872C879" w14:textId="77777777" w:rsidR="00114FF3" w:rsidRPr="007B1EF8" w:rsidRDefault="005658D5">
            <w:pPr>
              <w:pStyle w:val="TAL"/>
            </w:pPr>
            <w:r w:rsidRPr="007B1EF8">
              <w:t>Boolean</w:t>
            </w:r>
          </w:p>
        </w:tc>
        <w:tc>
          <w:tcPr>
            <w:tcW w:w="4263" w:type="dxa"/>
            <w:shd w:val="clear" w:color="auto" w:fill="auto"/>
          </w:tcPr>
          <w:p w14:paraId="7681970E" w14:textId="77777777" w:rsidR="00DB6DBE" w:rsidRPr="007B1EF8" w:rsidRDefault="005658D5">
            <w:pPr>
              <w:pStyle w:val="TAL"/>
            </w:pPr>
            <w:r w:rsidRPr="007B1EF8">
              <w:t>Specify whether the NS instance should be automatically synchronized to the new NSD by the NFVO (in case of true value) or the NFVO should not do any action (in case of a false value) and wait for further guidance from OSS/BSS (i.e. waiting for OSS/BSS to issue NS lifecycle management operation to explicitly add/remove VNFs and modify information of VNF instances according to the new NSD).</w:t>
            </w:r>
          </w:p>
          <w:p w14:paraId="648CF0C4" w14:textId="77777777" w:rsidR="00666F1E" w:rsidRPr="007B1EF8" w:rsidRDefault="005658D5">
            <w:pPr>
              <w:pStyle w:val="TAL"/>
            </w:pPr>
            <w:r w:rsidRPr="007B1EF8">
              <w:t>The synchronization to the new NSD means</w:t>
            </w:r>
            <w:r w:rsidR="00D200AB" w:rsidRPr="007B1EF8">
              <w:t>:</w:t>
            </w:r>
          </w:p>
          <w:p w14:paraId="0DFD72A3" w14:textId="77777777" w:rsidR="00666F1E" w:rsidRPr="007B1EF8" w:rsidRDefault="005658D5" w:rsidP="00666F1E">
            <w:pPr>
              <w:pStyle w:val="TAL"/>
              <w:numPr>
                <w:ilvl w:val="0"/>
                <w:numId w:val="59"/>
              </w:numPr>
            </w:pPr>
            <w:r w:rsidRPr="007B1EF8">
              <w:t>instantiating/adding those VNFs whose VNFD is referenced by the new NSD version but not referenced by the old one</w:t>
            </w:r>
            <w:r w:rsidR="00D200AB" w:rsidRPr="007B1EF8">
              <w:t>;</w:t>
            </w:r>
            <w:r w:rsidRPr="007B1EF8">
              <w:t xml:space="preserve"> </w:t>
            </w:r>
          </w:p>
          <w:p w14:paraId="4F238C1D" w14:textId="77777777" w:rsidR="00666F1E" w:rsidRPr="007B1EF8" w:rsidRDefault="005658D5" w:rsidP="00666F1E">
            <w:pPr>
              <w:pStyle w:val="TAL"/>
              <w:numPr>
                <w:ilvl w:val="0"/>
                <w:numId w:val="59"/>
              </w:numPr>
            </w:pPr>
            <w:r w:rsidRPr="007B1EF8">
              <w:t>terminating/removing those VNFs whose VNFD is referenced by the old NSD version but not referenced by the new NSD version</w:t>
            </w:r>
            <w:r w:rsidR="00D200AB" w:rsidRPr="007B1EF8">
              <w:t>;</w:t>
            </w:r>
          </w:p>
          <w:p w14:paraId="21C31785" w14:textId="77777777" w:rsidR="008935C4" w:rsidRPr="007B1EF8" w:rsidRDefault="008935C4" w:rsidP="008935C4">
            <w:pPr>
              <w:pStyle w:val="TAL"/>
              <w:numPr>
                <w:ilvl w:val="0"/>
                <w:numId w:val="59"/>
              </w:numPr>
            </w:pPr>
            <w:r w:rsidRPr="007B1EF8">
              <w:t>adding those VLs whose VLD is referenced by the new NSD version but not referenced by the old NSD version</w:t>
            </w:r>
            <w:r w:rsidR="00D200AB" w:rsidRPr="007B1EF8">
              <w:t>;</w:t>
            </w:r>
          </w:p>
          <w:p w14:paraId="5469FAC5" w14:textId="77777777" w:rsidR="008935C4" w:rsidRPr="007B1EF8" w:rsidRDefault="008935C4" w:rsidP="008935C4">
            <w:pPr>
              <w:pStyle w:val="TAL"/>
              <w:numPr>
                <w:ilvl w:val="0"/>
                <w:numId w:val="59"/>
              </w:numPr>
            </w:pPr>
            <w:r w:rsidRPr="007B1EF8">
              <w:t>removing those VLs whose VLD is referenced by the old NSD version but not referenced by the new NSD version</w:t>
            </w:r>
            <w:r w:rsidR="00D200AB" w:rsidRPr="007B1EF8">
              <w:t>;</w:t>
            </w:r>
          </w:p>
          <w:p w14:paraId="00C62CEA" w14:textId="77777777" w:rsidR="008935C4" w:rsidRPr="007B1EF8" w:rsidRDefault="008935C4" w:rsidP="008935C4">
            <w:pPr>
              <w:pStyle w:val="TAL"/>
              <w:numPr>
                <w:ilvl w:val="0"/>
                <w:numId w:val="59"/>
              </w:numPr>
            </w:pPr>
            <w:r w:rsidRPr="007B1EF8">
              <w:t>adding those nested NSs whose NSD is referenced by the new NSD version but not reference by the old NSD version</w:t>
            </w:r>
            <w:r w:rsidR="00D200AB" w:rsidRPr="007B1EF8">
              <w:t>;</w:t>
            </w:r>
          </w:p>
          <w:p w14:paraId="4DB5BC36" w14:textId="77777777" w:rsidR="008935C4" w:rsidRPr="007B1EF8" w:rsidRDefault="008935C4" w:rsidP="008935C4">
            <w:pPr>
              <w:pStyle w:val="TAL"/>
              <w:numPr>
                <w:ilvl w:val="0"/>
                <w:numId w:val="59"/>
              </w:numPr>
            </w:pPr>
            <w:r w:rsidRPr="007B1EF8">
              <w:t>removing those nested NSs whose NSD is referenced by the old NSD version, but not referenced by the new NSD version</w:t>
            </w:r>
            <w:r w:rsidR="00D200AB" w:rsidRPr="007B1EF8">
              <w:t>;</w:t>
            </w:r>
          </w:p>
          <w:p w14:paraId="50024E17" w14:textId="77777777" w:rsidR="008935C4" w:rsidRPr="007B1EF8" w:rsidRDefault="008935C4" w:rsidP="008935C4">
            <w:pPr>
              <w:pStyle w:val="TAL"/>
              <w:numPr>
                <w:ilvl w:val="0"/>
                <w:numId w:val="59"/>
              </w:numPr>
            </w:pPr>
            <w:r w:rsidRPr="007B1EF8">
              <w:t>adding those SAPs whose SAPD is referenced by the new NSD version but not referenced by the old NSD version</w:t>
            </w:r>
            <w:r w:rsidR="00D200AB" w:rsidRPr="007B1EF8">
              <w:t>;</w:t>
            </w:r>
          </w:p>
          <w:p w14:paraId="037AB1EF" w14:textId="77777777" w:rsidR="008935C4" w:rsidRPr="007B1EF8" w:rsidRDefault="008935C4" w:rsidP="008935C4">
            <w:pPr>
              <w:pStyle w:val="TAL"/>
              <w:numPr>
                <w:ilvl w:val="0"/>
                <w:numId w:val="59"/>
              </w:numPr>
            </w:pPr>
            <w:r w:rsidRPr="007B1EF8">
              <w:t>removing those SAPs whose SAPD is referenced by the old NSD version but not referenced by the new NSD version</w:t>
            </w:r>
            <w:r w:rsidR="00D200AB" w:rsidRPr="007B1EF8">
              <w:t>;</w:t>
            </w:r>
          </w:p>
          <w:p w14:paraId="1508CEAE" w14:textId="77777777" w:rsidR="00114FF3" w:rsidRPr="007B1EF8" w:rsidRDefault="005658D5" w:rsidP="00666F1E">
            <w:pPr>
              <w:pStyle w:val="TAL"/>
              <w:numPr>
                <w:ilvl w:val="0"/>
                <w:numId w:val="59"/>
              </w:numPr>
            </w:pPr>
            <w:r w:rsidRPr="007B1EF8">
              <w:t>modifying information of VNF instances to the new applicable VNFD provided in the new NSD version</w:t>
            </w:r>
            <w:r w:rsidR="0087401D" w:rsidRPr="007B1EF8">
              <w:t xml:space="preserve"> (see note</w:t>
            </w:r>
            <w:r w:rsidR="008935C4" w:rsidRPr="007B1EF8">
              <w:t xml:space="preserve"> 1</w:t>
            </w:r>
            <w:r w:rsidR="0087401D" w:rsidRPr="007B1EF8">
              <w:t>)</w:t>
            </w:r>
            <w:r w:rsidRPr="007B1EF8">
              <w:t>.</w:t>
            </w:r>
          </w:p>
          <w:p w14:paraId="0DEDAD2D" w14:textId="77777777" w:rsidR="008935C4" w:rsidRPr="007B1EF8" w:rsidRDefault="008935C4" w:rsidP="008935C4">
            <w:pPr>
              <w:pStyle w:val="TAL"/>
              <w:numPr>
                <w:ilvl w:val="0"/>
                <w:numId w:val="59"/>
              </w:numPr>
            </w:pPr>
            <w:r w:rsidRPr="007B1EF8">
              <w:t>etc.</w:t>
            </w:r>
          </w:p>
          <w:p w14:paraId="72194128" w14:textId="77777777" w:rsidR="008935C4" w:rsidRPr="007B1EF8" w:rsidRDefault="008935C4" w:rsidP="008935C4">
            <w:pPr>
              <w:pStyle w:val="TAL"/>
            </w:pPr>
          </w:p>
          <w:p w14:paraId="4DE58302" w14:textId="77777777" w:rsidR="008935C4" w:rsidRPr="007B1EF8" w:rsidRDefault="008935C4" w:rsidP="008935C4">
            <w:pPr>
              <w:pStyle w:val="TAL"/>
            </w:pPr>
            <w:r w:rsidRPr="007B1EF8">
              <w:t xml:space="preserve">See notes </w:t>
            </w:r>
            <w:r w:rsidR="00CB5CD0" w:rsidRPr="007B1EF8">
              <w:t>2</w:t>
            </w:r>
            <w:r w:rsidRPr="007B1EF8">
              <w:t xml:space="preserve"> and </w:t>
            </w:r>
            <w:r w:rsidR="00CB5CD0" w:rsidRPr="007B1EF8">
              <w:t>3</w:t>
            </w:r>
            <w:r w:rsidRPr="007B1EF8">
              <w:t>.</w:t>
            </w:r>
          </w:p>
        </w:tc>
      </w:tr>
      <w:tr w:rsidR="008935C4" w:rsidRPr="007B1EF8" w14:paraId="4BB4CF5C" w14:textId="77777777" w:rsidTr="00D200AB">
        <w:trPr>
          <w:jc w:val="center"/>
        </w:trPr>
        <w:tc>
          <w:tcPr>
            <w:tcW w:w="1184" w:type="dxa"/>
            <w:shd w:val="clear" w:color="auto" w:fill="auto"/>
          </w:tcPr>
          <w:p w14:paraId="3997FF70" w14:textId="77777777" w:rsidR="008935C4" w:rsidRPr="007B1EF8" w:rsidRDefault="008935C4" w:rsidP="003162D3">
            <w:pPr>
              <w:pStyle w:val="TAL"/>
              <w:keepNext w:val="0"/>
              <w:keepLines w:val="0"/>
            </w:pPr>
            <w:r w:rsidRPr="007B1EF8">
              <w:lastRenderedPageBreak/>
              <w:t>additionalParamForNs</w:t>
            </w:r>
          </w:p>
        </w:tc>
        <w:tc>
          <w:tcPr>
            <w:tcW w:w="967" w:type="dxa"/>
            <w:shd w:val="clear" w:color="auto" w:fill="auto"/>
          </w:tcPr>
          <w:p w14:paraId="172F2D41" w14:textId="77777777" w:rsidR="008935C4" w:rsidRPr="007B1EF8" w:rsidRDefault="008935C4" w:rsidP="00CB5CD0">
            <w:pPr>
              <w:pStyle w:val="TAL"/>
              <w:keepNext w:val="0"/>
            </w:pPr>
            <w:r w:rsidRPr="007B1EF8">
              <w:t>M</w:t>
            </w:r>
          </w:p>
        </w:tc>
        <w:tc>
          <w:tcPr>
            <w:tcW w:w="1167" w:type="dxa"/>
            <w:shd w:val="clear" w:color="auto" w:fill="auto"/>
          </w:tcPr>
          <w:p w14:paraId="07E7C79F" w14:textId="77777777" w:rsidR="008935C4" w:rsidRPr="007B1EF8" w:rsidRDefault="008935C4" w:rsidP="00CB5CD0">
            <w:pPr>
              <w:pStyle w:val="TAL"/>
              <w:keepNext w:val="0"/>
            </w:pPr>
            <w:r w:rsidRPr="007B1EF8">
              <w:t>0..N</w:t>
            </w:r>
          </w:p>
        </w:tc>
        <w:tc>
          <w:tcPr>
            <w:tcW w:w="2268" w:type="dxa"/>
            <w:shd w:val="clear" w:color="auto" w:fill="auto"/>
          </w:tcPr>
          <w:p w14:paraId="61E1CA4B" w14:textId="77777777" w:rsidR="008935C4" w:rsidRPr="007B1EF8" w:rsidRDefault="008935C4" w:rsidP="00CB5CD0">
            <w:pPr>
              <w:pStyle w:val="TAL"/>
              <w:keepNext w:val="0"/>
            </w:pPr>
            <w:r w:rsidRPr="007B1EF8">
              <w:t>KeyValuePair</w:t>
            </w:r>
          </w:p>
        </w:tc>
        <w:tc>
          <w:tcPr>
            <w:tcW w:w="4263" w:type="dxa"/>
            <w:shd w:val="clear" w:color="auto" w:fill="auto"/>
          </w:tcPr>
          <w:p w14:paraId="2E1A8D8B" w14:textId="77777777" w:rsidR="008935C4" w:rsidRPr="007B1EF8" w:rsidRDefault="008935C4" w:rsidP="00CB5CD0">
            <w:pPr>
              <w:pStyle w:val="TAL"/>
              <w:keepNext w:val="0"/>
            </w:pPr>
            <w:r w:rsidRPr="007B1EF8">
              <w:rPr>
                <w:rFonts w:cs="Arial"/>
                <w:szCs w:val="18"/>
                <w:lang w:eastAsia="zh-CN"/>
              </w:rPr>
              <w:t xml:space="preserve">Provides additional parameter(s) at the composite NS instance level necessary to associate the new NSD version (as opposed to the VNF level, which is covered in additionalParamForVnf, </w:t>
            </w:r>
            <w:r w:rsidRPr="007B1EF8">
              <w:t>and as opposed to the nested NS level, which is covered in additionalParamForNestedNs</w:t>
            </w:r>
            <w:r w:rsidRPr="007B1EF8">
              <w:rPr>
                <w:rFonts w:cs="Arial"/>
                <w:szCs w:val="18"/>
                <w:lang w:eastAsia="zh-CN"/>
              </w:rPr>
              <w:t xml:space="preserve">). </w:t>
            </w:r>
            <w:r w:rsidRPr="007B1EF8">
              <w:t>See note 3.</w:t>
            </w:r>
          </w:p>
        </w:tc>
      </w:tr>
      <w:tr w:rsidR="008935C4" w:rsidRPr="007B1EF8" w14:paraId="6D7D9E6B" w14:textId="77777777" w:rsidTr="00D200AB">
        <w:trPr>
          <w:jc w:val="center"/>
        </w:trPr>
        <w:tc>
          <w:tcPr>
            <w:tcW w:w="1184" w:type="dxa"/>
            <w:shd w:val="clear" w:color="auto" w:fill="auto"/>
          </w:tcPr>
          <w:p w14:paraId="7283C94C" w14:textId="77777777" w:rsidR="008935C4" w:rsidRPr="007B1EF8" w:rsidRDefault="008935C4" w:rsidP="003162D3">
            <w:pPr>
              <w:pStyle w:val="TAL"/>
              <w:keepNext w:val="0"/>
              <w:keepLines w:val="0"/>
            </w:pPr>
            <w:r w:rsidRPr="007B1EF8">
              <w:t>additionalParamForVnf</w:t>
            </w:r>
          </w:p>
        </w:tc>
        <w:tc>
          <w:tcPr>
            <w:tcW w:w="967" w:type="dxa"/>
            <w:shd w:val="clear" w:color="auto" w:fill="auto"/>
          </w:tcPr>
          <w:p w14:paraId="44CE5063" w14:textId="77777777" w:rsidR="008935C4" w:rsidRPr="007B1EF8" w:rsidRDefault="008935C4" w:rsidP="00CB5CD0">
            <w:pPr>
              <w:pStyle w:val="TAL"/>
              <w:keepNext w:val="0"/>
            </w:pPr>
            <w:r w:rsidRPr="007B1EF8">
              <w:t>M</w:t>
            </w:r>
          </w:p>
        </w:tc>
        <w:tc>
          <w:tcPr>
            <w:tcW w:w="1167" w:type="dxa"/>
            <w:shd w:val="clear" w:color="auto" w:fill="auto"/>
          </w:tcPr>
          <w:p w14:paraId="39EEAF78" w14:textId="77777777" w:rsidR="008935C4" w:rsidRPr="007B1EF8" w:rsidRDefault="008935C4" w:rsidP="00CB5CD0">
            <w:pPr>
              <w:pStyle w:val="TAL"/>
              <w:keepNext w:val="0"/>
            </w:pPr>
            <w:r w:rsidRPr="007B1EF8">
              <w:t xml:space="preserve">0..N </w:t>
            </w:r>
          </w:p>
        </w:tc>
        <w:tc>
          <w:tcPr>
            <w:tcW w:w="2268" w:type="dxa"/>
            <w:shd w:val="clear" w:color="auto" w:fill="auto"/>
          </w:tcPr>
          <w:p w14:paraId="14CE6FB4" w14:textId="77777777" w:rsidR="008935C4" w:rsidRPr="007B1EF8" w:rsidRDefault="008935C4" w:rsidP="00CB5CD0">
            <w:pPr>
              <w:pStyle w:val="TAL"/>
              <w:keepNext w:val="0"/>
            </w:pPr>
            <w:r w:rsidRPr="007B1EF8">
              <w:t>ParamsForVnf</w:t>
            </w:r>
          </w:p>
        </w:tc>
        <w:tc>
          <w:tcPr>
            <w:tcW w:w="4263" w:type="dxa"/>
            <w:shd w:val="clear" w:color="auto" w:fill="auto"/>
          </w:tcPr>
          <w:p w14:paraId="4EA00F73" w14:textId="77777777" w:rsidR="008935C4" w:rsidRPr="007B1EF8" w:rsidRDefault="008935C4" w:rsidP="00CB5CD0">
            <w:pPr>
              <w:pStyle w:val="TAL"/>
              <w:keepNext w:val="0"/>
            </w:pPr>
            <w:r w:rsidRPr="007B1EF8">
              <w:rPr>
                <w:rFonts w:cs="Arial"/>
                <w:szCs w:val="18"/>
              </w:rPr>
              <w:t xml:space="preserve">Provides additional parameter(s) per VNF instance </w:t>
            </w:r>
            <w:r w:rsidRPr="007B1EF8">
              <w:rPr>
                <w:rFonts w:cs="Arial"/>
                <w:szCs w:val="18"/>
                <w:lang w:eastAsia="zh-CN"/>
              </w:rPr>
              <w:t xml:space="preserve">necessary to associate the new NSD version </w:t>
            </w:r>
            <w:r w:rsidRPr="007B1EF8">
              <w:rPr>
                <w:rFonts w:cs="Arial"/>
                <w:szCs w:val="18"/>
              </w:rPr>
              <w:t xml:space="preserve">(as opposed to the composite NS level, which is covered in additionalParamforNs, </w:t>
            </w:r>
            <w:r w:rsidRPr="007B1EF8">
              <w:t>and as opposed to the nested NS level, which is covered in additionalParamForNestedNs</w:t>
            </w:r>
            <w:r w:rsidRPr="007B1EF8">
              <w:rPr>
                <w:rFonts w:cs="Arial"/>
                <w:szCs w:val="18"/>
              </w:rPr>
              <w:t xml:space="preserve">). </w:t>
            </w:r>
            <w:r w:rsidRPr="007B1EF8">
              <w:t>See note 3.</w:t>
            </w:r>
          </w:p>
        </w:tc>
      </w:tr>
      <w:tr w:rsidR="008935C4" w:rsidRPr="007B1EF8" w14:paraId="2D6303FE" w14:textId="77777777" w:rsidTr="00D200AB">
        <w:trPr>
          <w:jc w:val="center"/>
        </w:trPr>
        <w:tc>
          <w:tcPr>
            <w:tcW w:w="1184" w:type="dxa"/>
            <w:shd w:val="clear" w:color="auto" w:fill="auto"/>
          </w:tcPr>
          <w:p w14:paraId="07336171" w14:textId="77777777" w:rsidR="008935C4" w:rsidRPr="007B1EF8" w:rsidRDefault="008935C4" w:rsidP="003162D3">
            <w:pPr>
              <w:pStyle w:val="TAL"/>
              <w:keepNext w:val="0"/>
              <w:keepLines w:val="0"/>
            </w:pPr>
            <w:r w:rsidRPr="007B1EF8">
              <w:t>additionalParamForNestedNs</w:t>
            </w:r>
          </w:p>
        </w:tc>
        <w:tc>
          <w:tcPr>
            <w:tcW w:w="967" w:type="dxa"/>
            <w:shd w:val="clear" w:color="auto" w:fill="auto"/>
          </w:tcPr>
          <w:p w14:paraId="592DD52F" w14:textId="77777777" w:rsidR="008935C4" w:rsidRPr="007B1EF8" w:rsidRDefault="008935C4" w:rsidP="00CB5CD0">
            <w:pPr>
              <w:pStyle w:val="TAL"/>
              <w:keepNext w:val="0"/>
            </w:pPr>
            <w:r w:rsidRPr="007B1EF8">
              <w:t>M</w:t>
            </w:r>
          </w:p>
        </w:tc>
        <w:tc>
          <w:tcPr>
            <w:tcW w:w="1167" w:type="dxa"/>
            <w:shd w:val="clear" w:color="auto" w:fill="auto"/>
          </w:tcPr>
          <w:p w14:paraId="4E586190" w14:textId="77777777" w:rsidR="008935C4" w:rsidRPr="007B1EF8" w:rsidRDefault="008935C4" w:rsidP="00CB5CD0">
            <w:pPr>
              <w:pStyle w:val="TAL"/>
              <w:keepNext w:val="0"/>
            </w:pPr>
            <w:r w:rsidRPr="007B1EF8">
              <w:t>0..N</w:t>
            </w:r>
          </w:p>
        </w:tc>
        <w:tc>
          <w:tcPr>
            <w:tcW w:w="2268" w:type="dxa"/>
            <w:shd w:val="clear" w:color="auto" w:fill="auto"/>
          </w:tcPr>
          <w:p w14:paraId="2FA3A3F6" w14:textId="77777777" w:rsidR="008935C4" w:rsidRPr="007B1EF8" w:rsidRDefault="008935C4" w:rsidP="00CB5CD0">
            <w:pPr>
              <w:pStyle w:val="TAL"/>
              <w:keepNext w:val="0"/>
            </w:pPr>
            <w:r w:rsidRPr="007B1EF8">
              <w:t>ParamsForNestedNs</w:t>
            </w:r>
          </w:p>
        </w:tc>
        <w:tc>
          <w:tcPr>
            <w:tcW w:w="4263" w:type="dxa"/>
            <w:shd w:val="clear" w:color="auto" w:fill="auto"/>
          </w:tcPr>
          <w:p w14:paraId="33D5D542" w14:textId="77777777" w:rsidR="008935C4" w:rsidRPr="007B1EF8" w:rsidRDefault="008935C4" w:rsidP="00CB5CD0">
            <w:pPr>
              <w:pStyle w:val="TAL"/>
              <w:keepNext w:val="0"/>
            </w:pPr>
            <w:r w:rsidRPr="007B1EF8">
              <w:rPr>
                <w:rFonts w:cs="Arial"/>
                <w:szCs w:val="18"/>
              </w:rPr>
              <w:t>Provides additional parameter(s) per nested NS instance (as opposed to the composite NS level, which is covered in additionalParamForNs, as opposed to the VNF level, which is covered in additionalParamForVnf). See note 3.</w:t>
            </w:r>
          </w:p>
        </w:tc>
      </w:tr>
      <w:tr w:rsidR="008935C4" w:rsidRPr="007B1EF8" w14:paraId="168D9BA9" w14:textId="77777777" w:rsidTr="00D200AB">
        <w:trPr>
          <w:jc w:val="center"/>
        </w:trPr>
        <w:tc>
          <w:tcPr>
            <w:tcW w:w="1184" w:type="dxa"/>
            <w:shd w:val="clear" w:color="auto" w:fill="auto"/>
          </w:tcPr>
          <w:p w14:paraId="4A9CF7E5" w14:textId="77777777" w:rsidR="008935C4" w:rsidRPr="007B1EF8" w:rsidRDefault="008935C4" w:rsidP="003162D3">
            <w:pPr>
              <w:pStyle w:val="TAL"/>
              <w:keepNext w:val="0"/>
              <w:keepLines w:val="0"/>
            </w:pPr>
            <w:r w:rsidRPr="007B1EF8">
              <w:t>additionalParamForSap</w:t>
            </w:r>
          </w:p>
        </w:tc>
        <w:tc>
          <w:tcPr>
            <w:tcW w:w="967" w:type="dxa"/>
            <w:shd w:val="clear" w:color="auto" w:fill="auto"/>
          </w:tcPr>
          <w:p w14:paraId="02DEF71E" w14:textId="77777777" w:rsidR="008935C4" w:rsidRPr="007B1EF8" w:rsidRDefault="008935C4" w:rsidP="00CB5CD0">
            <w:pPr>
              <w:pStyle w:val="TAL"/>
              <w:keepNext w:val="0"/>
            </w:pPr>
            <w:r w:rsidRPr="007B1EF8">
              <w:t>M</w:t>
            </w:r>
          </w:p>
        </w:tc>
        <w:tc>
          <w:tcPr>
            <w:tcW w:w="1167" w:type="dxa"/>
            <w:shd w:val="clear" w:color="auto" w:fill="auto"/>
          </w:tcPr>
          <w:p w14:paraId="3EBAF518" w14:textId="77777777" w:rsidR="008935C4" w:rsidRPr="007B1EF8" w:rsidRDefault="008935C4" w:rsidP="00CB5CD0">
            <w:pPr>
              <w:pStyle w:val="TAL"/>
              <w:keepNext w:val="0"/>
            </w:pPr>
            <w:r w:rsidRPr="007B1EF8">
              <w:t>0..N</w:t>
            </w:r>
          </w:p>
        </w:tc>
        <w:tc>
          <w:tcPr>
            <w:tcW w:w="2268" w:type="dxa"/>
            <w:shd w:val="clear" w:color="auto" w:fill="auto"/>
          </w:tcPr>
          <w:p w14:paraId="2559603B" w14:textId="77777777" w:rsidR="008935C4" w:rsidRPr="007B1EF8" w:rsidRDefault="008935C4" w:rsidP="00CB5CD0">
            <w:pPr>
              <w:pStyle w:val="TAL"/>
              <w:keepNext w:val="0"/>
            </w:pPr>
            <w:r w:rsidRPr="007B1EF8">
              <w:t>SapData</w:t>
            </w:r>
          </w:p>
        </w:tc>
        <w:tc>
          <w:tcPr>
            <w:tcW w:w="4263" w:type="dxa"/>
            <w:shd w:val="clear" w:color="auto" w:fill="auto"/>
          </w:tcPr>
          <w:p w14:paraId="70CD7EFD" w14:textId="77777777" w:rsidR="008935C4" w:rsidRPr="007B1EF8" w:rsidRDefault="008935C4" w:rsidP="00CB5CD0">
            <w:pPr>
              <w:pStyle w:val="TAL"/>
              <w:keepNext w:val="0"/>
            </w:pPr>
            <w:r w:rsidRPr="007B1EF8">
              <w:rPr>
                <w:rFonts w:cs="Arial"/>
                <w:szCs w:val="18"/>
              </w:rPr>
              <w:t>Provides additional parameter(s) for SAP(s). See note 3.</w:t>
            </w:r>
          </w:p>
        </w:tc>
      </w:tr>
      <w:tr w:rsidR="0087401D" w:rsidRPr="007B1EF8" w14:paraId="4B0FB60B" w14:textId="77777777" w:rsidTr="00D200AB">
        <w:trPr>
          <w:jc w:val="center"/>
        </w:trPr>
        <w:tc>
          <w:tcPr>
            <w:tcW w:w="9849" w:type="dxa"/>
            <w:gridSpan w:val="5"/>
            <w:shd w:val="clear" w:color="auto" w:fill="auto"/>
          </w:tcPr>
          <w:p w14:paraId="51995DA9" w14:textId="77777777" w:rsidR="0087401D" w:rsidRPr="007B1EF8" w:rsidRDefault="0087401D" w:rsidP="003162D3">
            <w:pPr>
              <w:pStyle w:val="TAN"/>
              <w:keepNext w:val="0"/>
              <w:keepLines w:val="0"/>
            </w:pPr>
            <w:r w:rsidRPr="007B1EF8">
              <w:t>NOTE</w:t>
            </w:r>
            <w:r w:rsidR="008935C4" w:rsidRPr="007B1EF8">
              <w:t xml:space="preserve"> 1</w:t>
            </w:r>
            <w:r w:rsidRPr="007B1EF8">
              <w:t>:</w:t>
            </w:r>
            <w:r w:rsidRPr="007B1EF8">
              <w:tab/>
              <w:t>The replacement of VNF instances, nested NS instances or PNF instances by instances whose descriptor is referenced by the new NSD is applicable even if the instance with a descriptor not referenced from the new NSD has the same VnfdExtInvariantId, NsdExtInvariantId or PnfdExtInvariantId as the new one, i.e. the synchronization procedure is based on descriptor identities of NSD constituents, and does not consider VnfdExtInvariantId, NsdExtInvariantId or PnfdExtInvariantId values.</w:t>
            </w:r>
          </w:p>
          <w:p w14:paraId="03AB103D" w14:textId="77777777" w:rsidR="008935C4" w:rsidRPr="007B1EF8" w:rsidRDefault="008935C4" w:rsidP="003162D3">
            <w:pPr>
              <w:pStyle w:val="TAN"/>
              <w:keepNext w:val="0"/>
              <w:keepLines w:val="0"/>
            </w:pPr>
            <w:r w:rsidRPr="007B1EF8">
              <w:t>NOTE 2:</w:t>
            </w:r>
            <w:r w:rsidRPr="007B1EF8">
              <w:tab/>
              <w:t>A cardinality of 0 for the attribute sync indicates that synchronization shall not be done by the NFVO.</w:t>
            </w:r>
          </w:p>
          <w:p w14:paraId="549AA097" w14:textId="77777777" w:rsidR="008935C4" w:rsidRPr="007B1EF8" w:rsidRDefault="008935C4" w:rsidP="003162D3">
            <w:pPr>
              <w:pStyle w:val="TAN"/>
              <w:keepNext w:val="0"/>
              <w:keepLines w:val="0"/>
            </w:pPr>
            <w:r w:rsidRPr="007B1EF8">
              <w:t>NOTE 3:</w:t>
            </w:r>
            <w:r w:rsidRPr="007B1EF8">
              <w:tab/>
              <w:t>The attributes "additionalParamForNs", " additionalParamForVnf", "additionalParamForNestedNs" and "additionalParamForSap" may be specified when the attribute sync is set to true, and additional parameters at NS instance, VNF instance, nested NS instance and SAP level are to be specified, respectively.</w:t>
            </w:r>
          </w:p>
        </w:tc>
      </w:tr>
    </w:tbl>
    <w:p w14:paraId="34C7A122" w14:textId="77777777" w:rsidR="00114FF3" w:rsidRPr="007B1EF8" w:rsidRDefault="00114FF3"/>
    <w:p w14:paraId="697D66B9" w14:textId="77777777" w:rsidR="00114FF3" w:rsidRPr="007B1EF8" w:rsidRDefault="005658D5">
      <w:pPr>
        <w:pStyle w:val="Heading4"/>
      </w:pPr>
      <w:bookmarkStart w:id="756" w:name="_Toc146290943"/>
      <w:r w:rsidRPr="007B1EF8">
        <w:t>8.3.4.20</w:t>
      </w:r>
      <w:r w:rsidRPr="007B1EF8">
        <w:tab/>
        <w:t>MoveVnfInstanceData information element</w:t>
      </w:r>
      <w:bookmarkEnd w:id="756"/>
    </w:p>
    <w:p w14:paraId="0ADAAB17" w14:textId="77777777" w:rsidR="00114FF3" w:rsidRPr="007B1EF8" w:rsidRDefault="005658D5">
      <w:pPr>
        <w:pStyle w:val="Heading5"/>
      </w:pPr>
      <w:bookmarkStart w:id="757" w:name="_Toc146290944"/>
      <w:r w:rsidRPr="007B1EF8">
        <w:t>8.3.4.20.1</w:t>
      </w:r>
      <w:r w:rsidRPr="007B1EF8">
        <w:tab/>
        <w:t>Description</w:t>
      </w:r>
      <w:bookmarkEnd w:id="757"/>
    </w:p>
    <w:p w14:paraId="01E249B5" w14:textId="77777777" w:rsidR="00114FF3" w:rsidRPr="007B1EF8" w:rsidRDefault="005658D5">
      <w:pPr>
        <w:keepNext/>
        <w:keepLines/>
      </w:pPr>
      <w:r w:rsidRPr="007B1EF8">
        <w:t>The MoveVnfInstanceData specifies existing VNF instances that needs to be moved from one NS instance (source) to another NS instance (destination). The NS instance defined in the Update NS operation (refer to nsInstanceId in table 7.3.5.2-1) indicates the source NS instance and the destination NS instance is specified in the present information element (refer to targetNsInstanceId in table 8.3.4.20.2-1).</w:t>
      </w:r>
    </w:p>
    <w:p w14:paraId="613248A5" w14:textId="77777777" w:rsidR="00114FF3" w:rsidRPr="007B1EF8" w:rsidRDefault="005658D5">
      <w:pPr>
        <w:pStyle w:val="Heading5"/>
      </w:pPr>
      <w:bookmarkStart w:id="758" w:name="_Toc146290945"/>
      <w:r w:rsidRPr="007B1EF8">
        <w:t>8.3.4.20.2</w:t>
      </w:r>
      <w:r w:rsidRPr="007B1EF8">
        <w:tab/>
        <w:t>Attributes</w:t>
      </w:r>
      <w:bookmarkEnd w:id="758"/>
    </w:p>
    <w:p w14:paraId="6119BC02" w14:textId="77777777" w:rsidR="00114FF3" w:rsidRPr="007B1EF8" w:rsidRDefault="005658D5">
      <w:r w:rsidRPr="007B1EF8">
        <w:t>The attributes of the MoveVnfInstanceData information element shall follow the indications provided in table 8.3.4.20.2-1.</w:t>
      </w:r>
    </w:p>
    <w:p w14:paraId="334E6FF2" w14:textId="77777777" w:rsidR="00114FF3" w:rsidRPr="007B1EF8" w:rsidRDefault="005658D5">
      <w:pPr>
        <w:pStyle w:val="TH"/>
      </w:pPr>
      <w:r w:rsidRPr="007B1EF8">
        <w:t>Table 8.3.4.20.2-1: Attributes of the MoveVnfInstanceData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7"/>
        <w:gridCol w:w="967"/>
        <w:gridCol w:w="1167"/>
        <w:gridCol w:w="927"/>
        <w:gridCol w:w="4894"/>
      </w:tblGrid>
      <w:tr w:rsidR="00114FF3" w:rsidRPr="007B1EF8" w14:paraId="2910C300" w14:textId="77777777">
        <w:trPr>
          <w:jc w:val="center"/>
        </w:trPr>
        <w:tc>
          <w:tcPr>
            <w:tcW w:w="1747" w:type="dxa"/>
            <w:shd w:val="clear" w:color="auto" w:fill="BFBFBF"/>
            <w:tcMar>
              <w:left w:w="28" w:type="dxa"/>
            </w:tcMar>
          </w:tcPr>
          <w:p w14:paraId="63295ADF" w14:textId="77777777" w:rsidR="00114FF3" w:rsidRPr="007B1EF8" w:rsidRDefault="005658D5">
            <w:pPr>
              <w:pStyle w:val="TAH"/>
            </w:pPr>
            <w:r w:rsidRPr="007B1EF8">
              <w:t>Attribute</w:t>
            </w:r>
          </w:p>
        </w:tc>
        <w:tc>
          <w:tcPr>
            <w:tcW w:w="967" w:type="dxa"/>
            <w:shd w:val="clear" w:color="auto" w:fill="BFBFBF"/>
            <w:tcMar>
              <w:left w:w="28" w:type="dxa"/>
            </w:tcMar>
          </w:tcPr>
          <w:p w14:paraId="4490138C" w14:textId="77777777" w:rsidR="00114FF3" w:rsidRPr="007B1EF8" w:rsidRDefault="005658D5">
            <w:pPr>
              <w:pStyle w:val="TAH"/>
            </w:pPr>
            <w:r w:rsidRPr="007B1EF8">
              <w:t>Qualifier</w:t>
            </w:r>
          </w:p>
        </w:tc>
        <w:tc>
          <w:tcPr>
            <w:tcW w:w="1167" w:type="dxa"/>
            <w:shd w:val="clear" w:color="auto" w:fill="BFBFBF"/>
            <w:tcMar>
              <w:left w:w="28" w:type="dxa"/>
            </w:tcMar>
          </w:tcPr>
          <w:p w14:paraId="664AC955" w14:textId="77777777" w:rsidR="00114FF3" w:rsidRPr="007B1EF8" w:rsidRDefault="005658D5">
            <w:pPr>
              <w:pStyle w:val="TAH"/>
            </w:pPr>
            <w:r w:rsidRPr="007B1EF8">
              <w:t>Cardinality</w:t>
            </w:r>
          </w:p>
        </w:tc>
        <w:tc>
          <w:tcPr>
            <w:tcW w:w="927" w:type="dxa"/>
            <w:shd w:val="clear" w:color="auto" w:fill="BFBFBF"/>
            <w:tcMar>
              <w:left w:w="28" w:type="dxa"/>
            </w:tcMar>
          </w:tcPr>
          <w:p w14:paraId="5E1ABC29" w14:textId="77777777" w:rsidR="00114FF3" w:rsidRPr="007B1EF8" w:rsidRDefault="005658D5">
            <w:pPr>
              <w:pStyle w:val="TAH"/>
            </w:pPr>
            <w:r w:rsidRPr="007B1EF8">
              <w:t>Content</w:t>
            </w:r>
          </w:p>
        </w:tc>
        <w:tc>
          <w:tcPr>
            <w:tcW w:w="4894" w:type="dxa"/>
            <w:shd w:val="clear" w:color="auto" w:fill="BFBFBF"/>
            <w:tcMar>
              <w:left w:w="28" w:type="dxa"/>
            </w:tcMar>
          </w:tcPr>
          <w:p w14:paraId="42B15B85" w14:textId="77777777" w:rsidR="00114FF3" w:rsidRPr="007B1EF8" w:rsidRDefault="005658D5">
            <w:pPr>
              <w:pStyle w:val="TAH"/>
            </w:pPr>
            <w:r w:rsidRPr="007B1EF8">
              <w:t>Description</w:t>
            </w:r>
          </w:p>
        </w:tc>
      </w:tr>
      <w:tr w:rsidR="00114FF3" w:rsidRPr="007B1EF8" w14:paraId="6EB39E09" w14:textId="77777777">
        <w:trPr>
          <w:jc w:val="center"/>
        </w:trPr>
        <w:tc>
          <w:tcPr>
            <w:tcW w:w="1747" w:type="dxa"/>
            <w:shd w:val="clear" w:color="auto" w:fill="FFFFFF"/>
            <w:tcMar>
              <w:left w:w="28" w:type="dxa"/>
            </w:tcMar>
          </w:tcPr>
          <w:p w14:paraId="0315ADFF" w14:textId="77777777" w:rsidR="00114FF3" w:rsidRPr="007B1EF8" w:rsidRDefault="005658D5">
            <w:pPr>
              <w:pStyle w:val="TAL"/>
            </w:pPr>
            <w:r w:rsidRPr="007B1EF8">
              <w:t>targetNsInstanceId</w:t>
            </w:r>
          </w:p>
        </w:tc>
        <w:tc>
          <w:tcPr>
            <w:tcW w:w="967" w:type="dxa"/>
            <w:shd w:val="clear" w:color="auto" w:fill="FFFFFF"/>
            <w:tcMar>
              <w:left w:w="28" w:type="dxa"/>
            </w:tcMar>
          </w:tcPr>
          <w:p w14:paraId="71C0BEB0" w14:textId="77777777" w:rsidR="00114FF3" w:rsidRPr="007B1EF8" w:rsidRDefault="005658D5">
            <w:pPr>
              <w:pStyle w:val="TAL"/>
              <w:jc w:val="center"/>
            </w:pPr>
            <w:r w:rsidRPr="007B1EF8">
              <w:t>M</w:t>
            </w:r>
          </w:p>
        </w:tc>
        <w:tc>
          <w:tcPr>
            <w:tcW w:w="1167" w:type="dxa"/>
            <w:shd w:val="clear" w:color="auto" w:fill="FFFFFF"/>
            <w:tcMar>
              <w:left w:w="28" w:type="dxa"/>
            </w:tcMar>
          </w:tcPr>
          <w:p w14:paraId="0A6068D8" w14:textId="77777777" w:rsidR="00114FF3" w:rsidRPr="007B1EF8" w:rsidRDefault="005658D5">
            <w:pPr>
              <w:pStyle w:val="TAL"/>
              <w:jc w:val="center"/>
            </w:pPr>
            <w:r w:rsidRPr="007B1EF8">
              <w:t>1</w:t>
            </w:r>
          </w:p>
        </w:tc>
        <w:tc>
          <w:tcPr>
            <w:tcW w:w="927" w:type="dxa"/>
            <w:shd w:val="clear" w:color="auto" w:fill="FFFFFF"/>
            <w:tcMar>
              <w:left w:w="28" w:type="dxa"/>
            </w:tcMar>
          </w:tcPr>
          <w:p w14:paraId="2FA2D719" w14:textId="77777777" w:rsidR="00114FF3" w:rsidRPr="007B1EF8" w:rsidRDefault="005658D5">
            <w:pPr>
              <w:pStyle w:val="TAL"/>
            </w:pPr>
            <w:r w:rsidRPr="007B1EF8">
              <w:t>Identifier</w:t>
            </w:r>
          </w:p>
        </w:tc>
        <w:tc>
          <w:tcPr>
            <w:tcW w:w="4894" w:type="dxa"/>
            <w:shd w:val="clear" w:color="auto" w:fill="FFFFFF"/>
            <w:tcMar>
              <w:left w:w="28" w:type="dxa"/>
            </w:tcMar>
          </w:tcPr>
          <w:p w14:paraId="1522AF81" w14:textId="77777777" w:rsidR="00114FF3" w:rsidRPr="007B1EF8" w:rsidRDefault="005658D5">
            <w:pPr>
              <w:pStyle w:val="TAL"/>
            </w:pPr>
            <w:r w:rsidRPr="007B1EF8">
              <w:t>Specify the target NS instance where the VNF instances are moved to.</w:t>
            </w:r>
          </w:p>
        </w:tc>
      </w:tr>
      <w:tr w:rsidR="00114FF3" w:rsidRPr="007B1EF8" w14:paraId="3F865222" w14:textId="77777777">
        <w:trPr>
          <w:jc w:val="center"/>
        </w:trPr>
        <w:tc>
          <w:tcPr>
            <w:tcW w:w="1747" w:type="dxa"/>
            <w:shd w:val="clear" w:color="auto" w:fill="FFFFFF"/>
            <w:tcMar>
              <w:left w:w="28" w:type="dxa"/>
            </w:tcMar>
          </w:tcPr>
          <w:p w14:paraId="7BC2A59E" w14:textId="77777777" w:rsidR="00114FF3" w:rsidRPr="007B1EF8" w:rsidRDefault="005658D5">
            <w:pPr>
              <w:pStyle w:val="TAL"/>
            </w:pPr>
            <w:r w:rsidRPr="007B1EF8">
              <w:t>vnfInstanceId</w:t>
            </w:r>
          </w:p>
        </w:tc>
        <w:tc>
          <w:tcPr>
            <w:tcW w:w="967" w:type="dxa"/>
            <w:shd w:val="clear" w:color="auto" w:fill="FFFFFF"/>
            <w:tcMar>
              <w:left w:w="28" w:type="dxa"/>
            </w:tcMar>
          </w:tcPr>
          <w:p w14:paraId="7558A365" w14:textId="77777777" w:rsidR="00114FF3" w:rsidRPr="007B1EF8" w:rsidRDefault="005658D5">
            <w:pPr>
              <w:pStyle w:val="TAL"/>
              <w:jc w:val="center"/>
            </w:pPr>
            <w:r w:rsidRPr="007B1EF8">
              <w:t>M</w:t>
            </w:r>
          </w:p>
        </w:tc>
        <w:tc>
          <w:tcPr>
            <w:tcW w:w="1167" w:type="dxa"/>
            <w:shd w:val="clear" w:color="auto" w:fill="FFFFFF"/>
            <w:tcMar>
              <w:left w:w="28" w:type="dxa"/>
            </w:tcMar>
          </w:tcPr>
          <w:p w14:paraId="6481436A" w14:textId="77777777" w:rsidR="00114FF3" w:rsidRPr="007B1EF8" w:rsidRDefault="005658D5">
            <w:pPr>
              <w:pStyle w:val="TAL"/>
              <w:jc w:val="center"/>
            </w:pPr>
            <w:r w:rsidRPr="007B1EF8">
              <w:t>1..N</w:t>
            </w:r>
          </w:p>
        </w:tc>
        <w:tc>
          <w:tcPr>
            <w:tcW w:w="927" w:type="dxa"/>
            <w:shd w:val="clear" w:color="auto" w:fill="FFFFFF"/>
            <w:tcMar>
              <w:left w:w="28" w:type="dxa"/>
            </w:tcMar>
          </w:tcPr>
          <w:p w14:paraId="4E041EBC" w14:textId="77777777" w:rsidR="00114FF3" w:rsidRPr="007B1EF8" w:rsidRDefault="005658D5">
            <w:pPr>
              <w:pStyle w:val="TAL"/>
            </w:pPr>
            <w:r w:rsidRPr="007B1EF8">
              <w:t>Identifier</w:t>
            </w:r>
          </w:p>
        </w:tc>
        <w:tc>
          <w:tcPr>
            <w:tcW w:w="4894" w:type="dxa"/>
            <w:shd w:val="clear" w:color="auto" w:fill="FFFFFF"/>
            <w:tcMar>
              <w:left w:w="28" w:type="dxa"/>
            </w:tcMar>
          </w:tcPr>
          <w:p w14:paraId="0F1BFB5A" w14:textId="77777777" w:rsidR="00114FF3" w:rsidRPr="007B1EF8" w:rsidRDefault="005658D5">
            <w:pPr>
              <w:pStyle w:val="TAL"/>
            </w:pPr>
            <w:r w:rsidRPr="007B1EF8">
              <w:t>Specify the VNF instance that is moved.</w:t>
            </w:r>
          </w:p>
        </w:tc>
      </w:tr>
    </w:tbl>
    <w:p w14:paraId="1F09C329" w14:textId="77777777" w:rsidR="00114FF3" w:rsidRPr="007B1EF8" w:rsidRDefault="00114FF3"/>
    <w:p w14:paraId="5490C972" w14:textId="77777777" w:rsidR="00114FF3" w:rsidRPr="007B1EF8" w:rsidRDefault="005658D5">
      <w:pPr>
        <w:pStyle w:val="Heading4"/>
        <w:rPr>
          <w:lang w:eastAsia="zh-CN"/>
        </w:rPr>
      </w:pPr>
      <w:bookmarkStart w:id="759" w:name="_Toc146290946"/>
      <w:r w:rsidRPr="007B1EF8">
        <w:rPr>
          <w:rFonts w:hint="eastAsia"/>
          <w:lang w:eastAsia="zh-CN"/>
        </w:rPr>
        <w:t>8</w:t>
      </w:r>
      <w:r w:rsidRPr="007B1EF8">
        <w:t>.3.4.21</w:t>
      </w:r>
      <w:r w:rsidRPr="007B1EF8">
        <w:tab/>
      </w:r>
      <w:r w:rsidRPr="007B1EF8">
        <w:rPr>
          <w:rFonts w:hint="eastAsia"/>
          <w:lang w:eastAsia="zh-CN"/>
        </w:rPr>
        <w:t xml:space="preserve">AddVnffgData </w:t>
      </w:r>
      <w:r w:rsidRPr="007B1EF8">
        <w:t>information element</w:t>
      </w:r>
      <w:bookmarkEnd w:id="759"/>
    </w:p>
    <w:p w14:paraId="518CF42D" w14:textId="77777777" w:rsidR="00114FF3" w:rsidRPr="007B1EF8" w:rsidRDefault="005658D5">
      <w:pPr>
        <w:pStyle w:val="Heading5"/>
        <w:rPr>
          <w:lang w:eastAsia="zh-CN"/>
        </w:rPr>
      </w:pPr>
      <w:bookmarkStart w:id="760" w:name="_Toc146290947"/>
      <w:r w:rsidRPr="007B1EF8">
        <w:rPr>
          <w:rFonts w:hint="eastAsia"/>
          <w:lang w:eastAsia="zh-CN"/>
        </w:rPr>
        <w:t>8</w:t>
      </w:r>
      <w:r w:rsidRPr="007B1EF8">
        <w:t>.3.</w:t>
      </w:r>
      <w:r w:rsidRPr="007B1EF8">
        <w:rPr>
          <w:lang w:eastAsia="zh-CN"/>
        </w:rPr>
        <w:t>4.21</w:t>
      </w:r>
      <w:r w:rsidRPr="007B1EF8">
        <w:t>.1</w:t>
      </w:r>
      <w:r w:rsidRPr="007B1EF8">
        <w:tab/>
      </w:r>
      <w:r w:rsidRPr="007B1EF8">
        <w:rPr>
          <w:rFonts w:hint="eastAsia"/>
          <w:lang w:eastAsia="zh-CN"/>
        </w:rPr>
        <w:t>Description</w:t>
      </w:r>
      <w:bookmarkEnd w:id="760"/>
    </w:p>
    <w:p w14:paraId="2780536B" w14:textId="77777777" w:rsidR="00DB6DBE" w:rsidRPr="007B1EF8" w:rsidRDefault="005658D5">
      <w:pPr>
        <w:rPr>
          <w:lang w:eastAsia="zh-CN"/>
        </w:rPr>
      </w:pPr>
      <w:r w:rsidRPr="007B1EF8">
        <w:t>Th</w:t>
      </w:r>
      <w:r w:rsidRPr="007B1EF8">
        <w:rPr>
          <w:rFonts w:hint="eastAsia"/>
          <w:lang w:eastAsia="zh-CN"/>
        </w:rPr>
        <w:t>is</w:t>
      </w:r>
      <w:r w:rsidRPr="007B1EF8">
        <w:t xml:space="preserve"> information element specifies the </w:t>
      </w:r>
      <w:r w:rsidRPr="007B1EF8">
        <w:rPr>
          <w:rFonts w:hint="eastAsia"/>
          <w:lang w:eastAsia="zh-CN"/>
        </w:rPr>
        <w:t>parameters that are needed for</w:t>
      </w:r>
      <w:r w:rsidRPr="007B1EF8">
        <w:rPr>
          <w:lang w:eastAsia="zh-CN"/>
        </w:rPr>
        <w:t xml:space="preserve"> </w:t>
      </w:r>
      <w:r w:rsidRPr="007B1EF8">
        <w:rPr>
          <w:rFonts w:hint="eastAsia"/>
          <w:lang w:eastAsia="zh-CN"/>
        </w:rPr>
        <w:t>the creation of a new</w:t>
      </w:r>
      <w:r w:rsidRPr="007B1EF8">
        <w:rPr>
          <w:lang w:eastAsia="zh-CN"/>
        </w:rPr>
        <w:t xml:space="preserve"> </w:t>
      </w:r>
      <w:r w:rsidRPr="007B1EF8">
        <w:rPr>
          <w:rFonts w:hint="eastAsia"/>
          <w:lang w:eastAsia="zh-CN"/>
        </w:rPr>
        <w:t>VNFFG instance.</w:t>
      </w:r>
    </w:p>
    <w:p w14:paraId="010CE706" w14:textId="77777777" w:rsidR="00114FF3" w:rsidRPr="007B1EF8" w:rsidRDefault="005658D5">
      <w:pPr>
        <w:pStyle w:val="Heading5"/>
      </w:pPr>
      <w:bookmarkStart w:id="761" w:name="_Toc146290948"/>
      <w:r w:rsidRPr="007B1EF8">
        <w:t>8.3.4.21.2</w:t>
      </w:r>
      <w:r w:rsidRPr="007B1EF8">
        <w:tab/>
        <w:t>Attributes</w:t>
      </w:r>
      <w:bookmarkEnd w:id="761"/>
    </w:p>
    <w:p w14:paraId="670778AA" w14:textId="77777777" w:rsidR="00114FF3" w:rsidRPr="007B1EF8" w:rsidRDefault="005658D5">
      <w:r w:rsidRPr="007B1EF8">
        <w:t>The attributes of the AddVnffgData information element shall follow the indications provided in table 8.3.4.21.2-1.</w:t>
      </w:r>
    </w:p>
    <w:p w14:paraId="24AD0766" w14:textId="77777777" w:rsidR="00114FF3" w:rsidRPr="007B1EF8" w:rsidRDefault="005658D5">
      <w:pPr>
        <w:pStyle w:val="TH"/>
        <w:rPr>
          <w:lang w:eastAsia="zh-CN"/>
        </w:rPr>
      </w:pPr>
      <w:r w:rsidRPr="007B1EF8">
        <w:lastRenderedPageBreak/>
        <w:t xml:space="preserve">Table </w:t>
      </w:r>
      <w:r w:rsidRPr="007B1EF8">
        <w:rPr>
          <w:rFonts w:hint="eastAsia"/>
          <w:lang w:eastAsia="zh-CN"/>
        </w:rPr>
        <w:t>8</w:t>
      </w:r>
      <w:r w:rsidRPr="007B1EF8">
        <w:t>.3.</w:t>
      </w:r>
      <w:r w:rsidRPr="007B1EF8">
        <w:rPr>
          <w:lang w:eastAsia="zh-CN"/>
        </w:rPr>
        <w:t>4.</w:t>
      </w:r>
      <w:r w:rsidRPr="007B1EF8">
        <w:t>21.2</w:t>
      </w:r>
      <w:r w:rsidRPr="007B1EF8">
        <w:rPr>
          <w:lang w:eastAsia="zh-CN"/>
        </w:rPr>
        <w:t>-1</w:t>
      </w:r>
      <w:r w:rsidRPr="007B1EF8">
        <w:t>: Attributes of the AddVnffgData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250"/>
      </w:tblGrid>
      <w:tr w:rsidR="00114FF3" w:rsidRPr="007B1EF8" w14:paraId="36CFD02D" w14:textId="77777777">
        <w:trPr>
          <w:jc w:val="center"/>
        </w:trPr>
        <w:tc>
          <w:tcPr>
            <w:tcW w:w="2194" w:type="dxa"/>
            <w:shd w:val="clear" w:color="auto" w:fill="BFBFBF"/>
            <w:tcMar>
              <w:left w:w="28" w:type="dxa"/>
            </w:tcMar>
          </w:tcPr>
          <w:p w14:paraId="1D0199BE" w14:textId="77777777" w:rsidR="00114FF3" w:rsidRPr="007B1EF8" w:rsidRDefault="005658D5">
            <w:pPr>
              <w:pStyle w:val="TAH"/>
            </w:pPr>
            <w:r w:rsidRPr="007B1EF8">
              <w:t>Attribute</w:t>
            </w:r>
          </w:p>
        </w:tc>
        <w:tc>
          <w:tcPr>
            <w:tcW w:w="1041" w:type="dxa"/>
            <w:shd w:val="clear" w:color="auto" w:fill="BFBFBF"/>
            <w:tcMar>
              <w:left w:w="28" w:type="dxa"/>
            </w:tcMar>
          </w:tcPr>
          <w:p w14:paraId="6173BEA6" w14:textId="77777777" w:rsidR="00114FF3" w:rsidRPr="007B1EF8" w:rsidRDefault="005658D5">
            <w:pPr>
              <w:pStyle w:val="TAH"/>
            </w:pPr>
            <w:r w:rsidRPr="007B1EF8">
              <w:t>Qualifier</w:t>
            </w:r>
          </w:p>
        </w:tc>
        <w:tc>
          <w:tcPr>
            <w:tcW w:w="1301" w:type="dxa"/>
            <w:shd w:val="clear" w:color="auto" w:fill="BFBFBF"/>
            <w:tcMar>
              <w:left w:w="28" w:type="dxa"/>
            </w:tcMar>
          </w:tcPr>
          <w:p w14:paraId="3065E216" w14:textId="77777777" w:rsidR="00114FF3" w:rsidRPr="007B1EF8" w:rsidRDefault="005658D5">
            <w:pPr>
              <w:pStyle w:val="TAH"/>
            </w:pPr>
            <w:r w:rsidRPr="007B1EF8">
              <w:t>Cardinality</w:t>
            </w:r>
          </w:p>
        </w:tc>
        <w:tc>
          <w:tcPr>
            <w:tcW w:w="1848" w:type="dxa"/>
            <w:shd w:val="clear" w:color="auto" w:fill="BFBFBF"/>
            <w:tcMar>
              <w:left w:w="28" w:type="dxa"/>
            </w:tcMar>
          </w:tcPr>
          <w:p w14:paraId="4F9F4287" w14:textId="77777777" w:rsidR="00114FF3" w:rsidRPr="007B1EF8" w:rsidRDefault="005658D5">
            <w:pPr>
              <w:pStyle w:val="TAH"/>
            </w:pPr>
            <w:r w:rsidRPr="007B1EF8">
              <w:t>Content</w:t>
            </w:r>
          </w:p>
        </w:tc>
        <w:tc>
          <w:tcPr>
            <w:tcW w:w="3250" w:type="dxa"/>
            <w:shd w:val="clear" w:color="auto" w:fill="BFBFBF"/>
            <w:tcMar>
              <w:left w:w="28" w:type="dxa"/>
            </w:tcMar>
          </w:tcPr>
          <w:p w14:paraId="2BC81B66" w14:textId="77777777" w:rsidR="00114FF3" w:rsidRPr="007B1EF8" w:rsidRDefault="005658D5">
            <w:pPr>
              <w:pStyle w:val="TAH"/>
            </w:pPr>
            <w:r w:rsidRPr="007B1EF8">
              <w:t>Description</w:t>
            </w:r>
          </w:p>
        </w:tc>
      </w:tr>
      <w:tr w:rsidR="00114FF3" w:rsidRPr="007B1EF8" w14:paraId="24B7C5E3" w14:textId="77777777">
        <w:trPr>
          <w:jc w:val="center"/>
        </w:trPr>
        <w:tc>
          <w:tcPr>
            <w:tcW w:w="2194" w:type="dxa"/>
            <w:shd w:val="clear" w:color="auto" w:fill="FFFFFF"/>
            <w:tcMar>
              <w:left w:w="28" w:type="dxa"/>
            </w:tcMar>
          </w:tcPr>
          <w:p w14:paraId="5D722A0F" w14:textId="77777777" w:rsidR="00114FF3" w:rsidRPr="007B1EF8" w:rsidRDefault="005658D5">
            <w:pPr>
              <w:pStyle w:val="TAL"/>
            </w:pPr>
            <w:r w:rsidRPr="007B1EF8">
              <w:t>vnf</w:t>
            </w:r>
            <w:r w:rsidRPr="007B1EF8">
              <w:rPr>
                <w:lang w:eastAsia="zh-CN"/>
              </w:rPr>
              <w:t>f</w:t>
            </w:r>
            <w:r w:rsidRPr="007B1EF8">
              <w:rPr>
                <w:rFonts w:hint="eastAsia"/>
                <w:lang w:eastAsia="zh-CN"/>
              </w:rPr>
              <w:t>g</w:t>
            </w:r>
            <w:r w:rsidRPr="007B1EF8">
              <w:rPr>
                <w:lang w:eastAsia="zh-CN"/>
              </w:rPr>
              <w:t>d</w:t>
            </w:r>
            <w:r w:rsidRPr="007B1EF8">
              <w:t>Id</w:t>
            </w:r>
          </w:p>
        </w:tc>
        <w:tc>
          <w:tcPr>
            <w:tcW w:w="1041" w:type="dxa"/>
            <w:shd w:val="clear" w:color="auto" w:fill="FFFFFF"/>
            <w:tcMar>
              <w:left w:w="28" w:type="dxa"/>
            </w:tcMar>
          </w:tcPr>
          <w:p w14:paraId="7FC467DF" w14:textId="77777777" w:rsidR="00114FF3" w:rsidRPr="007B1EF8" w:rsidRDefault="005658D5">
            <w:pPr>
              <w:pStyle w:val="TAL"/>
            </w:pPr>
            <w:r w:rsidRPr="007B1EF8">
              <w:t>M</w:t>
            </w:r>
          </w:p>
        </w:tc>
        <w:tc>
          <w:tcPr>
            <w:tcW w:w="1301" w:type="dxa"/>
            <w:shd w:val="clear" w:color="auto" w:fill="FFFFFF"/>
            <w:tcMar>
              <w:left w:w="28" w:type="dxa"/>
            </w:tcMar>
          </w:tcPr>
          <w:p w14:paraId="2CD1E1D4" w14:textId="77777777" w:rsidR="00114FF3" w:rsidRPr="007B1EF8" w:rsidRDefault="005658D5">
            <w:pPr>
              <w:pStyle w:val="TAL"/>
            </w:pPr>
            <w:r w:rsidRPr="007B1EF8">
              <w:t>1</w:t>
            </w:r>
          </w:p>
        </w:tc>
        <w:tc>
          <w:tcPr>
            <w:tcW w:w="1848" w:type="dxa"/>
            <w:shd w:val="clear" w:color="auto" w:fill="FFFFFF"/>
            <w:tcMar>
              <w:left w:w="28" w:type="dxa"/>
            </w:tcMar>
          </w:tcPr>
          <w:p w14:paraId="0AD159C3" w14:textId="77777777" w:rsidR="00114FF3" w:rsidRPr="007B1EF8" w:rsidRDefault="005658D5">
            <w:pPr>
              <w:pStyle w:val="TAL"/>
              <w:rPr>
                <w:lang w:eastAsia="zh-CN"/>
              </w:rPr>
            </w:pPr>
            <w:r w:rsidRPr="007B1EF8">
              <w:rPr>
                <w:rFonts w:hint="eastAsia"/>
                <w:lang w:eastAsia="zh-CN"/>
              </w:rPr>
              <w:t>Identifier</w:t>
            </w:r>
            <w:r w:rsidR="004D4663" w:rsidRPr="007B1EF8">
              <w:rPr>
                <w:lang w:eastAsia="zh-CN"/>
              </w:rPr>
              <w:t xml:space="preserve"> </w:t>
            </w:r>
            <w:r w:rsidRPr="007B1EF8">
              <w:rPr>
                <w:rFonts w:hint="eastAsia"/>
                <w:lang w:eastAsia="zh-CN"/>
              </w:rPr>
              <w:t>(</w:t>
            </w:r>
            <w:r w:rsidRPr="007B1EF8">
              <w:rPr>
                <w:lang w:eastAsia="zh-CN"/>
              </w:rPr>
              <w:t>Reference</w:t>
            </w:r>
            <w:r w:rsidRPr="007B1EF8">
              <w:rPr>
                <w:rFonts w:hint="eastAsia"/>
                <w:lang w:eastAsia="zh-CN"/>
              </w:rPr>
              <w:t xml:space="preserve"> to </w:t>
            </w:r>
            <w:r w:rsidRPr="007B1EF8">
              <w:rPr>
                <w:lang w:eastAsia="zh-CN"/>
              </w:rPr>
              <w:t>Vnffgd</w:t>
            </w:r>
            <w:r w:rsidRPr="007B1EF8">
              <w:rPr>
                <w:rFonts w:hint="eastAsia"/>
                <w:lang w:eastAsia="zh-CN"/>
              </w:rPr>
              <w:t>)</w:t>
            </w:r>
          </w:p>
        </w:tc>
        <w:tc>
          <w:tcPr>
            <w:tcW w:w="3250" w:type="dxa"/>
            <w:shd w:val="clear" w:color="auto" w:fill="FFFFFF"/>
            <w:tcMar>
              <w:left w:w="28" w:type="dxa"/>
            </w:tcMar>
          </w:tcPr>
          <w:p w14:paraId="1C6D35DB" w14:textId="77777777" w:rsidR="00114FF3" w:rsidRPr="007B1EF8" w:rsidRDefault="005658D5">
            <w:pPr>
              <w:pStyle w:val="TAL"/>
            </w:pPr>
            <w:r w:rsidRPr="007B1EF8">
              <w:rPr>
                <w:rFonts w:hint="eastAsia"/>
                <w:lang w:eastAsia="zh-CN"/>
              </w:rPr>
              <w:t xml:space="preserve">Identifier of </w:t>
            </w:r>
            <w:r w:rsidRPr="007B1EF8">
              <w:t>the VNFFGD which defines the VNF</w:t>
            </w:r>
            <w:r w:rsidRPr="007B1EF8">
              <w:rPr>
                <w:rFonts w:hint="eastAsia"/>
                <w:lang w:eastAsia="zh-CN"/>
              </w:rPr>
              <w:t>FG</w:t>
            </w:r>
            <w:r w:rsidRPr="007B1EF8">
              <w:t xml:space="preserve"> to be </w:t>
            </w:r>
            <w:r w:rsidRPr="007B1EF8">
              <w:rPr>
                <w:rFonts w:hint="eastAsia"/>
                <w:lang w:eastAsia="zh-CN"/>
              </w:rPr>
              <w:t>added</w:t>
            </w:r>
            <w:r w:rsidRPr="007B1EF8">
              <w:t>.</w:t>
            </w:r>
          </w:p>
        </w:tc>
      </w:tr>
      <w:tr w:rsidR="00114FF3" w:rsidRPr="007B1EF8" w14:paraId="2B302ED1" w14:textId="77777777">
        <w:trPr>
          <w:jc w:val="center"/>
        </w:trPr>
        <w:tc>
          <w:tcPr>
            <w:tcW w:w="2194" w:type="dxa"/>
            <w:shd w:val="clear" w:color="auto" w:fill="FFFFFF"/>
            <w:tcMar>
              <w:left w:w="28" w:type="dxa"/>
            </w:tcMar>
          </w:tcPr>
          <w:p w14:paraId="392F5933" w14:textId="77777777" w:rsidR="00114FF3" w:rsidRPr="007B1EF8" w:rsidRDefault="005658D5">
            <w:pPr>
              <w:pStyle w:val="TAL"/>
              <w:rPr>
                <w:szCs w:val="18"/>
                <w:lang w:eastAsia="zh-CN"/>
              </w:rPr>
            </w:pPr>
            <w:r w:rsidRPr="007B1EF8">
              <w:rPr>
                <w:rFonts w:hint="eastAsia"/>
                <w:szCs w:val="18"/>
                <w:lang w:eastAsia="zh-CN"/>
              </w:rPr>
              <w:t>vnf</w:t>
            </w:r>
            <w:r w:rsidRPr="007B1EF8">
              <w:rPr>
                <w:szCs w:val="18"/>
                <w:lang w:eastAsia="zh-CN"/>
              </w:rPr>
              <w:t>f</w:t>
            </w:r>
            <w:r w:rsidRPr="007B1EF8">
              <w:rPr>
                <w:rFonts w:hint="eastAsia"/>
                <w:szCs w:val="18"/>
                <w:lang w:eastAsia="zh-CN"/>
              </w:rPr>
              <w:t>gName</w:t>
            </w:r>
          </w:p>
        </w:tc>
        <w:tc>
          <w:tcPr>
            <w:tcW w:w="1041" w:type="dxa"/>
            <w:shd w:val="clear" w:color="auto" w:fill="FFFFFF"/>
            <w:tcMar>
              <w:left w:w="28" w:type="dxa"/>
            </w:tcMar>
          </w:tcPr>
          <w:p w14:paraId="687DDB28" w14:textId="77777777" w:rsidR="00114FF3" w:rsidRPr="007B1EF8" w:rsidRDefault="005658D5">
            <w:pPr>
              <w:pStyle w:val="TAL"/>
              <w:rPr>
                <w:szCs w:val="18"/>
              </w:rPr>
            </w:pPr>
            <w:r w:rsidRPr="007B1EF8">
              <w:rPr>
                <w:szCs w:val="18"/>
              </w:rPr>
              <w:t>M</w:t>
            </w:r>
          </w:p>
        </w:tc>
        <w:tc>
          <w:tcPr>
            <w:tcW w:w="1301" w:type="dxa"/>
            <w:shd w:val="clear" w:color="auto" w:fill="FFFFFF"/>
            <w:tcMar>
              <w:left w:w="28" w:type="dxa"/>
            </w:tcMar>
          </w:tcPr>
          <w:p w14:paraId="3F4D815F" w14:textId="77777777" w:rsidR="00114FF3" w:rsidRPr="007B1EF8" w:rsidRDefault="005658D5">
            <w:pPr>
              <w:pStyle w:val="TAL"/>
              <w:rPr>
                <w:szCs w:val="18"/>
              </w:rPr>
            </w:pPr>
            <w:r w:rsidRPr="007B1EF8">
              <w:rPr>
                <w:szCs w:val="18"/>
              </w:rPr>
              <w:t>1</w:t>
            </w:r>
          </w:p>
        </w:tc>
        <w:tc>
          <w:tcPr>
            <w:tcW w:w="1848" w:type="dxa"/>
            <w:shd w:val="clear" w:color="auto" w:fill="FFFFFF"/>
            <w:tcMar>
              <w:left w:w="28" w:type="dxa"/>
            </w:tcMar>
          </w:tcPr>
          <w:p w14:paraId="1B68EC4F" w14:textId="77777777" w:rsidR="00114FF3" w:rsidRPr="007B1EF8" w:rsidRDefault="005658D5">
            <w:pPr>
              <w:pStyle w:val="TAL"/>
              <w:rPr>
                <w:szCs w:val="18"/>
                <w:lang w:eastAsia="zh-CN"/>
              </w:rPr>
            </w:pPr>
            <w:r w:rsidRPr="007B1EF8">
              <w:rPr>
                <w:rFonts w:hint="eastAsia"/>
                <w:szCs w:val="18"/>
                <w:lang w:eastAsia="zh-CN"/>
              </w:rPr>
              <w:t>String</w:t>
            </w:r>
          </w:p>
        </w:tc>
        <w:tc>
          <w:tcPr>
            <w:tcW w:w="3250" w:type="dxa"/>
            <w:shd w:val="clear" w:color="auto" w:fill="FFFFFF"/>
            <w:tcMar>
              <w:left w:w="28" w:type="dxa"/>
            </w:tcMar>
          </w:tcPr>
          <w:p w14:paraId="233E6187" w14:textId="77777777" w:rsidR="00114FF3" w:rsidRPr="007B1EF8" w:rsidRDefault="005658D5">
            <w:pPr>
              <w:pStyle w:val="TAL"/>
              <w:rPr>
                <w:szCs w:val="18"/>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VNFFG.</w:t>
            </w:r>
          </w:p>
        </w:tc>
      </w:tr>
      <w:tr w:rsidR="00114FF3" w:rsidRPr="007B1EF8" w14:paraId="49D9AF3C" w14:textId="77777777">
        <w:trPr>
          <w:jc w:val="center"/>
        </w:trPr>
        <w:tc>
          <w:tcPr>
            <w:tcW w:w="2194" w:type="dxa"/>
            <w:shd w:val="clear" w:color="auto" w:fill="FFFFFF"/>
            <w:tcMar>
              <w:left w:w="28" w:type="dxa"/>
            </w:tcMar>
          </w:tcPr>
          <w:p w14:paraId="7280D94C" w14:textId="77777777" w:rsidR="00114FF3" w:rsidRPr="007B1EF8" w:rsidRDefault="005658D5">
            <w:pPr>
              <w:pStyle w:val="TAL"/>
              <w:rPr>
                <w:szCs w:val="18"/>
                <w:lang w:eastAsia="zh-CN"/>
              </w:rPr>
            </w:pPr>
            <w:bookmarkStart w:id="762" w:name="OLE_LINK5"/>
            <w:r w:rsidRPr="007B1EF8">
              <w:rPr>
                <w:rFonts w:hint="eastAsia"/>
                <w:szCs w:val="18"/>
                <w:lang w:eastAsia="zh-CN"/>
              </w:rPr>
              <w:t>description</w:t>
            </w:r>
            <w:bookmarkEnd w:id="762"/>
          </w:p>
        </w:tc>
        <w:tc>
          <w:tcPr>
            <w:tcW w:w="1041" w:type="dxa"/>
            <w:shd w:val="clear" w:color="auto" w:fill="FFFFFF"/>
            <w:tcMar>
              <w:left w:w="28" w:type="dxa"/>
            </w:tcMar>
          </w:tcPr>
          <w:p w14:paraId="541D1C7D" w14:textId="77777777" w:rsidR="00114FF3" w:rsidRPr="007B1EF8" w:rsidRDefault="005658D5">
            <w:pPr>
              <w:pStyle w:val="TAL"/>
              <w:rPr>
                <w:szCs w:val="18"/>
              </w:rPr>
            </w:pPr>
            <w:r w:rsidRPr="007B1EF8">
              <w:rPr>
                <w:szCs w:val="18"/>
              </w:rPr>
              <w:t>M</w:t>
            </w:r>
          </w:p>
        </w:tc>
        <w:tc>
          <w:tcPr>
            <w:tcW w:w="1301" w:type="dxa"/>
            <w:shd w:val="clear" w:color="auto" w:fill="FFFFFF"/>
            <w:tcMar>
              <w:left w:w="28" w:type="dxa"/>
            </w:tcMar>
          </w:tcPr>
          <w:p w14:paraId="7BDAC631" w14:textId="77777777" w:rsidR="00114FF3" w:rsidRPr="007B1EF8" w:rsidRDefault="005658D5">
            <w:pPr>
              <w:pStyle w:val="TAL"/>
              <w:rPr>
                <w:szCs w:val="18"/>
              </w:rPr>
            </w:pPr>
            <w:r w:rsidRPr="007B1EF8">
              <w:rPr>
                <w:szCs w:val="18"/>
              </w:rPr>
              <w:t>1</w:t>
            </w:r>
          </w:p>
        </w:tc>
        <w:tc>
          <w:tcPr>
            <w:tcW w:w="1848" w:type="dxa"/>
            <w:shd w:val="clear" w:color="auto" w:fill="FFFFFF"/>
            <w:tcMar>
              <w:left w:w="28" w:type="dxa"/>
            </w:tcMar>
          </w:tcPr>
          <w:p w14:paraId="12F23D64" w14:textId="77777777" w:rsidR="00114FF3" w:rsidRPr="007B1EF8" w:rsidRDefault="005658D5">
            <w:pPr>
              <w:pStyle w:val="TAL"/>
              <w:rPr>
                <w:szCs w:val="18"/>
              </w:rPr>
            </w:pPr>
            <w:r w:rsidRPr="007B1EF8">
              <w:rPr>
                <w:rFonts w:hint="eastAsia"/>
                <w:szCs w:val="18"/>
                <w:lang w:eastAsia="zh-CN"/>
              </w:rPr>
              <w:t>String</w:t>
            </w:r>
          </w:p>
        </w:tc>
        <w:tc>
          <w:tcPr>
            <w:tcW w:w="3250" w:type="dxa"/>
            <w:shd w:val="clear" w:color="auto" w:fill="FFFFFF"/>
            <w:tcMar>
              <w:left w:w="28" w:type="dxa"/>
            </w:tcMar>
          </w:tcPr>
          <w:p w14:paraId="7229D4E8" w14:textId="77777777" w:rsidR="00114FF3" w:rsidRPr="007B1EF8" w:rsidRDefault="005658D5">
            <w:pPr>
              <w:pStyle w:val="TAL"/>
              <w:rPr>
                <w:szCs w:val="18"/>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VNFFG.</w:t>
            </w:r>
          </w:p>
        </w:tc>
      </w:tr>
    </w:tbl>
    <w:p w14:paraId="3F245A74" w14:textId="77777777" w:rsidR="00114FF3" w:rsidRPr="007B1EF8" w:rsidRDefault="00114FF3"/>
    <w:p w14:paraId="70AEDCD2" w14:textId="77777777" w:rsidR="00114FF3" w:rsidRPr="007B1EF8" w:rsidRDefault="005658D5">
      <w:pPr>
        <w:pStyle w:val="Heading4"/>
        <w:rPr>
          <w:lang w:eastAsia="zh-CN"/>
        </w:rPr>
      </w:pPr>
      <w:bookmarkStart w:id="763" w:name="_Toc146290949"/>
      <w:r w:rsidRPr="007B1EF8">
        <w:rPr>
          <w:rFonts w:hint="eastAsia"/>
          <w:lang w:eastAsia="zh-CN"/>
        </w:rPr>
        <w:t>8</w:t>
      </w:r>
      <w:r w:rsidRPr="007B1EF8">
        <w:t>.3.4</w:t>
      </w:r>
      <w:r w:rsidRPr="007B1EF8">
        <w:rPr>
          <w:lang w:eastAsia="zh-CN"/>
        </w:rPr>
        <w:t>.22</w:t>
      </w:r>
      <w:r w:rsidRPr="007B1EF8">
        <w:tab/>
      </w:r>
      <w:r w:rsidRPr="007B1EF8">
        <w:rPr>
          <w:rFonts w:hint="eastAsia"/>
          <w:lang w:eastAsia="zh-CN"/>
        </w:rPr>
        <w:t xml:space="preserve">UpdateVnffgData </w:t>
      </w:r>
      <w:r w:rsidRPr="007B1EF8">
        <w:rPr>
          <w:lang w:eastAsia="zh-CN"/>
        </w:rPr>
        <w:t>information element</w:t>
      </w:r>
      <w:bookmarkEnd w:id="763"/>
    </w:p>
    <w:p w14:paraId="7F5A4578" w14:textId="77777777" w:rsidR="00114FF3" w:rsidRPr="007B1EF8" w:rsidRDefault="005658D5">
      <w:pPr>
        <w:pStyle w:val="Heading5"/>
        <w:rPr>
          <w:lang w:eastAsia="zh-CN"/>
        </w:rPr>
      </w:pPr>
      <w:bookmarkStart w:id="764" w:name="_Toc146290950"/>
      <w:r w:rsidRPr="007B1EF8">
        <w:rPr>
          <w:rFonts w:hint="eastAsia"/>
          <w:lang w:eastAsia="zh-CN"/>
        </w:rPr>
        <w:t>8</w:t>
      </w:r>
      <w:r w:rsidRPr="007B1EF8">
        <w:t>.3.</w:t>
      </w:r>
      <w:r w:rsidRPr="007B1EF8">
        <w:rPr>
          <w:lang w:eastAsia="zh-CN"/>
        </w:rPr>
        <w:t>4.22</w:t>
      </w:r>
      <w:r w:rsidRPr="007B1EF8">
        <w:t>.1</w:t>
      </w:r>
      <w:r w:rsidRPr="007B1EF8">
        <w:tab/>
      </w:r>
      <w:r w:rsidRPr="007B1EF8">
        <w:rPr>
          <w:rFonts w:hint="eastAsia"/>
          <w:lang w:eastAsia="zh-CN"/>
        </w:rPr>
        <w:t>Description</w:t>
      </w:r>
      <w:bookmarkEnd w:id="764"/>
    </w:p>
    <w:p w14:paraId="4527FD10" w14:textId="77777777" w:rsidR="00DB6DBE" w:rsidRPr="007B1EF8" w:rsidRDefault="005658D5">
      <w:pPr>
        <w:rPr>
          <w:lang w:eastAsia="zh-CN"/>
        </w:rPr>
      </w:pPr>
      <w:r w:rsidRPr="007B1EF8">
        <w:t>Th</w:t>
      </w:r>
      <w:r w:rsidRPr="007B1EF8">
        <w:rPr>
          <w:rFonts w:hint="eastAsia"/>
          <w:lang w:eastAsia="zh-CN"/>
        </w:rPr>
        <w:t>is</w:t>
      </w:r>
      <w:r w:rsidRPr="007B1EF8">
        <w:t xml:space="preserve"> information element specifies the </w:t>
      </w:r>
      <w:r w:rsidRPr="007B1EF8">
        <w:rPr>
          <w:rFonts w:hint="eastAsia"/>
          <w:lang w:eastAsia="zh-CN"/>
        </w:rPr>
        <w:t>parameters needed for</w:t>
      </w:r>
      <w:r w:rsidRPr="007B1EF8">
        <w:rPr>
          <w:lang w:eastAsia="zh-CN"/>
        </w:rPr>
        <w:t xml:space="preserve"> </w:t>
      </w:r>
      <w:r w:rsidRPr="007B1EF8">
        <w:rPr>
          <w:rFonts w:hint="eastAsia"/>
          <w:lang w:eastAsia="zh-CN"/>
        </w:rPr>
        <w:t>the update of an existing VNFFG</w:t>
      </w:r>
      <w:r w:rsidRPr="007B1EF8">
        <w:rPr>
          <w:lang w:eastAsia="zh-CN"/>
        </w:rPr>
        <w:t xml:space="preserve"> </w:t>
      </w:r>
      <w:r w:rsidRPr="007B1EF8">
        <w:rPr>
          <w:rFonts w:hint="eastAsia"/>
          <w:lang w:eastAsia="zh-CN"/>
        </w:rPr>
        <w:t>instance.</w:t>
      </w:r>
    </w:p>
    <w:p w14:paraId="2A241B04" w14:textId="77777777" w:rsidR="00114FF3" w:rsidRPr="007B1EF8" w:rsidRDefault="005658D5">
      <w:pPr>
        <w:pStyle w:val="Heading5"/>
      </w:pPr>
      <w:bookmarkStart w:id="765" w:name="_Toc146290951"/>
      <w:r w:rsidRPr="007B1EF8">
        <w:t>8.3.</w:t>
      </w:r>
      <w:r w:rsidRPr="007B1EF8">
        <w:rPr>
          <w:lang w:eastAsia="zh-CN"/>
        </w:rPr>
        <w:t>4.22</w:t>
      </w:r>
      <w:r w:rsidRPr="007B1EF8">
        <w:t>.2</w:t>
      </w:r>
      <w:r w:rsidRPr="007B1EF8">
        <w:tab/>
        <w:t>Attributes</w:t>
      </w:r>
      <w:bookmarkEnd w:id="765"/>
    </w:p>
    <w:p w14:paraId="462D37E1" w14:textId="77777777" w:rsidR="00114FF3" w:rsidRPr="007B1EF8" w:rsidRDefault="005658D5">
      <w:r w:rsidRPr="007B1EF8">
        <w:t>The attributes of the UpdateVnffgData information element shall follow the indications provided in table 8.3.4.22.2-1.</w:t>
      </w:r>
    </w:p>
    <w:p w14:paraId="4FC57AE5" w14:textId="77777777" w:rsidR="00114FF3" w:rsidRPr="007B1EF8" w:rsidRDefault="005658D5">
      <w:pPr>
        <w:pStyle w:val="TH"/>
        <w:rPr>
          <w:lang w:eastAsia="zh-CN"/>
        </w:rPr>
      </w:pPr>
      <w:r w:rsidRPr="007B1EF8">
        <w:t xml:space="preserve">Table </w:t>
      </w:r>
      <w:r w:rsidRPr="007B1EF8">
        <w:rPr>
          <w:rFonts w:hint="eastAsia"/>
          <w:lang w:eastAsia="zh-CN"/>
        </w:rPr>
        <w:t>8</w:t>
      </w:r>
      <w:r w:rsidRPr="007B1EF8">
        <w:t>.3.</w:t>
      </w:r>
      <w:r w:rsidRPr="007B1EF8">
        <w:rPr>
          <w:lang w:eastAsia="zh-CN"/>
        </w:rPr>
        <w:t>4.22.2-1</w:t>
      </w:r>
      <w:r w:rsidRPr="007B1EF8">
        <w:t xml:space="preserve">: Attributes of the </w:t>
      </w:r>
      <w:r w:rsidRPr="007B1EF8">
        <w:rPr>
          <w:rFonts w:hint="eastAsia"/>
          <w:lang w:eastAsia="zh-CN"/>
        </w:rPr>
        <w:t>Update</w:t>
      </w:r>
      <w:r w:rsidRPr="007B1EF8">
        <w:t>VnffgData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2396"/>
        <w:gridCol w:w="4213"/>
      </w:tblGrid>
      <w:tr w:rsidR="00114FF3" w:rsidRPr="007B1EF8" w14:paraId="7A1BBE1D" w14:textId="77777777">
        <w:trPr>
          <w:jc w:val="center"/>
        </w:trPr>
        <w:tc>
          <w:tcPr>
            <w:tcW w:w="976" w:type="dxa"/>
            <w:shd w:val="clear" w:color="auto" w:fill="BFBFBF"/>
            <w:tcMar>
              <w:left w:w="28" w:type="dxa"/>
            </w:tcMar>
          </w:tcPr>
          <w:p w14:paraId="660879F5" w14:textId="77777777" w:rsidR="00114FF3" w:rsidRPr="007B1EF8" w:rsidRDefault="005658D5">
            <w:pPr>
              <w:pStyle w:val="TAH"/>
            </w:pPr>
            <w:r w:rsidRPr="007B1EF8">
              <w:t>Attribute</w:t>
            </w:r>
          </w:p>
        </w:tc>
        <w:tc>
          <w:tcPr>
            <w:tcW w:w="961" w:type="dxa"/>
            <w:shd w:val="clear" w:color="auto" w:fill="BFBFBF"/>
            <w:tcMar>
              <w:left w:w="28" w:type="dxa"/>
            </w:tcMar>
          </w:tcPr>
          <w:p w14:paraId="6E3B92E1" w14:textId="77777777" w:rsidR="00114FF3" w:rsidRPr="007B1EF8" w:rsidRDefault="005658D5">
            <w:pPr>
              <w:pStyle w:val="TAH"/>
            </w:pPr>
            <w:r w:rsidRPr="007B1EF8">
              <w:t>Qualifier</w:t>
            </w:r>
          </w:p>
        </w:tc>
        <w:tc>
          <w:tcPr>
            <w:tcW w:w="1156" w:type="dxa"/>
            <w:shd w:val="clear" w:color="auto" w:fill="BFBFBF"/>
            <w:tcMar>
              <w:left w:w="28" w:type="dxa"/>
            </w:tcMar>
          </w:tcPr>
          <w:p w14:paraId="7E7EAAA2" w14:textId="77777777" w:rsidR="00114FF3" w:rsidRPr="007B1EF8" w:rsidRDefault="005658D5">
            <w:pPr>
              <w:pStyle w:val="TAH"/>
            </w:pPr>
            <w:r w:rsidRPr="007B1EF8">
              <w:t>Cardinality</w:t>
            </w:r>
          </w:p>
        </w:tc>
        <w:tc>
          <w:tcPr>
            <w:tcW w:w="2396" w:type="dxa"/>
            <w:shd w:val="clear" w:color="auto" w:fill="BFBFBF"/>
            <w:tcMar>
              <w:left w:w="28" w:type="dxa"/>
            </w:tcMar>
          </w:tcPr>
          <w:p w14:paraId="5C651471" w14:textId="77777777" w:rsidR="00114FF3" w:rsidRPr="007B1EF8" w:rsidRDefault="005658D5">
            <w:pPr>
              <w:pStyle w:val="TAH"/>
            </w:pPr>
            <w:r w:rsidRPr="007B1EF8">
              <w:t>Content</w:t>
            </w:r>
          </w:p>
        </w:tc>
        <w:tc>
          <w:tcPr>
            <w:tcW w:w="4213" w:type="dxa"/>
            <w:shd w:val="clear" w:color="auto" w:fill="BFBFBF"/>
            <w:tcMar>
              <w:left w:w="28" w:type="dxa"/>
            </w:tcMar>
          </w:tcPr>
          <w:p w14:paraId="2CCE1C2D" w14:textId="77777777" w:rsidR="00114FF3" w:rsidRPr="007B1EF8" w:rsidRDefault="005658D5">
            <w:pPr>
              <w:pStyle w:val="TAH"/>
            </w:pPr>
            <w:r w:rsidRPr="007B1EF8">
              <w:t>Description</w:t>
            </w:r>
          </w:p>
        </w:tc>
      </w:tr>
      <w:tr w:rsidR="00114FF3" w:rsidRPr="007B1EF8" w14:paraId="69F03BF0" w14:textId="77777777">
        <w:trPr>
          <w:jc w:val="center"/>
        </w:trPr>
        <w:tc>
          <w:tcPr>
            <w:tcW w:w="976" w:type="dxa"/>
            <w:shd w:val="clear" w:color="auto" w:fill="FFFFFF"/>
            <w:tcMar>
              <w:left w:w="28" w:type="dxa"/>
            </w:tcMar>
          </w:tcPr>
          <w:p w14:paraId="15596196" w14:textId="77777777" w:rsidR="00114FF3" w:rsidRPr="007B1EF8" w:rsidRDefault="005658D5">
            <w:pPr>
              <w:pStyle w:val="TAL"/>
            </w:pPr>
            <w:r w:rsidRPr="007B1EF8">
              <w:rPr>
                <w:rFonts w:hint="eastAsia"/>
                <w:lang w:eastAsia="zh-CN"/>
              </w:rPr>
              <w:t>vnf</w:t>
            </w:r>
            <w:r w:rsidRPr="007B1EF8">
              <w:rPr>
                <w:lang w:eastAsia="zh-CN"/>
              </w:rPr>
              <w:t>f</w:t>
            </w:r>
            <w:r w:rsidRPr="007B1EF8">
              <w:rPr>
                <w:rFonts w:hint="eastAsia"/>
                <w:lang w:eastAsia="zh-CN"/>
              </w:rPr>
              <w:t>gId</w:t>
            </w:r>
          </w:p>
        </w:tc>
        <w:tc>
          <w:tcPr>
            <w:tcW w:w="961" w:type="dxa"/>
            <w:shd w:val="clear" w:color="auto" w:fill="FFFFFF"/>
            <w:tcMar>
              <w:left w:w="28" w:type="dxa"/>
            </w:tcMar>
          </w:tcPr>
          <w:p w14:paraId="2101857F" w14:textId="77777777" w:rsidR="00114FF3" w:rsidRPr="007B1EF8" w:rsidRDefault="005658D5">
            <w:pPr>
              <w:pStyle w:val="TAL"/>
            </w:pPr>
            <w:r w:rsidRPr="007B1EF8">
              <w:t>M</w:t>
            </w:r>
          </w:p>
        </w:tc>
        <w:tc>
          <w:tcPr>
            <w:tcW w:w="1156" w:type="dxa"/>
            <w:shd w:val="clear" w:color="auto" w:fill="FFFFFF"/>
            <w:tcMar>
              <w:left w:w="28" w:type="dxa"/>
            </w:tcMar>
          </w:tcPr>
          <w:p w14:paraId="526B0FFC" w14:textId="77777777" w:rsidR="00114FF3" w:rsidRPr="007B1EF8" w:rsidRDefault="005658D5">
            <w:pPr>
              <w:pStyle w:val="TAL"/>
            </w:pPr>
            <w:r w:rsidRPr="007B1EF8">
              <w:t>1</w:t>
            </w:r>
          </w:p>
        </w:tc>
        <w:tc>
          <w:tcPr>
            <w:tcW w:w="2396" w:type="dxa"/>
            <w:shd w:val="clear" w:color="auto" w:fill="FFFFFF"/>
            <w:tcMar>
              <w:left w:w="28" w:type="dxa"/>
            </w:tcMar>
          </w:tcPr>
          <w:p w14:paraId="70510EE2"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Reference</w:t>
            </w:r>
            <w:r w:rsidRPr="007B1EF8">
              <w:rPr>
                <w:rFonts w:hint="eastAsia"/>
                <w:lang w:eastAsia="zh-CN"/>
              </w:rPr>
              <w:t xml:space="preserve"> to </w:t>
            </w:r>
            <w:r w:rsidRPr="007B1EF8">
              <w:rPr>
                <w:lang w:eastAsia="zh-CN"/>
              </w:rPr>
              <w:t>VnffgInfo</w:t>
            </w:r>
            <w:r w:rsidRPr="007B1EF8">
              <w:rPr>
                <w:rFonts w:hint="eastAsia"/>
                <w:lang w:eastAsia="zh-CN"/>
              </w:rPr>
              <w:t>)</w:t>
            </w:r>
          </w:p>
        </w:tc>
        <w:tc>
          <w:tcPr>
            <w:tcW w:w="4213" w:type="dxa"/>
            <w:shd w:val="clear" w:color="auto" w:fill="FFFFFF"/>
            <w:tcMar>
              <w:left w:w="28" w:type="dxa"/>
            </w:tcMar>
          </w:tcPr>
          <w:p w14:paraId="70B4FA38" w14:textId="77777777" w:rsidR="00114FF3" w:rsidRPr="007B1EF8" w:rsidRDefault="005658D5">
            <w:pPr>
              <w:pStyle w:val="TAL"/>
            </w:pPr>
            <w:r w:rsidRPr="007B1EF8">
              <w:rPr>
                <w:rFonts w:hint="eastAsia"/>
                <w:lang w:eastAsia="zh-CN"/>
              </w:rPr>
              <w:t xml:space="preserve">Identifier of an existing VNFFG </w:t>
            </w:r>
            <w:r w:rsidRPr="007B1EF8">
              <w:rPr>
                <w:lang w:eastAsia="zh-CN"/>
              </w:rPr>
              <w:t xml:space="preserve">information element </w:t>
            </w:r>
            <w:r w:rsidRPr="007B1EF8">
              <w:rPr>
                <w:rFonts w:hint="eastAsia"/>
                <w:lang w:eastAsia="zh-CN"/>
              </w:rPr>
              <w:t>to be updated for the NS Instance.</w:t>
            </w:r>
          </w:p>
        </w:tc>
      </w:tr>
      <w:tr w:rsidR="00114FF3" w:rsidRPr="007B1EF8" w14:paraId="7D9269F1" w14:textId="77777777">
        <w:trPr>
          <w:jc w:val="center"/>
        </w:trPr>
        <w:tc>
          <w:tcPr>
            <w:tcW w:w="976" w:type="dxa"/>
            <w:shd w:val="clear" w:color="auto" w:fill="FFFFFF"/>
            <w:tcMar>
              <w:left w:w="28" w:type="dxa"/>
            </w:tcMar>
          </w:tcPr>
          <w:p w14:paraId="4038614C" w14:textId="77777777" w:rsidR="00114FF3" w:rsidRPr="007B1EF8" w:rsidRDefault="005658D5">
            <w:pPr>
              <w:pStyle w:val="TAL"/>
              <w:rPr>
                <w:szCs w:val="18"/>
                <w:lang w:eastAsia="zh-CN"/>
              </w:rPr>
            </w:pPr>
            <w:r w:rsidRPr="007B1EF8">
              <w:rPr>
                <w:rFonts w:hint="eastAsia"/>
                <w:szCs w:val="18"/>
                <w:lang w:eastAsia="zh-CN"/>
              </w:rPr>
              <w:t>nfp</w:t>
            </w:r>
          </w:p>
        </w:tc>
        <w:tc>
          <w:tcPr>
            <w:tcW w:w="961" w:type="dxa"/>
            <w:shd w:val="clear" w:color="auto" w:fill="FFFFFF"/>
            <w:tcMar>
              <w:left w:w="28" w:type="dxa"/>
            </w:tcMar>
          </w:tcPr>
          <w:p w14:paraId="4DF964CB" w14:textId="77777777" w:rsidR="00114FF3" w:rsidRPr="007B1EF8" w:rsidRDefault="005658D5">
            <w:pPr>
              <w:pStyle w:val="TAL"/>
              <w:rPr>
                <w:szCs w:val="18"/>
              </w:rPr>
            </w:pPr>
            <w:r w:rsidRPr="007B1EF8">
              <w:rPr>
                <w:szCs w:val="18"/>
              </w:rPr>
              <w:t>M</w:t>
            </w:r>
          </w:p>
        </w:tc>
        <w:tc>
          <w:tcPr>
            <w:tcW w:w="1156" w:type="dxa"/>
            <w:shd w:val="clear" w:color="auto" w:fill="FFFFFF"/>
            <w:tcMar>
              <w:left w:w="28" w:type="dxa"/>
            </w:tcMar>
          </w:tcPr>
          <w:p w14:paraId="739CA4D2" w14:textId="77777777" w:rsidR="00114FF3" w:rsidRPr="007B1EF8" w:rsidRDefault="005658D5">
            <w:pPr>
              <w:pStyle w:val="TAL"/>
              <w:rPr>
                <w:szCs w:val="18"/>
                <w:lang w:eastAsia="zh-CN"/>
              </w:rPr>
            </w:pPr>
            <w:r w:rsidRPr="007B1EF8">
              <w:rPr>
                <w:rFonts w:hint="eastAsia"/>
                <w:szCs w:val="18"/>
                <w:lang w:eastAsia="zh-CN"/>
              </w:rPr>
              <w:t>0..N</w:t>
            </w:r>
          </w:p>
        </w:tc>
        <w:tc>
          <w:tcPr>
            <w:tcW w:w="2396" w:type="dxa"/>
            <w:shd w:val="clear" w:color="auto" w:fill="FFFFFF"/>
            <w:tcMar>
              <w:left w:w="28" w:type="dxa"/>
            </w:tcMar>
          </w:tcPr>
          <w:p w14:paraId="5B6C0DC4" w14:textId="77777777" w:rsidR="00114FF3" w:rsidRPr="007B1EF8" w:rsidRDefault="005658D5">
            <w:pPr>
              <w:pStyle w:val="TAL"/>
              <w:rPr>
                <w:szCs w:val="18"/>
                <w:lang w:eastAsia="zh-CN"/>
              </w:rPr>
            </w:pPr>
            <w:r w:rsidRPr="007B1EF8">
              <w:rPr>
                <w:rFonts w:hint="eastAsia"/>
                <w:szCs w:val="18"/>
                <w:lang w:eastAsia="zh-CN"/>
              </w:rPr>
              <w:t>NfpData</w:t>
            </w:r>
          </w:p>
        </w:tc>
        <w:tc>
          <w:tcPr>
            <w:tcW w:w="4213" w:type="dxa"/>
            <w:shd w:val="clear" w:color="auto" w:fill="FFFFFF"/>
            <w:tcMar>
              <w:left w:w="28" w:type="dxa"/>
            </w:tcMar>
          </w:tcPr>
          <w:p w14:paraId="5B58ED3F" w14:textId="77777777" w:rsidR="00114FF3" w:rsidRPr="007B1EF8" w:rsidRDefault="005658D5">
            <w:pPr>
              <w:pStyle w:val="TAL"/>
              <w:rPr>
                <w:szCs w:val="18"/>
                <w:lang w:eastAsia="zh-CN"/>
              </w:rPr>
            </w:pPr>
            <w:r w:rsidRPr="007B1EF8">
              <w:rPr>
                <w:rFonts w:hint="eastAsia"/>
                <w:lang w:eastAsia="zh-CN"/>
              </w:rPr>
              <w:t>I</w:t>
            </w:r>
            <w:r w:rsidRPr="007B1EF8">
              <w:rPr>
                <w:lang w:eastAsia="zh-CN"/>
              </w:rPr>
              <w:t>ndicate the</w:t>
            </w:r>
            <w:r w:rsidRPr="007B1EF8">
              <w:rPr>
                <w:rFonts w:hint="eastAsia"/>
                <w:lang w:eastAsia="zh-CN"/>
              </w:rPr>
              <w:t xml:space="preserve"> desired new NFP(s)</w:t>
            </w:r>
            <w:r w:rsidRPr="007B1EF8">
              <w:rPr>
                <w:lang w:eastAsia="zh-CN"/>
              </w:rPr>
              <w:t xml:space="preserve"> </w:t>
            </w:r>
            <w:r w:rsidRPr="007B1EF8">
              <w:rPr>
                <w:rFonts w:hint="eastAsia"/>
                <w:lang w:eastAsia="zh-CN"/>
              </w:rPr>
              <w:t xml:space="preserve">for a given VNFFG after the operations of addition/removal of NS </w:t>
            </w:r>
            <w:r w:rsidRPr="007B1EF8">
              <w:rPr>
                <w:lang w:eastAsia="zh-CN"/>
              </w:rPr>
              <w:t>components</w:t>
            </w:r>
            <w:r w:rsidRPr="007B1EF8">
              <w:rPr>
                <w:rFonts w:hint="eastAsia"/>
                <w:lang w:eastAsia="zh-CN"/>
              </w:rPr>
              <w:t xml:space="preserve"> (e.g. VNFs, VLs, etc.) have been completed</w:t>
            </w:r>
            <w:r w:rsidRPr="007B1EF8">
              <w:rPr>
                <w:lang w:eastAsia="zh-CN"/>
              </w:rPr>
              <w:t>, or</w:t>
            </w:r>
            <w:r w:rsidRPr="007B1EF8">
              <w:rPr>
                <w:rFonts w:hint="eastAsia"/>
                <w:lang w:eastAsia="zh-CN"/>
              </w:rPr>
              <w:t xml:space="preserve"> indicate </w:t>
            </w:r>
            <w:bookmarkStart w:id="766" w:name="OLE_LINK10"/>
            <w:bookmarkStart w:id="767" w:name="OLE_LINK11"/>
            <w:r w:rsidRPr="007B1EF8">
              <w:rPr>
                <w:rFonts w:hint="eastAsia"/>
                <w:lang w:eastAsia="zh-CN"/>
              </w:rPr>
              <w:t xml:space="preserve">the updated or newly created NFP </w:t>
            </w:r>
            <w:r w:rsidRPr="007B1EF8">
              <w:rPr>
                <w:lang w:eastAsia="zh-CN"/>
              </w:rPr>
              <w:t>classification and selection rule</w:t>
            </w:r>
            <w:r w:rsidRPr="007B1EF8">
              <w:rPr>
                <w:rFonts w:hint="eastAsia"/>
                <w:lang w:eastAsia="zh-CN"/>
              </w:rPr>
              <w:t xml:space="preserve"> which applied to an </w:t>
            </w:r>
            <w:r w:rsidRPr="007B1EF8">
              <w:rPr>
                <w:lang w:eastAsia="zh-CN"/>
              </w:rPr>
              <w:t>existing</w:t>
            </w:r>
            <w:r w:rsidRPr="007B1EF8">
              <w:rPr>
                <w:rFonts w:hint="eastAsia"/>
                <w:lang w:eastAsia="zh-CN"/>
              </w:rPr>
              <w:t xml:space="preserve"> NFP</w:t>
            </w:r>
            <w:r w:rsidRPr="007B1EF8">
              <w:rPr>
                <w:lang w:eastAsia="zh-CN"/>
              </w:rPr>
              <w:t>.</w:t>
            </w:r>
            <w:bookmarkEnd w:id="766"/>
            <w:bookmarkEnd w:id="767"/>
          </w:p>
        </w:tc>
      </w:tr>
      <w:tr w:rsidR="00114FF3" w:rsidRPr="007B1EF8" w14:paraId="596F59CD" w14:textId="77777777">
        <w:trPr>
          <w:jc w:val="center"/>
        </w:trPr>
        <w:tc>
          <w:tcPr>
            <w:tcW w:w="976" w:type="dxa"/>
            <w:shd w:val="clear" w:color="auto" w:fill="FFFFFF"/>
            <w:tcMar>
              <w:left w:w="28" w:type="dxa"/>
            </w:tcMar>
          </w:tcPr>
          <w:p w14:paraId="74F73D81" w14:textId="77777777" w:rsidR="00114FF3" w:rsidRPr="007B1EF8" w:rsidRDefault="005658D5">
            <w:pPr>
              <w:pStyle w:val="TAL"/>
              <w:rPr>
                <w:szCs w:val="18"/>
                <w:lang w:eastAsia="zh-CN"/>
              </w:rPr>
            </w:pPr>
            <w:r w:rsidRPr="007B1EF8">
              <w:rPr>
                <w:rFonts w:hint="eastAsia"/>
                <w:szCs w:val="18"/>
                <w:lang w:eastAsia="zh-CN"/>
              </w:rPr>
              <w:t>nfpId</w:t>
            </w:r>
          </w:p>
        </w:tc>
        <w:tc>
          <w:tcPr>
            <w:tcW w:w="961" w:type="dxa"/>
            <w:shd w:val="clear" w:color="auto" w:fill="FFFFFF"/>
            <w:tcMar>
              <w:left w:w="28" w:type="dxa"/>
            </w:tcMar>
          </w:tcPr>
          <w:p w14:paraId="4BFF80EA" w14:textId="77777777" w:rsidR="00114FF3" w:rsidRPr="007B1EF8" w:rsidRDefault="005658D5">
            <w:pPr>
              <w:pStyle w:val="TAL"/>
              <w:rPr>
                <w:szCs w:val="18"/>
                <w:lang w:eastAsia="zh-CN"/>
              </w:rPr>
            </w:pPr>
            <w:r w:rsidRPr="007B1EF8">
              <w:rPr>
                <w:rFonts w:hint="eastAsia"/>
                <w:szCs w:val="18"/>
                <w:lang w:eastAsia="zh-CN"/>
              </w:rPr>
              <w:t>M</w:t>
            </w:r>
          </w:p>
        </w:tc>
        <w:tc>
          <w:tcPr>
            <w:tcW w:w="1156" w:type="dxa"/>
            <w:shd w:val="clear" w:color="auto" w:fill="FFFFFF"/>
            <w:tcMar>
              <w:left w:w="28" w:type="dxa"/>
            </w:tcMar>
          </w:tcPr>
          <w:p w14:paraId="24015F03" w14:textId="77777777" w:rsidR="00114FF3" w:rsidRPr="007B1EF8" w:rsidRDefault="005658D5">
            <w:pPr>
              <w:pStyle w:val="TAL"/>
              <w:rPr>
                <w:szCs w:val="18"/>
                <w:lang w:eastAsia="zh-CN"/>
              </w:rPr>
            </w:pPr>
            <w:r w:rsidRPr="007B1EF8">
              <w:rPr>
                <w:rFonts w:hint="eastAsia"/>
                <w:szCs w:val="18"/>
                <w:lang w:eastAsia="zh-CN"/>
              </w:rPr>
              <w:t>0..N</w:t>
            </w:r>
          </w:p>
        </w:tc>
        <w:tc>
          <w:tcPr>
            <w:tcW w:w="2396" w:type="dxa"/>
            <w:shd w:val="clear" w:color="auto" w:fill="FFFFFF"/>
            <w:tcMar>
              <w:left w:w="28" w:type="dxa"/>
            </w:tcMar>
          </w:tcPr>
          <w:p w14:paraId="63A6ACEF" w14:textId="77777777" w:rsidR="00114FF3" w:rsidRPr="007B1EF8" w:rsidRDefault="005658D5">
            <w:pPr>
              <w:pStyle w:val="TAL"/>
              <w:rPr>
                <w:szCs w:val="18"/>
                <w:lang w:eastAsia="zh-CN"/>
              </w:rPr>
            </w:pPr>
            <w:r w:rsidRPr="007B1EF8">
              <w:rPr>
                <w:rFonts w:hint="eastAsia"/>
                <w:szCs w:val="18"/>
                <w:lang w:eastAsia="zh-CN"/>
              </w:rPr>
              <w:t>Identifier</w:t>
            </w:r>
            <w:r w:rsidRPr="007B1EF8">
              <w:rPr>
                <w:szCs w:val="18"/>
                <w:lang w:eastAsia="zh-CN"/>
              </w:rPr>
              <w:t xml:space="preserve"> (Reference to Nfp</w:t>
            </w:r>
            <w:r w:rsidR="00754508" w:rsidRPr="007B1EF8">
              <w:rPr>
                <w:szCs w:val="18"/>
                <w:lang w:eastAsia="zh-CN"/>
              </w:rPr>
              <w:t>Info</w:t>
            </w:r>
            <w:r w:rsidRPr="007B1EF8">
              <w:rPr>
                <w:szCs w:val="18"/>
                <w:lang w:eastAsia="zh-CN"/>
              </w:rPr>
              <w:t>)</w:t>
            </w:r>
          </w:p>
        </w:tc>
        <w:tc>
          <w:tcPr>
            <w:tcW w:w="4213" w:type="dxa"/>
            <w:shd w:val="clear" w:color="auto" w:fill="FFFFFF"/>
            <w:tcMar>
              <w:left w:w="28" w:type="dxa"/>
            </w:tcMar>
          </w:tcPr>
          <w:p w14:paraId="0C454B88" w14:textId="77777777" w:rsidR="00114FF3" w:rsidRPr="007B1EF8" w:rsidRDefault="005658D5">
            <w:pPr>
              <w:pStyle w:val="TAL"/>
              <w:rPr>
                <w:lang w:eastAsia="zh-CN"/>
              </w:rPr>
            </w:pPr>
            <w:r w:rsidRPr="007B1EF8">
              <w:rPr>
                <w:rFonts w:hint="eastAsia"/>
                <w:lang w:eastAsia="zh-CN"/>
              </w:rPr>
              <w:t>Identifier(s) of the NFP to be deleted from a given VNFFG.</w:t>
            </w:r>
          </w:p>
        </w:tc>
      </w:tr>
    </w:tbl>
    <w:p w14:paraId="1FD4EC8F" w14:textId="77777777" w:rsidR="00114FF3" w:rsidRPr="007B1EF8" w:rsidRDefault="00114FF3"/>
    <w:p w14:paraId="4683F0AE" w14:textId="77777777" w:rsidR="00114FF3" w:rsidRPr="007B1EF8" w:rsidRDefault="005658D5">
      <w:pPr>
        <w:pStyle w:val="Heading4"/>
        <w:rPr>
          <w:lang w:eastAsia="zh-CN"/>
        </w:rPr>
      </w:pPr>
      <w:bookmarkStart w:id="768" w:name="_Toc146290952"/>
      <w:r w:rsidRPr="007B1EF8">
        <w:rPr>
          <w:lang w:eastAsia="zh-CN"/>
        </w:rPr>
        <w:t>8.</w:t>
      </w:r>
      <w:r w:rsidRPr="007B1EF8">
        <w:rPr>
          <w:rFonts w:hint="eastAsia"/>
          <w:lang w:eastAsia="zh-CN"/>
        </w:rPr>
        <w:t>3</w:t>
      </w:r>
      <w:r w:rsidRPr="007B1EF8">
        <w:rPr>
          <w:lang w:eastAsia="zh-CN"/>
        </w:rPr>
        <w:t>.4.23</w:t>
      </w:r>
      <w:r w:rsidRPr="007B1EF8">
        <w:rPr>
          <w:lang w:eastAsia="zh-CN"/>
        </w:rPr>
        <w:tab/>
        <w:t>Nfp</w:t>
      </w:r>
      <w:r w:rsidRPr="007B1EF8">
        <w:rPr>
          <w:rFonts w:hint="eastAsia"/>
          <w:lang w:eastAsia="zh-CN"/>
        </w:rPr>
        <w:t xml:space="preserve">Data </w:t>
      </w:r>
      <w:r w:rsidRPr="007B1EF8">
        <w:rPr>
          <w:lang w:eastAsia="zh-CN"/>
        </w:rPr>
        <w:t>information element</w:t>
      </w:r>
      <w:bookmarkEnd w:id="768"/>
    </w:p>
    <w:p w14:paraId="4EB52F08" w14:textId="77777777" w:rsidR="00114FF3" w:rsidRPr="007B1EF8" w:rsidRDefault="005658D5">
      <w:pPr>
        <w:pStyle w:val="Heading5"/>
      </w:pPr>
      <w:bookmarkStart w:id="769" w:name="_Toc146290953"/>
      <w:r w:rsidRPr="007B1EF8">
        <w:t>8.</w:t>
      </w:r>
      <w:r w:rsidRPr="007B1EF8">
        <w:rPr>
          <w:rFonts w:hint="eastAsia"/>
          <w:lang w:eastAsia="zh-CN"/>
        </w:rPr>
        <w:t>3</w:t>
      </w:r>
      <w:r w:rsidRPr="007B1EF8">
        <w:t>.</w:t>
      </w:r>
      <w:r w:rsidRPr="007B1EF8">
        <w:rPr>
          <w:lang w:eastAsia="zh-CN"/>
        </w:rPr>
        <w:t>4.23</w:t>
      </w:r>
      <w:r w:rsidRPr="007B1EF8">
        <w:t>.1</w:t>
      </w:r>
      <w:r w:rsidRPr="007B1EF8">
        <w:tab/>
        <w:t>Description</w:t>
      </w:r>
      <w:bookmarkEnd w:id="769"/>
    </w:p>
    <w:p w14:paraId="17DA2E5C" w14:textId="77777777" w:rsidR="00114FF3" w:rsidRPr="007B1EF8" w:rsidRDefault="005658D5">
      <w:r w:rsidRPr="007B1EF8">
        <w:t>Th</w:t>
      </w:r>
      <w:r w:rsidRPr="007B1EF8">
        <w:rPr>
          <w:rFonts w:hint="eastAsia"/>
        </w:rPr>
        <w:t>is</w:t>
      </w:r>
      <w:r w:rsidRPr="007B1EF8">
        <w:t xml:space="preserve"> information element </w:t>
      </w:r>
      <w:r w:rsidRPr="007B1EF8">
        <w:rPr>
          <w:rFonts w:hint="eastAsia"/>
          <w:lang w:eastAsia="zh-CN"/>
        </w:rPr>
        <w:t>contains information</w:t>
      </w:r>
      <w:r w:rsidRPr="007B1EF8">
        <w:rPr>
          <w:lang w:eastAsia="zh-CN"/>
        </w:rPr>
        <w:t xml:space="preserve"> </w:t>
      </w:r>
      <w:r w:rsidRPr="007B1EF8">
        <w:rPr>
          <w:rFonts w:hint="eastAsia"/>
          <w:lang w:eastAsia="zh-CN"/>
        </w:rPr>
        <w:t xml:space="preserve">needed to create or modify an </w:t>
      </w:r>
      <w:r w:rsidRPr="007B1EF8">
        <w:rPr>
          <w:rFonts w:hint="eastAsia"/>
        </w:rPr>
        <w:t>NFP</w:t>
      </w:r>
      <w:r w:rsidRPr="007B1EF8">
        <w:t xml:space="preserve"> </w:t>
      </w:r>
      <w:r w:rsidRPr="007B1EF8">
        <w:rPr>
          <w:rFonts w:hint="eastAsia"/>
          <w:lang w:eastAsia="zh-CN"/>
        </w:rPr>
        <w:t>instance</w:t>
      </w:r>
      <w:r w:rsidRPr="007B1EF8">
        <w:t>.</w:t>
      </w:r>
    </w:p>
    <w:p w14:paraId="28313AD7" w14:textId="77777777" w:rsidR="00114FF3" w:rsidRPr="007B1EF8" w:rsidRDefault="005658D5">
      <w:pPr>
        <w:pStyle w:val="Heading5"/>
      </w:pPr>
      <w:bookmarkStart w:id="770" w:name="_Toc146290954"/>
      <w:r w:rsidRPr="007B1EF8">
        <w:t>8.3.</w:t>
      </w:r>
      <w:r w:rsidRPr="007B1EF8">
        <w:rPr>
          <w:lang w:eastAsia="zh-CN"/>
        </w:rPr>
        <w:t>4.23</w:t>
      </w:r>
      <w:r w:rsidRPr="007B1EF8">
        <w:t>.2</w:t>
      </w:r>
      <w:r w:rsidRPr="007B1EF8">
        <w:tab/>
        <w:t>Attributes</w:t>
      </w:r>
      <w:bookmarkEnd w:id="770"/>
    </w:p>
    <w:p w14:paraId="03AB2586" w14:textId="77777777" w:rsidR="00114FF3" w:rsidRPr="007B1EF8" w:rsidRDefault="005658D5">
      <w:r w:rsidRPr="007B1EF8">
        <w:t>The attributes of the NfpData information element shall follow the indications provided in table 8.3.4.23.2-1.</w:t>
      </w:r>
    </w:p>
    <w:p w14:paraId="57CB29DE" w14:textId="77777777" w:rsidR="00114FF3" w:rsidRPr="007B1EF8" w:rsidRDefault="005658D5">
      <w:pPr>
        <w:pStyle w:val="TH"/>
      </w:pPr>
      <w:r w:rsidRPr="007B1EF8">
        <w:t>Table 8.3.</w:t>
      </w:r>
      <w:r w:rsidRPr="007B1EF8">
        <w:rPr>
          <w:lang w:eastAsia="zh-CN"/>
        </w:rPr>
        <w:t>4.23.2-1</w:t>
      </w:r>
      <w:r w:rsidRPr="007B1EF8">
        <w:t xml:space="preserve">: Attributes of the </w:t>
      </w:r>
      <w:r w:rsidRPr="007B1EF8">
        <w:rPr>
          <w:rFonts w:hint="eastAsia"/>
          <w:lang w:eastAsia="zh-CN"/>
        </w:rPr>
        <w:t>NfpData</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2"/>
        <w:gridCol w:w="992"/>
        <w:gridCol w:w="1134"/>
        <w:gridCol w:w="2268"/>
        <w:gridCol w:w="3526"/>
      </w:tblGrid>
      <w:tr w:rsidR="00114FF3" w:rsidRPr="007B1EF8" w14:paraId="5A5AFDA4" w14:textId="77777777" w:rsidTr="003162D3">
        <w:trPr>
          <w:tblHeader/>
          <w:jc w:val="center"/>
        </w:trPr>
        <w:tc>
          <w:tcPr>
            <w:tcW w:w="1402" w:type="dxa"/>
            <w:shd w:val="clear" w:color="auto" w:fill="BFBFBF"/>
          </w:tcPr>
          <w:p w14:paraId="28121F96" w14:textId="77777777" w:rsidR="00114FF3" w:rsidRPr="007B1EF8" w:rsidRDefault="005658D5" w:rsidP="003162D3">
            <w:pPr>
              <w:pStyle w:val="TAH"/>
              <w:keepNext w:val="0"/>
              <w:rPr>
                <w:lang w:eastAsia="zh-CN"/>
              </w:rPr>
            </w:pPr>
            <w:r w:rsidRPr="007B1EF8">
              <w:t>Attribute</w:t>
            </w:r>
          </w:p>
        </w:tc>
        <w:tc>
          <w:tcPr>
            <w:tcW w:w="992" w:type="dxa"/>
            <w:shd w:val="clear" w:color="auto" w:fill="BFBFBF"/>
          </w:tcPr>
          <w:p w14:paraId="5A529395" w14:textId="77777777" w:rsidR="00114FF3" w:rsidRPr="007B1EF8" w:rsidRDefault="005658D5">
            <w:pPr>
              <w:pStyle w:val="TAH"/>
            </w:pPr>
            <w:r w:rsidRPr="007B1EF8">
              <w:t>Qualifier</w:t>
            </w:r>
          </w:p>
        </w:tc>
        <w:tc>
          <w:tcPr>
            <w:tcW w:w="1134" w:type="dxa"/>
            <w:shd w:val="clear" w:color="auto" w:fill="BFBFBF"/>
          </w:tcPr>
          <w:p w14:paraId="2CF4B005" w14:textId="77777777" w:rsidR="00114FF3" w:rsidRPr="007B1EF8" w:rsidRDefault="005658D5">
            <w:pPr>
              <w:pStyle w:val="TAH"/>
              <w:rPr>
                <w:lang w:eastAsia="zh-CN"/>
              </w:rPr>
            </w:pPr>
            <w:r w:rsidRPr="007B1EF8">
              <w:t>Cardinality</w:t>
            </w:r>
          </w:p>
        </w:tc>
        <w:tc>
          <w:tcPr>
            <w:tcW w:w="2268" w:type="dxa"/>
            <w:shd w:val="clear" w:color="auto" w:fill="BFBFBF"/>
          </w:tcPr>
          <w:p w14:paraId="42117114" w14:textId="77777777" w:rsidR="00114FF3" w:rsidRPr="007B1EF8" w:rsidRDefault="005658D5">
            <w:pPr>
              <w:pStyle w:val="TAH"/>
            </w:pPr>
            <w:r w:rsidRPr="007B1EF8">
              <w:t>Content</w:t>
            </w:r>
          </w:p>
        </w:tc>
        <w:tc>
          <w:tcPr>
            <w:tcW w:w="3526" w:type="dxa"/>
            <w:shd w:val="clear" w:color="auto" w:fill="BFBFBF"/>
          </w:tcPr>
          <w:p w14:paraId="322BEE20" w14:textId="77777777" w:rsidR="00114FF3" w:rsidRPr="007B1EF8" w:rsidRDefault="005658D5">
            <w:pPr>
              <w:pStyle w:val="TAH"/>
              <w:rPr>
                <w:lang w:eastAsia="zh-CN"/>
              </w:rPr>
            </w:pPr>
            <w:r w:rsidRPr="007B1EF8">
              <w:t>Description</w:t>
            </w:r>
          </w:p>
        </w:tc>
      </w:tr>
      <w:tr w:rsidR="00114FF3" w:rsidRPr="007B1EF8" w14:paraId="46E5F998" w14:textId="77777777">
        <w:trPr>
          <w:jc w:val="center"/>
        </w:trPr>
        <w:tc>
          <w:tcPr>
            <w:tcW w:w="1402" w:type="dxa"/>
          </w:tcPr>
          <w:p w14:paraId="6FC1695F" w14:textId="77777777" w:rsidR="00114FF3" w:rsidRPr="007B1EF8" w:rsidRDefault="005658D5" w:rsidP="003162D3">
            <w:pPr>
              <w:pStyle w:val="TAL"/>
              <w:keepNext w:val="0"/>
              <w:rPr>
                <w:lang w:eastAsia="zh-CN"/>
              </w:rPr>
            </w:pPr>
            <w:r w:rsidRPr="007B1EF8">
              <w:rPr>
                <w:lang w:eastAsia="zh-CN"/>
              </w:rPr>
              <w:t>nfpId</w:t>
            </w:r>
          </w:p>
        </w:tc>
        <w:tc>
          <w:tcPr>
            <w:tcW w:w="992" w:type="dxa"/>
          </w:tcPr>
          <w:p w14:paraId="69F457D2" w14:textId="77777777" w:rsidR="00114FF3" w:rsidRPr="007B1EF8" w:rsidRDefault="005658D5">
            <w:pPr>
              <w:pStyle w:val="TAL"/>
              <w:rPr>
                <w:lang w:eastAsia="zh-CN"/>
              </w:rPr>
            </w:pPr>
            <w:r w:rsidRPr="007B1EF8">
              <w:rPr>
                <w:rFonts w:hint="eastAsia"/>
                <w:lang w:eastAsia="zh-CN"/>
              </w:rPr>
              <w:t>M</w:t>
            </w:r>
          </w:p>
        </w:tc>
        <w:tc>
          <w:tcPr>
            <w:tcW w:w="1134" w:type="dxa"/>
          </w:tcPr>
          <w:p w14:paraId="5DDA0C4C" w14:textId="77777777" w:rsidR="00114FF3" w:rsidRPr="007B1EF8" w:rsidRDefault="005658D5">
            <w:pPr>
              <w:pStyle w:val="TAL"/>
              <w:rPr>
                <w:lang w:eastAsia="zh-CN"/>
              </w:rPr>
            </w:pPr>
            <w:r w:rsidRPr="007B1EF8">
              <w:rPr>
                <w:rFonts w:hint="eastAsia"/>
                <w:lang w:eastAsia="zh-CN"/>
              </w:rPr>
              <w:t>0..1</w:t>
            </w:r>
          </w:p>
        </w:tc>
        <w:tc>
          <w:tcPr>
            <w:tcW w:w="2268" w:type="dxa"/>
          </w:tcPr>
          <w:p w14:paraId="1116A6DD" w14:textId="77777777" w:rsidR="00114FF3" w:rsidRPr="007B1EF8" w:rsidRDefault="005658D5">
            <w:pPr>
              <w:pStyle w:val="TAL"/>
              <w:rPr>
                <w:lang w:eastAsia="zh-CN"/>
              </w:rPr>
            </w:pPr>
            <w:r w:rsidRPr="007B1EF8">
              <w:rPr>
                <w:lang w:eastAsia="zh-CN"/>
              </w:rPr>
              <w:t>Identifier</w:t>
            </w:r>
            <w:r w:rsidR="004D4663" w:rsidRPr="007B1EF8">
              <w:rPr>
                <w:lang w:eastAsia="zh-CN"/>
              </w:rPr>
              <w:t xml:space="preserve"> </w:t>
            </w:r>
            <w:r w:rsidR="00754508" w:rsidRPr="007B1EF8">
              <w:rPr>
                <w:lang w:eastAsia="zh-CN"/>
              </w:rPr>
              <w:t>(Reference to NfpInfo)</w:t>
            </w:r>
          </w:p>
        </w:tc>
        <w:tc>
          <w:tcPr>
            <w:tcW w:w="3526" w:type="dxa"/>
          </w:tcPr>
          <w:p w14:paraId="2D0C2B4D" w14:textId="77777777" w:rsidR="00114FF3" w:rsidRPr="007B1EF8" w:rsidRDefault="005658D5">
            <w:pPr>
              <w:pStyle w:val="TAL"/>
              <w:rPr>
                <w:lang w:eastAsia="zh-CN"/>
              </w:rPr>
            </w:pPr>
            <w:r w:rsidRPr="007B1EF8">
              <w:rPr>
                <w:lang w:eastAsia="zh-CN"/>
              </w:rPr>
              <w:t>Identifi</w:t>
            </w:r>
            <w:r w:rsidRPr="007B1EF8">
              <w:rPr>
                <w:rFonts w:hint="eastAsia"/>
                <w:lang w:eastAsia="zh-CN"/>
              </w:rPr>
              <w:t>er</w:t>
            </w:r>
            <w:r w:rsidRPr="007B1EF8">
              <w:rPr>
                <w:lang w:eastAsia="zh-CN"/>
              </w:rPr>
              <w:t xml:space="preserve"> of the NFP</w:t>
            </w:r>
            <w:r w:rsidRPr="007B1EF8">
              <w:rPr>
                <w:rFonts w:hint="eastAsia"/>
                <w:lang w:eastAsia="zh-CN"/>
              </w:rPr>
              <w:t xml:space="preserve"> to be modified.</w:t>
            </w:r>
            <w:r w:rsidRPr="007B1EF8">
              <w:rPr>
                <w:lang w:eastAsia="zh-CN"/>
              </w:rPr>
              <w:t xml:space="preserve"> See note 1.</w:t>
            </w:r>
          </w:p>
        </w:tc>
      </w:tr>
      <w:tr w:rsidR="00114FF3" w:rsidRPr="007B1EF8" w14:paraId="028905DC" w14:textId="77777777">
        <w:trPr>
          <w:jc w:val="center"/>
        </w:trPr>
        <w:tc>
          <w:tcPr>
            <w:tcW w:w="1402" w:type="dxa"/>
          </w:tcPr>
          <w:p w14:paraId="7FA52723" w14:textId="77777777" w:rsidR="00114FF3" w:rsidRPr="007B1EF8" w:rsidRDefault="005658D5" w:rsidP="003162D3">
            <w:pPr>
              <w:pStyle w:val="TAL"/>
              <w:keepNext w:val="0"/>
              <w:rPr>
                <w:lang w:eastAsia="zh-CN"/>
              </w:rPr>
            </w:pPr>
            <w:r w:rsidRPr="007B1EF8">
              <w:rPr>
                <w:rFonts w:hint="eastAsia"/>
                <w:szCs w:val="18"/>
                <w:lang w:eastAsia="zh-CN"/>
              </w:rPr>
              <w:t>nfpName</w:t>
            </w:r>
          </w:p>
        </w:tc>
        <w:tc>
          <w:tcPr>
            <w:tcW w:w="992" w:type="dxa"/>
          </w:tcPr>
          <w:p w14:paraId="7DDB71A2" w14:textId="77777777" w:rsidR="00114FF3" w:rsidRPr="007B1EF8" w:rsidRDefault="005658D5">
            <w:pPr>
              <w:pStyle w:val="TAL"/>
              <w:rPr>
                <w:lang w:eastAsia="zh-CN"/>
              </w:rPr>
            </w:pPr>
            <w:r w:rsidRPr="007B1EF8">
              <w:rPr>
                <w:szCs w:val="18"/>
              </w:rPr>
              <w:t>M</w:t>
            </w:r>
          </w:p>
        </w:tc>
        <w:tc>
          <w:tcPr>
            <w:tcW w:w="1134" w:type="dxa"/>
          </w:tcPr>
          <w:p w14:paraId="66A340DF" w14:textId="77777777" w:rsidR="00114FF3" w:rsidRPr="007B1EF8" w:rsidRDefault="005658D5">
            <w:pPr>
              <w:pStyle w:val="TAL"/>
              <w:rPr>
                <w:lang w:eastAsia="zh-CN"/>
              </w:rPr>
            </w:pPr>
            <w:r w:rsidRPr="007B1EF8">
              <w:rPr>
                <w:szCs w:val="18"/>
              </w:rPr>
              <w:t>0..1</w:t>
            </w:r>
          </w:p>
        </w:tc>
        <w:tc>
          <w:tcPr>
            <w:tcW w:w="2268" w:type="dxa"/>
          </w:tcPr>
          <w:p w14:paraId="1FFC8FF1" w14:textId="77777777" w:rsidR="00114FF3" w:rsidRPr="007B1EF8" w:rsidRDefault="005658D5">
            <w:pPr>
              <w:pStyle w:val="TAL"/>
              <w:rPr>
                <w:lang w:eastAsia="zh-CN"/>
              </w:rPr>
            </w:pPr>
            <w:r w:rsidRPr="007B1EF8">
              <w:rPr>
                <w:rFonts w:hint="eastAsia"/>
                <w:szCs w:val="18"/>
                <w:lang w:eastAsia="zh-CN"/>
              </w:rPr>
              <w:t>String</w:t>
            </w:r>
          </w:p>
        </w:tc>
        <w:tc>
          <w:tcPr>
            <w:tcW w:w="3526" w:type="dxa"/>
          </w:tcPr>
          <w:p w14:paraId="372ADDBA"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NFP.</w:t>
            </w:r>
            <w:r w:rsidRPr="007B1EF8">
              <w:rPr>
                <w:szCs w:val="18"/>
                <w:lang w:eastAsia="zh-CN"/>
              </w:rPr>
              <w:t xml:space="preserve"> </w:t>
            </w:r>
            <w:r w:rsidRPr="007B1EF8">
              <w:rPr>
                <w:lang w:eastAsia="zh-CN"/>
              </w:rPr>
              <w:t>See note 2.</w:t>
            </w:r>
          </w:p>
        </w:tc>
      </w:tr>
      <w:tr w:rsidR="00114FF3" w:rsidRPr="007B1EF8" w14:paraId="3BF549DB" w14:textId="77777777">
        <w:trPr>
          <w:jc w:val="center"/>
        </w:trPr>
        <w:tc>
          <w:tcPr>
            <w:tcW w:w="1402" w:type="dxa"/>
          </w:tcPr>
          <w:p w14:paraId="5DB281DE" w14:textId="77777777" w:rsidR="00114FF3" w:rsidRPr="007B1EF8" w:rsidRDefault="005658D5" w:rsidP="003162D3">
            <w:pPr>
              <w:pStyle w:val="TAL"/>
              <w:keepNext w:val="0"/>
              <w:rPr>
                <w:lang w:eastAsia="zh-CN"/>
              </w:rPr>
            </w:pPr>
            <w:r w:rsidRPr="007B1EF8">
              <w:rPr>
                <w:rFonts w:hint="eastAsia"/>
                <w:szCs w:val="18"/>
                <w:lang w:eastAsia="zh-CN"/>
              </w:rPr>
              <w:t>description</w:t>
            </w:r>
          </w:p>
        </w:tc>
        <w:tc>
          <w:tcPr>
            <w:tcW w:w="992" w:type="dxa"/>
          </w:tcPr>
          <w:p w14:paraId="242CFD4A" w14:textId="77777777" w:rsidR="00114FF3" w:rsidRPr="007B1EF8" w:rsidRDefault="005658D5">
            <w:pPr>
              <w:pStyle w:val="TAL"/>
              <w:rPr>
                <w:lang w:eastAsia="zh-CN"/>
              </w:rPr>
            </w:pPr>
            <w:r w:rsidRPr="007B1EF8">
              <w:rPr>
                <w:szCs w:val="18"/>
              </w:rPr>
              <w:t>M</w:t>
            </w:r>
          </w:p>
        </w:tc>
        <w:tc>
          <w:tcPr>
            <w:tcW w:w="1134" w:type="dxa"/>
          </w:tcPr>
          <w:p w14:paraId="6CFDCFFB" w14:textId="77777777" w:rsidR="00114FF3" w:rsidRPr="007B1EF8" w:rsidRDefault="005658D5">
            <w:pPr>
              <w:pStyle w:val="TAL"/>
              <w:rPr>
                <w:lang w:eastAsia="zh-CN"/>
              </w:rPr>
            </w:pPr>
            <w:r w:rsidRPr="007B1EF8">
              <w:rPr>
                <w:szCs w:val="18"/>
              </w:rPr>
              <w:t>0..1</w:t>
            </w:r>
          </w:p>
        </w:tc>
        <w:tc>
          <w:tcPr>
            <w:tcW w:w="2268" w:type="dxa"/>
          </w:tcPr>
          <w:p w14:paraId="6020B0B1" w14:textId="77777777" w:rsidR="00114FF3" w:rsidRPr="007B1EF8" w:rsidRDefault="005658D5">
            <w:pPr>
              <w:pStyle w:val="TAL"/>
              <w:rPr>
                <w:lang w:eastAsia="zh-CN"/>
              </w:rPr>
            </w:pPr>
            <w:r w:rsidRPr="007B1EF8">
              <w:rPr>
                <w:rFonts w:hint="eastAsia"/>
                <w:szCs w:val="18"/>
                <w:lang w:eastAsia="zh-CN"/>
              </w:rPr>
              <w:t>String</w:t>
            </w:r>
          </w:p>
        </w:tc>
        <w:tc>
          <w:tcPr>
            <w:tcW w:w="3526" w:type="dxa"/>
          </w:tcPr>
          <w:p w14:paraId="61274E57"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NFP. </w:t>
            </w:r>
            <w:r w:rsidRPr="007B1EF8">
              <w:rPr>
                <w:lang w:eastAsia="zh-CN"/>
              </w:rPr>
              <w:t>See note 2.</w:t>
            </w:r>
          </w:p>
        </w:tc>
      </w:tr>
      <w:tr w:rsidR="00114FF3" w:rsidRPr="007B1EF8" w14:paraId="406CA635" w14:textId="77777777">
        <w:trPr>
          <w:jc w:val="center"/>
        </w:trPr>
        <w:tc>
          <w:tcPr>
            <w:tcW w:w="1402" w:type="dxa"/>
          </w:tcPr>
          <w:p w14:paraId="4C1F1FC3" w14:textId="77777777" w:rsidR="00114FF3" w:rsidRPr="007B1EF8" w:rsidRDefault="005658D5" w:rsidP="003162D3">
            <w:pPr>
              <w:pStyle w:val="TAL"/>
              <w:keepNext w:val="0"/>
              <w:rPr>
                <w:lang w:eastAsia="zh-CN"/>
              </w:rPr>
            </w:pPr>
            <w:r w:rsidRPr="007B1EF8">
              <w:rPr>
                <w:rFonts w:hint="eastAsia"/>
                <w:lang w:eastAsia="zh-CN"/>
              </w:rPr>
              <w:t>c</w:t>
            </w:r>
            <w:r w:rsidRPr="007B1EF8">
              <w:rPr>
                <w:lang w:eastAsia="zh-CN"/>
              </w:rPr>
              <w:t>pGroup</w:t>
            </w:r>
          </w:p>
        </w:tc>
        <w:tc>
          <w:tcPr>
            <w:tcW w:w="992" w:type="dxa"/>
          </w:tcPr>
          <w:p w14:paraId="6112676F" w14:textId="77777777" w:rsidR="00114FF3" w:rsidRPr="007B1EF8" w:rsidRDefault="005658D5">
            <w:pPr>
              <w:pStyle w:val="TAL"/>
              <w:rPr>
                <w:lang w:eastAsia="zh-CN"/>
              </w:rPr>
            </w:pPr>
            <w:r w:rsidRPr="007B1EF8">
              <w:rPr>
                <w:rFonts w:hint="eastAsia"/>
                <w:lang w:eastAsia="zh-CN"/>
              </w:rPr>
              <w:t>M</w:t>
            </w:r>
          </w:p>
        </w:tc>
        <w:tc>
          <w:tcPr>
            <w:tcW w:w="1134" w:type="dxa"/>
          </w:tcPr>
          <w:p w14:paraId="1A17073C" w14:textId="77777777" w:rsidR="00114FF3" w:rsidRPr="007B1EF8" w:rsidRDefault="005658D5">
            <w:pPr>
              <w:pStyle w:val="TAL"/>
              <w:rPr>
                <w:lang w:eastAsia="zh-CN"/>
              </w:rPr>
            </w:pPr>
            <w:r w:rsidRPr="007B1EF8">
              <w:rPr>
                <w:rFonts w:hint="eastAsia"/>
                <w:lang w:eastAsia="zh-CN"/>
              </w:rPr>
              <w:t>0..N</w:t>
            </w:r>
          </w:p>
        </w:tc>
        <w:tc>
          <w:tcPr>
            <w:tcW w:w="2268" w:type="dxa"/>
          </w:tcPr>
          <w:p w14:paraId="007D5095" w14:textId="77777777" w:rsidR="00114FF3" w:rsidRPr="007B1EF8" w:rsidRDefault="005658D5">
            <w:pPr>
              <w:pStyle w:val="TAL"/>
              <w:rPr>
                <w:lang w:eastAsia="zh-CN"/>
              </w:rPr>
            </w:pPr>
            <w:r w:rsidRPr="007B1EF8">
              <w:rPr>
                <w:lang w:eastAsia="zh-CN"/>
              </w:rPr>
              <w:t>CpGroupInfo</w:t>
            </w:r>
          </w:p>
        </w:tc>
        <w:tc>
          <w:tcPr>
            <w:tcW w:w="3526" w:type="dxa"/>
          </w:tcPr>
          <w:p w14:paraId="6289180D" w14:textId="77777777" w:rsidR="00114FF3" w:rsidRPr="007B1EF8" w:rsidRDefault="005658D5">
            <w:pPr>
              <w:pStyle w:val="TAL"/>
              <w:rPr>
                <w:lang w:eastAsia="zh-CN"/>
              </w:rPr>
            </w:pPr>
            <w:r w:rsidRPr="007B1EF8">
              <w:rPr>
                <w:lang w:eastAsia="zh-CN"/>
              </w:rPr>
              <w:t xml:space="preserve">Group(s) of </w:t>
            </w:r>
            <w:r w:rsidRPr="007B1EF8">
              <w:rPr>
                <w:rFonts w:hint="eastAsia"/>
                <w:lang w:eastAsia="zh-CN"/>
              </w:rPr>
              <w:t>CP</w:t>
            </w:r>
            <w:r w:rsidRPr="007B1EF8">
              <w:rPr>
                <w:lang w:eastAsia="zh-CN"/>
              </w:rPr>
              <w:t>s</w:t>
            </w:r>
            <w:r w:rsidRPr="007B1EF8">
              <w:rPr>
                <w:rFonts w:hint="eastAsia"/>
                <w:lang w:eastAsia="zh-CN"/>
              </w:rPr>
              <w:t xml:space="preserve"> and</w:t>
            </w:r>
            <w:r w:rsidRPr="007B1EF8">
              <w:rPr>
                <w:lang w:eastAsia="zh-CN"/>
              </w:rPr>
              <w:t>/or</w:t>
            </w:r>
            <w:r w:rsidRPr="007B1EF8">
              <w:rPr>
                <w:rFonts w:hint="eastAsia"/>
                <w:lang w:eastAsia="zh-CN"/>
              </w:rPr>
              <w:t xml:space="preserve"> SAPs which the NFP passes by. </w:t>
            </w:r>
            <w:r w:rsidRPr="007B1EF8">
              <w:rPr>
                <w:lang w:eastAsia="zh-CN"/>
              </w:rPr>
              <w:t xml:space="preserve">Cardinality can be 0 if </w:t>
            </w:r>
            <w:r w:rsidRPr="007B1EF8">
              <w:rPr>
                <w:rFonts w:hint="eastAsia"/>
                <w:lang w:eastAsia="zh-CN"/>
              </w:rPr>
              <w:t xml:space="preserve">only updated or newly created NFP </w:t>
            </w:r>
            <w:r w:rsidRPr="007B1EF8">
              <w:rPr>
                <w:lang w:eastAsia="zh-CN"/>
              </w:rPr>
              <w:t>classification and selection rule</w:t>
            </w:r>
            <w:r w:rsidRPr="007B1EF8">
              <w:rPr>
                <w:rFonts w:hint="eastAsia"/>
                <w:lang w:eastAsia="zh-CN"/>
              </w:rPr>
              <w:t xml:space="preserve"> which applied to an </w:t>
            </w:r>
            <w:r w:rsidRPr="007B1EF8">
              <w:rPr>
                <w:lang w:eastAsia="zh-CN"/>
              </w:rPr>
              <w:t>existing</w:t>
            </w:r>
            <w:r w:rsidRPr="007B1EF8">
              <w:rPr>
                <w:rFonts w:hint="eastAsia"/>
                <w:lang w:eastAsia="zh-CN"/>
              </w:rPr>
              <w:t xml:space="preserve"> NFP is provided. See</w:t>
            </w:r>
            <w:r w:rsidRPr="007B1EF8">
              <w:rPr>
                <w:lang w:eastAsia="zh-CN"/>
              </w:rPr>
              <w:t> n</w:t>
            </w:r>
            <w:r w:rsidRPr="007B1EF8">
              <w:rPr>
                <w:rFonts w:hint="eastAsia"/>
                <w:lang w:eastAsia="zh-CN"/>
              </w:rPr>
              <w:t>ote</w:t>
            </w:r>
            <w:r w:rsidRPr="007B1EF8">
              <w:rPr>
                <w:lang w:eastAsia="zh-CN"/>
              </w:rPr>
              <w:t>s</w:t>
            </w:r>
            <w:r w:rsidRPr="007B1EF8">
              <w:rPr>
                <w:rFonts w:hint="eastAsia"/>
                <w:lang w:eastAsia="zh-CN"/>
              </w:rPr>
              <w:t xml:space="preserve"> </w:t>
            </w:r>
            <w:r w:rsidRPr="007B1EF8">
              <w:rPr>
                <w:lang w:eastAsia="zh-CN"/>
              </w:rPr>
              <w:t>3</w:t>
            </w:r>
            <w:r w:rsidRPr="007B1EF8">
              <w:rPr>
                <w:rFonts w:hint="eastAsia"/>
                <w:lang w:eastAsia="zh-CN"/>
              </w:rPr>
              <w:t xml:space="preserve"> and</w:t>
            </w:r>
            <w:r w:rsidRPr="007B1EF8">
              <w:rPr>
                <w:lang w:eastAsia="zh-CN"/>
              </w:rPr>
              <w:t xml:space="preserve"> 4</w:t>
            </w:r>
            <w:r w:rsidRPr="007B1EF8">
              <w:rPr>
                <w:rFonts w:hint="eastAsia"/>
                <w:lang w:eastAsia="zh-CN"/>
              </w:rPr>
              <w:t>.</w:t>
            </w:r>
          </w:p>
        </w:tc>
      </w:tr>
      <w:tr w:rsidR="00114FF3" w:rsidRPr="007B1EF8" w14:paraId="6573FC58" w14:textId="77777777">
        <w:trPr>
          <w:jc w:val="center"/>
        </w:trPr>
        <w:tc>
          <w:tcPr>
            <w:tcW w:w="1402" w:type="dxa"/>
          </w:tcPr>
          <w:p w14:paraId="23310B62" w14:textId="77777777" w:rsidR="00114FF3" w:rsidRPr="007B1EF8" w:rsidRDefault="005658D5" w:rsidP="003162D3">
            <w:pPr>
              <w:pStyle w:val="TAL"/>
              <w:rPr>
                <w:lang w:eastAsia="zh-CN"/>
              </w:rPr>
            </w:pPr>
            <w:r w:rsidRPr="007B1EF8">
              <w:rPr>
                <w:lang w:eastAsia="zh-CN"/>
              </w:rPr>
              <w:lastRenderedPageBreak/>
              <w:t>nfpRule</w:t>
            </w:r>
          </w:p>
        </w:tc>
        <w:tc>
          <w:tcPr>
            <w:tcW w:w="992" w:type="dxa"/>
          </w:tcPr>
          <w:p w14:paraId="2B8E770F" w14:textId="77777777" w:rsidR="00114FF3" w:rsidRPr="007B1EF8" w:rsidRDefault="005658D5" w:rsidP="003162D3">
            <w:pPr>
              <w:pStyle w:val="TAL"/>
              <w:rPr>
                <w:lang w:eastAsia="zh-CN"/>
              </w:rPr>
            </w:pPr>
            <w:r w:rsidRPr="007B1EF8">
              <w:rPr>
                <w:rFonts w:hint="eastAsia"/>
                <w:lang w:eastAsia="zh-CN"/>
              </w:rPr>
              <w:t>M</w:t>
            </w:r>
          </w:p>
        </w:tc>
        <w:tc>
          <w:tcPr>
            <w:tcW w:w="1134" w:type="dxa"/>
          </w:tcPr>
          <w:p w14:paraId="137A46BB" w14:textId="77777777" w:rsidR="00114FF3" w:rsidRPr="007B1EF8" w:rsidRDefault="005658D5" w:rsidP="003162D3">
            <w:pPr>
              <w:pStyle w:val="TAL"/>
              <w:rPr>
                <w:lang w:eastAsia="zh-CN"/>
              </w:rPr>
            </w:pPr>
            <w:r w:rsidRPr="007B1EF8">
              <w:rPr>
                <w:rFonts w:hint="eastAsia"/>
                <w:lang w:eastAsia="zh-CN"/>
              </w:rPr>
              <w:t>0..</w:t>
            </w:r>
            <w:r w:rsidRPr="007B1EF8">
              <w:rPr>
                <w:lang w:eastAsia="zh-CN"/>
              </w:rPr>
              <w:t>1</w:t>
            </w:r>
          </w:p>
        </w:tc>
        <w:tc>
          <w:tcPr>
            <w:tcW w:w="2268" w:type="dxa"/>
          </w:tcPr>
          <w:p w14:paraId="54F823F6" w14:textId="77777777" w:rsidR="00114FF3" w:rsidRPr="007B1EF8" w:rsidRDefault="005658D5" w:rsidP="003162D3">
            <w:pPr>
              <w:pStyle w:val="TAL"/>
              <w:rPr>
                <w:lang w:eastAsia="zh-CN"/>
              </w:rPr>
            </w:pPr>
            <w:r w:rsidRPr="007B1EF8">
              <w:rPr>
                <w:lang w:eastAsia="zh-CN"/>
              </w:rPr>
              <w:t>Nfp</w:t>
            </w:r>
            <w:r w:rsidRPr="007B1EF8">
              <w:rPr>
                <w:rFonts w:hint="eastAsia"/>
                <w:lang w:eastAsia="zh-CN"/>
              </w:rPr>
              <w:t>Rule</w:t>
            </w:r>
          </w:p>
        </w:tc>
        <w:tc>
          <w:tcPr>
            <w:tcW w:w="3526" w:type="dxa"/>
          </w:tcPr>
          <w:p w14:paraId="4E887EC4" w14:textId="77777777" w:rsidR="00114FF3" w:rsidRPr="007B1EF8" w:rsidRDefault="005658D5" w:rsidP="005369B7">
            <w:pPr>
              <w:pStyle w:val="TAL"/>
              <w:rPr>
                <w:lang w:eastAsia="zh-CN"/>
              </w:rPr>
            </w:pPr>
            <w:r w:rsidRPr="007B1EF8">
              <w:rPr>
                <w:lang w:eastAsia="zh-CN"/>
              </w:rPr>
              <w:t>NFP classification and selection rule</w:t>
            </w:r>
            <w:r w:rsidRPr="007B1EF8">
              <w:rPr>
                <w:rFonts w:hint="eastAsia"/>
                <w:lang w:eastAsia="zh-CN"/>
              </w:rPr>
              <w:t>. See</w:t>
            </w:r>
            <w:r w:rsidRPr="007B1EF8">
              <w:rPr>
                <w:lang w:eastAsia="zh-CN"/>
              </w:rPr>
              <w:t> n</w:t>
            </w:r>
            <w:r w:rsidRPr="007B1EF8">
              <w:rPr>
                <w:rFonts w:hint="eastAsia"/>
                <w:lang w:eastAsia="zh-CN"/>
              </w:rPr>
              <w:t xml:space="preserve">ote </w:t>
            </w:r>
            <w:r w:rsidRPr="007B1EF8">
              <w:rPr>
                <w:lang w:eastAsia="zh-CN"/>
              </w:rPr>
              <w:t>3</w:t>
            </w:r>
            <w:r w:rsidRPr="007B1EF8">
              <w:rPr>
                <w:rFonts w:hint="eastAsia"/>
                <w:lang w:eastAsia="zh-CN"/>
              </w:rPr>
              <w:t>.</w:t>
            </w:r>
          </w:p>
        </w:tc>
      </w:tr>
      <w:tr w:rsidR="00114FF3" w:rsidRPr="007B1EF8" w14:paraId="6F23BD8E" w14:textId="77777777">
        <w:trPr>
          <w:jc w:val="center"/>
        </w:trPr>
        <w:tc>
          <w:tcPr>
            <w:tcW w:w="9322" w:type="dxa"/>
            <w:gridSpan w:val="5"/>
          </w:tcPr>
          <w:p w14:paraId="2DA49F53" w14:textId="77777777" w:rsidR="00114FF3" w:rsidRPr="007B1EF8" w:rsidRDefault="005658D5" w:rsidP="003162D3">
            <w:pPr>
              <w:pStyle w:val="TAN"/>
            </w:pPr>
            <w:r w:rsidRPr="007B1EF8">
              <w:t>NOTE 1:</w:t>
            </w:r>
            <w:r w:rsidRPr="007B1EF8">
              <w:tab/>
              <w:t>It shall be present for modified NFPs and shall be absent for the new NFP.</w:t>
            </w:r>
          </w:p>
          <w:p w14:paraId="1F810773" w14:textId="77777777" w:rsidR="00114FF3" w:rsidRPr="007B1EF8" w:rsidRDefault="005658D5" w:rsidP="003162D3">
            <w:pPr>
              <w:pStyle w:val="TAN"/>
            </w:pPr>
            <w:r w:rsidRPr="007B1EF8">
              <w:t>NOTE 2:</w:t>
            </w:r>
            <w:r w:rsidRPr="007B1EF8">
              <w:tab/>
              <w:t>It shall be present for the new NFP, and it may be present otherwise.</w:t>
            </w:r>
          </w:p>
          <w:p w14:paraId="34078784" w14:textId="77777777" w:rsidR="00114FF3" w:rsidRPr="007B1EF8" w:rsidRDefault="005658D5" w:rsidP="003162D3">
            <w:pPr>
              <w:pStyle w:val="TAN"/>
            </w:pPr>
            <w:r w:rsidRPr="007B1EF8">
              <w:rPr>
                <w:rFonts w:hint="eastAsia"/>
              </w:rPr>
              <w:t xml:space="preserve">NOTE </w:t>
            </w:r>
            <w:r w:rsidRPr="007B1EF8">
              <w:t>3</w:t>
            </w:r>
            <w:r w:rsidRPr="007B1EF8">
              <w:rPr>
                <w:rFonts w:hint="eastAsia"/>
              </w:rPr>
              <w:t>:</w:t>
            </w:r>
            <w:r w:rsidRPr="007B1EF8">
              <w:tab/>
            </w:r>
            <w:r w:rsidRPr="007B1EF8">
              <w:rPr>
                <w:rFonts w:hint="eastAsia"/>
              </w:rPr>
              <w:t xml:space="preserve">At least </w:t>
            </w:r>
            <w:r w:rsidRPr="007B1EF8">
              <w:t xml:space="preserve">a CP or </w:t>
            </w:r>
            <w:proofErr w:type="gramStart"/>
            <w:r w:rsidRPr="007B1EF8">
              <w:t>an</w:t>
            </w:r>
            <w:proofErr w:type="gramEnd"/>
            <w:r w:rsidRPr="007B1EF8">
              <w:t xml:space="preserve"> nfpRule</w:t>
            </w:r>
            <w:r w:rsidRPr="007B1EF8">
              <w:rPr>
                <w:rFonts w:hint="eastAsia"/>
              </w:rPr>
              <w:t xml:space="preserve"> shall be present.</w:t>
            </w:r>
          </w:p>
          <w:p w14:paraId="1FE6AA66" w14:textId="77777777" w:rsidR="00114FF3" w:rsidRPr="007B1EF8" w:rsidRDefault="005658D5" w:rsidP="003162D3">
            <w:pPr>
              <w:pStyle w:val="TAN"/>
              <w:rPr>
                <w:lang w:eastAsia="zh-CN"/>
              </w:rPr>
            </w:pPr>
            <w:r w:rsidRPr="007B1EF8">
              <w:rPr>
                <w:rFonts w:hint="eastAsia"/>
              </w:rPr>
              <w:t xml:space="preserve">NOTE </w:t>
            </w:r>
            <w:r w:rsidRPr="007B1EF8">
              <w:t>4</w:t>
            </w:r>
            <w:r w:rsidRPr="007B1EF8">
              <w:rPr>
                <w:rFonts w:hint="eastAsia"/>
              </w:rPr>
              <w:t>:</w:t>
            </w:r>
            <w:r w:rsidRPr="007B1EF8">
              <w:tab/>
              <w:t>When multiple identifiers are included, the position of the identifier in the information</w:t>
            </w:r>
            <w:r w:rsidRPr="007B1EF8">
              <w:rPr>
                <w:rFonts w:hint="eastAsia"/>
              </w:rPr>
              <w:t xml:space="preserve"> element</w:t>
            </w:r>
            <w:r w:rsidRPr="007B1EF8">
              <w:t xml:space="preserve"> value specifies the position of the group in the path.</w:t>
            </w:r>
          </w:p>
        </w:tc>
      </w:tr>
    </w:tbl>
    <w:p w14:paraId="492BDAC2" w14:textId="77777777" w:rsidR="00114FF3" w:rsidRPr="007B1EF8" w:rsidRDefault="00114FF3"/>
    <w:p w14:paraId="32742D27" w14:textId="77777777" w:rsidR="00114FF3" w:rsidRPr="007B1EF8" w:rsidRDefault="005658D5">
      <w:pPr>
        <w:pStyle w:val="Heading4"/>
      </w:pPr>
      <w:bookmarkStart w:id="771" w:name="_Toc146290955"/>
      <w:r w:rsidRPr="007B1EF8">
        <w:t>8.3.4.24</w:t>
      </w:r>
      <w:r w:rsidRPr="007B1EF8">
        <w:tab/>
        <w:t>HealNsData information element</w:t>
      </w:r>
      <w:bookmarkEnd w:id="771"/>
    </w:p>
    <w:p w14:paraId="2DF5017E" w14:textId="77777777" w:rsidR="00114FF3" w:rsidRPr="007B1EF8" w:rsidRDefault="005658D5">
      <w:pPr>
        <w:pStyle w:val="Heading5"/>
      </w:pPr>
      <w:bookmarkStart w:id="772" w:name="_Toc146290956"/>
      <w:r w:rsidRPr="007B1EF8">
        <w:t>8.3.4.24.1</w:t>
      </w:r>
      <w:r w:rsidRPr="007B1EF8">
        <w:tab/>
        <w:t>Description</w:t>
      </w:r>
      <w:bookmarkEnd w:id="772"/>
    </w:p>
    <w:p w14:paraId="2B470DD3" w14:textId="77777777" w:rsidR="00DB6DBE" w:rsidRPr="007B1EF8" w:rsidRDefault="005658D5">
      <w:r w:rsidRPr="007B1EF8">
        <w:t>This information element describes the information needed to heal an NS.</w:t>
      </w:r>
    </w:p>
    <w:p w14:paraId="5FEA2354" w14:textId="77777777" w:rsidR="00114FF3" w:rsidRPr="007B1EF8" w:rsidRDefault="005658D5">
      <w:pPr>
        <w:pStyle w:val="Heading5"/>
      </w:pPr>
      <w:bookmarkStart w:id="773" w:name="_Toc146290957"/>
      <w:r w:rsidRPr="007B1EF8">
        <w:t>8.3.4.24.2</w:t>
      </w:r>
      <w:r w:rsidRPr="007B1EF8">
        <w:tab/>
        <w:t>Attributes</w:t>
      </w:r>
      <w:bookmarkEnd w:id="773"/>
    </w:p>
    <w:p w14:paraId="345A38E4" w14:textId="77777777" w:rsidR="00114FF3" w:rsidRPr="007B1EF8" w:rsidRDefault="005658D5">
      <w:r w:rsidRPr="007B1EF8">
        <w:t>The attributes of the HealNsData information element shall follow the indications provided in table 8.3.4.24.2-1.</w:t>
      </w:r>
    </w:p>
    <w:p w14:paraId="04454179" w14:textId="77777777" w:rsidR="00114FF3" w:rsidRPr="007B1EF8" w:rsidRDefault="005658D5" w:rsidP="00E234B6">
      <w:pPr>
        <w:pStyle w:val="TH"/>
        <w:keepNext w:val="0"/>
      </w:pPr>
      <w:r w:rsidRPr="007B1EF8">
        <w:t>Table 8.3.4.24.2-1: Attributes of the HealNsData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114FF3" w:rsidRPr="007B1EF8" w14:paraId="5E59A594" w14:textId="77777777" w:rsidTr="00E234B6">
        <w:trPr>
          <w:tblHeader/>
          <w:jc w:val="center"/>
        </w:trPr>
        <w:tc>
          <w:tcPr>
            <w:tcW w:w="1387" w:type="dxa"/>
            <w:shd w:val="clear" w:color="auto" w:fill="BFBFBF"/>
          </w:tcPr>
          <w:p w14:paraId="6FED6CBC" w14:textId="77777777" w:rsidR="00114FF3" w:rsidRPr="007B1EF8" w:rsidRDefault="005658D5" w:rsidP="00E234B6">
            <w:pPr>
              <w:pStyle w:val="TAH"/>
              <w:keepNext w:val="0"/>
            </w:pPr>
            <w:r w:rsidRPr="007B1EF8">
              <w:t>Attribute</w:t>
            </w:r>
          </w:p>
        </w:tc>
        <w:tc>
          <w:tcPr>
            <w:tcW w:w="937" w:type="dxa"/>
            <w:shd w:val="clear" w:color="auto" w:fill="BFBFBF"/>
          </w:tcPr>
          <w:p w14:paraId="027167D4" w14:textId="77777777" w:rsidR="00114FF3" w:rsidRPr="007B1EF8" w:rsidRDefault="005658D5" w:rsidP="00E234B6">
            <w:pPr>
              <w:pStyle w:val="TAH"/>
              <w:keepNext w:val="0"/>
            </w:pPr>
            <w:r w:rsidRPr="007B1EF8">
              <w:t>Qualifier</w:t>
            </w:r>
          </w:p>
        </w:tc>
        <w:tc>
          <w:tcPr>
            <w:tcW w:w="1137" w:type="dxa"/>
            <w:shd w:val="clear" w:color="auto" w:fill="BFBFBF"/>
          </w:tcPr>
          <w:p w14:paraId="53A8E97C" w14:textId="77777777" w:rsidR="00114FF3" w:rsidRPr="007B1EF8" w:rsidRDefault="005658D5" w:rsidP="00E234B6">
            <w:pPr>
              <w:pStyle w:val="TAH"/>
              <w:keepNext w:val="0"/>
            </w:pPr>
            <w:r w:rsidRPr="007B1EF8">
              <w:t>Cardinality</w:t>
            </w:r>
          </w:p>
        </w:tc>
        <w:tc>
          <w:tcPr>
            <w:tcW w:w="2447" w:type="dxa"/>
            <w:shd w:val="clear" w:color="auto" w:fill="BFBFBF"/>
          </w:tcPr>
          <w:p w14:paraId="1212201B" w14:textId="77777777" w:rsidR="00114FF3" w:rsidRPr="007B1EF8" w:rsidRDefault="005658D5" w:rsidP="00E234B6">
            <w:pPr>
              <w:pStyle w:val="TAH"/>
              <w:keepNext w:val="0"/>
            </w:pPr>
            <w:r w:rsidRPr="007B1EF8">
              <w:t>Content</w:t>
            </w:r>
          </w:p>
        </w:tc>
        <w:tc>
          <w:tcPr>
            <w:tcW w:w="3794" w:type="dxa"/>
            <w:shd w:val="clear" w:color="auto" w:fill="BFBFBF"/>
          </w:tcPr>
          <w:p w14:paraId="5C665F0F" w14:textId="77777777" w:rsidR="00114FF3" w:rsidRPr="007B1EF8" w:rsidRDefault="005658D5" w:rsidP="00E234B6">
            <w:pPr>
              <w:pStyle w:val="TAH"/>
              <w:keepNext w:val="0"/>
            </w:pPr>
            <w:r w:rsidRPr="007B1EF8">
              <w:t>Description</w:t>
            </w:r>
          </w:p>
        </w:tc>
      </w:tr>
      <w:tr w:rsidR="00114FF3" w:rsidRPr="007B1EF8" w14:paraId="520F6B21" w14:textId="77777777">
        <w:trPr>
          <w:jc w:val="center"/>
        </w:trPr>
        <w:tc>
          <w:tcPr>
            <w:tcW w:w="1387" w:type="dxa"/>
            <w:shd w:val="clear" w:color="auto" w:fill="auto"/>
          </w:tcPr>
          <w:p w14:paraId="30320485" w14:textId="77777777" w:rsidR="00114FF3" w:rsidRPr="007B1EF8" w:rsidRDefault="005658D5" w:rsidP="00E234B6">
            <w:pPr>
              <w:pStyle w:val="TAL"/>
              <w:keepNext w:val="0"/>
            </w:pPr>
            <w:r w:rsidRPr="007B1EF8">
              <w:t>degreeHealing</w:t>
            </w:r>
          </w:p>
        </w:tc>
        <w:tc>
          <w:tcPr>
            <w:tcW w:w="937" w:type="dxa"/>
            <w:shd w:val="clear" w:color="auto" w:fill="auto"/>
          </w:tcPr>
          <w:p w14:paraId="09E42F6C" w14:textId="77777777" w:rsidR="00114FF3" w:rsidRPr="007B1EF8" w:rsidRDefault="005658D5" w:rsidP="00E234B6">
            <w:pPr>
              <w:pStyle w:val="TAL"/>
              <w:keepNext w:val="0"/>
            </w:pPr>
            <w:r w:rsidRPr="007B1EF8">
              <w:t>M</w:t>
            </w:r>
          </w:p>
        </w:tc>
        <w:tc>
          <w:tcPr>
            <w:tcW w:w="1137" w:type="dxa"/>
            <w:shd w:val="clear" w:color="auto" w:fill="auto"/>
          </w:tcPr>
          <w:p w14:paraId="11FBF231" w14:textId="77777777" w:rsidR="00114FF3" w:rsidRPr="007B1EF8" w:rsidRDefault="005658D5" w:rsidP="00E234B6">
            <w:pPr>
              <w:pStyle w:val="TAL"/>
              <w:keepNext w:val="0"/>
            </w:pPr>
            <w:r w:rsidRPr="007B1EF8">
              <w:t>1</w:t>
            </w:r>
          </w:p>
        </w:tc>
        <w:tc>
          <w:tcPr>
            <w:tcW w:w="2447" w:type="dxa"/>
            <w:shd w:val="clear" w:color="auto" w:fill="auto"/>
          </w:tcPr>
          <w:p w14:paraId="0986FEDF" w14:textId="77777777" w:rsidR="00114FF3" w:rsidRPr="007B1EF8" w:rsidRDefault="005658D5" w:rsidP="00E234B6">
            <w:pPr>
              <w:pStyle w:val="TAL"/>
              <w:keepNext w:val="0"/>
            </w:pPr>
            <w:r w:rsidRPr="007B1EF8">
              <w:t>Enum</w:t>
            </w:r>
          </w:p>
        </w:tc>
        <w:tc>
          <w:tcPr>
            <w:tcW w:w="3794" w:type="dxa"/>
            <w:shd w:val="clear" w:color="auto" w:fill="auto"/>
          </w:tcPr>
          <w:p w14:paraId="1AEC65EA" w14:textId="77777777" w:rsidR="007917FB" w:rsidRPr="007B1EF8" w:rsidRDefault="007917FB" w:rsidP="00E234B6">
            <w:pPr>
              <w:pStyle w:val="TAL"/>
              <w:keepNext w:val="0"/>
            </w:pPr>
            <w:r w:rsidRPr="007B1EF8">
              <w:t>Indicates the degree of healing.</w:t>
            </w:r>
          </w:p>
          <w:p w14:paraId="7A0E7E9F" w14:textId="77777777" w:rsidR="007917FB" w:rsidRPr="007B1EF8" w:rsidRDefault="007917FB" w:rsidP="00E234B6">
            <w:pPr>
              <w:pStyle w:val="TAL"/>
              <w:keepNext w:val="0"/>
            </w:pPr>
            <w:r w:rsidRPr="007B1EF8">
              <w:t>VALUES:</w:t>
            </w:r>
          </w:p>
          <w:p w14:paraId="191C97F2" w14:textId="77777777" w:rsidR="007917FB" w:rsidRPr="007B1EF8" w:rsidRDefault="007917FB" w:rsidP="00755C79">
            <w:pPr>
              <w:pStyle w:val="TAL"/>
              <w:keepNext w:val="0"/>
              <w:numPr>
                <w:ilvl w:val="0"/>
                <w:numId w:val="51"/>
              </w:numPr>
            </w:pPr>
            <w:r w:rsidRPr="007B1EF8">
              <w:t>HEAL_RESTORE: Complete the healing of the NS restoring the state of the NS before the failure occurred</w:t>
            </w:r>
          </w:p>
          <w:p w14:paraId="78FDCDE4" w14:textId="77777777" w:rsidR="007917FB" w:rsidRPr="007B1EF8" w:rsidRDefault="007917FB" w:rsidP="00755C79">
            <w:pPr>
              <w:pStyle w:val="TAL"/>
              <w:keepNext w:val="0"/>
              <w:numPr>
                <w:ilvl w:val="0"/>
                <w:numId w:val="51"/>
              </w:numPr>
            </w:pPr>
            <w:r w:rsidRPr="007B1EF8">
              <w:t>HEAL_QOS: Complete the healing of the NS based on the newest QoS values</w:t>
            </w:r>
          </w:p>
          <w:p w14:paraId="3BD09FC3" w14:textId="77777777" w:rsidR="007917FB" w:rsidRPr="007B1EF8" w:rsidRDefault="007917FB" w:rsidP="00755C79">
            <w:pPr>
              <w:pStyle w:val="TAL"/>
              <w:keepNext w:val="0"/>
              <w:numPr>
                <w:ilvl w:val="0"/>
                <w:numId w:val="51"/>
              </w:numPr>
            </w:pPr>
            <w:r w:rsidRPr="007B1EF8">
              <w:t>HEAL_RESET: Complete the healing of the NS resetting to the state original instantiation state of the NS</w:t>
            </w:r>
          </w:p>
          <w:p w14:paraId="4D8DC019" w14:textId="77777777" w:rsidR="00114FF3" w:rsidRPr="007B1EF8" w:rsidRDefault="007917FB" w:rsidP="00755C79">
            <w:pPr>
              <w:pStyle w:val="TAL"/>
              <w:keepNext w:val="0"/>
              <w:numPr>
                <w:ilvl w:val="0"/>
                <w:numId w:val="51"/>
              </w:numPr>
            </w:pPr>
            <w:r w:rsidRPr="007B1EF8">
              <w:t>PARTIAL_HEALING</w:t>
            </w:r>
          </w:p>
        </w:tc>
      </w:tr>
      <w:tr w:rsidR="00114FF3" w:rsidRPr="007B1EF8" w14:paraId="3EE0DCD3" w14:textId="77777777">
        <w:trPr>
          <w:jc w:val="center"/>
        </w:trPr>
        <w:tc>
          <w:tcPr>
            <w:tcW w:w="1387" w:type="dxa"/>
            <w:shd w:val="clear" w:color="auto" w:fill="auto"/>
          </w:tcPr>
          <w:p w14:paraId="348DA7FB" w14:textId="77777777" w:rsidR="00114FF3" w:rsidRPr="007B1EF8" w:rsidRDefault="005658D5" w:rsidP="00E234B6">
            <w:pPr>
              <w:pStyle w:val="TAL"/>
              <w:keepNext w:val="0"/>
            </w:pPr>
            <w:r w:rsidRPr="007B1EF8">
              <w:t>actionsHealing</w:t>
            </w:r>
          </w:p>
        </w:tc>
        <w:tc>
          <w:tcPr>
            <w:tcW w:w="937" w:type="dxa"/>
            <w:shd w:val="clear" w:color="auto" w:fill="auto"/>
          </w:tcPr>
          <w:p w14:paraId="39721D9A" w14:textId="77777777" w:rsidR="00114FF3" w:rsidRPr="007B1EF8" w:rsidRDefault="005658D5" w:rsidP="00E234B6">
            <w:pPr>
              <w:pStyle w:val="TAL"/>
              <w:keepNext w:val="0"/>
            </w:pPr>
            <w:r w:rsidRPr="007B1EF8">
              <w:t>M</w:t>
            </w:r>
          </w:p>
        </w:tc>
        <w:tc>
          <w:tcPr>
            <w:tcW w:w="1137" w:type="dxa"/>
            <w:shd w:val="clear" w:color="auto" w:fill="auto"/>
          </w:tcPr>
          <w:p w14:paraId="69E6797B" w14:textId="77777777" w:rsidR="00114FF3" w:rsidRPr="007B1EF8" w:rsidRDefault="005658D5" w:rsidP="00E234B6">
            <w:pPr>
              <w:pStyle w:val="TAL"/>
              <w:keepNext w:val="0"/>
            </w:pPr>
            <w:r w:rsidRPr="007B1EF8">
              <w:t>0..N</w:t>
            </w:r>
          </w:p>
        </w:tc>
        <w:tc>
          <w:tcPr>
            <w:tcW w:w="2447" w:type="dxa"/>
            <w:shd w:val="clear" w:color="auto" w:fill="auto"/>
          </w:tcPr>
          <w:p w14:paraId="49CF4A09" w14:textId="77777777" w:rsidR="00114FF3" w:rsidRPr="007B1EF8" w:rsidRDefault="005658D5" w:rsidP="00E234B6">
            <w:pPr>
              <w:pStyle w:val="TAL"/>
              <w:keepNext w:val="0"/>
            </w:pPr>
            <w:r w:rsidRPr="007B1EF8">
              <w:t>String</w:t>
            </w:r>
          </w:p>
        </w:tc>
        <w:tc>
          <w:tcPr>
            <w:tcW w:w="3794" w:type="dxa"/>
            <w:shd w:val="clear" w:color="auto" w:fill="auto"/>
          </w:tcPr>
          <w:p w14:paraId="305819C1" w14:textId="77777777" w:rsidR="00114FF3" w:rsidRPr="007B1EF8" w:rsidRDefault="005658D5" w:rsidP="00E234B6">
            <w:pPr>
              <w:pStyle w:val="TAL"/>
              <w:keepNext w:val="0"/>
            </w:pPr>
            <w:r w:rsidRPr="007B1EF8">
              <w:t>Used to specify dedicated healing actions in a particular order (e.g. as a script). The actionsHealing can be used to provide a specific script whose content and actions might only be possible to be derived during runtime. See note.</w:t>
            </w:r>
          </w:p>
        </w:tc>
      </w:tr>
      <w:tr w:rsidR="00114FF3" w:rsidRPr="007B1EF8" w14:paraId="37796DF0" w14:textId="77777777">
        <w:trPr>
          <w:jc w:val="center"/>
        </w:trPr>
        <w:tc>
          <w:tcPr>
            <w:tcW w:w="1387" w:type="dxa"/>
            <w:shd w:val="clear" w:color="auto" w:fill="auto"/>
          </w:tcPr>
          <w:p w14:paraId="53847114" w14:textId="77777777" w:rsidR="00114FF3" w:rsidRPr="007B1EF8" w:rsidRDefault="005658D5" w:rsidP="00E234B6">
            <w:pPr>
              <w:pStyle w:val="TAL"/>
              <w:keepNext w:val="0"/>
            </w:pPr>
            <w:r w:rsidRPr="007B1EF8">
              <w:t>healScript</w:t>
            </w:r>
          </w:p>
        </w:tc>
        <w:tc>
          <w:tcPr>
            <w:tcW w:w="937" w:type="dxa"/>
            <w:shd w:val="clear" w:color="auto" w:fill="auto"/>
          </w:tcPr>
          <w:p w14:paraId="1AF2F1B9" w14:textId="77777777" w:rsidR="00114FF3" w:rsidRPr="007B1EF8" w:rsidRDefault="005658D5" w:rsidP="00E234B6">
            <w:pPr>
              <w:pStyle w:val="TAL"/>
              <w:keepNext w:val="0"/>
            </w:pPr>
            <w:r w:rsidRPr="007B1EF8">
              <w:t>M</w:t>
            </w:r>
          </w:p>
        </w:tc>
        <w:tc>
          <w:tcPr>
            <w:tcW w:w="1137" w:type="dxa"/>
            <w:shd w:val="clear" w:color="auto" w:fill="auto"/>
          </w:tcPr>
          <w:p w14:paraId="752FF76F" w14:textId="77777777" w:rsidR="00114FF3" w:rsidRPr="007B1EF8" w:rsidRDefault="005658D5" w:rsidP="00E234B6">
            <w:pPr>
              <w:pStyle w:val="TAL"/>
              <w:keepNext w:val="0"/>
            </w:pPr>
            <w:r w:rsidRPr="007B1EF8">
              <w:t>0..1</w:t>
            </w:r>
          </w:p>
        </w:tc>
        <w:tc>
          <w:tcPr>
            <w:tcW w:w="2447" w:type="dxa"/>
            <w:shd w:val="clear" w:color="auto" w:fill="auto"/>
          </w:tcPr>
          <w:p w14:paraId="4C344420" w14:textId="77777777" w:rsidR="00114FF3" w:rsidRPr="007B1EF8" w:rsidRDefault="005658D5" w:rsidP="00E234B6">
            <w:pPr>
              <w:pStyle w:val="TAL"/>
              <w:keepNext w:val="0"/>
            </w:pPr>
            <w:r w:rsidRPr="007B1EF8">
              <w:t>Identifier (Reference to LifeCycleManagementScript)</w:t>
            </w:r>
          </w:p>
        </w:tc>
        <w:tc>
          <w:tcPr>
            <w:tcW w:w="3794" w:type="dxa"/>
            <w:shd w:val="clear" w:color="auto" w:fill="auto"/>
          </w:tcPr>
          <w:p w14:paraId="0C26618F" w14:textId="77777777" w:rsidR="00114FF3" w:rsidRPr="007B1EF8" w:rsidRDefault="005658D5" w:rsidP="00E234B6">
            <w:pPr>
              <w:pStyle w:val="TAL"/>
              <w:keepNext w:val="0"/>
            </w:pPr>
            <w:r w:rsidRPr="007B1EF8">
              <w:t>Reference to a script from the NSD that shall be used to execute dedicated healing actions in a particular order. The healScript, since it refers to a script in the NSD, can be used to execute healing actions which are defined during NS design time. See note.</w:t>
            </w:r>
          </w:p>
        </w:tc>
      </w:tr>
      <w:tr w:rsidR="00114FF3" w:rsidRPr="007B1EF8" w14:paraId="23CE30DD" w14:textId="77777777">
        <w:trPr>
          <w:jc w:val="center"/>
        </w:trPr>
        <w:tc>
          <w:tcPr>
            <w:tcW w:w="1387" w:type="dxa"/>
            <w:shd w:val="clear" w:color="auto" w:fill="auto"/>
          </w:tcPr>
          <w:p w14:paraId="487B5280" w14:textId="77777777" w:rsidR="00114FF3" w:rsidRPr="007B1EF8" w:rsidRDefault="005658D5">
            <w:pPr>
              <w:pStyle w:val="TAL"/>
            </w:pPr>
            <w:r w:rsidRPr="007B1EF8">
              <w:rPr>
                <w:rFonts w:cs="Arial"/>
                <w:szCs w:val="18"/>
                <w:lang w:eastAsia="en-GB"/>
              </w:rPr>
              <w:t>additionalParamForNs</w:t>
            </w:r>
          </w:p>
        </w:tc>
        <w:tc>
          <w:tcPr>
            <w:tcW w:w="937" w:type="dxa"/>
            <w:shd w:val="clear" w:color="auto" w:fill="auto"/>
          </w:tcPr>
          <w:p w14:paraId="3E18C8D3" w14:textId="77777777" w:rsidR="00114FF3" w:rsidRPr="007B1EF8" w:rsidRDefault="005658D5">
            <w:pPr>
              <w:pStyle w:val="TAL"/>
            </w:pPr>
            <w:r w:rsidRPr="007B1EF8">
              <w:rPr>
                <w:rFonts w:cs="Arial"/>
                <w:szCs w:val="18"/>
                <w:lang w:eastAsia="en-GB"/>
              </w:rPr>
              <w:t>M</w:t>
            </w:r>
          </w:p>
        </w:tc>
        <w:tc>
          <w:tcPr>
            <w:tcW w:w="1137" w:type="dxa"/>
            <w:shd w:val="clear" w:color="auto" w:fill="auto"/>
          </w:tcPr>
          <w:p w14:paraId="57DD15B3" w14:textId="77777777" w:rsidR="00114FF3" w:rsidRPr="007B1EF8" w:rsidRDefault="005658D5">
            <w:pPr>
              <w:pStyle w:val="TAL"/>
            </w:pPr>
            <w:r w:rsidRPr="007B1EF8">
              <w:rPr>
                <w:rFonts w:cs="Arial"/>
                <w:szCs w:val="18"/>
                <w:lang w:eastAsia="en-GB"/>
              </w:rPr>
              <w:t>0..N</w:t>
            </w:r>
          </w:p>
        </w:tc>
        <w:tc>
          <w:tcPr>
            <w:tcW w:w="2447" w:type="dxa"/>
            <w:shd w:val="clear" w:color="auto" w:fill="auto"/>
          </w:tcPr>
          <w:p w14:paraId="57966611" w14:textId="77777777" w:rsidR="00114FF3" w:rsidRPr="007B1EF8" w:rsidRDefault="005658D5">
            <w:pPr>
              <w:pStyle w:val="TAL"/>
            </w:pPr>
            <w:r w:rsidRPr="007B1EF8">
              <w:rPr>
                <w:rFonts w:cs="Arial"/>
                <w:szCs w:val="18"/>
                <w:lang w:eastAsia="en-GB"/>
              </w:rPr>
              <w:t>KeyValuePair</w:t>
            </w:r>
          </w:p>
        </w:tc>
        <w:tc>
          <w:tcPr>
            <w:tcW w:w="3794" w:type="dxa"/>
            <w:shd w:val="clear" w:color="auto" w:fill="auto"/>
          </w:tcPr>
          <w:p w14:paraId="3FD6858C" w14:textId="77777777" w:rsidR="00114FF3" w:rsidRPr="007B1EF8" w:rsidRDefault="005658D5">
            <w:pPr>
              <w:pStyle w:val="TAL"/>
            </w:pPr>
            <w:r w:rsidRPr="007B1EF8">
              <w:rPr>
                <w:rFonts w:cs="Arial"/>
                <w:szCs w:val="18"/>
                <w:lang w:eastAsia="en-GB"/>
              </w:rPr>
              <w:t>Allows the OSS/BSS to provide additional parameter(s) to the healing process at the NS level.</w:t>
            </w:r>
          </w:p>
        </w:tc>
      </w:tr>
      <w:tr w:rsidR="00114FF3" w:rsidRPr="007B1EF8" w14:paraId="730DEF1F" w14:textId="77777777">
        <w:trPr>
          <w:jc w:val="center"/>
        </w:trPr>
        <w:tc>
          <w:tcPr>
            <w:tcW w:w="9702" w:type="dxa"/>
            <w:gridSpan w:val="5"/>
            <w:shd w:val="clear" w:color="auto" w:fill="auto"/>
          </w:tcPr>
          <w:p w14:paraId="3835626E" w14:textId="77777777" w:rsidR="00114FF3" w:rsidRPr="007B1EF8" w:rsidRDefault="005658D5">
            <w:pPr>
              <w:pStyle w:val="TAN"/>
            </w:pPr>
            <w:r w:rsidRPr="007B1EF8">
              <w:t>NOTE:</w:t>
            </w:r>
            <w:r w:rsidRPr="007B1EF8">
              <w:tab/>
              <w:t>Either the actionsHealing or healScript attribute shall be present, not both attributes.</w:t>
            </w:r>
          </w:p>
        </w:tc>
      </w:tr>
    </w:tbl>
    <w:p w14:paraId="789B7E4E" w14:textId="77777777" w:rsidR="00114FF3" w:rsidRPr="007B1EF8" w:rsidRDefault="00114FF3"/>
    <w:p w14:paraId="004974E5" w14:textId="77777777" w:rsidR="00114FF3" w:rsidRPr="007B1EF8" w:rsidRDefault="005658D5">
      <w:pPr>
        <w:pStyle w:val="Heading4"/>
      </w:pPr>
      <w:bookmarkStart w:id="774" w:name="_Toc146290958"/>
      <w:r w:rsidRPr="007B1EF8">
        <w:t>8.3.4.25</w:t>
      </w:r>
      <w:r w:rsidRPr="007B1EF8">
        <w:tab/>
        <w:t>HealVnfData information element</w:t>
      </w:r>
      <w:bookmarkEnd w:id="774"/>
    </w:p>
    <w:p w14:paraId="1D1620BA" w14:textId="77777777" w:rsidR="00114FF3" w:rsidRPr="007B1EF8" w:rsidRDefault="005658D5">
      <w:pPr>
        <w:pStyle w:val="Heading5"/>
      </w:pPr>
      <w:bookmarkStart w:id="775" w:name="_Toc146290959"/>
      <w:r w:rsidRPr="007B1EF8">
        <w:t>8.3.4.25.1</w:t>
      </w:r>
      <w:r w:rsidRPr="007B1EF8">
        <w:tab/>
        <w:t>Description</w:t>
      </w:r>
      <w:bookmarkEnd w:id="775"/>
    </w:p>
    <w:p w14:paraId="74F24780" w14:textId="77777777" w:rsidR="00114FF3" w:rsidRPr="007B1EF8" w:rsidRDefault="005658D5">
      <w:r w:rsidRPr="007B1EF8">
        <w:t>The information element describes the information needed to heal a VNF that is part of an NS. The NFVO shall then invoke the HealVNF operation towards the appropriate VNFM. The specific parameters passed by the NFVO to the VNFM are specified in clause 7.2.10.2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DADF01D" w14:textId="77777777" w:rsidR="00114FF3" w:rsidRPr="007B1EF8" w:rsidRDefault="005658D5">
      <w:pPr>
        <w:pStyle w:val="Heading5"/>
      </w:pPr>
      <w:bookmarkStart w:id="776" w:name="_Toc146290960"/>
      <w:r w:rsidRPr="007B1EF8">
        <w:lastRenderedPageBreak/>
        <w:t>8.3.4.25.2</w:t>
      </w:r>
      <w:r w:rsidRPr="007B1EF8">
        <w:tab/>
        <w:t>Attributes</w:t>
      </w:r>
      <w:bookmarkEnd w:id="776"/>
    </w:p>
    <w:p w14:paraId="64E150B0" w14:textId="77777777" w:rsidR="00114FF3" w:rsidRPr="007B1EF8" w:rsidRDefault="005658D5">
      <w:r w:rsidRPr="007B1EF8">
        <w:t>The attributes of the HealVnfData information element shall follow the indications provided in table 8.3.4.25.2-1.</w:t>
      </w:r>
    </w:p>
    <w:p w14:paraId="32E16D12" w14:textId="77777777" w:rsidR="00114FF3" w:rsidRPr="007B1EF8" w:rsidRDefault="005658D5">
      <w:pPr>
        <w:pStyle w:val="TH"/>
      </w:pPr>
      <w:r w:rsidRPr="007B1EF8">
        <w:t>Table 8.3.4.25.2-1: Attributes of the HealVnfData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114FF3" w:rsidRPr="007B1EF8" w14:paraId="799BDF51" w14:textId="77777777">
        <w:trPr>
          <w:jc w:val="center"/>
        </w:trPr>
        <w:tc>
          <w:tcPr>
            <w:tcW w:w="1537" w:type="dxa"/>
            <w:shd w:val="clear" w:color="auto" w:fill="BFBFBF"/>
          </w:tcPr>
          <w:p w14:paraId="0D220C0E" w14:textId="77777777" w:rsidR="00114FF3" w:rsidRPr="007B1EF8" w:rsidRDefault="005658D5">
            <w:pPr>
              <w:pStyle w:val="TAH"/>
            </w:pPr>
            <w:r w:rsidRPr="007B1EF8">
              <w:t>Attribute</w:t>
            </w:r>
          </w:p>
        </w:tc>
        <w:tc>
          <w:tcPr>
            <w:tcW w:w="967" w:type="dxa"/>
            <w:shd w:val="clear" w:color="auto" w:fill="BFBFBF"/>
          </w:tcPr>
          <w:p w14:paraId="6E35379F" w14:textId="77777777" w:rsidR="00114FF3" w:rsidRPr="007B1EF8" w:rsidRDefault="005658D5">
            <w:pPr>
              <w:pStyle w:val="TAH"/>
            </w:pPr>
            <w:r w:rsidRPr="007B1EF8">
              <w:t>Qualifier</w:t>
            </w:r>
          </w:p>
        </w:tc>
        <w:tc>
          <w:tcPr>
            <w:tcW w:w="1167" w:type="dxa"/>
            <w:shd w:val="clear" w:color="auto" w:fill="BFBFBF"/>
          </w:tcPr>
          <w:p w14:paraId="0AA3B3FE" w14:textId="77777777" w:rsidR="00114FF3" w:rsidRPr="007B1EF8" w:rsidRDefault="005658D5">
            <w:pPr>
              <w:pStyle w:val="TAH"/>
            </w:pPr>
            <w:r w:rsidRPr="007B1EF8">
              <w:t>Cardinality</w:t>
            </w:r>
          </w:p>
        </w:tc>
        <w:tc>
          <w:tcPr>
            <w:tcW w:w="1327" w:type="dxa"/>
            <w:shd w:val="clear" w:color="auto" w:fill="BFBFBF"/>
          </w:tcPr>
          <w:p w14:paraId="453CDA09" w14:textId="77777777" w:rsidR="00114FF3" w:rsidRPr="007B1EF8" w:rsidRDefault="005658D5">
            <w:pPr>
              <w:pStyle w:val="TAH"/>
            </w:pPr>
            <w:r w:rsidRPr="007B1EF8">
              <w:t>Content</w:t>
            </w:r>
          </w:p>
        </w:tc>
        <w:tc>
          <w:tcPr>
            <w:tcW w:w="4704" w:type="dxa"/>
            <w:shd w:val="clear" w:color="auto" w:fill="BFBFBF"/>
          </w:tcPr>
          <w:p w14:paraId="4A855F0A" w14:textId="77777777" w:rsidR="00114FF3" w:rsidRPr="007B1EF8" w:rsidRDefault="005658D5">
            <w:pPr>
              <w:pStyle w:val="TAH"/>
            </w:pPr>
            <w:r w:rsidRPr="007B1EF8">
              <w:t>Description</w:t>
            </w:r>
          </w:p>
        </w:tc>
      </w:tr>
      <w:tr w:rsidR="00114FF3" w:rsidRPr="007B1EF8" w14:paraId="6E6BB622" w14:textId="77777777">
        <w:trPr>
          <w:jc w:val="center"/>
        </w:trPr>
        <w:tc>
          <w:tcPr>
            <w:tcW w:w="1537" w:type="dxa"/>
            <w:shd w:val="clear" w:color="auto" w:fill="auto"/>
          </w:tcPr>
          <w:p w14:paraId="6BD31AB6" w14:textId="77777777" w:rsidR="00114FF3" w:rsidRPr="007B1EF8" w:rsidRDefault="005658D5">
            <w:pPr>
              <w:pStyle w:val="TAL"/>
              <w:rPr>
                <w:rFonts w:cs="Arial"/>
                <w:szCs w:val="18"/>
              </w:rPr>
            </w:pPr>
            <w:r w:rsidRPr="007B1EF8">
              <w:rPr>
                <w:lang w:eastAsia="de-DE"/>
              </w:rPr>
              <w:t>vnfInstanceId</w:t>
            </w:r>
          </w:p>
        </w:tc>
        <w:tc>
          <w:tcPr>
            <w:tcW w:w="967" w:type="dxa"/>
            <w:shd w:val="clear" w:color="auto" w:fill="auto"/>
          </w:tcPr>
          <w:p w14:paraId="1CB4B4BA"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5B85F9BE" w14:textId="77777777" w:rsidR="00114FF3" w:rsidRPr="007B1EF8" w:rsidRDefault="005658D5">
            <w:pPr>
              <w:pStyle w:val="TAL"/>
              <w:rPr>
                <w:rFonts w:cs="Arial"/>
                <w:szCs w:val="18"/>
              </w:rPr>
            </w:pPr>
            <w:r w:rsidRPr="007B1EF8">
              <w:rPr>
                <w:lang w:eastAsia="zh-CN"/>
              </w:rPr>
              <w:t>1</w:t>
            </w:r>
          </w:p>
        </w:tc>
        <w:tc>
          <w:tcPr>
            <w:tcW w:w="1327" w:type="dxa"/>
            <w:shd w:val="clear" w:color="auto" w:fill="auto"/>
          </w:tcPr>
          <w:p w14:paraId="3DCAD460" w14:textId="77777777" w:rsidR="00114FF3" w:rsidRPr="007B1EF8" w:rsidRDefault="005658D5">
            <w:pPr>
              <w:pStyle w:val="TAL"/>
              <w:rPr>
                <w:rFonts w:cs="Arial"/>
                <w:szCs w:val="18"/>
              </w:rPr>
            </w:pPr>
            <w:r w:rsidRPr="007B1EF8">
              <w:rPr>
                <w:lang w:eastAsia="de-DE"/>
              </w:rPr>
              <w:t>Identifier</w:t>
            </w:r>
          </w:p>
        </w:tc>
        <w:tc>
          <w:tcPr>
            <w:tcW w:w="4704" w:type="dxa"/>
            <w:shd w:val="clear" w:color="auto" w:fill="auto"/>
          </w:tcPr>
          <w:p w14:paraId="2942455C" w14:textId="77777777" w:rsidR="00114FF3" w:rsidRPr="007B1EF8" w:rsidRDefault="005658D5">
            <w:pPr>
              <w:pStyle w:val="TAL"/>
              <w:rPr>
                <w:lang w:eastAsia="zh-CN"/>
              </w:rPr>
            </w:pPr>
            <w:r w:rsidRPr="007B1EF8">
              <w:rPr>
                <w:lang w:eastAsia="zh-CN"/>
              </w:rPr>
              <w:t>Identifies the VNF instance, part of the NS, requiring a healing action.</w:t>
            </w:r>
          </w:p>
        </w:tc>
      </w:tr>
      <w:tr w:rsidR="00114FF3" w:rsidRPr="007B1EF8" w14:paraId="0D44AE06" w14:textId="77777777">
        <w:trPr>
          <w:jc w:val="center"/>
        </w:trPr>
        <w:tc>
          <w:tcPr>
            <w:tcW w:w="1537" w:type="dxa"/>
            <w:shd w:val="clear" w:color="auto" w:fill="auto"/>
          </w:tcPr>
          <w:p w14:paraId="35371CC8" w14:textId="77777777" w:rsidR="00114FF3" w:rsidRPr="007B1EF8" w:rsidRDefault="005658D5">
            <w:pPr>
              <w:pStyle w:val="TAL"/>
              <w:rPr>
                <w:rFonts w:cs="Arial"/>
                <w:szCs w:val="18"/>
              </w:rPr>
            </w:pPr>
            <w:r w:rsidRPr="007B1EF8">
              <w:rPr>
                <w:lang w:eastAsia="de-DE"/>
              </w:rPr>
              <w:t>cause</w:t>
            </w:r>
          </w:p>
        </w:tc>
        <w:tc>
          <w:tcPr>
            <w:tcW w:w="967" w:type="dxa"/>
            <w:shd w:val="clear" w:color="auto" w:fill="auto"/>
          </w:tcPr>
          <w:p w14:paraId="1E57E3D3"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2CCBCDDA" w14:textId="77777777" w:rsidR="00114FF3" w:rsidRPr="007B1EF8" w:rsidRDefault="005658D5">
            <w:pPr>
              <w:pStyle w:val="TAL"/>
              <w:rPr>
                <w:rFonts w:cs="Arial"/>
                <w:szCs w:val="18"/>
              </w:rPr>
            </w:pPr>
            <w:r w:rsidRPr="007B1EF8">
              <w:rPr>
                <w:lang w:eastAsia="zh-CN"/>
              </w:rPr>
              <w:t>0..1</w:t>
            </w:r>
          </w:p>
        </w:tc>
        <w:tc>
          <w:tcPr>
            <w:tcW w:w="1327" w:type="dxa"/>
            <w:shd w:val="clear" w:color="auto" w:fill="auto"/>
          </w:tcPr>
          <w:p w14:paraId="21A4E084" w14:textId="77777777" w:rsidR="00114FF3" w:rsidRPr="007B1EF8" w:rsidRDefault="005658D5">
            <w:pPr>
              <w:pStyle w:val="TAL"/>
              <w:rPr>
                <w:rFonts w:cs="Arial"/>
                <w:szCs w:val="18"/>
              </w:rPr>
            </w:pPr>
            <w:r w:rsidRPr="007B1EF8">
              <w:rPr>
                <w:lang w:eastAsia="de-DE"/>
              </w:rPr>
              <w:t>String</w:t>
            </w:r>
          </w:p>
        </w:tc>
        <w:tc>
          <w:tcPr>
            <w:tcW w:w="4704" w:type="dxa"/>
            <w:shd w:val="clear" w:color="auto" w:fill="auto"/>
          </w:tcPr>
          <w:p w14:paraId="4D45E3E5" w14:textId="77777777" w:rsidR="00114FF3" w:rsidRPr="007B1EF8" w:rsidRDefault="005658D5">
            <w:pPr>
              <w:pStyle w:val="TAL"/>
              <w:rPr>
                <w:rFonts w:cs="Arial"/>
                <w:szCs w:val="18"/>
              </w:rPr>
            </w:pPr>
            <w:r w:rsidRPr="007B1EF8">
              <w:rPr>
                <w:lang w:eastAsia="zh-CN"/>
              </w:rPr>
              <w:t>Indicates the reason why a healing procedure is required.</w:t>
            </w:r>
          </w:p>
        </w:tc>
      </w:tr>
      <w:tr w:rsidR="00114FF3" w:rsidRPr="007B1EF8" w14:paraId="545E03D5" w14:textId="77777777">
        <w:trPr>
          <w:jc w:val="center"/>
        </w:trPr>
        <w:tc>
          <w:tcPr>
            <w:tcW w:w="1537" w:type="dxa"/>
            <w:shd w:val="clear" w:color="auto" w:fill="auto"/>
          </w:tcPr>
          <w:p w14:paraId="1ED4C9E3" w14:textId="77777777" w:rsidR="00114FF3" w:rsidRPr="007B1EF8" w:rsidRDefault="005658D5">
            <w:pPr>
              <w:pStyle w:val="TAL"/>
              <w:rPr>
                <w:rFonts w:cs="Arial"/>
                <w:szCs w:val="18"/>
              </w:rPr>
            </w:pPr>
            <w:r w:rsidRPr="007B1EF8">
              <w:rPr>
                <w:lang w:eastAsia="de-DE"/>
              </w:rPr>
              <w:t>additionalParam</w:t>
            </w:r>
          </w:p>
        </w:tc>
        <w:tc>
          <w:tcPr>
            <w:tcW w:w="967" w:type="dxa"/>
            <w:shd w:val="clear" w:color="auto" w:fill="auto"/>
          </w:tcPr>
          <w:p w14:paraId="6451DBA9"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3364C633" w14:textId="77777777" w:rsidR="00114FF3" w:rsidRPr="007B1EF8" w:rsidRDefault="005658D5">
            <w:pPr>
              <w:pStyle w:val="TAL"/>
              <w:rPr>
                <w:rFonts w:cs="Arial"/>
                <w:szCs w:val="18"/>
              </w:rPr>
            </w:pPr>
            <w:r w:rsidRPr="007B1EF8">
              <w:rPr>
                <w:lang w:eastAsia="zh-CN"/>
              </w:rPr>
              <w:t>0..N</w:t>
            </w:r>
          </w:p>
        </w:tc>
        <w:tc>
          <w:tcPr>
            <w:tcW w:w="1327" w:type="dxa"/>
            <w:shd w:val="clear" w:color="auto" w:fill="auto"/>
          </w:tcPr>
          <w:p w14:paraId="3C146A45" w14:textId="77777777" w:rsidR="00114FF3" w:rsidRPr="007B1EF8" w:rsidRDefault="005658D5">
            <w:pPr>
              <w:pStyle w:val="TAL"/>
              <w:rPr>
                <w:rFonts w:cs="Arial"/>
                <w:szCs w:val="18"/>
              </w:rPr>
            </w:pPr>
            <w:r w:rsidRPr="007B1EF8">
              <w:rPr>
                <w:lang w:eastAsia="de-DE"/>
              </w:rPr>
              <w:t>KeyValuePair</w:t>
            </w:r>
          </w:p>
        </w:tc>
        <w:tc>
          <w:tcPr>
            <w:tcW w:w="4704" w:type="dxa"/>
            <w:shd w:val="clear" w:color="auto" w:fill="auto"/>
          </w:tcPr>
          <w:p w14:paraId="763DA770" w14:textId="77777777" w:rsidR="00114FF3" w:rsidRPr="007B1EF8" w:rsidRDefault="005658D5" w:rsidP="005369B7">
            <w:pPr>
              <w:pStyle w:val="TAL"/>
              <w:rPr>
                <w:rFonts w:cs="Arial"/>
                <w:szCs w:val="18"/>
                <w:lang w:eastAsia="zh-CN"/>
              </w:rPr>
            </w:pPr>
            <w:r w:rsidRPr="007B1EF8">
              <w:t>Additional parameters passed by the OSS/BSS as input to the healing process, specific to the VNF being healed, as declared in the VNFD (see clause 7.1.5.6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w:t>
            </w:r>
          </w:p>
          <w:p w14:paraId="364D73BE" w14:textId="77777777" w:rsidR="00114FF3" w:rsidRPr="007B1EF8" w:rsidRDefault="005658D5">
            <w:pPr>
              <w:pStyle w:val="EX"/>
              <w:spacing w:after="0"/>
              <w:rPr>
                <w:rFonts w:cs="Arial"/>
                <w:szCs w:val="18"/>
              </w:rPr>
            </w:pPr>
            <w:r w:rsidRPr="007B1EF8">
              <w:rPr>
                <w:rFonts w:ascii="Arial" w:hAnsi="Arial" w:cs="Arial"/>
                <w:sz w:val="18"/>
                <w:szCs w:val="18"/>
                <w:lang w:eastAsia="zh-CN"/>
              </w:rPr>
              <w:t>EXAMPLE:</w:t>
            </w:r>
            <w:r w:rsidRPr="007B1EF8">
              <w:rPr>
                <w:rFonts w:ascii="Arial" w:hAnsi="Arial" w:cs="Arial"/>
                <w:sz w:val="18"/>
                <w:szCs w:val="18"/>
                <w:lang w:eastAsia="zh-CN"/>
              </w:rPr>
              <w:tab/>
              <w:t>Input parameters to VNF-specific healing procedures.</w:t>
            </w:r>
          </w:p>
        </w:tc>
      </w:tr>
    </w:tbl>
    <w:p w14:paraId="35C5EAFB" w14:textId="77777777" w:rsidR="00114FF3" w:rsidRPr="007B1EF8" w:rsidRDefault="00114FF3"/>
    <w:p w14:paraId="04D4688B" w14:textId="77777777" w:rsidR="00114FF3" w:rsidRPr="007B1EF8" w:rsidRDefault="005658D5">
      <w:pPr>
        <w:pStyle w:val="Heading4"/>
      </w:pPr>
      <w:bookmarkStart w:id="777" w:name="_Toc146290961"/>
      <w:r w:rsidRPr="007B1EF8">
        <w:t>8.3.4.26</w:t>
      </w:r>
      <w:r w:rsidRPr="007B1EF8">
        <w:tab/>
      </w:r>
      <w:r w:rsidRPr="007B1EF8">
        <w:rPr>
          <w:lang w:eastAsia="zh-CN"/>
        </w:rPr>
        <w:t>AffinityOrAntiAffinityRule information element</w:t>
      </w:r>
      <w:bookmarkEnd w:id="777"/>
    </w:p>
    <w:p w14:paraId="63BB494D" w14:textId="77777777" w:rsidR="00114FF3" w:rsidRPr="007B1EF8" w:rsidRDefault="005658D5">
      <w:pPr>
        <w:pStyle w:val="Heading5"/>
      </w:pPr>
      <w:bookmarkStart w:id="778" w:name="_Toc146290962"/>
      <w:r w:rsidRPr="007B1EF8">
        <w:t>8.3.4.26.1</w:t>
      </w:r>
      <w:r w:rsidRPr="007B1EF8">
        <w:tab/>
        <w:t>Description</w:t>
      </w:r>
      <w:bookmarkEnd w:id="778"/>
    </w:p>
    <w:p w14:paraId="22F800A4" w14:textId="77777777" w:rsidR="00114FF3" w:rsidRPr="007B1EF8" w:rsidRDefault="005658D5">
      <w:pPr>
        <w:rPr>
          <w:lang w:eastAsia="zh-CN"/>
        </w:rPr>
      </w:pPr>
      <w:r w:rsidRPr="007B1EF8">
        <w:rPr>
          <w:lang w:eastAsia="zh-CN"/>
        </w:rPr>
        <w:t xml:space="preserve">The </w:t>
      </w:r>
      <w:r w:rsidRPr="007B1EF8">
        <w:rPr>
          <w:rFonts w:hint="eastAsia"/>
          <w:lang w:eastAsia="zh-CN"/>
        </w:rPr>
        <w:t>AffinityOrAntiAffinityRule</w:t>
      </w:r>
      <w:r w:rsidRPr="007B1EF8">
        <w:rPr>
          <w:lang w:eastAsia="zh-CN"/>
        </w:rPr>
        <w:t xml:space="preserve"> describes the additional affinity or anti-affinity rule applicable between the VNF instances to be instantiated in the NS instantiation operation request or between the VNF instances to be instantiated in the NS instantiation operation request and the existing VNF instances.</w:t>
      </w:r>
    </w:p>
    <w:p w14:paraId="1F3D5C1C" w14:textId="77777777" w:rsidR="00114FF3" w:rsidRPr="007B1EF8" w:rsidRDefault="005658D5">
      <w:pPr>
        <w:pStyle w:val="Heading5"/>
      </w:pPr>
      <w:bookmarkStart w:id="779" w:name="_Toc146290963"/>
      <w:r w:rsidRPr="007B1EF8">
        <w:t>8.3.4.26.2</w:t>
      </w:r>
      <w:r w:rsidRPr="007B1EF8">
        <w:tab/>
        <w:t>Attributes</w:t>
      </w:r>
      <w:bookmarkEnd w:id="779"/>
    </w:p>
    <w:p w14:paraId="1003716C" w14:textId="77777777" w:rsidR="00114FF3" w:rsidRPr="007B1EF8" w:rsidRDefault="005658D5">
      <w:r w:rsidRPr="007B1EF8">
        <w:t>The attributes of the AffinityOrAntiAffinityRule information element shall follow the indications provided in table 8.3.4.26.2-1.</w:t>
      </w:r>
    </w:p>
    <w:p w14:paraId="6F22E824" w14:textId="77777777" w:rsidR="00114FF3" w:rsidRPr="007B1EF8" w:rsidRDefault="005658D5" w:rsidP="00E1796B">
      <w:pPr>
        <w:pStyle w:val="TH"/>
      </w:pPr>
      <w:r w:rsidRPr="007B1EF8">
        <w:t xml:space="preserve">Table 8.3.4.26.2-1: Attributes of the </w:t>
      </w:r>
      <w:r w:rsidRPr="007B1EF8">
        <w:rPr>
          <w:lang w:eastAsia="zh-CN"/>
        </w:rPr>
        <w:t>AffinityOrAntiAffinityRule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1933"/>
        <w:gridCol w:w="3828"/>
      </w:tblGrid>
      <w:tr w:rsidR="00114FF3" w:rsidRPr="007B1EF8" w14:paraId="71FF58C9" w14:textId="77777777">
        <w:trPr>
          <w:tblHeader/>
          <w:jc w:val="center"/>
        </w:trPr>
        <w:tc>
          <w:tcPr>
            <w:tcW w:w="1807" w:type="dxa"/>
            <w:tcBorders>
              <w:top w:val="single" w:sz="4" w:space="0" w:color="auto"/>
              <w:left w:val="single" w:sz="4" w:space="0" w:color="auto"/>
              <w:bottom w:val="single" w:sz="4" w:space="0" w:color="auto"/>
              <w:right w:val="single" w:sz="4" w:space="0" w:color="auto"/>
            </w:tcBorders>
            <w:shd w:val="clear" w:color="auto" w:fill="BFBFBF"/>
            <w:hideMark/>
          </w:tcPr>
          <w:p w14:paraId="293097DA" w14:textId="77777777" w:rsidR="00114FF3" w:rsidRPr="007B1EF8" w:rsidRDefault="005658D5" w:rsidP="00E1796B">
            <w:pPr>
              <w:pStyle w:val="TAH"/>
              <w:spacing w:line="276" w:lineRule="auto"/>
            </w:pPr>
            <w:r w:rsidRPr="007B1EF8">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483E59E4" w14:textId="77777777" w:rsidR="00114FF3" w:rsidRPr="007B1EF8" w:rsidRDefault="005658D5" w:rsidP="00E1796B">
            <w:pPr>
              <w:pStyle w:val="TAH"/>
              <w:spacing w:line="276" w:lineRule="auto"/>
            </w:pPr>
            <w:r w:rsidRPr="007B1EF8">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1B0B558C" w14:textId="77777777" w:rsidR="00114FF3" w:rsidRPr="007B1EF8" w:rsidRDefault="005658D5" w:rsidP="00E1796B">
            <w:pPr>
              <w:pStyle w:val="TAH"/>
              <w:spacing w:line="276" w:lineRule="auto"/>
            </w:pPr>
            <w:r w:rsidRPr="007B1EF8">
              <w:t>Cardinality</w:t>
            </w:r>
          </w:p>
        </w:tc>
        <w:tc>
          <w:tcPr>
            <w:tcW w:w="1933" w:type="dxa"/>
            <w:tcBorders>
              <w:top w:val="single" w:sz="4" w:space="0" w:color="auto"/>
              <w:left w:val="single" w:sz="4" w:space="0" w:color="auto"/>
              <w:bottom w:val="single" w:sz="4" w:space="0" w:color="auto"/>
              <w:right w:val="single" w:sz="4" w:space="0" w:color="auto"/>
            </w:tcBorders>
            <w:shd w:val="clear" w:color="auto" w:fill="BFBFBF"/>
            <w:hideMark/>
          </w:tcPr>
          <w:p w14:paraId="1CDDADE9" w14:textId="77777777" w:rsidR="00114FF3" w:rsidRPr="007B1EF8" w:rsidRDefault="005658D5" w:rsidP="00E1796B">
            <w:pPr>
              <w:pStyle w:val="TAH"/>
              <w:spacing w:line="276" w:lineRule="auto"/>
            </w:pPr>
            <w:r w:rsidRPr="007B1EF8">
              <w:t>Content</w:t>
            </w:r>
          </w:p>
        </w:tc>
        <w:tc>
          <w:tcPr>
            <w:tcW w:w="3828" w:type="dxa"/>
            <w:tcBorders>
              <w:top w:val="single" w:sz="4" w:space="0" w:color="auto"/>
              <w:left w:val="single" w:sz="4" w:space="0" w:color="auto"/>
              <w:bottom w:val="single" w:sz="4" w:space="0" w:color="auto"/>
              <w:right w:val="single" w:sz="4" w:space="0" w:color="auto"/>
            </w:tcBorders>
            <w:shd w:val="clear" w:color="auto" w:fill="BFBFBF"/>
            <w:hideMark/>
          </w:tcPr>
          <w:p w14:paraId="7F657325" w14:textId="77777777" w:rsidR="00114FF3" w:rsidRPr="007B1EF8" w:rsidRDefault="005658D5" w:rsidP="00E1796B">
            <w:pPr>
              <w:pStyle w:val="TAH"/>
              <w:spacing w:line="276" w:lineRule="auto"/>
            </w:pPr>
            <w:r w:rsidRPr="007B1EF8">
              <w:t>Description</w:t>
            </w:r>
          </w:p>
        </w:tc>
      </w:tr>
      <w:tr w:rsidR="00114FF3" w:rsidRPr="007B1EF8" w14:paraId="200241AD"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6BFE0B15" w14:textId="77777777" w:rsidR="00114FF3" w:rsidRPr="007B1EF8" w:rsidRDefault="005658D5" w:rsidP="00E1796B">
            <w:pPr>
              <w:pStyle w:val="TAL"/>
              <w:rPr>
                <w:lang w:eastAsia="zh-CN"/>
              </w:rPr>
            </w:pPr>
            <w:r w:rsidRPr="007B1EF8">
              <w:rPr>
                <w:lang w:eastAsia="zh-CN"/>
              </w:rPr>
              <w:t>descriptorId</w:t>
            </w:r>
          </w:p>
        </w:tc>
        <w:tc>
          <w:tcPr>
            <w:tcW w:w="967" w:type="dxa"/>
            <w:tcBorders>
              <w:top w:val="single" w:sz="4" w:space="0" w:color="auto"/>
              <w:left w:val="single" w:sz="4" w:space="0" w:color="auto"/>
              <w:bottom w:val="single" w:sz="4" w:space="0" w:color="auto"/>
              <w:right w:val="single" w:sz="4" w:space="0" w:color="auto"/>
            </w:tcBorders>
          </w:tcPr>
          <w:p w14:paraId="0BFC0C68" w14:textId="77777777" w:rsidR="00114FF3" w:rsidRPr="007B1EF8" w:rsidRDefault="005658D5" w:rsidP="00E1796B">
            <w:pPr>
              <w:pStyle w:val="TAL"/>
              <w:rPr>
                <w:lang w:eastAsia="zh-CN"/>
              </w:rPr>
            </w:pPr>
            <w:r w:rsidRPr="007B1EF8">
              <w:rPr>
                <w:rFonts w:hint="eastAsia"/>
                <w:lang w:eastAsia="zh-CN"/>
              </w:rPr>
              <w:t>M</w:t>
            </w:r>
          </w:p>
        </w:tc>
        <w:tc>
          <w:tcPr>
            <w:tcW w:w="1167" w:type="dxa"/>
            <w:tcBorders>
              <w:top w:val="single" w:sz="4" w:space="0" w:color="auto"/>
              <w:left w:val="single" w:sz="4" w:space="0" w:color="auto"/>
              <w:bottom w:val="single" w:sz="4" w:space="0" w:color="auto"/>
              <w:right w:val="single" w:sz="4" w:space="0" w:color="auto"/>
            </w:tcBorders>
          </w:tcPr>
          <w:p w14:paraId="5F74BB49" w14:textId="77777777" w:rsidR="00114FF3" w:rsidRPr="007B1EF8" w:rsidRDefault="005658D5" w:rsidP="00E1796B">
            <w:pPr>
              <w:pStyle w:val="TAL"/>
              <w:rPr>
                <w:lang w:eastAsia="zh-CN"/>
              </w:rPr>
            </w:pPr>
            <w:r w:rsidRPr="007B1EF8">
              <w:rPr>
                <w:rFonts w:hint="eastAsia"/>
                <w:lang w:eastAsia="zh-CN"/>
              </w:rPr>
              <w:t>1</w:t>
            </w:r>
            <w:r w:rsidRPr="007B1EF8">
              <w:rPr>
                <w:lang w:eastAsia="zh-CN"/>
              </w:rPr>
              <w:t>..N</w:t>
            </w:r>
          </w:p>
        </w:tc>
        <w:tc>
          <w:tcPr>
            <w:tcW w:w="1933" w:type="dxa"/>
            <w:tcBorders>
              <w:top w:val="single" w:sz="4" w:space="0" w:color="auto"/>
              <w:left w:val="single" w:sz="4" w:space="0" w:color="auto"/>
              <w:bottom w:val="single" w:sz="4" w:space="0" w:color="auto"/>
              <w:right w:val="single" w:sz="4" w:space="0" w:color="auto"/>
            </w:tcBorders>
          </w:tcPr>
          <w:p w14:paraId="1C41C0A1" w14:textId="77777777" w:rsidR="00114FF3" w:rsidRPr="007B1EF8" w:rsidRDefault="005658D5" w:rsidP="00E1796B">
            <w:pPr>
              <w:pStyle w:val="TAL"/>
              <w:rPr>
                <w:lang w:eastAsia="zh-CN"/>
              </w:rPr>
            </w:pPr>
            <w:r w:rsidRPr="007B1EF8">
              <w:rPr>
                <w:rFonts w:hint="eastAsia"/>
                <w:lang w:eastAsia="zh-CN"/>
              </w:rPr>
              <w:t>Identifier</w:t>
            </w:r>
            <w:r w:rsidRPr="007B1EF8">
              <w:rPr>
                <w:lang w:eastAsia="zh-CN"/>
              </w:rPr>
              <w:t xml:space="preserve"> (Reference to VNFD or VnfProfile)</w:t>
            </w:r>
          </w:p>
        </w:tc>
        <w:tc>
          <w:tcPr>
            <w:tcW w:w="3828" w:type="dxa"/>
            <w:tcBorders>
              <w:top w:val="single" w:sz="4" w:space="0" w:color="auto"/>
              <w:left w:val="single" w:sz="4" w:space="0" w:color="auto"/>
              <w:bottom w:val="single" w:sz="4" w:space="0" w:color="auto"/>
              <w:right w:val="single" w:sz="4" w:space="0" w:color="auto"/>
            </w:tcBorders>
          </w:tcPr>
          <w:p w14:paraId="2187A38D" w14:textId="77777777" w:rsidR="00114FF3" w:rsidRPr="007B1EF8" w:rsidRDefault="005658D5" w:rsidP="00E1796B">
            <w:pPr>
              <w:pStyle w:val="TAL"/>
              <w:rPr>
                <w:b/>
                <w:lang w:eastAsia="zh-CN"/>
              </w:rPr>
            </w:pPr>
            <w:r w:rsidRPr="007B1EF8">
              <w:rPr>
                <w:lang w:eastAsia="zh-CN"/>
              </w:rPr>
              <w:t>Reference to a VNFD or vnfProfile defined in the NSD.</w:t>
            </w:r>
          </w:p>
          <w:p w14:paraId="6B9A2180" w14:textId="77777777" w:rsidR="00114FF3" w:rsidRPr="007B1EF8" w:rsidRDefault="005658D5" w:rsidP="00E1796B">
            <w:pPr>
              <w:pStyle w:val="TAL"/>
              <w:rPr>
                <w:b/>
                <w:lang w:eastAsia="zh-CN"/>
              </w:rPr>
            </w:pPr>
            <w:r w:rsidRPr="007B1EF8">
              <w:rPr>
                <w:lang w:eastAsia="zh-CN"/>
              </w:rPr>
              <w:t>At least one VnfProfile which is used to instantiate VNF for the NS to be instantiated as the subject of the affinity or anti-affinity rule shall be present.</w:t>
            </w:r>
          </w:p>
          <w:p w14:paraId="13041E12" w14:textId="77777777" w:rsidR="00114FF3" w:rsidRPr="007B1EF8" w:rsidRDefault="005658D5" w:rsidP="00E1796B">
            <w:pPr>
              <w:pStyle w:val="TAL"/>
              <w:rPr>
                <w:b/>
                <w:lang w:eastAsia="zh-CN"/>
              </w:rPr>
            </w:pPr>
            <w:r w:rsidRPr="007B1EF8">
              <w:rPr>
                <w:lang w:eastAsia="zh-CN"/>
              </w:rPr>
              <w:t>When the VNFD or the VnfProfile which is not used to instantiate VNF, it presents all VNF instances of this type as the subjects of the affinity or anti-affinity rule. The VNF instance which the VnfProfile or the VNFD presents is not necessary as a part of the NS to be instantiated.</w:t>
            </w:r>
          </w:p>
        </w:tc>
      </w:tr>
      <w:tr w:rsidR="00114FF3" w:rsidRPr="007B1EF8" w14:paraId="022697B2"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119E58FA" w14:textId="77777777" w:rsidR="00114FF3" w:rsidRPr="007B1EF8" w:rsidRDefault="005658D5">
            <w:pPr>
              <w:pStyle w:val="TAL"/>
              <w:keepNext w:val="0"/>
              <w:rPr>
                <w:lang w:eastAsia="zh-CN"/>
              </w:rPr>
            </w:pPr>
            <w:r w:rsidRPr="007B1EF8">
              <w:rPr>
                <w:lang w:eastAsia="zh-CN"/>
              </w:rPr>
              <w:t>vnfInstanceId</w:t>
            </w:r>
          </w:p>
        </w:tc>
        <w:tc>
          <w:tcPr>
            <w:tcW w:w="967" w:type="dxa"/>
            <w:tcBorders>
              <w:top w:val="single" w:sz="4" w:space="0" w:color="auto"/>
              <w:left w:val="single" w:sz="4" w:space="0" w:color="auto"/>
              <w:bottom w:val="single" w:sz="4" w:space="0" w:color="auto"/>
              <w:right w:val="single" w:sz="4" w:space="0" w:color="auto"/>
            </w:tcBorders>
          </w:tcPr>
          <w:p w14:paraId="02C81B1B"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51C49BB2" w14:textId="77777777" w:rsidR="00114FF3" w:rsidRPr="007B1EF8" w:rsidRDefault="005658D5">
            <w:pPr>
              <w:pStyle w:val="TAL"/>
              <w:keepNext w:val="0"/>
              <w:rPr>
                <w:lang w:eastAsia="zh-CN"/>
              </w:rPr>
            </w:pPr>
            <w:r w:rsidRPr="007B1EF8">
              <w:rPr>
                <w:lang w:eastAsia="zh-CN"/>
              </w:rPr>
              <w:t>0..N</w:t>
            </w:r>
          </w:p>
        </w:tc>
        <w:tc>
          <w:tcPr>
            <w:tcW w:w="1933" w:type="dxa"/>
            <w:tcBorders>
              <w:top w:val="single" w:sz="4" w:space="0" w:color="auto"/>
              <w:left w:val="single" w:sz="4" w:space="0" w:color="auto"/>
              <w:bottom w:val="single" w:sz="4" w:space="0" w:color="auto"/>
              <w:right w:val="single" w:sz="4" w:space="0" w:color="auto"/>
            </w:tcBorders>
          </w:tcPr>
          <w:p w14:paraId="7E95E10A" w14:textId="77777777" w:rsidR="00114FF3" w:rsidRPr="007B1EF8" w:rsidRDefault="005658D5">
            <w:pPr>
              <w:pStyle w:val="TAL"/>
              <w:keepNext w:val="0"/>
              <w:rPr>
                <w:lang w:eastAsia="zh-CN"/>
              </w:rPr>
            </w:pPr>
            <w:r w:rsidRPr="007B1EF8">
              <w:rPr>
                <w:lang w:eastAsia="zh-CN"/>
              </w:rPr>
              <w:t>Identifier (Reference to VNF instance)</w:t>
            </w:r>
          </w:p>
        </w:tc>
        <w:tc>
          <w:tcPr>
            <w:tcW w:w="3828" w:type="dxa"/>
            <w:tcBorders>
              <w:top w:val="single" w:sz="4" w:space="0" w:color="auto"/>
              <w:left w:val="single" w:sz="4" w:space="0" w:color="auto"/>
              <w:bottom w:val="single" w:sz="4" w:space="0" w:color="auto"/>
              <w:right w:val="single" w:sz="4" w:space="0" w:color="auto"/>
            </w:tcBorders>
          </w:tcPr>
          <w:p w14:paraId="56E74A9F" w14:textId="77777777" w:rsidR="00114FF3" w:rsidRPr="007B1EF8" w:rsidRDefault="005658D5">
            <w:pPr>
              <w:pStyle w:val="TAL"/>
              <w:keepNext w:val="0"/>
              <w:rPr>
                <w:lang w:eastAsia="zh-CN"/>
              </w:rPr>
            </w:pPr>
            <w:r w:rsidRPr="007B1EF8">
              <w:rPr>
                <w:lang w:eastAsia="zh-CN"/>
              </w:rPr>
              <w:t>Reference to the existing VNF instance as the subject of the affinity or anti-affinity rule. The existing VNF instance is not necessary as a part of the NS to be instantiated.</w:t>
            </w:r>
          </w:p>
        </w:tc>
      </w:tr>
      <w:tr w:rsidR="00114FF3" w:rsidRPr="007B1EF8" w14:paraId="6A912CF4"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1D964AA7" w14:textId="77777777" w:rsidR="00114FF3" w:rsidRPr="007B1EF8" w:rsidRDefault="005658D5" w:rsidP="00A72673">
            <w:pPr>
              <w:pStyle w:val="TAL"/>
              <w:keepNext w:val="0"/>
              <w:rPr>
                <w:lang w:eastAsia="zh-CN"/>
              </w:rPr>
            </w:pPr>
            <w:r w:rsidRPr="007B1EF8">
              <w:rPr>
                <w:lang w:eastAsia="zh-CN"/>
              </w:rPr>
              <w:t>affinityOrAntiAffi</w:t>
            </w:r>
            <w:r w:rsidR="00A72673" w:rsidRPr="007B1EF8">
              <w:rPr>
                <w:lang w:eastAsia="zh-CN"/>
              </w:rPr>
              <w:t>n</w:t>
            </w:r>
            <w:r w:rsidRPr="007B1EF8">
              <w:rPr>
                <w:lang w:eastAsia="zh-CN"/>
              </w:rPr>
              <w:t>ity</w:t>
            </w:r>
          </w:p>
        </w:tc>
        <w:tc>
          <w:tcPr>
            <w:tcW w:w="967" w:type="dxa"/>
            <w:tcBorders>
              <w:top w:val="single" w:sz="4" w:space="0" w:color="auto"/>
              <w:left w:val="single" w:sz="4" w:space="0" w:color="auto"/>
              <w:bottom w:val="single" w:sz="4" w:space="0" w:color="auto"/>
              <w:right w:val="single" w:sz="4" w:space="0" w:color="auto"/>
            </w:tcBorders>
          </w:tcPr>
          <w:p w14:paraId="29BAAAFC"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793E4682" w14:textId="77777777" w:rsidR="00114FF3" w:rsidRPr="007B1EF8" w:rsidRDefault="005658D5">
            <w:pPr>
              <w:pStyle w:val="TAL"/>
              <w:keepNext w:val="0"/>
              <w:rPr>
                <w:lang w:eastAsia="zh-CN"/>
              </w:rPr>
            </w:pPr>
            <w:r w:rsidRPr="007B1EF8">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6523D592" w14:textId="77777777" w:rsidR="00114FF3" w:rsidRPr="007B1EF8" w:rsidRDefault="005658D5">
            <w:pPr>
              <w:pStyle w:val="TAL"/>
              <w:keepNext w:val="0"/>
              <w:rPr>
                <w:lang w:eastAsia="zh-CN"/>
              </w:rPr>
            </w:pPr>
            <w:r w:rsidRPr="007B1EF8">
              <w:rPr>
                <w:lang w:eastAsia="zh-CN"/>
              </w:rPr>
              <w:t>Boolean</w:t>
            </w:r>
          </w:p>
        </w:tc>
        <w:tc>
          <w:tcPr>
            <w:tcW w:w="3828" w:type="dxa"/>
            <w:tcBorders>
              <w:top w:val="single" w:sz="4" w:space="0" w:color="auto"/>
              <w:left w:val="single" w:sz="4" w:space="0" w:color="auto"/>
              <w:bottom w:val="single" w:sz="4" w:space="0" w:color="auto"/>
              <w:right w:val="single" w:sz="4" w:space="0" w:color="auto"/>
            </w:tcBorders>
          </w:tcPr>
          <w:p w14:paraId="2AC5350E" w14:textId="77777777" w:rsidR="00114FF3" w:rsidRPr="007B1EF8" w:rsidRDefault="005658D5">
            <w:pPr>
              <w:pStyle w:val="TAL"/>
              <w:keepNext w:val="0"/>
              <w:rPr>
                <w:lang w:eastAsia="zh-CN"/>
              </w:rPr>
            </w:pPr>
            <w:r w:rsidRPr="007B1EF8">
              <w:rPr>
                <w:lang w:eastAsia="zh-CN"/>
              </w:rPr>
              <w:t>Specifies whether the rule is an affinity rule (TRUE) or an anti-affinity rule (FALSE).</w:t>
            </w:r>
          </w:p>
        </w:tc>
      </w:tr>
      <w:tr w:rsidR="00114FF3" w:rsidRPr="007B1EF8" w14:paraId="688C3878"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5E7688CC" w14:textId="77777777" w:rsidR="00114FF3" w:rsidRPr="007B1EF8" w:rsidRDefault="005658D5">
            <w:pPr>
              <w:pStyle w:val="TAL"/>
              <w:keepNext w:val="0"/>
              <w:rPr>
                <w:lang w:eastAsia="zh-CN"/>
              </w:rPr>
            </w:pPr>
            <w:r w:rsidRPr="007B1EF8">
              <w:rPr>
                <w:lang w:eastAsia="zh-CN"/>
              </w:rPr>
              <w:t>scope</w:t>
            </w:r>
          </w:p>
        </w:tc>
        <w:tc>
          <w:tcPr>
            <w:tcW w:w="967" w:type="dxa"/>
            <w:tcBorders>
              <w:top w:val="single" w:sz="4" w:space="0" w:color="auto"/>
              <w:left w:val="single" w:sz="4" w:space="0" w:color="auto"/>
              <w:bottom w:val="single" w:sz="4" w:space="0" w:color="auto"/>
              <w:right w:val="single" w:sz="4" w:space="0" w:color="auto"/>
            </w:tcBorders>
          </w:tcPr>
          <w:p w14:paraId="046AD321"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11324460" w14:textId="77777777" w:rsidR="00114FF3" w:rsidRPr="007B1EF8" w:rsidRDefault="005658D5">
            <w:pPr>
              <w:pStyle w:val="TAL"/>
              <w:keepNext w:val="0"/>
              <w:rPr>
                <w:lang w:eastAsia="zh-CN"/>
              </w:rPr>
            </w:pPr>
            <w:r w:rsidRPr="007B1EF8">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5075D0DE" w14:textId="77777777" w:rsidR="00114FF3" w:rsidRPr="007B1EF8" w:rsidRDefault="005658D5">
            <w:pPr>
              <w:pStyle w:val="TAL"/>
              <w:keepNext w:val="0"/>
              <w:rPr>
                <w:lang w:eastAsia="zh-CN"/>
              </w:rPr>
            </w:pPr>
            <w:r w:rsidRPr="007B1EF8">
              <w:rPr>
                <w:lang w:eastAsia="zh-CN"/>
              </w:rPr>
              <w:t>Enum</w:t>
            </w:r>
          </w:p>
        </w:tc>
        <w:tc>
          <w:tcPr>
            <w:tcW w:w="3828" w:type="dxa"/>
            <w:tcBorders>
              <w:top w:val="single" w:sz="4" w:space="0" w:color="auto"/>
              <w:left w:val="single" w:sz="4" w:space="0" w:color="auto"/>
              <w:bottom w:val="single" w:sz="4" w:space="0" w:color="auto"/>
              <w:right w:val="single" w:sz="4" w:space="0" w:color="auto"/>
            </w:tcBorders>
          </w:tcPr>
          <w:p w14:paraId="52DAC51D" w14:textId="77777777" w:rsidR="00133629" w:rsidRPr="007B1EF8" w:rsidRDefault="005658D5" w:rsidP="00133629">
            <w:pPr>
              <w:pStyle w:val="TAL"/>
              <w:keepNext w:val="0"/>
              <w:rPr>
                <w:lang w:eastAsia="zh-CN"/>
              </w:rPr>
            </w:pPr>
            <w:r w:rsidRPr="007B1EF8">
              <w:rPr>
                <w:lang w:eastAsia="zh-CN"/>
              </w:rPr>
              <w:t>Specifies whether the scope of the rule.</w:t>
            </w:r>
          </w:p>
          <w:p w14:paraId="2DC8DC07" w14:textId="77777777" w:rsidR="00133629" w:rsidRPr="007B1EF8" w:rsidRDefault="00133629" w:rsidP="00133629">
            <w:pPr>
              <w:pStyle w:val="TAL"/>
              <w:keepNext w:val="0"/>
              <w:rPr>
                <w:lang w:eastAsia="zh-CN"/>
              </w:rPr>
            </w:pPr>
            <w:r w:rsidRPr="007B1EF8">
              <w:rPr>
                <w:lang w:eastAsia="zh-CN"/>
              </w:rPr>
              <w:t>VALUES:</w:t>
            </w:r>
          </w:p>
          <w:p w14:paraId="0DADC101" w14:textId="77777777" w:rsidR="00133629" w:rsidRPr="007B1EF8" w:rsidRDefault="00133629" w:rsidP="00755C79">
            <w:pPr>
              <w:pStyle w:val="TAL"/>
              <w:keepNext w:val="0"/>
              <w:numPr>
                <w:ilvl w:val="0"/>
                <w:numId w:val="47"/>
              </w:numPr>
              <w:rPr>
                <w:lang w:eastAsia="zh-CN"/>
              </w:rPr>
            </w:pPr>
            <w:r w:rsidRPr="007B1EF8">
              <w:rPr>
                <w:lang w:eastAsia="zh-CN"/>
              </w:rPr>
              <w:t>NFVI_NODE</w:t>
            </w:r>
          </w:p>
          <w:p w14:paraId="5DD1E947" w14:textId="77777777" w:rsidR="00133629" w:rsidRPr="007B1EF8" w:rsidRDefault="00133629" w:rsidP="00755C79">
            <w:pPr>
              <w:pStyle w:val="TAL"/>
              <w:keepNext w:val="0"/>
              <w:numPr>
                <w:ilvl w:val="0"/>
                <w:numId w:val="47"/>
              </w:numPr>
              <w:rPr>
                <w:i/>
                <w:lang w:eastAsia="zh-CN"/>
              </w:rPr>
            </w:pPr>
            <w:r w:rsidRPr="007B1EF8">
              <w:rPr>
                <w:lang w:eastAsia="zh-CN"/>
              </w:rPr>
              <w:t>NFVI_POP</w:t>
            </w:r>
          </w:p>
          <w:p w14:paraId="58EF1F2F" w14:textId="77777777" w:rsidR="00133629" w:rsidRPr="007B1EF8" w:rsidRDefault="00133629" w:rsidP="00755C79">
            <w:pPr>
              <w:pStyle w:val="TAL"/>
              <w:keepNext w:val="0"/>
              <w:numPr>
                <w:ilvl w:val="0"/>
                <w:numId w:val="47"/>
              </w:numPr>
              <w:rPr>
                <w:i/>
                <w:lang w:eastAsia="zh-CN"/>
              </w:rPr>
            </w:pPr>
            <w:r w:rsidRPr="007B1EF8">
              <w:rPr>
                <w:lang w:eastAsia="zh-CN"/>
              </w:rPr>
              <w:t>etc.</w:t>
            </w:r>
          </w:p>
        </w:tc>
      </w:tr>
    </w:tbl>
    <w:p w14:paraId="665F5119" w14:textId="77777777" w:rsidR="00114FF3" w:rsidRPr="007B1EF8" w:rsidRDefault="00114FF3"/>
    <w:p w14:paraId="71B70F6F" w14:textId="77777777" w:rsidR="00114FF3" w:rsidRPr="007B1EF8" w:rsidRDefault="005658D5">
      <w:pPr>
        <w:pStyle w:val="Heading4"/>
      </w:pPr>
      <w:bookmarkStart w:id="780" w:name="_Toc146290964"/>
      <w:r w:rsidRPr="007B1EF8">
        <w:lastRenderedPageBreak/>
        <w:t>8.3.4.27</w:t>
      </w:r>
      <w:r w:rsidRPr="007B1EF8">
        <w:tab/>
        <w:t>ChangeNsFlavourData information element</w:t>
      </w:r>
      <w:bookmarkEnd w:id="780"/>
    </w:p>
    <w:p w14:paraId="16D80FFC" w14:textId="77777777" w:rsidR="00114FF3" w:rsidRPr="007B1EF8" w:rsidRDefault="005658D5">
      <w:pPr>
        <w:pStyle w:val="Heading5"/>
      </w:pPr>
      <w:bookmarkStart w:id="781" w:name="_Toc146290965"/>
      <w:r w:rsidRPr="007B1EF8">
        <w:t>8.3.4.27.1</w:t>
      </w:r>
      <w:r w:rsidRPr="007B1EF8">
        <w:tab/>
        <w:t>Description</w:t>
      </w:r>
      <w:bookmarkEnd w:id="781"/>
    </w:p>
    <w:p w14:paraId="79E9F75B" w14:textId="77777777" w:rsidR="00114FF3" w:rsidRPr="007B1EF8" w:rsidRDefault="005658D5">
      <w:r w:rsidRPr="007B1EF8">
        <w:t>The ChangeNsFlavourData specifies a new DF to be applied to the NS instance.</w:t>
      </w:r>
    </w:p>
    <w:p w14:paraId="1FC362D5" w14:textId="77777777" w:rsidR="00114FF3" w:rsidRPr="007B1EF8" w:rsidRDefault="005658D5">
      <w:pPr>
        <w:pStyle w:val="Heading5"/>
      </w:pPr>
      <w:bookmarkStart w:id="782" w:name="_Toc146290966"/>
      <w:r w:rsidRPr="007B1EF8">
        <w:t>8.3.4.27.2</w:t>
      </w:r>
      <w:r w:rsidRPr="007B1EF8">
        <w:tab/>
        <w:t>Attributes</w:t>
      </w:r>
      <w:bookmarkEnd w:id="782"/>
    </w:p>
    <w:p w14:paraId="25B35A20" w14:textId="77777777" w:rsidR="00114FF3" w:rsidRPr="007B1EF8" w:rsidRDefault="005658D5">
      <w:r w:rsidRPr="007B1EF8">
        <w:t>The attributes of the ChangeNsFlavourData information element shall follow the indications provided in table 8.3.4.27.2-1.</w:t>
      </w:r>
    </w:p>
    <w:p w14:paraId="6C9541CF" w14:textId="77777777" w:rsidR="00114FF3" w:rsidRPr="007B1EF8" w:rsidRDefault="005658D5">
      <w:pPr>
        <w:pStyle w:val="TH"/>
      </w:pPr>
      <w:r w:rsidRPr="007B1EF8">
        <w:t>Table 8.3.4.27.2-1: ChangeNsFlavourData operation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961"/>
        <w:gridCol w:w="4598"/>
      </w:tblGrid>
      <w:tr w:rsidR="00114FF3" w:rsidRPr="007B1EF8" w14:paraId="76802D98" w14:textId="77777777">
        <w:trPr>
          <w:jc w:val="center"/>
        </w:trPr>
        <w:tc>
          <w:tcPr>
            <w:tcW w:w="2026" w:type="dxa"/>
            <w:shd w:val="clear" w:color="auto" w:fill="BFBFBF"/>
            <w:tcMar>
              <w:left w:w="28" w:type="dxa"/>
            </w:tcMar>
          </w:tcPr>
          <w:p w14:paraId="350A8747" w14:textId="77777777" w:rsidR="00114FF3" w:rsidRPr="007B1EF8" w:rsidRDefault="005658D5">
            <w:pPr>
              <w:pStyle w:val="TAH"/>
            </w:pPr>
            <w:r w:rsidRPr="007B1EF8">
              <w:t>Attribute</w:t>
            </w:r>
          </w:p>
        </w:tc>
        <w:tc>
          <w:tcPr>
            <w:tcW w:w="961" w:type="dxa"/>
            <w:shd w:val="clear" w:color="auto" w:fill="BFBFBF"/>
            <w:tcMar>
              <w:left w:w="28" w:type="dxa"/>
            </w:tcMar>
          </w:tcPr>
          <w:p w14:paraId="6FF489FA" w14:textId="77777777" w:rsidR="00114FF3" w:rsidRPr="007B1EF8" w:rsidRDefault="005658D5">
            <w:pPr>
              <w:pStyle w:val="TAH"/>
            </w:pPr>
            <w:r w:rsidRPr="007B1EF8">
              <w:t>Qualifier</w:t>
            </w:r>
          </w:p>
        </w:tc>
        <w:tc>
          <w:tcPr>
            <w:tcW w:w="1156" w:type="dxa"/>
            <w:shd w:val="clear" w:color="auto" w:fill="BFBFBF"/>
            <w:tcMar>
              <w:left w:w="28" w:type="dxa"/>
            </w:tcMar>
          </w:tcPr>
          <w:p w14:paraId="135E3E33" w14:textId="77777777" w:rsidR="00114FF3" w:rsidRPr="007B1EF8" w:rsidRDefault="005658D5">
            <w:pPr>
              <w:pStyle w:val="TAH"/>
            </w:pPr>
            <w:r w:rsidRPr="007B1EF8">
              <w:t>Cardinality</w:t>
            </w:r>
          </w:p>
        </w:tc>
        <w:tc>
          <w:tcPr>
            <w:tcW w:w="961" w:type="dxa"/>
            <w:shd w:val="clear" w:color="auto" w:fill="BFBFBF"/>
            <w:tcMar>
              <w:left w:w="28" w:type="dxa"/>
            </w:tcMar>
          </w:tcPr>
          <w:p w14:paraId="2184E01A" w14:textId="77777777" w:rsidR="00114FF3" w:rsidRPr="007B1EF8" w:rsidRDefault="005658D5">
            <w:pPr>
              <w:pStyle w:val="TAH"/>
            </w:pPr>
            <w:r w:rsidRPr="007B1EF8">
              <w:t>Content</w:t>
            </w:r>
          </w:p>
        </w:tc>
        <w:tc>
          <w:tcPr>
            <w:tcW w:w="4598" w:type="dxa"/>
            <w:shd w:val="clear" w:color="auto" w:fill="BFBFBF"/>
            <w:tcMar>
              <w:left w:w="28" w:type="dxa"/>
            </w:tcMar>
          </w:tcPr>
          <w:p w14:paraId="01961A6B" w14:textId="77777777" w:rsidR="00114FF3" w:rsidRPr="007B1EF8" w:rsidRDefault="005658D5">
            <w:pPr>
              <w:pStyle w:val="TAH"/>
            </w:pPr>
            <w:r w:rsidRPr="007B1EF8">
              <w:t>Description</w:t>
            </w:r>
          </w:p>
        </w:tc>
      </w:tr>
      <w:tr w:rsidR="00114FF3" w:rsidRPr="007B1EF8" w14:paraId="122EEC39" w14:textId="77777777">
        <w:trPr>
          <w:jc w:val="center"/>
        </w:trPr>
        <w:tc>
          <w:tcPr>
            <w:tcW w:w="2026" w:type="dxa"/>
            <w:shd w:val="clear" w:color="auto" w:fill="FFFFFF"/>
            <w:tcMar>
              <w:left w:w="28" w:type="dxa"/>
            </w:tcMar>
          </w:tcPr>
          <w:p w14:paraId="2E621F4D" w14:textId="77777777" w:rsidR="00114FF3" w:rsidRPr="007B1EF8" w:rsidRDefault="005658D5">
            <w:pPr>
              <w:pStyle w:val="TAL"/>
            </w:pPr>
            <w:r w:rsidRPr="007B1EF8">
              <w:t>newFlavourId</w:t>
            </w:r>
          </w:p>
        </w:tc>
        <w:tc>
          <w:tcPr>
            <w:tcW w:w="961" w:type="dxa"/>
            <w:shd w:val="clear" w:color="auto" w:fill="FFFFFF"/>
            <w:tcMar>
              <w:left w:w="28" w:type="dxa"/>
            </w:tcMar>
          </w:tcPr>
          <w:p w14:paraId="05578E64" w14:textId="77777777" w:rsidR="00114FF3" w:rsidRPr="007B1EF8" w:rsidRDefault="005658D5">
            <w:pPr>
              <w:pStyle w:val="TAL"/>
            </w:pPr>
            <w:r w:rsidRPr="007B1EF8">
              <w:t>M</w:t>
            </w:r>
          </w:p>
        </w:tc>
        <w:tc>
          <w:tcPr>
            <w:tcW w:w="1156" w:type="dxa"/>
            <w:shd w:val="clear" w:color="auto" w:fill="FFFFFF"/>
            <w:tcMar>
              <w:left w:w="28" w:type="dxa"/>
            </w:tcMar>
          </w:tcPr>
          <w:p w14:paraId="0AFE3566" w14:textId="77777777" w:rsidR="00114FF3" w:rsidRPr="007B1EF8" w:rsidRDefault="005658D5">
            <w:pPr>
              <w:pStyle w:val="TAL"/>
            </w:pPr>
            <w:r w:rsidRPr="007B1EF8">
              <w:t>1</w:t>
            </w:r>
          </w:p>
        </w:tc>
        <w:tc>
          <w:tcPr>
            <w:tcW w:w="961" w:type="dxa"/>
            <w:shd w:val="clear" w:color="auto" w:fill="FFFFFF"/>
            <w:tcMar>
              <w:left w:w="28" w:type="dxa"/>
            </w:tcMar>
          </w:tcPr>
          <w:p w14:paraId="55533DD4" w14:textId="77777777" w:rsidR="00114FF3" w:rsidRPr="007B1EF8" w:rsidRDefault="005658D5">
            <w:pPr>
              <w:pStyle w:val="TAL"/>
            </w:pPr>
            <w:r w:rsidRPr="007B1EF8">
              <w:t>Identifier</w:t>
            </w:r>
          </w:p>
        </w:tc>
        <w:tc>
          <w:tcPr>
            <w:tcW w:w="4598" w:type="dxa"/>
            <w:shd w:val="clear" w:color="auto" w:fill="FFFFFF"/>
            <w:tcMar>
              <w:left w:w="28" w:type="dxa"/>
            </w:tcMar>
          </w:tcPr>
          <w:p w14:paraId="7577DB8F" w14:textId="77777777" w:rsidR="00114FF3" w:rsidRPr="007B1EF8" w:rsidRDefault="005658D5">
            <w:pPr>
              <w:pStyle w:val="TAL"/>
            </w:pPr>
            <w:r w:rsidRPr="007B1EF8">
              <w:t>Identifier of the new NS DF to be applied to this NS instance.</w:t>
            </w:r>
          </w:p>
        </w:tc>
      </w:tr>
      <w:tr w:rsidR="00114FF3" w:rsidRPr="007B1EF8" w14:paraId="5971110D" w14:textId="77777777">
        <w:trPr>
          <w:jc w:val="center"/>
        </w:trPr>
        <w:tc>
          <w:tcPr>
            <w:tcW w:w="2026" w:type="dxa"/>
            <w:shd w:val="clear" w:color="auto" w:fill="FFFFFF"/>
            <w:tcMar>
              <w:left w:w="28" w:type="dxa"/>
            </w:tcMar>
          </w:tcPr>
          <w:p w14:paraId="2D28F025" w14:textId="77777777" w:rsidR="00114FF3" w:rsidRPr="007B1EF8" w:rsidRDefault="005658D5">
            <w:pPr>
              <w:pStyle w:val="TAL"/>
            </w:pPr>
            <w:r w:rsidRPr="007B1EF8">
              <w:t>nsInstantiationLevelId</w:t>
            </w:r>
          </w:p>
        </w:tc>
        <w:tc>
          <w:tcPr>
            <w:tcW w:w="961" w:type="dxa"/>
            <w:shd w:val="clear" w:color="auto" w:fill="FFFFFF"/>
            <w:tcMar>
              <w:left w:w="28" w:type="dxa"/>
            </w:tcMar>
          </w:tcPr>
          <w:p w14:paraId="16918014" w14:textId="77777777" w:rsidR="00114FF3" w:rsidRPr="007B1EF8" w:rsidRDefault="005658D5">
            <w:pPr>
              <w:pStyle w:val="TAL"/>
            </w:pPr>
            <w:r w:rsidRPr="007B1EF8">
              <w:t>M</w:t>
            </w:r>
          </w:p>
        </w:tc>
        <w:tc>
          <w:tcPr>
            <w:tcW w:w="1156" w:type="dxa"/>
            <w:shd w:val="clear" w:color="auto" w:fill="FFFFFF"/>
            <w:tcMar>
              <w:left w:w="28" w:type="dxa"/>
            </w:tcMar>
          </w:tcPr>
          <w:p w14:paraId="66EB416D" w14:textId="77777777" w:rsidR="00114FF3" w:rsidRPr="007B1EF8" w:rsidRDefault="005658D5">
            <w:pPr>
              <w:pStyle w:val="TAL"/>
            </w:pPr>
            <w:r w:rsidRPr="007B1EF8">
              <w:t>0..1</w:t>
            </w:r>
          </w:p>
        </w:tc>
        <w:tc>
          <w:tcPr>
            <w:tcW w:w="961" w:type="dxa"/>
            <w:shd w:val="clear" w:color="auto" w:fill="FFFFFF"/>
            <w:tcMar>
              <w:left w:w="28" w:type="dxa"/>
            </w:tcMar>
          </w:tcPr>
          <w:p w14:paraId="6A39DB58" w14:textId="77777777" w:rsidR="00114FF3" w:rsidRPr="007B1EF8" w:rsidRDefault="005658D5">
            <w:pPr>
              <w:pStyle w:val="TAL"/>
            </w:pPr>
            <w:r w:rsidRPr="007B1EF8">
              <w:t>Identifier</w:t>
            </w:r>
          </w:p>
        </w:tc>
        <w:tc>
          <w:tcPr>
            <w:tcW w:w="4598" w:type="dxa"/>
            <w:shd w:val="clear" w:color="auto" w:fill="FFFFFF"/>
            <w:tcMar>
              <w:left w:w="28" w:type="dxa"/>
            </w:tcMar>
          </w:tcPr>
          <w:p w14:paraId="48A0BCA0" w14:textId="77777777" w:rsidR="00114FF3" w:rsidRPr="007B1EF8" w:rsidRDefault="005658D5">
            <w:pPr>
              <w:pStyle w:val="TAL"/>
            </w:pPr>
            <w:r w:rsidRPr="007B1EF8">
              <w:t>Identifier of the NS instantiation level of the DF to be used. If not present, the default NS instantiation level as declared in the NSD shall be used.</w:t>
            </w:r>
          </w:p>
        </w:tc>
      </w:tr>
      <w:tr w:rsidR="00AF431F" w:rsidRPr="007B1EF8" w14:paraId="36D0A4FF" w14:textId="77777777" w:rsidTr="00AF431F">
        <w:trPr>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1A81223" w14:textId="77777777" w:rsidR="00AF431F" w:rsidRPr="007B1EF8" w:rsidRDefault="00AF431F" w:rsidP="00003D0A">
            <w:pPr>
              <w:pStyle w:val="TAL"/>
            </w:pPr>
            <w:r w:rsidRPr="007B1EF8">
              <w:t>deployableModulesInConstituentVnf</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7CCB092" w14:textId="77777777" w:rsidR="00AF431F" w:rsidRPr="007B1EF8" w:rsidRDefault="00AF431F" w:rsidP="00003D0A">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29E7B13" w14:textId="77777777" w:rsidR="00AF431F" w:rsidRPr="007B1EF8" w:rsidRDefault="00AF431F" w:rsidP="00003D0A">
            <w:pPr>
              <w:pStyle w:val="TAL"/>
            </w:pPr>
            <w:r w:rsidRPr="007B1EF8">
              <w:t>0..N</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4E45DEC" w14:textId="77777777" w:rsidR="00AF431F" w:rsidRPr="007B1EF8" w:rsidRDefault="00AF431F" w:rsidP="00003D0A">
            <w:pPr>
              <w:pStyle w:val="TAL"/>
            </w:pPr>
            <w:r w:rsidRPr="007B1EF8">
              <w:t>DeployableModulesInConstituentVnf</w:t>
            </w:r>
          </w:p>
        </w:tc>
        <w:tc>
          <w:tcPr>
            <w:tcW w:w="459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7F3EE4A" w14:textId="77777777" w:rsidR="00AF431F" w:rsidRPr="007B1EF8" w:rsidRDefault="00AF431F" w:rsidP="00003D0A">
            <w:pPr>
              <w:pStyle w:val="TAL"/>
            </w:pPr>
            <w:r w:rsidRPr="007B1EF8">
              <w:t>Indicates the selected deployable modules of a VNF instance which is a constituent of the NS instance.</w:t>
            </w:r>
          </w:p>
          <w:p w14:paraId="140978A2" w14:textId="77777777" w:rsidR="00AF431F" w:rsidRPr="007B1EF8" w:rsidRDefault="00AF431F" w:rsidP="00003D0A">
            <w:pPr>
              <w:pStyle w:val="TAL"/>
            </w:pPr>
          </w:p>
          <w:p w14:paraId="4A6599F8" w14:textId="77777777" w:rsidR="00AF431F" w:rsidRPr="007B1EF8" w:rsidRDefault="00AF431F" w:rsidP="00003D0A">
            <w:pPr>
              <w:pStyle w:val="TAL"/>
            </w:pPr>
            <w:r w:rsidRPr="007B1EF8">
              <w:t>If this attribute is not present, the deployable modules that were selected in the VNF instance prior to the NS LCM operation remain valid.</w:t>
            </w:r>
          </w:p>
        </w:tc>
      </w:tr>
    </w:tbl>
    <w:p w14:paraId="7D56A5AC" w14:textId="77777777" w:rsidR="00114FF3" w:rsidRPr="007B1EF8" w:rsidRDefault="00114FF3"/>
    <w:p w14:paraId="001EABED" w14:textId="77777777" w:rsidR="00114FF3" w:rsidRPr="007B1EF8" w:rsidRDefault="005658D5">
      <w:pPr>
        <w:pStyle w:val="Heading4"/>
      </w:pPr>
      <w:bookmarkStart w:id="783" w:name="_Toc146290967"/>
      <w:r w:rsidRPr="007B1EF8">
        <w:t>8.3.4.28</w:t>
      </w:r>
      <w:r w:rsidRPr="007B1EF8">
        <w:tab/>
        <w:t>ExtManagedVirtualLinkData information element</w:t>
      </w:r>
      <w:bookmarkEnd w:id="783"/>
    </w:p>
    <w:p w14:paraId="33B66110" w14:textId="77777777" w:rsidR="00114FF3" w:rsidRPr="007B1EF8" w:rsidRDefault="005658D5">
      <w:pPr>
        <w:pStyle w:val="Heading5"/>
      </w:pPr>
      <w:bookmarkStart w:id="784" w:name="_Toc146290968"/>
      <w:r w:rsidRPr="007B1EF8">
        <w:t>8.3.4.28.1</w:t>
      </w:r>
      <w:r w:rsidRPr="007B1EF8">
        <w:tab/>
        <w:t>Description</w:t>
      </w:r>
      <w:bookmarkEnd w:id="784"/>
    </w:p>
    <w:p w14:paraId="76B684F8" w14:textId="77777777" w:rsidR="00114FF3" w:rsidRPr="007B1EF8" w:rsidRDefault="005658D5">
      <w:r w:rsidRPr="007B1EF8">
        <w:t>This information element provides the information of an externally-managed internal VL to be used as a parameter passed to multiple interfaces.</w:t>
      </w:r>
    </w:p>
    <w:p w14:paraId="5318045F" w14:textId="77777777" w:rsidR="00114FF3" w:rsidRPr="007B1EF8" w:rsidRDefault="005658D5">
      <w:pPr>
        <w:pStyle w:val="Heading5"/>
      </w:pPr>
      <w:bookmarkStart w:id="785" w:name="_Toc146290969"/>
      <w:r w:rsidRPr="007B1EF8">
        <w:t>8.3.4.28.2</w:t>
      </w:r>
      <w:r w:rsidRPr="007B1EF8">
        <w:tab/>
        <w:t>Attributes</w:t>
      </w:r>
      <w:bookmarkEnd w:id="785"/>
    </w:p>
    <w:p w14:paraId="5B6C881A" w14:textId="77777777" w:rsidR="00114FF3" w:rsidRPr="007B1EF8" w:rsidRDefault="005658D5">
      <w:r w:rsidRPr="007B1EF8">
        <w:t>The ExtManagedVirtualLinkData information element shall follow the indications provided in table 8.3.4.28.2-1.</w:t>
      </w:r>
    </w:p>
    <w:p w14:paraId="6DAE343F" w14:textId="77777777" w:rsidR="00114FF3" w:rsidRPr="007B1EF8" w:rsidRDefault="005658D5" w:rsidP="002D2F59">
      <w:pPr>
        <w:pStyle w:val="TH"/>
        <w:keepNext w:val="0"/>
        <w:rPr>
          <w:shd w:val="clear" w:color="auto" w:fill="FFFF00"/>
        </w:rPr>
      </w:pPr>
      <w:r w:rsidRPr="007B1EF8">
        <w:t>Table 8.3.4.28.2-1: Attributes of the ExtManaged</w:t>
      </w:r>
      <w:r w:rsidRPr="007B1EF8">
        <w:rPr>
          <w:szCs w:val="28"/>
        </w:rPr>
        <w:t xml:space="preserve">VirtualLinkData </w:t>
      </w:r>
      <w:r w:rsidRPr="007B1EF8">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4"/>
        <w:gridCol w:w="961"/>
        <w:gridCol w:w="1156"/>
        <w:gridCol w:w="1820"/>
        <w:gridCol w:w="3621"/>
      </w:tblGrid>
      <w:tr w:rsidR="00114FF3" w:rsidRPr="007B1EF8" w14:paraId="2A53E077" w14:textId="77777777" w:rsidTr="003162D3">
        <w:trPr>
          <w:tblHeader/>
          <w:jc w:val="center"/>
        </w:trPr>
        <w:tc>
          <w:tcPr>
            <w:tcW w:w="2144" w:type="dxa"/>
            <w:shd w:val="clear" w:color="auto" w:fill="D9D9D9"/>
            <w:tcMar>
              <w:left w:w="28" w:type="dxa"/>
            </w:tcMar>
          </w:tcPr>
          <w:p w14:paraId="4F1736D1" w14:textId="77777777" w:rsidR="00114FF3" w:rsidRPr="007B1EF8" w:rsidRDefault="005658D5" w:rsidP="002D2F59">
            <w:pPr>
              <w:pStyle w:val="TAH"/>
              <w:keepNext w:val="0"/>
            </w:pPr>
            <w:r w:rsidRPr="007B1EF8">
              <w:t>Attribute</w:t>
            </w:r>
          </w:p>
        </w:tc>
        <w:tc>
          <w:tcPr>
            <w:tcW w:w="961" w:type="dxa"/>
            <w:shd w:val="clear" w:color="auto" w:fill="D9D9D9"/>
            <w:tcMar>
              <w:left w:w="28" w:type="dxa"/>
            </w:tcMar>
          </w:tcPr>
          <w:p w14:paraId="489ED95A" w14:textId="77777777" w:rsidR="00114FF3" w:rsidRPr="007B1EF8" w:rsidRDefault="005658D5" w:rsidP="002D2F59">
            <w:pPr>
              <w:pStyle w:val="TAH"/>
              <w:keepNext w:val="0"/>
            </w:pPr>
            <w:r w:rsidRPr="007B1EF8">
              <w:t>Qualifier</w:t>
            </w:r>
          </w:p>
        </w:tc>
        <w:tc>
          <w:tcPr>
            <w:tcW w:w="1156" w:type="dxa"/>
            <w:shd w:val="clear" w:color="auto" w:fill="D9D9D9"/>
            <w:tcMar>
              <w:left w:w="28" w:type="dxa"/>
            </w:tcMar>
          </w:tcPr>
          <w:p w14:paraId="11051AFA" w14:textId="77777777" w:rsidR="00114FF3" w:rsidRPr="007B1EF8" w:rsidRDefault="005658D5" w:rsidP="002D2F59">
            <w:pPr>
              <w:pStyle w:val="TAH"/>
              <w:keepNext w:val="0"/>
            </w:pPr>
            <w:r w:rsidRPr="007B1EF8">
              <w:t>Cardinality</w:t>
            </w:r>
          </w:p>
        </w:tc>
        <w:tc>
          <w:tcPr>
            <w:tcW w:w="1820" w:type="dxa"/>
            <w:shd w:val="clear" w:color="auto" w:fill="D9D9D9"/>
            <w:tcMar>
              <w:left w:w="28" w:type="dxa"/>
            </w:tcMar>
          </w:tcPr>
          <w:p w14:paraId="0BE8B507" w14:textId="77777777" w:rsidR="00114FF3" w:rsidRPr="007B1EF8" w:rsidRDefault="005658D5" w:rsidP="002D2F59">
            <w:pPr>
              <w:pStyle w:val="TAH"/>
              <w:keepNext w:val="0"/>
            </w:pPr>
            <w:r w:rsidRPr="007B1EF8">
              <w:t>Content</w:t>
            </w:r>
          </w:p>
        </w:tc>
        <w:tc>
          <w:tcPr>
            <w:tcW w:w="3621" w:type="dxa"/>
            <w:shd w:val="clear" w:color="auto" w:fill="D9D9D9"/>
            <w:tcMar>
              <w:left w:w="28" w:type="dxa"/>
            </w:tcMar>
          </w:tcPr>
          <w:p w14:paraId="7975769A" w14:textId="77777777" w:rsidR="00114FF3" w:rsidRPr="007B1EF8" w:rsidRDefault="005658D5" w:rsidP="002D2F59">
            <w:pPr>
              <w:pStyle w:val="TAH"/>
              <w:keepNext w:val="0"/>
            </w:pPr>
            <w:r w:rsidRPr="007B1EF8">
              <w:t>Description</w:t>
            </w:r>
          </w:p>
        </w:tc>
      </w:tr>
      <w:tr w:rsidR="00114FF3" w:rsidRPr="007B1EF8" w14:paraId="70605B33" w14:textId="77777777">
        <w:trPr>
          <w:jc w:val="center"/>
        </w:trPr>
        <w:tc>
          <w:tcPr>
            <w:tcW w:w="2144" w:type="dxa"/>
            <w:shd w:val="clear" w:color="auto" w:fill="FFFFFF"/>
            <w:tcMar>
              <w:left w:w="28" w:type="dxa"/>
            </w:tcMar>
          </w:tcPr>
          <w:p w14:paraId="6ED70C12" w14:textId="77777777" w:rsidR="00114FF3" w:rsidRPr="007B1EF8" w:rsidRDefault="005658D5" w:rsidP="002D2F59">
            <w:pPr>
              <w:pStyle w:val="TAL"/>
              <w:keepNext w:val="0"/>
            </w:pPr>
            <w:r w:rsidRPr="007B1EF8">
              <w:rPr>
                <w:rFonts w:cs="Arial"/>
              </w:rPr>
              <w:t>extManagedVirtualLinkId</w:t>
            </w:r>
          </w:p>
        </w:tc>
        <w:tc>
          <w:tcPr>
            <w:tcW w:w="961" w:type="dxa"/>
            <w:shd w:val="clear" w:color="auto" w:fill="FFFFFF"/>
            <w:tcMar>
              <w:left w:w="28" w:type="dxa"/>
            </w:tcMar>
          </w:tcPr>
          <w:p w14:paraId="4AF6FC62" w14:textId="77777777" w:rsidR="00114FF3" w:rsidRPr="007B1EF8" w:rsidRDefault="005658D5" w:rsidP="002D2F59">
            <w:pPr>
              <w:pStyle w:val="TAL"/>
              <w:keepNext w:val="0"/>
            </w:pPr>
            <w:r w:rsidRPr="007B1EF8">
              <w:rPr>
                <w:rFonts w:cs="Arial"/>
              </w:rPr>
              <w:t>M</w:t>
            </w:r>
          </w:p>
        </w:tc>
        <w:tc>
          <w:tcPr>
            <w:tcW w:w="1156" w:type="dxa"/>
            <w:shd w:val="clear" w:color="auto" w:fill="FFFFFF"/>
            <w:tcMar>
              <w:left w:w="28" w:type="dxa"/>
            </w:tcMar>
          </w:tcPr>
          <w:p w14:paraId="003D2089" w14:textId="77777777" w:rsidR="00114FF3" w:rsidRPr="007B1EF8" w:rsidRDefault="005658D5" w:rsidP="002D2F59">
            <w:pPr>
              <w:pStyle w:val="TAL"/>
              <w:keepNext w:val="0"/>
            </w:pPr>
            <w:r w:rsidRPr="007B1EF8">
              <w:rPr>
                <w:rFonts w:cs="Arial"/>
              </w:rPr>
              <w:t>1</w:t>
            </w:r>
          </w:p>
        </w:tc>
        <w:tc>
          <w:tcPr>
            <w:tcW w:w="1820" w:type="dxa"/>
            <w:shd w:val="clear" w:color="auto" w:fill="FFFFFF"/>
            <w:tcMar>
              <w:left w:w="28" w:type="dxa"/>
            </w:tcMar>
          </w:tcPr>
          <w:p w14:paraId="4415CE95" w14:textId="77777777" w:rsidR="00114FF3" w:rsidRPr="007B1EF8" w:rsidRDefault="005658D5" w:rsidP="002D2F59">
            <w:pPr>
              <w:pStyle w:val="TAL"/>
              <w:keepNext w:val="0"/>
            </w:pPr>
            <w:r w:rsidRPr="007B1EF8">
              <w:rPr>
                <w:rFonts w:cs="Arial"/>
              </w:rPr>
              <w:t>Identifier</w:t>
            </w:r>
          </w:p>
        </w:tc>
        <w:tc>
          <w:tcPr>
            <w:tcW w:w="3621" w:type="dxa"/>
            <w:shd w:val="clear" w:color="auto" w:fill="FFFFFF"/>
            <w:tcMar>
              <w:left w:w="28" w:type="dxa"/>
            </w:tcMar>
          </w:tcPr>
          <w:p w14:paraId="13A3076B" w14:textId="77777777" w:rsidR="00114FF3" w:rsidRPr="007B1EF8" w:rsidRDefault="005658D5" w:rsidP="005369B7">
            <w:pPr>
              <w:pStyle w:val="TAL"/>
            </w:pPr>
            <w:r w:rsidRPr="007B1EF8">
              <w:rPr>
                <w:rFonts w:cs="Arial"/>
              </w:rPr>
              <w:t>Identifier of this externally-managed internal VL instance.</w:t>
            </w:r>
            <w:r w:rsidRPr="007B1EF8">
              <w:t xml:space="preserve"> The identifier is assigned by the NFV-MANO entity that manages this VL instance.</w:t>
            </w:r>
          </w:p>
        </w:tc>
      </w:tr>
      <w:tr w:rsidR="00114FF3" w:rsidRPr="007B1EF8" w14:paraId="4B8B103D" w14:textId="77777777">
        <w:trPr>
          <w:jc w:val="center"/>
        </w:trPr>
        <w:tc>
          <w:tcPr>
            <w:tcW w:w="2144" w:type="dxa"/>
            <w:shd w:val="clear" w:color="auto" w:fill="FFFFFF"/>
            <w:tcMar>
              <w:left w:w="28" w:type="dxa"/>
            </w:tcMar>
          </w:tcPr>
          <w:p w14:paraId="3B97B0BC" w14:textId="77777777" w:rsidR="00114FF3" w:rsidRPr="007B1EF8" w:rsidRDefault="005658D5" w:rsidP="002D2F59">
            <w:pPr>
              <w:pStyle w:val="TAL"/>
              <w:keepNext w:val="0"/>
            </w:pPr>
            <w:r w:rsidRPr="007B1EF8">
              <w:t>vnfVirtualLinkDescId</w:t>
            </w:r>
          </w:p>
        </w:tc>
        <w:tc>
          <w:tcPr>
            <w:tcW w:w="961" w:type="dxa"/>
            <w:shd w:val="clear" w:color="auto" w:fill="FFFFFF"/>
            <w:tcMar>
              <w:left w:w="28" w:type="dxa"/>
            </w:tcMar>
          </w:tcPr>
          <w:p w14:paraId="4563E3DA" w14:textId="77777777" w:rsidR="00114FF3" w:rsidRPr="007B1EF8" w:rsidRDefault="005658D5" w:rsidP="002D2F59">
            <w:pPr>
              <w:pStyle w:val="TAL"/>
              <w:keepNext w:val="0"/>
            </w:pPr>
            <w:r w:rsidRPr="007B1EF8">
              <w:t>M</w:t>
            </w:r>
          </w:p>
        </w:tc>
        <w:tc>
          <w:tcPr>
            <w:tcW w:w="1156" w:type="dxa"/>
            <w:shd w:val="clear" w:color="auto" w:fill="FFFFFF"/>
            <w:tcMar>
              <w:left w:w="28" w:type="dxa"/>
            </w:tcMar>
          </w:tcPr>
          <w:p w14:paraId="24290DF2" w14:textId="77777777" w:rsidR="00114FF3" w:rsidRPr="007B1EF8" w:rsidRDefault="005658D5" w:rsidP="002D2F59">
            <w:pPr>
              <w:pStyle w:val="TAL"/>
              <w:keepNext w:val="0"/>
            </w:pPr>
            <w:r w:rsidRPr="007B1EF8">
              <w:t>1</w:t>
            </w:r>
          </w:p>
        </w:tc>
        <w:tc>
          <w:tcPr>
            <w:tcW w:w="1820" w:type="dxa"/>
            <w:shd w:val="clear" w:color="auto" w:fill="FFFFFF"/>
            <w:tcMar>
              <w:left w:w="28" w:type="dxa"/>
            </w:tcMar>
          </w:tcPr>
          <w:p w14:paraId="5608B808" w14:textId="77777777" w:rsidR="00114FF3" w:rsidRPr="007B1EF8" w:rsidRDefault="005658D5" w:rsidP="002D2F59">
            <w:pPr>
              <w:pStyle w:val="TAL"/>
              <w:keepNext w:val="0"/>
            </w:pPr>
            <w:r w:rsidRPr="007B1EF8">
              <w:t>Identifier (Reference to VnfVirtualLinkDesc)</w:t>
            </w:r>
          </w:p>
        </w:tc>
        <w:tc>
          <w:tcPr>
            <w:tcW w:w="3621" w:type="dxa"/>
            <w:shd w:val="clear" w:color="auto" w:fill="FFFFFF"/>
            <w:tcMar>
              <w:left w:w="28" w:type="dxa"/>
            </w:tcMar>
          </w:tcPr>
          <w:p w14:paraId="2788F0CF" w14:textId="77777777" w:rsidR="00114FF3" w:rsidRPr="007B1EF8" w:rsidRDefault="005658D5" w:rsidP="002D2F59">
            <w:pPr>
              <w:pStyle w:val="TAL"/>
              <w:keepNext w:val="0"/>
            </w:pPr>
            <w:r w:rsidRPr="007B1EF8">
              <w:t>Identifier of the VLD in the VNFD for this VL.</w:t>
            </w:r>
          </w:p>
        </w:tc>
      </w:tr>
      <w:tr w:rsidR="00114FF3" w:rsidRPr="007B1EF8" w14:paraId="3D9FEDA7" w14:textId="77777777">
        <w:trPr>
          <w:jc w:val="center"/>
        </w:trPr>
        <w:tc>
          <w:tcPr>
            <w:tcW w:w="2144" w:type="dxa"/>
            <w:shd w:val="clear" w:color="auto" w:fill="FFFFFF"/>
            <w:tcMar>
              <w:left w:w="28" w:type="dxa"/>
            </w:tcMar>
          </w:tcPr>
          <w:p w14:paraId="30FAC23D" w14:textId="77777777" w:rsidR="00114FF3" w:rsidRPr="007B1EF8" w:rsidRDefault="005658D5" w:rsidP="002D2F59">
            <w:pPr>
              <w:pStyle w:val="TAL"/>
              <w:keepNext w:val="0"/>
            </w:pPr>
            <w:r w:rsidRPr="007B1EF8">
              <w:t>vimId</w:t>
            </w:r>
          </w:p>
        </w:tc>
        <w:tc>
          <w:tcPr>
            <w:tcW w:w="961" w:type="dxa"/>
            <w:shd w:val="clear" w:color="auto" w:fill="FFFFFF"/>
            <w:tcMar>
              <w:left w:w="28" w:type="dxa"/>
            </w:tcMar>
          </w:tcPr>
          <w:p w14:paraId="1EFA5BFA" w14:textId="77777777" w:rsidR="00114FF3" w:rsidRPr="007B1EF8" w:rsidRDefault="005658D5" w:rsidP="002D2F59">
            <w:pPr>
              <w:pStyle w:val="TAL"/>
              <w:keepNext w:val="0"/>
            </w:pPr>
            <w:r w:rsidRPr="007B1EF8">
              <w:t>CM</w:t>
            </w:r>
          </w:p>
        </w:tc>
        <w:tc>
          <w:tcPr>
            <w:tcW w:w="1156" w:type="dxa"/>
            <w:shd w:val="clear" w:color="auto" w:fill="FFFFFF"/>
            <w:tcMar>
              <w:left w:w="28" w:type="dxa"/>
            </w:tcMar>
          </w:tcPr>
          <w:p w14:paraId="05A75A0B" w14:textId="77777777" w:rsidR="00114FF3" w:rsidRPr="007B1EF8" w:rsidRDefault="005658D5" w:rsidP="002D2F59">
            <w:pPr>
              <w:pStyle w:val="TAL"/>
              <w:keepNext w:val="0"/>
            </w:pPr>
            <w:r w:rsidRPr="007B1EF8">
              <w:t>0..1</w:t>
            </w:r>
          </w:p>
        </w:tc>
        <w:tc>
          <w:tcPr>
            <w:tcW w:w="1820" w:type="dxa"/>
            <w:shd w:val="clear" w:color="auto" w:fill="FFFFFF"/>
            <w:tcMar>
              <w:left w:w="28" w:type="dxa"/>
            </w:tcMar>
          </w:tcPr>
          <w:p w14:paraId="003611C5" w14:textId="77777777" w:rsidR="00114FF3" w:rsidRPr="007B1EF8" w:rsidRDefault="005658D5" w:rsidP="002D2F59">
            <w:pPr>
              <w:pStyle w:val="TAL"/>
              <w:keepNext w:val="0"/>
            </w:pPr>
            <w:r w:rsidRPr="007B1EF8">
              <w:t>Identifier</w:t>
            </w:r>
          </w:p>
        </w:tc>
        <w:tc>
          <w:tcPr>
            <w:tcW w:w="3621" w:type="dxa"/>
            <w:shd w:val="clear" w:color="auto" w:fill="FFFFFF"/>
            <w:tcMar>
              <w:left w:w="28" w:type="dxa"/>
            </w:tcMar>
          </w:tcPr>
          <w:p w14:paraId="355467C4" w14:textId="77777777" w:rsidR="00DB6DBE" w:rsidRPr="007B1EF8" w:rsidRDefault="005658D5" w:rsidP="002D2F59">
            <w:pPr>
              <w:pStyle w:val="TAL"/>
              <w:keepNext w:val="0"/>
            </w:pPr>
            <w:r w:rsidRPr="007B1EF8">
              <w:t>Identifier of the VIM that manages this resource.</w:t>
            </w:r>
          </w:p>
          <w:p w14:paraId="021DA2B3" w14:textId="77777777" w:rsidR="00CE04A7" w:rsidRPr="007B1EF8" w:rsidRDefault="00CE04A7" w:rsidP="002D2F59">
            <w:pPr>
              <w:pStyle w:val="TAL"/>
              <w:keepNext w:val="0"/>
              <w:rPr>
                <w:szCs w:val="18"/>
              </w:rPr>
            </w:pPr>
          </w:p>
          <w:p w14:paraId="45F75C62" w14:textId="77777777" w:rsidR="00114FF3" w:rsidRPr="007B1EF8" w:rsidRDefault="00CE04A7" w:rsidP="002D2F59">
            <w:pPr>
              <w:pStyle w:val="TAL"/>
              <w:keepNext w:val="0"/>
            </w:pPr>
            <w:r w:rsidRPr="007B1EF8">
              <w:rPr>
                <w:szCs w:val="18"/>
              </w:rPr>
              <w:t xml:space="preserve">CONDITION: </w:t>
            </w:r>
            <w:r w:rsidR="005658D5" w:rsidRPr="007B1EF8">
              <w:rPr>
                <w:szCs w:val="18"/>
              </w:rPr>
              <w:t>This attribute</w:t>
            </w:r>
            <w:r w:rsidR="005658D5" w:rsidRPr="007B1EF8">
              <w:rPr>
                <w:rFonts w:cs="Arial"/>
                <w:lang w:eastAsia="zh-CN"/>
              </w:rPr>
              <w:t xml:space="preserve"> shall be supported and present if VNF-related resource management in direct mode is applicable.</w:t>
            </w:r>
          </w:p>
        </w:tc>
      </w:tr>
      <w:tr w:rsidR="00114FF3" w:rsidRPr="007B1EF8" w14:paraId="674D6B0F" w14:textId="77777777">
        <w:trPr>
          <w:jc w:val="center"/>
        </w:trPr>
        <w:tc>
          <w:tcPr>
            <w:tcW w:w="2144" w:type="dxa"/>
            <w:shd w:val="clear" w:color="auto" w:fill="FFFFFF"/>
            <w:tcMar>
              <w:left w:w="28" w:type="dxa"/>
            </w:tcMar>
          </w:tcPr>
          <w:p w14:paraId="3B6CE62D" w14:textId="77777777" w:rsidR="00114FF3" w:rsidRPr="007B1EF8" w:rsidRDefault="005658D5" w:rsidP="002D2F59">
            <w:pPr>
              <w:pStyle w:val="TAL"/>
              <w:keepNext w:val="0"/>
            </w:pPr>
            <w:r w:rsidRPr="007B1EF8">
              <w:t>resourceProviderId</w:t>
            </w:r>
          </w:p>
        </w:tc>
        <w:tc>
          <w:tcPr>
            <w:tcW w:w="961" w:type="dxa"/>
            <w:shd w:val="clear" w:color="auto" w:fill="FFFFFF"/>
            <w:tcMar>
              <w:left w:w="28" w:type="dxa"/>
            </w:tcMar>
          </w:tcPr>
          <w:p w14:paraId="5BC72343" w14:textId="77777777" w:rsidR="00114FF3" w:rsidRPr="007B1EF8" w:rsidRDefault="005658D5" w:rsidP="002D2F59">
            <w:pPr>
              <w:pStyle w:val="TAL"/>
              <w:keepNext w:val="0"/>
            </w:pPr>
            <w:r w:rsidRPr="007B1EF8">
              <w:t>CM</w:t>
            </w:r>
          </w:p>
        </w:tc>
        <w:tc>
          <w:tcPr>
            <w:tcW w:w="1156" w:type="dxa"/>
            <w:shd w:val="clear" w:color="auto" w:fill="FFFFFF"/>
            <w:tcMar>
              <w:left w:w="28" w:type="dxa"/>
            </w:tcMar>
          </w:tcPr>
          <w:p w14:paraId="01A0B628" w14:textId="77777777" w:rsidR="00114FF3" w:rsidRPr="007B1EF8" w:rsidRDefault="005658D5" w:rsidP="002D2F59">
            <w:pPr>
              <w:pStyle w:val="TAL"/>
              <w:keepNext w:val="0"/>
            </w:pPr>
            <w:r w:rsidRPr="007B1EF8">
              <w:t>0..1</w:t>
            </w:r>
          </w:p>
        </w:tc>
        <w:tc>
          <w:tcPr>
            <w:tcW w:w="1820" w:type="dxa"/>
            <w:shd w:val="clear" w:color="auto" w:fill="FFFFFF"/>
            <w:tcMar>
              <w:left w:w="28" w:type="dxa"/>
            </w:tcMar>
          </w:tcPr>
          <w:p w14:paraId="0D78D6D4" w14:textId="77777777" w:rsidR="00114FF3" w:rsidRPr="007B1EF8" w:rsidRDefault="005658D5" w:rsidP="002D2F59">
            <w:pPr>
              <w:pStyle w:val="TAL"/>
              <w:keepNext w:val="0"/>
            </w:pPr>
            <w:r w:rsidRPr="007B1EF8">
              <w:t>Identifier</w:t>
            </w:r>
          </w:p>
        </w:tc>
        <w:tc>
          <w:tcPr>
            <w:tcW w:w="3621" w:type="dxa"/>
            <w:shd w:val="clear" w:color="auto" w:fill="FFFFFF"/>
            <w:tcMar>
              <w:left w:w="28" w:type="dxa"/>
            </w:tcMar>
          </w:tcPr>
          <w:p w14:paraId="6FD642A1" w14:textId="77777777" w:rsidR="00114FF3" w:rsidRPr="007B1EF8" w:rsidRDefault="005658D5" w:rsidP="002D2F59">
            <w:pPr>
              <w:pStyle w:val="TAL"/>
              <w:keepNext w:val="0"/>
              <w:rPr>
                <w:szCs w:val="18"/>
              </w:rPr>
            </w:pPr>
            <w:r w:rsidRPr="007B1EF8">
              <w:rPr>
                <w:szCs w:val="18"/>
                <w:lang w:eastAsia="zh-CN"/>
              </w:rPr>
              <w:t>Identifies the entity responsible for the management of the resource.</w:t>
            </w:r>
          </w:p>
          <w:p w14:paraId="09C70800" w14:textId="77777777" w:rsidR="00CE04A7" w:rsidRPr="007B1EF8" w:rsidRDefault="00CE04A7" w:rsidP="002D2F59">
            <w:pPr>
              <w:pStyle w:val="TAL"/>
              <w:keepNext w:val="0"/>
              <w:rPr>
                <w:szCs w:val="18"/>
              </w:rPr>
            </w:pPr>
          </w:p>
          <w:p w14:paraId="338A9A47" w14:textId="77777777" w:rsidR="00114FF3" w:rsidRPr="007B1EF8" w:rsidRDefault="00CE04A7" w:rsidP="002D2F59">
            <w:pPr>
              <w:pStyle w:val="TAL"/>
              <w:keepNext w:val="0"/>
            </w:pPr>
            <w:r w:rsidRPr="007B1EF8">
              <w:rPr>
                <w:szCs w:val="18"/>
              </w:rPr>
              <w:t xml:space="preserve">CONDITION: </w:t>
            </w:r>
            <w:r w:rsidR="005658D5" w:rsidRPr="007B1EF8">
              <w:rPr>
                <w:szCs w:val="18"/>
              </w:rPr>
              <w:t xml:space="preserve">This attribute shall be supported </w:t>
            </w:r>
            <w:r w:rsidR="005658D5" w:rsidRPr="007B1EF8">
              <w:rPr>
                <w:rFonts w:cs="Arial"/>
                <w:lang w:eastAsia="zh-CN"/>
              </w:rPr>
              <w:t>and present</w:t>
            </w:r>
            <w:r w:rsidR="005658D5" w:rsidRPr="007B1EF8">
              <w:rPr>
                <w:szCs w:val="18"/>
              </w:rPr>
              <w:t xml:space="preserve"> when VNF-related Resource Management in indirect mode is applicable.</w:t>
            </w:r>
          </w:p>
        </w:tc>
      </w:tr>
      <w:tr w:rsidR="00114FF3" w:rsidRPr="007B1EF8" w14:paraId="704EC5B7" w14:textId="77777777">
        <w:trPr>
          <w:jc w:val="center"/>
        </w:trPr>
        <w:tc>
          <w:tcPr>
            <w:tcW w:w="2144" w:type="dxa"/>
            <w:shd w:val="clear" w:color="auto" w:fill="FFFFFF"/>
            <w:tcMar>
              <w:left w:w="28" w:type="dxa"/>
            </w:tcMar>
          </w:tcPr>
          <w:p w14:paraId="2011136A" w14:textId="77777777" w:rsidR="00114FF3" w:rsidRPr="007B1EF8" w:rsidRDefault="005658D5" w:rsidP="002D2F59">
            <w:pPr>
              <w:pStyle w:val="TAL"/>
              <w:keepNext w:val="0"/>
            </w:pPr>
            <w:r w:rsidRPr="007B1EF8">
              <w:rPr>
                <w:rFonts w:cs="Arial"/>
                <w:lang w:eastAsia="zh-CN"/>
              </w:rPr>
              <w:t>resourceId</w:t>
            </w:r>
          </w:p>
        </w:tc>
        <w:tc>
          <w:tcPr>
            <w:tcW w:w="961" w:type="dxa"/>
            <w:shd w:val="clear" w:color="auto" w:fill="FFFFFF"/>
            <w:tcMar>
              <w:left w:w="28" w:type="dxa"/>
            </w:tcMar>
          </w:tcPr>
          <w:p w14:paraId="4A2291BD" w14:textId="77777777" w:rsidR="00114FF3" w:rsidRPr="007B1EF8" w:rsidRDefault="005658D5" w:rsidP="002D2F59">
            <w:pPr>
              <w:pStyle w:val="TAL"/>
              <w:keepNext w:val="0"/>
            </w:pPr>
            <w:r w:rsidRPr="007B1EF8">
              <w:rPr>
                <w:rFonts w:cs="Arial"/>
                <w:lang w:eastAsia="zh-CN"/>
              </w:rPr>
              <w:t>M</w:t>
            </w:r>
          </w:p>
        </w:tc>
        <w:tc>
          <w:tcPr>
            <w:tcW w:w="1156" w:type="dxa"/>
            <w:shd w:val="clear" w:color="auto" w:fill="FFFFFF"/>
            <w:tcMar>
              <w:left w:w="28" w:type="dxa"/>
            </w:tcMar>
          </w:tcPr>
          <w:p w14:paraId="2B3DDD66" w14:textId="77777777" w:rsidR="00114FF3" w:rsidRPr="007B1EF8" w:rsidRDefault="005658D5" w:rsidP="002D2F59">
            <w:pPr>
              <w:pStyle w:val="TAL"/>
              <w:keepNext w:val="0"/>
            </w:pPr>
            <w:r w:rsidRPr="007B1EF8">
              <w:rPr>
                <w:rFonts w:cs="Arial"/>
                <w:lang w:eastAsia="zh-CN"/>
              </w:rPr>
              <w:t>1</w:t>
            </w:r>
          </w:p>
        </w:tc>
        <w:tc>
          <w:tcPr>
            <w:tcW w:w="1820" w:type="dxa"/>
            <w:shd w:val="clear" w:color="auto" w:fill="FFFFFF"/>
            <w:tcMar>
              <w:left w:w="28" w:type="dxa"/>
            </w:tcMar>
          </w:tcPr>
          <w:p w14:paraId="7F634E71" w14:textId="77777777" w:rsidR="00114FF3" w:rsidRPr="007B1EF8" w:rsidRDefault="005658D5" w:rsidP="002D2F59">
            <w:pPr>
              <w:pStyle w:val="TAL"/>
              <w:keepNext w:val="0"/>
            </w:pPr>
            <w:r w:rsidRPr="007B1EF8">
              <w:rPr>
                <w:rFonts w:cs="Arial"/>
                <w:lang w:eastAsia="zh-CN"/>
              </w:rPr>
              <w:t>Identifier</w:t>
            </w:r>
          </w:p>
        </w:tc>
        <w:tc>
          <w:tcPr>
            <w:tcW w:w="3621" w:type="dxa"/>
            <w:shd w:val="clear" w:color="auto" w:fill="FFFFFF"/>
            <w:tcMar>
              <w:left w:w="28" w:type="dxa"/>
            </w:tcMar>
          </w:tcPr>
          <w:p w14:paraId="1FC554B1" w14:textId="77777777" w:rsidR="00114FF3" w:rsidRPr="007B1EF8" w:rsidRDefault="005658D5" w:rsidP="002D2F59">
            <w:pPr>
              <w:pStyle w:val="TAL"/>
              <w:keepNext w:val="0"/>
            </w:pPr>
            <w:r w:rsidRPr="007B1EF8">
              <w:t>Identifier of the resource in the scope of the VIM or the resource provider.</w:t>
            </w:r>
          </w:p>
        </w:tc>
      </w:tr>
      <w:tr w:rsidR="00114FF3" w:rsidRPr="007B1EF8" w14:paraId="40AFD10E" w14:textId="77777777">
        <w:trPr>
          <w:jc w:val="center"/>
        </w:trPr>
        <w:tc>
          <w:tcPr>
            <w:tcW w:w="2144" w:type="dxa"/>
            <w:shd w:val="clear" w:color="auto" w:fill="FFFFFF"/>
            <w:tcMar>
              <w:left w:w="28" w:type="dxa"/>
            </w:tcMar>
          </w:tcPr>
          <w:p w14:paraId="1903FF42" w14:textId="77777777" w:rsidR="00114FF3" w:rsidRPr="007B1EF8" w:rsidRDefault="005658D5" w:rsidP="002D2F59">
            <w:pPr>
              <w:pStyle w:val="TAL"/>
              <w:keepNext w:val="0"/>
              <w:rPr>
                <w:rFonts w:cs="Arial"/>
                <w:lang w:eastAsia="zh-CN"/>
              </w:rPr>
            </w:pPr>
            <w:r w:rsidRPr="007B1EF8">
              <w:rPr>
                <w:rFonts w:cs="Arial"/>
                <w:lang w:eastAsia="zh-CN"/>
              </w:rPr>
              <w:lastRenderedPageBreak/>
              <w:t>vnfLinkPort</w:t>
            </w:r>
          </w:p>
        </w:tc>
        <w:tc>
          <w:tcPr>
            <w:tcW w:w="961" w:type="dxa"/>
            <w:shd w:val="clear" w:color="auto" w:fill="FFFFFF"/>
            <w:tcMar>
              <w:left w:w="28" w:type="dxa"/>
            </w:tcMar>
          </w:tcPr>
          <w:p w14:paraId="49645188" w14:textId="77777777" w:rsidR="00114FF3" w:rsidRPr="007B1EF8" w:rsidRDefault="005658D5" w:rsidP="002D2F59">
            <w:pPr>
              <w:pStyle w:val="TAL"/>
              <w:keepNext w:val="0"/>
              <w:rPr>
                <w:rFonts w:cs="Arial"/>
                <w:lang w:eastAsia="zh-CN"/>
              </w:rPr>
            </w:pPr>
            <w:r w:rsidRPr="007B1EF8">
              <w:rPr>
                <w:rFonts w:cs="Arial"/>
                <w:lang w:eastAsia="zh-CN"/>
              </w:rPr>
              <w:t>M</w:t>
            </w:r>
          </w:p>
        </w:tc>
        <w:tc>
          <w:tcPr>
            <w:tcW w:w="1156" w:type="dxa"/>
            <w:shd w:val="clear" w:color="auto" w:fill="FFFFFF"/>
            <w:tcMar>
              <w:left w:w="28" w:type="dxa"/>
            </w:tcMar>
          </w:tcPr>
          <w:p w14:paraId="28989DFB" w14:textId="77777777" w:rsidR="00114FF3" w:rsidRPr="007B1EF8" w:rsidRDefault="005658D5" w:rsidP="002D2F59">
            <w:pPr>
              <w:pStyle w:val="TAL"/>
              <w:keepNext w:val="0"/>
              <w:rPr>
                <w:rFonts w:cs="Arial"/>
                <w:lang w:eastAsia="zh-CN"/>
              </w:rPr>
            </w:pPr>
            <w:r w:rsidRPr="007B1EF8">
              <w:rPr>
                <w:rFonts w:cs="Arial"/>
                <w:lang w:eastAsia="zh-CN"/>
              </w:rPr>
              <w:t>0..N</w:t>
            </w:r>
          </w:p>
        </w:tc>
        <w:tc>
          <w:tcPr>
            <w:tcW w:w="1820" w:type="dxa"/>
            <w:shd w:val="clear" w:color="auto" w:fill="FFFFFF"/>
            <w:tcMar>
              <w:left w:w="28" w:type="dxa"/>
            </w:tcMar>
          </w:tcPr>
          <w:p w14:paraId="01F17C48" w14:textId="77777777" w:rsidR="00114FF3" w:rsidRPr="007B1EF8" w:rsidRDefault="005658D5" w:rsidP="002D2F59">
            <w:pPr>
              <w:pStyle w:val="TAL"/>
              <w:keepNext w:val="0"/>
              <w:rPr>
                <w:rFonts w:cs="Arial"/>
                <w:lang w:eastAsia="zh-CN"/>
              </w:rPr>
            </w:pPr>
            <w:r w:rsidRPr="007B1EF8">
              <w:rPr>
                <w:rFonts w:cs="Arial"/>
                <w:lang w:eastAsia="zh-CN"/>
              </w:rPr>
              <w:t>VnfLinkPortData</w:t>
            </w:r>
          </w:p>
        </w:tc>
        <w:tc>
          <w:tcPr>
            <w:tcW w:w="3621" w:type="dxa"/>
            <w:shd w:val="clear" w:color="auto" w:fill="FFFFFF"/>
            <w:tcMar>
              <w:left w:w="28" w:type="dxa"/>
            </w:tcMar>
          </w:tcPr>
          <w:p w14:paraId="28397E52" w14:textId="77777777" w:rsidR="00114FF3" w:rsidRPr="007B1EF8" w:rsidRDefault="005658D5" w:rsidP="002D2F59">
            <w:pPr>
              <w:pStyle w:val="TAL"/>
              <w:keepNext w:val="0"/>
            </w:pPr>
            <w:r w:rsidRPr="007B1EF8">
              <w:t xml:space="preserve">Externally provided link ports to be used to connect VNFC connection points to this externally-managed VL on this network resource. If this attribute is not present, the </w:t>
            </w:r>
            <w:r w:rsidR="00B46DD0" w:rsidRPr="007B1EF8">
              <w:t xml:space="preserve">NFVO or the </w:t>
            </w:r>
            <w:r w:rsidRPr="007B1EF8">
              <w:t>VNFM shall create the link ports on the externally-managed VL.</w:t>
            </w:r>
          </w:p>
        </w:tc>
      </w:tr>
      <w:tr w:rsidR="00D43176" w:rsidRPr="007B1EF8" w14:paraId="78C3E740" w14:textId="77777777" w:rsidTr="00F056EB">
        <w:trPr>
          <w:jc w:val="center"/>
        </w:trPr>
        <w:tc>
          <w:tcPr>
            <w:tcW w:w="2144" w:type="dxa"/>
            <w:shd w:val="clear" w:color="auto" w:fill="FFFFFF"/>
            <w:tcMar>
              <w:left w:w="28" w:type="dxa"/>
            </w:tcMar>
          </w:tcPr>
          <w:p w14:paraId="33F3D895"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netAttDefResourceData</w:t>
            </w:r>
          </w:p>
        </w:tc>
        <w:tc>
          <w:tcPr>
            <w:tcW w:w="961" w:type="dxa"/>
            <w:shd w:val="clear" w:color="auto" w:fill="FFFFFF"/>
            <w:tcMar>
              <w:left w:w="28" w:type="dxa"/>
            </w:tcMar>
          </w:tcPr>
          <w:p w14:paraId="2CC8A572"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M</w:t>
            </w:r>
          </w:p>
        </w:tc>
        <w:tc>
          <w:tcPr>
            <w:tcW w:w="1156" w:type="dxa"/>
            <w:shd w:val="clear" w:color="auto" w:fill="FFFFFF"/>
            <w:tcMar>
              <w:left w:w="28" w:type="dxa"/>
            </w:tcMar>
          </w:tcPr>
          <w:p w14:paraId="287FCDA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0..N</w:t>
            </w:r>
          </w:p>
        </w:tc>
        <w:tc>
          <w:tcPr>
            <w:tcW w:w="1820" w:type="dxa"/>
            <w:shd w:val="clear" w:color="auto" w:fill="FFFFFF"/>
            <w:tcMar>
              <w:left w:w="28" w:type="dxa"/>
            </w:tcMar>
          </w:tcPr>
          <w:p w14:paraId="4A020F5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NetAttDefResourceData</w:t>
            </w:r>
          </w:p>
        </w:tc>
        <w:tc>
          <w:tcPr>
            <w:tcW w:w="3621" w:type="dxa"/>
            <w:shd w:val="clear" w:color="auto" w:fill="FFFFFF"/>
            <w:tcMar>
              <w:left w:w="28" w:type="dxa"/>
            </w:tcMar>
          </w:tcPr>
          <w:p w14:paraId="4C140806" w14:textId="77777777" w:rsidR="00D43176" w:rsidRPr="007B1EF8" w:rsidRDefault="00D43176" w:rsidP="002D2F59">
            <w:pPr>
              <w:keepLines/>
              <w:spacing w:after="0"/>
              <w:rPr>
                <w:rFonts w:ascii="Arial" w:hAnsi="Arial"/>
                <w:sz w:val="18"/>
              </w:rPr>
            </w:pPr>
            <w:r w:rsidRPr="007B1EF8">
              <w:rPr>
                <w:rFonts w:ascii="Arial" w:hAnsi="Arial"/>
                <w:sz w:val="18"/>
              </w:rPr>
              <w:t>Externally provided network attachment definition resource(s) that provide the specification of the interface</w:t>
            </w:r>
            <w:r w:rsidR="00302DDC" w:rsidRPr="007B1EF8">
              <w:rPr>
                <w:rFonts w:ascii="Arial" w:hAnsi="Arial"/>
                <w:sz w:val="18"/>
              </w:rPr>
              <w:t xml:space="preserve"> </w:t>
            </w:r>
            <w:r w:rsidRPr="007B1EF8">
              <w:rPr>
                <w:rFonts w:ascii="Arial" w:hAnsi="Arial"/>
                <w:sz w:val="18"/>
              </w:rPr>
              <w:t>to attach VNFC connection points to this externally-managed VL. If this attribute is not present, the NFVO shall create the network attachment definition resource(s) for the externally-managed VL</w:t>
            </w:r>
          </w:p>
          <w:p w14:paraId="3784B296" w14:textId="77777777" w:rsidR="00D43176" w:rsidRPr="007B1EF8" w:rsidRDefault="00D43176" w:rsidP="002D2F59">
            <w:pPr>
              <w:keepLines/>
              <w:spacing w:after="0"/>
              <w:rPr>
                <w:rFonts w:ascii="Arial" w:hAnsi="Arial"/>
                <w:sz w:val="18"/>
              </w:rPr>
            </w:pPr>
            <w:r w:rsidRPr="007B1EF8">
              <w:rPr>
                <w:rFonts w:ascii="Arial" w:hAnsi="Arial"/>
                <w:sz w:val="18"/>
              </w:rPr>
              <w:t>See notes 1 and 2.</w:t>
            </w:r>
          </w:p>
        </w:tc>
      </w:tr>
      <w:tr w:rsidR="00D43176" w:rsidRPr="007B1EF8" w14:paraId="353728C4" w14:textId="77777777" w:rsidTr="00F056EB">
        <w:trPr>
          <w:jc w:val="center"/>
        </w:trPr>
        <w:tc>
          <w:tcPr>
            <w:tcW w:w="2144" w:type="dxa"/>
            <w:shd w:val="clear" w:color="auto" w:fill="FFFFFF"/>
            <w:tcMar>
              <w:left w:w="28" w:type="dxa"/>
            </w:tcMar>
          </w:tcPr>
          <w:p w14:paraId="0E8B7C63"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intCp</w:t>
            </w:r>
          </w:p>
        </w:tc>
        <w:tc>
          <w:tcPr>
            <w:tcW w:w="961" w:type="dxa"/>
            <w:shd w:val="clear" w:color="auto" w:fill="FFFFFF"/>
            <w:tcMar>
              <w:left w:w="28" w:type="dxa"/>
            </w:tcMar>
          </w:tcPr>
          <w:p w14:paraId="182F9871"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M</w:t>
            </w:r>
          </w:p>
        </w:tc>
        <w:tc>
          <w:tcPr>
            <w:tcW w:w="1156" w:type="dxa"/>
            <w:shd w:val="clear" w:color="auto" w:fill="FFFFFF"/>
            <w:tcMar>
              <w:left w:w="28" w:type="dxa"/>
            </w:tcMar>
          </w:tcPr>
          <w:p w14:paraId="74F7DC8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0..N</w:t>
            </w:r>
          </w:p>
        </w:tc>
        <w:tc>
          <w:tcPr>
            <w:tcW w:w="1820" w:type="dxa"/>
            <w:shd w:val="clear" w:color="auto" w:fill="FFFFFF"/>
            <w:tcMar>
              <w:left w:w="28" w:type="dxa"/>
            </w:tcMar>
          </w:tcPr>
          <w:p w14:paraId="63D4DB39"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IntVnfCpData</w:t>
            </w:r>
          </w:p>
        </w:tc>
        <w:tc>
          <w:tcPr>
            <w:tcW w:w="3621" w:type="dxa"/>
            <w:shd w:val="clear" w:color="auto" w:fill="FFFFFF"/>
            <w:tcMar>
              <w:left w:w="28" w:type="dxa"/>
            </w:tcMar>
          </w:tcPr>
          <w:p w14:paraId="77EAF6FD" w14:textId="77777777" w:rsidR="00D43176" w:rsidRPr="007B1EF8" w:rsidRDefault="00D43176" w:rsidP="002D2F59">
            <w:pPr>
              <w:keepLines/>
              <w:spacing w:after="0"/>
              <w:rPr>
                <w:rFonts w:ascii="Arial" w:hAnsi="Arial"/>
                <w:sz w:val="18"/>
              </w:rPr>
            </w:pPr>
            <w:r w:rsidRPr="007B1EF8">
              <w:rPr>
                <w:rFonts w:ascii="Arial" w:hAnsi="Arial"/>
                <w:sz w:val="18"/>
              </w:rPr>
              <w:t>Internal CPs of the VNF to be connected to this externally-managed VL. See note 1.</w:t>
            </w:r>
          </w:p>
          <w:p w14:paraId="0C124D96" w14:textId="4733CD47" w:rsidR="00D43176" w:rsidRPr="007B1EF8" w:rsidRDefault="00D43176" w:rsidP="002D2F59">
            <w:pPr>
              <w:keepLines/>
              <w:spacing w:after="0"/>
              <w:rPr>
                <w:rFonts w:ascii="Arial" w:hAnsi="Arial"/>
                <w:sz w:val="18"/>
              </w:rPr>
            </w:pPr>
            <w:r w:rsidRPr="007B1EF8">
              <w:rPr>
                <w:rFonts w:ascii="Arial" w:hAnsi="Arial"/>
                <w:sz w:val="18"/>
              </w:rPr>
              <w:t>This attribute may only be present if the "netAttDefResourceData" is also present</w:t>
            </w:r>
            <w:r w:rsidR="00DD13BA">
              <w:rPr>
                <w:rFonts w:ascii="Arial" w:hAnsi="Arial"/>
                <w:sz w:val="18"/>
              </w:rPr>
              <w:t>.</w:t>
            </w:r>
          </w:p>
        </w:tc>
      </w:tr>
      <w:tr w:rsidR="002D2F59" w:rsidRPr="007B1EF8" w14:paraId="16A95A53" w14:textId="77777777">
        <w:trPr>
          <w:jc w:val="center"/>
        </w:trPr>
        <w:tc>
          <w:tcPr>
            <w:tcW w:w="2144" w:type="dxa"/>
            <w:shd w:val="clear" w:color="auto" w:fill="FFFFFF"/>
            <w:tcMar>
              <w:left w:w="28" w:type="dxa"/>
            </w:tcMar>
          </w:tcPr>
          <w:p w14:paraId="2023C6AA" w14:textId="77777777" w:rsidR="002D2F59" w:rsidRPr="007B1EF8" w:rsidRDefault="002D2F59" w:rsidP="002D2F59">
            <w:pPr>
              <w:pStyle w:val="TAL"/>
              <w:rPr>
                <w:rFonts w:cs="Arial"/>
                <w:lang w:eastAsia="zh-CN"/>
              </w:rPr>
            </w:pPr>
            <w:r w:rsidRPr="007B1EF8">
              <w:rPr>
                <w:rFonts w:cs="Arial"/>
                <w:lang w:eastAsia="zh-CN"/>
              </w:rPr>
              <w:t>extManagedMultisiteVirtualLinkId</w:t>
            </w:r>
          </w:p>
        </w:tc>
        <w:tc>
          <w:tcPr>
            <w:tcW w:w="961" w:type="dxa"/>
            <w:shd w:val="clear" w:color="auto" w:fill="FFFFFF"/>
            <w:tcMar>
              <w:left w:w="28" w:type="dxa"/>
            </w:tcMar>
          </w:tcPr>
          <w:p w14:paraId="17892AF9" w14:textId="77777777" w:rsidR="002D2F59" w:rsidRPr="007B1EF8" w:rsidRDefault="002D2F59" w:rsidP="002D2F59">
            <w:pPr>
              <w:pStyle w:val="TAL"/>
              <w:rPr>
                <w:rFonts w:cs="Arial"/>
                <w:lang w:eastAsia="zh-CN"/>
              </w:rPr>
            </w:pPr>
            <w:r w:rsidRPr="007B1EF8">
              <w:rPr>
                <w:rFonts w:cs="Arial"/>
                <w:lang w:eastAsia="zh-CN"/>
              </w:rPr>
              <w:t>M</w:t>
            </w:r>
          </w:p>
        </w:tc>
        <w:tc>
          <w:tcPr>
            <w:tcW w:w="1156" w:type="dxa"/>
            <w:shd w:val="clear" w:color="auto" w:fill="FFFFFF"/>
            <w:tcMar>
              <w:left w:w="28" w:type="dxa"/>
            </w:tcMar>
          </w:tcPr>
          <w:p w14:paraId="04424350" w14:textId="77777777" w:rsidR="002D2F59" w:rsidRPr="007B1EF8" w:rsidRDefault="002D2F59" w:rsidP="002D2F59">
            <w:pPr>
              <w:pStyle w:val="TAL"/>
              <w:rPr>
                <w:rFonts w:cs="Arial"/>
                <w:lang w:eastAsia="zh-CN"/>
              </w:rPr>
            </w:pPr>
            <w:r w:rsidRPr="007B1EF8">
              <w:rPr>
                <w:rFonts w:cs="Arial"/>
                <w:lang w:eastAsia="zh-CN"/>
              </w:rPr>
              <w:t>0..1</w:t>
            </w:r>
          </w:p>
        </w:tc>
        <w:tc>
          <w:tcPr>
            <w:tcW w:w="1820" w:type="dxa"/>
            <w:shd w:val="clear" w:color="auto" w:fill="FFFFFF"/>
            <w:tcMar>
              <w:left w:w="28" w:type="dxa"/>
            </w:tcMar>
          </w:tcPr>
          <w:p w14:paraId="7D1D1805" w14:textId="77777777" w:rsidR="002D2F59" w:rsidRPr="007B1EF8" w:rsidRDefault="002D2F59" w:rsidP="002D2F59">
            <w:pPr>
              <w:pStyle w:val="TAL"/>
              <w:rPr>
                <w:rFonts w:cs="Arial"/>
                <w:lang w:eastAsia="zh-CN"/>
              </w:rPr>
            </w:pPr>
            <w:r w:rsidRPr="007B1EF8">
              <w:rPr>
                <w:rFonts w:cs="Arial"/>
                <w:lang w:eastAsia="zh-CN"/>
              </w:rPr>
              <w:t>Identifier</w:t>
            </w:r>
          </w:p>
        </w:tc>
        <w:tc>
          <w:tcPr>
            <w:tcW w:w="3621" w:type="dxa"/>
            <w:shd w:val="clear" w:color="auto" w:fill="FFFFFF"/>
            <w:tcMar>
              <w:left w:w="28" w:type="dxa"/>
            </w:tcMar>
          </w:tcPr>
          <w:p w14:paraId="602F6E5A" w14:textId="77777777" w:rsidR="002D2F59" w:rsidRPr="007B1EF8" w:rsidRDefault="002D2F59" w:rsidP="002D2F59">
            <w:pPr>
              <w:pStyle w:val="TAL"/>
            </w:pPr>
            <w:r w:rsidRPr="007B1EF8">
              <w:t>Identifier of the externally-managed multi-site VL instance. The identifier is assigned by the NFV-MANO entity that manages the externally managed multi-site VL instance. It shall be present when the present externally-managed internal VL (indicated by extManagedVirtualLinkId) is part of a multi-site VL, e.g. in support of multi-site VNF spanning several VIMs. All externally-managed internal VL instances corresponding to an internal VL created based on the same virtualLinkDescId shall refer to the same extManagedMultisiteVirtualLinkId.</w:t>
            </w:r>
          </w:p>
        </w:tc>
      </w:tr>
      <w:tr w:rsidR="002D2F59" w:rsidRPr="007B1EF8" w14:paraId="6B0B67A8" w14:textId="77777777" w:rsidTr="00F056EB">
        <w:trPr>
          <w:jc w:val="center"/>
        </w:trPr>
        <w:tc>
          <w:tcPr>
            <w:tcW w:w="9702" w:type="dxa"/>
            <w:gridSpan w:val="5"/>
            <w:shd w:val="clear" w:color="auto" w:fill="FFFFFF"/>
            <w:tcMar>
              <w:left w:w="28" w:type="dxa"/>
            </w:tcMar>
          </w:tcPr>
          <w:p w14:paraId="79FADDA4" w14:textId="77777777" w:rsidR="002D2F59" w:rsidRPr="007B1EF8" w:rsidRDefault="002D2F59" w:rsidP="002D2F59">
            <w:pPr>
              <w:keepNext/>
              <w:keepLines/>
              <w:spacing w:after="0"/>
              <w:ind w:left="851" w:hanging="851"/>
              <w:rPr>
                <w:rFonts w:ascii="Arial" w:hAnsi="Arial"/>
                <w:sz w:val="18"/>
              </w:rPr>
            </w:pPr>
            <w:r w:rsidRPr="007B1EF8">
              <w:rPr>
                <w:rFonts w:ascii="Arial" w:hAnsi="Arial"/>
                <w:sz w:val="18"/>
              </w:rPr>
              <w:t>NOTE 1:</w:t>
            </w:r>
            <w:r w:rsidRPr="007B1EF8">
              <w:rPr>
                <w:rFonts w:ascii="Arial" w:hAnsi="Arial"/>
                <w:sz w:val="18"/>
              </w:rPr>
              <w:tab/>
              <w:t>It is only applicable if the externally-managed VL is realized by a secondary container cluster network. It shall not be present otherwise.</w:t>
            </w:r>
          </w:p>
          <w:p w14:paraId="2815E553" w14:textId="7E7A7414" w:rsidR="002D2F59" w:rsidRPr="007B1EF8" w:rsidRDefault="002D2F59" w:rsidP="002D2F59">
            <w:pPr>
              <w:keepNext/>
              <w:keepLines/>
              <w:spacing w:after="0"/>
              <w:ind w:left="851" w:hanging="851"/>
              <w:rPr>
                <w:rFonts w:ascii="Arial" w:hAnsi="Arial"/>
                <w:sz w:val="18"/>
              </w:rPr>
            </w:pPr>
            <w:r w:rsidRPr="007B1EF8">
              <w:rPr>
                <w:rFonts w:ascii="Arial" w:hAnsi="Arial"/>
                <w:sz w:val="18"/>
              </w:rPr>
              <w:t xml:space="preserve">NOTE 2: </w:t>
            </w:r>
            <w:r w:rsidRPr="007B1EF8">
              <w:rPr>
                <w:rFonts w:ascii="Arial" w:hAnsi="Arial"/>
                <w:sz w:val="18"/>
              </w:rPr>
              <w:tab/>
              <w:t>An example of the network attachment definition resource when the container infrastructure service is a Kubernetes</w:t>
            </w:r>
            <w:r w:rsidRPr="007B1EF8">
              <w:rPr>
                <w:rFonts w:ascii="Arial" w:hAnsi="Arial"/>
                <w:sz w:val="18"/>
                <w:vertAlign w:val="superscript"/>
              </w:rPr>
              <w:t>®</w:t>
            </w:r>
            <w:r w:rsidRPr="007B1EF8">
              <w:rPr>
                <w:rFonts w:ascii="Arial" w:hAnsi="Arial"/>
                <w:sz w:val="18"/>
              </w:rPr>
              <w:t xml:space="preserve"> instance is a </w:t>
            </w:r>
            <w:r w:rsidR="00DD13BA" w:rsidRPr="007B1EF8">
              <w:rPr>
                <w:rFonts w:ascii="Arial" w:hAnsi="Arial"/>
                <w:sz w:val="18"/>
              </w:rPr>
              <w:t>Network Attachment Definition</w:t>
            </w:r>
            <w:r w:rsidRPr="007B1EF8">
              <w:rPr>
                <w:rFonts w:ascii="Arial" w:hAnsi="Arial"/>
                <w:sz w:val="18"/>
              </w:rPr>
              <w:t xml:space="preserve"> (NAD).</w:t>
            </w:r>
          </w:p>
        </w:tc>
      </w:tr>
    </w:tbl>
    <w:p w14:paraId="2F949550" w14:textId="77777777" w:rsidR="00114FF3" w:rsidRPr="007B1EF8" w:rsidRDefault="00114FF3"/>
    <w:p w14:paraId="7230EC82" w14:textId="77777777" w:rsidR="00114FF3" w:rsidRPr="007B1EF8" w:rsidRDefault="005658D5" w:rsidP="003D7408">
      <w:pPr>
        <w:pStyle w:val="Heading4"/>
      </w:pPr>
      <w:bookmarkStart w:id="786" w:name="_Toc146290970"/>
      <w:r w:rsidRPr="007B1EF8">
        <w:t>8.3.4.29</w:t>
      </w:r>
      <w:r w:rsidRPr="007B1EF8">
        <w:tab/>
        <w:t>ChangeExtVnfConnectivityData information element</w:t>
      </w:r>
      <w:bookmarkEnd w:id="786"/>
    </w:p>
    <w:p w14:paraId="59EE3E3F" w14:textId="77777777" w:rsidR="00114FF3" w:rsidRPr="007B1EF8" w:rsidRDefault="005658D5" w:rsidP="003D7408">
      <w:pPr>
        <w:pStyle w:val="Heading5"/>
      </w:pPr>
      <w:bookmarkStart w:id="787" w:name="_Toc146290971"/>
      <w:r w:rsidRPr="007B1EF8">
        <w:t>8.3.4.29.1</w:t>
      </w:r>
      <w:r w:rsidRPr="007B1EF8">
        <w:tab/>
        <w:t>Description</w:t>
      </w:r>
      <w:bookmarkEnd w:id="787"/>
    </w:p>
    <w:p w14:paraId="23D6DD04" w14:textId="77777777" w:rsidR="00114FF3" w:rsidRPr="007B1EF8" w:rsidRDefault="005658D5" w:rsidP="003D7408">
      <w:pPr>
        <w:keepNext/>
        <w:keepLines/>
        <w:rPr>
          <w:rFonts w:eastAsiaTheme="minorEastAsia"/>
          <w:lang w:eastAsia="zh-CN"/>
        </w:rPr>
      </w:pPr>
      <w:r w:rsidRPr="007B1EF8">
        <w:t xml:space="preserve">The ChangeExtVnfConnectivityData information element specifies the external connectivity to change for the VNF. </w:t>
      </w:r>
      <w:r w:rsidRPr="007B1EF8">
        <w:rPr>
          <w:rFonts w:eastAsiaTheme="minorEastAsia"/>
          <w:lang w:eastAsia="zh-CN"/>
        </w:rPr>
        <w:t>The types of changes that this operation supports are:</w:t>
      </w:r>
    </w:p>
    <w:p w14:paraId="04E9AC09" w14:textId="77777777" w:rsidR="00DB6DBE" w:rsidRPr="007B1EF8" w:rsidRDefault="005658D5" w:rsidP="003D7408">
      <w:pPr>
        <w:pStyle w:val="B1"/>
        <w:keepNext/>
        <w:keepLines/>
        <w:rPr>
          <w:rFonts w:eastAsiaTheme="minorEastAsia"/>
          <w:lang w:eastAsia="zh-CN"/>
        </w:rPr>
      </w:pPr>
      <w:r w:rsidRPr="007B1EF8">
        <w:rPr>
          <w:rFonts w:eastAsiaTheme="minorEastAsia"/>
          <w:lang w:eastAsia="zh-CN"/>
        </w:rPr>
        <w:t>Disconnect external CPs that are connected to a particular external VL and connect them to a different external VL.</w:t>
      </w:r>
    </w:p>
    <w:p w14:paraId="137996FC" w14:textId="77777777" w:rsidR="00D307E6" w:rsidRPr="007B1EF8" w:rsidRDefault="002F4457" w:rsidP="00581E41">
      <w:pPr>
        <w:pStyle w:val="B1"/>
        <w:rPr>
          <w:lang w:eastAsia="zh-CN"/>
        </w:rPr>
      </w:pPr>
      <w:r w:rsidRPr="007B1EF8">
        <w:rPr>
          <w:lang w:eastAsia="zh-CN"/>
        </w:rPr>
        <w:t>Disconnect external CPs that are connected to a particular external VL</w:t>
      </w:r>
      <w:r w:rsidR="00581E41" w:rsidRPr="007B1EF8">
        <w:rPr>
          <w:lang w:eastAsia="zh-CN"/>
        </w:rPr>
        <w:t>.</w:t>
      </w:r>
    </w:p>
    <w:p w14:paraId="3AA2007D" w14:textId="77777777" w:rsidR="00114FF3" w:rsidRPr="007B1EF8" w:rsidRDefault="00581E41" w:rsidP="00581E41">
      <w:pPr>
        <w:pStyle w:val="B1"/>
        <w:rPr>
          <w:rFonts w:eastAsiaTheme="minorEastAsia"/>
          <w:lang w:eastAsia="zh-CN"/>
        </w:rPr>
      </w:pPr>
      <w:r w:rsidRPr="007B1EF8">
        <w:t>Disconnect and delete external CPs that are connected to a particular external VL and that represent sub-ports of a trunk port, i.e. CP instances that are created from external CPDs that have trunk mode configured according to clause 7.1.6.3 in ETSI GS NFV-IFA 011 [</w:t>
      </w:r>
      <w:r w:rsidRPr="007B1EF8">
        <w:fldChar w:fldCharType="begin"/>
      </w:r>
      <w:r w:rsidRPr="007B1EF8">
        <w:instrText xml:space="preserve"> REF REF_GSNFV_IFA011 \h </w:instrText>
      </w:r>
      <w:r w:rsidRPr="007B1EF8">
        <w:fldChar w:fldCharType="separate"/>
      </w:r>
      <w:r w:rsidR="00A41B6D" w:rsidRPr="007B1EF8">
        <w:t>2</w:t>
      </w:r>
      <w:r w:rsidRPr="007B1EF8">
        <w:fldChar w:fldCharType="end"/>
      </w:r>
      <w:r w:rsidRPr="007B1EF8">
        <w:t>]. If the parent port is exposed as an extCp, the VNFM shall ensure that the parent port is not deleted. If the parent port is exposed as an extCp and there are other subports connected, the VNFM shall ensure that the parent port is not disconnected.</w:t>
      </w:r>
    </w:p>
    <w:p w14:paraId="73F98510" w14:textId="77777777" w:rsidR="00114FF3" w:rsidRPr="007B1EF8" w:rsidRDefault="005658D5">
      <w:pPr>
        <w:pStyle w:val="B1"/>
        <w:rPr>
          <w:rFonts w:eastAsiaTheme="minorEastAsia"/>
          <w:lang w:eastAsia="zh-CN"/>
        </w:rPr>
      </w:pPr>
      <w:r w:rsidRPr="007B1EF8">
        <w:rPr>
          <w:rFonts w:eastAsiaTheme="minorEastAsia"/>
          <w:lang w:eastAsia="zh-CN"/>
        </w:rPr>
        <w:t>Change the connectivity parameters of the existing external CPs, including changing addresses.</w:t>
      </w:r>
    </w:p>
    <w:p w14:paraId="4672A5DB" w14:textId="77777777" w:rsidR="00DB6DBE" w:rsidRPr="007B1EF8" w:rsidRDefault="005658D5">
      <w:pPr>
        <w:pStyle w:val="NO"/>
        <w:rPr>
          <w:rFonts w:eastAsiaTheme="minorEastAsia"/>
        </w:rPr>
      </w:pPr>
      <w:r w:rsidRPr="007B1EF8">
        <w:rPr>
          <w:rFonts w:eastAsiaTheme="minorEastAsia"/>
        </w:rPr>
        <w:t>NOTE:</w:t>
      </w:r>
      <w:r w:rsidRPr="007B1EF8">
        <w:rPr>
          <w:rFonts w:eastAsiaTheme="minorEastAsia"/>
        </w:rPr>
        <w:tab/>
        <w:t>Depending on the capabilities of the underlying VIM resources, certain changes (e.g. modifying the IP address assignment) might not be supported without deleting the resource and creating another one with the modified configuration.</w:t>
      </w:r>
    </w:p>
    <w:p w14:paraId="3751A3E4" w14:textId="77777777" w:rsidR="00DB6DBE" w:rsidRPr="007B1EF8" w:rsidRDefault="002F4457" w:rsidP="00581E41">
      <w:pPr>
        <w:pStyle w:val="B1"/>
        <w:rPr>
          <w:rFonts w:eastAsiaTheme="minorEastAsia"/>
          <w:lang w:eastAsia="zh-CN"/>
        </w:rPr>
      </w:pPr>
      <w:r w:rsidRPr="007B1EF8">
        <w:rPr>
          <w:rFonts w:eastAsiaTheme="minorEastAsia"/>
        </w:rPr>
        <w:t>Connect CPs to a particular external VL</w:t>
      </w:r>
      <w:r w:rsidR="003D7408" w:rsidRPr="007B1EF8">
        <w:rPr>
          <w:rFonts w:eastAsiaTheme="minorEastAsia"/>
        </w:rPr>
        <w:t>.</w:t>
      </w:r>
    </w:p>
    <w:p w14:paraId="520939CB" w14:textId="77777777" w:rsidR="002F4457" w:rsidRPr="007B1EF8" w:rsidRDefault="00581E41" w:rsidP="003D7408">
      <w:pPr>
        <w:pStyle w:val="B1"/>
        <w:rPr>
          <w:rFonts w:eastAsiaTheme="minorEastAsia"/>
          <w:lang w:eastAsia="zh-CN"/>
        </w:rPr>
      </w:pPr>
      <w:r w:rsidRPr="007B1EF8">
        <w:lastRenderedPageBreak/>
        <w:t>Create new CPs that represent sub-ports of a trunk port, i.e. CP instances that are created from external CPDs that have trunk mode configured according to clause 7.1.6.3 in ETSI GS NFV-IFA 011 [</w:t>
      </w:r>
      <w:r w:rsidRPr="007B1EF8">
        <w:fldChar w:fldCharType="begin"/>
      </w:r>
      <w:r w:rsidRPr="007B1EF8">
        <w:instrText xml:space="preserve"> REF REF_GSNFV_IFA011 \h </w:instrText>
      </w:r>
      <w:r w:rsidRPr="007B1EF8">
        <w:fldChar w:fldCharType="separate"/>
      </w:r>
      <w:r w:rsidR="00A41B6D" w:rsidRPr="007B1EF8">
        <w:t>2</w:t>
      </w:r>
      <w:r w:rsidRPr="007B1EF8">
        <w:fldChar w:fldCharType="end"/>
      </w:r>
      <w:r w:rsidRPr="007B1EF8">
        <w:t>], and connect them to a particular external VL. Creation of the parent port with this operation is not supported.</w:t>
      </w:r>
    </w:p>
    <w:p w14:paraId="46FB0407" w14:textId="77777777" w:rsidR="00114FF3" w:rsidRPr="007B1EF8" w:rsidRDefault="005658D5">
      <w:pPr>
        <w:pStyle w:val="Heading5"/>
      </w:pPr>
      <w:bookmarkStart w:id="788" w:name="_Toc146290972"/>
      <w:r w:rsidRPr="007B1EF8">
        <w:t>8.3.4.29.2</w:t>
      </w:r>
      <w:r w:rsidRPr="007B1EF8">
        <w:tab/>
        <w:t>Attributes</w:t>
      </w:r>
      <w:bookmarkEnd w:id="788"/>
    </w:p>
    <w:p w14:paraId="26D64DDF" w14:textId="77777777" w:rsidR="00114FF3" w:rsidRPr="007B1EF8" w:rsidRDefault="005658D5">
      <w:r w:rsidRPr="007B1EF8">
        <w:t>The attributes of the ChangeExtVnfConnectivityData information element shall follow the indications provided in table 8.3.4.29.2-1.</w:t>
      </w:r>
    </w:p>
    <w:p w14:paraId="067628E0" w14:textId="77777777" w:rsidR="00114FF3" w:rsidRPr="007B1EF8" w:rsidRDefault="005658D5">
      <w:pPr>
        <w:pStyle w:val="TH"/>
      </w:pPr>
      <w:r w:rsidRPr="007B1EF8">
        <w:t>Table 8.3.4.29.2-1: Attributes of the ChangeExtVnfConnectivityData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4"/>
        <w:gridCol w:w="961"/>
        <w:gridCol w:w="1156"/>
        <w:gridCol w:w="1718"/>
        <w:gridCol w:w="4293"/>
      </w:tblGrid>
      <w:tr w:rsidR="00114FF3" w:rsidRPr="007B1EF8" w14:paraId="0CC5A141" w14:textId="77777777">
        <w:trPr>
          <w:jc w:val="center"/>
        </w:trPr>
        <w:tc>
          <w:tcPr>
            <w:tcW w:w="1574" w:type="dxa"/>
            <w:shd w:val="clear" w:color="auto" w:fill="BFBFBF"/>
          </w:tcPr>
          <w:p w14:paraId="7E0ACA13" w14:textId="77777777" w:rsidR="00114FF3" w:rsidRPr="007B1EF8" w:rsidRDefault="005658D5">
            <w:pPr>
              <w:pStyle w:val="TAH"/>
            </w:pPr>
            <w:r w:rsidRPr="007B1EF8">
              <w:t>Attribute</w:t>
            </w:r>
          </w:p>
        </w:tc>
        <w:tc>
          <w:tcPr>
            <w:tcW w:w="961" w:type="dxa"/>
            <w:shd w:val="clear" w:color="auto" w:fill="BFBFBF"/>
          </w:tcPr>
          <w:p w14:paraId="7EF73DA6" w14:textId="77777777" w:rsidR="00114FF3" w:rsidRPr="007B1EF8" w:rsidRDefault="005658D5">
            <w:pPr>
              <w:pStyle w:val="TAH"/>
            </w:pPr>
            <w:r w:rsidRPr="007B1EF8">
              <w:t>Qualifier</w:t>
            </w:r>
          </w:p>
        </w:tc>
        <w:tc>
          <w:tcPr>
            <w:tcW w:w="1156" w:type="dxa"/>
            <w:shd w:val="clear" w:color="auto" w:fill="BFBFBF"/>
          </w:tcPr>
          <w:p w14:paraId="6E050828" w14:textId="77777777" w:rsidR="00114FF3" w:rsidRPr="007B1EF8" w:rsidRDefault="005658D5">
            <w:pPr>
              <w:pStyle w:val="TAH"/>
            </w:pPr>
            <w:r w:rsidRPr="007B1EF8">
              <w:t>Cardinality</w:t>
            </w:r>
          </w:p>
        </w:tc>
        <w:tc>
          <w:tcPr>
            <w:tcW w:w="1718" w:type="dxa"/>
            <w:shd w:val="clear" w:color="auto" w:fill="BFBFBF"/>
          </w:tcPr>
          <w:p w14:paraId="5216D44D" w14:textId="77777777" w:rsidR="00114FF3" w:rsidRPr="007B1EF8" w:rsidRDefault="005658D5">
            <w:pPr>
              <w:pStyle w:val="TAH"/>
            </w:pPr>
            <w:r w:rsidRPr="007B1EF8">
              <w:t>Content</w:t>
            </w:r>
          </w:p>
        </w:tc>
        <w:tc>
          <w:tcPr>
            <w:tcW w:w="4293" w:type="dxa"/>
            <w:shd w:val="clear" w:color="auto" w:fill="BFBFBF"/>
          </w:tcPr>
          <w:p w14:paraId="50DB6BDB" w14:textId="77777777" w:rsidR="00114FF3" w:rsidRPr="007B1EF8" w:rsidRDefault="005658D5">
            <w:pPr>
              <w:pStyle w:val="TAH"/>
            </w:pPr>
            <w:r w:rsidRPr="007B1EF8">
              <w:t>Description</w:t>
            </w:r>
          </w:p>
        </w:tc>
      </w:tr>
      <w:tr w:rsidR="00114FF3" w:rsidRPr="007B1EF8" w14:paraId="3E475B64" w14:textId="77777777">
        <w:trPr>
          <w:jc w:val="center"/>
        </w:trPr>
        <w:tc>
          <w:tcPr>
            <w:tcW w:w="1574" w:type="dxa"/>
          </w:tcPr>
          <w:p w14:paraId="14C7F549" w14:textId="77777777" w:rsidR="00114FF3" w:rsidRPr="007B1EF8" w:rsidRDefault="005658D5">
            <w:pPr>
              <w:pStyle w:val="TAL"/>
            </w:pPr>
            <w:r w:rsidRPr="007B1EF8">
              <w:t>vnfInstanceId</w:t>
            </w:r>
          </w:p>
        </w:tc>
        <w:tc>
          <w:tcPr>
            <w:tcW w:w="961" w:type="dxa"/>
          </w:tcPr>
          <w:p w14:paraId="5619AD9C" w14:textId="77777777" w:rsidR="00114FF3" w:rsidRPr="007B1EF8" w:rsidRDefault="005658D5">
            <w:pPr>
              <w:pStyle w:val="TAL"/>
            </w:pPr>
            <w:r w:rsidRPr="007B1EF8">
              <w:t>M</w:t>
            </w:r>
          </w:p>
        </w:tc>
        <w:tc>
          <w:tcPr>
            <w:tcW w:w="1156" w:type="dxa"/>
          </w:tcPr>
          <w:p w14:paraId="32262D70" w14:textId="77777777" w:rsidR="00114FF3" w:rsidRPr="007B1EF8" w:rsidRDefault="005658D5">
            <w:pPr>
              <w:pStyle w:val="TAL"/>
            </w:pPr>
            <w:r w:rsidRPr="007B1EF8">
              <w:t>1</w:t>
            </w:r>
          </w:p>
        </w:tc>
        <w:tc>
          <w:tcPr>
            <w:tcW w:w="1718" w:type="dxa"/>
          </w:tcPr>
          <w:p w14:paraId="7DA9ED83" w14:textId="77777777" w:rsidR="00114FF3" w:rsidRPr="007B1EF8" w:rsidRDefault="005658D5">
            <w:pPr>
              <w:pStyle w:val="TAL"/>
            </w:pPr>
            <w:r w:rsidRPr="007B1EF8">
              <w:t>Identifier</w:t>
            </w:r>
          </w:p>
        </w:tc>
        <w:tc>
          <w:tcPr>
            <w:tcW w:w="4293" w:type="dxa"/>
          </w:tcPr>
          <w:p w14:paraId="7B09B3E5" w14:textId="77777777" w:rsidR="00114FF3" w:rsidRPr="007B1EF8" w:rsidRDefault="005658D5">
            <w:pPr>
              <w:pStyle w:val="TAL"/>
            </w:pPr>
            <w:r w:rsidRPr="007B1EF8">
              <w:t>Identifier of the VNF instance.</w:t>
            </w:r>
          </w:p>
        </w:tc>
      </w:tr>
      <w:tr w:rsidR="00114FF3" w:rsidRPr="007B1EF8" w14:paraId="24BA0345" w14:textId="77777777">
        <w:trPr>
          <w:jc w:val="center"/>
        </w:trPr>
        <w:tc>
          <w:tcPr>
            <w:tcW w:w="1574" w:type="dxa"/>
          </w:tcPr>
          <w:p w14:paraId="5289E744" w14:textId="77777777" w:rsidR="00114FF3" w:rsidRPr="007B1EF8" w:rsidRDefault="005658D5">
            <w:pPr>
              <w:pStyle w:val="TAL"/>
            </w:pPr>
            <w:r w:rsidRPr="007B1EF8">
              <w:t>extVirtualLink</w:t>
            </w:r>
          </w:p>
        </w:tc>
        <w:tc>
          <w:tcPr>
            <w:tcW w:w="961" w:type="dxa"/>
          </w:tcPr>
          <w:p w14:paraId="0F79F0AD" w14:textId="77777777" w:rsidR="00114FF3" w:rsidRPr="007B1EF8" w:rsidRDefault="005658D5">
            <w:pPr>
              <w:pStyle w:val="TAL"/>
            </w:pPr>
            <w:r w:rsidRPr="007B1EF8">
              <w:t>M</w:t>
            </w:r>
          </w:p>
        </w:tc>
        <w:tc>
          <w:tcPr>
            <w:tcW w:w="1156" w:type="dxa"/>
          </w:tcPr>
          <w:p w14:paraId="5412CF93" w14:textId="77777777" w:rsidR="00114FF3" w:rsidRPr="007B1EF8" w:rsidRDefault="005658D5">
            <w:pPr>
              <w:pStyle w:val="TAL"/>
            </w:pPr>
            <w:r w:rsidRPr="007B1EF8">
              <w:t>1..N</w:t>
            </w:r>
          </w:p>
        </w:tc>
        <w:tc>
          <w:tcPr>
            <w:tcW w:w="1718" w:type="dxa"/>
          </w:tcPr>
          <w:p w14:paraId="70B2131D" w14:textId="77777777" w:rsidR="00114FF3" w:rsidRPr="007B1EF8" w:rsidRDefault="005658D5">
            <w:pPr>
              <w:pStyle w:val="TAL"/>
            </w:pPr>
            <w:r w:rsidRPr="007B1EF8">
              <w:t>ExtVirtualLinkData</w:t>
            </w:r>
          </w:p>
        </w:tc>
        <w:tc>
          <w:tcPr>
            <w:tcW w:w="4293" w:type="dxa"/>
          </w:tcPr>
          <w:p w14:paraId="7A944222" w14:textId="77777777" w:rsidR="00114FF3" w:rsidRPr="007B1EF8" w:rsidRDefault="005658D5">
            <w:pPr>
              <w:pStyle w:val="TAL"/>
            </w:pPr>
            <w:r w:rsidRPr="007B1EF8">
              <w:t>Information about external VLs to change (e.g. connect the VNF to).</w:t>
            </w:r>
          </w:p>
        </w:tc>
      </w:tr>
      <w:tr w:rsidR="00114FF3" w:rsidRPr="007B1EF8" w14:paraId="70B55B82" w14:textId="77777777">
        <w:trPr>
          <w:jc w:val="center"/>
        </w:trPr>
        <w:tc>
          <w:tcPr>
            <w:tcW w:w="1574" w:type="dxa"/>
          </w:tcPr>
          <w:p w14:paraId="0F1C3DB8" w14:textId="77777777" w:rsidR="00114FF3" w:rsidRPr="007B1EF8" w:rsidRDefault="005658D5">
            <w:pPr>
              <w:pStyle w:val="TAL"/>
            </w:pPr>
            <w:r w:rsidRPr="007B1EF8">
              <w:rPr>
                <w:lang w:eastAsia="de-DE"/>
              </w:rPr>
              <w:t>additionalParam</w:t>
            </w:r>
          </w:p>
        </w:tc>
        <w:tc>
          <w:tcPr>
            <w:tcW w:w="961" w:type="dxa"/>
          </w:tcPr>
          <w:p w14:paraId="4978728B" w14:textId="77777777" w:rsidR="00114FF3" w:rsidRPr="007B1EF8" w:rsidRDefault="005658D5">
            <w:pPr>
              <w:pStyle w:val="TAL"/>
            </w:pPr>
            <w:r w:rsidRPr="007B1EF8">
              <w:rPr>
                <w:lang w:eastAsia="zh-CN"/>
              </w:rPr>
              <w:t>M</w:t>
            </w:r>
          </w:p>
        </w:tc>
        <w:tc>
          <w:tcPr>
            <w:tcW w:w="1156" w:type="dxa"/>
          </w:tcPr>
          <w:p w14:paraId="2CCF08E7" w14:textId="77777777" w:rsidR="00114FF3" w:rsidRPr="007B1EF8" w:rsidRDefault="005658D5">
            <w:pPr>
              <w:pStyle w:val="TAL"/>
            </w:pPr>
            <w:r w:rsidRPr="007B1EF8">
              <w:rPr>
                <w:lang w:eastAsia="zh-CN"/>
              </w:rPr>
              <w:t>0..N</w:t>
            </w:r>
          </w:p>
        </w:tc>
        <w:tc>
          <w:tcPr>
            <w:tcW w:w="1718" w:type="dxa"/>
          </w:tcPr>
          <w:p w14:paraId="1D95478F" w14:textId="77777777" w:rsidR="00114FF3" w:rsidRPr="007B1EF8" w:rsidRDefault="005658D5">
            <w:pPr>
              <w:pStyle w:val="TAL"/>
            </w:pPr>
            <w:r w:rsidRPr="007B1EF8">
              <w:rPr>
                <w:lang w:eastAsia="de-DE"/>
              </w:rPr>
              <w:t>KeyValuePair</w:t>
            </w:r>
          </w:p>
        </w:tc>
        <w:tc>
          <w:tcPr>
            <w:tcW w:w="4293" w:type="dxa"/>
          </w:tcPr>
          <w:p w14:paraId="02E6F0ED" w14:textId="4A588AFE" w:rsidR="00114FF3" w:rsidRPr="007B1EF8" w:rsidRDefault="005658D5">
            <w:pPr>
              <w:pStyle w:val="TAL"/>
            </w:pPr>
            <w:r w:rsidRPr="007B1EF8">
              <w:t>Additional parameters passed by the OSS as input to the external connectivity change process, specific to the VNF being changed, as declared in the VNFD (see clause 7.1.5.10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4A4FC6" w:rsidRPr="007B1EF8" w14:paraId="133812F6" w14:textId="77777777" w:rsidTr="004A4FC6">
        <w:trPr>
          <w:jc w:val="center"/>
        </w:trPr>
        <w:tc>
          <w:tcPr>
            <w:tcW w:w="1574" w:type="dxa"/>
            <w:tcBorders>
              <w:top w:val="single" w:sz="4" w:space="0" w:color="auto"/>
              <w:left w:val="single" w:sz="4" w:space="0" w:color="auto"/>
              <w:bottom w:val="single" w:sz="4" w:space="0" w:color="auto"/>
              <w:right w:val="single" w:sz="4" w:space="0" w:color="auto"/>
            </w:tcBorders>
          </w:tcPr>
          <w:p w14:paraId="788478E5" w14:textId="77777777" w:rsidR="004A4FC6" w:rsidRPr="007B1EF8" w:rsidRDefault="004A4FC6" w:rsidP="00DA7064">
            <w:pPr>
              <w:pStyle w:val="TAL"/>
              <w:rPr>
                <w:lang w:eastAsia="de-DE"/>
              </w:rPr>
            </w:pPr>
            <w:r w:rsidRPr="007B1EF8">
              <w:rPr>
                <w:rFonts w:hint="eastAsia"/>
                <w:lang w:eastAsia="de-DE"/>
              </w:rPr>
              <w:t>c</w:t>
            </w:r>
            <w:r w:rsidRPr="007B1EF8">
              <w:rPr>
                <w:lang w:eastAsia="de-DE"/>
              </w:rPr>
              <w:t>ertificateConfigurationData</w:t>
            </w:r>
          </w:p>
        </w:tc>
        <w:tc>
          <w:tcPr>
            <w:tcW w:w="961" w:type="dxa"/>
            <w:tcBorders>
              <w:top w:val="single" w:sz="4" w:space="0" w:color="auto"/>
              <w:left w:val="single" w:sz="4" w:space="0" w:color="auto"/>
              <w:bottom w:val="single" w:sz="4" w:space="0" w:color="auto"/>
              <w:right w:val="single" w:sz="4" w:space="0" w:color="auto"/>
            </w:tcBorders>
          </w:tcPr>
          <w:p w14:paraId="0D1EE4E7" w14:textId="77777777" w:rsidR="004A4FC6" w:rsidRPr="007B1EF8" w:rsidRDefault="004A4FC6" w:rsidP="00DA7064">
            <w:pPr>
              <w:pStyle w:val="TAL"/>
              <w:rPr>
                <w:lang w:eastAsia="zh-CN"/>
              </w:rPr>
            </w:pPr>
            <w:r w:rsidRPr="007B1EF8">
              <w:rPr>
                <w:rFonts w:hint="eastAsia"/>
                <w:lang w:eastAsia="zh-CN"/>
              </w:rPr>
              <w:t>M</w:t>
            </w:r>
          </w:p>
        </w:tc>
        <w:tc>
          <w:tcPr>
            <w:tcW w:w="1156" w:type="dxa"/>
            <w:tcBorders>
              <w:top w:val="single" w:sz="4" w:space="0" w:color="auto"/>
              <w:left w:val="single" w:sz="4" w:space="0" w:color="auto"/>
              <w:bottom w:val="single" w:sz="4" w:space="0" w:color="auto"/>
              <w:right w:val="single" w:sz="4" w:space="0" w:color="auto"/>
            </w:tcBorders>
          </w:tcPr>
          <w:p w14:paraId="75402132" w14:textId="77777777" w:rsidR="004A4FC6" w:rsidRPr="007B1EF8" w:rsidRDefault="004A4FC6" w:rsidP="00DA7064">
            <w:pPr>
              <w:pStyle w:val="TAL"/>
              <w:rPr>
                <w:lang w:eastAsia="zh-CN"/>
              </w:rPr>
            </w:pPr>
            <w:r w:rsidRPr="007B1EF8">
              <w:rPr>
                <w:rFonts w:hint="eastAsia"/>
                <w:lang w:eastAsia="zh-CN"/>
              </w:rPr>
              <w:t>0</w:t>
            </w:r>
            <w:r w:rsidRPr="007B1EF8">
              <w:rPr>
                <w:lang w:eastAsia="zh-CN"/>
              </w:rPr>
              <w:t>..1</w:t>
            </w:r>
          </w:p>
        </w:tc>
        <w:tc>
          <w:tcPr>
            <w:tcW w:w="1718" w:type="dxa"/>
            <w:tcBorders>
              <w:top w:val="single" w:sz="4" w:space="0" w:color="auto"/>
              <w:left w:val="single" w:sz="4" w:space="0" w:color="auto"/>
              <w:bottom w:val="single" w:sz="4" w:space="0" w:color="auto"/>
              <w:right w:val="single" w:sz="4" w:space="0" w:color="auto"/>
            </w:tcBorders>
          </w:tcPr>
          <w:p w14:paraId="38466C9B" w14:textId="77777777" w:rsidR="004A4FC6" w:rsidRPr="007B1EF8" w:rsidRDefault="004A4FC6" w:rsidP="00DA7064">
            <w:pPr>
              <w:pStyle w:val="TAL"/>
              <w:rPr>
                <w:lang w:eastAsia="de-DE"/>
              </w:rPr>
            </w:pPr>
            <w:r w:rsidRPr="007B1EF8">
              <w:rPr>
                <w:rFonts w:hint="eastAsia"/>
                <w:lang w:eastAsia="de-DE"/>
              </w:rPr>
              <w:t>C</w:t>
            </w:r>
            <w:r w:rsidRPr="007B1EF8">
              <w:rPr>
                <w:lang w:eastAsia="de-DE"/>
              </w:rPr>
              <w:t>ertificateConfigurationData</w:t>
            </w:r>
          </w:p>
        </w:tc>
        <w:tc>
          <w:tcPr>
            <w:tcW w:w="4293" w:type="dxa"/>
            <w:tcBorders>
              <w:top w:val="single" w:sz="4" w:space="0" w:color="auto"/>
              <w:left w:val="single" w:sz="4" w:space="0" w:color="auto"/>
              <w:bottom w:val="single" w:sz="4" w:space="0" w:color="auto"/>
              <w:right w:val="single" w:sz="4" w:space="0" w:color="auto"/>
            </w:tcBorders>
          </w:tcPr>
          <w:p w14:paraId="00C15074" w14:textId="2D584943" w:rsidR="004A4FC6" w:rsidRPr="007B1EF8" w:rsidRDefault="004A4FC6" w:rsidP="00DA7064">
            <w:pPr>
              <w:pStyle w:val="TAL"/>
            </w:pPr>
            <w:r w:rsidRPr="007B1EF8">
              <w:t xml:space="preserve">Configuration for certificate management such as certificate profile and security policy in this VNF. Can be present when setting a new certificate to the VNF instance in delegation mode. This attribute shall not be applicable to </w:t>
            </w:r>
            <w:r w:rsidR="00691367" w:rsidRPr="007B1EF8">
              <w:t>direct mode</w:t>
            </w:r>
            <w:r w:rsidRPr="007B1EF8">
              <w:t>.</w:t>
            </w:r>
          </w:p>
        </w:tc>
      </w:tr>
    </w:tbl>
    <w:p w14:paraId="693C3045" w14:textId="77777777" w:rsidR="00114FF3" w:rsidRPr="007B1EF8" w:rsidRDefault="00114FF3"/>
    <w:p w14:paraId="4514C8A8" w14:textId="77777777" w:rsidR="00114FF3" w:rsidRPr="007B1EF8" w:rsidRDefault="005658D5">
      <w:pPr>
        <w:pStyle w:val="Heading4"/>
      </w:pPr>
      <w:bookmarkStart w:id="789" w:name="_Toc146290973"/>
      <w:r w:rsidRPr="007B1EF8">
        <w:t>8.3.4.30</w:t>
      </w:r>
      <w:r w:rsidRPr="007B1EF8">
        <w:tab/>
        <w:t>NfpRule Information element</w:t>
      </w:r>
      <w:bookmarkEnd w:id="789"/>
    </w:p>
    <w:p w14:paraId="4962A14F" w14:textId="77777777" w:rsidR="00114FF3" w:rsidRPr="007B1EF8" w:rsidRDefault="005658D5">
      <w:pPr>
        <w:pStyle w:val="Heading5"/>
      </w:pPr>
      <w:bookmarkStart w:id="790" w:name="_Toc146290974"/>
      <w:r w:rsidRPr="007B1EF8">
        <w:t>8.3.4.30.1</w:t>
      </w:r>
      <w:r w:rsidRPr="007B1EF8">
        <w:tab/>
        <w:t>Description</w:t>
      </w:r>
      <w:bookmarkEnd w:id="790"/>
    </w:p>
    <w:p w14:paraId="67D32A17" w14:textId="77777777" w:rsidR="00114FF3" w:rsidRPr="007B1EF8" w:rsidRDefault="005658D5">
      <w:r w:rsidRPr="007B1EF8">
        <w:t>The NfpRule information element is an expression of the conditions that shall be met for the NFP to be applicable to the packet. The condition acts as a flow classifier and it is met only if all the values expressed in the condition are matched by those in the packet.</w:t>
      </w:r>
    </w:p>
    <w:p w14:paraId="2B029EC1" w14:textId="77777777" w:rsidR="00114FF3" w:rsidRPr="007B1EF8" w:rsidRDefault="005658D5" w:rsidP="00E234B6">
      <w:pPr>
        <w:pStyle w:val="Heading5"/>
        <w:keepNext w:val="0"/>
      </w:pPr>
      <w:bookmarkStart w:id="791" w:name="_Toc146290975"/>
      <w:r w:rsidRPr="007B1EF8">
        <w:t>8.3.4.30.2</w:t>
      </w:r>
      <w:r w:rsidRPr="007B1EF8">
        <w:tab/>
        <w:t>Attributes</w:t>
      </w:r>
      <w:bookmarkEnd w:id="791"/>
    </w:p>
    <w:p w14:paraId="1E912942" w14:textId="77777777" w:rsidR="00114FF3" w:rsidRPr="007B1EF8" w:rsidRDefault="005658D5" w:rsidP="00E234B6">
      <w:pPr>
        <w:keepLines/>
      </w:pPr>
      <w:r w:rsidRPr="007B1EF8">
        <w:t>The attributes of the NfpRule information element shall follow the indications provided in table 8.3.4.30.2-1.</w:t>
      </w:r>
    </w:p>
    <w:p w14:paraId="41E885F8" w14:textId="77777777" w:rsidR="00114FF3" w:rsidRPr="007B1EF8" w:rsidRDefault="005658D5" w:rsidP="00175827">
      <w:pPr>
        <w:pStyle w:val="TH"/>
        <w:rPr>
          <w:lang w:eastAsia="zh-CN"/>
        </w:rPr>
      </w:pPr>
      <w:r w:rsidRPr="007B1EF8">
        <w:t>Table 8.3.4.30.2-1: Attributes of the NfpRule</w:t>
      </w:r>
      <w:r w:rsidRPr="007B1EF8">
        <w:rPr>
          <w:lang w:eastAsia="zh-CN"/>
        </w:rPr>
        <w:t xml:space="preserv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98"/>
        <w:gridCol w:w="1110"/>
        <w:gridCol w:w="1257"/>
        <w:gridCol w:w="1767"/>
        <w:gridCol w:w="3423"/>
      </w:tblGrid>
      <w:tr w:rsidR="00114FF3" w:rsidRPr="007B1EF8" w14:paraId="2834C344" w14:textId="77777777" w:rsidTr="00E1796B">
        <w:trPr>
          <w:tblHeader/>
          <w:jc w:val="center"/>
        </w:trPr>
        <w:tc>
          <w:tcPr>
            <w:tcW w:w="2298" w:type="dxa"/>
            <w:tcBorders>
              <w:top w:val="single" w:sz="4" w:space="0" w:color="auto"/>
              <w:left w:val="single" w:sz="4" w:space="0" w:color="auto"/>
              <w:bottom w:val="single" w:sz="4" w:space="0" w:color="auto"/>
              <w:right w:val="single" w:sz="4" w:space="0" w:color="auto"/>
            </w:tcBorders>
            <w:shd w:val="clear" w:color="auto" w:fill="BFBFBF"/>
            <w:hideMark/>
          </w:tcPr>
          <w:p w14:paraId="10684F64" w14:textId="77777777" w:rsidR="00114FF3" w:rsidRPr="007B1EF8" w:rsidRDefault="005658D5" w:rsidP="00E1796B">
            <w:pPr>
              <w:pStyle w:val="TAH"/>
              <w:keepNext w:val="0"/>
            </w:pPr>
            <w:r w:rsidRPr="007B1EF8">
              <w:t>Attribute</w:t>
            </w:r>
          </w:p>
        </w:tc>
        <w:tc>
          <w:tcPr>
            <w:tcW w:w="1110" w:type="dxa"/>
            <w:tcBorders>
              <w:top w:val="single" w:sz="4" w:space="0" w:color="auto"/>
              <w:left w:val="single" w:sz="4" w:space="0" w:color="auto"/>
              <w:bottom w:val="single" w:sz="4" w:space="0" w:color="auto"/>
              <w:right w:val="single" w:sz="4" w:space="0" w:color="auto"/>
            </w:tcBorders>
            <w:shd w:val="clear" w:color="auto" w:fill="BFBFBF"/>
            <w:hideMark/>
          </w:tcPr>
          <w:p w14:paraId="0CBA7012" w14:textId="77777777" w:rsidR="00114FF3" w:rsidRPr="007B1EF8" w:rsidRDefault="005658D5" w:rsidP="00E1796B">
            <w:pPr>
              <w:pStyle w:val="TAH"/>
              <w:keepNext w:val="0"/>
            </w:pPr>
            <w:r w:rsidRPr="007B1EF8">
              <w:t>Qualifier</w:t>
            </w:r>
          </w:p>
        </w:tc>
        <w:tc>
          <w:tcPr>
            <w:tcW w:w="1257" w:type="dxa"/>
            <w:tcBorders>
              <w:top w:val="single" w:sz="4" w:space="0" w:color="auto"/>
              <w:left w:val="single" w:sz="4" w:space="0" w:color="auto"/>
              <w:bottom w:val="single" w:sz="4" w:space="0" w:color="auto"/>
              <w:right w:val="single" w:sz="4" w:space="0" w:color="auto"/>
            </w:tcBorders>
            <w:shd w:val="clear" w:color="auto" w:fill="BFBFBF"/>
            <w:hideMark/>
          </w:tcPr>
          <w:p w14:paraId="676A139D" w14:textId="77777777" w:rsidR="00114FF3" w:rsidRPr="007B1EF8" w:rsidRDefault="005658D5" w:rsidP="00E1796B">
            <w:pPr>
              <w:pStyle w:val="TAH"/>
              <w:keepNext w:val="0"/>
            </w:pPr>
            <w:r w:rsidRPr="007B1EF8">
              <w:t>Cardinality</w:t>
            </w:r>
          </w:p>
        </w:tc>
        <w:tc>
          <w:tcPr>
            <w:tcW w:w="1767" w:type="dxa"/>
            <w:tcBorders>
              <w:top w:val="single" w:sz="4" w:space="0" w:color="auto"/>
              <w:left w:val="single" w:sz="4" w:space="0" w:color="auto"/>
              <w:bottom w:val="single" w:sz="4" w:space="0" w:color="auto"/>
              <w:right w:val="single" w:sz="4" w:space="0" w:color="auto"/>
            </w:tcBorders>
            <w:shd w:val="clear" w:color="auto" w:fill="BFBFBF"/>
            <w:hideMark/>
          </w:tcPr>
          <w:p w14:paraId="6B7F6D43" w14:textId="77777777" w:rsidR="00114FF3" w:rsidRPr="007B1EF8" w:rsidRDefault="005658D5" w:rsidP="00E1796B">
            <w:pPr>
              <w:pStyle w:val="TAH"/>
              <w:keepNext w:val="0"/>
            </w:pPr>
            <w:r w:rsidRPr="007B1EF8">
              <w:t>Content</w:t>
            </w:r>
          </w:p>
        </w:tc>
        <w:tc>
          <w:tcPr>
            <w:tcW w:w="3423" w:type="dxa"/>
            <w:tcBorders>
              <w:top w:val="single" w:sz="4" w:space="0" w:color="auto"/>
              <w:left w:val="single" w:sz="4" w:space="0" w:color="auto"/>
              <w:bottom w:val="single" w:sz="4" w:space="0" w:color="auto"/>
              <w:right w:val="single" w:sz="4" w:space="0" w:color="auto"/>
            </w:tcBorders>
            <w:shd w:val="clear" w:color="auto" w:fill="BFBFBF"/>
            <w:hideMark/>
          </w:tcPr>
          <w:p w14:paraId="128F8D84" w14:textId="77777777" w:rsidR="00114FF3" w:rsidRPr="007B1EF8" w:rsidRDefault="005658D5" w:rsidP="00E1796B">
            <w:pPr>
              <w:pStyle w:val="TAH"/>
              <w:keepNext w:val="0"/>
            </w:pPr>
            <w:r w:rsidRPr="007B1EF8">
              <w:t>Description</w:t>
            </w:r>
          </w:p>
        </w:tc>
      </w:tr>
      <w:tr w:rsidR="00114FF3" w:rsidRPr="007B1EF8" w14:paraId="79FF0577"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0B33D808" w14:textId="77777777" w:rsidR="00114FF3" w:rsidRPr="007B1EF8" w:rsidRDefault="005658D5" w:rsidP="00E1796B">
            <w:pPr>
              <w:pStyle w:val="TAL"/>
              <w:keepNext w:val="0"/>
              <w:rPr>
                <w:lang w:eastAsia="zh-CN"/>
              </w:rPr>
            </w:pPr>
            <w:r w:rsidRPr="007B1EF8">
              <w:t>etherType</w:t>
            </w:r>
          </w:p>
        </w:tc>
        <w:tc>
          <w:tcPr>
            <w:tcW w:w="1110" w:type="dxa"/>
            <w:tcBorders>
              <w:top w:val="single" w:sz="4" w:space="0" w:color="auto"/>
              <w:left w:val="single" w:sz="4" w:space="0" w:color="auto"/>
              <w:bottom w:val="single" w:sz="4" w:space="0" w:color="auto"/>
              <w:right w:val="single" w:sz="4" w:space="0" w:color="auto"/>
            </w:tcBorders>
          </w:tcPr>
          <w:p w14:paraId="5EF35397" w14:textId="77777777" w:rsidR="00114FF3" w:rsidRPr="007B1EF8" w:rsidRDefault="005658D5" w:rsidP="00E1796B">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7DAB9E6" w14:textId="77777777" w:rsidR="00114FF3" w:rsidRPr="007B1EF8" w:rsidRDefault="005658D5" w:rsidP="00E1796B">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5D1A7190" w14:textId="77777777" w:rsidR="00114FF3" w:rsidRPr="007B1EF8" w:rsidRDefault="005658D5" w:rsidP="00E1796B">
            <w:pPr>
              <w:pStyle w:val="TAL"/>
              <w:keepNext w:val="0"/>
              <w:rPr>
                <w:lang w:eastAsia="zh-CN"/>
              </w:rPr>
            </w:pPr>
            <w:r w:rsidRPr="007B1EF8">
              <w:rPr>
                <w:lang w:eastAsia="zh-CN"/>
              </w:rPr>
              <w:t>Enum</w:t>
            </w:r>
          </w:p>
        </w:tc>
        <w:tc>
          <w:tcPr>
            <w:tcW w:w="3423" w:type="dxa"/>
            <w:tcBorders>
              <w:top w:val="single" w:sz="4" w:space="0" w:color="auto"/>
              <w:left w:val="single" w:sz="4" w:space="0" w:color="auto"/>
              <w:bottom w:val="single" w:sz="4" w:space="0" w:color="auto"/>
              <w:right w:val="single" w:sz="4" w:space="0" w:color="auto"/>
            </w:tcBorders>
          </w:tcPr>
          <w:p w14:paraId="5A838651" w14:textId="77777777" w:rsidR="007917FB" w:rsidRPr="007B1EF8" w:rsidRDefault="005658D5" w:rsidP="00E1796B">
            <w:pPr>
              <w:pStyle w:val="TAL"/>
              <w:keepNext w:val="0"/>
              <w:rPr>
                <w:lang w:eastAsia="zh-CN"/>
              </w:rPr>
            </w:pPr>
            <w:r w:rsidRPr="007B1EF8">
              <w:rPr>
                <w:lang w:eastAsia="zh-CN"/>
              </w:rPr>
              <w:t>Indicates the protocol carried over the Ethernet layer.</w:t>
            </w:r>
          </w:p>
          <w:p w14:paraId="02C4A593" w14:textId="77777777" w:rsidR="007917FB" w:rsidRPr="007B1EF8" w:rsidRDefault="007917FB" w:rsidP="00E1796B">
            <w:pPr>
              <w:pStyle w:val="TAL"/>
              <w:keepNext w:val="0"/>
              <w:rPr>
                <w:lang w:eastAsia="zh-CN"/>
              </w:rPr>
            </w:pPr>
            <w:r w:rsidRPr="007B1EF8">
              <w:rPr>
                <w:lang w:eastAsia="zh-CN"/>
              </w:rPr>
              <w:t>VALUES</w:t>
            </w:r>
            <w:r w:rsidR="005658D5" w:rsidRPr="007B1EF8">
              <w:rPr>
                <w:lang w:eastAsia="zh-CN"/>
              </w:rPr>
              <w:t xml:space="preserve">: </w:t>
            </w:r>
          </w:p>
          <w:p w14:paraId="4D10AB34" w14:textId="77777777" w:rsidR="007917FB" w:rsidRPr="007B1EF8" w:rsidRDefault="007917FB" w:rsidP="00755C79">
            <w:pPr>
              <w:pStyle w:val="TAL"/>
              <w:keepNext w:val="0"/>
              <w:numPr>
                <w:ilvl w:val="0"/>
                <w:numId w:val="52"/>
              </w:numPr>
              <w:rPr>
                <w:lang w:eastAsia="zh-CN"/>
              </w:rPr>
            </w:pPr>
            <w:r w:rsidRPr="007B1EF8">
              <w:rPr>
                <w:lang w:eastAsia="zh-CN"/>
              </w:rPr>
              <w:t>IPV4</w:t>
            </w:r>
            <w:r w:rsidR="003D7408" w:rsidRPr="007B1EF8">
              <w:rPr>
                <w:lang w:eastAsia="zh-CN"/>
              </w:rPr>
              <w:t>.</w:t>
            </w:r>
          </w:p>
          <w:p w14:paraId="1384C994" w14:textId="77777777" w:rsidR="007917FB" w:rsidRPr="007B1EF8" w:rsidRDefault="007917FB" w:rsidP="00755C79">
            <w:pPr>
              <w:pStyle w:val="TAL"/>
              <w:keepNext w:val="0"/>
              <w:numPr>
                <w:ilvl w:val="0"/>
                <w:numId w:val="52"/>
              </w:numPr>
              <w:rPr>
                <w:lang w:eastAsia="zh-CN"/>
              </w:rPr>
            </w:pPr>
            <w:r w:rsidRPr="007B1EF8">
              <w:rPr>
                <w:lang w:eastAsia="zh-CN"/>
              </w:rPr>
              <w:t>IPV6</w:t>
            </w:r>
            <w:r w:rsidR="003D7408" w:rsidRPr="007B1EF8">
              <w:rPr>
                <w:lang w:eastAsia="zh-CN"/>
              </w:rPr>
              <w:t>.</w:t>
            </w:r>
          </w:p>
          <w:p w14:paraId="6835FB85" w14:textId="77777777" w:rsidR="00114FF3" w:rsidRPr="007B1EF8" w:rsidRDefault="005658D5" w:rsidP="00E1796B">
            <w:pPr>
              <w:pStyle w:val="TAL"/>
              <w:keepNext w:val="0"/>
              <w:rPr>
                <w:lang w:eastAsia="zh-CN"/>
              </w:rPr>
            </w:pPr>
            <w:r w:rsidRPr="007B1EF8">
              <w:rPr>
                <w:lang w:eastAsia="zh-CN"/>
              </w:rPr>
              <w:t>See note.</w:t>
            </w:r>
          </w:p>
        </w:tc>
      </w:tr>
      <w:tr w:rsidR="00114FF3" w:rsidRPr="007B1EF8" w14:paraId="3D7E7CCC"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47819280" w14:textId="77777777" w:rsidR="00114FF3" w:rsidRPr="007B1EF8" w:rsidRDefault="005658D5" w:rsidP="00E1796B">
            <w:pPr>
              <w:pStyle w:val="TAL"/>
              <w:keepNext w:val="0"/>
            </w:pPr>
            <w:r w:rsidRPr="007B1EF8">
              <w:t>etherDestinationAddress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50DE2479"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52A05FA" w14:textId="77777777" w:rsidR="00114FF3" w:rsidRPr="007B1EF8" w:rsidRDefault="005658D5" w:rsidP="00E1796B">
            <w:pPr>
              <w:pStyle w:val="TAL"/>
              <w:keepNext w:val="0"/>
            </w:pPr>
            <w:r w:rsidRPr="007B1EF8">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683447B9" w14:textId="77777777" w:rsidR="00114FF3" w:rsidRPr="007B1EF8" w:rsidRDefault="005658D5" w:rsidP="00E1796B">
            <w:pPr>
              <w:pStyle w:val="TAL"/>
              <w:keepNext w:val="0"/>
            </w:pPr>
            <w:r w:rsidRPr="007B1EF8">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38B06072" w14:textId="77777777" w:rsidR="00114FF3" w:rsidRPr="007B1EF8" w:rsidRDefault="005658D5" w:rsidP="00E1796B">
            <w:pPr>
              <w:pStyle w:val="TAL"/>
              <w:keepNext w:val="0"/>
              <w:rPr>
                <w:lang w:eastAsia="zh-CN"/>
              </w:rPr>
            </w:pPr>
            <w:r w:rsidRPr="007B1EF8">
              <w:rPr>
                <w:lang w:eastAsia="zh-CN"/>
              </w:rPr>
              <w:t>Indicates a destination Mac address</w:t>
            </w:r>
          </w:p>
          <w:p w14:paraId="6170BFE4" w14:textId="77777777" w:rsidR="00114FF3" w:rsidRPr="007B1EF8" w:rsidRDefault="005658D5" w:rsidP="00E1796B">
            <w:pPr>
              <w:pStyle w:val="TAL"/>
              <w:keepNext w:val="0"/>
            </w:pPr>
            <w:r w:rsidRPr="007B1EF8">
              <w:rPr>
                <w:lang w:eastAsia="zh-CN"/>
              </w:rPr>
              <w:t>See note.</w:t>
            </w:r>
          </w:p>
        </w:tc>
      </w:tr>
      <w:tr w:rsidR="00114FF3" w:rsidRPr="007B1EF8" w14:paraId="4F10EFBF"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38867853" w14:textId="77777777" w:rsidR="00114FF3" w:rsidRPr="007B1EF8" w:rsidRDefault="005658D5" w:rsidP="00E1796B">
            <w:pPr>
              <w:pStyle w:val="TAL"/>
              <w:keepNext w:val="0"/>
            </w:pPr>
            <w:r w:rsidRPr="007B1EF8">
              <w:t>etherSourceAddress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9C2D64E"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62A4331E" w14:textId="77777777" w:rsidR="00114FF3" w:rsidRPr="007B1EF8" w:rsidRDefault="005658D5" w:rsidP="00E1796B">
            <w:pPr>
              <w:pStyle w:val="TAL"/>
              <w:keepNext w:val="0"/>
            </w:pPr>
            <w:r w:rsidRPr="007B1EF8">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5049FC5C" w14:textId="77777777" w:rsidR="00114FF3" w:rsidRPr="007B1EF8" w:rsidRDefault="005658D5" w:rsidP="00E1796B">
            <w:pPr>
              <w:pStyle w:val="TAL"/>
              <w:keepNext w:val="0"/>
            </w:pPr>
            <w:r w:rsidRPr="007B1EF8">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416335EE" w14:textId="77777777" w:rsidR="00114FF3" w:rsidRPr="007B1EF8" w:rsidRDefault="005658D5" w:rsidP="00E1796B">
            <w:pPr>
              <w:pStyle w:val="TAL"/>
              <w:keepNext w:val="0"/>
              <w:rPr>
                <w:lang w:eastAsia="zh-CN"/>
              </w:rPr>
            </w:pPr>
            <w:r w:rsidRPr="007B1EF8">
              <w:rPr>
                <w:lang w:eastAsia="zh-CN"/>
              </w:rPr>
              <w:t>Indicates a source Mac address</w:t>
            </w:r>
          </w:p>
          <w:p w14:paraId="1618C381" w14:textId="77777777" w:rsidR="00114FF3" w:rsidRPr="007B1EF8" w:rsidRDefault="005658D5" w:rsidP="00E1796B">
            <w:pPr>
              <w:pStyle w:val="TAL"/>
              <w:keepNext w:val="0"/>
            </w:pPr>
            <w:r w:rsidRPr="007B1EF8">
              <w:rPr>
                <w:lang w:eastAsia="zh-CN"/>
              </w:rPr>
              <w:t>See note.</w:t>
            </w:r>
          </w:p>
        </w:tc>
      </w:tr>
      <w:tr w:rsidR="00114FF3" w:rsidRPr="007B1EF8" w14:paraId="69D037DD"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57CA61F4" w14:textId="77777777" w:rsidR="00114FF3" w:rsidRPr="007B1EF8" w:rsidRDefault="005658D5" w:rsidP="00E1796B">
            <w:pPr>
              <w:pStyle w:val="TAL"/>
              <w:keepNext w:val="0"/>
            </w:pPr>
            <w:r w:rsidRPr="007B1EF8">
              <w:t>vlanTag</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A1CB93E"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AFB2CB5" w14:textId="77777777" w:rsidR="00114FF3" w:rsidRPr="007B1EF8" w:rsidRDefault="005658D5" w:rsidP="00E1796B">
            <w:pPr>
              <w:pStyle w:val="TAL"/>
              <w:keepNext w:val="0"/>
            </w:pPr>
            <w:r w:rsidRPr="007B1EF8">
              <w:t>0..N</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60EEE389" w14:textId="77777777" w:rsidR="00114FF3" w:rsidRPr="007B1EF8" w:rsidRDefault="005658D5" w:rsidP="00E1796B">
            <w:pPr>
              <w:pStyle w:val="TAL"/>
              <w:keepNext w:val="0"/>
            </w:pPr>
            <w:r w:rsidRPr="007B1EF8">
              <w:t>String</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479BD90F" w14:textId="6CE28F02" w:rsidR="00DB6DBE" w:rsidRPr="007B1EF8" w:rsidRDefault="005658D5" w:rsidP="00E1796B">
            <w:pPr>
              <w:pStyle w:val="TAL"/>
              <w:keepNext w:val="0"/>
              <w:rPr>
                <w:lang w:eastAsia="zh-CN"/>
              </w:rPr>
            </w:pPr>
            <w:r w:rsidRPr="007B1EF8">
              <w:rPr>
                <w:lang w:eastAsia="zh-CN"/>
              </w:rPr>
              <w:t>Indicates a VLAN identifier in an</w:t>
            </w:r>
            <w:r w:rsidRPr="007B1EF8">
              <w:rPr>
                <w:color w:val="FFFF00"/>
                <w:lang w:eastAsia="zh-CN"/>
              </w:rPr>
              <w:t xml:space="preserve"> </w:t>
            </w:r>
            <w:r w:rsidRPr="007B1EF8">
              <w:rPr>
                <w:lang w:eastAsia="zh-CN"/>
              </w:rPr>
              <w:t>IEEE</w:t>
            </w:r>
            <w:r w:rsidR="003D7408" w:rsidRPr="007B1EF8">
              <w:rPr>
                <w:lang w:eastAsia="zh-CN"/>
              </w:rPr>
              <w:t> </w:t>
            </w:r>
            <w:r w:rsidRPr="007B1EF8">
              <w:rPr>
                <w:lang w:eastAsia="zh-CN"/>
              </w:rPr>
              <w:t>802.1Q</w:t>
            </w:r>
            <w:r w:rsidRPr="007B1EF8">
              <w:rPr>
                <w:lang w:eastAsia="zh-CN"/>
              </w:rPr>
              <w:noBreakHyphen/>
              <w:t xml:space="preserve">2018 </w:t>
            </w:r>
            <w:r w:rsidR="00DD6131" w:rsidRPr="007B1EF8">
              <w:rPr>
                <w:lang w:eastAsia="zh-CN"/>
              </w:rPr>
              <w:t>[</w:t>
            </w:r>
            <w:r w:rsidR="00DD6131" w:rsidRPr="007B1EF8">
              <w:rPr>
                <w:lang w:eastAsia="zh-CN"/>
              </w:rPr>
              <w:fldChar w:fldCharType="begin"/>
            </w:r>
            <w:r w:rsidR="00DD6131" w:rsidRPr="007B1EF8">
              <w:rPr>
                <w:lang w:eastAsia="zh-CN"/>
              </w:rPr>
              <w:instrText xml:space="preserve">REF REF_IEEE8021Q \h </w:instrText>
            </w:r>
            <w:r w:rsidR="00DD6131" w:rsidRPr="007B1EF8">
              <w:rPr>
                <w:lang w:eastAsia="zh-CN"/>
              </w:rPr>
            </w:r>
            <w:r w:rsidR="00DD6131" w:rsidRPr="007B1EF8">
              <w:rPr>
                <w:lang w:eastAsia="zh-CN"/>
              </w:rPr>
              <w:fldChar w:fldCharType="separate"/>
            </w:r>
            <w:r w:rsidR="00DD6131" w:rsidRPr="007B1EF8">
              <w:t>i.8</w:t>
            </w:r>
            <w:r w:rsidR="00DD6131" w:rsidRPr="007B1EF8">
              <w:rPr>
                <w:lang w:eastAsia="zh-CN"/>
              </w:rPr>
              <w:fldChar w:fldCharType="end"/>
            </w:r>
            <w:r w:rsidR="00DD6131" w:rsidRPr="007B1EF8">
              <w:rPr>
                <w:lang w:eastAsia="zh-CN"/>
              </w:rPr>
              <w:t>]</w:t>
            </w:r>
            <w:r w:rsidRPr="007B1EF8">
              <w:rPr>
                <w:color w:val="FFFF00"/>
                <w:lang w:eastAsia="zh-CN"/>
              </w:rPr>
              <w:t xml:space="preserve"> </w:t>
            </w:r>
            <w:r w:rsidRPr="007B1EF8">
              <w:rPr>
                <w:lang w:eastAsia="zh-CN"/>
              </w:rPr>
              <w:t>tag.</w:t>
            </w:r>
          </w:p>
          <w:p w14:paraId="40E2E991" w14:textId="77777777" w:rsidR="00114FF3" w:rsidRPr="007B1EF8" w:rsidRDefault="005658D5" w:rsidP="00E1796B">
            <w:pPr>
              <w:pStyle w:val="TAL"/>
              <w:keepNext w:val="0"/>
              <w:rPr>
                <w:lang w:eastAsia="zh-CN"/>
              </w:rPr>
            </w:pPr>
            <w:r w:rsidRPr="007B1EF8">
              <w:rPr>
                <w:lang w:eastAsia="zh-CN"/>
              </w:rPr>
              <w:t>Multiple tags can be included for QinQ stacking.</w:t>
            </w:r>
          </w:p>
          <w:p w14:paraId="5C2746B3" w14:textId="77777777" w:rsidR="00114FF3" w:rsidRPr="007B1EF8" w:rsidRDefault="005658D5" w:rsidP="00E1796B">
            <w:pPr>
              <w:pStyle w:val="TAL"/>
              <w:keepNext w:val="0"/>
            </w:pPr>
            <w:r w:rsidRPr="007B1EF8">
              <w:rPr>
                <w:lang w:eastAsia="zh-CN"/>
              </w:rPr>
              <w:t>See note.</w:t>
            </w:r>
          </w:p>
        </w:tc>
      </w:tr>
      <w:tr w:rsidR="00114FF3" w:rsidRPr="007B1EF8" w14:paraId="35FF4CDC"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73FBF645" w14:textId="77777777" w:rsidR="00114FF3" w:rsidRPr="007B1EF8" w:rsidRDefault="005658D5" w:rsidP="00E1796B">
            <w:pPr>
              <w:pStyle w:val="TAL"/>
              <w:keepNext w:val="0"/>
              <w:rPr>
                <w:lang w:eastAsia="zh-CN"/>
              </w:rPr>
            </w:pPr>
            <w:r w:rsidRPr="007B1EF8">
              <w:t>protocol</w:t>
            </w:r>
          </w:p>
        </w:tc>
        <w:tc>
          <w:tcPr>
            <w:tcW w:w="1110" w:type="dxa"/>
            <w:tcBorders>
              <w:top w:val="single" w:sz="4" w:space="0" w:color="auto"/>
              <w:left w:val="single" w:sz="4" w:space="0" w:color="auto"/>
              <w:bottom w:val="single" w:sz="4" w:space="0" w:color="auto"/>
              <w:right w:val="single" w:sz="4" w:space="0" w:color="auto"/>
            </w:tcBorders>
          </w:tcPr>
          <w:p w14:paraId="24239EDE" w14:textId="77777777" w:rsidR="00114FF3" w:rsidRPr="007B1EF8" w:rsidRDefault="005658D5" w:rsidP="00E1796B">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05927069" w14:textId="77777777" w:rsidR="00114FF3" w:rsidRPr="007B1EF8" w:rsidRDefault="005658D5" w:rsidP="00E1796B">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5DEF23BD" w14:textId="77777777" w:rsidR="00114FF3" w:rsidRPr="007B1EF8" w:rsidRDefault="005658D5" w:rsidP="00E1796B">
            <w:pPr>
              <w:pStyle w:val="TAL"/>
              <w:keepNext w:val="0"/>
              <w:rPr>
                <w:lang w:eastAsia="zh-CN"/>
              </w:rPr>
            </w:pPr>
            <w:r w:rsidRPr="007B1EF8">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3A3B0152" w14:textId="77777777" w:rsidR="00114FF3" w:rsidRPr="007B1EF8" w:rsidRDefault="005658D5" w:rsidP="00E1796B">
            <w:pPr>
              <w:pStyle w:val="TAL"/>
              <w:keepNext w:val="0"/>
              <w:rPr>
                <w:lang w:eastAsia="zh-CN"/>
              </w:rPr>
            </w:pPr>
            <w:r w:rsidRPr="007B1EF8">
              <w:rPr>
                <w:lang w:eastAsia="zh-CN"/>
              </w:rPr>
              <w:t>Indicates the L4 protocol, e.g. "TCP", "UDP", etc.</w:t>
            </w:r>
          </w:p>
          <w:p w14:paraId="04AE83B4" w14:textId="77777777" w:rsidR="00114FF3" w:rsidRPr="007B1EF8" w:rsidRDefault="005658D5" w:rsidP="00E1796B">
            <w:pPr>
              <w:pStyle w:val="TAL"/>
              <w:keepNext w:val="0"/>
              <w:rPr>
                <w:lang w:eastAsia="zh-CN"/>
              </w:rPr>
            </w:pPr>
            <w:r w:rsidRPr="007B1EF8">
              <w:rPr>
                <w:lang w:eastAsia="zh-CN"/>
              </w:rPr>
              <w:t>See note.</w:t>
            </w:r>
          </w:p>
        </w:tc>
      </w:tr>
      <w:tr w:rsidR="00114FF3" w:rsidRPr="007B1EF8" w14:paraId="3A2B4F64"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E345DCE" w14:textId="77777777" w:rsidR="00114FF3" w:rsidRPr="007B1EF8" w:rsidRDefault="005658D5" w:rsidP="003162D3">
            <w:pPr>
              <w:pStyle w:val="TAL"/>
              <w:keepNext w:val="0"/>
            </w:pPr>
            <w:r w:rsidRPr="007B1EF8">
              <w:t>dscp</w:t>
            </w:r>
          </w:p>
        </w:tc>
        <w:tc>
          <w:tcPr>
            <w:tcW w:w="1110" w:type="dxa"/>
            <w:tcBorders>
              <w:top w:val="single" w:sz="4" w:space="0" w:color="auto"/>
              <w:left w:val="single" w:sz="4" w:space="0" w:color="auto"/>
              <w:bottom w:val="single" w:sz="4" w:space="0" w:color="auto"/>
              <w:right w:val="single" w:sz="4" w:space="0" w:color="auto"/>
            </w:tcBorders>
          </w:tcPr>
          <w:p w14:paraId="59FF5F0F"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4EE9745"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402DFD38" w14:textId="77777777" w:rsidR="00114FF3" w:rsidRPr="007B1EF8" w:rsidRDefault="005658D5" w:rsidP="003162D3">
            <w:pPr>
              <w:pStyle w:val="TAL"/>
              <w:keepNext w:val="0"/>
              <w:rPr>
                <w:lang w:eastAsia="zh-CN"/>
              </w:rPr>
            </w:pPr>
            <w:r w:rsidRPr="007B1EF8">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3F582E4D" w14:textId="77777777" w:rsidR="00114FF3" w:rsidRPr="007B1EF8" w:rsidRDefault="005658D5" w:rsidP="003162D3">
            <w:pPr>
              <w:pStyle w:val="TAL"/>
              <w:keepNext w:val="0"/>
              <w:rPr>
                <w:lang w:eastAsia="zh-CN"/>
              </w:rPr>
            </w:pPr>
            <w:r w:rsidRPr="007B1EF8">
              <w:rPr>
                <w:lang w:eastAsia="zh-CN"/>
              </w:rPr>
              <w:t>Differentiated services code point (DSCP) value.</w:t>
            </w:r>
          </w:p>
          <w:p w14:paraId="34F51B76"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4B461FA9"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2A917AC8" w14:textId="77777777" w:rsidR="00114FF3" w:rsidRPr="007B1EF8" w:rsidRDefault="005658D5" w:rsidP="003162D3">
            <w:pPr>
              <w:pStyle w:val="TAL"/>
              <w:keepNext w:val="0"/>
            </w:pPr>
            <w:r w:rsidRPr="007B1EF8">
              <w:t>sourcePortRange</w:t>
            </w:r>
          </w:p>
        </w:tc>
        <w:tc>
          <w:tcPr>
            <w:tcW w:w="1110" w:type="dxa"/>
            <w:tcBorders>
              <w:top w:val="single" w:sz="4" w:space="0" w:color="auto"/>
              <w:left w:val="single" w:sz="4" w:space="0" w:color="auto"/>
              <w:bottom w:val="single" w:sz="4" w:space="0" w:color="auto"/>
              <w:right w:val="single" w:sz="4" w:space="0" w:color="auto"/>
            </w:tcBorders>
          </w:tcPr>
          <w:p w14:paraId="2A202120"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2DA393A1"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77635A81" w14:textId="77777777" w:rsidR="00114FF3" w:rsidRPr="007B1EF8" w:rsidRDefault="005658D5" w:rsidP="003162D3">
            <w:pPr>
              <w:pStyle w:val="TAL"/>
              <w:keepNext w:val="0"/>
              <w:rPr>
                <w:lang w:eastAsia="zh-CN"/>
              </w:rPr>
            </w:pPr>
            <w:r w:rsidRPr="007B1EF8">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399410F5" w14:textId="77777777" w:rsidR="00114FF3" w:rsidRPr="007B1EF8" w:rsidRDefault="005658D5" w:rsidP="003162D3">
            <w:pPr>
              <w:pStyle w:val="TAL"/>
              <w:keepNext w:val="0"/>
              <w:rPr>
                <w:lang w:eastAsia="zh-CN"/>
              </w:rPr>
            </w:pPr>
            <w:r w:rsidRPr="007B1EF8">
              <w:rPr>
                <w:lang w:eastAsia="zh-CN"/>
              </w:rPr>
              <w:t>Indicates a range of source ports.</w:t>
            </w:r>
          </w:p>
          <w:p w14:paraId="005B57DB"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75776290"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5C396B97" w14:textId="77777777" w:rsidR="00114FF3" w:rsidRPr="007B1EF8" w:rsidRDefault="005658D5" w:rsidP="003162D3">
            <w:pPr>
              <w:pStyle w:val="TAL"/>
              <w:keepNext w:val="0"/>
            </w:pPr>
            <w:r w:rsidRPr="007B1EF8">
              <w:lastRenderedPageBreak/>
              <w:t>destinationPortRange</w:t>
            </w:r>
          </w:p>
        </w:tc>
        <w:tc>
          <w:tcPr>
            <w:tcW w:w="1110" w:type="dxa"/>
            <w:tcBorders>
              <w:top w:val="single" w:sz="4" w:space="0" w:color="auto"/>
              <w:left w:val="single" w:sz="4" w:space="0" w:color="auto"/>
              <w:bottom w:val="single" w:sz="4" w:space="0" w:color="auto"/>
              <w:right w:val="single" w:sz="4" w:space="0" w:color="auto"/>
            </w:tcBorders>
          </w:tcPr>
          <w:p w14:paraId="21E155E0"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5CA839EE"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3CC34B35" w14:textId="77777777" w:rsidR="00114FF3" w:rsidRPr="007B1EF8" w:rsidRDefault="005658D5" w:rsidP="003162D3">
            <w:pPr>
              <w:pStyle w:val="TAL"/>
              <w:keepNext w:val="0"/>
              <w:rPr>
                <w:lang w:eastAsia="zh-CN"/>
              </w:rPr>
            </w:pPr>
            <w:r w:rsidRPr="007B1EF8">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2B2911BD" w14:textId="77777777" w:rsidR="00114FF3" w:rsidRPr="007B1EF8" w:rsidRDefault="005658D5" w:rsidP="003162D3">
            <w:pPr>
              <w:pStyle w:val="TAL"/>
              <w:keepNext w:val="0"/>
              <w:rPr>
                <w:lang w:eastAsia="zh-CN"/>
              </w:rPr>
            </w:pPr>
            <w:r w:rsidRPr="007B1EF8">
              <w:rPr>
                <w:lang w:eastAsia="zh-CN"/>
              </w:rPr>
              <w:t>Indicates a range of destination ports.</w:t>
            </w:r>
          </w:p>
          <w:p w14:paraId="619A3F33"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30110D91"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000D22C1" w14:textId="77777777" w:rsidR="00114FF3" w:rsidRPr="007B1EF8" w:rsidRDefault="005658D5" w:rsidP="003162D3">
            <w:pPr>
              <w:pStyle w:val="TAL"/>
              <w:keepNext w:val="0"/>
            </w:pPr>
            <w:r w:rsidRPr="007B1EF8">
              <w:t>sourceIPAddressPrefix</w:t>
            </w:r>
          </w:p>
        </w:tc>
        <w:tc>
          <w:tcPr>
            <w:tcW w:w="1110" w:type="dxa"/>
            <w:tcBorders>
              <w:top w:val="single" w:sz="4" w:space="0" w:color="auto"/>
              <w:left w:val="single" w:sz="4" w:space="0" w:color="auto"/>
              <w:bottom w:val="single" w:sz="4" w:space="0" w:color="auto"/>
              <w:right w:val="single" w:sz="4" w:space="0" w:color="auto"/>
            </w:tcBorders>
          </w:tcPr>
          <w:p w14:paraId="12FB0415"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42D8556C"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051F5C9" w14:textId="77777777" w:rsidR="00114FF3" w:rsidRPr="007B1EF8" w:rsidRDefault="005658D5" w:rsidP="003162D3">
            <w:pPr>
              <w:pStyle w:val="TAL"/>
              <w:keepNext w:val="0"/>
              <w:rPr>
                <w:lang w:eastAsia="zh-CN"/>
              </w:rPr>
            </w:pPr>
            <w:r w:rsidRPr="007B1EF8">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634ED059" w14:textId="77777777" w:rsidR="00114FF3" w:rsidRPr="007B1EF8" w:rsidRDefault="005658D5" w:rsidP="003162D3">
            <w:pPr>
              <w:pStyle w:val="TAL"/>
              <w:keepNext w:val="0"/>
              <w:rPr>
                <w:lang w:eastAsia="zh-CN"/>
              </w:rPr>
            </w:pPr>
            <w:r w:rsidRPr="007B1EF8">
              <w:rPr>
                <w:lang w:eastAsia="zh-CN"/>
              </w:rPr>
              <w:t>Indicates the source IP address or prefix.</w:t>
            </w:r>
          </w:p>
          <w:p w14:paraId="619BC63D"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5F9626F4"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94253BD" w14:textId="77777777" w:rsidR="00114FF3" w:rsidRPr="007B1EF8" w:rsidRDefault="005658D5" w:rsidP="003162D3">
            <w:pPr>
              <w:pStyle w:val="TAL"/>
              <w:keepNext w:val="0"/>
            </w:pPr>
            <w:r w:rsidRPr="007B1EF8">
              <w:t>destinationIPAddressPrefix</w:t>
            </w:r>
          </w:p>
        </w:tc>
        <w:tc>
          <w:tcPr>
            <w:tcW w:w="1110" w:type="dxa"/>
            <w:tcBorders>
              <w:top w:val="single" w:sz="4" w:space="0" w:color="auto"/>
              <w:left w:val="single" w:sz="4" w:space="0" w:color="auto"/>
              <w:bottom w:val="single" w:sz="4" w:space="0" w:color="auto"/>
              <w:right w:val="single" w:sz="4" w:space="0" w:color="auto"/>
            </w:tcBorders>
          </w:tcPr>
          <w:p w14:paraId="209327E5"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486E3270"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4691E002" w14:textId="77777777" w:rsidR="00114FF3" w:rsidRPr="007B1EF8" w:rsidRDefault="005658D5" w:rsidP="003162D3">
            <w:pPr>
              <w:pStyle w:val="TAL"/>
              <w:keepNext w:val="0"/>
              <w:rPr>
                <w:lang w:eastAsia="zh-CN"/>
              </w:rPr>
            </w:pPr>
            <w:r w:rsidRPr="007B1EF8">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654B8717" w14:textId="77777777" w:rsidR="00114FF3" w:rsidRPr="007B1EF8" w:rsidRDefault="005658D5" w:rsidP="003162D3">
            <w:pPr>
              <w:pStyle w:val="TAL"/>
              <w:keepNext w:val="0"/>
              <w:rPr>
                <w:lang w:eastAsia="zh-CN"/>
              </w:rPr>
            </w:pPr>
            <w:r w:rsidRPr="007B1EF8">
              <w:rPr>
                <w:lang w:eastAsia="zh-CN"/>
              </w:rPr>
              <w:t>Indicates the destination IP address or prefix.</w:t>
            </w:r>
          </w:p>
          <w:p w14:paraId="1D8A5972"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74E2B8CD"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E6155DB" w14:textId="77777777" w:rsidR="00114FF3" w:rsidRPr="007B1EF8" w:rsidRDefault="005658D5" w:rsidP="003162D3">
            <w:pPr>
              <w:pStyle w:val="TAL"/>
            </w:pPr>
            <w:r w:rsidRPr="007B1EF8">
              <w:t>extendedCriteria</w:t>
            </w:r>
          </w:p>
        </w:tc>
        <w:tc>
          <w:tcPr>
            <w:tcW w:w="1110" w:type="dxa"/>
            <w:tcBorders>
              <w:top w:val="single" w:sz="4" w:space="0" w:color="auto"/>
              <w:left w:val="single" w:sz="4" w:space="0" w:color="auto"/>
              <w:bottom w:val="single" w:sz="4" w:space="0" w:color="auto"/>
              <w:right w:val="single" w:sz="4" w:space="0" w:color="auto"/>
            </w:tcBorders>
          </w:tcPr>
          <w:p w14:paraId="172765AA" w14:textId="77777777" w:rsidR="00114FF3" w:rsidRPr="007B1EF8" w:rsidRDefault="005658D5" w:rsidP="003162D3">
            <w:pPr>
              <w:pStyle w:val="TAL"/>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5D73D996" w14:textId="77777777" w:rsidR="00114FF3" w:rsidRPr="007B1EF8" w:rsidRDefault="005658D5" w:rsidP="003162D3">
            <w:pPr>
              <w:pStyle w:val="TAL"/>
              <w:rPr>
                <w:lang w:eastAsia="zh-CN"/>
              </w:rPr>
            </w:pPr>
            <w:r w:rsidRPr="007B1EF8">
              <w:rPr>
                <w:lang w:eastAsia="zh-CN"/>
              </w:rPr>
              <w:t>0..N</w:t>
            </w:r>
          </w:p>
        </w:tc>
        <w:tc>
          <w:tcPr>
            <w:tcW w:w="1767" w:type="dxa"/>
            <w:tcBorders>
              <w:top w:val="single" w:sz="4" w:space="0" w:color="auto"/>
              <w:left w:val="single" w:sz="4" w:space="0" w:color="auto"/>
              <w:bottom w:val="single" w:sz="4" w:space="0" w:color="auto"/>
              <w:right w:val="single" w:sz="4" w:space="0" w:color="auto"/>
            </w:tcBorders>
          </w:tcPr>
          <w:p w14:paraId="406F3D7D" w14:textId="77777777" w:rsidR="00114FF3" w:rsidRPr="007B1EF8" w:rsidRDefault="005658D5" w:rsidP="003162D3">
            <w:pPr>
              <w:pStyle w:val="TAL"/>
              <w:rPr>
                <w:lang w:eastAsia="zh-CN"/>
              </w:rPr>
            </w:pPr>
            <w:r w:rsidRPr="007B1EF8">
              <w:rPr>
                <w:lang w:eastAsia="zh-CN"/>
              </w:rPr>
              <w:t>Not specified</w:t>
            </w:r>
          </w:p>
        </w:tc>
        <w:tc>
          <w:tcPr>
            <w:tcW w:w="3423" w:type="dxa"/>
            <w:tcBorders>
              <w:top w:val="single" w:sz="4" w:space="0" w:color="auto"/>
              <w:left w:val="single" w:sz="4" w:space="0" w:color="auto"/>
              <w:bottom w:val="single" w:sz="4" w:space="0" w:color="auto"/>
              <w:right w:val="single" w:sz="4" w:space="0" w:color="auto"/>
            </w:tcBorders>
          </w:tcPr>
          <w:p w14:paraId="0696B0C4" w14:textId="77777777" w:rsidR="00114FF3" w:rsidRPr="007B1EF8" w:rsidRDefault="005658D5" w:rsidP="003162D3">
            <w:pPr>
              <w:pStyle w:val="TAL"/>
              <w:rPr>
                <w:lang w:eastAsia="zh-CN"/>
              </w:rPr>
            </w:pPr>
            <w:r w:rsidRPr="007B1EF8">
              <w:rPr>
                <w:lang w:eastAsia="zh-CN"/>
              </w:rPr>
              <w:t>Indicates values of specific bits in a frame.</w:t>
            </w:r>
          </w:p>
          <w:p w14:paraId="5E080633" w14:textId="77777777" w:rsidR="00114FF3" w:rsidRPr="007B1EF8" w:rsidRDefault="005658D5" w:rsidP="003162D3">
            <w:pPr>
              <w:pStyle w:val="TAL"/>
              <w:rPr>
                <w:lang w:eastAsia="zh-CN"/>
              </w:rPr>
            </w:pPr>
            <w:r w:rsidRPr="007B1EF8">
              <w:rPr>
                <w:lang w:eastAsia="zh-CN"/>
              </w:rPr>
              <w:t>See note.</w:t>
            </w:r>
          </w:p>
        </w:tc>
      </w:tr>
      <w:tr w:rsidR="00114FF3" w:rsidRPr="007B1EF8" w14:paraId="66D9F287" w14:textId="77777777">
        <w:trPr>
          <w:jc w:val="center"/>
        </w:trPr>
        <w:tc>
          <w:tcPr>
            <w:tcW w:w="9855" w:type="dxa"/>
            <w:gridSpan w:val="5"/>
            <w:tcBorders>
              <w:top w:val="single" w:sz="4" w:space="0" w:color="auto"/>
              <w:left w:val="single" w:sz="4" w:space="0" w:color="auto"/>
              <w:bottom w:val="single" w:sz="4" w:space="0" w:color="auto"/>
              <w:right w:val="single" w:sz="4" w:space="0" w:color="auto"/>
            </w:tcBorders>
          </w:tcPr>
          <w:p w14:paraId="38D88E5A" w14:textId="77777777" w:rsidR="00114FF3" w:rsidRPr="007B1EF8" w:rsidRDefault="005658D5" w:rsidP="003162D3">
            <w:pPr>
              <w:pStyle w:val="TAN"/>
              <w:keepNext w:val="0"/>
              <w:rPr>
                <w:lang w:eastAsia="zh-CN"/>
              </w:rPr>
            </w:pPr>
            <w:r w:rsidRPr="007B1EF8">
              <w:rPr>
                <w:lang w:eastAsia="zh-CN"/>
              </w:rPr>
              <w:t>NOTE:</w:t>
            </w:r>
            <w:r w:rsidRPr="007B1EF8">
              <w:rPr>
                <w:lang w:eastAsia="zh-CN"/>
              </w:rPr>
              <w:tab/>
              <w:t>The presence of at least one attribute is required. If multiple attributes are present, a logical "AND" operation shall be applied to those attributes when matching packets against the rule.</w:t>
            </w:r>
          </w:p>
        </w:tc>
      </w:tr>
    </w:tbl>
    <w:p w14:paraId="523A0B18" w14:textId="77777777" w:rsidR="00114FF3" w:rsidRPr="007B1EF8" w:rsidRDefault="00114FF3"/>
    <w:p w14:paraId="17C880B2" w14:textId="77777777" w:rsidR="00114FF3" w:rsidRPr="007B1EF8" w:rsidRDefault="005658D5">
      <w:pPr>
        <w:pStyle w:val="Heading4"/>
      </w:pPr>
      <w:bookmarkStart w:id="792" w:name="_Toc146290976"/>
      <w:r w:rsidRPr="007B1EF8">
        <w:t>8.3.4.31</w:t>
      </w:r>
      <w:r w:rsidRPr="007B1EF8">
        <w:tab/>
        <w:t>PortRange Information element</w:t>
      </w:r>
      <w:bookmarkEnd w:id="792"/>
    </w:p>
    <w:p w14:paraId="01FDF280" w14:textId="77777777" w:rsidR="00114FF3" w:rsidRPr="007B1EF8" w:rsidRDefault="005658D5">
      <w:pPr>
        <w:pStyle w:val="Heading5"/>
      </w:pPr>
      <w:bookmarkStart w:id="793" w:name="_Toc146290977"/>
      <w:r w:rsidRPr="007B1EF8">
        <w:t>8.3.4.31.1</w:t>
      </w:r>
      <w:r w:rsidRPr="007B1EF8">
        <w:tab/>
        <w:t>Description</w:t>
      </w:r>
      <w:bookmarkEnd w:id="793"/>
    </w:p>
    <w:p w14:paraId="064CD712" w14:textId="77777777" w:rsidR="00DB6DBE" w:rsidRPr="007B1EF8" w:rsidRDefault="005658D5">
      <w:pPr>
        <w:overflowPunct/>
        <w:autoSpaceDE/>
        <w:autoSpaceDN/>
        <w:adjustRightInd/>
        <w:spacing w:after="200" w:line="276" w:lineRule="auto"/>
        <w:textAlignment w:val="auto"/>
      </w:pPr>
      <w:r w:rsidRPr="007B1EF8">
        <w:t>The PortRange information element provides the lower and upper bounds of a range of Internet ports.</w:t>
      </w:r>
    </w:p>
    <w:p w14:paraId="4CE3745B" w14:textId="77777777" w:rsidR="00114FF3" w:rsidRPr="007B1EF8" w:rsidRDefault="005658D5">
      <w:pPr>
        <w:pStyle w:val="Heading5"/>
      </w:pPr>
      <w:bookmarkStart w:id="794" w:name="_Toc146290978"/>
      <w:r w:rsidRPr="007B1EF8">
        <w:t>8.3.4.31.2</w:t>
      </w:r>
      <w:r w:rsidRPr="007B1EF8">
        <w:tab/>
        <w:t>Attributes</w:t>
      </w:r>
      <w:bookmarkEnd w:id="794"/>
    </w:p>
    <w:p w14:paraId="4CF394F9" w14:textId="77777777" w:rsidR="00114FF3" w:rsidRPr="007B1EF8" w:rsidRDefault="005658D5">
      <w:pPr>
        <w:keepNext/>
        <w:keepLines/>
      </w:pPr>
      <w:r w:rsidRPr="007B1EF8">
        <w:t>The attributes of the PortRange information element shall follow the indications provided in table 8.3.4.31.2-1.</w:t>
      </w:r>
    </w:p>
    <w:p w14:paraId="37A701C7" w14:textId="77777777" w:rsidR="00114FF3" w:rsidRPr="007B1EF8" w:rsidRDefault="005658D5">
      <w:pPr>
        <w:pStyle w:val="TH"/>
        <w:rPr>
          <w:lang w:eastAsia="zh-CN"/>
        </w:rPr>
      </w:pPr>
      <w:r w:rsidRPr="007B1EF8">
        <w:t>Table 8.3.4.31.2-1: Attributes of the PortRange</w:t>
      </w:r>
      <w:r w:rsidRPr="007B1EF8">
        <w:rPr>
          <w:lang w:eastAsia="zh-CN"/>
        </w:rPr>
        <w:t xml:space="preserve"> information element</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51"/>
        <w:gridCol w:w="961"/>
        <w:gridCol w:w="1156"/>
        <w:gridCol w:w="916"/>
        <w:gridCol w:w="3826"/>
      </w:tblGrid>
      <w:tr w:rsidR="00114FF3" w:rsidRPr="007B1EF8" w14:paraId="1B4D35D4" w14:textId="77777777">
        <w:trPr>
          <w:jc w:val="center"/>
        </w:trPr>
        <w:tc>
          <w:tcPr>
            <w:tcW w:w="1051" w:type="dxa"/>
            <w:tcBorders>
              <w:top w:val="single" w:sz="4" w:space="0" w:color="auto"/>
              <w:left w:val="single" w:sz="4" w:space="0" w:color="auto"/>
              <w:bottom w:val="single" w:sz="4" w:space="0" w:color="auto"/>
              <w:right w:val="single" w:sz="4" w:space="0" w:color="auto"/>
            </w:tcBorders>
            <w:shd w:val="clear" w:color="auto" w:fill="BFBFBF"/>
            <w:hideMark/>
          </w:tcPr>
          <w:p w14:paraId="1CFC09A9" w14:textId="77777777" w:rsidR="00114FF3" w:rsidRPr="007B1EF8" w:rsidRDefault="005658D5">
            <w:pPr>
              <w:pStyle w:val="TAH"/>
            </w:pPr>
            <w:r w:rsidRPr="007B1EF8">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0C0B4E1F"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8C0B7CE" w14:textId="77777777" w:rsidR="00114FF3" w:rsidRPr="007B1EF8" w:rsidRDefault="005658D5">
            <w:pPr>
              <w:pStyle w:val="TAH"/>
            </w:pPr>
            <w:r w:rsidRPr="007B1EF8">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04582AB0" w14:textId="77777777" w:rsidR="00114FF3" w:rsidRPr="007B1EF8" w:rsidRDefault="005658D5">
            <w:pPr>
              <w:pStyle w:val="TAH"/>
            </w:pPr>
            <w:r w:rsidRPr="007B1EF8">
              <w:t>Content</w:t>
            </w:r>
          </w:p>
        </w:tc>
        <w:tc>
          <w:tcPr>
            <w:tcW w:w="3826" w:type="dxa"/>
            <w:tcBorders>
              <w:top w:val="single" w:sz="4" w:space="0" w:color="auto"/>
              <w:left w:val="single" w:sz="4" w:space="0" w:color="auto"/>
              <w:bottom w:val="single" w:sz="4" w:space="0" w:color="auto"/>
              <w:right w:val="single" w:sz="4" w:space="0" w:color="auto"/>
            </w:tcBorders>
            <w:shd w:val="clear" w:color="auto" w:fill="BFBFBF"/>
            <w:hideMark/>
          </w:tcPr>
          <w:p w14:paraId="456A550A" w14:textId="77777777" w:rsidR="00114FF3" w:rsidRPr="007B1EF8" w:rsidRDefault="005658D5">
            <w:pPr>
              <w:pStyle w:val="TAH"/>
            </w:pPr>
            <w:r w:rsidRPr="007B1EF8">
              <w:t>Description</w:t>
            </w:r>
          </w:p>
        </w:tc>
      </w:tr>
      <w:tr w:rsidR="00114FF3" w:rsidRPr="007B1EF8" w14:paraId="1702D4B1"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7C16CDA5" w14:textId="77777777" w:rsidR="00114FF3" w:rsidRPr="007B1EF8" w:rsidRDefault="005658D5">
            <w:pPr>
              <w:pStyle w:val="TAL"/>
              <w:rPr>
                <w:lang w:eastAsia="zh-CN"/>
              </w:rPr>
            </w:pPr>
            <w:r w:rsidRPr="007B1EF8">
              <w:t>lowerPort</w:t>
            </w:r>
          </w:p>
        </w:tc>
        <w:tc>
          <w:tcPr>
            <w:tcW w:w="961" w:type="dxa"/>
            <w:tcBorders>
              <w:top w:val="single" w:sz="4" w:space="0" w:color="auto"/>
              <w:left w:val="single" w:sz="4" w:space="0" w:color="auto"/>
              <w:bottom w:val="single" w:sz="4" w:space="0" w:color="auto"/>
              <w:right w:val="single" w:sz="4" w:space="0" w:color="auto"/>
            </w:tcBorders>
          </w:tcPr>
          <w:p w14:paraId="11DC25A9" w14:textId="77777777" w:rsidR="00114FF3" w:rsidRPr="007B1EF8" w:rsidRDefault="005658D5">
            <w:pPr>
              <w:pStyle w:val="TAL"/>
              <w:rPr>
                <w:lang w:eastAsia="zh-CN"/>
              </w:rPr>
            </w:pPr>
            <w:r w:rsidRPr="007B1EF8">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459D7B78" w14:textId="77777777" w:rsidR="00114FF3" w:rsidRPr="007B1EF8" w:rsidRDefault="005658D5">
            <w:pPr>
              <w:pStyle w:val="TAL"/>
              <w:rPr>
                <w:lang w:eastAsia="zh-CN"/>
              </w:rPr>
            </w:pPr>
            <w:r w:rsidRPr="007B1EF8">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4596717A" w14:textId="77777777" w:rsidR="00114FF3" w:rsidRPr="007B1EF8" w:rsidRDefault="005658D5">
            <w:pPr>
              <w:pStyle w:val="TAL"/>
              <w:rPr>
                <w:lang w:eastAsia="zh-CN"/>
              </w:rPr>
            </w:pPr>
            <w:r w:rsidRPr="007B1EF8">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378C28B7" w14:textId="77777777" w:rsidR="00114FF3" w:rsidRPr="007B1EF8" w:rsidRDefault="005658D5">
            <w:pPr>
              <w:pStyle w:val="TAL"/>
              <w:rPr>
                <w:lang w:eastAsia="zh-CN"/>
              </w:rPr>
            </w:pPr>
            <w:r w:rsidRPr="007B1EF8">
              <w:rPr>
                <w:lang w:eastAsia="zh-CN"/>
              </w:rPr>
              <w:t>Identifies the lower bound of the port range.</w:t>
            </w:r>
          </w:p>
        </w:tc>
      </w:tr>
      <w:tr w:rsidR="00114FF3" w:rsidRPr="007B1EF8" w14:paraId="19399B63"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62A64677" w14:textId="77777777" w:rsidR="00114FF3" w:rsidRPr="007B1EF8" w:rsidRDefault="005658D5">
            <w:pPr>
              <w:pStyle w:val="TAL"/>
            </w:pPr>
            <w:r w:rsidRPr="007B1EF8">
              <w:t>upperPort</w:t>
            </w:r>
          </w:p>
        </w:tc>
        <w:tc>
          <w:tcPr>
            <w:tcW w:w="961" w:type="dxa"/>
            <w:tcBorders>
              <w:top w:val="single" w:sz="4" w:space="0" w:color="auto"/>
              <w:left w:val="single" w:sz="4" w:space="0" w:color="auto"/>
              <w:bottom w:val="single" w:sz="4" w:space="0" w:color="auto"/>
              <w:right w:val="single" w:sz="4" w:space="0" w:color="auto"/>
            </w:tcBorders>
          </w:tcPr>
          <w:p w14:paraId="1FEA3DF7" w14:textId="77777777" w:rsidR="00114FF3" w:rsidRPr="007B1EF8" w:rsidRDefault="005658D5">
            <w:pPr>
              <w:pStyle w:val="TAL"/>
              <w:rPr>
                <w:lang w:eastAsia="zh-CN"/>
              </w:rPr>
            </w:pPr>
            <w:r w:rsidRPr="007B1EF8">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7857F46F" w14:textId="77777777" w:rsidR="00114FF3" w:rsidRPr="007B1EF8" w:rsidRDefault="005658D5">
            <w:pPr>
              <w:pStyle w:val="TAL"/>
              <w:rPr>
                <w:lang w:eastAsia="zh-CN"/>
              </w:rPr>
            </w:pPr>
            <w:r w:rsidRPr="007B1EF8">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61494002" w14:textId="77777777" w:rsidR="00114FF3" w:rsidRPr="007B1EF8" w:rsidRDefault="005658D5">
            <w:pPr>
              <w:pStyle w:val="TAL"/>
              <w:rPr>
                <w:lang w:eastAsia="zh-CN"/>
              </w:rPr>
            </w:pPr>
            <w:r w:rsidRPr="007B1EF8">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522965F7" w14:textId="77777777" w:rsidR="00114FF3" w:rsidRPr="007B1EF8" w:rsidRDefault="005658D5">
            <w:pPr>
              <w:pStyle w:val="TAL"/>
              <w:rPr>
                <w:lang w:eastAsia="zh-CN"/>
              </w:rPr>
            </w:pPr>
            <w:r w:rsidRPr="007B1EF8">
              <w:rPr>
                <w:lang w:eastAsia="zh-CN"/>
              </w:rPr>
              <w:t>Identifies the upper bound of the port range.</w:t>
            </w:r>
          </w:p>
        </w:tc>
      </w:tr>
    </w:tbl>
    <w:p w14:paraId="520AD298" w14:textId="77777777" w:rsidR="00114FF3" w:rsidRPr="007B1EF8" w:rsidRDefault="00114FF3"/>
    <w:p w14:paraId="043E02D0" w14:textId="77777777" w:rsidR="00114FF3" w:rsidRPr="007B1EF8" w:rsidRDefault="005658D5">
      <w:pPr>
        <w:pStyle w:val="Heading4"/>
      </w:pPr>
      <w:bookmarkStart w:id="795" w:name="_Toc146290979"/>
      <w:r w:rsidRPr="007B1EF8">
        <w:t>8.3.4.32</w:t>
      </w:r>
      <w:r w:rsidRPr="007B1EF8">
        <w:tab/>
        <w:t>AddPnfData information element</w:t>
      </w:r>
      <w:bookmarkEnd w:id="795"/>
    </w:p>
    <w:p w14:paraId="59FEA720" w14:textId="77777777" w:rsidR="00114FF3" w:rsidRPr="007B1EF8" w:rsidRDefault="005658D5" w:rsidP="00B31F57">
      <w:pPr>
        <w:pStyle w:val="Heading5"/>
      </w:pPr>
      <w:bookmarkStart w:id="796" w:name="_Toc146290980"/>
      <w:r w:rsidRPr="007B1EF8">
        <w:t>8.3.4.32.1</w:t>
      </w:r>
      <w:r w:rsidRPr="007B1EF8">
        <w:tab/>
        <w:t>Description</w:t>
      </w:r>
      <w:bookmarkEnd w:id="796"/>
    </w:p>
    <w:p w14:paraId="195E4DFE" w14:textId="77777777" w:rsidR="00114FF3" w:rsidRPr="007B1EF8" w:rsidRDefault="005658D5">
      <w:r w:rsidRPr="007B1EF8">
        <w:t>This information element provides input information about PNF which needs to be added into an NS instance.</w:t>
      </w:r>
    </w:p>
    <w:p w14:paraId="51E2DB2B" w14:textId="77777777" w:rsidR="00B31F57" w:rsidRPr="007B1EF8" w:rsidRDefault="00B31F57" w:rsidP="00B31F57">
      <w:pPr>
        <w:pStyle w:val="Heading5"/>
      </w:pPr>
      <w:bookmarkStart w:id="797" w:name="_Toc146290981"/>
      <w:r w:rsidRPr="007B1EF8">
        <w:t>8.3.4.32.2</w:t>
      </w:r>
      <w:r w:rsidRPr="007B1EF8">
        <w:tab/>
        <w:t>Attributes</w:t>
      </w:r>
      <w:bookmarkEnd w:id="797"/>
    </w:p>
    <w:p w14:paraId="06FEEEEB" w14:textId="77777777" w:rsidR="00B31F57" w:rsidRPr="007B1EF8" w:rsidRDefault="00B31F57" w:rsidP="00B31F57">
      <w:r w:rsidRPr="007B1EF8">
        <w:t>The AddPnfData information element shall follow the indications provided in table 8.3.4.32.2-1.</w:t>
      </w:r>
    </w:p>
    <w:p w14:paraId="7D206F3B" w14:textId="77777777" w:rsidR="00114FF3" w:rsidRPr="007B1EF8" w:rsidRDefault="00B31F57" w:rsidP="00B31F57">
      <w:pPr>
        <w:pStyle w:val="TH"/>
      </w:pPr>
      <w:r w:rsidRPr="007B1EF8">
        <w:t>Table 8.3.4.32.2-1: Attributes of the AddPnfData information element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093"/>
        <w:gridCol w:w="897"/>
        <w:gridCol w:w="1134"/>
        <w:gridCol w:w="2977"/>
        <w:gridCol w:w="3547"/>
      </w:tblGrid>
      <w:tr w:rsidR="00114FF3" w:rsidRPr="007B1EF8" w14:paraId="4C3B99D5" w14:textId="77777777" w:rsidTr="00E1796B">
        <w:trPr>
          <w:tblHeader/>
          <w:jc w:val="center"/>
        </w:trPr>
        <w:tc>
          <w:tcPr>
            <w:tcW w:w="1093" w:type="dxa"/>
            <w:shd w:val="clear" w:color="auto" w:fill="BFBFBF"/>
            <w:tcMar>
              <w:top w:w="0" w:type="dxa"/>
              <w:left w:w="28" w:type="dxa"/>
              <w:bottom w:w="0" w:type="dxa"/>
              <w:right w:w="108" w:type="dxa"/>
            </w:tcMar>
            <w:hideMark/>
          </w:tcPr>
          <w:p w14:paraId="60581DAC" w14:textId="77777777" w:rsidR="00114FF3" w:rsidRPr="007B1EF8" w:rsidRDefault="005658D5" w:rsidP="00E1796B">
            <w:pPr>
              <w:pStyle w:val="TAH"/>
              <w:keepNext w:val="0"/>
              <w:rPr>
                <w:rFonts w:eastAsia="SimSun"/>
                <w:lang w:eastAsia="zh-CN"/>
              </w:rPr>
            </w:pPr>
            <w:r w:rsidRPr="007B1EF8">
              <w:rPr>
                <w:rFonts w:eastAsia="SimSun"/>
                <w:lang w:eastAsia="zh-CN"/>
              </w:rPr>
              <w:t>Attribute</w:t>
            </w:r>
          </w:p>
        </w:tc>
        <w:tc>
          <w:tcPr>
            <w:tcW w:w="897" w:type="dxa"/>
            <w:shd w:val="clear" w:color="auto" w:fill="BFBFBF"/>
            <w:tcMar>
              <w:top w:w="0" w:type="dxa"/>
              <w:left w:w="28" w:type="dxa"/>
              <w:bottom w:w="0" w:type="dxa"/>
              <w:right w:w="108" w:type="dxa"/>
            </w:tcMar>
            <w:hideMark/>
          </w:tcPr>
          <w:p w14:paraId="2F773769" w14:textId="77777777" w:rsidR="00114FF3" w:rsidRPr="007B1EF8" w:rsidRDefault="005658D5" w:rsidP="00E1796B">
            <w:pPr>
              <w:pStyle w:val="TAH"/>
              <w:keepNext w:val="0"/>
              <w:rPr>
                <w:rFonts w:eastAsia="SimSun"/>
                <w:lang w:eastAsia="zh-CN"/>
              </w:rPr>
            </w:pPr>
            <w:r w:rsidRPr="007B1EF8">
              <w:rPr>
                <w:rFonts w:eastAsia="SimSun"/>
                <w:lang w:eastAsia="zh-CN"/>
              </w:rPr>
              <w:t>Qualifier</w:t>
            </w:r>
          </w:p>
        </w:tc>
        <w:tc>
          <w:tcPr>
            <w:tcW w:w="1134" w:type="dxa"/>
            <w:shd w:val="clear" w:color="auto" w:fill="BFBFBF"/>
            <w:tcMar>
              <w:top w:w="0" w:type="dxa"/>
              <w:left w:w="28" w:type="dxa"/>
              <w:bottom w:w="0" w:type="dxa"/>
              <w:right w:w="108" w:type="dxa"/>
            </w:tcMar>
            <w:hideMark/>
          </w:tcPr>
          <w:p w14:paraId="0B958E84" w14:textId="77777777" w:rsidR="00114FF3" w:rsidRPr="007B1EF8" w:rsidRDefault="005658D5" w:rsidP="00E1796B">
            <w:pPr>
              <w:pStyle w:val="TAH"/>
              <w:keepNext w:val="0"/>
              <w:rPr>
                <w:rFonts w:eastAsia="SimSun"/>
                <w:lang w:eastAsia="zh-CN"/>
              </w:rPr>
            </w:pPr>
            <w:r w:rsidRPr="007B1EF8">
              <w:rPr>
                <w:rFonts w:eastAsia="SimSun"/>
                <w:lang w:eastAsia="zh-CN"/>
              </w:rPr>
              <w:t>Cardinality</w:t>
            </w:r>
          </w:p>
        </w:tc>
        <w:tc>
          <w:tcPr>
            <w:tcW w:w="2977" w:type="dxa"/>
            <w:shd w:val="clear" w:color="auto" w:fill="BFBFBF"/>
            <w:tcMar>
              <w:top w:w="0" w:type="dxa"/>
              <w:left w:w="28" w:type="dxa"/>
              <w:bottom w:w="0" w:type="dxa"/>
              <w:right w:w="108" w:type="dxa"/>
            </w:tcMar>
            <w:hideMark/>
          </w:tcPr>
          <w:p w14:paraId="0389097E" w14:textId="77777777" w:rsidR="00114FF3" w:rsidRPr="007B1EF8" w:rsidRDefault="005658D5" w:rsidP="00E1796B">
            <w:pPr>
              <w:pStyle w:val="TAH"/>
              <w:keepNext w:val="0"/>
              <w:rPr>
                <w:rFonts w:eastAsia="SimSun"/>
                <w:lang w:eastAsia="zh-CN"/>
              </w:rPr>
            </w:pPr>
            <w:r w:rsidRPr="007B1EF8">
              <w:rPr>
                <w:rFonts w:eastAsia="SimSun"/>
                <w:lang w:eastAsia="zh-CN"/>
              </w:rPr>
              <w:t>Content</w:t>
            </w:r>
          </w:p>
        </w:tc>
        <w:tc>
          <w:tcPr>
            <w:tcW w:w="3547" w:type="dxa"/>
            <w:shd w:val="clear" w:color="auto" w:fill="BFBFBF"/>
            <w:tcMar>
              <w:top w:w="0" w:type="dxa"/>
              <w:left w:w="28" w:type="dxa"/>
              <w:bottom w:w="0" w:type="dxa"/>
              <w:right w:w="108" w:type="dxa"/>
            </w:tcMar>
            <w:hideMark/>
          </w:tcPr>
          <w:p w14:paraId="3B3DC858" w14:textId="77777777" w:rsidR="00114FF3" w:rsidRPr="007B1EF8" w:rsidRDefault="005658D5" w:rsidP="00E1796B">
            <w:pPr>
              <w:pStyle w:val="TAH"/>
              <w:keepNext w:val="0"/>
              <w:rPr>
                <w:rFonts w:eastAsia="SimSun"/>
                <w:lang w:eastAsia="zh-CN"/>
              </w:rPr>
            </w:pPr>
            <w:r w:rsidRPr="007B1EF8">
              <w:rPr>
                <w:rFonts w:eastAsia="SimSun"/>
                <w:lang w:eastAsia="zh-CN"/>
              </w:rPr>
              <w:t>Description</w:t>
            </w:r>
          </w:p>
        </w:tc>
      </w:tr>
      <w:tr w:rsidR="00114FF3" w:rsidRPr="007B1EF8" w14:paraId="18BA6409" w14:textId="77777777">
        <w:trPr>
          <w:jc w:val="center"/>
        </w:trPr>
        <w:tc>
          <w:tcPr>
            <w:tcW w:w="1093" w:type="dxa"/>
            <w:shd w:val="clear" w:color="auto" w:fill="auto"/>
            <w:tcMar>
              <w:top w:w="0" w:type="dxa"/>
              <w:left w:w="28" w:type="dxa"/>
              <w:bottom w:w="0" w:type="dxa"/>
              <w:right w:w="108" w:type="dxa"/>
            </w:tcMar>
            <w:hideMark/>
          </w:tcPr>
          <w:p w14:paraId="25894D42" w14:textId="77777777" w:rsidR="00114FF3" w:rsidRPr="007B1EF8" w:rsidRDefault="005658D5" w:rsidP="00E1796B">
            <w:pPr>
              <w:pStyle w:val="TAL"/>
              <w:keepNext w:val="0"/>
              <w:rPr>
                <w:rFonts w:eastAsia="SimSun"/>
                <w:lang w:eastAsia="zh-CN"/>
              </w:rPr>
            </w:pPr>
            <w:r w:rsidRPr="007B1EF8">
              <w:rPr>
                <w:rFonts w:eastAsia="SimSun"/>
                <w:lang w:eastAsia="zh-CN"/>
              </w:rPr>
              <w:t>pnfId</w:t>
            </w:r>
          </w:p>
        </w:tc>
        <w:tc>
          <w:tcPr>
            <w:tcW w:w="897" w:type="dxa"/>
            <w:shd w:val="clear" w:color="auto" w:fill="auto"/>
            <w:tcMar>
              <w:top w:w="0" w:type="dxa"/>
              <w:left w:w="28" w:type="dxa"/>
              <w:bottom w:w="0" w:type="dxa"/>
              <w:right w:w="108" w:type="dxa"/>
            </w:tcMar>
            <w:hideMark/>
          </w:tcPr>
          <w:p w14:paraId="1F659E64"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187A2BC3"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21ED8B9E" w14:textId="77777777" w:rsidR="00114FF3" w:rsidRPr="007B1EF8" w:rsidRDefault="005658D5" w:rsidP="00E1796B">
            <w:pPr>
              <w:pStyle w:val="TAL"/>
              <w:keepNext w:val="0"/>
              <w:rPr>
                <w:rFonts w:eastAsia="SimSun"/>
                <w:lang w:eastAsia="zh-CN"/>
              </w:rPr>
            </w:pPr>
            <w:r w:rsidRPr="007B1EF8">
              <w:rPr>
                <w:rFonts w:eastAsia="SimSun"/>
                <w:lang w:eastAsia="zh-CN"/>
              </w:rPr>
              <w:t>Identifier</w:t>
            </w:r>
          </w:p>
        </w:tc>
        <w:tc>
          <w:tcPr>
            <w:tcW w:w="3547" w:type="dxa"/>
            <w:shd w:val="clear" w:color="auto" w:fill="auto"/>
            <w:tcMar>
              <w:top w:w="0" w:type="dxa"/>
              <w:left w:w="28" w:type="dxa"/>
              <w:bottom w:w="0" w:type="dxa"/>
              <w:right w:w="108" w:type="dxa"/>
            </w:tcMar>
            <w:hideMark/>
          </w:tcPr>
          <w:p w14:paraId="3111F395" w14:textId="77777777" w:rsidR="00114FF3" w:rsidRPr="007B1EF8" w:rsidRDefault="005658D5" w:rsidP="00E1796B">
            <w:pPr>
              <w:pStyle w:val="TAL"/>
              <w:keepNext w:val="0"/>
              <w:rPr>
                <w:rFonts w:eastAsia="SimSun"/>
                <w:lang w:eastAsia="zh-CN"/>
              </w:rPr>
            </w:pPr>
            <w:r w:rsidRPr="007B1EF8">
              <w:rPr>
                <w:rFonts w:eastAsia="SimSun"/>
                <w:lang w:eastAsia="zh-CN"/>
              </w:rPr>
              <w:t>Identifier of the PNF. Assigned by OSS and provided to NFVO.</w:t>
            </w:r>
          </w:p>
        </w:tc>
      </w:tr>
      <w:tr w:rsidR="00114FF3" w:rsidRPr="007B1EF8" w14:paraId="5198518E" w14:textId="77777777">
        <w:trPr>
          <w:jc w:val="center"/>
        </w:trPr>
        <w:tc>
          <w:tcPr>
            <w:tcW w:w="1093" w:type="dxa"/>
            <w:shd w:val="clear" w:color="auto" w:fill="auto"/>
            <w:tcMar>
              <w:top w:w="0" w:type="dxa"/>
              <w:left w:w="28" w:type="dxa"/>
              <w:bottom w:w="0" w:type="dxa"/>
              <w:right w:w="108" w:type="dxa"/>
            </w:tcMar>
            <w:hideMark/>
          </w:tcPr>
          <w:p w14:paraId="419C7CFE" w14:textId="77777777" w:rsidR="00114FF3" w:rsidRPr="007B1EF8" w:rsidRDefault="005658D5" w:rsidP="00E1796B">
            <w:pPr>
              <w:pStyle w:val="TAL"/>
              <w:keepNext w:val="0"/>
              <w:rPr>
                <w:rFonts w:eastAsia="SimSun"/>
                <w:lang w:eastAsia="zh-CN"/>
              </w:rPr>
            </w:pPr>
            <w:r w:rsidRPr="007B1EF8">
              <w:rPr>
                <w:rFonts w:eastAsia="SimSun"/>
                <w:lang w:eastAsia="zh-CN"/>
              </w:rPr>
              <w:t>pnfName</w:t>
            </w:r>
          </w:p>
        </w:tc>
        <w:tc>
          <w:tcPr>
            <w:tcW w:w="897" w:type="dxa"/>
            <w:shd w:val="clear" w:color="auto" w:fill="auto"/>
            <w:tcMar>
              <w:top w:w="0" w:type="dxa"/>
              <w:left w:w="28" w:type="dxa"/>
              <w:bottom w:w="0" w:type="dxa"/>
              <w:right w:w="108" w:type="dxa"/>
            </w:tcMar>
            <w:hideMark/>
          </w:tcPr>
          <w:p w14:paraId="2B74004E"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1C3C769F"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569F73C6" w14:textId="77777777" w:rsidR="00114FF3" w:rsidRPr="007B1EF8" w:rsidRDefault="005658D5" w:rsidP="00E1796B">
            <w:pPr>
              <w:pStyle w:val="TAL"/>
              <w:keepNext w:val="0"/>
              <w:rPr>
                <w:rFonts w:eastAsia="SimSun"/>
                <w:lang w:eastAsia="zh-CN"/>
              </w:rPr>
            </w:pPr>
            <w:r w:rsidRPr="007B1EF8">
              <w:rPr>
                <w:rFonts w:eastAsia="SimSun"/>
                <w:lang w:eastAsia="zh-CN"/>
              </w:rPr>
              <w:t>String</w:t>
            </w:r>
          </w:p>
        </w:tc>
        <w:tc>
          <w:tcPr>
            <w:tcW w:w="3547" w:type="dxa"/>
            <w:shd w:val="clear" w:color="auto" w:fill="auto"/>
            <w:tcMar>
              <w:top w:w="0" w:type="dxa"/>
              <w:left w:w="28" w:type="dxa"/>
              <w:bottom w:w="0" w:type="dxa"/>
              <w:right w:w="108" w:type="dxa"/>
            </w:tcMar>
            <w:hideMark/>
          </w:tcPr>
          <w:p w14:paraId="3E294DBE" w14:textId="77777777" w:rsidR="00114FF3" w:rsidRPr="007B1EF8" w:rsidRDefault="005658D5" w:rsidP="00E1796B">
            <w:pPr>
              <w:pStyle w:val="TAL"/>
              <w:keepNext w:val="0"/>
              <w:rPr>
                <w:rFonts w:eastAsia="SimSun"/>
                <w:lang w:eastAsia="zh-CN"/>
              </w:rPr>
            </w:pPr>
            <w:r w:rsidRPr="007B1EF8">
              <w:rPr>
                <w:rFonts w:eastAsia="SimSun"/>
                <w:lang w:eastAsia="zh-CN"/>
              </w:rPr>
              <w:t>Human readable name of the PNF.</w:t>
            </w:r>
          </w:p>
        </w:tc>
      </w:tr>
      <w:tr w:rsidR="00114FF3" w:rsidRPr="007B1EF8" w14:paraId="26FEEFB1" w14:textId="77777777">
        <w:trPr>
          <w:jc w:val="center"/>
        </w:trPr>
        <w:tc>
          <w:tcPr>
            <w:tcW w:w="1093" w:type="dxa"/>
            <w:shd w:val="clear" w:color="auto" w:fill="auto"/>
            <w:tcMar>
              <w:top w:w="0" w:type="dxa"/>
              <w:left w:w="28" w:type="dxa"/>
              <w:bottom w:w="0" w:type="dxa"/>
              <w:right w:w="108" w:type="dxa"/>
            </w:tcMar>
            <w:hideMark/>
          </w:tcPr>
          <w:p w14:paraId="5B7DA520" w14:textId="77777777" w:rsidR="00114FF3" w:rsidRPr="007B1EF8" w:rsidRDefault="005658D5" w:rsidP="00E1796B">
            <w:pPr>
              <w:pStyle w:val="TAL"/>
              <w:keepNext w:val="0"/>
              <w:rPr>
                <w:rFonts w:eastAsia="SimSun"/>
                <w:lang w:eastAsia="zh-CN"/>
              </w:rPr>
            </w:pPr>
            <w:r w:rsidRPr="007B1EF8">
              <w:rPr>
                <w:rFonts w:eastAsia="SimSun"/>
                <w:lang w:eastAsia="zh-CN"/>
              </w:rPr>
              <w:t>pnfdId</w:t>
            </w:r>
          </w:p>
        </w:tc>
        <w:tc>
          <w:tcPr>
            <w:tcW w:w="897" w:type="dxa"/>
            <w:shd w:val="clear" w:color="auto" w:fill="auto"/>
            <w:tcMar>
              <w:top w:w="0" w:type="dxa"/>
              <w:left w:w="28" w:type="dxa"/>
              <w:bottom w:w="0" w:type="dxa"/>
              <w:right w:w="108" w:type="dxa"/>
            </w:tcMar>
            <w:hideMark/>
          </w:tcPr>
          <w:p w14:paraId="7E34B615"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473A2E54"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1E10192B" w14:textId="77777777" w:rsidR="00114FF3" w:rsidRPr="007B1EF8" w:rsidRDefault="005658D5" w:rsidP="00E1796B">
            <w:pPr>
              <w:pStyle w:val="TAL"/>
              <w:keepNext w:val="0"/>
              <w:rPr>
                <w:rFonts w:eastAsia="SimSun"/>
                <w:lang w:eastAsia="zh-CN"/>
              </w:rPr>
            </w:pPr>
            <w:r w:rsidRPr="007B1EF8">
              <w:rPr>
                <w:rFonts w:eastAsia="SimSun"/>
                <w:lang w:eastAsia="zh-CN"/>
              </w:rPr>
              <w:t>Identifier (Reference to Pnfd)</w:t>
            </w:r>
          </w:p>
        </w:tc>
        <w:tc>
          <w:tcPr>
            <w:tcW w:w="3547" w:type="dxa"/>
            <w:shd w:val="clear" w:color="auto" w:fill="auto"/>
            <w:tcMar>
              <w:top w:w="0" w:type="dxa"/>
              <w:left w:w="28" w:type="dxa"/>
              <w:bottom w:w="0" w:type="dxa"/>
              <w:right w:w="108" w:type="dxa"/>
            </w:tcMar>
            <w:hideMark/>
          </w:tcPr>
          <w:p w14:paraId="6AA2597D" w14:textId="77777777" w:rsidR="00EF0173" w:rsidRPr="007B1EF8" w:rsidRDefault="005658D5" w:rsidP="00E1796B">
            <w:pPr>
              <w:pStyle w:val="TAL"/>
              <w:keepNext w:val="0"/>
              <w:rPr>
                <w:rFonts w:eastAsia="SimSun"/>
                <w:lang w:eastAsia="zh-CN"/>
              </w:rPr>
            </w:pPr>
            <w:r w:rsidRPr="007B1EF8">
              <w:rPr>
                <w:rFonts w:eastAsia="SimSun"/>
                <w:lang w:eastAsia="zh-CN"/>
              </w:rPr>
              <w:t>Identifier of (reference to) the PNFD related to this PNF.</w:t>
            </w:r>
          </w:p>
          <w:p w14:paraId="71500C90" w14:textId="77777777" w:rsidR="00114FF3" w:rsidRPr="007B1EF8" w:rsidRDefault="00EF0173" w:rsidP="00E1796B">
            <w:pPr>
              <w:pStyle w:val="TAL"/>
              <w:keepNext w:val="0"/>
              <w:rPr>
                <w:rFonts w:eastAsia="SimSun"/>
                <w:lang w:eastAsia="zh-CN"/>
              </w:rPr>
            </w:pPr>
            <w:r w:rsidRPr="007B1EF8">
              <w:rPr>
                <w:rFonts w:eastAsia="SimSun"/>
                <w:lang w:eastAsia="zh-CN"/>
              </w:rPr>
              <w:t>If different to the one indicated in the referenced PnfProfile it replaces it when adding the PNF to an NS. The PNFD referenced by this attribute shall have the same pnfdExtInvariantId as the one indicated in the PnfProfile. If the PnfProfile does not contain a pnfdExtInvariantId this attribute shall be ignored (see note</w:t>
            </w:r>
            <w:r w:rsidR="0081610D" w:rsidRPr="007B1EF8">
              <w:rPr>
                <w:rFonts w:eastAsia="SimSun"/>
                <w:lang w:eastAsia="zh-CN"/>
              </w:rPr>
              <w:t xml:space="preserve"> 1</w:t>
            </w:r>
            <w:r w:rsidRPr="007B1EF8">
              <w:rPr>
                <w:rFonts w:eastAsia="SimSun"/>
                <w:lang w:eastAsia="zh-CN"/>
              </w:rPr>
              <w:t>).</w:t>
            </w:r>
          </w:p>
        </w:tc>
      </w:tr>
      <w:tr w:rsidR="00114FF3" w:rsidRPr="007B1EF8" w14:paraId="6719ED53" w14:textId="77777777">
        <w:trPr>
          <w:jc w:val="center"/>
        </w:trPr>
        <w:tc>
          <w:tcPr>
            <w:tcW w:w="1093" w:type="dxa"/>
            <w:shd w:val="clear" w:color="auto" w:fill="auto"/>
            <w:tcMar>
              <w:top w:w="0" w:type="dxa"/>
              <w:left w:w="28" w:type="dxa"/>
              <w:bottom w:w="0" w:type="dxa"/>
              <w:right w:w="108" w:type="dxa"/>
            </w:tcMar>
            <w:hideMark/>
          </w:tcPr>
          <w:p w14:paraId="1D3E2B0D" w14:textId="77777777" w:rsidR="00114FF3" w:rsidRPr="007B1EF8" w:rsidRDefault="005658D5" w:rsidP="00B31F57">
            <w:pPr>
              <w:pStyle w:val="TAL"/>
              <w:keepNext w:val="0"/>
              <w:rPr>
                <w:rFonts w:eastAsia="SimSun"/>
                <w:lang w:eastAsia="zh-CN"/>
              </w:rPr>
            </w:pPr>
            <w:r w:rsidRPr="007B1EF8">
              <w:rPr>
                <w:rFonts w:eastAsia="SimSun"/>
                <w:lang w:eastAsia="zh-CN"/>
              </w:rPr>
              <w:t>pnfProfileId</w:t>
            </w:r>
          </w:p>
        </w:tc>
        <w:tc>
          <w:tcPr>
            <w:tcW w:w="897" w:type="dxa"/>
            <w:shd w:val="clear" w:color="auto" w:fill="auto"/>
            <w:tcMar>
              <w:top w:w="0" w:type="dxa"/>
              <w:left w:w="28" w:type="dxa"/>
              <w:bottom w:w="0" w:type="dxa"/>
              <w:right w:w="108" w:type="dxa"/>
            </w:tcMar>
            <w:hideMark/>
          </w:tcPr>
          <w:p w14:paraId="75064BB7" w14:textId="77777777" w:rsidR="00114FF3" w:rsidRPr="007B1EF8" w:rsidRDefault="005658D5" w:rsidP="00B31F57">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0D939BF4" w14:textId="77777777" w:rsidR="00114FF3" w:rsidRPr="007B1EF8" w:rsidRDefault="005658D5" w:rsidP="00B31F57">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72D2857A" w14:textId="77777777" w:rsidR="00114FF3" w:rsidRPr="007B1EF8" w:rsidRDefault="005658D5" w:rsidP="00B31F57">
            <w:pPr>
              <w:pStyle w:val="TAL"/>
              <w:keepNext w:val="0"/>
              <w:rPr>
                <w:rFonts w:eastAsia="SimSun"/>
                <w:lang w:eastAsia="zh-CN"/>
              </w:rPr>
            </w:pPr>
            <w:r w:rsidRPr="007B1EF8">
              <w:rPr>
                <w:rFonts w:eastAsia="SimSun"/>
                <w:lang w:eastAsia="zh-CN"/>
              </w:rPr>
              <w:t>Identifier (Reference to PnfProfile)</w:t>
            </w:r>
          </w:p>
        </w:tc>
        <w:tc>
          <w:tcPr>
            <w:tcW w:w="3547" w:type="dxa"/>
            <w:shd w:val="clear" w:color="auto" w:fill="auto"/>
            <w:tcMar>
              <w:top w:w="0" w:type="dxa"/>
              <w:left w:w="28" w:type="dxa"/>
              <w:bottom w:w="0" w:type="dxa"/>
              <w:right w:w="108" w:type="dxa"/>
            </w:tcMar>
            <w:hideMark/>
          </w:tcPr>
          <w:p w14:paraId="11578F1C" w14:textId="77777777" w:rsidR="00114FF3" w:rsidRPr="007B1EF8" w:rsidRDefault="005658D5" w:rsidP="00B31F57">
            <w:pPr>
              <w:pStyle w:val="TAL"/>
              <w:keepNext w:val="0"/>
              <w:rPr>
                <w:rFonts w:eastAsia="SimSun"/>
                <w:lang w:eastAsia="zh-CN"/>
              </w:rPr>
            </w:pPr>
            <w:r w:rsidRPr="007B1EF8">
              <w:rPr>
                <w:rFonts w:eastAsia="SimSun"/>
                <w:lang w:eastAsia="zh-CN"/>
              </w:rPr>
              <w:t>Identifier of (reference to) the PNF Profile to be used for this PNF.</w:t>
            </w:r>
          </w:p>
        </w:tc>
      </w:tr>
      <w:tr w:rsidR="00114FF3" w:rsidRPr="007B1EF8" w14:paraId="46001AF5" w14:textId="77777777">
        <w:trPr>
          <w:jc w:val="center"/>
        </w:trPr>
        <w:tc>
          <w:tcPr>
            <w:tcW w:w="1093" w:type="dxa"/>
            <w:shd w:val="clear" w:color="auto" w:fill="auto"/>
            <w:tcMar>
              <w:top w:w="0" w:type="dxa"/>
              <w:left w:w="28" w:type="dxa"/>
              <w:bottom w:w="0" w:type="dxa"/>
              <w:right w:w="108" w:type="dxa"/>
            </w:tcMar>
            <w:hideMark/>
          </w:tcPr>
          <w:p w14:paraId="68B28648" w14:textId="77777777" w:rsidR="00114FF3" w:rsidRPr="007B1EF8" w:rsidRDefault="005658D5" w:rsidP="00B31F57">
            <w:pPr>
              <w:pStyle w:val="TAL"/>
              <w:keepNext w:val="0"/>
              <w:rPr>
                <w:rFonts w:eastAsia="SimSun"/>
                <w:lang w:eastAsia="zh-CN"/>
              </w:rPr>
            </w:pPr>
            <w:r w:rsidRPr="007B1EF8">
              <w:rPr>
                <w:rFonts w:eastAsia="SimSun"/>
                <w:lang w:eastAsia="zh-CN"/>
              </w:rPr>
              <w:t>cpData</w:t>
            </w:r>
          </w:p>
        </w:tc>
        <w:tc>
          <w:tcPr>
            <w:tcW w:w="897" w:type="dxa"/>
            <w:shd w:val="clear" w:color="auto" w:fill="auto"/>
            <w:tcMar>
              <w:top w:w="0" w:type="dxa"/>
              <w:left w:w="28" w:type="dxa"/>
              <w:bottom w:w="0" w:type="dxa"/>
              <w:right w:w="108" w:type="dxa"/>
            </w:tcMar>
            <w:hideMark/>
          </w:tcPr>
          <w:p w14:paraId="23D65F09" w14:textId="77777777" w:rsidR="00114FF3" w:rsidRPr="007B1EF8" w:rsidRDefault="005658D5" w:rsidP="00B31F57">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72089ECE" w14:textId="77777777" w:rsidR="00114FF3" w:rsidRPr="007B1EF8" w:rsidRDefault="005658D5" w:rsidP="00B31F57">
            <w:pPr>
              <w:pStyle w:val="TAL"/>
              <w:keepNext w:val="0"/>
              <w:rPr>
                <w:rFonts w:eastAsia="SimSun"/>
                <w:lang w:eastAsia="zh-CN"/>
              </w:rPr>
            </w:pPr>
            <w:r w:rsidRPr="007B1EF8">
              <w:rPr>
                <w:rFonts w:eastAsia="SimSun"/>
                <w:lang w:eastAsia="zh-CN"/>
              </w:rPr>
              <w:t>0..N</w:t>
            </w:r>
          </w:p>
        </w:tc>
        <w:tc>
          <w:tcPr>
            <w:tcW w:w="2977" w:type="dxa"/>
            <w:shd w:val="clear" w:color="auto" w:fill="auto"/>
            <w:tcMar>
              <w:top w:w="0" w:type="dxa"/>
              <w:left w:w="28" w:type="dxa"/>
              <w:bottom w:w="0" w:type="dxa"/>
              <w:right w:w="108" w:type="dxa"/>
            </w:tcMar>
            <w:hideMark/>
          </w:tcPr>
          <w:p w14:paraId="4FC12A10" w14:textId="77777777" w:rsidR="00114FF3" w:rsidRPr="007B1EF8" w:rsidRDefault="005658D5" w:rsidP="00B31F57">
            <w:pPr>
              <w:pStyle w:val="TAL"/>
              <w:keepNext w:val="0"/>
              <w:rPr>
                <w:rFonts w:eastAsia="SimSun"/>
                <w:lang w:eastAsia="zh-CN"/>
              </w:rPr>
            </w:pPr>
            <w:r w:rsidRPr="007B1EF8">
              <w:rPr>
                <w:rFonts w:eastAsia="SimSun"/>
                <w:lang w:eastAsia="zh-CN"/>
              </w:rPr>
              <w:t>PnfExtCpData</w:t>
            </w:r>
          </w:p>
        </w:tc>
        <w:tc>
          <w:tcPr>
            <w:tcW w:w="3547" w:type="dxa"/>
            <w:shd w:val="clear" w:color="auto" w:fill="auto"/>
            <w:tcMar>
              <w:top w:w="0" w:type="dxa"/>
              <w:left w:w="28" w:type="dxa"/>
              <w:bottom w:w="0" w:type="dxa"/>
              <w:right w:w="108" w:type="dxa"/>
            </w:tcMar>
            <w:hideMark/>
          </w:tcPr>
          <w:p w14:paraId="407790F0" w14:textId="77777777" w:rsidR="00114FF3" w:rsidRPr="007B1EF8" w:rsidRDefault="005658D5" w:rsidP="00B31F57">
            <w:pPr>
              <w:pStyle w:val="TAL"/>
              <w:keepNext w:val="0"/>
              <w:rPr>
                <w:rFonts w:eastAsia="SimSun"/>
                <w:lang w:eastAsia="zh-CN"/>
              </w:rPr>
            </w:pPr>
            <w:r w:rsidRPr="007B1EF8">
              <w:rPr>
                <w:rFonts w:eastAsia="SimSun"/>
                <w:lang w:eastAsia="zh-CN"/>
              </w:rPr>
              <w:t>Information on the external CP of the PNF.</w:t>
            </w:r>
          </w:p>
        </w:tc>
      </w:tr>
      <w:tr w:rsidR="00882AD3" w:rsidRPr="007B1EF8" w14:paraId="67F35235" w14:textId="77777777" w:rsidTr="00F056EB">
        <w:trPr>
          <w:jc w:val="center"/>
        </w:trPr>
        <w:tc>
          <w:tcPr>
            <w:tcW w:w="1093" w:type="dxa"/>
            <w:shd w:val="clear" w:color="auto" w:fill="auto"/>
            <w:tcMar>
              <w:top w:w="0" w:type="dxa"/>
              <w:left w:w="28" w:type="dxa"/>
              <w:bottom w:w="0" w:type="dxa"/>
              <w:right w:w="108" w:type="dxa"/>
            </w:tcMar>
          </w:tcPr>
          <w:p w14:paraId="0D1705B2" w14:textId="77777777" w:rsidR="0081610D" w:rsidRPr="007B1EF8" w:rsidRDefault="0081610D" w:rsidP="0081610D">
            <w:pPr>
              <w:keepNext/>
              <w:keepLines/>
              <w:spacing w:after="0"/>
              <w:rPr>
                <w:rFonts w:ascii="Arial" w:eastAsia="SimSun" w:hAnsi="Arial"/>
                <w:sz w:val="18"/>
                <w:lang w:eastAsia="zh-CN"/>
              </w:rPr>
            </w:pPr>
            <w:r w:rsidRPr="007B1EF8">
              <w:rPr>
                <w:rFonts w:ascii="Arial" w:hAnsi="Arial"/>
                <w:sz w:val="18"/>
              </w:rPr>
              <w:lastRenderedPageBreak/>
              <w:t>overridingVersionDependency</w:t>
            </w:r>
          </w:p>
        </w:tc>
        <w:tc>
          <w:tcPr>
            <w:tcW w:w="897" w:type="dxa"/>
            <w:shd w:val="clear" w:color="auto" w:fill="auto"/>
            <w:tcMar>
              <w:top w:w="0" w:type="dxa"/>
              <w:left w:w="28" w:type="dxa"/>
              <w:bottom w:w="0" w:type="dxa"/>
              <w:right w:w="108" w:type="dxa"/>
            </w:tcMar>
          </w:tcPr>
          <w:p w14:paraId="4742253A" w14:textId="77777777" w:rsidR="0081610D" w:rsidRPr="007B1EF8" w:rsidRDefault="0081610D" w:rsidP="0081610D">
            <w:pPr>
              <w:keepNext/>
              <w:keepLines/>
              <w:spacing w:after="0"/>
              <w:rPr>
                <w:rFonts w:ascii="Arial" w:eastAsia="SimSun" w:hAnsi="Arial"/>
                <w:sz w:val="18"/>
                <w:lang w:eastAsia="zh-CN"/>
              </w:rPr>
            </w:pPr>
            <w:r w:rsidRPr="007B1EF8">
              <w:rPr>
                <w:rFonts w:ascii="Arial" w:eastAsia="SimSun" w:hAnsi="Arial"/>
                <w:sz w:val="18"/>
                <w:lang w:eastAsia="zh-CN"/>
              </w:rPr>
              <w:t>M</w:t>
            </w:r>
          </w:p>
        </w:tc>
        <w:tc>
          <w:tcPr>
            <w:tcW w:w="1134" w:type="dxa"/>
            <w:shd w:val="clear" w:color="auto" w:fill="auto"/>
            <w:tcMar>
              <w:top w:w="0" w:type="dxa"/>
              <w:left w:w="28" w:type="dxa"/>
              <w:bottom w:w="0" w:type="dxa"/>
              <w:right w:w="108" w:type="dxa"/>
            </w:tcMar>
          </w:tcPr>
          <w:p w14:paraId="4F9AF850" w14:textId="77777777" w:rsidR="0081610D" w:rsidRPr="007B1EF8" w:rsidRDefault="0081610D" w:rsidP="0081610D">
            <w:pPr>
              <w:keepNext/>
              <w:keepLines/>
              <w:spacing w:after="0"/>
              <w:rPr>
                <w:rFonts w:ascii="Arial" w:eastAsia="SimSun" w:hAnsi="Arial"/>
                <w:sz w:val="18"/>
                <w:lang w:eastAsia="zh-CN"/>
              </w:rPr>
            </w:pPr>
            <w:r w:rsidRPr="007B1EF8">
              <w:rPr>
                <w:rFonts w:ascii="Arial" w:eastAsia="SimSun" w:hAnsi="Arial"/>
                <w:sz w:val="18"/>
                <w:lang w:eastAsia="zh-CN"/>
              </w:rPr>
              <w:t>0..N</w:t>
            </w:r>
          </w:p>
        </w:tc>
        <w:tc>
          <w:tcPr>
            <w:tcW w:w="2977" w:type="dxa"/>
            <w:shd w:val="clear" w:color="auto" w:fill="auto"/>
            <w:tcMar>
              <w:top w:w="0" w:type="dxa"/>
              <w:left w:w="28" w:type="dxa"/>
              <w:bottom w:w="0" w:type="dxa"/>
              <w:right w:w="108" w:type="dxa"/>
            </w:tcMar>
          </w:tcPr>
          <w:p w14:paraId="0734F187" w14:textId="77777777" w:rsidR="0081610D" w:rsidRPr="007B1EF8" w:rsidRDefault="0081610D" w:rsidP="0081610D">
            <w:pPr>
              <w:keepNext/>
              <w:keepLines/>
              <w:spacing w:after="0"/>
              <w:rPr>
                <w:rFonts w:ascii="Arial" w:eastAsia="SimSun" w:hAnsi="Arial"/>
                <w:sz w:val="18"/>
                <w:lang w:eastAsia="zh-CN"/>
              </w:rPr>
            </w:pPr>
            <w:r w:rsidRPr="007B1EF8">
              <w:rPr>
                <w:rFonts w:ascii="Arial" w:hAnsi="Arial"/>
                <w:sz w:val="18"/>
              </w:rPr>
              <w:t>OverridingVersionDependency</w:t>
            </w:r>
          </w:p>
        </w:tc>
        <w:tc>
          <w:tcPr>
            <w:tcW w:w="3547" w:type="dxa"/>
            <w:shd w:val="clear" w:color="auto" w:fill="auto"/>
            <w:tcMar>
              <w:top w:w="0" w:type="dxa"/>
              <w:left w:w="28" w:type="dxa"/>
              <w:bottom w:w="0" w:type="dxa"/>
              <w:right w:w="108" w:type="dxa"/>
            </w:tcMar>
          </w:tcPr>
          <w:p w14:paraId="15228111" w14:textId="77777777" w:rsidR="0081610D" w:rsidRPr="007B1EF8" w:rsidRDefault="0081610D" w:rsidP="0081610D">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7BE256B" w14:textId="77777777" w:rsidR="0081610D" w:rsidRPr="007B1EF8" w:rsidRDefault="0081610D" w:rsidP="0081610D">
            <w:pPr>
              <w:keepNext/>
              <w:keepLines/>
              <w:spacing w:after="0"/>
              <w:rPr>
                <w:rFonts w:ascii="Arial" w:hAnsi="Arial"/>
                <w:sz w:val="18"/>
              </w:rPr>
            </w:pPr>
          </w:p>
          <w:p w14:paraId="04AE5536" w14:textId="77777777" w:rsidR="0081610D" w:rsidRPr="007B1EF8" w:rsidRDefault="0081610D" w:rsidP="0081610D">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2F07BC34" w14:textId="77777777" w:rsidR="0081610D" w:rsidRPr="007B1EF8" w:rsidRDefault="0081610D" w:rsidP="0081610D">
            <w:pPr>
              <w:keepNext/>
              <w:keepLines/>
              <w:spacing w:after="0"/>
              <w:rPr>
                <w:rFonts w:ascii="Arial" w:hAnsi="Arial"/>
                <w:sz w:val="18"/>
                <w:lang w:eastAsia="zh-CN"/>
              </w:rPr>
            </w:pPr>
          </w:p>
          <w:p w14:paraId="56CBEA96" w14:textId="77777777" w:rsidR="0081610D" w:rsidRPr="007B1EF8" w:rsidRDefault="0081610D" w:rsidP="00882AD3">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tc>
      </w:tr>
      <w:tr w:rsidR="00EF0173" w:rsidRPr="007B1EF8" w14:paraId="680A1842" w14:textId="77777777" w:rsidTr="00A6364C">
        <w:trPr>
          <w:jc w:val="center"/>
        </w:trPr>
        <w:tc>
          <w:tcPr>
            <w:tcW w:w="9648" w:type="dxa"/>
            <w:gridSpan w:val="5"/>
            <w:shd w:val="clear" w:color="auto" w:fill="auto"/>
            <w:tcMar>
              <w:top w:w="0" w:type="dxa"/>
              <w:left w:w="28" w:type="dxa"/>
              <w:bottom w:w="0" w:type="dxa"/>
              <w:right w:w="108" w:type="dxa"/>
            </w:tcMar>
          </w:tcPr>
          <w:p w14:paraId="7CA5B3A9" w14:textId="77777777" w:rsidR="0081610D" w:rsidRPr="007B1EF8" w:rsidRDefault="00EF0173" w:rsidP="0081610D">
            <w:pPr>
              <w:keepNext/>
              <w:keepLines/>
              <w:spacing w:after="0"/>
              <w:ind w:left="851" w:hanging="851"/>
              <w:rPr>
                <w:rFonts w:ascii="Arial" w:hAnsi="Arial" w:cs="Arial"/>
                <w:sz w:val="18"/>
                <w:szCs w:val="18"/>
              </w:rPr>
            </w:pPr>
            <w:r w:rsidRPr="007B1EF8">
              <w:rPr>
                <w:rFonts w:ascii="Arial" w:hAnsi="Arial" w:cs="Arial"/>
                <w:sz w:val="18"/>
                <w:szCs w:val="18"/>
              </w:rPr>
              <w:t>NOTE</w:t>
            </w:r>
            <w:r w:rsidR="0081610D" w:rsidRPr="007B1EF8">
              <w:rPr>
                <w:rFonts w:ascii="Arial" w:hAnsi="Arial" w:cs="Arial"/>
                <w:sz w:val="18"/>
                <w:szCs w:val="18"/>
              </w:rPr>
              <w:t xml:space="preserve"> 1</w:t>
            </w:r>
            <w:r w:rsidRPr="007B1EF8">
              <w:rPr>
                <w:rFonts w:ascii="Arial" w:hAnsi="Arial" w:cs="Arial"/>
                <w:sz w:val="18"/>
                <w:szCs w:val="18"/>
              </w:rPr>
              <w:t>:</w:t>
            </w:r>
            <w:r w:rsidRPr="007B1EF8">
              <w:rPr>
                <w:rFonts w:ascii="Arial" w:hAnsi="Arial"/>
                <w:sz w:val="18"/>
              </w:rPr>
              <w:tab/>
            </w:r>
            <w:r w:rsidRPr="007B1EF8">
              <w:rPr>
                <w:rFonts w:ascii="Arial" w:hAnsi="Arial" w:cs="Arial"/>
                <w:sz w:val="18"/>
                <w:szCs w:val="18"/>
              </w:rPr>
              <w:t>This attribute allows the use of a PNFD different from the one specified in the NSD when adding the PNF to the NS, provided they have the same pnfdExtInvariantId.</w:t>
            </w:r>
            <w:r w:rsidR="0081610D" w:rsidRPr="007B1EF8">
              <w:t xml:space="preserve"> </w:t>
            </w:r>
          </w:p>
          <w:p w14:paraId="7BEA569F" w14:textId="77777777" w:rsidR="00EF0173" w:rsidRPr="007B1EF8" w:rsidRDefault="0081610D" w:rsidP="0081610D">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6651779D" w14:textId="77777777" w:rsidR="00114FF3" w:rsidRPr="007B1EF8" w:rsidRDefault="00114FF3"/>
    <w:p w14:paraId="5E66A17E" w14:textId="77777777" w:rsidR="00114FF3" w:rsidRPr="007B1EF8" w:rsidRDefault="005658D5">
      <w:pPr>
        <w:pStyle w:val="Heading4"/>
      </w:pPr>
      <w:bookmarkStart w:id="798" w:name="_Toc146290982"/>
      <w:r w:rsidRPr="007B1EF8">
        <w:t>8.3.4.33</w:t>
      </w:r>
      <w:r w:rsidRPr="007B1EF8">
        <w:tab/>
        <w:t>ModifyPnfData information element</w:t>
      </w:r>
      <w:bookmarkEnd w:id="798"/>
    </w:p>
    <w:p w14:paraId="224E4859" w14:textId="77777777" w:rsidR="00114FF3" w:rsidRPr="007B1EF8" w:rsidRDefault="005658D5">
      <w:pPr>
        <w:pStyle w:val="Heading5"/>
      </w:pPr>
      <w:bookmarkStart w:id="799" w:name="_Toc146290983"/>
      <w:r w:rsidRPr="007B1EF8">
        <w:t>8.3.4.33.1</w:t>
      </w:r>
      <w:r w:rsidRPr="007B1EF8">
        <w:tab/>
        <w:t>Description</w:t>
      </w:r>
      <w:bookmarkEnd w:id="799"/>
    </w:p>
    <w:p w14:paraId="303A558D" w14:textId="77777777" w:rsidR="00114FF3" w:rsidRPr="007B1EF8" w:rsidRDefault="005658D5">
      <w:r w:rsidRPr="007B1EF8">
        <w:t>This information element provides input information about PNFs which need to be modified in an NS instance.</w:t>
      </w:r>
    </w:p>
    <w:p w14:paraId="48F0C62F" w14:textId="77777777" w:rsidR="00114FF3" w:rsidRPr="007B1EF8" w:rsidRDefault="005658D5">
      <w:pPr>
        <w:pStyle w:val="Heading5"/>
      </w:pPr>
      <w:bookmarkStart w:id="800" w:name="_Toc146290984"/>
      <w:r w:rsidRPr="007B1EF8">
        <w:t>8.3.4.33.2</w:t>
      </w:r>
      <w:r w:rsidRPr="007B1EF8">
        <w:tab/>
        <w:t>Attributes</w:t>
      </w:r>
      <w:bookmarkEnd w:id="800"/>
    </w:p>
    <w:p w14:paraId="57EFC93F" w14:textId="77777777" w:rsidR="00114FF3" w:rsidRPr="007B1EF8" w:rsidRDefault="005658D5">
      <w:pPr>
        <w:keepNext/>
        <w:keepLines/>
      </w:pPr>
      <w:r w:rsidRPr="007B1EF8">
        <w:t>The ModifyPnfData information element shall follow the indications provided in table 8.3.4.33.2-1.</w:t>
      </w:r>
    </w:p>
    <w:p w14:paraId="25085D5D" w14:textId="77777777" w:rsidR="00114FF3" w:rsidRPr="007B1EF8" w:rsidRDefault="005658D5">
      <w:pPr>
        <w:pStyle w:val="TH"/>
      </w:pPr>
      <w:r w:rsidRPr="007B1EF8">
        <w:t>Table 8.3.4.33.2-1: Attributes of the ModifyPnfData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240"/>
        <w:gridCol w:w="992"/>
        <w:gridCol w:w="1418"/>
        <w:gridCol w:w="1417"/>
        <w:gridCol w:w="4499"/>
      </w:tblGrid>
      <w:tr w:rsidR="00114FF3" w:rsidRPr="007B1EF8" w14:paraId="2ECC8D86" w14:textId="77777777">
        <w:trPr>
          <w:jc w:val="center"/>
        </w:trPr>
        <w:tc>
          <w:tcPr>
            <w:tcW w:w="1240" w:type="dxa"/>
            <w:shd w:val="clear" w:color="auto" w:fill="BFBFBF"/>
            <w:tcMar>
              <w:top w:w="0" w:type="dxa"/>
              <w:left w:w="28" w:type="dxa"/>
              <w:bottom w:w="0" w:type="dxa"/>
              <w:right w:w="108" w:type="dxa"/>
            </w:tcMar>
            <w:hideMark/>
          </w:tcPr>
          <w:p w14:paraId="4CF28CB4" w14:textId="77777777" w:rsidR="00114FF3" w:rsidRPr="007B1EF8" w:rsidRDefault="005658D5">
            <w:pPr>
              <w:pStyle w:val="TAH"/>
              <w:rPr>
                <w:rFonts w:eastAsia="SimSun"/>
                <w:lang w:eastAsia="zh-CN"/>
              </w:rPr>
            </w:pPr>
            <w:r w:rsidRPr="007B1EF8">
              <w:rPr>
                <w:rFonts w:eastAsia="SimSun"/>
                <w:lang w:eastAsia="zh-CN"/>
              </w:rPr>
              <w:t>Attribute</w:t>
            </w:r>
          </w:p>
        </w:tc>
        <w:tc>
          <w:tcPr>
            <w:tcW w:w="992" w:type="dxa"/>
            <w:shd w:val="clear" w:color="auto" w:fill="BFBFBF"/>
            <w:tcMar>
              <w:top w:w="0" w:type="dxa"/>
              <w:left w:w="28" w:type="dxa"/>
              <w:bottom w:w="0" w:type="dxa"/>
              <w:right w:w="108" w:type="dxa"/>
            </w:tcMar>
            <w:hideMark/>
          </w:tcPr>
          <w:p w14:paraId="100CC004" w14:textId="77777777" w:rsidR="00114FF3" w:rsidRPr="007B1EF8" w:rsidRDefault="005658D5">
            <w:pPr>
              <w:pStyle w:val="TAH"/>
              <w:rPr>
                <w:rFonts w:eastAsia="SimSun"/>
                <w:lang w:eastAsia="zh-CN"/>
              </w:rPr>
            </w:pPr>
            <w:r w:rsidRPr="007B1EF8">
              <w:rPr>
                <w:rFonts w:eastAsia="SimSun"/>
                <w:lang w:eastAsia="zh-CN"/>
              </w:rPr>
              <w:t>Qualifier</w:t>
            </w:r>
          </w:p>
        </w:tc>
        <w:tc>
          <w:tcPr>
            <w:tcW w:w="1418" w:type="dxa"/>
            <w:shd w:val="clear" w:color="auto" w:fill="BFBFBF"/>
            <w:tcMar>
              <w:top w:w="0" w:type="dxa"/>
              <w:left w:w="28" w:type="dxa"/>
              <w:bottom w:w="0" w:type="dxa"/>
              <w:right w:w="108" w:type="dxa"/>
            </w:tcMar>
            <w:hideMark/>
          </w:tcPr>
          <w:p w14:paraId="542F1F23" w14:textId="77777777" w:rsidR="00114FF3" w:rsidRPr="007B1EF8" w:rsidRDefault="005658D5">
            <w:pPr>
              <w:pStyle w:val="TAH"/>
              <w:rPr>
                <w:rFonts w:eastAsia="SimSun"/>
                <w:lang w:eastAsia="zh-CN"/>
              </w:rPr>
            </w:pPr>
            <w:r w:rsidRPr="007B1EF8">
              <w:rPr>
                <w:rFonts w:eastAsia="SimSun"/>
                <w:lang w:eastAsia="zh-CN"/>
              </w:rPr>
              <w:t>Cardinality</w:t>
            </w:r>
          </w:p>
        </w:tc>
        <w:tc>
          <w:tcPr>
            <w:tcW w:w="1417" w:type="dxa"/>
            <w:shd w:val="clear" w:color="auto" w:fill="BFBFBF"/>
            <w:tcMar>
              <w:top w:w="0" w:type="dxa"/>
              <w:left w:w="28" w:type="dxa"/>
              <w:bottom w:w="0" w:type="dxa"/>
              <w:right w:w="108" w:type="dxa"/>
            </w:tcMar>
            <w:hideMark/>
          </w:tcPr>
          <w:p w14:paraId="2ECA58B5" w14:textId="77777777" w:rsidR="00114FF3" w:rsidRPr="007B1EF8" w:rsidRDefault="005658D5">
            <w:pPr>
              <w:pStyle w:val="TAH"/>
              <w:rPr>
                <w:rFonts w:eastAsia="SimSun"/>
                <w:lang w:eastAsia="zh-CN"/>
              </w:rPr>
            </w:pPr>
            <w:r w:rsidRPr="007B1EF8">
              <w:rPr>
                <w:rFonts w:eastAsia="SimSun"/>
                <w:lang w:eastAsia="zh-CN"/>
              </w:rPr>
              <w:t>Content</w:t>
            </w:r>
          </w:p>
        </w:tc>
        <w:tc>
          <w:tcPr>
            <w:tcW w:w="4499" w:type="dxa"/>
            <w:shd w:val="clear" w:color="auto" w:fill="BFBFBF"/>
            <w:tcMar>
              <w:top w:w="0" w:type="dxa"/>
              <w:left w:w="28" w:type="dxa"/>
              <w:bottom w:w="0" w:type="dxa"/>
              <w:right w:w="108" w:type="dxa"/>
            </w:tcMar>
            <w:hideMark/>
          </w:tcPr>
          <w:p w14:paraId="23B9ED2D" w14:textId="77777777" w:rsidR="00114FF3" w:rsidRPr="007B1EF8" w:rsidRDefault="005658D5">
            <w:pPr>
              <w:pStyle w:val="TAH"/>
              <w:rPr>
                <w:rFonts w:eastAsia="SimSun"/>
                <w:lang w:eastAsia="zh-CN"/>
              </w:rPr>
            </w:pPr>
            <w:r w:rsidRPr="007B1EF8">
              <w:rPr>
                <w:rFonts w:eastAsia="SimSun"/>
                <w:lang w:eastAsia="zh-CN"/>
              </w:rPr>
              <w:t>Description</w:t>
            </w:r>
          </w:p>
        </w:tc>
      </w:tr>
      <w:tr w:rsidR="00114FF3" w:rsidRPr="007B1EF8" w14:paraId="046E5C9E" w14:textId="77777777">
        <w:trPr>
          <w:jc w:val="center"/>
        </w:trPr>
        <w:tc>
          <w:tcPr>
            <w:tcW w:w="1240" w:type="dxa"/>
            <w:shd w:val="clear" w:color="auto" w:fill="auto"/>
            <w:tcMar>
              <w:top w:w="0" w:type="dxa"/>
              <w:left w:w="28" w:type="dxa"/>
              <w:bottom w:w="0" w:type="dxa"/>
              <w:right w:w="108" w:type="dxa"/>
            </w:tcMar>
            <w:hideMark/>
          </w:tcPr>
          <w:p w14:paraId="785E0DAA" w14:textId="77777777" w:rsidR="00114FF3" w:rsidRPr="007B1EF8" w:rsidRDefault="005658D5">
            <w:pPr>
              <w:pStyle w:val="TAL"/>
              <w:rPr>
                <w:rFonts w:eastAsia="SimSun"/>
                <w:lang w:eastAsia="zh-CN"/>
              </w:rPr>
            </w:pPr>
            <w:r w:rsidRPr="007B1EF8">
              <w:rPr>
                <w:rFonts w:eastAsia="SimSun"/>
                <w:lang w:eastAsia="zh-CN"/>
              </w:rPr>
              <w:t>pnfId</w:t>
            </w:r>
          </w:p>
        </w:tc>
        <w:tc>
          <w:tcPr>
            <w:tcW w:w="992" w:type="dxa"/>
            <w:shd w:val="clear" w:color="auto" w:fill="auto"/>
            <w:tcMar>
              <w:top w:w="0" w:type="dxa"/>
              <w:left w:w="28" w:type="dxa"/>
              <w:bottom w:w="0" w:type="dxa"/>
              <w:right w:w="108" w:type="dxa"/>
            </w:tcMar>
            <w:hideMark/>
          </w:tcPr>
          <w:p w14:paraId="4B3F379B"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53451118" w14:textId="77777777" w:rsidR="00114FF3" w:rsidRPr="007B1EF8" w:rsidRDefault="005658D5">
            <w:pPr>
              <w:pStyle w:val="TAL"/>
              <w:rPr>
                <w:rFonts w:eastAsia="SimSun"/>
                <w:lang w:eastAsia="zh-CN"/>
              </w:rPr>
            </w:pPr>
            <w:r w:rsidRPr="007B1EF8">
              <w:rPr>
                <w:rFonts w:eastAsia="SimSun"/>
                <w:lang w:eastAsia="zh-CN"/>
              </w:rPr>
              <w:t>1</w:t>
            </w:r>
          </w:p>
        </w:tc>
        <w:tc>
          <w:tcPr>
            <w:tcW w:w="1417" w:type="dxa"/>
            <w:shd w:val="clear" w:color="auto" w:fill="auto"/>
            <w:tcMar>
              <w:top w:w="0" w:type="dxa"/>
              <w:left w:w="28" w:type="dxa"/>
              <w:bottom w:w="0" w:type="dxa"/>
              <w:right w:w="108" w:type="dxa"/>
            </w:tcMar>
            <w:hideMark/>
          </w:tcPr>
          <w:p w14:paraId="1BADB31E" w14:textId="77777777" w:rsidR="00114FF3" w:rsidRPr="007B1EF8" w:rsidRDefault="005658D5">
            <w:pPr>
              <w:pStyle w:val="TAL"/>
              <w:rPr>
                <w:rFonts w:eastAsia="SimSun"/>
                <w:lang w:eastAsia="zh-CN"/>
              </w:rPr>
            </w:pPr>
            <w:r w:rsidRPr="007B1EF8">
              <w:rPr>
                <w:rFonts w:eastAsia="SimSun"/>
                <w:lang w:eastAsia="zh-CN"/>
              </w:rPr>
              <w:t>Identifier</w:t>
            </w:r>
          </w:p>
        </w:tc>
        <w:tc>
          <w:tcPr>
            <w:tcW w:w="4499" w:type="dxa"/>
            <w:shd w:val="clear" w:color="auto" w:fill="auto"/>
            <w:tcMar>
              <w:top w:w="0" w:type="dxa"/>
              <w:left w:w="28" w:type="dxa"/>
              <w:bottom w:w="0" w:type="dxa"/>
              <w:right w:w="108" w:type="dxa"/>
            </w:tcMar>
            <w:hideMark/>
          </w:tcPr>
          <w:p w14:paraId="71BD40DD" w14:textId="77777777" w:rsidR="00114FF3" w:rsidRPr="007B1EF8" w:rsidRDefault="005658D5">
            <w:pPr>
              <w:pStyle w:val="TAL"/>
              <w:rPr>
                <w:rFonts w:eastAsia="SimSun"/>
                <w:lang w:eastAsia="zh-CN"/>
              </w:rPr>
            </w:pPr>
            <w:r w:rsidRPr="007B1EF8">
              <w:rPr>
                <w:rFonts w:eastAsia="SimSun"/>
                <w:lang w:eastAsia="zh-CN"/>
              </w:rPr>
              <w:t>Identifier of the PNF. Assigned by OSS and provided to NFVO.</w:t>
            </w:r>
          </w:p>
        </w:tc>
      </w:tr>
      <w:tr w:rsidR="00114FF3" w:rsidRPr="007B1EF8" w14:paraId="745FDE2A" w14:textId="77777777">
        <w:trPr>
          <w:jc w:val="center"/>
        </w:trPr>
        <w:tc>
          <w:tcPr>
            <w:tcW w:w="1240" w:type="dxa"/>
            <w:shd w:val="clear" w:color="auto" w:fill="auto"/>
            <w:tcMar>
              <w:top w:w="0" w:type="dxa"/>
              <w:left w:w="28" w:type="dxa"/>
              <w:bottom w:w="0" w:type="dxa"/>
              <w:right w:w="108" w:type="dxa"/>
            </w:tcMar>
            <w:hideMark/>
          </w:tcPr>
          <w:p w14:paraId="18E3D678" w14:textId="77777777" w:rsidR="00114FF3" w:rsidRPr="007B1EF8" w:rsidRDefault="005658D5">
            <w:pPr>
              <w:pStyle w:val="TAL"/>
              <w:rPr>
                <w:rFonts w:eastAsia="SimSun"/>
                <w:lang w:eastAsia="zh-CN"/>
              </w:rPr>
            </w:pPr>
            <w:r w:rsidRPr="007B1EF8">
              <w:rPr>
                <w:rFonts w:eastAsia="SimSun"/>
                <w:lang w:eastAsia="zh-CN"/>
              </w:rPr>
              <w:t>pnfName</w:t>
            </w:r>
          </w:p>
        </w:tc>
        <w:tc>
          <w:tcPr>
            <w:tcW w:w="992" w:type="dxa"/>
            <w:shd w:val="clear" w:color="auto" w:fill="auto"/>
            <w:tcMar>
              <w:top w:w="0" w:type="dxa"/>
              <w:left w:w="28" w:type="dxa"/>
              <w:bottom w:w="0" w:type="dxa"/>
              <w:right w:w="108" w:type="dxa"/>
            </w:tcMar>
            <w:hideMark/>
          </w:tcPr>
          <w:p w14:paraId="77A76E7D"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6D46BAC0" w14:textId="77777777" w:rsidR="00114FF3" w:rsidRPr="007B1EF8" w:rsidRDefault="005658D5">
            <w:pPr>
              <w:pStyle w:val="TAL"/>
              <w:rPr>
                <w:rFonts w:eastAsia="SimSun"/>
                <w:lang w:eastAsia="zh-CN"/>
              </w:rPr>
            </w:pPr>
            <w:r w:rsidRPr="007B1EF8">
              <w:rPr>
                <w:rFonts w:eastAsia="SimSun"/>
                <w:lang w:eastAsia="zh-CN"/>
              </w:rPr>
              <w:t>0..1</w:t>
            </w:r>
          </w:p>
        </w:tc>
        <w:tc>
          <w:tcPr>
            <w:tcW w:w="1417" w:type="dxa"/>
            <w:shd w:val="clear" w:color="auto" w:fill="auto"/>
            <w:tcMar>
              <w:top w:w="0" w:type="dxa"/>
              <w:left w:w="28" w:type="dxa"/>
              <w:bottom w:w="0" w:type="dxa"/>
              <w:right w:w="108" w:type="dxa"/>
            </w:tcMar>
            <w:hideMark/>
          </w:tcPr>
          <w:p w14:paraId="4D775601" w14:textId="77777777" w:rsidR="00114FF3" w:rsidRPr="007B1EF8" w:rsidRDefault="005658D5">
            <w:pPr>
              <w:pStyle w:val="TAL"/>
              <w:rPr>
                <w:rFonts w:eastAsia="SimSun"/>
                <w:lang w:eastAsia="zh-CN"/>
              </w:rPr>
            </w:pPr>
            <w:r w:rsidRPr="007B1EF8">
              <w:rPr>
                <w:rFonts w:eastAsia="SimSun"/>
                <w:lang w:eastAsia="zh-CN"/>
              </w:rPr>
              <w:t>String</w:t>
            </w:r>
          </w:p>
        </w:tc>
        <w:tc>
          <w:tcPr>
            <w:tcW w:w="4499" w:type="dxa"/>
            <w:shd w:val="clear" w:color="auto" w:fill="auto"/>
            <w:tcMar>
              <w:top w:w="0" w:type="dxa"/>
              <w:left w:w="28" w:type="dxa"/>
              <w:bottom w:w="0" w:type="dxa"/>
              <w:right w:w="108" w:type="dxa"/>
            </w:tcMar>
            <w:hideMark/>
          </w:tcPr>
          <w:p w14:paraId="762B40BF" w14:textId="77777777" w:rsidR="00114FF3" w:rsidRPr="007B1EF8" w:rsidRDefault="005658D5">
            <w:pPr>
              <w:pStyle w:val="TAL"/>
              <w:rPr>
                <w:rFonts w:eastAsia="SimSun"/>
                <w:lang w:eastAsia="zh-CN"/>
              </w:rPr>
            </w:pPr>
            <w:r w:rsidRPr="007B1EF8">
              <w:rPr>
                <w:rFonts w:eastAsia="SimSun"/>
                <w:lang w:eastAsia="zh-CN"/>
              </w:rPr>
              <w:t>Human readable name of the PNF. See note.</w:t>
            </w:r>
          </w:p>
        </w:tc>
      </w:tr>
      <w:tr w:rsidR="00114FF3" w:rsidRPr="007B1EF8" w14:paraId="5064226D" w14:textId="77777777">
        <w:trPr>
          <w:jc w:val="center"/>
        </w:trPr>
        <w:tc>
          <w:tcPr>
            <w:tcW w:w="1240" w:type="dxa"/>
            <w:shd w:val="clear" w:color="auto" w:fill="auto"/>
            <w:tcMar>
              <w:top w:w="0" w:type="dxa"/>
              <w:left w:w="28" w:type="dxa"/>
              <w:bottom w:w="0" w:type="dxa"/>
              <w:right w:w="108" w:type="dxa"/>
            </w:tcMar>
            <w:hideMark/>
          </w:tcPr>
          <w:p w14:paraId="1CDAD7FD" w14:textId="77777777" w:rsidR="00114FF3" w:rsidRPr="007B1EF8" w:rsidRDefault="005658D5">
            <w:pPr>
              <w:pStyle w:val="TAL"/>
              <w:rPr>
                <w:rFonts w:eastAsia="SimSun"/>
                <w:lang w:eastAsia="zh-CN"/>
              </w:rPr>
            </w:pPr>
            <w:r w:rsidRPr="007B1EF8">
              <w:rPr>
                <w:rFonts w:eastAsia="SimSun"/>
                <w:lang w:eastAsia="zh-CN"/>
              </w:rPr>
              <w:t>cpData</w:t>
            </w:r>
          </w:p>
        </w:tc>
        <w:tc>
          <w:tcPr>
            <w:tcW w:w="992" w:type="dxa"/>
            <w:shd w:val="clear" w:color="auto" w:fill="auto"/>
            <w:tcMar>
              <w:top w:w="0" w:type="dxa"/>
              <w:left w:w="28" w:type="dxa"/>
              <w:bottom w:w="0" w:type="dxa"/>
              <w:right w:w="108" w:type="dxa"/>
            </w:tcMar>
            <w:hideMark/>
          </w:tcPr>
          <w:p w14:paraId="129CB996"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21887D92" w14:textId="77777777" w:rsidR="00114FF3" w:rsidRPr="007B1EF8" w:rsidRDefault="005658D5">
            <w:pPr>
              <w:pStyle w:val="TAL"/>
              <w:rPr>
                <w:rFonts w:eastAsia="SimSun"/>
                <w:lang w:eastAsia="zh-CN"/>
              </w:rPr>
            </w:pPr>
            <w:r w:rsidRPr="007B1EF8">
              <w:rPr>
                <w:rFonts w:eastAsia="SimSun"/>
                <w:lang w:eastAsia="zh-CN"/>
              </w:rPr>
              <w:t>0..N</w:t>
            </w:r>
          </w:p>
        </w:tc>
        <w:tc>
          <w:tcPr>
            <w:tcW w:w="1417" w:type="dxa"/>
            <w:shd w:val="clear" w:color="auto" w:fill="auto"/>
            <w:tcMar>
              <w:top w:w="0" w:type="dxa"/>
              <w:left w:w="28" w:type="dxa"/>
              <w:bottom w:w="0" w:type="dxa"/>
              <w:right w:w="108" w:type="dxa"/>
            </w:tcMar>
            <w:hideMark/>
          </w:tcPr>
          <w:p w14:paraId="0C4607DC" w14:textId="77777777" w:rsidR="00114FF3" w:rsidRPr="007B1EF8" w:rsidRDefault="005658D5">
            <w:pPr>
              <w:pStyle w:val="TAL"/>
              <w:rPr>
                <w:rFonts w:eastAsia="SimSun"/>
                <w:lang w:eastAsia="zh-CN"/>
              </w:rPr>
            </w:pPr>
            <w:r w:rsidRPr="007B1EF8">
              <w:rPr>
                <w:rFonts w:eastAsia="SimSun"/>
                <w:lang w:eastAsia="zh-CN"/>
              </w:rPr>
              <w:t>PnfExtCpData</w:t>
            </w:r>
          </w:p>
        </w:tc>
        <w:tc>
          <w:tcPr>
            <w:tcW w:w="4499" w:type="dxa"/>
            <w:shd w:val="clear" w:color="auto" w:fill="auto"/>
            <w:tcMar>
              <w:top w:w="0" w:type="dxa"/>
              <w:left w:w="28" w:type="dxa"/>
              <w:bottom w:w="0" w:type="dxa"/>
              <w:right w:w="108" w:type="dxa"/>
            </w:tcMar>
            <w:hideMark/>
          </w:tcPr>
          <w:p w14:paraId="75A830C6" w14:textId="77777777" w:rsidR="00114FF3" w:rsidRPr="007B1EF8" w:rsidRDefault="005658D5">
            <w:pPr>
              <w:pStyle w:val="TAL"/>
              <w:rPr>
                <w:rFonts w:eastAsia="SimSun"/>
                <w:lang w:eastAsia="zh-CN"/>
              </w:rPr>
            </w:pPr>
            <w:r w:rsidRPr="007B1EF8">
              <w:rPr>
                <w:rFonts w:eastAsia="SimSun"/>
                <w:lang w:eastAsia="zh-CN"/>
              </w:rPr>
              <w:t>Information on the external CP of the PNF. See note.</w:t>
            </w:r>
          </w:p>
        </w:tc>
      </w:tr>
      <w:tr w:rsidR="00114FF3" w:rsidRPr="007B1EF8" w14:paraId="33AF5C42" w14:textId="77777777">
        <w:trPr>
          <w:jc w:val="center"/>
        </w:trPr>
        <w:tc>
          <w:tcPr>
            <w:tcW w:w="9566" w:type="dxa"/>
            <w:gridSpan w:val="5"/>
            <w:shd w:val="clear" w:color="auto" w:fill="auto"/>
            <w:tcMar>
              <w:top w:w="0" w:type="dxa"/>
              <w:left w:w="28" w:type="dxa"/>
              <w:bottom w:w="0" w:type="dxa"/>
              <w:right w:w="108" w:type="dxa"/>
            </w:tcMar>
            <w:hideMark/>
          </w:tcPr>
          <w:p w14:paraId="2C898B3D" w14:textId="77777777" w:rsidR="00114FF3" w:rsidRPr="007B1EF8" w:rsidRDefault="005658D5">
            <w:pPr>
              <w:pStyle w:val="TAN"/>
              <w:rPr>
                <w:rFonts w:eastAsia="SimSun"/>
                <w:lang w:eastAsia="zh-CN"/>
              </w:rPr>
            </w:pPr>
            <w:r w:rsidRPr="007B1EF8">
              <w:rPr>
                <w:rFonts w:eastAsia="SimSun"/>
                <w:lang w:eastAsia="zh-CN"/>
              </w:rPr>
              <w:t>NOTE:</w:t>
            </w:r>
            <w:r w:rsidRPr="007B1EF8">
              <w:rPr>
                <w:rFonts w:eastAsia="SimSun"/>
                <w:lang w:eastAsia="zh-CN"/>
              </w:rPr>
              <w:tab/>
              <w:t>At least one of the attributes shall be provided.</w:t>
            </w:r>
          </w:p>
        </w:tc>
      </w:tr>
    </w:tbl>
    <w:p w14:paraId="6973132F" w14:textId="77777777" w:rsidR="00114FF3" w:rsidRPr="007B1EF8" w:rsidRDefault="00114FF3"/>
    <w:p w14:paraId="7EB3EFA7" w14:textId="77777777" w:rsidR="00114FF3" w:rsidRPr="007B1EF8" w:rsidRDefault="005658D5">
      <w:pPr>
        <w:pStyle w:val="Heading4"/>
      </w:pPr>
      <w:bookmarkStart w:id="801" w:name="_Toc146290985"/>
      <w:r w:rsidRPr="007B1EF8">
        <w:t>8.3.4.34</w:t>
      </w:r>
      <w:r w:rsidRPr="007B1EF8">
        <w:tab/>
        <w:t>PnfExtCpData information element</w:t>
      </w:r>
      <w:bookmarkEnd w:id="801"/>
    </w:p>
    <w:p w14:paraId="57FDC3FD" w14:textId="77777777" w:rsidR="00114FF3" w:rsidRPr="007B1EF8" w:rsidRDefault="005658D5">
      <w:pPr>
        <w:pStyle w:val="Heading5"/>
      </w:pPr>
      <w:bookmarkStart w:id="802" w:name="_Toc146290986"/>
      <w:r w:rsidRPr="007B1EF8">
        <w:t>8.3.4.34.1</w:t>
      </w:r>
      <w:r w:rsidRPr="007B1EF8">
        <w:tab/>
        <w:t>Description</w:t>
      </w:r>
      <w:bookmarkEnd w:id="802"/>
    </w:p>
    <w:p w14:paraId="3D54B786" w14:textId="77777777" w:rsidR="00114FF3" w:rsidRPr="007B1EF8" w:rsidRDefault="005658D5">
      <w:r w:rsidRPr="007B1EF8">
        <w:t>This information element provides input information about the external CP of the PNF.</w:t>
      </w:r>
    </w:p>
    <w:p w14:paraId="761157C2" w14:textId="77777777" w:rsidR="00114FF3" w:rsidRPr="007B1EF8" w:rsidRDefault="005658D5">
      <w:pPr>
        <w:pStyle w:val="Heading5"/>
      </w:pPr>
      <w:bookmarkStart w:id="803" w:name="_Toc146290987"/>
      <w:r w:rsidRPr="007B1EF8">
        <w:t>8.3.4.34.2</w:t>
      </w:r>
      <w:r w:rsidRPr="007B1EF8">
        <w:tab/>
        <w:t>Attributes</w:t>
      </w:r>
      <w:bookmarkEnd w:id="803"/>
    </w:p>
    <w:p w14:paraId="1260A3A4" w14:textId="77777777" w:rsidR="00114FF3" w:rsidRPr="007B1EF8" w:rsidRDefault="005658D5">
      <w:r w:rsidRPr="007B1EF8">
        <w:t>The attributes of the PnfExtCpData information element shall follow the indications provided in table 8.3.4.34.2-1.</w:t>
      </w:r>
    </w:p>
    <w:p w14:paraId="20728F4A" w14:textId="77777777" w:rsidR="00114FF3" w:rsidRPr="007B1EF8" w:rsidRDefault="005658D5">
      <w:pPr>
        <w:pStyle w:val="TH"/>
      </w:pPr>
      <w:r w:rsidRPr="007B1EF8">
        <w:lastRenderedPageBreak/>
        <w:t>Table 8.3.4.34.2-1: Attributes of the PnfExtCpData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985"/>
        <w:gridCol w:w="4105"/>
      </w:tblGrid>
      <w:tr w:rsidR="00114FF3" w:rsidRPr="007B1EF8" w14:paraId="175A3B03" w14:textId="77777777">
        <w:trPr>
          <w:jc w:val="center"/>
        </w:trPr>
        <w:tc>
          <w:tcPr>
            <w:tcW w:w="1413" w:type="dxa"/>
            <w:shd w:val="clear" w:color="auto" w:fill="BFBFBF"/>
          </w:tcPr>
          <w:p w14:paraId="65EFD303" w14:textId="77777777" w:rsidR="00114FF3" w:rsidRPr="007B1EF8" w:rsidRDefault="005658D5">
            <w:pPr>
              <w:pStyle w:val="TAH"/>
            </w:pPr>
            <w:r w:rsidRPr="007B1EF8">
              <w:t>Attribute</w:t>
            </w:r>
          </w:p>
        </w:tc>
        <w:tc>
          <w:tcPr>
            <w:tcW w:w="992" w:type="dxa"/>
            <w:shd w:val="clear" w:color="auto" w:fill="BFBFBF"/>
          </w:tcPr>
          <w:p w14:paraId="3C7EFEB8" w14:textId="77777777" w:rsidR="00114FF3" w:rsidRPr="007B1EF8" w:rsidRDefault="005658D5">
            <w:pPr>
              <w:pStyle w:val="TAH"/>
            </w:pPr>
            <w:r w:rsidRPr="007B1EF8">
              <w:t>Qualifier</w:t>
            </w:r>
          </w:p>
        </w:tc>
        <w:tc>
          <w:tcPr>
            <w:tcW w:w="1134" w:type="dxa"/>
            <w:shd w:val="clear" w:color="auto" w:fill="BFBFBF"/>
          </w:tcPr>
          <w:p w14:paraId="6EFEB082" w14:textId="77777777" w:rsidR="00114FF3" w:rsidRPr="007B1EF8" w:rsidRDefault="005658D5">
            <w:pPr>
              <w:pStyle w:val="TAH"/>
            </w:pPr>
            <w:r w:rsidRPr="007B1EF8">
              <w:t>Cardinality</w:t>
            </w:r>
          </w:p>
        </w:tc>
        <w:tc>
          <w:tcPr>
            <w:tcW w:w="1985" w:type="dxa"/>
            <w:shd w:val="clear" w:color="auto" w:fill="BFBFBF"/>
          </w:tcPr>
          <w:p w14:paraId="3BC658FF" w14:textId="77777777" w:rsidR="00114FF3" w:rsidRPr="007B1EF8" w:rsidRDefault="005658D5">
            <w:pPr>
              <w:pStyle w:val="TAH"/>
            </w:pPr>
            <w:r w:rsidRPr="007B1EF8">
              <w:t>Content</w:t>
            </w:r>
          </w:p>
        </w:tc>
        <w:tc>
          <w:tcPr>
            <w:tcW w:w="4105" w:type="dxa"/>
            <w:shd w:val="clear" w:color="auto" w:fill="BFBFBF"/>
          </w:tcPr>
          <w:p w14:paraId="43510C86" w14:textId="77777777" w:rsidR="00114FF3" w:rsidRPr="007B1EF8" w:rsidRDefault="005658D5">
            <w:pPr>
              <w:pStyle w:val="TAH"/>
            </w:pPr>
            <w:r w:rsidRPr="007B1EF8">
              <w:t>Description</w:t>
            </w:r>
          </w:p>
        </w:tc>
      </w:tr>
      <w:tr w:rsidR="00114FF3" w:rsidRPr="007B1EF8" w14:paraId="041A9FAC" w14:textId="77777777">
        <w:trPr>
          <w:jc w:val="center"/>
        </w:trPr>
        <w:tc>
          <w:tcPr>
            <w:tcW w:w="1413" w:type="dxa"/>
            <w:shd w:val="clear" w:color="auto" w:fill="auto"/>
          </w:tcPr>
          <w:p w14:paraId="7B969CC1" w14:textId="77777777" w:rsidR="00114FF3" w:rsidRPr="007B1EF8" w:rsidRDefault="005658D5">
            <w:pPr>
              <w:pStyle w:val="TAL"/>
            </w:pPr>
            <w:r w:rsidRPr="007B1EF8">
              <w:t>cpInstanceId</w:t>
            </w:r>
          </w:p>
        </w:tc>
        <w:tc>
          <w:tcPr>
            <w:tcW w:w="992" w:type="dxa"/>
            <w:shd w:val="clear" w:color="auto" w:fill="auto"/>
          </w:tcPr>
          <w:p w14:paraId="5C08A0EE" w14:textId="77777777" w:rsidR="00114FF3" w:rsidRPr="007B1EF8" w:rsidRDefault="005658D5">
            <w:pPr>
              <w:pStyle w:val="TAL"/>
            </w:pPr>
            <w:r w:rsidRPr="007B1EF8">
              <w:t>M</w:t>
            </w:r>
          </w:p>
        </w:tc>
        <w:tc>
          <w:tcPr>
            <w:tcW w:w="1134" w:type="dxa"/>
            <w:shd w:val="clear" w:color="auto" w:fill="auto"/>
          </w:tcPr>
          <w:p w14:paraId="5212BE60" w14:textId="77777777" w:rsidR="00114FF3" w:rsidRPr="007B1EF8" w:rsidRDefault="005658D5">
            <w:pPr>
              <w:pStyle w:val="TAL"/>
            </w:pPr>
            <w:r w:rsidRPr="007B1EF8">
              <w:t>0..1</w:t>
            </w:r>
          </w:p>
        </w:tc>
        <w:tc>
          <w:tcPr>
            <w:tcW w:w="1985" w:type="dxa"/>
            <w:shd w:val="clear" w:color="auto" w:fill="auto"/>
          </w:tcPr>
          <w:p w14:paraId="341E42A4" w14:textId="77777777" w:rsidR="00114FF3" w:rsidRPr="007B1EF8" w:rsidRDefault="005658D5">
            <w:pPr>
              <w:pStyle w:val="TAL"/>
            </w:pPr>
            <w:r w:rsidRPr="007B1EF8">
              <w:t xml:space="preserve">Identifier </w:t>
            </w:r>
          </w:p>
        </w:tc>
        <w:tc>
          <w:tcPr>
            <w:tcW w:w="4105" w:type="dxa"/>
            <w:shd w:val="clear" w:color="auto" w:fill="auto"/>
          </w:tcPr>
          <w:p w14:paraId="07EF5849" w14:textId="77777777" w:rsidR="00114FF3" w:rsidRPr="007B1EF8" w:rsidRDefault="005658D5">
            <w:pPr>
              <w:pStyle w:val="TAL"/>
            </w:pPr>
            <w:r w:rsidRPr="007B1EF8">
              <w:t xml:space="preserve">Identifier of this external CP instance. </w:t>
            </w:r>
            <w:r w:rsidRPr="007B1EF8">
              <w:rPr>
                <w:color w:val="000000"/>
              </w:rPr>
              <w:t xml:space="preserve">Shall be present for existing </w:t>
            </w:r>
            <w:r w:rsidRPr="007B1EF8">
              <w:t>CP.</w:t>
            </w:r>
          </w:p>
        </w:tc>
      </w:tr>
      <w:tr w:rsidR="00114FF3" w:rsidRPr="007B1EF8" w14:paraId="7F9F3BB6" w14:textId="77777777">
        <w:trPr>
          <w:jc w:val="center"/>
        </w:trPr>
        <w:tc>
          <w:tcPr>
            <w:tcW w:w="1413" w:type="dxa"/>
            <w:shd w:val="clear" w:color="auto" w:fill="auto"/>
          </w:tcPr>
          <w:p w14:paraId="0C6C30FA" w14:textId="77777777" w:rsidR="00114FF3" w:rsidRPr="007B1EF8" w:rsidRDefault="005658D5">
            <w:pPr>
              <w:pStyle w:val="TAL"/>
            </w:pPr>
            <w:r w:rsidRPr="007B1EF8">
              <w:t>cpdId</w:t>
            </w:r>
          </w:p>
        </w:tc>
        <w:tc>
          <w:tcPr>
            <w:tcW w:w="992" w:type="dxa"/>
            <w:shd w:val="clear" w:color="auto" w:fill="auto"/>
          </w:tcPr>
          <w:p w14:paraId="2D9F8FBC" w14:textId="77777777" w:rsidR="00114FF3" w:rsidRPr="007B1EF8" w:rsidRDefault="005658D5">
            <w:pPr>
              <w:pStyle w:val="TAL"/>
            </w:pPr>
            <w:r w:rsidRPr="007B1EF8">
              <w:t>M</w:t>
            </w:r>
          </w:p>
        </w:tc>
        <w:tc>
          <w:tcPr>
            <w:tcW w:w="1134" w:type="dxa"/>
            <w:shd w:val="clear" w:color="auto" w:fill="auto"/>
          </w:tcPr>
          <w:p w14:paraId="5D59D984" w14:textId="77777777" w:rsidR="00114FF3" w:rsidRPr="007B1EF8" w:rsidRDefault="005658D5">
            <w:pPr>
              <w:pStyle w:val="TAL"/>
            </w:pPr>
            <w:r w:rsidRPr="007B1EF8">
              <w:t>0..1</w:t>
            </w:r>
          </w:p>
        </w:tc>
        <w:tc>
          <w:tcPr>
            <w:tcW w:w="1985" w:type="dxa"/>
            <w:shd w:val="clear" w:color="auto" w:fill="auto"/>
          </w:tcPr>
          <w:p w14:paraId="5AFA7BF6" w14:textId="77777777" w:rsidR="00114FF3" w:rsidRPr="007B1EF8" w:rsidRDefault="005658D5">
            <w:pPr>
              <w:pStyle w:val="TAL"/>
            </w:pPr>
            <w:r w:rsidRPr="007B1EF8">
              <w:t>Identifier (Reference to Cpd)</w:t>
            </w:r>
          </w:p>
        </w:tc>
        <w:tc>
          <w:tcPr>
            <w:tcW w:w="4105" w:type="dxa"/>
            <w:shd w:val="clear" w:color="auto" w:fill="auto"/>
          </w:tcPr>
          <w:p w14:paraId="5672727E" w14:textId="77777777" w:rsidR="00114FF3" w:rsidRPr="007B1EF8" w:rsidRDefault="005658D5">
            <w:pPr>
              <w:pStyle w:val="TAL"/>
            </w:pPr>
            <w:r w:rsidRPr="007B1EF8">
              <w:t>Identifier of (reference to) the Connection Point Descriptor (CPD) for this CP. Shall be present for new CP.</w:t>
            </w:r>
          </w:p>
        </w:tc>
      </w:tr>
      <w:tr w:rsidR="00114FF3" w:rsidRPr="007B1EF8" w14:paraId="73088982" w14:textId="77777777">
        <w:trPr>
          <w:jc w:val="center"/>
        </w:trPr>
        <w:tc>
          <w:tcPr>
            <w:tcW w:w="1413" w:type="dxa"/>
            <w:shd w:val="clear" w:color="auto" w:fill="auto"/>
          </w:tcPr>
          <w:p w14:paraId="1AC2C38F" w14:textId="77777777" w:rsidR="00114FF3" w:rsidRPr="007B1EF8" w:rsidRDefault="005658D5">
            <w:pPr>
              <w:pStyle w:val="TAL"/>
            </w:pPr>
            <w:r w:rsidRPr="007B1EF8">
              <w:t>address</w:t>
            </w:r>
          </w:p>
        </w:tc>
        <w:tc>
          <w:tcPr>
            <w:tcW w:w="992" w:type="dxa"/>
            <w:shd w:val="clear" w:color="auto" w:fill="auto"/>
          </w:tcPr>
          <w:p w14:paraId="3CD503F7" w14:textId="77777777" w:rsidR="00114FF3" w:rsidRPr="007B1EF8" w:rsidRDefault="005658D5">
            <w:pPr>
              <w:pStyle w:val="TAL"/>
            </w:pPr>
            <w:r w:rsidRPr="007B1EF8">
              <w:t>M</w:t>
            </w:r>
          </w:p>
        </w:tc>
        <w:tc>
          <w:tcPr>
            <w:tcW w:w="1134" w:type="dxa"/>
            <w:shd w:val="clear" w:color="auto" w:fill="auto"/>
          </w:tcPr>
          <w:p w14:paraId="5305EB5A" w14:textId="77777777" w:rsidR="00114FF3" w:rsidRPr="007B1EF8" w:rsidRDefault="005658D5">
            <w:pPr>
              <w:pStyle w:val="TAL"/>
            </w:pPr>
            <w:r w:rsidRPr="007B1EF8">
              <w:t>1..N</w:t>
            </w:r>
          </w:p>
        </w:tc>
        <w:tc>
          <w:tcPr>
            <w:tcW w:w="1985" w:type="dxa"/>
            <w:shd w:val="clear" w:color="auto" w:fill="auto"/>
          </w:tcPr>
          <w:p w14:paraId="2522C69F" w14:textId="77777777" w:rsidR="00114FF3" w:rsidRPr="007B1EF8" w:rsidRDefault="005658D5">
            <w:pPr>
              <w:pStyle w:val="TAL"/>
            </w:pPr>
            <w:r w:rsidRPr="007B1EF8">
              <w:t>Not specified</w:t>
            </w:r>
          </w:p>
        </w:tc>
        <w:tc>
          <w:tcPr>
            <w:tcW w:w="4105" w:type="dxa"/>
            <w:shd w:val="clear" w:color="auto" w:fill="auto"/>
          </w:tcPr>
          <w:p w14:paraId="422A7CF5" w14:textId="77777777" w:rsidR="00114FF3" w:rsidRPr="007B1EF8" w:rsidRDefault="005658D5">
            <w:pPr>
              <w:pStyle w:val="TAL"/>
            </w:pPr>
            <w:r w:rsidRPr="007B1EF8">
              <w:t>Address for this CP, including the information on applicable layer protocol(s). See note.</w:t>
            </w:r>
          </w:p>
        </w:tc>
      </w:tr>
      <w:tr w:rsidR="00114FF3" w:rsidRPr="007B1EF8" w14:paraId="1D9472AE" w14:textId="77777777">
        <w:trPr>
          <w:jc w:val="center"/>
        </w:trPr>
        <w:tc>
          <w:tcPr>
            <w:tcW w:w="9629" w:type="dxa"/>
            <w:gridSpan w:val="5"/>
            <w:shd w:val="clear" w:color="auto" w:fill="auto"/>
          </w:tcPr>
          <w:p w14:paraId="29903D82" w14:textId="77777777" w:rsidR="00114FF3" w:rsidRPr="007B1EF8" w:rsidRDefault="005658D5">
            <w:pPr>
              <w:pStyle w:val="TAN"/>
            </w:pPr>
            <w:r w:rsidRPr="007B1EF8">
              <w:t xml:space="preserve">NOTE: </w:t>
            </w:r>
            <w:r w:rsidRPr="007B1EF8">
              <w:tab/>
              <w:t>The address information shall be compatible with the layerProtocol values defined in the CPD. In case of an IP address, a port number may be included.</w:t>
            </w:r>
          </w:p>
        </w:tc>
      </w:tr>
    </w:tbl>
    <w:p w14:paraId="63003781" w14:textId="77777777" w:rsidR="00114FF3" w:rsidRPr="007B1EF8" w:rsidRDefault="00114FF3"/>
    <w:p w14:paraId="1A5E35D8" w14:textId="77777777" w:rsidR="00114FF3" w:rsidRPr="007B1EF8" w:rsidRDefault="005658D5">
      <w:pPr>
        <w:pStyle w:val="Heading4"/>
      </w:pPr>
      <w:bookmarkStart w:id="804" w:name="_Toc146290988"/>
      <w:r w:rsidRPr="007B1EF8">
        <w:t>8.3.4.35</w:t>
      </w:r>
      <w:r w:rsidRPr="007B1EF8">
        <w:tab/>
        <w:t>ExtLinkPortData information element</w:t>
      </w:r>
      <w:bookmarkEnd w:id="804"/>
    </w:p>
    <w:p w14:paraId="2B445B1D" w14:textId="77777777" w:rsidR="00114FF3" w:rsidRPr="007B1EF8" w:rsidRDefault="005658D5">
      <w:pPr>
        <w:pStyle w:val="Heading5"/>
      </w:pPr>
      <w:bookmarkStart w:id="805" w:name="_Toc146290989"/>
      <w:r w:rsidRPr="007B1EF8">
        <w:t>8.3.4.35.1</w:t>
      </w:r>
      <w:r w:rsidRPr="007B1EF8">
        <w:tab/>
        <w:t>Description</w:t>
      </w:r>
      <w:bookmarkEnd w:id="805"/>
    </w:p>
    <w:p w14:paraId="7868317C" w14:textId="77777777" w:rsidR="00114FF3" w:rsidRPr="007B1EF8" w:rsidRDefault="005658D5">
      <w:r w:rsidRPr="007B1EF8">
        <w:t>This information element represents an externally provided link port to be used to connect an external connection point to an external VL.</w:t>
      </w:r>
    </w:p>
    <w:p w14:paraId="503F6CF7" w14:textId="77777777" w:rsidR="00114FF3" w:rsidRPr="007B1EF8" w:rsidRDefault="005658D5">
      <w:pPr>
        <w:pStyle w:val="Heading5"/>
      </w:pPr>
      <w:bookmarkStart w:id="806" w:name="_Toc146290990"/>
      <w:r w:rsidRPr="007B1EF8">
        <w:t>8.3.4.35.2</w:t>
      </w:r>
      <w:r w:rsidRPr="007B1EF8">
        <w:tab/>
        <w:t>Attributes</w:t>
      </w:r>
      <w:bookmarkEnd w:id="806"/>
    </w:p>
    <w:p w14:paraId="2C441094" w14:textId="77777777" w:rsidR="00114FF3" w:rsidRPr="007B1EF8" w:rsidRDefault="005658D5">
      <w:r w:rsidRPr="007B1EF8">
        <w:t>The ExtLinkPortData information element shall follow the indications provided in table 8.3.4.35.2-1.</w:t>
      </w:r>
    </w:p>
    <w:p w14:paraId="4A3CD73B" w14:textId="77777777" w:rsidR="00114FF3" w:rsidRPr="007B1EF8" w:rsidRDefault="005658D5">
      <w:pPr>
        <w:pStyle w:val="TH"/>
        <w:rPr>
          <w:shd w:val="clear" w:color="auto" w:fill="FFFF00"/>
        </w:rPr>
      </w:pPr>
      <w:r w:rsidRPr="007B1EF8">
        <w:t>Table 8.3.4.35.2-1: Attributes of the Ext</w:t>
      </w:r>
      <w:r w:rsidRPr="007B1EF8">
        <w:rPr>
          <w:szCs w:val="28"/>
        </w:rPr>
        <w:t>LinkPortData</w:t>
      </w:r>
      <w:r w:rsidRPr="007B1EF8">
        <w:t xml:space="preserve"> information element</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61"/>
        <w:gridCol w:w="961"/>
        <w:gridCol w:w="1156"/>
        <w:gridCol w:w="1536"/>
        <w:gridCol w:w="4488"/>
      </w:tblGrid>
      <w:tr w:rsidR="00114FF3" w:rsidRPr="007B1EF8" w14:paraId="7B11459B"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BFBFBF"/>
            <w:hideMark/>
          </w:tcPr>
          <w:p w14:paraId="1B19C7A1" w14:textId="77777777" w:rsidR="00114FF3" w:rsidRPr="007B1EF8" w:rsidRDefault="005658D5">
            <w:pPr>
              <w:pStyle w:val="TAH"/>
            </w:pPr>
            <w:r w:rsidRPr="007B1EF8">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70C331F"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A11F89D" w14:textId="77777777" w:rsidR="00114FF3" w:rsidRPr="007B1EF8" w:rsidRDefault="005658D5">
            <w:pPr>
              <w:pStyle w:val="TAH"/>
            </w:pPr>
            <w:r w:rsidRPr="007B1EF8">
              <w:t>Cardinality</w:t>
            </w:r>
          </w:p>
        </w:tc>
        <w:tc>
          <w:tcPr>
            <w:tcW w:w="1536" w:type="dxa"/>
            <w:tcBorders>
              <w:top w:val="single" w:sz="4" w:space="0" w:color="auto"/>
              <w:left w:val="single" w:sz="4" w:space="0" w:color="auto"/>
              <w:bottom w:val="single" w:sz="4" w:space="0" w:color="auto"/>
              <w:right w:val="single" w:sz="4" w:space="0" w:color="auto"/>
            </w:tcBorders>
            <w:shd w:val="clear" w:color="auto" w:fill="BFBFBF"/>
            <w:hideMark/>
          </w:tcPr>
          <w:p w14:paraId="5E7B7C65" w14:textId="77777777" w:rsidR="00114FF3" w:rsidRPr="007B1EF8" w:rsidRDefault="005658D5">
            <w:pPr>
              <w:pStyle w:val="TAH"/>
            </w:pPr>
            <w:r w:rsidRPr="007B1EF8">
              <w:t>Content</w:t>
            </w:r>
          </w:p>
        </w:tc>
        <w:tc>
          <w:tcPr>
            <w:tcW w:w="4488" w:type="dxa"/>
            <w:tcBorders>
              <w:top w:val="single" w:sz="4" w:space="0" w:color="auto"/>
              <w:left w:val="single" w:sz="4" w:space="0" w:color="auto"/>
              <w:bottom w:val="single" w:sz="4" w:space="0" w:color="auto"/>
              <w:right w:val="single" w:sz="4" w:space="0" w:color="auto"/>
            </w:tcBorders>
            <w:shd w:val="clear" w:color="auto" w:fill="BFBFBF"/>
            <w:hideMark/>
          </w:tcPr>
          <w:p w14:paraId="426014F8" w14:textId="77777777" w:rsidR="00114FF3" w:rsidRPr="007B1EF8" w:rsidRDefault="005658D5">
            <w:pPr>
              <w:pStyle w:val="TAH"/>
            </w:pPr>
            <w:r w:rsidRPr="007B1EF8">
              <w:t>Description</w:t>
            </w:r>
          </w:p>
        </w:tc>
      </w:tr>
      <w:tr w:rsidR="00114FF3" w:rsidRPr="007B1EF8" w14:paraId="2D3DD12B"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60A85181" w14:textId="77777777" w:rsidR="00114FF3" w:rsidRPr="007B1EF8" w:rsidRDefault="005658D5">
            <w:pPr>
              <w:pStyle w:val="TAL"/>
            </w:pPr>
            <w:r w:rsidRPr="007B1EF8">
              <w:t>extLinkPortId</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344BA7FE"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557884DA" w14:textId="77777777" w:rsidR="00114FF3" w:rsidRPr="007B1EF8" w:rsidRDefault="005658D5">
            <w:pPr>
              <w:pStyle w:val="TAL"/>
            </w:pPr>
            <w:r w:rsidRPr="007B1EF8">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B8D8746" w14:textId="77777777" w:rsidR="00114FF3" w:rsidRPr="007B1EF8" w:rsidRDefault="005658D5">
            <w:pPr>
              <w:pStyle w:val="TAL"/>
            </w:pPr>
            <w:r w:rsidRPr="007B1EF8">
              <w:t>Identifier</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4F8B475E" w14:textId="77777777" w:rsidR="00114FF3" w:rsidRPr="007B1EF8" w:rsidRDefault="005658D5">
            <w:pPr>
              <w:pStyle w:val="TAL"/>
            </w:pPr>
            <w:r w:rsidRPr="007B1EF8">
              <w:t>Identifier of this link port as provided by the entity that has created the link port.</w:t>
            </w:r>
          </w:p>
        </w:tc>
      </w:tr>
      <w:tr w:rsidR="00114FF3" w:rsidRPr="007B1EF8" w14:paraId="503708AC"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78E274D" w14:textId="77777777" w:rsidR="00114FF3" w:rsidRPr="007B1EF8" w:rsidRDefault="005658D5">
            <w:pPr>
              <w:pStyle w:val="TAL"/>
            </w:pPr>
            <w:r w:rsidRPr="007B1EF8">
              <w:t>resourceHandle</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63869627"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3D3B4690" w14:textId="77777777" w:rsidR="00114FF3" w:rsidRPr="007B1EF8" w:rsidRDefault="005658D5">
            <w:pPr>
              <w:pStyle w:val="TAL"/>
            </w:pPr>
            <w:r w:rsidRPr="007B1EF8">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260EC779" w14:textId="77777777" w:rsidR="00114FF3" w:rsidRPr="007B1EF8" w:rsidRDefault="005658D5">
            <w:pPr>
              <w:pStyle w:val="TAL"/>
            </w:pPr>
            <w:r w:rsidRPr="007B1EF8">
              <w:t>ResourceHandle</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20073989" w14:textId="77777777" w:rsidR="00114FF3" w:rsidRPr="007B1EF8" w:rsidRDefault="005658D5">
            <w:pPr>
              <w:pStyle w:val="TAL"/>
            </w:pPr>
            <w:r w:rsidRPr="007B1EF8">
              <w:t>Resource handle of the virtualised resource that realizes the external link port.</w:t>
            </w:r>
          </w:p>
        </w:tc>
      </w:tr>
    </w:tbl>
    <w:p w14:paraId="6A548865" w14:textId="77777777" w:rsidR="00114FF3" w:rsidRPr="007B1EF8" w:rsidRDefault="00114FF3"/>
    <w:p w14:paraId="480189B2" w14:textId="77777777" w:rsidR="00114FF3" w:rsidRPr="007B1EF8" w:rsidRDefault="005658D5">
      <w:pPr>
        <w:pStyle w:val="Heading4"/>
      </w:pPr>
      <w:bookmarkStart w:id="807" w:name="_Toc146290991"/>
      <w:r w:rsidRPr="007B1EF8">
        <w:t>8.3.4.36</w:t>
      </w:r>
      <w:r w:rsidRPr="007B1EF8">
        <w:tab/>
        <w:t>VnfExtCpConfig information element</w:t>
      </w:r>
      <w:bookmarkEnd w:id="807"/>
    </w:p>
    <w:p w14:paraId="7E0C46EE" w14:textId="77777777" w:rsidR="00114FF3" w:rsidRPr="007B1EF8" w:rsidRDefault="005658D5">
      <w:pPr>
        <w:pStyle w:val="Heading5"/>
      </w:pPr>
      <w:bookmarkStart w:id="808" w:name="_Toc146290992"/>
      <w:r w:rsidRPr="007B1EF8">
        <w:t>8.3.4.36.1</w:t>
      </w:r>
      <w:r w:rsidRPr="007B1EF8">
        <w:tab/>
        <w:t>Description</w:t>
      </w:r>
      <w:bookmarkEnd w:id="808"/>
    </w:p>
    <w:p w14:paraId="380A0D6D" w14:textId="77777777" w:rsidR="00D43176" w:rsidRPr="007B1EF8" w:rsidRDefault="005658D5" w:rsidP="00D43176">
      <w:r w:rsidRPr="007B1EF8">
        <w:t>This information element represents an externally provided link port</w:t>
      </w:r>
      <w:r w:rsidR="00D43176" w:rsidRPr="007B1EF8">
        <w:t>, or a network attachment definition resource of secondary container cluster network,</w:t>
      </w:r>
      <w:r w:rsidR="00302DDC" w:rsidRPr="007B1EF8">
        <w:t xml:space="preserve"> </w:t>
      </w:r>
      <w:r w:rsidRPr="007B1EF8">
        <w:t>or network address information per instance of a VNF external connection point.</w:t>
      </w:r>
      <w:r w:rsidR="00D43176" w:rsidRPr="007B1EF8">
        <w:t xml:space="preserve"> </w:t>
      </w:r>
    </w:p>
    <w:p w14:paraId="74B1D6E7" w14:textId="77777777" w:rsidR="00D43176" w:rsidRPr="007B1EF8" w:rsidRDefault="00D43176" w:rsidP="00D43176">
      <w:r w:rsidRPr="007B1EF8">
        <w:t>In the case of VM-based deployment of the VNFC exposing the external CP:</w:t>
      </w:r>
    </w:p>
    <w:p w14:paraId="658E409F" w14:textId="77777777" w:rsidR="00D43176" w:rsidRPr="007B1EF8" w:rsidRDefault="005658D5" w:rsidP="00882AD3">
      <w:pPr>
        <w:pStyle w:val="B1"/>
      </w:pPr>
      <w:r w:rsidRPr="007B1EF8">
        <w:t>In case a link port is provided, the NFVO shall use that link port when connecting the VNF external CP to the external VL.</w:t>
      </w:r>
    </w:p>
    <w:p w14:paraId="1D51F266" w14:textId="77777777" w:rsidR="00D43176" w:rsidRPr="007B1EF8" w:rsidRDefault="005658D5" w:rsidP="00882AD3">
      <w:pPr>
        <w:pStyle w:val="B1"/>
      </w:pPr>
      <w:r w:rsidRPr="007B1EF8">
        <w:t>In case no link port is provided, the NFVO or VNFM shall create a link port on the external VL, and use that link port to connect the VNF external CP to the external VL.</w:t>
      </w:r>
    </w:p>
    <w:p w14:paraId="6BCCF657" w14:textId="77777777" w:rsidR="00D43176" w:rsidRPr="007B1EF8" w:rsidRDefault="00D43176" w:rsidP="00D43176">
      <w:r w:rsidRPr="007B1EF8">
        <w:t>In the case of container-based deployment of the VNFC exposing the external CP, the NFVO and VNFM shall use the network attachment definition resource of secondary container cluster network when connecting the CP to the external VL.</w:t>
      </w:r>
    </w:p>
    <w:p w14:paraId="311345CB" w14:textId="77777777" w:rsidR="00114FF3" w:rsidRPr="007B1EF8" w:rsidRDefault="005658D5">
      <w:pPr>
        <w:pStyle w:val="Heading5"/>
      </w:pPr>
      <w:bookmarkStart w:id="809" w:name="_Toc146290993"/>
      <w:r w:rsidRPr="007B1EF8">
        <w:t>8.3.4.36.2</w:t>
      </w:r>
      <w:r w:rsidRPr="007B1EF8">
        <w:tab/>
        <w:t>Attributes</w:t>
      </w:r>
      <w:bookmarkEnd w:id="809"/>
    </w:p>
    <w:p w14:paraId="4B693CA9" w14:textId="77777777" w:rsidR="00114FF3" w:rsidRPr="007B1EF8" w:rsidRDefault="005658D5">
      <w:r w:rsidRPr="007B1EF8">
        <w:t>The VnfExtCpConfig information element shall follow the indications provided in table 8.3.4.36.2-1.</w:t>
      </w:r>
    </w:p>
    <w:p w14:paraId="1F48F6EA" w14:textId="77777777" w:rsidR="00114FF3" w:rsidRPr="007B1EF8" w:rsidRDefault="005658D5" w:rsidP="00B31F57">
      <w:pPr>
        <w:pStyle w:val="TH"/>
        <w:rPr>
          <w:shd w:val="clear" w:color="auto" w:fill="FFFF00"/>
        </w:rPr>
      </w:pPr>
      <w:r w:rsidRPr="007B1EF8">
        <w:lastRenderedPageBreak/>
        <w:t xml:space="preserve">Table 8.3.4.36.2-1: Attributes of the </w:t>
      </w:r>
      <w:r w:rsidRPr="007B1EF8">
        <w:rPr>
          <w:szCs w:val="28"/>
        </w:rPr>
        <w:t xml:space="preserve">VnfExtCpConfig </w:t>
      </w:r>
      <w:r w:rsidRPr="007B1EF8">
        <w:t>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2"/>
        <w:gridCol w:w="1157"/>
        <w:gridCol w:w="1586"/>
        <w:gridCol w:w="4184"/>
      </w:tblGrid>
      <w:tr w:rsidR="00114FF3" w:rsidRPr="007B1EF8" w14:paraId="691CDA51" w14:textId="77777777" w:rsidTr="003D7408">
        <w:trPr>
          <w:jc w:val="center"/>
        </w:trPr>
        <w:tc>
          <w:tcPr>
            <w:tcW w:w="1816" w:type="dxa"/>
            <w:shd w:val="clear" w:color="auto" w:fill="BFBFBF"/>
            <w:hideMark/>
          </w:tcPr>
          <w:p w14:paraId="4D35287A" w14:textId="77777777" w:rsidR="00114FF3" w:rsidRPr="007B1EF8" w:rsidRDefault="005658D5" w:rsidP="00B31F57">
            <w:pPr>
              <w:pStyle w:val="TAH"/>
              <w:spacing w:line="276" w:lineRule="auto"/>
            </w:pPr>
            <w:r w:rsidRPr="007B1EF8">
              <w:t>Attribute</w:t>
            </w:r>
          </w:p>
        </w:tc>
        <w:tc>
          <w:tcPr>
            <w:tcW w:w="962" w:type="dxa"/>
            <w:shd w:val="clear" w:color="auto" w:fill="BFBFBF"/>
            <w:hideMark/>
          </w:tcPr>
          <w:p w14:paraId="0B5EB660" w14:textId="77777777" w:rsidR="00114FF3" w:rsidRPr="007B1EF8" w:rsidRDefault="005658D5" w:rsidP="002D2F59">
            <w:pPr>
              <w:pStyle w:val="TAH"/>
              <w:keepNext w:val="0"/>
              <w:spacing w:line="276" w:lineRule="auto"/>
            </w:pPr>
            <w:r w:rsidRPr="007B1EF8">
              <w:t>Qualifier</w:t>
            </w:r>
          </w:p>
        </w:tc>
        <w:tc>
          <w:tcPr>
            <w:tcW w:w="1157" w:type="dxa"/>
            <w:shd w:val="clear" w:color="auto" w:fill="BFBFBF"/>
            <w:hideMark/>
          </w:tcPr>
          <w:p w14:paraId="4B87437C" w14:textId="77777777" w:rsidR="00114FF3" w:rsidRPr="007B1EF8" w:rsidRDefault="005658D5" w:rsidP="002D2F59">
            <w:pPr>
              <w:pStyle w:val="TAH"/>
              <w:keepNext w:val="0"/>
              <w:spacing w:line="276" w:lineRule="auto"/>
            </w:pPr>
            <w:r w:rsidRPr="007B1EF8">
              <w:t>Cardinality</w:t>
            </w:r>
          </w:p>
        </w:tc>
        <w:tc>
          <w:tcPr>
            <w:tcW w:w="1586" w:type="dxa"/>
            <w:shd w:val="clear" w:color="auto" w:fill="BFBFBF"/>
            <w:hideMark/>
          </w:tcPr>
          <w:p w14:paraId="1F34D83F" w14:textId="77777777" w:rsidR="00114FF3" w:rsidRPr="007B1EF8" w:rsidRDefault="005658D5" w:rsidP="002D2F59">
            <w:pPr>
              <w:pStyle w:val="TAH"/>
              <w:keepNext w:val="0"/>
              <w:spacing w:line="276" w:lineRule="auto"/>
            </w:pPr>
            <w:r w:rsidRPr="007B1EF8">
              <w:t>Content</w:t>
            </w:r>
          </w:p>
        </w:tc>
        <w:tc>
          <w:tcPr>
            <w:tcW w:w="4184" w:type="dxa"/>
            <w:shd w:val="clear" w:color="auto" w:fill="BFBFBF"/>
            <w:hideMark/>
          </w:tcPr>
          <w:p w14:paraId="4958A774" w14:textId="77777777" w:rsidR="00114FF3" w:rsidRPr="007B1EF8" w:rsidRDefault="005658D5" w:rsidP="002D2F59">
            <w:pPr>
              <w:pStyle w:val="TAH"/>
              <w:keepNext w:val="0"/>
              <w:spacing w:line="276" w:lineRule="auto"/>
            </w:pPr>
            <w:r w:rsidRPr="007B1EF8">
              <w:t>Description</w:t>
            </w:r>
          </w:p>
        </w:tc>
      </w:tr>
      <w:tr w:rsidR="00114FF3" w:rsidRPr="007B1EF8" w14:paraId="644A40C5" w14:textId="77777777" w:rsidTr="003D7408">
        <w:trPr>
          <w:jc w:val="center"/>
        </w:trPr>
        <w:tc>
          <w:tcPr>
            <w:tcW w:w="1816" w:type="dxa"/>
            <w:shd w:val="clear" w:color="auto" w:fill="auto"/>
            <w:hideMark/>
          </w:tcPr>
          <w:p w14:paraId="12F032B7" w14:textId="77777777" w:rsidR="00114FF3" w:rsidRPr="007B1EF8" w:rsidRDefault="005658D5" w:rsidP="002D2F59">
            <w:pPr>
              <w:pStyle w:val="TAL"/>
              <w:keepNext w:val="0"/>
            </w:pPr>
            <w:r w:rsidRPr="007B1EF8">
              <w:t>cpInstanceId</w:t>
            </w:r>
          </w:p>
        </w:tc>
        <w:tc>
          <w:tcPr>
            <w:tcW w:w="962" w:type="dxa"/>
            <w:shd w:val="clear" w:color="auto" w:fill="auto"/>
            <w:hideMark/>
          </w:tcPr>
          <w:p w14:paraId="23D64F6E" w14:textId="77777777" w:rsidR="00114FF3" w:rsidRPr="007B1EF8" w:rsidRDefault="005658D5" w:rsidP="002D2F59">
            <w:pPr>
              <w:pStyle w:val="TAL"/>
              <w:keepNext w:val="0"/>
            </w:pPr>
            <w:r w:rsidRPr="007B1EF8">
              <w:t>M</w:t>
            </w:r>
          </w:p>
        </w:tc>
        <w:tc>
          <w:tcPr>
            <w:tcW w:w="1157" w:type="dxa"/>
            <w:shd w:val="clear" w:color="auto" w:fill="auto"/>
            <w:hideMark/>
          </w:tcPr>
          <w:p w14:paraId="6FB1E43B" w14:textId="77777777" w:rsidR="00114FF3" w:rsidRPr="007B1EF8" w:rsidRDefault="005658D5" w:rsidP="002D2F59">
            <w:pPr>
              <w:pStyle w:val="TAL"/>
              <w:keepNext w:val="0"/>
            </w:pPr>
            <w:r w:rsidRPr="007B1EF8">
              <w:t>0..1</w:t>
            </w:r>
          </w:p>
        </w:tc>
        <w:tc>
          <w:tcPr>
            <w:tcW w:w="1586" w:type="dxa"/>
            <w:shd w:val="clear" w:color="auto" w:fill="auto"/>
            <w:hideMark/>
          </w:tcPr>
          <w:p w14:paraId="168DB142" w14:textId="77777777" w:rsidR="00114FF3" w:rsidRPr="007B1EF8" w:rsidRDefault="005658D5" w:rsidP="002D2F59">
            <w:pPr>
              <w:pStyle w:val="TAL"/>
              <w:keepNext w:val="0"/>
            </w:pPr>
            <w:r w:rsidRPr="007B1EF8">
              <w:t>Identifier</w:t>
            </w:r>
          </w:p>
        </w:tc>
        <w:tc>
          <w:tcPr>
            <w:tcW w:w="4184" w:type="dxa"/>
            <w:shd w:val="clear" w:color="auto" w:fill="auto"/>
          </w:tcPr>
          <w:p w14:paraId="54D5F456" w14:textId="77777777" w:rsidR="00DB6DBE" w:rsidRPr="007B1EF8" w:rsidRDefault="005658D5" w:rsidP="002D2F59">
            <w:pPr>
              <w:pStyle w:val="TAL"/>
              <w:keepNext w:val="0"/>
            </w:pPr>
            <w:r w:rsidRPr="007B1EF8">
              <w:t>Identifier of the external CP instance to which this set of configuration parameters is requested to be applied.</w:t>
            </w:r>
          </w:p>
          <w:p w14:paraId="2F0B6C66" w14:textId="77777777" w:rsidR="00114FF3" w:rsidRPr="007B1EF8" w:rsidRDefault="005658D5" w:rsidP="002D2F59">
            <w:pPr>
              <w:pStyle w:val="TAL"/>
              <w:keepNext w:val="0"/>
            </w:pPr>
            <w:r w:rsidRPr="007B1EF8">
              <w:t>Shall be present if this instance has already been created.</w:t>
            </w:r>
          </w:p>
        </w:tc>
      </w:tr>
      <w:tr w:rsidR="00114FF3" w:rsidRPr="007B1EF8" w14:paraId="66939E84" w14:textId="77777777" w:rsidTr="003D7408">
        <w:trPr>
          <w:jc w:val="center"/>
        </w:trPr>
        <w:tc>
          <w:tcPr>
            <w:tcW w:w="1816" w:type="dxa"/>
            <w:shd w:val="clear" w:color="auto" w:fill="auto"/>
            <w:hideMark/>
          </w:tcPr>
          <w:p w14:paraId="0FA3BCDB" w14:textId="77777777" w:rsidR="00114FF3" w:rsidRPr="007B1EF8" w:rsidRDefault="005658D5" w:rsidP="002D2F59">
            <w:pPr>
              <w:pStyle w:val="TAL"/>
              <w:keepNext w:val="0"/>
            </w:pPr>
            <w:r w:rsidRPr="007B1EF8">
              <w:t>linkPortId</w:t>
            </w:r>
          </w:p>
        </w:tc>
        <w:tc>
          <w:tcPr>
            <w:tcW w:w="962" w:type="dxa"/>
            <w:shd w:val="clear" w:color="auto" w:fill="auto"/>
            <w:hideMark/>
          </w:tcPr>
          <w:p w14:paraId="1790D7A1" w14:textId="77777777" w:rsidR="00114FF3" w:rsidRPr="007B1EF8" w:rsidRDefault="005658D5" w:rsidP="002D2F59">
            <w:pPr>
              <w:pStyle w:val="TAL"/>
              <w:keepNext w:val="0"/>
            </w:pPr>
            <w:r w:rsidRPr="007B1EF8">
              <w:t>M</w:t>
            </w:r>
          </w:p>
        </w:tc>
        <w:tc>
          <w:tcPr>
            <w:tcW w:w="1157" w:type="dxa"/>
            <w:shd w:val="clear" w:color="auto" w:fill="auto"/>
            <w:hideMark/>
          </w:tcPr>
          <w:p w14:paraId="2AAD0C90" w14:textId="77777777" w:rsidR="00114FF3" w:rsidRPr="007B1EF8" w:rsidRDefault="005658D5" w:rsidP="002D2F59">
            <w:pPr>
              <w:pStyle w:val="TAL"/>
              <w:keepNext w:val="0"/>
            </w:pPr>
            <w:r w:rsidRPr="007B1EF8">
              <w:t>0..1</w:t>
            </w:r>
          </w:p>
        </w:tc>
        <w:tc>
          <w:tcPr>
            <w:tcW w:w="1586" w:type="dxa"/>
            <w:shd w:val="clear" w:color="auto" w:fill="auto"/>
            <w:hideMark/>
          </w:tcPr>
          <w:p w14:paraId="4BC7B851" w14:textId="77777777" w:rsidR="00114FF3" w:rsidRPr="007B1EF8" w:rsidRDefault="005658D5" w:rsidP="002D2F59">
            <w:pPr>
              <w:pStyle w:val="TAL"/>
              <w:keepNext w:val="0"/>
            </w:pPr>
            <w:r w:rsidRPr="007B1EF8">
              <w:t>Identifier (Reference to ExtLinkPortData)</w:t>
            </w:r>
          </w:p>
        </w:tc>
        <w:tc>
          <w:tcPr>
            <w:tcW w:w="4184" w:type="dxa"/>
            <w:shd w:val="clear" w:color="auto" w:fill="auto"/>
            <w:hideMark/>
          </w:tcPr>
          <w:p w14:paraId="47F6EA9F" w14:textId="77777777" w:rsidR="00114FF3" w:rsidRPr="007B1EF8" w:rsidRDefault="005658D5" w:rsidP="002D2F59">
            <w:pPr>
              <w:pStyle w:val="TAL"/>
              <w:keepNext w:val="0"/>
            </w:pPr>
            <w:r w:rsidRPr="007B1EF8">
              <w:t>Identifier of a pre-configured link port to which the external CP will be associated. See note</w:t>
            </w:r>
            <w:r w:rsidR="00D43176" w:rsidRPr="007B1EF8">
              <w:t>s 1 and 4</w:t>
            </w:r>
            <w:r w:rsidRPr="007B1EF8">
              <w:t>.</w:t>
            </w:r>
          </w:p>
        </w:tc>
      </w:tr>
      <w:tr w:rsidR="00114FF3" w:rsidRPr="007B1EF8" w14:paraId="0DDA668E" w14:textId="77777777" w:rsidTr="003D7408">
        <w:trPr>
          <w:jc w:val="center"/>
        </w:trPr>
        <w:tc>
          <w:tcPr>
            <w:tcW w:w="1816" w:type="dxa"/>
            <w:shd w:val="clear" w:color="auto" w:fill="auto"/>
          </w:tcPr>
          <w:p w14:paraId="4835161A" w14:textId="77777777" w:rsidR="00114FF3" w:rsidRPr="007B1EF8" w:rsidRDefault="005658D5" w:rsidP="002D2F59">
            <w:pPr>
              <w:pStyle w:val="TAL"/>
              <w:keepNext w:val="0"/>
            </w:pPr>
            <w:r w:rsidRPr="007B1EF8">
              <w:t>cpProtocolData</w:t>
            </w:r>
          </w:p>
        </w:tc>
        <w:tc>
          <w:tcPr>
            <w:tcW w:w="962" w:type="dxa"/>
            <w:shd w:val="clear" w:color="auto" w:fill="auto"/>
          </w:tcPr>
          <w:p w14:paraId="379DCFB8" w14:textId="77777777" w:rsidR="00114FF3" w:rsidRPr="007B1EF8" w:rsidRDefault="005658D5" w:rsidP="002D2F59">
            <w:pPr>
              <w:pStyle w:val="TAL"/>
              <w:keepNext w:val="0"/>
            </w:pPr>
            <w:r w:rsidRPr="007B1EF8">
              <w:t>M</w:t>
            </w:r>
          </w:p>
        </w:tc>
        <w:tc>
          <w:tcPr>
            <w:tcW w:w="1157" w:type="dxa"/>
            <w:shd w:val="clear" w:color="auto" w:fill="auto"/>
          </w:tcPr>
          <w:p w14:paraId="3C368B61" w14:textId="77777777" w:rsidR="00114FF3" w:rsidRPr="007B1EF8" w:rsidRDefault="005658D5" w:rsidP="002D2F59">
            <w:pPr>
              <w:pStyle w:val="TAL"/>
              <w:keepNext w:val="0"/>
            </w:pPr>
            <w:r w:rsidRPr="007B1EF8">
              <w:t>0..N</w:t>
            </w:r>
          </w:p>
        </w:tc>
        <w:tc>
          <w:tcPr>
            <w:tcW w:w="1586" w:type="dxa"/>
            <w:shd w:val="clear" w:color="auto" w:fill="auto"/>
          </w:tcPr>
          <w:p w14:paraId="138DD14C" w14:textId="77777777" w:rsidR="00114FF3" w:rsidRPr="007B1EF8" w:rsidRDefault="005658D5" w:rsidP="002D2F59">
            <w:pPr>
              <w:pStyle w:val="TAL"/>
              <w:keepNext w:val="0"/>
            </w:pPr>
            <w:r w:rsidRPr="007B1EF8">
              <w:t>Not specified</w:t>
            </w:r>
          </w:p>
        </w:tc>
        <w:tc>
          <w:tcPr>
            <w:tcW w:w="4184" w:type="dxa"/>
            <w:shd w:val="clear" w:color="auto" w:fill="auto"/>
          </w:tcPr>
          <w:p w14:paraId="42A307E8" w14:textId="77777777" w:rsidR="00DB6DBE" w:rsidRPr="007B1EF8" w:rsidRDefault="005658D5" w:rsidP="002D2F59">
            <w:pPr>
              <w:pStyle w:val="TAL"/>
              <w:keepNext w:val="0"/>
            </w:pPr>
            <w:r w:rsidRPr="007B1EF8">
              <w:t>Parameters for configuring fixed and dynamic network addresses for the CP, including the information on applicable layer protocol(s).</w:t>
            </w:r>
          </w:p>
          <w:p w14:paraId="03732B13" w14:textId="77777777" w:rsidR="00DB6DBE" w:rsidRPr="007B1EF8" w:rsidRDefault="005658D5" w:rsidP="002D2F59">
            <w:pPr>
              <w:pStyle w:val="TAL"/>
              <w:keepNext w:val="0"/>
            </w:pPr>
            <w:r w:rsidRPr="007B1EF8">
              <w:t>For dynamic addresses, it should be possible to define per parameter set the number of network addresses to be assigned dynamically.</w:t>
            </w:r>
          </w:p>
          <w:p w14:paraId="74481891" w14:textId="77777777" w:rsidR="00114FF3" w:rsidRPr="007B1EF8" w:rsidRDefault="005658D5" w:rsidP="002D2F59">
            <w:pPr>
              <w:pStyle w:val="TAL"/>
              <w:keepNext w:val="0"/>
            </w:pPr>
            <w:r w:rsidRPr="007B1EF8">
              <w:t>Other parameters could be e.g. valid address ranges or subnets</w:t>
            </w:r>
            <w:r w:rsidR="00F91548" w:rsidRPr="007B1EF8">
              <w:t>, domain name information, etc</w:t>
            </w:r>
            <w:r w:rsidRPr="007B1EF8">
              <w:t>.</w:t>
            </w:r>
          </w:p>
          <w:p w14:paraId="0CE37A60" w14:textId="77777777" w:rsidR="00114FF3" w:rsidRPr="007B1EF8" w:rsidRDefault="005658D5" w:rsidP="002D2F59">
            <w:pPr>
              <w:pStyle w:val="TAL"/>
              <w:keepNext w:val="0"/>
            </w:pPr>
            <w:r w:rsidRPr="007B1EF8">
              <w:t>See note</w:t>
            </w:r>
            <w:r w:rsidR="00D43176" w:rsidRPr="007B1EF8">
              <w:t>s 1 and 2</w:t>
            </w:r>
            <w:r w:rsidRPr="007B1EF8">
              <w:t>.</w:t>
            </w:r>
          </w:p>
        </w:tc>
      </w:tr>
      <w:tr w:rsidR="00D43176" w:rsidRPr="007B1EF8" w14:paraId="7AE80D78" w14:textId="77777777" w:rsidTr="00F056EB">
        <w:trPr>
          <w:jc w:val="center"/>
        </w:trPr>
        <w:tc>
          <w:tcPr>
            <w:tcW w:w="1816" w:type="dxa"/>
            <w:shd w:val="clear" w:color="auto" w:fill="auto"/>
          </w:tcPr>
          <w:p w14:paraId="0E9D1979" w14:textId="77777777" w:rsidR="00D43176" w:rsidRPr="007B1EF8" w:rsidRDefault="00D43176" w:rsidP="002D2F59">
            <w:pPr>
              <w:keepLines/>
              <w:spacing w:after="0"/>
              <w:rPr>
                <w:rFonts w:ascii="Arial" w:hAnsi="Arial"/>
                <w:sz w:val="18"/>
              </w:rPr>
            </w:pPr>
            <w:r w:rsidRPr="007B1EF8">
              <w:rPr>
                <w:rFonts w:ascii="Arial" w:hAnsi="Arial"/>
                <w:sz w:val="18"/>
              </w:rPr>
              <w:t>netAttDefResourceId</w:t>
            </w:r>
          </w:p>
        </w:tc>
        <w:tc>
          <w:tcPr>
            <w:tcW w:w="962" w:type="dxa"/>
            <w:shd w:val="clear" w:color="auto" w:fill="auto"/>
          </w:tcPr>
          <w:p w14:paraId="3BE7002A" w14:textId="77777777" w:rsidR="00D43176" w:rsidRPr="007B1EF8" w:rsidRDefault="00D43176" w:rsidP="002D2F59">
            <w:pPr>
              <w:keepLines/>
              <w:spacing w:after="0"/>
              <w:rPr>
                <w:rFonts w:ascii="Arial" w:hAnsi="Arial"/>
                <w:sz w:val="18"/>
              </w:rPr>
            </w:pPr>
            <w:r w:rsidRPr="007B1EF8">
              <w:rPr>
                <w:rFonts w:ascii="Arial" w:hAnsi="Arial"/>
                <w:sz w:val="18"/>
              </w:rPr>
              <w:t>M</w:t>
            </w:r>
          </w:p>
        </w:tc>
        <w:tc>
          <w:tcPr>
            <w:tcW w:w="1157" w:type="dxa"/>
            <w:shd w:val="clear" w:color="auto" w:fill="auto"/>
          </w:tcPr>
          <w:p w14:paraId="27FE107E" w14:textId="77777777" w:rsidR="00D43176" w:rsidRPr="007B1EF8" w:rsidRDefault="00D43176" w:rsidP="002D2F59">
            <w:pPr>
              <w:keepLines/>
              <w:spacing w:after="0"/>
              <w:rPr>
                <w:rFonts w:ascii="Arial" w:hAnsi="Arial"/>
                <w:sz w:val="18"/>
              </w:rPr>
            </w:pPr>
            <w:r w:rsidRPr="007B1EF8">
              <w:rPr>
                <w:rFonts w:ascii="Arial" w:hAnsi="Arial"/>
                <w:sz w:val="18"/>
              </w:rPr>
              <w:t>0..N</w:t>
            </w:r>
          </w:p>
        </w:tc>
        <w:tc>
          <w:tcPr>
            <w:tcW w:w="1586" w:type="dxa"/>
            <w:shd w:val="clear" w:color="auto" w:fill="auto"/>
          </w:tcPr>
          <w:p w14:paraId="58CB8551" w14:textId="77777777" w:rsidR="00D43176" w:rsidRPr="007B1EF8" w:rsidRDefault="00D43176" w:rsidP="002D2F59">
            <w:pPr>
              <w:keepLines/>
              <w:spacing w:after="0"/>
              <w:rPr>
                <w:rFonts w:ascii="Arial" w:hAnsi="Arial"/>
                <w:sz w:val="18"/>
              </w:rPr>
            </w:pPr>
            <w:r w:rsidRPr="007B1EF8">
              <w:rPr>
                <w:rFonts w:ascii="Arial" w:hAnsi="Arial"/>
                <w:sz w:val="18"/>
              </w:rPr>
              <w:t>Identifier (Reference to NetAttDefResourceData)</w:t>
            </w:r>
          </w:p>
        </w:tc>
        <w:tc>
          <w:tcPr>
            <w:tcW w:w="4184" w:type="dxa"/>
            <w:shd w:val="clear" w:color="auto" w:fill="auto"/>
          </w:tcPr>
          <w:p w14:paraId="12C66293" w14:textId="77777777" w:rsidR="00D43176" w:rsidRPr="007B1EF8" w:rsidRDefault="00D43176" w:rsidP="002D2F59">
            <w:pPr>
              <w:keepLines/>
              <w:spacing w:after="0"/>
              <w:rPr>
                <w:rFonts w:ascii="Arial" w:hAnsi="Arial"/>
                <w:sz w:val="18"/>
              </w:rPr>
            </w:pPr>
            <w:r w:rsidRPr="007B1EF8">
              <w:rPr>
                <w:rFonts w:ascii="Arial" w:hAnsi="Arial"/>
                <w:sz w:val="18"/>
              </w:rPr>
              <w:t>Identifiers of network attachment definition resources that provide the specification of the interface to attach</w:t>
            </w:r>
            <w:r w:rsidR="00302DDC" w:rsidRPr="007B1EF8">
              <w:rPr>
                <w:rFonts w:ascii="Arial" w:hAnsi="Arial"/>
                <w:sz w:val="18"/>
              </w:rPr>
              <w:t xml:space="preserve"> </w:t>
            </w:r>
            <w:r w:rsidRPr="007B1EF8">
              <w:rPr>
                <w:rFonts w:ascii="Arial" w:hAnsi="Arial"/>
                <w:sz w:val="18"/>
              </w:rPr>
              <w:t xml:space="preserve">the external CP to a secondary container cluster network. </w:t>
            </w:r>
          </w:p>
          <w:p w14:paraId="5FC05553" w14:textId="77777777" w:rsidR="00D43176" w:rsidRPr="007B1EF8" w:rsidRDefault="00D43176" w:rsidP="002D2F59">
            <w:pPr>
              <w:keepLines/>
              <w:spacing w:after="0"/>
              <w:rPr>
                <w:rFonts w:ascii="Arial" w:hAnsi="Arial"/>
                <w:sz w:val="18"/>
              </w:rPr>
            </w:pPr>
          </w:p>
          <w:p w14:paraId="70964CA2" w14:textId="77777777" w:rsidR="00D43176" w:rsidRPr="007B1EF8" w:rsidRDefault="00D43176" w:rsidP="002D2F59">
            <w:pPr>
              <w:keepLines/>
              <w:spacing w:after="0"/>
              <w:rPr>
                <w:rFonts w:ascii="Arial" w:hAnsi="Arial"/>
                <w:sz w:val="18"/>
              </w:rPr>
            </w:pPr>
            <w:r w:rsidRPr="007B1EF8">
              <w:rPr>
                <w:rFonts w:ascii="Arial" w:hAnsi="Arial"/>
                <w:sz w:val="18"/>
              </w:rPr>
              <w:t xml:space="preserve">It is only applicable if the external CP is connected or to be connected to a secondary container cluster network. It shall not be present if the external CP is related to a virtual network not categorized as secondary container cluster network. </w:t>
            </w:r>
          </w:p>
          <w:p w14:paraId="5106C9E1" w14:textId="77777777" w:rsidR="00D43176" w:rsidRPr="007B1EF8" w:rsidRDefault="00D43176" w:rsidP="002D2F59">
            <w:pPr>
              <w:keepLines/>
              <w:spacing w:after="0"/>
              <w:rPr>
                <w:rFonts w:ascii="Arial" w:hAnsi="Arial"/>
                <w:sz w:val="18"/>
              </w:rPr>
            </w:pPr>
          </w:p>
          <w:p w14:paraId="0C7B8D4A" w14:textId="77777777" w:rsidR="00D43176" w:rsidRPr="007B1EF8" w:rsidRDefault="00D43176" w:rsidP="002D2F59">
            <w:pPr>
              <w:keepLines/>
              <w:spacing w:after="0"/>
              <w:rPr>
                <w:rFonts w:ascii="Arial" w:hAnsi="Arial"/>
                <w:sz w:val="18"/>
              </w:rPr>
            </w:pPr>
            <w:r w:rsidRPr="007B1EF8">
              <w:rPr>
                <w:rFonts w:ascii="Arial" w:hAnsi="Arial"/>
                <w:sz w:val="18"/>
              </w:rPr>
              <w:t>See notes 2, 3 and 4.</w:t>
            </w:r>
          </w:p>
        </w:tc>
      </w:tr>
      <w:tr w:rsidR="002D2F59" w:rsidRPr="007B1EF8" w14:paraId="53EBBA1B" w14:textId="77777777" w:rsidTr="003D7408">
        <w:trPr>
          <w:jc w:val="center"/>
        </w:trPr>
        <w:tc>
          <w:tcPr>
            <w:tcW w:w="9705" w:type="dxa"/>
            <w:gridSpan w:val="5"/>
            <w:shd w:val="clear" w:color="auto" w:fill="auto"/>
          </w:tcPr>
          <w:p w14:paraId="3359C0A3" w14:textId="77777777" w:rsidR="002D2F59" w:rsidRPr="007B1EF8" w:rsidRDefault="002D2F59" w:rsidP="002D2F59">
            <w:pPr>
              <w:pStyle w:val="TAN"/>
            </w:pPr>
            <w:r w:rsidRPr="007B1EF8">
              <w:t>NOTE 1:</w:t>
            </w:r>
            <w:r w:rsidRPr="007B1EF8">
              <w:tab/>
              <w:t>The following conditions apply to the attributes "linkPortId" and "cpProtocolData" for an external CP instance connected or to be connected to a virtual network not categorized as secondary container cluster network:</w:t>
            </w:r>
          </w:p>
          <w:p w14:paraId="153FF36D" w14:textId="77777777" w:rsidR="002D2F59" w:rsidRPr="007B1EF8" w:rsidRDefault="002D2F59" w:rsidP="002D2F59">
            <w:pPr>
              <w:keepNext/>
              <w:keepLines/>
              <w:numPr>
                <w:ilvl w:val="0"/>
                <w:numId w:val="57"/>
              </w:numPr>
              <w:spacing w:after="0"/>
              <w:rPr>
                <w:rFonts w:ascii="Arial" w:hAnsi="Arial"/>
                <w:sz w:val="18"/>
              </w:rPr>
            </w:pPr>
            <w:r w:rsidRPr="007B1EF8">
              <w:rPr>
                <w:rFonts w:ascii="Arial" w:hAnsi="Arial"/>
                <w:sz w:val="18"/>
              </w:rPr>
              <w:t>The "linkPortId" and "cpProtocolData" attributes shall both be absent for the deletion of an existing external CP instance addressed by cpInstanceId.</w:t>
            </w:r>
          </w:p>
          <w:p w14:paraId="516A57A4" w14:textId="77777777" w:rsidR="002D2F59" w:rsidRPr="007B1EF8" w:rsidRDefault="002D2F59" w:rsidP="002D2F59">
            <w:pPr>
              <w:keepNext/>
              <w:keepLines/>
              <w:numPr>
                <w:ilvl w:val="0"/>
                <w:numId w:val="57"/>
              </w:numPr>
              <w:spacing w:after="0"/>
              <w:rPr>
                <w:rFonts w:ascii="Arial" w:hAnsi="Arial"/>
                <w:sz w:val="18"/>
              </w:rPr>
            </w:pPr>
            <w:r w:rsidRPr="007B1EF8">
              <w:rPr>
                <w:rFonts w:ascii="Arial" w:hAnsi="Arial"/>
                <w:sz w:val="18"/>
              </w:rPr>
              <w:t xml:space="preserve">At least one of these attributes shall be present for a to-be-created external CP instance or an existing external CP instance. </w:t>
            </w:r>
          </w:p>
          <w:p w14:paraId="77B10D82" w14:textId="77777777" w:rsidR="002D2F59" w:rsidRPr="007B1EF8" w:rsidRDefault="002D2F59" w:rsidP="002D2F59">
            <w:pPr>
              <w:pStyle w:val="TAN"/>
            </w:pPr>
            <w:r w:rsidRPr="007B1EF8">
              <w:t>NOTE 2:</w:t>
            </w:r>
            <w:r w:rsidRPr="007B1EF8">
              <w:tab/>
              <w:t>The following conditions apply to the attributes "netAttDefResourceId" and "cpProtocolData" for an external CP instance connected or to be connected to a secondary container cluster network:</w:t>
            </w:r>
          </w:p>
          <w:p w14:paraId="5E6039BF" w14:textId="77777777" w:rsidR="002D2F59" w:rsidRPr="007B1EF8" w:rsidRDefault="002D2F59" w:rsidP="002D2F59">
            <w:pPr>
              <w:keepNext/>
              <w:keepLines/>
              <w:numPr>
                <w:ilvl w:val="0"/>
                <w:numId w:val="58"/>
              </w:numPr>
              <w:spacing w:after="0"/>
              <w:rPr>
                <w:rFonts w:ascii="Arial" w:hAnsi="Arial"/>
                <w:sz w:val="18"/>
              </w:rPr>
            </w:pPr>
            <w:r w:rsidRPr="007B1EF8">
              <w:rPr>
                <w:rFonts w:ascii="Arial" w:hAnsi="Arial"/>
                <w:sz w:val="18"/>
              </w:rPr>
              <w:t>The "netAttDefResourceId" and "cpProtocolData" attributes shall both be absent for the deletion of an existing external CP instance addressed by cpInstanceId.</w:t>
            </w:r>
          </w:p>
          <w:p w14:paraId="2C94489A" w14:textId="77777777" w:rsidR="002D2F59" w:rsidRPr="007B1EF8" w:rsidRDefault="002D2F59" w:rsidP="002D2F59">
            <w:pPr>
              <w:keepNext/>
              <w:keepLines/>
              <w:numPr>
                <w:ilvl w:val="0"/>
                <w:numId w:val="58"/>
              </w:numPr>
              <w:spacing w:after="0"/>
              <w:rPr>
                <w:rFonts w:ascii="Arial" w:hAnsi="Arial"/>
                <w:sz w:val="18"/>
              </w:rPr>
            </w:pPr>
            <w:r w:rsidRPr="007B1EF8">
              <w:rPr>
                <w:rFonts w:ascii="Arial" w:hAnsi="Arial"/>
                <w:sz w:val="18"/>
              </w:rPr>
              <w:t>At least one of these attributes shall be present for a to-be-created external CP instance or an existing external CP instance.</w:t>
            </w:r>
          </w:p>
          <w:p w14:paraId="4FB20B38" w14:textId="77777777" w:rsidR="002D2F59" w:rsidRPr="007B1EF8" w:rsidRDefault="002D2F59" w:rsidP="002D2F59">
            <w:pPr>
              <w:pStyle w:val="TAN"/>
            </w:pPr>
            <w:r w:rsidRPr="007B1EF8">
              <w:t>NOTE 3:</w:t>
            </w:r>
            <w:r w:rsidRPr="007B1EF8">
              <w:tab/>
              <w:t xml:space="preserve">Cardinality greater than 1 is only applicable for specific cases where more than one network attachment definition resource is needed to fulfil the connectivity requirements of the external CP, e.g. to build a link redundant mated pair in SR-IOV cases. When more than one netAttDefResourceId is indicated, all shall belong to the same namespace as defined by the corresponding "containerNamespace" attribute in the </w:t>
            </w:r>
            <w:r w:rsidRPr="007B1EF8">
              <w:rPr>
                <w:rFonts w:eastAsiaTheme="minorEastAsia"/>
              </w:rPr>
              <w:t xml:space="preserve">"resourceHandle" attribute in the </w:t>
            </w:r>
            <w:r w:rsidRPr="007B1EF8">
              <w:t>"NetAttDefResourceData".</w:t>
            </w:r>
          </w:p>
          <w:p w14:paraId="7C6543EC" w14:textId="77777777" w:rsidR="002D2F59" w:rsidRPr="007B1EF8" w:rsidRDefault="002D2F59" w:rsidP="002D2F59">
            <w:pPr>
              <w:pStyle w:val="TAN"/>
            </w:pPr>
            <w:r w:rsidRPr="007B1EF8">
              <w:t>NOTE 4:</w:t>
            </w:r>
            <w:r w:rsidRPr="007B1EF8">
              <w:tab/>
              <w:t>Either linkPortId or netAttDefResourceId may be included, but not both.</w:t>
            </w:r>
          </w:p>
        </w:tc>
      </w:tr>
    </w:tbl>
    <w:p w14:paraId="154F83F0" w14:textId="77777777" w:rsidR="00114FF3" w:rsidRPr="007B1EF8" w:rsidRDefault="00114FF3"/>
    <w:p w14:paraId="268557C5" w14:textId="77777777" w:rsidR="00114FF3" w:rsidRPr="007B1EF8" w:rsidRDefault="005658D5">
      <w:pPr>
        <w:pStyle w:val="Heading4"/>
      </w:pPr>
      <w:bookmarkStart w:id="810" w:name="_Toc146290994"/>
      <w:r w:rsidRPr="007B1EF8">
        <w:t>8.3.4.37</w:t>
      </w:r>
      <w:r w:rsidRPr="007B1EF8">
        <w:tab/>
        <w:t>NestedNsInstanceData information element</w:t>
      </w:r>
      <w:bookmarkEnd w:id="810"/>
    </w:p>
    <w:p w14:paraId="6484E247" w14:textId="77777777" w:rsidR="00114FF3" w:rsidRPr="007B1EF8" w:rsidRDefault="005658D5">
      <w:pPr>
        <w:pStyle w:val="Heading5"/>
      </w:pPr>
      <w:bookmarkStart w:id="811" w:name="_Toc146290995"/>
      <w:r w:rsidRPr="007B1EF8">
        <w:t>8.3.4.37.1</w:t>
      </w:r>
      <w:r w:rsidRPr="007B1EF8">
        <w:tab/>
        <w:t>Description</w:t>
      </w:r>
      <w:bookmarkEnd w:id="811"/>
    </w:p>
    <w:p w14:paraId="58E9A318" w14:textId="77777777" w:rsidR="00114FF3" w:rsidRPr="007B1EF8" w:rsidRDefault="005658D5">
      <w:pPr>
        <w:rPr>
          <w:lang w:eastAsia="zh-CN"/>
        </w:rPr>
      </w:pPr>
      <w:r w:rsidRPr="007B1EF8">
        <w:rPr>
          <w:lang w:eastAsia="zh-CN"/>
        </w:rPr>
        <w:t xml:space="preserve">The </w:t>
      </w:r>
      <w:r w:rsidRPr="007B1EF8">
        <w:t xml:space="preserve">NestedNsInstanceData </w:t>
      </w:r>
      <w:r w:rsidRPr="007B1EF8">
        <w:rPr>
          <w:lang w:eastAsia="zh-CN"/>
        </w:rPr>
        <w:t>specifies an existing nested NS instance to be used in the NS instance and if needed, the NsProfile to use for this nested NS instance.</w:t>
      </w:r>
    </w:p>
    <w:p w14:paraId="1622BFBD" w14:textId="77777777" w:rsidR="00114FF3" w:rsidRPr="007B1EF8" w:rsidRDefault="005658D5">
      <w:pPr>
        <w:pStyle w:val="Heading5"/>
      </w:pPr>
      <w:bookmarkStart w:id="812" w:name="_Toc146290996"/>
      <w:r w:rsidRPr="007B1EF8">
        <w:t>8.3.4.37.2</w:t>
      </w:r>
      <w:r w:rsidRPr="007B1EF8">
        <w:tab/>
        <w:t>Attributes</w:t>
      </w:r>
      <w:bookmarkEnd w:id="812"/>
    </w:p>
    <w:p w14:paraId="4E227E57" w14:textId="77777777" w:rsidR="00114FF3" w:rsidRPr="007B1EF8" w:rsidRDefault="005658D5">
      <w:r w:rsidRPr="007B1EF8">
        <w:t>The attributes of the NestedNsInstanceData information element shall follow the indications provided in table 8.3.4.37.2-1.</w:t>
      </w:r>
    </w:p>
    <w:p w14:paraId="1C55B0CA" w14:textId="77777777" w:rsidR="00114FF3" w:rsidRPr="007B1EF8" w:rsidRDefault="005658D5" w:rsidP="00F56586">
      <w:pPr>
        <w:pStyle w:val="TH"/>
        <w:keepNext w:val="0"/>
      </w:pPr>
      <w:r w:rsidRPr="007B1EF8">
        <w:lastRenderedPageBreak/>
        <w:t>Table 8.3.4.37.2-1: Attributes of the NestedNsInstanceData information element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7"/>
        <w:gridCol w:w="961"/>
        <w:gridCol w:w="1156"/>
        <w:gridCol w:w="2088"/>
        <w:gridCol w:w="3978"/>
      </w:tblGrid>
      <w:tr w:rsidR="00114FF3" w:rsidRPr="007B1EF8" w14:paraId="0808C385" w14:textId="77777777" w:rsidTr="00EE1923">
        <w:trPr>
          <w:jc w:val="center"/>
        </w:trPr>
        <w:tc>
          <w:tcPr>
            <w:tcW w:w="1457" w:type="dxa"/>
            <w:shd w:val="clear" w:color="auto" w:fill="BFBFBF"/>
          </w:tcPr>
          <w:p w14:paraId="1E6BFF6A" w14:textId="77777777" w:rsidR="00114FF3" w:rsidRPr="007B1EF8" w:rsidRDefault="005658D5" w:rsidP="00F56586">
            <w:pPr>
              <w:pStyle w:val="TAH"/>
              <w:keepNext w:val="0"/>
            </w:pPr>
            <w:r w:rsidRPr="007B1EF8">
              <w:t>Attribute</w:t>
            </w:r>
          </w:p>
        </w:tc>
        <w:tc>
          <w:tcPr>
            <w:tcW w:w="961" w:type="dxa"/>
            <w:shd w:val="clear" w:color="auto" w:fill="BFBFBF"/>
          </w:tcPr>
          <w:p w14:paraId="30324AAB" w14:textId="77777777" w:rsidR="00114FF3" w:rsidRPr="007B1EF8" w:rsidRDefault="005658D5">
            <w:pPr>
              <w:pStyle w:val="TAH"/>
            </w:pPr>
            <w:r w:rsidRPr="007B1EF8">
              <w:t>Qualifier</w:t>
            </w:r>
          </w:p>
        </w:tc>
        <w:tc>
          <w:tcPr>
            <w:tcW w:w="1156" w:type="dxa"/>
            <w:shd w:val="clear" w:color="auto" w:fill="BFBFBF"/>
          </w:tcPr>
          <w:p w14:paraId="14674EB3" w14:textId="77777777" w:rsidR="00114FF3" w:rsidRPr="007B1EF8" w:rsidRDefault="005658D5">
            <w:pPr>
              <w:pStyle w:val="TAH"/>
            </w:pPr>
            <w:r w:rsidRPr="007B1EF8">
              <w:t>Cardinality</w:t>
            </w:r>
          </w:p>
        </w:tc>
        <w:tc>
          <w:tcPr>
            <w:tcW w:w="2088" w:type="dxa"/>
            <w:shd w:val="clear" w:color="auto" w:fill="BFBFBF"/>
          </w:tcPr>
          <w:p w14:paraId="5A42F4EE" w14:textId="77777777" w:rsidR="00114FF3" w:rsidRPr="007B1EF8" w:rsidRDefault="005658D5">
            <w:pPr>
              <w:pStyle w:val="TAH"/>
            </w:pPr>
            <w:r w:rsidRPr="007B1EF8">
              <w:t>Content</w:t>
            </w:r>
          </w:p>
        </w:tc>
        <w:tc>
          <w:tcPr>
            <w:tcW w:w="3978" w:type="dxa"/>
            <w:shd w:val="clear" w:color="auto" w:fill="BFBFBF"/>
          </w:tcPr>
          <w:p w14:paraId="55BB2860" w14:textId="77777777" w:rsidR="00114FF3" w:rsidRPr="007B1EF8" w:rsidRDefault="005658D5">
            <w:pPr>
              <w:pStyle w:val="TAH"/>
            </w:pPr>
            <w:r w:rsidRPr="007B1EF8">
              <w:t>Description</w:t>
            </w:r>
          </w:p>
        </w:tc>
      </w:tr>
      <w:tr w:rsidR="00114FF3" w:rsidRPr="007B1EF8" w14:paraId="6A49EBA5" w14:textId="77777777" w:rsidTr="00EE1923">
        <w:trPr>
          <w:jc w:val="center"/>
        </w:trPr>
        <w:tc>
          <w:tcPr>
            <w:tcW w:w="1457" w:type="dxa"/>
            <w:shd w:val="clear" w:color="auto" w:fill="auto"/>
          </w:tcPr>
          <w:p w14:paraId="53417438" w14:textId="77777777" w:rsidR="00114FF3" w:rsidRPr="007B1EF8" w:rsidRDefault="005658D5" w:rsidP="00F56586">
            <w:pPr>
              <w:pStyle w:val="TAL"/>
              <w:keepNext w:val="0"/>
            </w:pPr>
            <w:r w:rsidRPr="007B1EF8">
              <w:t>nestedNsInstanceId</w:t>
            </w:r>
          </w:p>
        </w:tc>
        <w:tc>
          <w:tcPr>
            <w:tcW w:w="961" w:type="dxa"/>
            <w:shd w:val="clear" w:color="auto" w:fill="auto"/>
          </w:tcPr>
          <w:p w14:paraId="11147D4F" w14:textId="77777777" w:rsidR="00114FF3" w:rsidRPr="007B1EF8" w:rsidRDefault="005658D5" w:rsidP="00F56586">
            <w:pPr>
              <w:pStyle w:val="TAL"/>
              <w:keepNext w:val="0"/>
            </w:pPr>
            <w:r w:rsidRPr="007B1EF8">
              <w:t>M</w:t>
            </w:r>
          </w:p>
        </w:tc>
        <w:tc>
          <w:tcPr>
            <w:tcW w:w="1156" w:type="dxa"/>
            <w:shd w:val="clear" w:color="auto" w:fill="auto"/>
          </w:tcPr>
          <w:p w14:paraId="5A1807EE" w14:textId="77777777" w:rsidR="00114FF3" w:rsidRPr="007B1EF8" w:rsidRDefault="005658D5" w:rsidP="00F56586">
            <w:pPr>
              <w:pStyle w:val="TAL"/>
              <w:keepNext w:val="0"/>
            </w:pPr>
            <w:r w:rsidRPr="007B1EF8">
              <w:t>1</w:t>
            </w:r>
          </w:p>
        </w:tc>
        <w:tc>
          <w:tcPr>
            <w:tcW w:w="2088" w:type="dxa"/>
            <w:shd w:val="clear" w:color="auto" w:fill="auto"/>
          </w:tcPr>
          <w:p w14:paraId="66F51332" w14:textId="77777777" w:rsidR="00114FF3" w:rsidRPr="007B1EF8" w:rsidRDefault="005658D5" w:rsidP="00F56586">
            <w:pPr>
              <w:pStyle w:val="TAL"/>
              <w:keepNext w:val="0"/>
            </w:pPr>
            <w:r w:rsidRPr="007B1EF8">
              <w:t>Identifier (Reference to NsInfo)</w:t>
            </w:r>
          </w:p>
        </w:tc>
        <w:tc>
          <w:tcPr>
            <w:tcW w:w="3978" w:type="dxa"/>
            <w:shd w:val="clear" w:color="auto" w:fill="auto"/>
          </w:tcPr>
          <w:p w14:paraId="62EE47EB" w14:textId="77777777" w:rsidR="00114FF3" w:rsidRPr="007B1EF8" w:rsidRDefault="005658D5" w:rsidP="00F56586">
            <w:pPr>
              <w:pStyle w:val="TAL"/>
              <w:keepNext w:val="0"/>
            </w:pPr>
            <w:r w:rsidRPr="007B1EF8">
              <w:t>Identifier of the existing nested NS instance to be used in the NS.</w:t>
            </w:r>
          </w:p>
        </w:tc>
      </w:tr>
      <w:tr w:rsidR="00114FF3" w:rsidRPr="007B1EF8" w14:paraId="04910E00" w14:textId="77777777" w:rsidTr="00EE1923">
        <w:trPr>
          <w:jc w:val="center"/>
        </w:trPr>
        <w:tc>
          <w:tcPr>
            <w:tcW w:w="1457" w:type="dxa"/>
            <w:shd w:val="clear" w:color="auto" w:fill="auto"/>
          </w:tcPr>
          <w:p w14:paraId="30E1FAA6" w14:textId="77777777" w:rsidR="00114FF3" w:rsidRPr="007B1EF8" w:rsidRDefault="005658D5" w:rsidP="00F56586">
            <w:pPr>
              <w:pStyle w:val="TAL"/>
              <w:keepNext w:val="0"/>
            </w:pPr>
            <w:r w:rsidRPr="007B1EF8">
              <w:t>nsProfileId</w:t>
            </w:r>
          </w:p>
        </w:tc>
        <w:tc>
          <w:tcPr>
            <w:tcW w:w="961" w:type="dxa"/>
            <w:shd w:val="clear" w:color="auto" w:fill="auto"/>
          </w:tcPr>
          <w:p w14:paraId="685986BF" w14:textId="77777777" w:rsidR="00114FF3" w:rsidRPr="007B1EF8" w:rsidRDefault="005658D5" w:rsidP="00F56586">
            <w:pPr>
              <w:pStyle w:val="TAL"/>
              <w:keepNext w:val="0"/>
            </w:pPr>
            <w:r w:rsidRPr="007B1EF8">
              <w:rPr>
                <w:rFonts w:hint="eastAsia"/>
              </w:rPr>
              <w:t>M</w:t>
            </w:r>
          </w:p>
        </w:tc>
        <w:tc>
          <w:tcPr>
            <w:tcW w:w="1156" w:type="dxa"/>
            <w:shd w:val="clear" w:color="auto" w:fill="auto"/>
          </w:tcPr>
          <w:p w14:paraId="4D93426D" w14:textId="77777777" w:rsidR="00114FF3" w:rsidRPr="007B1EF8" w:rsidRDefault="005658D5" w:rsidP="00F56586">
            <w:pPr>
              <w:pStyle w:val="TAL"/>
              <w:keepNext w:val="0"/>
            </w:pPr>
            <w:r w:rsidRPr="007B1EF8">
              <w:t>0..</w:t>
            </w:r>
            <w:r w:rsidRPr="007B1EF8">
              <w:rPr>
                <w:rFonts w:hint="eastAsia"/>
              </w:rPr>
              <w:t>1</w:t>
            </w:r>
          </w:p>
        </w:tc>
        <w:tc>
          <w:tcPr>
            <w:tcW w:w="2088" w:type="dxa"/>
            <w:shd w:val="clear" w:color="auto" w:fill="auto"/>
          </w:tcPr>
          <w:p w14:paraId="25681ECC" w14:textId="77777777" w:rsidR="00114FF3" w:rsidRPr="007B1EF8" w:rsidRDefault="005658D5" w:rsidP="00F56586">
            <w:pPr>
              <w:pStyle w:val="TAL"/>
              <w:keepNext w:val="0"/>
            </w:pPr>
            <w:r w:rsidRPr="007B1EF8">
              <w:rPr>
                <w:rFonts w:hint="eastAsia"/>
              </w:rPr>
              <w:t>Identifier</w:t>
            </w:r>
            <w:r w:rsidRPr="007B1EF8">
              <w:t xml:space="preserve"> (Reference to NsProfile)</w:t>
            </w:r>
          </w:p>
        </w:tc>
        <w:tc>
          <w:tcPr>
            <w:tcW w:w="3978" w:type="dxa"/>
            <w:shd w:val="clear" w:color="auto" w:fill="auto"/>
          </w:tcPr>
          <w:p w14:paraId="267251BA" w14:textId="77777777" w:rsidR="00114FF3" w:rsidRPr="007B1EF8" w:rsidRDefault="005658D5" w:rsidP="00F56586">
            <w:pPr>
              <w:pStyle w:val="TAL"/>
              <w:keepNext w:val="0"/>
            </w:pPr>
            <w:r w:rsidRPr="007B1EF8">
              <w:t>Identifier of an NsProfile defined in the NSD which the existing nested NS instance shall be matched with.</w:t>
            </w:r>
          </w:p>
          <w:p w14:paraId="0AB60957" w14:textId="77777777" w:rsidR="00114FF3" w:rsidRPr="007B1EF8" w:rsidRDefault="005658D5" w:rsidP="00F56586">
            <w:pPr>
              <w:pStyle w:val="TAL"/>
              <w:keepNext w:val="0"/>
            </w:pPr>
            <w:r w:rsidRPr="007B1EF8">
              <w:t>If not present, the NFVO will select the NsProfile matching the information in the nested NS instance.</w:t>
            </w:r>
            <w:r w:rsidR="00EF0173" w:rsidRPr="007B1EF8">
              <w:t xml:space="preserve"> See note 1.</w:t>
            </w:r>
          </w:p>
        </w:tc>
      </w:tr>
      <w:tr w:rsidR="00EF0173" w:rsidRPr="007B1EF8" w14:paraId="20C2EE9E" w14:textId="77777777" w:rsidTr="00EE1923">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4BD2BCBD" w14:textId="77777777" w:rsidR="00EF0173" w:rsidRPr="007B1EF8" w:rsidRDefault="00EF0173" w:rsidP="00F56586">
            <w:pPr>
              <w:pStyle w:val="TAL"/>
              <w:keepNext w:val="0"/>
            </w:pPr>
            <w:r w:rsidRPr="007B1EF8">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E9F74FA" w14:textId="77777777" w:rsidR="00EF0173" w:rsidRPr="007B1EF8" w:rsidRDefault="00EF0173" w:rsidP="00F56586">
            <w:pPr>
              <w:pStyle w:val="TAL"/>
              <w:keepNext w:val="0"/>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6577E3F" w14:textId="77777777" w:rsidR="00EF0173" w:rsidRPr="007B1EF8" w:rsidRDefault="00EF0173" w:rsidP="00F56586">
            <w:pPr>
              <w:pStyle w:val="TAL"/>
              <w:keepNext w:val="0"/>
            </w:pPr>
            <w:r w:rsidRPr="007B1EF8">
              <w:t>0..1</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5933897" w14:textId="77777777" w:rsidR="00EF0173" w:rsidRPr="007B1EF8" w:rsidRDefault="00EF0173" w:rsidP="00F56586">
            <w:pPr>
              <w:pStyle w:val="TAL"/>
              <w:keepNext w:val="0"/>
            </w:pPr>
            <w:r w:rsidRPr="007B1EF8">
              <w:t xml:space="preserve">Identifier (Reference to </w:t>
            </w:r>
            <w:proofErr w:type="gramStart"/>
            <w:r w:rsidRPr="007B1EF8">
              <w:t>an</w:t>
            </w:r>
            <w:proofErr w:type="gramEnd"/>
            <w:r w:rsidRPr="007B1EF8">
              <w:t xml:space="preserve"> Nsd)</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4BEEBC84" w14:textId="77777777" w:rsidR="00EF0173" w:rsidRPr="007B1EF8" w:rsidRDefault="00EF0173" w:rsidP="00F56586">
            <w:pPr>
              <w:pStyle w:val="TAL"/>
              <w:keepNext w:val="0"/>
            </w:pPr>
            <w:r w:rsidRPr="007B1EF8">
              <w:t xml:space="preserve">It replaces the nsdId indicated in the nsProfileId. The NSD referenced by this attribute shall have the same nsdExtInvariantId as the one indicated in the NsProfile. If the NsProfile does not contain </w:t>
            </w:r>
            <w:proofErr w:type="gramStart"/>
            <w:r w:rsidRPr="007B1EF8">
              <w:t>an</w:t>
            </w:r>
            <w:proofErr w:type="gramEnd"/>
            <w:r w:rsidRPr="007B1EF8">
              <w:t xml:space="preserve"> nsdExtInvariantId this attribute shall be ignored. If the NSD of the existing NS instance referenced by nestedNsInstanceId does not match the NSD indicated by this attribute the NS instance shall not be added as nested NS to the composite NS instance. See notes 1</w:t>
            </w:r>
            <w:r w:rsidR="002A2DF7" w:rsidRPr="007B1EF8">
              <w:t>,</w:t>
            </w:r>
            <w:r w:rsidRPr="007B1EF8">
              <w:t xml:space="preserve"> 2</w:t>
            </w:r>
            <w:r w:rsidR="002A2DF7" w:rsidRPr="007B1EF8">
              <w:t xml:space="preserve"> and 4</w:t>
            </w:r>
            <w:r w:rsidRPr="007B1EF8">
              <w:t>.</w:t>
            </w:r>
          </w:p>
        </w:tc>
      </w:tr>
      <w:tr w:rsidR="00F56586" w:rsidRPr="007B1EF8" w14:paraId="3534B345" w14:textId="77777777" w:rsidTr="00F056EB">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7148F4FE" w14:textId="77777777" w:rsidR="00F56586" w:rsidRPr="007B1EF8" w:rsidRDefault="00F56586" w:rsidP="00F56586">
            <w:pPr>
              <w:keepNext/>
              <w:keepLines/>
              <w:spacing w:after="0"/>
              <w:rPr>
                <w:rFonts w:ascii="Arial" w:hAnsi="Arial"/>
                <w:sz w:val="18"/>
              </w:rPr>
            </w:pPr>
            <w:r w:rsidRPr="007B1EF8">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6EBAD10" w14:textId="77777777" w:rsidR="00F56586" w:rsidRPr="007B1EF8" w:rsidRDefault="00F56586" w:rsidP="00F56586">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A5AEACB" w14:textId="77777777" w:rsidR="00F56586" w:rsidRPr="007B1EF8" w:rsidRDefault="00F56586" w:rsidP="00F56586">
            <w:pPr>
              <w:keepNext/>
              <w:keepLines/>
              <w:spacing w:after="0"/>
              <w:rPr>
                <w:rFonts w:ascii="Arial" w:hAnsi="Arial"/>
                <w:sz w:val="18"/>
              </w:rPr>
            </w:pPr>
            <w:r w:rsidRPr="007B1EF8">
              <w:rPr>
                <w:rFonts w:ascii="Arial" w:hAnsi="Arial"/>
                <w:sz w:val="18"/>
              </w:rPr>
              <w:t>0..N</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3CEE5F7D" w14:textId="77777777" w:rsidR="00F56586" w:rsidRPr="007B1EF8" w:rsidRDefault="00F56586" w:rsidP="00F56586">
            <w:pPr>
              <w:keepNext/>
              <w:keepLines/>
              <w:spacing w:after="0"/>
              <w:rPr>
                <w:rFonts w:ascii="Arial" w:hAnsi="Arial"/>
                <w:sz w:val="18"/>
              </w:rPr>
            </w:pPr>
            <w:r w:rsidRPr="007B1EF8">
              <w:rPr>
                <w:rFonts w:ascii="Arial" w:hAnsi="Arial"/>
                <w:sz w:val="18"/>
              </w:rPr>
              <w:t>OverridingVersionDependency</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1FD20DE9" w14:textId="77777777" w:rsidR="00F56586" w:rsidRPr="007B1EF8" w:rsidRDefault="00F56586" w:rsidP="00F56586">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586C72C5" w14:textId="77777777" w:rsidR="00F56586" w:rsidRPr="007B1EF8" w:rsidRDefault="00F56586" w:rsidP="00F56586">
            <w:pPr>
              <w:keepNext/>
              <w:keepLines/>
              <w:spacing w:after="0"/>
              <w:rPr>
                <w:rFonts w:ascii="Arial" w:hAnsi="Arial"/>
                <w:sz w:val="18"/>
              </w:rPr>
            </w:pPr>
          </w:p>
          <w:p w14:paraId="537BC236" w14:textId="77777777" w:rsidR="00F56586" w:rsidRPr="007B1EF8" w:rsidRDefault="00F56586" w:rsidP="00F56586">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3.</w:t>
            </w:r>
          </w:p>
          <w:p w14:paraId="4DD678DE" w14:textId="77777777" w:rsidR="00F56586" w:rsidRPr="007B1EF8" w:rsidRDefault="00F56586" w:rsidP="00F56586">
            <w:pPr>
              <w:keepNext/>
              <w:keepLines/>
              <w:spacing w:after="0"/>
              <w:rPr>
                <w:rFonts w:ascii="Arial" w:hAnsi="Arial"/>
                <w:sz w:val="18"/>
                <w:lang w:eastAsia="zh-CN"/>
              </w:rPr>
            </w:pPr>
          </w:p>
          <w:p w14:paraId="37E7C207" w14:textId="77777777" w:rsidR="00F56586" w:rsidRPr="007B1EF8" w:rsidRDefault="00F56586" w:rsidP="00F56586">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510B572A" w14:textId="77777777" w:rsidR="00F56586" w:rsidRPr="007B1EF8" w:rsidRDefault="00F56586" w:rsidP="00F56586">
            <w:pPr>
              <w:keepNext/>
              <w:keepLines/>
              <w:spacing w:after="0"/>
              <w:rPr>
                <w:rFonts w:ascii="Arial" w:hAnsi="Arial"/>
                <w:sz w:val="18"/>
              </w:rPr>
            </w:pPr>
          </w:p>
          <w:p w14:paraId="3B1BD12E" w14:textId="77777777" w:rsidR="00F56586" w:rsidRPr="007B1EF8" w:rsidRDefault="00F56586" w:rsidP="00F56586">
            <w:pPr>
              <w:keepNext/>
              <w:keepLines/>
              <w:spacing w:after="0"/>
              <w:rPr>
                <w:rFonts w:ascii="Arial" w:hAnsi="Arial"/>
                <w:sz w:val="18"/>
              </w:rPr>
            </w:pPr>
            <w:r w:rsidRPr="007B1EF8">
              <w:rPr>
                <w:rFonts w:ascii="Arial" w:hAnsi="Arial"/>
                <w:sz w:val="18"/>
              </w:rPr>
              <w:t>See note 4.</w:t>
            </w:r>
          </w:p>
        </w:tc>
      </w:tr>
      <w:tr w:rsidR="00F56586" w:rsidRPr="007B1EF8" w14:paraId="55153DE7" w14:textId="77777777" w:rsidTr="00EE1923">
        <w:trPr>
          <w:jc w:val="center"/>
        </w:trPr>
        <w:tc>
          <w:tcPr>
            <w:tcW w:w="9640" w:type="dxa"/>
            <w:gridSpan w:val="5"/>
            <w:shd w:val="clear" w:color="auto" w:fill="auto"/>
          </w:tcPr>
          <w:p w14:paraId="41CE2493"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sz w:val="18"/>
              </w:rPr>
              <w:tab/>
              <w:t>If the overridingNsdId attribute is present the nsProfileId attribute shall also be present.</w:t>
            </w:r>
          </w:p>
          <w:p w14:paraId="1C5DF252"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sz w:val="18"/>
              </w:rPr>
              <w:tab/>
              <w:t>T</w:t>
            </w:r>
            <w:r w:rsidRPr="007B1EF8">
              <w:rPr>
                <w:rFonts w:ascii="Arial" w:hAnsi="Arial" w:cs="Arial"/>
                <w:sz w:val="18"/>
                <w:szCs w:val="18"/>
              </w:rPr>
              <w:t>his attribute allows to use as nested NS an existing NS instance based on a different NSD to the one specified in the composite NSD with nsProfileId, provided they have the same nsdExtInvariantId.</w:t>
            </w:r>
            <w:r w:rsidRPr="007B1EF8">
              <w:t xml:space="preserve"> </w:t>
            </w:r>
          </w:p>
          <w:p w14:paraId="5B26023D"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3:</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C30BED1" w14:textId="77777777" w:rsidR="00F56586" w:rsidRPr="007B1EF8" w:rsidRDefault="00F56586" w:rsidP="00F56586">
            <w:pPr>
              <w:keepNext/>
              <w:keepLines/>
              <w:spacing w:after="0"/>
              <w:ind w:left="851" w:hanging="851"/>
              <w:rPr>
                <w:rFonts w:ascii="Arial" w:hAnsi="Arial"/>
                <w:sz w:val="18"/>
              </w:rPr>
            </w:pPr>
            <w:r w:rsidRPr="007B1EF8">
              <w:rPr>
                <w:rFonts w:ascii="Arial" w:hAnsi="Arial" w:cs="Arial"/>
                <w:sz w:val="18"/>
                <w:szCs w:val="18"/>
              </w:rPr>
              <w:t>NOTE 4:</w:t>
            </w:r>
            <w:r w:rsidRPr="007B1EF8">
              <w:rPr>
                <w:rFonts w:ascii="Arial" w:hAnsi="Arial" w:cs="Arial"/>
                <w:sz w:val="18"/>
                <w:szCs w:val="18"/>
              </w:rPr>
              <w:tab/>
              <w:t>The overridingVersionDependency attribute may only be present if the overridingNsdId attribute is present.</w:t>
            </w:r>
          </w:p>
        </w:tc>
      </w:tr>
    </w:tbl>
    <w:p w14:paraId="2AF4A8ED" w14:textId="77777777" w:rsidR="00114FF3" w:rsidRPr="007B1EF8" w:rsidRDefault="00114FF3"/>
    <w:p w14:paraId="0701560E" w14:textId="77777777" w:rsidR="00114FF3" w:rsidRPr="007B1EF8" w:rsidRDefault="005658D5">
      <w:pPr>
        <w:pStyle w:val="Heading4"/>
      </w:pPr>
      <w:bookmarkStart w:id="813" w:name="_Toc146290997"/>
      <w:r w:rsidRPr="007B1EF8">
        <w:t>8.3.4.38</w:t>
      </w:r>
      <w:r w:rsidRPr="007B1EF8">
        <w:tab/>
        <w:t>ParamsForNestedNs information element</w:t>
      </w:r>
      <w:bookmarkEnd w:id="813"/>
    </w:p>
    <w:p w14:paraId="594F1546" w14:textId="77777777" w:rsidR="00114FF3" w:rsidRPr="007B1EF8" w:rsidRDefault="005658D5">
      <w:pPr>
        <w:pStyle w:val="Heading5"/>
      </w:pPr>
      <w:bookmarkStart w:id="814" w:name="_Toc146290998"/>
      <w:r w:rsidRPr="007B1EF8">
        <w:t>8.3.4.38.1</w:t>
      </w:r>
      <w:r w:rsidRPr="007B1EF8">
        <w:tab/>
        <w:t>Description</w:t>
      </w:r>
      <w:bookmarkEnd w:id="814"/>
    </w:p>
    <w:p w14:paraId="49F0157E" w14:textId="77777777" w:rsidR="00114FF3" w:rsidRPr="007B1EF8" w:rsidRDefault="005658D5">
      <w:pPr>
        <w:keepNext/>
        <w:keepLines/>
        <w:rPr>
          <w:lang w:eastAsia="zh-CN"/>
        </w:rPr>
      </w:pPr>
      <w:r w:rsidRPr="007B1EF8">
        <w:rPr>
          <w:lang w:eastAsia="zh-CN"/>
        </w:rPr>
        <w:t xml:space="preserve">The </w:t>
      </w:r>
      <w:r w:rsidRPr="007B1EF8">
        <w:t>ParamsForNestedNs</w:t>
      </w:r>
      <w:r w:rsidRPr="007B1EF8">
        <w:rPr>
          <w:lang w:eastAsia="zh-CN"/>
        </w:rPr>
        <w:t xml:space="preserve"> specifies additional parameters on a per nested NS instance basis.</w:t>
      </w:r>
    </w:p>
    <w:p w14:paraId="1A754E4E" w14:textId="77777777" w:rsidR="00114FF3" w:rsidRPr="007B1EF8" w:rsidRDefault="005658D5">
      <w:pPr>
        <w:pStyle w:val="Heading5"/>
      </w:pPr>
      <w:bookmarkStart w:id="815" w:name="_Toc146290999"/>
      <w:r w:rsidRPr="007B1EF8">
        <w:t>8.3.4.38.2</w:t>
      </w:r>
      <w:r w:rsidRPr="007B1EF8">
        <w:tab/>
        <w:t>Attributes</w:t>
      </w:r>
      <w:bookmarkEnd w:id="815"/>
    </w:p>
    <w:p w14:paraId="2149BD69" w14:textId="77777777" w:rsidR="00114FF3" w:rsidRPr="007B1EF8" w:rsidRDefault="005658D5">
      <w:r w:rsidRPr="007B1EF8">
        <w:t>The attributes of the ParamsForNestedNs information element shall follow the indications provided in table</w:t>
      </w:r>
      <w:r w:rsidR="00F56586" w:rsidRPr="007B1EF8">
        <w:t> </w:t>
      </w:r>
      <w:r w:rsidRPr="007B1EF8">
        <w:t>8.3.4.38.2</w:t>
      </w:r>
      <w:r w:rsidR="00F56586" w:rsidRPr="007B1EF8">
        <w:noBreakHyphen/>
      </w:r>
      <w:r w:rsidRPr="007B1EF8">
        <w:t>1.</w:t>
      </w:r>
    </w:p>
    <w:p w14:paraId="24F42C07" w14:textId="77777777" w:rsidR="00114FF3" w:rsidRPr="007B1EF8" w:rsidRDefault="005658D5">
      <w:pPr>
        <w:pStyle w:val="TH"/>
      </w:pPr>
      <w:r w:rsidRPr="007B1EF8">
        <w:lastRenderedPageBreak/>
        <w:t>Table 8.3.4.38.2-1: Attributes of the ParamsForNestedNs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6"/>
        <w:gridCol w:w="961"/>
        <w:gridCol w:w="1156"/>
        <w:gridCol w:w="2121"/>
        <w:gridCol w:w="3858"/>
      </w:tblGrid>
      <w:tr w:rsidR="00114FF3" w:rsidRPr="007B1EF8" w14:paraId="204407C8" w14:textId="77777777" w:rsidTr="003D7408">
        <w:trPr>
          <w:jc w:val="center"/>
        </w:trPr>
        <w:tc>
          <w:tcPr>
            <w:tcW w:w="1606" w:type="dxa"/>
            <w:shd w:val="clear" w:color="auto" w:fill="BFBFBF"/>
          </w:tcPr>
          <w:p w14:paraId="4649DBF0" w14:textId="77777777" w:rsidR="00114FF3" w:rsidRPr="007B1EF8" w:rsidRDefault="005658D5">
            <w:pPr>
              <w:pStyle w:val="TAH"/>
            </w:pPr>
            <w:r w:rsidRPr="007B1EF8">
              <w:t>Attribute</w:t>
            </w:r>
          </w:p>
        </w:tc>
        <w:tc>
          <w:tcPr>
            <w:tcW w:w="961" w:type="dxa"/>
            <w:shd w:val="clear" w:color="auto" w:fill="BFBFBF"/>
          </w:tcPr>
          <w:p w14:paraId="1A876666" w14:textId="77777777" w:rsidR="00114FF3" w:rsidRPr="007B1EF8" w:rsidRDefault="005658D5">
            <w:pPr>
              <w:pStyle w:val="TAH"/>
            </w:pPr>
            <w:r w:rsidRPr="007B1EF8">
              <w:t>Qualifier</w:t>
            </w:r>
          </w:p>
        </w:tc>
        <w:tc>
          <w:tcPr>
            <w:tcW w:w="1156" w:type="dxa"/>
            <w:shd w:val="clear" w:color="auto" w:fill="BFBFBF"/>
          </w:tcPr>
          <w:p w14:paraId="57701339" w14:textId="77777777" w:rsidR="00114FF3" w:rsidRPr="007B1EF8" w:rsidRDefault="005658D5">
            <w:pPr>
              <w:pStyle w:val="TAH"/>
            </w:pPr>
            <w:r w:rsidRPr="007B1EF8">
              <w:t>Cardinality</w:t>
            </w:r>
          </w:p>
        </w:tc>
        <w:tc>
          <w:tcPr>
            <w:tcW w:w="2121" w:type="dxa"/>
            <w:shd w:val="clear" w:color="auto" w:fill="BFBFBF"/>
          </w:tcPr>
          <w:p w14:paraId="019E4615" w14:textId="77777777" w:rsidR="00114FF3" w:rsidRPr="007B1EF8" w:rsidRDefault="005658D5">
            <w:pPr>
              <w:pStyle w:val="TAH"/>
            </w:pPr>
            <w:r w:rsidRPr="007B1EF8">
              <w:t>Content</w:t>
            </w:r>
          </w:p>
        </w:tc>
        <w:tc>
          <w:tcPr>
            <w:tcW w:w="3858" w:type="dxa"/>
            <w:shd w:val="clear" w:color="auto" w:fill="BFBFBF"/>
          </w:tcPr>
          <w:p w14:paraId="2FF334F9" w14:textId="77777777" w:rsidR="00114FF3" w:rsidRPr="007B1EF8" w:rsidRDefault="005658D5">
            <w:pPr>
              <w:pStyle w:val="TAH"/>
            </w:pPr>
            <w:r w:rsidRPr="007B1EF8">
              <w:t>Description</w:t>
            </w:r>
          </w:p>
        </w:tc>
      </w:tr>
      <w:tr w:rsidR="00114FF3" w:rsidRPr="007B1EF8" w14:paraId="7281E635" w14:textId="77777777" w:rsidTr="003D7408">
        <w:trPr>
          <w:jc w:val="center"/>
        </w:trPr>
        <w:tc>
          <w:tcPr>
            <w:tcW w:w="1606" w:type="dxa"/>
            <w:shd w:val="clear" w:color="auto" w:fill="auto"/>
          </w:tcPr>
          <w:p w14:paraId="6CEB4208" w14:textId="77777777" w:rsidR="00114FF3" w:rsidRPr="007B1EF8" w:rsidRDefault="005658D5">
            <w:pPr>
              <w:pStyle w:val="TAL"/>
            </w:pPr>
            <w:r w:rsidRPr="007B1EF8">
              <w:t>nsProfileId</w:t>
            </w:r>
          </w:p>
        </w:tc>
        <w:tc>
          <w:tcPr>
            <w:tcW w:w="961" w:type="dxa"/>
            <w:shd w:val="clear" w:color="auto" w:fill="auto"/>
          </w:tcPr>
          <w:p w14:paraId="18512236" w14:textId="77777777" w:rsidR="00114FF3" w:rsidRPr="007B1EF8" w:rsidRDefault="005658D5">
            <w:pPr>
              <w:pStyle w:val="TAL"/>
            </w:pPr>
            <w:r w:rsidRPr="007B1EF8">
              <w:rPr>
                <w:rFonts w:hint="eastAsia"/>
              </w:rPr>
              <w:t>M</w:t>
            </w:r>
          </w:p>
        </w:tc>
        <w:tc>
          <w:tcPr>
            <w:tcW w:w="1156" w:type="dxa"/>
            <w:shd w:val="clear" w:color="auto" w:fill="auto"/>
          </w:tcPr>
          <w:p w14:paraId="7B9A1FB2" w14:textId="77777777" w:rsidR="00114FF3" w:rsidRPr="007B1EF8" w:rsidRDefault="005658D5">
            <w:pPr>
              <w:pStyle w:val="TAL"/>
            </w:pPr>
            <w:r w:rsidRPr="007B1EF8">
              <w:t>1</w:t>
            </w:r>
          </w:p>
        </w:tc>
        <w:tc>
          <w:tcPr>
            <w:tcW w:w="2121" w:type="dxa"/>
            <w:shd w:val="clear" w:color="auto" w:fill="auto"/>
          </w:tcPr>
          <w:p w14:paraId="62BEE4B3" w14:textId="77777777" w:rsidR="00114FF3" w:rsidRPr="007B1EF8" w:rsidRDefault="005658D5">
            <w:pPr>
              <w:pStyle w:val="TAL"/>
            </w:pPr>
            <w:r w:rsidRPr="007B1EF8">
              <w:rPr>
                <w:rFonts w:hint="eastAsia"/>
              </w:rPr>
              <w:t>Identifier</w:t>
            </w:r>
            <w:r w:rsidRPr="007B1EF8">
              <w:t xml:space="preserve"> (Reference to NsProfile)</w:t>
            </w:r>
          </w:p>
        </w:tc>
        <w:tc>
          <w:tcPr>
            <w:tcW w:w="3858" w:type="dxa"/>
            <w:shd w:val="clear" w:color="auto" w:fill="auto"/>
          </w:tcPr>
          <w:p w14:paraId="50589CBD" w14:textId="77777777" w:rsidR="00114FF3" w:rsidRPr="007B1EF8" w:rsidRDefault="005658D5">
            <w:pPr>
              <w:pStyle w:val="TAL"/>
            </w:pPr>
            <w:r w:rsidRPr="007B1EF8">
              <w:t>Identifier of an NsProfile to which the additional parameters apply.</w:t>
            </w:r>
          </w:p>
        </w:tc>
      </w:tr>
      <w:tr w:rsidR="00114FF3" w:rsidRPr="007B1EF8" w14:paraId="48F21A79" w14:textId="77777777" w:rsidTr="003D7408">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7C698080" w14:textId="77777777" w:rsidR="00114FF3" w:rsidRPr="007B1EF8" w:rsidRDefault="005658D5">
            <w:pPr>
              <w:pStyle w:val="TAL"/>
            </w:pPr>
            <w:r w:rsidRPr="007B1EF8">
              <w:t>additionalParam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673BB70"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0EAAB27" w14:textId="77777777" w:rsidR="00114FF3" w:rsidRPr="007B1EF8" w:rsidRDefault="005658D5">
            <w:pPr>
              <w:pStyle w:val="TAL"/>
            </w:pPr>
            <w:r w:rsidRPr="007B1EF8">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5B4CD8F" w14:textId="77777777" w:rsidR="00114FF3" w:rsidRPr="007B1EF8" w:rsidRDefault="005658D5">
            <w:pPr>
              <w:pStyle w:val="TAL"/>
            </w:pPr>
            <w:r w:rsidRPr="007B1EF8">
              <w:t>KeyValuePair</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43ED15A" w14:textId="77777777" w:rsidR="00114FF3" w:rsidRPr="007B1EF8" w:rsidRDefault="005658D5">
            <w:pPr>
              <w:pStyle w:val="TAL"/>
            </w:pPr>
            <w:r w:rsidRPr="007B1EF8">
              <w:t>Additional parameters that are to be applied per nested NS instance.</w:t>
            </w:r>
          </w:p>
        </w:tc>
      </w:tr>
      <w:tr w:rsidR="00EF0173" w:rsidRPr="007B1EF8" w14:paraId="6C1C9BFB" w14:textId="77777777" w:rsidTr="00EF0173">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0AEE7751" w14:textId="77777777" w:rsidR="00EF0173" w:rsidRPr="007B1EF8" w:rsidRDefault="00EF0173" w:rsidP="00A6364C">
            <w:pPr>
              <w:pStyle w:val="TAL"/>
            </w:pPr>
            <w:r w:rsidRPr="007B1EF8">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9640C5B" w14:textId="77777777" w:rsidR="00EF0173" w:rsidRPr="007B1EF8" w:rsidRDefault="00EF0173" w:rsidP="00A6364C">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E3AE62A" w14:textId="77777777" w:rsidR="00EF0173" w:rsidRPr="007B1EF8" w:rsidRDefault="00EF0173" w:rsidP="00A6364C">
            <w:pPr>
              <w:pStyle w:val="TAL"/>
            </w:pPr>
            <w:r w:rsidRPr="007B1EF8">
              <w:t>0..1</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049C8A57" w14:textId="77777777" w:rsidR="00EF0173" w:rsidRPr="007B1EF8" w:rsidRDefault="00EF0173" w:rsidP="00A6364C">
            <w:pPr>
              <w:pStyle w:val="TAL"/>
            </w:pPr>
            <w:r w:rsidRPr="007B1EF8">
              <w:t>Identifier (Reference to an NSD)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473DE1C" w14:textId="3E7A39DD" w:rsidR="00EF0173" w:rsidRPr="007B1EF8" w:rsidRDefault="00EF0173" w:rsidP="00A6364C">
            <w:pPr>
              <w:pStyle w:val="TAL"/>
            </w:pPr>
            <w:r w:rsidRPr="007B1EF8">
              <w:t xml:space="preserve">If present it replaces the nsdId indicated in the referenced NsProfile at the instantiation of the nested NS. The NSD referenced by this attribute shall have the same nsdExtInvariantId as the one indicated in the NsProfile. If the NsProfile does not contain </w:t>
            </w:r>
            <w:proofErr w:type="gramStart"/>
            <w:r w:rsidRPr="007B1EF8">
              <w:t>an</w:t>
            </w:r>
            <w:proofErr w:type="gramEnd"/>
            <w:r w:rsidRPr="007B1EF8">
              <w:t xml:space="preserve"> nsdExtInvariantId this attribute shall be ignored. See note</w:t>
            </w:r>
            <w:r w:rsidR="00DD13BA">
              <w:t>s</w:t>
            </w:r>
            <w:r w:rsidR="0081610D" w:rsidRPr="007B1EF8">
              <w:t xml:space="preserve"> 1 and 3</w:t>
            </w:r>
            <w:r w:rsidRPr="007B1EF8">
              <w:t>.</w:t>
            </w:r>
          </w:p>
        </w:tc>
      </w:tr>
      <w:tr w:rsidR="00882AD3" w:rsidRPr="007B1EF8" w14:paraId="43E46E89" w14:textId="77777777" w:rsidTr="00F056EB">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2098D4C9" w14:textId="77777777" w:rsidR="0081610D" w:rsidRPr="007B1EF8" w:rsidRDefault="0081610D" w:rsidP="0081610D">
            <w:pPr>
              <w:keepNext/>
              <w:keepLines/>
              <w:spacing w:after="0"/>
              <w:rPr>
                <w:rFonts w:ascii="Arial" w:hAnsi="Arial"/>
                <w:sz w:val="18"/>
              </w:rPr>
            </w:pPr>
            <w:r w:rsidRPr="007B1EF8">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227EC60" w14:textId="77777777" w:rsidR="0081610D" w:rsidRPr="007B1EF8" w:rsidRDefault="0081610D" w:rsidP="0081610D">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0A3F20B" w14:textId="77777777" w:rsidR="0081610D" w:rsidRPr="007B1EF8" w:rsidRDefault="0081610D" w:rsidP="0081610D">
            <w:pPr>
              <w:keepNext/>
              <w:keepLines/>
              <w:spacing w:after="0"/>
              <w:rPr>
                <w:rFonts w:ascii="Arial" w:hAnsi="Arial"/>
                <w:sz w:val="18"/>
              </w:rPr>
            </w:pPr>
            <w:r w:rsidRPr="007B1EF8">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C8981A9" w14:textId="77777777" w:rsidR="0081610D" w:rsidRPr="007B1EF8" w:rsidRDefault="0081610D" w:rsidP="0081610D">
            <w:pPr>
              <w:keepNext/>
              <w:keepLines/>
              <w:spacing w:after="0"/>
              <w:rPr>
                <w:rFonts w:ascii="Arial" w:hAnsi="Arial"/>
                <w:sz w:val="18"/>
              </w:rPr>
            </w:pPr>
            <w:r w:rsidRPr="007B1EF8">
              <w:rPr>
                <w:rFonts w:ascii="Arial" w:hAnsi="Arial"/>
                <w:sz w:val="18"/>
              </w:rPr>
              <w:t>OverridingVersionDependency</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2401F5E" w14:textId="77777777" w:rsidR="0081610D" w:rsidRPr="007B1EF8" w:rsidRDefault="0081610D" w:rsidP="0081610D">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11000D01" w14:textId="77777777" w:rsidR="0081610D" w:rsidRPr="007B1EF8" w:rsidRDefault="0081610D" w:rsidP="0081610D">
            <w:pPr>
              <w:keepNext/>
              <w:keepLines/>
              <w:spacing w:after="0"/>
              <w:rPr>
                <w:rFonts w:ascii="Arial" w:hAnsi="Arial"/>
                <w:sz w:val="18"/>
              </w:rPr>
            </w:pPr>
          </w:p>
          <w:p w14:paraId="49FF8726" w14:textId="77777777" w:rsidR="0081610D" w:rsidRPr="007B1EF8" w:rsidRDefault="0081610D" w:rsidP="0081610D">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6AF0A7F3" w14:textId="77777777" w:rsidR="0081610D" w:rsidRPr="007B1EF8" w:rsidRDefault="0081610D" w:rsidP="0081610D">
            <w:pPr>
              <w:keepNext/>
              <w:keepLines/>
              <w:spacing w:after="0"/>
              <w:rPr>
                <w:rFonts w:ascii="Arial" w:hAnsi="Arial"/>
                <w:sz w:val="18"/>
                <w:lang w:eastAsia="zh-CN"/>
              </w:rPr>
            </w:pPr>
          </w:p>
          <w:p w14:paraId="2D680BBE" w14:textId="77777777" w:rsidR="0081610D" w:rsidRPr="007B1EF8" w:rsidRDefault="0081610D" w:rsidP="0081610D">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0B97323F" w14:textId="77777777" w:rsidR="0081610D" w:rsidRPr="007B1EF8" w:rsidRDefault="0081610D" w:rsidP="0081610D">
            <w:pPr>
              <w:keepNext/>
              <w:keepLines/>
              <w:spacing w:after="0"/>
              <w:rPr>
                <w:rFonts w:ascii="Arial" w:hAnsi="Arial"/>
                <w:sz w:val="18"/>
              </w:rPr>
            </w:pPr>
          </w:p>
          <w:p w14:paraId="426F5388" w14:textId="77777777" w:rsidR="0081610D" w:rsidRPr="007B1EF8" w:rsidRDefault="0081610D" w:rsidP="00882AD3">
            <w:pPr>
              <w:keepNext/>
              <w:keepLines/>
              <w:spacing w:after="0"/>
              <w:rPr>
                <w:rFonts w:ascii="Arial" w:hAnsi="Arial"/>
                <w:sz w:val="18"/>
              </w:rPr>
            </w:pPr>
            <w:r w:rsidRPr="007B1EF8">
              <w:rPr>
                <w:rFonts w:ascii="Arial" w:hAnsi="Arial"/>
                <w:sz w:val="18"/>
              </w:rPr>
              <w:t>See note 3.</w:t>
            </w:r>
          </w:p>
        </w:tc>
      </w:tr>
      <w:tr w:rsidR="00460EBB" w:rsidRPr="007B1EF8" w14:paraId="74F9E9E0" w14:textId="77777777" w:rsidTr="00003D0A">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2D71475A" w14:textId="77777777" w:rsidR="00460EBB" w:rsidRPr="007B1EF8" w:rsidRDefault="00460EBB" w:rsidP="00460EBB">
            <w:pPr>
              <w:keepNext/>
              <w:keepLines/>
              <w:spacing w:after="0"/>
              <w:rPr>
                <w:rFonts w:ascii="Arial" w:hAnsi="Arial"/>
                <w:sz w:val="18"/>
              </w:rPr>
            </w:pPr>
            <w:r w:rsidRPr="007B1EF8">
              <w:rPr>
                <w:rFonts w:ascii="Arial" w:hAnsi="Arial"/>
                <w:sz w:val="18"/>
                <w:lang w:eastAsia="zh-CN"/>
              </w:rPr>
              <w:t>deployableModulesInConstituentVnf</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DCB0968"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134C016" w14:textId="77777777" w:rsidR="00460EBB" w:rsidRPr="007B1EF8" w:rsidRDefault="00460EBB" w:rsidP="00460EBB">
            <w:pPr>
              <w:keepNext/>
              <w:keepLines/>
              <w:spacing w:after="0"/>
              <w:rPr>
                <w:rFonts w:ascii="Arial" w:hAnsi="Arial"/>
                <w:sz w:val="18"/>
              </w:rPr>
            </w:pPr>
            <w:r w:rsidRPr="007B1EF8">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7FB9D5A5" w14:textId="77777777" w:rsidR="00460EBB" w:rsidRPr="007B1EF8" w:rsidRDefault="00460EBB" w:rsidP="00460EBB">
            <w:pPr>
              <w:keepNext/>
              <w:keepLines/>
              <w:spacing w:after="0"/>
              <w:rPr>
                <w:rFonts w:ascii="Arial" w:hAnsi="Arial"/>
                <w:sz w:val="18"/>
              </w:rPr>
            </w:pPr>
            <w:r w:rsidRPr="007B1EF8">
              <w:rPr>
                <w:rFonts w:ascii="Arial" w:hAnsi="Arial"/>
                <w:color w:val="000000"/>
                <w:sz w:val="18"/>
                <w:lang w:eastAsia="zh-CN"/>
              </w:rPr>
              <w:t>DeployableModulesInConstituentVnf</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74609FD" w14:textId="77777777" w:rsidR="00460EBB" w:rsidRPr="007B1EF8" w:rsidRDefault="00460EBB" w:rsidP="00460EBB">
            <w:pPr>
              <w:keepNext/>
              <w:keepLines/>
              <w:spacing w:after="0"/>
              <w:rPr>
                <w:rFonts w:ascii="Arial" w:hAnsi="Arial"/>
                <w:sz w:val="18"/>
              </w:rPr>
            </w:pPr>
            <w:r w:rsidRPr="007B1EF8">
              <w:rPr>
                <w:rFonts w:ascii="Arial" w:hAnsi="Arial" w:cs="Arial"/>
                <w:color w:val="000000"/>
                <w:sz w:val="18"/>
                <w:szCs w:val="18"/>
              </w:rPr>
              <w:t>Indicates the selected deployable modules of a VNF instance which is a constituent of the NS instance.</w:t>
            </w:r>
          </w:p>
        </w:tc>
      </w:tr>
      <w:tr w:rsidR="00EF0173" w:rsidRPr="007B1EF8" w14:paraId="63ACEB33"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328E34B5" w14:textId="77777777" w:rsidR="0081610D" w:rsidRPr="007B1EF8" w:rsidRDefault="00EF0173" w:rsidP="0081610D">
            <w:pPr>
              <w:keepNext/>
              <w:keepLines/>
              <w:spacing w:after="0"/>
              <w:ind w:left="851" w:hanging="851"/>
              <w:rPr>
                <w:rFonts w:ascii="Arial" w:hAnsi="Arial" w:cs="Arial"/>
                <w:sz w:val="18"/>
                <w:szCs w:val="18"/>
              </w:rPr>
            </w:pPr>
            <w:r w:rsidRPr="007B1EF8">
              <w:rPr>
                <w:rFonts w:ascii="Arial" w:hAnsi="Arial" w:cs="Arial"/>
                <w:sz w:val="18"/>
                <w:szCs w:val="18"/>
              </w:rPr>
              <w:t>NOTE</w:t>
            </w:r>
            <w:r w:rsidR="0081610D" w:rsidRPr="007B1EF8">
              <w:rPr>
                <w:rFonts w:ascii="Arial" w:hAnsi="Arial" w:cs="Arial"/>
                <w:sz w:val="18"/>
                <w:szCs w:val="18"/>
              </w:rPr>
              <w:t xml:space="preserve"> 1</w:t>
            </w:r>
            <w:r w:rsidRPr="007B1EF8">
              <w:rPr>
                <w:rFonts w:ascii="Arial" w:hAnsi="Arial" w:cs="Arial"/>
                <w:sz w:val="18"/>
                <w:szCs w:val="18"/>
              </w:rPr>
              <w:t>:</w:t>
            </w:r>
            <w:r w:rsidRPr="007B1EF8">
              <w:rPr>
                <w:rFonts w:ascii="Arial" w:hAnsi="Arial"/>
                <w:sz w:val="18"/>
              </w:rPr>
              <w:tab/>
            </w:r>
            <w:r w:rsidRPr="007B1EF8">
              <w:rPr>
                <w:rFonts w:ascii="Arial" w:hAnsi="Arial" w:cs="Arial"/>
                <w:sz w:val="18"/>
                <w:szCs w:val="18"/>
              </w:rPr>
              <w:t>This attribute allows for a nested NS at instantiation of the composite NS the use of an NSD different from the one specified in the NSD of the composite NS with nsProfileId, provided they have the same nsdExtInvariantId.</w:t>
            </w:r>
            <w:r w:rsidR="0081610D" w:rsidRPr="007B1EF8">
              <w:t xml:space="preserve"> </w:t>
            </w:r>
          </w:p>
          <w:p w14:paraId="1488C0D3" w14:textId="77777777" w:rsidR="0081610D" w:rsidRPr="007B1EF8" w:rsidRDefault="0081610D" w:rsidP="0081610D">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D5A138D" w14:textId="6D68F71A" w:rsidR="00EF0173" w:rsidRPr="007B1EF8" w:rsidRDefault="0081610D" w:rsidP="0081610D">
            <w:pPr>
              <w:keepNext/>
              <w:keepLines/>
              <w:spacing w:after="0"/>
              <w:ind w:left="851" w:hanging="851"/>
            </w:pPr>
            <w:r w:rsidRPr="007B1EF8">
              <w:rPr>
                <w:rFonts w:ascii="Arial" w:hAnsi="Arial" w:cs="Arial"/>
                <w:sz w:val="18"/>
                <w:szCs w:val="18"/>
              </w:rPr>
              <w:t xml:space="preserve">NOTE 3: </w:t>
            </w:r>
            <w:r w:rsidRPr="007B1EF8">
              <w:rPr>
                <w:rFonts w:ascii="Arial" w:hAnsi="Arial" w:cs="Arial"/>
                <w:sz w:val="18"/>
                <w:szCs w:val="18"/>
              </w:rPr>
              <w:tab/>
              <w:t xml:space="preserve">The overridingVersionDependency attribute may only be present if the </w:t>
            </w:r>
            <w:r w:rsidR="00691367" w:rsidRPr="007B1EF8">
              <w:rPr>
                <w:rFonts w:ascii="Arial" w:hAnsi="Arial" w:cs="Arial"/>
                <w:sz w:val="18"/>
                <w:szCs w:val="18"/>
              </w:rPr>
              <w:t xml:space="preserve">overridingNsdid </w:t>
            </w:r>
            <w:r w:rsidRPr="007B1EF8">
              <w:rPr>
                <w:rFonts w:ascii="Arial" w:hAnsi="Arial" w:cs="Arial"/>
                <w:sz w:val="18"/>
                <w:szCs w:val="18"/>
              </w:rPr>
              <w:t>attribute is present.</w:t>
            </w:r>
          </w:p>
        </w:tc>
      </w:tr>
    </w:tbl>
    <w:p w14:paraId="7BC801B4" w14:textId="77777777" w:rsidR="00114FF3" w:rsidRPr="007B1EF8" w:rsidRDefault="00114FF3"/>
    <w:p w14:paraId="42F65219" w14:textId="77777777" w:rsidR="00114FF3" w:rsidRPr="007B1EF8" w:rsidRDefault="005658D5">
      <w:pPr>
        <w:pStyle w:val="Heading4"/>
      </w:pPr>
      <w:bookmarkStart w:id="816" w:name="_Toc146291000"/>
      <w:r w:rsidRPr="007B1EF8">
        <w:t>8.3.4.39</w:t>
      </w:r>
      <w:r w:rsidRPr="007B1EF8">
        <w:tab/>
        <w:t>RevertToSnapshotData information element</w:t>
      </w:r>
      <w:bookmarkEnd w:id="816"/>
    </w:p>
    <w:p w14:paraId="7EB85EB9" w14:textId="77777777" w:rsidR="00114FF3" w:rsidRPr="007B1EF8" w:rsidRDefault="005658D5">
      <w:pPr>
        <w:pStyle w:val="Heading5"/>
      </w:pPr>
      <w:bookmarkStart w:id="817" w:name="_Toc146291001"/>
      <w:r w:rsidRPr="007B1EF8">
        <w:t>8.3.4.39.1</w:t>
      </w:r>
      <w:r w:rsidRPr="007B1EF8">
        <w:tab/>
        <w:t>Description</w:t>
      </w:r>
      <w:bookmarkEnd w:id="817"/>
    </w:p>
    <w:p w14:paraId="0216D0A7" w14:textId="77777777" w:rsidR="00114FF3" w:rsidRPr="007B1EF8" w:rsidRDefault="005658D5">
      <w:pPr>
        <w:rPr>
          <w:lang w:eastAsia="zh-CN"/>
        </w:rPr>
      </w:pPr>
      <w:r w:rsidRPr="007B1EF8">
        <w:rPr>
          <w:lang w:eastAsia="zh-CN"/>
        </w:rPr>
        <w:t xml:space="preserve">The </w:t>
      </w:r>
      <w:r w:rsidRPr="007B1EF8">
        <w:t>RevertToSnapshotData</w:t>
      </w:r>
      <w:r w:rsidRPr="007B1EF8">
        <w:rPr>
          <w:lang w:eastAsia="zh-CN"/>
        </w:rPr>
        <w:t xml:space="preserve"> specifies an existing VNF instance of the NS instance to be reverted and the identifier of an existing VNF Snapshot to be reverted to.</w:t>
      </w:r>
    </w:p>
    <w:p w14:paraId="404F4A72" w14:textId="77777777" w:rsidR="00114FF3" w:rsidRPr="007B1EF8" w:rsidRDefault="005658D5">
      <w:pPr>
        <w:pStyle w:val="Heading5"/>
      </w:pPr>
      <w:bookmarkStart w:id="818" w:name="_Toc146291002"/>
      <w:r w:rsidRPr="007B1EF8">
        <w:t>8.3.4.39.2</w:t>
      </w:r>
      <w:r w:rsidRPr="007B1EF8">
        <w:tab/>
        <w:t>Attributes</w:t>
      </w:r>
      <w:bookmarkEnd w:id="818"/>
    </w:p>
    <w:p w14:paraId="3CE7BE99" w14:textId="77777777" w:rsidR="00114FF3" w:rsidRPr="007B1EF8" w:rsidRDefault="005658D5">
      <w:r w:rsidRPr="007B1EF8">
        <w:t>The attributes of the RevertToSnapshotData information element shall follow the indications provided in table 8.3.4.39.2-1.</w:t>
      </w:r>
    </w:p>
    <w:p w14:paraId="2187D37E" w14:textId="77777777" w:rsidR="00114FF3" w:rsidRPr="007B1EF8" w:rsidRDefault="005658D5">
      <w:pPr>
        <w:pStyle w:val="TH"/>
      </w:pPr>
      <w:r w:rsidRPr="007B1EF8">
        <w:lastRenderedPageBreak/>
        <w:t>Table 8.3.4.39.2-1: Attributes of the RevertToSnapshotData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340"/>
        <w:gridCol w:w="4567"/>
      </w:tblGrid>
      <w:tr w:rsidR="00114FF3" w:rsidRPr="007B1EF8" w14:paraId="0A43502D" w14:textId="77777777" w:rsidTr="003D7408">
        <w:trPr>
          <w:jc w:val="center"/>
        </w:trPr>
        <w:tc>
          <w:tcPr>
            <w:tcW w:w="1678" w:type="dxa"/>
            <w:shd w:val="clear" w:color="auto" w:fill="BFBFBF"/>
          </w:tcPr>
          <w:p w14:paraId="72C94F6E" w14:textId="77777777" w:rsidR="00114FF3" w:rsidRPr="007B1EF8" w:rsidRDefault="005658D5">
            <w:pPr>
              <w:pStyle w:val="TAH"/>
            </w:pPr>
            <w:r w:rsidRPr="007B1EF8">
              <w:t>Attribute</w:t>
            </w:r>
          </w:p>
        </w:tc>
        <w:tc>
          <w:tcPr>
            <w:tcW w:w="958" w:type="dxa"/>
            <w:shd w:val="clear" w:color="auto" w:fill="BFBFBF"/>
          </w:tcPr>
          <w:p w14:paraId="2FF913D1" w14:textId="77777777" w:rsidR="00114FF3" w:rsidRPr="007B1EF8" w:rsidRDefault="005658D5">
            <w:pPr>
              <w:pStyle w:val="TAH"/>
            </w:pPr>
            <w:r w:rsidRPr="007B1EF8">
              <w:t>Qualifier</w:t>
            </w:r>
          </w:p>
        </w:tc>
        <w:tc>
          <w:tcPr>
            <w:tcW w:w="1159" w:type="dxa"/>
            <w:shd w:val="clear" w:color="auto" w:fill="BFBFBF"/>
          </w:tcPr>
          <w:p w14:paraId="0179FF4A" w14:textId="77777777" w:rsidR="00114FF3" w:rsidRPr="007B1EF8" w:rsidRDefault="005658D5">
            <w:pPr>
              <w:pStyle w:val="TAH"/>
            </w:pPr>
            <w:r w:rsidRPr="007B1EF8">
              <w:t>Cardinality</w:t>
            </w:r>
          </w:p>
        </w:tc>
        <w:tc>
          <w:tcPr>
            <w:tcW w:w="1340" w:type="dxa"/>
            <w:shd w:val="clear" w:color="auto" w:fill="BFBFBF"/>
          </w:tcPr>
          <w:p w14:paraId="40435C80" w14:textId="77777777" w:rsidR="00114FF3" w:rsidRPr="007B1EF8" w:rsidRDefault="005658D5">
            <w:pPr>
              <w:pStyle w:val="TAH"/>
            </w:pPr>
            <w:r w:rsidRPr="007B1EF8">
              <w:t>Content</w:t>
            </w:r>
          </w:p>
        </w:tc>
        <w:tc>
          <w:tcPr>
            <w:tcW w:w="4567" w:type="dxa"/>
            <w:shd w:val="clear" w:color="auto" w:fill="BFBFBF"/>
          </w:tcPr>
          <w:p w14:paraId="73407131" w14:textId="77777777" w:rsidR="00114FF3" w:rsidRPr="007B1EF8" w:rsidRDefault="005658D5">
            <w:pPr>
              <w:pStyle w:val="TAH"/>
            </w:pPr>
            <w:r w:rsidRPr="007B1EF8">
              <w:t>Description</w:t>
            </w:r>
          </w:p>
        </w:tc>
      </w:tr>
      <w:tr w:rsidR="00114FF3" w:rsidRPr="007B1EF8" w14:paraId="53DB4D4F" w14:textId="77777777" w:rsidTr="003D7408">
        <w:trPr>
          <w:jc w:val="center"/>
        </w:trPr>
        <w:tc>
          <w:tcPr>
            <w:tcW w:w="1678" w:type="dxa"/>
            <w:shd w:val="clear" w:color="auto" w:fill="auto"/>
          </w:tcPr>
          <w:p w14:paraId="53678D10" w14:textId="77777777" w:rsidR="00114FF3" w:rsidRPr="007B1EF8" w:rsidRDefault="005658D5">
            <w:pPr>
              <w:pStyle w:val="TAL"/>
            </w:pPr>
            <w:r w:rsidRPr="007B1EF8">
              <w:rPr>
                <w:lang w:eastAsia="zh-CN"/>
              </w:rPr>
              <w:t>vnfInstanceId</w:t>
            </w:r>
          </w:p>
        </w:tc>
        <w:tc>
          <w:tcPr>
            <w:tcW w:w="958" w:type="dxa"/>
            <w:shd w:val="clear" w:color="auto" w:fill="auto"/>
          </w:tcPr>
          <w:p w14:paraId="469B79ED" w14:textId="77777777" w:rsidR="00114FF3" w:rsidRPr="007B1EF8" w:rsidRDefault="005658D5">
            <w:pPr>
              <w:pStyle w:val="TAL"/>
            </w:pPr>
            <w:r w:rsidRPr="007B1EF8">
              <w:t>M</w:t>
            </w:r>
          </w:p>
        </w:tc>
        <w:tc>
          <w:tcPr>
            <w:tcW w:w="1159" w:type="dxa"/>
            <w:shd w:val="clear" w:color="auto" w:fill="auto"/>
          </w:tcPr>
          <w:p w14:paraId="55A14E24" w14:textId="77777777" w:rsidR="00114FF3" w:rsidRPr="007B1EF8" w:rsidRDefault="005658D5">
            <w:pPr>
              <w:pStyle w:val="TAL"/>
            </w:pPr>
            <w:r w:rsidRPr="007B1EF8">
              <w:t>1</w:t>
            </w:r>
          </w:p>
        </w:tc>
        <w:tc>
          <w:tcPr>
            <w:tcW w:w="1340" w:type="dxa"/>
            <w:shd w:val="clear" w:color="auto" w:fill="auto"/>
          </w:tcPr>
          <w:p w14:paraId="283F9B23" w14:textId="77777777" w:rsidR="00114FF3" w:rsidRPr="007B1EF8" w:rsidRDefault="005658D5">
            <w:pPr>
              <w:pStyle w:val="TAL"/>
            </w:pPr>
            <w:r w:rsidRPr="007B1EF8">
              <w:t xml:space="preserve">Identifier </w:t>
            </w:r>
          </w:p>
        </w:tc>
        <w:tc>
          <w:tcPr>
            <w:tcW w:w="4567" w:type="dxa"/>
            <w:shd w:val="clear" w:color="auto" w:fill="auto"/>
          </w:tcPr>
          <w:p w14:paraId="2B2F624F" w14:textId="77777777" w:rsidR="00114FF3" w:rsidRPr="007B1EF8" w:rsidRDefault="005658D5">
            <w:pPr>
              <w:pStyle w:val="TAL"/>
            </w:pPr>
            <w:r w:rsidRPr="007B1EF8">
              <w:t>Identifier of the VNF instance to be reverted.</w:t>
            </w:r>
          </w:p>
        </w:tc>
      </w:tr>
      <w:tr w:rsidR="00114FF3" w:rsidRPr="007B1EF8" w14:paraId="047F3571" w14:textId="77777777" w:rsidTr="003D7408">
        <w:trPr>
          <w:jc w:val="center"/>
        </w:trPr>
        <w:tc>
          <w:tcPr>
            <w:tcW w:w="1678" w:type="dxa"/>
            <w:shd w:val="clear" w:color="auto" w:fill="auto"/>
          </w:tcPr>
          <w:p w14:paraId="1F31BD06" w14:textId="77777777" w:rsidR="00114FF3" w:rsidRPr="007B1EF8" w:rsidRDefault="005658D5">
            <w:pPr>
              <w:pStyle w:val="TAL"/>
              <w:rPr>
                <w:lang w:eastAsia="zh-CN"/>
              </w:rPr>
            </w:pPr>
            <w:r w:rsidRPr="007B1EF8">
              <w:rPr>
                <w:lang w:eastAsia="zh-CN"/>
              </w:rPr>
              <w:t>vnfSnapshotInfoId</w:t>
            </w:r>
          </w:p>
        </w:tc>
        <w:tc>
          <w:tcPr>
            <w:tcW w:w="958" w:type="dxa"/>
            <w:shd w:val="clear" w:color="auto" w:fill="auto"/>
          </w:tcPr>
          <w:p w14:paraId="522D432E" w14:textId="77777777" w:rsidR="00114FF3" w:rsidRPr="007B1EF8" w:rsidRDefault="005658D5">
            <w:pPr>
              <w:pStyle w:val="TAL"/>
            </w:pPr>
            <w:r w:rsidRPr="007B1EF8">
              <w:t>M</w:t>
            </w:r>
          </w:p>
        </w:tc>
        <w:tc>
          <w:tcPr>
            <w:tcW w:w="1159" w:type="dxa"/>
            <w:shd w:val="clear" w:color="auto" w:fill="auto"/>
          </w:tcPr>
          <w:p w14:paraId="2D7717CD" w14:textId="77777777" w:rsidR="00114FF3" w:rsidRPr="007B1EF8" w:rsidRDefault="005658D5">
            <w:pPr>
              <w:pStyle w:val="TAL"/>
            </w:pPr>
            <w:r w:rsidRPr="007B1EF8">
              <w:t>1</w:t>
            </w:r>
          </w:p>
        </w:tc>
        <w:tc>
          <w:tcPr>
            <w:tcW w:w="1340" w:type="dxa"/>
            <w:shd w:val="clear" w:color="auto" w:fill="auto"/>
          </w:tcPr>
          <w:p w14:paraId="4CD8D004" w14:textId="77777777" w:rsidR="00114FF3" w:rsidRPr="007B1EF8" w:rsidRDefault="005658D5">
            <w:pPr>
              <w:pStyle w:val="TAL"/>
            </w:pPr>
            <w:r w:rsidRPr="007B1EF8">
              <w:t xml:space="preserve">Identifier </w:t>
            </w:r>
          </w:p>
        </w:tc>
        <w:tc>
          <w:tcPr>
            <w:tcW w:w="4567" w:type="dxa"/>
            <w:shd w:val="clear" w:color="auto" w:fill="auto"/>
          </w:tcPr>
          <w:p w14:paraId="34B0FA4D" w14:textId="77777777" w:rsidR="00114FF3" w:rsidRPr="007B1EF8" w:rsidRDefault="005658D5">
            <w:pPr>
              <w:pStyle w:val="TAL"/>
            </w:pPr>
            <w:r w:rsidRPr="007B1EF8">
              <w:t>Identifier of information held by the VNFM about the VNF Snapshot to be reverted to. This identifier was allocated by the VNFM.</w:t>
            </w:r>
          </w:p>
        </w:tc>
      </w:tr>
      <w:tr w:rsidR="008E4E58" w:rsidRPr="007B1EF8" w14:paraId="45A088DC" w14:textId="77777777" w:rsidTr="008E4E58">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tcPr>
          <w:p w14:paraId="1F31DEE2" w14:textId="77777777" w:rsidR="008E4E58" w:rsidRPr="007B1EF8" w:rsidRDefault="008E4E58" w:rsidP="008E4E58">
            <w:pPr>
              <w:pStyle w:val="TAL"/>
              <w:rPr>
                <w:lang w:eastAsia="zh-CN"/>
              </w:rPr>
            </w:pPr>
            <w:r w:rsidRPr="007B1EF8">
              <w:rPr>
                <w:lang w:eastAsia="zh-CN"/>
              </w:rPr>
              <w:t>additionalParam</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57404BBB" w14:textId="77777777" w:rsidR="008E4E58" w:rsidRPr="007B1EF8" w:rsidRDefault="008E4E58" w:rsidP="008E4E58">
            <w:pPr>
              <w:pStyle w:val="TAL"/>
            </w:pPr>
            <w:r w:rsidRPr="007B1EF8">
              <w:t>M</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58A637A6" w14:textId="77777777" w:rsidR="008E4E58" w:rsidRPr="007B1EF8" w:rsidRDefault="008E4E58" w:rsidP="008E4E58">
            <w:pPr>
              <w:pStyle w:val="TAL"/>
            </w:pPr>
            <w:r w:rsidRPr="007B1EF8">
              <w:t>0..N</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7BB1B8A9" w14:textId="77777777" w:rsidR="008E4E58" w:rsidRPr="007B1EF8" w:rsidRDefault="008E4E58" w:rsidP="008E4E58">
            <w:pPr>
              <w:pStyle w:val="TAL"/>
            </w:pPr>
            <w:r w:rsidRPr="007B1EF8">
              <w:t>KeyValuePair</w:t>
            </w:r>
          </w:p>
        </w:tc>
        <w:tc>
          <w:tcPr>
            <w:tcW w:w="4567" w:type="dxa"/>
            <w:tcBorders>
              <w:top w:val="single" w:sz="4" w:space="0" w:color="auto"/>
              <w:left w:val="single" w:sz="4" w:space="0" w:color="auto"/>
              <w:bottom w:val="single" w:sz="4" w:space="0" w:color="auto"/>
              <w:right w:val="single" w:sz="4" w:space="0" w:color="auto"/>
            </w:tcBorders>
            <w:shd w:val="clear" w:color="auto" w:fill="auto"/>
          </w:tcPr>
          <w:p w14:paraId="6C063808" w14:textId="77777777" w:rsidR="008E4E58" w:rsidRPr="007B1EF8" w:rsidRDefault="008E4E58" w:rsidP="008E4E58">
            <w:pPr>
              <w:pStyle w:val="TAL"/>
            </w:pPr>
            <w:r w:rsidRPr="007B1EF8">
              <w:t xml:space="preserve">Additional parameters passed by the OSS as input for the revert to VNF snapshot process, specific for the VNF being "reverted", as declared in the VNFD (see clause 7.1.5.12 in ETSI GS </w:t>
            </w:r>
            <w:r w:rsidR="00516C7D" w:rsidRPr="007B1EF8">
              <w:t>NFV-</w:t>
            </w:r>
            <w:r w:rsidRPr="007B1EF8">
              <w:t>IFA 011</w:t>
            </w:r>
            <w:r w:rsidR="00505A51" w:rsidRPr="007B1EF8">
              <w:t xml:space="preserve"> [</w:t>
            </w:r>
            <w:r w:rsidR="00505A51" w:rsidRPr="007B1EF8">
              <w:fldChar w:fldCharType="begin"/>
            </w:r>
            <w:r w:rsidR="00505A51" w:rsidRPr="007B1EF8">
              <w:instrText xml:space="preserve">REF REF_GSNFV_IFA011 \h </w:instrText>
            </w:r>
            <w:r w:rsidR="00505A51" w:rsidRPr="007B1EF8">
              <w:fldChar w:fldCharType="separate"/>
            </w:r>
            <w:r w:rsidR="00A41B6D" w:rsidRPr="007B1EF8">
              <w:t>2</w:t>
            </w:r>
            <w:r w:rsidR="00505A51" w:rsidRPr="007B1EF8">
              <w:fldChar w:fldCharType="end"/>
            </w:r>
            <w:r w:rsidR="00505A51" w:rsidRPr="007B1EF8">
              <w:t>]</w:t>
            </w:r>
            <w:r w:rsidRPr="007B1EF8">
              <w:t>).</w:t>
            </w:r>
          </w:p>
        </w:tc>
      </w:tr>
    </w:tbl>
    <w:p w14:paraId="3AAF46CD" w14:textId="77777777" w:rsidR="00114FF3" w:rsidRPr="007B1EF8" w:rsidRDefault="00114FF3"/>
    <w:p w14:paraId="713BE902" w14:textId="77777777" w:rsidR="008133D1" w:rsidRPr="007B1EF8" w:rsidRDefault="008133D1" w:rsidP="008133D1">
      <w:pPr>
        <w:pStyle w:val="Heading4"/>
      </w:pPr>
      <w:bookmarkStart w:id="819" w:name="_Toc146291003"/>
      <w:r w:rsidRPr="007B1EF8">
        <w:t>8.3.4.39a</w:t>
      </w:r>
      <w:r w:rsidRPr="007B1EF8">
        <w:tab/>
        <w:t>CreateSnapshotData information element</w:t>
      </w:r>
      <w:bookmarkEnd w:id="819"/>
    </w:p>
    <w:p w14:paraId="2266D6F5" w14:textId="77777777" w:rsidR="008133D1" w:rsidRPr="007B1EF8" w:rsidRDefault="008133D1" w:rsidP="008133D1">
      <w:pPr>
        <w:pStyle w:val="Heading5"/>
      </w:pPr>
      <w:bookmarkStart w:id="820" w:name="_Toc146291004"/>
      <w:r w:rsidRPr="007B1EF8">
        <w:t>8.3.4.39a.1</w:t>
      </w:r>
      <w:r w:rsidRPr="007B1EF8">
        <w:tab/>
        <w:t>Description</w:t>
      </w:r>
      <w:bookmarkEnd w:id="820"/>
    </w:p>
    <w:p w14:paraId="5E5137C3" w14:textId="77777777" w:rsidR="008133D1" w:rsidRPr="007B1EF8" w:rsidRDefault="008133D1" w:rsidP="008133D1">
      <w:pPr>
        <w:rPr>
          <w:lang w:eastAsia="zh-CN"/>
        </w:rPr>
      </w:pPr>
      <w:r w:rsidRPr="007B1EF8">
        <w:rPr>
          <w:lang w:eastAsia="zh-CN"/>
        </w:rPr>
        <w:t xml:space="preserve">The </w:t>
      </w:r>
      <w:r w:rsidRPr="007B1EF8">
        <w:t>CreateSnapshotData</w:t>
      </w:r>
      <w:r w:rsidRPr="007B1EF8">
        <w:rPr>
          <w:lang w:eastAsia="zh-CN"/>
        </w:rPr>
        <w:t xml:space="preserve"> specifies an existing VNF instance of the NS instance to be snapshotted.</w:t>
      </w:r>
    </w:p>
    <w:p w14:paraId="6CD52DF8" w14:textId="77777777" w:rsidR="008133D1" w:rsidRPr="007B1EF8" w:rsidRDefault="008133D1" w:rsidP="008133D1">
      <w:pPr>
        <w:pStyle w:val="Heading5"/>
      </w:pPr>
      <w:bookmarkStart w:id="821" w:name="_Toc146291005"/>
      <w:r w:rsidRPr="007B1EF8">
        <w:t>8.3.4.39a.2</w:t>
      </w:r>
      <w:r w:rsidRPr="007B1EF8">
        <w:tab/>
        <w:t>Attributes</w:t>
      </w:r>
      <w:bookmarkEnd w:id="821"/>
    </w:p>
    <w:p w14:paraId="49518625" w14:textId="77777777" w:rsidR="008133D1" w:rsidRPr="007B1EF8" w:rsidRDefault="008133D1" w:rsidP="008133D1">
      <w:r w:rsidRPr="007B1EF8">
        <w:t>The attributes of the CreateSnapshotData information element shall follow the indications provided in table 8.3.4.39a.2</w:t>
      </w:r>
      <w:r w:rsidR="00F56586" w:rsidRPr="007B1EF8">
        <w:noBreakHyphen/>
      </w:r>
      <w:r w:rsidRPr="007B1EF8">
        <w:t>1.</w:t>
      </w:r>
    </w:p>
    <w:p w14:paraId="57940771" w14:textId="77777777" w:rsidR="008133D1" w:rsidRPr="007B1EF8" w:rsidRDefault="008133D1" w:rsidP="008133D1">
      <w:pPr>
        <w:pStyle w:val="TH"/>
      </w:pPr>
      <w:r w:rsidRPr="007B1EF8">
        <w:t>Table 8.3.4.39a.2-1: Attributes of the CreateSnapshotData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980"/>
        <w:gridCol w:w="3927"/>
      </w:tblGrid>
      <w:tr w:rsidR="008133D1" w:rsidRPr="007B1EF8" w14:paraId="768FB1BE" w14:textId="77777777" w:rsidTr="00B03B33">
        <w:trPr>
          <w:jc w:val="center"/>
        </w:trPr>
        <w:tc>
          <w:tcPr>
            <w:tcW w:w="1678" w:type="dxa"/>
            <w:shd w:val="clear" w:color="auto" w:fill="BFBFBF"/>
          </w:tcPr>
          <w:p w14:paraId="64EE5742"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Attribute</w:t>
            </w:r>
          </w:p>
        </w:tc>
        <w:tc>
          <w:tcPr>
            <w:tcW w:w="958" w:type="dxa"/>
            <w:shd w:val="clear" w:color="auto" w:fill="BFBFBF"/>
          </w:tcPr>
          <w:p w14:paraId="26967DAF"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Qualifier</w:t>
            </w:r>
          </w:p>
        </w:tc>
        <w:tc>
          <w:tcPr>
            <w:tcW w:w="1159" w:type="dxa"/>
            <w:shd w:val="clear" w:color="auto" w:fill="BFBFBF"/>
          </w:tcPr>
          <w:p w14:paraId="76605BF7"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Cardinality</w:t>
            </w:r>
          </w:p>
        </w:tc>
        <w:tc>
          <w:tcPr>
            <w:tcW w:w="1980" w:type="dxa"/>
            <w:shd w:val="clear" w:color="auto" w:fill="BFBFBF"/>
          </w:tcPr>
          <w:p w14:paraId="69B5182D"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Content</w:t>
            </w:r>
          </w:p>
        </w:tc>
        <w:tc>
          <w:tcPr>
            <w:tcW w:w="3927" w:type="dxa"/>
            <w:shd w:val="clear" w:color="auto" w:fill="BFBFBF"/>
          </w:tcPr>
          <w:p w14:paraId="636D6384"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Description</w:t>
            </w:r>
          </w:p>
        </w:tc>
      </w:tr>
      <w:tr w:rsidR="008133D1" w:rsidRPr="007B1EF8" w14:paraId="1A28F826" w14:textId="77777777" w:rsidTr="00B03B33">
        <w:trPr>
          <w:jc w:val="center"/>
        </w:trPr>
        <w:tc>
          <w:tcPr>
            <w:tcW w:w="1678" w:type="dxa"/>
            <w:shd w:val="clear" w:color="auto" w:fill="auto"/>
          </w:tcPr>
          <w:p w14:paraId="01A2AA5B" w14:textId="77777777" w:rsidR="008133D1" w:rsidRPr="007B1EF8" w:rsidRDefault="008133D1" w:rsidP="008133D1">
            <w:pPr>
              <w:keepNext/>
              <w:keepLines/>
              <w:spacing w:after="0"/>
              <w:rPr>
                <w:rFonts w:ascii="Arial" w:hAnsi="Arial"/>
                <w:sz w:val="18"/>
              </w:rPr>
            </w:pPr>
            <w:r w:rsidRPr="007B1EF8">
              <w:rPr>
                <w:rFonts w:ascii="Arial" w:hAnsi="Arial"/>
                <w:sz w:val="18"/>
                <w:lang w:eastAsia="zh-CN"/>
              </w:rPr>
              <w:t>vnfInstanceId</w:t>
            </w:r>
          </w:p>
        </w:tc>
        <w:tc>
          <w:tcPr>
            <w:tcW w:w="958" w:type="dxa"/>
            <w:shd w:val="clear" w:color="auto" w:fill="auto"/>
          </w:tcPr>
          <w:p w14:paraId="586E20ED" w14:textId="77777777" w:rsidR="008133D1" w:rsidRPr="007B1EF8" w:rsidRDefault="008133D1" w:rsidP="008133D1">
            <w:pPr>
              <w:keepNext/>
              <w:keepLines/>
              <w:spacing w:after="0"/>
              <w:rPr>
                <w:rFonts w:ascii="Arial" w:hAnsi="Arial"/>
                <w:sz w:val="18"/>
              </w:rPr>
            </w:pPr>
            <w:r w:rsidRPr="007B1EF8">
              <w:rPr>
                <w:rFonts w:ascii="Arial" w:hAnsi="Arial"/>
                <w:sz w:val="18"/>
              </w:rPr>
              <w:t>M</w:t>
            </w:r>
          </w:p>
        </w:tc>
        <w:tc>
          <w:tcPr>
            <w:tcW w:w="1159" w:type="dxa"/>
            <w:shd w:val="clear" w:color="auto" w:fill="auto"/>
          </w:tcPr>
          <w:p w14:paraId="13F202F6" w14:textId="77777777" w:rsidR="008133D1" w:rsidRPr="007B1EF8" w:rsidRDefault="008133D1" w:rsidP="008133D1">
            <w:pPr>
              <w:keepNext/>
              <w:keepLines/>
              <w:spacing w:after="0"/>
              <w:rPr>
                <w:rFonts w:ascii="Arial" w:hAnsi="Arial"/>
                <w:sz w:val="18"/>
              </w:rPr>
            </w:pPr>
            <w:r w:rsidRPr="007B1EF8">
              <w:rPr>
                <w:rFonts w:ascii="Arial" w:hAnsi="Arial"/>
                <w:sz w:val="18"/>
              </w:rPr>
              <w:t>1</w:t>
            </w:r>
          </w:p>
        </w:tc>
        <w:tc>
          <w:tcPr>
            <w:tcW w:w="1980" w:type="dxa"/>
            <w:shd w:val="clear" w:color="auto" w:fill="auto"/>
          </w:tcPr>
          <w:p w14:paraId="466854A9" w14:textId="77777777" w:rsidR="008133D1" w:rsidRPr="007B1EF8" w:rsidRDefault="008133D1" w:rsidP="008133D1">
            <w:pPr>
              <w:keepNext/>
              <w:keepLines/>
              <w:spacing w:after="0"/>
              <w:rPr>
                <w:rFonts w:ascii="Arial" w:hAnsi="Arial"/>
                <w:sz w:val="18"/>
              </w:rPr>
            </w:pPr>
            <w:r w:rsidRPr="007B1EF8">
              <w:rPr>
                <w:rFonts w:ascii="Arial" w:hAnsi="Arial"/>
                <w:sz w:val="18"/>
              </w:rPr>
              <w:t xml:space="preserve">Identifier </w:t>
            </w:r>
          </w:p>
        </w:tc>
        <w:tc>
          <w:tcPr>
            <w:tcW w:w="3927" w:type="dxa"/>
            <w:shd w:val="clear" w:color="auto" w:fill="auto"/>
          </w:tcPr>
          <w:p w14:paraId="2B84A133" w14:textId="77777777" w:rsidR="008133D1" w:rsidRPr="007B1EF8" w:rsidRDefault="008133D1" w:rsidP="008133D1">
            <w:pPr>
              <w:keepNext/>
              <w:keepLines/>
              <w:spacing w:after="0"/>
              <w:rPr>
                <w:rFonts w:ascii="Arial" w:hAnsi="Arial"/>
                <w:sz w:val="18"/>
              </w:rPr>
            </w:pPr>
            <w:r w:rsidRPr="007B1EF8">
              <w:rPr>
                <w:rFonts w:ascii="Arial" w:hAnsi="Arial"/>
                <w:sz w:val="18"/>
              </w:rPr>
              <w:t>Identifier of the VNF instance to perform the snapshot from.</w:t>
            </w:r>
          </w:p>
        </w:tc>
      </w:tr>
      <w:tr w:rsidR="008133D1" w:rsidRPr="007B1EF8" w14:paraId="47B017AD" w14:textId="77777777" w:rsidTr="00B03B33">
        <w:trPr>
          <w:jc w:val="center"/>
        </w:trPr>
        <w:tc>
          <w:tcPr>
            <w:tcW w:w="1678" w:type="dxa"/>
            <w:shd w:val="clear" w:color="auto" w:fill="auto"/>
          </w:tcPr>
          <w:p w14:paraId="30C47C62" w14:textId="77777777" w:rsidR="008133D1" w:rsidRPr="007B1EF8" w:rsidRDefault="008133D1" w:rsidP="008133D1">
            <w:pPr>
              <w:keepNext/>
              <w:keepLines/>
              <w:spacing w:after="0"/>
              <w:rPr>
                <w:rFonts w:ascii="Arial" w:hAnsi="Arial"/>
                <w:sz w:val="18"/>
                <w:lang w:eastAsia="zh-CN"/>
              </w:rPr>
            </w:pPr>
            <w:r w:rsidRPr="007B1EF8">
              <w:rPr>
                <w:rFonts w:ascii="Arial" w:hAnsi="Arial"/>
                <w:sz w:val="18"/>
                <w:lang w:eastAsia="zh-CN"/>
              </w:rPr>
              <w:t>additionalParam</w:t>
            </w:r>
          </w:p>
        </w:tc>
        <w:tc>
          <w:tcPr>
            <w:tcW w:w="958" w:type="dxa"/>
            <w:shd w:val="clear" w:color="auto" w:fill="auto"/>
          </w:tcPr>
          <w:p w14:paraId="7CE48660" w14:textId="77777777" w:rsidR="008133D1" w:rsidRPr="007B1EF8" w:rsidRDefault="008133D1" w:rsidP="008133D1">
            <w:pPr>
              <w:keepNext/>
              <w:keepLines/>
              <w:spacing w:after="0"/>
              <w:rPr>
                <w:rFonts w:ascii="Arial" w:hAnsi="Arial"/>
                <w:sz w:val="18"/>
              </w:rPr>
            </w:pPr>
            <w:r w:rsidRPr="007B1EF8">
              <w:rPr>
                <w:rFonts w:ascii="Arial" w:hAnsi="Arial"/>
                <w:sz w:val="18"/>
              </w:rPr>
              <w:t>M</w:t>
            </w:r>
          </w:p>
        </w:tc>
        <w:tc>
          <w:tcPr>
            <w:tcW w:w="1159" w:type="dxa"/>
            <w:shd w:val="clear" w:color="auto" w:fill="auto"/>
          </w:tcPr>
          <w:p w14:paraId="66041BB7" w14:textId="77777777" w:rsidR="008133D1" w:rsidRPr="007B1EF8" w:rsidRDefault="008133D1" w:rsidP="008133D1">
            <w:pPr>
              <w:keepNext/>
              <w:keepLines/>
              <w:spacing w:after="0"/>
              <w:rPr>
                <w:rFonts w:ascii="Arial" w:hAnsi="Arial"/>
                <w:sz w:val="18"/>
              </w:rPr>
            </w:pPr>
            <w:r w:rsidRPr="007B1EF8">
              <w:rPr>
                <w:rFonts w:ascii="Arial" w:hAnsi="Arial"/>
                <w:sz w:val="18"/>
              </w:rPr>
              <w:t>0..N</w:t>
            </w:r>
          </w:p>
        </w:tc>
        <w:tc>
          <w:tcPr>
            <w:tcW w:w="1980" w:type="dxa"/>
            <w:shd w:val="clear" w:color="auto" w:fill="auto"/>
          </w:tcPr>
          <w:p w14:paraId="46A82BA6" w14:textId="77777777" w:rsidR="008133D1" w:rsidRPr="007B1EF8" w:rsidRDefault="008133D1" w:rsidP="008133D1">
            <w:pPr>
              <w:keepNext/>
              <w:keepLines/>
              <w:spacing w:after="0"/>
              <w:rPr>
                <w:rFonts w:ascii="Arial" w:hAnsi="Arial"/>
                <w:sz w:val="18"/>
              </w:rPr>
            </w:pPr>
            <w:r w:rsidRPr="007B1EF8">
              <w:rPr>
                <w:rFonts w:ascii="Arial" w:hAnsi="Arial"/>
                <w:sz w:val="18"/>
              </w:rPr>
              <w:t>KeyValuePair</w:t>
            </w:r>
          </w:p>
        </w:tc>
        <w:tc>
          <w:tcPr>
            <w:tcW w:w="3927" w:type="dxa"/>
            <w:shd w:val="clear" w:color="auto" w:fill="auto"/>
          </w:tcPr>
          <w:p w14:paraId="3C9F55EC" w14:textId="77777777" w:rsidR="008133D1" w:rsidRPr="007B1EF8" w:rsidRDefault="008133D1" w:rsidP="008133D1">
            <w:pPr>
              <w:keepNext/>
              <w:keepLines/>
              <w:spacing w:after="0"/>
              <w:rPr>
                <w:rFonts w:ascii="Arial" w:hAnsi="Arial"/>
                <w:sz w:val="18"/>
              </w:rPr>
            </w:pPr>
            <w:r w:rsidRPr="007B1EF8">
              <w:rPr>
                <w:rFonts w:ascii="Arial" w:hAnsi="Arial"/>
                <w:sz w:val="18"/>
              </w:rPr>
              <w:t xml:space="preserve">Additional parameters passed by the OSS as input for the VNF snapshot creation process, specific for the VNF being "snapshotted", as declared in the VNFD (see clause 7.1.5.11 in ETSI GS </w:t>
            </w:r>
            <w:r w:rsidR="00516C7D" w:rsidRPr="007B1EF8">
              <w:rPr>
                <w:rFonts w:ascii="Arial" w:hAnsi="Arial"/>
                <w:sz w:val="18"/>
              </w:rPr>
              <w:t>NFV-</w:t>
            </w:r>
            <w:r w:rsidRPr="007B1EF8">
              <w:rPr>
                <w:rFonts w:ascii="Arial" w:hAnsi="Arial"/>
                <w:sz w:val="18"/>
              </w:rPr>
              <w:t>IFA 011</w:t>
            </w:r>
            <w:r w:rsidR="00505A51" w:rsidRPr="007B1EF8">
              <w:rPr>
                <w:rFonts w:ascii="Arial" w:hAnsi="Arial"/>
                <w:sz w:val="18"/>
              </w:rPr>
              <w:t xml:space="preserve"> [</w:t>
            </w:r>
            <w:r w:rsidR="00505A51" w:rsidRPr="007B1EF8">
              <w:rPr>
                <w:rFonts w:ascii="Arial" w:hAnsi="Arial"/>
                <w:sz w:val="18"/>
              </w:rPr>
              <w:fldChar w:fldCharType="begin"/>
            </w:r>
            <w:r w:rsidR="00505A51" w:rsidRPr="007B1EF8">
              <w:rPr>
                <w:rFonts w:ascii="Arial" w:hAnsi="Arial"/>
                <w:sz w:val="18"/>
              </w:rPr>
              <w:instrText xml:space="preserve">REF REF_GSNFV_IFA011 \h </w:instrText>
            </w:r>
            <w:r w:rsidR="006C12DD" w:rsidRPr="007B1EF8">
              <w:rPr>
                <w:rFonts w:ascii="Arial" w:hAnsi="Arial"/>
                <w:sz w:val="18"/>
              </w:rPr>
              <w:instrText xml:space="preserve"> \* MERGEFORMAT </w:instrText>
            </w:r>
            <w:r w:rsidR="00505A51" w:rsidRPr="007B1EF8">
              <w:rPr>
                <w:rFonts w:ascii="Arial" w:hAnsi="Arial"/>
                <w:sz w:val="18"/>
              </w:rPr>
            </w:r>
            <w:r w:rsidR="00505A51" w:rsidRPr="007B1EF8">
              <w:rPr>
                <w:rFonts w:ascii="Arial" w:hAnsi="Arial"/>
                <w:sz w:val="18"/>
              </w:rPr>
              <w:fldChar w:fldCharType="separate"/>
            </w:r>
            <w:r w:rsidR="00A41B6D" w:rsidRPr="007B1EF8">
              <w:rPr>
                <w:rFonts w:ascii="Arial" w:hAnsi="Arial"/>
                <w:sz w:val="18"/>
              </w:rPr>
              <w:t>2</w:t>
            </w:r>
            <w:r w:rsidR="00505A51" w:rsidRPr="007B1EF8">
              <w:rPr>
                <w:rFonts w:ascii="Arial" w:hAnsi="Arial"/>
                <w:sz w:val="18"/>
              </w:rPr>
              <w:fldChar w:fldCharType="end"/>
            </w:r>
            <w:r w:rsidR="00505A51" w:rsidRPr="007B1EF8">
              <w:rPr>
                <w:rFonts w:ascii="Arial" w:hAnsi="Arial"/>
                <w:sz w:val="18"/>
              </w:rPr>
              <w:t>]</w:t>
            </w:r>
            <w:r w:rsidRPr="007B1EF8">
              <w:rPr>
                <w:rFonts w:ascii="Arial" w:hAnsi="Arial"/>
                <w:sz w:val="18"/>
              </w:rPr>
              <w:t>).</w:t>
            </w:r>
          </w:p>
        </w:tc>
      </w:tr>
      <w:tr w:rsidR="008133D1" w:rsidRPr="007B1EF8" w14:paraId="6362DCBF" w14:textId="77777777" w:rsidTr="00B03B33">
        <w:trPr>
          <w:jc w:val="center"/>
        </w:trPr>
        <w:tc>
          <w:tcPr>
            <w:tcW w:w="1678" w:type="dxa"/>
            <w:shd w:val="clear" w:color="auto" w:fill="auto"/>
          </w:tcPr>
          <w:p w14:paraId="498912A0" w14:textId="77777777" w:rsidR="008133D1" w:rsidRPr="007B1EF8" w:rsidRDefault="008133D1" w:rsidP="008133D1">
            <w:pPr>
              <w:keepNext/>
              <w:keepLines/>
              <w:spacing w:after="0"/>
              <w:rPr>
                <w:rFonts w:ascii="Arial" w:hAnsi="Arial"/>
                <w:sz w:val="18"/>
                <w:lang w:eastAsia="zh-CN"/>
              </w:rPr>
            </w:pPr>
            <w:r w:rsidRPr="007B1EF8">
              <w:rPr>
                <w:rFonts w:ascii="Arial" w:hAnsi="Arial"/>
                <w:sz w:val="18"/>
                <w:lang w:eastAsia="zh-CN"/>
              </w:rPr>
              <w:t>userDefinedData</w:t>
            </w:r>
          </w:p>
        </w:tc>
        <w:tc>
          <w:tcPr>
            <w:tcW w:w="958" w:type="dxa"/>
            <w:shd w:val="clear" w:color="auto" w:fill="auto"/>
          </w:tcPr>
          <w:p w14:paraId="2A9C689B" w14:textId="77777777" w:rsidR="008133D1" w:rsidRPr="007B1EF8" w:rsidRDefault="008133D1" w:rsidP="008133D1">
            <w:pPr>
              <w:keepNext/>
              <w:keepLines/>
              <w:spacing w:after="0"/>
              <w:rPr>
                <w:rFonts w:ascii="Arial" w:hAnsi="Arial"/>
                <w:sz w:val="18"/>
              </w:rPr>
            </w:pPr>
            <w:r w:rsidRPr="007B1EF8">
              <w:rPr>
                <w:rFonts w:ascii="Arial" w:hAnsi="Arial"/>
                <w:sz w:val="18"/>
              </w:rPr>
              <w:t>O</w:t>
            </w:r>
          </w:p>
        </w:tc>
        <w:tc>
          <w:tcPr>
            <w:tcW w:w="1159" w:type="dxa"/>
            <w:shd w:val="clear" w:color="auto" w:fill="auto"/>
          </w:tcPr>
          <w:p w14:paraId="4D65CC0A" w14:textId="77777777" w:rsidR="008133D1" w:rsidRPr="007B1EF8" w:rsidRDefault="008133D1" w:rsidP="008133D1">
            <w:pPr>
              <w:keepNext/>
              <w:keepLines/>
              <w:spacing w:after="0"/>
              <w:rPr>
                <w:rFonts w:ascii="Arial" w:hAnsi="Arial"/>
                <w:sz w:val="18"/>
              </w:rPr>
            </w:pPr>
            <w:r w:rsidRPr="007B1EF8">
              <w:rPr>
                <w:rFonts w:ascii="Arial" w:hAnsi="Arial"/>
                <w:sz w:val="18"/>
              </w:rPr>
              <w:t>0..N</w:t>
            </w:r>
          </w:p>
        </w:tc>
        <w:tc>
          <w:tcPr>
            <w:tcW w:w="1980" w:type="dxa"/>
            <w:shd w:val="clear" w:color="auto" w:fill="auto"/>
          </w:tcPr>
          <w:p w14:paraId="55516B48" w14:textId="77777777" w:rsidR="008133D1" w:rsidRPr="007B1EF8" w:rsidRDefault="008133D1" w:rsidP="008133D1">
            <w:pPr>
              <w:keepNext/>
              <w:keepLines/>
              <w:spacing w:after="0"/>
              <w:rPr>
                <w:rFonts w:ascii="Arial" w:hAnsi="Arial"/>
                <w:sz w:val="18"/>
              </w:rPr>
            </w:pPr>
            <w:r w:rsidRPr="007B1EF8">
              <w:rPr>
                <w:rFonts w:ascii="Arial" w:hAnsi="Arial"/>
                <w:sz w:val="18"/>
              </w:rPr>
              <w:t>KeyValuePair</w:t>
            </w:r>
          </w:p>
        </w:tc>
        <w:tc>
          <w:tcPr>
            <w:tcW w:w="3927" w:type="dxa"/>
            <w:shd w:val="clear" w:color="auto" w:fill="auto"/>
          </w:tcPr>
          <w:p w14:paraId="2F8D8638" w14:textId="77777777" w:rsidR="008133D1" w:rsidRPr="007B1EF8" w:rsidRDefault="008133D1" w:rsidP="008133D1">
            <w:pPr>
              <w:keepNext/>
              <w:keepLines/>
              <w:spacing w:after="0"/>
              <w:rPr>
                <w:rFonts w:ascii="Arial" w:hAnsi="Arial"/>
                <w:sz w:val="18"/>
              </w:rPr>
            </w:pPr>
            <w:r w:rsidRPr="007B1EF8">
              <w:rPr>
                <w:rFonts w:ascii="Arial" w:hAnsi="Arial"/>
                <w:sz w:val="18"/>
              </w:rPr>
              <w:t>User defined data for the VNF snapshot.</w:t>
            </w:r>
          </w:p>
        </w:tc>
      </w:tr>
    </w:tbl>
    <w:p w14:paraId="62BB7363" w14:textId="77777777" w:rsidR="008133D1" w:rsidRPr="007B1EF8" w:rsidRDefault="008133D1"/>
    <w:p w14:paraId="4C467B4D" w14:textId="77777777" w:rsidR="00114FF3" w:rsidRPr="007B1EF8" w:rsidRDefault="005658D5">
      <w:pPr>
        <w:pStyle w:val="Heading4"/>
      </w:pPr>
      <w:bookmarkStart w:id="822" w:name="_Toc146291006"/>
      <w:r w:rsidRPr="007B1EF8">
        <w:t>8.3.4.40</w:t>
      </w:r>
      <w:r w:rsidRPr="007B1EF8">
        <w:tab/>
        <w:t>DeleteSnapshotData information element</w:t>
      </w:r>
      <w:bookmarkEnd w:id="822"/>
    </w:p>
    <w:p w14:paraId="46F506C0" w14:textId="77777777" w:rsidR="00114FF3" w:rsidRPr="007B1EF8" w:rsidRDefault="005658D5">
      <w:pPr>
        <w:pStyle w:val="Heading5"/>
      </w:pPr>
      <w:bookmarkStart w:id="823" w:name="_Toc146291007"/>
      <w:r w:rsidRPr="007B1EF8">
        <w:t>8.3.4.40.1</w:t>
      </w:r>
      <w:r w:rsidRPr="007B1EF8">
        <w:tab/>
        <w:t>Description</w:t>
      </w:r>
      <w:bookmarkEnd w:id="823"/>
    </w:p>
    <w:p w14:paraId="4110BC0E" w14:textId="77777777" w:rsidR="00114FF3" w:rsidRPr="007B1EF8" w:rsidRDefault="005658D5">
      <w:pPr>
        <w:rPr>
          <w:lang w:eastAsia="zh-CN"/>
        </w:rPr>
      </w:pPr>
      <w:r w:rsidRPr="007B1EF8">
        <w:rPr>
          <w:lang w:eastAsia="zh-CN"/>
        </w:rPr>
        <w:t xml:space="preserve">The </w:t>
      </w:r>
      <w:r w:rsidRPr="007B1EF8">
        <w:t>DeleteSnapshotData</w:t>
      </w:r>
      <w:r w:rsidRPr="007B1EF8">
        <w:rPr>
          <w:lang w:eastAsia="zh-CN"/>
        </w:rPr>
        <w:t xml:space="preserve"> specifies the identifier of information of an available VNF Snapshot to be deleted and the identifier of the related VNF instance of the NS instance.</w:t>
      </w:r>
    </w:p>
    <w:p w14:paraId="3A0B49CA" w14:textId="77777777" w:rsidR="00114FF3" w:rsidRPr="007B1EF8" w:rsidRDefault="005658D5">
      <w:pPr>
        <w:pStyle w:val="Heading5"/>
      </w:pPr>
      <w:bookmarkStart w:id="824" w:name="_Toc146291008"/>
      <w:r w:rsidRPr="007B1EF8">
        <w:t>8.3.4.40.2</w:t>
      </w:r>
      <w:r w:rsidRPr="007B1EF8">
        <w:tab/>
        <w:t>Attributes</w:t>
      </w:r>
      <w:bookmarkEnd w:id="824"/>
    </w:p>
    <w:p w14:paraId="5E1AA904" w14:textId="77777777" w:rsidR="00114FF3" w:rsidRPr="007B1EF8" w:rsidRDefault="005658D5">
      <w:r w:rsidRPr="007B1EF8">
        <w:t>The attributes of the DeleteSnapshotData information element shall follow the indications provided in table 8.3.4.40.2</w:t>
      </w:r>
      <w:r w:rsidR="00F56586" w:rsidRPr="007B1EF8">
        <w:noBreakHyphen/>
      </w:r>
      <w:r w:rsidRPr="007B1EF8">
        <w:t>1.</w:t>
      </w:r>
    </w:p>
    <w:p w14:paraId="3FD2E81A" w14:textId="77777777" w:rsidR="00114FF3" w:rsidRPr="007B1EF8" w:rsidRDefault="005658D5">
      <w:pPr>
        <w:pStyle w:val="TH"/>
      </w:pPr>
      <w:r w:rsidRPr="007B1EF8">
        <w:t>Table 8.3.4.40.2-1: Attributes of the DeleteSnapshotData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0"/>
        <w:gridCol w:w="952"/>
        <w:gridCol w:w="1144"/>
        <w:gridCol w:w="952"/>
        <w:gridCol w:w="4994"/>
      </w:tblGrid>
      <w:tr w:rsidR="00114FF3" w:rsidRPr="007B1EF8" w14:paraId="4C387829" w14:textId="77777777" w:rsidTr="003D7408">
        <w:trPr>
          <w:jc w:val="center"/>
        </w:trPr>
        <w:tc>
          <w:tcPr>
            <w:tcW w:w="1660" w:type="dxa"/>
            <w:shd w:val="clear" w:color="auto" w:fill="BFBFBF"/>
          </w:tcPr>
          <w:p w14:paraId="191F0BA2" w14:textId="77777777" w:rsidR="00114FF3" w:rsidRPr="007B1EF8" w:rsidRDefault="005658D5">
            <w:pPr>
              <w:pStyle w:val="TAH"/>
            </w:pPr>
            <w:r w:rsidRPr="007B1EF8">
              <w:t>Attribute</w:t>
            </w:r>
          </w:p>
        </w:tc>
        <w:tc>
          <w:tcPr>
            <w:tcW w:w="952" w:type="dxa"/>
            <w:shd w:val="clear" w:color="auto" w:fill="BFBFBF"/>
          </w:tcPr>
          <w:p w14:paraId="570E05B0" w14:textId="77777777" w:rsidR="00114FF3" w:rsidRPr="007B1EF8" w:rsidRDefault="005658D5">
            <w:pPr>
              <w:pStyle w:val="TAH"/>
            </w:pPr>
            <w:r w:rsidRPr="007B1EF8">
              <w:t>Qualifier</w:t>
            </w:r>
          </w:p>
        </w:tc>
        <w:tc>
          <w:tcPr>
            <w:tcW w:w="1144" w:type="dxa"/>
            <w:shd w:val="clear" w:color="auto" w:fill="BFBFBF"/>
          </w:tcPr>
          <w:p w14:paraId="4FFD27D9" w14:textId="77777777" w:rsidR="00114FF3" w:rsidRPr="007B1EF8" w:rsidRDefault="005658D5">
            <w:pPr>
              <w:pStyle w:val="TAH"/>
            </w:pPr>
            <w:r w:rsidRPr="007B1EF8">
              <w:t>Cardinality</w:t>
            </w:r>
          </w:p>
        </w:tc>
        <w:tc>
          <w:tcPr>
            <w:tcW w:w="952" w:type="dxa"/>
            <w:shd w:val="clear" w:color="auto" w:fill="BFBFBF"/>
          </w:tcPr>
          <w:p w14:paraId="3DEE93C9" w14:textId="77777777" w:rsidR="00114FF3" w:rsidRPr="007B1EF8" w:rsidRDefault="005658D5">
            <w:pPr>
              <w:pStyle w:val="TAH"/>
            </w:pPr>
            <w:r w:rsidRPr="007B1EF8">
              <w:t>Content</w:t>
            </w:r>
          </w:p>
        </w:tc>
        <w:tc>
          <w:tcPr>
            <w:tcW w:w="4994" w:type="dxa"/>
            <w:shd w:val="clear" w:color="auto" w:fill="BFBFBF"/>
          </w:tcPr>
          <w:p w14:paraId="04A86BB3" w14:textId="77777777" w:rsidR="00114FF3" w:rsidRPr="007B1EF8" w:rsidRDefault="005658D5">
            <w:pPr>
              <w:pStyle w:val="TAH"/>
            </w:pPr>
            <w:r w:rsidRPr="007B1EF8">
              <w:t>Description</w:t>
            </w:r>
          </w:p>
        </w:tc>
      </w:tr>
      <w:tr w:rsidR="00114FF3" w:rsidRPr="007B1EF8" w14:paraId="2F01A84E" w14:textId="77777777" w:rsidTr="00D26E92">
        <w:trPr>
          <w:jc w:val="center"/>
        </w:trPr>
        <w:tc>
          <w:tcPr>
            <w:tcW w:w="1660" w:type="dxa"/>
            <w:tcBorders>
              <w:bottom w:val="single" w:sz="4" w:space="0" w:color="auto"/>
            </w:tcBorders>
            <w:shd w:val="clear" w:color="auto" w:fill="auto"/>
          </w:tcPr>
          <w:p w14:paraId="2D669756" w14:textId="77777777" w:rsidR="00114FF3" w:rsidRPr="007B1EF8" w:rsidRDefault="005658D5">
            <w:pPr>
              <w:pStyle w:val="TAL"/>
              <w:rPr>
                <w:lang w:eastAsia="zh-CN"/>
              </w:rPr>
            </w:pPr>
            <w:r w:rsidRPr="007B1EF8">
              <w:rPr>
                <w:lang w:eastAsia="zh-CN"/>
              </w:rPr>
              <w:t>vnfSnapshotInfoId</w:t>
            </w:r>
          </w:p>
        </w:tc>
        <w:tc>
          <w:tcPr>
            <w:tcW w:w="952" w:type="dxa"/>
            <w:tcBorders>
              <w:bottom w:val="single" w:sz="4" w:space="0" w:color="auto"/>
            </w:tcBorders>
            <w:shd w:val="clear" w:color="auto" w:fill="auto"/>
          </w:tcPr>
          <w:p w14:paraId="53C87AEF" w14:textId="77777777" w:rsidR="00114FF3" w:rsidRPr="007B1EF8" w:rsidRDefault="005658D5">
            <w:pPr>
              <w:pStyle w:val="TAL"/>
            </w:pPr>
            <w:r w:rsidRPr="007B1EF8">
              <w:t>M</w:t>
            </w:r>
          </w:p>
        </w:tc>
        <w:tc>
          <w:tcPr>
            <w:tcW w:w="1144" w:type="dxa"/>
            <w:tcBorders>
              <w:bottom w:val="single" w:sz="4" w:space="0" w:color="auto"/>
            </w:tcBorders>
            <w:shd w:val="clear" w:color="auto" w:fill="auto"/>
          </w:tcPr>
          <w:p w14:paraId="4D21019C" w14:textId="77777777" w:rsidR="00114FF3" w:rsidRPr="007B1EF8" w:rsidRDefault="005658D5">
            <w:pPr>
              <w:pStyle w:val="TAL"/>
            </w:pPr>
            <w:r w:rsidRPr="007B1EF8">
              <w:t>1</w:t>
            </w:r>
          </w:p>
        </w:tc>
        <w:tc>
          <w:tcPr>
            <w:tcW w:w="952" w:type="dxa"/>
            <w:tcBorders>
              <w:bottom w:val="single" w:sz="4" w:space="0" w:color="auto"/>
            </w:tcBorders>
            <w:shd w:val="clear" w:color="auto" w:fill="auto"/>
          </w:tcPr>
          <w:p w14:paraId="06478EE6" w14:textId="77777777" w:rsidR="00114FF3" w:rsidRPr="007B1EF8" w:rsidRDefault="005658D5">
            <w:pPr>
              <w:pStyle w:val="TAL"/>
            </w:pPr>
            <w:r w:rsidRPr="007B1EF8">
              <w:t xml:space="preserve">Identifier </w:t>
            </w:r>
          </w:p>
        </w:tc>
        <w:tc>
          <w:tcPr>
            <w:tcW w:w="4994" w:type="dxa"/>
            <w:tcBorders>
              <w:bottom w:val="single" w:sz="4" w:space="0" w:color="auto"/>
            </w:tcBorders>
            <w:shd w:val="clear" w:color="auto" w:fill="auto"/>
          </w:tcPr>
          <w:p w14:paraId="0241BD23" w14:textId="77777777" w:rsidR="00114FF3" w:rsidRPr="007B1EF8" w:rsidRDefault="005658D5">
            <w:pPr>
              <w:pStyle w:val="TAL"/>
            </w:pPr>
            <w:r w:rsidRPr="007B1EF8">
              <w:t>Identifier of information held by the VNFM about the VNF Snapshot to be deleted. This identifier was allocated by the VNFM.</w:t>
            </w:r>
          </w:p>
        </w:tc>
      </w:tr>
      <w:tr w:rsidR="00114FF3" w:rsidRPr="007B1EF8" w14:paraId="56EBB14A" w14:textId="77777777" w:rsidTr="00D26E92">
        <w:trPr>
          <w:jc w:val="center"/>
        </w:trPr>
        <w:tc>
          <w:tcPr>
            <w:tcW w:w="1660" w:type="dxa"/>
            <w:tcBorders>
              <w:bottom w:val="single" w:sz="4" w:space="0" w:color="auto"/>
            </w:tcBorders>
            <w:shd w:val="clear" w:color="auto" w:fill="auto"/>
          </w:tcPr>
          <w:p w14:paraId="6DA281D7" w14:textId="77777777" w:rsidR="00114FF3" w:rsidRPr="007B1EF8" w:rsidRDefault="005658D5">
            <w:pPr>
              <w:pStyle w:val="TAL"/>
              <w:rPr>
                <w:lang w:eastAsia="zh-CN"/>
              </w:rPr>
            </w:pPr>
            <w:r w:rsidRPr="007B1EF8">
              <w:rPr>
                <w:lang w:eastAsia="zh-CN"/>
              </w:rPr>
              <w:t>vnfInstanceId</w:t>
            </w:r>
          </w:p>
        </w:tc>
        <w:tc>
          <w:tcPr>
            <w:tcW w:w="952" w:type="dxa"/>
            <w:tcBorders>
              <w:bottom w:val="single" w:sz="4" w:space="0" w:color="auto"/>
            </w:tcBorders>
            <w:shd w:val="clear" w:color="auto" w:fill="auto"/>
          </w:tcPr>
          <w:p w14:paraId="0E5C0D38" w14:textId="77777777" w:rsidR="00114FF3" w:rsidRPr="007B1EF8" w:rsidRDefault="005658D5">
            <w:pPr>
              <w:pStyle w:val="TAL"/>
            </w:pPr>
            <w:r w:rsidRPr="007B1EF8">
              <w:t>M</w:t>
            </w:r>
          </w:p>
        </w:tc>
        <w:tc>
          <w:tcPr>
            <w:tcW w:w="1144" w:type="dxa"/>
            <w:tcBorders>
              <w:bottom w:val="single" w:sz="4" w:space="0" w:color="auto"/>
            </w:tcBorders>
            <w:shd w:val="clear" w:color="auto" w:fill="auto"/>
          </w:tcPr>
          <w:p w14:paraId="7C73D769" w14:textId="77777777" w:rsidR="00114FF3" w:rsidRPr="007B1EF8" w:rsidRDefault="005658D5">
            <w:pPr>
              <w:pStyle w:val="TAL"/>
            </w:pPr>
            <w:r w:rsidRPr="007B1EF8">
              <w:t>1</w:t>
            </w:r>
          </w:p>
        </w:tc>
        <w:tc>
          <w:tcPr>
            <w:tcW w:w="952" w:type="dxa"/>
            <w:tcBorders>
              <w:bottom w:val="single" w:sz="4" w:space="0" w:color="auto"/>
            </w:tcBorders>
            <w:shd w:val="clear" w:color="auto" w:fill="auto"/>
          </w:tcPr>
          <w:p w14:paraId="031BCE96" w14:textId="77777777" w:rsidR="00114FF3" w:rsidRPr="007B1EF8" w:rsidRDefault="005658D5">
            <w:pPr>
              <w:pStyle w:val="TAL"/>
            </w:pPr>
            <w:r w:rsidRPr="007B1EF8">
              <w:t xml:space="preserve">Identifier </w:t>
            </w:r>
          </w:p>
        </w:tc>
        <w:tc>
          <w:tcPr>
            <w:tcW w:w="4994" w:type="dxa"/>
            <w:tcBorders>
              <w:bottom w:val="single" w:sz="4" w:space="0" w:color="auto"/>
            </w:tcBorders>
            <w:shd w:val="clear" w:color="auto" w:fill="auto"/>
          </w:tcPr>
          <w:p w14:paraId="5CD0F249" w14:textId="77777777" w:rsidR="00114FF3" w:rsidRPr="007B1EF8" w:rsidRDefault="005658D5">
            <w:pPr>
              <w:pStyle w:val="TAL"/>
            </w:pPr>
            <w:r w:rsidRPr="007B1EF8">
              <w:t>Identifier of the VNF instance to identify the VNFM holding the VNF Snapshot information to be deleted.</w:t>
            </w:r>
          </w:p>
        </w:tc>
      </w:tr>
    </w:tbl>
    <w:p w14:paraId="2AFD3B67" w14:textId="77777777" w:rsidR="00114FF3" w:rsidRPr="007B1EF8" w:rsidRDefault="00114FF3"/>
    <w:p w14:paraId="4FDC97E3" w14:textId="77777777" w:rsidR="00114FF3" w:rsidRPr="007B1EF8" w:rsidRDefault="005658D5">
      <w:pPr>
        <w:pStyle w:val="Heading4"/>
      </w:pPr>
      <w:bookmarkStart w:id="825" w:name="_Toc146291009"/>
      <w:r w:rsidRPr="007B1EF8">
        <w:lastRenderedPageBreak/>
        <w:t>8.3.4.41</w:t>
      </w:r>
      <w:r w:rsidRPr="007B1EF8">
        <w:tab/>
        <w:t>PnfProfileData information element</w:t>
      </w:r>
      <w:bookmarkEnd w:id="825"/>
    </w:p>
    <w:p w14:paraId="5CBBC584" w14:textId="77777777" w:rsidR="00114FF3" w:rsidRPr="007B1EF8" w:rsidRDefault="005658D5">
      <w:pPr>
        <w:pStyle w:val="Heading5"/>
      </w:pPr>
      <w:bookmarkStart w:id="826" w:name="_Toc146291010"/>
      <w:r w:rsidRPr="007B1EF8">
        <w:t>8.3.4.41.1</w:t>
      </w:r>
      <w:r w:rsidRPr="007B1EF8">
        <w:tab/>
        <w:t>Description</w:t>
      </w:r>
      <w:bookmarkEnd w:id="826"/>
    </w:p>
    <w:p w14:paraId="2A9541EE" w14:textId="77777777" w:rsidR="00114FF3" w:rsidRPr="007B1EF8" w:rsidRDefault="005658D5">
      <w:pPr>
        <w:keepNext/>
        <w:spacing w:after="120"/>
        <w:rPr>
          <w:rFonts w:eastAsiaTheme="minorEastAsia"/>
          <w:lang w:eastAsia="zh-CN"/>
        </w:rPr>
      </w:pPr>
      <w:r w:rsidRPr="007B1EF8">
        <w:t xml:space="preserve">The PnfProfileData information element specifies the information needed to associate a PNF with the PnfProfile. </w:t>
      </w:r>
      <w:r w:rsidRPr="007B1EF8">
        <w:rPr>
          <w:rFonts w:eastAsiaTheme="minorEastAsia"/>
          <w:lang w:eastAsia="zh-CN"/>
        </w:rPr>
        <w:t>The types of association may include:</w:t>
      </w:r>
    </w:p>
    <w:p w14:paraId="3B0F0D4B"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Associate the PNF with a new PnfProfile that has been added to the NSD. If the PNF is currently associated with an existing PnfProfile, it should dissociate with such PnfProfile prior to association with the new PnfProfile.</w:t>
      </w:r>
    </w:p>
    <w:p w14:paraId="4B7DDB2D"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Associate the PNF with the PnfProfile that has been updated.</w:t>
      </w:r>
    </w:p>
    <w:p w14:paraId="364E1A86" w14:textId="77777777" w:rsidR="00114FF3" w:rsidRPr="007B1EF8" w:rsidRDefault="005658D5">
      <w:pPr>
        <w:keepLines/>
      </w:pPr>
      <w:r w:rsidRPr="007B1EF8">
        <w:t>In the present document version, the type of changes permitted in the PnfProfile which allow the re-association of the PNF to the new PnfProfile are:</w:t>
      </w:r>
    </w:p>
    <w:p w14:paraId="6D5C63F7" w14:textId="77777777" w:rsidR="00114FF3" w:rsidRPr="007B1EF8" w:rsidRDefault="005658D5" w:rsidP="00755C79">
      <w:pPr>
        <w:pStyle w:val="B1"/>
        <w:numPr>
          <w:ilvl w:val="0"/>
          <w:numId w:val="17"/>
        </w:numPr>
        <w:ind w:left="720" w:hanging="450"/>
        <w:rPr>
          <w:rFonts w:eastAsiaTheme="minorEastAsia"/>
          <w:lang w:eastAsia="zh-CN"/>
        </w:rPr>
      </w:pPr>
      <w:r w:rsidRPr="007B1EF8">
        <w:t xml:space="preserve">To support the changes of connectivity of the PNF, </w:t>
      </w:r>
      <w:r w:rsidR="00712410" w:rsidRPr="007B1EF8">
        <w:t>i.e.</w:t>
      </w:r>
      <w:r w:rsidRPr="007B1EF8">
        <w:t xml:space="preserve"> changes in the pnfVirtualLinkConnectivity (refer to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6.3.6).</w:t>
      </w:r>
    </w:p>
    <w:p w14:paraId="0C73DA0B" w14:textId="77777777" w:rsidR="00114FF3" w:rsidRPr="007B1EF8" w:rsidRDefault="005658D5">
      <w:pPr>
        <w:keepLines/>
        <w:rPr>
          <w:rFonts w:eastAsiaTheme="minorEastAsia"/>
        </w:rPr>
      </w:pPr>
      <w:r w:rsidRPr="007B1EF8">
        <w:t>The association may result in adding or changing connectivity for the PNF instance.</w:t>
      </w:r>
    </w:p>
    <w:p w14:paraId="53808D45" w14:textId="77777777" w:rsidR="00114FF3" w:rsidRPr="007B1EF8" w:rsidRDefault="005658D5">
      <w:pPr>
        <w:pStyle w:val="Heading5"/>
      </w:pPr>
      <w:bookmarkStart w:id="827" w:name="_Toc146291011"/>
      <w:r w:rsidRPr="007B1EF8">
        <w:t>8.3.4.41.2</w:t>
      </w:r>
      <w:r w:rsidRPr="007B1EF8">
        <w:tab/>
        <w:t>Attributes</w:t>
      </w:r>
      <w:bookmarkEnd w:id="827"/>
    </w:p>
    <w:p w14:paraId="05B86F87" w14:textId="77777777" w:rsidR="00114FF3" w:rsidRPr="007B1EF8" w:rsidRDefault="005658D5">
      <w:pPr>
        <w:spacing w:after="120"/>
      </w:pPr>
      <w:r w:rsidRPr="007B1EF8">
        <w:t>The attributes of the PnfProfileData information element shall follow the indications provided in table 8.3.4.41.2-1.</w:t>
      </w:r>
    </w:p>
    <w:p w14:paraId="0F9B5142" w14:textId="77777777" w:rsidR="00114FF3" w:rsidRPr="007B1EF8" w:rsidRDefault="005658D5" w:rsidP="00877924">
      <w:pPr>
        <w:pStyle w:val="TH"/>
      </w:pPr>
      <w:r w:rsidRPr="007B1EF8">
        <w:t>Table 8.3.4.41.2-1: Attributes of the PnfProfileData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992"/>
        <w:gridCol w:w="1276"/>
        <w:gridCol w:w="1985"/>
        <w:gridCol w:w="4178"/>
      </w:tblGrid>
      <w:tr w:rsidR="00114FF3" w:rsidRPr="007B1EF8" w14:paraId="54571EAB" w14:textId="77777777">
        <w:trPr>
          <w:jc w:val="center"/>
        </w:trPr>
        <w:tc>
          <w:tcPr>
            <w:tcW w:w="1345" w:type="dxa"/>
            <w:shd w:val="clear" w:color="auto" w:fill="BFBFBF"/>
          </w:tcPr>
          <w:p w14:paraId="548901D4" w14:textId="77777777" w:rsidR="00114FF3" w:rsidRPr="007B1EF8" w:rsidRDefault="005658D5">
            <w:pPr>
              <w:pStyle w:val="TAH"/>
            </w:pPr>
            <w:r w:rsidRPr="007B1EF8">
              <w:t>Attribute</w:t>
            </w:r>
          </w:p>
        </w:tc>
        <w:tc>
          <w:tcPr>
            <w:tcW w:w="992" w:type="dxa"/>
            <w:shd w:val="clear" w:color="auto" w:fill="BFBFBF"/>
          </w:tcPr>
          <w:p w14:paraId="27180C57" w14:textId="77777777" w:rsidR="00114FF3" w:rsidRPr="007B1EF8" w:rsidRDefault="005658D5">
            <w:pPr>
              <w:pStyle w:val="TAH"/>
            </w:pPr>
            <w:r w:rsidRPr="007B1EF8">
              <w:t>Qualifier</w:t>
            </w:r>
          </w:p>
        </w:tc>
        <w:tc>
          <w:tcPr>
            <w:tcW w:w="1276" w:type="dxa"/>
            <w:shd w:val="clear" w:color="auto" w:fill="BFBFBF"/>
          </w:tcPr>
          <w:p w14:paraId="609E35C7" w14:textId="77777777" w:rsidR="00114FF3" w:rsidRPr="007B1EF8" w:rsidRDefault="005658D5">
            <w:pPr>
              <w:pStyle w:val="TAH"/>
            </w:pPr>
            <w:r w:rsidRPr="007B1EF8">
              <w:t>Cardinality</w:t>
            </w:r>
          </w:p>
        </w:tc>
        <w:tc>
          <w:tcPr>
            <w:tcW w:w="1985" w:type="dxa"/>
            <w:shd w:val="clear" w:color="auto" w:fill="BFBFBF"/>
          </w:tcPr>
          <w:p w14:paraId="3081FAC5" w14:textId="77777777" w:rsidR="00114FF3" w:rsidRPr="007B1EF8" w:rsidRDefault="005658D5">
            <w:pPr>
              <w:pStyle w:val="TAH"/>
            </w:pPr>
            <w:r w:rsidRPr="007B1EF8">
              <w:t>Content</w:t>
            </w:r>
          </w:p>
        </w:tc>
        <w:tc>
          <w:tcPr>
            <w:tcW w:w="4178" w:type="dxa"/>
            <w:shd w:val="clear" w:color="auto" w:fill="BFBFBF"/>
          </w:tcPr>
          <w:p w14:paraId="057E2B7D" w14:textId="77777777" w:rsidR="00114FF3" w:rsidRPr="007B1EF8" w:rsidRDefault="005658D5">
            <w:pPr>
              <w:pStyle w:val="TAH"/>
            </w:pPr>
            <w:r w:rsidRPr="007B1EF8">
              <w:t>Description</w:t>
            </w:r>
          </w:p>
        </w:tc>
      </w:tr>
      <w:tr w:rsidR="00114FF3" w:rsidRPr="007B1EF8" w14:paraId="70B5D5E1" w14:textId="77777777">
        <w:trPr>
          <w:jc w:val="center"/>
        </w:trPr>
        <w:tc>
          <w:tcPr>
            <w:tcW w:w="1345" w:type="dxa"/>
          </w:tcPr>
          <w:p w14:paraId="2D40722B" w14:textId="77777777" w:rsidR="00114FF3" w:rsidRPr="007B1EF8" w:rsidRDefault="005658D5">
            <w:pPr>
              <w:pStyle w:val="TAL"/>
            </w:pPr>
            <w:r w:rsidRPr="007B1EF8">
              <w:t>pnfId</w:t>
            </w:r>
          </w:p>
        </w:tc>
        <w:tc>
          <w:tcPr>
            <w:tcW w:w="992" w:type="dxa"/>
          </w:tcPr>
          <w:p w14:paraId="1C68B29E" w14:textId="77777777" w:rsidR="00114FF3" w:rsidRPr="007B1EF8" w:rsidRDefault="005658D5">
            <w:pPr>
              <w:pStyle w:val="TAL"/>
            </w:pPr>
            <w:r w:rsidRPr="007B1EF8">
              <w:t>M</w:t>
            </w:r>
          </w:p>
        </w:tc>
        <w:tc>
          <w:tcPr>
            <w:tcW w:w="1276" w:type="dxa"/>
          </w:tcPr>
          <w:p w14:paraId="77990673" w14:textId="77777777" w:rsidR="00114FF3" w:rsidRPr="007B1EF8" w:rsidRDefault="005658D5">
            <w:pPr>
              <w:pStyle w:val="TAL"/>
            </w:pPr>
            <w:r w:rsidRPr="007B1EF8">
              <w:t>1</w:t>
            </w:r>
          </w:p>
        </w:tc>
        <w:tc>
          <w:tcPr>
            <w:tcW w:w="1985" w:type="dxa"/>
          </w:tcPr>
          <w:p w14:paraId="44996CAD" w14:textId="77777777" w:rsidR="00114FF3" w:rsidRPr="007B1EF8" w:rsidRDefault="005658D5">
            <w:pPr>
              <w:pStyle w:val="TAL"/>
            </w:pPr>
            <w:r w:rsidRPr="007B1EF8">
              <w:t>Identifier</w:t>
            </w:r>
          </w:p>
        </w:tc>
        <w:tc>
          <w:tcPr>
            <w:tcW w:w="4178" w:type="dxa"/>
          </w:tcPr>
          <w:p w14:paraId="4CEB0F46" w14:textId="77777777" w:rsidR="00114FF3" w:rsidRPr="007B1EF8" w:rsidRDefault="005658D5">
            <w:pPr>
              <w:pStyle w:val="TAL"/>
            </w:pPr>
            <w:r w:rsidRPr="007B1EF8">
              <w:t>Identifier of the PNF.</w:t>
            </w:r>
          </w:p>
        </w:tc>
      </w:tr>
      <w:tr w:rsidR="00114FF3" w:rsidRPr="007B1EF8" w14:paraId="59CB1125" w14:textId="77777777">
        <w:trPr>
          <w:jc w:val="center"/>
        </w:trPr>
        <w:tc>
          <w:tcPr>
            <w:tcW w:w="1345" w:type="dxa"/>
          </w:tcPr>
          <w:p w14:paraId="0ADB16B2" w14:textId="77777777" w:rsidR="00114FF3" w:rsidRPr="007B1EF8" w:rsidRDefault="005658D5">
            <w:pPr>
              <w:keepNext/>
              <w:keepLines/>
              <w:rPr>
                <w:rFonts w:ascii="Arial" w:hAnsi="Arial"/>
                <w:sz w:val="18"/>
              </w:rPr>
            </w:pPr>
            <w:r w:rsidRPr="007B1EF8">
              <w:rPr>
                <w:rFonts w:ascii="Arial" w:hAnsi="Arial"/>
                <w:sz w:val="18"/>
              </w:rPr>
              <w:t>pnfProfileId</w:t>
            </w:r>
          </w:p>
        </w:tc>
        <w:tc>
          <w:tcPr>
            <w:tcW w:w="992" w:type="dxa"/>
          </w:tcPr>
          <w:p w14:paraId="12026B2E" w14:textId="77777777" w:rsidR="00114FF3" w:rsidRPr="007B1EF8" w:rsidRDefault="005658D5">
            <w:pPr>
              <w:keepNext/>
              <w:keepLines/>
              <w:rPr>
                <w:rFonts w:ascii="Arial" w:hAnsi="Arial"/>
                <w:sz w:val="18"/>
              </w:rPr>
            </w:pPr>
            <w:r w:rsidRPr="007B1EF8">
              <w:rPr>
                <w:rFonts w:ascii="Arial" w:hAnsi="Arial" w:hint="eastAsia"/>
                <w:sz w:val="18"/>
              </w:rPr>
              <w:t>M</w:t>
            </w:r>
          </w:p>
        </w:tc>
        <w:tc>
          <w:tcPr>
            <w:tcW w:w="1276" w:type="dxa"/>
          </w:tcPr>
          <w:p w14:paraId="01D68640" w14:textId="77777777" w:rsidR="00114FF3" w:rsidRPr="007B1EF8" w:rsidRDefault="005658D5">
            <w:pPr>
              <w:keepNext/>
              <w:keepLines/>
              <w:rPr>
                <w:rFonts w:ascii="Arial" w:hAnsi="Arial"/>
                <w:sz w:val="18"/>
              </w:rPr>
            </w:pPr>
            <w:r w:rsidRPr="007B1EF8">
              <w:rPr>
                <w:rFonts w:ascii="Arial" w:hAnsi="Arial"/>
                <w:sz w:val="18"/>
              </w:rPr>
              <w:t>1</w:t>
            </w:r>
          </w:p>
        </w:tc>
        <w:tc>
          <w:tcPr>
            <w:tcW w:w="1985" w:type="dxa"/>
          </w:tcPr>
          <w:p w14:paraId="1DE9041E" w14:textId="77777777" w:rsidR="00114FF3" w:rsidRPr="007B1EF8" w:rsidRDefault="005658D5">
            <w:pPr>
              <w:keepNext/>
              <w:keepLines/>
              <w:rPr>
                <w:rFonts w:ascii="Arial" w:hAnsi="Arial"/>
                <w:sz w:val="18"/>
              </w:rPr>
            </w:pPr>
            <w:r w:rsidRPr="007B1EF8">
              <w:rPr>
                <w:rFonts w:ascii="Arial" w:hAnsi="Arial" w:hint="eastAsia"/>
                <w:sz w:val="18"/>
              </w:rPr>
              <w:t>Identifier</w:t>
            </w:r>
            <w:r w:rsidRPr="007B1EF8">
              <w:rPr>
                <w:rFonts w:ascii="Arial" w:hAnsi="Arial"/>
                <w:sz w:val="18"/>
              </w:rPr>
              <w:t xml:space="preserve"> (Reference to PnfProfile)</w:t>
            </w:r>
          </w:p>
        </w:tc>
        <w:tc>
          <w:tcPr>
            <w:tcW w:w="4178" w:type="dxa"/>
          </w:tcPr>
          <w:p w14:paraId="0F4FB597" w14:textId="77777777" w:rsidR="00114FF3" w:rsidRPr="007B1EF8" w:rsidRDefault="005658D5">
            <w:pPr>
              <w:pStyle w:val="TAL"/>
            </w:pPr>
            <w:r w:rsidRPr="007B1EF8">
              <w:t>Identifier of (Reference to) a PnfProfile.</w:t>
            </w:r>
          </w:p>
          <w:p w14:paraId="7FF61F4B" w14:textId="77777777" w:rsidR="00114FF3" w:rsidRPr="007B1EF8" w:rsidRDefault="005658D5">
            <w:pPr>
              <w:pStyle w:val="TAL"/>
            </w:pPr>
            <w:r w:rsidRPr="007B1EF8">
              <w:t>The PnfProfile can be an update of the existing PNF profile or a new PNF profile, which the PNF shall be associated with.</w:t>
            </w:r>
          </w:p>
          <w:p w14:paraId="201B7E5A" w14:textId="77777777" w:rsidR="00114FF3" w:rsidRPr="007B1EF8" w:rsidRDefault="005658D5">
            <w:pPr>
              <w:pStyle w:val="TAL"/>
            </w:pPr>
            <w:r w:rsidRPr="007B1EF8">
              <w:t>See note.</w:t>
            </w:r>
          </w:p>
        </w:tc>
      </w:tr>
      <w:tr w:rsidR="00114FF3" w:rsidRPr="007B1EF8" w14:paraId="47C73A0F" w14:textId="77777777">
        <w:trPr>
          <w:jc w:val="center"/>
        </w:trPr>
        <w:tc>
          <w:tcPr>
            <w:tcW w:w="9776" w:type="dxa"/>
            <w:gridSpan w:val="5"/>
          </w:tcPr>
          <w:p w14:paraId="5E5D9919" w14:textId="77777777" w:rsidR="00114FF3" w:rsidRPr="007B1EF8" w:rsidRDefault="005658D5">
            <w:pPr>
              <w:pStyle w:val="TAN"/>
            </w:pPr>
            <w:r w:rsidRPr="007B1EF8">
              <w:t>NOTE:</w:t>
            </w:r>
            <w:r w:rsidRPr="007B1EF8">
              <w:tab/>
              <w:t>The PnfProfile may contain the new or changed NsVirtualLinkConnectivity for the PNF.</w:t>
            </w:r>
          </w:p>
        </w:tc>
      </w:tr>
    </w:tbl>
    <w:p w14:paraId="410B3375" w14:textId="77777777" w:rsidR="00114FF3" w:rsidRPr="007B1EF8" w:rsidRDefault="00114FF3"/>
    <w:p w14:paraId="65C1D975" w14:textId="77777777" w:rsidR="00114FF3" w:rsidRPr="007B1EF8" w:rsidRDefault="005658D5">
      <w:pPr>
        <w:pStyle w:val="Heading4"/>
      </w:pPr>
      <w:bookmarkStart w:id="828" w:name="_Toc146291012"/>
      <w:r w:rsidRPr="007B1EF8">
        <w:t>8.3.4.42</w:t>
      </w:r>
      <w:r w:rsidRPr="007B1EF8">
        <w:tab/>
        <w:t>VnfProfileData information element</w:t>
      </w:r>
      <w:bookmarkEnd w:id="828"/>
    </w:p>
    <w:p w14:paraId="58C0420E" w14:textId="77777777" w:rsidR="00114FF3" w:rsidRPr="007B1EF8" w:rsidRDefault="005658D5">
      <w:pPr>
        <w:pStyle w:val="Heading5"/>
      </w:pPr>
      <w:bookmarkStart w:id="829" w:name="_Toc146291013"/>
      <w:r w:rsidRPr="007B1EF8">
        <w:t>8.3.4.42.1</w:t>
      </w:r>
      <w:r w:rsidRPr="007B1EF8">
        <w:tab/>
        <w:t>Description</w:t>
      </w:r>
      <w:bookmarkEnd w:id="829"/>
    </w:p>
    <w:p w14:paraId="62B30A25" w14:textId="77777777" w:rsidR="00114FF3" w:rsidRPr="007B1EF8" w:rsidRDefault="005658D5">
      <w:pPr>
        <w:spacing w:after="120"/>
        <w:rPr>
          <w:rFonts w:eastAsiaTheme="minorEastAsia"/>
          <w:lang w:eastAsia="zh-CN"/>
        </w:rPr>
      </w:pPr>
      <w:r w:rsidRPr="007B1EF8">
        <w:t xml:space="preserve">The VnfProfileData information element specifies the information needed to associate a VNF instance with the VnfProfile. </w:t>
      </w:r>
      <w:r w:rsidRPr="007B1EF8">
        <w:rPr>
          <w:rFonts w:eastAsiaTheme="minorEastAsia"/>
          <w:lang w:eastAsia="zh-CN"/>
        </w:rPr>
        <w:t>The types of association may include:</w:t>
      </w:r>
    </w:p>
    <w:p w14:paraId="09991F56"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 xml:space="preserve">Associate the </w:t>
      </w:r>
      <w:r w:rsidRPr="007B1EF8">
        <w:t xml:space="preserve">VNF instance </w:t>
      </w:r>
      <w:r w:rsidRPr="007B1EF8">
        <w:rPr>
          <w:rFonts w:eastAsiaTheme="minorEastAsia"/>
          <w:lang w:eastAsia="zh-CN"/>
        </w:rPr>
        <w:t xml:space="preserve">with a new VnfProfile that has been added to the NSD. If the </w:t>
      </w:r>
      <w:r w:rsidRPr="007B1EF8">
        <w:t xml:space="preserve">VNF instance </w:t>
      </w:r>
      <w:r w:rsidRPr="007B1EF8">
        <w:rPr>
          <w:rFonts w:eastAsiaTheme="minorEastAsia"/>
          <w:lang w:eastAsia="zh-CN"/>
        </w:rPr>
        <w:t>is currently associated with an existing VnfProfile, it should dissociate with such VnfProfile prior to association with the new VnfProfile.</w:t>
      </w:r>
    </w:p>
    <w:p w14:paraId="5253DD50"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 xml:space="preserve">Associate the </w:t>
      </w:r>
      <w:r w:rsidRPr="007B1EF8">
        <w:t xml:space="preserve">VNF instance </w:t>
      </w:r>
      <w:r w:rsidRPr="007B1EF8">
        <w:rPr>
          <w:rFonts w:eastAsiaTheme="minorEastAsia"/>
          <w:lang w:eastAsia="zh-CN"/>
        </w:rPr>
        <w:t>with the VnfProfile that has been updated.</w:t>
      </w:r>
    </w:p>
    <w:p w14:paraId="765E334E" w14:textId="77777777" w:rsidR="00114FF3" w:rsidRPr="007B1EF8" w:rsidRDefault="005658D5" w:rsidP="00E1796B">
      <w:pPr>
        <w:keepNext/>
        <w:keepLines/>
      </w:pPr>
      <w:r w:rsidRPr="007B1EF8">
        <w:t>In the present document version, the type of changes permitted in the VnfProfile which allow the re-association of the VNF to the new VnfProfile are:</w:t>
      </w:r>
    </w:p>
    <w:p w14:paraId="16E33119" w14:textId="77777777" w:rsidR="00114FF3" w:rsidRPr="007B1EF8" w:rsidRDefault="005658D5" w:rsidP="00755C79">
      <w:pPr>
        <w:pStyle w:val="B1"/>
        <w:numPr>
          <w:ilvl w:val="0"/>
          <w:numId w:val="17"/>
        </w:numPr>
        <w:ind w:left="720" w:hanging="450"/>
        <w:rPr>
          <w:rFonts w:eastAsiaTheme="minorEastAsia"/>
          <w:lang w:eastAsia="zh-CN"/>
        </w:rPr>
      </w:pPr>
      <w:r w:rsidRPr="007B1EF8">
        <w:t xml:space="preserve">To support the changes of connectivity of the VNF, </w:t>
      </w:r>
      <w:r w:rsidR="00712410" w:rsidRPr="007B1EF8">
        <w:t>i.e.</w:t>
      </w:r>
      <w:r w:rsidRPr="007B1EF8">
        <w:t xml:space="preserve"> changes in the nsVirtualLinkConnectivity (refer to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6.3.3).</w:t>
      </w:r>
    </w:p>
    <w:p w14:paraId="24DF4601" w14:textId="77777777" w:rsidR="00114FF3" w:rsidRPr="007B1EF8" w:rsidRDefault="005658D5">
      <w:pPr>
        <w:pStyle w:val="Heading5"/>
      </w:pPr>
      <w:bookmarkStart w:id="830" w:name="_Toc146291014"/>
      <w:r w:rsidRPr="007B1EF8">
        <w:t>8.3.4.42.2</w:t>
      </w:r>
      <w:r w:rsidRPr="007B1EF8">
        <w:tab/>
        <w:t>Attributes</w:t>
      </w:r>
      <w:bookmarkEnd w:id="830"/>
    </w:p>
    <w:p w14:paraId="248D5780" w14:textId="77777777" w:rsidR="00114FF3" w:rsidRPr="007B1EF8" w:rsidRDefault="005658D5">
      <w:pPr>
        <w:spacing w:after="120"/>
      </w:pPr>
      <w:r w:rsidRPr="007B1EF8">
        <w:t>The attributes of the VnfProfileData information element shall follow the indications provided in table 8.3.4.42.2-1.</w:t>
      </w:r>
    </w:p>
    <w:p w14:paraId="5D6299BF" w14:textId="77777777" w:rsidR="00114FF3" w:rsidRPr="007B1EF8" w:rsidRDefault="005658D5">
      <w:pPr>
        <w:pStyle w:val="TH"/>
      </w:pPr>
      <w:r w:rsidRPr="007B1EF8">
        <w:lastRenderedPageBreak/>
        <w:t>Table 8.3.4.42.2-1: Attributes of the VnfProfileData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617"/>
        <w:gridCol w:w="3656"/>
      </w:tblGrid>
      <w:tr w:rsidR="00114FF3" w:rsidRPr="007B1EF8" w14:paraId="14FE9820" w14:textId="77777777">
        <w:trPr>
          <w:jc w:val="center"/>
        </w:trPr>
        <w:tc>
          <w:tcPr>
            <w:tcW w:w="1951" w:type="dxa"/>
            <w:shd w:val="clear" w:color="auto" w:fill="BFBFBF"/>
          </w:tcPr>
          <w:p w14:paraId="2AB122D5" w14:textId="77777777" w:rsidR="00114FF3" w:rsidRPr="007B1EF8" w:rsidRDefault="005658D5">
            <w:pPr>
              <w:pStyle w:val="TAH"/>
            </w:pPr>
            <w:r w:rsidRPr="007B1EF8">
              <w:t>Attribute</w:t>
            </w:r>
          </w:p>
        </w:tc>
        <w:tc>
          <w:tcPr>
            <w:tcW w:w="1276" w:type="dxa"/>
            <w:shd w:val="clear" w:color="auto" w:fill="BFBFBF"/>
          </w:tcPr>
          <w:p w14:paraId="6892152D" w14:textId="77777777" w:rsidR="00114FF3" w:rsidRPr="007B1EF8" w:rsidRDefault="005658D5">
            <w:pPr>
              <w:pStyle w:val="TAH"/>
            </w:pPr>
            <w:r w:rsidRPr="007B1EF8">
              <w:t>Qualifier</w:t>
            </w:r>
          </w:p>
        </w:tc>
        <w:tc>
          <w:tcPr>
            <w:tcW w:w="1276" w:type="dxa"/>
            <w:shd w:val="clear" w:color="auto" w:fill="BFBFBF"/>
          </w:tcPr>
          <w:p w14:paraId="47434A58" w14:textId="77777777" w:rsidR="00114FF3" w:rsidRPr="007B1EF8" w:rsidRDefault="005658D5">
            <w:pPr>
              <w:pStyle w:val="TAH"/>
            </w:pPr>
            <w:r w:rsidRPr="007B1EF8">
              <w:t>Cardinality</w:t>
            </w:r>
          </w:p>
        </w:tc>
        <w:tc>
          <w:tcPr>
            <w:tcW w:w="1617" w:type="dxa"/>
            <w:shd w:val="clear" w:color="auto" w:fill="BFBFBF"/>
          </w:tcPr>
          <w:p w14:paraId="7B87FA7E" w14:textId="77777777" w:rsidR="00114FF3" w:rsidRPr="007B1EF8" w:rsidRDefault="005658D5">
            <w:pPr>
              <w:pStyle w:val="TAH"/>
            </w:pPr>
            <w:r w:rsidRPr="007B1EF8">
              <w:t>Content</w:t>
            </w:r>
          </w:p>
        </w:tc>
        <w:tc>
          <w:tcPr>
            <w:tcW w:w="3656" w:type="dxa"/>
            <w:shd w:val="clear" w:color="auto" w:fill="BFBFBF"/>
          </w:tcPr>
          <w:p w14:paraId="2AA19C86" w14:textId="77777777" w:rsidR="00114FF3" w:rsidRPr="007B1EF8" w:rsidRDefault="005658D5">
            <w:pPr>
              <w:pStyle w:val="TAH"/>
            </w:pPr>
            <w:r w:rsidRPr="007B1EF8">
              <w:t>Description</w:t>
            </w:r>
          </w:p>
        </w:tc>
      </w:tr>
      <w:tr w:rsidR="00114FF3" w:rsidRPr="007B1EF8" w14:paraId="76BD2A70" w14:textId="77777777">
        <w:trPr>
          <w:jc w:val="center"/>
        </w:trPr>
        <w:tc>
          <w:tcPr>
            <w:tcW w:w="1951" w:type="dxa"/>
          </w:tcPr>
          <w:p w14:paraId="061EB621" w14:textId="77777777" w:rsidR="00114FF3" w:rsidRPr="007B1EF8" w:rsidRDefault="005658D5">
            <w:pPr>
              <w:pStyle w:val="TAL"/>
            </w:pPr>
            <w:r w:rsidRPr="007B1EF8">
              <w:t>vnfInstanceId</w:t>
            </w:r>
          </w:p>
        </w:tc>
        <w:tc>
          <w:tcPr>
            <w:tcW w:w="1276" w:type="dxa"/>
          </w:tcPr>
          <w:p w14:paraId="633DD3CC" w14:textId="77777777" w:rsidR="00114FF3" w:rsidRPr="007B1EF8" w:rsidRDefault="005658D5">
            <w:pPr>
              <w:pStyle w:val="TAL"/>
            </w:pPr>
            <w:r w:rsidRPr="007B1EF8">
              <w:t>M</w:t>
            </w:r>
          </w:p>
        </w:tc>
        <w:tc>
          <w:tcPr>
            <w:tcW w:w="1276" w:type="dxa"/>
          </w:tcPr>
          <w:p w14:paraId="55F321B5" w14:textId="77777777" w:rsidR="00114FF3" w:rsidRPr="007B1EF8" w:rsidRDefault="005658D5">
            <w:pPr>
              <w:pStyle w:val="TAL"/>
            </w:pPr>
            <w:r w:rsidRPr="007B1EF8">
              <w:t>1</w:t>
            </w:r>
          </w:p>
        </w:tc>
        <w:tc>
          <w:tcPr>
            <w:tcW w:w="1617" w:type="dxa"/>
          </w:tcPr>
          <w:p w14:paraId="6B610C78" w14:textId="77777777" w:rsidR="00114FF3" w:rsidRPr="007B1EF8" w:rsidRDefault="005658D5">
            <w:pPr>
              <w:pStyle w:val="TAL"/>
            </w:pPr>
            <w:r w:rsidRPr="007B1EF8">
              <w:t>Identifier</w:t>
            </w:r>
          </w:p>
        </w:tc>
        <w:tc>
          <w:tcPr>
            <w:tcW w:w="3656" w:type="dxa"/>
          </w:tcPr>
          <w:p w14:paraId="05285122" w14:textId="77777777" w:rsidR="00114FF3" w:rsidRPr="007B1EF8" w:rsidRDefault="005658D5">
            <w:pPr>
              <w:pStyle w:val="TAL"/>
              <w:rPr>
                <w:rFonts w:cs="Arial"/>
              </w:rPr>
            </w:pPr>
            <w:r w:rsidRPr="007B1EF8">
              <w:rPr>
                <w:rFonts w:cs="Arial"/>
              </w:rPr>
              <w:t>Identifier of the VNF instance.</w:t>
            </w:r>
          </w:p>
        </w:tc>
      </w:tr>
      <w:tr w:rsidR="00114FF3" w:rsidRPr="007B1EF8" w14:paraId="1F0A1773" w14:textId="77777777">
        <w:trPr>
          <w:jc w:val="center"/>
        </w:trPr>
        <w:tc>
          <w:tcPr>
            <w:tcW w:w="1951" w:type="dxa"/>
          </w:tcPr>
          <w:p w14:paraId="52120784" w14:textId="77777777" w:rsidR="00114FF3" w:rsidRPr="007B1EF8" w:rsidRDefault="005658D5">
            <w:pPr>
              <w:pStyle w:val="TAL"/>
            </w:pPr>
            <w:r w:rsidRPr="007B1EF8">
              <w:t>vnfProfileId</w:t>
            </w:r>
          </w:p>
        </w:tc>
        <w:tc>
          <w:tcPr>
            <w:tcW w:w="1276" w:type="dxa"/>
          </w:tcPr>
          <w:p w14:paraId="18B74479" w14:textId="77777777" w:rsidR="00114FF3" w:rsidRPr="007B1EF8" w:rsidRDefault="005658D5">
            <w:pPr>
              <w:pStyle w:val="TAL"/>
            </w:pPr>
            <w:r w:rsidRPr="007B1EF8">
              <w:rPr>
                <w:rFonts w:hint="eastAsia"/>
              </w:rPr>
              <w:t>M</w:t>
            </w:r>
          </w:p>
        </w:tc>
        <w:tc>
          <w:tcPr>
            <w:tcW w:w="1276" w:type="dxa"/>
          </w:tcPr>
          <w:p w14:paraId="49CA908D" w14:textId="77777777" w:rsidR="00114FF3" w:rsidRPr="007B1EF8" w:rsidRDefault="005658D5">
            <w:pPr>
              <w:pStyle w:val="TAL"/>
            </w:pPr>
            <w:r w:rsidRPr="007B1EF8">
              <w:t>1</w:t>
            </w:r>
          </w:p>
        </w:tc>
        <w:tc>
          <w:tcPr>
            <w:tcW w:w="1617" w:type="dxa"/>
          </w:tcPr>
          <w:p w14:paraId="7B184CB5" w14:textId="77777777" w:rsidR="00114FF3" w:rsidRPr="007B1EF8" w:rsidRDefault="005658D5">
            <w:pPr>
              <w:pStyle w:val="TAL"/>
            </w:pPr>
            <w:r w:rsidRPr="007B1EF8">
              <w:rPr>
                <w:rFonts w:hint="eastAsia"/>
              </w:rPr>
              <w:t>Identifier</w:t>
            </w:r>
            <w:r w:rsidRPr="007B1EF8">
              <w:t xml:space="preserve"> (Reference to VnfProfile)</w:t>
            </w:r>
          </w:p>
        </w:tc>
        <w:tc>
          <w:tcPr>
            <w:tcW w:w="3656" w:type="dxa"/>
          </w:tcPr>
          <w:p w14:paraId="6E43B3A3" w14:textId="77777777" w:rsidR="00114FF3" w:rsidRPr="007B1EF8" w:rsidRDefault="005658D5">
            <w:pPr>
              <w:pStyle w:val="TAL"/>
              <w:rPr>
                <w:rFonts w:cs="Arial"/>
              </w:rPr>
            </w:pPr>
            <w:r w:rsidRPr="007B1EF8">
              <w:rPr>
                <w:rFonts w:cs="Arial"/>
              </w:rPr>
              <w:t>Identifier of (Reference to) a VnfProfile.</w:t>
            </w:r>
          </w:p>
          <w:p w14:paraId="364F6608" w14:textId="77777777" w:rsidR="00114FF3" w:rsidRPr="007B1EF8" w:rsidRDefault="005658D5">
            <w:pPr>
              <w:pStyle w:val="TAL"/>
              <w:rPr>
                <w:rFonts w:cs="Arial"/>
              </w:rPr>
            </w:pPr>
            <w:r w:rsidRPr="007B1EF8">
              <w:rPr>
                <w:rFonts w:cs="Arial"/>
              </w:rPr>
              <w:t>The VnfProfile can be an update of the existing VNF profile or a new VNF profile, which the VNF instance shall be associated with. See note.</w:t>
            </w:r>
          </w:p>
        </w:tc>
      </w:tr>
      <w:tr w:rsidR="00114FF3" w:rsidRPr="007B1EF8" w14:paraId="65E95CA6" w14:textId="77777777">
        <w:trPr>
          <w:jc w:val="center"/>
        </w:trPr>
        <w:tc>
          <w:tcPr>
            <w:tcW w:w="9776" w:type="dxa"/>
            <w:gridSpan w:val="5"/>
          </w:tcPr>
          <w:p w14:paraId="613268BF" w14:textId="77777777" w:rsidR="00114FF3" w:rsidRPr="007B1EF8" w:rsidRDefault="005658D5">
            <w:pPr>
              <w:pStyle w:val="TAN"/>
              <w:rPr>
                <w:rFonts w:cs="Arial"/>
              </w:rPr>
            </w:pPr>
            <w:r w:rsidRPr="007B1EF8">
              <w:t>NOTE:</w:t>
            </w:r>
            <w:r w:rsidRPr="007B1EF8">
              <w:tab/>
              <w:t>The VnfProfile may contain the new or changed NsVirtualLinkConnectivity for the VNF.</w:t>
            </w:r>
          </w:p>
        </w:tc>
      </w:tr>
    </w:tbl>
    <w:p w14:paraId="44943069" w14:textId="77777777" w:rsidR="00114FF3" w:rsidRPr="007B1EF8" w:rsidRDefault="00114FF3"/>
    <w:p w14:paraId="0411F966" w14:textId="77777777" w:rsidR="00114FF3" w:rsidRPr="007B1EF8" w:rsidRDefault="005658D5">
      <w:pPr>
        <w:pStyle w:val="Heading4"/>
      </w:pPr>
      <w:bookmarkStart w:id="831" w:name="_Toc146291015"/>
      <w:r w:rsidRPr="007B1EF8">
        <w:t>8.3.4.43</w:t>
      </w:r>
      <w:r w:rsidRPr="007B1EF8">
        <w:tab/>
        <w:t>WanConnectionData information element</w:t>
      </w:r>
      <w:bookmarkEnd w:id="831"/>
    </w:p>
    <w:p w14:paraId="40997BF2" w14:textId="77777777" w:rsidR="00114FF3" w:rsidRPr="007B1EF8" w:rsidRDefault="005658D5">
      <w:pPr>
        <w:pStyle w:val="Heading5"/>
      </w:pPr>
      <w:bookmarkStart w:id="832" w:name="_Toc146291016"/>
      <w:r w:rsidRPr="007B1EF8">
        <w:t>8.3.4.43.1</w:t>
      </w:r>
      <w:r w:rsidRPr="007B1EF8">
        <w:tab/>
        <w:t>Description</w:t>
      </w:r>
      <w:bookmarkEnd w:id="832"/>
    </w:p>
    <w:p w14:paraId="5B34CE1A" w14:textId="77777777" w:rsidR="00114FF3" w:rsidRPr="007B1EF8" w:rsidRDefault="005658D5">
      <w:r w:rsidRPr="007B1EF8">
        <w:t xml:space="preserve">This information element provides the needed information required to connect </w:t>
      </w:r>
      <w:r w:rsidR="00C908E2" w:rsidRPr="007B1EF8">
        <w:t xml:space="preserve">to the WAN the comprising network resources realizing </w:t>
      </w:r>
      <w:r w:rsidRPr="007B1EF8">
        <w:t>a VL</w:t>
      </w:r>
      <w:r w:rsidR="008A554D" w:rsidRPr="007B1EF8">
        <w:t>, e.g.</w:t>
      </w:r>
      <w:r w:rsidRPr="007B1EF8">
        <w:t xml:space="preserve"> when the VL is deployed on several sites across a WAN.</w:t>
      </w:r>
    </w:p>
    <w:p w14:paraId="13D39776" w14:textId="77777777" w:rsidR="00114FF3" w:rsidRPr="007B1EF8" w:rsidRDefault="005658D5">
      <w:pPr>
        <w:pStyle w:val="Heading5"/>
      </w:pPr>
      <w:bookmarkStart w:id="833" w:name="_Toc146291017"/>
      <w:r w:rsidRPr="007B1EF8">
        <w:t>8.3.4.43.2</w:t>
      </w:r>
      <w:r w:rsidRPr="007B1EF8">
        <w:tab/>
        <w:t>Attributes</w:t>
      </w:r>
      <w:bookmarkEnd w:id="833"/>
    </w:p>
    <w:p w14:paraId="37663F71" w14:textId="77777777" w:rsidR="00114FF3" w:rsidRPr="007B1EF8" w:rsidRDefault="005658D5">
      <w:r w:rsidRPr="007B1EF8">
        <w:t>The WanConnectionData information element shall follow the indications provided in table 8.3.4.43.2-1.</w:t>
      </w:r>
    </w:p>
    <w:p w14:paraId="689CA704" w14:textId="77777777" w:rsidR="00114FF3" w:rsidRPr="007B1EF8" w:rsidRDefault="005658D5">
      <w:pPr>
        <w:pStyle w:val="TH"/>
        <w:rPr>
          <w:shd w:val="clear" w:color="auto" w:fill="FFFF00"/>
        </w:rPr>
      </w:pPr>
      <w:r w:rsidRPr="007B1EF8">
        <w:t>Table 8.3.4.43.2-1: Attributes of the WanConnectionData</w:t>
      </w:r>
      <w:r w:rsidRPr="007B1EF8">
        <w:rPr>
          <w:szCs w:val="28"/>
        </w:rPr>
        <w:t xml:space="preserve">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2142"/>
        <w:gridCol w:w="3789"/>
      </w:tblGrid>
      <w:tr w:rsidR="00114FF3" w:rsidRPr="007B1EF8" w14:paraId="6BF84778" w14:textId="77777777" w:rsidTr="003D7408">
        <w:trPr>
          <w:jc w:val="center"/>
        </w:trPr>
        <w:tc>
          <w:tcPr>
            <w:tcW w:w="1651" w:type="dxa"/>
            <w:shd w:val="clear" w:color="auto" w:fill="D9D9D9"/>
            <w:tcMar>
              <w:left w:w="28" w:type="dxa"/>
            </w:tcMar>
          </w:tcPr>
          <w:p w14:paraId="5CC043E8" w14:textId="77777777" w:rsidR="00114FF3" w:rsidRPr="007B1EF8" w:rsidRDefault="005658D5">
            <w:pPr>
              <w:pStyle w:val="TAH"/>
            </w:pPr>
            <w:r w:rsidRPr="007B1EF8">
              <w:t>Attribute</w:t>
            </w:r>
          </w:p>
        </w:tc>
        <w:tc>
          <w:tcPr>
            <w:tcW w:w="961" w:type="dxa"/>
            <w:shd w:val="clear" w:color="auto" w:fill="D9D9D9"/>
            <w:tcMar>
              <w:left w:w="28" w:type="dxa"/>
            </w:tcMar>
          </w:tcPr>
          <w:p w14:paraId="56F9F3FF" w14:textId="77777777" w:rsidR="00114FF3" w:rsidRPr="007B1EF8" w:rsidRDefault="005658D5">
            <w:pPr>
              <w:pStyle w:val="TAH"/>
            </w:pPr>
            <w:r w:rsidRPr="007B1EF8">
              <w:t>Qualifier</w:t>
            </w:r>
          </w:p>
        </w:tc>
        <w:tc>
          <w:tcPr>
            <w:tcW w:w="1156" w:type="dxa"/>
            <w:shd w:val="clear" w:color="auto" w:fill="D9D9D9"/>
            <w:tcMar>
              <w:left w:w="28" w:type="dxa"/>
            </w:tcMar>
          </w:tcPr>
          <w:p w14:paraId="4E1259DF" w14:textId="77777777" w:rsidR="00114FF3" w:rsidRPr="007B1EF8" w:rsidRDefault="005658D5">
            <w:pPr>
              <w:pStyle w:val="TAH"/>
            </w:pPr>
            <w:r w:rsidRPr="007B1EF8">
              <w:t>Cardinality</w:t>
            </w:r>
          </w:p>
        </w:tc>
        <w:tc>
          <w:tcPr>
            <w:tcW w:w="2142" w:type="dxa"/>
            <w:shd w:val="clear" w:color="auto" w:fill="D9D9D9"/>
            <w:tcMar>
              <w:left w:w="28" w:type="dxa"/>
            </w:tcMar>
          </w:tcPr>
          <w:p w14:paraId="310EB0DB" w14:textId="77777777" w:rsidR="00114FF3" w:rsidRPr="007B1EF8" w:rsidRDefault="005658D5">
            <w:pPr>
              <w:pStyle w:val="TAH"/>
            </w:pPr>
            <w:r w:rsidRPr="007B1EF8">
              <w:t>Content</w:t>
            </w:r>
          </w:p>
        </w:tc>
        <w:tc>
          <w:tcPr>
            <w:tcW w:w="3789" w:type="dxa"/>
            <w:shd w:val="clear" w:color="auto" w:fill="D9D9D9"/>
            <w:tcMar>
              <w:left w:w="28" w:type="dxa"/>
            </w:tcMar>
          </w:tcPr>
          <w:p w14:paraId="1BA38A2B" w14:textId="77777777" w:rsidR="00114FF3" w:rsidRPr="007B1EF8" w:rsidRDefault="005658D5">
            <w:pPr>
              <w:pStyle w:val="TAH"/>
            </w:pPr>
            <w:r w:rsidRPr="007B1EF8">
              <w:t>Description</w:t>
            </w:r>
          </w:p>
        </w:tc>
      </w:tr>
      <w:tr w:rsidR="00114FF3" w:rsidRPr="007B1EF8" w14:paraId="3ADBE1D5" w14:textId="77777777" w:rsidTr="003D7408">
        <w:trPr>
          <w:jc w:val="center"/>
        </w:trPr>
        <w:tc>
          <w:tcPr>
            <w:tcW w:w="1651" w:type="dxa"/>
            <w:shd w:val="clear" w:color="auto" w:fill="FFFFFF"/>
            <w:tcMar>
              <w:left w:w="28" w:type="dxa"/>
            </w:tcMar>
          </w:tcPr>
          <w:p w14:paraId="2EDABB1C" w14:textId="77777777" w:rsidR="00114FF3" w:rsidRPr="007B1EF8" w:rsidRDefault="005658D5">
            <w:pPr>
              <w:pStyle w:val="TAL"/>
            </w:pPr>
            <w:r w:rsidRPr="007B1EF8">
              <w:t>virtualLinkDescId</w:t>
            </w:r>
          </w:p>
        </w:tc>
        <w:tc>
          <w:tcPr>
            <w:tcW w:w="961" w:type="dxa"/>
            <w:shd w:val="clear" w:color="auto" w:fill="FFFFFF"/>
            <w:tcMar>
              <w:left w:w="28" w:type="dxa"/>
            </w:tcMar>
          </w:tcPr>
          <w:p w14:paraId="1848E609" w14:textId="77777777" w:rsidR="00114FF3" w:rsidRPr="007B1EF8" w:rsidRDefault="005658D5">
            <w:pPr>
              <w:pStyle w:val="TAL"/>
            </w:pPr>
            <w:r w:rsidRPr="007B1EF8">
              <w:t>M</w:t>
            </w:r>
          </w:p>
        </w:tc>
        <w:tc>
          <w:tcPr>
            <w:tcW w:w="1156" w:type="dxa"/>
            <w:shd w:val="clear" w:color="auto" w:fill="FFFFFF"/>
            <w:tcMar>
              <w:left w:w="28" w:type="dxa"/>
            </w:tcMar>
          </w:tcPr>
          <w:p w14:paraId="3FAD97F9" w14:textId="77777777" w:rsidR="00114FF3" w:rsidRPr="007B1EF8" w:rsidRDefault="005658D5">
            <w:pPr>
              <w:pStyle w:val="TAL"/>
            </w:pPr>
            <w:r w:rsidRPr="007B1EF8">
              <w:t>1</w:t>
            </w:r>
          </w:p>
        </w:tc>
        <w:tc>
          <w:tcPr>
            <w:tcW w:w="2142" w:type="dxa"/>
            <w:shd w:val="clear" w:color="auto" w:fill="FFFFFF"/>
            <w:tcMar>
              <w:left w:w="28" w:type="dxa"/>
            </w:tcMar>
          </w:tcPr>
          <w:p w14:paraId="01AC07D9" w14:textId="77777777" w:rsidR="00114FF3" w:rsidRPr="007B1EF8" w:rsidRDefault="005658D5">
            <w:pPr>
              <w:pStyle w:val="TAL"/>
            </w:pPr>
            <w:r w:rsidRPr="007B1EF8">
              <w:t>Identifier (Reference to NsVirtualLinkDesc</w:t>
            </w:r>
            <w:r w:rsidR="001474D7" w:rsidRPr="007B1EF8">
              <w:t xml:space="preserve"> or VnfVirtualLinkDesc</w:t>
            </w:r>
            <w:r w:rsidRPr="007B1EF8">
              <w:t>)</w:t>
            </w:r>
          </w:p>
        </w:tc>
        <w:tc>
          <w:tcPr>
            <w:tcW w:w="3789" w:type="dxa"/>
            <w:shd w:val="clear" w:color="auto" w:fill="FFFFFF"/>
            <w:tcMar>
              <w:left w:w="28" w:type="dxa"/>
            </w:tcMar>
          </w:tcPr>
          <w:p w14:paraId="3FB5C1E2" w14:textId="77777777" w:rsidR="00114FF3" w:rsidRPr="007B1EF8" w:rsidRDefault="005658D5">
            <w:pPr>
              <w:pStyle w:val="TAL"/>
            </w:pPr>
            <w:r w:rsidRPr="007B1EF8">
              <w:t>Identifier of the VLD in the NSD</w:t>
            </w:r>
            <w:r w:rsidR="001474D7" w:rsidRPr="007B1EF8">
              <w:t xml:space="preserve"> or the VNFD</w:t>
            </w:r>
            <w:r w:rsidRPr="007B1EF8">
              <w:t xml:space="preserve"> for this VL</w:t>
            </w:r>
            <w:r w:rsidR="001474D7" w:rsidRPr="007B1EF8">
              <w:t>,</w:t>
            </w:r>
            <w:r w:rsidRPr="007B1EF8">
              <w:t xml:space="preserve"> for which the connection data is provided.</w:t>
            </w:r>
          </w:p>
        </w:tc>
      </w:tr>
      <w:tr w:rsidR="00114FF3" w:rsidRPr="007B1EF8" w14:paraId="3A1CBA5E" w14:textId="77777777" w:rsidTr="003D7408">
        <w:trPr>
          <w:jc w:val="center"/>
        </w:trPr>
        <w:tc>
          <w:tcPr>
            <w:tcW w:w="1651" w:type="dxa"/>
            <w:shd w:val="clear" w:color="auto" w:fill="FFFFFF"/>
            <w:tcMar>
              <w:left w:w="28" w:type="dxa"/>
            </w:tcMar>
          </w:tcPr>
          <w:p w14:paraId="207373FC" w14:textId="77777777" w:rsidR="00114FF3" w:rsidRPr="007B1EF8" w:rsidRDefault="005658D5">
            <w:pPr>
              <w:pStyle w:val="TAL"/>
              <w:rPr>
                <w:rFonts w:cs="Arial"/>
                <w:lang w:eastAsia="zh-CN"/>
              </w:rPr>
            </w:pPr>
            <w:r w:rsidRPr="007B1EF8">
              <w:rPr>
                <w:lang w:eastAsia="zh-CN"/>
              </w:rPr>
              <w:t>protocolData</w:t>
            </w:r>
          </w:p>
        </w:tc>
        <w:tc>
          <w:tcPr>
            <w:tcW w:w="961" w:type="dxa"/>
            <w:shd w:val="clear" w:color="auto" w:fill="FFFFFF"/>
            <w:tcMar>
              <w:left w:w="28" w:type="dxa"/>
            </w:tcMar>
          </w:tcPr>
          <w:p w14:paraId="08354897" w14:textId="77777777" w:rsidR="00114FF3" w:rsidRPr="007B1EF8" w:rsidRDefault="005658D5">
            <w:pPr>
              <w:pStyle w:val="TAL"/>
              <w:rPr>
                <w:rFonts w:cs="Arial"/>
                <w:lang w:eastAsia="zh-CN"/>
              </w:rPr>
            </w:pPr>
            <w:r w:rsidRPr="007B1EF8">
              <w:rPr>
                <w:lang w:eastAsia="zh-CN"/>
              </w:rPr>
              <w:t>M</w:t>
            </w:r>
          </w:p>
        </w:tc>
        <w:tc>
          <w:tcPr>
            <w:tcW w:w="1156" w:type="dxa"/>
            <w:shd w:val="clear" w:color="auto" w:fill="FFFFFF"/>
            <w:tcMar>
              <w:left w:w="28" w:type="dxa"/>
            </w:tcMar>
          </w:tcPr>
          <w:p w14:paraId="7F2E8B9D" w14:textId="77777777" w:rsidR="00114FF3" w:rsidRPr="007B1EF8" w:rsidRDefault="005658D5" w:rsidP="001474D7">
            <w:pPr>
              <w:pStyle w:val="TAL"/>
              <w:rPr>
                <w:rFonts w:cs="Arial"/>
                <w:lang w:eastAsia="zh-CN"/>
              </w:rPr>
            </w:pPr>
            <w:r w:rsidRPr="007B1EF8">
              <w:rPr>
                <w:lang w:eastAsia="zh-CN"/>
              </w:rPr>
              <w:t>0..</w:t>
            </w:r>
            <w:r w:rsidR="001474D7" w:rsidRPr="007B1EF8">
              <w:rPr>
                <w:lang w:eastAsia="zh-CN"/>
              </w:rPr>
              <w:t>1</w:t>
            </w:r>
          </w:p>
        </w:tc>
        <w:tc>
          <w:tcPr>
            <w:tcW w:w="2142" w:type="dxa"/>
            <w:shd w:val="clear" w:color="auto" w:fill="FFFFFF"/>
            <w:tcMar>
              <w:left w:w="28" w:type="dxa"/>
            </w:tcMar>
          </w:tcPr>
          <w:p w14:paraId="37AF002B" w14:textId="77777777" w:rsidR="00114FF3" w:rsidRPr="007B1EF8" w:rsidRDefault="005658D5">
            <w:pPr>
              <w:pStyle w:val="TAL"/>
              <w:rPr>
                <w:rFonts w:cs="Arial"/>
                <w:lang w:eastAsia="zh-CN"/>
              </w:rPr>
            </w:pPr>
            <w:r w:rsidRPr="007B1EF8">
              <w:rPr>
                <w:rFonts w:cs="Arial"/>
                <w:lang w:eastAsia="zh-CN"/>
              </w:rPr>
              <w:t>Not specified</w:t>
            </w:r>
          </w:p>
        </w:tc>
        <w:tc>
          <w:tcPr>
            <w:tcW w:w="3789" w:type="dxa"/>
            <w:shd w:val="clear" w:color="auto" w:fill="FFFFFF"/>
            <w:tcMar>
              <w:left w:w="28" w:type="dxa"/>
            </w:tcMar>
          </w:tcPr>
          <w:p w14:paraId="4FA64E75" w14:textId="77777777" w:rsidR="00114FF3" w:rsidRPr="007B1EF8" w:rsidRDefault="005658D5">
            <w:pPr>
              <w:pStyle w:val="TAL"/>
            </w:pPr>
            <w:r w:rsidRPr="007B1EF8">
              <w:t>Protocol specific information for connecting to the WAN</w:t>
            </w:r>
            <w:r w:rsidR="001474D7" w:rsidRPr="007B1EF8">
              <w:t xml:space="preserve"> the </w:t>
            </w:r>
            <w:r w:rsidR="00997BF5" w:rsidRPr="007B1EF8">
              <w:t>virtualised</w:t>
            </w:r>
            <w:r w:rsidR="001474D7" w:rsidRPr="007B1EF8">
              <w:t xml:space="preserve"> networks in the NFVI-PoP managed by the VIM</w:t>
            </w:r>
            <w:r w:rsidRPr="007B1EF8">
              <w:t>.</w:t>
            </w:r>
          </w:p>
        </w:tc>
      </w:tr>
    </w:tbl>
    <w:p w14:paraId="7B267625" w14:textId="77777777" w:rsidR="00114FF3" w:rsidRPr="007B1EF8" w:rsidRDefault="00114FF3"/>
    <w:p w14:paraId="0D8F6D05" w14:textId="77777777" w:rsidR="00114FF3" w:rsidRPr="007B1EF8" w:rsidRDefault="005658D5">
      <w:pPr>
        <w:pStyle w:val="Heading4"/>
      </w:pPr>
      <w:bookmarkStart w:id="834" w:name="_Toc146291018"/>
      <w:r w:rsidRPr="007B1EF8">
        <w:t>8.3.4.44</w:t>
      </w:r>
      <w:r w:rsidRPr="007B1EF8">
        <w:tab/>
        <w:t>VnfLinkPortData information element</w:t>
      </w:r>
      <w:bookmarkEnd w:id="834"/>
    </w:p>
    <w:p w14:paraId="52560ACB" w14:textId="77777777" w:rsidR="00114FF3" w:rsidRPr="007B1EF8" w:rsidRDefault="005658D5">
      <w:pPr>
        <w:pStyle w:val="Heading5"/>
      </w:pPr>
      <w:bookmarkStart w:id="835" w:name="_Toc146291019"/>
      <w:r w:rsidRPr="007B1EF8">
        <w:t>8.3.4.44.1</w:t>
      </w:r>
      <w:r w:rsidRPr="007B1EF8">
        <w:tab/>
        <w:t>Description</w:t>
      </w:r>
      <w:bookmarkEnd w:id="835"/>
    </w:p>
    <w:p w14:paraId="49E8ED81" w14:textId="77777777" w:rsidR="00114FF3" w:rsidRPr="007B1EF8" w:rsidRDefault="005658D5">
      <w:r w:rsidRPr="007B1EF8">
        <w:t>This information element represents an externally provided link port to be used to connect a VNFC connection point to an externally-managed VL.</w:t>
      </w:r>
    </w:p>
    <w:p w14:paraId="07EC4CF3" w14:textId="77777777" w:rsidR="00114FF3" w:rsidRPr="007B1EF8" w:rsidRDefault="005658D5">
      <w:pPr>
        <w:pStyle w:val="Heading5"/>
      </w:pPr>
      <w:bookmarkStart w:id="836" w:name="_Toc146291020"/>
      <w:r w:rsidRPr="007B1EF8">
        <w:t>8.3.4.44.2</w:t>
      </w:r>
      <w:r w:rsidRPr="007B1EF8">
        <w:tab/>
        <w:t>Attributes</w:t>
      </w:r>
      <w:bookmarkEnd w:id="836"/>
    </w:p>
    <w:p w14:paraId="0F50CD03" w14:textId="77777777" w:rsidR="00114FF3" w:rsidRPr="007B1EF8" w:rsidRDefault="005658D5">
      <w:r w:rsidRPr="007B1EF8">
        <w:t>The VnfLinkPortData information element shall follow the indications provided in table 8.3.4.44.2-1.</w:t>
      </w:r>
    </w:p>
    <w:p w14:paraId="29D5B18D" w14:textId="77777777" w:rsidR="00114FF3" w:rsidRPr="007B1EF8" w:rsidRDefault="005658D5" w:rsidP="00F4636E">
      <w:pPr>
        <w:pStyle w:val="TH"/>
        <w:keepNext w:val="0"/>
        <w:rPr>
          <w:shd w:val="clear" w:color="auto" w:fill="FFFF00"/>
        </w:rPr>
      </w:pPr>
      <w:r w:rsidRPr="007B1EF8">
        <w:t>Table 8.3.4.44.2-1: Attributes of the Vnf</w:t>
      </w:r>
      <w:r w:rsidRPr="007B1EF8">
        <w:rPr>
          <w:szCs w:val="28"/>
        </w:rPr>
        <w:t>LinkPortData</w:t>
      </w:r>
      <w:r w:rsidRPr="007B1EF8">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1559"/>
        <w:gridCol w:w="4462"/>
      </w:tblGrid>
      <w:tr w:rsidR="00114FF3" w:rsidRPr="007B1EF8" w14:paraId="29217259" w14:textId="77777777" w:rsidTr="003D7408">
        <w:trPr>
          <w:jc w:val="center"/>
        </w:trPr>
        <w:tc>
          <w:tcPr>
            <w:tcW w:w="1561" w:type="dxa"/>
            <w:shd w:val="clear" w:color="auto" w:fill="BFBFBF"/>
            <w:hideMark/>
          </w:tcPr>
          <w:p w14:paraId="06093050" w14:textId="77777777" w:rsidR="00114FF3" w:rsidRPr="007B1EF8" w:rsidRDefault="005658D5" w:rsidP="00F4636E">
            <w:pPr>
              <w:pStyle w:val="TAH"/>
              <w:keepNext w:val="0"/>
            </w:pPr>
            <w:r w:rsidRPr="007B1EF8">
              <w:t>Attribute</w:t>
            </w:r>
          </w:p>
        </w:tc>
        <w:tc>
          <w:tcPr>
            <w:tcW w:w="961" w:type="dxa"/>
            <w:shd w:val="clear" w:color="auto" w:fill="BFBFBF"/>
            <w:hideMark/>
          </w:tcPr>
          <w:p w14:paraId="298F287B" w14:textId="77777777" w:rsidR="00114FF3" w:rsidRPr="007B1EF8" w:rsidRDefault="005658D5" w:rsidP="00F4636E">
            <w:pPr>
              <w:pStyle w:val="TAH"/>
              <w:keepNext w:val="0"/>
            </w:pPr>
            <w:r w:rsidRPr="007B1EF8">
              <w:t>Qualifier</w:t>
            </w:r>
          </w:p>
        </w:tc>
        <w:tc>
          <w:tcPr>
            <w:tcW w:w="1156" w:type="dxa"/>
            <w:shd w:val="clear" w:color="auto" w:fill="BFBFBF"/>
            <w:hideMark/>
          </w:tcPr>
          <w:p w14:paraId="7410D218" w14:textId="77777777" w:rsidR="00114FF3" w:rsidRPr="007B1EF8" w:rsidRDefault="005658D5" w:rsidP="00F4636E">
            <w:pPr>
              <w:pStyle w:val="TAH"/>
              <w:keepNext w:val="0"/>
            </w:pPr>
            <w:r w:rsidRPr="007B1EF8">
              <w:t>Cardinality</w:t>
            </w:r>
          </w:p>
        </w:tc>
        <w:tc>
          <w:tcPr>
            <w:tcW w:w="1559" w:type="dxa"/>
            <w:shd w:val="clear" w:color="auto" w:fill="BFBFBF"/>
            <w:hideMark/>
          </w:tcPr>
          <w:p w14:paraId="4458D3A3" w14:textId="77777777" w:rsidR="00114FF3" w:rsidRPr="007B1EF8" w:rsidRDefault="005658D5" w:rsidP="00F4636E">
            <w:pPr>
              <w:pStyle w:val="TAH"/>
              <w:keepNext w:val="0"/>
            </w:pPr>
            <w:r w:rsidRPr="007B1EF8">
              <w:t>Content</w:t>
            </w:r>
          </w:p>
        </w:tc>
        <w:tc>
          <w:tcPr>
            <w:tcW w:w="4462" w:type="dxa"/>
            <w:shd w:val="clear" w:color="auto" w:fill="BFBFBF"/>
            <w:hideMark/>
          </w:tcPr>
          <w:p w14:paraId="1EBBE3DE" w14:textId="77777777" w:rsidR="00114FF3" w:rsidRPr="007B1EF8" w:rsidRDefault="005658D5" w:rsidP="00F4636E">
            <w:pPr>
              <w:pStyle w:val="TAH"/>
              <w:keepNext w:val="0"/>
            </w:pPr>
            <w:r w:rsidRPr="007B1EF8">
              <w:t>Description</w:t>
            </w:r>
          </w:p>
        </w:tc>
      </w:tr>
      <w:tr w:rsidR="00114FF3" w:rsidRPr="007B1EF8" w14:paraId="00EE2573" w14:textId="77777777" w:rsidTr="003D7408">
        <w:trPr>
          <w:jc w:val="center"/>
        </w:trPr>
        <w:tc>
          <w:tcPr>
            <w:tcW w:w="1561" w:type="dxa"/>
            <w:shd w:val="clear" w:color="auto" w:fill="auto"/>
            <w:hideMark/>
          </w:tcPr>
          <w:p w14:paraId="032C8ABD" w14:textId="77777777" w:rsidR="00114FF3" w:rsidRPr="007B1EF8" w:rsidRDefault="005658D5" w:rsidP="00F4636E">
            <w:pPr>
              <w:pStyle w:val="TAL"/>
              <w:keepNext w:val="0"/>
            </w:pPr>
            <w:r w:rsidRPr="007B1EF8">
              <w:t>vnfLinkPortId</w:t>
            </w:r>
          </w:p>
        </w:tc>
        <w:tc>
          <w:tcPr>
            <w:tcW w:w="961" w:type="dxa"/>
            <w:shd w:val="clear" w:color="auto" w:fill="auto"/>
            <w:hideMark/>
          </w:tcPr>
          <w:p w14:paraId="5ED3364C" w14:textId="77777777" w:rsidR="00114FF3" w:rsidRPr="007B1EF8" w:rsidRDefault="005658D5" w:rsidP="00F4636E">
            <w:pPr>
              <w:pStyle w:val="TAL"/>
              <w:keepNext w:val="0"/>
            </w:pPr>
            <w:r w:rsidRPr="007B1EF8">
              <w:t>M</w:t>
            </w:r>
          </w:p>
        </w:tc>
        <w:tc>
          <w:tcPr>
            <w:tcW w:w="1156" w:type="dxa"/>
            <w:shd w:val="clear" w:color="auto" w:fill="auto"/>
            <w:hideMark/>
          </w:tcPr>
          <w:p w14:paraId="67D6DFF2" w14:textId="77777777" w:rsidR="00114FF3" w:rsidRPr="007B1EF8" w:rsidRDefault="005658D5" w:rsidP="00F4636E">
            <w:pPr>
              <w:pStyle w:val="TAL"/>
              <w:keepNext w:val="0"/>
            </w:pPr>
            <w:r w:rsidRPr="007B1EF8">
              <w:t>1</w:t>
            </w:r>
          </w:p>
        </w:tc>
        <w:tc>
          <w:tcPr>
            <w:tcW w:w="1559" w:type="dxa"/>
            <w:shd w:val="clear" w:color="auto" w:fill="auto"/>
            <w:hideMark/>
          </w:tcPr>
          <w:p w14:paraId="395A2BB1" w14:textId="77777777" w:rsidR="00114FF3" w:rsidRPr="007B1EF8" w:rsidRDefault="005658D5" w:rsidP="00F4636E">
            <w:pPr>
              <w:pStyle w:val="TAL"/>
              <w:keepNext w:val="0"/>
            </w:pPr>
            <w:r w:rsidRPr="007B1EF8">
              <w:t xml:space="preserve">Identifier </w:t>
            </w:r>
          </w:p>
        </w:tc>
        <w:tc>
          <w:tcPr>
            <w:tcW w:w="4462" w:type="dxa"/>
            <w:shd w:val="clear" w:color="auto" w:fill="auto"/>
            <w:hideMark/>
          </w:tcPr>
          <w:p w14:paraId="534B0AE7" w14:textId="77777777" w:rsidR="00114FF3" w:rsidRPr="007B1EF8" w:rsidRDefault="005658D5" w:rsidP="00F4636E">
            <w:pPr>
              <w:pStyle w:val="TAL"/>
              <w:keepNext w:val="0"/>
            </w:pPr>
            <w:r w:rsidRPr="007B1EF8">
              <w:t>Identifier of this link port as provided by the entity that has created the link port.</w:t>
            </w:r>
          </w:p>
        </w:tc>
      </w:tr>
      <w:tr w:rsidR="00114FF3" w:rsidRPr="007B1EF8" w14:paraId="2B0C3350" w14:textId="77777777" w:rsidTr="003D7408">
        <w:trPr>
          <w:jc w:val="center"/>
        </w:trPr>
        <w:tc>
          <w:tcPr>
            <w:tcW w:w="1561" w:type="dxa"/>
            <w:shd w:val="clear" w:color="auto" w:fill="auto"/>
            <w:hideMark/>
          </w:tcPr>
          <w:p w14:paraId="4B1F64F9" w14:textId="77777777" w:rsidR="00114FF3" w:rsidRPr="007B1EF8" w:rsidRDefault="005658D5" w:rsidP="00F4636E">
            <w:pPr>
              <w:pStyle w:val="TAL"/>
              <w:keepNext w:val="0"/>
            </w:pPr>
            <w:r w:rsidRPr="007B1EF8">
              <w:t>resourceHandle</w:t>
            </w:r>
          </w:p>
        </w:tc>
        <w:tc>
          <w:tcPr>
            <w:tcW w:w="961" w:type="dxa"/>
            <w:shd w:val="clear" w:color="auto" w:fill="auto"/>
            <w:hideMark/>
          </w:tcPr>
          <w:p w14:paraId="0E718724" w14:textId="77777777" w:rsidR="00114FF3" w:rsidRPr="007B1EF8" w:rsidRDefault="005658D5" w:rsidP="00F4636E">
            <w:pPr>
              <w:pStyle w:val="TAL"/>
              <w:keepNext w:val="0"/>
            </w:pPr>
            <w:r w:rsidRPr="007B1EF8">
              <w:t>M</w:t>
            </w:r>
          </w:p>
        </w:tc>
        <w:tc>
          <w:tcPr>
            <w:tcW w:w="1156" w:type="dxa"/>
            <w:shd w:val="clear" w:color="auto" w:fill="auto"/>
            <w:hideMark/>
          </w:tcPr>
          <w:p w14:paraId="345A377C" w14:textId="77777777" w:rsidR="00114FF3" w:rsidRPr="007B1EF8" w:rsidRDefault="005658D5" w:rsidP="00F4636E">
            <w:pPr>
              <w:pStyle w:val="TAL"/>
              <w:keepNext w:val="0"/>
            </w:pPr>
            <w:r w:rsidRPr="007B1EF8">
              <w:t>1</w:t>
            </w:r>
          </w:p>
        </w:tc>
        <w:tc>
          <w:tcPr>
            <w:tcW w:w="1559" w:type="dxa"/>
            <w:shd w:val="clear" w:color="auto" w:fill="auto"/>
            <w:hideMark/>
          </w:tcPr>
          <w:p w14:paraId="040F6DDC" w14:textId="77777777" w:rsidR="00114FF3" w:rsidRPr="007B1EF8" w:rsidRDefault="005658D5" w:rsidP="00F4636E">
            <w:pPr>
              <w:pStyle w:val="TAL"/>
              <w:keepNext w:val="0"/>
            </w:pPr>
            <w:r w:rsidRPr="007B1EF8">
              <w:t>ResourceHandle</w:t>
            </w:r>
          </w:p>
        </w:tc>
        <w:tc>
          <w:tcPr>
            <w:tcW w:w="4462" w:type="dxa"/>
            <w:shd w:val="clear" w:color="auto" w:fill="auto"/>
            <w:hideMark/>
          </w:tcPr>
          <w:p w14:paraId="5EF65448" w14:textId="77777777" w:rsidR="00114FF3" w:rsidRPr="007B1EF8" w:rsidRDefault="005658D5" w:rsidP="00F4636E">
            <w:pPr>
              <w:pStyle w:val="TAL"/>
              <w:keepNext w:val="0"/>
            </w:pPr>
            <w:r w:rsidRPr="007B1EF8">
              <w:t>Resource handle of the virtualised resource that realizes the link port.</w:t>
            </w:r>
          </w:p>
        </w:tc>
      </w:tr>
    </w:tbl>
    <w:p w14:paraId="0E193FC9" w14:textId="77777777" w:rsidR="00DD679E" w:rsidRPr="007B1EF8" w:rsidRDefault="00DD679E" w:rsidP="00DD679E"/>
    <w:p w14:paraId="79B0AC93" w14:textId="77777777" w:rsidR="00114FF3" w:rsidRPr="007B1EF8" w:rsidRDefault="005658D5">
      <w:pPr>
        <w:pStyle w:val="Heading4"/>
      </w:pPr>
      <w:bookmarkStart w:id="837" w:name="_Toc146291021"/>
      <w:r w:rsidRPr="007B1EF8">
        <w:t>8.3.4.45</w:t>
      </w:r>
      <w:r w:rsidRPr="007B1EF8">
        <w:tab/>
        <w:t>ChangeVnfPackageData information element</w:t>
      </w:r>
      <w:bookmarkEnd w:id="837"/>
    </w:p>
    <w:p w14:paraId="09D98A34" w14:textId="77777777" w:rsidR="00114FF3" w:rsidRPr="007B1EF8" w:rsidRDefault="005658D5">
      <w:pPr>
        <w:pStyle w:val="Heading5"/>
      </w:pPr>
      <w:bookmarkStart w:id="838" w:name="_Toc146291022"/>
      <w:r w:rsidRPr="007B1EF8">
        <w:t>8.3.4.45.1</w:t>
      </w:r>
      <w:r w:rsidRPr="007B1EF8">
        <w:tab/>
        <w:t>Description</w:t>
      </w:r>
      <w:bookmarkEnd w:id="838"/>
    </w:p>
    <w:p w14:paraId="799797AC" w14:textId="77777777" w:rsidR="00114FF3" w:rsidRPr="007B1EF8" w:rsidRDefault="005658D5">
      <w:r w:rsidRPr="007B1EF8">
        <w:t xml:space="preserve">The </w:t>
      </w:r>
      <w:bookmarkStart w:id="839" w:name="OLE_LINK62"/>
      <w:bookmarkStart w:id="840" w:name="OLE_LINK63"/>
      <w:r w:rsidRPr="007B1EF8">
        <w:t>ChangeVnfPackageData information element</w:t>
      </w:r>
      <w:bookmarkEnd w:id="839"/>
      <w:bookmarkEnd w:id="840"/>
      <w:r w:rsidRPr="007B1EF8">
        <w:t xml:space="preserve"> specifies the information needed to change the current VNF package for a VNF instance.</w:t>
      </w:r>
    </w:p>
    <w:p w14:paraId="47A296D2" w14:textId="77777777" w:rsidR="00114FF3" w:rsidRPr="007B1EF8" w:rsidRDefault="005658D5">
      <w:pPr>
        <w:pStyle w:val="Heading5"/>
      </w:pPr>
      <w:bookmarkStart w:id="841" w:name="_Toc146291023"/>
      <w:r w:rsidRPr="007B1EF8">
        <w:lastRenderedPageBreak/>
        <w:t>8.3.4.45.2</w:t>
      </w:r>
      <w:r w:rsidRPr="007B1EF8">
        <w:tab/>
        <w:t>Attributes</w:t>
      </w:r>
      <w:bookmarkEnd w:id="841"/>
    </w:p>
    <w:p w14:paraId="4380E183" w14:textId="77777777" w:rsidR="00114FF3" w:rsidRPr="007B1EF8" w:rsidRDefault="005658D5">
      <w:r w:rsidRPr="007B1EF8">
        <w:t>The attributes of the ChangeVnfPackageData information element shall follow the indications provided in table 8.3.4.45.2-1.</w:t>
      </w:r>
    </w:p>
    <w:p w14:paraId="425835A8" w14:textId="77777777" w:rsidR="00114FF3" w:rsidRPr="007B1EF8" w:rsidRDefault="005658D5" w:rsidP="00175827">
      <w:pPr>
        <w:pStyle w:val="TH"/>
        <w:keepNext w:val="0"/>
        <w:keepLines w:val="0"/>
      </w:pPr>
      <w:r w:rsidRPr="007B1EF8">
        <w:t>Table 8.3.4.45.2-1: Attributes of the ChangeVnfPackageData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894"/>
        <w:gridCol w:w="1134"/>
        <w:gridCol w:w="2410"/>
        <w:gridCol w:w="2933"/>
      </w:tblGrid>
      <w:tr w:rsidR="00114FF3" w:rsidRPr="007B1EF8" w14:paraId="03702547" w14:textId="77777777" w:rsidTr="003261CE">
        <w:trPr>
          <w:tblHeader/>
          <w:jc w:val="center"/>
        </w:trPr>
        <w:tc>
          <w:tcPr>
            <w:tcW w:w="2405" w:type="dxa"/>
            <w:shd w:val="clear" w:color="auto" w:fill="BFBFBF"/>
            <w:tcMar>
              <w:left w:w="28" w:type="dxa"/>
            </w:tcMar>
          </w:tcPr>
          <w:p w14:paraId="4D0F4A6B" w14:textId="77777777" w:rsidR="00114FF3" w:rsidRPr="007B1EF8" w:rsidRDefault="005658D5" w:rsidP="00175827">
            <w:pPr>
              <w:pStyle w:val="TAH"/>
              <w:keepNext w:val="0"/>
              <w:keepLines w:val="0"/>
            </w:pPr>
            <w:r w:rsidRPr="007B1EF8">
              <w:t>Attribute</w:t>
            </w:r>
          </w:p>
        </w:tc>
        <w:tc>
          <w:tcPr>
            <w:tcW w:w="894" w:type="dxa"/>
            <w:shd w:val="clear" w:color="auto" w:fill="BFBFBF"/>
            <w:tcMar>
              <w:left w:w="28" w:type="dxa"/>
            </w:tcMar>
          </w:tcPr>
          <w:p w14:paraId="5EA6C349" w14:textId="77777777" w:rsidR="00114FF3" w:rsidRPr="007B1EF8" w:rsidRDefault="005658D5" w:rsidP="00175827">
            <w:pPr>
              <w:pStyle w:val="TAH"/>
              <w:keepNext w:val="0"/>
              <w:keepLines w:val="0"/>
            </w:pPr>
            <w:r w:rsidRPr="007B1EF8">
              <w:t>Qualifier</w:t>
            </w:r>
          </w:p>
        </w:tc>
        <w:tc>
          <w:tcPr>
            <w:tcW w:w="1134" w:type="dxa"/>
            <w:shd w:val="clear" w:color="auto" w:fill="BFBFBF"/>
            <w:tcMar>
              <w:left w:w="28" w:type="dxa"/>
            </w:tcMar>
          </w:tcPr>
          <w:p w14:paraId="3E9EAE3F" w14:textId="77777777" w:rsidR="00114FF3" w:rsidRPr="007B1EF8" w:rsidRDefault="005658D5" w:rsidP="00175827">
            <w:pPr>
              <w:pStyle w:val="TAH"/>
              <w:keepNext w:val="0"/>
              <w:keepLines w:val="0"/>
            </w:pPr>
            <w:r w:rsidRPr="007B1EF8">
              <w:t>Cardinality</w:t>
            </w:r>
          </w:p>
        </w:tc>
        <w:tc>
          <w:tcPr>
            <w:tcW w:w="2410" w:type="dxa"/>
            <w:shd w:val="clear" w:color="auto" w:fill="BFBFBF"/>
            <w:tcMar>
              <w:left w:w="28" w:type="dxa"/>
            </w:tcMar>
          </w:tcPr>
          <w:p w14:paraId="688F81D9" w14:textId="77777777" w:rsidR="00114FF3" w:rsidRPr="007B1EF8" w:rsidRDefault="005658D5" w:rsidP="00175827">
            <w:pPr>
              <w:pStyle w:val="TAH"/>
              <w:keepNext w:val="0"/>
              <w:keepLines w:val="0"/>
            </w:pPr>
            <w:r w:rsidRPr="007B1EF8">
              <w:t>Content</w:t>
            </w:r>
          </w:p>
        </w:tc>
        <w:tc>
          <w:tcPr>
            <w:tcW w:w="2933" w:type="dxa"/>
            <w:shd w:val="clear" w:color="auto" w:fill="BFBFBF"/>
            <w:tcMar>
              <w:left w:w="28" w:type="dxa"/>
            </w:tcMar>
          </w:tcPr>
          <w:p w14:paraId="64754F4D" w14:textId="77777777" w:rsidR="00114FF3" w:rsidRPr="007B1EF8" w:rsidRDefault="005658D5" w:rsidP="00175827">
            <w:pPr>
              <w:pStyle w:val="TAH"/>
              <w:keepNext w:val="0"/>
              <w:keepLines w:val="0"/>
            </w:pPr>
            <w:r w:rsidRPr="007B1EF8">
              <w:t>Description</w:t>
            </w:r>
          </w:p>
        </w:tc>
      </w:tr>
      <w:tr w:rsidR="00114FF3" w:rsidRPr="007B1EF8" w14:paraId="1C97A1DE" w14:textId="77777777" w:rsidTr="003261CE">
        <w:trPr>
          <w:jc w:val="center"/>
        </w:trPr>
        <w:tc>
          <w:tcPr>
            <w:tcW w:w="2405" w:type="dxa"/>
            <w:shd w:val="clear" w:color="auto" w:fill="auto"/>
            <w:tcMar>
              <w:left w:w="28" w:type="dxa"/>
            </w:tcMar>
          </w:tcPr>
          <w:p w14:paraId="0052C247" w14:textId="77777777" w:rsidR="00114FF3" w:rsidRPr="007B1EF8" w:rsidRDefault="005658D5" w:rsidP="00175827">
            <w:pPr>
              <w:pStyle w:val="TAL"/>
              <w:keepNext w:val="0"/>
              <w:keepLines w:val="0"/>
            </w:pPr>
            <w:r w:rsidRPr="007B1EF8">
              <w:t>vnfInstanceId</w:t>
            </w:r>
          </w:p>
        </w:tc>
        <w:tc>
          <w:tcPr>
            <w:tcW w:w="894" w:type="dxa"/>
            <w:shd w:val="clear" w:color="auto" w:fill="auto"/>
            <w:tcMar>
              <w:left w:w="28" w:type="dxa"/>
            </w:tcMar>
          </w:tcPr>
          <w:p w14:paraId="01F3DB17"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0328A4CD" w14:textId="77777777" w:rsidR="00114FF3" w:rsidRPr="007B1EF8" w:rsidRDefault="005658D5" w:rsidP="00175827">
            <w:pPr>
              <w:pStyle w:val="TAL"/>
              <w:keepNext w:val="0"/>
              <w:keepLines w:val="0"/>
            </w:pPr>
            <w:r w:rsidRPr="007B1EF8">
              <w:t>1</w:t>
            </w:r>
          </w:p>
        </w:tc>
        <w:tc>
          <w:tcPr>
            <w:tcW w:w="2410" w:type="dxa"/>
            <w:shd w:val="clear" w:color="auto" w:fill="auto"/>
            <w:tcMar>
              <w:left w:w="28" w:type="dxa"/>
            </w:tcMar>
          </w:tcPr>
          <w:p w14:paraId="49470B1A" w14:textId="77777777" w:rsidR="00114FF3" w:rsidRPr="007B1EF8" w:rsidRDefault="005658D5" w:rsidP="00175827">
            <w:pPr>
              <w:pStyle w:val="TAL"/>
              <w:keepNext w:val="0"/>
              <w:keepLines w:val="0"/>
            </w:pPr>
            <w:r w:rsidRPr="007B1EF8">
              <w:t>Identifier</w:t>
            </w:r>
          </w:p>
        </w:tc>
        <w:tc>
          <w:tcPr>
            <w:tcW w:w="2933" w:type="dxa"/>
            <w:shd w:val="clear" w:color="auto" w:fill="auto"/>
            <w:tcMar>
              <w:left w:w="28" w:type="dxa"/>
            </w:tcMar>
          </w:tcPr>
          <w:p w14:paraId="4581B8B4" w14:textId="77777777" w:rsidR="00114FF3" w:rsidRPr="007B1EF8" w:rsidRDefault="005658D5" w:rsidP="00175827">
            <w:pPr>
              <w:pStyle w:val="TAL"/>
              <w:keepNext w:val="0"/>
              <w:keepLines w:val="0"/>
            </w:pPr>
            <w:r w:rsidRPr="007B1EF8">
              <w:t xml:space="preserve">Identifier of the VNF instance for which the current VNF package </w:t>
            </w:r>
            <w:r w:rsidR="00F07F64" w:rsidRPr="007B1EF8">
              <w:t>is</w:t>
            </w:r>
            <w:r w:rsidRPr="007B1EF8">
              <w:t xml:space="preserve"> requested to be changed.</w:t>
            </w:r>
          </w:p>
        </w:tc>
      </w:tr>
      <w:tr w:rsidR="00114FF3" w:rsidRPr="007B1EF8" w14:paraId="471748B5" w14:textId="77777777" w:rsidTr="003261CE">
        <w:trPr>
          <w:jc w:val="center"/>
        </w:trPr>
        <w:tc>
          <w:tcPr>
            <w:tcW w:w="2405" w:type="dxa"/>
            <w:shd w:val="clear" w:color="auto" w:fill="auto"/>
            <w:tcMar>
              <w:left w:w="28" w:type="dxa"/>
            </w:tcMar>
          </w:tcPr>
          <w:p w14:paraId="00297846" w14:textId="77777777" w:rsidR="00114FF3" w:rsidRPr="007B1EF8" w:rsidRDefault="005658D5" w:rsidP="00175827">
            <w:pPr>
              <w:pStyle w:val="TAL"/>
              <w:keepNext w:val="0"/>
              <w:keepLines w:val="0"/>
            </w:pPr>
            <w:r w:rsidRPr="007B1EF8">
              <w:t>vnfdId</w:t>
            </w:r>
          </w:p>
        </w:tc>
        <w:tc>
          <w:tcPr>
            <w:tcW w:w="894" w:type="dxa"/>
            <w:shd w:val="clear" w:color="auto" w:fill="auto"/>
            <w:tcMar>
              <w:left w:w="28" w:type="dxa"/>
            </w:tcMar>
          </w:tcPr>
          <w:p w14:paraId="51F7D8DD"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2C478269" w14:textId="77777777" w:rsidR="00114FF3" w:rsidRPr="007B1EF8" w:rsidRDefault="005658D5" w:rsidP="00175827">
            <w:pPr>
              <w:pStyle w:val="TAL"/>
              <w:keepNext w:val="0"/>
              <w:keepLines w:val="0"/>
            </w:pPr>
            <w:r w:rsidRPr="007B1EF8">
              <w:t>1</w:t>
            </w:r>
          </w:p>
        </w:tc>
        <w:tc>
          <w:tcPr>
            <w:tcW w:w="2410" w:type="dxa"/>
            <w:shd w:val="clear" w:color="auto" w:fill="auto"/>
            <w:tcMar>
              <w:left w:w="28" w:type="dxa"/>
            </w:tcMar>
          </w:tcPr>
          <w:p w14:paraId="4E62BC21" w14:textId="77777777" w:rsidR="00114FF3" w:rsidRPr="007B1EF8" w:rsidRDefault="005658D5" w:rsidP="00175827">
            <w:pPr>
              <w:pStyle w:val="TAL"/>
              <w:keepNext w:val="0"/>
              <w:keepLines w:val="0"/>
            </w:pPr>
            <w:bookmarkStart w:id="842" w:name="OLE_LINK42"/>
            <w:bookmarkStart w:id="843" w:name="OLE_LINK43"/>
            <w:r w:rsidRPr="007B1EF8">
              <w:t>Identifier (Reference to Vnfd)</w:t>
            </w:r>
            <w:bookmarkEnd w:id="842"/>
            <w:bookmarkEnd w:id="843"/>
          </w:p>
        </w:tc>
        <w:tc>
          <w:tcPr>
            <w:tcW w:w="2933" w:type="dxa"/>
            <w:shd w:val="clear" w:color="auto" w:fill="auto"/>
            <w:tcMar>
              <w:left w:w="28" w:type="dxa"/>
            </w:tcMar>
          </w:tcPr>
          <w:p w14:paraId="3CD80A7E" w14:textId="77777777" w:rsidR="00114FF3" w:rsidRPr="007B1EF8" w:rsidRDefault="005658D5" w:rsidP="00175827">
            <w:pPr>
              <w:pStyle w:val="TAL"/>
              <w:keepNext w:val="0"/>
              <w:keepLines w:val="0"/>
            </w:pPr>
            <w:bookmarkStart w:id="844" w:name="OLE_LINK45"/>
            <w:bookmarkStart w:id="845" w:name="OLE_LINK46"/>
            <w:r w:rsidRPr="007B1EF8">
              <w:t>Identifier of the VNFD which defines the destination VNF Package for the change.</w:t>
            </w:r>
            <w:bookmarkEnd w:id="844"/>
            <w:bookmarkEnd w:id="845"/>
          </w:p>
        </w:tc>
      </w:tr>
      <w:tr w:rsidR="00114FF3" w:rsidRPr="007B1EF8" w14:paraId="341E517C" w14:textId="77777777" w:rsidTr="003261CE">
        <w:trPr>
          <w:jc w:val="center"/>
        </w:trPr>
        <w:tc>
          <w:tcPr>
            <w:tcW w:w="2405" w:type="dxa"/>
            <w:shd w:val="clear" w:color="auto" w:fill="auto"/>
            <w:tcMar>
              <w:left w:w="28" w:type="dxa"/>
            </w:tcMar>
          </w:tcPr>
          <w:p w14:paraId="634D25C9" w14:textId="77777777" w:rsidR="00114FF3" w:rsidRPr="007B1EF8" w:rsidRDefault="005658D5" w:rsidP="00175827">
            <w:pPr>
              <w:pStyle w:val="TAL"/>
              <w:keepNext w:val="0"/>
              <w:keepLines w:val="0"/>
            </w:pPr>
            <w:r w:rsidRPr="007B1EF8">
              <w:rPr>
                <w:szCs w:val="18"/>
              </w:rPr>
              <w:t>extVirtualLink</w:t>
            </w:r>
          </w:p>
        </w:tc>
        <w:tc>
          <w:tcPr>
            <w:tcW w:w="894" w:type="dxa"/>
            <w:shd w:val="clear" w:color="auto" w:fill="auto"/>
            <w:tcMar>
              <w:left w:w="28" w:type="dxa"/>
            </w:tcMar>
          </w:tcPr>
          <w:p w14:paraId="21AF8EA7" w14:textId="77777777" w:rsidR="00114FF3" w:rsidRPr="007B1EF8" w:rsidRDefault="005658D5" w:rsidP="00175827">
            <w:pPr>
              <w:pStyle w:val="TAL"/>
              <w:keepNext w:val="0"/>
              <w:keepLines w:val="0"/>
            </w:pPr>
            <w:r w:rsidRPr="007B1EF8">
              <w:rPr>
                <w:szCs w:val="18"/>
              </w:rPr>
              <w:t>M</w:t>
            </w:r>
          </w:p>
        </w:tc>
        <w:tc>
          <w:tcPr>
            <w:tcW w:w="1134" w:type="dxa"/>
            <w:shd w:val="clear" w:color="auto" w:fill="auto"/>
            <w:tcMar>
              <w:left w:w="28" w:type="dxa"/>
            </w:tcMar>
          </w:tcPr>
          <w:p w14:paraId="67004F18" w14:textId="77777777" w:rsidR="00114FF3" w:rsidRPr="007B1EF8" w:rsidRDefault="005658D5" w:rsidP="00175827">
            <w:pPr>
              <w:pStyle w:val="TAL"/>
              <w:keepNext w:val="0"/>
              <w:keepLines w:val="0"/>
            </w:pPr>
            <w:r w:rsidRPr="007B1EF8">
              <w:rPr>
                <w:szCs w:val="18"/>
              </w:rPr>
              <w:t>0..N</w:t>
            </w:r>
          </w:p>
        </w:tc>
        <w:tc>
          <w:tcPr>
            <w:tcW w:w="2410" w:type="dxa"/>
            <w:shd w:val="clear" w:color="auto" w:fill="auto"/>
            <w:tcMar>
              <w:left w:w="28" w:type="dxa"/>
            </w:tcMar>
          </w:tcPr>
          <w:p w14:paraId="11E72EED" w14:textId="77777777" w:rsidR="00114FF3" w:rsidRPr="007B1EF8" w:rsidRDefault="005658D5" w:rsidP="00175827">
            <w:pPr>
              <w:pStyle w:val="TAL"/>
              <w:keepNext w:val="0"/>
              <w:keepLines w:val="0"/>
            </w:pPr>
            <w:r w:rsidRPr="007B1EF8">
              <w:rPr>
                <w:szCs w:val="18"/>
              </w:rPr>
              <w:t>ExtVirtualLinkData</w:t>
            </w:r>
          </w:p>
        </w:tc>
        <w:tc>
          <w:tcPr>
            <w:tcW w:w="2933" w:type="dxa"/>
            <w:shd w:val="clear" w:color="auto" w:fill="auto"/>
            <w:tcMar>
              <w:left w:w="28" w:type="dxa"/>
            </w:tcMar>
          </w:tcPr>
          <w:p w14:paraId="6D000074" w14:textId="77777777" w:rsidR="00114FF3" w:rsidRPr="007B1EF8" w:rsidRDefault="005658D5" w:rsidP="00175827">
            <w:pPr>
              <w:pStyle w:val="TAL"/>
              <w:keepNext w:val="0"/>
              <w:keepLines w:val="0"/>
            </w:pPr>
            <w:r w:rsidRPr="007B1EF8">
              <w:rPr>
                <w:szCs w:val="18"/>
              </w:rPr>
              <w:t>Information about external VLs to connect the VNF to.</w:t>
            </w:r>
          </w:p>
        </w:tc>
      </w:tr>
      <w:tr w:rsidR="00114FF3" w:rsidRPr="007B1EF8" w14:paraId="0DF9C5E7" w14:textId="77777777" w:rsidTr="003261CE">
        <w:trPr>
          <w:jc w:val="center"/>
        </w:trPr>
        <w:tc>
          <w:tcPr>
            <w:tcW w:w="2405" w:type="dxa"/>
            <w:shd w:val="clear" w:color="auto" w:fill="auto"/>
            <w:tcMar>
              <w:left w:w="28" w:type="dxa"/>
            </w:tcMar>
          </w:tcPr>
          <w:p w14:paraId="0A28D8E4" w14:textId="77777777" w:rsidR="00114FF3" w:rsidRPr="007B1EF8" w:rsidRDefault="005658D5" w:rsidP="00175827">
            <w:pPr>
              <w:pStyle w:val="TAL"/>
              <w:keepNext w:val="0"/>
              <w:keepLines w:val="0"/>
            </w:pPr>
            <w:r w:rsidRPr="007B1EF8">
              <w:t>extManagedVirtualLink</w:t>
            </w:r>
          </w:p>
        </w:tc>
        <w:tc>
          <w:tcPr>
            <w:tcW w:w="894" w:type="dxa"/>
            <w:shd w:val="clear" w:color="auto" w:fill="auto"/>
            <w:tcMar>
              <w:left w:w="28" w:type="dxa"/>
            </w:tcMar>
          </w:tcPr>
          <w:p w14:paraId="5C156A4F"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3C9C3D7A"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50EF56EC" w14:textId="77777777" w:rsidR="00114FF3" w:rsidRPr="007B1EF8" w:rsidRDefault="005658D5" w:rsidP="00175827">
            <w:pPr>
              <w:pStyle w:val="TAL"/>
              <w:keepNext w:val="0"/>
              <w:keepLines w:val="0"/>
            </w:pPr>
            <w:r w:rsidRPr="007B1EF8">
              <w:t>ExtManagedVirtualLinkData</w:t>
            </w:r>
          </w:p>
        </w:tc>
        <w:tc>
          <w:tcPr>
            <w:tcW w:w="2933" w:type="dxa"/>
            <w:shd w:val="clear" w:color="auto" w:fill="auto"/>
            <w:tcMar>
              <w:left w:w="28" w:type="dxa"/>
            </w:tcMar>
          </w:tcPr>
          <w:p w14:paraId="08E68144" w14:textId="77777777" w:rsidR="00114FF3" w:rsidRPr="007B1EF8" w:rsidRDefault="005658D5" w:rsidP="00175827">
            <w:pPr>
              <w:pStyle w:val="TAL"/>
              <w:keepNext w:val="0"/>
              <w:keepLines w:val="0"/>
            </w:pPr>
            <w:r w:rsidRPr="007B1EF8">
              <w:t>Information about internal VLs that are managed by other entities than the VNFM. See notes 1 and 2.</w:t>
            </w:r>
          </w:p>
        </w:tc>
      </w:tr>
      <w:tr w:rsidR="00114FF3" w:rsidRPr="007B1EF8" w14:paraId="45334F36" w14:textId="77777777" w:rsidTr="003261CE">
        <w:trPr>
          <w:jc w:val="center"/>
        </w:trPr>
        <w:tc>
          <w:tcPr>
            <w:tcW w:w="2405" w:type="dxa"/>
            <w:shd w:val="clear" w:color="auto" w:fill="auto"/>
            <w:tcMar>
              <w:left w:w="28" w:type="dxa"/>
            </w:tcMar>
          </w:tcPr>
          <w:p w14:paraId="4229EB3C" w14:textId="77777777" w:rsidR="00114FF3" w:rsidRPr="007B1EF8" w:rsidRDefault="005658D5" w:rsidP="00175827">
            <w:pPr>
              <w:pStyle w:val="TAL"/>
              <w:keepNext w:val="0"/>
              <w:keepLines w:val="0"/>
            </w:pPr>
            <w:r w:rsidRPr="007B1EF8">
              <w:t>additionalParam</w:t>
            </w:r>
          </w:p>
        </w:tc>
        <w:tc>
          <w:tcPr>
            <w:tcW w:w="894" w:type="dxa"/>
            <w:shd w:val="clear" w:color="auto" w:fill="auto"/>
            <w:tcMar>
              <w:left w:w="28" w:type="dxa"/>
            </w:tcMar>
          </w:tcPr>
          <w:p w14:paraId="5D323F1A"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6BABAE45"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34498780" w14:textId="77777777" w:rsidR="00114FF3" w:rsidRPr="007B1EF8" w:rsidRDefault="005658D5" w:rsidP="00175827">
            <w:pPr>
              <w:pStyle w:val="TAL"/>
              <w:keepNext w:val="0"/>
              <w:keepLines w:val="0"/>
            </w:pPr>
            <w:r w:rsidRPr="007B1EF8">
              <w:t>KeyValuePair</w:t>
            </w:r>
          </w:p>
        </w:tc>
        <w:tc>
          <w:tcPr>
            <w:tcW w:w="2933" w:type="dxa"/>
            <w:shd w:val="clear" w:color="auto" w:fill="auto"/>
            <w:tcMar>
              <w:left w:w="28" w:type="dxa"/>
            </w:tcMar>
          </w:tcPr>
          <w:p w14:paraId="03E00BDA" w14:textId="485DB88D" w:rsidR="00114FF3" w:rsidRPr="007B1EF8" w:rsidRDefault="005658D5" w:rsidP="00175827">
            <w:pPr>
              <w:pStyle w:val="TAL"/>
              <w:keepNext w:val="0"/>
              <w:keepLines w:val="0"/>
            </w:pPr>
            <w:r w:rsidRPr="007B1EF8">
              <w:t>Additional parameters passed by the OSS/BSS as input to the modification process, specific to the VNF, whose VNF Package is requested to be changed, as declared in the VNFD (see clause 7.1.5.13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19AA104F" w14:textId="77777777" w:rsidTr="003261CE">
        <w:trPr>
          <w:jc w:val="center"/>
        </w:trPr>
        <w:tc>
          <w:tcPr>
            <w:tcW w:w="2405" w:type="dxa"/>
            <w:shd w:val="clear" w:color="auto" w:fill="auto"/>
            <w:tcMar>
              <w:left w:w="28" w:type="dxa"/>
            </w:tcMar>
          </w:tcPr>
          <w:p w14:paraId="5C729A1D" w14:textId="77777777" w:rsidR="00114FF3" w:rsidRPr="007B1EF8" w:rsidRDefault="005658D5" w:rsidP="00175827">
            <w:pPr>
              <w:pStyle w:val="TAL"/>
              <w:keepNext w:val="0"/>
              <w:keepLines w:val="0"/>
            </w:pPr>
            <w:r w:rsidRPr="007B1EF8">
              <w:t>extension</w:t>
            </w:r>
          </w:p>
        </w:tc>
        <w:tc>
          <w:tcPr>
            <w:tcW w:w="894" w:type="dxa"/>
            <w:shd w:val="clear" w:color="auto" w:fill="auto"/>
            <w:tcMar>
              <w:left w:w="28" w:type="dxa"/>
            </w:tcMar>
          </w:tcPr>
          <w:p w14:paraId="338F4006"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1997F8D4"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76319DE7" w14:textId="77777777" w:rsidR="00114FF3" w:rsidRPr="007B1EF8" w:rsidRDefault="005658D5" w:rsidP="00175827">
            <w:pPr>
              <w:pStyle w:val="TAL"/>
              <w:keepNext w:val="0"/>
              <w:keepLines w:val="0"/>
            </w:pPr>
            <w:r w:rsidRPr="007B1EF8">
              <w:t>KeyValuePair</w:t>
            </w:r>
          </w:p>
        </w:tc>
        <w:tc>
          <w:tcPr>
            <w:tcW w:w="2933" w:type="dxa"/>
            <w:shd w:val="clear" w:color="auto" w:fill="auto"/>
            <w:tcMar>
              <w:left w:w="28" w:type="dxa"/>
            </w:tcMar>
          </w:tcPr>
          <w:p w14:paraId="68838C4B" w14:textId="77777777" w:rsidR="00114FF3" w:rsidRPr="007B1EF8" w:rsidRDefault="005658D5" w:rsidP="00175827">
            <w:pPr>
              <w:pStyle w:val="TAL"/>
              <w:keepNext w:val="0"/>
              <w:keepLines w:val="0"/>
            </w:pPr>
            <w:r w:rsidRPr="007B1EF8">
              <w:t>This parameter provides values for the "extension" input parameter of the Change Current VNF Package operation.</w:t>
            </w:r>
          </w:p>
        </w:tc>
      </w:tr>
      <w:tr w:rsidR="00F36181" w:rsidRPr="007B1EF8" w14:paraId="16F861A3" w14:textId="77777777" w:rsidTr="003261CE">
        <w:trPr>
          <w:jc w:val="center"/>
        </w:trPr>
        <w:tc>
          <w:tcPr>
            <w:tcW w:w="2405" w:type="dxa"/>
            <w:shd w:val="clear" w:color="auto" w:fill="auto"/>
            <w:tcMar>
              <w:left w:w="28" w:type="dxa"/>
            </w:tcMar>
          </w:tcPr>
          <w:p w14:paraId="2C40723A" w14:textId="77777777" w:rsidR="00F36181" w:rsidRPr="007B1EF8" w:rsidRDefault="00F36181" w:rsidP="00175827">
            <w:pPr>
              <w:pStyle w:val="TAL"/>
              <w:keepNext w:val="0"/>
              <w:keepLines w:val="0"/>
            </w:pPr>
            <w:r w:rsidRPr="007B1EF8">
              <w:rPr>
                <w:szCs w:val="18"/>
              </w:rPr>
              <w:t>vnfConfigurableProperties</w:t>
            </w:r>
          </w:p>
        </w:tc>
        <w:tc>
          <w:tcPr>
            <w:tcW w:w="894" w:type="dxa"/>
            <w:shd w:val="clear" w:color="auto" w:fill="auto"/>
            <w:tcMar>
              <w:left w:w="28" w:type="dxa"/>
            </w:tcMar>
          </w:tcPr>
          <w:p w14:paraId="3F6AF882" w14:textId="77777777" w:rsidR="00F36181" w:rsidRPr="007B1EF8" w:rsidRDefault="00F36181" w:rsidP="00175827">
            <w:pPr>
              <w:pStyle w:val="TAL"/>
              <w:keepNext w:val="0"/>
              <w:keepLines w:val="0"/>
            </w:pPr>
            <w:r w:rsidRPr="007B1EF8">
              <w:rPr>
                <w:szCs w:val="18"/>
              </w:rPr>
              <w:t>M</w:t>
            </w:r>
          </w:p>
        </w:tc>
        <w:tc>
          <w:tcPr>
            <w:tcW w:w="1134" w:type="dxa"/>
            <w:shd w:val="clear" w:color="auto" w:fill="auto"/>
            <w:tcMar>
              <w:left w:w="28" w:type="dxa"/>
            </w:tcMar>
          </w:tcPr>
          <w:p w14:paraId="05CC5A1D" w14:textId="77777777" w:rsidR="00F36181" w:rsidRPr="007B1EF8" w:rsidRDefault="00F36181" w:rsidP="00175827">
            <w:pPr>
              <w:pStyle w:val="TAL"/>
              <w:keepNext w:val="0"/>
              <w:keepLines w:val="0"/>
            </w:pPr>
            <w:r w:rsidRPr="007B1EF8">
              <w:rPr>
                <w:szCs w:val="18"/>
              </w:rPr>
              <w:t>0..N</w:t>
            </w:r>
          </w:p>
        </w:tc>
        <w:tc>
          <w:tcPr>
            <w:tcW w:w="2410" w:type="dxa"/>
            <w:shd w:val="clear" w:color="auto" w:fill="auto"/>
            <w:tcMar>
              <w:left w:w="28" w:type="dxa"/>
            </w:tcMar>
          </w:tcPr>
          <w:p w14:paraId="0BA9B792" w14:textId="77777777" w:rsidR="00F36181" w:rsidRPr="007B1EF8" w:rsidRDefault="00F36181" w:rsidP="00175827">
            <w:pPr>
              <w:pStyle w:val="TAL"/>
              <w:keepNext w:val="0"/>
              <w:keepLines w:val="0"/>
            </w:pPr>
            <w:r w:rsidRPr="007B1EF8">
              <w:rPr>
                <w:szCs w:val="18"/>
              </w:rPr>
              <w:t>KeyValuePair</w:t>
            </w:r>
          </w:p>
        </w:tc>
        <w:tc>
          <w:tcPr>
            <w:tcW w:w="2933" w:type="dxa"/>
            <w:shd w:val="clear" w:color="auto" w:fill="auto"/>
            <w:tcMar>
              <w:left w:w="28" w:type="dxa"/>
            </w:tcMar>
          </w:tcPr>
          <w:p w14:paraId="08F415E3" w14:textId="77777777" w:rsidR="00F36181" w:rsidRPr="007B1EF8" w:rsidRDefault="00F36181" w:rsidP="00175827">
            <w:pPr>
              <w:pStyle w:val="TAL"/>
              <w:keepNext w:val="0"/>
              <w:keepLines w:val="0"/>
            </w:pPr>
            <w:r w:rsidRPr="007B1EF8">
              <w:t>This parameter provides values for the "vnfConfigurableProperties" input parameter of the Change Current VNF Package operation.</w:t>
            </w:r>
          </w:p>
        </w:tc>
      </w:tr>
      <w:tr w:rsidR="004A4FC6" w:rsidRPr="007B1EF8" w14:paraId="38F399D9" w14:textId="77777777" w:rsidTr="003261CE">
        <w:trPr>
          <w:jc w:val="center"/>
        </w:trPr>
        <w:tc>
          <w:tcPr>
            <w:tcW w:w="2405" w:type="dxa"/>
            <w:tcBorders>
              <w:top w:val="single" w:sz="4" w:space="0" w:color="auto"/>
              <w:left w:val="single" w:sz="4" w:space="0" w:color="auto"/>
              <w:bottom w:val="single" w:sz="4" w:space="0" w:color="auto"/>
              <w:right w:val="single" w:sz="4" w:space="0" w:color="auto"/>
            </w:tcBorders>
          </w:tcPr>
          <w:p w14:paraId="51C65838"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894" w:type="dxa"/>
            <w:tcBorders>
              <w:top w:val="single" w:sz="4" w:space="0" w:color="auto"/>
              <w:left w:val="single" w:sz="4" w:space="0" w:color="auto"/>
              <w:bottom w:val="single" w:sz="4" w:space="0" w:color="auto"/>
              <w:right w:val="single" w:sz="4" w:space="0" w:color="auto"/>
            </w:tcBorders>
          </w:tcPr>
          <w:p w14:paraId="41334A6A"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7BA97D3"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2410" w:type="dxa"/>
            <w:tcBorders>
              <w:top w:val="single" w:sz="4" w:space="0" w:color="auto"/>
              <w:left w:val="single" w:sz="4" w:space="0" w:color="auto"/>
              <w:bottom w:val="single" w:sz="4" w:space="0" w:color="auto"/>
              <w:right w:val="single" w:sz="4" w:space="0" w:color="auto"/>
            </w:tcBorders>
          </w:tcPr>
          <w:p w14:paraId="7C5F7940"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2933" w:type="dxa"/>
            <w:tcBorders>
              <w:top w:val="single" w:sz="4" w:space="0" w:color="auto"/>
              <w:left w:val="single" w:sz="4" w:space="0" w:color="auto"/>
              <w:bottom w:val="single" w:sz="4" w:space="0" w:color="auto"/>
              <w:right w:val="single" w:sz="4" w:space="0" w:color="auto"/>
            </w:tcBorders>
          </w:tcPr>
          <w:p w14:paraId="75BB9943" w14:textId="12253216" w:rsidR="004A4FC6" w:rsidRPr="007B1EF8" w:rsidRDefault="004A4FC6" w:rsidP="004A4FC6">
            <w:pPr>
              <w:keepNext/>
              <w:keepLines/>
              <w:spacing w:after="0"/>
              <w:rPr>
                <w:rFonts w:ascii="Arial" w:hAnsi="Arial"/>
                <w:sz w:val="18"/>
              </w:rPr>
            </w:pPr>
            <w:r w:rsidRPr="007B1EF8">
              <w:rPr>
                <w:rFonts w:ascii="Arial" w:hAnsi="Arial"/>
                <w:sz w:val="18"/>
              </w:rPr>
              <w:t xml:space="preserve">Configuration for certificate management such as certificate profile and security policy in this VNF. Can be present when setting a new certificate to the VNF instance in delegation mode. This attribute shall not be applicable to </w:t>
            </w:r>
            <w:r w:rsidR="00691367" w:rsidRPr="007B1EF8">
              <w:rPr>
                <w:rFonts w:ascii="Arial" w:hAnsi="Arial"/>
                <w:sz w:val="18"/>
              </w:rPr>
              <w:t>direct mode</w:t>
            </w:r>
            <w:r w:rsidRPr="007B1EF8">
              <w:rPr>
                <w:rFonts w:ascii="Arial" w:hAnsi="Arial"/>
                <w:sz w:val="18"/>
              </w:rPr>
              <w:t>.</w:t>
            </w:r>
          </w:p>
        </w:tc>
      </w:tr>
      <w:tr w:rsidR="00712212" w:rsidRPr="007B1EF8" w14:paraId="767E208E" w14:textId="77777777" w:rsidTr="003261CE">
        <w:trPr>
          <w:jc w:val="center"/>
        </w:trPr>
        <w:tc>
          <w:tcPr>
            <w:tcW w:w="2405" w:type="dxa"/>
            <w:shd w:val="clear" w:color="auto" w:fill="auto"/>
            <w:tcMar>
              <w:left w:w="28" w:type="dxa"/>
            </w:tcMar>
          </w:tcPr>
          <w:p w14:paraId="7461F312" w14:textId="77777777" w:rsidR="00712212" w:rsidRPr="007B1EF8" w:rsidRDefault="00712212" w:rsidP="00175827">
            <w:pPr>
              <w:spacing w:after="0"/>
              <w:rPr>
                <w:rFonts w:ascii="Arial" w:hAnsi="Arial"/>
                <w:sz w:val="18"/>
                <w:szCs w:val="18"/>
              </w:rPr>
            </w:pPr>
            <w:r w:rsidRPr="007B1EF8">
              <w:rPr>
                <w:rFonts w:ascii="Arial" w:hAnsi="Arial"/>
                <w:sz w:val="18"/>
              </w:rPr>
              <w:t>overridingVersionDependency</w:t>
            </w:r>
          </w:p>
        </w:tc>
        <w:tc>
          <w:tcPr>
            <w:tcW w:w="894" w:type="dxa"/>
            <w:shd w:val="clear" w:color="auto" w:fill="auto"/>
            <w:tcMar>
              <w:left w:w="28" w:type="dxa"/>
            </w:tcMar>
          </w:tcPr>
          <w:p w14:paraId="6CB6E030" w14:textId="77777777" w:rsidR="00712212" w:rsidRPr="007B1EF8" w:rsidRDefault="00712212" w:rsidP="00175827">
            <w:pPr>
              <w:spacing w:after="0"/>
              <w:rPr>
                <w:rFonts w:ascii="Arial" w:hAnsi="Arial"/>
                <w:sz w:val="18"/>
                <w:szCs w:val="18"/>
              </w:rPr>
            </w:pPr>
            <w:r w:rsidRPr="007B1EF8">
              <w:rPr>
                <w:rFonts w:ascii="Arial" w:hAnsi="Arial"/>
                <w:sz w:val="18"/>
              </w:rPr>
              <w:t>M</w:t>
            </w:r>
          </w:p>
        </w:tc>
        <w:tc>
          <w:tcPr>
            <w:tcW w:w="1134" w:type="dxa"/>
            <w:shd w:val="clear" w:color="auto" w:fill="auto"/>
            <w:tcMar>
              <w:left w:w="28" w:type="dxa"/>
            </w:tcMar>
          </w:tcPr>
          <w:p w14:paraId="3EC38BF2" w14:textId="77777777" w:rsidR="00712212" w:rsidRPr="007B1EF8" w:rsidRDefault="00712212" w:rsidP="00175827">
            <w:pPr>
              <w:spacing w:after="0"/>
              <w:rPr>
                <w:rFonts w:ascii="Arial" w:hAnsi="Arial"/>
                <w:sz w:val="18"/>
                <w:szCs w:val="18"/>
              </w:rPr>
            </w:pPr>
            <w:r w:rsidRPr="007B1EF8">
              <w:rPr>
                <w:rFonts w:ascii="Arial" w:hAnsi="Arial"/>
                <w:sz w:val="18"/>
              </w:rPr>
              <w:t>0..N</w:t>
            </w:r>
          </w:p>
        </w:tc>
        <w:tc>
          <w:tcPr>
            <w:tcW w:w="2410" w:type="dxa"/>
            <w:shd w:val="clear" w:color="auto" w:fill="auto"/>
            <w:tcMar>
              <w:left w:w="28" w:type="dxa"/>
            </w:tcMar>
          </w:tcPr>
          <w:p w14:paraId="6EDC9C27" w14:textId="77777777" w:rsidR="00712212" w:rsidRPr="007B1EF8" w:rsidRDefault="00712212" w:rsidP="00175827">
            <w:pPr>
              <w:spacing w:after="0"/>
              <w:rPr>
                <w:rFonts w:ascii="Arial" w:hAnsi="Arial"/>
                <w:sz w:val="18"/>
                <w:szCs w:val="18"/>
              </w:rPr>
            </w:pPr>
            <w:r w:rsidRPr="007B1EF8">
              <w:rPr>
                <w:rFonts w:ascii="Arial" w:hAnsi="Arial"/>
                <w:sz w:val="18"/>
              </w:rPr>
              <w:t>OverridingVersionDependency</w:t>
            </w:r>
          </w:p>
        </w:tc>
        <w:tc>
          <w:tcPr>
            <w:tcW w:w="2933" w:type="dxa"/>
            <w:shd w:val="clear" w:color="auto" w:fill="auto"/>
            <w:tcMar>
              <w:left w:w="28" w:type="dxa"/>
            </w:tcMar>
          </w:tcPr>
          <w:p w14:paraId="205F6AD2" w14:textId="77777777" w:rsidR="00712212" w:rsidRPr="007B1EF8" w:rsidRDefault="00712212" w:rsidP="00175827">
            <w:pPr>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0791CE70" w14:textId="77777777" w:rsidR="00712212" w:rsidRPr="007B1EF8" w:rsidRDefault="00712212" w:rsidP="00175827">
            <w:pPr>
              <w:spacing w:after="0"/>
              <w:rPr>
                <w:rFonts w:ascii="Arial" w:hAnsi="Arial"/>
                <w:sz w:val="18"/>
              </w:rPr>
            </w:pPr>
          </w:p>
          <w:p w14:paraId="7FA9517C" w14:textId="77777777" w:rsidR="00712212" w:rsidRPr="007B1EF8" w:rsidRDefault="00712212" w:rsidP="00175827">
            <w:pPr>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 xml:space="preserve">dependentConstituentId as in the overridingVersionDependency is replaced. </w:t>
            </w:r>
          </w:p>
          <w:p w14:paraId="1DA80819" w14:textId="77777777" w:rsidR="00712212" w:rsidRPr="007B1EF8" w:rsidRDefault="00712212" w:rsidP="00175827">
            <w:pPr>
              <w:spacing w:after="0"/>
              <w:rPr>
                <w:rFonts w:ascii="Arial" w:hAnsi="Arial"/>
                <w:sz w:val="18"/>
                <w:lang w:eastAsia="zh-CN"/>
              </w:rPr>
            </w:pPr>
            <w:r w:rsidRPr="007B1EF8">
              <w:rPr>
                <w:rFonts w:ascii="Arial" w:hAnsi="Arial"/>
                <w:sz w:val="18"/>
                <w:lang w:eastAsia="zh-CN"/>
              </w:rPr>
              <w:t>See note 3.</w:t>
            </w:r>
          </w:p>
          <w:p w14:paraId="524B58E9" w14:textId="77777777" w:rsidR="00712212" w:rsidRPr="007B1EF8" w:rsidRDefault="00712212" w:rsidP="00175827">
            <w:pPr>
              <w:spacing w:after="0"/>
              <w:rPr>
                <w:rFonts w:ascii="Arial" w:hAnsi="Arial"/>
                <w:sz w:val="18"/>
                <w:lang w:eastAsia="zh-CN"/>
              </w:rPr>
            </w:pPr>
          </w:p>
          <w:p w14:paraId="2F9EB478" w14:textId="77777777" w:rsidR="00712212" w:rsidRPr="007B1EF8" w:rsidRDefault="00712212" w:rsidP="00175827">
            <w:pPr>
              <w:spacing w:after="0"/>
              <w:rPr>
                <w:rFonts w:ascii="Arial" w:hAnsi="Arial"/>
                <w:sz w:val="18"/>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tc>
      </w:tr>
      <w:tr w:rsidR="00AF431F" w:rsidRPr="007B1EF8" w14:paraId="1BF29104" w14:textId="77777777" w:rsidTr="003261CE">
        <w:trPr>
          <w:jc w:val="center"/>
        </w:trPr>
        <w:tc>
          <w:tcPr>
            <w:tcW w:w="2405" w:type="dxa"/>
            <w:shd w:val="clear" w:color="auto" w:fill="auto"/>
            <w:tcMar>
              <w:left w:w="28" w:type="dxa"/>
            </w:tcMar>
          </w:tcPr>
          <w:p w14:paraId="5FB3D3EE" w14:textId="77777777" w:rsidR="00AF431F" w:rsidRPr="007B1EF8" w:rsidRDefault="00AF431F" w:rsidP="00AF431F">
            <w:pPr>
              <w:spacing w:after="0"/>
              <w:rPr>
                <w:rFonts w:ascii="Arial" w:hAnsi="Arial"/>
                <w:sz w:val="18"/>
              </w:rPr>
            </w:pPr>
            <w:r w:rsidRPr="007B1EF8">
              <w:rPr>
                <w:rFonts w:ascii="Arial" w:hAnsi="Arial"/>
                <w:sz w:val="18"/>
                <w:szCs w:val="18"/>
              </w:rPr>
              <w:lastRenderedPageBreak/>
              <w:t>selectedDeployableModule</w:t>
            </w:r>
          </w:p>
        </w:tc>
        <w:tc>
          <w:tcPr>
            <w:tcW w:w="894" w:type="dxa"/>
            <w:shd w:val="clear" w:color="auto" w:fill="auto"/>
            <w:tcMar>
              <w:left w:w="28" w:type="dxa"/>
            </w:tcMar>
          </w:tcPr>
          <w:p w14:paraId="10D6447B" w14:textId="77777777" w:rsidR="00AF431F" w:rsidRPr="007B1EF8" w:rsidRDefault="00AF431F" w:rsidP="00AF431F">
            <w:pPr>
              <w:spacing w:after="0"/>
              <w:rPr>
                <w:rFonts w:ascii="Arial" w:hAnsi="Arial"/>
                <w:sz w:val="18"/>
              </w:rPr>
            </w:pPr>
            <w:r w:rsidRPr="007B1EF8">
              <w:rPr>
                <w:rFonts w:ascii="Arial" w:hAnsi="Arial"/>
                <w:sz w:val="18"/>
              </w:rPr>
              <w:t>M</w:t>
            </w:r>
          </w:p>
        </w:tc>
        <w:tc>
          <w:tcPr>
            <w:tcW w:w="1134" w:type="dxa"/>
            <w:shd w:val="clear" w:color="auto" w:fill="auto"/>
            <w:tcMar>
              <w:left w:w="28" w:type="dxa"/>
            </w:tcMar>
          </w:tcPr>
          <w:p w14:paraId="070DCF32" w14:textId="77777777" w:rsidR="00AF431F" w:rsidRPr="007B1EF8" w:rsidRDefault="00AF431F" w:rsidP="00AF431F">
            <w:pPr>
              <w:spacing w:after="0"/>
              <w:rPr>
                <w:rFonts w:ascii="Arial" w:hAnsi="Arial"/>
                <w:sz w:val="18"/>
              </w:rPr>
            </w:pPr>
            <w:r w:rsidRPr="007B1EF8">
              <w:rPr>
                <w:rFonts w:ascii="Arial" w:hAnsi="Arial"/>
                <w:sz w:val="18"/>
              </w:rPr>
              <w:t>0..N</w:t>
            </w:r>
          </w:p>
        </w:tc>
        <w:tc>
          <w:tcPr>
            <w:tcW w:w="2410" w:type="dxa"/>
            <w:shd w:val="clear" w:color="auto" w:fill="auto"/>
            <w:tcMar>
              <w:left w:w="28" w:type="dxa"/>
            </w:tcMar>
          </w:tcPr>
          <w:p w14:paraId="37D26098" w14:textId="77777777" w:rsidR="00AF431F" w:rsidRPr="007B1EF8" w:rsidRDefault="00AF431F" w:rsidP="00AF431F">
            <w:pPr>
              <w:spacing w:after="0"/>
              <w:rPr>
                <w:rFonts w:ascii="Arial" w:hAnsi="Arial"/>
                <w:sz w:val="18"/>
                <w:szCs w:val="18"/>
              </w:rPr>
            </w:pPr>
            <w:r w:rsidRPr="007B1EF8">
              <w:rPr>
                <w:rFonts w:ascii="Arial" w:hAnsi="Arial"/>
                <w:sz w:val="18"/>
                <w:szCs w:val="18"/>
              </w:rPr>
              <w:t>Identifier</w:t>
            </w:r>
          </w:p>
          <w:p w14:paraId="1CD0803C" w14:textId="77777777" w:rsidR="00AF431F" w:rsidRPr="007B1EF8" w:rsidRDefault="00AF431F" w:rsidP="00AF431F">
            <w:pPr>
              <w:spacing w:after="0"/>
              <w:rPr>
                <w:rFonts w:ascii="Arial" w:hAnsi="Arial"/>
                <w:sz w:val="18"/>
              </w:rPr>
            </w:pPr>
            <w:r w:rsidRPr="007B1EF8">
              <w:rPr>
                <w:rFonts w:ascii="Arial" w:hAnsi="Arial"/>
                <w:sz w:val="18"/>
                <w:szCs w:val="18"/>
              </w:rPr>
              <w:t>(Reference to DeployableModule)</w:t>
            </w:r>
          </w:p>
        </w:tc>
        <w:tc>
          <w:tcPr>
            <w:tcW w:w="2933" w:type="dxa"/>
            <w:shd w:val="clear" w:color="auto" w:fill="auto"/>
            <w:tcMar>
              <w:left w:w="28" w:type="dxa"/>
            </w:tcMar>
          </w:tcPr>
          <w:p w14:paraId="05D44F8C" w14:textId="77777777" w:rsidR="00AF431F" w:rsidRPr="007B1EF8" w:rsidRDefault="00AF431F" w:rsidP="00AF431F">
            <w:pPr>
              <w:spacing w:after="0"/>
              <w:rPr>
                <w:rFonts w:ascii="Arial" w:hAnsi="Arial"/>
                <w:sz w:val="18"/>
              </w:rPr>
            </w:pPr>
            <w:r w:rsidRPr="007B1EF8">
              <w:rPr>
                <w:rFonts w:ascii="Arial" w:hAnsi="Arial"/>
                <w:sz w:val="18"/>
              </w:rPr>
              <w:t>References a selected deployable module, as defined in the VNFD.</w:t>
            </w:r>
          </w:p>
          <w:p w14:paraId="3CFC67DB" w14:textId="77777777" w:rsidR="00AF431F" w:rsidRPr="007B1EF8" w:rsidRDefault="00AF431F" w:rsidP="00AF431F">
            <w:pPr>
              <w:spacing w:after="0"/>
              <w:rPr>
                <w:rFonts w:ascii="Arial" w:hAnsi="Arial"/>
                <w:sz w:val="18"/>
              </w:rPr>
            </w:pPr>
          </w:p>
          <w:p w14:paraId="3A2906AA" w14:textId="77777777" w:rsidR="00AF431F" w:rsidRPr="007B1EF8" w:rsidRDefault="00AF431F" w:rsidP="00AF431F">
            <w:pPr>
              <w:spacing w:after="0"/>
              <w:rPr>
                <w:rFonts w:ascii="Arial" w:hAnsi="Arial"/>
                <w:sz w:val="18"/>
              </w:rPr>
            </w:pPr>
            <w:r w:rsidRPr="007B1EF8">
              <w:rPr>
                <w:rFonts w:ascii="Arial" w:hAnsi="Arial"/>
                <w:sz w:val="18"/>
              </w:rPr>
              <w:t>If this attribute is present only VNFCs based on VDUs that belong to deployable modules listed in this attribute are requested to be instantiated or preserved if they were already instantiated.</w:t>
            </w:r>
          </w:p>
          <w:p w14:paraId="52F173E2" w14:textId="77777777" w:rsidR="00AF431F" w:rsidRPr="007B1EF8" w:rsidRDefault="00AF431F" w:rsidP="00AF431F">
            <w:pPr>
              <w:spacing w:after="0"/>
              <w:rPr>
                <w:rFonts w:ascii="Arial" w:hAnsi="Arial"/>
                <w:sz w:val="18"/>
              </w:rPr>
            </w:pPr>
          </w:p>
          <w:p w14:paraId="13F793EC" w14:textId="77777777" w:rsidR="00AF431F" w:rsidRPr="007B1EF8" w:rsidRDefault="00AF431F" w:rsidP="00AF431F">
            <w:pPr>
              <w:spacing w:after="0"/>
              <w:rPr>
                <w:rFonts w:ascii="Arial" w:hAnsi="Arial"/>
                <w:sz w:val="18"/>
              </w:rPr>
            </w:pPr>
            <w:r w:rsidRPr="007B1EF8">
              <w:rPr>
                <w:rFonts w:ascii="Arial" w:hAnsi="Arial"/>
                <w:sz w:val="18"/>
              </w:rPr>
              <w:t>If this attribute is not present the deployable modules that were selected before the operation, and that still are defined in the VNFD in the destination package, or the corresponding ones according to the component mappings, remain valid. See note 4.</w:t>
            </w:r>
          </w:p>
        </w:tc>
      </w:tr>
      <w:tr w:rsidR="00F36181" w:rsidRPr="007B1EF8" w14:paraId="54096907" w14:textId="77777777" w:rsidTr="003261CE">
        <w:trPr>
          <w:jc w:val="center"/>
        </w:trPr>
        <w:tc>
          <w:tcPr>
            <w:tcW w:w="9776" w:type="dxa"/>
            <w:gridSpan w:val="5"/>
            <w:shd w:val="clear" w:color="auto" w:fill="auto"/>
            <w:tcMar>
              <w:left w:w="28" w:type="dxa"/>
            </w:tcMar>
          </w:tcPr>
          <w:p w14:paraId="43B1F67B" w14:textId="77777777" w:rsidR="00F36181" w:rsidRPr="007B1EF8" w:rsidRDefault="00F36181" w:rsidP="00F36181">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cs="Arial"/>
                <w:sz w:val="18"/>
                <w:szCs w:val="18"/>
              </w:rPr>
              <w:fldChar w:fldCharType="begin"/>
            </w:r>
            <w:r w:rsidRPr="007B1EF8">
              <w:rPr>
                <w:rFonts w:ascii="Arial" w:hAnsi="Arial" w:cs="Arial"/>
                <w:sz w:val="18"/>
                <w:szCs w:val="18"/>
              </w:rPr>
              <w:instrText xml:space="preserve"> REF REF_GSNFV_IFA005 \h  \* MERGEFORMAT </w:instrText>
            </w:r>
            <w:r w:rsidRPr="007B1EF8">
              <w:rPr>
                <w:rFonts w:ascii="Arial" w:hAnsi="Arial" w:cs="Arial"/>
                <w:sz w:val="18"/>
                <w:szCs w:val="18"/>
              </w:rPr>
            </w:r>
            <w:r w:rsidRPr="007B1EF8">
              <w:rPr>
                <w:rFonts w:ascii="Arial" w:hAnsi="Arial" w:cs="Arial"/>
                <w:sz w:val="18"/>
                <w:szCs w:val="18"/>
              </w:rPr>
              <w:fldChar w:fldCharType="separate"/>
            </w:r>
            <w:r w:rsidR="00A41B6D" w:rsidRPr="007B1EF8">
              <w:rPr>
                <w:rFonts w:ascii="Arial" w:hAnsi="Arial" w:cs="Arial"/>
                <w:sz w:val="18"/>
                <w:szCs w:val="18"/>
              </w:rPr>
              <w:t>i.4</w:t>
            </w:r>
            <w:r w:rsidRPr="007B1EF8">
              <w:rPr>
                <w:rFonts w:ascii="Arial" w:hAnsi="Arial" w:cs="Arial"/>
                <w:sz w:val="18"/>
                <w:szCs w:val="18"/>
              </w:rPr>
              <w:fldChar w:fldCharType="end"/>
            </w:r>
            <w:r w:rsidRPr="007B1EF8">
              <w:rPr>
                <w:rFonts w:ascii="Arial" w:hAnsi="Arial" w:cs="Arial"/>
                <w:sz w:val="18"/>
                <w:szCs w:val="18"/>
              </w:rPr>
              <w:t>].</w:t>
            </w:r>
          </w:p>
          <w:p w14:paraId="1D49B716" w14:textId="77777777" w:rsidR="00712212" w:rsidRPr="007B1EF8" w:rsidRDefault="00F36181" w:rsidP="00712212">
            <w:pPr>
              <w:keepNext/>
              <w:keepLines/>
              <w:spacing w:after="0"/>
              <w:ind w:left="851" w:hanging="851"/>
              <w:rPr>
                <w:rFonts w:ascii="Arial" w:hAnsi="Arial" w:cs="Arial"/>
                <w:sz w:val="18"/>
                <w:szCs w:val="18"/>
              </w:rPr>
            </w:pPr>
            <w:r w:rsidRPr="007B1EF8">
              <w:rPr>
                <w:rFonts w:ascii="Arial" w:hAnsi="Arial"/>
                <w:sz w:val="18"/>
              </w:rPr>
              <w:t>NOTE 2:</w:t>
            </w:r>
            <w:r w:rsidRPr="007B1EF8">
              <w:rPr>
                <w:rFonts w:ascii="Arial" w:hAnsi="Arial"/>
                <w:sz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r w:rsidR="00712212" w:rsidRPr="007B1EF8">
              <w:t xml:space="preserve"> </w:t>
            </w:r>
          </w:p>
          <w:p w14:paraId="300177C6" w14:textId="77777777" w:rsidR="00AF431F" w:rsidRPr="007B1EF8" w:rsidRDefault="00712212" w:rsidP="00AF431F">
            <w:pPr>
              <w:pStyle w:val="TAN"/>
            </w:pPr>
            <w:r w:rsidRPr="007B1EF8">
              <w:t>NOTE 3:</w:t>
            </w:r>
            <w:r w:rsidRPr="007B1EF8">
              <w:tab/>
              <w:t>A VnfProfile, NsProfile or PnfProfile may contain multiple VersionDependencies as it may describe the version dependencies of the descriptor referenced in the profile or of other descriptors with the same external invariant identifier.</w:t>
            </w:r>
            <w:r w:rsidR="00AF431F" w:rsidRPr="007B1EF8">
              <w:t xml:space="preserve"> </w:t>
            </w:r>
          </w:p>
          <w:p w14:paraId="435CA3EC" w14:textId="5F6C6A92" w:rsidR="00F36181" w:rsidRPr="007B1EF8" w:rsidRDefault="00AF431F" w:rsidP="00AF431F">
            <w:pPr>
              <w:pStyle w:val="TAN"/>
            </w:pPr>
            <w:r w:rsidRPr="007B1EF8">
              <w:t>NOTE 4:</w:t>
            </w:r>
            <w:r w:rsidRPr="007B1EF8">
              <w:tab/>
              <w:t>Component mappings are defined in the VNFD in the source or destination package for the relevant change path. See clause 7.1.15.2 in ETSI GS NFV-IFA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bl>
    <w:p w14:paraId="080F18A6" w14:textId="77777777" w:rsidR="00175827" w:rsidRPr="007B1EF8" w:rsidRDefault="00175827" w:rsidP="00175827"/>
    <w:p w14:paraId="46314962" w14:textId="77777777" w:rsidR="001474D7" w:rsidRPr="007B1EF8" w:rsidRDefault="001474D7" w:rsidP="009C6FC2">
      <w:pPr>
        <w:pStyle w:val="Heading4"/>
      </w:pPr>
      <w:bookmarkStart w:id="846" w:name="_Toc146291024"/>
      <w:r w:rsidRPr="007B1EF8">
        <w:t>8.3.4.46</w:t>
      </w:r>
      <w:r w:rsidRPr="007B1EF8">
        <w:tab/>
        <w:t>ModifyWanConnectionInfoData information element</w:t>
      </w:r>
      <w:bookmarkEnd w:id="846"/>
    </w:p>
    <w:p w14:paraId="6BD90D77" w14:textId="77777777" w:rsidR="001474D7" w:rsidRPr="007B1EF8" w:rsidRDefault="001474D7" w:rsidP="009C6FC2">
      <w:pPr>
        <w:pStyle w:val="Heading5"/>
      </w:pPr>
      <w:bookmarkStart w:id="847" w:name="_Toc146291025"/>
      <w:r w:rsidRPr="007B1EF8">
        <w:t>8.3.4.46.1</w:t>
      </w:r>
      <w:r w:rsidRPr="007B1EF8">
        <w:tab/>
        <w:t>Description</w:t>
      </w:r>
      <w:bookmarkEnd w:id="847"/>
    </w:p>
    <w:p w14:paraId="00E67868" w14:textId="77777777" w:rsidR="001474D7" w:rsidRPr="007B1EF8" w:rsidRDefault="001474D7" w:rsidP="00E234B6">
      <w:r w:rsidRPr="007B1EF8">
        <w:t>This information element provides information requested to be modified about WAN related connectivity information.</w:t>
      </w:r>
    </w:p>
    <w:p w14:paraId="24A5F018" w14:textId="77777777" w:rsidR="001474D7" w:rsidRPr="007B1EF8" w:rsidRDefault="001474D7" w:rsidP="009C6FC2">
      <w:pPr>
        <w:pStyle w:val="Heading5"/>
      </w:pPr>
      <w:bookmarkStart w:id="848" w:name="_Toc146291026"/>
      <w:r w:rsidRPr="007B1EF8">
        <w:t>8.3.4.46.2</w:t>
      </w:r>
      <w:r w:rsidRPr="007B1EF8">
        <w:tab/>
        <w:t>Attributes</w:t>
      </w:r>
      <w:bookmarkEnd w:id="848"/>
    </w:p>
    <w:p w14:paraId="0CF8990C" w14:textId="77777777" w:rsidR="001474D7" w:rsidRPr="007B1EF8" w:rsidRDefault="001474D7" w:rsidP="001474D7">
      <w:r w:rsidRPr="007B1EF8">
        <w:t>The ModifyWanConnectionInfoData information element shall follow the indications provided in table 8.3.4.46.2-1.</w:t>
      </w:r>
    </w:p>
    <w:p w14:paraId="3814158C" w14:textId="77777777" w:rsidR="001474D7" w:rsidRPr="007B1EF8" w:rsidRDefault="001474D7" w:rsidP="00B5277A">
      <w:pPr>
        <w:pStyle w:val="TH"/>
      </w:pPr>
      <w:r w:rsidRPr="007B1EF8">
        <w:t>Table 8.3.4.46.2-1: Attributes of the ModifyWanConnectionInfoData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4"/>
        <w:gridCol w:w="896"/>
        <w:gridCol w:w="1078"/>
        <w:gridCol w:w="2082"/>
        <w:gridCol w:w="3789"/>
      </w:tblGrid>
      <w:tr w:rsidR="001474D7" w:rsidRPr="007B1EF8" w14:paraId="69E4BFA1" w14:textId="77777777" w:rsidTr="003D7408">
        <w:trPr>
          <w:jc w:val="center"/>
        </w:trPr>
        <w:tc>
          <w:tcPr>
            <w:tcW w:w="1854" w:type="dxa"/>
            <w:shd w:val="clear" w:color="auto" w:fill="D9D9D9"/>
            <w:tcMar>
              <w:left w:w="28" w:type="dxa"/>
            </w:tcMar>
          </w:tcPr>
          <w:p w14:paraId="758B762F"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Attribute</w:t>
            </w:r>
          </w:p>
        </w:tc>
        <w:tc>
          <w:tcPr>
            <w:tcW w:w="896" w:type="dxa"/>
            <w:shd w:val="clear" w:color="auto" w:fill="D9D9D9"/>
            <w:tcMar>
              <w:left w:w="28" w:type="dxa"/>
            </w:tcMar>
          </w:tcPr>
          <w:p w14:paraId="0241D4D3"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Qualifier</w:t>
            </w:r>
          </w:p>
        </w:tc>
        <w:tc>
          <w:tcPr>
            <w:tcW w:w="1078" w:type="dxa"/>
            <w:shd w:val="clear" w:color="auto" w:fill="D9D9D9"/>
            <w:tcMar>
              <w:left w:w="28" w:type="dxa"/>
            </w:tcMar>
          </w:tcPr>
          <w:p w14:paraId="328E5DEC"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Cardinality</w:t>
            </w:r>
          </w:p>
        </w:tc>
        <w:tc>
          <w:tcPr>
            <w:tcW w:w="2082" w:type="dxa"/>
            <w:shd w:val="clear" w:color="auto" w:fill="D9D9D9"/>
            <w:tcMar>
              <w:left w:w="28" w:type="dxa"/>
            </w:tcMar>
          </w:tcPr>
          <w:p w14:paraId="1AB5F437"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Content</w:t>
            </w:r>
          </w:p>
        </w:tc>
        <w:tc>
          <w:tcPr>
            <w:tcW w:w="3789" w:type="dxa"/>
            <w:shd w:val="clear" w:color="auto" w:fill="D9D9D9"/>
            <w:tcMar>
              <w:left w:w="28" w:type="dxa"/>
            </w:tcMar>
          </w:tcPr>
          <w:p w14:paraId="5166A56A"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Description</w:t>
            </w:r>
          </w:p>
        </w:tc>
      </w:tr>
      <w:tr w:rsidR="001474D7" w:rsidRPr="007B1EF8" w14:paraId="1B046BA1" w14:textId="77777777" w:rsidTr="003D7408">
        <w:trPr>
          <w:jc w:val="center"/>
        </w:trPr>
        <w:tc>
          <w:tcPr>
            <w:tcW w:w="1854" w:type="dxa"/>
            <w:shd w:val="clear" w:color="auto" w:fill="FFFFFF"/>
            <w:tcMar>
              <w:left w:w="28" w:type="dxa"/>
            </w:tcMar>
          </w:tcPr>
          <w:p w14:paraId="07986174" w14:textId="77777777" w:rsidR="001474D7" w:rsidRPr="007B1EF8" w:rsidRDefault="001474D7" w:rsidP="001474D7">
            <w:pPr>
              <w:keepNext/>
              <w:keepLines/>
              <w:spacing w:after="0"/>
              <w:rPr>
                <w:rFonts w:ascii="Arial" w:hAnsi="Arial"/>
                <w:sz w:val="18"/>
              </w:rPr>
            </w:pPr>
            <w:r w:rsidRPr="007B1EF8">
              <w:rPr>
                <w:rFonts w:ascii="Arial" w:hAnsi="Arial"/>
                <w:sz w:val="18"/>
              </w:rPr>
              <w:t>wanConnectionInfoId</w:t>
            </w:r>
          </w:p>
        </w:tc>
        <w:tc>
          <w:tcPr>
            <w:tcW w:w="896" w:type="dxa"/>
            <w:shd w:val="clear" w:color="auto" w:fill="FFFFFF"/>
            <w:tcMar>
              <w:left w:w="28" w:type="dxa"/>
            </w:tcMar>
          </w:tcPr>
          <w:p w14:paraId="7BDF4A12" w14:textId="77777777" w:rsidR="001474D7" w:rsidRPr="007B1EF8" w:rsidRDefault="001474D7" w:rsidP="001474D7">
            <w:pPr>
              <w:keepNext/>
              <w:keepLines/>
              <w:spacing w:after="0"/>
              <w:rPr>
                <w:rFonts w:ascii="Arial" w:hAnsi="Arial"/>
                <w:sz w:val="18"/>
              </w:rPr>
            </w:pPr>
            <w:r w:rsidRPr="007B1EF8">
              <w:rPr>
                <w:rFonts w:ascii="Arial" w:hAnsi="Arial"/>
                <w:sz w:val="18"/>
              </w:rPr>
              <w:t>M</w:t>
            </w:r>
          </w:p>
        </w:tc>
        <w:tc>
          <w:tcPr>
            <w:tcW w:w="1078" w:type="dxa"/>
            <w:shd w:val="clear" w:color="auto" w:fill="FFFFFF"/>
            <w:tcMar>
              <w:left w:w="28" w:type="dxa"/>
            </w:tcMar>
          </w:tcPr>
          <w:p w14:paraId="402997D0" w14:textId="77777777" w:rsidR="001474D7" w:rsidRPr="007B1EF8" w:rsidRDefault="001474D7" w:rsidP="001474D7">
            <w:pPr>
              <w:keepNext/>
              <w:keepLines/>
              <w:spacing w:after="0"/>
              <w:rPr>
                <w:rFonts w:ascii="Arial" w:hAnsi="Arial"/>
                <w:sz w:val="18"/>
              </w:rPr>
            </w:pPr>
            <w:r w:rsidRPr="007B1EF8">
              <w:rPr>
                <w:rFonts w:ascii="Arial" w:hAnsi="Arial"/>
                <w:sz w:val="18"/>
              </w:rPr>
              <w:t>1</w:t>
            </w:r>
          </w:p>
        </w:tc>
        <w:tc>
          <w:tcPr>
            <w:tcW w:w="2082" w:type="dxa"/>
            <w:shd w:val="clear" w:color="auto" w:fill="FFFFFF"/>
            <w:tcMar>
              <w:left w:w="28" w:type="dxa"/>
            </w:tcMar>
          </w:tcPr>
          <w:p w14:paraId="16B1E965" w14:textId="77777777" w:rsidR="001474D7" w:rsidRPr="007B1EF8" w:rsidRDefault="001474D7" w:rsidP="001474D7">
            <w:pPr>
              <w:keepNext/>
              <w:keepLines/>
              <w:spacing w:after="0"/>
              <w:rPr>
                <w:rFonts w:ascii="Arial" w:hAnsi="Arial"/>
                <w:sz w:val="18"/>
              </w:rPr>
            </w:pPr>
            <w:r w:rsidRPr="007B1EF8">
              <w:rPr>
                <w:rFonts w:ascii="Arial" w:hAnsi="Arial"/>
                <w:sz w:val="18"/>
              </w:rPr>
              <w:t>Identifier (Reference to WanConnectionInfo)</w:t>
            </w:r>
          </w:p>
        </w:tc>
        <w:tc>
          <w:tcPr>
            <w:tcW w:w="3789" w:type="dxa"/>
            <w:shd w:val="clear" w:color="auto" w:fill="FFFFFF"/>
            <w:tcMar>
              <w:left w:w="28" w:type="dxa"/>
            </w:tcMar>
          </w:tcPr>
          <w:p w14:paraId="42539192" w14:textId="77777777" w:rsidR="001474D7" w:rsidRPr="007B1EF8" w:rsidRDefault="001474D7" w:rsidP="001474D7">
            <w:pPr>
              <w:keepNext/>
              <w:keepLines/>
              <w:spacing w:after="0"/>
              <w:rPr>
                <w:rFonts w:ascii="Arial" w:hAnsi="Arial"/>
                <w:sz w:val="18"/>
              </w:rPr>
            </w:pPr>
            <w:r w:rsidRPr="007B1EF8">
              <w:rPr>
                <w:rFonts w:ascii="Arial" w:hAnsi="Arial"/>
                <w:sz w:val="18"/>
              </w:rPr>
              <w:t>References the WAN connection information to be modified.</w:t>
            </w:r>
          </w:p>
        </w:tc>
      </w:tr>
      <w:tr w:rsidR="001474D7" w:rsidRPr="007B1EF8" w14:paraId="319A84F1" w14:textId="77777777" w:rsidTr="003D7408">
        <w:trPr>
          <w:jc w:val="center"/>
        </w:trPr>
        <w:tc>
          <w:tcPr>
            <w:tcW w:w="1854" w:type="dxa"/>
            <w:shd w:val="clear" w:color="auto" w:fill="FFFFFF"/>
            <w:tcMar>
              <w:left w:w="28" w:type="dxa"/>
            </w:tcMar>
          </w:tcPr>
          <w:p w14:paraId="13A1ADF2" w14:textId="77777777" w:rsidR="001474D7" w:rsidRPr="007B1EF8" w:rsidRDefault="001474D7" w:rsidP="001474D7">
            <w:pPr>
              <w:keepNext/>
              <w:keepLines/>
              <w:spacing w:after="0"/>
              <w:rPr>
                <w:rFonts w:ascii="Arial" w:hAnsi="Arial"/>
                <w:sz w:val="18"/>
              </w:rPr>
            </w:pPr>
            <w:r w:rsidRPr="007B1EF8">
              <w:rPr>
                <w:rFonts w:ascii="Arial" w:hAnsi="Arial"/>
                <w:sz w:val="18"/>
              </w:rPr>
              <w:t>newProtocolData</w:t>
            </w:r>
          </w:p>
        </w:tc>
        <w:tc>
          <w:tcPr>
            <w:tcW w:w="896" w:type="dxa"/>
            <w:shd w:val="clear" w:color="auto" w:fill="FFFFFF"/>
            <w:tcMar>
              <w:left w:w="28" w:type="dxa"/>
            </w:tcMar>
          </w:tcPr>
          <w:p w14:paraId="3C9AE811" w14:textId="77777777" w:rsidR="001474D7" w:rsidRPr="007B1EF8" w:rsidRDefault="001474D7" w:rsidP="001474D7">
            <w:pPr>
              <w:keepNext/>
              <w:keepLines/>
              <w:spacing w:after="0"/>
              <w:rPr>
                <w:rFonts w:ascii="Arial" w:hAnsi="Arial"/>
                <w:sz w:val="18"/>
              </w:rPr>
            </w:pPr>
            <w:r w:rsidRPr="007B1EF8">
              <w:rPr>
                <w:rFonts w:ascii="Arial" w:hAnsi="Arial"/>
                <w:sz w:val="18"/>
              </w:rPr>
              <w:t>M</w:t>
            </w:r>
          </w:p>
        </w:tc>
        <w:tc>
          <w:tcPr>
            <w:tcW w:w="1078" w:type="dxa"/>
            <w:shd w:val="clear" w:color="auto" w:fill="FFFFFF"/>
            <w:tcMar>
              <w:left w:w="28" w:type="dxa"/>
            </w:tcMar>
          </w:tcPr>
          <w:p w14:paraId="1DC5B523" w14:textId="77777777" w:rsidR="001474D7" w:rsidRPr="007B1EF8" w:rsidRDefault="001474D7" w:rsidP="001474D7">
            <w:pPr>
              <w:keepNext/>
              <w:keepLines/>
              <w:spacing w:after="0"/>
              <w:rPr>
                <w:rFonts w:ascii="Arial" w:hAnsi="Arial"/>
                <w:sz w:val="18"/>
              </w:rPr>
            </w:pPr>
            <w:r w:rsidRPr="007B1EF8">
              <w:rPr>
                <w:rFonts w:ascii="Arial" w:hAnsi="Arial"/>
                <w:sz w:val="18"/>
              </w:rPr>
              <w:t>0..1</w:t>
            </w:r>
          </w:p>
        </w:tc>
        <w:tc>
          <w:tcPr>
            <w:tcW w:w="2082" w:type="dxa"/>
            <w:shd w:val="clear" w:color="auto" w:fill="FFFFFF"/>
            <w:tcMar>
              <w:left w:w="28" w:type="dxa"/>
            </w:tcMar>
          </w:tcPr>
          <w:p w14:paraId="44C2B4D7" w14:textId="77777777" w:rsidR="001474D7" w:rsidRPr="007B1EF8" w:rsidRDefault="001474D7" w:rsidP="001474D7">
            <w:pPr>
              <w:keepNext/>
              <w:keepLines/>
              <w:spacing w:after="0"/>
              <w:rPr>
                <w:rFonts w:ascii="Arial" w:hAnsi="Arial"/>
                <w:sz w:val="18"/>
              </w:rPr>
            </w:pPr>
            <w:r w:rsidRPr="007B1EF8">
              <w:rPr>
                <w:rFonts w:ascii="Arial" w:hAnsi="Arial"/>
                <w:sz w:val="18"/>
              </w:rPr>
              <w:t>Not specified</w:t>
            </w:r>
          </w:p>
        </w:tc>
        <w:tc>
          <w:tcPr>
            <w:tcW w:w="3789" w:type="dxa"/>
            <w:shd w:val="clear" w:color="auto" w:fill="FFFFFF"/>
            <w:tcMar>
              <w:left w:w="28" w:type="dxa"/>
            </w:tcMar>
          </w:tcPr>
          <w:p w14:paraId="7CA06DA0" w14:textId="77777777" w:rsidR="001474D7" w:rsidRPr="007B1EF8" w:rsidRDefault="001474D7" w:rsidP="001474D7">
            <w:pPr>
              <w:keepNext/>
              <w:keepLines/>
              <w:spacing w:after="0"/>
              <w:rPr>
                <w:rFonts w:ascii="Arial" w:hAnsi="Arial"/>
                <w:sz w:val="18"/>
              </w:rPr>
            </w:pPr>
            <w:r w:rsidRPr="007B1EF8">
              <w:rPr>
                <w:rFonts w:ascii="Arial" w:hAnsi="Arial"/>
                <w:sz w:val="18"/>
              </w:rPr>
              <w:t xml:space="preserve">New protocol specific information to be modified in the referred WAN connection information. </w:t>
            </w:r>
          </w:p>
        </w:tc>
      </w:tr>
    </w:tbl>
    <w:p w14:paraId="0FEAE819" w14:textId="77777777" w:rsidR="001474D7" w:rsidRPr="007B1EF8" w:rsidRDefault="001474D7"/>
    <w:p w14:paraId="41D6B2B1" w14:textId="77777777" w:rsidR="0074571D" w:rsidRPr="007B1EF8" w:rsidRDefault="0074571D" w:rsidP="00655223">
      <w:pPr>
        <w:pStyle w:val="Heading4"/>
      </w:pPr>
      <w:bookmarkStart w:id="849" w:name="_Toc146291027"/>
      <w:r w:rsidRPr="007B1EF8">
        <w:t>8.3.4.47</w:t>
      </w:r>
      <w:r w:rsidRPr="007B1EF8">
        <w:tab/>
        <w:t>NestedNsLocationConstraint information element</w:t>
      </w:r>
      <w:bookmarkEnd w:id="849"/>
    </w:p>
    <w:p w14:paraId="6491FF33" w14:textId="77777777" w:rsidR="0074571D" w:rsidRPr="007B1EF8" w:rsidRDefault="0074571D" w:rsidP="00655223">
      <w:pPr>
        <w:pStyle w:val="Heading5"/>
      </w:pPr>
      <w:bookmarkStart w:id="850" w:name="_Toc146291028"/>
      <w:r w:rsidRPr="007B1EF8">
        <w:t>8.3.4.47.1</w:t>
      </w:r>
      <w:r w:rsidRPr="007B1EF8">
        <w:tab/>
        <w:t>Description</w:t>
      </w:r>
      <w:bookmarkEnd w:id="850"/>
    </w:p>
    <w:p w14:paraId="4FF82BA2" w14:textId="77777777" w:rsidR="0074571D" w:rsidRPr="007B1EF8" w:rsidRDefault="0074571D" w:rsidP="00F45887">
      <w:r w:rsidRPr="007B1EF8">
        <w:t>The NestedNsLocationConstraint information element defines the location constraints for the nested NS to be instantiated.</w:t>
      </w:r>
    </w:p>
    <w:p w14:paraId="7EAEB319" w14:textId="77777777" w:rsidR="0074571D" w:rsidRPr="007B1EF8" w:rsidRDefault="0074571D" w:rsidP="00655223">
      <w:pPr>
        <w:pStyle w:val="Heading5"/>
      </w:pPr>
      <w:bookmarkStart w:id="851" w:name="_Toc146291029"/>
      <w:r w:rsidRPr="007B1EF8">
        <w:lastRenderedPageBreak/>
        <w:t>8.3.4.47.2</w:t>
      </w:r>
      <w:r w:rsidRPr="007B1EF8">
        <w:tab/>
        <w:t>Attributes</w:t>
      </w:r>
      <w:bookmarkEnd w:id="851"/>
    </w:p>
    <w:p w14:paraId="0F19D0B4" w14:textId="77777777" w:rsidR="0074571D" w:rsidRPr="007B1EF8" w:rsidRDefault="0074571D" w:rsidP="00B5277A">
      <w:r w:rsidRPr="007B1EF8">
        <w:t>The attributes of the NestedNsLocationConstraint information element shall follow the indications provided in table 8.3.4.47.2-1.</w:t>
      </w:r>
    </w:p>
    <w:p w14:paraId="6C683E5D" w14:textId="77777777" w:rsidR="0074571D" w:rsidRPr="007B1EF8" w:rsidRDefault="0074571D" w:rsidP="00B5277A">
      <w:pPr>
        <w:pStyle w:val="TH"/>
      </w:pPr>
      <w:r w:rsidRPr="007B1EF8">
        <w:t>Table 8.3.4.47.2-1: Attributes of the NestedNsLocationConstraint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74571D" w:rsidRPr="007B1EF8" w14:paraId="28F85BF5" w14:textId="77777777" w:rsidTr="0074571D">
        <w:trPr>
          <w:jc w:val="center"/>
        </w:trPr>
        <w:tc>
          <w:tcPr>
            <w:tcW w:w="1767" w:type="dxa"/>
            <w:shd w:val="clear" w:color="auto" w:fill="BFBFBF"/>
          </w:tcPr>
          <w:p w14:paraId="762D5FBB"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45BE8324"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38B9DFCF"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Cardinality</w:t>
            </w:r>
          </w:p>
        </w:tc>
        <w:tc>
          <w:tcPr>
            <w:tcW w:w="1922" w:type="dxa"/>
            <w:shd w:val="clear" w:color="auto" w:fill="BFBFBF"/>
          </w:tcPr>
          <w:p w14:paraId="4DCBD8F9"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Content</w:t>
            </w:r>
          </w:p>
        </w:tc>
        <w:tc>
          <w:tcPr>
            <w:tcW w:w="3879" w:type="dxa"/>
            <w:shd w:val="clear" w:color="auto" w:fill="BFBFBF"/>
          </w:tcPr>
          <w:p w14:paraId="204F9AF5"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Description</w:t>
            </w:r>
          </w:p>
        </w:tc>
      </w:tr>
      <w:tr w:rsidR="0074571D" w:rsidRPr="007B1EF8" w14:paraId="298DBF2E" w14:textId="77777777" w:rsidTr="0074571D">
        <w:trPr>
          <w:jc w:val="center"/>
        </w:trPr>
        <w:tc>
          <w:tcPr>
            <w:tcW w:w="1767" w:type="dxa"/>
            <w:shd w:val="clear" w:color="auto" w:fill="auto"/>
          </w:tcPr>
          <w:p w14:paraId="5AEC8D42"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nsProfileId</w:t>
            </w:r>
          </w:p>
        </w:tc>
        <w:tc>
          <w:tcPr>
            <w:tcW w:w="967" w:type="dxa"/>
            <w:shd w:val="clear" w:color="auto" w:fill="auto"/>
          </w:tcPr>
          <w:p w14:paraId="3FF41337"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M</w:t>
            </w:r>
          </w:p>
        </w:tc>
        <w:tc>
          <w:tcPr>
            <w:tcW w:w="1167" w:type="dxa"/>
            <w:shd w:val="clear" w:color="auto" w:fill="auto"/>
          </w:tcPr>
          <w:p w14:paraId="1191F096"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1</w:t>
            </w:r>
          </w:p>
        </w:tc>
        <w:tc>
          <w:tcPr>
            <w:tcW w:w="1922" w:type="dxa"/>
            <w:shd w:val="clear" w:color="auto" w:fill="auto"/>
          </w:tcPr>
          <w:p w14:paraId="26C76889"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Identifier (Reference to NsProfile)</w:t>
            </w:r>
          </w:p>
        </w:tc>
        <w:tc>
          <w:tcPr>
            <w:tcW w:w="3879" w:type="dxa"/>
            <w:shd w:val="clear" w:color="auto" w:fill="auto"/>
          </w:tcPr>
          <w:p w14:paraId="4B021288" w14:textId="77777777" w:rsidR="0074571D" w:rsidRPr="007B1EF8" w:rsidRDefault="0074571D" w:rsidP="00400E2A">
            <w:pPr>
              <w:keepNext/>
              <w:keepLines/>
              <w:spacing w:after="0"/>
              <w:rPr>
                <w:rFonts w:ascii="Arial" w:hAnsi="Arial"/>
                <w:sz w:val="18"/>
                <w:szCs w:val="18"/>
              </w:rPr>
            </w:pPr>
            <w:r w:rsidRPr="007B1EF8">
              <w:rPr>
                <w:rFonts w:ascii="Arial" w:hAnsi="Arial"/>
                <w:sz w:val="18"/>
                <w:lang w:eastAsia="zh-CN"/>
              </w:rPr>
              <w:t>Identifier (reference to) of a</w:t>
            </w:r>
            <w:r w:rsidR="00400E2A" w:rsidRPr="007B1EF8">
              <w:rPr>
                <w:rFonts w:ascii="Arial" w:hAnsi="Arial"/>
                <w:sz w:val="18"/>
                <w:lang w:eastAsia="zh-CN"/>
              </w:rPr>
              <w:t>n</w:t>
            </w:r>
            <w:r w:rsidRPr="007B1EF8">
              <w:rPr>
                <w:rFonts w:ascii="Arial" w:hAnsi="Arial"/>
                <w:sz w:val="18"/>
                <w:lang w:eastAsia="zh-CN"/>
              </w:rPr>
              <w:t xml:space="preserve"> NsProfile in the NSD used to manage the lifecycle of the nested NS instance.</w:t>
            </w:r>
          </w:p>
        </w:tc>
      </w:tr>
      <w:tr w:rsidR="0074571D" w:rsidRPr="007B1EF8" w14:paraId="2718AEE4" w14:textId="77777777" w:rsidTr="0074571D">
        <w:trPr>
          <w:jc w:val="center"/>
        </w:trPr>
        <w:tc>
          <w:tcPr>
            <w:tcW w:w="1767" w:type="dxa"/>
            <w:shd w:val="clear" w:color="auto" w:fill="auto"/>
          </w:tcPr>
          <w:p w14:paraId="3DEBFE09" w14:textId="77777777" w:rsidR="0074571D" w:rsidRPr="007B1EF8" w:rsidRDefault="0074571D" w:rsidP="0074571D">
            <w:pPr>
              <w:keepNext/>
              <w:keepLines/>
              <w:spacing w:after="0"/>
              <w:rPr>
                <w:rFonts w:ascii="Arial" w:hAnsi="Arial" w:cs="Arial"/>
                <w:sz w:val="18"/>
              </w:rPr>
            </w:pPr>
            <w:r w:rsidRPr="007B1EF8">
              <w:rPr>
                <w:rFonts w:ascii="Arial" w:hAnsi="Arial"/>
                <w:sz w:val="18"/>
              </w:rPr>
              <w:t>locationConstraints</w:t>
            </w:r>
          </w:p>
        </w:tc>
        <w:tc>
          <w:tcPr>
            <w:tcW w:w="967" w:type="dxa"/>
            <w:shd w:val="clear" w:color="auto" w:fill="auto"/>
          </w:tcPr>
          <w:p w14:paraId="217D6D32" w14:textId="77777777" w:rsidR="0074571D" w:rsidRPr="007B1EF8" w:rsidRDefault="0074571D" w:rsidP="0074571D">
            <w:pPr>
              <w:keepNext/>
              <w:keepLines/>
              <w:spacing w:after="0"/>
              <w:rPr>
                <w:rFonts w:ascii="Arial" w:hAnsi="Arial" w:cs="Arial"/>
                <w:sz w:val="18"/>
              </w:rPr>
            </w:pPr>
            <w:r w:rsidRPr="007B1EF8">
              <w:rPr>
                <w:rFonts w:ascii="Arial" w:hAnsi="Arial"/>
                <w:sz w:val="18"/>
              </w:rPr>
              <w:t>M</w:t>
            </w:r>
          </w:p>
        </w:tc>
        <w:tc>
          <w:tcPr>
            <w:tcW w:w="1167" w:type="dxa"/>
            <w:shd w:val="clear" w:color="auto" w:fill="auto"/>
          </w:tcPr>
          <w:p w14:paraId="63D2ED68" w14:textId="77777777" w:rsidR="0074571D" w:rsidRPr="007B1EF8" w:rsidRDefault="0074571D" w:rsidP="0074571D">
            <w:pPr>
              <w:keepNext/>
              <w:keepLines/>
              <w:spacing w:after="0"/>
              <w:rPr>
                <w:rFonts w:ascii="Arial" w:hAnsi="Arial" w:cs="Arial"/>
                <w:sz w:val="18"/>
              </w:rPr>
            </w:pPr>
            <w:r w:rsidRPr="007B1EF8">
              <w:rPr>
                <w:rFonts w:ascii="Arial" w:hAnsi="Arial"/>
                <w:sz w:val="18"/>
              </w:rPr>
              <w:t>1</w:t>
            </w:r>
          </w:p>
        </w:tc>
        <w:tc>
          <w:tcPr>
            <w:tcW w:w="1922" w:type="dxa"/>
            <w:shd w:val="clear" w:color="auto" w:fill="auto"/>
          </w:tcPr>
          <w:p w14:paraId="2DEA8B3F" w14:textId="77777777" w:rsidR="0074571D" w:rsidRPr="007B1EF8" w:rsidRDefault="0074571D" w:rsidP="0074571D">
            <w:pPr>
              <w:keepNext/>
              <w:keepLines/>
              <w:spacing w:after="0"/>
              <w:rPr>
                <w:rFonts w:ascii="Arial" w:hAnsi="Arial" w:cs="Arial"/>
                <w:sz w:val="18"/>
              </w:rPr>
            </w:pPr>
            <w:r w:rsidRPr="007B1EF8">
              <w:rPr>
                <w:rFonts w:ascii="Arial" w:hAnsi="Arial"/>
                <w:sz w:val="18"/>
              </w:rPr>
              <w:t>Not specified</w:t>
            </w:r>
          </w:p>
        </w:tc>
        <w:tc>
          <w:tcPr>
            <w:tcW w:w="3879" w:type="dxa"/>
            <w:shd w:val="clear" w:color="auto" w:fill="auto"/>
          </w:tcPr>
          <w:p w14:paraId="19ECA8E9" w14:textId="77777777" w:rsidR="0074571D" w:rsidRPr="007B1EF8" w:rsidRDefault="0074571D" w:rsidP="00400E2A">
            <w:pPr>
              <w:keepNext/>
              <w:keepLines/>
              <w:spacing w:after="0"/>
              <w:rPr>
                <w:rFonts w:ascii="Arial" w:hAnsi="Arial" w:cs="Arial"/>
                <w:sz w:val="18"/>
              </w:rPr>
            </w:pPr>
            <w:r w:rsidRPr="007B1EF8">
              <w:rPr>
                <w:rFonts w:ascii="Arial" w:hAnsi="Arial"/>
                <w:sz w:val="18"/>
                <w:lang w:eastAsia="zh-CN"/>
              </w:rPr>
              <w:t>Defines the location constraints for the nested NS instance to be created.</w:t>
            </w:r>
          </w:p>
        </w:tc>
      </w:tr>
    </w:tbl>
    <w:p w14:paraId="78FA15CD" w14:textId="77777777" w:rsidR="0074571D" w:rsidRPr="007B1EF8" w:rsidRDefault="0074571D" w:rsidP="003D7408"/>
    <w:p w14:paraId="2D23436C" w14:textId="77777777" w:rsidR="00616601" w:rsidRPr="007B1EF8" w:rsidRDefault="00616601" w:rsidP="00616601">
      <w:pPr>
        <w:pStyle w:val="Heading4"/>
      </w:pPr>
      <w:bookmarkStart w:id="852" w:name="_Toc146291030"/>
      <w:r w:rsidRPr="007B1EF8">
        <w:t>8.3.4.48</w:t>
      </w:r>
      <w:r w:rsidRPr="007B1EF8">
        <w:tab/>
        <w:t>TerminateNsData information element</w:t>
      </w:r>
      <w:bookmarkEnd w:id="852"/>
    </w:p>
    <w:p w14:paraId="3CDE5A14" w14:textId="77777777" w:rsidR="00616601" w:rsidRPr="007B1EF8" w:rsidRDefault="00616601" w:rsidP="00616601">
      <w:pPr>
        <w:pStyle w:val="Heading5"/>
      </w:pPr>
      <w:bookmarkStart w:id="853" w:name="_Toc146291031"/>
      <w:r w:rsidRPr="007B1EF8">
        <w:t>8.3.4.48.1</w:t>
      </w:r>
      <w:r w:rsidRPr="007B1EF8">
        <w:tab/>
        <w:t>Description</w:t>
      </w:r>
      <w:bookmarkEnd w:id="853"/>
    </w:p>
    <w:p w14:paraId="393294EC" w14:textId="77777777" w:rsidR="00616601" w:rsidRPr="007B1EF8" w:rsidRDefault="00616601" w:rsidP="00DB638E">
      <w:r w:rsidRPr="007B1EF8">
        <w:t>This information element describes the information needed to terminate NS instance.</w:t>
      </w:r>
    </w:p>
    <w:p w14:paraId="6487EB89" w14:textId="77777777" w:rsidR="00616601" w:rsidRPr="007B1EF8" w:rsidRDefault="00616601" w:rsidP="00616601">
      <w:pPr>
        <w:pStyle w:val="Heading5"/>
      </w:pPr>
      <w:bookmarkStart w:id="854" w:name="_Toc146291032"/>
      <w:r w:rsidRPr="007B1EF8">
        <w:t>8.3.4.48.2</w:t>
      </w:r>
      <w:r w:rsidRPr="007B1EF8">
        <w:tab/>
        <w:t>Attributes</w:t>
      </w:r>
      <w:bookmarkEnd w:id="854"/>
    </w:p>
    <w:p w14:paraId="4D63E3C0" w14:textId="77777777" w:rsidR="00616601" w:rsidRPr="007B1EF8" w:rsidRDefault="00616601" w:rsidP="00DB638E">
      <w:r w:rsidRPr="007B1EF8">
        <w:t>The attributes of the TerminateNsData information element shall follow the indications provided in table 8.3.4.48.2-1.</w:t>
      </w:r>
    </w:p>
    <w:p w14:paraId="0C2515B2" w14:textId="77777777" w:rsidR="00616601" w:rsidRPr="007B1EF8" w:rsidRDefault="00616601" w:rsidP="00DB638E">
      <w:pPr>
        <w:pStyle w:val="TH"/>
      </w:pPr>
      <w:r w:rsidRPr="007B1EF8">
        <w:t>Table 8.3.4.48.2-1: Attributes of the TerminateNsData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616601" w:rsidRPr="007B1EF8" w14:paraId="4946EB4A" w14:textId="77777777" w:rsidTr="003261CE">
        <w:trPr>
          <w:jc w:val="center"/>
        </w:trPr>
        <w:tc>
          <w:tcPr>
            <w:tcW w:w="1387" w:type="dxa"/>
            <w:tcBorders>
              <w:bottom w:val="single" w:sz="4" w:space="0" w:color="auto"/>
            </w:tcBorders>
            <w:shd w:val="clear" w:color="auto" w:fill="BFBFBF"/>
          </w:tcPr>
          <w:p w14:paraId="05BDF215"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Attribute</w:t>
            </w:r>
          </w:p>
        </w:tc>
        <w:tc>
          <w:tcPr>
            <w:tcW w:w="937" w:type="dxa"/>
            <w:tcBorders>
              <w:bottom w:val="single" w:sz="4" w:space="0" w:color="auto"/>
            </w:tcBorders>
            <w:shd w:val="clear" w:color="auto" w:fill="BFBFBF"/>
          </w:tcPr>
          <w:p w14:paraId="62FCCDBE"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Qualifier</w:t>
            </w:r>
          </w:p>
        </w:tc>
        <w:tc>
          <w:tcPr>
            <w:tcW w:w="1137" w:type="dxa"/>
            <w:tcBorders>
              <w:bottom w:val="single" w:sz="4" w:space="0" w:color="auto"/>
            </w:tcBorders>
            <w:shd w:val="clear" w:color="auto" w:fill="BFBFBF"/>
          </w:tcPr>
          <w:p w14:paraId="176DE21E"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Cardinality</w:t>
            </w:r>
          </w:p>
        </w:tc>
        <w:tc>
          <w:tcPr>
            <w:tcW w:w="2447" w:type="dxa"/>
            <w:tcBorders>
              <w:bottom w:val="single" w:sz="4" w:space="0" w:color="auto"/>
            </w:tcBorders>
            <w:shd w:val="clear" w:color="auto" w:fill="BFBFBF"/>
          </w:tcPr>
          <w:p w14:paraId="6D88688B"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Content</w:t>
            </w:r>
          </w:p>
        </w:tc>
        <w:tc>
          <w:tcPr>
            <w:tcW w:w="3794" w:type="dxa"/>
            <w:tcBorders>
              <w:bottom w:val="single" w:sz="4" w:space="0" w:color="auto"/>
            </w:tcBorders>
            <w:shd w:val="clear" w:color="auto" w:fill="BFBFBF"/>
          </w:tcPr>
          <w:p w14:paraId="251F9FEC"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Description</w:t>
            </w:r>
          </w:p>
        </w:tc>
      </w:tr>
      <w:tr w:rsidR="00616601" w:rsidRPr="007B1EF8" w14:paraId="3D2EE818" w14:textId="77777777" w:rsidTr="003261CE">
        <w:trPr>
          <w:jc w:val="center"/>
        </w:trPr>
        <w:tc>
          <w:tcPr>
            <w:tcW w:w="1387" w:type="dxa"/>
            <w:tcBorders>
              <w:bottom w:val="single" w:sz="6" w:space="0" w:color="auto"/>
            </w:tcBorders>
            <w:shd w:val="clear" w:color="auto" w:fill="auto"/>
          </w:tcPr>
          <w:p w14:paraId="40BD4575"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additionalParamForNs</w:t>
            </w:r>
          </w:p>
        </w:tc>
        <w:tc>
          <w:tcPr>
            <w:tcW w:w="937" w:type="dxa"/>
            <w:tcBorders>
              <w:bottom w:val="single" w:sz="6" w:space="0" w:color="auto"/>
            </w:tcBorders>
            <w:shd w:val="clear" w:color="auto" w:fill="auto"/>
          </w:tcPr>
          <w:p w14:paraId="381E6F99"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M</w:t>
            </w:r>
          </w:p>
        </w:tc>
        <w:tc>
          <w:tcPr>
            <w:tcW w:w="1137" w:type="dxa"/>
            <w:tcBorders>
              <w:bottom w:val="single" w:sz="6" w:space="0" w:color="auto"/>
            </w:tcBorders>
            <w:shd w:val="clear" w:color="auto" w:fill="auto"/>
          </w:tcPr>
          <w:p w14:paraId="02AC0F1C"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0..N</w:t>
            </w:r>
          </w:p>
        </w:tc>
        <w:tc>
          <w:tcPr>
            <w:tcW w:w="2447" w:type="dxa"/>
            <w:tcBorders>
              <w:bottom w:val="single" w:sz="6" w:space="0" w:color="auto"/>
            </w:tcBorders>
            <w:shd w:val="clear" w:color="auto" w:fill="auto"/>
          </w:tcPr>
          <w:p w14:paraId="1DCC6670"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KeyValuePair</w:t>
            </w:r>
          </w:p>
        </w:tc>
        <w:tc>
          <w:tcPr>
            <w:tcW w:w="3794" w:type="dxa"/>
            <w:tcBorders>
              <w:bottom w:val="single" w:sz="6" w:space="0" w:color="auto"/>
            </w:tcBorders>
            <w:shd w:val="clear" w:color="auto" w:fill="auto"/>
          </w:tcPr>
          <w:p w14:paraId="4582922F"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Additional parameter(s) passed by the OSS/BSS to the termination process at the NS level.</w:t>
            </w:r>
          </w:p>
        </w:tc>
      </w:tr>
    </w:tbl>
    <w:p w14:paraId="4B8AC473" w14:textId="77777777" w:rsidR="00616601" w:rsidRPr="007B1EF8" w:rsidRDefault="00616601" w:rsidP="00616601">
      <w:pPr>
        <w:spacing w:after="0"/>
      </w:pPr>
    </w:p>
    <w:p w14:paraId="259F408D" w14:textId="77777777" w:rsidR="00616601" w:rsidRPr="007B1EF8" w:rsidRDefault="00616601" w:rsidP="00616601">
      <w:pPr>
        <w:pStyle w:val="Heading4"/>
      </w:pPr>
      <w:bookmarkStart w:id="855" w:name="_Toc146291033"/>
      <w:r w:rsidRPr="007B1EF8">
        <w:t>8.3.4.49</w:t>
      </w:r>
      <w:r w:rsidRPr="007B1EF8">
        <w:tab/>
        <w:t>TerminateVnfData information element</w:t>
      </w:r>
      <w:bookmarkEnd w:id="855"/>
    </w:p>
    <w:p w14:paraId="697C33B7" w14:textId="77777777" w:rsidR="00616601" w:rsidRPr="007B1EF8" w:rsidRDefault="00616601" w:rsidP="00616601">
      <w:pPr>
        <w:pStyle w:val="Heading5"/>
      </w:pPr>
      <w:bookmarkStart w:id="856" w:name="_Toc146291034"/>
      <w:r w:rsidRPr="007B1EF8">
        <w:t>8.3.4.49.1</w:t>
      </w:r>
      <w:r w:rsidRPr="007B1EF8">
        <w:tab/>
        <w:t>Description</w:t>
      </w:r>
      <w:bookmarkEnd w:id="856"/>
    </w:p>
    <w:p w14:paraId="5CD8F328" w14:textId="77777777" w:rsidR="00616601" w:rsidRPr="007B1EF8" w:rsidRDefault="00616601" w:rsidP="00DB638E">
      <w:r w:rsidRPr="007B1EF8">
        <w:t>The information element describes the information needed to terminate a VNF instance that is part of an NS. The specific parameters passed by the NFVO to the VNFM are specified in clause 7.2.7.2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9F53328" w14:textId="77777777" w:rsidR="00616601" w:rsidRPr="007B1EF8" w:rsidRDefault="00616601" w:rsidP="00616601">
      <w:pPr>
        <w:pStyle w:val="Heading5"/>
      </w:pPr>
      <w:bookmarkStart w:id="857" w:name="_Toc146291035"/>
      <w:r w:rsidRPr="007B1EF8">
        <w:t>8.3.4.49.2</w:t>
      </w:r>
      <w:r w:rsidRPr="007B1EF8">
        <w:tab/>
        <w:t>Attributes</w:t>
      </w:r>
      <w:bookmarkEnd w:id="857"/>
    </w:p>
    <w:p w14:paraId="1EB82F0B" w14:textId="77777777" w:rsidR="00616601" w:rsidRPr="007B1EF8" w:rsidRDefault="00616601" w:rsidP="00DB638E">
      <w:r w:rsidRPr="007B1EF8">
        <w:t>The attributes of the TerminateVnfData information element shall follow the indications provided in table 8.3.4.49.2-1.</w:t>
      </w:r>
    </w:p>
    <w:p w14:paraId="1AF1849A" w14:textId="77777777" w:rsidR="00616601" w:rsidRPr="007B1EF8" w:rsidRDefault="00616601" w:rsidP="00DB638E">
      <w:pPr>
        <w:pStyle w:val="TH"/>
      </w:pPr>
      <w:r w:rsidRPr="007B1EF8">
        <w:t>Table 8.3.4.49.2-1: Attributes of the TerminateVnfData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616601" w:rsidRPr="007B1EF8" w14:paraId="0C7FA1CD" w14:textId="77777777" w:rsidTr="00A6364C">
        <w:trPr>
          <w:jc w:val="center"/>
        </w:trPr>
        <w:tc>
          <w:tcPr>
            <w:tcW w:w="1537" w:type="dxa"/>
            <w:shd w:val="clear" w:color="auto" w:fill="BFBFBF"/>
          </w:tcPr>
          <w:p w14:paraId="3E78C5FD"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3A503DAC"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335AC341"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Cardinality</w:t>
            </w:r>
          </w:p>
        </w:tc>
        <w:tc>
          <w:tcPr>
            <w:tcW w:w="1327" w:type="dxa"/>
            <w:shd w:val="clear" w:color="auto" w:fill="BFBFBF"/>
          </w:tcPr>
          <w:p w14:paraId="3C01714D"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Content</w:t>
            </w:r>
          </w:p>
        </w:tc>
        <w:tc>
          <w:tcPr>
            <w:tcW w:w="4704" w:type="dxa"/>
            <w:shd w:val="clear" w:color="auto" w:fill="BFBFBF"/>
          </w:tcPr>
          <w:p w14:paraId="1E6464E7"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Description</w:t>
            </w:r>
          </w:p>
        </w:tc>
      </w:tr>
      <w:tr w:rsidR="00616601" w:rsidRPr="007B1EF8" w14:paraId="704137B1" w14:textId="77777777" w:rsidTr="00A6364C">
        <w:trPr>
          <w:jc w:val="center"/>
        </w:trPr>
        <w:tc>
          <w:tcPr>
            <w:tcW w:w="1537" w:type="dxa"/>
            <w:shd w:val="clear" w:color="auto" w:fill="auto"/>
          </w:tcPr>
          <w:p w14:paraId="176EEB93"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vnfInstanceId</w:t>
            </w:r>
          </w:p>
        </w:tc>
        <w:tc>
          <w:tcPr>
            <w:tcW w:w="967" w:type="dxa"/>
            <w:shd w:val="clear" w:color="auto" w:fill="auto"/>
          </w:tcPr>
          <w:p w14:paraId="15501F6D"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3DD254D7"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1</w:t>
            </w:r>
          </w:p>
        </w:tc>
        <w:tc>
          <w:tcPr>
            <w:tcW w:w="1327" w:type="dxa"/>
            <w:shd w:val="clear" w:color="auto" w:fill="auto"/>
          </w:tcPr>
          <w:p w14:paraId="490D9771"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Identifier</w:t>
            </w:r>
          </w:p>
        </w:tc>
        <w:tc>
          <w:tcPr>
            <w:tcW w:w="4704" w:type="dxa"/>
            <w:shd w:val="clear" w:color="auto" w:fill="auto"/>
          </w:tcPr>
          <w:p w14:paraId="2977B400"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Identifies the VNF instance, part of the NS, to be terminated.</w:t>
            </w:r>
          </w:p>
        </w:tc>
      </w:tr>
      <w:tr w:rsidR="00616601" w:rsidRPr="007B1EF8" w14:paraId="2D678731" w14:textId="77777777" w:rsidTr="00A6364C">
        <w:trPr>
          <w:jc w:val="center"/>
        </w:trPr>
        <w:tc>
          <w:tcPr>
            <w:tcW w:w="1537" w:type="dxa"/>
            <w:shd w:val="clear" w:color="auto" w:fill="auto"/>
          </w:tcPr>
          <w:p w14:paraId="11027D63"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terminationType</w:t>
            </w:r>
          </w:p>
        </w:tc>
        <w:tc>
          <w:tcPr>
            <w:tcW w:w="967" w:type="dxa"/>
            <w:shd w:val="clear" w:color="auto" w:fill="auto"/>
          </w:tcPr>
          <w:p w14:paraId="2790EAA6"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7D86B82B"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0..1</w:t>
            </w:r>
          </w:p>
        </w:tc>
        <w:tc>
          <w:tcPr>
            <w:tcW w:w="1327" w:type="dxa"/>
            <w:shd w:val="clear" w:color="auto" w:fill="auto"/>
          </w:tcPr>
          <w:p w14:paraId="34544FF8"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Enum</w:t>
            </w:r>
          </w:p>
        </w:tc>
        <w:tc>
          <w:tcPr>
            <w:tcW w:w="4704" w:type="dxa"/>
            <w:shd w:val="clear" w:color="auto" w:fill="auto"/>
          </w:tcPr>
          <w:p w14:paraId="218CAACC"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Indicates the type of termination that is requested.</w:t>
            </w:r>
          </w:p>
          <w:p w14:paraId="2C811573"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VALUES:</w:t>
            </w:r>
          </w:p>
          <w:p w14:paraId="6F209F3C" w14:textId="77777777" w:rsidR="00616601" w:rsidRPr="007B1EF8" w:rsidRDefault="00616601" w:rsidP="00755C79">
            <w:pPr>
              <w:keepNext/>
              <w:keepLines/>
              <w:numPr>
                <w:ilvl w:val="0"/>
                <w:numId w:val="54"/>
              </w:numPr>
              <w:spacing w:after="0"/>
              <w:rPr>
                <w:rFonts w:ascii="Arial" w:hAnsi="Arial"/>
                <w:sz w:val="18"/>
              </w:rPr>
            </w:pPr>
            <w:r w:rsidRPr="007B1EF8">
              <w:rPr>
                <w:rFonts w:ascii="Arial" w:hAnsi="Arial"/>
                <w:sz w:val="18"/>
              </w:rPr>
              <w:t>FORCEFUL</w:t>
            </w:r>
          </w:p>
          <w:p w14:paraId="5189C56B" w14:textId="77777777" w:rsidR="00616601" w:rsidRPr="007B1EF8" w:rsidRDefault="00616601" w:rsidP="00755C79">
            <w:pPr>
              <w:keepNext/>
              <w:keepLines/>
              <w:numPr>
                <w:ilvl w:val="0"/>
                <w:numId w:val="54"/>
              </w:numPr>
              <w:spacing w:after="0"/>
              <w:rPr>
                <w:rFonts w:ascii="Arial" w:hAnsi="Arial"/>
                <w:sz w:val="18"/>
              </w:rPr>
            </w:pPr>
            <w:r w:rsidRPr="007B1EF8">
              <w:rPr>
                <w:rFonts w:ascii="Arial" w:hAnsi="Arial"/>
                <w:sz w:val="18"/>
              </w:rPr>
              <w:t>GRACEFUL</w:t>
            </w:r>
          </w:p>
        </w:tc>
      </w:tr>
      <w:tr w:rsidR="00616601" w:rsidRPr="007B1EF8" w14:paraId="52DEAD74" w14:textId="77777777" w:rsidTr="00A6364C">
        <w:trPr>
          <w:jc w:val="center"/>
        </w:trPr>
        <w:tc>
          <w:tcPr>
            <w:tcW w:w="1537" w:type="dxa"/>
            <w:shd w:val="clear" w:color="auto" w:fill="auto"/>
          </w:tcPr>
          <w:p w14:paraId="77BA3D29" w14:textId="77777777" w:rsidR="00616601" w:rsidRPr="007B1EF8" w:rsidRDefault="00616601" w:rsidP="00616601">
            <w:pPr>
              <w:keepNext/>
              <w:keepLines/>
              <w:spacing w:after="0"/>
              <w:rPr>
                <w:rFonts w:ascii="Arial" w:hAnsi="Arial"/>
                <w:sz w:val="18"/>
                <w:lang w:eastAsia="de-DE"/>
              </w:rPr>
            </w:pPr>
            <w:r w:rsidRPr="007B1EF8">
              <w:rPr>
                <w:rFonts w:ascii="Arial" w:hAnsi="Arial"/>
                <w:sz w:val="18"/>
                <w:lang w:eastAsia="de-DE"/>
              </w:rPr>
              <w:t>gracefulTerminationTimeout</w:t>
            </w:r>
          </w:p>
        </w:tc>
        <w:tc>
          <w:tcPr>
            <w:tcW w:w="967" w:type="dxa"/>
            <w:shd w:val="clear" w:color="auto" w:fill="auto"/>
          </w:tcPr>
          <w:p w14:paraId="3EC95058"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M</w:t>
            </w:r>
          </w:p>
        </w:tc>
        <w:tc>
          <w:tcPr>
            <w:tcW w:w="1167" w:type="dxa"/>
            <w:shd w:val="clear" w:color="auto" w:fill="auto"/>
          </w:tcPr>
          <w:p w14:paraId="4C1C22F3"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0..1</w:t>
            </w:r>
          </w:p>
        </w:tc>
        <w:tc>
          <w:tcPr>
            <w:tcW w:w="1327" w:type="dxa"/>
            <w:shd w:val="clear" w:color="auto" w:fill="auto"/>
          </w:tcPr>
          <w:p w14:paraId="6E759C17" w14:textId="77777777" w:rsidR="00616601" w:rsidRPr="007B1EF8" w:rsidRDefault="00616601" w:rsidP="00616601">
            <w:pPr>
              <w:keepNext/>
              <w:keepLines/>
              <w:spacing w:after="0"/>
              <w:rPr>
                <w:rFonts w:ascii="Arial" w:hAnsi="Arial"/>
                <w:sz w:val="18"/>
                <w:lang w:eastAsia="de-DE"/>
              </w:rPr>
            </w:pPr>
            <w:r w:rsidRPr="007B1EF8">
              <w:rPr>
                <w:rFonts w:ascii="Arial" w:hAnsi="Arial"/>
                <w:sz w:val="18"/>
                <w:lang w:eastAsia="de-DE"/>
              </w:rPr>
              <w:t>TimeDuration</w:t>
            </w:r>
          </w:p>
        </w:tc>
        <w:tc>
          <w:tcPr>
            <w:tcW w:w="4704" w:type="dxa"/>
            <w:shd w:val="clear" w:color="auto" w:fill="auto"/>
          </w:tcPr>
          <w:p w14:paraId="30F21A10"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The time interval to wait for the VNF to be taken out of service during graceful termination, before shutting down the VNF and releasing the resources.</w:t>
            </w:r>
          </w:p>
        </w:tc>
      </w:tr>
      <w:tr w:rsidR="00616601" w:rsidRPr="007B1EF8" w14:paraId="745FDF73" w14:textId="77777777" w:rsidTr="00A6364C">
        <w:trPr>
          <w:jc w:val="center"/>
        </w:trPr>
        <w:tc>
          <w:tcPr>
            <w:tcW w:w="1537" w:type="dxa"/>
            <w:shd w:val="clear" w:color="auto" w:fill="auto"/>
          </w:tcPr>
          <w:p w14:paraId="43B12C95"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additionalParam</w:t>
            </w:r>
          </w:p>
        </w:tc>
        <w:tc>
          <w:tcPr>
            <w:tcW w:w="967" w:type="dxa"/>
            <w:shd w:val="clear" w:color="auto" w:fill="auto"/>
          </w:tcPr>
          <w:p w14:paraId="7F082A1D"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7744A081"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0..N</w:t>
            </w:r>
          </w:p>
        </w:tc>
        <w:tc>
          <w:tcPr>
            <w:tcW w:w="1327" w:type="dxa"/>
            <w:shd w:val="clear" w:color="auto" w:fill="auto"/>
          </w:tcPr>
          <w:p w14:paraId="1ECE6C60"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KeyValuePair</w:t>
            </w:r>
          </w:p>
        </w:tc>
        <w:tc>
          <w:tcPr>
            <w:tcW w:w="4704" w:type="dxa"/>
            <w:shd w:val="clear" w:color="auto" w:fill="auto"/>
          </w:tcPr>
          <w:p w14:paraId="70206DEC"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Additional parameters passed by the OSS/BSS as input to the termination process, specific to the VNF being terminated.</w:t>
            </w:r>
          </w:p>
          <w:p w14:paraId="2725E8C7" w14:textId="77777777" w:rsidR="00616601" w:rsidRPr="007B1EF8" w:rsidRDefault="00616601" w:rsidP="00616601">
            <w:pPr>
              <w:keepLines/>
              <w:spacing w:after="0"/>
              <w:ind w:left="1702" w:hanging="1418"/>
              <w:rPr>
                <w:rFonts w:cs="Arial"/>
                <w:szCs w:val="18"/>
              </w:rPr>
            </w:pPr>
            <w:r w:rsidRPr="007B1EF8">
              <w:rPr>
                <w:rFonts w:ascii="Arial" w:hAnsi="Arial" w:cs="Arial"/>
                <w:sz w:val="18"/>
                <w:szCs w:val="18"/>
                <w:lang w:eastAsia="zh-CN"/>
              </w:rPr>
              <w:t>EXAMPLE:</w:t>
            </w:r>
            <w:r w:rsidRPr="007B1EF8">
              <w:rPr>
                <w:rFonts w:ascii="Arial" w:hAnsi="Arial" w:cs="Arial"/>
                <w:sz w:val="18"/>
                <w:szCs w:val="18"/>
                <w:lang w:eastAsia="zh-CN"/>
              </w:rPr>
              <w:tab/>
              <w:t>Input parameters to VNF-specific termination procedures.</w:t>
            </w:r>
          </w:p>
        </w:tc>
      </w:tr>
    </w:tbl>
    <w:p w14:paraId="1D0C31B8" w14:textId="77777777" w:rsidR="00616601" w:rsidRPr="007B1EF8" w:rsidRDefault="00616601" w:rsidP="003D7408"/>
    <w:p w14:paraId="77DC2BE5" w14:textId="77777777" w:rsidR="00712212" w:rsidRPr="007B1EF8" w:rsidRDefault="00120D87" w:rsidP="00120D87">
      <w:pPr>
        <w:pStyle w:val="Heading4"/>
      </w:pPr>
      <w:bookmarkStart w:id="858" w:name="_Toc146291036"/>
      <w:r w:rsidRPr="007B1EF8">
        <w:lastRenderedPageBreak/>
        <w:t>8.3.4.50</w:t>
      </w:r>
      <w:r w:rsidR="00712212" w:rsidRPr="007B1EF8">
        <w:tab/>
        <w:t>OverridingVersionDependency information element</w:t>
      </w:r>
      <w:bookmarkEnd w:id="858"/>
    </w:p>
    <w:p w14:paraId="548CD80B" w14:textId="77777777" w:rsidR="00712212" w:rsidRPr="007B1EF8" w:rsidRDefault="00120D87" w:rsidP="00120D87">
      <w:pPr>
        <w:pStyle w:val="Heading5"/>
      </w:pPr>
      <w:bookmarkStart w:id="859" w:name="_Toc146291037"/>
      <w:r w:rsidRPr="007B1EF8">
        <w:t>8.3.4.50</w:t>
      </w:r>
      <w:r w:rsidR="00712212" w:rsidRPr="007B1EF8">
        <w:t>.1</w:t>
      </w:r>
      <w:r w:rsidR="00712212" w:rsidRPr="007B1EF8">
        <w:tab/>
        <w:t>Description</w:t>
      </w:r>
      <w:bookmarkEnd w:id="859"/>
    </w:p>
    <w:p w14:paraId="3A48EE8B" w14:textId="77777777" w:rsidR="00712212" w:rsidRPr="007B1EF8" w:rsidRDefault="00712212" w:rsidP="00DD679E">
      <w:r w:rsidRPr="007B1EF8">
        <w:t xml:space="preserve">The OverridingVersionDependency information element defines information to override or add a version dependency in the runtime information that the NFVO keeps about a profile of </w:t>
      </w:r>
      <w:proofErr w:type="gramStart"/>
      <w:r w:rsidRPr="007B1EF8">
        <w:t>a</w:t>
      </w:r>
      <w:proofErr w:type="gramEnd"/>
      <w:r w:rsidRPr="007B1EF8">
        <w:t xml:space="preserve"> NSD constituent.</w:t>
      </w:r>
    </w:p>
    <w:p w14:paraId="1AF42E74" w14:textId="77777777" w:rsidR="00712212" w:rsidRPr="007B1EF8" w:rsidRDefault="00120D87" w:rsidP="00120D87">
      <w:pPr>
        <w:pStyle w:val="Heading5"/>
      </w:pPr>
      <w:bookmarkStart w:id="860" w:name="_Toc146291038"/>
      <w:r w:rsidRPr="007B1EF8">
        <w:t>8.3.4.50</w:t>
      </w:r>
      <w:r w:rsidR="00712212" w:rsidRPr="007B1EF8">
        <w:t>.2</w:t>
      </w:r>
      <w:r w:rsidR="00712212" w:rsidRPr="007B1EF8">
        <w:tab/>
        <w:t>Attributes</w:t>
      </w:r>
      <w:bookmarkEnd w:id="860"/>
    </w:p>
    <w:p w14:paraId="24A6D775" w14:textId="77777777" w:rsidR="00712212" w:rsidRPr="007B1EF8" w:rsidRDefault="00712212" w:rsidP="00DD679E">
      <w:r w:rsidRPr="007B1EF8">
        <w:t>The attributes of the OverridingVersionDependency information element shall follow the indications provided in table</w:t>
      </w:r>
      <w:r w:rsidR="005A5353" w:rsidRPr="007B1EF8">
        <w:t> </w:t>
      </w:r>
      <w:r w:rsidR="00120D87" w:rsidRPr="007B1EF8">
        <w:t>8.3.4.50</w:t>
      </w:r>
      <w:r w:rsidRPr="007B1EF8">
        <w:t>.2-1.</w:t>
      </w:r>
    </w:p>
    <w:p w14:paraId="2FA469A3" w14:textId="77777777" w:rsidR="00712212" w:rsidRPr="007B1EF8" w:rsidRDefault="00712212" w:rsidP="00120D87">
      <w:pPr>
        <w:pStyle w:val="TH"/>
      </w:pPr>
      <w:r w:rsidRPr="007B1EF8">
        <w:t xml:space="preserve">Table </w:t>
      </w:r>
      <w:r w:rsidR="00120D87" w:rsidRPr="007B1EF8">
        <w:t>8.3.4.50</w:t>
      </w:r>
      <w:r w:rsidRPr="007B1EF8">
        <w:t>.2-1: Attributes of the OverridingVersionDependency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7B1EF8" w14:paraId="45215D4B" w14:textId="77777777" w:rsidTr="00F056EB">
        <w:trPr>
          <w:jc w:val="center"/>
        </w:trPr>
        <w:tc>
          <w:tcPr>
            <w:tcW w:w="1413" w:type="dxa"/>
            <w:shd w:val="clear" w:color="auto" w:fill="BFBFBF"/>
          </w:tcPr>
          <w:p w14:paraId="51756CA7"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20D625BA"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527208FE"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7BCFC97E"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6D71E314"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05DB28FA" w14:textId="77777777" w:rsidTr="00F056EB">
        <w:trPr>
          <w:jc w:val="center"/>
        </w:trPr>
        <w:tc>
          <w:tcPr>
            <w:tcW w:w="1413" w:type="dxa"/>
            <w:shd w:val="clear" w:color="auto" w:fill="auto"/>
          </w:tcPr>
          <w:p w14:paraId="2C04D6CC" w14:textId="77777777" w:rsidR="00712212" w:rsidRPr="007B1EF8" w:rsidRDefault="00712212" w:rsidP="00712212">
            <w:pPr>
              <w:keepNext/>
              <w:keepLines/>
              <w:spacing w:after="0"/>
              <w:rPr>
                <w:rFonts w:ascii="Arial" w:hAnsi="Arial"/>
                <w:sz w:val="18"/>
              </w:rPr>
            </w:pPr>
            <w:r w:rsidRPr="007B1EF8">
              <w:rPr>
                <w:rFonts w:ascii="Arial" w:hAnsi="Arial"/>
                <w:sz w:val="18"/>
              </w:rPr>
              <w:t>profileId</w:t>
            </w:r>
          </w:p>
        </w:tc>
        <w:tc>
          <w:tcPr>
            <w:tcW w:w="1134" w:type="dxa"/>
            <w:shd w:val="clear" w:color="auto" w:fill="auto"/>
          </w:tcPr>
          <w:p w14:paraId="50B10DB3"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336771B5"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2281F2E4" w14:textId="77777777" w:rsidR="00712212" w:rsidRPr="007B1EF8" w:rsidRDefault="00712212" w:rsidP="00712212">
            <w:pPr>
              <w:keepNext/>
              <w:keepLines/>
              <w:spacing w:after="0"/>
              <w:rPr>
                <w:rFonts w:ascii="Arial" w:hAnsi="Arial"/>
                <w:sz w:val="18"/>
              </w:rPr>
            </w:pPr>
            <w:r w:rsidRPr="007B1EF8">
              <w:rPr>
                <w:rFonts w:ascii="Arial" w:hAnsi="Arial"/>
                <w:sz w:val="18"/>
              </w:rPr>
              <w:t>Identifier (Reference to a vnfProfileId, nsProfileId or pnfProfileId)</w:t>
            </w:r>
          </w:p>
        </w:tc>
        <w:tc>
          <w:tcPr>
            <w:tcW w:w="4105" w:type="dxa"/>
            <w:shd w:val="clear" w:color="auto" w:fill="auto"/>
          </w:tcPr>
          <w:p w14:paraId="6E4FC8E7" w14:textId="77777777" w:rsidR="00712212" w:rsidRPr="007B1EF8" w:rsidRDefault="00712212" w:rsidP="00712212">
            <w:pPr>
              <w:keepNext/>
              <w:keepLines/>
              <w:spacing w:after="0"/>
              <w:rPr>
                <w:rFonts w:ascii="Arial" w:hAnsi="Arial"/>
                <w:sz w:val="18"/>
              </w:rPr>
            </w:pPr>
            <w:r w:rsidRPr="007B1EF8">
              <w:rPr>
                <w:rFonts w:ascii="Arial" w:hAnsi="Arial"/>
                <w:sz w:val="18"/>
              </w:rPr>
              <w:t xml:space="preserve">Reference to a profileId where the versionDependency overrides an existing versionDependency or is added to the existing version dependencies. </w:t>
            </w:r>
            <w:r w:rsidR="00882AD3" w:rsidRPr="007B1EF8">
              <w:rPr>
                <w:rFonts w:ascii="Arial" w:hAnsi="Arial"/>
                <w:sz w:val="18"/>
              </w:rPr>
              <w:t>See n</w:t>
            </w:r>
            <w:r w:rsidRPr="007B1EF8">
              <w:rPr>
                <w:rFonts w:ascii="Arial" w:hAnsi="Arial"/>
                <w:sz w:val="18"/>
              </w:rPr>
              <w:t>ote.</w:t>
            </w:r>
          </w:p>
        </w:tc>
      </w:tr>
      <w:tr w:rsidR="00712212" w:rsidRPr="007B1EF8" w14:paraId="13959B01" w14:textId="77777777" w:rsidTr="00F056EB">
        <w:trPr>
          <w:jc w:val="center"/>
        </w:trPr>
        <w:tc>
          <w:tcPr>
            <w:tcW w:w="1413" w:type="dxa"/>
            <w:shd w:val="clear" w:color="auto" w:fill="auto"/>
          </w:tcPr>
          <w:p w14:paraId="43BFB764" w14:textId="77777777" w:rsidR="00712212" w:rsidRPr="007B1EF8" w:rsidRDefault="00712212" w:rsidP="00712212">
            <w:pPr>
              <w:keepNext/>
              <w:keepLines/>
              <w:spacing w:after="0"/>
              <w:rPr>
                <w:rFonts w:ascii="Arial" w:hAnsi="Arial"/>
                <w:sz w:val="18"/>
              </w:rPr>
            </w:pPr>
            <w:r w:rsidRPr="007B1EF8">
              <w:rPr>
                <w:rFonts w:ascii="Arial" w:hAnsi="Arial"/>
                <w:sz w:val="18"/>
              </w:rPr>
              <w:t>versionDependency</w:t>
            </w:r>
          </w:p>
        </w:tc>
        <w:tc>
          <w:tcPr>
            <w:tcW w:w="1134" w:type="dxa"/>
            <w:shd w:val="clear" w:color="auto" w:fill="auto"/>
          </w:tcPr>
          <w:p w14:paraId="2CEB567D"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5B61C71C"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512064DF" w14:textId="77777777" w:rsidR="00712212" w:rsidRPr="007B1EF8" w:rsidRDefault="00712212" w:rsidP="00712212">
            <w:pPr>
              <w:keepNext/>
              <w:keepLines/>
              <w:spacing w:after="0"/>
              <w:rPr>
                <w:rFonts w:ascii="Arial" w:hAnsi="Arial"/>
                <w:sz w:val="18"/>
              </w:rPr>
            </w:pPr>
            <w:r w:rsidRPr="007B1EF8">
              <w:rPr>
                <w:rFonts w:ascii="Arial" w:hAnsi="Arial"/>
                <w:sz w:val="18"/>
              </w:rPr>
              <w:t>VersionDependency</w:t>
            </w:r>
          </w:p>
        </w:tc>
        <w:tc>
          <w:tcPr>
            <w:tcW w:w="4105" w:type="dxa"/>
            <w:shd w:val="clear" w:color="auto" w:fill="auto"/>
          </w:tcPr>
          <w:p w14:paraId="62CAA7D6" w14:textId="77777777" w:rsidR="00712212" w:rsidRPr="007B1EF8" w:rsidRDefault="00712212" w:rsidP="00712212">
            <w:pPr>
              <w:keepNext/>
              <w:keepLines/>
              <w:spacing w:after="0"/>
              <w:rPr>
                <w:rFonts w:ascii="Arial" w:hAnsi="Arial"/>
                <w:sz w:val="18"/>
              </w:rPr>
            </w:pPr>
            <w:r w:rsidRPr="007B1EF8">
              <w:rPr>
                <w:rFonts w:ascii="Arial" w:hAnsi="Arial"/>
                <w:sz w:val="18"/>
              </w:rPr>
              <w:t>Describes version dependencies for a specific NSD constituent.</w:t>
            </w:r>
          </w:p>
        </w:tc>
      </w:tr>
      <w:tr w:rsidR="00712212" w:rsidRPr="007B1EF8" w14:paraId="52D93069" w14:textId="77777777" w:rsidTr="00F056EB">
        <w:trPr>
          <w:jc w:val="center"/>
        </w:trPr>
        <w:tc>
          <w:tcPr>
            <w:tcW w:w="9629" w:type="dxa"/>
            <w:gridSpan w:val="5"/>
            <w:shd w:val="clear" w:color="auto" w:fill="auto"/>
          </w:tcPr>
          <w:p w14:paraId="6D683C2B" w14:textId="77777777" w:rsidR="00712212" w:rsidRPr="007B1EF8" w:rsidRDefault="00712212" w:rsidP="00712212">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If the referenced profile contains a versionDependency with a dependentConstituent equal to the one indicated in the versionDependency attribute of this information element, the versionDependency in this information element overrides the one in the profile, otherwise it is added to the version dependencies in the profile.</w:t>
            </w:r>
          </w:p>
        </w:tc>
      </w:tr>
    </w:tbl>
    <w:p w14:paraId="71231079" w14:textId="77777777" w:rsidR="00712212" w:rsidRPr="007B1EF8" w:rsidRDefault="00712212" w:rsidP="00712212">
      <w:pPr>
        <w:tabs>
          <w:tab w:val="num" w:pos="737"/>
        </w:tabs>
      </w:pPr>
    </w:p>
    <w:p w14:paraId="693BD41C" w14:textId="77777777" w:rsidR="00712212" w:rsidRPr="007B1EF8" w:rsidRDefault="00120D87" w:rsidP="00120D87">
      <w:pPr>
        <w:pStyle w:val="Heading4"/>
      </w:pPr>
      <w:bookmarkStart w:id="861" w:name="_Toc146291039"/>
      <w:r w:rsidRPr="007B1EF8">
        <w:t>8.3.4.51</w:t>
      </w:r>
      <w:r w:rsidR="00712212" w:rsidRPr="007B1EF8">
        <w:tab/>
        <w:t>VersionDependency information element</w:t>
      </w:r>
      <w:bookmarkEnd w:id="861"/>
    </w:p>
    <w:p w14:paraId="37453494" w14:textId="77777777" w:rsidR="00712212" w:rsidRPr="007B1EF8" w:rsidRDefault="00120D87" w:rsidP="00120D87">
      <w:pPr>
        <w:pStyle w:val="Heading5"/>
      </w:pPr>
      <w:bookmarkStart w:id="862" w:name="_Toc146291040"/>
      <w:r w:rsidRPr="007B1EF8">
        <w:t>8.3.4.51</w:t>
      </w:r>
      <w:r w:rsidR="00712212" w:rsidRPr="007B1EF8">
        <w:t>.1</w:t>
      </w:r>
      <w:r w:rsidR="00712212" w:rsidRPr="007B1EF8">
        <w:tab/>
        <w:t>Description</w:t>
      </w:r>
      <w:bookmarkEnd w:id="862"/>
    </w:p>
    <w:p w14:paraId="74FED5A6" w14:textId="77777777" w:rsidR="00712212" w:rsidRPr="007B1EF8" w:rsidRDefault="00712212" w:rsidP="00712212">
      <w:r w:rsidRPr="007B1EF8">
        <w:t>The VersionDependency information element describes all dependencies that an NSD constituent has on the versions of other NSD constituents.</w:t>
      </w:r>
    </w:p>
    <w:p w14:paraId="6F5730DF" w14:textId="77777777" w:rsidR="00712212" w:rsidRPr="007B1EF8" w:rsidRDefault="00120D87" w:rsidP="00120D87">
      <w:pPr>
        <w:pStyle w:val="Heading5"/>
      </w:pPr>
      <w:bookmarkStart w:id="863" w:name="_Toc146291041"/>
      <w:r w:rsidRPr="007B1EF8">
        <w:t>8.3.4.51</w:t>
      </w:r>
      <w:r w:rsidR="00712212" w:rsidRPr="007B1EF8">
        <w:t>.2</w:t>
      </w:r>
      <w:r w:rsidR="00712212" w:rsidRPr="007B1EF8">
        <w:tab/>
        <w:t>Attributes</w:t>
      </w:r>
      <w:bookmarkEnd w:id="863"/>
    </w:p>
    <w:p w14:paraId="7EFAC6AE" w14:textId="77777777" w:rsidR="00712212" w:rsidRPr="007B1EF8" w:rsidRDefault="00712212" w:rsidP="00257941">
      <w:r w:rsidRPr="007B1EF8">
        <w:t>The attributes of the VersionDependency information element shall follow the indications provided in table</w:t>
      </w:r>
      <w:r w:rsidR="005A5353" w:rsidRPr="007B1EF8">
        <w:t> </w:t>
      </w:r>
      <w:r w:rsidR="00120D87" w:rsidRPr="007B1EF8">
        <w:t>8.3.4.51</w:t>
      </w:r>
      <w:r w:rsidRPr="007B1EF8">
        <w:t>.2</w:t>
      </w:r>
      <w:r w:rsidR="005A5353" w:rsidRPr="007B1EF8">
        <w:noBreakHyphen/>
      </w:r>
      <w:r w:rsidRPr="007B1EF8">
        <w:t>1.</w:t>
      </w:r>
    </w:p>
    <w:p w14:paraId="75A50229" w14:textId="77777777" w:rsidR="00712212" w:rsidRPr="007B1EF8" w:rsidRDefault="00712212" w:rsidP="00257941">
      <w:pPr>
        <w:pStyle w:val="TH"/>
      </w:pPr>
      <w:r w:rsidRPr="007B1EF8">
        <w:t xml:space="preserve">Table </w:t>
      </w:r>
      <w:r w:rsidR="00120D87" w:rsidRPr="007B1EF8">
        <w:t>8.3.4.51</w:t>
      </w:r>
      <w:r w:rsidRPr="007B1EF8">
        <w:t>.2-1: Attributes of the 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7B1EF8" w14:paraId="0BFEE76C" w14:textId="77777777" w:rsidTr="00F056EB">
        <w:trPr>
          <w:jc w:val="center"/>
        </w:trPr>
        <w:tc>
          <w:tcPr>
            <w:tcW w:w="1413" w:type="dxa"/>
            <w:shd w:val="clear" w:color="auto" w:fill="BFBFBF"/>
          </w:tcPr>
          <w:p w14:paraId="5650CFF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7546EDF3"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3D237E7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15B7400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321FE0C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6199ADDF" w14:textId="77777777" w:rsidTr="00F056EB">
        <w:trPr>
          <w:jc w:val="center"/>
        </w:trPr>
        <w:tc>
          <w:tcPr>
            <w:tcW w:w="1413" w:type="dxa"/>
            <w:shd w:val="clear" w:color="auto" w:fill="auto"/>
          </w:tcPr>
          <w:p w14:paraId="4D00C565"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dependentConstituentId</w:t>
            </w:r>
          </w:p>
        </w:tc>
        <w:tc>
          <w:tcPr>
            <w:tcW w:w="1134" w:type="dxa"/>
            <w:shd w:val="clear" w:color="auto" w:fill="auto"/>
          </w:tcPr>
          <w:p w14:paraId="31A17F25"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1B9784E9"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1ED2A9A6" w14:textId="77777777" w:rsidR="00712212" w:rsidRPr="007B1EF8" w:rsidRDefault="00712212" w:rsidP="00712212">
            <w:pPr>
              <w:spacing w:after="0"/>
              <w:rPr>
                <w:rFonts w:ascii="Arial" w:hAnsi="Arial"/>
                <w:sz w:val="18"/>
                <w:lang w:eastAsia="zh-CN"/>
              </w:rPr>
            </w:pPr>
            <w:r w:rsidRPr="007B1EF8">
              <w:rPr>
                <w:rFonts w:ascii="Arial" w:hAnsi="Arial"/>
                <w:sz w:val="18"/>
                <w:lang w:eastAsia="zh-CN"/>
              </w:rPr>
              <w:t>Identifier</w:t>
            </w:r>
          </w:p>
          <w:p w14:paraId="12C31854"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(Reference to VNFD, NSD or PNFD)</w:t>
            </w:r>
          </w:p>
        </w:tc>
        <w:tc>
          <w:tcPr>
            <w:tcW w:w="4105" w:type="dxa"/>
            <w:shd w:val="clear" w:color="auto" w:fill="auto"/>
          </w:tcPr>
          <w:p w14:paraId="61890BE1" w14:textId="77777777" w:rsidR="00712212" w:rsidRPr="007B1EF8" w:rsidRDefault="00712212" w:rsidP="005A5353">
            <w:pPr>
              <w:spacing w:after="0"/>
              <w:rPr>
                <w:rFonts w:ascii="Arial" w:hAnsi="Arial"/>
                <w:sz w:val="18"/>
              </w:rPr>
            </w:pPr>
            <w:r w:rsidRPr="007B1EF8">
              <w:rPr>
                <w:rFonts w:ascii="Arial" w:hAnsi="Arial"/>
                <w:sz w:val="18"/>
              </w:rPr>
              <w:t>Identifier of the NSD constituent which has version dependencies on other NSD constituents.</w:t>
            </w:r>
          </w:p>
        </w:tc>
      </w:tr>
      <w:tr w:rsidR="00712212" w:rsidRPr="007B1EF8" w14:paraId="02DFE32C" w14:textId="77777777" w:rsidTr="00F056EB">
        <w:trPr>
          <w:jc w:val="center"/>
        </w:trPr>
        <w:tc>
          <w:tcPr>
            <w:tcW w:w="1413" w:type="dxa"/>
            <w:shd w:val="clear" w:color="auto" w:fill="auto"/>
          </w:tcPr>
          <w:p w14:paraId="5FB03CDF"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versionDependencyStatement</w:t>
            </w:r>
          </w:p>
        </w:tc>
        <w:tc>
          <w:tcPr>
            <w:tcW w:w="1134" w:type="dxa"/>
            <w:shd w:val="clear" w:color="auto" w:fill="auto"/>
          </w:tcPr>
          <w:p w14:paraId="071C1054"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5AAB2DC5" w14:textId="77777777" w:rsidR="00712212" w:rsidRPr="007B1EF8" w:rsidRDefault="00712212" w:rsidP="00712212">
            <w:pPr>
              <w:keepNext/>
              <w:keepLines/>
              <w:spacing w:after="0"/>
              <w:rPr>
                <w:rFonts w:ascii="Arial" w:hAnsi="Arial"/>
                <w:sz w:val="18"/>
              </w:rPr>
            </w:pPr>
            <w:r w:rsidRPr="007B1EF8">
              <w:rPr>
                <w:rFonts w:ascii="Arial" w:hAnsi="Arial"/>
                <w:sz w:val="18"/>
              </w:rPr>
              <w:t>0..N</w:t>
            </w:r>
          </w:p>
        </w:tc>
        <w:tc>
          <w:tcPr>
            <w:tcW w:w="1843" w:type="dxa"/>
            <w:shd w:val="clear" w:color="auto" w:fill="auto"/>
          </w:tcPr>
          <w:p w14:paraId="7407D4CD"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VersionDependencyStatement</w:t>
            </w:r>
          </w:p>
        </w:tc>
        <w:tc>
          <w:tcPr>
            <w:tcW w:w="4105" w:type="dxa"/>
            <w:shd w:val="clear" w:color="auto" w:fill="auto"/>
          </w:tcPr>
          <w:p w14:paraId="6B7BAE70"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Identifies one or multiple versions of an NSD constituents upon which the dependent constituent identified by dependentConstituentId has a dependency. Cardinality 0 is used to remove an existing version dependency in a profile.</w:t>
            </w:r>
          </w:p>
        </w:tc>
      </w:tr>
    </w:tbl>
    <w:p w14:paraId="621AB26C" w14:textId="77777777" w:rsidR="00712212" w:rsidRPr="007B1EF8" w:rsidRDefault="00712212" w:rsidP="00712212">
      <w:pPr>
        <w:tabs>
          <w:tab w:val="num" w:pos="737"/>
        </w:tabs>
      </w:pPr>
    </w:p>
    <w:p w14:paraId="353BD638" w14:textId="77777777" w:rsidR="00712212" w:rsidRPr="007B1EF8" w:rsidRDefault="00120D87" w:rsidP="00257941">
      <w:pPr>
        <w:pStyle w:val="Heading4"/>
      </w:pPr>
      <w:bookmarkStart w:id="864" w:name="_Toc146291042"/>
      <w:r w:rsidRPr="007B1EF8">
        <w:t>8.3.4.52</w:t>
      </w:r>
      <w:r w:rsidR="00712212" w:rsidRPr="007B1EF8">
        <w:tab/>
        <w:t>VersionDependencyStatement information element</w:t>
      </w:r>
      <w:bookmarkEnd w:id="864"/>
    </w:p>
    <w:p w14:paraId="5395EBEC" w14:textId="77777777" w:rsidR="00712212" w:rsidRPr="007B1EF8" w:rsidRDefault="00120D87" w:rsidP="00257941">
      <w:pPr>
        <w:pStyle w:val="Heading5"/>
      </w:pPr>
      <w:bookmarkStart w:id="865" w:name="_Toc146291043"/>
      <w:r w:rsidRPr="007B1EF8">
        <w:t>8.3.4.52</w:t>
      </w:r>
      <w:r w:rsidR="00712212" w:rsidRPr="007B1EF8">
        <w:t>.1</w:t>
      </w:r>
      <w:r w:rsidR="00712212" w:rsidRPr="007B1EF8">
        <w:tab/>
        <w:t>Description</w:t>
      </w:r>
      <w:bookmarkEnd w:id="865"/>
    </w:p>
    <w:p w14:paraId="3988A4CF" w14:textId="77777777" w:rsidR="00712212" w:rsidRPr="007B1EF8" w:rsidRDefault="00712212" w:rsidP="00712212">
      <w:r w:rsidRPr="007B1EF8">
        <w:t>The VersionDependencyStatement specifies one or more VNF, NS or PNF descriptor identifiers which describe one single dependency. When more than one descriptor is indicated, they correspond to different versions of the same VNF, NS or PNF and they represent alternatives to fulfil the dependency.</w:t>
      </w:r>
    </w:p>
    <w:p w14:paraId="4A277E81" w14:textId="77777777" w:rsidR="00712212" w:rsidRPr="007B1EF8" w:rsidRDefault="00120D87" w:rsidP="00257941">
      <w:pPr>
        <w:pStyle w:val="Heading5"/>
      </w:pPr>
      <w:bookmarkStart w:id="866" w:name="_Toc146291044"/>
      <w:r w:rsidRPr="007B1EF8">
        <w:lastRenderedPageBreak/>
        <w:t>8.3.4.52</w:t>
      </w:r>
      <w:r w:rsidR="00712212" w:rsidRPr="007B1EF8">
        <w:t>.2</w:t>
      </w:r>
      <w:r w:rsidR="00712212" w:rsidRPr="007B1EF8">
        <w:tab/>
        <w:t>Attributes</w:t>
      </w:r>
      <w:bookmarkEnd w:id="866"/>
    </w:p>
    <w:p w14:paraId="682CE484" w14:textId="77777777" w:rsidR="00712212" w:rsidRPr="007B1EF8" w:rsidRDefault="00712212" w:rsidP="00712212">
      <w:r w:rsidRPr="007B1EF8">
        <w:t>The attributes of the VersionDependencyStatement information element shall follow the indications provided in table </w:t>
      </w:r>
      <w:r w:rsidR="00120D87" w:rsidRPr="007B1EF8">
        <w:t>8.3.4.52</w:t>
      </w:r>
      <w:r w:rsidRPr="007B1EF8">
        <w:t>.2-1.</w:t>
      </w:r>
    </w:p>
    <w:p w14:paraId="1D478B00" w14:textId="77777777" w:rsidR="00712212" w:rsidRPr="007B1EF8" w:rsidRDefault="00712212" w:rsidP="00257941">
      <w:pPr>
        <w:pStyle w:val="TH"/>
      </w:pPr>
      <w:r w:rsidRPr="007B1EF8">
        <w:t xml:space="preserve">Table </w:t>
      </w:r>
      <w:r w:rsidR="00120D87" w:rsidRPr="007B1EF8">
        <w:t>8.3.4.52</w:t>
      </w:r>
      <w:r w:rsidRPr="007B1EF8">
        <w:t>.2-1: Attributes of the VersionDependencyStatement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9"/>
        <w:gridCol w:w="992"/>
        <w:gridCol w:w="1134"/>
        <w:gridCol w:w="1559"/>
        <w:gridCol w:w="3858"/>
      </w:tblGrid>
      <w:tr w:rsidR="00712212" w:rsidRPr="007B1EF8" w14:paraId="1DEFA486" w14:textId="77777777" w:rsidTr="00F056EB">
        <w:trPr>
          <w:jc w:val="center"/>
        </w:trPr>
        <w:tc>
          <w:tcPr>
            <w:tcW w:w="2159" w:type="dxa"/>
            <w:shd w:val="clear" w:color="auto" w:fill="BFBFBF"/>
          </w:tcPr>
          <w:p w14:paraId="5CAC39D1"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BFBFBF"/>
          </w:tcPr>
          <w:p w14:paraId="5632F751"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7C46C9F2"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559" w:type="dxa"/>
            <w:shd w:val="clear" w:color="auto" w:fill="BFBFBF"/>
          </w:tcPr>
          <w:p w14:paraId="42BE3BDB"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3858" w:type="dxa"/>
            <w:shd w:val="clear" w:color="auto" w:fill="BFBFBF"/>
          </w:tcPr>
          <w:p w14:paraId="170B0C9D"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651DD101" w14:textId="77777777" w:rsidTr="00F056EB">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tcPr>
          <w:p w14:paraId="0D877915" w14:textId="77777777" w:rsidR="00712212" w:rsidRPr="007B1EF8" w:rsidRDefault="00712212" w:rsidP="00712212">
            <w:pPr>
              <w:keepNext/>
              <w:keepLines/>
              <w:spacing w:after="0"/>
              <w:rPr>
                <w:rFonts w:ascii="Arial" w:hAnsi="Arial"/>
                <w:sz w:val="18"/>
              </w:rPr>
            </w:pPr>
            <w:r w:rsidRPr="007B1EF8">
              <w:rPr>
                <w:rFonts w:ascii="Arial" w:hAnsi="Arial"/>
                <w:sz w:val="18"/>
              </w:rPr>
              <w:t>descriptorId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3CCA49" w14:textId="77777777" w:rsidR="00712212" w:rsidRPr="007B1EF8" w:rsidRDefault="00712212" w:rsidP="00712212">
            <w:pPr>
              <w:keepNext/>
              <w:keepLines/>
              <w:spacing w:after="0"/>
              <w:rPr>
                <w:rFonts w:ascii="Arial" w:hAnsi="Arial"/>
                <w:sz w:val="18"/>
              </w:rPr>
            </w:pPr>
            <w:r w:rsidRPr="007B1EF8">
              <w:rPr>
                <w:rFonts w:ascii="Arial" w:hAnsi="Arial"/>
                <w:sz w:val="18"/>
              </w:rPr>
              <w:t xml:space="preserve">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712212" w:rsidRPr="007B1EF8" w:rsidRDefault="00712212" w:rsidP="00712212">
            <w:pPr>
              <w:keepNext/>
              <w:keepLines/>
              <w:spacing w:after="0"/>
              <w:rPr>
                <w:rFonts w:ascii="Arial" w:hAnsi="Arial"/>
                <w:sz w:val="18"/>
              </w:rPr>
            </w:pPr>
            <w:r w:rsidRPr="007B1EF8">
              <w:rPr>
                <w:rFonts w:ascii="Arial" w:hAnsi="Arial"/>
                <w:sz w:val="18"/>
              </w:rPr>
              <w:t>1..N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712212" w:rsidRPr="007B1EF8" w:rsidRDefault="00712212" w:rsidP="00712212">
            <w:pPr>
              <w:keepNext/>
              <w:keepLines/>
              <w:spacing w:after="0"/>
              <w:rPr>
                <w:rFonts w:ascii="Arial" w:hAnsi="Arial"/>
                <w:sz w:val="18"/>
              </w:rPr>
            </w:pPr>
            <w:r w:rsidRPr="007B1EF8">
              <w:rPr>
                <w:rFonts w:ascii="Arial" w:hAnsi="Arial"/>
                <w:sz w:val="18"/>
              </w:rPr>
              <w:t>Identifier (Reference to VNFD or NSD or PNFD)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796F5FC9" w14:textId="77777777" w:rsidR="00712212" w:rsidRPr="007B1EF8" w:rsidRDefault="00712212" w:rsidP="00712212">
            <w:pPr>
              <w:keepNext/>
              <w:keepLines/>
              <w:spacing w:after="0"/>
              <w:rPr>
                <w:rFonts w:ascii="Arial" w:hAnsi="Arial"/>
                <w:sz w:val="18"/>
                <w:lang w:eastAsia="zh-CN"/>
              </w:rPr>
            </w:pPr>
            <w:r w:rsidRPr="007B1EF8">
              <w:rPr>
                <w:rFonts w:ascii="Arial" w:hAnsi="Arial"/>
                <w:sz w:val="18"/>
                <w:lang w:eastAsia="zh-CN"/>
              </w:rPr>
              <w:t xml:space="preserve">Identifies a VNFD, NSD or PNFD upon which the entity using this information element depends. </w:t>
            </w:r>
          </w:p>
          <w:p w14:paraId="40BA87EC" w14:textId="77777777" w:rsidR="00712212" w:rsidRPr="007B1EF8" w:rsidRDefault="00712212" w:rsidP="00712212">
            <w:pPr>
              <w:keepNext/>
              <w:keepLines/>
              <w:spacing w:after="0"/>
              <w:rPr>
                <w:rFonts w:ascii="Arial" w:hAnsi="Arial"/>
                <w:sz w:val="18"/>
                <w:lang w:eastAsia="zh-CN"/>
              </w:rPr>
            </w:pPr>
          </w:p>
          <w:p w14:paraId="4EFD43C6" w14:textId="1EA893DE" w:rsidR="00712212" w:rsidRPr="007B1EF8" w:rsidRDefault="00712212" w:rsidP="00712212">
            <w:pPr>
              <w:keepNext/>
              <w:keepLines/>
              <w:spacing w:after="0"/>
              <w:rPr>
                <w:rFonts w:ascii="Arial" w:hAnsi="Arial"/>
                <w:sz w:val="18"/>
                <w:lang w:eastAsia="zh-CN"/>
              </w:rPr>
            </w:pPr>
            <w:r w:rsidRPr="007B1EF8">
              <w:rPr>
                <w:rFonts w:ascii="Arial" w:hAnsi="Arial"/>
                <w:sz w:val="18"/>
                <w:lang w:eastAsia="zh-CN"/>
              </w:rPr>
              <w:t>When more than one descriptor is indicated, they shall correspond to versions of the same VNF, NS or PNF and they represent. alternatives, i.e. the presence of one of them fulfils the dependency.</w:t>
            </w:r>
          </w:p>
        </w:tc>
      </w:tr>
    </w:tbl>
    <w:p w14:paraId="43E7F78B" w14:textId="77777777" w:rsidR="00712212" w:rsidRPr="007B1EF8" w:rsidRDefault="00712212" w:rsidP="00712212">
      <w:pPr>
        <w:tabs>
          <w:tab w:val="num" w:pos="737"/>
        </w:tabs>
      </w:pPr>
    </w:p>
    <w:p w14:paraId="351063B7" w14:textId="77777777" w:rsidR="00C94C8C" w:rsidRPr="007B1EF8" w:rsidRDefault="00C94C8C" w:rsidP="00C94C8C">
      <w:pPr>
        <w:pStyle w:val="Heading4"/>
      </w:pPr>
      <w:bookmarkStart w:id="867" w:name="_Toc146291045"/>
      <w:r w:rsidRPr="007B1EF8">
        <w:t>8.3.4.53</w:t>
      </w:r>
      <w:r w:rsidRPr="007B1EF8">
        <w:tab/>
        <w:t>NetAttDefResourceData information element</w:t>
      </w:r>
      <w:bookmarkEnd w:id="867"/>
    </w:p>
    <w:p w14:paraId="50CE439D" w14:textId="77777777" w:rsidR="00C94C8C" w:rsidRPr="007B1EF8" w:rsidRDefault="00C94C8C" w:rsidP="00C94C8C">
      <w:pPr>
        <w:pStyle w:val="Heading5"/>
      </w:pPr>
      <w:bookmarkStart w:id="868" w:name="_Toc146291046"/>
      <w:r w:rsidRPr="007B1EF8">
        <w:t>8.3.4.53.1</w:t>
      </w:r>
      <w:r w:rsidRPr="007B1EF8">
        <w:tab/>
        <w:t>Description</w:t>
      </w:r>
      <w:bookmarkEnd w:id="868"/>
    </w:p>
    <w:p w14:paraId="1404B99A" w14:textId="77777777" w:rsidR="00C94C8C" w:rsidRPr="007B1EF8" w:rsidRDefault="00C94C8C" w:rsidP="00882AD3">
      <w:r w:rsidRPr="007B1EF8">
        <w:t>This information element represents a network attachment definition resource that provides the specification of the interface to be used to connect one or multiple connection points to a secondary container cluster network realizing a VL.</w:t>
      </w:r>
    </w:p>
    <w:p w14:paraId="1450FB13" w14:textId="77777777" w:rsidR="00C94C8C" w:rsidRPr="007B1EF8" w:rsidRDefault="00C94C8C" w:rsidP="00C94C8C">
      <w:pPr>
        <w:pStyle w:val="Heading5"/>
      </w:pPr>
      <w:bookmarkStart w:id="869" w:name="_Toc146291047"/>
      <w:r w:rsidRPr="007B1EF8">
        <w:t>8.3.4.53.2</w:t>
      </w:r>
      <w:r w:rsidRPr="007B1EF8">
        <w:tab/>
        <w:t>Attributes</w:t>
      </w:r>
      <w:bookmarkEnd w:id="869"/>
    </w:p>
    <w:p w14:paraId="01BCCF3D" w14:textId="77777777" w:rsidR="00C94C8C" w:rsidRPr="007B1EF8" w:rsidRDefault="00C94C8C" w:rsidP="00882AD3">
      <w:r w:rsidRPr="007B1EF8">
        <w:t>The NetAttDefResourceData information element shall follow the indications provided in table 8.3.4.53.2-1.</w:t>
      </w:r>
    </w:p>
    <w:p w14:paraId="436707A4" w14:textId="77777777" w:rsidR="00C94C8C" w:rsidRPr="007B1EF8" w:rsidRDefault="00C94C8C" w:rsidP="00C94C8C">
      <w:pPr>
        <w:pStyle w:val="TH"/>
      </w:pPr>
      <w:r w:rsidRPr="007B1EF8">
        <w:t>Table 8.3.4.53.2-1: Attributes of the NetAttDefResource</w:t>
      </w:r>
      <w:r w:rsidRPr="007B1EF8">
        <w:rPr>
          <w:szCs w:val="28"/>
        </w:rPr>
        <w:t>Data</w:t>
      </w:r>
      <w:r w:rsidRPr="007B1EF8">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C94C8C" w:rsidRPr="007B1EF8" w14:paraId="1BDAC245" w14:textId="77777777" w:rsidTr="00C94C8C">
        <w:trPr>
          <w:jc w:val="center"/>
        </w:trPr>
        <w:tc>
          <w:tcPr>
            <w:tcW w:w="1816" w:type="dxa"/>
            <w:shd w:val="clear" w:color="auto" w:fill="D9D9D9"/>
            <w:tcMar>
              <w:left w:w="28" w:type="dxa"/>
            </w:tcMar>
          </w:tcPr>
          <w:p w14:paraId="629CE60F"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3832C93B"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0F5EB8F9"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Cardinality</w:t>
            </w:r>
          </w:p>
        </w:tc>
        <w:tc>
          <w:tcPr>
            <w:tcW w:w="1549" w:type="dxa"/>
            <w:shd w:val="clear" w:color="auto" w:fill="D9D9D9"/>
            <w:tcMar>
              <w:left w:w="28" w:type="dxa"/>
            </w:tcMar>
          </w:tcPr>
          <w:p w14:paraId="3FEAE872"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Content</w:t>
            </w:r>
          </w:p>
        </w:tc>
        <w:tc>
          <w:tcPr>
            <w:tcW w:w="4217" w:type="dxa"/>
            <w:shd w:val="clear" w:color="auto" w:fill="D9D9D9"/>
            <w:tcMar>
              <w:left w:w="28" w:type="dxa"/>
            </w:tcMar>
          </w:tcPr>
          <w:p w14:paraId="31E43BE6"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Description</w:t>
            </w:r>
          </w:p>
        </w:tc>
      </w:tr>
      <w:tr w:rsidR="00C94C8C" w:rsidRPr="007B1EF8" w14:paraId="04480FDD" w14:textId="77777777" w:rsidTr="00F056EB">
        <w:trPr>
          <w:jc w:val="center"/>
        </w:trPr>
        <w:tc>
          <w:tcPr>
            <w:tcW w:w="1816" w:type="dxa"/>
            <w:shd w:val="clear" w:color="auto" w:fill="auto"/>
            <w:tcMar>
              <w:left w:w="28" w:type="dxa"/>
            </w:tcMar>
          </w:tcPr>
          <w:p w14:paraId="325B9122" w14:textId="77777777" w:rsidR="00C94C8C" w:rsidRPr="007B1EF8" w:rsidRDefault="00C94C8C" w:rsidP="00C94C8C">
            <w:pPr>
              <w:keepNext/>
              <w:keepLines/>
              <w:spacing w:after="0"/>
              <w:rPr>
                <w:rFonts w:ascii="Arial" w:hAnsi="Arial"/>
                <w:sz w:val="18"/>
              </w:rPr>
            </w:pPr>
            <w:r w:rsidRPr="007B1EF8">
              <w:rPr>
                <w:rFonts w:ascii="Arial" w:hAnsi="Arial"/>
                <w:sz w:val="18"/>
              </w:rPr>
              <w:t>netAttDefResourceId</w:t>
            </w:r>
          </w:p>
        </w:tc>
        <w:tc>
          <w:tcPr>
            <w:tcW w:w="961" w:type="dxa"/>
            <w:shd w:val="clear" w:color="auto" w:fill="auto"/>
            <w:tcMar>
              <w:left w:w="28" w:type="dxa"/>
            </w:tcMar>
          </w:tcPr>
          <w:p w14:paraId="7DDB8470"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6974BAA4"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549" w:type="dxa"/>
            <w:shd w:val="clear" w:color="auto" w:fill="auto"/>
            <w:tcMar>
              <w:left w:w="28" w:type="dxa"/>
            </w:tcMar>
          </w:tcPr>
          <w:p w14:paraId="3E290C75" w14:textId="77777777" w:rsidR="00C94C8C" w:rsidRPr="007B1EF8" w:rsidRDefault="00C94C8C" w:rsidP="00C94C8C">
            <w:pPr>
              <w:keepNext/>
              <w:keepLines/>
              <w:spacing w:after="0"/>
              <w:rPr>
                <w:rFonts w:ascii="Arial" w:hAnsi="Arial"/>
                <w:sz w:val="18"/>
              </w:rPr>
            </w:pPr>
            <w:r w:rsidRPr="007B1EF8">
              <w:rPr>
                <w:rFonts w:ascii="Arial" w:hAnsi="Arial"/>
                <w:sz w:val="18"/>
              </w:rPr>
              <w:t>Identifier</w:t>
            </w:r>
          </w:p>
        </w:tc>
        <w:tc>
          <w:tcPr>
            <w:tcW w:w="4217" w:type="dxa"/>
            <w:shd w:val="clear" w:color="auto" w:fill="auto"/>
            <w:tcMar>
              <w:left w:w="28" w:type="dxa"/>
            </w:tcMar>
          </w:tcPr>
          <w:p w14:paraId="47CFA70A" w14:textId="77777777" w:rsidR="00C94C8C" w:rsidRPr="007B1EF8" w:rsidRDefault="00C94C8C" w:rsidP="005369B7">
            <w:pPr>
              <w:pStyle w:val="TAL"/>
            </w:pPr>
            <w:r w:rsidRPr="007B1EF8">
              <w:t>Identifier of this network attachment definition resource as provided by the entity that has created it.</w:t>
            </w:r>
          </w:p>
        </w:tc>
      </w:tr>
      <w:tr w:rsidR="00C94C8C" w:rsidRPr="007B1EF8" w14:paraId="6DACEDEC" w14:textId="77777777" w:rsidTr="00F056EB">
        <w:trPr>
          <w:jc w:val="center"/>
        </w:trPr>
        <w:tc>
          <w:tcPr>
            <w:tcW w:w="1816" w:type="dxa"/>
            <w:shd w:val="clear" w:color="auto" w:fill="auto"/>
            <w:tcMar>
              <w:left w:w="28" w:type="dxa"/>
            </w:tcMar>
          </w:tcPr>
          <w:p w14:paraId="5B9553F8" w14:textId="77777777" w:rsidR="00C94C8C" w:rsidRPr="007B1EF8" w:rsidRDefault="00C94C8C" w:rsidP="00C94C8C">
            <w:pPr>
              <w:keepNext/>
              <w:keepLines/>
              <w:spacing w:after="0"/>
              <w:rPr>
                <w:rFonts w:ascii="Arial" w:hAnsi="Arial"/>
                <w:sz w:val="18"/>
              </w:rPr>
            </w:pPr>
            <w:r w:rsidRPr="007B1EF8">
              <w:rPr>
                <w:rFonts w:ascii="Arial" w:hAnsi="Arial"/>
                <w:sz w:val="18"/>
              </w:rPr>
              <w:t>resourceHandle</w:t>
            </w:r>
          </w:p>
        </w:tc>
        <w:tc>
          <w:tcPr>
            <w:tcW w:w="961" w:type="dxa"/>
            <w:shd w:val="clear" w:color="auto" w:fill="auto"/>
            <w:tcMar>
              <w:left w:w="28" w:type="dxa"/>
            </w:tcMar>
          </w:tcPr>
          <w:p w14:paraId="0AC34443"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001E78CA"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549" w:type="dxa"/>
            <w:shd w:val="clear" w:color="auto" w:fill="auto"/>
            <w:tcMar>
              <w:left w:w="28" w:type="dxa"/>
            </w:tcMar>
          </w:tcPr>
          <w:p w14:paraId="2C0C8492" w14:textId="77777777" w:rsidR="00C94C8C" w:rsidRPr="007B1EF8" w:rsidRDefault="00C94C8C" w:rsidP="00C94C8C">
            <w:pPr>
              <w:keepNext/>
              <w:keepLines/>
              <w:spacing w:after="0"/>
              <w:rPr>
                <w:rFonts w:ascii="Arial" w:hAnsi="Arial"/>
                <w:sz w:val="18"/>
              </w:rPr>
            </w:pPr>
            <w:r w:rsidRPr="007B1EF8">
              <w:rPr>
                <w:rFonts w:ascii="Arial" w:hAnsi="Arial"/>
                <w:sz w:val="18"/>
              </w:rPr>
              <w:t>ResourceHandle</w:t>
            </w:r>
          </w:p>
        </w:tc>
        <w:tc>
          <w:tcPr>
            <w:tcW w:w="4217" w:type="dxa"/>
            <w:shd w:val="clear" w:color="auto" w:fill="auto"/>
            <w:tcMar>
              <w:left w:w="28" w:type="dxa"/>
            </w:tcMar>
          </w:tcPr>
          <w:p w14:paraId="7746AECD" w14:textId="77777777" w:rsidR="00C94C8C" w:rsidRPr="007B1EF8" w:rsidRDefault="00C94C8C" w:rsidP="005369B7">
            <w:pPr>
              <w:pStyle w:val="TAL"/>
            </w:pPr>
            <w:r w:rsidRPr="007B1EF8">
              <w:t>Resource handle of the resource identifying the network attachment definition resource that provides the specification of the interface to attach the connection points to a secondary container cluster networ</w:t>
            </w:r>
            <w:r w:rsidRPr="007B1EF8">
              <w:rPr>
                <w:rFonts w:cs="Arial"/>
                <w:szCs w:val="18"/>
              </w:rPr>
              <w:t xml:space="preserve">k. </w:t>
            </w:r>
          </w:p>
        </w:tc>
      </w:tr>
    </w:tbl>
    <w:p w14:paraId="1E3075E4" w14:textId="77777777" w:rsidR="00C94C8C" w:rsidRPr="007B1EF8" w:rsidRDefault="00C94C8C" w:rsidP="00C94C8C">
      <w:pPr>
        <w:spacing w:after="0"/>
      </w:pPr>
    </w:p>
    <w:p w14:paraId="442768BF" w14:textId="77777777" w:rsidR="00C94C8C" w:rsidRPr="007B1EF8" w:rsidRDefault="00C94C8C" w:rsidP="00C94C8C">
      <w:pPr>
        <w:pStyle w:val="Heading4"/>
      </w:pPr>
      <w:bookmarkStart w:id="870" w:name="_Toc146291048"/>
      <w:r w:rsidRPr="007B1EF8">
        <w:t>8.3.4.54</w:t>
      </w:r>
      <w:r w:rsidRPr="007B1EF8">
        <w:tab/>
        <w:t>IntVnfCp</w:t>
      </w:r>
      <w:r w:rsidRPr="007B1EF8">
        <w:rPr>
          <w:lang w:eastAsia="zh-CN"/>
        </w:rPr>
        <w:t>Data</w:t>
      </w:r>
      <w:r w:rsidRPr="007B1EF8">
        <w:t xml:space="preserve"> information element</w:t>
      </w:r>
      <w:bookmarkEnd w:id="870"/>
    </w:p>
    <w:p w14:paraId="36EA34B7" w14:textId="77777777" w:rsidR="00C94C8C" w:rsidRPr="007B1EF8" w:rsidRDefault="00C94C8C" w:rsidP="00C94C8C">
      <w:pPr>
        <w:pStyle w:val="Heading5"/>
      </w:pPr>
      <w:bookmarkStart w:id="871" w:name="_Toc146291049"/>
      <w:r w:rsidRPr="007B1EF8">
        <w:t>8.3.4.54.1</w:t>
      </w:r>
      <w:r w:rsidRPr="007B1EF8">
        <w:tab/>
        <w:t>Description</w:t>
      </w:r>
      <w:bookmarkEnd w:id="871"/>
    </w:p>
    <w:p w14:paraId="51F51557" w14:textId="77777777" w:rsidR="00C94C8C" w:rsidRPr="007B1EF8" w:rsidRDefault="00C94C8C" w:rsidP="00C94C8C">
      <w:r w:rsidRPr="007B1EF8">
        <w:t>This information element provides input information related to one or more VNF internal CP instances created based on the same CPD.</w:t>
      </w:r>
    </w:p>
    <w:p w14:paraId="424081AC" w14:textId="77777777" w:rsidR="00C94C8C" w:rsidRPr="007B1EF8" w:rsidRDefault="00C94C8C" w:rsidP="00C94C8C">
      <w:pPr>
        <w:pStyle w:val="Heading5"/>
      </w:pPr>
      <w:bookmarkStart w:id="872" w:name="_Toc146291050"/>
      <w:r w:rsidRPr="007B1EF8">
        <w:t>8.3.4.54.2</w:t>
      </w:r>
      <w:r w:rsidRPr="007B1EF8">
        <w:tab/>
        <w:t>Attributes</w:t>
      </w:r>
      <w:bookmarkEnd w:id="872"/>
    </w:p>
    <w:p w14:paraId="3FBB7FDF" w14:textId="77777777" w:rsidR="00C94C8C" w:rsidRPr="007B1EF8" w:rsidRDefault="00C94C8C" w:rsidP="00C94C8C">
      <w:r w:rsidRPr="007B1EF8">
        <w:t>The IntVnfCpData information element shall follow the indications provided in table 8.3.4.54.2-1.</w:t>
      </w:r>
    </w:p>
    <w:p w14:paraId="1725666E" w14:textId="77777777" w:rsidR="00C94C8C" w:rsidRPr="007B1EF8" w:rsidRDefault="00C94C8C" w:rsidP="00C94C8C">
      <w:pPr>
        <w:pStyle w:val="TH"/>
        <w:rPr>
          <w:shd w:val="clear" w:color="auto" w:fill="FFFF00"/>
        </w:rPr>
      </w:pPr>
      <w:r w:rsidRPr="007B1EF8">
        <w:lastRenderedPageBreak/>
        <w:t xml:space="preserve">Table 8.3.4.54.2-1: Attributes of the </w:t>
      </w:r>
      <w:r w:rsidRPr="007B1EF8">
        <w:rPr>
          <w:szCs w:val="28"/>
        </w:rPr>
        <w:t xml:space="preserve">IntVnfCpData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C94C8C" w:rsidRPr="007B1EF8" w14:paraId="5C9309AC" w14:textId="77777777" w:rsidTr="00F056EB">
        <w:trPr>
          <w:jc w:val="center"/>
        </w:trPr>
        <w:tc>
          <w:tcPr>
            <w:tcW w:w="1552" w:type="dxa"/>
            <w:shd w:val="clear" w:color="auto" w:fill="D9D9D9"/>
            <w:tcMar>
              <w:left w:w="28" w:type="dxa"/>
            </w:tcMar>
          </w:tcPr>
          <w:p w14:paraId="10D74A54"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D9D9D9"/>
            <w:tcMar>
              <w:left w:w="28" w:type="dxa"/>
            </w:tcMar>
          </w:tcPr>
          <w:p w14:paraId="2E4B2D1E"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150E9F02"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Cardinality</w:t>
            </w:r>
          </w:p>
        </w:tc>
        <w:tc>
          <w:tcPr>
            <w:tcW w:w="1434" w:type="dxa"/>
            <w:shd w:val="clear" w:color="auto" w:fill="D9D9D9"/>
            <w:tcMar>
              <w:left w:w="28" w:type="dxa"/>
            </w:tcMar>
          </w:tcPr>
          <w:p w14:paraId="6CF6D1A9"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Content</w:t>
            </w:r>
          </w:p>
        </w:tc>
        <w:tc>
          <w:tcPr>
            <w:tcW w:w="4445" w:type="dxa"/>
            <w:shd w:val="clear" w:color="auto" w:fill="D9D9D9"/>
            <w:tcMar>
              <w:left w:w="28" w:type="dxa"/>
            </w:tcMar>
          </w:tcPr>
          <w:p w14:paraId="53D63A9A"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Description</w:t>
            </w:r>
          </w:p>
        </w:tc>
      </w:tr>
      <w:tr w:rsidR="00C94C8C" w:rsidRPr="007B1EF8" w14:paraId="2C244736" w14:textId="77777777" w:rsidTr="00F056EB">
        <w:trPr>
          <w:jc w:val="center"/>
        </w:trPr>
        <w:tc>
          <w:tcPr>
            <w:tcW w:w="1552" w:type="dxa"/>
            <w:shd w:val="clear" w:color="auto" w:fill="FFFFFF"/>
            <w:tcMar>
              <w:left w:w="28" w:type="dxa"/>
            </w:tcMar>
          </w:tcPr>
          <w:p w14:paraId="0FE702A0" w14:textId="77777777" w:rsidR="00C94C8C" w:rsidRPr="007B1EF8" w:rsidRDefault="00C94C8C" w:rsidP="00C94C8C">
            <w:pPr>
              <w:keepNext/>
              <w:keepLines/>
              <w:spacing w:after="0"/>
              <w:rPr>
                <w:rFonts w:ascii="Arial" w:hAnsi="Arial"/>
                <w:sz w:val="18"/>
              </w:rPr>
            </w:pPr>
            <w:r w:rsidRPr="007B1EF8">
              <w:rPr>
                <w:rFonts w:ascii="Arial" w:hAnsi="Arial"/>
                <w:sz w:val="18"/>
              </w:rPr>
              <w:t>cpdId</w:t>
            </w:r>
          </w:p>
        </w:tc>
        <w:tc>
          <w:tcPr>
            <w:tcW w:w="1134" w:type="dxa"/>
            <w:shd w:val="clear" w:color="auto" w:fill="FFFFFF"/>
            <w:tcMar>
              <w:left w:w="28" w:type="dxa"/>
            </w:tcMar>
          </w:tcPr>
          <w:p w14:paraId="2C5C6042"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6EE59D4A"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434" w:type="dxa"/>
            <w:shd w:val="clear" w:color="auto" w:fill="FFFFFF"/>
            <w:tcMar>
              <w:left w:w="28" w:type="dxa"/>
            </w:tcMar>
          </w:tcPr>
          <w:p w14:paraId="79D00D80" w14:textId="77777777" w:rsidR="00C94C8C" w:rsidRPr="007B1EF8" w:rsidRDefault="00C94C8C" w:rsidP="00C94C8C">
            <w:pPr>
              <w:keepNext/>
              <w:keepLines/>
              <w:spacing w:after="0"/>
              <w:rPr>
                <w:rFonts w:ascii="Arial" w:hAnsi="Arial"/>
                <w:sz w:val="18"/>
              </w:rPr>
            </w:pPr>
            <w:r w:rsidRPr="007B1EF8">
              <w:rPr>
                <w:rFonts w:ascii="Arial" w:hAnsi="Arial"/>
                <w:sz w:val="18"/>
              </w:rPr>
              <w:t>Identifier</w:t>
            </w:r>
          </w:p>
        </w:tc>
        <w:tc>
          <w:tcPr>
            <w:tcW w:w="4445" w:type="dxa"/>
            <w:shd w:val="clear" w:color="auto" w:fill="FFFFFF"/>
            <w:tcMar>
              <w:left w:w="28" w:type="dxa"/>
            </w:tcMar>
          </w:tcPr>
          <w:p w14:paraId="3DA2DDD0" w14:textId="77777777" w:rsidR="00C94C8C" w:rsidRPr="007B1EF8" w:rsidRDefault="00C94C8C" w:rsidP="00C94C8C">
            <w:pPr>
              <w:keepNext/>
              <w:keepLines/>
              <w:spacing w:after="0"/>
              <w:rPr>
                <w:rFonts w:ascii="Arial" w:hAnsi="Arial"/>
                <w:sz w:val="18"/>
              </w:rPr>
            </w:pPr>
            <w:r w:rsidRPr="007B1EF8">
              <w:rPr>
                <w:rFonts w:ascii="Arial" w:hAnsi="Arial"/>
                <w:sz w:val="18"/>
              </w:rPr>
              <w:t>Identifier of the CPD in the VNFD.</w:t>
            </w:r>
          </w:p>
        </w:tc>
      </w:tr>
      <w:tr w:rsidR="00C94C8C" w:rsidRPr="007B1EF8" w14:paraId="22CD51A1" w14:textId="77777777" w:rsidTr="00F056EB">
        <w:trPr>
          <w:jc w:val="center"/>
        </w:trPr>
        <w:tc>
          <w:tcPr>
            <w:tcW w:w="1552" w:type="dxa"/>
            <w:shd w:val="clear" w:color="auto" w:fill="FFFFFF"/>
            <w:tcMar>
              <w:left w:w="28" w:type="dxa"/>
            </w:tcMar>
          </w:tcPr>
          <w:p w14:paraId="06CCA382" w14:textId="77777777" w:rsidR="00C94C8C" w:rsidRPr="007B1EF8" w:rsidRDefault="00C94C8C" w:rsidP="00C94C8C">
            <w:pPr>
              <w:keepNext/>
              <w:keepLines/>
              <w:spacing w:after="0"/>
              <w:rPr>
                <w:rFonts w:ascii="Arial" w:hAnsi="Arial"/>
                <w:sz w:val="18"/>
              </w:rPr>
            </w:pPr>
            <w:r w:rsidRPr="007B1EF8">
              <w:rPr>
                <w:rFonts w:ascii="Arial" w:hAnsi="Arial"/>
                <w:sz w:val="18"/>
              </w:rPr>
              <w:t>netAttDefResourceId</w:t>
            </w:r>
          </w:p>
        </w:tc>
        <w:tc>
          <w:tcPr>
            <w:tcW w:w="1134" w:type="dxa"/>
            <w:shd w:val="clear" w:color="auto" w:fill="FFFFFF"/>
            <w:tcMar>
              <w:left w:w="28" w:type="dxa"/>
            </w:tcMar>
          </w:tcPr>
          <w:p w14:paraId="73A9713D"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466A2825" w14:textId="77777777" w:rsidR="00C94C8C" w:rsidRPr="007B1EF8" w:rsidRDefault="00C94C8C" w:rsidP="00C94C8C">
            <w:pPr>
              <w:keepNext/>
              <w:keepLines/>
              <w:spacing w:after="0"/>
              <w:rPr>
                <w:rFonts w:ascii="Arial" w:hAnsi="Arial"/>
                <w:sz w:val="18"/>
              </w:rPr>
            </w:pPr>
            <w:r w:rsidRPr="007B1EF8">
              <w:rPr>
                <w:rFonts w:ascii="Arial" w:hAnsi="Arial"/>
                <w:sz w:val="18"/>
              </w:rPr>
              <w:t>1..N</w:t>
            </w:r>
          </w:p>
        </w:tc>
        <w:tc>
          <w:tcPr>
            <w:tcW w:w="1434" w:type="dxa"/>
            <w:shd w:val="clear" w:color="auto" w:fill="FFFFFF"/>
            <w:tcMar>
              <w:left w:w="28" w:type="dxa"/>
            </w:tcMar>
          </w:tcPr>
          <w:p w14:paraId="7192FE5D" w14:textId="77777777" w:rsidR="00C94C8C" w:rsidRPr="007B1EF8" w:rsidRDefault="00C94C8C" w:rsidP="00C94C8C">
            <w:pPr>
              <w:keepNext/>
              <w:keepLines/>
              <w:spacing w:after="0"/>
              <w:rPr>
                <w:rFonts w:ascii="Arial" w:hAnsi="Arial"/>
                <w:sz w:val="18"/>
              </w:rPr>
            </w:pPr>
            <w:r w:rsidRPr="007B1EF8">
              <w:rPr>
                <w:rFonts w:ascii="Arial" w:hAnsi="Arial"/>
                <w:sz w:val="18"/>
              </w:rPr>
              <w:t>Identifier (Reference to NetAttDefResourceData)</w:t>
            </w:r>
          </w:p>
        </w:tc>
        <w:tc>
          <w:tcPr>
            <w:tcW w:w="4445" w:type="dxa"/>
            <w:shd w:val="clear" w:color="auto" w:fill="FFFFFF"/>
            <w:tcMar>
              <w:left w:w="28" w:type="dxa"/>
            </w:tcMar>
          </w:tcPr>
          <w:p w14:paraId="2F351758" w14:textId="77777777" w:rsidR="00C94C8C" w:rsidRPr="007B1EF8" w:rsidRDefault="00C94C8C" w:rsidP="00C94C8C">
            <w:pPr>
              <w:keepNext/>
              <w:keepLines/>
              <w:spacing w:after="0"/>
              <w:rPr>
                <w:rFonts w:ascii="Arial" w:hAnsi="Arial"/>
                <w:sz w:val="18"/>
              </w:rPr>
            </w:pPr>
            <w:r w:rsidRPr="007B1EF8">
              <w:rPr>
                <w:rFonts w:ascii="Arial" w:hAnsi="Arial"/>
                <w:sz w:val="18"/>
              </w:rPr>
              <w:t>Identifiers of network attachment definition resources that provide the specification of the interface to attach the VNF internal CP created from the CPD identified by cpdId to a secondary container cluster network. See note.</w:t>
            </w:r>
          </w:p>
        </w:tc>
      </w:tr>
      <w:tr w:rsidR="00C94C8C" w:rsidRPr="007B1EF8" w14:paraId="478CA264" w14:textId="77777777" w:rsidTr="00F056EB">
        <w:trPr>
          <w:jc w:val="center"/>
        </w:trPr>
        <w:tc>
          <w:tcPr>
            <w:tcW w:w="9699" w:type="dxa"/>
            <w:gridSpan w:val="5"/>
            <w:shd w:val="clear" w:color="auto" w:fill="FFFFFF"/>
            <w:tcMar>
              <w:left w:w="28" w:type="dxa"/>
            </w:tcMar>
          </w:tcPr>
          <w:p w14:paraId="39C14BFB" w14:textId="77777777" w:rsidR="00C94C8C" w:rsidRPr="007B1EF8" w:rsidRDefault="00C94C8C" w:rsidP="00C94C8C">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Cardinality greater than 1 is only applicable for specific cases where more than one network attachment definition resource is needed to fulfil the connectivity requirements of the VNF internal CP, e.g. to build a link redundant mated pair in SR-IOV cases. When more than one netAttDefResourceId is indicated, all shall belong to the same namespace as defined by the corresponding "</w:t>
            </w:r>
            <w:r w:rsidR="004D153F" w:rsidRPr="007B1EF8">
              <w:rPr>
                <w:rFonts w:ascii="Arial" w:hAnsi="Arial"/>
                <w:sz w:val="18"/>
              </w:rPr>
              <w:t>container</w:t>
            </w:r>
            <w:r w:rsidRPr="007B1EF8">
              <w:rPr>
                <w:rFonts w:ascii="Arial" w:hAnsi="Arial"/>
                <w:sz w:val="18"/>
              </w:rPr>
              <w:t xml:space="preserve">Namespace" attribute in the </w:t>
            </w:r>
            <w:r w:rsidR="004D153F" w:rsidRPr="007B1EF8">
              <w:rPr>
                <w:rFonts w:ascii="Arial" w:eastAsiaTheme="minorEastAsia" w:hAnsi="Arial"/>
                <w:sz w:val="18"/>
              </w:rPr>
              <w:t xml:space="preserve">"resourceHandle" attribute in the </w:t>
            </w:r>
            <w:r w:rsidRPr="007B1EF8">
              <w:rPr>
                <w:rFonts w:ascii="Arial" w:hAnsi="Arial"/>
                <w:sz w:val="18"/>
              </w:rPr>
              <w:t>"NetAttDefResourceData".</w:t>
            </w:r>
          </w:p>
        </w:tc>
      </w:tr>
    </w:tbl>
    <w:p w14:paraId="793EB7BB" w14:textId="77777777" w:rsidR="00C94C8C" w:rsidRPr="007B1EF8" w:rsidRDefault="00C94C8C" w:rsidP="00C94C8C"/>
    <w:p w14:paraId="761B863A" w14:textId="77777777" w:rsidR="00460EBB" w:rsidRPr="007B1EF8" w:rsidRDefault="00460EBB" w:rsidP="00460EBB">
      <w:pPr>
        <w:pStyle w:val="Heading4"/>
      </w:pPr>
      <w:bookmarkStart w:id="873" w:name="_Toc146291051"/>
      <w:r w:rsidRPr="007B1EF8">
        <w:t>8.3.4.55</w:t>
      </w:r>
      <w:r w:rsidRPr="007B1EF8">
        <w:tab/>
        <w:t>DeployableModulesInConstituentVnf information element</w:t>
      </w:r>
      <w:bookmarkEnd w:id="873"/>
    </w:p>
    <w:p w14:paraId="18F964AC" w14:textId="77777777" w:rsidR="00460EBB" w:rsidRPr="007B1EF8" w:rsidRDefault="00460EBB" w:rsidP="00460EBB">
      <w:pPr>
        <w:pStyle w:val="Heading5"/>
      </w:pPr>
      <w:bookmarkStart w:id="874" w:name="_Toc146291052"/>
      <w:r w:rsidRPr="007B1EF8">
        <w:t>8.3.4.55.1</w:t>
      </w:r>
      <w:r w:rsidRPr="007B1EF8">
        <w:tab/>
        <w:t>Description</w:t>
      </w:r>
      <w:bookmarkEnd w:id="874"/>
    </w:p>
    <w:p w14:paraId="3297C8DE" w14:textId="77777777" w:rsidR="00460EBB" w:rsidRPr="007B1EF8" w:rsidRDefault="00460EBB" w:rsidP="00460EBB">
      <w:r w:rsidRPr="007B1EF8">
        <w:t>The DeployableModulesInConstituentVnf information element indicates the selected deployable modules of a VNF instance.</w:t>
      </w:r>
    </w:p>
    <w:p w14:paraId="0401B0D6" w14:textId="77777777" w:rsidR="00460EBB" w:rsidRPr="007B1EF8" w:rsidRDefault="00460EBB" w:rsidP="00460EBB">
      <w:pPr>
        <w:pStyle w:val="Heading5"/>
      </w:pPr>
      <w:bookmarkStart w:id="875" w:name="_Toc146291053"/>
      <w:r w:rsidRPr="007B1EF8">
        <w:t>8.3.4.55.2</w:t>
      </w:r>
      <w:r w:rsidRPr="007B1EF8">
        <w:tab/>
        <w:t>Attributes</w:t>
      </w:r>
      <w:bookmarkEnd w:id="875"/>
    </w:p>
    <w:p w14:paraId="4FE9C075" w14:textId="77777777" w:rsidR="00460EBB" w:rsidRPr="007B1EF8" w:rsidRDefault="00460EBB" w:rsidP="00460EBB">
      <w:r w:rsidRPr="007B1EF8">
        <w:t>The attributes of the DeployableModulesInConstituentVnf information element shall follow the indications provided in table 8.3.4.55.2-1.</w:t>
      </w:r>
    </w:p>
    <w:p w14:paraId="5589239E" w14:textId="77777777" w:rsidR="00460EBB" w:rsidRPr="007B1EF8" w:rsidRDefault="00460EBB" w:rsidP="00B335BF">
      <w:pPr>
        <w:pStyle w:val="TH"/>
      </w:pPr>
      <w:r w:rsidRPr="007B1EF8">
        <w:t>Table 8.3.4.55.2-1: Attributes of the DeployableModulesInConstituentVnf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460EBB" w:rsidRPr="007B1EF8" w14:paraId="1637A578" w14:textId="77777777" w:rsidTr="00003D0A">
        <w:trPr>
          <w:jc w:val="center"/>
        </w:trPr>
        <w:tc>
          <w:tcPr>
            <w:tcW w:w="1413" w:type="dxa"/>
            <w:shd w:val="clear" w:color="auto" w:fill="BFBFBF"/>
          </w:tcPr>
          <w:p w14:paraId="09283972"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6730841B"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4B48FAC4"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49C90DD0"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4123D1E2"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Description</w:t>
            </w:r>
          </w:p>
        </w:tc>
      </w:tr>
      <w:tr w:rsidR="00460EBB" w:rsidRPr="007B1EF8" w14:paraId="280C34DD" w14:textId="77777777" w:rsidTr="00003D0A">
        <w:trPr>
          <w:jc w:val="center"/>
        </w:trPr>
        <w:tc>
          <w:tcPr>
            <w:tcW w:w="1413" w:type="dxa"/>
            <w:shd w:val="clear" w:color="auto" w:fill="auto"/>
          </w:tcPr>
          <w:p w14:paraId="6FD3A251" w14:textId="77777777" w:rsidR="00460EBB" w:rsidRPr="007B1EF8" w:rsidRDefault="00460EBB" w:rsidP="00460EBB">
            <w:pPr>
              <w:keepNext/>
              <w:keepLines/>
              <w:spacing w:after="0"/>
              <w:rPr>
                <w:rFonts w:ascii="Arial" w:hAnsi="Arial"/>
                <w:sz w:val="18"/>
              </w:rPr>
            </w:pPr>
            <w:r w:rsidRPr="007B1EF8">
              <w:rPr>
                <w:rFonts w:ascii="Arial" w:hAnsi="Arial"/>
                <w:sz w:val="18"/>
              </w:rPr>
              <w:t>profileId</w:t>
            </w:r>
          </w:p>
        </w:tc>
        <w:tc>
          <w:tcPr>
            <w:tcW w:w="1134" w:type="dxa"/>
            <w:shd w:val="clear" w:color="auto" w:fill="auto"/>
          </w:tcPr>
          <w:p w14:paraId="2506E055"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34" w:type="dxa"/>
            <w:shd w:val="clear" w:color="auto" w:fill="auto"/>
          </w:tcPr>
          <w:p w14:paraId="13D8EDBB" w14:textId="77777777" w:rsidR="00460EBB" w:rsidRPr="007B1EF8" w:rsidRDefault="00460EBB" w:rsidP="00460EBB">
            <w:pPr>
              <w:keepNext/>
              <w:keepLines/>
              <w:spacing w:after="0"/>
              <w:rPr>
                <w:rFonts w:ascii="Arial" w:hAnsi="Arial"/>
                <w:sz w:val="18"/>
              </w:rPr>
            </w:pPr>
            <w:r w:rsidRPr="007B1EF8">
              <w:rPr>
                <w:rFonts w:ascii="Arial" w:hAnsi="Arial"/>
                <w:sz w:val="18"/>
              </w:rPr>
              <w:t>1</w:t>
            </w:r>
          </w:p>
        </w:tc>
        <w:tc>
          <w:tcPr>
            <w:tcW w:w="1843" w:type="dxa"/>
            <w:shd w:val="clear" w:color="auto" w:fill="auto"/>
          </w:tcPr>
          <w:p w14:paraId="0424D20A" w14:textId="77777777" w:rsidR="00460EBB" w:rsidRPr="007B1EF8" w:rsidRDefault="00460EBB" w:rsidP="00460EBB">
            <w:pPr>
              <w:keepNext/>
              <w:keepLines/>
              <w:spacing w:after="0"/>
              <w:rPr>
                <w:rFonts w:ascii="Arial" w:hAnsi="Arial"/>
                <w:sz w:val="18"/>
              </w:rPr>
            </w:pPr>
            <w:r w:rsidRPr="007B1EF8">
              <w:rPr>
                <w:rFonts w:ascii="Arial" w:hAnsi="Arial"/>
                <w:sz w:val="18"/>
              </w:rPr>
              <w:t>Identifier (Reference to a vnfProfile)</w:t>
            </w:r>
          </w:p>
        </w:tc>
        <w:tc>
          <w:tcPr>
            <w:tcW w:w="4105" w:type="dxa"/>
            <w:shd w:val="clear" w:color="auto" w:fill="auto"/>
          </w:tcPr>
          <w:p w14:paraId="139A7877" w14:textId="77777777" w:rsidR="00460EBB" w:rsidRPr="007B1EF8" w:rsidRDefault="00460EBB" w:rsidP="00460EBB">
            <w:pPr>
              <w:keepNext/>
              <w:keepLines/>
              <w:spacing w:after="0"/>
              <w:rPr>
                <w:rFonts w:ascii="Arial" w:hAnsi="Arial"/>
                <w:sz w:val="18"/>
              </w:rPr>
            </w:pPr>
            <w:r w:rsidRPr="007B1EF8">
              <w:rPr>
                <w:rFonts w:ascii="Arial" w:hAnsi="Arial"/>
                <w:sz w:val="18"/>
              </w:rPr>
              <w:t>Indicates a profileId of a VNF instance where the selection of the deployable modules applies.</w:t>
            </w:r>
          </w:p>
        </w:tc>
      </w:tr>
      <w:tr w:rsidR="00460EBB" w:rsidRPr="007B1EF8" w14:paraId="2768499B" w14:textId="77777777" w:rsidTr="00003D0A">
        <w:trPr>
          <w:jc w:val="center"/>
        </w:trPr>
        <w:tc>
          <w:tcPr>
            <w:tcW w:w="1413" w:type="dxa"/>
            <w:shd w:val="clear" w:color="auto" w:fill="auto"/>
          </w:tcPr>
          <w:p w14:paraId="7754CEA2" w14:textId="77777777" w:rsidR="00460EBB" w:rsidRPr="007B1EF8" w:rsidRDefault="00460EBB" w:rsidP="00460EBB">
            <w:pPr>
              <w:keepNext/>
              <w:keepLines/>
              <w:spacing w:after="0"/>
              <w:rPr>
                <w:rFonts w:ascii="Arial" w:hAnsi="Arial"/>
                <w:sz w:val="18"/>
              </w:rPr>
            </w:pPr>
            <w:r w:rsidRPr="007B1EF8">
              <w:rPr>
                <w:rFonts w:ascii="Arial" w:hAnsi="Arial"/>
                <w:sz w:val="18"/>
              </w:rPr>
              <w:t>selectedDeployableModule</w:t>
            </w:r>
          </w:p>
        </w:tc>
        <w:tc>
          <w:tcPr>
            <w:tcW w:w="1134" w:type="dxa"/>
            <w:shd w:val="clear" w:color="auto" w:fill="auto"/>
          </w:tcPr>
          <w:p w14:paraId="0B882094"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34" w:type="dxa"/>
            <w:shd w:val="clear" w:color="auto" w:fill="auto"/>
          </w:tcPr>
          <w:p w14:paraId="00568DD5" w14:textId="77777777" w:rsidR="00460EBB" w:rsidRPr="007B1EF8" w:rsidRDefault="00460EBB" w:rsidP="00460EBB">
            <w:pPr>
              <w:keepNext/>
              <w:keepLines/>
              <w:spacing w:after="0"/>
              <w:rPr>
                <w:rFonts w:ascii="Arial" w:hAnsi="Arial"/>
                <w:sz w:val="18"/>
              </w:rPr>
            </w:pPr>
            <w:r w:rsidRPr="007B1EF8">
              <w:rPr>
                <w:rFonts w:ascii="Arial" w:hAnsi="Arial"/>
                <w:sz w:val="18"/>
              </w:rPr>
              <w:t>1..N</w:t>
            </w:r>
          </w:p>
        </w:tc>
        <w:tc>
          <w:tcPr>
            <w:tcW w:w="1843" w:type="dxa"/>
            <w:shd w:val="clear" w:color="auto" w:fill="auto"/>
          </w:tcPr>
          <w:p w14:paraId="138BE379" w14:textId="77777777" w:rsidR="00460EBB" w:rsidRPr="007B1EF8" w:rsidRDefault="00460EBB" w:rsidP="00460EBB">
            <w:pPr>
              <w:keepNext/>
              <w:keepLines/>
              <w:spacing w:after="0"/>
              <w:rPr>
                <w:rFonts w:ascii="Arial" w:hAnsi="Arial"/>
                <w:sz w:val="18"/>
              </w:rPr>
            </w:pPr>
            <w:r w:rsidRPr="007B1EF8">
              <w:rPr>
                <w:rFonts w:ascii="Arial" w:hAnsi="Arial"/>
                <w:sz w:val="18"/>
              </w:rPr>
              <w:t>Identifier</w:t>
            </w:r>
          </w:p>
          <w:p w14:paraId="78A24A2F" w14:textId="77777777" w:rsidR="00460EBB" w:rsidRPr="007B1EF8" w:rsidRDefault="00460EBB" w:rsidP="00460EBB">
            <w:pPr>
              <w:keepNext/>
              <w:keepLines/>
              <w:spacing w:after="0"/>
              <w:rPr>
                <w:rFonts w:ascii="Arial" w:hAnsi="Arial"/>
                <w:sz w:val="18"/>
              </w:rPr>
            </w:pPr>
            <w:r w:rsidRPr="007B1EF8">
              <w:rPr>
                <w:rFonts w:ascii="Arial" w:hAnsi="Arial"/>
                <w:sz w:val="18"/>
              </w:rPr>
              <w:t>(Reference to DeployableModule)</w:t>
            </w:r>
          </w:p>
        </w:tc>
        <w:tc>
          <w:tcPr>
            <w:tcW w:w="4105" w:type="dxa"/>
            <w:shd w:val="clear" w:color="auto" w:fill="auto"/>
          </w:tcPr>
          <w:p w14:paraId="0504E23F" w14:textId="77777777" w:rsidR="00460EBB" w:rsidRPr="007B1EF8" w:rsidRDefault="00460EBB" w:rsidP="00460EBB">
            <w:pPr>
              <w:keepNext/>
              <w:keepLines/>
              <w:spacing w:after="0"/>
              <w:rPr>
                <w:rFonts w:ascii="Arial" w:hAnsi="Arial"/>
                <w:sz w:val="18"/>
              </w:rPr>
            </w:pPr>
            <w:r w:rsidRPr="007B1EF8">
              <w:rPr>
                <w:rFonts w:ascii="Arial" w:hAnsi="Arial"/>
                <w:sz w:val="18"/>
              </w:rPr>
              <w:t xml:space="preserve">References a selected deployable module, as defined in the VNFD, </w:t>
            </w:r>
            <w:r w:rsidRPr="007B1EF8">
              <w:rPr>
                <w:rFonts w:ascii="Arial" w:hAnsi="Arial" w:cs="Arial"/>
                <w:sz w:val="18"/>
                <w:szCs w:val="18"/>
              </w:rPr>
              <w:t>for the VNF instances created from the VNF profile indicated in profileId attribute</w:t>
            </w:r>
            <w:r w:rsidRPr="007B1EF8">
              <w:rPr>
                <w:rFonts w:ascii="Arial" w:hAnsi="Arial"/>
                <w:sz w:val="18"/>
              </w:rPr>
              <w:t>.</w:t>
            </w:r>
          </w:p>
        </w:tc>
      </w:tr>
    </w:tbl>
    <w:p w14:paraId="66DC740E" w14:textId="77777777" w:rsidR="00460EBB" w:rsidRPr="007B1EF8" w:rsidRDefault="00460EBB" w:rsidP="00C94C8C"/>
    <w:p w14:paraId="325D387E" w14:textId="77777777" w:rsidR="008B30C5" w:rsidRPr="007B1EF8" w:rsidRDefault="008B30C5" w:rsidP="004F6F6F">
      <w:pPr>
        <w:pStyle w:val="Heading4"/>
      </w:pPr>
      <w:bookmarkStart w:id="876" w:name="_Toc146291054"/>
      <w:r w:rsidRPr="007B1EF8">
        <w:t>8.3.4.56</w:t>
      </w:r>
      <w:r w:rsidRPr="007B1EF8">
        <w:tab/>
        <w:t>SelectVnfDeployableModuleData information element</w:t>
      </w:r>
      <w:bookmarkEnd w:id="876"/>
    </w:p>
    <w:p w14:paraId="3D4D19D5" w14:textId="77777777" w:rsidR="008B30C5" w:rsidRPr="007B1EF8" w:rsidRDefault="008B30C5" w:rsidP="004F6F6F">
      <w:pPr>
        <w:pStyle w:val="Heading5"/>
      </w:pPr>
      <w:bookmarkStart w:id="877" w:name="_Toc146291055"/>
      <w:r w:rsidRPr="007B1EF8">
        <w:t>8.3.4.56.1</w:t>
      </w:r>
      <w:r w:rsidRPr="007B1EF8">
        <w:tab/>
        <w:t>Description</w:t>
      </w:r>
      <w:bookmarkEnd w:id="877"/>
    </w:p>
    <w:p w14:paraId="51E4D4F9" w14:textId="77777777" w:rsidR="008B30C5" w:rsidRPr="007B1EF8" w:rsidRDefault="008B30C5" w:rsidP="00DA061F">
      <w:r w:rsidRPr="007B1EF8">
        <w:t>The SelectVnfDeployableModuleData information element indicates the selected deployable modules of an existing VNF instance. It is used to select deployable modules of a VNF instance that were previously not selected or to unselect deployable modules of a VNF instance that were previously selected.</w:t>
      </w:r>
      <w:r w:rsidR="00E92C83" w:rsidRPr="007B1EF8">
        <w:t xml:space="preserve"> </w:t>
      </w:r>
      <w:r w:rsidRPr="007B1EF8">
        <w:t>The target size expressed as a list of scale levels only refers to VNFCs that are instantiated as a result of this operation. The NFVO shall then invoke the SelectVnfDeployableModules operation towards the appropriate VNFM. The specific parameters passed by the NFVO to the VNFM are specified in clause 7.2.</w:t>
      </w:r>
      <w:r w:rsidR="00373CDE" w:rsidRPr="007B1EF8">
        <w:t>25</w:t>
      </w:r>
      <w:r w:rsidRPr="007B1EF8">
        <w:t>.2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52CB3111" w14:textId="77777777" w:rsidR="008B30C5" w:rsidRPr="007B1EF8" w:rsidRDefault="008B30C5" w:rsidP="004F6F6F">
      <w:pPr>
        <w:pStyle w:val="Heading5"/>
      </w:pPr>
      <w:bookmarkStart w:id="878" w:name="_Toc146291056"/>
      <w:r w:rsidRPr="007B1EF8">
        <w:t>8.3.4.56.2</w:t>
      </w:r>
      <w:r w:rsidRPr="007B1EF8">
        <w:tab/>
        <w:t>Attributes</w:t>
      </w:r>
      <w:bookmarkEnd w:id="878"/>
    </w:p>
    <w:p w14:paraId="5826467F" w14:textId="77777777" w:rsidR="008B30C5" w:rsidRPr="007B1EF8" w:rsidRDefault="008B30C5" w:rsidP="00DA061F">
      <w:r w:rsidRPr="007B1EF8">
        <w:t>The attributes of the SelectVnfDeployableModuleData information element shall follow the indications provided in table 8.3.4.56.2-1.</w:t>
      </w:r>
    </w:p>
    <w:p w14:paraId="4F6B5080" w14:textId="77777777" w:rsidR="008B30C5" w:rsidRPr="007B1EF8" w:rsidRDefault="008B30C5" w:rsidP="003261CE">
      <w:pPr>
        <w:pStyle w:val="TH"/>
        <w:rPr>
          <w:b w:val="0"/>
        </w:rPr>
      </w:pPr>
      <w:r w:rsidRPr="007B1EF8">
        <w:lastRenderedPageBreak/>
        <w:t>Table 8.3.4.56.2-1: Attributes of the SelectVnfDeployableModuleData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8B30C5" w:rsidRPr="007B1EF8" w14:paraId="2F058281" w14:textId="77777777" w:rsidTr="00003D0A">
        <w:trPr>
          <w:tblHeader/>
          <w:jc w:val="center"/>
        </w:trPr>
        <w:tc>
          <w:tcPr>
            <w:tcW w:w="1951" w:type="dxa"/>
            <w:shd w:val="clear" w:color="auto" w:fill="BFBFBF"/>
            <w:tcMar>
              <w:left w:w="28" w:type="dxa"/>
            </w:tcMar>
          </w:tcPr>
          <w:p w14:paraId="62FC1A96"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Attribute</w:t>
            </w:r>
          </w:p>
        </w:tc>
        <w:tc>
          <w:tcPr>
            <w:tcW w:w="1276" w:type="dxa"/>
            <w:shd w:val="clear" w:color="auto" w:fill="BFBFBF"/>
            <w:tcMar>
              <w:left w:w="28" w:type="dxa"/>
            </w:tcMar>
          </w:tcPr>
          <w:p w14:paraId="7C94CF65"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Qualifier</w:t>
            </w:r>
          </w:p>
        </w:tc>
        <w:tc>
          <w:tcPr>
            <w:tcW w:w="1276" w:type="dxa"/>
            <w:shd w:val="clear" w:color="auto" w:fill="BFBFBF"/>
            <w:tcMar>
              <w:left w:w="28" w:type="dxa"/>
            </w:tcMar>
          </w:tcPr>
          <w:p w14:paraId="73E54CE6"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Cardinality</w:t>
            </w:r>
          </w:p>
        </w:tc>
        <w:tc>
          <w:tcPr>
            <w:tcW w:w="1701" w:type="dxa"/>
            <w:shd w:val="clear" w:color="auto" w:fill="BFBFBF"/>
            <w:tcMar>
              <w:left w:w="28" w:type="dxa"/>
            </w:tcMar>
          </w:tcPr>
          <w:p w14:paraId="3EC41375"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Content</w:t>
            </w:r>
          </w:p>
        </w:tc>
        <w:tc>
          <w:tcPr>
            <w:tcW w:w="3197" w:type="dxa"/>
            <w:shd w:val="clear" w:color="auto" w:fill="BFBFBF"/>
            <w:tcMar>
              <w:left w:w="28" w:type="dxa"/>
            </w:tcMar>
          </w:tcPr>
          <w:p w14:paraId="032B4BBF"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Description</w:t>
            </w:r>
          </w:p>
        </w:tc>
      </w:tr>
      <w:tr w:rsidR="008B30C5" w:rsidRPr="007B1EF8" w14:paraId="302FBBAA" w14:textId="77777777" w:rsidTr="00003D0A">
        <w:trPr>
          <w:jc w:val="center"/>
        </w:trPr>
        <w:tc>
          <w:tcPr>
            <w:tcW w:w="1951" w:type="dxa"/>
            <w:shd w:val="clear" w:color="auto" w:fill="auto"/>
            <w:tcMar>
              <w:left w:w="28" w:type="dxa"/>
            </w:tcMar>
          </w:tcPr>
          <w:p w14:paraId="016C577A" w14:textId="77777777" w:rsidR="008B30C5" w:rsidRPr="007B1EF8" w:rsidRDefault="008B30C5" w:rsidP="003261CE">
            <w:pPr>
              <w:keepNext/>
              <w:keepLines/>
              <w:spacing w:after="0"/>
              <w:rPr>
                <w:rFonts w:ascii="Arial" w:hAnsi="Arial"/>
                <w:sz w:val="18"/>
              </w:rPr>
            </w:pPr>
            <w:r w:rsidRPr="007B1EF8">
              <w:rPr>
                <w:rFonts w:ascii="Arial" w:hAnsi="Arial"/>
                <w:sz w:val="18"/>
              </w:rPr>
              <w:t>vnfInstanceId</w:t>
            </w:r>
          </w:p>
        </w:tc>
        <w:tc>
          <w:tcPr>
            <w:tcW w:w="1276" w:type="dxa"/>
            <w:shd w:val="clear" w:color="auto" w:fill="auto"/>
            <w:tcMar>
              <w:left w:w="28" w:type="dxa"/>
            </w:tcMar>
          </w:tcPr>
          <w:p w14:paraId="346487D0" w14:textId="77777777" w:rsidR="008B30C5" w:rsidRPr="007B1EF8" w:rsidRDefault="008B30C5" w:rsidP="003261CE">
            <w:pPr>
              <w:keepNext/>
              <w:keepLines/>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0FBAFBA7" w14:textId="77777777" w:rsidR="008B30C5" w:rsidRPr="007B1EF8" w:rsidRDefault="008B30C5" w:rsidP="003261CE">
            <w:pPr>
              <w:keepNext/>
              <w:keepLines/>
              <w:spacing w:after="0"/>
              <w:rPr>
                <w:rFonts w:ascii="Arial" w:hAnsi="Arial"/>
                <w:sz w:val="18"/>
              </w:rPr>
            </w:pPr>
            <w:r w:rsidRPr="007B1EF8">
              <w:rPr>
                <w:rFonts w:ascii="Arial" w:hAnsi="Arial"/>
                <w:sz w:val="18"/>
              </w:rPr>
              <w:t>1</w:t>
            </w:r>
          </w:p>
        </w:tc>
        <w:tc>
          <w:tcPr>
            <w:tcW w:w="1701" w:type="dxa"/>
            <w:shd w:val="clear" w:color="auto" w:fill="auto"/>
            <w:tcMar>
              <w:left w:w="28" w:type="dxa"/>
            </w:tcMar>
          </w:tcPr>
          <w:p w14:paraId="1354E06B" w14:textId="77777777" w:rsidR="008B30C5" w:rsidRPr="007B1EF8" w:rsidRDefault="008B30C5" w:rsidP="003261CE">
            <w:pPr>
              <w:keepNext/>
              <w:keepLines/>
              <w:spacing w:after="0"/>
              <w:rPr>
                <w:rFonts w:ascii="Arial" w:hAnsi="Arial"/>
                <w:sz w:val="18"/>
              </w:rPr>
            </w:pPr>
            <w:r w:rsidRPr="007B1EF8">
              <w:rPr>
                <w:rFonts w:ascii="Arial" w:hAnsi="Arial"/>
                <w:sz w:val="18"/>
              </w:rPr>
              <w:t>Identifier</w:t>
            </w:r>
          </w:p>
        </w:tc>
        <w:tc>
          <w:tcPr>
            <w:tcW w:w="3197" w:type="dxa"/>
            <w:shd w:val="clear" w:color="auto" w:fill="auto"/>
            <w:tcMar>
              <w:left w:w="28" w:type="dxa"/>
            </w:tcMar>
          </w:tcPr>
          <w:p w14:paraId="3A32212E" w14:textId="77777777" w:rsidR="008B30C5" w:rsidRPr="007B1EF8" w:rsidRDefault="008B30C5" w:rsidP="003261CE">
            <w:pPr>
              <w:keepNext/>
              <w:keepLines/>
              <w:spacing w:after="0"/>
              <w:rPr>
                <w:rFonts w:ascii="Arial" w:hAnsi="Arial"/>
                <w:sz w:val="18"/>
              </w:rPr>
            </w:pPr>
            <w:r w:rsidRPr="007B1EF8">
              <w:rPr>
                <w:rFonts w:ascii="Arial" w:hAnsi="Arial"/>
                <w:sz w:val="18"/>
              </w:rPr>
              <w:t>Identifier of the VNF instance.</w:t>
            </w:r>
          </w:p>
        </w:tc>
      </w:tr>
      <w:tr w:rsidR="008B30C5" w:rsidRPr="007B1EF8" w14:paraId="525CF66F" w14:textId="77777777" w:rsidTr="00003D0A">
        <w:trPr>
          <w:jc w:val="center"/>
        </w:trPr>
        <w:tc>
          <w:tcPr>
            <w:tcW w:w="1951" w:type="dxa"/>
            <w:shd w:val="clear" w:color="auto" w:fill="auto"/>
            <w:tcMar>
              <w:left w:w="28" w:type="dxa"/>
            </w:tcMar>
          </w:tcPr>
          <w:p w14:paraId="323F31BD" w14:textId="77777777" w:rsidR="008B30C5" w:rsidRPr="007B1EF8" w:rsidRDefault="008B30C5" w:rsidP="003261CE">
            <w:pPr>
              <w:keepNext/>
              <w:keepLines/>
              <w:spacing w:after="0"/>
              <w:rPr>
                <w:rFonts w:ascii="Arial" w:hAnsi="Arial"/>
                <w:sz w:val="18"/>
              </w:rPr>
            </w:pPr>
            <w:r w:rsidRPr="007B1EF8">
              <w:rPr>
                <w:rFonts w:ascii="Arial" w:hAnsi="Arial"/>
                <w:sz w:val="18"/>
              </w:rPr>
              <w:t>selectedDeployableModule</w:t>
            </w:r>
          </w:p>
        </w:tc>
        <w:tc>
          <w:tcPr>
            <w:tcW w:w="1276" w:type="dxa"/>
            <w:shd w:val="clear" w:color="auto" w:fill="auto"/>
            <w:tcMar>
              <w:left w:w="28" w:type="dxa"/>
            </w:tcMar>
          </w:tcPr>
          <w:p w14:paraId="3D63F65A" w14:textId="77777777" w:rsidR="008B30C5" w:rsidRPr="007B1EF8" w:rsidRDefault="008B30C5" w:rsidP="003261CE">
            <w:pPr>
              <w:keepNext/>
              <w:keepLines/>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3EEEBA9B" w14:textId="77777777" w:rsidR="008B30C5" w:rsidRPr="007B1EF8" w:rsidRDefault="008B30C5" w:rsidP="003261CE">
            <w:pPr>
              <w:keepNext/>
              <w:keepLines/>
              <w:spacing w:after="0"/>
              <w:rPr>
                <w:rFonts w:ascii="Arial" w:hAnsi="Arial"/>
                <w:sz w:val="18"/>
              </w:rPr>
            </w:pPr>
            <w:r w:rsidRPr="007B1EF8">
              <w:rPr>
                <w:rFonts w:ascii="Arial" w:hAnsi="Arial"/>
                <w:sz w:val="18"/>
              </w:rPr>
              <w:t>0..N</w:t>
            </w:r>
          </w:p>
        </w:tc>
        <w:tc>
          <w:tcPr>
            <w:tcW w:w="1701" w:type="dxa"/>
            <w:shd w:val="clear" w:color="auto" w:fill="auto"/>
            <w:tcMar>
              <w:left w:w="28" w:type="dxa"/>
            </w:tcMar>
          </w:tcPr>
          <w:p w14:paraId="677992F7" w14:textId="77777777" w:rsidR="008B30C5" w:rsidRPr="007B1EF8" w:rsidRDefault="008B30C5" w:rsidP="003261CE">
            <w:pPr>
              <w:keepNext/>
              <w:keepLines/>
              <w:spacing w:after="0"/>
              <w:rPr>
                <w:rFonts w:ascii="Arial" w:hAnsi="Arial"/>
                <w:sz w:val="18"/>
              </w:rPr>
            </w:pPr>
            <w:r w:rsidRPr="007B1EF8">
              <w:rPr>
                <w:rFonts w:ascii="Arial" w:hAnsi="Arial"/>
                <w:sz w:val="18"/>
              </w:rPr>
              <w:t>Identifier</w:t>
            </w:r>
          </w:p>
          <w:p w14:paraId="3E07F296" w14:textId="77777777" w:rsidR="008B30C5" w:rsidRPr="007B1EF8" w:rsidRDefault="008B30C5" w:rsidP="003261CE">
            <w:pPr>
              <w:keepNext/>
              <w:keepLines/>
              <w:spacing w:after="0"/>
              <w:rPr>
                <w:rFonts w:ascii="Arial" w:hAnsi="Arial"/>
                <w:sz w:val="18"/>
              </w:rPr>
            </w:pPr>
            <w:r w:rsidRPr="007B1EF8">
              <w:rPr>
                <w:rFonts w:ascii="Arial" w:hAnsi="Arial"/>
                <w:sz w:val="18"/>
              </w:rPr>
              <w:t>(Reference to DeployableModule)</w:t>
            </w:r>
          </w:p>
        </w:tc>
        <w:tc>
          <w:tcPr>
            <w:tcW w:w="3197" w:type="dxa"/>
            <w:shd w:val="clear" w:color="auto" w:fill="auto"/>
            <w:tcMar>
              <w:left w:w="28" w:type="dxa"/>
            </w:tcMar>
          </w:tcPr>
          <w:p w14:paraId="51F22AB3" w14:textId="77777777" w:rsidR="008B30C5" w:rsidRPr="007B1EF8" w:rsidRDefault="008B30C5" w:rsidP="003261CE">
            <w:pPr>
              <w:keepNext/>
              <w:keepLines/>
              <w:spacing w:after="0"/>
              <w:rPr>
                <w:rFonts w:ascii="Arial" w:hAnsi="Arial"/>
                <w:sz w:val="18"/>
              </w:rPr>
            </w:pPr>
            <w:r w:rsidRPr="007B1EF8">
              <w:rPr>
                <w:rFonts w:ascii="Arial" w:hAnsi="Arial"/>
                <w:sz w:val="18"/>
              </w:rPr>
              <w:t xml:space="preserve">References a selected deployable module, as defined in the VNFD, </w:t>
            </w:r>
            <w:r w:rsidRPr="007B1EF8">
              <w:rPr>
                <w:rFonts w:ascii="Arial" w:hAnsi="Arial" w:cs="Arial"/>
                <w:sz w:val="18"/>
                <w:szCs w:val="18"/>
              </w:rPr>
              <w:t xml:space="preserve">for the VNF instance. </w:t>
            </w:r>
            <w:r w:rsidRPr="007B1EF8">
              <w:rPr>
                <w:rFonts w:ascii="Arial" w:hAnsi="Arial"/>
                <w:sz w:val="18"/>
              </w:rPr>
              <w:t>VNFCs based on VDUs that belong to deployable modules listed in this attribute will be instantiated if not already instantiated. VNFCs based on VDUs that belong to deployable modules not listed in this attribute and that were already instantiated will be terminated.</w:t>
            </w:r>
          </w:p>
        </w:tc>
      </w:tr>
      <w:tr w:rsidR="008B30C5" w:rsidRPr="007B1EF8" w14:paraId="550A3326" w14:textId="77777777" w:rsidTr="00003D0A">
        <w:trPr>
          <w:jc w:val="center"/>
        </w:trPr>
        <w:tc>
          <w:tcPr>
            <w:tcW w:w="1951" w:type="dxa"/>
            <w:shd w:val="clear" w:color="auto" w:fill="auto"/>
            <w:tcMar>
              <w:left w:w="28" w:type="dxa"/>
            </w:tcMar>
          </w:tcPr>
          <w:p w14:paraId="5366DF42" w14:textId="77777777" w:rsidR="008B30C5" w:rsidRPr="007B1EF8" w:rsidRDefault="008B30C5" w:rsidP="008B30C5">
            <w:pPr>
              <w:spacing w:after="0"/>
              <w:rPr>
                <w:rFonts w:ascii="Arial" w:hAnsi="Arial"/>
                <w:sz w:val="18"/>
              </w:rPr>
            </w:pPr>
            <w:r w:rsidRPr="007B1EF8">
              <w:rPr>
                <w:rFonts w:ascii="Arial" w:hAnsi="Arial"/>
                <w:sz w:val="18"/>
                <w:szCs w:val="18"/>
              </w:rPr>
              <w:t>targetScaleLevelInfo</w:t>
            </w:r>
          </w:p>
        </w:tc>
        <w:tc>
          <w:tcPr>
            <w:tcW w:w="1276" w:type="dxa"/>
            <w:shd w:val="clear" w:color="auto" w:fill="auto"/>
            <w:tcMar>
              <w:left w:w="28" w:type="dxa"/>
            </w:tcMar>
          </w:tcPr>
          <w:p w14:paraId="2C8FC623" w14:textId="77777777" w:rsidR="008B30C5" w:rsidRPr="007B1EF8" w:rsidRDefault="008B30C5" w:rsidP="008B30C5">
            <w:pPr>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22B0FA6B" w14:textId="77777777" w:rsidR="008B30C5" w:rsidRPr="007B1EF8" w:rsidRDefault="008B30C5" w:rsidP="008B30C5">
            <w:pPr>
              <w:spacing w:after="0"/>
              <w:rPr>
                <w:rFonts w:ascii="Arial" w:hAnsi="Arial"/>
                <w:sz w:val="18"/>
              </w:rPr>
            </w:pPr>
            <w:r w:rsidRPr="007B1EF8">
              <w:rPr>
                <w:rFonts w:ascii="Arial" w:hAnsi="Arial"/>
                <w:sz w:val="18"/>
              </w:rPr>
              <w:t>0..N</w:t>
            </w:r>
          </w:p>
        </w:tc>
        <w:tc>
          <w:tcPr>
            <w:tcW w:w="1701" w:type="dxa"/>
            <w:shd w:val="clear" w:color="auto" w:fill="auto"/>
            <w:tcMar>
              <w:left w:w="28" w:type="dxa"/>
            </w:tcMar>
          </w:tcPr>
          <w:p w14:paraId="7A839C35" w14:textId="10091ADD" w:rsidR="008B30C5" w:rsidRPr="007B1EF8" w:rsidRDefault="008B30C5" w:rsidP="008B30C5">
            <w:pPr>
              <w:keepNext/>
              <w:keepLines/>
              <w:spacing w:after="0"/>
              <w:rPr>
                <w:rFonts w:ascii="Arial" w:hAnsi="Arial"/>
                <w:sz w:val="18"/>
              </w:rPr>
            </w:pPr>
            <w:r w:rsidRPr="007B1EF8">
              <w:rPr>
                <w:rFonts w:ascii="Arial" w:hAnsi="Arial"/>
                <w:sz w:val="18"/>
              </w:rPr>
              <w:t>ScaleInfo</w:t>
            </w:r>
          </w:p>
        </w:tc>
        <w:tc>
          <w:tcPr>
            <w:tcW w:w="3197" w:type="dxa"/>
            <w:shd w:val="clear" w:color="auto" w:fill="auto"/>
            <w:tcMar>
              <w:left w:w="28" w:type="dxa"/>
            </w:tcMar>
          </w:tcPr>
          <w:p w14:paraId="260C8615"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 xml:space="preserve">For each scaling aspect, it defines the target scale level to which the VNF is to be scaled. </w:t>
            </w:r>
          </w:p>
          <w:p w14:paraId="49808B9A"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 xml:space="preserve"> </w:t>
            </w:r>
          </w:p>
          <w:p w14:paraId="637860B8"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If this attribute is not present or if there are VDUs that belong to selected deployable modules that take no part in any of the scaling aspects indicated in this attribute, the VNFCs based on those VDUs shall be instantiated according to the currently valid VNF scale level or instantiation level.</w:t>
            </w:r>
            <w:r w:rsidR="00E92C83" w:rsidRPr="007B1EF8">
              <w:rPr>
                <w:rFonts w:ascii="Arial" w:hAnsi="Arial"/>
                <w:sz w:val="18"/>
                <w:szCs w:val="18"/>
              </w:rPr>
              <w:t xml:space="preserve"> </w:t>
            </w:r>
          </w:p>
          <w:p w14:paraId="1C236184" w14:textId="77777777" w:rsidR="008B30C5" w:rsidRPr="007B1EF8" w:rsidRDefault="008B30C5" w:rsidP="008B30C5">
            <w:pPr>
              <w:keepNext/>
              <w:keepLines/>
              <w:spacing w:after="0"/>
              <w:rPr>
                <w:rFonts w:ascii="Arial" w:hAnsi="Arial"/>
                <w:sz w:val="18"/>
                <w:szCs w:val="18"/>
              </w:rPr>
            </w:pPr>
          </w:p>
          <w:p w14:paraId="1460C34C" w14:textId="1A38C70E" w:rsidR="008B30C5" w:rsidRPr="007B1EF8" w:rsidRDefault="008B30C5" w:rsidP="008B30C5">
            <w:pPr>
              <w:keepNext/>
              <w:keepLines/>
              <w:spacing w:after="0"/>
              <w:rPr>
                <w:rFonts w:ascii="Arial" w:hAnsi="Arial"/>
                <w:sz w:val="18"/>
              </w:rPr>
            </w:pPr>
            <w:r w:rsidRPr="007B1EF8">
              <w:rPr>
                <w:rFonts w:ascii="Arial" w:hAnsi="Arial"/>
                <w:sz w:val="18"/>
              </w:rPr>
              <w:t xml:space="preserve">This attribute should only contain scale level information of scaling aspects associated to VDUs that will be used to instantiate VNFCs as a result of this operation. If it contains other scale level information it shall be ignored. </w:t>
            </w:r>
          </w:p>
          <w:p w14:paraId="5F30F2E1" w14:textId="77777777" w:rsidR="008B30C5" w:rsidRPr="007B1EF8" w:rsidRDefault="008B30C5" w:rsidP="008B30C5">
            <w:pPr>
              <w:keepNext/>
              <w:keepLines/>
              <w:spacing w:after="0"/>
              <w:rPr>
                <w:rFonts w:ascii="Arial" w:hAnsi="Arial"/>
                <w:sz w:val="18"/>
              </w:rPr>
            </w:pPr>
          </w:p>
          <w:p w14:paraId="73E28B62" w14:textId="77777777" w:rsidR="008B30C5" w:rsidRPr="007B1EF8" w:rsidRDefault="008B30C5" w:rsidP="008B30C5">
            <w:pPr>
              <w:spacing w:after="0"/>
              <w:rPr>
                <w:rFonts w:ascii="Arial" w:hAnsi="Arial"/>
                <w:sz w:val="18"/>
              </w:rPr>
            </w:pPr>
            <w:r w:rsidRPr="007B1EF8">
              <w:rPr>
                <w:rFonts w:ascii="Arial" w:hAnsi="Arial"/>
                <w:sz w:val="18"/>
              </w:rPr>
              <w:t>The VNF Provider defines in the VNFD whether or not a particular VNF supports scaling according to this parameter. Such a property in the VNFD applies for all instances of a particular VNF.</w:t>
            </w:r>
          </w:p>
        </w:tc>
      </w:tr>
      <w:tr w:rsidR="008B30C5" w:rsidRPr="007B1EF8" w14:paraId="63F8C63A" w14:textId="77777777" w:rsidTr="00003D0A">
        <w:trPr>
          <w:jc w:val="center"/>
        </w:trPr>
        <w:tc>
          <w:tcPr>
            <w:tcW w:w="1951" w:type="dxa"/>
            <w:shd w:val="clear" w:color="auto" w:fill="auto"/>
            <w:tcMar>
              <w:left w:w="28" w:type="dxa"/>
            </w:tcMar>
          </w:tcPr>
          <w:p w14:paraId="03591F16" w14:textId="77777777" w:rsidR="008B30C5" w:rsidRPr="007B1EF8" w:rsidRDefault="008B30C5" w:rsidP="008B30C5">
            <w:pPr>
              <w:spacing w:after="0"/>
              <w:rPr>
                <w:rFonts w:ascii="Arial" w:hAnsi="Arial"/>
                <w:sz w:val="18"/>
              </w:rPr>
            </w:pPr>
            <w:r w:rsidRPr="007B1EF8">
              <w:rPr>
                <w:rFonts w:ascii="Arial" w:hAnsi="Arial"/>
                <w:sz w:val="18"/>
                <w:lang w:eastAsia="de-DE"/>
              </w:rPr>
              <w:t>additionalParam</w:t>
            </w:r>
          </w:p>
        </w:tc>
        <w:tc>
          <w:tcPr>
            <w:tcW w:w="1276" w:type="dxa"/>
            <w:shd w:val="clear" w:color="auto" w:fill="auto"/>
            <w:tcMar>
              <w:left w:w="28" w:type="dxa"/>
            </w:tcMar>
          </w:tcPr>
          <w:p w14:paraId="0D0A4026" w14:textId="77777777" w:rsidR="008B30C5" w:rsidRPr="007B1EF8" w:rsidRDefault="008B30C5" w:rsidP="008B30C5">
            <w:pPr>
              <w:spacing w:after="0"/>
              <w:rPr>
                <w:rFonts w:ascii="Arial" w:hAnsi="Arial"/>
                <w:sz w:val="18"/>
              </w:rPr>
            </w:pPr>
            <w:r w:rsidRPr="007B1EF8">
              <w:rPr>
                <w:rFonts w:ascii="Arial" w:hAnsi="Arial"/>
                <w:sz w:val="18"/>
                <w:lang w:eastAsia="zh-CN"/>
              </w:rPr>
              <w:t>M</w:t>
            </w:r>
          </w:p>
        </w:tc>
        <w:tc>
          <w:tcPr>
            <w:tcW w:w="1276" w:type="dxa"/>
            <w:shd w:val="clear" w:color="auto" w:fill="auto"/>
            <w:tcMar>
              <w:left w:w="28" w:type="dxa"/>
            </w:tcMar>
          </w:tcPr>
          <w:p w14:paraId="5D4BAB46" w14:textId="77777777" w:rsidR="008B30C5" w:rsidRPr="007B1EF8" w:rsidRDefault="008B30C5" w:rsidP="008B30C5">
            <w:pPr>
              <w:spacing w:after="0"/>
              <w:rPr>
                <w:rFonts w:ascii="Arial" w:hAnsi="Arial"/>
                <w:sz w:val="18"/>
              </w:rPr>
            </w:pPr>
            <w:r w:rsidRPr="007B1EF8">
              <w:rPr>
                <w:rFonts w:ascii="Arial" w:hAnsi="Arial"/>
                <w:sz w:val="18"/>
                <w:lang w:eastAsia="zh-CN"/>
              </w:rPr>
              <w:t>0..N</w:t>
            </w:r>
          </w:p>
        </w:tc>
        <w:tc>
          <w:tcPr>
            <w:tcW w:w="1701" w:type="dxa"/>
            <w:shd w:val="clear" w:color="auto" w:fill="auto"/>
            <w:tcMar>
              <w:left w:w="28" w:type="dxa"/>
            </w:tcMar>
          </w:tcPr>
          <w:p w14:paraId="3AF6827C" w14:textId="77777777" w:rsidR="008B30C5" w:rsidRPr="007B1EF8" w:rsidRDefault="008B30C5" w:rsidP="008B30C5">
            <w:pPr>
              <w:spacing w:after="0"/>
              <w:rPr>
                <w:rFonts w:ascii="Arial" w:hAnsi="Arial"/>
                <w:sz w:val="18"/>
              </w:rPr>
            </w:pPr>
            <w:r w:rsidRPr="007B1EF8">
              <w:rPr>
                <w:rFonts w:ascii="Arial" w:hAnsi="Arial"/>
                <w:sz w:val="18"/>
                <w:lang w:eastAsia="de-DE"/>
              </w:rPr>
              <w:t>KeyValuePair</w:t>
            </w:r>
          </w:p>
        </w:tc>
        <w:tc>
          <w:tcPr>
            <w:tcW w:w="3197" w:type="dxa"/>
            <w:shd w:val="clear" w:color="auto" w:fill="auto"/>
            <w:tcMar>
              <w:left w:w="28" w:type="dxa"/>
            </w:tcMar>
          </w:tcPr>
          <w:p w14:paraId="1DF891A9" w14:textId="52DDD15C" w:rsidR="008B30C5" w:rsidRPr="007B1EF8" w:rsidRDefault="008B30C5" w:rsidP="008B30C5">
            <w:pPr>
              <w:spacing w:after="0"/>
              <w:rPr>
                <w:rFonts w:ascii="Arial" w:hAnsi="Arial"/>
                <w:sz w:val="18"/>
              </w:rPr>
            </w:pPr>
            <w:r w:rsidRPr="007B1EF8">
              <w:rPr>
                <w:rFonts w:ascii="Arial" w:hAnsi="Arial"/>
                <w:sz w:val="18"/>
              </w:rPr>
              <w:t>Additional parameters passed by the OSS/BSS as input to the Select VNF deployable modules operation, specific to the VNF being affected by the operation, as declared in the VNFD (see clause 7.1.5.</w:t>
            </w:r>
            <w:r w:rsidR="00764754" w:rsidRPr="007B1EF8">
              <w:rPr>
                <w:rFonts w:ascii="Arial" w:hAnsi="Arial"/>
                <w:sz w:val="18"/>
              </w:rPr>
              <w:t>14</w:t>
            </w:r>
            <w:r w:rsidRPr="007B1EF8">
              <w:rPr>
                <w:rFonts w:ascii="Arial" w:hAnsi="Arial"/>
                <w:sz w:val="18"/>
              </w:rPr>
              <w:t xml:space="preserve"> in ETSI GS NFV</w:t>
            </w:r>
            <w:r w:rsidRPr="007B1EF8">
              <w:rPr>
                <w:rFonts w:ascii="Arial" w:hAnsi="Arial"/>
                <w:sz w:val="18"/>
              </w:rPr>
              <w:noBreakHyphen/>
              <w:t>IFA 011</w:t>
            </w:r>
            <w:r w:rsidR="00DD6131" w:rsidRPr="007B1EF8">
              <w:rPr>
                <w:rFonts w:ascii="Arial" w:hAnsi="Arial"/>
                <w:sz w:val="18"/>
              </w:rPr>
              <w:t xml:space="preserve"> </w:t>
            </w:r>
            <w:r w:rsidR="00DD6131" w:rsidRPr="007B1EF8">
              <w:rPr>
                <w:rFonts w:ascii="Arial" w:hAnsi="Arial" w:cs="Arial"/>
                <w:sz w:val="18"/>
                <w:szCs w:val="18"/>
              </w:rPr>
              <w:t>[</w:t>
            </w:r>
            <w:r w:rsidR="00DD6131" w:rsidRPr="007B1EF8">
              <w:rPr>
                <w:rFonts w:ascii="Arial" w:hAnsi="Arial" w:cs="Arial"/>
                <w:sz w:val="18"/>
                <w:szCs w:val="18"/>
              </w:rPr>
              <w:fldChar w:fldCharType="begin"/>
            </w:r>
            <w:r w:rsidR="00DD6131" w:rsidRPr="007B1EF8">
              <w:rPr>
                <w:rFonts w:ascii="Arial" w:hAnsi="Arial" w:cs="Arial"/>
                <w:sz w:val="18"/>
                <w:szCs w:val="18"/>
              </w:rPr>
              <w:instrText xml:space="preserve">REF REF_GSNFV_IFA011 \h </w:instrText>
            </w:r>
            <w:r w:rsidR="003261CE" w:rsidRPr="007B1EF8">
              <w:rPr>
                <w:rFonts w:ascii="Arial" w:hAnsi="Arial" w:cs="Arial"/>
                <w:sz w:val="18"/>
                <w:szCs w:val="18"/>
              </w:rPr>
              <w:instrText xml:space="preserve"> \* MERGEFORMAT </w:instrText>
            </w:r>
            <w:r w:rsidR="00DD6131" w:rsidRPr="007B1EF8">
              <w:rPr>
                <w:rFonts w:ascii="Arial" w:hAnsi="Arial" w:cs="Arial"/>
                <w:sz w:val="18"/>
                <w:szCs w:val="18"/>
              </w:rPr>
            </w:r>
            <w:r w:rsidR="00DD6131" w:rsidRPr="007B1EF8">
              <w:rPr>
                <w:rFonts w:ascii="Arial" w:hAnsi="Arial" w:cs="Arial"/>
                <w:sz w:val="18"/>
                <w:szCs w:val="18"/>
              </w:rPr>
              <w:fldChar w:fldCharType="separate"/>
            </w:r>
            <w:r w:rsidR="00DD6131" w:rsidRPr="007B1EF8">
              <w:rPr>
                <w:rFonts w:ascii="Arial" w:hAnsi="Arial" w:cs="Arial"/>
                <w:sz w:val="18"/>
                <w:szCs w:val="18"/>
              </w:rPr>
              <w:t>2</w:t>
            </w:r>
            <w:r w:rsidR="00DD6131" w:rsidRPr="007B1EF8">
              <w:rPr>
                <w:rFonts w:ascii="Arial" w:hAnsi="Arial" w:cs="Arial"/>
                <w:sz w:val="18"/>
                <w:szCs w:val="18"/>
              </w:rPr>
              <w:fldChar w:fldCharType="end"/>
            </w:r>
            <w:r w:rsidR="00DD6131" w:rsidRPr="007B1EF8">
              <w:rPr>
                <w:rFonts w:ascii="Arial" w:hAnsi="Arial" w:cs="Arial"/>
                <w:sz w:val="18"/>
                <w:szCs w:val="18"/>
              </w:rPr>
              <w:t>]</w:t>
            </w:r>
            <w:r w:rsidRPr="007B1EF8">
              <w:rPr>
                <w:rFonts w:ascii="Arial" w:hAnsi="Arial" w:cs="Arial"/>
                <w:sz w:val="18"/>
                <w:szCs w:val="18"/>
              </w:rPr>
              <w:t>)</w:t>
            </w:r>
            <w:r w:rsidRPr="007B1EF8">
              <w:rPr>
                <w:rFonts w:ascii="Arial" w:hAnsi="Arial"/>
                <w:sz w:val="18"/>
              </w:rPr>
              <w:t xml:space="preserve">. </w:t>
            </w:r>
          </w:p>
        </w:tc>
      </w:tr>
    </w:tbl>
    <w:p w14:paraId="59D983FF" w14:textId="77777777" w:rsidR="008B30C5" w:rsidRPr="007B1EF8" w:rsidRDefault="008B30C5" w:rsidP="008B30C5">
      <w:pPr>
        <w:spacing w:after="0"/>
      </w:pPr>
    </w:p>
    <w:p w14:paraId="08A9C12E" w14:textId="77777777" w:rsidR="00B663DD" w:rsidRPr="007B1EF8" w:rsidRDefault="00B663DD" w:rsidP="00B663DD">
      <w:pPr>
        <w:pStyle w:val="Heading4"/>
      </w:pPr>
      <w:bookmarkStart w:id="879" w:name="_Toc146291057"/>
      <w:r w:rsidRPr="007B1EF8">
        <w:t>8.3.4.57</w:t>
      </w:r>
      <w:r w:rsidRPr="007B1EF8">
        <w:tab/>
        <w:t>VnfConstituentLocationConstraint information element</w:t>
      </w:r>
      <w:bookmarkEnd w:id="879"/>
    </w:p>
    <w:p w14:paraId="7364B8A1" w14:textId="77777777" w:rsidR="00B663DD" w:rsidRPr="007B1EF8" w:rsidRDefault="00B663DD" w:rsidP="00DA061F">
      <w:pPr>
        <w:pStyle w:val="Heading5"/>
      </w:pPr>
      <w:bookmarkStart w:id="880" w:name="_Toc146291058"/>
      <w:r w:rsidRPr="007B1EF8">
        <w:t>8.3.4.57.1</w:t>
      </w:r>
      <w:r w:rsidRPr="007B1EF8">
        <w:tab/>
        <w:t>Description</w:t>
      </w:r>
      <w:bookmarkEnd w:id="880"/>
    </w:p>
    <w:p w14:paraId="7A0BFE28" w14:textId="77777777" w:rsidR="00B663DD" w:rsidRPr="007B1EF8" w:rsidRDefault="00B663DD" w:rsidP="00B663DD">
      <w:r w:rsidRPr="007B1EF8">
        <w:t xml:space="preserve">The VnfConstituentLocationConstraint information element defines the location constraints for the constituent of a VNF to be instantiated, </w:t>
      </w:r>
      <w:r w:rsidRPr="007B1EF8">
        <w:rPr>
          <w:lang w:eastAsia="zh-CN"/>
        </w:rPr>
        <w:t>by referencing a constituent of a VNF (in the form of a vduProfile) and providing specific location constraints for its instantiation.</w:t>
      </w:r>
    </w:p>
    <w:p w14:paraId="39224688" w14:textId="77777777" w:rsidR="00B663DD" w:rsidRPr="007B1EF8" w:rsidRDefault="00B663DD" w:rsidP="00B663DD">
      <w:pPr>
        <w:pStyle w:val="Heading5"/>
      </w:pPr>
      <w:bookmarkStart w:id="881" w:name="_Toc146291059"/>
      <w:r w:rsidRPr="007B1EF8">
        <w:t>8.3.4.57.2</w:t>
      </w:r>
      <w:r w:rsidRPr="007B1EF8">
        <w:tab/>
        <w:t>Attributes</w:t>
      </w:r>
      <w:bookmarkEnd w:id="881"/>
    </w:p>
    <w:p w14:paraId="72F8AEF0" w14:textId="77777777" w:rsidR="00B663DD" w:rsidRPr="007B1EF8" w:rsidRDefault="00B663DD" w:rsidP="00B663DD">
      <w:r w:rsidRPr="007B1EF8">
        <w:t>The attributes of the VnfConstituentLocationConstraint information element shall follow the indications provided in table 8.3.4.57.2-1.</w:t>
      </w:r>
    </w:p>
    <w:p w14:paraId="495C1DBB" w14:textId="77777777" w:rsidR="00B663DD" w:rsidRPr="007B1EF8" w:rsidRDefault="00B663DD" w:rsidP="00B663DD">
      <w:pPr>
        <w:pStyle w:val="TH"/>
      </w:pPr>
      <w:r w:rsidRPr="007B1EF8">
        <w:lastRenderedPageBreak/>
        <w:t>Table 8.3.4.57.2-1: Attributes of the VnfConstituentLocationConstraint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B663DD" w:rsidRPr="007B1EF8" w14:paraId="1B1CFD07" w14:textId="77777777" w:rsidTr="00905143">
        <w:trPr>
          <w:jc w:val="center"/>
        </w:trPr>
        <w:tc>
          <w:tcPr>
            <w:tcW w:w="1767" w:type="dxa"/>
            <w:shd w:val="clear" w:color="auto" w:fill="BFBFBF"/>
          </w:tcPr>
          <w:p w14:paraId="6DED622D"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46DC50FB"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0D1B981C"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Cardinality</w:t>
            </w:r>
          </w:p>
        </w:tc>
        <w:tc>
          <w:tcPr>
            <w:tcW w:w="1922" w:type="dxa"/>
            <w:shd w:val="clear" w:color="auto" w:fill="BFBFBF"/>
          </w:tcPr>
          <w:p w14:paraId="76A7255D"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Content</w:t>
            </w:r>
          </w:p>
        </w:tc>
        <w:tc>
          <w:tcPr>
            <w:tcW w:w="3879" w:type="dxa"/>
            <w:shd w:val="clear" w:color="auto" w:fill="BFBFBF"/>
          </w:tcPr>
          <w:p w14:paraId="05514DA9"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Description</w:t>
            </w:r>
          </w:p>
        </w:tc>
      </w:tr>
      <w:tr w:rsidR="00B663DD" w:rsidRPr="007B1EF8" w14:paraId="1BE082F0" w14:textId="77777777" w:rsidTr="00905143">
        <w:trPr>
          <w:jc w:val="center"/>
        </w:trPr>
        <w:tc>
          <w:tcPr>
            <w:tcW w:w="1767" w:type="dxa"/>
            <w:shd w:val="clear" w:color="auto" w:fill="auto"/>
          </w:tcPr>
          <w:p w14:paraId="4223A499" w14:textId="77777777" w:rsidR="00B663DD" w:rsidRPr="007B1EF8" w:rsidRDefault="00B663DD" w:rsidP="00B663DD">
            <w:pPr>
              <w:keepNext/>
              <w:keepLines/>
              <w:spacing w:after="0"/>
              <w:rPr>
                <w:rFonts w:ascii="Arial" w:hAnsi="Arial"/>
                <w:sz w:val="18"/>
                <w:szCs w:val="18"/>
              </w:rPr>
            </w:pPr>
            <w:r w:rsidRPr="007B1EF8">
              <w:rPr>
                <w:rFonts w:ascii="Arial" w:hAnsi="Arial"/>
                <w:sz w:val="18"/>
              </w:rPr>
              <w:t>vduProfileId</w:t>
            </w:r>
          </w:p>
        </w:tc>
        <w:tc>
          <w:tcPr>
            <w:tcW w:w="967" w:type="dxa"/>
            <w:shd w:val="clear" w:color="auto" w:fill="auto"/>
          </w:tcPr>
          <w:p w14:paraId="6C6E5E1E"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M</w:t>
            </w:r>
          </w:p>
        </w:tc>
        <w:tc>
          <w:tcPr>
            <w:tcW w:w="1167" w:type="dxa"/>
            <w:shd w:val="clear" w:color="auto" w:fill="auto"/>
          </w:tcPr>
          <w:p w14:paraId="611D8B40"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1</w:t>
            </w:r>
          </w:p>
        </w:tc>
        <w:tc>
          <w:tcPr>
            <w:tcW w:w="1922" w:type="dxa"/>
            <w:shd w:val="clear" w:color="auto" w:fill="auto"/>
          </w:tcPr>
          <w:p w14:paraId="4573F4E2"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Identifier (Reference to VduProfile)</w:t>
            </w:r>
          </w:p>
        </w:tc>
        <w:tc>
          <w:tcPr>
            <w:tcW w:w="3879" w:type="dxa"/>
            <w:shd w:val="clear" w:color="auto" w:fill="auto"/>
          </w:tcPr>
          <w:p w14:paraId="0C866BC1"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Identifier (reference to) of a VduProfile in the VNFD used to manage the lifecycle of the VNF instance.</w:t>
            </w:r>
          </w:p>
        </w:tc>
      </w:tr>
      <w:tr w:rsidR="00B663DD" w:rsidRPr="007B1EF8" w14:paraId="46C37DE5" w14:textId="77777777" w:rsidTr="00905143">
        <w:trPr>
          <w:jc w:val="center"/>
        </w:trPr>
        <w:tc>
          <w:tcPr>
            <w:tcW w:w="1767" w:type="dxa"/>
            <w:shd w:val="clear" w:color="auto" w:fill="auto"/>
          </w:tcPr>
          <w:p w14:paraId="0F0BF108" w14:textId="77777777" w:rsidR="00B663DD" w:rsidRPr="007B1EF8" w:rsidRDefault="00B663DD" w:rsidP="00B663DD">
            <w:pPr>
              <w:keepNext/>
              <w:keepLines/>
              <w:spacing w:after="0"/>
              <w:rPr>
                <w:rFonts w:ascii="Arial" w:hAnsi="Arial" w:cs="Arial"/>
                <w:sz w:val="18"/>
              </w:rPr>
            </w:pPr>
            <w:r w:rsidRPr="007B1EF8">
              <w:rPr>
                <w:rFonts w:ascii="Arial" w:hAnsi="Arial"/>
                <w:sz w:val="18"/>
              </w:rPr>
              <w:t>locationConstraints</w:t>
            </w:r>
          </w:p>
        </w:tc>
        <w:tc>
          <w:tcPr>
            <w:tcW w:w="967" w:type="dxa"/>
            <w:shd w:val="clear" w:color="auto" w:fill="auto"/>
          </w:tcPr>
          <w:p w14:paraId="582A6A17" w14:textId="77777777" w:rsidR="00B663DD" w:rsidRPr="007B1EF8" w:rsidRDefault="00B663DD" w:rsidP="00B663DD">
            <w:pPr>
              <w:keepNext/>
              <w:keepLines/>
              <w:spacing w:after="0"/>
              <w:rPr>
                <w:rFonts w:ascii="Arial" w:hAnsi="Arial" w:cs="Arial"/>
                <w:sz w:val="18"/>
              </w:rPr>
            </w:pPr>
            <w:r w:rsidRPr="007B1EF8">
              <w:rPr>
                <w:rFonts w:ascii="Arial" w:hAnsi="Arial"/>
                <w:sz w:val="18"/>
              </w:rPr>
              <w:t>M</w:t>
            </w:r>
          </w:p>
        </w:tc>
        <w:tc>
          <w:tcPr>
            <w:tcW w:w="1167" w:type="dxa"/>
            <w:shd w:val="clear" w:color="auto" w:fill="auto"/>
          </w:tcPr>
          <w:p w14:paraId="6E34D84F" w14:textId="77777777" w:rsidR="00B663DD" w:rsidRPr="007B1EF8" w:rsidRDefault="00B663DD" w:rsidP="00B663DD">
            <w:pPr>
              <w:keepNext/>
              <w:keepLines/>
              <w:spacing w:after="0"/>
              <w:rPr>
                <w:rFonts w:ascii="Arial" w:hAnsi="Arial" w:cs="Arial"/>
                <w:sz w:val="18"/>
              </w:rPr>
            </w:pPr>
            <w:r w:rsidRPr="007B1EF8">
              <w:rPr>
                <w:rFonts w:ascii="Arial" w:hAnsi="Arial"/>
                <w:sz w:val="18"/>
              </w:rPr>
              <w:t>1</w:t>
            </w:r>
          </w:p>
        </w:tc>
        <w:tc>
          <w:tcPr>
            <w:tcW w:w="1922" w:type="dxa"/>
            <w:shd w:val="clear" w:color="auto" w:fill="auto"/>
          </w:tcPr>
          <w:p w14:paraId="7C5B3460" w14:textId="77777777" w:rsidR="00B663DD" w:rsidRPr="007B1EF8" w:rsidRDefault="00B663DD" w:rsidP="00B663DD">
            <w:pPr>
              <w:keepNext/>
              <w:keepLines/>
              <w:spacing w:after="0"/>
              <w:rPr>
                <w:rFonts w:ascii="Arial" w:hAnsi="Arial" w:cs="Arial"/>
                <w:sz w:val="18"/>
              </w:rPr>
            </w:pPr>
            <w:r w:rsidRPr="007B1EF8">
              <w:rPr>
                <w:rFonts w:ascii="Arial" w:hAnsi="Arial"/>
                <w:sz w:val="18"/>
              </w:rPr>
              <w:t>Not specified</w:t>
            </w:r>
          </w:p>
        </w:tc>
        <w:tc>
          <w:tcPr>
            <w:tcW w:w="3879" w:type="dxa"/>
            <w:shd w:val="clear" w:color="auto" w:fill="auto"/>
          </w:tcPr>
          <w:p w14:paraId="51F53372" w14:textId="77777777" w:rsidR="00B663DD" w:rsidRPr="007B1EF8" w:rsidRDefault="00B663DD" w:rsidP="00B663DD">
            <w:pPr>
              <w:keepNext/>
              <w:keepLines/>
              <w:spacing w:after="0"/>
              <w:rPr>
                <w:rFonts w:ascii="Arial" w:hAnsi="Arial" w:cs="Arial"/>
                <w:sz w:val="18"/>
              </w:rPr>
            </w:pPr>
            <w:r w:rsidRPr="007B1EF8">
              <w:rPr>
                <w:rFonts w:ascii="Arial" w:hAnsi="Arial"/>
                <w:sz w:val="18"/>
                <w:lang w:eastAsia="zh-CN"/>
              </w:rPr>
              <w:t>Defines the location constraints for the VNF constituent to be created.</w:t>
            </w:r>
          </w:p>
        </w:tc>
      </w:tr>
    </w:tbl>
    <w:p w14:paraId="54C1A018" w14:textId="77777777" w:rsidR="008B30C5" w:rsidRPr="007B1EF8" w:rsidRDefault="008B30C5" w:rsidP="00C94C8C"/>
    <w:p w14:paraId="232793C2" w14:textId="77777777" w:rsidR="006F707A" w:rsidRPr="007B1EF8" w:rsidRDefault="006F707A" w:rsidP="006F707A">
      <w:pPr>
        <w:pStyle w:val="Heading4"/>
      </w:pPr>
      <w:bookmarkStart w:id="882" w:name="_Toc146291060"/>
      <w:r w:rsidRPr="007B1EF8">
        <w:t>8.3.4.58</w:t>
      </w:r>
      <w:r w:rsidRPr="007B1EF8">
        <w:tab/>
        <w:t>CertificateConfigurationData information element</w:t>
      </w:r>
      <w:bookmarkEnd w:id="882"/>
    </w:p>
    <w:p w14:paraId="405C478D" w14:textId="77777777" w:rsidR="006F707A" w:rsidRPr="007B1EF8" w:rsidRDefault="006F707A" w:rsidP="006F707A">
      <w:pPr>
        <w:pStyle w:val="Heading5"/>
      </w:pPr>
      <w:bookmarkStart w:id="883" w:name="_Toc146291061"/>
      <w:r w:rsidRPr="007B1EF8">
        <w:t>8.3.4.58.1</w:t>
      </w:r>
      <w:r w:rsidRPr="007B1EF8">
        <w:tab/>
        <w:t>Description</w:t>
      </w:r>
      <w:bookmarkEnd w:id="883"/>
    </w:p>
    <w:p w14:paraId="2F31D067" w14:textId="77777777" w:rsidR="006F707A" w:rsidRPr="007B1EF8" w:rsidRDefault="006F707A" w:rsidP="006F707A">
      <w:r w:rsidRPr="007B1EF8">
        <w:t>This information element provides input information related to certificate management.</w:t>
      </w:r>
    </w:p>
    <w:p w14:paraId="2514D3A4" w14:textId="77777777" w:rsidR="006F707A" w:rsidRPr="007B1EF8" w:rsidRDefault="006F707A" w:rsidP="006F707A">
      <w:pPr>
        <w:pStyle w:val="Heading5"/>
      </w:pPr>
      <w:bookmarkStart w:id="884" w:name="_Toc146291062"/>
      <w:r w:rsidRPr="007B1EF8">
        <w:t>8.3.4.58.2</w:t>
      </w:r>
      <w:r w:rsidRPr="007B1EF8">
        <w:tab/>
        <w:t>Attributes</w:t>
      </w:r>
      <w:bookmarkEnd w:id="884"/>
    </w:p>
    <w:p w14:paraId="2B07F459" w14:textId="77777777" w:rsidR="006F707A" w:rsidRPr="007B1EF8" w:rsidRDefault="006F707A" w:rsidP="006F707A">
      <w:r w:rsidRPr="007B1EF8">
        <w:t>The CertificateConfigurationData information element shall follow the indications provided in table 8.3.4.58.2-1.</w:t>
      </w:r>
    </w:p>
    <w:p w14:paraId="6B35D5E4" w14:textId="77777777" w:rsidR="006F707A" w:rsidRPr="007B1EF8" w:rsidRDefault="006F707A" w:rsidP="006F707A">
      <w:pPr>
        <w:pStyle w:val="TH"/>
        <w:rPr>
          <w:shd w:val="clear" w:color="auto" w:fill="FFFF00"/>
        </w:rPr>
      </w:pPr>
      <w:r w:rsidRPr="007B1EF8">
        <w:t xml:space="preserve">Table 8.3.4.58.2-1: Attributes of the </w:t>
      </w:r>
      <w:r w:rsidRPr="007B1EF8">
        <w:rPr>
          <w:szCs w:val="28"/>
        </w:rPr>
        <w:t xml:space="preserve">CertificateConfigurationData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6F707A" w:rsidRPr="007B1EF8" w14:paraId="40D29B77" w14:textId="77777777" w:rsidTr="00DA7064">
        <w:trPr>
          <w:jc w:val="center"/>
        </w:trPr>
        <w:tc>
          <w:tcPr>
            <w:tcW w:w="1552" w:type="dxa"/>
            <w:shd w:val="clear" w:color="auto" w:fill="D9D9D9"/>
            <w:tcMar>
              <w:left w:w="28" w:type="dxa"/>
            </w:tcMar>
          </w:tcPr>
          <w:p w14:paraId="0B5B8AAF" w14:textId="77777777" w:rsidR="006F707A" w:rsidRPr="007B1EF8" w:rsidRDefault="006F707A" w:rsidP="00E66B2C">
            <w:pPr>
              <w:pStyle w:val="TAH"/>
            </w:pPr>
            <w:r w:rsidRPr="007B1EF8">
              <w:t>Attribute</w:t>
            </w:r>
          </w:p>
        </w:tc>
        <w:tc>
          <w:tcPr>
            <w:tcW w:w="1134" w:type="dxa"/>
            <w:shd w:val="clear" w:color="auto" w:fill="D9D9D9"/>
            <w:tcMar>
              <w:left w:w="28" w:type="dxa"/>
            </w:tcMar>
          </w:tcPr>
          <w:p w14:paraId="51E422FB" w14:textId="77777777" w:rsidR="006F707A" w:rsidRPr="007B1EF8" w:rsidRDefault="006F707A" w:rsidP="00E66B2C">
            <w:pPr>
              <w:pStyle w:val="TAH"/>
            </w:pPr>
            <w:r w:rsidRPr="007B1EF8">
              <w:t>Qualifier</w:t>
            </w:r>
          </w:p>
        </w:tc>
        <w:tc>
          <w:tcPr>
            <w:tcW w:w="1134" w:type="dxa"/>
            <w:shd w:val="clear" w:color="auto" w:fill="D9D9D9"/>
            <w:tcMar>
              <w:left w:w="28" w:type="dxa"/>
            </w:tcMar>
          </w:tcPr>
          <w:p w14:paraId="381ED4FF" w14:textId="77777777" w:rsidR="006F707A" w:rsidRPr="007B1EF8" w:rsidRDefault="006F707A" w:rsidP="00E66B2C">
            <w:pPr>
              <w:pStyle w:val="TAH"/>
            </w:pPr>
            <w:r w:rsidRPr="007B1EF8">
              <w:t>Cardinality</w:t>
            </w:r>
          </w:p>
        </w:tc>
        <w:tc>
          <w:tcPr>
            <w:tcW w:w="1434" w:type="dxa"/>
            <w:shd w:val="clear" w:color="auto" w:fill="D9D9D9"/>
            <w:tcMar>
              <w:left w:w="28" w:type="dxa"/>
            </w:tcMar>
          </w:tcPr>
          <w:p w14:paraId="11DDFE00" w14:textId="77777777" w:rsidR="006F707A" w:rsidRPr="007B1EF8" w:rsidRDefault="006F707A" w:rsidP="00E66B2C">
            <w:pPr>
              <w:pStyle w:val="TAH"/>
            </w:pPr>
            <w:r w:rsidRPr="007B1EF8">
              <w:t>Content</w:t>
            </w:r>
          </w:p>
        </w:tc>
        <w:tc>
          <w:tcPr>
            <w:tcW w:w="4445" w:type="dxa"/>
            <w:shd w:val="clear" w:color="auto" w:fill="D9D9D9"/>
            <w:tcMar>
              <w:left w:w="28" w:type="dxa"/>
            </w:tcMar>
          </w:tcPr>
          <w:p w14:paraId="0C6604CB" w14:textId="77777777" w:rsidR="006F707A" w:rsidRPr="007B1EF8" w:rsidRDefault="006F707A" w:rsidP="00E66B2C">
            <w:pPr>
              <w:pStyle w:val="TAH"/>
            </w:pPr>
            <w:r w:rsidRPr="007B1EF8">
              <w:t>Description</w:t>
            </w:r>
          </w:p>
        </w:tc>
      </w:tr>
      <w:tr w:rsidR="006F707A" w:rsidRPr="007B1EF8" w14:paraId="638949CD" w14:textId="77777777" w:rsidTr="00DA7064">
        <w:trPr>
          <w:jc w:val="center"/>
        </w:trPr>
        <w:tc>
          <w:tcPr>
            <w:tcW w:w="1552" w:type="dxa"/>
            <w:shd w:val="clear" w:color="auto" w:fill="FFFFFF"/>
            <w:tcMar>
              <w:left w:w="28" w:type="dxa"/>
            </w:tcMar>
          </w:tcPr>
          <w:p w14:paraId="6AA2F527" w14:textId="77777777" w:rsidR="006F707A" w:rsidRPr="007B1EF8" w:rsidRDefault="006F707A" w:rsidP="00E66B2C">
            <w:pPr>
              <w:pStyle w:val="TAL"/>
            </w:pPr>
            <w:r w:rsidRPr="007B1EF8">
              <w:t>overridingCertificateProfile</w:t>
            </w:r>
          </w:p>
        </w:tc>
        <w:tc>
          <w:tcPr>
            <w:tcW w:w="1134" w:type="dxa"/>
            <w:shd w:val="clear" w:color="auto" w:fill="FFFFFF"/>
            <w:tcMar>
              <w:left w:w="28" w:type="dxa"/>
            </w:tcMar>
          </w:tcPr>
          <w:p w14:paraId="08A3B99B" w14:textId="77777777" w:rsidR="006F707A" w:rsidRPr="007B1EF8" w:rsidRDefault="006F707A" w:rsidP="00E66B2C">
            <w:pPr>
              <w:pStyle w:val="TAL"/>
            </w:pPr>
            <w:r w:rsidRPr="007B1EF8">
              <w:t>M</w:t>
            </w:r>
          </w:p>
        </w:tc>
        <w:tc>
          <w:tcPr>
            <w:tcW w:w="1134" w:type="dxa"/>
            <w:shd w:val="clear" w:color="auto" w:fill="FFFFFF"/>
            <w:tcMar>
              <w:left w:w="28" w:type="dxa"/>
            </w:tcMar>
          </w:tcPr>
          <w:p w14:paraId="0C141A05" w14:textId="77777777" w:rsidR="006F707A" w:rsidRPr="007B1EF8" w:rsidRDefault="006F707A" w:rsidP="00E66B2C">
            <w:pPr>
              <w:pStyle w:val="TAL"/>
            </w:pPr>
            <w:r w:rsidRPr="007B1EF8">
              <w:t>0..N</w:t>
            </w:r>
          </w:p>
        </w:tc>
        <w:tc>
          <w:tcPr>
            <w:tcW w:w="1434" w:type="dxa"/>
            <w:shd w:val="clear" w:color="auto" w:fill="FFFFFF"/>
            <w:tcMar>
              <w:left w:w="28" w:type="dxa"/>
            </w:tcMar>
          </w:tcPr>
          <w:p w14:paraId="7A36F9D2" w14:textId="77777777" w:rsidR="006F707A" w:rsidRPr="007B1EF8" w:rsidRDefault="006F707A" w:rsidP="00E66B2C">
            <w:pPr>
              <w:pStyle w:val="TAL"/>
            </w:pPr>
            <w:r w:rsidRPr="007B1EF8">
              <w:t>CertificateBaseProfile</w:t>
            </w:r>
          </w:p>
        </w:tc>
        <w:tc>
          <w:tcPr>
            <w:tcW w:w="4445" w:type="dxa"/>
            <w:shd w:val="clear" w:color="auto" w:fill="FFFFFF"/>
            <w:tcMar>
              <w:left w:w="28" w:type="dxa"/>
            </w:tcMar>
          </w:tcPr>
          <w:p w14:paraId="2A1ADC7C" w14:textId="77777777" w:rsidR="006F707A" w:rsidRPr="007B1EF8" w:rsidRDefault="006F707A" w:rsidP="00E66B2C">
            <w:pPr>
              <w:pStyle w:val="TAL"/>
              <w:rPr>
                <w:rFonts w:eastAsia="MS Mincho"/>
                <w:lang w:eastAsia="ja-JP"/>
              </w:rPr>
            </w:pPr>
            <w:r w:rsidRPr="007B1EF8">
              <w:rPr>
                <w:rFonts w:eastAsia="MS Mincho"/>
                <w:lang w:eastAsia="ja-JP"/>
              </w:rPr>
              <w:t xml:space="preserve">Overriding certificate profile. </w:t>
            </w:r>
            <w:r w:rsidRPr="007B1EF8">
              <w:t>This overrides the certificateBaseProfile provided in the VNFD, and the CA and CMF can additionally override aspects of this certificateBaseProfile at later point in the VNF lifecycle if necessary to meet operator security policy.</w:t>
            </w:r>
          </w:p>
        </w:tc>
      </w:tr>
      <w:tr w:rsidR="006F707A" w:rsidRPr="007B1EF8" w14:paraId="7B893532" w14:textId="77777777" w:rsidTr="00DA7064">
        <w:trPr>
          <w:jc w:val="center"/>
        </w:trPr>
        <w:tc>
          <w:tcPr>
            <w:tcW w:w="1552" w:type="dxa"/>
            <w:shd w:val="clear" w:color="auto" w:fill="FFFFFF"/>
            <w:tcMar>
              <w:left w:w="28" w:type="dxa"/>
            </w:tcMar>
          </w:tcPr>
          <w:p w14:paraId="24E125A0" w14:textId="77777777" w:rsidR="006F707A" w:rsidRPr="007B1EF8" w:rsidRDefault="006F707A" w:rsidP="00E66B2C">
            <w:pPr>
              <w:pStyle w:val="TAL"/>
            </w:pPr>
            <w:r w:rsidRPr="007B1EF8">
              <w:t>securityPolicy</w:t>
            </w:r>
          </w:p>
        </w:tc>
        <w:tc>
          <w:tcPr>
            <w:tcW w:w="1134" w:type="dxa"/>
            <w:shd w:val="clear" w:color="auto" w:fill="FFFFFF"/>
            <w:tcMar>
              <w:left w:w="28" w:type="dxa"/>
            </w:tcMar>
          </w:tcPr>
          <w:p w14:paraId="6C6D3108" w14:textId="77777777" w:rsidR="006F707A" w:rsidRPr="007B1EF8" w:rsidRDefault="006F707A" w:rsidP="00E66B2C">
            <w:pPr>
              <w:pStyle w:val="TAL"/>
            </w:pPr>
            <w:r w:rsidRPr="007B1EF8">
              <w:t>M</w:t>
            </w:r>
          </w:p>
        </w:tc>
        <w:tc>
          <w:tcPr>
            <w:tcW w:w="1134" w:type="dxa"/>
            <w:shd w:val="clear" w:color="auto" w:fill="FFFFFF"/>
            <w:tcMar>
              <w:left w:w="28" w:type="dxa"/>
            </w:tcMar>
          </w:tcPr>
          <w:p w14:paraId="33FEEBCE" w14:textId="77777777" w:rsidR="006F707A" w:rsidRPr="007B1EF8" w:rsidRDefault="006F707A" w:rsidP="00E66B2C">
            <w:pPr>
              <w:pStyle w:val="TAL"/>
            </w:pPr>
            <w:r w:rsidRPr="007B1EF8">
              <w:t>1..N</w:t>
            </w:r>
          </w:p>
        </w:tc>
        <w:tc>
          <w:tcPr>
            <w:tcW w:w="1434" w:type="dxa"/>
            <w:shd w:val="clear" w:color="auto" w:fill="FFFFFF"/>
            <w:tcMar>
              <w:left w:w="28" w:type="dxa"/>
            </w:tcMar>
          </w:tcPr>
          <w:p w14:paraId="55A906E4" w14:textId="77777777" w:rsidR="006F707A" w:rsidRPr="007B1EF8" w:rsidRDefault="006F707A" w:rsidP="00E66B2C">
            <w:pPr>
              <w:pStyle w:val="TAL"/>
            </w:pPr>
            <w:r w:rsidRPr="007B1EF8">
              <w:t>SecurityPolicy</w:t>
            </w:r>
          </w:p>
        </w:tc>
        <w:tc>
          <w:tcPr>
            <w:tcW w:w="4445" w:type="dxa"/>
            <w:shd w:val="clear" w:color="auto" w:fill="FFFFFF"/>
            <w:tcMar>
              <w:left w:w="28" w:type="dxa"/>
            </w:tcMar>
          </w:tcPr>
          <w:p w14:paraId="507A367D" w14:textId="77777777" w:rsidR="006F707A" w:rsidRPr="007B1EF8" w:rsidRDefault="006F707A" w:rsidP="00E66B2C">
            <w:pPr>
              <w:pStyle w:val="TAL"/>
            </w:pPr>
            <w:r w:rsidRPr="007B1EF8">
              <w:t>Security policy to be satisfied for certificate.</w:t>
            </w:r>
          </w:p>
        </w:tc>
      </w:tr>
      <w:tr w:rsidR="006F707A" w:rsidRPr="007B1EF8" w14:paraId="56388D83" w14:textId="77777777" w:rsidTr="00DA7064">
        <w:trPr>
          <w:jc w:val="center"/>
        </w:trPr>
        <w:tc>
          <w:tcPr>
            <w:tcW w:w="1552" w:type="dxa"/>
            <w:shd w:val="clear" w:color="auto" w:fill="FFFFFF"/>
            <w:tcMar>
              <w:left w:w="28" w:type="dxa"/>
            </w:tcMar>
          </w:tcPr>
          <w:p w14:paraId="59CAAC8F" w14:textId="77777777" w:rsidR="006F707A" w:rsidRPr="007B1EF8" w:rsidRDefault="006F707A" w:rsidP="00E66B2C">
            <w:pPr>
              <w:pStyle w:val="TAL"/>
              <w:rPr>
                <w:rFonts w:eastAsia="MS Mincho"/>
                <w:lang w:eastAsia="ja-JP"/>
              </w:rPr>
            </w:pPr>
            <w:r w:rsidRPr="007B1EF8">
              <w:rPr>
                <w:rFonts w:eastAsia="MS Mincho"/>
                <w:lang w:eastAsia="ja-JP"/>
              </w:rPr>
              <w:t>cmfData</w:t>
            </w:r>
          </w:p>
        </w:tc>
        <w:tc>
          <w:tcPr>
            <w:tcW w:w="1134" w:type="dxa"/>
            <w:shd w:val="clear" w:color="auto" w:fill="FFFFFF"/>
            <w:tcMar>
              <w:left w:w="28" w:type="dxa"/>
            </w:tcMar>
          </w:tcPr>
          <w:p w14:paraId="4F4ACB48" w14:textId="77777777" w:rsidR="006F707A" w:rsidRPr="007B1EF8" w:rsidRDefault="006F707A" w:rsidP="00E66B2C">
            <w:pPr>
              <w:pStyle w:val="TAL"/>
              <w:rPr>
                <w:rFonts w:eastAsia="MS Mincho"/>
                <w:lang w:eastAsia="ja-JP"/>
              </w:rPr>
            </w:pPr>
            <w:r w:rsidRPr="007B1EF8">
              <w:rPr>
                <w:rFonts w:eastAsia="MS Mincho" w:hint="eastAsia"/>
                <w:lang w:eastAsia="ja-JP"/>
              </w:rPr>
              <w:t>M</w:t>
            </w:r>
          </w:p>
        </w:tc>
        <w:tc>
          <w:tcPr>
            <w:tcW w:w="1134" w:type="dxa"/>
            <w:shd w:val="clear" w:color="auto" w:fill="FFFFFF"/>
            <w:tcMar>
              <w:left w:w="28" w:type="dxa"/>
            </w:tcMar>
          </w:tcPr>
          <w:p w14:paraId="03656120" w14:textId="77777777" w:rsidR="006F707A" w:rsidRPr="007B1EF8" w:rsidRDefault="006F707A" w:rsidP="00E66B2C">
            <w:pPr>
              <w:pStyle w:val="TAL"/>
              <w:rPr>
                <w:rFonts w:eastAsia="MS Mincho"/>
                <w:lang w:eastAsia="ja-JP"/>
              </w:rPr>
            </w:pPr>
            <w:r w:rsidRPr="007B1EF8">
              <w:rPr>
                <w:rFonts w:eastAsia="MS Mincho"/>
                <w:lang w:eastAsia="ja-JP"/>
              </w:rPr>
              <w:t>0..</w:t>
            </w:r>
            <w:r w:rsidRPr="007B1EF8">
              <w:rPr>
                <w:rFonts w:eastAsia="MS Mincho" w:hint="eastAsia"/>
                <w:lang w:eastAsia="ja-JP"/>
              </w:rPr>
              <w:t>1</w:t>
            </w:r>
          </w:p>
        </w:tc>
        <w:tc>
          <w:tcPr>
            <w:tcW w:w="1434" w:type="dxa"/>
            <w:shd w:val="clear" w:color="auto" w:fill="FFFFFF"/>
            <w:tcMar>
              <w:left w:w="28" w:type="dxa"/>
            </w:tcMar>
          </w:tcPr>
          <w:p w14:paraId="634BC58A" w14:textId="77777777" w:rsidR="006F707A" w:rsidRPr="007B1EF8" w:rsidRDefault="006F707A" w:rsidP="00E66B2C">
            <w:pPr>
              <w:pStyle w:val="TAL"/>
              <w:rPr>
                <w:rFonts w:eastAsia="MS Mincho"/>
                <w:lang w:eastAsia="ja-JP"/>
              </w:rPr>
            </w:pPr>
            <w:r w:rsidRPr="007B1EF8">
              <w:rPr>
                <w:rFonts w:eastAsia="MS Mincho" w:hint="eastAsia"/>
                <w:lang w:eastAsia="ja-JP"/>
              </w:rPr>
              <w:t>C</w:t>
            </w:r>
            <w:r w:rsidRPr="007B1EF8">
              <w:rPr>
                <w:rFonts w:eastAsia="MS Mincho"/>
                <w:lang w:eastAsia="ja-JP"/>
              </w:rPr>
              <w:t>mfData</w:t>
            </w:r>
          </w:p>
        </w:tc>
        <w:tc>
          <w:tcPr>
            <w:tcW w:w="4445" w:type="dxa"/>
            <w:shd w:val="clear" w:color="auto" w:fill="FFFFFF"/>
            <w:tcMar>
              <w:left w:w="28" w:type="dxa"/>
            </w:tcMar>
          </w:tcPr>
          <w:p w14:paraId="6CE632D2" w14:textId="1373F2EB" w:rsidR="006F707A" w:rsidRPr="007B1EF8" w:rsidRDefault="006F707A" w:rsidP="00E66B2C">
            <w:pPr>
              <w:pStyle w:val="TAL"/>
              <w:rPr>
                <w:rFonts w:eastAsia="MS Mincho"/>
                <w:lang w:eastAsia="ja-JP"/>
              </w:rPr>
            </w:pPr>
            <w:r w:rsidRPr="007B1EF8">
              <w:rPr>
                <w:rFonts w:eastAsia="MS Mincho"/>
                <w:lang w:eastAsia="ja-JP"/>
              </w:rPr>
              <w:t>Information for CMF. Shall be present in delegation mode.</w:t>
            </w:r>
          </w:p>
        </w:tc>
      </w:tr>
    </w:tbl>
    <w:p w14:paraId="5299B1BB" w14:textId="77777777" w:rsidR="006F707A" w:rsidRPr="007B1EF8" w:rsidRDefault="006F707A" w:rsidP="00C94C8C"/>
    <w:p w14:paraId="6D443649" w14:textId="77777777" w:rsidR="00E66B2C" w:rsidRPr="007B1EF8" w:rsidRDefault="00E66B2C" w:rsidP="00E66B2C">
      <w:pPr>
        <w:pStyle w:val="Heading4"/>
      </w:pPr>
      <w:bookmarkStart w:id="885" w:name="_Toc146291063"/>
      <w:r w:rsidRPr="007B1EF8">
        <w:t>8.3.4.59</w:t>
      </w:r>
      <w:r w:rsidRPr="007B1EF8">
        <w:tab/>
        <w:t>SecurityPolicy information element</w:t>
      </w:r>
      <w:bookmarkEnd w:id="885"/>
    </w:p>
    <w:p w14:paraId="6CE3892D" w14:textId="77777777" w:rsidR="00E66B2C" w:rsidRPr="007B1EF8" w:rsidRDefault="00E66B2C" w:rsidP="00E66B2C">
      <w:pPr>
        <w:pStyle w:val="Heading5"/>
      </w:pPr>
      <w:bookmarkStart w:id="886" w:name="_Toc146291064"/>
      <w:r w:rsidRPr="007B1EF8">
        <w:t>8.3.4.59.1</w:t>
      </w:r>
      <w:r w:rsidRPr="007B1EF8">
        <w:tab/>
        <w:t>Description</w:t>
      </w:r>
      <w:bookmarkEnd w:id="886"/>
    </w:p>
    <w:p w14:paraId="70126A85" w14:textId="77777777" w:rsidR="00E66B2C" w:rsidRPr="007B1EF8" w:rsidRDefault="00E66B2C" w:rsidP="00E66B2C">
      <w:r w:rsidRPr="007B1EF8">
        <w:t>This information element provides input information related to security policy for certificate management.</w:t>
      </w:r>
    </w:p>
    <w:p w14:paraId="0D8D752B" w14:textId="77777777" w:rsidR="00E66B2C" w:rsidRPr="007B1EF8" w:rsidRDefault="00E66B2C" w:rsidP="00E66B2C">
      <w:pPr>
        <w:pStyle w:val="Heading5"/>
      </w:pPr>
      <w:bookmarkStart w:id="887" w:name="_Toc146291065"/>
      <w:r w:rsidRPr="007B1EF8">
        <w:t>8.3.4.59.2</w:t>
      </w:r>
      <w:r w:rsidRPr="007B1EF8">
        <w:tab/>
        <w:t>Attributes</w:t>
      </w:r>
      <w:bookmarkEnd w:id="887"/>
    </w:p>
    <w:p w14:paraId="06D4A80C" w14:textId="77777777" w:rsidR="00E66B2C" w:rsidRPr="007B1EF8" w:rsidRDefault="00E66B2C" w:rsidP="00E66B2C">
      <w:r w:rsidRPr="007B1EF8">
        <w:t>The SecurityPolicy information element shall follow the indications provided in table 8.3.4.59.2-1.</w:t>
      </w:r>
    </w:p>
    <w:p w14:paraId="273F9B65" w14:textId="77777777" w:rsidR="00E66B2C" w:rsidRPr="007B1EF8" w:rsidRDefault="00E66B2C" w:rsidP="00E66B2C">
      <w:pPr>
        <w:pStyle w:val="TH"/>
        <w:rPr>
          <w:shd w:val="clear" w:color="auto" w:fill="FFFF00"/>
        </w:rPr>
      </w:pPr>
      <w:r w:rsidRPr="007B1EF8">
        <w:t xml:space="preserve">Table 8.3.4.59.2-1: Attributes of the </w:t>
      </w:r>
      <w:r w:rsidRPr="007B1EF8">
        <w:rPr>
          <w:szCs w:val="28"/>
        </w:rPr>
        <w:t xml:space="preserve">SecurityPolicy </w:t>
      </w:r>
      <w:r w:rsidRPr="007B1EF8">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417"/>
        <w:gridCol w:w="1701"/>
        <w:gridCol w:w="3614"/>
      </w:tblGrid>
      <w:tr w:rsidR="00E66B2C" w:rsidRPr="007B1EF8" w14:paraId="392D8CE8" w14:textId="77777777" w:rsidTr="000A214E">
        <w:trPr>
          <w:jc w:val="center"/>
        </w:trPr>
        <w:tc>
          <w:tcPr>
            <w:tcW w:w="1838" w:type="dxa"/>
            <w:shd w:val="clear" w:color="auto" w:fill="D9D9D9"/>
            <w:tcMar>
              <w:left w:w="28" w:type="dxa"/>
            </w:tcMar>
          </w:tcPr>
          <w:p w14:paraId="4E392CA9"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276" w:type="dxa"/>
            <w:shd w:val="clear" w:color="auto" w:fill="D9D9D9"/>
            <w:tcMar>
              <w:left w:w="28" w:type="dxa"/>
            </w:tcMar>
          </w:tcPr>
          <w:p w14:paraId="0273275D"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417" w:type="dxa"/>
            <w:shd w:val="clear" w:color="auto" w:fill="D9D9D9"/>
            <w:tcMar>
              <w:left w:w="28" w:type="dxa"/>
            </w:tcMar>
          </w:tcPr>
          <w:p w14:paraId="16B9D7B4"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701" w:type="dxa"/>
            <w:shd w:val="clear" w:color="auto" w:fill="D9D9D9"/>
            <w:tcMar>
              <w:left w:w="28" w:type="dxa"/>
            </w:tcMar>
          </w:tcPr>
          <w:p w14:paraId="7294E1B7"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14" w:type="dxa"/>
            <w:shd w:val="clear" w:color="auto" w:fill="D9D9D9"/>
            <w:tcMar>
              <w:left w:w="28" w:type="dxa"/>
            </w:tcMar>
          </w:tcPr>
          <w:p w14:paraId="54A42BB4"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3707CF4B" w14:textId="77777777" w:rsidTr="000A214E">
        <w:trPr>
          <w:jc w:val="center"/>
        </w:trPr>
        <w:tc>
          <w:tcPr>
            <w:tcW w:w="1838" w:type="dxa"/>
            <w:shd w:val="clear" w:color="auto" w:fill="FFFFFF"/>
            <w:tcMar>
              <w:left w:w="28" w:type="dxa"/>
            </w:tcMar>
          </w:tcPr>
          <w:p w14:paraId="23836511" w14:textId="77777777" w:rsidR="00E66B2C" w:rsidRPr="007B1EF8" w:rsidRDefault="00E66B2C" w:rsidP="00E66B2C">
            <w:pPr>
              <w:keepNext/>
              <w:keepLines/>
              <w:spacing w:after="0"/>
              <w:rPr>
                <w:rFonts w:ascii="Arial" w:hAnsi="Arial"/>
                <w:sz w:val="18"/>
              </w:rPr>
            </w:pPr>
            <w:r w:rsidRPr="007B1EF8">
              <w:rPr>
                <w:rFonts w:ascii="Arial" w:hAnsi="Arial"/>
                <w:sz w:val="18"/>
              </w:rPr>
              <w:t>id</w:t>
            </w:r>
          </w:p>
        </w:tc>
        <w:tc>
          <w:tcPr>
            <w:tcW w:w="1276" w:type="dxa"/>
            <w:shd w:val="clear" w:color="auto" w:fill="FFFFFF"/>
            <w:tcMar>
              <w:left w:w="28" w:type="dxa"/>
            </w:tcMar>
          </w:tcPr>
          <w:p w14:paraId="02C90D47"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760F16EF" w14:textId="77777777" w:rsidR="00E66B2C" w:rsidRPr="007B1EF8" w:rsidRDefault="00E66B2C" w:rsidP="00E66B2C">
            <w:pPr>
              <w:keepNext/>
              <w:keepLines/>
              <w:spacing w:after="0"/>
              <w:rPr>
                <w:rFonts w:ascii="Arial" w:hAnsi="Arial"/>
                <w:sz w:val="18"/>
              </w:rPr>
            </w:pPr>
            <w:r w:rsidRPr="007B1EF8">
              <w:rPr>
                <w:rFonts w:ascii="Arial" w:hAnsi="Arial"/>
                <w:sz w:val="18"/>
              </w:rPr>
              <w:t>1</w:t>
            </w:r>
          </w:p>
        </w:tc>
        <w:tc>
          <w:tcPr>
            <w:tcW w:w="1701" w:type="dxa"/>
            <w:shd w:val="clear" w:color="auto" w:fill="FFFFFF"/>
            <w:tcMar>
              <w:left w:w="28" w:type="dxa"/>
            </w:tcMar>
          </w:tcPr>
          <w:p w14:paraId="3BEFCD3B" w14:textId="77777777" w:rsidR="00E66B2C" w:rsidRPr="007B1EF8" w:rsidRDefault="00E66B2C" w:rsidP="00E66B2C">
            <w:pPr>
              <w:keepNext/>
              <w:keepLines/>
              <w:spacing w:after="0"/>
              <w:rPr>
                <w:rFonts w:ascii="Arial" w:hAnsi="Arial"/>
                <w:sz w:val="18"/>
              </w:rPr>
            </w:pPr>
            <w:r w:rsidRPr="007B1EF8">
              <w:rPr>
                <w:rFonts w:ascii="Arial" w:hAnsi="Arial"/>
                <w:sz w:val="18"/>
              </w:rPr>
              <w:t>Identifier</w:t>
            </w:r>
          </w:p>
        </w:tc>
        <w:tc>
          <w:tcPr>
            <w:tcW w:w="3614" w:type="dxa"/>
            <w:shd w:val="clear" w:color="auto" w:fill="FFFFFF"/>
            <w:tcMar>
              <w:left w:w="28" w:type="dxa"/>
            </w:tcMar>
          </w:tcPr>
          <w:p w14:paraId="79A12B5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The identifier of this security policy.</w:t>
            </w:r>
          </w:p>
        </w:tc>
      </w:tr>
      <w:tr w:rsidR="00E66B2C" w:rsidRPr="007B1EF8" w14:paraId="72561DF6" w14:textId="77777777" w:rsidTr="000A214E">
        <w:trPr>
          <w:jc w:val="center"/>
        </w:trPr>
        <w:tc>
          <w:tcPr>
            <w:tcW w:w="1838" w:type="dxa"/>
            <w:shd w:val="clear" w:color="auto" w:fill="FFFFFF"/>
            <w:tcMar>
              <w:left w:w="28" w:type="dxa"/>
            </w:tcMar>
          </w:tcPr>
          <w:p w14:paraId="41A8364E" w14:textId="77777777" w:rsidR="00E66B2C" w:rsidRPr="007B1EF8" w:rsidRDefault="00E66B2C" w:rsidP="00E66B2C">
            <w:pPr>
              <w:keepNext/>
              <w:keepLines/>
              <w:spacing w:after="0"/>
              <w:rPr>
                <w:rFonts w:ascii="Arial" w:hAnsi="Arial"/>
                <w:sz w:val="18"/>
              </w:rPr>
            </w:pPr>
            <w:r w:rsidRPr="007B1EF8">
              <w:rPr>
                <w:rFonts w:ascii="Arial" w:hAnsi="Arial"/>
                <w:sz w:val="18"/>
              </w:rPr>
              <w:t>maxValidityPeriod</w:t>
            </w:r>
          </w:p>
        </w:tc>
        <w:tc>
          <w:tcPr>
            <w:tcW w:w="1276" w:type="dxa"/>
            <w:shd w:val="clear" w:color="auto" w:fill="FFFFFF"/>
            <w:tcMar>
              <w:left w:w="28" w:type="dxa"/>
            </w:tcMar>
          </w:tcPr>
          <w:p w14:paraId="6D3821CE"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1D75C304" w14:textId="77777777" w:rsidR="00E66B2C" w:rsidRPr="007B1EF8" w:rsidRDefault="00E66B2C" w:rsidP="00E66B2C">
            <w:pPr>
              <w:keepNext/>
              <w:keepLines/>
              <w:spacing w:after="0"/>
              <w:rPr>
                <w:rFonts w:ascii="Arial" w:hAnsi="Arial"/>
                <w:sz w:val="18"/>
              </w:rPr>
            </w:pPr>
            <w:r w:rsidRPr="007B1EF8">
              <w:rPr>
                <w:rFonts w:ascii="Arial" w:hAnsi="Arial"/>
                <w:sz w:val="18"/>
              </w:rPr>
              <w:t>0..1</w:t>
            </w:r>
          </w:p>
        </w:tc>
        <w:tc>
          <w:tcPr>
            <w:tcW w:w="1701" w:type="dxa"/>
            <w:shd w:val="clear" w:color="auto" w:fill="FFFFFF"/>
            <w:tcMar>
              <w:left w:w="28" w:type="dxa"/>
            </w:tcMar>
          </w:tcPr>
          <w:p w14:paraId="49C72893" w14:textId="77777777" w:rsidR="00E66B2C" w:rsidRPr="007B1EF8" w:rsidRDefault="00E66B2C" w:rsidP="00E66B2C">
            <w:pPr>
              <w:keepNext/>
              <w:keepLines/>
              <w:spacing w:after="0"/>
              <w:rPr>
                <w:rFonts w:ascii="Arial" w:hAnsi="Arial"/>
                <w:sz w:val="18"/>
              </w:rPr>
            </w:pPr>
            <w:r w:rsidRPr="007B1EF8">
              <w:rPr>
                <w:rFonts w:ascii="Arial" w:hAnsi="Arial"/>
                <w:sz w:val="18"/>
              </w:rPr>
              <w:t>Number</w:t>
            </w:r>
          </w:p>
        </w:tc>
        <w:tc>
          <w:tcPr>
            <w:tcW w:w="3614" w:type="dxa"/>
            <w:shd w:val="clear" w:color="auto" w:fill="FFFFFF"/>
            <w:tcMar>
              <w:left w:w="28" w:type="dxa"/>
            </w:tcMar>
          </w:tcPr>
          <w:p w14:paraId="786C6B1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Allowed max validity period for certificates.</w:t>
            </w:r>
          </w:p>
        </w:tc>
      </w:tr>
      <w:tr w:rsidR="00E66B2C" w:rsidRPr="007B1EF8" w14:paraId="632A3F0C" w14:textId="77777777" w:rsidTr="000A214E">
        <w:trPr>
          <w:jc w:val="center"/>
        </w:trPr>
        <w:tc>
          <w:tcPr>
            <w:tcW w:w="1838" w:type="dxa"/>
            <w:shd w:val="clear" w:color="auto" w:fill="FFFFFF"/>
            <w:tcMar>
              <w:left w:w="28" w:type="dxa"/>
            </w:tcMar>
          </w:tcPr>
          <w:p w14:paraId="6CC84BE5" w14:textId="77777777" w:rsidR="00E66B2C" w:rsidRPr="007B1EF8" w:rsidRDefault="00E66B2C" w:rsidP="00E66B2C">
            <w:pPr>
              <w:keepNext/>
              <w:keepLines/>
              <w:spacing w:after="0"/>
              <w:rPr>
                <w:rFonts w:ascii="Arial" w:hAnsi="Arial"/>
                <w:sz w:val="18"/>
              </w:rPr>
            </w:pPr>
            <w:r w:rsidRPr="007B1EF8">
              <w:rPr>
                <w:rFonts w:ascii="Arial" w:hAnsi="Arial"/>
                <w:sz w:val="18"/>
              </w:rPr>
              <w:t>allowedAlgorithm</w:t>
            </w:r>
          </w:p>
        </w:tc>
        <w:tc>
          <w:tcPr>
            <w:tcW w:w="1276" w:type="dxa"/>
            <w:shd w:val="clear" w:color="auto" w:fill="FFFFFF"/>
            <w:tcMar>
              <w:left w:w="28" w:type="dxa"/>
            </w:tcMar>
          </w:tcPr>
          <w:p w14:paraId="5B146ED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39EC7E60" w14:textId="77777777" w:rsidR="00E66B2C" w:rsidRPr="007B1EF8" w:rsidRDefault="00E66B2C" w:rsidP="00E66B2C">
            <w:pPr>
              <w:keepNext/>
              <w:keepLines/>
              <w:spacing w:after="0"/>
              <w:rPr>
                <w:rFonts w:ascii="Arial" w:hAnsi="Arial"/>
                <w:sz w:val="18"/>
              </w:rPr>
            </w:pPr>
            <w:r w:rsidRPr="007B1EF8">
              <w:rPr>
                <w:rFonts w:ascii="Arial" w:hAnsi="Arial"/>
                <w:sz w:val="18"/>
              </w:rPr>
              <w:t>0..1</w:t>
            </w:r>
          </w:p>
        </w:tc>
        <w:tc>
          <w:tcPr>
            <w:tcW w:w="1701" w:type="dxa"/>
            <w:shd w:val="clear" w:color="auto" w:fill="FFFFFF"/>
            <w:tcMar>
              <w:left w:w="28" w:type="dxa"/>
            </w:tcMar>
          </w:tcPr>
          <w:p w14:paraId="40B90E07" w14:textId="77777777" w:rsidR="00E66B2C" w:rsidRPr="007B1EF8" w:rsidRDefault="00E66B2C" w:rsidP="00E66B2C">
            <w:pPr>
              <w:keepNext/>
              <w:keepLines/>
              <w:spacing w:after="0"/>
              <w:rPr>
                <w:rFonts w:ascii="Arial" w:hAnsi="Arial"/>
                <w:sz w:val="18"/>
              </w:rPr>
            </w:pPr>
            <w:r w:rsidRPr="007B1EF8">
              <w:rPr>
                <w:rFonts w:ascii="Arial" w:hAnsi="Arial"/>
                <w:sz w:val="18"/>
              </w:rPr>
              <w:t>String</w:t>
            </w:r>
          </w:p>
        </w:tc>
        <w:tc>
          <w:tcPr>
            <w:tcW w:w="3614" w:type="dxa"/>
            <w:shd w:val="clear" w:color="auto" w:fill="FFFFFF"/>
            <w:tcMar>
              <w:left w:w="28" w:type="dxa"/>
            </w:tcMar>
          </w:tcPr>
          <w:p w14:paraId="165C04A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 xml:space="preserve">Allowed </w:t>
            </w:r>
            <w:r w:rsidRPr="007B1EF8">
              <w:rPr>
                <w:rFonts w:ascii="Arial" w:hAnsi="Arial"/>
                <w:sz w:val="18"/>
              </w:rPr>
              <w:t>signature algorithm.</w:t>
            </w:r>
          </w:p>
        </w:tc>
      </w:tr>
      <w:tr w:rsidR="00E66B2C" w:rsidRPr="007B1EF8" w14:paraId="361A6CFD" w14:textId="77777777" w:rsidTr="000A214E">
        <w:trPr>
          <w:jc w:val="center"/>
        </w:trPr>
        <w:tc>
          <w:tcPr>
            <w:tcW w:w="1838" w:type="dxa"/>
            <w:shd w:val="clear" w:color="auto" w:fill="FFFFFF"/>
            <w:tcMar>
              <w:left w:w="28" w:type="dxa"/>
            </w:tcMar>
          </w:tcPr>
          <w:p w14:paraId="66C18FC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minimumKeyLength</w:t>
            </w:r>
          </w:p>
        </w:tc>
        <w:tc>
          <w:tcPr>
            <w:tcW w:w="1276" w:type="dxa"/>
            <w:shd w:val="clear" w:color="auto" w:fill="FFFFFF"/>
            <w:tcMar>
              <w:left w:w="28" w:type="dxa"/>
            </w:tcMar>
          </w:tcPr>
          <w:p w14:paraId="2AB62FD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417" w:type="dxa"/>
            <w:shd w:val="clear" w:color="auto" w:fill="FFFFFF"/>
            <w:tcMar>
              <w:left w:w="28" w:type="dxa"/>
            </w:tcMar>
          </w:tcPr>
          <w:p w14:paraId="2A55534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1701" w:type="dxa"/>
            <w:shd w:val="clear" w:color="auto" w:fill="FFFFFF"/>
            <w:tcMar>
              <w:left w:w="28" w:type="dxa"/>
            </w:tcMar>
          </w:tcPr>
          <w:p w14:paraId="2669537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umber</w:t>
            </w:r>
          </w:p>
        </w:tc>
        <w:tc>
          <w:tcPr>
            <w:tcW w:w="3614" w:type="dxa"/>
            <w:shd w:val="clear" w:color="auto" w:fill="FFFFFF"/>
            <w:tcMar>
              <w:left w:w="28" w:type="dxa"/>
            </w:tcMar>
          </w:tcPr>
          <w:p w14:paraId="31B2DEC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r w:rsidRPr="007B1EF8">
              <w:rPr>
                <w:rFonts w:ascii="Arial" w:eastAsia="MS Mincho" w:hAnsi="Arial"/>
                <w:sz w:val="18"/>
                <w:lang w:eastAsia="ja-JP"/>
              </w:rPr>
              <w:t xml:space="preserve">inimum </w:t>
            </w:r>
            <w:r w:rsidRPr="007B1EF8">
              <w:rPr>
                <w:rFonts w:ascii="Arial" w:hAnsi="Arial"/>
                <w:sz w:val="18"/>
              </w:rPr>
              <w:t>key length for certificates.</w:t>
            </w:r>
          </w:p>
        </w:tc>
      </w:tr>
    </w:tbl>
    <w:p w14:paraId="2ED3EBD2" w14:textId="77777777" w:rsidR="00E66B2C" w:rsidRPr="007B1EF8" w:rsidRDefault="00E66B2C" w:rsidP="00DA061F"/>
    <w:p w14:paraId="130A9CD3" w14:textId="77777777" w:rsidR="00E66B2C" w:rsidRPr="007B1EF8" w:rsidRDefault="00E66B2C" w:rsidP="00E66B2C">
      <w:pPr>
        <w:pStyle w:val="Heading4"/>
      </w:pPr>
      <w:bookmarkStart w:id="888" w:name="_Toc146291066"/>
      <w:r w:rsidRPr="007B1EF8">
        <w:t>8.3.4.60</w:t>
      </w:r>
      <w:r w:rsidRPr="007B1EF8">
        <w:tab/>
        <w:t>CertificateBaseProfile information element</w:t>
      </w:r>
      <w:bookmarkEnd w:id="888"/>
    </w:p>
    <w:p w14:paraId="192F13B6" w14:textId="77777777" w:rsidR="00E66B2C" w:rsidRPr="007B1EF8" w:rsidRDefault="00E66B2C" w:rsidP="00E66B2C">
      <w:pPr>
        <w:pStyle w:val="Heading5"/>
      </w:pPr>
      <w:bookmarkStart w:id="889" w:name="_Toc146291067"/>
      <w:r w:rsidRPr="007B1EF8">
        <w:t>8.3.4.60.1</w:t>
      </w:r>
      <w:r w:rsidRPr="007B1EF8">
        <w:tab/>
        <w:t>Description</w:t>
      </w:r>
      <w:bookmarkEnd w:id="889"/>
    </w:p>
    <w:p w14:paraId="3E13E46A" w14:textId="77777777" w:rsidR="00E66B2C" w:rsidRPr="007B1EF8" w:rsidRDefault="00E66B2C" w:rsidP="00E66B2C">
      <w:r w:rsidRPr="007B1EF8">
        <w:t>This information element provides input information to override certificate base profile for certificate management.</w:t>
      </w:r>
    </w:p>
    <w:p w14:paraId="1C2E924C" w14:textId="77777777" w:rsidR="00E66B2C" w:rsidRPr="007B1EF8" w:rsidRDefault="00E66B2C" w:rsidP="00E66B2C">
      <w:pPr>
        <w:pStyle w:val="Heading5"/>
      </w:pPr>
      <w:bookmarkStart w:id="890" w:name="_Toc146291068"/>
      <w:r w:rsidRPr="007B1EF8">
        <w:t>8.3.4.60.2</w:t>
      </w:r>
      <w:r w:rsidRPr="007B1EF8">
        <w:tab/>
        <w:t>Attributes</w:t>
      </w:r>
      <w:bookmarkEnd w:id="890"/>
    </w:p>
    <w:p w14:paraId="41AF34A4" w14:textId="77777777" w:rsidR="00E66B2C" w:rsidRPr="007B1EF8" w:rsidRDefault="00E66B2C" w:rsidP="00DA061F">
      <w:r w:rsidRPr="007B1EF8">
        <w:t>The CertificateBaseProfile information element shall follow the indications provided in table 8.3.4.60.2-1.</w:t>
      </w:r>
    </w:p>
    <w:p w14:paraId="798358E8" w14:textId="77777777" w:rsidR="00E66B2C" w:rsidRPr="007B1EF8" w:rsidRDefault="00E66B2C" w:rsidP="00E66B2C">
      <w:pPr>
        <w:pStyle w:val="TH"/>
      </w:pPr>
      <w:r w:rsidRPr="007B1EF8">
        <w:lastRenderedPageBreak/>
        <w:t xml:space="preserve">Table 8.3.4.60.2-1: Attributes of the </w:t>
      </w:r>
      <w:r w:rsidRPr="007B1EF8">
        <w:rPr>
          <w:szCs w:val="28"/>
        </w:rPr>
        <w:t xml:space="preserve">CertificateBaseProfile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22"/>
        <w:gridCol w:w="1134"/>
        <w:gridCol w:w="1134"/>
        <w:gridCol w:w="1559"/>
        <w:gridCol w:w="3969"/>
      </w:tblGrid>
      <w:tr w:rsidR="00E66B2C" w:rsidRPr="007B1EF8" w14:paraId="6DC0A9E0" w14:textId="77777777" w:rsidTr="0061624F">
        <w:trPr>
          <w:jc w:val="center"/>
        </w:trPr>
        <w:tc>
          <w:tcPr>
            <w:tcW w:w="2122" w:type="dxa"/>
            <w:shd w:val="clear" w:color="auto" w:fill="D9D9D9"/>
          </w:tcPr>
          <w:p w14:paraId="3EF6BA9C"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D9D9D9"/>
          </w:tcPr>
          <w:p w14:paraId="1A61D61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Pr>
          <w:p w14:paraId="365F7EB5"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59" w:type="dxa"/>
            <w:shd w:val="clear" w:color="auto" w:fill="D9D9D9"/>
          </w:tcPr>
          <w:p w14:paraId="088CC8BD"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969" w:type="dxa"/>
            <w:shd w:val="clear" w:color="auto" w:fill="D9D9D9"/>
          </w:tcPr>
          <w:p w14:paraId="1BFDAC1E"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3D9994F6" w14:textId="77777777" w:rsidTr="0061624F">
        <w:trPr>
          <w:jc w:val="center"/>
        </w:trPr>
        <w:tc>
          <w:tcPr>
            <w:tcW w:w="2122" w:type="dxa"/>
            <w:shd w:val="clear" w:color="auto" w:fill="auto"/>
          </w:tcPr>
          <w:p w14:paraId="1341F24F" w14:textId="77777777" w:rsidR="00E66B2C" w:rsidRPr="007B1EF8" w:rsidRDefault="00E66B2C" w:rsidP="00E66B2C">
            <w:pPr>
              <w:keepNext/>
              <w:keepLines/>
              <w:spacing w:after="0"/>
              <w:rPr>
                <w:rFonts w:ascii="Arial" w:hAnsi="Arial"/>
                <w:sz w:val="18"/>
              </w:rPr>
            </w:pPr>
            <w:r w:rsidRPr="007B1EF8">
              <w:rPr>
                <w:rFonts w:ascii="Arial" w:hAnsi="Arial"/>
                <w:sz w:val="18"/>
              </w:rPr>
              <w:t>Id</w:t>
            </w:r>
          </w:p>
        </w:tc>
        <w:tc>
          <w:tcPr>
            <w:tcW w:w="1134" w:type="dxa"/>
            <w:shd w:val="clear" w:color="auto" w:fill="auto"/>
          </w:tcPr>
          <w:p w14:paraId="63F984F5"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766E970C"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1</w:t>
            </w:r>
          </w:p>
        </w:tc>
        <w:tc>
          <w:tcPr>
            <w:tcW w:w="1559" w:type="dxa"/>
            <w:shd w:val="clear" w:color="auto" w:fill="auto"/>
          </w:tcPr>
          <w:p w14:paraId="0BA5A4B8"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Identifier</w:t>
            </w:r>
          </w:p>
        </w:tc>
        <w:tc>
          <w:tcPr>
            <w:tcW w:w="3969" w:type="dxa"/>
            <w:shd w:val="clear" w:color="auto" w:fill="auto"/>
          </w:tcPr>
          <w:p w14:paraId="6CACD5F9" w14:textId="77777777" w:rsidR="00E66B2C" w:rsidRPr="007B1EF8" w:rsidRDefault="00E66B2C" w:rsidP="00E66B2C">
            <w:pPr>
              <w:keepNext/>
              <w:keepLines/>
              <w:spacing w:after="0"/>
              <w:rPr>
                <w:rFonts w:ascii="Arial" w:hAnsi="Arial"/>
                <w:sz w:val="18"/>
              </w:rPr>
            </w:pPr>
            <w:r w:rsidRPr="007B1EF8">
              <w:rPr>
                <w:rFonts w:ascii="Arial" w:hAnsi="Arial"/>
                <w:sz w:val="18"/>
              </w:rPr>
              <w:t>The identifier of this certificate profile.</w:t>
            </w:r>
          </w:p>
        </w:tc>
      </w:tr>
      <w:tr w:rsidR="00E66B2C" w:rsidRPr="007B1EF8" w14:paraId="64F03697" w14:textId="77777777" w:rsidTr="0061624F">
        <w:trPr>
          <w:jc w:val="center"/>
        </w:trPr>
        <w:tc>
          <w:tcPr>
            <w:tcW w:w="2122" w:type="dxa"/>
            <w:shd w:val="clear" w:color="auto" w:fill="auto"/>
          </w:tcPr>
          <w:p w14:paraId="47F48399"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issuer</w:t>
            </w:r>
          </w:p>
        </w:tc>
        <w:tc>
          <w:tcPr>
            <w:tcW w:w="1134" w:type="dxa"/>
            <w:shd w:val="clear" w:color="auto" w:fill="auto"/>
          </w:tcPr>
          <w:p w14:paraId="0A696372"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0818BE3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0..1</w:t>
            </w:r>
          </w:p>
        </w:tc>
        <w:tc>
          <w:tcPr>
            <w:tcW w:w="1559" w:type="dxa"/>
            <w:shd w:val="clear" w:color="auto" w:fill="auto"/>
          </w:tcPr>
          <w:p w14:paraId="38472259"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1BFD714C" w14:textId="77777777" w:rsidR="00E66B2C" w:rsidRPr="007B1EF8" w:rsidRDefault="00E66B2C" w:rsidP="00E66B2C">
            <w:pPr>
              <w:keepNext/>
              <w:keepLines/>
              <w:spacing w:after="0"/>
              <w:rPr>
                <w:rFonts w:ascii="Arial" w:hAnsi="Arial"/>
                <w:sz w:val="18"/>
              </w:rPr>
            </w:pPr>
            <w:r w:rsidRPr="007B1EF8">
              <w:rPr>
                <w:rFonts w:ascii="Arial" w:hAnsi="Arial"/>
                <w:sz w:val="18"/>
              </w:rPr>
              <w:t>Issuer of certificates. See note.</w:t>
            </w:r>
          </w:p>
        </w:tc>
      </w:tr>
      <w:tr w:rsidR="00E66B2C" w:rsidRPr="007B1EF8" w14:paraId="2D0BD48C" w14:textId="77777777" w:rsidTr="0061624F">
        <w:trPr>
          <w:jc w:val="center"/>
        </w:trPr>
        <w:tc>
          <w:tcPr>
            <w:tcW w:w="2122" w:type="dxa"/>
            <w:shd w:val="clear" w:color="auto" w:fill="auto"/>
          </w:tcPr>
          <w:p w14:paraId="6E6B31B8"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sssuerUniqueIdentifier</w:t>
            </w:r>
          </w:p>
        </w:tc>
        <w:tc>
          <w:tcPr>
            <w:tcW w:w="1134" w:type="dxa"/>
            <w:shd w:val="clear" w:color="auto" w:fill="auto"/>
          </w:tcPr>
          <w:p w14:paraId="215F4B25"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134" w:type="dxa"/>
            <w:shd w:val="clear" w:color="auto" w:fill="auto"/>
          </w:tcPr>
          <w:p w14:paraId="5FD2821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0..1</w:t>
            </w:r>
          </w:p>
        </w:tc>
        <w:tc>
          <w:tcPr>
            <w:tcW w:w="1559" w:type="dxa"/>
            <w:shd w:val="clear" w:color="auto" w:fill="auto"/>
          </w:tcPr>
          <w:p w14:paraId="29D66AC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Identifier</w:t>
            </w:r>
          </w:p>
        </w:tc>
        <w:tc>
          <w:tcPr>
            <w:tcW w:w="3969" w:type="dxa"/>
            <w:shd w:val="clear" w:color="auto" w:fill="auto"/>
          </w:tcPr>
          <w:p w14:paraId="21CC1344" w14:textId="77777777" w:rsidR="00E66B2C" w:rsidRPr="007B1EF8" w:rsidRDefault="00E66B2C" w:rsidP="00E66B2C">
            <w:pPr>
              <w:keepNext/>
              <w:keepLines/>
              <w:spacing w:after="0"/>
              <w:rPr>
                <w:rFonts w:ascii="Arial" w:hAnsi="Arial"/>
                <w:sz w:val="18"/>
              </w:rPr>
            </w:pPr>
            <w:r w:rsidRPr="007B1EF8">
              <w:rPr>
                <w:rFonts w:ascii="Arial" w:hAnsi="Arial"/>
                <w:sz w:val="18"/>
              </w:rPr>
              <w:t>Identifier of this issuer of certificates. See note.</w:t>
            </w:r>
          </w:p>
        </w:tc>
      </w:tr>
      <w:tr w:rsidR="00E66B2C" w:rsidRPr="007B1EF8" w14:paraId="7717130B" w14:textId="77777777" w:rsidTr="0061624F">
        <w:trPr>
          <w:jc w:val="center"/>
        </w:trPr>
        <w:tc>
          <w:tcPr>
            <w:tcW w:w="2122" w:type="dxa"/>
            <w:shd w:val="clear" w:color="auto" w:fill="auto"/>
          </w:tcPr>
          <w:p w14:paraId="39E5C538" w14:textId="77777777" w:rsidR="00E66B2C" w:rsidRPr="007B1EF8" w:rsidRDefault="00E66B2C" w:rsidP="00E66B2C">
            <w:pPr>
              <w:keepNext/>
              <w:keepLines/>
              <w:spacing w:after="0"/>
              <w:rPr>
                <w:rFonts w:ascii="Arial" w:hAnsi="Arial"/>
                <w:sz w:val="18"/>
              </w:rPr>
            </w:pPr>
            <w:r w:rsidRPr="007B1EF8">
              <w:rPr>
                <w:rFonts w:ascii="Arial" w:hAnsi="Arial"/>
                <w:sz w:val="18"/>
              </w:rPr>
              <w:t>Subject</w:t>
            </w:r>
          </w:p>
        </w:tc>
        <w:tc>
          <w:tcPr>
            <w:tcW w:w="1134" w:type="dxa"/>
            <w:shd w:val="clear" w:color="auto" w:fill="auto"/>
          </w:tcPr>
          <w:p w14:paraId="3ECBBE5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29514CD9"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0..1</w:t>
            </w:r>
          </w:p>
        </w:tc>
        <w:tc>
          <w:tcPr>
            <w:tcW w:w="1559" w:type="dxa"/>
            <w:shd w:val="clear" w:color="auto" w:fill="auto"/>
          </w:tcPr>
          <w:p w14:paraId="2EFDDA6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CertSubjectData</w:t>
            </w:r>
          </w:p>
        </w:tc>
        <w:tc>
          <w:tcPr>
            <w:tcW w:w="3969" w:type="dxa"/>
            <w:shd w:val="clear" w:color="auto" w:fill="auto"/>
          </w:tcPr>
          <w:p w14:paraId="5BAF81E5" w14:textId="77777777" w:rsidR="00E66B2C" w:rsidRPr="007B1EF8" w:rsidRDefault="00E66B2C" w:rsidP="00E66B2C">
            <w:pPr>
              <w:keepNext/>
              <w:keepLines/>
              <w:spacing w:after="0"/>
              <w:rPr>
                <w:rFonts w:ascii="Arial" w:hAnsi="Arial"/>
                <w:sz w:val="18"/>
              </w:rPr>
            </w:pPr>
            <w:r w:rsidRPr="007B1EF8">
              <w:rPr>
                <w:rFonts w:ascii="Arial" w:hAnsi="Arial"/>
                <w:sz w:val="18"/>
              </w:rPr>
              <w:t>Subject of certificates. See note.</w:t>
            </w:r>
          </w:p>
        </w:tc>
      </w:tr>
      <w:tr w:rsidR="00E66B2C" w:rsidRPr="007B1EF8" w14:paraId="434C7F1A" w14:textId="77777777" w:rsidTr="0061624F">
        <w:trPr>
          <w:jc w:val="center"/>
        </w:trPr>
        <w:tc>
          <w:tcPr>
            <w:tcW w:w="2122" w:type="dxa"/>
            <w:shd w:val="clear" w:color="auto" w:fill="auto"/>
          </w:tcPr>
          <w:p w14:paraId="4B42799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subjectUniqueIdentifier</w:t>
            </w:r>
          </w:p>
        </w:tc>
        <w:tc>
          <w:tcPr>
            <w:tcW w:w="1134" w:type="dxa"/>
            <w:shd w:val="clear" w:color="auto" w:fill="auto"/>
          </w:tcPr>
          <w:p w14:paraId="503E9128"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134" w:type="dxa"/>
            <w:shd w:val="clear" w:color="auto" w:fill="auto"/>
          </w:tcPr>
          <w:p w14:paraId="0B53917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59" w:type="dxa"/>
            <w:shd w:val="clear" w:color="auto" w:fill="auto"/>
          </w:tcPr>
          <w:p w14:paraId="1FFF2A5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Identifier</w:t>
            </w:r>
          </w:p>
        </w:tc>
        <w:tc>
          <w:tcPr>
            <w:tcW w:w="3969" w:type="dxa"/>
            <w:shd w:val="clear" w:color="auto" w:fill="auto"/>
          </w:tcPr>
          <w:p w14:paraId="1B08FFDD" w14:textId="77777777" w:rsidR="00E66B2C" w:rsidRPr="007B1EF8" w:rsidRDefault="00E66B2C" w:rsidP="00E66B2C">
            <w:pPr>
              <w:keepNext/>
              <w:keepLines/>
              <w:spacing w:after="0"/>
              <w:rPr>
                <w:rFonts w:ascii="Arial" w:hAnsi="Arial"/>
                <w:sz w:val="18"/>
              </w:rPr>
            </w:pPr>
            <w:r w:rsidRPr="007B1EF8">
              <w:rPr>
                <w:rFonts w:ascii="Arial" w:hAnsi="Arial"/>
                <w:sz w:val="18"/>
              </w:rPr>
              <w:t>Identifier of this subject of certificates. See note.</w:t>
            </w:r>
          </w:p>
        </w:tc>
      </w:tr>
      <w:tr w:rsidR="00E66B2C" w:rsidRPr="007B1EF8" w14:paraId="20344863" w14:textId="77777777" w:rsidTr="0061624F">
        <w:trPr>
          <w:jc w:val="center"/>
        </w:trPr>
        <w:tc>
          <w:tcPr>
            <w:tcW w:w="2122" w:type="dxa"/>
            <w:shd w:val="clear" w:color="auto" w:fill="auto"/>
          </w:tcPr>
          <w:p w14:paraId="68B4DCAA"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basicConstraints</w:t>
            </w:r>
          </w:p>
        </w:tc>
        <w:tc>
          <w:tcPr>
            <w:tcW w:w="1134" w:type="dxa"/>
            <w:shd w:val="clear" w:color="auto" w:fill="auto"/>
          </w:tcPr>
          <w:p w14:paraId="7D8245E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09C01765"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0..1</w:t>
            </w:r>
          </w:p>
        </w:tc>
        <w:tc>
          <w:tcPr>
            <w:tcW w:w="1559" w:type="dxa"/>
            <w:shd w:val="clear" w:color="auto" w:fill="auto"/>
          </w:tcPr>
          <w:p w14:paraId="294E2FF8"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3793125D" w14:textId="77777777" w:rsidR="00E66B2C" w:rsidRPr="007B1EF8" w:rsidRDefault="00E66B2C" w:rsidP="00E66B2C">
            <w:pPr>
              <w:keepNext/>
              <w:keepLines/>
              <w:spacing w:after="0"/>
              <w:rPr>
                <w:rFonts w:ascii="Arial" w:hAnsi="Arial"/>
                <w:sz w:val="18"/>
              </w:rPr>
            </w:pPr>
            <w:r w:rsidRPr="007B1EF8">
              <w:rPr>
                <w:rFonts w:ascii="Arial" w:hAnsi="Arial"/>
                <w:sz w:val="18"/>
              </w:rPr>
              <w:t>Basic constraints of certificates. See note.</w:t>
            </w:r>
          </w:p>
        </w:tc>
      </w:tr>
      <w:tr w:rsidR="00E66B2C" w:rsidRPr="007B1EF8" w14:paraId="28D89BB4" w14:textId="77777777" w:rsidTr="0061624F">
        <w:trPr>
          <w:jc w:val="center"/>
        </w:trPr>
        <w:tc>
          <w:tcPr>
            <w:tcW w:w="2122" w:type="dxa"/>
            <w:shd w:val="clear" w:color="auto" w:fill="auto"/>
          </w:tcPr>
          <w:p w14:paraId="10C9C633"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issuerAltName</w:t>
            </w:r>
          </w:p>
        </w:tc>
        <w:tc>
          <w:tcPr>
            <w:tcW w:w="1134" w:type="dxa"/>
            <w:shd w:val="clear" w:color="auto" w:fill="auto"/>
          </w:tcPr>
          <w:p w14:paraId="27C549E7"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56B0DF4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0..N</w:t>
            </w:r>
          </w:p>
        </w:tc>
        <w:tc>
          <w:tcPr>
            <w:tcW w:w="1559" w:type="dxa"/>
            <w:shd w:val="clear" w:color="auto" w:fill="auto"/>
          </w:tcPr>
          <w:p w14:paraId="5A73C2F9"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260BAC2A" w14:textId="77777777" w:rsidR="00E66B2C" w:rsidRPr="007B1EF8" w:rsidRDefault="00E66B2C" w:rsidP="00E66B2C">
            <w:pPr>
              <w:keepNext/>
              <w:keepLines/>
              <w:spacing w:after="0"/>
              <w:rPr>
                <w:rFonts w:ascii="Arial" w:hAnsi="Arial"/>
                <w:sz w:val="18"/>
              </w:rPr>
            </w:pPr>
            <w:r w:rsidRPr="007B1EF8">
              <w:rPr>
                <w:rFonts w:ascii="Arial" w:hAnsi="Arial"/>
                <w:sz w:val="18"/>
              </w:rPr>
              <w:t>Alternative issuer of certificates in this NS. See note.</w:t>
            </w:r>
          </w:p>
        </w:tc>
      </w:tr>
      <w:tr w:rsidR="00E66B2C" w:rsidRPr="007B1EF8" w14:paraId="2F7880DD" w14:textId="77777777" w:rsidTr="0061624F">
        <w:trPr>
          <w:jc w:val="center"/>
        </w:trPr>
        <w:tc>
          <w:tcPr>
            <w:tcW w:w="2122" w:type="dxa"/>
            <w:shd w:val="clear" w:color="auto" w:fill="auto"/>
          </w:tcPr>
          <w:p w14:paraId="18DA1711"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s</w:t>
            </w:r>
            <w:r w:rsidRPr="007B1EF8">
              <w:rPr>
                <w:rFonts w:ascii="Arial" w:eastAsia="MS Mincho" w:hAnsi="Arial"/>
                <w:sz w:val="18"/>
                <w:lang w:eastAsia="ja-JP"/>
              </w:rPr>
              <w:t>ubjectAltName</w:t>
            </w:r>
          </w:p>
        </w:tc>
        <w:tc>
          <w:tcPr>
            <w:tcW w:w="1134" w:type="dxa"/>
            <w:shd w:val="clear" w:color="auto" w:fill="auto"/>
          </w:tcPr>
          <w:p w14:paraId="01B3B661"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66685A7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0</w:t>
            </w:r>
            <w:r w:rsidRPr="007B1EF8">
              <w:rPr>
                <w:rFonts w:ascii="Arial" w:eastAsia="MS Mincho" w:hAnsi="Arial"/>
                <w:sz w:val="18"/>
                <w:lang w:eastAsia="ja-JP"/>
              </w:rPr>
              <w:t>..N</w:t>
            </w:r>
          </w:p>
        </w:tc>
        <w:tc>
          <w:tcPr>
            <w:tcW w:w="1559" w:type="dxa"/>
            <w:shd w:val="clear" w:color="auto" w:fill="auto"/>
          </w:tcPr>
          <w:p w14:paraId="4C64508B"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tring</w:t>
            </w:r>
          </w:p>
        </w:tc>
        <w:tc>
          <w:tcPr>
            <w:tcW w:w="3969" w:type="dxa"/>
            <w:shd w:val="clear" w:color="auto" w:fill="auto"/>
          </w:tcPr>
          <w:p w14:paraId="3F72BAE4" w14:textId="6637B5F2" w:rsidR="00E66B2C" w:rsidRPr="007B1EF8" w:rsidRDefault="00E66B2C" w:rsidP="00E66B2C">
            <w:pPr>
              <w:keepNext/>
              <w:keepLines/>
              <w:spacing w:after="0"/>
              <w:rPr>
                <w:rFonts w:ascii="Arial" w:hAnsi="Arial"/>
                <w:sz w:val="18"/>
              </w:rPr>
            </w:pPr>
            <w:r w:rsidRPr="007B1EF8">
              <w:rPr>
                <w:rFonts w:ascii="Arial" w:hAnsi="Arial"/>
                <w:sz w:val="18"/>
              </w:rPr>
              <w:t xml:space="preserve">Alternative subject of certificates. Shall be present when this certificate is used for encrypted communication using IP address and </w:t>
            </w:r>
            <w:r w:rsidRPr="007B1EF8">
              <w:rPr>
                <w:rFonts w:ascii="Arial" w:eastAsia="MS Mincho" w:hAnsi="Arial"/>
                <w:sz w:val="18"/>
              </w:rPr>
              <w:t>subjectAltName</w:t>
            </w:r>
            <w:r w:rsidRPr="007B1EF8">
              <w:rPr>
                <w:rFonts w:ascii="Arial" w:hAnsi="Arial"/>
                <w:sz w:val="18"/>
              </w:rPr>
              <w:t xml:space="preserve"> attribute of CertificateBaseProfile in CertificateDesc of VNFD is empty (see ET</w:t>
            </w:r>
            <w:r w:rsidRPr="0061624F">
              <w:rPr>
                <w:rFonts w:ascii="Arial" w:hAnsi="Arial" w:cs="Arial"/>
                <w:sz w:val="18"/>
                <w:szCs w:val="18"/>
              </w:rPr>
              <w:t>SI GS NFV</w:t>
            </w:r>
            <w:r w:rsidRPr="0061624F">
              <w:rPr>
                <w:rFonts w:ascii="Arial" w:hAnsi="Arial" w:cs="Arial"/>
                <w:sz w:val="18"/>
                <w:szCs w:val="18"/>
              </w:rPr>
              <w:noBreakHyphen/>
              <w:t>IFA 011</w:t>
            </w:r>
            <w:r w:rsidR="00DD6131" w:rsidRPr="0061624F">
              <w:rPr>
                <w:rFonts w:ascii="Arial" w:hAnsi="Arial" w:cs="Arial"/>
                <w:sz w:val="18"/>
                <w:szCs w:val="18"/>
              </w:rPr>
              <w:t xml:space="preserve"> [</w:t>
            </w:r>
            <w:r w:rsidR="00DD6131" w:rsidRPr="0061624F">
              <w:rPr>
                <w:rFonts w:ascii="Arial" w:hAnsi="Arial" w:cs="Arial"/>
                <w:sz w:val="18"/>
                <w:szCs w:val="18"/>
              </w:rPr>
              <w:fldChar w:fldCharType="begin"/>
            </w:r>
            <w:r w:rsidR="00DD6131" w:rsidRPr="0061624F">
              <w:rPr>
                <w:rFonts w:ascii="Arial" w:hAnsi="Arial" w:cs="Arial"/>
                <w:sz w:val="18"/>
                <w:szCs w:val="18"/>
              </w:rPr>
              <w:instrText xml:space="preserve">REF REF_GSNFV_IFA011 \h </w:instrText>
            </w:r>
            <w:r w:rsidR="0061624F" w:rsidRPr="0061624F">
              <w:rPr>
                <w:rFonts w:ascii="Arial" w:hAnsi="Arial" w:cs="Arial"/>
                <w:sz w:val="18"/>
                <w:szCs w:val="18"/>
              </w:rPr>
              <w:instrText xml:space="preserve"> \* MERGEFORMAT </w:instrText>
            </w:r>
            <w:r w:rsidR="00DD6131" w:rsidRPr="0061624F">
              <w:rPr>
                <w:rFonts w:ascii="Arial" w:hAnsi="Arial" w:cs="Arial"/>
                <w:sz w:val="18"/>
                <w:szCs w:val="18"/>
              </w:rPr>
            </w:r>
            <w:r w:rsidR="00DD6131" w:rsidRPr="0061624F">
              <w:rPr>
                <w:rFonts w:ascii="Arial" w:hAnsi="Arial" w:cs="Arial"/>
                <w:sz w:val="18"/>
                <w:szCs w:val="18"/>
              </w:rPr>
              <w:fldChar w:fldCharType="separate"/>
            </w:r>
            <w:r w:rsidR="00DD6131" w:rsidRPr="0061624F">
              <w:rPr>
                <w:rFonts w:ascii="Arial" w:hAnsi="Arial" w:cs="Arial"/>
                <w:sz w:val="18"/>
                <w:szCs w:val="18"/>
              </w:rPr>
              <w:t>2</w:t>
            </w:r>
            <w:r w:rsidR="00DD6131" w:rsidRPr="0061624F">
              <w:rPr>
                <w:rFonts w:ascii="Arial" w:hAnsi="Arial" w:cs="Arial"/>
                <w:sz w:val="18"/>
                <w:szCs w:val="18"/>
              </w:rPr>
              <w:fldChar w:fldCharType="end"/>
            </w:r>
            <w:r w:rsidR="00DD6131" w:rsidRPr="0061624F">
              <w:rPr>
                <w:rFonts w:ascii="Arial" w:hAnsi="Arial" w:cs="Arial"/>
                <w:sz w:val="18"/>
                <w:szCs w:val="18"/>
              </w:rPr>
              <w:t>]</w:t>
            </w:r>
            <w:r w:rsidRPr="0061624F">
              <w:rPr>
                <w:rFonts w:ascii="Arial" w:hAnsi="Arial" w:cs="Arial"/>
                <w:sz w:val="18"/>
                <w:szCs w:val="18"/>
              </w:rPr>
              <w:t>,</w:t>
            </w:r>
            <w:r w:rsidRPr="007B1EF8">
              <w:rPr>
                <w:rFonts w:ascii="Arial" w:hAnsi="Arial"/>
                <w:sz w:val="18"/>
              </w:rPr>
              <w:t xml:space="preserve"> clause 7.1.</w:t>
            </w:r>
            <w:r w:rsidR="008C5E2C" w:rsidRPr="007B1EF8">
              <w:rPr>
                <w:rFonts w:ascii="Arial" w:hAnsi="Arial"/>
                <w:sz w:val="18"/>
              </w:rPr>
              <w:t>19.2</w:t>
            </w:r>
            <w:r w:rsidRPr="007B1EF8">
              <w:rPr>
                <w:rFonts w:ascii="Arial" w:hAnsi="Arial"/>
                <w:sz w:val="18"/>
              </w:rPr>
              <w:t>). See note.</w:t>
            </w:r>
          </w:p>
        </w:tc>
      </w:tr>
      <w:tr w:rsidR="00E66B2C" w:rsidRPr="007B1EF8" w14:paraId="6B4541FF" w14:textId="77777777" w:rsidTr="0061624F">
        <w:trPr>
          <w:jc w:val="center"/>
        </w:trPr>
        <w:tc>
          <w:tcPr>
            <w:tcW w:w="2122" w:type="dxa"/>
            <w:shd w:val="clear" w:color="auto" w:fill="auto"/>
          </w:tcPr>
          <w:p w14:paraId="3CF4756D"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nameConstraints</w:t>
            </w:r>
          </w:p>
        </w:tc>
        <w:tc>
          <w:tcPr>
            <w:tcW w:w="1134" w:type="dxa"/>
            <w:shd w:val="clear" w:color="auto" w:fill="auto"/>
          </w:tcPr>
          <w:p w14:paraId="0949B9F5"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6C6F99E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0..N</w:t>
            </w:r>
          </w:p>
        </w:tc>
        <w:tc>
          <w:tcPr>
            <w:tcW w:w="1559" w:type="dxa"/>
            <w:shd w:val="clear" w:color="auto" w:fill="auto"/>
          </w:tcPr>
          <w:p w14:paraId="10714CEE"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Not specified</w:t>
            </w:r>
          </w:p>
        </w:tc>
        <w:tc>
          <w:tcPr>
            <w:tcW w:w="3969" w:type="dxa"/>
            <w:shd w:val="clear" w:color="auto" w:fill="auto"/>
          </w:tcPr>
          <w:p w14:paraId="65A0F789" w14:textId="77777777" w:rsidR="00E66B2C" w:rsidRPr="007B1EF8" w:rsidRDefault="00E66B2C" w:rsidP="00E66B2C">
            <w:pPr>
              <w:keepNext/>
              <w:keepLines/>
              <w:spacing w:after="0"/>
              <w:rPr>
                <w:rFonts w:ascii="Arial" w:hAnsi="Arial"/>
                <w:sz w:val="18"/>
              </w:rPr>
            </w:pPr>
            <w:r w:rsidRPr="007B1EF8">
              <w:rPr>
                <w:rFonts w:ascii="Arial" w:hAnsi="Arial"/>
                <w:sz w:val="18"/>
              </w:rPr>
              <w:t>Name constraints of certificates. See note.</w:t>
            </w:r>
          </w:p>
        </w:tc>
      </w:tr>
      <w:tr w:rsidR="00E66B2C" w:rsidRPr="007B1EF8" w14:paraId="6CDB96DF" w14:textId="77777777" w:rsidTr="0061624F">
        <w:trPr>
          <w:jc w:val="center"/>
        </w:trPr>
        <w:tc>
          <w:tcPr>
            <w:tcW w:w="9918" w:type="dxa"/>
            <w:gridSpan w:val="5"/>
            <w:shd w:val="clear" w:color="auto" w:fill="auto"/>
          </w:tcPr>
          <w:p w14:paraId="5B01BDCF" w14:textId="77777777" w:rsidR="00E66B2C" w:rsidRPr="007B1EF8" w:rsidRDefault="00E66B2C" w:rsidP="00E66B2C">
            <w:pPr>
              <w:pStyle w:val="TAN"/>
            </w:pPr>
            <w:r w:rsidRPr="007B1EF8">
              <w:t>NOTE:</w:t>
            </w:r>
            <w:r w:rsidRPr="007B1EF8">
              <w:tab/>
              <w:t>At least one overriding attributes shall be present, otherwise shall be absent.</w:t>
            </w:r>
          </w:p>
        </w:tc>
      </w:tr>
    </w:tbl>
    <w:p w14:paraId="3F37DFB3" w14:textId="77777777" w:rsidR="00E66B2C" w:rsidRPr="007B1EF8" w:rsidRDefault="00E66B2C" w:rsidP="00E66B2C">
      <w:pPr>
        <w:tabs>
          <w:tab w:val="num" w:pos="737"/>
        </w:tabs>
        <w:rPr>
          <w:b/>
          <w:bCs/>
        </w:rPr>
      </w:pPr>
    </w:p>
    <w:p w14:paraId="5D8DA513" w14:textId="77777777" w:rsidR="00E66B2C" w:rsidRPr="007B1EF8" w:rsidRDefault="00E66B2C" w:rsidP="00E66B2C">
      <w:pPr>
        <w:pStyle w:val="Heading4"/>
      </w:pPr>
      <w:bookmarkStart w:id="891" w:name="_Toc146291069"/>
      <w:r w:rsidRPr="007B1EF8">
        <w:t>8.3.4.61</w:t>
      </w:r>
      <w:r w:rsidRPr="007B1EF8">
        <w:tab/>
        <w:t>CmfData information element</w:t>
      </w:r>
      <w:bookmarkEnd w:id="891"/>
    </w:p>
    <w:p w14:paraId="1E02BBF2" w14:textId="77777777" w:rsidR="00E66B2C" w:rsidRPr="007B1EF8" w:rsidRDefault="00E66B2C" w:rsidP="00E66B2C">
      <w:pPr>
        <w:pStyle w:val="Heading5"/>
      </w:pPr>
      <w:bookmarkStart w:id="892" w:name="_Toc146291070"/>
      <w:r w:rsidRPr="007B1EF8">
        <w:t>8.3.4.61.1</w:t>
      </w:r>
      <w:r w:rsidRPr="007B1EF8">
        <w:tab/>
        <w:t>Description</w:t>
      </w:r>
      <w:bookmarkEnd w:id="892"/>
    </w:p>
    <w:p w14:paraId="69F0F7EC" w14:textId="77777777" w:rsidR="00E66B2C" w:rsidRPr="007B1EF8" w:rsidRDefault="00E66B2C" w:rsidP="00E66B2C">
      <w:r w:rsidRPr="007B1EF8">
        <w:t>This information element provides input information related to CMF for certificate management.</w:t>
      </w:r>
    </w:p>
    <w:p w14:paraId="5C63FDBC" w14:textId="77777777" w:rsidR="00E66B2C" w:rsidRPr="007B1EF8" w:rsidRDefault="00E66B2C" w:rsidP="00E66B2C">
      <w:pPr>
        <w:pStyle w:val="Heading5"/>
      </w:pPr>
      <w:bookmarkStart w:id="893" w:name="_Toc146291071"/>
      <w:r w:rsidRPr="007B1EF8">
        <w:t>8.3.4.61.2</w:t>
      </w:r>
      <w:r w:rsidRPr="007B1EF8">
        <w:tab/>
        <w:t>Attributes</w:t>
      </w:r>
      <w:bookmarkEnd w:id="893"/>
    </w:p>
    <w:p w14:paraId="030A0FCF" w14:textId="77777777" w:rsidR="00E66B2C" w:rsidRPr="007B1EF8" w:rsidRDefault="00E66B2C" w:rsidP="00E66B2C">
      <w:r w:rsidRPr="007B1EF8">
        <w:t>The CmfData information element shall follow the indications provided in table 8.3.4.61.2-1.</w:t>
      </w:r>
    </w:p>
    <w:p w14:paraId="340D2B00" w14:textId="77777777" w:rsidR="00E66B2C" w:rsidRPr="007B1EF8" w:rsidRDefault="00E66B2C" w:rsidP="00E66B2C">
      <w:pPr>
        <w:pStyle w:val="TH"/>
      </w:pPr>
      <w:r w:rsidRPr="007B1EF8">
        <w:t xml:space="preserve">Table 8.3.4.61.2-1: Attributes of the </w:t>
      </w:r>
      <w:r w:rsidRPr="007B1EF8">
        <w:rPr>
          <w:szCs w:val="28"/>
        </w:rPr>
        <w:t xml:space="preserve">CmfData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E66B2C" w:rsidRPr="007B1EF8" w14:paraId="23EDB150" w14:textId="77777777" w:rsidTr="0061624F">
        <w:trPr>
          <w:jc w:val="center"/>
        </w:trPr>
        <w:tc>
          <w:tcPr>
            <w:tcW w:w="2268" w:type="dxa"/>
            <w:shd w:val="clear" w:color="auto" w:fill="D9D9D9"/>
          </w:tcPr>
          <w:p w14:paraId="78377EAF"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080" w:type="dxa"/>
            <w:shd w:val="clear" w:color="auto" w:fill="D9D9D9"/>
          </w:tcPr>
          <w:p w14:paraId="0403EEB2"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350" w:type="dxa"/>
            <w:shd w:val="clear" w:color="auto" w:fill="D9D9D9"/>
          </w:tcPr>
          <w:p w14:paraId="25E8E487"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30" w:type="dxa"/>
            <w:shd w:val="clear" w:color="auto" w:fill="D9D9D9"/>
          </w:tcPr>
          <w:p w14:paraId="7293DBE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90" w:type="dxa"/>
            <w:shd w:val="clear" w:color="auto" w:fill="D9D9D9"/>
          </w:tcPr>
          <w:p w14:paraId="2D68AE26"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25BAAFF8" w14:textId="77777777" w:rsidTr="00DA7064">
        <w:trPr>
          <w:jc w:val="center"/>
        </w:trPr>
        <w:tc>
          <w:tcPr>
            <w:tcW w:w="2268" w:type="dxa"/>
            <w:shd w:val="clear" w:color="auto" w:fill="auto"/>
          </w:tcPr>
          <w:p w14:paraId="70B804C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endPoint</w:t>
            </w:r>
          </w:p>
        </w:tc>
        <w:tc>
          <w:tcPr>
            <w:tcW w:w="1080" w:type="dxa"/>
            <w:shd w:val="clear" w:color="auto" w:fill="auto"/>
          </w:tcPr>
          <w:p w14:paraId="5E9D3C42"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350" w:type="dxa"/>
            <w:shd w:val="clear" w:color="auto" w:fill="auto"/>
          </w:tcPr>
          <w:p w14:paraId="511D9FB2" w14:textId="77777777" w:rsidR="00E66B2C" w:rsidRPr="007B1EF8" w:rsidRDefault="00E66B2C" w:rsidP="00E66B2C">
            <w:pPr>
              <w:keepNext/>
              <w:keepLines/>
              <w:spacing w:after="0"/>
              <w:rPr>
                <w:rFonts w:ascii="Arial" w:hAnsi="Arial"/>
                <w:sz w:val="18"/>
              </w:rPr>
            </w:pPr>
            <w:r w:rsidRPr="007B1EF8">
              <w:rPr>
                <w:rFonts w:ascii="Arial" w:hAnsi="Arial"/>
                <w:sz w:val="18"/>
              </w:rPr>
              <w:t>1</w:t>
            </w:r>
          </w:p>
        </w:tc>
        <w:tc>
          <w:tcPr>
            <w:tcW w:w="1530" w:type="dxa"/>
            <w:shd w:val="clear" w:color="auto" w:fill="auto"/>
          </w:tcPr>
          <w:p w14:paraId="788442D5" w14:textId="77777777" w:rsidR="00E66B2C" w:rsidRPr="007B1EF8" w:rsidRDefault="00E66B2C" w:rsidP="00E66B2C">
            <w:pPr>
              <w:keepNext/>
              <w:keepLines/>
              <w:spacing w:after="0"/>
              <w:rPr>
                <w:rFonts w:ascii="Arial" w:hAnsi="Arial"/>
                <w:sz w:val="18"/>
              </w:rPr>
            </w:pPr>
            <w:r w:rsidRPr="007B1EF8">
              <w:rPr>
                <w:rFonts w:ascii="Arial" w:hAnsi="Arial"/>
                <w:sz w:val="18"/>
              </w:rPr>
              <w:t>Not specified</w:t>
            </w:r>
          </w:p>
        </w:tc>
        <w:tc>
          <w:tcPr>
            <w:tcW w:w="3690" w:type="dxa"/>
            <w:shd w:val="clear" w:color="auto" w:fill="auto"/>
          </w:tcPr>
          <w:p w14:paraId="0504D70D" w14:textId="77777777" w:rsidR="00E66B2C" w:rsidRPr="007B1EF8" w:rsidRDefault="00E66B2C" w:rsidP="00E66B2C">
            <w:pPr>
              <w:keepNext/>
              <w:keepLines/>
              <w:spacing w:after="0"/>
              <w:rPr>
                <w:rFonts w:ascii="Arial" w:hAnsi="Arial"/>
                <w:sz w:val="18"/>
              </w:rPr>
            </w:pPr>
            <w:r w:rsidRPr="007B1EF8">
              <w:rPr>
                <w:rFonts w:ascii="Arial" w:hAnsi="Arial"/>
                <w:sz w:val="18"/>
              </w:rPr>
              <w:t>End point of CMF instance.</w:t>
            </w:r>
          </w:p>
        </w:tc>
      </w:tr>
      <w:tr w:rsidR="00E66B2C" w:rsidRPr="007B1EF8" w14:paraId="06E3B2B4" w14:textId="77777777" w:rsidTr="00DA7064">
        <w:trPr>
          <w:jc w:val="center"/>
        </w:trPr>
        <w:tc>
          <w:tcPr>
            <w:tcW w:w="2268" w:type="dxa"/>
            <w:shd w:val="clear" w:color="auto" w:fill="auto"/>
          </w:tcPr>
          <w:p w14:paraId="05FD70F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upportedProtocol</w:t>
            </w:r>
          </w:p>
        </w:tc>
        <w:tc>
          <w:tcPr>
            <w:tcW w:w="1080" w:type="dxa"/>
            <w:shd w:val="clear" w:color="auto" w:fill="auto"/>
          </w:tcPr>
          <w:p w14:paraId="66E2C21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243BCAF6"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1</w:t>
            </w:r>
            <w:r w:rsidRPr="007B1EF8">
              <w:rPr>
                <w:rFonts w:ascii="Arial" w:eastAsia="MS Mincho" w:hAnsi="Arial"/>
                <w:sz w:val="18"/>
                <w:lang w:eastAsia="ja-JP"/>
              </w:rPr>
              <w:t>..N</w:t>
            </w:r>
          </w:p>
        </w:tc>
        <w:tc>
          <w:tcPr>
            <w:tcW w:w="1530" w:type="dxa"/>
            <w:shd w:val="clear" w:color="auto" w:fill="auto"/>
          </w:tcPr>
          <w:p w14:paraId="24E60F78"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Not specified</w:t>
            </w:r>
          </w:p>
        </w:tc>
        <w:tc>
          <w:tcPr>
            <w:tcW w:w="3690" w:type="dxa"/>
            <w:shd w:val="clear" w:color="auto" w:fill="auto"/>
          </w:tcPr>
          <w:p w14:paraId="28EC28BD" w14:textId="77777777" w:rsidR="00E66B2C" w:rsidRPr="007B1EF8" w:rsidRDefault="00E66B2C" w:rsidP="00E66B2C">
            <w:pPr>
              <w:keepNext/>
              <w:keepLines/>
              <w:spacing w:after="0"/>
              <w:rPr>
                <w:rFonts w:ascii="Arial" w:hAnsi="Arial"/>
                <w:sz w:val="18"/>
              </w:rPr>
            </w:pPr>
            <w:r w:rsidRPr="007B1EF8">
              <w:rPr>
                <w:rFonts w:ascii="Arial" w:hAnsi="Arial"/>
                <w:sz w:val="18"/>
              </w:rPr>
              <w:t>Supported protocol by CMF instance.</w:t>
            </w:r>
          </w:p>
        </w:tc>
      </w:tr>
    </w:tbl>
    <w:p w14:paraId="684B6746" w14:textId="77777777" w:rsidR="00E66B2C" w:rsidRPr="007B1EF8" w:rsidRDefault="00E66B2C" w:rsidP="00E66B2C">
      <w:pPr>
        <w:tabs>
          <w:tab w:val="num" w:pos="737"/>
        </w:tabs>
        <w:rPr>
          <w:b/>
          <w:bCs/>
        </w:rPr>
      </w:pPr>
    </w:p>
    <w:p w14:paraId="2FC5D800" w14:textId="77777777" w:rsidR="00E66B2C" w:rsidRPr="007B1EF8" w:rsidRDefault="00E66B2C" w:rsidP="00E66B2C">
      <w:pPr>
        <w:pStyle w:val="Heading4"/>
      </w:pPr>
      <w:bookmarkStart w:id="894" w:name="_Toc146291072"/>
      <w:r w:rsidRPr="007B1EF8">
        <w:t>8.3.4.62</w:t>
      </w:r>
      <w:r w:rsidRPr="007B1EF8">
        <w:tab/>
        <w:t>CertSubjectData information element</w:t>
      </w:r>
      <w:bookmarkEnd w:id="894"/>
    </w:p>
    <w:p w14:paraId="53FC3D3C" w14:textId="77777777" w:rsidR="00E66B2C" w:rsidRPr="007B1EF8" w:rsidRDefault="00E66B2C" w:rsidP="00E66B2C">
      <w:pPr>
        <w:pStyle w:val="Heading5"/>
      </w:pPr>
      <w:bookmarkStart w:id="895" w:name="_Toc146291073"/>
      <w:r w:rsidRPr="007B1EF8">
        <w:t>8.3.4.62.1</w:t>
      </w:r>
      <w:r w:rsidRPr="007B1EF8">
        <w:tab/>
        <w:t>Description</w:t>
      </w:r>
      <w:bookmarkEnd w:id="895"/>
    </w:p>
    <w:p w14:paraId="0EC5FA58" w14:textId="77777777" w:rsidR="00E66B2C" w:rsidRPr="007B1EF8" w:rsidRDefault="00E66B2C" w:rsidP="00E66B2C">
      <w:r w:rsidRPr="007B1EF8">
        <w:t>This information element provides input information related to subject of certificate.</w:t>
      </w:r>
    </w:p>
    <w:p w14:paraId="5C21C9C0" w14:textId="77777777" w:rsidR="00E66B2C" w:rsidRPr="007B1EF8" w:rsidRDefault="00E66B2C" w:rsidP="00E66B2C">
      <w:pPr>
        <w:pStyle w:val="Heading5"/>
      </w:pPr>
      <w:bookmarkStart w:id="896" w:name="_Toc146291074"/>
      <w:r w:rsidRPr="007B1EF8">
        <w:t>8.3.4.62.2</w:t>
      </w:r>
      <w:r w:rsidRPr="007B1EF8">
        <w:tab/>
        <w:t>Attributes</w:t>
      </w:r>
      <w:bookmarkEnd w:id="896"/>
    </w:p>
    <w:p w14:paraId="1745A50B" w14:textId="77777777" w:rsidR="00E66B2C" w:rsidRPr="007B1EF8" w:rsidRDefault="00E66B2C" w:rsidP="00E66B2C">
      <w:r w:rsidRPr="007B1EF8">
        <w:t>The CertSubjectData information element shall follow the indications provided in table 8.3.4.62.2-1.</w:t>
      </w:r>
    </w:p>
    <w:p w14:paraId="65D945C0" w14:textId="77777777" w:rsidR="00E66B2C" w:rsidRPr="007B1EF8" w:rsidRDefault="00E66B2C" w:rsidP="00E66B2C">
      <w:pPr>
        <w:pStyle w:val="TH"/>
      </w:pPr>
      <w:r w:rsidRPr="007B1EF8">
        <w:lastRenderedPageBreak/>
        <w:t>Table 8.3.4.62.2-1: Attributes of the CertSubjectData</w:t>
      </w:r>
      <w:r w:rsidRPr="007B1EF8" w:rsidDel="000D064A">
        <w:t xml:space="preserve">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E66B2C" w:rsidRPr="007B1EF8" w14:paraId="7D4F5467" w14:textId="77777777" w:rsidTr="0061624F">
        <w:trPr>
          <w:jc w:val="center"/>
        </w:trPr>
        <w:tc>
          <w:tcPr>
            <w:tcW w:w="2268" w:type="dxa"/>
            <w:shd w:val="clear" w:color="auto" w:fill="D9D9D9"/>
          </w:tcPr>
          <w:p w14:paraId="5B55BDC6"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080" w:type="dxa"/>
            <w:shd w:val="clear" w:color="auto" w:fill="D9D9D9"/>
          </w:tcPr>
          <w:p w14:paraId="035E4BC5"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350" w:type="dxa"/>
            <w:shd w:val="clear" w:color="auto" w:fill="D9D9D9"/>
          </w:tcPr>
          <w:p w14:paraId="538D7B30"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30" w:type="dxa"/>
            <w:shd w:val="clear" w:color="auto" w:fill="D9D9D9"/>
          </w:tcPr>
          <w:p w14:paraId="75BBCA3C"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90" w:type="dxa"/>
            <w:shd w:val="clear" w:color="auto" w:fill="D9D9D9"/>
          </w:tcPr>
          <w:p w14:paraId="404A4BE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079774E9" w14:textId="77777777" w:rsidTr="00DA7064">
        <w:trPr>
          <w:jc w:val="center"/>
        </w:trPr>
        <w:tc>
          <w:tcPr>
            <w:tcW w:w="2268" w:type="dxa"/>
            <w:shd w:val="clear" w:color="auto" w:fill="auto"/>
          </w:tcPr>
          <w:p w14:paraId="6765F20B"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commonName</w:t>
            </w:r>
          </w:p>
        </w:tc>
        <w:tc>
          <w:tcPr>
            <w:tcW w:w="1080" w:type="dxa"/>
            <w:shd w:val="clear" w:color="auto" w:fill="auto"/>
          </w:tcPr>
          <w:p w14:paraId="4D038F4C"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350" w:type="dxa"/>
            <w:shd w:val="clear" w:color="auto" w:fill="auto"/>
          </w:tcPr>
          <w:p w14:paraId="1C9D47C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58D6753A"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365C222A"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FQDN. Can be set empty when</w:t>
            </w:r>
            <w:r w:rsidRPr="007B1EF8">
              <w:rPr>
                <w:rFonts w:ascii="Arial" w:hAnsi="Arial"/>
                <w:sz w:val="18"/>
              </w:rPr>
              <w:t xml:space="preserve"> this certificate is used for encrypted communication using IP address. </w:t>
            </w:r>
            <w:r w:rsidRPr="007B1EF8">
              <w:rPr>
                <w:rFonts w:ascii="Arial" w:eastAsia="MS Mincho" w:hAnsi="Arial"/>
                <w:sz w:val="18"/>
                <w:lang w:eastAsia="ja-JP"/>
              </w:rPr>
              <w:t>See note.</w:t>
            </w:r>
          </w:p>
        </w:tc>
      </w:tr>
      <w:tr w:rsidR="00E66B2C" w:rsidRPr="007B1EF8" w14:paraId="11D9ACAF" w14:textId="77777777" w:rsidTr="00DA7064">
        <w:trPr>
          <w:jc w:val="center"/>
        </w:trPr>
        <w:tc>
          <w:tcPr>
            <w:tcW w:w="2268" w:type="dxa"/>
            <w:shd w:val="clear" w:color="auto" w:fill="auto"/>
          </w:tcPr>
          <w:p w14:paraId="586CC557"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Organization</w:t>
            </w:r>
          </w:p>
        </w:tc>
        <w:tc>
          <w:tcPr>
            <w:tcW w:w="1080" w:type="dxa"/>
            <w:shd w:val="clear" w:color="auto" w:fill="auto"/>
          </w:tcPr>
          <w:p w14:paraId="5FDB8B5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047EA384"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0953B6E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B9D6FDF"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Organization. See note.</w:t>
            </w:r>
          </w:p>
        </w:tc>
      </w:tr>
      <w:tr w:rsidR="00E66B2C" w:rsidRPr="007B1EF8" w14:paraId="42A4EA61" w14:textId="77777777" w:rsidTr="00DA7064">
        <w:trPr>
          <w:jc w:val="center"/>
        </w:trPr>
        <w:tc>
          <w:tcPr>
            <w:tcW w:w="2268" w:type="dxa"/>
            <w:shd w:val="clear" w:color="auto" w:fill="auto"/>
          </w:tcPr>
          <w:p w14:paraId="66C273F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country</w:t>
            </w:r>
          </w:p>
        </w:tc>
        <w:tc>
          <w:tcPr>
            <w:tcW w:w="1080" w:type="dxa"/>
            <w:shd w:val="clear" w:color="auto" w:fill="auto"/>
          </w:tcPr>
          <w:p w14:paraId="4CE8968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11E3051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4D482E75"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52B212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Country. See note.</w:t>
            </w:r>
          </w:p>
        </w:tc>
      </w:tr>
      <w:tr w:rsidR="00E66B2C" w:rsidRPr="007B1EF8" w14:paraId="503609A0" w14:textId="77777777" w:rsidTr="00DA7064">
        <w:trPr>
          <w:jc w:val="center"/>
        </w:trPr>
        <w:tc>
          <w:tcPr>
            <w:tcW w:w="2268" w:type="dxa"/>
            <w:shd w:val="clear" w:color="auto" w:fill="auto"/>
          </w:tcPr>
          <w:p w14:paraId="4BC0711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tate</w:t>
            </w:r>
          </w:p>
        </w:tc>
        <w:tc>
          <w:tcPr>
            <w:tcW w:w="1080" w:type="dxa"/>
            <w:shd w:val="clear" w:color="auto" w:fill="auto"/>
          </w:tcPr>
          <w:p w14:paraId="30BE6D3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1471DC16"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6F14F56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12187B1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State. See note.</w:t>
            </w:r>
          </w:p>
        </w:tc>
      </w:tr>
      <w:tr w:rsidR="00E66B2C" w:rsidRPr="007B1EF8" w14:paraId="78F03E4E" w14:textId="77777777" w:rsidTr="00DA7064">
        <w:trPr>
          <w:jc w:val="center"/>
        </w:trPr>
        <w:tc>
          <w:tcPr>
            <w:tcW w:w="2268" w:type="dxa"/>
            <w:shd w:val="clear" w:color="auto" w:fill="auto"/>
          </w:tcPr>
          <w:p w14:paraId="441C1FC8"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l</w:t>
            </w:r>
            <w:r w:rsidRPr="007B1EF8">
              <w:rPr>
                <w:rFonts w:ascii="Arial" w:eastAsia="MS Mincho" w:hAnsi="Arial"/>
                <w:sz w:val="18"/>
                <w:lang w:eastAsia="ja-JP"/>
              </w:rPr>
              <w:t>ocality</w:t>
            </w:r>
          </w:p>
        </w:tc>
        <w:tc>
          <w:tcPr>
            <w:tcW w:w="1080" w:type="dxa"/>
            <w:shd w:val="clear" w:color="auto" w:fill="auto"/>
          </w:tcPr>
          <w:p w14:paraId="05FC21A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34A325D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71F032E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26DC9FEE" w14:textId="52A2F0E1"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Loc</w:t>
            </w:r>
            <w:r w:rsidR="00BF2D6B" w:rsidRPr="007B1EF8">
              <w:rPr>
                <w:rFonts w:ascii="Arial" w:eastAsia="MS Mincho" w:hAnsi="Arial"/>
                <w:sz w:val="18"/>
                <w:lang w:eastAsia="ja-JP"/>
              </w:rPr>
              <w:t>a</w:t>
            </w:r>
            <w:r w:rsidRPr="007B1EF8">
              <w:rPr>
                <w:rFonts w:ascii="Arial" w:eastAsia="MS Mincho" w:hAnsi="Arial"/>
                <w:sz w:val="18"/>
                <w:lang w:eastAsia="ja-JP"/>
              </w:rPr>
              <w:t>lity. See note.</w:t>
            </w:r>
          </w:p>
        </w:tc>
      </w:tr>
      <w:tr w:rsidR="00E66B2C" w:rsidRPr="007B1EF8" w14:paraId="77C12AF7" w14:textId="77777777" w:rsidTr="00DA7064">
        <w:trPr>
          <w:jc w:val="center"/>
        </w:trPr>
        <w:tc>
          <w:tcPr>
            <w:tcW w:w="2268" w:type="dxa"/>
            <w:shd w:val="clear" w:color="auto" w:fill="auto"/>
          </w:tcPr>
          <w:p w14:paraId="3393362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emailAddress</w:t>
            </w:r>
          </w:p>
        </w:tc>
        <w:tc>
          <w:tcPr>
            <w:tcW w:w="1080" w:type="dxa"/>
            <w:shd w:val="clear" w:color="auto" w:fill="auto"/>
          </w:tcPr>
          <w:p w14:paraId="3191BE9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O</w:t>
            </w:r>
          </w:p>
        </w:tc>
        <w:tc>
          <w:tcPr>
            <w:tcW w:w="1350" w:type="dxa"/>
            <w:shd w:val="clear" w:color="auto" w:fill="auto"/>
          </w:tcPr>
          <w:p w14:paraId="3F49EF84"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12765F1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229C6E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contact email address. See note.</w:t>
            </w:r>
          </w:p>
        </w:tc>
      </w:tr>
      <w:tr w:rsidR="00E66B2C" w:rsidRPr="007B1EF8" w14:paraId="60B35C91" w14:textId="77777777" w:rsidTr="00DA7064">
        <w:trPr>
          <w:jc w:val="center"/>
        </w:trPr>
        <w:tc>
          <w:tcPr>
            <w:tcW w:w="9918" w:type="dxa"/>
            <w:gridSpan w:val="5"/>
            <w:shd w:val="clear" w:color="auto" w:fill="auto"/>
          </w:tcPr>
          <w:p w14:paraId="489A40C3" w14:textId="77777777" w:rsidR="00E66B2C" w:rsidRPr="007B1EF8" w:rsidRDefault="00E66B2C" w:rsidP="00E66B2C">
            <w:pPr>
              <w:pStyle w:val="TAN"/>
              <w:rPr>
                <w:rFonts w:eastAsia="MS Mincho"/>
                <w:lang w:eastAsia="ja-JP"/>
              </w:rPr>
            </w:pPr>
            <w:r w:rsidRPr="007B1EF8">
              <w:t>NOTE:</w:t>
            </w:r>
            <w:r w:rsidRPr="007B1EF8">
              <w:tab/>
              <w:t>At least one overriding attributes shall be present, otherwise shall be absent.</w:t>
            </w:r>
          </w:p>
        </w:tc>
      </w:tr>
    </w:tbl>
    <w:p w14:paraId="5BF31DCF" w14:textId="77777777" w:rsidR="00E66B2C" w:rsidRPr="007B1EF8" w:rsidRDefault="00E66B2C" w:rsidP="00C94C8C"/>
    <w:p w14:paraId="18CB8710" w14:textId="77777777" w:rsidR="00114FF3" w:rsidRPr="007B1EF8" w:rsidRDefault="005658D5">
      <w:pPr>
        <w:pStyle w:val="Heading3"/>
      </w:pPr>
      <w:bookmarkStart w:id="897" w:name="_Toc146291075"/>
      <w:r w:rsidRPr="007B1EF8">
        <w:t>8.3.5</w:t>
      </w:r>
      <w:r w:rsidRPr="007B1EF8">
        <w:tab/>
        <w:t>NsLcmCapacityShortageNotification</w:t>
      </w:r>
      <w:bookmarkEnd w:id="897"/>
    </w:p>
    <w:p w14:paraId="530923C3" w14:textId="77777777" w:rsidR="00114FF3" w:rsidRPr="007B1EF8" w:rsidRDefault="005658D5">
      <w:pPr>
        <w:pStyle w:val="Heading4"/>
      </w:pPr>
      <w:bookmarkStart w:id="898" w:name="_Toc146291076"/>
      <w:r w:rsidRPr="007B1EF8">
        <w:t>8.3.5.1</w:t>
      </w:r>
      <w:r w:rsidRPr="007B1EF8">
        <w:tab/>
        <w:t>Description</w:t>
      </w:r>
      <w:bookmarkEnd w:id="898"/>
    </w:p>
    <w:p w14:paraId="20ADDD76" w14:textId="77777777" w:rsidR="00114FF3" w:rsidRPr="007B1EF8" w:rsidRDefault="005658D5">
      <w:pPr>
        <w:keepNext/>
        <w:keepLines/>
      </w:pPr>
      <w:r w:rsidRPr="007B1EF8">
        <w:t>This notification informs the consumer of NS LCM operations about shortage conditions. It will be sent if an LCM operation could not be executed or completed because of a shortage condition. It is expected that the shortage condition is temporary and the consumer is again notified when the condition has ended. The support of the notification is mandatory.</w:t>
      </w:r>
    </w:p>
    <w:p w14:paraId="4915C7BE" w14:textId="77777777" w:rsidR="00114FF3" w:rsidRPr="007B1EF8" w:rsidRDefault="005658D5">
      <w:pPr>
        <w:pStyle w:val="Heading4"/>
      </w:pPr>
      <w:bookmarkStart w:id="899" w:name="_Toc146291077"/>
      <w:r w:rsidRPr="007B1EF8">
        <w:t>8.3.5.2</w:t>
      </w:r>
      <w:r w:rsidRPr="007B1EF8">
        <w:tab/>
        <w:t>Trigger conditions</w:t>
      </w:r>
      <w:bookmarkEnd w:id="899"/>
    </w:p>
    <w:p w14:paraId="639C8FA0" w14:textId="77777777" w:rsidR="00114FF3" w:rsidRPr="007B1EF8" w:rsidRDefault="005658D5">
      <w:r w:rsidRPr="007B1EF8">
        <w:t>This notification is produced when there is a shortage condition that caused a</w:t>
      </w:r>
      <w:r w:rsidR="00F07F64" w:rsidRPr="007B1EF8">
        <w:t>n</w:t>
      </w:r>
      <w:r w:rsidRPr="007B1EF8">
        <w:t xml:space="preserve"> LCM operation to be not successfully completed: The shortage conditions include:</w:t>
      </w:r>
    </w:p>
    <w:p w14:paraId="083ED188" w14:textId="77777777" w:rsidR="00114FF3" w:rsidRPr="007B1EF8" w:rsidRDefault="005658D5" w:rsidP="00DA061F">
      <w:pPr>
        <w:pStyle w:val="B1"/>
      </w:pPr>
      <w:r w:rsidRPr="007B1EF8">
        <w:t>Necessary resources could not be allocated during a</w:t>
      </w:r>
      <w:r w:rsidR="00F07F64" w:rsidRPr="007B1EF8">
        <w:t>n</w:t>
      </w:r>
      <w:r w:rsidRPr="007B1EF8">
        <w:t xml:space="preserve"> LCM operation because of resource shortage.</w:t>
      </w:r>
    </w:p>
    <w:p w14:paraId="6CF9112A" w14:textId="77777777" w:rsidR="00114FF3" w:rsidRPr="007B1EF8" w:rsidRDefault="005658D5" w:rsidP="00DA061F">
      <w:pPr>
        <w:pStyle w:val="B1"/>
      </w:pPr>
      <w:r w:rsidRPr="007B1EF8">
        <w:t>An NS instance with higher priority pre-empted a</w:t>
      </w:r>
      <w:r w:rsidR="00F07F64" w:rsidRPr="007B1EF8">
        <w:t>n</w:t>
      </w:r>
      <w:r w:rsidRPr="007B1EF8">
        <w:t xml:space="preserve"> LCM operation because of resource shortage.</w:t>
      </w:r>
    </w:p>
    <w:p w14:paraId="2A147265" w14:textId="77777777" w:rsidR="00114FF3" w:rsidRPr="007B1EF8" w:rsidRDefault="005658D5" w:rsidP="00DA061F">
      <w:pPr>
        <w:pStyle w:val="B1"/>
      </w:pPr>
      <w:r w:rsidRPr="007B1EF8">
        <w:t>An NS instance with higher priority pre-empted a running NS instance. Resources were de-allocated from the lower priority NS instance to allow the LCM operation on a higher priority NS instance.</w:t>
      </w:r>
    </w:p>
    <w:p w14:paraId="6D754329" w14:textId="77777777" w:rsidR="00114FF3" w:rsidRPr="007B1EF8" w:rsidRDefault="005658D5" w:rsidP="00DA061F">
      <w:pPr>
        <w:pStyle w:val="B1"/>
      </w:pPr>
      <w:r w:rsidRPr="007B1EF8">
        <w:t>Due to a capacity or performance shortage within the MANO system a</w:t>
      </w:r>
      <w:r w:rsidR="00F07F64" w:rsidRPr="007B1EF8">
        <w:t>n</w:t>
      </w:r>
      <w:r w:rsidRPr="007B1EF8">
        <w:t xml:space="preserve"> LCM operation could not be executed.</w:t>
      </w:r>
    </w:p>
    <w:p w14:paraId="469E7E1F" w14:textId="77777777" w:rsidR="00114FF3" w:rsidRPr="007B1EF8" w:rsidRDefault="005658D5" w:rsidP="00DA061F">
      <w:pPr>
        <w:pStyle w:val="B1"/>
      </w:pPr>
      <w:r w:rsidRPr="007B1EF8">
        <w:t>The resource, capacity or MANO performance shortage situation has ended and it can be expected that an LCM operation that had failed could succeed now.</w:t>
      </w:r>
    </w:p>
    <w:p w14:paraId="49593969" w14:textId="77777777" w:rsidR="00114FF3" w:rsidRPr="007B1EF8" w:rsidRDefault="005658D5">
      <w:r w:rsidRPr="007B1EF8">
        <w:t>If this is a notification about pre-emption, it shall be sent to both consumers, that is the tenants of the lower priority NS instance and the higher priority NS instance. See ETSI GS NFV-IFA 010 [</w:t>
      </w:r>
      <w:r w:rsidRPr="007B1EF8">
        <w:fldChar w:fldCharType="begin"/>
      </w:r>
      <w:r w:rsidRPr="007B1EF8">
        <w:instrText xml:space="preserve">REF REF_GSNFV_IFA010 \h </w:instrText>
      </w:r>
      <w:r w:rsidRPr="007B1EF8">
        <w:fldChar w:fldCharType="separate"/>
      </w:r>
      <w:r w:rsidR="00A41B6D" w:rsidRPr="007B1EF8">
        <w:t>1</w:t>
      </w:r>
      <w:r w:rsidRPr="007B1EF8">
        <w:fldChar w:fldCharType="end"/>
      </w:r>
      <w:r w:rsidRPr="007B1EF8">
        <w:t>], clause D.2 for use cases.</w:t>
      </w:r>
    </w:p>
    <w:p w14:paraId="7EFC5C4A" w14:textId="77777777" w:rsidR="00114FF3" w:rsidRPr="007B1EF8" w:rsidRDefault="005658D5">
      <w:pPr>
        <w:pStyle w:val="Heading4"/>
      </w:pPr>
      <w:bookmarkStart w:id="900" w:name="_Toc146291078"/>
      <w:r w:rsidRPr="007B1EF8">
        <w:t>8.3.5.3</w:t>
      </w:r>
      <w:r w:rsidRPr="007B1EF8">
        <w:tab/>
        <w:t>Attributes</w:t>
      </w:r>
      <w:bookmarkEnd w:id="900"/>
    </w:p>
    <w:p w14:paraId="326D7958" w14:textId="77777777" w:rsidR="00114FF3" w:rsidRPr="007B1EF8" w:rsidRDefault="005658D5">
      <w:r w:rsidRPr="007B1EF8">
        <w:t>The attributes of the NsLcmCapacityShortageNotification notification shall follow the indications provided in table 8.3.5.3-1.</w:t>
      </w:r>
    </w:p>
    <w:p w14:paraId="2CD5058E" w14:textId="77777777" w:rsidR="00114FF3" w:rsidRPr="007B1EF8" w:rsidRDefault="005658D5" w:rsidP="00D26E92">
      <w:pPr>
        <w:pStyle w:val="TH"/>
        <w:keepNext w:val="0"/>
        <w:keepLines w:val="0"/>
        <w:rPr>
          <w:shd w:val="clear" w:color="auto" w:fill="FFFF00"/>
        </w:rPr>
      </w:pPr>
      <w:r w:rsidRPr="007B1EF8">
        <w:t>Table 8.3.5.3-1: Attributes of the NsLcmCapacityShortageNotification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38"/>
        <w:gridCol w:w="1327"/>
        <w:gridCol w:w="1720"/>
        <w:gridCol w:w="2821"/>
      </w:tblGrid>
      <w:tr w:rsidR="00114FF3" w:rsidRPr="007B1EF8" w14:paraId="74EFA4CB" w14:textId="77777777">
        <w:trPr>
          <w:tblHeader/>
          <w:jc w:val="center"/>
        </w:trPr>
        <w:tc>
          <w:tcPr>
            <w:tcW w:w="2723" w:type="dxa"/>
            <w:shd w:val="clear" w:color="auto" w:fill="BFBFBF"/>
          </w:tcPr>
          <w:p w14:paraId="0342D13C" w14:textId="77777777" w:rsidR="00114FF3" w:rsidRPr="007B1EF8" w:rsidRDefault="005658D5" w:rsidP="00D26E92">
            <w:pPr>
              <w:pStyle w:val="TAH"/>
              <w:keepNext w:val="0"/>
              <w:keepLines w:val="0"/>
            </w:pPr>
            <w:r w:rsidRPr="007B1EF8">
              <w:t>Attribute</w:t>
            </w:r>
          </w:p>
        </w:tc>
        <w:tc>
          <w:tcPr>
            <w:tcW w:w="1038" w:type="dxa"/>
            <w:shd w:val="clear" w:color="auto" w:fill="BFBFBF"/>
          </w:tcPr>
          <w:p w14:paraId="3561AA90" w14:textId="77777777" w:rsidR="00114FF3" w:rsidRPr="007B1EF8" w:rsidRDefault="005658D5" w:rsidP="00D26E92">
            <w:pPr>
              <w:pStyle w:val="TAH"/>
              <w:keepNext w:val="0"/>
              <w:keepLines w:val="0"/>
            </w:pPr>
            <w:r w:rsidRPr="007B1EF8">
              <w:t>Qualifier</w:t>
            </w:r>
          </w:p>
        </w:tc>
        <w:tc>
          <w:tcPr>
            <w:tcW w:w="1327" w:type="dxa"/>
            <w:shd w:val="clear" w:color="auto" w:fill="BFBFBF"/>
          </w:tcPr>
          <w:p w14:paraId="7ED91FE4" w14:textId="77777777" w:rsidR="00114FF3" w:rsidRPr="007B1EF8" w:rsidRDefault="005658D5" w:rsidP="00D26E92">
            <w:pPr>
              <w:pStyle w:val="TAH"/>
              <w:keepNext w:val="0"/>
              <w:keepLines w:val="0"/>
            </w:pPr>
            <w:r w:rsidRPr="007B1EF8">
              <w:t>Cardinality</w:t>
            </w:r>
          </w:p>
        </w:tc>
        <w:tc>
          <w:tcPr>
            <w:tcW w:w="1720" w:type="dxa"/>
            <w:shd w:val="clear" w:color="auto" w:fill="BFBFBF"/>
          </w:tcPr>
          <w:p w14:paraId="6AA96CE7" w14:textId="77777777" w:rsidR="00114FF3" w:rsidRPr="007B1EF8" w:rsidRDefault="005658D5" w:rsidP="00D26E92">
            <w:pPr>
              <w:pStyle w:val="TAH"/>
              <w:keepNext w:val="0"/>
              <w:keepLines w:val="0"/>
            </w:pPr>
            <w:r w:rsidRPr="007B1EF8">
              <w:t>Content</w:t>
            </w:r>
          </w:p>
        </w:tc>
        <w:tc>
          <w:tcPr>
            <w:tcW w:w="2821" w:type="dxa"/>
            <w:shd w:val="clear" w:color="auto" w:fill="BFBFBF"/>
          </w:tcPr>
          <w:p w14:paraId="00C3DC86" w14:textId="77777777" w:rsidR="00114FF3" w:rsidRPr="007B1EF8" w:rsidRDefault="005658D5" w:rsidP="00D26E92">
            <w:pPr>
              <w:pStyle w:val="TAH"/>
              <w:keepNext w:val="0"/>
              <w:keepLines w:val="0"/>
            </w:pPr>
            <w:r w:rsidRPr="007B1EF8">
              <w:t>Description</w:t>
            </w:r>
          </w:p>
        </w:tc>
      </w:tr>
      <w:tr w:rsidR="00114FF3" w:rsidRPr="007B1EF8" w14:paraId="47E1E2CB" w14:textId="77777777">
        <w:trPr>
          <w:jc w:val="center"/>
        </w:trPr>
        <w:tc>
          <w:tcPr>
            <w:tcW w:w="2723" w:type="dxa"/>
            <w:shd w:val="clear" w:color="auto" w:fill="FFFFFF"/>
          </w:tcPr>
          <w:p w14:paraId="2891EEB8" w14:textId="77777777" w:rsidR="00114FF3" w:rsidRPr="007B1EF8" w:rsidRDefault="005658D5" w:rsidP="00D26E92">
            <w:pPr>
              <w:pStyle w:val="TAL"/>
              <w:keepNext w:val="0"/>
              <w:keepLines w:val="0"/>
              <w:rPr>
                <w:lang w:eastAsia="zh-CN"/>
              </w:rPr>
            </w:pPr>
            <w:r w:rsidRPr="007B1EF8">
              <w:t>lifecycleOperationOccurrenceId</w:t>
            </w:r>
          </w:p>
        </w:tc>
        <w:tc>
          <w:tcPr>
            <w:tcW w:w="1038" w:type="dxa"/>
            <w:shd w:val="clear" w:color="auto" w:fill="FFFFFF"/>
          </w:tcPr>
          <w:p w14:paraId="017FC850" w14:textId="77777777" w:rsidR="00114FF3" w:rsidRPr="007B1EF8" w:rsidRDefault="005658D5" w:rsidP="00D26E92">
            <w:pPr>
              <w:pStyle w:val="TAL"/>
              <w:keepNext w:val="0"/>
              <w:keepLines w:val="0"/>
              <w:rPr>
                <w:lang w:eastAsia="zh-CN"/>
              </w:rPr>
            </w:pPr>
            <w:r w:rsidRPr="007B1EF8">
              <w:rPr>
                <w:lang w:eastAsia="zh-CN"/>
              </w:rPr>
              <w:t>M</w:t>
            </w:r>
          </w:p>
        </w:tc>
        <w:tc>
          <w:tcPr>
            <w:tcW w:w="1327" w:type="dxa"/>
            <w:shd w:val="clear" w:color="auto" w:fill="FFFFFF"/>
          </w:tcPr>
          <w:p w14:paraId="1E3452C5" w14:textId="77777777" w:rsidR="00114FF3" w:rsidRPr="007B1EF8" w:rsidRDefault="005658D5" w:rsidP="00D26E92">
            <w:pPr>
              <w:pStyle w:val="TAL"/>
              <w:keepNext w:val="0"/>
              <w:keepLines w:val="0"/>
              <w:rPr>
                <w:lang w:eastAsia="zh-CN"/>
              </w:rPr>
            </w:pPr>
            <w:r w:rsidRPr="007B1EF8">
              <w:rPr>
                <w:lang w:eastAsia="zh-CN"/>
              </w:rPr>
              <w:t>1</w:t>
            </w:r>
          </w:p>
        </w:tc>
        <w:tc>
          <w:tcPr>
            <w:tcW w:w="1720" w:type="dxa"/>
            <w:shd w:val="clear" w:color="auto" w:fill="FFFFFF"/>
          </w:tcPr>
          <w:p w14:paraId="585821C3" w14:textId="77777777" w:rsidR="00114FF3" w:rsidRPr="007B1EF8" w:rsidRDefault="005658D5" w:rsidP="00D26E92">
            <w:pPr>
              <w:pStyle w:val="TAL"/>
              <w:keepNext w:val="0"/>
              <w:keepLines w:val="0"/>
              <w:rPr>
                <w:lang w:eastAsia="zh-CN"/>
              </w:rPr>
            </w:pPr>
            <w:r w:rsidRPr="007B1EF8">
              <w:rPr>
                <w:lang w:eastAsia="zh-CN"/>
              </w:rPr>
              <w:t>Identifier</w:t>
            </w:r>
          </w:p>
        </w:tc>
        <w:tc>
          <w:tcPr>
            <w:tcW w:w="2821" w:type="dxa"/>
            <w:shd w:val="clear" w:color="auto" w:fill="FFFFFF"/>
          </w:tcPr>
          <w:p w14:paraId="48142525" w14:textId="77777777" w:rsidR="00114FF3" w:rsidRPr="007B1EF8" w:rsidRDefault="005658D5" w:rsidP="00D26E92">
            <w:pPr>
              <w:pStyle w:val="TAL"/>
              <w:keepNext w:val="0"/>
              <w:keepLines w:val="0"/>
              <w:rPr>
                <w:lang w:eastAsia="zh-CN"/>
              </w:rPr>
            </w:pPr>
            <w:r w:rsidRPr="007B1EF8">
              <w:t>Identifier of the NS lifecycle operation occurrence this notification is related to.</w:t>
            </w:r>
          </w:p>
        </w:tc>
      </w:tr>
      <w:tr w:rsidR="00114FF3" w:rsidRPr="007B1EF8" w14:paraId="2CECCF13" w14:textId="77777777">
        <w:trPr>
          <w:jc w:val="center"/>
        </w:trPr>
        <w:tc>
          <w:tcPr>
            <w:tcW w:w="2723" w:type="dxa"/>
            <w:shd w:val="clear" w:color="auto" w:fill="FFFFFF"/>
          </w:tcPr>
          <w:p w14:paraId="3FC6643B" w14:textId="77777777" w:rsidR="00114FF3" w:rsidRPr="007B1EF8" w:rsidRDefault="005658D5" w:rsidP="00D26E92">
            <w:pPr>
              <w:pStyle w:val="TAL"/>
              <w:keepNext w:val="0"/>
              <w:keepLines w:val="0"/>
            </w:pPr>
            <w:r w:rsidRPr="007B1EF8">
              <w:t>nsInstanceId</w:t>
            </w:r>
          </w:p>
        </w:tc>
        <w:tc>
          <w:tcPr>
            <w:tcW w:w="1038" w:type="dxa"/>
            <w:shd w:val="clear" w:color="auto" w:fill="FFFFFF"/>
          </w:tcPr>
          <w:p w14:paraId="39000726" w14:textId="77777777" w:rsidR="00114FF3" w:rsidRPr="007B1EF8" w:rsidRDefault="005658D5" w:rsidP="00D26E92">
            <w:pPr>
              <w:pStyle w:val="TAL"/>
              <w:keepNext w:val="0"/>
              <w:keepLines w:val="0"/>
              <w:rPr>
                <w:lang w:eastAsia="zh-CN"/>
              </w:rPr>
            </w:pPr>
            <w:r w:rsidRPr="007B1EF8">
              <w:rPr>
                <w:lang w:eastAsia="zh-CN"/>
              </w:rPr>
              <w:t>M</w:t>
            </w:r>
          </w:p>
        </w:tc>
        <w:tc>
          <w:tcPr>
            <w:tcW w:w="1327" w:type="dxa"/>
            <w:shd w:val="clear" w:color="auto" w:fill="FFFFFF"/>
          </w:tcPr>
          <w:p w14:paraId="511EFCDE" w14:textId="77777777" w:rsidR="00114FF3" w:rsidRPr="007B1EF8" w:rsidRDefault="005658D5" w:rsidP="00D26E92">
            <w:pPr>
              <w:pStyle w:val="TAL"/>
              <w:keepNext w:val="0"/>
              <w:keepLines w:val="0"/>
              <w:rPr>
                <w:lang w:eastAsia="zh-CN"/>
              </w:rPr>
            </w:pPr>
            <w:r w:rsidRPr="007B1EF8">
              <w:rPr>
                <w:lang w:eastAsia="zh-CN"/>
              </w:rPr>
              <w:t>1</w:t>
            </w:r>
          </w:p>
        </w:tc>
        <w:tc>
          <w:tcPr>
            <w:tcW w:w="1720" w:type="dxa"/>
            <w:shd w:val="clear" w:color="auto" w:fill="FFFFFF"/>
          </w:tcPr>
          <w:p w14:paraId="2CD7B61A" w14:textId="77777777" w:rsidR="00114FF3" w:rsidRPr="007B1EF8" w:rsidRDefault="005658D5" w:rsidP="00D26E92">
            <w:pPr>
              <w:pStyle w:val="TAL"/>
              <w:keepNext w:val="0"/>
              <w:keepLines w:val="0"/>
              <w:rPr>
                <w:lang w:eastAsia="zh-CN"/>
              </w:rPr>
            </w:pPr>
            <w:r w:rsidRPr="007B1EF8">
              <w:rPr>
                <w:lang w:eastAsia="zh-CN"/>
              </w:rPr>
              <w:t>Identifier</w:t>
            </w:r>
          </w:p>
        </w:tc>
        <w:tc>
          <w:tcPr>
            <w:tcW w:w="2821" w:type="dxa"/>
            <w:shd w:val="clear" w:color="auto" w:fill="FFFFFF"/>
          </w:tcPr>
          <w:p w14:paraId="6A71DB09" w14:textId="77777777" w:rsidR="00114FF3" w:rsidRPr="007B1EF8" w:rsidRDefault="005658D5" w:rsidP="00D26E92">
            <w:pPr>
              <w:pStyle w:val="TAL"/>
              <w:keepNext w:val="0"/>
              <w:keepLines w:val="0"/>
            </w:pPr>
            <w:r w:rsidRPr="007B1EF8">
              <w:rPr>
                <w:lang w:eastAsia="zh-CN"/>
              </w:rPr>
              <w:t>Identifier of the NS instance affected by that lifecycle operation.</w:t>
            </w:r>
          </w:p>
        </w:tc>
      </w:tr>
      <w:tr w:rsidR="00114FF3" w:rsidRPr="007B1EF8" w14:paraId="2EE4ADCB" w14:textId="77777777" w:rsidTr="00D26E92">
        <w:trPr>
          <w:cantSplit/>
          <w:jc w:val="center"/>
        </w:trPr>
        <w:tc>
          <w:tcPr>
            <w:tcW w:w="2723" w:type="dxa"/>
            <w:shd w:val="clear" w:color="auto" w:fill="FFFFFF"/>
          </w:tcPr>
          <w:p w14:paraId="13D0C779" w14:textId="77777777" w:rsidR="00114FF3" w:rsidRPr="007B1EF8" w:rsidRDefault="00E15B21">
            <w:pPr>
              <w:pStyle w:val="TAL"/>
              <w:keepNext w:val="0"/>
              <w:rPr>
                <w:lang w:eastAsia="zh-CN"/>
              </w:rPr>
            </w:pPr>
            <w:r w:rsidRPr="007B1EF8">
              <w:rPr>
                <w:lang w:eastAsia="zh-CN"/>
              </w:rPr>
              <w:lastRenderedPageBreak/>
              <w:t>s</w:t>
            </w:r>
            <w:r w:rsidR="005658D5" w:rsidRPr="007B1EF8">
              <w:rPr>
                <w:lang w:eastAsia="zh-CN"/>
              </w:rPr>
              <w:t>tatus</w:t>
            </w:r>
          </w:p>
        </w:tc>
        <w:tc>
          <w:tcPr>
            <w:tcW w:w="1038" w:type="dxa"/>
            <w:shd w:val="clear" w:color="auto" w:fill="FFFFFF"/>
          </w:tcPr>
          <w:p w14:paraId="4B812FF1"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3619193A"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7BE99664" w14:textId="77777777" w:rsidR="00114FF3" w:rsidRPr="007B1EF8" w:rsidRDefault="000259B9">
            <w:pPr>
              <w:pStyle w:val="TAL"/>
              <w:keepNext w:val="0"/>
              <w:rPr>
                <w:lang w:eastAsia="zh-CN"/>
              </w:rPr>
            </w:pPr>
            <w:r w:rsidRPr="007B1EF8">
              <w:rPr>
                <w:lang w:eastAsia="zh-CN"/>
              </w:rPr>
              <w:t>Not specified</w:t>
            </w:r>
          </w:p>
        </w:tc>
        <w:tc>
          <w:tcPr>
            <w:tcW w:w="2821" w:type="dxa"/>
            <w:shd w:val="clear" w:color="auto" w:fill="FFFFFF"/>
          </w:tcPr>
          <w:p w14:paraId="4B3B6FBE" w14:textId="77777777" w:rsidR="00114FF3" w:rsidRPr="007B1EF8" w:rsidRDefault="005658D5">
            <w:pPr>
              <w:pStyle w:val="TAL"/>
              <w:keepNext w:val="0"/>
              <w:rPr>
                <w:lang w:eastAsia="zh-CN"/>
              </w:rPr>
            </w:pPr>
            <w:r w:rsidRPr="007B1EF8">
              <w:rPr>
                <w:lang w:eastAsia="zh-CN"/>
              </w:rPr>
              <w:t>Indicates the situation of capacity shortage, including:</w:t>
            </w:r>
          </w:p>
          <w:p w14:paraId="423A97C7"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could not be executed because the necessary resources were not available.</w:t>
            </w:r>
          </w:p>
          <w:p w14:paraId="5CDD7945"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pre-empted another lifecycle operation of an NS instance with lower priority.</w:t>
            </w:r>
          </w:p>
          <w:p w14:paraId="37822CF3"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was pre-empted by another lifecycle operation of an NS instance with higher priority.</w:t>
            </w:r>
          </w:p>
          <w:p w14:paraId="18033ACD"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pre-empted one or more running NS instances with lower priority.</w:t>
            </w:r>
          </w:p>
          <w:p w14:paraId="4EF379C0"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was triggered by a lifecycle operation on a higher priority NS instance pre-empting a lower priority instance.</w:t>
            </w:r>
          </w:p>
          <w:p w14:paraId="6D92AC30" w14:textId="77777777" w:rsidR="00114FF3" w:rsidRPr="007B1EF8" w:rsidRDefault="005658D5">
            <w:pPr>
              <w:pStyle w:val="TB1"/>
              <w:tabs>
                <w:tab w:val="clear" w:pos="720"/>
                <w:tab w:val="left" w:pos="530"/>
              </w:tabs>
              <w:ind w:left="530"/>
              <w:rPr>
                <w:lang w:eastAsia="zh-CN"/>
              </w:rPr>
            </w:pPr>
            <w:r w:rsidRPr="007B1EF8">
              <w:rPr>
                <w:lang w:eastAsia="zh-CN"/>
              </w:rPr>
              <w:t>The shortage situation has ended and the lifecycle operation identified by the first parameter could be tried again.</w:t>
            </w:r>
          </w:p>
        </w:tc>
      </w:tr>
      <w:tr w:rsidR="00114FF3" w:rsidRPr="007B1EF8" w14:paraId="3201007A" w14:textId="77777777">
        <w:trPr>
          <w:jc w:val="center"/>
        </w:trPr>
        <w:tc>
          <w:tcPr>
            <w:tcW w:w="2723" w:type="dxa"/>
            <w:shd w:val="clear" w:color="auto" w:fill="FFFFFF"/>
          </w:tcPr>
          <w:p w14:paraId="15EBFE12" w14:textId="77777777" w:rsidR="00114FF3" w:rsidRPr="007B1EF8" w:rsidRDefault="005658D5">
            <w:pPr>
              <w:pStyle w:val="TAL"/>
              <w:keepNext w:val="0"/>
              <w:rPr>
                <w:lang w:eastAsia="zh-CN"/>
              </w:rPr>
            </w:pPr>
            <w:r w:rsidRPr="007B1EF8">
              <w:rPr>
                <w:lang w:eastAsia="zh-CN"/>
              </w:rPr>
              <w:t>shortageType</w:t>
            </w:r>
          </w:p>
        </w:tc>
        <w:tc>
          <w:tcPr>
            <w:tcW w:w="1038" w:type="dxa"/>
            <w:shd w:val="clear" w:color="auto" w:fill="FFFFFF"/>
          </w:tcPr>
          <w:p w14:paraId="197EAA4B"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2B57CA1A"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61F10C87" w14:textId="77777777" w:rsidR="00114FF3" w:rsidRPr="007B1EF8" w:rsidRDefault="000259B9">
            <w:pPr>
              <w:pStyle w:val="TAL"/>
              <w:keepNext w:val="0"/>
              <w:rPr>
                <w:lang w:eastAsia="zh-CN"/>
              </w:rPr>
            </w:pPr>
            <w:r w:rsidRPr="007B1EF8">
              <w:rPr>
                <w:lang w:eastAsia="zh-CN"/>
              </w:rPr>
              <w:t>Not specified</w:t>
            </w:r>
          </w:p>
        </w:tc>
        <w:tc>
          <w:tcPr>
            <w:tcW w:w="2821" w:type="dxa"/>
            <w:shd w:val="clear" w:color="auto" w:fill="FFFFFF"/>
          </w:tcPr>
          <w:p w14:paraId="777A8303" w14:textId="77777777" w:rsidR="00114FF3" w:rsidRPr="007B1EF8" w:rsidRDefault="005658D5">
            <w:pPr>
              <w:pStyle w:val="TAL"/>
              <w:keepNext w:val="0"/>
              <w:rPr>
                <w:lang w:eastAsia="zh-CN"/>
              </w:rPr>
            </w:pPr>
            <w:r w:rsidRPr="007B1EF8">
              <w:rPr>
                <w:lang w:eastAsia="zh-CN"/>
              </w:rPr>
              <w:t>Indicates whether this notification reports about a resource shortage or MANO capacity or performance shortage.</w:t>
            </w:r>
          </w:p>
        </w:tc>
      </w:tr>
      <w:tr w:rsidR="00114FF3" w:rsidRPr="007B1EF8" w14:paraId="0E410590" w14:textId="77777777">
        <w:trPr>
          <w:jc w:val="center"/>
        </w:trPr>
        <w:tc>
          <w:tcPr>
            <w:tcW w:w="2723" w:type="dxa"/>
            <w:shd w:val="clear" w:color="auto" w:fill="FFFFFF"/>
          </w:tcPr>
          <w:p w14:paraId="6B7C21DB" w14:textId="77777777" w:rsidR="00114FF3" w:rsidRPr="007B1EF8" w:rsidRDefault="005658D5">
            <w:pPr>
              <w:pStyle w:val="TAL"/>
              <w:keepNext w:val="0"/>
              <w:rPr>
                <w:lang w:eastAsia="zh-CN"/>
              </w:rPr>
            </w:pPr>
            <w:r w:rsidRPr="007B1EF8">
              <w:rPr>
                <w:lang w:eastAsia="zh-CN"/>
              </w:rPr>
              <w:t>affectedNs</w:t>
            </w:r>
          </w:p>
        </w:tc>
        <w:tc>
          <w:tcPr>
            <w:tcW w:w="1038" w:type="dxa"/>
            <w:shd w:val="clear" w:color="auto" w:fill="FFFFFF"/>
          </w:tcPr>
          <w:p w14:paraId="142BD11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000FCA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70E96D54" w14:textId="77777777" w:rsidR="00114FF3" w:rsidRPr="007B1EF8" w:rsidRDefault="005658D5">
            <w:pPr>
              <w:pStyle w:val="TAL"/>
              <w:keepNext w:val="0"/>
              <w:rPr>
                <w:lang w:eastAsia="zh-CN"/>
              </w:rPr>
            </w:pPr>
            <w:r w:rsidRPr="007B1EF8">
              <w:rPr>
                <w:lang w:eastAsia="zh-CN"/>
              </w:rPr>
              <w:t>AffectedNs</w:t>
            </w:r>
          </w:p>
        </w:tc>
        <w:tc>
          <w:tcPr>
            <w:tcW w:w="2821" w:type="dxa"/>
            <w:shd w:val="clear" w:color="auto" w:fill="FFFFFF"/>
          </w:tcPr>
          <w:p w14:paraId="461427A0" w14:textId="77777777" w:rsidR="00114FF3" w:rsidRPr="007B1EF8" w:rsidRDefault="005658D5">
            <w:pPr>
              <w:pStyle w:val="TAL"/>
              <w:keepNext w:val="0"/>
              <w:rPr>
                <w:lang w:eastAsia="zh-CN"/>
              </w:rPr>
            </w:pPr>
            <w:r w:rsidRPr="007B1EF8">
              <w:rPr>
                <w:rFonts w:cs="Arial"/>
              </w:rPr>
              <w:t xml:space="preserve">Information about the </w:t>
            </w:r>
            <w:r w:rsidRPr="007B1EF8">
              <w:t>NS instances that were affected by the shortage.</w:t>
            </w:r>
          </w:p>
        </w:tc>
      </w:tr>
      <w:tr w:rsidR="00114FF3" w:rsidRPr="007B1EF8" w14:paraId="6A5C660D" w14:textId="77777777">
        <w:trPr>
          <w:jc w:val="center"/>
        </w:trPr>
        <w:tc>
          <w:tcPr>
            <w:tcW w:w="2723" w:type="dxa"/>
            <w:shd w:val="clear" w:color="auto" w:fill="FFFFFF"/>
          </w:tcPr>
          <w:p w14:paraId="6F7F1005" w14:textId="77777777" w:rsidR="00114FF3" w:rsidRPr="007B1EF8" w:rsidRDefault="005658D5">
            <w:pPr>
              <w:pStyle w:val="TAL"/>
              <w:keepNext w:val="0"/>
              <w:rPr>
                <w:lang w:eastAsia="zh-CN"/>
              </w:rPr>
            </w:pPr>
            <w:r w:rsidRPr="007B1EF8">
              <w:rPr>
                <w:lang w:eastAsia="zh-CN"/>
              </w:rPr>
              <w:t>capacityInformation</w:t>
            </w:r>
          </w:p>
        </w:tc>
        <w:tc>
          <w:tcPr>
            <w:tcW w:w="1038" w:type="dxa"/>
            <w:shd w:val="clear" w:color="auto" w:fill="FFFFFF"/>
          </w:tcPr>
          <w:p w14:paraId="78967E2F" w14:textId="77777777" w:rsidR="00114FF3" w:rsidRPr="007B1EF8" w:rsidRDefault="005658D5">
            <w:pPr>
              <w:pStyle w:val="TAL"/>
              <w:keepNext w:val="0"/>
              <w:rPr>
                <w:lang w:eastAsia="zh-CN"/>
              </w:rPr>
            </w:pPr>
            <w:r w:rsidRPr="007B1EF8">
              <w:rPr>
                <w:lang w:eastAsia="zh-CN"/>
              </w:rPr>
              <w:t>O</w:t>
            </w:r>
          </w:p>
        </w:tc>
        <w:tc>
          <w:tcPr>
            <w:tcW w:w="1327" w:type="dxa"/>
            <w:shd w:val="clear" w:color="auto" w:fill="FFFFFF"/>
          </w:tcPr>
          <w:p w14:paraId="4073C058" w14:textId="77777777" w:rsidR="00114FF3" w:rsidRPr="007B1EF8" w:rsidRDefault="005658D5">
            <w:pPr>
              <w:pStyle w:val="TAL"/>
              <w:keepNext w:val="0"/>
              <w:rPr>
                <w:lang w:eastAsia="zh-CN"/>
              </w:rPr>
            </w:pPr>
            <w:r w:rsidRPr="007B1EF8">
              <w:rPr>
                <w:lang w:eastAsia="zh-CN"/>
              </w:rPr>
              <w:t>1..N</w:t>
            </w:r>
          </w:p>
        </w:tc>
        <w:tc>
          <w:tcPr>
            <w:tcW w:w="1720" w:type="dxa"/>
            <w:shd w:val="clear" w:color="auto" w:fill="FFFFFF"/>
          </w:tcPr>
          <w:p w14:paraId="33A6BFC5" w14:textId="77777777" w:rsidR="00114FF3" w:rsidRPr="007B1EF8" w:rsidRDefault="005658D5">
            <w:pPr>
              <w:pStyle w:val="TAL"/>
              <w:keepNext w:val="0"/>
              <w:rPr>
                <w:lang w:eastAsia="zh-CN"/>
              </w:rPr>
            </w:pPr>
            <w:r w:rsidRPr="007B1EF8">
              <w:rPr>
                <w:lang w:eastAsia="zh-CN"/>
              </w:rPr>
              <w:t>Not specified</w:t>
            </w:r>
          </w:p>
        </w:tc>
        <w:tc>
          <w:tcPr>
            <w:tcW w:w="2821" w:type="dxa"/>
            <w:shd w:val="clear" w:color="auto" w:fill="FFFFFF"/>
          </w:tcPr>
          <w:p w14:paraId="1F17AD34" w14:textId="77777777" w:rsidR="00114FF3" w:rsidRPr="007B1EF8" w:rsidRDefault="005658D5">
            <w:pPr>
              <w:pStyle w:val="TAL"/>
              <w:keepNext w:val="0"/>
              <w:rPr>
                <w:lang w:eastAsia="zh-CN"/>
              </w:rPr>
            </w:pPr>
            <w:r w:rsidRPr="007B1EF8">
              <w:t>Information about the required, available, reserved, allocated/used, and total capacity as applicable for the notification.</w:t>
            </w:r>
          </w:p>
        </w:tc>
      </w:tr>
    </w:tbl>
    <w:p w14:paraId="75C3E978" w14:textId="77777777" w:rsidR="00114FF3" w:rsidRPr="007B1EF8" w:rsidRDefault="00114FF3"/>
    <w:p w14:paraId="77E09E3F" w14:textId="77777777" w:rsidR="00DB6DBE" w:rsidRPr="007B1EF8" w:rsidRDefault="005658D5">
      <w:pPr>
        <w:pStyle w:val="Heading2"/>
      </w:pPr>
      <w:bookmarkStart w:id="901" w:name="_Toc146291079"/>
      <w:r w:rsidRPr="007B1EF8">
        <w:t>8.4</w:t>
      </w:r>
      <w:r w:rsidRPr="007B1EF8">
        <w:tab/>
        <w:t>Information elements and notifications related to NS Performance Management</w:t>
      </w:r>
      <w:bookmarkEnd w:id="901"/>
    </w:p>
    <w:p w14:paraId="7F23C840" w14:textId="77777777" w:rsidR="00114FF3" w:rsidRPr="007B1EF8" w:rsidRDefault="005658D5">
      <w:pPr>
        <w:pStyle w:val="Heading3"/>
      </w:pPr>
      <w:bookmarkStart w:id="902" w:name="_Toc146291080"/>
      <w:r w:rsidRPr="007B1EF8">
        <w:t>8.4.1</w:t>
      </w:r>
      <w:r w:rsidRPr="007B1EF8">
        <w:tab/>
        <w:t>Introduction</w:t>
      </w:r>
      <w:bookmarkEnd w:id="902"/>
    </w:p>
    <w:p w14:paraId="1AC638B6" w14:textId="77777777" w:rsidR="00114FF3" w:rsidRPr="007B1EF8" w:rsidRDefault="005658D5">
      <w:r w:rsidRPr="007B1EF8">
        <w:t>The clauses below define information elements and notifications related to network service performance management.</w:t>
      </w:r>
    </w:p>
    <w:p w14:paraId="417A6287" w14:textId="77777777" w:rsidR="00114FF3" w:rsidRPr="007B1EF8" w:rsidRDefault="005658D5">
      <w:pPr>
        <w:pStyle w:val="Heading3"/>
      </w:pPr>
      <w:bookmarkStart w:id="903" w:name="_Toc146291081"/>
      <w:r w:rsidRPr="007B1EF8">
        <w:lastRenderedPageBreak/>
        <w:t>8.4.2</w:t>
      </w:r>
      <w:r w:rsidRPr="007B1EF8">
        <w:tab/>
        <w:t>ObjectSelection information element</w:t>
      </w:r>
      <w:bookmarkEnd w:id="903"/>
    </w:p>
    <w:p w14:paraId="0F22A8AB" w14:textId="77777777" w:rsidR="00114FF3" w:rsidRPr="007B1EF8" w:rsidRDefault="005658D5">
      <w:pPr>
        <w:pStyle w:val="Heading4"/>
      </w:pPr>
      <w:bookmarkStart w:id="904" w:name="_Toc146291082"/>
      <w:r w:rsidRPr="007B1EF8">
        <w:t>8.4.2.1</w:t>
      </w:r>
      <w:r w:rsidRPr="007B1EF8">
        <w:tab/>
        <w:t>Description</w:t>
      </w:r>
      <w:bookmarkEnd w:id="904"/>
    </w:p>
    <w:p w14:paraId="3FAD5082" w14:textId="77777777" w:rsidR="00114FF3" w:rsidRPr="007B1EF8" w:rsidRDefault="005658D5">
      <w:r w:rsidRPr="007B1EF8">
        <w:t>This information element allows specifying network service related measured object instances on which performance information will be provided.</w:t>
      </w:r>
    </w:p>
    <w:p w14:paraId="76F66164" w14:textId="77777777" w:rsidR="00DB6DBE" w:rsidRPr="007B1EF8" w:rsidRDefault="005658D5">
      <w:r w:rsidRPr="007B1EF8">
        <w:t>The ObjectSelection is a pattern to select object instances. The pattern is used in multiple interfaces.</w:t>
      </w:r>
    </w:p>
    <w:p w14:paraId="6503352F" w14:textId="77777777" w:rsidR="00DB6DBE" w:rsidRPr="007B1EF8" w:rsidRDefault="005658D5">
      <w:r w:rsidRPr="007B1EF8">
        <w:t>In the present interface, the ObjectSelection pattern is used to select NS related measured object instances.</w:t>
      </w:r>
    </w:p>
    <w:p w14:paraId="471C2FA7" w14:textId="77777777" w:rsidR="00DB6DBE" w:rsidRPr="007B1EF8" w:rsidRDefault="005658D5">
      <w:r w:rsidRPr="007B1EF8">
        <w:t>The pattern proposes 2 exclusive options:</w:t>
      </w:r>
    </w:p>
    <w:p w14:paraId="1F5D02DF" w14:textId="77777777" w:rsidR="00114FF3" w:rsidRPr="007B1EF8" w:rsidRDefault="005658D5" w:rsidP="00755C79">
      <w:pPr>
        <w:pStyle w:val="BN"/>
        <w:numPr>
          <w:ilvl w:val="0"/>
          <w:numId w:val="16"/>
        </w:numPr>
      </w:pPr>
      <w:r w:rsidRPr="007B1EF8">
        <w:t>Provide a list of object types and a filter to specify object properties.</w:t>
      </w:r>
    </w:p>
    <w:p w14:paraId="4E43D963" w14:textId="77777777" w:rsidR="00114FF3" w:rsidRPr="007B1EF8" w:rsidRDefault="005658D5">
      <w:pPr>
        <w:pStyle w:val="BN"/>
      </w:pPr>
      <w:r w:rsidRPr="007B1EF8">
        <w:t>Provide a list of object instances.</w:t>
      </w:r>
    </w:p>
    <w:p w14:paraId="1BF78388" w14:textId="77777777" w:rsidR="00114FF3" w:rsidRPr="007B1EF8" w:rsidRDefault="005658D5">
      <w:r w:rsidRPr="007B1EF8">
        <w:t>In the present interface, the object type will be NS related measured object types (see note).</w:t>
      </w:r>
    </w:p>
    <w:p w14:paraId="017DC6B6" w14:textId="0925DBA5" w:rsidR="00114FF3" w:rsidRPr="007B1EF8" w:rsidRDefault="005658D5">
      <w:pPr>
        <w:pStyle w:val="NO"/>
        <w:rPr>
          <w:rFonts w:eastAsiaTheme="minorEastAsia"/>
        </w:rPr>
      </w:pPr>
      <w:r w:rsidRPr="007B1EF8">
        <w:t>NOTE:</w:t>
      </w:r>
      <w:r w:rsidRPr="007B1EF8">
        <w:tab/>
        <w:t>The NS related measured object types are the measured object type(s) for which the performance measurements applicable to Os-Ma-</w:t>
      </w:r>
      <w:r w:rsidR="007B4697" w:rsidRPr="007B1EF8">
        <w:t>n</w:t>
      </w:r>
      <w:r w:rsidRPr="007B1EF8">
        <w:t>fvo reference point are defined in clause 7.3 of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p w14:paraId="513CE079" w14:textId="77777777" w:rsidR="00114FF3" w:rsidRPr="007B1EF8" w:rsidRDefault="005658D5">
      <w:pPr>
        <w:pStyle w:val="Heading4"/>
      </w:pPr>
      <w:bookmarkStart w:id="905" w:name="_Toc146291083"/>
      <w:r w:rsidRPr="007B1EF8">
        <w:t>8.4.2.2</w:t>
      </w:r>
      <w:r w:rsidRPr="007B1EF8">
        <w:tab/>
        <w:t>Attributes</w:t>
      </w:r>
      <w:bookmarkEnd w:id="905"/>
    </w:p>
    <w:p w14:paraId="277C702E" w14:textId="77777777" w:rsidR="00114FF3" w:rsidRPr="007B1EF8" w:rsidRDefault="005658D5">
      <w:r w:rsidRPr="007B1EF8">
        <w:t>The attributes of the ObjectSelection information element shall follow the indications provided in table 8.4.2.2-1.</w:t>
      </w:r>
    </w:p>
    <w:p w14:paraId="6BE85B11" w14:textId="77777777" w:rsidR="00114FF3" w:rsidRPr="007B1EF8" w:rsidRDefault="005658D5">
      <w:pPr>
        <w:pStyle w:val="TH"/>
      </w:pPr>
      <w:r w:rsidRPr="007B1EF8">
        <w:t>Table 8.4.2.2-1: Attributes of the ObjectSelection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27"/>
        <w:gridCol w:w="5094"/>
      </w:tblGrid>
      <w:tr w:rsidR="00114FF3" w:rsidRPr="007B1EF8" w14:paraId="66C7EA98" w14:textId="77777777">
        <w:trPr>
          <w:jc w:val="center"/>
        </w:trPr>
        <w:tc>
          <w:tcPr>
            <w:tcW w:w="1547" w:type="dxa"/>
            <w:shd w:val="clear" w:color="auto" w:fill="BFBFBF"/>
          </w:tcPr>
          <w:p w14:paraId="4BFA8A85" w14:textId="77777777" w:rsidR="00114FF3" w:rsidRPr="007B1EF8" w:rsidRDefault="005658D5">
            <w:pPr>
              <w:pStyle w:val="TAH"/>
            </w:pPr>
            <w:r w:rsidRPr="007B1EF8">
              <w:t>Attribute</w:t>
            </w:r>
          </w:p>
        </w:tc>
        <w:tc>
          <w:tcPr>
            <w:tcW w:w="967" w:type="dxa"/>
            <w:shd w:val="clear" w:color="auto" w:fill="BFBFBF"/>
          </w:tcPr>
          <w:p w14:paraId="65A0E728" w14:textId="77777777" w:rsidR="00114FF3" w:rsidRPr="007B1EF8" w:rsidRDefault="005658D5">
            <w:pPr>
              <w:pStyle w:val="TAH"/>
            </w:pPr>
            <w:r w:rsidRPr="007B1EF8">
              <w:t>Qualifier</w:t>
            </w:r>
          </w:p>
        </w:tc>
        <w:tc>
          <w:tcPr>
            <w:tcW w:w="1167" w:type="dxa"/>
            <w:shd w:val="clear" w:color="auto" w:fill="BFBFBF"/>
          </w:tcPr>
          <w:p w14:paraId="68D0D760" w14:textId="77777777" w:rsidR="00114FF3" w:rsidRPr="007B1EF8" w:rsidRDefault="005658D5">
            <w:pPr>
              <w:pStyle w:val="TAH"/>
            </w:pPr>
            <w:r w:rsidRPr="007B1EF8">
              <w:t>Cardinality</w:t>
            </w:r>
          </w:p>
        </w:tc>
        <w:tc>
          <w:tcPr>
            <w:tcW w:w="927" w:type="dxa"/>
            <w:shd w:val="clear" w:color="auto" w:fill="BFBFBF"/>
          </w:tcPr>
          <w:p w14:paraId="2EE362A8" w14:textId="77777777" w:rsidR="00114FF3" w:rsidRPr="007B1EF8" w:rsidRDefault="005658D5">
            <w:pPr>
              <w:pStyle w:val="TAH"/>
            </w:pPr>
            <w:r w:rsidRPr="007B1EF8">
              <w:t>Content</w:t>
            </w:r>
          </w:p>
        </w:tc>
        <w:tc>
          <w:tcPr>
            <w:tcW w:w="5094" w:type="dxa"/>
            <w:shd w:val="clear" w:color="auto" w:fill="BFBFBF"/>
          </w:tcPr>
          <w:p w14:paraId="644C8645" w14:textId="77777777" w:rsidR="00114FF3" w:rsidRPr="007B1EF8" w:rsidRDefault="005658D5">
            <w:pPr>
              <w:pStyle w:val="TAH"/>
            </w:pPr>
            <w:r w:rsidRPr="007B1EF8">
              <w:t>Description</w:t>
            </w:r>
          </w:p>
        </w:tc>
      </w:tr>
      <w:tr w:rsidR="00114FF3" w:rsidRPr="007B1EF8" w14:paraId="2515BCCB" w14:textId="77777777">
        <w:trPr>
          <w:jc w:val="center"/>
        </w:trPr>
        <w:tc>
          <w:tcPr>
            <w:tcW w:w="1547" w:type="dxa"/>
            <w:shd w:val="clear" w:color="auto" w:fill="auto"/>
          </w:tcPr>
          <w:p w14:paraId="1E7FA7C8" w14:textId="77777777" w:rsidR="00114FF3" w:rsidRPr="007B1EF8" w:rsidRDefault="005658D5">
            <w:pPr>
              <w:pStyle w:val="TAL"/>
            </w:pPr>
            <w:r w:rsidRPr="007B1EF8">
              <w:t>objectType</w:t>
            </w:r>
          </w:p>
        </w:tc>
        <w:tc>
          <w:tcPr>
            <w:tcW w:w="967" w:type="dxa"/>
            <w:shd w:val="clear" w:color="auto" w:fill="auto"/>
          </w:tcPr>
          <w:p w14:paraId="22545FFA" w14:textId="77777777" w:rsidR="00114FF3" w:rsidRPr="007B1EF8" w:rsidRDefault="005658D5">
            <w:pPr>
              <w:pStyle w:val="TAL"/>
            </w:pPr>
            <w:r w:rsidRPr="007B1EF8">
              <w:t>M</w:t>
            </w:r>
          </w:p>
        </w:tc>
        <w:tc>
          <w:tcPr>
            <w:tcW w:w="1167" w:type="dxa"/>
            <w:shd w:val="clear" w:color="auto" w:fill="auto"/>
          </w:tcPr>
          <w:p w14:paraId="19F2B5C4" w14:textId="77777777" w:rsidR="00114FF3" w:rsidRPr="007B1EF8" w:rsidRDefault="005658D5">
            <w:pPr>
              <w:pStyle w:val="TAL"/>
            </w:pPr>
            <w:r w:rsidRPr="007B1EF8">
              <w:t>0..N</w:t>
            </w:r>
          </w:p>
        </w:tc>
        <w:tc>
          <w:tcPr>
            <w:tcW w:w="927" w:type="dxa"/>
            <w:shd w:val="clear" w:color="auto" w:fill="auto"/>
          </w:tcPr>
          <w:p w14:paraId="0F33DFAC" w14:textId="77777777" w:rsidR="00114FF3" w:rsidRPr="007B1EF8" w:rsidRDefault="005658D5">
            <w:pPr>
              <w:pStyle w:val="TAL"/>
            </w:pPr>
            <w:r w:rsidRPr="007B1EF8">
              <w:t>String</w:t>
            </w:r>
          </w:p>
        </w:tc>
        <w:tc>
          <w:tcPr>
            <w:tcW w:w="5094" w:type="dxa"/>
            <w:shd w:val="clear" w:color="auto" w:fill="auto"/>
          </w:tcPr>
          <w:p w14:paraId="54187731" w14:textId="77777777" w:rsidR="00114FF3" w:rsidRPr="007B1EF8" w:rsidRDefault="005658D5">
            <w:pPr>
              <w:pStyle w:val="TAL"/>
            </w:pPr>
            <w:r w:rsidRPr="007B1EF8">
              <w:t>Defines the measured object type.</w:t>
            </w:r>
          </w:p>
          <w:p w14:paraId="49A164FF" w14:textId="77777777" w:rsidR="00114FF3" w:rsidRPr="007B1EF8" w:rsidRDefault="005658D5">
            <w:pPr>
              <w:pStyle w:val="TAL"/>
            </w:pPr>
            <w:r w:rsidRPr="007B1EF8">
              <w:t>The object types for this information element will be the NS related measured object types.</w:t>
            </w:r>
          </w:p>
          <w:p w14:paraId="4FAC6E71" w14:textId="77777777" w:rsidR="00114FF3" w:rsidRPr="007B1EF8" w:rsidRDefault="005658D5">
            <w:pPr>
              <w:pStyle w:val="TAL"/>
            </w:pPr>
            <w:r w:rsidRPr="007B1EF8">
              <w:t>One of the two (objectType+ objectFilter or objectInstanceId) shall be present.</w:t>
            </w:r>
          </w:p>
        </w:tc>
      </w:tr>
      <w:tr w:rsidR="00114FF3" w:rsidRPr="007B1EF8" w14:paraId="5AEA4843" w14:textId="77777777">
        <w:trPr>
          <w:jc w:val="center"/>
        </w:trPr>
        <w:tc>
          <w:tcPr>
            <w:tcW w:w="1547" w:type="dxa"/>
            <w:shd w:val="clear" w:color="auto" w:fill="auto"/>
          </w:tcPr>
          <w:p w14:paraId="4DF8861F" w14:textId="77777777" w:rsidR="00114FF3" w:rsidRPr="007B1EF8" w:rsidRDefault="005658D5">
            <w:pPr>
              <w:pStyle w:val="TAL"/>
            </w:pPr>
            <w:r w:rsidRPr="007B1EF8">
              <w:t>objectFilter</w:t>
            </w:r>
          </w:p>
        </w:tc>
        <w:tc>
          <w:tcPr>
            <w:tcW w:w="967" w:type="dxa"/>
            <w:shd w:val="clear" w:color="auto" w:fill="auto"/>
          </w:tcPr>
          <w:p w14:paraId="523E2CF3" w14:textId="77777777" w:rsidR="00114FF3" w:rsidRPr="007B1EF8" w:rsidRDefault="005658D5">
            <w:pPr>
              <w:pStyle w:val="TAL"/>
            </w:pPr>
            <w:r w:rsidRPr="007B1EF8">
              <w:t>M</w:t>
            </w:r>
          </w:p>
        </w:tc>
        <w:tc>
          <w:tcPr>
            <w:tcW w:w="1167" w:type="dxa"/>
            <w:shd w:val="clear" w:color="auto" w:fill="auto"/>
          </w:tcPr>
          <w:p w14:paraId="364F5060" w14:textId="77777777" w:rsidR="00114FF3" w:rsidRPr="007B1EF8" w:rsidRDefault="005658D5">
            <w:pPr>
              <w:pStyle w:val="TAL"/>
            </w:pPr>
            <w:r w:rsidRPr="007B1EF8">
              <w:t>0..1</w:t>
            </w:r>
          </w:p>
        </w:tc>
        <w:tc>
          <w:tcPr>
            <w:tcW w:w="927" w:type="dxa"/>
            <w:shd w:val="clear" w:color="auto" w:fill="auto"/>
          </w:tcPr>
          <w:p w14:paraId="1BCB5482" w14:textId="77777777" w:rsidR="00114FF3" w:rsidRPr="007B1EF8" w:rsidRDefault="005658D5">
            <w:pPr>
              <w:pStyle w:val="TAL"/>
            </w:pPr>
            <w:r w:rsidRPr="007B1EF8">
              <w:t>Filter</w:t>
            </w:r>
          </w:p>
        </w:tc>
        <w:tc>
          <w:tcPr>
            <w:tcW w:w="5094" w:type="dxa"/>
            <w:shd w:val="clear" w:color="auto" w:fill="auto"/>
          </w:tcPr>
          <w:p w14:paraId="6275CCB3" w14:textId="77777777" w:rsidR="00DB6DBE" w:rsidRPr="007B1EF8" w:rsidRDefault="005658D5">
            <w:pPr>
              <w:pStyle w:val="TAL"/>
            </w:pPr>
            <w:r w:rsidRPr="007B1EF8">
              <w:t>The filter will apply on the object types to specify on which object instances the performance information is requested to be collected.</w:t>
            </w:r>
          </w:p>
          <w:p w14:paraId="5C3AE82F" w14:textId="77777777" w:rsidR="00114FF3" w:rsidRPr="007B1EF8" w:rsidRDefault="005658D5">
            <w:pPr>
              <w:pStyle w:val="TAL"/>
            </w:pPr>
            <w:r w:rsidRPr="007B1EF8">
              <w:t>One of the two (objectType+ objectFilter or objectInstanceId) shall be present.</w:t>
            </w:r>
          </w:p>
        </w:tc>
      </w:tr>
      <w:tr w:rsidR="00114FF3" w:rsidRPr="007B1EF8" w14:paraId="610417CB" w14:textId="77777777">
        <w:trPr>
          <w:jc w:val="center"/>
        </w:trPr>
        <w:tc>
          <w:tcPr>
            <w:tcW w:w="1547" w:type="dxa"/>
            <w:shd w:val="clear" w:color="auto" w:fill="auto"/>
          </w:tcPr>
          <w:p w14:paraId="68E30F79" w14:textId="77777777" w:rsidR="00114FF3" w:rsidRPr="007B1EF8" w:rsidRDefault="005658D5">
            <w:pPr>
              <w:pStyle w:val="TAL"/>
            </w:pPr>
            <w:r w:rsidRPr="007B1EF8">
              <w:t>objectInstanceId</w:t>
            </w:r>
          </w:p>
        </w:tc>
        <w:tc>
          <w:tcPr>
            <w:tcW w:w="967" w:type="dxa"/>
            <w:shd w:val="clear" w:color="auto" w:fill="auto"/>
          </w:tcPr>
          <w:p w14:paraId="69D58CB1" w14:textId="77777777" w:rsidR="00114FF3" w:rsidRPr="007B1EF8" w:rsidRDefault="005658D5">
            <w:pPr>
              <w:pStyle w:val="TAL"/>
            </w:pPr>
            <w:r w:rsidRPr="007B1EF8">
              <w:t>M</w:t>
            </w:r>
          </w:p>
        </w:tc>
        <w:tc>
          <w:tcPr>
            <w:tcW w:w="1167" w:type="dxa"/>
            <w:shd w:val="clear" w:color="auto" w:fill="auto"/>
          </w:tcPr>
          <w:p w14:paraId="4083462E" w14:textId="77777777" w:rsidR="00114FF3" w:rsidRPr="007B1EF8" w:rsidRDefault="005658D5">
            <w:pPr>
              <w:pStyle w:val="TAL"/>
            </w:pPr>
            <w:r w:rsidRPr="007B1EF8">
              <w:t>0..N</w:t>
            </w:r>
          </w:p>
        </w:tc>
        <w:tc>
          <w:tcPr>
            <w:tcW w:w="927" w:type="dxa"/>
            <w:shd w:val="clear" w:color="auto" w:fill="auto"/>
          </w:tcPr>
          <w:p w14:paraId="0728316D" w14:textId="77777777" w:rsidR="00114FF3" w:rsidRPr="007B1EF8" w:rsidRDefault="005658D5">
            <w:pPr>
              <w:pStyle w:val="TAL"/>
            </w:pPr>
            <w:r w:rsidRPr="007B1EF8">
              <w:t>Identifier</w:t>
            </w:r>
          </w:p>
        </w:tc>
        <w:tc>
          <w:tcPr>
            <w:tcW w:w="5094" w:type="dxa"/>
            <w:shd w:val="clear" w:color="auto" w:fill="auto"/>
          </w:tcPr>
          <w:p w14:paraId="2BFCC67D" w14:textId="77777777" w:rsidR="00114FF3" w:rsidRPr="007B1EF8" w:rsidRDefault="005658D5">
            <w:pPr>
              <w:pStyle w:val="TAL"/>
            </w:pPr>
            <w:r w:rsidRPr="007B1EF8">
              <w:t>Identifies the object instances for which performance information is requested to be collected.</w:t>
            </w:r>
          </w:p>
          <w:p w14:paraId="1B57837A" w14:textId="77777777" w:rsidR="00114FF3" w:rsidRPr="007B1EF8" w:rsidRDefault="005658D5">
            <w:pPr>
              <w:pStyle w:val="TAL"/>
            </w:pPr>
            <w:r w:rsidRPr="007B1EF8">
              <w:t>The object instances for this information element will be instances corresponding to the NS related measured object types.</w:t>
            </w:r>
          </w:p>
          <w:p w14:paraId="075B9F8A" w14:textId="77777777" w:rsidR="00114FF3" w:rsidRPr="007B1EF8" w:rsidRDefault="005658D5">
            <w:pPr>
              <w:pStyle w:val="TAL"/>
            </w:pPr>
            <w:r w:rsidRPr="007B1EF8">
              <w:t>One of the two (objectType+ objectFilter or objectInstanceId) shall be present.</w:t>
            </w:r>
          </w:p>
        </w:tc>
      </w:tr>
    </w:tbl>
    <w:p w14:paraId="7511BC75" w14:textId="77777777" w:rsidR="00114FF3" w:rsidRPr="007B1EF8" w:rsidRDefault="00114FF3">
      <w:pPr>
        <w:rPr>
          <w:lang w:eastAsia="x-none"/>
        </w:rPr>
      </w:pPr>
    </w:p>
    <w:p w14:paraId="4477BC0E" w14:textId="77777777" w:rsidR="00114FF3" w:rsidRPr="007B1EF8" w:rsidRDefault="005658D5" w:rsidP="003D7408">
      <w:pPr>
        <w:pStyle w:val="Heading3"/>
      </w:pPr>
      <w:bookmarkStart w:id="906" w:name="_Toc146291084"/>
      <w:r w:rsidRPr="007B1EF8">
        <w:t>8.4.3</w:t>
      </w:r>
      <w:r w:rsidRPr="007B1EF8">
        <w:tab/>
        <w:t>PmJob information element</w:t>
      </w:r>
      <w:bookmarkEnd w:id="906"/>
    </w:p>
    <w:p w14:paraId="40764020" w14:textId="77777777" w:rsidR="00114FF3" w:rsidRPr="007B1EF8" w:rsidRDefault="005658D5" w:rsidP="003D7408">
      <w:pPr>
        <w:pStyle w:val="Heading4"/>
      </w:pPr>
      <w:bookmarkStart w:id="907" w:name="_Toc146291085"/>
      <w:r w:rsidRPr="007B1EF8">
        <w:t>8.4.3.1</w:t>
      </w:r>
      <w:r w:rsidRPr="007B1EF8">
        <w:tab/>
        <w:t>Description</w:t>
      </w:r>
      <w:bookmarkEnd w:id="907"/>
    </w:p>
    <w:p w14:paraId="1386D9B4" w14:textId="77777777" w:rsidR="00114FF3" w:rsidRPr="007B1EF8" w:rsidRDefault="005658D5" w:rsidP="003D7408">
      <w:pPr>
        <w:keepNext/>
        <w:keepLines/>
      </w:pPr>
      <w:r w:rsidRPr="007B1EF8">
        <w:t>This information element provides the details of the PM Job.</w:t>
      </w:r>
    </w:p>
    <w:p w14:paraId="375A8C35" w14:textId="77777777" w:rsidR="00DB6DBE" w:rsidRPr="007B1EF8" w:rsidRDefault="005658D5" w:rsidP="003D7408">
      <w:pPr>
        <w:keepNext/>
        <w:keepLines/>
      </w:pPr>
      <w:r w:rsidRPr="007B1EF8">
        <w:t>The object instances for this information element will be the instances corresponding to the NS related measured object types.</w:t>
      </w:r>
    </w:p>
    <w:p w14:paraId="27C1A17A" w14:textId="77777777" w:rsidR="00114FF3" w:rsidRPr="007B1EF8" w:rsidRDefault="005658D5">
      <w:pPr>
        <w:pStyle w:val="Heading4"/>
      </w:pPr>
      <w:bookmarkStart w:id="908" w:name="_Toc146291086"/>
      <w:r w:rsidRPr="007B1EF8">
        <w:t>8.4.3.2</w:t>
      </w:r>
      <w:r w:rsidRPr="007B1EF8">
        <w:tab/>
        <w:t>Attributes</w:t>
      </w:r>
      <w:bookmarkEnd w:id="908"/>
    </w:p>
    <w:p w14:paraId="4A5C7F17" w14:textId="77777777" w:rsidR="00114FF3" w:rsidRPr="007B1EF8" w:rsidRDefault="005658D5">
      <w:r w:rsidRPr="007B1EF8">
        <w:t>The attributes of the PmJob information element shall follow the indications provided in table 8.4.3.2-1.</w:t>
      </w:r>
    </w:p>
    <w:p w14:paraId="598470EB" w14:textId="77777777" w:rsidR="00114FF3" w:rsidRPr="007B1EF8" w:rsidRDefault="005658D5">
      <w:pPr>
        <w:pStyle w:val="TH"/>
      </w:pPr>
      <w:r w:rsidRPr="007B1EF8">
        <w:lastRenderedPageBreak/>
        <w:t>Table 8.4.3.2-1: Attributes of the PmJob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6"/>
        <w:gridCol w:w="1069"/>
        <w:gridCol w:w="1182"/>
        <w:gridCol w:w="1487"/>
        <w:gridCol w:w="2844"/>
      </w:tblGrid>
      <w:tr w:rsidR="00114FF3" w:rsidRPr="007B1EF8" w14:paraId="2FF1C7AF" w14:textId="77777777">
        <w:trPr>
          <w:tblHeader/>
          <w:jc w:val="center"/>
        </w:trPr>
        <w:tc>
          <w:tcPr>
            <w:tcW w:w="2706" w:type="dxa"/>
            <w:shd w:val="clear" w:color="auto" w:fill="BFBFBF"/>
          </w:tcPr>
          <w:p w14:paraId="48ECBFDC" w14:textId="77777777" w:rsidR="00114FF3" w:rsidRPr="007B1EF8" w:rsidRDefault="005658D5">
            <w:pPr>
              <w:pStyle w:val="TAH"/>
            </w:pPr>
            <w:r w:rsidRPr="007B1EF8">
              <w:t>Attribute</w:t>
            </w:r>
          </w:p>
        </w:tc>
        <w:tc>
          <w:tcPr>
            <w:tcW w:w="1069" w:type="dxa"/>
            <w:shd w:val="clear" w:color="auto" w:fill="BFBFBF"/>
          </w:tcPr>
          <w:p w14:paraId="3D89489E" w14:textId="77777777" w:rsidR="00114FF3" w:rsidRPr="007B1EF8" w:rsidRDefault="005658D5">
            <w:pPr>
              <w:pStyle w:val="TAH"/>
            </w:pPr>
            <w:r w:rsidRPr="007B1EF8">
              <w:t>Qualifier</w:t>
            </w:r>
          </w:p>
        </w:tc>
        <w:tc>
          <w:tcPr>
            <w:tcW w:w="1182" w:type="dxa"/>
            <w:shd w:val="clear" w:color="auto" w:fill="BFBFBF"/>
          </w:tcPr>
          <w:p w14:paraId="56B3AC3D" w14:textId="77777777" w:rsidR="00114FF3" w:rsidRPr="007B1EF8" w:rsidRDefault="005658D5">
            <w:pPr>
              <w:pStyle w:val="TAH"/>
            </w:pPr>
            <w:r w:rsidRPr="007B1EF8">
              <w:t>Cardinality</w:t>
            </w:r>
          </w:p>
        </w:tc>
        <w:tc>
          <w:tcPr>
            <w:tcW w:w="1487" w:type="dxa"/>
            <w:shd w:val="clear" w:color="auto" w:fill="BFBFBF"/>
          </w:tcPr>
          <w:p w14:paraId="45E38E01" w14:textId="77777777" w:rsidR="00114FF3" w:rsidRPr="007B1EF8" w:rsidRDefault="005658D5">
            <w:pPr>
              <w:pStyle w:val="TAH"/>
            </w:pPr>
            <w:r w:rsidRPr="007B1EF8">
              <w:t>Content</w:t>
            </w:r>
          </w:p>
        </w:tc>
        <w:tc>
          <w:tcPr>
            <w:tcW w:w="2844" w:type="dxa"/>
            <w:shd w:val="clear" w:color="auto" w:fill="BFBFBF"/>
          </w:tcPr>
          <w:p w14:paraId="45CBA124" w14:textId="77777777" w:rsidR="00114FF3" w:rsidRPr="007B1EF8" w:rsidRDefault="005658D5">
            <w:pPr>
              <w:pStyle w:val="TAH"/>
            </w:pPr>
            <w:r w:rsidRPr="007B1EF8">
              <w:t>Description</w:t>
            </w:r>
          </w:p>
        </w:tc>
      </w:tr>
      <w:tr w:rsidR="00114FF3" w:rsidRPr="007B1EF8" w14:paraId="23EE2A72" w14:textId="77777777">
        <w:trPr>
          <w:jc w:val="center"/>
        </w:trPr>
        <w:tc>
          <w:tcPr>
            <w:tcW w:w="2706" w:type="dxa"/>
            <w:shd w:val="clear" w:color="auto" w:fill="auto"/>
          </w:tcPr>
          <w:p w14:paraId="698643BD" w14:textId="77777777" w:rsidR="00114FF3" w:rsidRPr="007B1EF8" w:rsidRDefault="005658D5">
            <w:pPr>
              <w:pStyle w:val="TAL"/>
            </w:pPr>
            <w:r w:rsidRPr="007B1EF8">
              <w:t>pmJobId</w:t>
            </w:r>
          </w:p>
        </w:tc>
        <w:tc>
          <w:tcPr>
            <w:tcW w:w="1069" w:type="dxa"/>
            <w:shd w:val="clear" w:color="auto" w:fill="auto"/>
          </w:tcPr>
          <w:p w14:paraId="5EE18838" w14:textId="77777777" w:rsidR="00114FF3" w:rsidRPr="007B1EF8" w:rsidRDefault="005658D5">
            <w:pPr>
              <w:pStyle w:val="TAL"/>
            </w:pPr>
            <w:r w:rsidRPr="007B1EF8">
              <w:t>M</w:t>
            </w:r>
          </w:p>
        </w:tc>
        <w:tc>
          <w:tcPr>
            <w:tcW w:w="1182" w:type="dxa"/>
            <w:shd w:val="clear" w:color="auto" w:fill="auto"/>
          </w:tcPr>
          <w:p w14:paraId="0D33AF07" w14:textId="77777777" w:rsidR="00114FF3" w:rsidRPr="007B1EF8" w:rsidRDefault="005658D5">
            <w:pPr>
              <w:pStyle w:val="TAL"/>
            </w:pPr>
            <w:r w:rsidRPr="007B1EF8">
              <w:t>1</w:t>
            </w:r>
          </w:p>
        </w:tc>
        <w:tc>
          <w:tcPr>
            <w:tcW w:w="1487" w:type="dxa"/>
            <w:shd w:val="clear" w:color="auto" w:fill="auto"/>
          </w:tcPr>
          <w:p w14:paraId="12CE5B7D" w14:textId="77777777" w:rsidR="00114FF3" w:rsidRPr="007B1EF8" w:rsidRDefault="005658D5">
            <w:pPr>
              <w:pStyle w:val="TAL"/>
            </w:pPr>
            <w:r w:rsidRPr="007B1EF8">
              <w:t>Identifier</w:t>
            </w:r>
          </w:p>
        </w:tc>
        <w:tc>
          <w:tcPr>
            <w:tcW w:w="2844" w:type="dxa"/>
            <w:shd w:val="clear" w:color="auto" w:fill="auto"/>
          </w:tcPr>
          <w:p w14:paraId="119889E1" w14:textId="77777777" w:rsidR="00114FF3" w:rsidRPr="007B1EF8" w:rsidRDefault="005658D5">
            <w:pPr>
              <w:pStyle w:val="TAL"/>
            </w:pPr>
            <w:r w:rsidRPr="007B1EF8">
              <w:t>Identifier of this PmJob information element.</w:t>
            </w:r>
          </w:p>
        </w:tc>
      </w:tr>
      <w:tr w:rsidR="00114FF3" w:rsidRPr="007B1EF8" w14:paraId="06EEAFFB" w14:textId="77777777">
        <w:trPr>
          <w:jc w:val="center"/>
        </w:trPr>
        <w:tc>
          <w:tcPr>
            <w:tcW w:w="2706" w:type="dxa"/>
            <w:shd w:val="clear" w:color="auto" w:fill="auto"/>
          </w:tcPr>
          <w:p w14:paraId="02DF299D" w14:textId="77777777" w:rsidR="00114FF3" w:rsidRPr="007B1EF8" w:rsidRDefault="005658D5">
            <w:pPr>
              <w:pStyle w:val="TAL"/>
              <w:keepNext w:val="0"/>
            </w:pPr>
            <w:r w:rsidRPr="007B1EF8">
              <w:t>objectSelector</w:t>
            </w:r>
          </w:p>
        </w:tc>
        <w:tc>
          <w:tcPr>
            <w:tcW w:w="1069" w:type="dxa"/>
            <w:shd w:val="clear" w:color="auto" w:fill="auto"/>
          </w:tcPr>
          <w:p w14:paraId="464C297A" w14:textId="77777777" w:rsidR="00114FF3" w:rsidRPr="007B1EF8" w:rsidRDefault="005658D5">
            <w:pPr>
              <w:pStyle w:val="TAL"/>
              <w:keepNext w:val="0"/>
            </w:pPr>
            <w:r w:rsidRPr="007B1EF8">
              <w:t>M</w:t>
            </w:r>
          </w:p>
        </w:tc>
        <w:tc>
          <w:tcPr>
            <w:tcW w:w="1182" w:type="dxa"/>
            <w:shd w:val="clear" w:color="auto" w:fill="auto"/>
          </w:tcPr>
          <w:p w14:paraId="72E00510" w14:textId="77777777" w:rsidR="00114FF3" w:rsidRPr="007B1EF8" w:rsidRDefault="005658D5">
            <w:pPr>
              <w:pStyle w:val="TAL"/>
              <w:keepNext w:val="0"/>
            </w:pPr>
            <w:r w:rsidRPr="007B1EF8">
              <w:t>1</w:t>
            </w:r>
          </w:p>
        </w:tc>
        <w:tc>
          <w:tcPr>
            <w:tcW w:w="1487" w:type="dxa"/>
            <w:shd w:val="clear" w:color="auto" w:fill="auto"/>
          </w:tcPr>
          <w:p w14:paraId="172F1C31" w14:textId="77777777" w:rsidR="00114FF3" w:rsidRPr="007B1EF8" w:rsidRDefault="005658D5">
            <w:pPr>
              <w:pStyle w:val="TAL"/>
              <w:keepNext w:val="0"/>
            </w:pPr>
            <w:r w:rsidRPr="007B1EF8">
              <w:t>ObjectSelection</w:t>
            </w:r>
          </w:p>
        </w:tc>
        <w:tc>
          <w:tcPr>
            <w:tcW w:w="2844" w:type="dxa"/>
            <w:shd w:val="clear" w:color="auto" w:fill="auto"/>
          </w:tcPr>
          <w:p w14:paraId="05595481" w14:textId="77777777" w:rsidR="00DB6DBE" w:rsidRPr="007B1EF8" w:rsidRDefault="005658D5">
            <w:pPr>
              <w:pStyle w:val="TAL"/>
              <w:keepNext w:val="0"/>
            </w:pPr>
            <w:r w:rsidRPr="007B1EF8">
              <w:t>Defines the object instances for which performance information is requested to be collected.</w:t>
            </w:r>
          </w:p>
          <w:p w14:paraId="4F0B7E07" w14:textId="77777777" w:rsidR="00114FF3" w:rsidRPr="007B1EF8" w:rsidRDefault="005658D5">
            <w:pPr>
              <w:pStyle w:val="TAL"/>
              <w:keepNext w:val="0"/>
            </w:pPr>
            <w:r w:rsidRPr="007B1EF8">
              <w:t>The object instances for this information element will be the instances corresponding to the NS related measured object types.</w:t>
            </w:r>
          </w:p>
        </w:tc>
      </w:tr>
      <w:tr w:rsidR="00114FF3" w:rsidRPr="007B1EF8" w14:paraId="08ACBB80" w14:textId="77777777">
        <w:trPr>
          <w:jc w:val="center"/>
        </w:trPr>
        <w:tc>
          <w:tcPr>
            <w:tcW w:w="2706" w:type="dxa"/>
            <w:shd w:val="clear" w:color="auto" w:fill="auto"/>
          </w:tcPr>
          <w:p w14:paraId="0DE1F712" w14:textId="77777777" w:rsidR="00114FF3" w:rsidRPr="007B1EF8" w:rsidRDefault="005658D5">
            <w:pPr>
              <w:pStyle w:val="TAL"/>
              <w:keepNext w:val="0"/>
            </w:pPr>
            <w:r w:rsidRPr="007B1EF8">
              <w:t>performanceMetric</w:t>
            </w:r>
          </w:p>
        </w:tc>
        <w:tc>
          <w:tcPr>
            <w:tcW w:w="1069" w:type="dxa"/>
            <w:shd w:val="clear" w:color="auto" w:fill="auto"/>
          </w:tcPr>
          <w:p w14:paraId="30D01A92" w14:textId="77777777" w:rsidR="00114FF3" w:rsidRPr="007B1EF8" w:rsidRDefault="005658D5">
            <w:pPr>
              <w:pStyle w:val="TAL"/>
              <w:keepNext w:val="0"/>
            </w:pPr>
            <w:r w:rsidRPr="007B1EF8">
              <w:t>M</w:t>
            </w:r>
          </w:p>
        </w:tc>
        <w:tc>
          <w:tcPr>
            <w:tcW w:w="1182" w:type="dxa"/>
            <w:shd w:val="clear" w:color="auto" w:fill="auto"/>
          </w:tcPr>
          <w:p w14:paraId="3A98333F" w14:textId="77777777" w:rsidR="00114FF3" w:rsidRPr="007B1EF8" w:rsidRDefault="005658D5">
            <w:pPr>
              <w:pStyle w:val="TAL"/>
              <w:keepNext w:val="0"/>
            </w:pPr>
            <w:r w:rsidRPr="007B1EF8">
              <w:t>0..N</w:t>
            </w:r>
          </w:p>
        </w:tc>
        <w:tc>
          <w:tcPr>
            <w:tcW w:w="1487" w:type="dxa"/>
            <w:shd w:val="clear" w:color="auto" w:fill="auto"/>
          </w:tcPr>
          <w:p w14:paraId="7BF2DA6A" w14:textId="77777777" w:rsidR="00114FF3" w:rsidRPr="007B1EF8" w:rsidRDefault="005658D5">
            <w:pPr>
              <w:pStyle w:val="TAL"/>
              <w:keepNext w:val="0"/>
            </w:pPr>
            <w:r w:rsidRPr="007B1EF8">
              <w:t>String</w:t>
            </w:r>
          </w:p>
        </w:tc>
        <w:tc>
          <w:tcPr>
            <w:tcW w:w="2844" w:type="dxa"/>
            <w:shd w:val="clear" w:color="auto" w:fill="auto"/>
          </w:tcPr>
          <w:p w14:paraId="2EB20F3E" w14:textId="77777777" w:rsidR="00114FF3" w:rsidRPr="007B1EF8" w:rsidRDefault="005658D5">
            <w:pPr>
              <w:pStyle w:val="TAL"/>
              <w:keepNext w:val="0"/>
            </w:pPr>
            <w:r w:rsidRPr="007B1EF8">
              <w:t>This defines the type of performance metric(s) for the object instances. Valid values are specified as "Measurement Name" values of the performance measurements applicable to Os</w:t>
            </w:r>
            <w:r w:rsidRPr="007B1EF8">
              <w:noBreakHyphen/>
              <w:t>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p w14:paraId="7FFF8560" w14:textId="77777777" w:rsidR="00114FF3" w:rsidRPr="007B1EF8" w:rsidRDefault="005658D5">
            <w:pPr>
              <w:pStyle w:val="TAL"/>
              <w:keepNext w:val="0"/>
            </w:pPr>
            <w:r w:rsidRPr="007B1EF8">
              <w:t>At least one of the two (performance metric or metricGroup) shall be present.</w:t>
            </w:r>
          </w:p>
        </w:tc>
      </w:tr>
      <w:tr w:rsidR="00114FF3" w:rsidRPr="007B1EF8" w14:paraId="23991CE9" w14:textId="77777777">
        <w:trPr>
          <w:jc w:val="center"/>
        </w:trPr>
        <w:tc>
          <w:tcPr>
            <w:tcW w:w="2706" w:type="dxa"/>
            <w:shd w:val="clear" w:color="auto" w:fill="auto"/>
          </w:tcPr>
          <w:p w14:paraId="65A1C848" w14:textId="77777777" w:rsidR="00114FF3" w:rsidRPr="007B1EF8" w:rsidRDefault="005658D5">
            <w:pPr>
              <w:pStyle w:val="TAL"/>
            </w:pPr>
            <w:r w:rsidRPr="007B1EF8">
              <w:t>performanceMetricGroup</w:t>
            </w:r>
          </w:p>
        </w:tc>
        <w:tc>
          <w:tcPr>
            <w:tcW w:w="1069" w:type="dxa"/>
            <w:shd w:val="clear" w:color="auto" w:fill="auto"/>
          </w:tcPr>
          <w:p w14:paraId="0A8D677F" w14:textId="77777777" w:rsidR="00114FF3" w:rsidRPr="007B1EF8" w:rsidRDefault="005658D5">
            <w:pPr>
              <w:pStyle w:val="TAL"/>
            </w:pPr>
            <w:r w:rsidRPr="007B1EF8">
              <w:t>M</w:t>
            </w:r>
          </w:p>
        </w:tc>
        <w:tc>
          <w:tcPr>
            <w:tcW w:w="1182" w:type="dxa"/>
            <w:shd w:val="clear" w:color="auto" w:fill="auto"/>
          </w:tcPr>
          <w:p w14:paraId="6DC837D8" w14:textId="77777777" w:rsidR="00114FF3" w:rsidRPr="007B1EF8" w:rsidRDefault="005658D5">
            <w:pPr>
              <w:pStyle w:val="TAL"/>
            </w:pPr>
            <w:r w:rsidRPr="007B1EF8">
              <w:t>0..N</w:t>
            </w:r>
          </w:p>
        </w:tc>
        <w:tc>
          <w:tcPr>
            <w:tcW w:w="1487" w:type="dxa"/>
            <w:shd w:val="clear" w:color="auto" w:fill="auto"/>
          </w:tcPr>
          <w:p w14:paraId="351348F7" w14:textId="77777777" w:rsidR="00114FF3" w:rsidRPr="007B1EF8" w:rsidRDefault="005658D5">
            <w:pPr>
              <w:pStyle w:val="TAL"/>
            </w:pPr>
            <w:r w:rsidRPr="007B1EF8">
              <w:t>String</w:t>
            </w:r>
          </w:p>
        </w:tc>
        <w:tc>
          <w:tcPr>
            <w:tcW w:w="2844" w:type="dxa"/>
            <w:shd w:val="clear" w:color="auto" w:fill="auto"/>
          </w:tcPr>
          <w:p w14:paraId="3FE2E9FF" w14:textId="77777777" w:rsidR="00114FF3" w:rsidRPr="007B1EF8" w:rsidRDefault="005658D5">
            <w:pPr>
              <w:pStyle w:val="TAL"/>
            </w:pPr>
            <w:r w:rsidRPr="007B1EF8">
              <w:t>Group of performance metrics.</w:t>
            </w:r>
          </w:p>
          <w:p w14:paraId="7F37B34D" w14:textId="77777777" w:rsidR="00114FF3" w:rsidRPr="007B1EF8" w:rsidRDefault="005658D5">
            <w:pPr>
              <w:pStyle w:val="TAL"/>
            </w:pPr>
            <w:r w:rsidRPr="007B1EF8">
              <w:t>A metric group is a pre-defined list of metrics, known to the producer that it can decompose to individual metrics. Valid values are specified as "Measurement Group" values of the performance measurements applicable to Os</w:t>
            </w:r>
            <w:r w:rsidRPr="007B1EF8">
              <w:noBreakHyphen/>
              <w:t>Ma-</w:t>
            </w:r>
            <w:r w:rsidR="007B4697" w:rsidRPr="007B1EF8">
              <w:t>n</w:t>
            </w:r>
            <w:r w:rsidRPr="007B1EF8">
              <w:t>fvo reference point, as defined in clause 7.3 of ETSI GS NFV-IFA 027 [</w:t>
            </w:r>
            <w:r w:rsidRPr="007B1EF8">
              <w:fldChar w:fldCharType="begin"/>
            </w:r>
            <w:r w:rsidRPr="007B1EF8">
              <w:instrText xml:space="preserve">REF REF_GSNFV_IFA027 \h  \* MERGEFORMAT </w:instrText>
            </w:r>
            <w:r w:rsidRPr="007B1EF8">
              <w:fldChar w:fldCharType="separate"/>
            </w:r>
            <w:r w:rsidR="00A41B6D" w:rsidRPr="007B1EF8">
              <w:t>5</w:t>
            </w:r>
            <w:r w:rsidRPr="007B1EF8">
              <w:fldChar w:fldCharType="end"/>
            </w:r>
            <w:r w:rsidRPr="007B1EF8">
              <w:t>].</w:t>
            </w:r>
          </w:p>
          <w:p w14:paraId="16E67EBF" w14:textId="77777777" w:rsidR="00114FF3" w:rsidRPr="007B1EF8" w:rsidRDefault="005658D5">
            <w:pPr>
              <w:pStyle w:val="TAL"/>
            </w:pPr>
            <w:r w:rsidRPr="007B1EF8">
              <w:t>At least one of the two (performance metric or metricGroup) shall be present.</w:t>
            </w:r>
          </w:p>
        </w:tc>
      </w:tr>
      <w:tr w:rsidR="00114FF3" w:rsidRPr="007B1EF8" w14:paraId="63B86219" w14:textId="77777777">
        <w:trPr>
          <w:jc w:val="center"/>
        </w:trPr>
        <w:tc>
          <w:tcPr>
            <w:tcW w:w="2706" w:type="dxa"/>
            <w:shd w:val="clear" w:color="auto" w:fill="auto"/>
          </w:tcPr>
          <w:p w14:paraId="43F6E0F9" w14:textId="77777777" w:rsidR="00114FF3" w:rsidRPr="007B1EF8" w:rsidRDefault="005658D5">
            <w:pPr>
              <w:pStyle w:val="TAL"/>
              <w:keepNext w:val="0"/>
            </w:pPr>
            <w:r w:rsidRPr="007B1EF8">
              <w:t>collectionPeriod</w:t>
            </w:r>
          </w:p>
        </w:tc>
        <w:tc>
          <w:tcPr>
            <w:tcW w:w="1069" w:type="dxa"/>
            <w:shd w:val="clear" w:color="auto" w:fill="auto"/>
          </w:tcPr>
          <w:p w14:paraId="7121917D" w14:textId="77777777" w:rsidR="00114FF3" w:rsidRPr="007B1EF8" w:rsidRDefault="005658D5">
            <w:pPr>
              <w:pStyle w:val="TAL"/>
              <w:keepNext w:val="0"/>
            </w:pPr>
            <w:r w:rsidRPr="007B1EF8">
              <w:t>M</w:t>
            </w:r>
          </w:p>
        </w:tc>
        <w:tc>
          <w:tcPr>
            <w:tcW w:w="1182" w:type="dxa"/>
            <w:shd w:val="clear" w:color="auto" w:fill="auto"/>
          </w:tcPr>
          <w:p w14:paraId="2FD74ADE" w14:textId="77777777" w:rsidR="00114FF3" w:rsidRPr="007B1EF8" w:rsidRDefault="005658D5">
            <w:pPr>
              <w:pStyle w:val="TAL"/>
              <w:keepNext w:val="0"/>
            </w:pPr>
            <w:r w:rsidRPr="007B1EF8">
              <w:t>1</w:t>
            </w:r>
          </w:p>
        </w:tc>
        <w:tc>
          <w:tcPr>
            <w:tcW w:w="1487" w:type="dxa"/>
            <w:shd w:val="clear" w:color="auto" w:fill="auto"/>
          </w:tcPr>
          <w:p w14:paraId="715FF432" w14:textId="77777777" w:rsidR="00114FF3" w:rsidRPr="007B1EF8" w:rsidRDefault="00296AE4">
            <w:pPr>
              <w:pStyle w:val="TAL"/>
              <w:keepNext w:val="0"/>
            </w:pPr>
            <w:r w:rsidRPr="007B1EF8">
              <w:rPr>
                <w:lang w:eastAsia="zh-CN"/>
              </w:rPr>
              <w:t>Not specified</w:t>
            </w:r>
          </w:p>
        </w:tc>
        <w:tc>
          <w:tcPr>
            <w:tcW w:w="2844" w:type="dxa"/>
            <w:shd w:val="clear" w:color="auto" w:fill="auto"/>
          </w:tcPr>
          <w:p w14:paraId="0928224C" w14:textId="77777777" w:rsidR="00114FF3" w:rsidRPr="007B1EF8" w:rsidRDefault="005658D5">
            <w:pPr>
              <w:pStyle w:val="TAL"/>
              <w:keepNext w:val="0"/>
            </w:pPr>
            <w:r w:rsidRPr="007B1EF8">
              <w:t xml:space="preserve">Specifies the periodicity at which the producer will collect performance information. See note. </w:t>
            </w:r>
          </w:p>
        </w:tc>
      </w:tr>
      <w:tr w:rsidR="00114FF3" w:rsidRPr="007B1EF8" w14:paraId="64EFD480" w14:textId="77777777">
        <w:trPr>
          <w:jc w:val="center"/>
        </w:trPr>
        <w:tc>
          <w:tcPr>
            <w:tcW w:w="2706" w:type="dxa"/>
            <w:shd w:val="clear" w:color="auto" w:fill="auto"/>
          </w:tcPr>
          <w:p w14:paraId="33984488" w14:textId="77777777" w:rsidR="00114FF3" w:rsidRPr="007B1EF8" w:rsidRDefault="005658D5">
            <w:pPr>
              <w:pStyle w:val="TAL"/>
              <w:keepNext w:val="0"/>
            </w:pPr>
            <w:r w:rsidRPr="007B1EF8">
              <w:t>reportingPeriod</w:t>
            </w:r>
          </w:p>
        </w:tc>
        <w:tc>
          <w:tcPr>
            <w:tcW w:w="1069" w:type="dxa"/>
            <w:shd w:val="clear" w:color="auto" w:fill="auto"/>
          </w:tcPr>
          <w:p w14:paraId="7389DB03" w14:textId="77777777" w:rsidR="00114FF3" w:rsidRPr="007B1EF8" w:rsidRDefault="005658D5">
            <w:pPr>
              <w:pStyle w:val="TAL"/>
              <w:keepNext w:val="0"/>
            </w:pPr>
            <w:r w:rsidRPr="007B1EF8">
              <w:t>M</w:t>
            </w:r>
          </w:p>
        </w:tc>
        <w:tc>
          <w:tcPr>
            <w:tcW w:w="1182" w:type="dxa"/>
            <w:shd w:val="clear" w:color="auto" w:fill="auto"/>
          </w:tcPr>
          <w:p w14:paraId="0AA3F87B" w14:textId="77777777" w:rsidR="00114FF3" w:rsidRPr="007B1EF8" w:rsidRDefault="005658D5">
            <w:pPr>
              <w:pStyle w:val="TAL"/>
              <w:keepNext w:val="0"/>
            </w:pPr>
            <w:r w:rsidRPr="007B1EF8">
              <w:t>1</w:t>
            </w:r>
          </w:p>
        </w:tc>
        <w:tc>
          <w:tcPr>
            <w:tcW w:w="1487" w:type="dxa"/>
            <w:shd w:val="clear" w:color="auto" w:fill="auto"/>
          </w:tcPr>
          <w:p w14:paraId="4F8039DC" w14:textId="77777777" w:rsidR="00114FF3" w:rsidRPr="007B1EF8" w:rsidRDefault="00296AE4">
            <w:pPr>
              <w:pStyle w:val="TAL"/>
              <w:keepNext w:val="0"/>
            </w:pPr>
            <w:r w:rsidRPr="007B1EF8">
              <w:rPr>
                <w:lang w:eastAsia="zh-CN"/>
              </w:rPr>
              <w:t>Not specified</w:t>
            </w:r>
          </w:p>
        </w:tc>
        <w:tc>
          <w:tcPr>
            <w:tcW w:w="2844" w:type="dxa"/>
            <w:shd w:val="clear" w:color="auto" w:fill="auto"/>
          </w:tcPr>
          <w:p w14:paraId="05388916" w14:textId="77777777" w:rsidR="00114FF3" w:rsidRPr="007B1EF8" w:rsidRDefault="005658D5">
            <w:pPr>
              <w:pStyle w:val="TAL"/>
              <w:keepNext w:val="0"/>
            </w:pPr>
            <w:r w:rsidRPr="007B1EF8">
              <w:t>Specifies the periodicity at which the producer will report to the consumer about performance information. See note.</w:t>
            </w:r>
          </w:p>
        </w:tc>
      </w:tr>
      <w:tr w:rsidR="00114FF3" w:rsidRPr="007B1EF8" w14:paraId="409D4AAF" w14:textId="77777777">
        <w:trPr>
          <w:jc w:val="center"/>
        </w:trPr>
        <w:tc>
          <w:tcPr>
            <w:tcW w:w="2706" w:type="dxa"/>
            <w:shd w:val="clear" w:color="auto" w:fill="auto"/>
          </w:tcPr>
          <w:p w14:paraId="5FB82597" w14:textId="77777777" w:rsidR="00114FF3" w:rsidRPr="007B1EF8" w:rsidRDefault="005658D5" w:rsidP="001A263C">
            <w:pPr>
              <w:pStyle w:val="TAL"/>
              <w:keepNext w:val="0"/>
            </w:pPr>
            <w:r w:rsidRPr="007B1EF8">
              <w:t>reportingBoundary</w:t>
            </w:r>
          </w:p>
        </w:tc>
        <w:tc>
          <w:tcPr>
            <w:tcW w:w="1069" w:type="dxa"/>
            <w:shd w:val="clear" w:color="auto" w:fill="auto"/>
          </w:tcPr>
          <w:p w14:paraId="3686EBB2" w14:textId="77777777" w:rsidR="00114FF3" w:rsidRPr="007B1EF8" w:rsidRDefault="005658D5" w:rsidP="001A263C">
            <w:pPr>
              <w:pStyle w:val="TAL"/>
              <w:keepNext w:val="0"/>
            </w:pPr>
            <w:r w:rsidRPr="007B1EF8">
              <w:t>O</w:t>
            </w:r>
          </w:p>
        </w:tc>
        <w:tc>
          <w:tcPr>
            <w:tcW w:w="1182" w:type="dxa"/>
            <w:shd w:val="clear" w:color="auto" w:fill="auto"/>
          </w:tcPr>
          <w:p w14:paraId="710CDD55" w14:textId="77777777" w:rsidR="00114FF3" w:rsidRPr="007B1EF8" w:rsidRDefault="005658D5" w:rsidP="001A263C">
            <w:pPr>
              <w:pStyle w:val="TAL"/>
              <w:keepNext w:val="0"/>
            </w:pPr>
            <w:r w:rsidRPr="007B1EF8">
              <w:t>0..1</w:t>
            </w:r>
          </w:p>
        </w:tc>
        <w:tc>
          <w:tcPr>
            <w:tcW w:w="1487" w:type="dxa"/>
            <w:shd w:val="clear" w:color="auto" w:fill="auto"/>
          </w:tcPr>
          <w:p w14:paraId="159405A2" w14:textId="77777777" w:rsidR="00114FF3" w:rsidRPr="007B1EF8" w:rsidRDefault="005658D5" w:rsidP="001A263C">
            <w:pPr>
              <w:pStyle w:val="TAL"/>
              <w:keepNext w:val="0"/>
            </w:pPr>
            <w:r w:rsidRPr="007B1EF8">
              <w:t>Not specified</w:t>
            </w:r>
          </w:p>
        </w:tc>
        <w:tc>
          <w:tcPr>
            <w:tcW w:w="2844" w:type="dxa"/>
            <w:shd w:val="clear" w:color="auto" w:fill="auto"/>
          </w:tcPr>
          <w:p w14:paraId="6AA8E626" w14:textId="77777777" w:rsidR="00DB6DBE" w:rsidRPr="007B1EF8" w:rsidRDefault="005658D5" w:rsidP="001A263C">
            <w:pPr>
              <w:pStyle w:val="TAL"/>
              <w:keepNext w:val="0"/>
            </w:pPr>
            <w:r w:rsidRPr="007B1EF8">
              <w:t>Identifies a boundary after which the reporting will stop.</w:t>
            </w:r>
          </w:p>
          <w:p w14:paraId="6C9238E3" w14:textId="77777777" w:rsidR="00114FF3" w:rsidRPr="007B1EF8" w:rsidRDefault="005658D5" w:rsidP="001A263C">
            <w:pPr>
              <w:pStyle w:val="TAL"/>
              <w:keepNext w:val="0"/>
            </w:pPr>
            <w:r w:rsidRPr="007B1EF8">
              <w:t xml:space="preserve">The boundary shall allow a single reporting as well as periodic reporting up to the boundary. </w:t>
            </w:r>
          </w:p>
        </w:tc>
      </w:tr>
      <w:tr w:rsidR="00114FF3" w:rsidRPr="007B1EF8" w14:paraId="5761283F" w14:textId="77777777">
        <w:trPr>
          <w:jc w:val="center"/>
        </w:trPr>
        <w:tc>
          <w:tcPr>
            <w:tcW w:w="9288" w:type="dxa"/>
            <w:gridSpan w:val="5"/>
            <w:shd w:val="clear" w:color="auto" w:fill="auto"/>
          </w:tcPr>
          <w:p w14:paraId="6D46FCE7" w14:textId="77777777" w:rsidR="00114FF3" w:rsidRPr="007B1EF8" w:rsidRDefault="005658D5" w:rsidP="00845DBF">
            <w:pPr>
              <w:pStyle w:val="TAN"/>
            </w:pPr>
            <w:r w:rsidRPr="007B1EF8">
              <w:t xml:space="preserve">NOTE: </w:t>
            </w:r>
            <w:r w:rsidRPr="007B1EF8">
              <w:tab/>
              <w:t>At the end of each reportingPeriod, the producer will inform the consumer about availability of the performance data collected for each completed collection period during this reportingPeriod. While the exact definition of the types for collectionPeriod and reporting period is</w:t>
            </w:r>
            <w:r w:rsidR="00845DBF" w:rsidRPr="007B1EF8">
              <w:t xml:space="preserve"> part of the protocol design</w:t>
            </w:r>
            <w:r w:rsidRPr="007B1EF8">
              <w:t>, it is recommended that the reportingPeriod be equal or a multiple of the collectionPeriod. In the latter case, the performance data for the collection periods within one reporting period would be reported together.</w:t>
            </w:r>
          </w:p>
        </w:tc>
      </w:tr>
    </w:tbl>
    <w:p w14:paraId="4551DC51" w14:textId="77777777" w:rsidR="00114FF3" w:rsidRPr="007B1EF8" w:rsidRDefault="00114FF3"/>
    <w:p w14:paraId="707DEAB0" w14:textId="77777777" w:rsidR="00114FF3" w:rsidRPr="007B1EF8" w:rsidRDefault="005658D5" w:rsidP="00D26E92">
      <w:pPr>
        <w:pStyle w:val="Heading3"/>
        <w:keepNext w:val="0"/>
        <w:keepLines w:val="0"/>
        <w:rPr>
          <w:lang w:eastAsia="de-DE"/>
        </w:rPr>
      </w:pPr>
      <w:bookmarkStart w:id="909" w:name="_Toc146291087"/>
      <w:r w:rsidRPr="007B1EF8">
        <w:rPr>
          <w:lang w:eastAsia="de-DE"/>
        </w:rPr>
        <w:t>8.4.4</w:t>
      </w:r>
      <w:r w:rsidRPr="007B1EF8">
        <w:rPr>
          <w:lang w:eastAsia="de-DE"/>
        </w:rPr>
        <w:tab/>
        <w:t>Threshold information element</w:t>
      </w:r>
      <w:bookmarkEnd w:id="909"/>
    </w:p>
    <w:p w14:paraId="29A144EB" w14:textId="77777777" w:rsidR="00114FF3" w:rsidRPr="007B1EF8" w:rsidRDefault="005658D5" w:rsidP="00D26E92">
      <w:pPr>
        <w:pStyle w:val="Heading4"/>
        <w:keepNext w:val="0"/>
        <w:keepLines w:val="0"/>
      </w:pPr>
      <w:bookmarkStart w:id="910" w:name="_Toc146291088"/>
      <w:r w:rsidRPr="007B1EF8">
        <w:t>8.4.4.1</w:t>
      </w:r>
      <w:r w:rsidRPr="007B1EF8">
        <w:tab/>
        <w:t>Description</w:t>
      </w:r>
      <w:bookmarkEnd w:id="910"/>
    </w:p>
    <w:p w14:paraId="2ADDC343" w14:textId="77777777" w:rsidR="00DB6DBE" w:rsidRPr="007B1EF8" w:rsidRDefault="005658D5" w:rsidP="00D26E92">
      <w:r w:rsidRPr="007B1EF8">
        <w:t>This information element provides the details of a threshold.</w:t>
      </w:r>
    </w:p>
    <w:p w14:paraId="1898BDA7" w14:textId="77777777" w:rsidR="00114FF3" w:rsidRPr="007B1EF8" w:rsidRDefault="005658D5">
      <w:r w:rsidRPr="007B1EF8">
        <w:lastRenderedPageBreak/>
        <w:t>The object instances for this information element will be the instances corresponding to the NS related measured object types.</w:t>
      </w:r>
    </w:p>
    <w:p w14:paraId="36B0811E" w14:textId="77777777" w:rsidR="00114FF3" w:rsidRPr="007B1EF8" w:rsidRDefault="005658D5">
      <w:pPr>
        <w:pStyle w:val="Heading4"/>
      </w:pPr>
      <w:bookmarkStart w:id="911" w:name="_Toc146291089"/>
      <w:r w:rsidRPr="007B1EF8">
        <w:t>8.4.4.2</w:t>
      </w:r>
      <w:r w:rsidRPr="007B1EF8">
        <w:tab/>
        <w:t>Attributes</w:t>
      </w:r>
      <w:bookmarkEnd w:id="911"/>
    </w:p>
    <w:p w14:paraId="2C562062" w14:textId="77777777" w:rsidR="00114FF3" w:rsidRPr="007B1EF8" w:rsidRDefault="005658D5">
      <w:r w:rsidRPr="007B1EF8">
        <w:t>The attributes of the Threshold information element shall follow the indications provided in table 8.4.4.2-1.</w:t>
      </w:r>
    </w:p>
    <w:p w14:paraId="7F252A30" w14:textId="77777777" w:rsidR="00114FF3" w:rsidRPr="007B1EF8" w:rsidRDefault="005658D5">
      <w:pPr>
        <w:pStyle w:val="TH"/>
      </w:pPr>
      <w:r w:rsidRPr="007B1EF8">
        <w:t>Table 8.4.4.2-1: Attributes of the Threshold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3"/>
      </w:tblGrid>
      <w:tr w:rsidR="00114FF3" w:rsidRPr="007B1EF8" w14:paraId="2AA745B3" w14:textId="77777777">
        <w:trPr>
          <w:jc w:val="center"/>
        </w:trPr>
        <w:tc>
          <w:tcPr>
            <w:tcW w:w="1801" w:type="dxa"/>
            <w:shd w:val="clear" w:color="auto" w:fill="BFBFBF"/>
          </w:tcPr>
          <w:p w14:paraId="4FD0646E" w14:textId="77777777" w:rsidR="00114FF3" w:rsidRPr="007B1EF8" w:rsidRDefault="005658D5">
            <w:pPr>
              <w:pStyle w:val="TAH"/>
            </w:pPr>
            <w:r w:rsidRPr="007B1EF8">
              <w:t>Attribute</w:t>
            </w:r>
          </w:p>
        </w:tc>
        <w:tc>
          <w:tcPr>
            <w:tcW w:w="961" w:type="dxa"/>
            <w:shd w:val="clear" w:color="auto" w:fill="BFBFBF"/>
          </w:tcPr>
          <w:p w14:paraId="08A9A682" w14:textId="77777777" w:rsidR="00114FF3" w:rsidRPr="007B1EF8" w:rsidRDefault="005658D5">
            <w:pPr>
              <w:pStyle w:val="TAH"/>
            </w:pPr>
            <w:r w:rsidRPr="007B1EF8">
              <w:t>Qualifier</w:t>
            </w:r>
          </w:p>
        </w:tc>
        <w:tc>
          <w:tcPr>
            <w:tcW w:w="1156" w:type="dxa"/>
            <w:shd w:val="clear" w:color="auto" w:fill="BFBFBF"/>
          </w:tcPr>
          <w:p w14:paraId="6F6574D5" w14:textId="77777777" w:rsidR="00114FF3" w:rsidRPr="007B1EF8" w:rsidRDefault="005658D5">
            <w:pPr>
              <w:pStyle w:val="TAH"/>
            </w:pPr>
            <w:r w:rsidRPr="007B1EF8">
              <w:t>Cardinality</w:t>
            </w:r>
          </w:p>
        </w:tc>
        <w:tc>
          <w:tcPr>
            <w:tcW w:w="1531" w:type="dxa"/>
            <w:shd w:val="clear" w:color="auto" w:fill="BFBFBF"/>
          </w:tcPr>
          <w:p w14:paraId="224004A5" w14:textId="77777777" w:rsidR="00114FF3" w:rsidRPr="007B1EF8" w:rsidRDefault="005658D5">
            <w:pPr>
              <w:pStyle w:val="TAH"/>
            </w:pPr>
            <w:r w:rsidRPr="007B1EF8">
              <w:t>Content</w:t>
            </w:r>
          </w:p>
        </w:tc>
        <w:tc>
          <w:tcPr>
            <w:tcW w:w="4253" w:type="dxa"/>
            <w:shd w:val="clear" w:color="auto" w:fill="BFBFBF"/>
          </w:tcPr>
          <w:p w14:paraId="0CFEEBC3" w14:textId="77777777" w:rsidR="00114FF3" w:rsidRPr="007B1EF8" w:rsidRDefault="005658D5">
            <w:pPr>
              <w:pStyle w:val="TAH"/>
            </w:pPr>
            <w:r w:rsidRPr="007B1EF8">
              <w:t>Description</w:t>
            </w:r>
          </w:p>
        </w:tc>
      </w:tr>
      <w:tr w:rsidR="00114FF3" w:rsidRPr="007B1EF8" w14:paraId="67F4880D" w14:textId="77777777">
        <w:trPr>
          <w:jc w:val="center"/>
        </w:trPr>
        <w:tc>
          <w:tcPr>
            <w:tcW w:w="1801" w:type="dxa"/>
            <w:shd w:val="clear" w:color="auto" w:fill="auto"/>
          </w:tcPr>
          <w:p w14:paraId="6E299DCB" w14:textId="77777777" w:rsidR="00114FF3" w:rsidRPr="007B1EF8" w:rsidRDefault="005658D5">
            <w:pPr>
              <w:pStyle w:val="TAL"/>
            </w:pPr>
            <w:r w:rsidRPr="007B1EF8">
              <w:t>thresholdId</w:t>
            </w:r>
          </w:p>
        </w:tc>
        <w:tc>
          <w:tcPr>
            <w:tcW w:w="961" w:type="dxa"/>
            <w:shd w:val="clear" w:color="auto" w:fill="auto"/>
          </w:tcPr>
          <w:p w14:paraId="4D9776AC" w14:textId="77777777" w:rsidR="00114FF3" w:rsidRPr="007B1EF8" w:rsidRDefault="005658D5">
            <w:pPr>
              <w:pStyle w:val="TAL"/>
            </w:pPr>
            <w:r w:rsidRPr="007B1EF8">
              <w:t>M</w:t>
            </w:r>
          </w:p>
        </w:tc>
        <w:tc>
          <w:tcPr>
            <w:tcW w:w="1156" w:type="dxa"/>
            <w:shd w:val="clear" w:color="auto" w:fill="auto"/>
          </w:tcPr>
          <w:p w14:paraId="46B07D20" w14:textId="77777777" w:rsidR="00114FF3" w:rsidRPr="007B1EF8" w:rsidRDefault="005658D5">
            <w:pPr>
              <w:pStyle w:val="TAL"/>
            </w:pPr>
            <w:r w:rsidRPr="007B1EF8">
              <w:t>1</w:t>
            </w:r>
          </w:p>
        </w:tc>
        <w:tc>
          <w:tcPr>
            <w:tcW w:w="1531" w:type="dxa"/>
            <w:shd w:val="clear" w:color="auto" w:fill="auto"/>
          </w:tcPr>
          <w:p w14:paraId="7BBD09E4" w14:textId="77777777" w:rsidR="00114FF3" w:rsidRPr="007B1EF8" w:rsidRDefault="005658D5">
            <w:pPr>
              <w:pStyle w:val="TAL"/>
            </w:pPr>
            <w:r w:rsidRPr="007B1EF8">
              <w:t>Identifier</w:t>
            </w:r>
          </w:p>
        </w:tc>
        <w:tc>
          <w:tcPr>
            <w:tcW w:w="4253" w:type="dxa"/>
            <w:shd w:val="clear" w:color="auto" w:fill="auto"/>
          </w:tcPr>
          <w:p w14:paraId="1E3164CB" w14:textId="77777777" w:rsidR="00114FF3" w:rsidRPr="007B1EF8" w:rsidRDefault="005658D5">
            <w:pPr>
              <w:pStyle w:val="TAL"/>
            </w:pPr>
            <w:r w:rsidRPr="007B1EF8">
              <w:t>Identifier of this Threshold information element.</w:t>
            </w:r>
          </w:p>
        </w:tc>
      </w:tr>
      <w:tr w:rsidR="00114FF3" w:rsidRPr="007B1EF8" w14:paraId="111200B5" w14:textId="77777777">
        <w:trPr>
          <w:jc w:val="center"/>
        </w:trPr>
        <w:tc>
          <w:tcPr>
            <w:tcW w:w="1801" w:type="dxa"/>
            <w:shd w:val="clear" w:color="auto" w:fill="auto"/>
          </w:tcPr>
          <w:p w14:paraId="2B143F6E" w14:textId="77777777" w:rsidR="00114FF3" w:rsidRPr="007B1EF8" w:rsidRDefault="005658D5">
            <w:pPr>
              <w:pStyle w:val="TAL"/>
            </w:pPr>
            <w:r w:rsidRPr="007B1EF8">
              <w:t>objectSelector</w:t>
            </w:r>
          </w:p>
        </w:tc>
        <w:tc>
          <w:tcPr>
            <w:tcW w:w="961" w:type="dxa"/>
            <w:shd w:val="clear" w:color="auto" w:fill="auto"/>
          </w:tcPr>
          <w:p w14:paraId="42D2173B" w14:textId="77777777" w:rsidR="00114FF3" w:rsidRPr="007B1EF8" w:rsidRDefault="005658D5">
            <w:pPr>
              <w:pStyle w:val="TAL"/>
            </w:pPr>
            <w:r w:rsidRPr="007B1EF8">
              <w:t>M</w:t>
            </w:r>
          </w:p>
        </w:tc>
        <w:tc>
          <w:tcPr>
            <w:tcW w:w="1156" w:type="dxa"/>
            <w:shd w:val="clear" w:color="auto" w:fill="auto"/>
          </w:tcPr>
          <w:p w14:paraId="10D21C16" w14:textId="77777777" w:rsidR="00114FF3" w:rsidRPr="007B1EF8" w:rsidRDefault="005658D5">
            <w:pPr>
              <w:pStyle w:val="TAL"/>
            </w:pPr>
            <w:r w:rsidRPr="007B1EF8">
              <w:t>1</w:t>
            </w:r>
          </w:p>
        </w:tc>
        <w:tc>
          <w:tcPr>
            <w:tcW w:w="1531" w:type="dxa"/>
            <w:shd w:val="clear" w:color="auto" w:fill="auto"/>
          </w:tcPr>
          <w:p w14:paraId="678C2FD0" w14:textId="77777777" w:rsidR="00114FF3" w:rsidRPr="007B1EF8" w:rsidRDefault="005658D5">
            <w:pPr>
              <w:pStyle w:val="TAL"/>
            </w:pPr>
            <w:r w:rsidRPr="007B1EF8">
              <w:t>ObjectSelection</w:t>
            </w:r>
          </w:p>
        </w:tc>
        <w:tc>
          <w:tcPr>
            <w:tcW w:w="4253" w:type="dxa"/>
            <w:shd w:val="clear" w:color="auto" w:fill="auto"/>
          </w:tcPr>
          <w:p w14:paraId="081324C5" w14:textId="77777777" w:rsidR="00114FF3" w:rsidRPr="007B1EF8" w:rsidRDefault="005658D5">
            <w:pPr>
              <w:pStyle w:val="TAL"/>
            </w:pPr>
            <w:r w:rsidRPr="007B1EF8">
              <w:t>Defines the object instances associated with the threshold.</w:t>
            </w:r>
          </w:p>
          <w:p w14:paraId="617643C0" w14:textId="77777777" w:rsidR="00114FF3" w:rsidRPr="007B1EF8" w:rsidRDefault="005658D5">
            <w:pPr>
              <w:pStyle w:val="TAL"/>
            </w:pPr>
            <w:r w:rsidRPr="007B1EF8">
              <w:t>The object instances for this information element will be the instances corresponding to the NS related measured object types.</w:t>
            </w:r>
          </w:p>
        </w:tc>
      </w:tr>
      <w:tr w:rsidR="00114FF3" w:rsidRPr="007B1EF8" w14:paraId="475321D8" w14:textId="77777777">
        <w:trPr>
          <w:jc w:val="center"/>
        </w:trPr>
        <w:tc>
          <w:tcPr>
            <w:tcW w:w="1801" w:type="dxa"/>
            <w:shd w:val="clear" w:color="auto" w:fill="auto"/>
          </w:tcPr>
          <w:p w14:paraId="7AB1DF11" w14:textId="77777777" w:rsidR="00114FF3" w:rsidRPr="007B1EF8" w:rsidRDefault="005658D5">
            <w:pPr>
              <w:pStyle w:val="TAL"/>
            </w:pPr>
            <w:r w:rsidRPr="007B1EF8">
              <w:t>performanceMetric</w:t>
            </w:r>
          </w:p>
        </w:tc>
        <w:tc>
          <w:tcPr>
            <w:tcW w:w="961" w:type="dxa"/>
            <w:shd w:val="clear" w:color="auto" w:fill="auto"/>
          </w:tcPr>
          <w:p w14:paraId="14C77BAD" w14:textId="77777777" w:rsidR="00114FF3" w:rsidRPr="007B1EF8" w:rsidRDefault="005658D5">
            <w:pPr>
              <w:pStyle w:val="TAL"/>
            </w:pPr>
            <w:r w:rsidRPr="007B1EF8">
              <w:t>M</w:t>
            </w:r>
          </w:p>
        </w:tc>
        <w:tc>
          <w:tcPr>
            <w:tcW w:w="1156" w:type="dxa"/>
            <w:shd w:val="clear" w:color="auto" w:fill="auto"/>
          </w:tcPr>
          <w:p w14:paraId="43E04FEC" w14:textId="77777777" w:rsidR="00114FF3" w:rsidRPr="007B1EF8" w:rsidRDefault="005658D5">
            <w:pPr>
              <w:pStyle w:val="TAL"/>
            </w:pPr>
            <w:r w:rsidRPr="007B1EF8">
              <w:t>1</w:t>
            </w:r>
          </w:p>
        </w:tc>
        <w:tc>
          <w:tcPr>
            <w:tcW w:w="1531" w:type="dxa"/>
            <w:shd w:val="clear" w:color="auto" w:fill="auto"/>
          </w:tcPr>
          <w:p w14:paraId="0F66F3CB" w14:textId="77777777" w:rsidR="00114FF3" w:rsidRPr="007B1EF8" w:rsidRDefault="005658D5">
            <w:pPr>
              <w:pStyle w:val="TAL"/>
            </w:pPr>
            <w:r w:rsidRPr="007B1EF8">
              <w:t>String</w:t>
            </w:r>
          </w:p>
        </w:tc>
        <w:tc>
          <w:tcPr>
            <w:tcW w:w="4253" w:type="dxa"/>
            <w:shd w:val="clear" w:color="auto" w:fill="auto"/>
          </w:tcPr>
          <w:p w14:paraId="7BA36B2A" w14:textId="31CFCB93" w:rsidR="00114FF3" w:rsidRPr="007B1EF8" w:rsidRDefault="005658D5" w:rsidP="007B4697">
            <w:pPr>
              <w:pStyle w:val="TAL"/>
            </w:pPr>
            <w:r w:rsidRPr="007B1EF8">
              <w:t>Defines the performance metric associated with the threshold. Valid values are specified as "Measurement Name" values of the performance measurements applicable to Os-Ma-</w:t>
            </w:r>
            <w:r w:rsidR="007B4697" w:rsidRPr="007B1EF8">
              <w:t>n</w:t>
            </w:r>
            <w:r w:rsidRPr="007B1EF8">
              <w:t>fvo reference point, as defined in clause 7.3 of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r w:rsidR="00114FF3" w:rsidRPr="007B1EF8" w14:paraId="3C11ACD4" w14:textId="77777777">
        <w:trPr>
          <w:jc w:val="center"/>
        </w:trPr>
        <w:tc>
          <w:tcPr>
            <w:tcW w:w="1801" w:type="dxa"/>
            <w:shd w:val="clear" w:color="auto" w:fill="auto"/>
          </w:tcPr>
          <w:p w14:paraId="5B463169" w14:textId="77777777" w:rsidR="00114FF3" w:rsidRPr="007B1EF8" w:rsidRDefault="005658D5">
            <w:pPr>
              <w:pStyle w:val="TAL"/>
            </w:pPr>
            <w:r w:rsidRPr="007B1EF8">
              <w:t>thresholdType</w:t>
            </w:r>
          </w:p>
        </w:tc>
        <w:tc>
          <w:tcPr>
            <w:tcW w:w="961" w:type="dxa"/>
            <w:shd w:val="clear" w:color="auto" w:fill="auto"/>
          </w:tcPr>
          <w:p w14:paraId="2EE27019" w14:textId="77777777" w:rsidR="00114FF3" w:rsidRPr="007B1EF8" w:rsidRDefault="005658D5">
            <w:pPr>
              <w:pStyle w:val="TAL"/>
            </w:pPr>
            <w:r w:rsidRPr="007B1EF8">
              <w:t>M</w:t>
            </w:r>
          </w:p>
        </w:tc>
        <w:tc>
          <w:tcPr>
            <w:tcW w:w="1156" w:type="dxa"/>
            <w:shd w:val="clear" w:color="auto" w:fill="auto"/>
          </w:tcPr>
          <w:p w14:paraId="3FF33896" w14:textId="77777777" w:rsidR="00114FF3" w:rsidRPr="007B1EF8" w:rsidRDefault="005658D5">
            <w:pPr>
              <w:pStyle w:val="TAL"/>
            </w:pPr>
            <w:r w:rsidRPr="007B1EF8">
              <w:t>1</w:t>
            </w:r>
          </w:p>
        </w:tc>
        <w:tc>
          <w:tcPr>
            <w:tcW w:w="1531" w:type="dxa"/>
            <w:shd w:val="clear" w:color="auto" w:fill="auto"/>
          </w:tcPr>
          <w:p w14:paraId="70CEB399" w14:textId="77777777" w:rsidR="00114FF3" w:rsidRPr="007B1EF8" w:rsidRDefault="005658D5">
            <w:pPr>
              <w:pStyle w:val="TAL"/>
            </w:pPr>
            <w:r w:rsidRPr="007B1EF8">
              <w:t>Enum</w:t>
            </w:r>
          </w:p>
        </w:tc>
        <w:tc>
          <w:tcPr>
            <w:tcW w:w="4253" w:type="dxa"/>
            <w:shd w:val="clear" w:color="auto" w:fill="auto"/>
          </w:tcPr>
          <w:p w14:paraId="44CCDE02" w14:textId="77777777" w:rsidR="00296AE4" w:rsidRPr="007B1EF8" w:rsidRDefault="005658D5" w:rsidP="00296AE4">
            <w:pPr>
              <w:pStyle w:val="TAL"/>
            </w:pPr>
            <w:r w:rsidRPr="007B1EF8">
              <w:t xml:space="preserve">Type of threshold. The list of possible values is </w:t>
            </w:r>
            <w:r w:rsidR="00C92E7E" w:rsidRPr="007B1EF8">
              <w:t>part of</w:t>
            </w:r>
            <w:r w:rsidRPr="007B1EF8">
              <w:t xml:space="preserve"> the protocol design and might include: single/multi valued threshold, static/dynamic threshold, </w:t>
            </w:r>
            <w:proofErr w:type="gramStart"/>
            <w:r w:rsidRPr="007B1EF8">
              <w:t>template based</w:t>
            </w:r>
            <w:proofErr w:type="gramEnd"/>
            <w:r w:rsidRPr="007B1EF8">
              <w:t xml:space="preserve"> threshold, etc.</w:t>
            </w:r>
          </w:p>
          <w:p w14:paraId="026DBC16" w14:textId="77777777" w:rsidR="00296AE4" w:rsidRPr="007B1EF8" w:rsidRDefault="00296AE4" w:rsidP="00296AE4">
            <w:pPr>
              <w:pStyle w:val="TAL"/>
            </w:pPr>
            <w:r w:rsidRPr="007B1EF8">
              <w:t>VALUES:</w:t>
            </w:r>
          </w:p>
          <w:p w14:paraId="46D544CD" w14:textId="77777777" w:rsidR="00296AE4" w:rsidRPr="007B1EF8" w:rsidRDefault="00296AE4" w:rsidP="00755C79">
            <w:pPr>
              <w:pStyle w:val="TB1"/>
              <w:numPr>
                <w:ilvl w:val="0"/>
                <w:numId w:val="44"/>
              </w:numPr>
              <w:textAlignment w:val="auto"/>
            </w:pPr>
            <w:r w:rsidRPr="007B1EF8">
              <w:t>SIMPLE: Single-valued static threshold</w:t>
            </w:r>
          </w:p>
          <w:p w14:paraId="7EBD37C6" w14:textId="77777777" w:rsidR="00114FF3" w:rsidRPr="007B1EF8" w:rsidRDefault="00296AE4" w:rsidP="00755C79">
            <w:pPr>
              <w:pStyle w:val="TAL"/>
              <w:numPr>
                <w:ilvl w:val="0"/>
                <w:numId w:val="44"/>
              </w:numPr>
            </w:pPr>
            <w:r w:rsidRPr="007B1EF8">
              <w:t>etc.</w:t>
            </w:r>
          </w:p>
        </w:tc>
      </w:tr>
      <w:tr w:rsidR="00114FF3" w:rsidRPr="007B1EF8" w14:paraId="20914937" w14:textId="77777777">
        <w:trPr>
          <w:jc w:val="center"/>
        </w:trPr>
        <w:tc>
          <w:tcPr>
            <w:tcW w:w="1801" w:type="dxa"/>
            <w:shd w:val="clear" w:color="auto" w:fill="auto"/>
          </w:tcPr>
          <w:p w14:paraId="0D200B46" w14:textId="77777777" w:rsidR="00114FF3" w:rsidRPr="007B1EF8" w:rsidRDefault="005658D5">
            <w:pPr>
              <w:pStyle w:val="TAL"/>
            </w:pPr>
            <w:r w:rsidRPr="007B1EF8">
              <w:t>thresholdDetails</w:t>
            </w:r>
          </w:p>
        </w:tc>
        <w:tc>
          <w:tcPr>
            <w:tcW w:w="961" w:type="dxa"/>
            <w:shd w:val="clear" w:color="auto" w:fill="auto"/>
          </w:tcPr>
          <w:p w14:paraId="215D3022" w14:textId="77777777" w:rsidR="00114FF3" w:rsidRPr="007B1EF8" w:rsidRDefault="005658D5">
            <w:pPr>
              <w:pStyle w:val="TAL"/>
            </w:pPr>
            <w:r w:rsidRPr="007B1EF8">
              <w:t>M</w:t>
            </w:r>
          </w:p>
        </w:tc>
        <w:tc>
          <w:tcPr>
            <w:tcW w:w="1156" w:type="dxa"/>
            <w:shd w:val="clear" w:color="auto" w:fill="auto"/>
          </w:tcPr>
          <w:p w14:paraId="0F0C4892" w14:textId="77777777" w:rsidR="00114FF3" w:rsidRPr="007B1EF8" w:rsidRDefault="005658D5">
            <w:pPr>
              <w:pStyle w:val="TAL"/>
            </w:pPr>
            <w:r w:rsidRPr="007B1EF8">
              <w:t>1</w:t>
            </w:r>
          </w:p>
        </w:tc>
        <w:tc>
          <w:tcPr>
            <w:tcW w:w="1531" w:type="dxa"/>
            <w:shd w:val="clear" w:color="auto" w:fill="auto"/>
          </w:tcPr>
          <w:p w14:paraId="6548AFB3" w14:textId="77777777" w:rsidR="00114FF3" w:rsidRPr="007B1EF8" w:rsidRDefault="005658D5">
            <w:pPr>
              <w:pStyle w:val="TAL"/>
            </w:pPr>
            <w:r w:rsidRPr="007B1EF8">
              <w:t>Not specified</w:t>
            </w:r>
          </w:p>
        </w:tc>
        <w:tc>
          <w:tcPr>
            <w:tcW w:w="4253" w:type="dxa"/>
            <w:shd w:val="clear" w:color="auto" w:fill="auto"/>
          </w:tcPr>
          <w:p w14:paraId="30895BBE" w14:textId="77777777" w:rsidR="00114FF3" w:rsidRPr="007B1EF8" w:rsidRDefault="005658D5">
            <w:pPr>
              <w:pStyle w:val="TAL"/>
            </w:pPr>
            <w:r w:rsidRPr="007B1EF8">
              <w:t>Details of the threshold: value to be crossed, details on the notification to be generated.</w:t>
            </w:r>
          </w:p>
        </w:tc>
      </w:tr>
    </w:tbl>
    <w:p w14:paraId="00B27782" w14:textId="77777777" w:rsidR="00114FF3" w:rsidRPr="007B1EF8" w:rsidRDefault="00114FF3"/>
    <w:p w14:paraId="599F765D" w14:textId="77777777" w:rsidR="00114FF3" w:rsidRPr="007B1EF8" w:rsidRDefault="005658D5">
      <w:pPr>
        <w:pStyle w:val="Heading3"/>
      </w:pPr>
      <w:bookmarkStart w:id="912" w:name="_Toc146291090"/>
      <w:r w:rsidRPr="007B1EF8">
        <w:t>8.4.5</w:t>
      </w:r>
      <w:r w:rsidRPr="007B1EF8">
        <w:tab/>
        <w:t>PerformanceReport information element</w:t>
      </w:r>
      <w:bookmarkEnd w:id="912"/>
    </w:p>
    <w:p w14:paraId="558CBA35" w14:textId="77777777" w:rsidR="00114FF3" w:rsidRPr="007B1EF8" w:rsidRDefault="005658D5">
      <w:pPr>
        <w:pStyle w:val="Heading4"/>
      </w:pPr>
      <w:bookmarkStart w:id="913" w:name="_Toc146291091"/>
      <w:r w:rsidRPr="007B1EF8">
        <w:t>8.4.5.1</w:t>
      </w:r>
      <w:r w:rsidRPr="007B1EF8">
        <w:tab/>
        <w:t>Description</w:t>
      </w:r>
      <w:bookmarkEnd w:id="913"/>
    </w:p>
    <w:p w14:paraId="12D06231" w14:textId="77777777" w:rsidR="00114FF3" w:rsidRPr="007B1EF8" w:rsidRDefault="005658D5">
      <w:r w:rsidRPr="007B1EF8">
        <w:t>This information element defines the format of a performance report provided by the producer to the consumer on a specified object instance or a set of them.</w:t>
      </w:r>
    </w:p>
    <w:p w14:paraId="5F53AA98" w14:textId="77777777" w:rsidR="00114FF3" w:rsidRPr="007B1EF8" w:rsidRDefault="005658D5">
      <w:r w:rsidRPr="007B1EF8">
        <w:t>The object instances for this information element will be the instances corresponding to the NS related measured object types.</w:t>
      </w:r>
    </w:p>
    <w:p w14:paraId="27C47D49" w14:textId="77777777" w:rsidR="00114FF3" w:rsidRPr="007B1EF8" w:rsidRDefault="005658D5">
      <w:pPr>
        <w:pStyle w:val="Heading4"/>
      </w:pPr>
      <w:bookmarkStart w:id="914" w:name="_Toc146291092"/>
      <w:r w:rsidRPr="007B1EF8">
        <w:t>8.4.5.2</w:t>
      </w:r>
      <w:r w:rsidRPr="007B1EF8">
        <w:tab/>
        <w:t>Attributes</w:t>
      </w:r>
      <w:bookmarkEnd w:id="914"/>
    </w:p>
    <w:p w14:paraId="38071ADC" w14:textId="77777777" w:rsidR="00114FF3" w:rsidRPr="007B1EF8" w:rsidRDefault="005658D5">
      <w:r w:rsidRPr="007B1EF8">
        <w:t>The attributes of the PerformanceReport information element shall follow the indications provided in table 8.4.5.2-1.</w:t>
      </w:r>
    </w:p>
    <w:p w14:paraId="039E2C63" w14:textId="77777777" w:rsidR="00114FF3" w:rsidRPr="007B1EF8" w:rsidRDefault="005658D5">
      <w:pPr>
        <w:pStyle w:val="TH"/>
      </w:pPr>
      <w:r w:rsidRPr="007B1EF8">
        <w:t>Table 8.4.5.2-1: Attributes of the PerformanceReport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7"/>
        <w:gridCol w:w="967"/>
        <w:gridCol w:w="1167"/>
        <w:gridCol w:w="2227"/>
        <w:gridCol w:w="3358"/>
      </w:tblGrid>
      <w:tr w:rsidR="00114FF3" w:rsidRPr="007B1EF8" w14:paraId="345AE619" w14:textId="77777777">
        <w:trPr>
          <w:jc w:val="center"/>
        </w:trPr>
        <w:tc>
          <w:tcPr>
            <w:tcW w:w="1787" w:type="dxa"/>
            <w:shd w:val="clear" w:color="auto" w:fill="BFBFBF"/>
          </w:tcPr>
          <w:p w14:paraId="661989DC" w14:textId="77777777" w:rsidR="00114FF3" w:rsidRPr="007B1EF8" w:rsidRDefault="005658D5">
            <w:pPr>
              <w:pStyle w:val="TAH"/>
            </w:pPr>
            <w:r w:rsidRPr="007B1EF8">
              <w:t>Attribute</w:t>
            </w:r>
          </w:p>
        </w:tc>
        <w:tc>
          <w:tcPr>
            <w:tcW w:w="967" w:type="dxa"/>
            <w:shd w:val="clear" w:color="auto" w:fill="BFBFBF"/>
          </w:tcPr>
          <w:p w14:paraId="7CCAAA17" w14:textId="77777777" w:rsidR="00114FF3" w:rsidRPr="007B1EF8" w:rsidRDefault="005658D5">
            <w:pPr>
              <w:pStyle w:val="TAH"/>
            </w:pPr>
            <w:r w:rsidRPr="007B1EF8">
              <w:t>Qualifier</w:t>
            </w:r>
          </w:p>
        </w:tc>
        <w:tc>
          <w:tcPr>
            <w:tcW w:w="1167" w:type="dxa"/>
            <w:shd w:val="clear" w:color="auto" w:fill="BFBFBF"/>
          </w:tcPr>
          <w:p w14:paraId="05EC2726" w14:textId="77777777" w:rsidR="00114FF3" w:rsidRPr="007B1EF8" w:rsidRDefault="005658D5">
            <w:pPr>
              <w:pStyle w:val="TAH"/>
            </w:pPr>
            <w:r w:rsidRPr="007B1EF8">
              <w:t>Cardinality</w:t>
            </w:r>
          </w:p>
        </w:tc>
        <w:tc>
          <w:tcPr>
            <w:tcW w:w="2227" w:type="dxa"/>
            <w:shd w:val="clear" w:color="auto" w:fill="BFBFBF"/>
          </w:tcPr>
          <w:p w14:paraId="4FA69AC5" w14:textId="77777777" w:rsidR="00114FF3" w:rsidRPr="007B1EF8" w:rsidRDefault="005658D5">
            <w:pPr>
              <w:pStyle w:val="TAH"/>
            </w:pPr>
            <w:r w:rsidRPr="007B1EF8">
              <w:t>Content</w:t>
            </w:r>
          </w:p>
        </w:tc>
        <w:tc>
          <w:tcPr>
            <w:tcW w:w="3358" w:type="dxa"/>
            <w:shd w:val="clear" w:color="auto" w:fill="BFBFBF"/>
          </w:tcPr>
          <w:p w14:paraId="458C59B9" w14:textId="77777777" w:rsidR="00114FF3" w:rsidRPr="007B1EF8" w:rsidRDefault="005658D5">
            <w:pPr>
              <w:pStyle w:val="TAH"/>
            </w:pPr>
            <w:r w:rsidRPr="007B1EF8">
              <w:t>Description</w:t>
            </w:r>
          </w:p>
        </w:tc>
      </w:tr>
      <w:tr w:rsidR="00114FF3" w:rsidRPr="007B1EF8" w14:paraId="435DED67" w14:textId="77777777">
        <w:trPr>
          <w:jc w:val="center"/>
        </w:trPr>
        <w:tc>
          <w:tcPr>
            <w:tcW w:w="1787" w:type="dxa"/>
            <w:shd w:val="clear" w:color="auto" w:fill="auto"/>
          </w:tcPr>
          <w:p w14:paraId="1E3A2965" w14:textId="77777777" w:rsidR="00114FF3" w:rsidRPr="007B1EF8" w:rsidRDefault="005658D5">
            <w:pPr>
              <w:pStyle w:val="TAL"/>
            </w:pPr>
            <w:r w:rsidRPr="007B1EF8">
              <w:t>performanceReport</w:t>
            </w:r>
          </w:p>
        </w:tc>
        <w:tc>
          <w:tcPr>
            <w:tcW w:w="967" w:type="dxa"/>
            <w:shd w:val="clear" w:color="auto" w:fill="auto"/>
          </w:tcPr>
          <w:p w14:paraId="3852D924" w14:textId="77777777" w:rsidR="00114FF3" w:rsidRPr="007B1EF8" w:rsidRDefault="005658D5">
            <w:pPr>
              <w:pStyle w:val="TAL"/>
            </w:pPr>
            <w:r w:rsidRPr="007B1EF8">
              <w:t>M</w:t>
            </w:r>
          </w:p>
        </w:tc>
        <w:tc>
          <w:tcPr>
            <w:tcW w:w="1167" w:type="dxa"/>
            <w:shd w:val="clear" w:color="auto" w:fill="auto"/>
          </w:tcPr>
          <w:p w14:paraId="5D60FE90" w14:textId="77777777" w:rsidR="00114FF3" w:rsidRPr="007B1EF8" w:rsidRDefault="005658D5">
            <w:pPr>
              <w:pStyle w:val="TAL"/>
            </w:pPr>
            <w:r w:rsidRPr="007B1EF8">
              <w:t>1..N</w:t>
            </w:r>
          </w:p>
        </w:tc>
        <w:tc>
          <w:tcPr>
            <w:tcW w:w="2227" w:type="dxa"/>
            <w:shd w:val="clear" w:color="auto" w:fill="auto"/>
          </w:tcPr>
          <w:p w14:paraId="6D12B4E6" w14:textId="77777777" w:rsidR="00114FF3" w:rsidRPr="007B1EF8" w:rsidRDefault="005658D5">
            <w:pPr>
              <w:pStyle w:val="TAL"/>
            </w:pPr>
            <w:r w:rsidRPr="007B1EF8">
              <w:t>PerformanceReportEntry</w:t>
            </w:r>
          </w:p>
        </w:tc>
        <w:tc>
          <w:tcPr>
            <w:tcW w:w="3358" w:type="dxa"/>
            <w:shd w:val="clear" w:color="auto" w:fill="auto"/>
          </w:tcPr>
          <w:p w14:paraId="01B2CC8D" w14:textId="77777777" w:rsidR="00114FF3" w:rsidRPr="007B1EF8" w:rsidRDefault="005658D5">
            <w:pPr>
              <w:pStyle w:val="TAL"/>
            </w:pPr>
            <w:r w:rsidRPr="007B1EF8">
              <w:t>List of performance information entries.</w:t>
            </w:r>
          </w:p>
        </w:tc>
      </w:tr>
    </w:tbl>
    <w:p w14:paraId="05695A65" w14:textId="77777777" w:rsidR="00114FF3" w:rsidRPr="007B1EF8" w:rsidRDefault="00114FF3"/>
    <w:p w14:paraId="35BD943B" w14:textId="77777777" w:rsidR="00114FF3" w:rsidRPr="007B1EF8" w:rsidRDefault="005658D5">
      <w:pPr>
        <w:pStyle w:val="Heading3"/>
      </w:pPr>
      <w:bookmarkStart w:id="915" w:name="_Toc146291093"/>
      <w:r w:rsidRPr="007B1EF8">
        <w:t>8.4.6</w:t>
      </w:r>
      <w:r w:rsidRPr="007B1EF8">
        <w:tab/>
        <w:t>PerformanceReportEntry information element</w:t>
      </w:r>
      <w:bookmarkEnd w:id="915"/>
    </w:p>
    <w:p w14:paraId="44EC7679" w14:textId="77777777" w:rsidR="00114FF3" w:rsidRPr="007B1EF8" w:rsidRDefault="005658D5">
      <w:pPr>
        <w:pStyle w:val="Heading4"/>
      </w:pPr>
      <w:bookmarkStart w:id="916" w:name="_Toc146291094"/>
      <w:r w:rsidRPr="007B1EF8">
        <w:t>8.4.6.1</w:t>
      </w:r>
      <w:r w:rsidRPr="007B1EF8">
        <w:tab/>
        <w:t>Description</w:t>
      </w:r>
      <w:bookmarkEnd w:id="916"/>
    </w:p>
    <w:p w14:paraId="3E89CE08" w14:textId="77777777" w:rsidR="00114FF3" w:rsidRPr="007B1EF8" w:rsidRDefault="005658D5">
      <w:r w:rsidRPr="007B1EF8">
        <w:t>This information element defines a single performance report entry.</w:t>
      </w:r>
    </w:p>
    <w:p w14:paraId="47B1ED16" w14:textId="77777777" w:rsidR="00114FF3" w:rsidRPr="007B1EF8" w:rsidRDefault="005658D5">
      <w:r w:rsidRPr="007B1EF8">
        <w:t>The object instances for this information element will be the instances corresponding to the NS related measured object types.</w:t>
      </w:r>
    </w:p>
    <w:p w14:paraId="0FE13937" w14:textId="77777777" w:rsidR="00114FF3" w:rsidRPr="007B1EF8" w:rsidRDefault="005658D5">
      <w:pPr>
        <w:pStyle w:val="Heading4"/>
      </w:pPr>
      <w:bookmarkStart w:id="917" w:name="_Toc146291095"/>
      <w:r w:rsidRPr="007B1EF8">
        <w:lastRenderedPageBreak/>
        <w:t>8.4.6.2</w:t>
      </w:r>
      <w:r w:rsidRPr="007B1EF8">
        <w:tab/>
        <w:t>Attributes</w:t>
      </w:r>
      <w:bookmarkEnd w:id="917"/>
    </w:p>
    <w:p w14:paraId="4E5CACC0" w14:textId="77777777" w:rsidR="00114FF3" w:rsidRPr="007B1EF8" w:rsidRDefault="005658D5">
      <w:r w:rsidRPr="007B1EF8">
        <w:t>The attributes of the PerformanceReportEntry information element shall follow the indications provided in table 8.4.6.2-1.</w:t>
      </w:r>
    </w:p>
    <w:p w14:paraId="545C1D50" w14:textId="77777777" w:rsidR="00114FF3" w:rsidRPr="007B1EF8" w:rsidRDefault="005658D5">
      <w:pPr>
        <w:pStyle w:val="TH"/>
      </w:pPr>
      <w:r w:rsidRPr="007B1EF8">
        <w:t>Table 8.4.6.2-1: Attributes of the PerformanceReportEntry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7B1EF8" w14:paraId="778CAD8B" w14:textId="77777777">
        <w:trPr>
          <w:jc w:val="center"/>
        </w:trPr>
        <w:tc>
          <w:tcPr>
            <w:tcW w:w="1801" w:type="dxa"/>
            <w:shd w:val="clear" w:color="auto" w:fill="BFBFBF"/>
          </w:tcPr>
          <w:p w14:paraId="6CDD5E8D" w14:textId="77777777" w:rsidR="00114FF3" w:rsidRPr="007B1EF8" w:rsidRDefault="005658D5">
            <w:pPr>
              <w:pStyle w:val="TAH"/>
            </w:pPr>
            <w:r w:rsidRPr="007B1EF8">
              <w:t>Attribute</w:t>
            </w:r>
          </w:p>
        </w:tc>
        <w:tc>
          <w:tcPr>
            <w:tcW w:w="961" w:type="dxa"/>
            <w:shd w:val="clear" w:color="auto" w:fill="BFBFBF"/>
          </w:tcPr>
          <w:p w14:paraId="038134EC" w14:textId="77777777" w:rsidR="00114FF3" w:rsidRPr="007B1EF8" w:rsidRDefault="005658D5">
            <w:pPr>
              <w:pStyle w:val="TAH"/>
            </w:pPr>
            <w:r w:rsidRPr="007B1EF8">
              <w:t>Qualifier</w:t>
            </w:r>
          </w:p>
        </w:tc>
        <w:tc>
          <w:tcPr>
            <w:tcW w:w="1156" w:type="dxa"/>
            <w:shd w:val="clear" w:color="auto" w:fill="BFBFBF"/>
          </w:tcPr>
          <w:p w14:paraId="0ED7F237" w14:textId="77777777" w:rsidR="00114FF3" w:rsidRPr="007B1EF8" w:rsidRDefault="005658D5">
            <w:pPr>
              <w:pStyle w:val="TAH"/>
            </w:pPr>
            <w:r w:rsidRPr="007B1EF8">
              <w:t>Cardinality</w:t>
            </w:r>
          </w:p>
        </w:tc>
        <w:tc>
          <w:tcPr>
            <w:tcW w:w="2068" w:type="dxa"/>
            <w:shd w:val="clear" w:color="auto" w:fill="BFBFBF"/>
          </w:tcPr>
          <w:p w14:paraId="0D73EF77" w14:textId="77777777" w:rsidR="00114FF3" w:rsidRPr="007B1EF8" w:rsidRDefault="005658D5">
            <w:pPr>
              <w:pStyle w:val="TAH"/>
            </w:pPr>
            <w:r w:rsidRPr="007B1EF8">
              <w:t>Content</w:t>
            </w:r>
          </w:p>
        </w:tc>
        <w:tc>
          <w:tcPr>
            <w:tcW w:w="3716" w:type="dxa"/>
            <w:shd w:val="clear" w:color="auto" w:fill="BFBFBF"/>
          </w:tcPr>
          <w:p w14:paraId="33B666A6" w14:textId="77777777" w:rsidR="00114FF3" w:rsidRPr="007B1EF8" w:rsidRDefault="005658D5">
            <w:pPr>
              <w:pStyle w:val="TAH"/>
            </w:pPr>
            <w:r w:rsidRPr="007B1EF8">
              <w:t>Description</w:t>
            </w:r>
          </w:p>
        </w:tc>
      </w:tr>
      <w:tr w:rsidR="00114FF3" w:rsidRPr="007B1EF8" w14:paraId="520A5204" w14:textId="77777777">
        <w:trPr>
          <w:jc w:val="center"/>
        </w:trPr>
        <w:tc>
          <w:tcPr>
            <w:tcW w:w="1801" w:type="dxa"/>
            <w:shd w:val="clear" w:color="auto" w:fill="auto"/>
          </w:tcPr>
          <w:p w14:paraId="6AEA9306" w14:textId="77777777" w:rsidR="00114FF3" w:rsidRPr="007B1EF8" w:rsidRDefault="005658D5">
            <w:pPr>
              <w:pStyle w:val="TAL"/>
            </w:pPr>
            <w:r w:rsidRPr="007B1EF8">
              <w:t>objectType</w:t>
            </w:r>
          </w:p>
        </w:tc>
        <w:tc>
          <w:tcPr>
            <w:tcW w:w="961" w:type="dxa"/>
            <w:shd w:val="clear" w:color="auto" w:fill="auto"/>
          </w:tcPr>
          <w:p w14:paraId="44172BD0" w14:textId="77777777" w:rsidR="00114FF3" w:rsidRPr="007B1EF8" w:rsidRDefault="005658D5">
            <w:pPr>
              <w:pStyle w:val="TAL"/>
            </w:pPr>
            <w:r w:rsidRPr="007B1EF8">
              <w:t>M</w:t>
            </w:r>
          </w:p>
        </w:tc>
        <w:tc>
          <w:tcPr>
            <w:tcW w:w="1156" w:type="dxa"/>
            <w:shd w:val="clear" w:color="auto" w:fill="auto"/>
          </w:tcPr>
          <w:p w14:paraId="47F8B449" w14:textId="77777777" w:rsidR="00114FF3" w:rsidRPr="007B1EF8" w:rsidRDefault="005658D5">
            <w:pPr>
              <w:pStyle w:val="TAL"/>
            </w:pPr>
            <w:r w:rsidRPr="007B1EF8">
              <w:t>1</w:t>
            </w:r>
          </w:p>
        </w:tc>
        <w:tc>
          <w:tcPr>
            <w:tcW w:w="2068" w:type="dxa"/>
            <w:shd w:val="clear" w:color="auto" w:fill="auto"/>
          </w:tcPr>
          <w:p w14:paraId="2B2939AD" w14:textId="77777777" w:rsidR="00114FF3" w:rsidRPr="007B1EF8" w:rsidRDefault="005658D5">
            <w:pPr>
              <w:pStyle w:val="TAL"/>
            </w:pPr>
            <w:r w:rsidRPr="007B1EF8">
              <w:t>String</w:t>
            </w:r>
          </w:p>
        </w:tc>
        <w:tc>
          <w:tcPr>
            <w:tcW w:w="3716" w:type="dxa"/>
            <w:shd w:val="clear" w:color="auto" w:fill="auto"/>
          </w:tcPr>
          <w:p w14:paraId="67965D90" w14:textId="77777777" w:rsidR="00114FF3" w:rsidRPr="007B1EF8" w:rsidRDefault="005658D5">
            <w:pPr>
              <w:pStyle w:val="TAL"/>
            </w:pPr>
            <w:r w:rsidRPr="007B1EF8">
              <w:t>Defines the object type.</w:t>
            </w:r>
          </w:p>
          <w:p w14:paraId="0E90549A" w14:textId="77777777" w:rsidR="00114FF3" w:rsidRPr="007B1EF8" w:rsidRDefault="005658D5">
            <w:pPr>
              <w:pStyle w:val="TAL"/>
            </w:pPr>
            <w:r w:rsidRPr="007B1EF8">
              <w:t>The object types for this information element will be the NS related measured object types.</w:t>
            </w:r>
          </w:p>
        </w:tc>
      </w:tr>
      <w:tr w:rsidR="00114FF3" w:rsidRPr="007B1EF8" w14:paraId="1812F9DF" w14:textId="77777777">
        <w:trPr>
          <w:jc w:val="center"/>
        </w:trPr>
        <w:tc>
          <w:tcPr>
            <w:tcW w:w="1801" w:type="dxa"/>
            <w:shd w:val="clear" w:color="auto" w:fill="auto"/>
          </w:tcPr>
          <w:p w14:paraId="70F93486" w14:textId="77777777" w:rsidR="00114FF3" w:rsidRPr="007B1EF8" w:rsidRDefault="005658D5">
            <w:pPr>
              <w:pStyle w:val="TAL"/>
            </w:pPr>
            <w:r w:rsidRPr="007B1EF8">
              <w:t>objectInstanceId</w:t>
            </w:r>
          </w:p>
        </w:tc>
        <w:tc>
          <w:tcPr>
            <w:tcW w:w="961" w:type="dxa"/>
            <w:shd w:val="clear" w:color="auto" w:fill="auto"/>
          </w:tcPr>
          <w:p w14:paraId="2360E70D" w14:textId="77777777" w:rsidR="00114FF3" w:rsidRPr="007B1EF8" w:rsidRDefault="005658D5">
            <w:pPr>
              <w:pStyle w:val="TAL"/>
            </w:pPr>
            <w:r w:rsidRPr="007B1EF8">
              <w:t>M</w:t>
            </w:r>
          </w:p>
        </w:tc>
        <w:tc>
          <w:tcPr>
            <w:tcW w:w="1156" w:type="dxa"/>
            <w:shd w:val="clear" w:color="auto" w:fill="auto"/>
          </w:tcPr>
          <w:p w14:paraId="578CA6A0" w14:textId="77777777" w:rsidR="00114FF3" w:rsidRPr="007B1EF8" w:rsidRDefault="005658D5">
            <w:pPr>
              <w:pStyle w:val="TAL"/>
            </w:pPr>
            <w:r w:rsidRPr="007B1EF8">
              <w:t>1</w:t>
            </w:r>
          </w:p>
        </w:tc>
        <w:tc>
          <w:tcPr>
            <w:tcW w:w="2068" w:type="dxa"/>
            <w:shd w:val="clear" w:color="auto" w:fill="auto"/>
          </w:tcPr>
          <w:p w14:paraId="49E13E36" w14:textId="77777777" w:rsidR="00114FF3" w:rsidRPr="007B1EF8" w:rsidRDefault="005658D5">
            <w:pPr>
              <w:pStyle w:val="TAL"/>
            </w:pPr>
            <w:r w:rsidRPr="007B1EF8">
              <w:t>Identifier</w:t>
            </w:r>
          </w:p>
        </w:tc>
        <w:tc>
          <w:tcPr>
            <w:tcW w:w="3716" w:type="dxa"/>
            <w:shd w:val="clear" w:color="auto" w:fill="auto"/>
          </w:tcPr>
          <w:p w14:paraId="611C81A5" w14:textId="77777777" w:rsidR="00114FF3" w:rsidRPr="007B1EF8" w:rsidRDefault="005658D5">
            <w:pPr>
              <w:pStyle w:val="TAL"/>
            </w:pPr>
            <w:r w:rsidRPr="007B1EF8">
              <w:t>The object instance for which the performance metric is reported.</w:t>
            </w:r>
          </w:p>
          <w:p w14:paraId="1DA68397" w14:textId="77777777" w:rsidR="00114FF3" w:rsidRPr="007B1EF8" w:rsidRDefault="005658D5">
            <w:pPr>
              <w:pStyle w:val="TAL"/>
            </w:pPr>
            <w:r w:rsidRPr="007B1EF8">
              <w:t>The object instances for this information element will be the instances corresponding to the NS related measured object types.</w:t>
            </w:r>
          </w:p>
        </w:tc>
      </w:tr>
      <w:tr w:rsidR="00114FF3" w:rsidRPr="007B1EF8" w14:paraId="2D35CDDF" w14:textId="77777777">
        <w:trPr>
          <w:jc w:val="center"/>
        </w:trPr>
        <w:tc>
          <w:tcPr>
            <w:tcW w:w="1801" w:type="dxa"/>
            <w:shd w:val="clear" w:color="auto" w:fill="auto"/>
          </w:tcPr>
          <w:p w14:paraId="2B089477" w14:textId="77777777" w:rsidR="00114FF3" w:rsidRPr="007B1EF8" w:rsidRDefault="005658D5">
            <w:pPr>
              <w:pStyle w:val="TAL"/>
            </w:pPr>
            <w:r w:rsidRPr="007B1EF8">
              <w:t>performanceMetric</w:t>
            </w:r>
          </w:p>
        </w:tc>
        <w:tc>
          <w:tcPr>
            <w:tcW w:w="961" w:type="dxa"/>
            <w:shd w:val="clear" w:color="auto" w:fill="auto"/>
          </w:tcPr>
          <w:p w14:paraId="03345268" w14:textId="77777777" w:rsidR="00114FF3" w:rsidRPr="007B1EF8" w:rsidRDefault="005658D5">
            <w:pPr>
              <w:pStyle w:val="TAL"/>
            </w:pPr>
            <w:r w:rsidRPr="007B1EF8">
              <w:t>M</w:t>
            </w:r>
          </w:p>
        </w:tc>
        <w:tc>
          <w:tcPr>
            <w:tcW w:w="1156" w:type="dxa"/>
            <w:shd w:val="clear" w:color="auto" w:fill="auto"/>
          </w:tcPr>
          <w:p w14:paraId="094A039A" w14:textId="77777777" w:rsidR="00114FF3" w:rsidRPr="007B1EF8" w:rsidRDefault="005658D5">
            <w:pPr>
              <w:pStyle w:val="TAL"/>
            </w:pPr>
            <w:r w:rsidRPr="007B1EF8">
              <w:t>1</w:t>
            </w:r>
          </w:p>
        </w:tc>
        <w:tc>
          <w:tcPr>
            <w:tcW w:w="2068" w:type="dxa"/>
            <w:shd w:val="clear" w:color="auto" w:fill="auto"/>
          </w:tcPr>
          <w:p w14:paraId="7778D7AD" w14:textId="77777777" w:rsidR="00114FF3" w:rsidRPr="007B1EF8" w:rsidRDefault="005658D5">
            <w:pPr>
              <w:pStyle w:val="TAL"/>
            </w:pPr>
            <w:r w:rsidRPr="007B1EF8">
              <w:t>String</w:t>
            </w:r>
          </w:p>
        </w:tc>
        <w:tc>
          <w:tcPr>
            <w:tcW w:w="3716" w:type="dxa"/>
            <w:shd w:val="clear" w:color="auto" w:fill="auto"/>
          </w:tcPr>
          <w:p w14:paraId="71F70989" w14:textId="77777777" w:rsidR="00114FF3" w:rsidRPr="007B1EF8" w:rsidRDefault="005658D5" w:rsidP="007B4697">
            <w:pPr>
              <w:pStyle w:val="TAL"/>
            </w:pPr>
            <w:r w:rsidRPr="007B1EF8">
              <w:t>Name of the metric collected. This attribute</w:t>
            </w:r>
            <w:r w:rsidR="00AA7B87" w:rsidRPr="007B1EF8">
              <w:t>'</w:t>
            </w:r>
            <w:r w:rsidRPr="007B1EF8">
              <w:t>s value contains the related "Measurement Name" value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tc>
      </w:tr>
      <w:tr w:rsidR="00114FF3" w:rsidRPr="007B1EF8" w14:paraId="435AA166" w14:textId="77777777">
        <w:trPr>
          <w:jc w:val="center"/>
        </w:trPr>
        <w:tc>
          <w:tcPr>
            <w:tcW w:w="1801" w:type="dxa"/>
            <w:shd w:val="clear" w:color="auto" w:fill="auto"/>
          </w:tcPr>
          <w:p w14:paraId="0427BCA8" w14:textId="77777777" w:rsidR="00114FF3" w:rsidRPr="007B1EF8" w:rsidRDefault="005658D5">
            <w:pPr>
              <w:pStyle w:val="TAL"/>
            </w:pPr>
            <w:r w:rsidRPr="007B1EF8">
              <w:t>performanceValue</w:t>
            </w:r>
          </w:p>
        </w:tc>
        <w:tc>
          <w:tcPr>
            <w:tcW w:w="961" w:type="dxa"/>
            <w:shd w:val="clear" w:color="auto" w:fill="auto"/>
          </w:tcPr>
          <w:p w14:paraId="037D27F1" w14:textId="77777777" w:rsidR="00114FF3" w:rsidRPr="007B1EF8" w:rsidRDefault="005658D5">
            <w:pPr>
              <w:pStyle w:val="TAL"/>
            </w:pPr>
            <w:r w:rsidRPr="007B1EF8">
              <w:t>M</w:t>
            </w:r>
          </w:p>
        </w:tc>
        <w:tc>
          <w:tcPr>
            <w:tcW w:w="1156" w:type="dxa"/>
            <w:shd w:val="clear" w:color="auto" w:fill="auto"/>
          </w:tcPr>
          <w:p w14:paraId="7371F0C9" w14:textId="77777777" w:rsidR="00114FF3" w:rsidRPr="007B1EF8" w:rsidRDefault="005658D5">
            <w:pPr>
              <w:pStyle w:val="TAL"/>
            </w:pPr>
            <w:r w:rsidRPr="007B1EF8">
              <w:t>1..N</w:t>
            </w:r>
          </w:p>
        </w:tc>
        <w:tc>
          <w:tcPr>
            <w:tcW w:w="2068" w:type="dxa"/>
            <w:shd w:val="clear" w:color="auto" w:fill="auto"/>
          </w:tcPr>
          <w:p w14:paraId="752F3D9C" w14:textId="77777777" w:rsidR="00114FF3" w:rsidRPr="007B1EF8" w:rsidRDefault="005658D5">
            <w:pPr>
              <w:pStyle w:val="TAL"/>
            </w:pPr>
            <w:r w:rsidRPr="007B1EF8">
              <w:t>PerformanceValueEntry</w:t>
            </w:r>
          </w:p>
        </w:tc>
        <w:tc>
          <w:tcPr>
            <w:tcW w:w="3716" w:type="dxa"/>
            <w:shd w:val="clear" w:color="auto" w:fill="auto"/>
          </w:tcPr>
          <w:p w14:paraId="305B8DC6" w14:textId="77777777" w:rsidR="00114FF3" w:rsidRPr="007B1EF8" w:rsidRDefault="005658D5">
            <w:pPr>
              <w:pStyle w:val="TAL"/>
            </w:pPr>
            <w:r w:rsidRPr="007B1EF8">
              <w:t>List of performance values with associated timestamp</w:t>
            </w:r>
            <w:r w:rsidRPr="007B1EF8">
              <w:rPr>
                <w:rFonts w:cs="Arial"/>
                <w:szCs w:val="18"/>
              </w:rPr>
              <w:t xml:space="preserve"> and measurement context (see </w:t>
            </w:r>
            <w:r w:rsidRPr="007B1EF8">
              <w:t>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r w:rsidRPr="007B1EF8">
              <w:rPr>
                <w:rFonts w:cs="Arial"/>
                <w:szCs w:val="18"/>
              </w:rPr>
              <w:t>)</w:t>
            </w:r>
            <w:r w:rsidRPr="007B1EF8">
              <w:t>.</w:t>
            </w:r>
          </w:p>
        </w:tc>
      </w:tr>
    </w:tbl>
    <w:p w14:paraId="06EE8FF0" w14:textId="77777777" w:rsidR="00114FF3" w:rsidRPr="007B1EF8" w:rsidRDefault="00114FF3"/>
    <w:p w14:paraId="0914A16A" w14:textId="77777777" w:rsidR="00114FF3" w:rsidRPr="007B1EF8" w:rsidRDefault="005658D5">
      <w:pPr>
        <w:pStyle w:val="Heading3"/>
      </w:pPr>
      <w:bookmarkStart w:id="918" w:name="_Toc146291096"/>
      <w:r w:rsidRPr="007B1EF8">
        <w:t>8.4.7</w:t>
      </w:r>
      <w:r w:rsidRPr="007B1EF8">
        <w:tab/>
        <w:t>PerformanceValueEntry information element</w:t>
      </w:r>
      <w:bookmarkEnd w:id="918"/>
    </w:p>
    <w:p w14:paraId="77810DF6" w14:textId="77777777" w:rsidR="00114FF3" w:rsidRPr="007B1EF8" w:rsidRDefault="005658D5">
      <w:pPr>
        <w:pStyle w:val="Heading4"/>
      </w:pPr>
      <w:bookmarkStart w:id="919" w:name="_Toc146291097"/>
      <w:r w:rsidRPr="007B1EF8">
        <w:t>8.4.7.1</w:t>
      </w:r>
      <w:r w:rsidRPr="007B1EF8">
        <w:tab/>
        <w:t>Description</w:t>
      </w:r>
      <w:bookmarkEnd w:id="919"/>
    </w:p>
    <w:p w14:paraId="2D0187E3" w14:textId="77777777" w:rsidR="00DB6DBE" w:rsidRPr="007B1EF8" w:rsidRDefault="005658D5">
      <w:r w:rsidRPr="007B1EF8">
        <w:t>This information element defines a single performance value with its associated time stamp</w:t>
      </w:r>
      <w:r w:rsidRPr="007B1EF8">
        <w:rPr>
          <w:rFonts w:cs="Arial"/>
          <w:szCs w:val="18"/>
        </w:rPr>
        <w:t xml:space="preserve"> and measurement context (see </w:t>
      </w:r>
      <w:r w:rsidRPr="007B1EF8">
        <w:t>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r w:rsidRPr="007B1EF8">
        <w:rPr>
          <w:rFonts w:cs="Arial"/>
          <w:szCs w:val="18"/>
        </w:rPr>
        <w:t>)</w:t>
      </w:r>
      <w:r w:rsidRPr="007B1EF8">
        <w:t>.</w:t>
      </w:r>
    </w:p>
    <w:p w14:paraId="2EC6CA23" w14:textId="77777777" w:rsidR="00114FF3" w:rsidRPr="007B1EF8" w:rsidRDefault="005658D5">
      <w:pPr>
        <w:pStyle w:val="Heading4"/>
      </w:pPr>
      <w:bookmarkStart w:id="920" w:name="_Toc146291098"/>
      <w:r w:rsidRPr="007B1EF8">
        <w:t>8.4.7.2</w:t>
      </w:r>
      <w:r w:rsidRPr="007B1EF8">
        <w:tab/>
        <w:t>Attributes</w:t>
      </w:r>
      <w:bookmarkEnd w:id="920"/>
    </w:p>
    <w:p w14:paraId="1B455CCF" w14:textId="77777777" w:rsidR="00114FF3" w:rsidRPr="007B1EF8" w:rsidRDefault="005658D5">
      <w:r w:rsidRPr="007B1EF8">
        <w:t>The attributes of the PerformanceValueEntry information element shall follow the indications provided in table 8.4.7.2</w:t>
      </w:r>
      <w:r w:rsidR="00F56586" w:rsidRPr="007B1EF8">
        <w:noBreakHyphen/>
      </w:r>
      <w:r w:rsidRPr="007B1EF8">
        <w:t>1.</w:t>
      </w:r>
    </w:p>
    <w:p w14:paraId="4F063E99" w14:textId="77777777" w:rsidR="00114FF3" w:rsidRPr="007B1EF8" w:rsidRDefault="005658D5">
      <w:pPr>
        <w:pStyle w:val="TH"/>
      </w:pPr>
      <w:r w:rsidRPr="007B1EF8">
        <w:t>Table 8.4.7.2-1: Attributes of the PerformanceValueEntry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1321"/>
        <w:gridCol w:w="4238"/>
      </w:tblGrid>
      <w:tr w:rsidR="00114FF3" w:rsidRPr="007B1EF8" w14:paraId="2528C274" w14:textId="77777777">
        <w:trPr>
          <w:jc w:val="center"/>
        </w:trPr>
        <w:tc>
          <w:tcPr>
            <w:tcW w:w="2026" w:type="dxa"/>
            <w:shd w:val="clear" w:color="auto" w:fill="BFBFBF"/>
          </w:tcPr>
          <w:p w14:paraId="3D9C65C6" w14:textId="77777777" w:rsidR="00114FF3" w:rsidRPr="007B1EF8" w:rsidRDefault="005658D5">
            <w:pPr>
              <w:pStyle w:val="TAH"/>
            </w:pPr>
            <w:r w:rsidRPr="007B1EF8">
              <w:t>Attribute</w:t>
            </w:r>
          </w:p>
        </w:tc>
        <w:tc>
          <w:tcPr>
            <w:tcW w:w="961" w:type="dxa"/>
            <w:shd w:val="clear" w:color="auto" w:fill="BFBFBF"/>
          </w:tcPr>
          <w:p w14:paraId="33F92FE0" w14:textId="77777777" w:rsidR="00114FF3" w:rsidRPr="007B1EF8" w:rsidRDefault="005658D5">
            <w:pPr>
              <w:pStyle w:val="TAH"/>
            </w:pPr>
            <w:r w:rsidRPr="007B1EF8">
              <w:t>Qualifier</w:t>
            </w:r>
          </w:p>
        </w:tc>
        <w:tc>
          <w:tcPr>
            <w:tcW w:w="1156" w:type="dxa"/>
            <w:shd w:val="clear" w:color="auto" w:fill="BFBFBF"/>
          </w:tcPr>
          <w:p w14:paraId="79AE8122" w14:textId="77777777" w:rsidR="00114FF3" w:rsidRPr="007B1EF8" w:rsidRDefault="005658D5">
            <w:pPr>
              <w:pStyle w:val="TAH"/>
            </w:pPr>
            <w:r w:rsidRPr="007B1EF8">
              <w:t>Cardinality</w:t>
            </w:r>
          </w:p>
        </w:tc>
        <w:tc>
          <w:tcPr>
            <w:tcW w:w="1321" w:type="dxa"/>
            <w:shd w:val="clear" w:color="auto" w:fill="BFBFBF"/>
          </w:tcPr>
          <w:p w14:paraId="369CF09C" w14:textId="77777777" w:rsidR="00114FF3" w:rsidRPr="007B1EF8" w:rsidRDefault="005658D5">
            <w:pPr>
              <w:pStyle w:val="TAH"/>
            </w:pPr>
            <w:r w:rsidRPr="007B1EF8">
              <w:t>Content</w:t>
            </w:r>
          </w:p>
        </w:tc>
        <w:tc>
          <w:tcPr>
            <w:tcW w:w="4238" w:type="dxa"/>
            <w:shd w:val="clear" w:color="auto" w:fill="BFBFBF"/>
          </w:tcPr>
          <w:p w14:paraId="3DC762DE" w14:textId="77777777" w:rsidR="00114FF3" w:rsidRPr="007B1EF8" w:rsidRDefault="005658D5">
            <w:pPr>
              <w:pStyle w:val="TAH"/>
            </w:pPr>
            <w:r w:rsidRPr="007B1EF8">
              <w:t>Description</w:t>
            </w:r>
          </w:p>
        </w:tc>
      </w:tr>
      <w:tr w:rsidR="00114FF3" w:rsidRPr="007B1EF8" w14:paraId="37B1F1E4" w14:textId="77777777">
        <w:trPr>
          <w:jc w:val="center"/>
        </w:trPr>
        <w:tc>
          <w:tcPr>
            <w:tcW w:w="2026" w:type="dxa"/>
            <w:shd w:val="clear" w:color="auto" w:fill="auto"/>
          </w:tcPr>
          <w:p w14:paraId="27B8B3E2" w14:textId="77777777" w:rsidR="00114FF3" w:rsidRPr="007B1EF8" w:rsidRDefault="005658D5">
            <w:pPr>
              <w:pStyle w:val="TAL"/>
            </w:pPr>
            <w:r w:rsidRPr="007B1EF8">
              <w:t>timeStamp</w:t>
            </w:r>
          </w:p>
        </w:tc>
        <w:tc>
          <w:tcPr>
            <w:tcW w:w="961" w:type="dxa"/>
            <w:shd w:val="clear" w:color="auto" w:fill="auto"/>
          </w:tcPr>
          <w:p w14:paraId="73D9B379" w14:textId="77777777" w:rsidR="00114FF3" w:rsidRPr="007B1EF8" w:rsidRDefault="005658D5">
            <w:pPr>
              <w:pStyle w:val="TAL"/>
            </w:pPr>
            <w:r w:rsidRPr="007B1EF8">
              <w:t>M</w:t>
            </w:r>
          </w:p>
        </w:tc>
        <w:tc>
          <w:tcPr>
            <w:tcW w:w="1156" w:type="dxa"/>
            <w:shd w:val="clear" w:color="auto" w:fill="auto"/>
          </w:tcPr>
          <w:p w14:paraId="01C72903" w14:textId="77777777" w:rsidR="00114FF3" w:rsidRPr="007B1EF8" w:rsidRDefault="005658D5">
            <w:pPr>
              <w:pStyle w:val="TAL"/>
            </w:pPr>
            <w:r w:rsidRPr="007B1EF8">
              <w:t>1</w:t>
            </w:r>
          </w:p>
        </w:tc>
        <w:tc>
          <w:tcPr>
            <w:tcW w:w="1321" w:type="dxa"/>
            <w:shd w:val="clear" w:color="auto" w:fill="auto"/>
          </w:tcPr>
          <w:p w14:paraId="507D1BE6" w14:textId="77777777" w:rsidR="00114FF3" w:rsidRPr="007B1EF8" w:rsidRDefault="005658D5">
            <w:pPr>
              <w:pStyle w:val="TAL"/>
            </w:pPr>
            <w:r w:rsidRPr="007B1EF8">
              <w:t>DateTime</w:t>
            </w:r>
          </w:p>
        </w:tc>
        <w:tc>
          <w:tcPr>
            <w:tcW w:w="4238" w:type="dxa"/>
            <w:shd w:val="clear" w:color="auto" w:fill="auto"/>
          </w:tcPr>
          <w:p w14:paraId="6AA42F28" w14:textId="77777777" w:rsidR="00114FF3" w:rsidRPr="007B1EF8" w:rsidRDefault="005658D5">
            <w:pPr>
              <w:pStyle w:val="TAL"/>
            </w:pPr>
            <w:r w:rsidRPr="007B1EF8">
              <w:t>Timestamp indicating when the data was collected.</w:t>
            </w:r>
          </w:p>
        </w:tc>
      </w:tr>
      <w:tr w:rsidR="00114FF3" w:rsidRPr="007B1EF8" w14:paraId="7BDE41C6" w14:textId="77777777">
        <w:trPr>
          <w:jc w:val="center"/>
        </w:trPr>
        <w:tc>
          <w:tcPr>
            <w:tcW w:w="2026" w:type="dxa"/>
            <w:shd w:val="clear" w:color="auto" w:fill="auto"/>
          </w:tcPr>
          <w:p w14:paraId="409981EF" w14:textId="77777777" w:rsidR="00114FF3" w:rsidRPr="007B1EF8" w:rsidRDefault="005658D5">
            <w:pPr>
              <w:pStyle w:val="TAL"/>
            </w:pPr>
            <w:r w:rsidRPr="007B1EF8">
              <w:t>performanceValue</w:t>
            </w:r>
          </w:p>
        </w:tc>
        <w:tc>
          <w:tcPr>
            <w:tcW w:w="961" w:type="dxa"/>
            <w:shd w:val="clear" w:color="auto" w:fill="auto"/>
          </w:tcPr>
          <w:p w14:paraId="5C1A79F3" w14:textId="77777777" w:rsidR="00114FF3" w:rsidRPr="007B1EF8" w:rsidRDefault="005658D5">
            <w:pPr>
              <w:pStyle w:val="TAL"/>
            </w:pPr>
            <w:r w:rsidRPr="007B1EF8">
              <w:t>M</w:t>
            </w:r>
          </w:p>
        </w:tc>
        <w:tc>
          <w:tcPr>
            <w:tcW w:w="1156" w:type="dxa"/>
            <w:shd w:val="clear" w:color="auto" w:fill="auto"/>
          </w:tcPr>
          <w:p w14:paraId="7EC54E18" w14:textId="77777777" w:rsidR="00114FF3" w:rsidRPr="007B1EF8" w:rsidRDefault="005658D5">
            <w:pPr>
              <w:pStyle w:val="TAL"/>
            </w:pPr>
            <w:r w:rsidRPr="007B1EF8">
              <w:t>1</w:t>
            </w:r>
          </w:p>
        </w:tc>
        <w:tc>
          <w:tcPr>
            <w:tcW w:w="1321" w:type="dxa"/>
            <w:shd w:val="clear" w:color="auto" w:fill="auto"/>
          </w:tcPr>
          <w:p w14:paraId="7251E15B" w14:textId="77777777" w:rsidR="00114FF3" w:rsidRPr="007B1EF8" w:rsidRDefault="005658D5">
            <w:pPr>
              <w:pStyle w:val="TAL"/>
            </w:pPr>
            <w:r w:rsidRPr="007B1EF8">
              <w:t>Value</w:t>
            </w:r>
          </w:p>
        </w:tc>
        <w:tc>
          <w:tcPr>
            <w:tcW w:w="4238" w:type="dxa"/>
            <w:shd w:val="clear" w:color="auto" w:fill="auto"/>
          </w:tcPr>
          <w:p w14:paraId="4A3F5CF7" w14:textId="77777777" w:rsidR="00114FF3" w:rsidRPr="007B1EF8" w:rsidRDefault="005658D5" w:rsidP="007B4697">
            <w:pPr>
              <w:pStyle w:val="TAL"/>
            </w:pPr>
            <w:r w:rsidRPr="007B1EF8">
              <w:t>Value of the metric collected. The type of this attribute corresponds to the related "Measurement Unit"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tc>
      </w:tr>
      <w:tr w:rsidR="00114FF3" w:rsidRPr="007B1EF8" w14:paraId="7DFC762D" w14:textId="77777777">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tcPr>
          <w:p w14:paraId="188E452A" w14:textId="77777777" w:rsidR="00114FF3" w:rsidRPr="007B1EF8" w:rsidRDefault="005658D5">
            <w:pPr>
              <w:pStyle w:val="TAL"/>
            </w:pPr>
            <w:r w:rsidRPr="007B1EF8">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5001608"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F59E61C" w14:textId="77777777" w:rsidR="00114FF3" w:rsidRPr="007B1EF8" w:rsidRDefault="005658D5">
            <w:pPr>
              <w:pStyle w:val="TAL"/>
            </w:pPr>
            <w:r w:rsidRPr="007B1EF8">
              <w:t>0..1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6DD724D" w14:textId="77777777" w:rsidR="00114FF3" w:rsidRPr="007B1EF8" w:rsidRDefault="005658D5">
            <w:pPr>
              <w:pStyle w:val="TAL"/>
            </w:pPr>
            <w:r w:rsidRPr="007B1EF8">
              <w:t>Not specified</w:t>
            </w:r>
          </w:p>
        </w:tc>
        <w:tc>
          <w:tcPr>
            <w:tcW w:w="4238" w:type="dxa"/>
            <w:tcBorders>
              <w:top w:val="single" w:sz="4" w:space="0" w:color="auto"/>
              <w:left w:val="single" w:sz="4" w:space="0" w:color="auto"/>
              <w:bottom w:val="single" w:sz="4" w:space="0" w:color="auto"/>
              <w:right w:val="single" w:sz="4" w:space="0" w:color="auto"/>
            </w:tcBorders>
            <w:shd w:val="clear" w:color="auto" w:fill="auto"/>
          </w:tcPr>
          <w:p w14:paraId="7876BB4D" w14:textId="50DB6669" w:rsidR="00114FF3" w:rsidRPr="007B1EF8" w:rsidRDefault="005658D5">
            <w:pPr>
              <w:pStyle w:val="TAL"/>
            </w:pPr>
            <w:r w:rsidRPr="007B1EF8">
              <w:t>Measurement context of the metric collected. The specific measurement context for each kind of performance metrics is defined in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bl>
    <w:p w14:paraId="594E8A44" w14:textId="77777777" w:rsidR="00114FF3" w:rsidRPr="007B1EF8" w:rsidRDefault="00114FF3"/>
    <w:p w14:paraId="351B3E87" w14:textId="77777777" w:rsidR="00114FF3" w:rsidRPr="007B1EF8" w:rsidRDefault="005658D5">
      <w:pPr>
        <w:pStyle w:val="Heading3"/>
      </w:pPr>
      <w:bookmarkStart w:id="921" w:name="_Toc146291099"/>
      <w:r w:rsidRPr="007B1EF8">
        <w:t>8.4.8</w:t>
      </w:r>
      <w:r w:rsidRPr="007B1EF8">
        <w:tab/>
        <w:t>PerformanceInformationAvailableNotification</w:t>
      </w:r>
      <w:bookmarkEnd w:id="921"/>
    </w:p>
    <w:p w14:paraId="713A8321" w14:textId="77777777" w:rsidR="00114FF3" w:rsidRPr="007B1EF8" w:rsidRDefault="005658D5">
      <w:pPr>
        <w:pStyle w:val="Heading4"/>
      </w:pPr>
      <w:bookmarkStart w:id="922" w:name="_Toc146291100"/>
      <w:r w:rsidRPr="007B1EF8">
        <w:t>8.4.8.1</w:t>
      </w:r>
      <w:r w:rsidRPr="007B1EF8">
        <w:tab/>
        <w:t>Description</w:t>
      </w:r>
      <w:bookmarkEnd w:id="922"/>
    </w:p>
    <w:p w14:paraId="6CC56AC4" w14:textId="77777777" w:rsidR="00114FF3" w:rsidRPr="007B1EF8" w:rsidRDefault="005658D5">
      <w:r w:rsidRPr="007B1EF8">
        <w:t>This notification informs the receiver that performance information is available. Delivery mechanism for the performance reports is not specified in the present document.</w:t>
      </w:r>
    </w:p>
    <w:p w14:paraId="6C9DE30D" w14:textId="77777777" w:rsidR="00114FF3" w:rsidRPr="007B1EF8" w:rsidRDefault="005658D5">
      <w:r w:rsidRPr="007B1EF8">
        <w:lastRenderedPageBreak/>
        <w:t>The object instances for this information element will be the instances corresponding to the NS related measured object types.</w:t>
      </w:r>
    </w:p>
    <w:p w14:paraId="001C61B0" w14:textId="77777777" w:rsidR="00114FF3" w:rsidRPr="007B1EF8" w:rsidRDefault="005658D5">
      <w:pPr>
        <w:pStyle w:val="Heading4"/>
      </w:pPr>
      <w:bookmarkStart w:id="923" w:name="_Toc146291101"/>
      <w:r w:rsidRPr="007B1EF8">
        <w:t>8.4.8.2</w:t>
      </w:r>
      <w:r w:rsidRPr="007B1EF8">
        <w:tab/>
        <w:t>Trigger Conditions</w:t>
      </w:r>
      <w:bookmarkEnd w:id="923"/>
    </w:p>
    <w:p w14:paraId="5BDC4912" w14:textId="77777777" w:rsidR="00114FF3" w:rsidRPr="007B1EF8" w:rsidRDefault="005658D5">
      <w:r w:rsidRPr="007B1EF8">
        <w:t>The notification is produced when:</w:t>
      </w:r>
    </w:p>
    <w:p w14:paraId="2CEC10DB" w14:textId="77777777" w:rsidR="00114FF3" w:rsidRPr="007B1EF8" w:rsidRDefault="005658D5" w:rsidP="00DA061F">
      <w:pPr>
        <w:pStyle w:val="B1"/>
      </w:pPr>
      <w:r w:rsidRPr="007B1EF8">
        <w:t>New performance information is available.</w:t>
      </w:r>
    </w:p>
    <w:p w14:paraId="774F7733" w14:textId="77777777" w:rsidR="00114FF3" w:rsidRPr="007B1EF8" w:rsidRDefault="005658D5">
      <w:pPr>
        <w:pStyle w:val="Heading4"/>
      </w:pPr>
      <w:bookmarkStart w:id="924" w:name="_Toc146291102"/>
      <w:r w:rsidRPr="007B1EF8">
        <w:t>8.4.8.3</w:t>
      </w:r>
      <w:r w:rsidRPr="007B1EF8">
        <w:tab/>
        <w:t>Attributes</w:t>
      </w:r>
      <w:bookmarkEnd w:id="924"/>
    </w:p>
    <w:p w14:paraId="3E9CD0F8" w14:textId="77777777" w:rsidR="00114FF3" w:rsidRPr="007B1EF8" w:rsidRDefault="005658D5">
      <w:r w:rsidRPr="007B1EF8">
        <w:t>The attributes of the PerformanceInformationAvailableNotification shall follow the indications provided in table 8.4.8.3-1.</w:t>
      </w:r>
    </w:p>
    <w:p w14:paraId="2109943C" w14:textId="77777777" w:rsidR="00114FF3" w:rsidRPr="007B1EF8" w:rsidRDefault="005658D5">
      <w:pPr>
        <w:pStyle w:val="TH"/>
      </w:pPr>
      <w:r w:rsidRPr="007B1EF8">
        <w:t>Table 8.4.8.3-1: Attributes of the PerformanceInformationAvailableNotification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8"/>
      </w:tblGrid>
      <w:tr w:rsidR="00114FF3" w:rsidRPr="007B1EF8" w14:paraId="6972AB5A" w14:textId="77777777">
        <w:trPr>
          <w:jc w:val="center"/>
        </w:trPr>
        <w:tc>
          <w:tcPr>
            <w:tcW w:w="1576" w:type="dxa"/>
            <w:shd w:val="clear" w:color="auto" w:fill="BFBFBF"/>
          </w:tcPr>
          <w:p w14:paraId="078888FC" w14:textId="77777777" w:rsidR="00114FF3" w:rsidRPr="007B1EF8" w:rsidRDefault="005658D5">
            <w:pPr>
              <w:pStyle w:val="TAH"/>
            </w:pPr>
            <w:r w:rsidRPr="007B1EF8">
              <w:t>Attribute</w:t>
            </w:r>
          </w:p>
        </w:tc>
        <w:tc>
          <w:tcPr>
            <w:tcW w:w="961" w:type="dxa"/>
            <w:shd w:val="clear" w:color="auto" w:fill="BFBFBF"/>
          </w:tcPr>
          <w:p w14:paraId="1BFBCE17" w14:textId="77777777" w:rsidR="00114FF3" w:rsidRPr="007B1EF8" w:rsidRDefault="005658D5">
            <w:pPr>
              <w:pStyle w:val="TAH"/>
            </w:pPr>
            <w:r w:rsidRPr="007B1EF8">
              <w:t>Qualifier</w:t>
            </w:r>
          </w:p>
        </w:tc>
        <w:tc>
          <w:tcPr>
            <w:tcW w:w="1156" w:type="dxa"/>
            <w:shd w:val="clear" w:color="auto" w:fill="BFBFBF"/>
          </w:tcPr>
          <w:p w14:paraId="261E1815" w14:textId="77777777" w:rsidR="00114FF3" w:rsidRPr="007B1EF8" w:rsidRDefault="005658D5">
            <w:pPr>
              <w:pStyle w:val="TAH"/>
            </w:pPr>
            <w:r w:rsidRPr="007B1EF8">
              <w:t>Cardinality</w:t>
            </w:r>
          </w:p>
        </w:tc>
        <w:tc>
          <w:tcPr>
            <w:tcW w:w="961" w:type="dxa"/>
            <w:shd w:val="clear" w:color="auto" w:fill="BFBFBF"/>
          </w:tcPr>
          <w:p w14:paraId="6B8E9B4B" w14:textId="77777777" w:rsidR="00114FF3" w:rsidRPr="007B1EF8" w:rsidRDefault="005658D5">
            <w:pPr>
              <w:pStyle w:val="TAH"/>
            </w:pPr>
            <w:r w:rsidRPr="007B1EF8">
              <w:t>Content</w:t>
            </w:r>
          </w:p>
        </w:tc>
        <w:tc>
          <w:tcPr>
            <w:tcW w:w="5048" w:type="dxa"/>
            <w:shd w:val="clear" w:color="auto" w:fill="BFBFBF"/>
          </w:tcPr>
          <w:p w14:paraId="58E878E4" w14:textId="77777777" w:rsidR="00114FF3" w:rsidRPr="007B1EF8" w:rsidRDefault="005658D5">
            <w:pPr>
              <w:pStyle w:val="TAH"/>
            </w:pPr>
            <w:r w:rsidRPr="007B1EF8">
              <w:t>Description</w:t>
            </w:r>
          </w:p>
        </w:tc>
      </w:tr>
      <w:tr w:rsidR="00114FF3" w:rsidRPr="007B1EF8" w14:paraId="15D108E2" w14:textId="77777777">
        <w:trPr>
          <w:jc w:val="center"/>
        </w:trPr>
        <w:tc>
          <w:tcPr>
            <w:tcW w:w="1576" w:type="dxa"/>
            <w:shd w:val="clear" w:color="auto" w:fill="auto"/>
          </w:tcPr>
          <w:p w14:paraId="6F248471" w14:textId="77777777" w:rsidR="00114FF3" w:rsidRPr="007B1EF8" w:rsidRDefault="005658D5">
            <w:pPr>
              <w:pStyle w:val="TAL"/>
            </w:pPr>
            <w:r w:rsidRPr="007B1EF8">
              <w:t>objectInstanceId</w:t>
            </w:r>
          </w:p>
        </w:tc>
        <w:tc>
          <w:tcPr>
            <w:tcW w:w="961" w:type="dxa"/>
            <w:shd w:val="clear" w:color="auto" w:fill="auto"/>
          </w:tcPr>
          <w:p w14:paraId="66F9E0B4" w14:textId="77777777" w:rsidR="00114FF3" w:rsidRPr="007B1EF8" w:rsidRDefault="005658D5">
            <w:pPr>
              <w:pStyle w:val="TAL"/>
            </w:pPr>
            <w:r w:rsidRPr="007B1EF8">
              <w:t>M</w:t>
            </w:r>
          </w:p>
        </w:tc>
        <w:tc>
          <w:tcPr>
            <w:tcW w:w="1156" w:type="dxa"/>
            <w:shd w:val="clear" w:color="auto" w:fill="auto"/>
          </w:tcPr>
          <w:p w14:paraId="1B2E4AC2" w14:textId="77777777" w:rsidR="00114FF3" w:rsidRPr="007B1EF8" w:rsidRDefault="005658D5">
            <w:pPr>
              <w:pStyle w:val="TAL"/>
            </w:pPr>
            <w:r w:rsidRPr="007B1EF8">
              <w:t>1..N</w:t>
            </w:r>
          </w:p>
        </w:tc>
        <w:tc>
          <w:tcPr>
            <w:tcW w:w="961" w:type="dxa"/>
            <w:shd w:val="clear" w:color="auto" w:fill="auto"/>
          </w:tcPr>
          <w:p w14:paraId="59F6C77F" w14:textId="77777777" w:rsidR="00114FF3" w:rsidRPr="007B1EF8" w:rsidRDefault="005658D5">
            <w:pPr>
              <w:pStyle w:val="TAL"/>
            </w:pPr>
            <w:r w:rsidRPr="007B1EF8">
              <w:t>Identifier</w:t>
            </w:r>
          </w:p>
        </w:tc>
        <w:tc>
          <w:tcPr>
            <w:tcW w:w="5048" w:type="dxa"/>
            <w:shd w:val="clear" w:color="auto" w:fill="auto"/>
          </w:tcPr>
          <w:p w14:paraId="6B5036DD" w14:textId="77777777" w:rsidR="00114FF3" w:rsidRPr="007B1EF8" w:rsidRDefault="005658D5">
            <w:pPr>
              <w:pStyle w:val="TAL"/>
            </w:pPr>
            <w:r w:rsidRPr="007B1EF8">
              <w:t>Object instances for which performance information is available.</w:t>
            </w:r>
          </w:p>
          <w:p w14:paraId="7F55B36B" w14:textId="77777777" w:rsidR="00114FF3" w:rsidRPr="007B1EF8" w:rsidRDefault="005658D5">
            <w:pPr>
              <w:pStyle w:val="TAL"/>
            </w:pPr>
            <w:r w:rsidRPr="007B1EF8">
              <w:t>The object instances for this information element will be the instances corresponding to the NS related measured object types.</w:t>
            </w:r>
          </w:p>
        </w:tc>
      </w:tr>
    </w:tbl>
    <w:p w14:paraId="0F4E8711" w14:textId="77777777" w:rsidR="00114FF3" w:rsidRPr="007B1EF8" w:rsidRDefault="00114FF3">
      <w:pPr>
        <w:rPr>
          <w:lang w:eastAsia="x-none"/>
        </w:rPr>
      </w:pPr>
    </w:p>
    <w:p w14:paraId="52A05D28" w14:textId="77777777" w:rsidR="00114FF3" w:rsidRPr="007B1EF8" w:rsidRDefault="005658D5">
      <w:pPr>
        <w:pStyle w:val="Heading3"/>
      </w:pPr>
      <w:bookmarkStart w:id="925" w:name="_Toc146291103"/>
      <w:r w:rsidRPr="007B1EF8">
        <w:t>8.4.9</w:t>
      </w:r>
      <w:r w:rsidRPr="007B1EF8">
        <w:tab/>
        <w:t>ThresholdCrossedNotification</w:t>
      </w:r>
      <w:bookmarkEnd w:id="925"/>
    </w:p>
    <w:p w14:paraId="6D22BA65" w14:textId="77777777" w:rsidR="00114FF3" w:rsidRPr="007B1EF8" w:rsidRDefault="005658D5">
      <w:pPr>
        <w:pStyle w:val="Heading4"/>
      </w:pPr>
      <w:bookmarkStart w:id="926" w:name="_Toc146291104"/>
      <w:r w:rsidRPr="007B1EF8">
        <w:t>8.4.9.1</w:t>
      </w:r>
      <w:r w:rsidRPr="007B1EF8">
        <w:tab/>
        <w:t>Description</w:t>
      </w:r>
      <w:bookmarkEnd w:id="926"/>
    </w:p>
    <w:p w14:paraId="68559FFD" w14:textId="77777777" w:rsidR="00DB6DBE" w:rsidRPr="007B1EF8" w:rsidRDefault="005658D5">
      <w:r w:rsidRPr="007B1EF8">
        <w:t>This notification informs the receiver that a threshold value has been crossed.</w:t>
      </w:r>
    </w:p>
    <w:p w14:paraId="37E78AF2" w14:textId="77777777" w:rsidR="00114FF3" w:rsidRPr="007B1EF8" w:rsidRDefault="005658D5">
      <w:r w:rsidRPr="007B1EF8">
        <w:t>The object instances for this information element will be the instances corresponding to the NS related measured object types.</w:t>
      </w:r>
    </w:p>
    <w:p w14:paraId="48CA3E2E" w14:textId="77777777" w:rsidR="00114FF3" w:rsidRPr="007B1EF8" w:rsidRDefault="005658D5">
      <w:pPr>
        <w:pStyle w:val="Heading4"/>
      </w:pPr>
      <w:bookmarkStart w:id="927" w:name="_Toc146291105"/>
      <w:r w:rsidRPr="007B1EF8">
        <w:t>8.4.9.2</w:t>
      </w:r>
      <w:r w:rsidRPr="007B1EF8">
        <w:tab/>
        <w:t>Trigger Conditions</w:t>
      </w:r>
      <w:bookmarkEnd w:id="927"/>
    </w:p>
    <w:p w14:paraId="11C04381" w14:textId="77777777" w:rsidR="00114FF3" w:rsidRPr="007B1EF8" w:rsidRDefault="005658D5">
      <w:r w:rsidRPr="007B1EF8">
        <w:t>The notification is produced when:</w:t>
      </w:r>
    </w:p>
    <w:p w14:paraId="17EA68B5" w14:textId="77777777" w:rsidR="00114FF3" w:rsidRPr="007B1EF8" w:rsidRDefault="005658D5">
      <w:pPr>
        <w:pStyle w:val="B1"/>
      </w:pPr>
      <w:r w:rsidRPr="007B1EF8">
        <w:t>A Threshold has been crossed. Depending on threshold type, there might be a single or multiple crossing values.</w:t>
      </w:r>
    </w:p>
    <w:p w14:paraId="16BFAE1D" w14:textId="77777777" w:rsidR="00114FF3" w:rsidRPr="007B1EF8" w:rsidRDefault="005658D5">
      <w:pPr>
        <w:pStyle w:val="Heading4"/>
      </w:pPr>
      <w:bookmarkStart w:id="928" w:name="_Toc146291106"/>
      <w:r w:rsidRPr="007B1EF8">
        <w:t>8.4.9.3</w:t>
      </w:r>
      <w:r w:rsidRPr="007B1EF8">
        <w:tab/>
        <w:t>Attributes</w:t>
      </w:r>
      <w:bookmarkEnd w:id="928"/>
    </w:p>
    <w:p w14:paraId="52875784" w14:textId="77777777" w:rsidR="00114FF3" w:rsidRPr="007B1EF8" w:rsidRDefault="005658D5">
      <w:r w:rsidRPr="007B1EF8">
        <w:t>The attributes of the ThresholdCrossedNotification shall follow the indications provided in table 8.4.9.3-1.</w:t>
      </w:r>
    </w:p>
    <w:p w14:paraId="2D3539A6" w14:textId="77777777" w:rsidR="00114FF3" w:rsidRPr="007B1EF8" w:rsidRDefault="005658D5">
      <w:pPr>
        <w:pStyle w:val="TH"/>
        <w:keepNext w:val="0"/>
      </w:pPr>
      <w:r w:rsidRPr="007B1EF8">
        <w:t>Table 8.4.9.3-1: Attributes of the 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670"/>
        <w:gridCol w:w="4114"/>
      </w:tblGrid>
      <w:tr w:rsidR="00114FF3" w:rsidRPr="007B1EF8" w14:paraId="02C6B1CA" w14:textId="77777777" w:rsidTr="005A5353">
        <w:trPr>
          <w:tblHeader/>
          <w:jc w:val="center"/>
        </w:trPr>
        <w:tc>
          <w:tcPr>
            <w:tcW w:w="1801" w:type="dxa"/>
            <w:shd w:val="clear" w:color="auto" w:fill="BFBFBF"/>
          </w:tcPr>
          <w:p w14:paraId="6DF14ED9" w14:textId="77777777" w:rsidR="00114FF3" w:rsidRPr="007B1EF8" w:rsidRDefault="005658D5">
            <w:pPr>
              <w:pStyle w:val="TAH"/>
              <w:keepNext w:val="0"/>
            </w:pPr>
            <w:r w:rsidRPr="007B1EF8">
              <w:t>Attribute</w:t>
            </w:r>
          </w:p>
        </w:tc>
        <w:tc>
          <w:tcPr>
            <w:tcW w:w="961" w:type="dxa"/>
            <w:shd w:val="clear" w:color="auto" w:fill="BFBFBF"/>
          </w:tcPr>
          <w:p w14:paraId="5D6AC7DA" w14:textId="77777777" w:rsidR="00114FF3" w:rsidRPr="007B1EF8" w:rsidRDefault="005658D5">
            <w:pPr>
              <w:pStyle w:val="TAH"/>
              <w:keepNext w:val="0"/>
            </w:pPr>
            <w:r w:rsidRPr="007B1EF8">
              <w:t>Qualifier</w:t>
            </w:r>
          </w:p>
        </w:tc>
        <w:tc>
          <w:tcPr>
            <w:tcW w:w="1156" w:type="dxa"/>
            <w:shd w:val="clear" w:color="auto" w:fill="BFBFBF"/>
          </w:tcPr>
          <w:p w14:paraId="6481DB1F" w14:textId="77777777" w:rsidR="00114FF3" w:rsidRPr="007B1EF8" w:rsidRDefault="005658D5">
            <w:pPr>
              <w:pStyle w:val="TAH"/>
              <w:keepNext w:val="0"/>
            </w:pPr>
            <w:r w:rsidRPr="007B1EF8">
              <w:t>Cardinality</w:t>
            </w:r>
          </w:p>
        </w:tc>
        <w:tc>
          <w:tcPr>
            <w:tcW w:w="1670" w:type="dxa"/>
            <w:shd w:val="clear" w:color="auto" w:fill="BFBFBF"/>
          </w:tcPr>
          <w:p w14:paraId="64C027CD" w14:textId="77777777" w:rsidR="00114FF3" w:rsidRPr="007B1EF8" w:rsidRDefault="005658D5">
            <w:pPr>
              <w:pStyle w:val="TAH"/>
              <w:keepNext w:val="0"/>
            </w:pPr>
            <w:r w:rsidRPr="007B1EF8">
              <w:t>Content</w:t>
            </w:r>
          </w:p>
        </w:tc>
        <w:tc>
          <w:tcPr>
            <w:tcW w:w="4114" w:type="dxa"/>
            <w:shd w:val="clear" w:color="auto" w:fill="BFBFBF"/>
          </w:tcPr>
          <w:p w14:paraId="3AC3C0C2" w14:textId="77777777" w:rsidR="00114FF3" w:rsidRPr="007B1EF8" w:rsidRDefault="005658D5">
            <w:pPr>
              <w:pStyle w:val="TAH"/>
              <w:keepNext w:val="0"/>
            </w:pPr>
            <w:r w:rsidRPr="007B1EF8">
              <w:t>Description</w:t>
            </w:r>
          </w:p>
        </w:tc>
      </w:tr>
      <w:tr w:rsidR="00114FF3" w:rsidRPr="007B1EF8" w14:paraId="7CBFA5AD" w14:textId="77777777">
        <w:trPr>
          <w:jc w:val="center"/>
        </w:trPr>
        <w:tc>
          <w:tcPr>
            <w:tcW w:w="1801" w:type="dxa"/>
            <w:shd w:val="clear" w:color="auto" w:fill="auto"/>
          </w:tcPr>
          <w:p w14:paraId="1B9F47A9" w14:textId="77777777" w:rsidR="00114FF3" w:rsidRPr="007B1EF8" w:rsidRDefault="005658D5">
            <w:pPr>
              <w:pStyle w:val="TAL"/>
              <w:keepNext w:val="0"/>
            </w:pPr>
            <w:r w:rsidRPr="007B1EF8">
              <w:t>thresholdId</w:t>
            </w:r>
          </w:p>
        </w:tc>
        <w:tc>
          <w:tcPr>
            <w:tcW w:w="961" w:type="dxa"/>
            <w:shd w:val="clear" w:color="auto" w:fill="auto"/>
          </w:tcPr>
          <w:p w14:paraId="488CD77E" w14:textId="77777777" w:rsidR="00114FF3" w:rsidRPr="007B1EF8" w:rsidRDefault="005658D5">
            <w:pPr>
              <w:pStyle w:val="TAL"/>
              <w:keepNext w:val="0"/>
            </w:pPr>
            <w:r w:rsidRPr="007B1EF8">
              <w:t>M</w:t>
            </w:r>
          </w:p>
        </w:tc>
        <w:tc>
          <w:tcPr>
            <w:tcW w:w="1156" w:type="dxa"/>
            <w:shd w:val="clear" w:color="auto" w:fill="auto"/>
          </w:tcPr>
          <w:p w14:paraId="5E33D6FC" w14:textId="77777777" w:rsidR="00114FF3" w:rsidRPr="007B1EF8" w:rsidRDefault="005658D5">
            <w:pPr>
              <w:pStyle w:val="TAL"/>
              <w:keepNext w:val="0"/>
            </w:pPr>
            <w:r w:rsidRPr="007B1EF8">
              <w:t>1</w:t>
            </w:r>
          </w:p>
        </w:tc>
        <w:tc>
          <w:tcPr>
            <w:tcW w:w="1670" w:type="dxa"/>
            <w:shd w:val="clear" w:color="auto" w:fill="auto"/>
          </w:tcPr>
          <w:p w14:paraId="05CB7610" w14:textId="77777777" w:rsidR="00114FF3" w:rsidRPr="007B1EF8" w:rsidRDefault="005658D5">
            <w:pPr>
              <w:pStyle w:val="TAL"/>
              <w:keepNext w:val="0"/>
            </w:pPr>
            <w:r w:rsidRPr="007B1EF8">
              <w:t>Identifier (Reference to Threshold)</w:t>
            </w:r>
          </w:p>
        </w:tc>
        <w:tc>
          <w:tcPr>
            <w:tcW w:w="4114" w:type="dxa"/>
            <w:shd w:val="clear" w:color="auto" w:fill="auto"/>
          </w:tcPr>
          <w:p w14:paraId="697D0898" w14:textId="77777777" w:rsidR="00114FF3" w:rsidRPr="007B1EF8" w:rsidRDefault="005658D5">
            <w:pPr>
              <w:pStyle w:val="TAL"/>
              <w:keepNext w:val="0"/>
            </w:pPr>
            <w:r w:rsidRPr="007B1EF8">
              <w:t>Threshold which has been crossed.</w:t>
            </w:r>
          </w:p>
        </w:tc>
      </w:tr>
      <w:tr w:rsidR="00114FF3" w:rsidRPr="007B1EF8" w14:paraId="5593E5D5" w14:textId="77777777">
        <w:trPr>
          <w:jc w:val="center"/>
        </w:trPr>
        <w:tc>
          <w:tcPr>
            <w:tcW w:w="1801" w:type="dxa"/>
            <w:shd w:val="clear" w:color="auto" w:fill="auto"/>
          </w:tcPr>
          <w:p w14:paraId="5F43E4B8" w14:textId="77777777" w:rsidR="00114FF3" w:rsidRPr="007B1EF8" w:rsidRDefault="005658D5">
            <w:pPr>
              <w:pStyle w:val="TAL"/>
              <w:keepNext w:val="0"/>
            </w:pPr>
            <w:r w:rsidRPr="007B1EF8">
              <w:t>crossingDirection</w:t>
            </w:r>
          </w:p>
        </w:tc>
        <w:tc>
          <w:tcPr>
            <w:tcW w:w="961" w:type="dxa"/>
            <w:shd w:val="clear" w:color="auto" w:fill="auto"/>
          </w:tcPr>
          <w:p w14:paraId="4AAA3EE2" w14:textId="77777777" w:rsidR="00114FF3" w:rsidRPr="007B1EF8" w:rsidRDefault="005658D5">
            <w:pPr>
              <w:pStyle w:val="TAL"/>
              <w:keepNext w:val="0"/>
            </w:pPr>
            <w:r w:rsidRPr="007B1EF8">
              <w:t>M</w:t>
            </w:r>
          </w:p>
        </w:tc>
        <w:tc>
          <w:tcPr>
            <w:tcW w:w="1156" w:type="dxa"/>
            <w:shd w:val="clear" w:color="auto" w:fill="auto"/>
          </w:tcPr>
          <w:p w14:paraId="003B4E5B" w14:textId="77777777" w:rsidR="00114FF3" w:rsidRPr="007B1EF8" w:rsidRDefault="005658D5">
            <w:pPr>
              <w:pStyle w:val="TAL"/>
              <w:keepNext w:val="0"/>
            </w:pPr>
            <w:r w:rsidRPr="007B1EF8">
              <w:t>1</w:t>
            </w:r>
          </w:p>
        </w:tc>
        <w:tc>
          <w:tcPr>
            <w:tcW w:w="1670" w:type="dxa"/>
            <w:shd w:val="clear" w:color="auto" w:fill="auto"/>
          </w:tcPr>
          <w:p w14:paraId="7E399BE6" w14:textId="77777777" w:rsidR="00114FF3" w:rsidRPr="007B1EF8" w:rsidRDefault="005658D5">
            <w:pPr>
              <w:pStyle w:val="TAL"/>
              <w:keepNext w:val="0"/>
            </w:pPr>
            <w:r w:rsidRPr="007B1EF8">
              <w:t xml:space="preserve">Enum </w:t>
            </w:r>
          </w:p>
        </w:tc>
        <w:tc>
          <w:tcPr>
            <w:tcW w:w="4114" w:type="dxa"/>
            <w:shd w:val="clear" w:color="auto" w:fill="auto"/>
          </w:tcPr>
          <w:p w14:paraId="031EB228" w14:textId="77777777" w:rsidR="00114FF3" w:rsidRPr="007B1EF8" w:rsidRDefault="005658D5">
            <w:pPr>
              <w:pStyle w:val="TAL"/>
              <w:keepNext w:val="0"/>
            </w:pPr>
            <w:r w:rsidRPr="007B1EF8">
              <w:t>An indication of whether the threshold was crossed in upward or downward direction.</w:t>
            </w:r>
          </w:p>
          <w:p w14:paraId="4BA56419" w14:textId="77777777" w:rsidR="007D5644" w:rsidRPr="007B1EF8" w:rsidRDefault="007D5644">
            <w:pPr>
              <w:pStyle w:val="TAL"/>
              <w:keepNext w:val="0"/>
            </w:pPr>
            <w:r w:rsidRPr="007B1EF8">
              <w:t>VALUES</w:t>
            </w:r>
            <w:r w:rsidR="005658D5" w:rsidRPr="007B1EF8">
              <w:t>:</w:t>
            </w:r>
          </w:p>
          <w:p w14:paraId="22FDFC70" w14:textId="77777777" w:rsidR="007D5644" w:rsidRPr="007B1EF8" w:rsidRDefault="005658D5" w:rsidP="00755C79">
            <w:pPr>
              <w:pStyle w:val="TAL"/>
              <w:keepNext w:val="0"/>
              <w:numPr>
                <w:ilvl w:val="0"/>
                <w:numId w:val="39"/>
              </w:numPr>
            </w:pPr>
            <w:r w:rsidRPr="007B1EF8">
              <w:t>UP</w:t>
            </w:r>
            <w:r w:rsidR="003D7408" w:rsidRPr="007B1EF8">
              <w:t>.</w:t>
            </w:r>
          </w:p>
          <w:p w14:paraId="04CA07A5" w14:textId="77777777" w:rsidR="00114FF3" w:rsidRPr="007B1EF8" w:rsidRDefault="005658D5" w:rsidP="00755C79">
            <w:pPr>
              <w:pStyle w:val="TAL"/>
              <w:keepNext w:val="0"/>
              <w:numPr>
                <w:ilvl w:val="0"/>
                <w:numId w:val="39"/>
              </w:numPr>
            </w:pPr>
            <w:r w:rsidRPr="007B1EF8">
              <w:t>DOWN.</w:t>
            </w:r>
          </w:p>
        </w:tc>
      </w:tr>
      <w:tr w:rsidR="00114FF3" w:rsidRPr="007B1EF8" w14:paraId="2A0D0E41" w14:textId="77777777">
        <w:trPr>
          <w:jc w:val="center"/>
        </w:trPr>
        <w:tc>
          <w:tcPr>
            <w:tcW w:w="1801" w:type="dxa"/>
            <w:shd w:val="clear" w:color="auto" w:fill="auto"/>
          </w:tcPr>
          <w:p w14:paraId="25E5129E" w14:textId="77777777" w:rsidR="00114FF3" w:rsidRPr="007B1EF8" w:rsidRDefault="005658D5">
            <w:pPr>
              <w:pStyle w:val="TAL"/>
              <w:keepNext w:val="0"/>
            </w:pPr>
            <w:r w:rsidRPr="007B1EF8">
              <w:t>objectInstanceId</w:t>
            </w:r>
          </w:p>
        </w:tc>
        <w:tc>
          <w:tcPr>
            <w:tcW w:w="961" w:type="dxa"/>
            <w:shd w:val="clear" w:color="auto" w:fill="auto"/>
          </w:tcPr>
          <w:p w14:paraId="60080300" w14:textId="77777777" w:rsidR="00114FF3" w:rsidRPr="007B1EF8" w:rsidRDefault="005658D5">
            <w:pPr>
              <w:pStyle w:val="TAL"/>
              <w:keepNext w:val="0"/>
            </w:pPr>
            <w:r w:rsidRPr="007B1EF8">
              <w:t>M</w:t>
            </w:r>
          </w:p>
        </w:tc>
        <w:tc>
          <w:tcPr>
            <w:tcW w:w="1156" w:type="dxa"/>
            <w:shd w:val="clear" w:color="auto" w:fill="auto"/>
          </w:tcPr>
          <w:p w14:paraId="2E67FB68" w14:textId="77777777" w:rsidR="00114FF3" w:rsidRPr="007B1EF8" w:rsidRDefault="005658D5">
            <w:pPr>
              <w:pStyle w:val="TAL"/>
              <w:keepNext w:val="0"/>
            </w:pPr>
            <w:r w:rsidRPr="007B1EF8">
              <w:t>1</w:t>
            </w:r>
          </w:p>
        </w:tc>
        <w:tc>
          <w:tcPr>
            <w:tcW w:w="1670" w:type="dxa"/>
            <w:shd w:val="clear" w:color="auto" w:fill="auto"/>
          </w:tcPr>
          <w:p w14:paraId="6624878A" w14:textId="77777777" w:rsidR="00114FF3" w:rsidRPr="007B1EF8" w:rsidRDefault="005658D5">
            <w:pPr>
              <w:pStyle w:val="TAL"/>
              <w:keepNext w:val="0"/>
            </w:pPr>
            <w:r w:rsidRPr="007B1EF8">
              <w:t>Identifier</w:t>
            </w:r>
          </w:p>
        </w:tc>
        <w:tc>
          <w:tcPr>
            <w:tcW w:w="4114" w:type="dxa"/>
            <w:shd w:val="clear" w:color="auto" w:fill="auto"/>
          </w:tcPr>
          <w:p w14:paraId="2270B345" w14:textId="77777777" w:rsidR="00114FF3" w:rsidRPr="007B1EF8" w:rsidRDefault="005658D5">
            <w:pPr>
              <w:pStyle w:val="TAL"/>
              <w:keepNext w:val="0"/>
            </w:pPr>
            <w:r w:rsidRPr="007B1EF8">
              <w:t>Object instance for which the threshold has been crossed.</w:t>
            </w:r>
          </w:p>
          <w:p w14:paraId="589A1463" w14:textId="77777777" w:rsidR="00114FF3" w:rsidRPr="007B1EF8" w:rsidRDefault="005658D5">
            <w:pPr>
              <w:pStyle w:val="TAL"/>
              <w:keepNext w:val="0"/>
            </w:pPr>
            <w:r w:rsidRPr="007B1EF8">
              <w:t>The object instances for this information element will be the instances corresponding to the NS related measured object types.</w:t>
            </w:r>
          </w:p>
        </w:tc>
      </w:tr>
      <w:tr w:rsidR="00114FF3" w:rsidRPr="007B1EF8" w14:paraId="56D12DF6" w14:textId="77777777">
        <w:trPr>
          <w:jc w:val="center"/>
        </w:trPr>
        <w:tc>
          <w:tcPr>
            <w:tcW w:w="1801" w:type="dxa"/>
            <w:shd w:val="clear" w:color="auto" w:fill="auto"/>
          </w:tcPr>
          <w:p w14:paraId="51E8A9DB" w14:textId="77777777" w:rsidR="00114FF3" w:rsidRPr="007B1EF8" w:rsidRDefault="005658D5">
            <w:pPr>
              <w:pStyle w:val="TAL"/>
              <w:keepNext w:val="0"/>
            </w:pPr>
            <w:r w:rsidRPr="007B1EF8">
              <w:lastRenderedPageBreak/>
              <w:t>performanceMetric</w:t>
            </w:r>
          </w:p>
        </w:tc>
        <w:tc>
          <w:tcPr>
            <w:tcW w:w="961" w:type="dxa"/>
            <w:shd w:val="clear" w:color="auto" w:fill="auto"/>
          </w:tcPr>
          <w:p w14:paraId="65C91305" w14:textId="77777777" w:rsidR="00114FF3" w:rsidRPr="007B1EF8" w:rsidRDefault="005658D5">
            <w:pPr>
              <w:pStyle w:val="TAL"/>
              <w:keepNext w:val="0"/>
            </w:pPr>
            <w:r w:rsidRPr="007B1EF8">
              <w:t>M</w:t>
            </w:r>
          </w:p>
        </w:tc>
        <w:tc>
          <w:tcPr>
            <w:tcW w:w="1156" w:type="dxa"/>
            <w:shd w:val="clear" w:color="auto" w:fill="auto"/>
          </w:tcPr>
          <w:p w14:paraId="6DEB8633" w14:textId="77777777" w:rsidR="00114FF3" w:rsidRPr="007B1EF8" w:rsidRDefault="005658D5">
            <w:pPr>
              <w:pStyle w:val="TAL"/>
              <w:keepNext w:val="0"/>
            </w:pPr>
            <w:r w:rsidRPr="007B1EF8">
              <w:t>1</w:t>
            </w:r>
          </w:p>
        </w:tc>
        <w:tc>
          <w:tcPr>
            <w:tcW w:w="1670" w:type="dxa"/>
            <w:shd w:val="clear" w:color="auto" w:fill="auto"/>
          </w:tcPr>
          <w:p w14:paraId="7F883521" w14:textId="77777777" w:rsidR="00114FF3" w:rsidRPr="007B1EF8" w:rsidRDefault="005658D5">
            <w:pPr>
              <w:pStyle w:val="TAL"/>
              <w:keepNext w:val="0"/>
            </w:pPr>
            <w:r w:rsidRPr="007B1EF8">
              <w:t>String</w:t>
            </w:r>
          </w:p>
        </w:tc>
        <w:tc>
          <w:tcPr>
            <w:tcW w:w="4114" w:type="dxa"/>
            <w:shd w:val="clear" w:color="auto" w:fill="auto"/>
          </w:tcPr>
          <w:p w14:paraId="276B34B1" w14:textId="77777777" w:rsidR="00114FF3" w:rsidRPr="007B1EF8" w:rsidRDefault="005658D5" w:rsidP="007B4697">
            <w:pPr>
              <w:pStyle w:val="TAL"/>
              <w:keepNext w:val="0"/>
            </w:pPr>
            <w:r w:rsidRPr="007B1EF8">
              <w:t>Performance metric associated with the threshold This attribute</w:t>
            </w:r>
            <w:r w:rsidR="00AA7B87" w:rsidRPr="007B1EF8">
              <w:t>'</w:t>
            </w:r>
            <w:r w:rsidRPr="007B1EF8">
              <w:t>s value contains the related "Measurement Name" value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 MERGEFORMAT </w:instrText>
            </w:r>
            <w:r w:rsidRPr="007B1EF8">
              <w:fldChar w:fldCharType="separate"/>
            </w:r>
            <w:r w:rsidR="00A41B6D" w:rsidRPr="007B1EF8">
              <w:t>5</w:t>
            </w:r>
            <w:r w:rsidRPr="007B1EF8">
              <w:fldChar w:fldCharType="end"/>
            </w:r>
            <w:r w:rsidRPr="007B1EF8">
              <w:t>].</w:t>
            </w:r>
          </w:p>
        </w:tc>
      </w:tr>
      <w:tr w:rsidR="00114FF3" w:rsidRPr="007B1EF8" w14:paraId="7455C20A" w14:textId="77777777">
        <w:trPr>
          <w:jc w:val="center"/>
        </w:trPr>
        <w:tc>
          <w:tcPr>
            <w:tcW w:w="1801" w:type="dxa"/>
            <w:shd w:val="clear" w:color="auto" w:fill="auto"/>
          </w:tcPr>
          <w:p w14:paraId="31DD1108" w14:textId="77777777" w:rsidR="00114FF3" w:rsidRPr="007B1EF8" w:rsidRDefault="005658D5">
            <w:pPr>
              <w:pStyle w:val="TAL"/>
              <w:keepNext w:val="0"/>
            </w:pPr>
            <w:r w:rsidRPr="007B1EF8">
              <w:t>performanceValue</w:t>
            </w:r>
          </w:p>
        </w:tc>
        <w:tc>
          <w:tcPr>
            <w:tcW w:w="961" w:type="dxa"/>
            <w:shd w:val="clear" w:color="auto" w:fill="auto"/>
          </w:tcPr>
          <w:p w14:paraId="08E33182" w14:textId="77777777" w:rsidR="00114FF3" w:rsidRPr="007B1EF8" w:rsidRDefault="005658D5">
            <w:pPr>
              <w:pStyle w:val="TAL"/>
              <w:keepNext w:val="0"/>
            </w:pPr>
            <w:r w:rsidRPr="007B1EF8">
              <w:t>M</w:t>
            </w:r>
          </w:p>
        </w:tc>
        <w:tc>
          <w:tcPr>
            <w:tcW w:w="1156" w:type="dxa"/>
            <w:shd w:val="clear" w:color="auto" w:fill="auto"/>
          </w:tcPr>
          <w:p w14:paraId="0EEEF44A" w14:textId="77777777" w:rsidR="00114FF3" w:rsidRPr="007B1EF8" w:rsidRDefault="005658D5">
            <w:pPr>
              <w:pStyle w:val="TAL"/>
              <w:keepNext w:val="0"/>
            </w:pPr>
            <w:r w:rsidRPr="007B1EF8">
              <w:t>1</w:t>
            </w:r>
          </w:p>
        </w:tc>
        <w:tc>
          <w:tcPr>
            <w:tcW w:w="1670" w:type="dxa"/>
            <w:shd w:val="clear" w:color="auto" w:fill="auto"/>
          </w:tcPr>
          <w:p w14:paraId="001E66DF" w14:textId="77777777" w:rsidR="00114FF3" w:rsidRPr="007B1EF8" w:rsidRDefault="005658D5">
            <w:pPr>
              <w:pStyle w:val="TAL"/>
              <w:keepNext w:val="0"/>
            </w:pPr>
            <w:r w:rsidRPr="007B1EF8">
              <w:t>Value</w:t>
            </w:r>
          </w:p>
        </w:tc>
        <w:tc>
          <w:tcPr>
            <w:tcW w:w="4114" w:type="dxa"/>
            <w:shd w:val="clear" w:color="auto" w:fill="auto"/>
          </w:tcPr>
          <w:p w14:paraId="295D1E07" w14:textId="77777777" w:rsidR="00114FF3" w:rsidRPr="007B1EF8" w:rsidRDefault="005658D5">
            <w:pPr>
              <w:pStyle w:val="TAL"/>
              <w:keepNext w:val="0"/>
            </w:pPr>
            <w:r w:rsidRPr="007B1EF8">
              <w:t>Value of the metric that resulted in threshold crossing.</w:t>
            </w:r>
          </w:p>
        </w:tc>
      </w:tr>
      <w:tr w:rsidR="00B71AFA" w:rsidRPr="007B1EF8" w14:paraId="553D0A78" w14:textId="77777777" w:rsidTr="00C47F17">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14:paraId="1901FD82" w14:textId="77777777" w:rsidR="00B71AFA" w:rsidRPr="007B1EF8" w:rsidRDefault="00B71AFA" w:rsidP="00C47F17">
            <w:pPr>
              <w:pStyle w:val="TAL"/>
              <w:keepNext w:val="0"/>
            </w:pPr>
            <w:r w:rsidRPr="007B1EF8">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673213" w14:textId="77777777" w:rsidR="00B71AFA" w:rsidRPr="007B1EF8" w:rsidRDefault="00B71AFA" w:rsidP="00C47F17">
            <w:pPr>
              <w:pStyle w:val="TAL"/>
              <w:keepNext w:val="0"/>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DF8F88B" w14:textId="77777777" w:rsidR="00B71AFA" w:rsidRPr="007B1EF8" w:rsidRDefault="00B71AFA" w:rsidP="00C47F17">
            <w:pPr>
              <w:pStyle w:val="TAL"/>
              <w:keepNext w:val="0"/>
            </w:pPr>
            <w:r w:rsidRPr="007B1EF8">
              <w:t>0..1</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7363A6DD" w14:textId="77777777" w:rsidR="00B71AFA" w:rsidRPr="007B1EF8" w:rsidRDefault="00B71AFA" w:rsidP="00C47F17">
            <w:pPr>
              <w:pStyle w:val="TAL"/>
              <w:keepNext w:val="0"/>
            </w:pPr>
            <w:r w:rsidRPr="007B1EF8">
              <w:t>Not specified</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5105593B" w14:textId="2018F8FA" w:rsidR="00B71AFA" w:rsidRPr="007B1EF8" w:rsidRDefault="00B71AFA" w:rsidP="00C47F17">
            <w:pPr>
              <w:pStyle w:val="TAL"/>
              <w:keepNext w:val="0"/>
            </w:pPr>
            <w:r w:rsidRPr="007B1EF8">
              <w:t>Measurement context of the metric collected. The specific measurement context for each kind of performance metrics is defined in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bl>
    <w:p w14:paraId="21C775DD" w14:textId="77777777" w:rsidR="003D7408" w:rsidRPr="007B1EF8" w:rsidRDefault="003D7408" w:rsidP="003D7408"/>
    <w:p w14:paraId="7C0151B5" w14:textId="77777777" w:rsidR="00114FF3" w:rsidRPr="007B1EF8" w:rsidRDefault="005658D5">
      <w:pPr>
        <w:pStyle w:val="Heading2"/>
      </w:pPr>
      <w:bookmarkStart w:id="929" w:name="_Toc146291107"/>
      <w:r w:rsidRPr="007B1EF8">
        <w:t>8.5</w:t>
      </w:r>
      <w:r w:rsidRPr="007B1EF8">
        <w:tab/>
        <w:t>Information elements and notifications NS Fault management</w:t>
      </w:r>
      <w:bookmarkEnd w:id="929"/>
    </w:p>
    <w:p w14:paraId="59A89652" w14:textId="77777777" w:rsidR="00114FF3" w:rsidRPr="007B1EF8" w:rsidRDefault="005658D5">
      <w:pPr>
        <w:pStyle w:val="Heading3"/>
      </w:pPr>
      <w:bookmarkStart w:id="930" w:name="_Toc146291108"/>
      <w:r w:rsidRPr="007B1EF8">
        <w:t>8.5.1</w:t>
      </w:r>
      <w:r w:rsidRPr="007B1EF8">
        <w:tab/>
        <w:t>Introduction</w:t>
      </w:r>
      <w:bookmarkEnd w:id="930"/>
    </w:p>
    <w:p w14:paraId="339BB483" w14:textId="77777777" w:rsidR="00114FF3" w:rsidRPr="007B1EF8" w:rsidRDefault="005658D5">
      <w:r w:rsidRPr="007B1EF8">
        <w:t>The clauses below define information elements and notifications related to network service fault management.</w:t>
      </w:r>
    </w:p>
    <w:p w14:paraId="7768CE91" w14:textId="77777777" w:rsidR="00114FF3" w:rsidRPr="007B1EF8" w:rsidRDefault="005658D5">
      <w:pPr>
        <w:pStyle w:val="Heading3"/>
      </w:pPr>
      <w:bookmarkStart w:id="931" w:name="_Toc146291109"/>
      <w:r w:rsidRPr="007B1EF8">
        <w:t>8.5.2</w:t>
      </w:r>
      <w:r w:rsidRPr="007B1EF8">
        <w:tab/>
        <w:t>AlarmNotification</w:t>
      </w:r>
      <w:bookmarkEnd w:id="931"/>
    </w:p>
    <w:p w14:paraId="0AC98DBC" w14:textId="77777777" w:rsidR="00114FF3" w:rsidRPr="007B1EF8" w:rsidRDefault="005658D5">
      <w:pPr>
        <w:pStyle w:val="Heading4"/>
      </w:pPr>
      <w:bookmarkStart w:id="932" w:name="_Toc146291110"/>
      <w:r w:rsidRPr="007B1EF8">
        <w:t>8.5.2.1</w:t>
      </w:r>
      <w:r w:rsidRPr="007B1EF8">
        <w:tab/>
        <w:t>Description</w:t>
      </w:r>
      <w:bookmarkEnd w:id="932"/>
    </w:p>
    <w:p w14:paraId="714F1EEA" w14:textId="77777777" w:rsidR="00114FF3" w:rsidRPr="007B1EF8" w:rsidRDefault="005658D5">
      <w:r w:rsidRPr="007B1EF8">
        <w:t>This notification informs the receiver of alarms related to the network services managed by the NFVO. The notification is mandatory.</w:t>
      </w:r>
    </w:p>
    <w:p w14:paraId="0361EB00" w14:textId="77777777" w:rsidR="00114FF3" w:rsidRPr="007B1EF8" w:rsidRDefault="005658D5">
      <w:pPr>
        <w:pStyle w:val="Heading4"/>
        <w:rPr>
          <w:lang w:eastAsia="de-DE"/>
        </w:rPr>
      </w:pPr>
      <w:bookmarkStart w:id="933" w:name="_Toc146291111"/>
      <w:r w:rsidRPr="007B1EF8">
        <w:rPr>
          <w:lang w:eastAsia="de-DE"/>
        </w:rPr>
        <w:t>8.5.2.2</w:t>
      </w:r>
      <w:r w:rsidRPr="007B1EF8">
        <w:rPr>
          <w:lang w:eastAsia="de-DE"/>
        </w:rPr>
        <w:tab/>
        <w:t>Trigger conditions</w:t>
      </w:r>
      <w:bookmarkEnd w:id="933"/>
    </w:p>
    <w:p w14:paraId="5E81195E" w14:textId="77777777" w:rsidR="00114FF3" w:rsidRPr="007B1EF8" w:rsidRDefault="005658D5">
      <w:r w:rsidRPr="007B1EF8">
        <w:t>The notification is produced when:</w:t>
      </w:r>
    </w:p>
    <w:p w14:paraId="19B71819" w14:textId="77777777" w:rsidR="00114FF3" w:rsidRPr="007B1EF8" w:rsidRDefault="005658D5">
      <w:pPr>
        <w:pStyle w:val="B1"/>
      </w:pPr>
      <w:r w:rsidRPr="007B1EF8">
        <w:rPr>
          <w:lang w:eastAsia="zh-CN"/>
        </w:rPr>
        <w:t>An alarm has been created.</w:t>
      </w:r>
    </w:p>
    <w:p w14:paraId="20242E9B" w14:textId="77777777" w:rsidR="00114FF3" w:rsidRPr="007B1EF8" w:rsidRDefault="005658D5">
      <w:pPr>
        <w:pStyle w:val="B1"/>
      </w:pPr>
      <w:r w:rsidRPr="007B1EF8">
        <w:rPr>
          <w:lang w:eastAsia="zh-CN"/>
        </w:rPr>
        <w:t>An alarm has been updated, e.g. if the severity of the alarm has changed.</w:t>
      </w:r>
    </w:p>
    <w:p w14:paraId="271CBAA4" w14:textId="77777777" w:rsidR="00114FF3" w:rsidRPr="007B1EF8" w:rsidRDefault="005658D5">
      <w:pPr>
        <w:pStyle w:val="Heading4"/>
        <w:rPr>
          <w:lang w:eastAsia="de-DE"/>
        </w:rPr>
      </w:pPr>
      <w:bookmarkStart w:id="934" w:name="_Toc146291112"/>
      <w:r w:rsidRPr="007B1EF8">
        <w:rPr>
          <w:lang w:eastAsia="de-DE"/>
        </w:rPr>
        <w:t>8.5.2.3</w:t>
      </w:r>
      <w:r w:rsidRPr="007B1EF8">
        <w:rPr>
          <w:lang w:eastAsia="de-DE"/>
        </w:rPr>
        <w:tab/>
        <w:t>Attributes</w:t>
      </w:r>
      <w:bookmarkEnd w:id="934"/>
    </w:p>
    <w:p w14:paraId="1430E040" w14:textId="77777777" w:rsidR="00114FF3" w:rsidRPr="007B1EF8" w:rsidRDefault="005658D5">
      <w:pPr>
        <w:rPr>
          <w:lang w:eastAsia="de-DE"/>
        </w:rPr>
      </w:pPr>
      <w:r w:rsidRPr="007B1EF8">
        <w:t>The attributes of the AlarmNotification shall follow the indications provided in table 8.5.2.3-1.</w:t>
      </w:r>
    </w:p>
    <w:p w14:paraId="3217B358" w14:textId="77777777" w:rsidR="00114FF3" w:rsidRPr="007B1EF8" w:rsidRDefault="005658D5">
      <w:pPr>
        <w:pStyle w:val="TH"/>
      </w:pPr>
      <w:r w:rsidRPr="007B1EF8">
        <w:t>Table 8.5.2.3-1: Attributes of the AlarmNotification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916"/>
        <w:gridCol w:w="5693"/>
      </w:tblGrid>
      <w:tr w:rsidR="00114FF3" w:rsidRPr="007B1EF8" w14:paraId="7FCE262B" w14:textId="77777777">
        <w:trPr>
          <w:jc w:val="center"/>
        </w:trPr>
        <w:tc>
          <w:tcPr>
            <w:tcW w:w="976" w:type="dxa"/>
            <w:shd w:val="clear" w:color="auto" w:fill="BFBFBF"/>
          </w:tcPr>
          <w:p w14:paraId="5248045E" w14:textId="77777777" w:rsidR="00114FF3" w:rsidRPr="007B1EF8" w:rsidRDefault="005658D5">
            <w:pPr>
              <w:pStyle w:val="TAH"/>
            </w:pPr>
            <w:r w:rsidRPr="007B1EF8">
              <w:t>Attribute</w:t>
            </w:r>
          </w:p>
        </w:tc>
        <w:tc>
          <w:tcPr>
            <w:tcW w:w="961" w:type="dxa"/>
            <w:shd w:val="clear" w:color="auto" w:fill="BFBFBF"/>
          </w:tcPr>
          <w:p w14:paraId="2FDC7C57" w14:textId="77777777" w:rsidR="00114FF3" w:rsidRPr="007B1EF8" w:rsidRDefault="005658D5">
            <w:pPr>
              <w:pStyle w:val="TAH"/>
            </w:pPr>
            <w:r w:rsidRPr="007B1EF8">
              <w:t>Qualifier</w:t>
            </w:r>
          </w:p>
        </w:tc>
        <w:tc>
          <w:tcPr>
            <w:tcW w:w="1156" w:type="dxa"/>
            <w:shd w:val="clear" w:color="auto" w:fill="BFBFBF"/>
          </w:tcPr>
          <w:p w14:paraId="389AE88D" w14:textId="77777777" w:rsidR="00114FF3" w:rsidRPr="007B1EF8" w:rsidRDefault="005658D5">
            <w:pPr>
              <w:pStyle w:val="TAH"/>
            </w:pPr>
            <w:r w:rsidRPr="007B1EF8">
              <w:t>Cardinality</w:t>
            </w:r>
          </w:p>
        </w:tc>
        <w:tc>
          <w:tcPr>
            <w:tcW w:w="916" w:type="dxa"/>
            <w:shd w:val="clear" w:color="auto" w:fill="BFBFBF"/>
          </w:tcPr>
          <w:p w14:paraId="29D845FC" w14:textId="77777777" w:rsidR="00114FF3" w:rsidRPr="007B1EF8" w:rsidRDefault="005658D5">
            <w:pPr>
              <w:pStyle w:val="TAH"/>
            </w:pPr>
            <w:r w:rsidRPr="007B1EF8">
              <w:t>Content</w:t>
            </w:r>
          </w:p>
        </w:tc>
        <w:tc>
          <w:tcPr>
            <w:tcW w:w="5693" w:type="dxa"/>
            <w:shd w:val="clear" w:color="auto" w:fill="BFBFBF"/>
          </w:tcPr>
          <w:p w14:paraId="6901A970" w14:textId="77777777" w:rsidR="00114FF3" w:rsidRPr="007B1EF8" w:rsidRDefault="005658D5">
            <w:pPr>
              <w:pStyle w:val="TAH"/>
            </w:pPr>
            <w:r w:rsidRPr="007B1EF8">
              <w:t>Description</w:t>
            </w:r>
          </w:p>
        </w:tc>
      </w:tr>
      <w:tr w:rsidR="00114FF3" w:rsidRPr="007B1EF8" w14:paraId="34FA4AF9" w14:textId="77777777">
        <w:trPr>
          <w:jc w:val="center"/>
        </w:trPr>
        <w:tc>
          <w:tcPr>
            <w:tcW w:w="976" w:type="dxa"/>
            <w:shd w:val="clear" w:color="auto" w:fill="auto"/>
          </w:tcPr>
          <w:p w14:paraId="229B42D3" w14:textId="77777777" w:rsidR="00114FF3" w:rsidRPr="007B1EF8" w:rsidRDefault="005658D5">
            <w:pPr>
              <w:pStyle w:val="TAL"/>
            </w:pPr>
            <w:r w:rsidRPr="007B1EF8">
              <w:t>alarm</w:t>
            </w:r>
          </w:p>
        </w:tc>
        <w:tc>
          <w:tcPr>
            <w:tcW w:w="961" w:type="dxa"/>
            <w:shd w:val="clear" w:color="auto" w:fill="auto"/>
          </w:tcPr>
          <w:p w14:paraId="395F4E3A" w14:textId="77777777" w:rsidR="00114FF3" w:rsidRPr="007B1EF8" w:rsidRDefault="005658D5">
            <w:pPr>
              <w:pStyle w:val="TAL"/>
            </w:pPr>
            <w:r w:rsidRPr="007B1EF8">
              <w:t>M</w:t>
            </w:r>
          </w:p>
        </w:tc>
        <w:tc>
          <w:tcPr>
            <w:tcW w:w="1156" w:type="dxa"/>
            <w:shd w:val="clear" w:color="auto" w:fill="auto"/>
          </w:tcPr>
          <w:p w14:paraId="1848DC0B" w14:textId="77777777" w:rsidR="00114FF3" w:rsidRPr="007B1EF8" w:rsidRDefault="005658D5">
            <w:pPr>
              <w:pStyle w:val="TAL"/>
            </w:pPr>
            <w:r w:rsidRPr="007B1EF8">
              <w:t>1</w:t>
            </w:r>
          </w:p>
        </w:tc>
        <w:tc>
          <w:tcPr>
            <w:tcW w:w="916" w:type="dxa"/>
            <w:shd w:val="clear" w:color="auto" w:fill="auto"/>
          </w:tcPr>
          <w:p w14:paraId="3E2E44B9" w14:textId="77777777" w:rsidR="00114FF3" w:rsidRPr="007B1EF8" w:rsidRDefault="005658D5">
            <w:pPr>
              <w:pStyle w:val="TAL"/>
            </w:pPr>
            <w:r w:rsidRPr="007B1EF8">
              <w:t>Alarm</w:t>
            </w:r>
          </w:p>
        </w:tc>
        <w:tc>
          <w:tcPr>
            <w:tcW w:w="5693" w:type="dxa"/>
            <w:shd w:val="clear" w:color="auto" w:fill="auto"/>
          </w:tcPr>
          <w:p w14:paraId="100F45ED" w14:textId="77777777" w:rsidR="00114FF3" w:rsidRPr="007B1EF8" w:rsidRDefault="005658D5">
            <w:pPr>
              <w:pStyle w:val="TAL"/>
            </w:pPr>
            <w:r w:rsidRPr="007B1EF8">
              <w:t>Information about an alarm including AlarmId, affected network service ID, and FaultDetails.</w:t>
            </w:r>
          </w:p>
        </w:tc>
      </w:tr>
    </w:tbl>
    <w:p w14:paraId="011AFCF1" w14:textId="77777777" w:rsidR="00114FF3" w:rsidRPr="007B1EF8" w:rsidRDefault="00114FF3"/>
    <w:p w14:paraId="03664BCC" w14:textId="77777777" w:rsidR="00114FF3" w:rsidRPr="007B1EF8" w:rsidRDefault="005658D5">
      <w:pPr>
        <w:pStyle w:val="Heading3"/>
      </w:pPr>
      <w:bookmarkStart w:id="935" w:name="_Toc146291113"/>
      <w:r w:rsidRPr="007B1EF8">
        <w:t>8.5.3</w:t>
      </w:r>
      <w:r w:rsidRPr="007B1EF8">
        <w:tab/>
        <w:t>AlarmClearedNotification</w:t>
      </w:r>
      <w:bookmarkEnd w:id="935"/>
    </w:p>
    <w:p w14:paraId="067684F7" w14:textId="77777777" w:rsidR="00114FF3" w:rsidRPr="007B1EF8" w:rsidRDefault="005658D5">
      <w:pPr>
        <w:pStyle w:val="Heading4"/>
      </w:pPr>
      <w:bookmarkStart w:id="936" w:name="_Toc146291114"/>
      <w:r w:rsidRPr="007B1EF8">
        <w:t>8.5.3.1</w:t>
      </w:r>
      <w:r w:rsidRPr="007B1EF8">
        <w:tab/>
        <w:t>Description</w:t>
      </w:r>
      <w:bookmarkEnd w:id="936"/>
    </w:p>
    <w:p w14:paraId="0BD7AB05" w14:textId="77777777" w:rsidR="00114FF3" w:rsidRPr="007B1EF8" w:rsidRDefault="005658D5">
      <w:r w:rsidRPr="007B1EF8">
        <w:t>This notification informs the receiver of the clearing of an alarm related to the network services managed by the NFVO. The alarm's perceived severity shall be set to "cleared" since the corresponding fault has been solved. The notification is mandatory.</w:t>
      </w:r>
    </w:p>
    <w:p w14:paraId="6BC88441" w14:textId="77777777" w:rsidR="00114FF3" w:rsidRPr="007B1EF8" w:rsidRDefault="005658D5">
      <w:pPr>
        <w:pStyle w:val="Heading4"/>
      </w:pPr>
      <w:bookmarkStart w:id="937" w:name="_Toc146291115"/>
      <w:r w:rsidRPr="007B1EF8">
        <w:lastRenderedPageBreak/>
        <w:t>8.5.3.2</w:t>
      </w:r>
      <w:r w:rsidRPr="007B1EF8">
        <w:tab/>
        <w:t>Trigger conditions</w:t>
      </w:r>
      <w:bookmarkEnd w:id="937"/>
    </w:p>
    <w:p w14:paraId="0686AB27" w14:textId="77777777" w:rsidR="00114FF3" w:rsidRPr="007B1EF8" w:rsidRDefault="005658D5">
      <w:r w:rsidRPr="007B1EF8">
        <w:t>The notification is produced when:</w:t>
      </w:r>
    </w:p>
    <w:p w14:paraId="77609C41" w14:textId="77777777" w:rsidR="00114FF3" w:rsidRPr="007B1EF8" w:rsidRDefault="005658D5">
      <w:pPr>
        <w:pStyle w:val="B1"/>
      </w:pPr>
      <w:r w:rsidRPr="007B1EF8">
        <w:rPr>
          <w:lang w:eastAsia="zh-CN"/>
        </w:rPr>
        <w:t xml:space="preserve">An </w:t>
      </w:r>
      <w:r w:rsidRPr="007B1EF8">
        <w:t>alarm</w:t>
      </w:r>
      <w:r w:rsidRPr="007B1EF8">
        <w:rPr>
          <w:lang w:eastAsia="zh-CN"/>
        </w:rPr>
        <w:t xml:space="preserve"> has been cleared.</w:t>
      </w:r>
    </w:p>
    <w:p w14:paraId="50576671" w14:textId="77777777" w:rsidR="00114FF3" w:rsidRPr="007B1EF8" w:rsidRDefault="005658D5">
      <w:pPr>
        <w:pStyle w:val="Heading4"/>
      </w:pPr>
      <w:bookmarkStart w:id="938" w:name="_Toc146291116"/>
      <w:r w:rsidRPr="007B1EF8">
        <w:t>8.5.3.3</w:t>
      </w:r>
      <w:r w:rsidRPr="007B1EF8">
        <w:tab/>
        <w:t>Attributes</w:t>
      </w:r>
      <w:bookmarkEnd w:id="938"/>
    </w:p>
    <w:p w14:paraId="4401EE91" w14:textId="77777777" w:rsidR="00114FF3" w:rsidRPr="007B1EF8" w:rsidRDefault="005658D5">
      <w:r w:rsidRPr="007B1EF8">
        <w:t>The attributes of the AlarmClearedNotification shall follow the indications provided in table 8.5.3.3-1.</w:t>
      </w:r>
    </w:p>
    <w:p w14:paraId="192A11A3" w14:textId="77777777" w:rsidR="00114FF3" w:rsidRPr="007B1EF8" w:rsidRDefault="005658D5">
      <w:pPr>
        <w:pStyle w:val="TH"/>
        <w:keepNext w:val="0"/>
      </w:pPr>
      <w:r w:rsidRPr="007B1EF8">
        <w:t>Table 8.5.3.3-1: Attributes of the AlarmClearedNotification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7B1EF8" w14:paraId="0B0707DB" w14:textId="77777777">
        <w:trPr>
          <w:jc w:val="center"/>
        </w:trPr>
        <w:tc>
          <w:tcPr>
            <w:tcW w:w="1801" w:type="dxa"/>
            <w:shd w:val="clear" w:color="auto" w:fill="BFBFBF"/>
          </w:tcPr>
          <w:p w14:paraId="7DF34F56" w14:textId="77777777" w:rsidR="00114FF3" w:rsidRPr="007B1EF8" w:rsidRDefault="005658D5">
            <w:pPr>
              <w:pStyle w:val="TAH"/>
              <w:keepNext w:val="0"/>
            </w:pPr>
            <w:r w:rsidRPr="007B1EF8">
              <w:t>Attribute</w:t>
            </w:r>
          </w:p>
        </w:tc>
        <w:tc>
          <w:tcPr>
            <w:tcW w:w="961" w:type="dxa"/>
            <w:shd w:val="clear" w:color="auto" w:fill="BFBFBF"/>
          </w:tcPr>
          <w:p w14:paraId="7A378E20" w14:textId="77777777" w:rsidR="00114FF3" w:rsidRPr="007B1EF8" w:rsidRDefault="005658D5">
            <w:pPr>
              <w:pStyle w:val="TAH"/>
              <w:keepNext w:val="0"/>
            </w:pPr>
            <w:r w:rsidRPr="007B1EF8">
              <w:t>Qualifier</w:t>
            </w:r>
          </w:p>
        </w:tc>
        <w:tc>
          <w:tcPr>
            <w:tcW w:w="1156" w:type="dxa"/>
            <w:shd w:val="clear" w:color="auto" w:fill="BFBFBF"/>
          </w:tcPr>
          <w:p w14:paraId="40545371" w14:textId="77777777" w:rsidR="00114FF3" w:rsidRPr="007B1EF8" w:rsidRDefault="005658D5">
            <w:pPr>
              <w:pStyle w:val="TAH"/>
              <w:keepNext w:val="0"/>
            </w:pPr>
            <w:r w:rsidRPr="007B1EF8">
              <w:t>Cardinality</w:t>
            </w:r>
          </w:p>
        </w:tc>
        <w:tc>
          <w:tcPr>
            <w:tcW w:w="2068" w:type="dxa"/>
            <w:shd w:val="clear" w:color="auto" w:fill="BFBFBF"/>
          </w:tcPr>
          <w:p w14:paraId="7E11EC97" w14:textId="77777777" w:rsidR="00114FF3" w:rsidRPr="007B1EF8" w:rsidRDefault="005658D5">
            <w:pPr>
              <w:pStyle w:val="TAH"/>
              <w:keepNext w:val="0"/>
            </w:pPr>
            <w:r w:rsidRPr="007B1EF8">
              <w:t>Content</w:t>
            </w:r>
          </w:p>
        </w:tc>
        <w:tc>
          <w:tcPr>
            <w:tcW w:w="3716" w:type="dxa"/>
            <w:shd w:val="clear" w:color="auto" w:fill="BFBFBF"/>
          </w:tcPr>
          <w:p w14:paraId="10AE5532" w14:textId="77777777" w:rsidR="00114FF3" w:rsidRPr="007B1EF8" w:rsidRDefault="005658D5">
            <w:pPr>
              <w:pStyle w:val="TAH"/>
              <w:keepNext w:val="0"/>
            </w:pPr>
            <w:r w:rsidRPr="007B1EF8">
              <w:t>Description</w:t>
            </w:r>
          </w:p>
        </w:tc>
      </w:tr>
      <w:tr w:rsidR="00114FF3" w:rsidRPr="007B1EF8" w14:paraId="22310406" w14:textId="77777777">
        <w:trPr>
          <w:jc w:val="center"/>
        </w:trPr>
        <w:tc>
          <w:tcPr>
            <w:tcW w:w="1801" w:type="dxa"/>
            <w:shd w:val="clear" w:color="auto" w:fill="auto"/>
          </w:tcPr>
          <w:p w14:paraId="27C501E0" w14:textId="77777777" w:rsidR="00114FF3" w:rsidRPr="007B1EF8" w:rsidRDefault="005658D5">
            <w:pPr>
              <w:pStyle w:val="TAL"/>
              <w:keepNext w:val="0"/>
            </w:pPr>
            <w:r w:rsidRPr="007B1EF8">
              <w:t>alarmId</w:t>
            </w:r>
          </w:p>
        </w:tc>
        <w:tc>
          <w:tcPr>
            <w:tcW w:w="961" w:type="dxa"/>
            <w:shd w:val="clear" w:color="auto" w:fill="auto"/>
          </w:tcPr>
          <w:p w14:paraId="4BE5B362" w14:textId="77777777" w:rsidR="00114FF3" w:rsidRPr="007B1EF8" w:rsidRDefault="005658D5">
            <w:pPr>
              <w:pStyle w:val="TAL"/>
              <w:keepNext w:val="0"/>
            </w:pPr>
            <w:r w:rsidRPr="007B1EF8">
              <w:t>M</w:t>
            </w:r>
          </w:p>
        </w:tc>
        <w:tc>
          <w:tcPr>
            <w:tcW w:w="1156" w:type="dxa"/>
            <w:shd w:val="clear" w:color="auto" w:fill="auto"/>
          </w:tcPr>
          <w:p w14:paraId="461F9B9B" w14:textId="77777777" w:rsidR="00114FF3" w:rsidRPr="007B1EF8" w:rsidRDefault="005658D5">
            <w:pPr>
              <w:pStyle w:val="TAL"/>
              <w:keepNext w:val="0"/>
            </w:pPr>
            <w:r w:rsidRPr="007B1EF8">
              <w:t>1</w:t>
            </w:r>
          </w:p>
        </w:tc>
        <w:tc>
          <w:tcPr>
            <w:tcW w:w="2068" w:type="dxa"/>
            <w:shd w:val="clear" w:color="auto" w:fill="auto"/>
          </w:tcPr>
          <w:p w14:paraId="45A15D74" w14:textId="77777777" w:rsidR="00114FF3" w:rsidRPr="007B1EF8" w:rsidRDefault="005658D5">
            <w:pPr>
              <w:pStyle w:val="TAL"/>
              <w:keepNext w:val="0"/>
            </w:pPr>
            <w:r w:rsidRPr="007B1EF8">
              <w:t>Identifier (Reference to Alarm)</w:t>
            </w:r>
          </w:p>
        </w:tc>
        <w:tc>
          <w:tcPr>
            <w:tcW w:w="3716" w:type="dxa"/>
            <w:shd w:val="clear" w:color="auto" w:fill="auto"/>
          </w:tcPr>
          <w:p w14:paraId="5A8B044E" w14:textId="77777777" w:rsidR="00114FF3" w:rsidRPr="007B1EF8" w:rsidRDefault="005658D5">
            <w:pPr>
              <w:pStyle w:val="TAL"/>
              <w:keepNext w:val="0"/>
            </w:pPr>
            <w:r w:rsidRPr="007B1EF8">
              <w:t>Alarm identifier.</w:t>
            </w:r>
          </w:p>
        </w:tc>
      </w:tr>
      <w:tr w:rsidR="00114FF3" w:rsidRPr="007B1EF8" w14:paraId="1760CA79" w14:textId="77777777">
        <w:trPr>
          <w:jc w:val="center"/>
        </w:trPr>
        <w:tc>
          <w:tcPr>
            <w:tcW w:w="1801" w:type="dxa"/>
            <w:shd w:val="clear" w:color="auto" w:fill="auto"/>
          </w:tcPr>
          <w:p w14:paraId="4D740BEE" w14:textId="77777777" w:rsidR="00114FF3" w:rsidRPr="007B1EF8" w:rsidRDefault="005658D5">
            <w:pPr>
              <w:pStyle w:val="TAL"/>
              <w:keepNext w:val="0"/>
            </w:pPr>
            <w:r w:rsidRPr="007B1EF8">
              <w:t>alarmClearedTime</w:t>
            </w:r>
          </w:p>
        </w:tc>
        <w:tc>
          <w:tcPr>
            <w:tcW w:w="961" w:type="dxa"/>
            <w:shd w:val="clear" w:color="auto" w:fill="auto"/>
          </w:tcPr>
          <w:p w14:paraId="77FA9AAD" w14:textId="77777777" w:rsidR="00114FF3" w:rsidRPr="007B1EF8" w:rsidRDefault="005658D5">
            <w:pPr>
              <w:pStyle w:val="TAL"/>
              <w:keepNext w:val="0"/>
            </w:pPr>
            <w:r w:rsidRPr="007B1EF8">
              <w:t>M</w:t>
            </w:r>
          </w:p>
        </w:tc>
        <w:tc>
          <w:tcPr>
            <w:tcW w:w="1156" w:type="dxa"/>
            <w:shd w:val="clear" w:color="auto" w:fill="auto"/>
          </w:tcPr>
          <w:p w14:paraId="640CCA4B" w14:textId="77777777" w:rsidR="00114FF3" w:rsidRPr="007B1EF8" w:rsidRDefault="005658D5">
            <w:pPr>
              <w:pStyle w:val="TAL"/>
              <w:keepNext w:val="0"/>
            </w:pPr>
            <w:r w:rsidRPr="007B1EF8">
              <w:t>1</w:t>
            </w:r>
          </w:p>
        </w:tc>
        <w:tc>
          <w:tcPr>
            <w:tcW w:w="2068" w:type="dxa"/>
            <w:shd w:val="clear" w:color="auto" w:fill="auto"/>
          </w:tcPr>
          <w:p w14:paraId="59B98B5E" w14:textId="77777777" w:rsidR="00114FF3" w:rsidRPr="007B1EF8" w:rsidRDefault="005658D5">
            <w:pPr>
              <w:pStyle w:val="TAL"/>
              <w:keepNext w:val="0"/>
            </w:pPr>
            <w:r w:rsidRPr="007B1EF8">
              <w:t>DateTime</w:t>
            </w:r>
          </w:p>
        </w:tc>
        <w:tc>
          <w:tcPr>
            <w:tcW w:w="3716" w:type="dxa"/>
            <w:shd w:val="clear" w:color="auto" w:fill="auto"/>
          </w:tcPr>
          <w:p w14:paraId="3E24731C" w14:textId="77777777" w:rsidR="00114FF3" w:rsidRPr="007B1EF8" w:rsidRDefault="005658D5">
            <w:pPr>
              <w:pStyle w:val="TAL"/>
              <w:keepNext w:val="0"/>
            </w:pPr>
            <w:r w:rsidRPr="007B1EF8">
              <w:t>Timestamp indicating when the alarm was cleared.</w:t>
            </w:r>
          </w:p>
        </w:tc>
      </w:tr>
    </w:tbl>
    <w:p w14:paraId="77443A80" w14:textId="77777777" w:rsidR="003D7408" w:rsidRPr="007B1EF8" w:rsidRDefault="003D7408" w:rsidP="003D7408"/>
    <w:p w14:paraId="0F8549B2" w14:textId="77777777" w:rsidR="00114FF3" w:rsidRPr="007B1EF8" w:rsidRDefault="005658D5">
      <w:pPr>
        <w:pStyle w:val="Heading3"/>
      </w:pPr>
      <w:bookmarkStart w:id="939" w:name="_Toc146291117"/>
      <w:r w:rsidRPr="007B1EF8">
        <w:t>8.5.4</w:t>
      </w:r>
      <w:r w:rsidRPr="007B1EF8">
        <w:tab/>
        <w:t>Alarm information element</w:t>
      </w:r>
      <w:bookmarkEnd w:id="939"/>
    </w:p>
    <w:p w14:paraId="0768FB9F" w14:textId="77777777" w:rsidR="00114FF3" w:rsidRPr="007B1EF8" w:rsidRDefault="005658D5">
      <w:pPr>
        <w:pStyle w:val="Heading4"/>
      </w:pPr>
      <w:bookmarkStart w:id="940" w:name="_Toc146291118"/>
      <w:r w:rsidRPr="007B1EF8">
        <w:t>8.5.4.1</w:t>
      </w:r>
      <w:r w:rsidRPr="007B1EF8">
        <w:tab/>
        <w:t>Description</w:t>
      </w:r>
      <w:bookmarkEnd w:id="940"/>
    </w:p>
    <w:p w14:paraId="6189C0F3" w14:textId="77777777" w:rsidR="00114FF3" w:rsidRPr="007B1EF8" w:rsidRDefault="005658D5">
      <w:r w:rsidRPr="007B1EF8">
        <w:t>The Alarm information element encapsulates information about an alarm.</w:t>
      </w:r>
    </w:p>
    <w:p w14:paraId="7CBC2156" w14:textId="77777777" w:rsidR="00114FF3" w:rsidRPr="007B1EF8" w:rsidRDefault="005658D5">
      <w:pPr>
        <w:pStyle w:val="Heading4"/>
      </w:pPr>
      <w:bookmarkStart w:id="941" w:name="_Toc146291119"/>
      <w:r w:rsidRPr="007B1EF8">
        <w:t>8.5.4.2</w:t>
      </w:r>
      <w:r w:rsidRPr="007B1EF8">
        <w:tab/>
        <w:t>Attributes</w:t>
      </w:r>
      <w:bookmarkEnd w:id="941"/>
    </w:p>
    <w:p w14:paraId="5857D222" w14:textId="77777777" w:rsidR="00114FF3" w:rsidRPr="007B1EF8" w:rsidRDefault="005658D5">
      <w:r w:rsidRPr="007B1EF8">
        <w:t>The attributes of the Alarm information element shall follow the indications provided in table 8.5.4.2-1.</w:t>
      </w:r>
    </w:p>
    <w:p w14:paraId="3C253FCA" w14:textId="77777777" w:rsidR="00114FF3" w:rsidRPr="007B1EF8" w:rsidRDefault="005658D5">
      <w:pPr>
        <w:pStyle w:val="TH"/>
      </w:pPr>
      <w:r w:rsidRPr="007B1EF8">
        <w:t>Table 8.5.4.2-1: Attributes of the Alarm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1"/>
        <w:gridCol w:w="1069"/>
        <w:gridCol w:w="1391"/>
        <w:gridCol w:w="1578"/>
        <w:gridCol w:w="3827"/>
      </w:tblGrid>
      <w:tr w:rsidR="00114FF3" w:rsidRPr="007B1EF8" w14:paraId="350310A6" w14:textId="77777777">
        <w:trPr>
          <w:tblHeader/>
          <w:jc w:val="center"/>
        </w:trPr>
        <w:tc>
          <w:tcPr>
            <w:tcW w:w="1911" w:type="dxa"/>
            <w:shd w:val="clear" w:color="auto" w:fill="BFBFBF"/>
          </w:tcPr>
          <w:p w14:paraId="7C0CEF43" w14:textId="77777777" w:rsidR="00114FF3" w:rsidRPr="007B1EF8" w:rsidRDefault="005658D5">
            <w:pPr>
              <w:pStyle w:val="TAH"/>
              <w:keepNext w:val="0"/>
            </w:pPr>
            <w:r w:rsidRPr="007B1EF8">
              <w:t>Attribute</w:t>
            </w:r>
          </w:p>
        </w:tc>
        <w:tc>
          <w:tcPr>
            <w:tcW w:w="1069" w:type="dxa"/>
            <w:shd w:val="clear" w:color="auto" w:fill="BFBFBF"/>
          </w:tcPr>
          <w:p w14:paraId="1743D71A" w14:textId="77777777" w:rsidR="00114FF3" w:rsidRPr="007B1EF8" w:rsidRDefault="005658D5">
            <w:pPr>
              <w:pStyle w:val="TAH"/>
              <w:keepNext w:val="0"/>
            </w:pPr>
            <w:r w:rsidRPr="007B1EF8">
              <w:t>Qualifier</w:t>
            </w:r>
          </w:p>
        </w:tc>
        <w:tc>
          <w:tcPr>
            <w:tcW w:w="1391" w:type="dxa"/>
            <w:shd w:val="clear" w:color="auto" w:fill="BFBFBF"/>
          </w:tcPr>
          <w:p w14:paraId="209FBA5E" w14:textId="77777777" w:rsidR="00114FF3" w:rsidRPr="007B1EF8" w:rsidRDefault="005658D5">
            <w:pPr>
              <w:pStyle w:val="TAH"/>
              <w:keepNext w:val="0"/>
            </w:pPr>
            <w:r w:rsidRPr="007B1EF8">
              <w:t>Cardinality</w:t>
            </w:r>
          </w:p>
        </w:tc>
        <w:tc>
          <w:tcPr>
            <w:tcW w:w="1578" w:type="dxa"/>
            <w:shd w:val="clear" w:color="auto" w:fill="BFBFBF"/>
          </w:tcPr>
          <w:p w14:paraId="2ABD6B49" w14:textId="77777777" w:rsidR="00114FF3" w:rsidRPr="007B1EF8" w:rsidRDefault="005658D5">
            <w:pPr>
              <w:pStyle w:val="TAH"/>
              <w:keepNext w:val="0"/>
            </w:pPr>
            <w:r w:rsidRPr="007B1EF8">
              <w:t>Content</w:t>
            </w:r>
          </w:p>
        </w:tc>
        <w:tc>
          <w:tcPr>
            <w:tcW w:w="3827" w:type="dxa"/>
            <w:shd w:val="clear" w:color="auto" w:fill="BFBFBF"/>
          </w:tcPr>
          <w:p w14:paraId="3FC99FC5" w14:textId="77777777" w:rsidR="00114FF3" w:rsidRPr="007B1EF8" w:rsidRDefault="005658D5">
            <w:pPr>
              <w:pStyle w:val="TAH"/>
              <w:keepNext w:val="0"/>
            </w:pPr>
            <w:r w:rsidRPr="007B1EF8">
              <w:t>Description</w:t>
            </w:r>
          </w:p>
        </w:tc>
      </w:tr>
      <w:tr w:rsidR="00114FF3" w:rsidRPr="007B1EF8" w14:paraId="32E80E2F" w14:textId="77777777">
        <w:trPr>
          <w:jc w:val="center"/>
        </w:trPr>
        <w:tc>
          <w:tcPr>
            <w:tcW w:w="1911" w:type="dxa"/>
            <w:shd w:val="clear" w:color="auto" w:fill="auto"/>
          </w:tcPr>
          <w:p w14:paraId="51A2801A" w14:textId="77777777" w:rsidR="00114FF3" w:rsidRPr="007B1EF8" w:rsidRDefault="005658D5">
            <w:pPr>
              <w:pStyle w:val="TAL"/>
              <w:keepNext w:val="0"/>
              <w:rPr>
                <w:lang w:eastAsia="zh-CN"/>
              </w:rPr>
            </w:pPr>
            <w:r w:rsidRPr="007B1EF8">
              <w:rPr>
                <w:lang w:eastAsia="zh-CN"/>
              </w:rPr>
              <w:t>alarmId</w:t>
            </w:r>
          </w:p>
        </w:tc>
        <w:tc>
          <w:tcPr>
            <w:tcW w:w="1069" w:type="dxa"/>
            <w:shd w:val="clear" w:color="auto" w:fill="auto"/>
          </w:tcPr>
          <w:p w14:paraId="62195071"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002FE79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8D3DB27" w14:textId="77777777" w:rsidR="00114FF3" w:rsidRPr="007B1EF8" w:rsidRDefault="005658D5">
            <w:pPr>
              <w:pStyle w:val="TAL"/>
              <w:keepNext w:val="0"/>
              <w:rPr>
                <w:lang w:eastAsia="zh-CN"/>
              </w:rPr>
            </w:pPr>
            <w:r w:rsidRPr="007B1EF8">
              <w:rPr>
                <w:lang w:eastAsia="zh-CN"/>
              </w:rPr>
              <w:t>Identifier</w:t>
            </w:r>
          </w:p>
        </w:tc>
        <w:tc>
          <w:tcPr>
            <w:tcW w:w="3827" w:type="dxa"/>
            <w:shd w:val="clear" w:color="auto" w:fill="auto"/>
          </w:tcPr>
          <w:p w14:paraId="028B3E77" w14:textId="77777777" w:rsidR="00114FF3" w:rsidRPr="007B1EF8" w:rsidRDefault="005658D5">
            <w:pPr>
              <w:pStyle w:val="TAL"/>
              <w:keepNext w:val="0"/>
              <w:rPr>
                <w:lang w:eastAsia="zh-CN"/>
              </w:rPr>
            </w:pPr>
            <w:r w:rsidRPr="007B1EF8">
              <w:rPr>
                <w:lang w:eastAsia="zh-CN"/>
              </w:rPr>
              <w:t>Identifier of this Alarm information element.</w:t>
            </w:r>
          </w:p>
        </w:tc>
      </w:tr>
      <w:tr w:rsidR="00114FF3" w:rsidRPr="007B1EF8" w14:paraId="4037BF12" w14:textId="77777777">
        <w:trPr>
          <w:jc w:val="center"/>
        </w:trPr>
        <w:tc>
          <w:tcPr>
            <w:tcW w:w="1911" w:type="dxa"/>
            <w:shd w:val="clear" w:color="auto" w:fill="auto"/>
          </w:tcPr>
          <w:p w14:paraId="0B74E856" w14:textId="77777777" w:rsidR="00114FF3" w:rsidRPr="007B1EF8" w:rsidRDefault="005658D5">
            <w:pPr>
              <w:pStyle w:val="TAL"/>
              <w:keepNext w:val="0"/>
              <w:rPr>
                <w:lang w:eastAsia="zh-CN"/>
              </w:rPr>
            </w:pPr>
            <w:r w:rsidRPr="007B1EF8">
              <w:rPr>
                <w:lang w:eastAsia="zh-CN"/>
              </w:rPr>
              <w:t>managedObjectId</w:t>
            </w:r>
          </w:p>
        </w:tc>
        <w:tc>
          <w:tcPr>
            <w:tcW w:w="1069" w:type="dxa"/>
            <w:shd w:val="clear" w:color="auto" w:fill="auto"/>
          </w:tcPr>
          <w:p w14:paraId="1F01EBC2"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27BE340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6DE3C51" w14:textId="77777777" w:rsidR="00114FF3" w:rsidRPr="007B1EF8" w:rsidRDefault="005658D5">
            <w:pPr>
              <w:pStyle w:val="TAL"/>
              <w:keepNext w:val="0"/>
              <w:rPr>
                <w:lang w:eastAsia="zh-CN"/>
              </w:rPr>
            </w:pPr>
            <w:r w:rsidRPr="007B1EF8">
              <w:rPr>
                <w:lang w:eastAsia="zh-CN"/>
              </w:rPr>
              <w:t>Identifier</w:t>
            </w:r>
          </w:p>
        </w:tc>
        <w:tc>
          <w:tcPr>
            <w:tcW w:w="3827" w:type="dxa"/>
            <w:shd w:val="clear" w:color="auto" w:fill="auto"/>
          </w:tcPr>
          <w:p w14:paraId="56BCD879" w14:textId="77777777" w:rsidR="00114FF3" w:rsidRPr="007B1EF8" w:rsidRDefault="005658D5">
            <w:pPr>
              <w:pStyle w:val="TAL"/>
              <w:keepNext w:val="0"/>
              <w:rPr>
                <w:lang w:eastAsia="zh-CN"/>
              </w:rPr>
            </w:pPr>
            <w:r w:rsidRPr="007B1EF8">
              <w:rPr>
                <w:lang w:eastAsia="zh-CN"/>
              </w:rPr>
              <w:t>Identifier of the affected managed object.</w:t>
            </w:r>
          </w:p>
          <w:p w14:paraId="25C98D20" w14:textId="50978426" w:rsidR="00114FF3" w:rsidRPr="007B1EF8" w:rsidRDefault="005658D5">
            <w:pPr>
              <w:pStyle w:val="TAL"/>
              <w:keepNext w:val="0"/>
              <w:rPr>
                <w:lang w:eastAsia="zh-CN"/>
              </w:rPr>
            </w:pPr>
            <w:r w:rsidRPr="007B1EF8">
              <w:t xml:space="preserve">The Managed Objects for the </w:t>
            </w:r>
            <w:r w:rsidR="00D9602E" w:rsidRPr="007B1EF8">
              <w:t>present document</w:t>
            </w:r>
            <w:r w:rsidRPr="007B1EF8">
              <w:t xml:space="preserve"> will be network services.</w:t>
            </w:r>
          </w:p>
        </w:tc>
      </w:tr>
      <w:tr w:rsidR="00114FF3" w:rsidRPr="007B1EF8" w14:paraId="4AE4F126" w14:textId="77777777">
        <w:trPr>
          <w:jc w:val="center"/>
        </w:trPr>
        <w:tc>
          <w:tcPr>
            <w:tcW w:w="1911" w:type="dxa"/>
            <w:shd w:val="clear" w:color="auto" w:fill="auto"/>
          </w:tcPr>
          <w:p w14:paraId="35A9E317" w14:textId="77777777" w:rsidR="00114FF3" w:rsidRPr="007B1EF8" w:rsidRDefault="005658D5">
            <w:pPr>
              <w:pStyle w:val="TAL"/>
              <w:keepNext w:val="0"/>
              <w:rPr>
                <w:lang w:eastAsia="zh-CN"/>
              </w:rPr>
            </w:pPr>
            <w:r w:rsidRPr="007B1EF8">
              <w:t>rootCauseFaultyComponent</w:t>
            </w:r>
          </w:p>
        </w:tc>
        <w:tc>
          <w:tcPr>
            <w:tcW w:w="1069" w:type="dxa"/>
            <w:shd w:val="clear" w:color="auto" w:fill="auto"/>
          </w:tcPr>
          <w:p w14:paraId="5179C31E" w14:textId="77777777" w:rsidR="00114FF3" w:rsidRPr="007B1EF8" w:rsidRDefault="005658D5">
            <w:pPr>
              <w:pStyle w:val="TAL"/>
              <w:keepNext w:val="0"/>
              <w:rPr>
                <w:lang w:eastAsia="zh-CN"/>
              </w:rPr>
            </w:pPr>
            <w:r w:rsidRPr="007B1EF8">
              <w:t>M</w:t>
            </w:r>
          </w:p>
        </w:tc>
        <w:tc>
          <w:tcPr>
            <w:tcW w:w="1391" w:type="dxa"/>
            <w:shd w:val="clear" w:color="auto" w:fill="auto"/>
          </w:tcPr>
          <w:p w14:paraId="473F46F7" w14:textId="77777777" w:rsidR="00114FF3" w:rsidRPr="007B1EF8" w:rsidRDefault="005658D5">
            <w:pPr>
              <w:pStyle w:val="TAL"/>
              <w:keepNext w:val="0"/>
              <w:rPr>
                <w:lang w:eastAsia="zh-CN"/>
              </w:rPr>
            </w:pPr>
            <w:r w:rsidRPr="007B1EF8">
              <w:t>1</w:t>
            </w:r>
          </w:p>
        </w:tc>
        <w:tc>
          <w:tcPr>
            <w:tcW w:w="1578" w:type="dxa"/>
            <w:shd w:val="clear" w:color="auto" w:fill="auto"/>
          </w:tcPr>
          <w:p w14:paraId="61924F3D" w14:textId="77777777" w:rsidR="00114FF3" w:rsidRPr="007B1EF8" w:rsidRDefault="005658D5">
            <w:pPr>
              <w:pStyle w:val="TAL"/>
              <w:keepNext w:val="0"/>
              <w:rPr>
                <w:lang w:eastAsia="zh-CN"/>
              </w:rPr>
            </w:pPr>
            <w:r w:rsidRPr="007B1EF8">
              <w:t>FaultyComponentInfo</w:t>
            </w:r>
          </w:p>
        </w:tc>
        <w:tc>
          <w:tcPr>
            <w:tcW w:w="3827" w:type="dxa"/>
            <w:shd w:val="clear" w:color="auto" w:fill="auto"/>
          </w:tcPr>
          <w:p w14:paraId="44F6CB60" w14:textId="77777777" w:rsidR="00114FF3" w:rsidRPr="007B1EF8" w:rsidRDefault="005658D5">
            <w:pPr>
              <w:pStyle w:val="TAL"/>
              <w:keepNext w:val="0"/>
              <w:rPr>
                <w:lang w:eastAsia="zh-CN"/>
              </w:rPr>
            </w:pPr>
            <w:r w:rsidRPr="007B1EF8">
              <w:rPr>
                <w:lang w:eastAsia="zh-CN"/>
              </w:rPr>
              <w:t>The NS components (e.g. nested NS, NS virtual link and VNF) that are causing the NS fault.</w:t>
            </w:r>
          </w:p>
        </w:tc>
      </w:tr>
      <w:tr w:rsidR="00114FF3" w:rsidRPr="007B1EF8" w14:paraId="57D0E20A" w14:textId="77777777">
        <w:trPr>
          <w:jc w:val="center"/>
        </w:trPr>
        <w:tc>
          <w:tcPr>
            <w:tcW w:w="1911" w:type="dxa"/>
            <w:shd w:val="clear" w:color="auto" w:fill="auto"/>
          </w:tcPr>
          <w:p w14:paraId="4C041F63" w14:textId="77777777" w:rsidR="00114FF3" w:rsidRPr="007B1EF8" w:rsidRDefault="005658D5">
            <w:pPr>
              <w:pStyle w:val="TAL"/>
              <w:keepNext w:val="0"/>
              <w:rPr>
                <w:lang w:eastAsia="zh-CN"/>
              </w:rPr>
            </w:pPr>
            <w:r w:rsidRPr="007B1EF8">
              <w:t>rootCauseFaultyResource</w:t>
            </w:r>
          </w:p>
        </w:tc>
        <w:tc>
          <w:tcPr>
            <w:tcW w:w="1069" w:type="dxa"/>
            <w:shd w:val="clear" w:color="auto" w:fill="auto"/>
          </w:tcPr>
          <w:p w14:paraId="5534F7F9" w14:textId="77777777" w:rsidR="00114FF3" w:rsidRPr="007B1EF8" w:rsidRDefault="005658D5">
            <w:pPr>
              <w:pStyle w:val="TAL"/>
              <w:keepNext w:val="0"/>
              <w:rPr>
                <w:lang w:eastAsia="zh-CN"/>
              </w:rPr>
            </w:pPr>
            <w:r w:rsidRPr="007B1EF8">
              <w:t>M</w:t>
            </w:r>
          </w:p>
        </w:tc>
        <w:tc>
          <w:tcPr>
            <w:tcW w:w="1391" w:type="dxa"/>
            <w:shd w:val="clear" w:color="auto" w:fill="auto"/>
          </w:tcPr>
          <w:p w14:paraId="6C19F195" w14:textId="77777777" w:rsidR="00114FF3" w:rsidRPr="007B1EF8" w:rsidRDefault="005658D5">
            <w:pPr>
              <w:pStyle w:val="TAL"/>
              <w:keepNext w:val="0"/>
              <w:rPr>
                <w:lang w:eastAsia="zh-CN"/>
              </w:rPr>
            </w:pPr>
            <w:r w:rsidRPr="007B1EF8">
              <w:t>0..1</w:t>
            </w:r>
          </w:p>
        </w:tc>
        <w:tc>
          <w:tcPr>
            <w:tcW w:w="1578" w:type="dxa"/>
            <w:shd w:val="clear" w:color="auto" w:fill="auto"/>
          </w:tcPr>
          <w:p w14:paraId="3A55D113" w14:textId="77777777" w:rsidR="00114FF3" w:rsidRPr="007B1EF8" w:rsidRDefault="005658D5">
            <w:pPr>
              <w:pStyle w:val="TAL"/>
              <w:keepNext w:val="0"/>
              <w:rPr>
                <w:lang w:eastAsia="zh-CN"/>
              </w:rPr>
            </w:pPr>
            <w:r w:rsidRPr="007B1EF8">
              <w:t>FaultyResourceInfo</w:t>
            </w:r>
          </w:p>
        </w:tc>
        <w:tc>
          <w:tcPr>
            <w:tcW w:w="3827" w:type="dxa"/>
            <w:shd w:val="clear" w:color="auto" w:fill="auto"/>
          </w:tcPr>
          <w:p w14:paraId="094287C5" w14:textId="77777777" w:rsidR="00114FF3" w:rsidRPr="007B1EF8" w:rsidRDefault="005658D5">
            <w:pPr>
              <w:pStyle w:val="TAL"/>
              <w:keepNext w:val="0"/>
              <w:keepLines w:val="0"/>
              <w:rPr>
                <w:lang w:eastAsia="zh-CN"/>
              </w:rPr>
            </w:pPr>
            <w:r w:rsidRPr="007B1EF8">
              <w:rPr>
                <w:lang w:eastAsia="zh-CN"/>
              </w:rPr>
              <w:t>The virtualised resources that are causing the faulty component.</w:t>
            </w:r>
          </w:p>
          <w:p w14:paraId="585F3714" w14:textId="77777777" w:rsidR="00114FF3" w:rsidRPr="007B1EF8" w:rsidRDefault="005658D5">
            <w:pPr>
              <w:pStyle w:val="TAL"/>
              <w:keepNext w:val="0"/>
              <w:rPr>
                <w:lang w:eastAsia="zh-CN"/>
              </w:rPr>
            </w:pPr>
            <w:r w:rsidRPr="007B1EF8">
              <w:t>It shall be present when the faulty component is "NS Virtual Link" or "VNF" (see clause 8.5.6).</w:t>
            </w:r>
          </w:p>
        </w:tc>
      </w:tr>
      <w:tr w:rsidR="00114FF3" w:rsidRPr="007B1EF8" w14:paraId="0EA84B9D" w14:textId="77777777">
        <w:trPr>
          <w:jc w:val="center"/>
        </w:trPr>
        <w:tc>
          <w:tcPr>
            <w:tcW w:w="1911" w:type="dxa"/>
            <w:shd w:val="clear" w:color="auto" w:fill="auto"/>
          </w:tcPr>
          <w:p w14:paraId="037C896E" w14:textId="77777777" w:rsidR="00114FF3" w:rsidRPr="007B1EF8" w:rsidRDefault="005658D5">
            <w:pPr>
              <w:pStyle w:val="TAL"/>
              <w:keepNext w:val="0"/>
              <w:rPr>
                <w:lang w:eastAsia="zh-CN"/>
              </w:rPr>
            </w:pPr>
            <w:r w:rsidRPr="007B1EF8">
              <w:rPr>
                <w:lang w:eastAsia="zh-CN"/>
              </w:rPr>
              <w:t>alarmRaisedTime</w:t>
            </w:r>
          </w:p>
        </w:tc>
        <w:tc>
          <w:tcPr>
            <w:tcW w:w="1069" w:type="dxa"/>
            <w:shd w:val="clear" w:color="auto" w:fill="auto"/>
          </w:tcPr>
          <w:p w14:paraId="5BB0F4BC"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2EA9BDD8"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0E4D060"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251AC29A" w14:textId="77777777" w:rsidR="00114FF3" w:rsidRPr="007B1EF8" w:rsidRDefault="005658D5">
            <w:pPr>
              <w:pStyle w:val="TAL"/>
              <w:keepNext w:val="0"/>
              <w:rPr>
                <w:lang w:eastAsia="zh-CN"/>
              </w:rPr>
            </w:pPr>
            <w:r w:rsidRPr="007B1EF8">
              <w:rPr>
                <w:lang w:eastAsia="zh-CN"/>
              </w:rPr>
              <w:t>Timestamp indicating when the alarm was raised by the network service.</w:t>
            </w:r>
          </w:p>
        </w:tc>
      </w:tr>
      <w:tr w:rsidR="00114FF3" w:rsidRPr="007B1EF8" w14:paraId="3F8B40CD" w14:textId="77777777">
        <w:trPr>
          <w:jc w:val="center"/>
        </w:trPr>
        <w:tc>
          <w:tcPr>
            <w:tcW w:w="1911" w:type="dxa"/>
            <w:shd w:val="clear" w:color="auto" w:fill="auto"/>
          </w:tcPr>
          <w:p w14:paraId="69698C51" w14:textId="77777777" w:rsidR="00114FF3" w:rsidRPr="007B1EF8" w:rsidRDefault="005658D5">
            <w:pPr>
              <w:pStyle w:val="TAL"/>
              <w:keepNext w:val="0"/>
              <w:rPr>
                <w:lang w:eastAsia="zh-CN"/>
              </w:rPr>
            </w:pPr>
            <w:r w:rsidRPr="007B1EF8">
              <w:rPr>
                <w:lang w:eastAsia="zh-CN"/>
              </w:rPr>
              <w:t>alarmChangedTime</w:t>
            </w:r>
          </w:p>
        </w:tc>
        <w:tc>
          <w:tcPr>
            <w:tcW w:w="1069" w:type="dxa"/>
            <w:shd w:val="clear" w:color="auto" w:fill="auto"/>
          </w:tcPr>
          <w:p w14:paraId="1138E7CE"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4F217E49" w14:textId="77777777" w:rsidR="00114FF3" w:rsidRPr="007B1EF8" w:rsidRDefault="005658D5">
            <w:pPr>
              <w:pStyle w:val="TAL"/>
              <w:keepNext w:val="0"/>
              <w:rPr>
                <w:lang w:eastAsia="zh-CN"/>
              </w:rPr>
            </w:pPr>
            <w:r w:rsidRPr="007B1EF8">
              <w:rPr>
                <w:lang w:eastAsia="zh-CN"/>
              </w:rPr>
              <w:t>0..1</w:t>
            </w:r>
          </w:p>
        </w:tc>
        <w:tc>
          <w:tcPr>
            <w:tcW w:w="1578" w:type="dxa"/>
            <w:shd w:val="clear" w:color="auto" w:fill="auto"/>
          </w:tcPr>
          <w:p w14:paraId="52F6960D"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58E76144" w14:textId="77777777" w:rsidR="00114FF3" w:rsidRPr="007B1EF8" w:rsidRDefault="005658D5">
            <w:pPr>
              <w:pStyle w:val="TAL"/>
              <w:keepNext w:val="0"/>
              <w:rPr>
                <w:lang w:eastAsia="zh-CN"/>
              </w:rPr>
            </w:pPr>
            <w:r w:rsidRPr="007B1EF8">
              <w:rPr>
                <w:lang w:eastAsia="zh-CN"/>
              </w:rPr>
              <w:t>Timestamp indicating when the alarm was last changed.</w:t>
            </w:r>
          </w:p>
        </w:tc>
      </w:tr>
      <w:tr w:rsidR="00114FF3" w:rsidRPr="007B1EF8" w14:paraId="347966EB" w14:textId="77777777">
        <w:trPr>
          <w:jc w:val="center"/>
        </w:trPr>
        <w:tc>
          <w:tcPr>
            <w:tcW w:w="1911" w:type="dxa"/>
            <w:shd w:val="clear" w:color="auto" w:fill="auto"/>
          </w:tcPr>
          <w:p w14:paraId="5C41BCCE" w14:textId="77777777" w:rsidR="00114FF3" w:rsidRPr="007B1EF8" w:rsidRDefault="005658D5">
            <w:pPr>
              <w:pStyle w:val="TAL"/>
              <w:keepNext w:val="0"/>
              <w:rPr>
                <w:lang w:eastAsia="zh-CN"/>
              </w:rPr>
            </w:pPr>
            <w:r w:rsidRPr="007B1EF8">
              <w:rPr>
                <w:lang w:eastAsia="zh-CN"/>
              </w:rPr>
              <w:t>alarmClearedTime</w:t>
            </w:r>
          </w:p>
        </w:tc>
        <w:tc>
          <w:tcPr>
            <w:tcW w:w="1069" w:type="dxa"/>
            <w:shd w:val="clear" w:color="auto" w:fill="auto"/>
          </w:tcPr>
          <w:p w14:paraId="60F51DD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36870711" w14:textId="77777777" w:rsidR="00114FF3" w:rsidRPr="007B1EF8" w:rsidRDefault="005658D5">
            <w:pPr>
              <w:pStyle w:val="TAL"/>
              <w:keepNext w:val="0"/>
              <w:rPr>
                <w:lang w:eastAsia="zh-CN"/>
              </w:rPr>
            </w:pPr>
            <w:r w:rsidRPr="007B1EF8">
              <w:rPr>
                <w:lang w:eastAsia="zh-CN"/>
              </w:rPr>
              <w:t>0..1</w:t>
            </w:r>
          </w:p>
        </w:tc>
        <w:tc>
          <w:tcPr>
            <w:tcW w:w="1578" w:type="dxa"/>
            <w:shd w:val="clear" w:color="auto" w:fill="auto"/>
          </w:tcPr>
          <w:p w14:paraId="7526ECF7"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715DBF1B" w14:textId="77777777" w:rsidR="00114FF3" w:rsidRPr="007B1EF8" w:rsidRDefault="005658D5">
            <w:pPr>
              <w:pStyle w:val="TAL"/>
              <w:keepNext w:val="0"/>
              <w:rPr>
                <w:lang w:eastAsia="zh-CN"/>
              </w:rPr>
            </w:pPr>
            <w:r w:rsidRPr="007B1EF8">
              <w:rPr>
                <w:lang w:eastAsia="zh-CN"/>
              </w:rPr>
              <w:t>Timestamp indicating when the alarm was cleared.</w:t>
            </w:r>
          </w:p>
        </w:tc>
      </w:tr>
      <w:tr w:rsidR="00114FF3" w:rsidRPr="007B1EF8" w14:paraId="1156F399" w14:textId="77777777">
        <w:trPr>
          <w:jc w:val="center"/>
        </w:trPr>
        <w:tc>
          <w:tcPr>
            <w:tcW w:w="1911" w:type="dxa"/>
            <w:shd w:val="clear" w:color="auto" w:fill="auto"/>
          </w:tcPr>
          <w:p w14:paraId="306E25CE" w14:textId="77777777" w:rsidR="00114FF3" w:rsidRPr="007B1EF8" w:rsidRDefault="005658D5">
            <w:pPr>
              <w:pStyle w:val="TAL"/>
              <w:keepNext w:val="0"/>
              <w:rPr>
                <w:lang w:eastAsia="zh-CN"/>
              </w:rPr>
            </w:pPr>
            <w:r w:rsidRPr="007B1EF8">
              <w:rPr>
                <w:lang w:eastAsia="zh-CN"/>
              </w:rPr>
              <w:t>ackState</w:t>
            </w:r>
          </w:p>
        </w:tc>
        <w:tc>
          <w:tcPr>
            <w:tcW w:w="1069" w:type="dxa"/>
            <w:shd w:val="clear" w:color="auto" w:fill="auto"/>
          </w:tcPr>
          <w:p w14:paraId="0CAD20E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8D452A6"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34739980"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51D48C41" w14:textId="77777777" w:rsidR="007D5644" w:rsidRPr="007B1EF8" w:rsidRDefault="005658D5">
            <w:pPr>
              <w:pStyle w:val="TAL"/>
              <w:keepNext w:val="0"/>
              <w:rPr>
                <w:lang w:eastAsia="zh-CN"/>
              </w:rPr>
            </w:pPr>
            <w:r w:rsidRPr="007B1EF8">
              <w:rPr>
                <w:lang w:eastAsia="zh-CN"/>
              </w:rPr>
              <w:t>State of the alarm</w:t>
            </w:r>
            <w:r w:rsidR="007D5644" w:rsidRPr="007B1EF8">
              <w:rPr>
                <w:lang w:eastAsia="zh-CN"/>
              </w:rPr>
              <w:t>.</w:t>
            </w:r>
          </w:p>
          <w:p w14:paraId="621581C3" w14:textId="77777777" w:rsidR="00DB6DBE" w:rsidRPr="007B1EF8" w:rsidRDefault="007D5644">
            <w:pPr>
              <w:pStyle w:val="TAL"/>
              <w:keepNext w:val="0"/>
              <w:rPr>
                <w:lang w:eastAsia="zh-CN"/>
              </w:rPr>
            </w:pPr>
            <w:r w:rsidRPr="007B1EF8">
              <w:rPr>
                <w:lang w:eastAsia="zh-CN"/>
              </w:rPr>
              <w:t>VALUES</w:t>
            </w:r>
            <w:r w:rsidR="005658D5" w:rsidRPr="007B1EF8">
              <w:rPr>
                <w:lang w:eastAsia="zh-CN"/>
              </w:rPr>
              <w:t>:</w:t>
            </w:r>
          </w:p>
          <w:p w14:paraId="6E20021C" w14:textId="77777777" w:rsidR="00114FF3" w:rsidRPr="007B1EF8" w:rsidRDefault="007D5644">
            <w:pPr>
              <w:pStyle w:val="TB1"/>
              <w:keepNext w:val="0"/>
              <w:ind w:left="720" w:hanging="360"/>
              <w:rPr>
                <w:lang w:eastAsia="zh-CN"/>
              </w:rPr>
            </w:pPr>
            <w:r w:rsidRPr="007B1EF8">
              <w:rPr>
                <w:lang w:eastAsia="zh-CN"/>
              </w:rPr>
              <w:t>ACKNOWLEDGED</w:t>
            </w:r>
          </w:p>
          <w:p w14:paraId="5CFDD811" w14:textId="77777777" w:rsidR="00114FF3" w:rsidRPr="007B1EF8" w:rsidRDefault="007D5644">
            <w:pPr>
              <w:pStyle w:val="TB1"/>
              <w:keepNext w:val="0"/>
              <w:ind w:left="720" w:hanging="360"/>
              <w:rPr>
                <w:lang w:eastAsia="zh-CN"/>
              </w:rPr>
            </w:pPr>
            <w:r w:rsidRPr="007B1EF8">
              <w:rPr>
                <w:lang w:eastAsia="zh-CN"/>
              </w:rPr>
              <w:t>UNACKNOWLEDGED</w:t>
            </w:r>
          </w:p>
        </w:tc>
      </w:tr>
      <w:tr w:rsidR="00114FF3" w:rsidRPr="007B1EF8" w14:paraId="72D4FF82" w14:textId="77777777">
        <w:trPr>
          <w:jc w:val="center"/>
        </w:trPr>
        <w:tc>
          <w:tcPr>
            <w:tcW w:w="1911" w:type="dxa"/>
            <w:shd w:val="clear" w:color="auto" w:fill="auto"/>
          </w:tcPr>
          <w:p w14:paraId="4FCBEBE1" w14:textId="77777777" w:rsidR="00114FF3" w:rsidRPr="007B1EF8" w:rsidRDefault="005658D5">
            <w:pPr>
              <w:pStyle w:val="TAL"/>
              <w:keepNext w:val="0"/>
              <w:rPr>
                <w:lang w:eastAsia="zh-CN"/>
              </w:rPr>
            </w:pPr>
            <w:r w:rsidRPr="007B1EF8">
              <w:rPr>
                <w:lang w:eastAsia="zh-CN"/>
              </w:rPr>
              <w:t>perceivedSeverity</w:t>
            </w:r>
          </w:p>
        </w:tc>
        <w:tc>
          <w:tcPr>
            <w:tcW w:w="1069" w:type="dxa"/>
            <w:shd w:val="clear" w:color="auto" w:fill="auto"/>
          </w:tcPr>
          <w:p w14:paraId="5D24F286"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D78EC13"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5305763C"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1395B3D7" w14:textId="77777777" w:rsidR="007D5644" w:rsidRPr="007B1EF8" w:rsidRDefault="005658D5">
            <w:pPr>
              <w:pStyle w:val="TAL"/>
              <w:keepNext w:val="0"/>
              <w:rPr>
                <w:color w:val="000000"/>
                <w:lang w:eastAsia="zh-CN"/>
              </w:rPr>
            </w:pPr>
            <w:r w:rsidRPr="007B1EF8">
              <w:rPr>
                <w:lang w:eastAsia="zh-CN"/>
              </w:rPr>
              <w:t xml:space="preserve">Perceived severity of the managed object </w:t>
            </w:r>
            <w:r w:rsidRPr="007B1EF8">
              <w:rPr>
                <w:color w:val="000000"/>
                <w:lang w:eastAsia="zh-CN"/>
              </w:rPr>
              <w:t>failure</w:t>
            </w:r>
            <w:r w:rsidR="007D5644" w:rsidRPr="007B1EF8">
              <w:rPr>
                <w:color w:val="000000"/>
                <w:lang w:eastAsia="zh-CN"/>
              </w:rPr>
              <w:t>.</w:t>
            </w:r>
          </w:p>
          <w:p w14:paraId="712102FD" w14:textId="77777777" w:rsidR="00114FF3" w:rsidRPr="007B1EF8" w:rsidRDefault="007D5644">
            <w:pPr>
              <w:pStyle w:val="TAL"/>
              <w:keepNext w:val="0"/>
              <w:rPr>
                <w:color w:val="000000"/>
                <w:lang w:eastAsia="zh-CN"/>
              </w:rPr>
            </w:pPr>
            <w:r w:rsidRPr="007B1EF8">
              <w:rPr>
                <w:color w:val="000000"/>
                <w:lang w:eastAsia="zh-CN"/>
              </w:rPr>
              <w:t>VALUES</w:t>
            </w:r>
            <w:r w:rsidR="005658D5" w:rsidRPr="007B1EF8">
              <w:rPr>
                <w:color w:val="000000"/>
                <w:lang w:eastAsia="zh-CN"/>
              </w:rPr>
              <w:t>:</w:t>
            </w:r>
          </w:p>
          <w:p w14:paraId="1A7C937B" w14:textId="77777777" w:rsidR="00114FF3" w:rsidRPr="007B1EF8" w:rsidRDefault="007D5644">
            <w:pPr>
              <w:pStyle w:val="TAL"/>
              <w:keepNext w:val="0"/>
              <w:numPr>
                <w:ilvl w:val="0"/>
                <w:numId w:val="11"/>
              </w:numPr>
              <w:rPr>
                <w:color w:val="000000"/>
              </w:rPr>
            </w:pPr>
            <w:r w:rsidRPr="007B1EF8">
              <w:rPr>
                <w:color w:val="000000"/>
              </w:rPr>
              <w:t>CRITICAL</w:t>
            </w:r>
          </w:p>
          <w:p w14:paraId="38329AFE" w14:textId="77777777" w:rsidR="00114FF3" w:rsidRPr="007B1EF8" w:rsidRDefault="007D5644">
            <w:pPr>
              <w:pStyle w:val="TAL"/>
              <w:keepNext w:val="0"/>
              <w:numPr>
                <w:ilvl w:val="0"/>
                <w:numId w:val="11"/>
              </w:numPr>
              <w:rPr>
                <w:color w:val="000000"/>
              </w:rPr>
            </w:pPr>
            <w:r w:rsidRPr="007B1EF8">
              <w:rPr>
                <w:color w:val="000000"/>
              </w:rPr>
              <w:t>MAJOR</w:t>
            </w:r>
          </w:p>
          <w:p w14:paraId="0870DCCA" w14:textId="77777777" w:rsidR="00114FF3" w:rsidRPr="007B1EF8" w:rsidRDefault="007D5644">
            <w:pPr>
              <w:pStyle w:val="TAL"/>
              <w:keepNext w:val="0"/>
              <w:numPr>
                <w:ilvl w:val="0"/>
                <w:numId w:val="11"/>
              </w:numPr>
              <w:rPr>
                <w:color w:val="000000"/>
              </w:rPr>
            </w:pPr>
            <w:r w:rsidRPr="007B1EF8">
              <w:rPr>
                <w:color w:val="000000"/>
              </w:rPr>
              <w:t>MINOR</w:t>
            </w:r>
          </w:p>
          <w:p w14:paraId="6CD2F50A" w14:textId="77777777" w:rsidR="00114FF3" w:rsidRPr="007B1EF8" w:rsidRDefault="007D5644">
            <w:pPr>
              <w:pStyle w:val="TAL"/>
              <w:keepNext w:val="0"/>
              <w:numPr>
                <w:ilvl w:val="0"/>
                <w:numId w:val="11"/>
              </w:numPr>
              <w:rPr>
                <w:color w:val="000000"/>
              </w:rPr>
            </w:pPr>
            <w:r w:rsidRPr="007B1EF8">
              <w:rPr>
                <w:color w:val="000000"/>
              </w:rPr>
              <w:t>WARNING</w:t>
            </w:r>
          </w:p>
          <w:p w14:paraId="740F81A8" w14:textId="77777777" w:rsidR="00114FF3" w:rsidRPr="007B1EF8" w:rsidRDefault="007D5644">
            <w:pPr>
              <w:pStyle w:val="TAL"/>
              <w:keepNext w:val="0"/>
              <w:numPr>
                <w:ilvl w:val="0"/>
                <w:numId w:val="11"/>
              </w:numPr>
              <w:rPr>
                <w:color w:val="000000"/>
              </w:rPr>
            </w:pPr>
            <w:r w:rsidRPr="007B1EF8">
              <w:rPr>
                <w:color w:val="000000"/>
              </w:rPr>
              <w:t>INDETERMINATE</w:t>
            </w:r>
          </w:p>
          <w:p w14:paraId="11EE0225" w14:textId="2FD4C33C" w:rsidR="00114FF3" w:rsidRPr="007B1EF8" w:rsidRDefault="007D5644" w:rsidP="003B395F">
            <w:pPr>
              <w:pStyle w:val="TAL"/>
              <w:keepNext w:val="0"/>
              <w:rPr>
                <w:lang w:eastAsia="zh-CN"/>
              </w:rPr>
            </w:pPr>
            <w:r w:rsidRPr="007B1EF8">
              <w:rPr>
                <w:color w:val="000000"/>
              </w:rPr>
              <w:t>CLEARED</w:t>
            </w:r>
          </w:p>
        </w:tc>
      </w:tr>
      <w:tr w:rsidR="00114FF3" w:rsidRPr="007B1EF8" w14:paraId="50EBBD9E" w14:textId="77777777">
        <w:trPr>
          <w:jc w:val="center"/>
        </w:trPr>
        <w:tc>
          <w:tcPr>
            <w:tcW w:w="1911" w:type="dxa"/>
            <w:shd w:val="clear" w:color="auto" w:fill="auto"/>
          </w:tcPr>
          <w:p w14:paraId="705B15A9" w14:textId="77777777" w:rsidR="00114FF3" w:rsidRPr="007B1EF8" w:rsidRDefault="005658D5">
            <w:pPr>
              <w:pStyle w:val="TAL"/>
              <w:keepNext w:val="0"/>
              <w:rPr>
                <w:lang w:eastAsia="zh-CN"/>
              </w:rPr>
            </w:pPr>
            <w:r w:rsidRPr="007B1EF8">
              <w:rPr>
                <w:lang w:eastAsia="zh-CN"/>
              </w:rPr>
              <w:lastRenderedPageBreak/>
              <w:t>eventTime</w:t>
            </w:r>
          </w:p>
        </w:tc>
        <w:tc>
          <w:tcPr>
            <w:tcW w:w="1069" w:type="dxa"/>
            <w:shd w:val="clear" w:color="auto" w:fill="auto"/>
          </w:tcPr>
          <w:p w14:paraId="715AE2E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46C001DA"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F13CFC0"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4615E47F" w14:textId="77777777" w:rsidR="00114FF3" w:rsidRPr="007B1EF8" w:rsidRDefault="005658D5">
            <w:pPr>
              <w:pStyle w:val="TAL"/>
              <w:keepNext w:val="0"/>
              <w:rPr>
                <w:lang w:eastAsia="zh-CN"/>
              </w:rPr>
            </w:pPr>
            <w:r w:rsidRPr="007B1EF8">
              <w:rPr>
                <w:lang w:eastAsia="zh-CN"/>
              </w:rPr>
              <w:t>Timestamp indicating when the fault was observed.</w:t>
            </w:r>
          </w:p>
        </w:tc>
      </w:tr>
      <w:tr w:rsidR="00114FF3" w:rsidRPr="007B1EF8" w14:paraId="52FB9985" w14:textId="77777777" w:rsidTr="005A5353">
        <w:trPr>
          <w:cantSplit/>
          <w:jc w:val="center"/>
        </w:trPr>
        <w:tc>
          <w:tcPr>
            <w:tcW w:w="1911" w:type="dxa"/>
            <w:shd w:val="clear" w:color="auto" w:fill="auto"/>
          </w:tcPr>
          <w:p w14:paraId="7ED63C4C" w14:textId="77777777" w:rsidR="00114FF3" w:rsidRPr="007B1EF8" w:rsidRDefault="005658D5">
            <w:pPr>
              <w:pStyle w:val="TAL"/>
              <w:keepNext w:val="0"/>
              <w:rPr>
                <w:lang w:eastAsia="zh-CN"/>
              </w:rPr>
            </w:pPr>
            <w:r w:rsidRPr="007B1EF8">
              <w:rPr>
                <w:lang w:eastAsia="zh-CN"/>
              </w:rPr>
              <w:t>eventType</w:t>
            </w:r>
          </w:p>
        </w:tc>
        <w:tc>
          <w:tcPr>
            <w:tcW w:w="1069" w:type="dxa"/>
            <w:shd w:val="clear" w:color="auto" w:fill="auto"/>
          </w:tcPr>
          <w:p w14:paraId="7BD43102"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16690E3E"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57542562"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522AF7AB" w14:textId="1DAA2ED5" w:rsidR="007D5644" w:rsidRPr="007B1EF8" w:rsidRDefault="005658D5">
            <w:pPr>
              <w:pStyle w:val="TAL"/>
              <w:keepNext w:val="0"/>
              <w:rPr>
                <w:rFonts w:eastAsiaTheme="minorEastAsia"/>
                <w:lang w:eastAsia="zh-CN"/>
              </w:rPr>
            </w:pPr>
            <w:r w:rsidRPr="007B1EF8">
              <w:rPr>
                <w:lang w:eastAsia="zh-CN"/>
              </w:rPr>
              <w:t xml:space="preserve">Type of the event. The allowed values for the eventType attribute use the event type defined in </w:t>
            </w:r>
            <w:r w:rsidRPr="007B1EF8">
              <w:rPr>
                <w:rFonts w:eastAsiaTheme="minorEastAsia"/>
                <w:lang w:eastAsia="zh-CN"/>
              </w:rPr>
              <w:t>Recommendation ITU-T X.733 [</w:t>
            </w:r>
            <w:r w:rsidRPr="007B1EF8">
              <w:rPr>
                <w:rFonts w:eastAsiaTheme="minorEastAsia"/>
                <w:lang w:eastAsia="zh-CN"/>
              </w:rPr>
              <w:fldChar w:fldCharType="begin"/>
            </w:r>
            <w:r w:rsidR="00DD6131" w:rsidRPr="007B1EF8">
              <w:rPr>
                <w:rFonts w:eastAsiaTheme="minorEastAsia"/>
                <w:lang w:eastAsia="zh-CN"/>
              </w:rPr>
              <w:instrText xml:space="preserve">REF REF_RECOMMENDATIONITU_TX733  \h </w:instrText>
            </w:r>
            <w:r w:rsidRPr="007B1EF8">
              <w:rPr>
                <w:rFonts w:eastAsiaTheme="minorEastAsia"/>
                <w:lang w:eastAsia="zh-CN"/>
              </w:rPr>
            </w:r>
            <w:r w:rsidRPr="007B1EF8">
              <w:rPr>
                <w:rFonts w:eastAsiaTheme="minorEastAsia"/>
                <w:lang w:eastAsia="zh-CN"/>
              </w:rPr>
              <w:fldChar w:fldCharType="separate"/>
            </w:r>
            <w:r w:rsidR="00DD6131" w:rsidRPr="007B1EF8">
              <w:t>4</w:t>
            </w:r>
            <w:r w:rsidRPr="007B1EF8">
              <w:rPr>
                <w:rFonts w:eastAsiaTheme="minorEastAsia"/>
                <w:lang w:eastAsia="zh-CN"/>
              </w:rPr>
              <w:fldChar w:fldCharType="end"/>
            </w:r>
            <w:r w:rsidRPr="007B1EF8">
              <w:rPr>
                <w:rFonts w:eastAsiaTheme="minorEastAsia"/>
                <w:lang w:eastAsia="zh-CN"/>
              </w:rPr>
              <w:t>]</w:t>
            </w:r>
            <w:r w:rsidR="007D5644" w:rsidRPr="007B1EF8">
              <w:rPr>
                <w:rFonts w:eastAsiaTheme="minorEastAsia"/>
                <w:lang w:eastAsia="zh-CN"/>
              </w:rPr>
              <w:t>.</w:t>
            </w:r>
          </w:p>
          <w:p w14:paraId="556C3782" w14:textId="77777777" w:rsidR="00114FF3" w:rsidRPr="007B1EF8" w:rsidRDefault="007D5644">
            <w:pPr>
              <w:pStyle w:val="TAL"/>
              <w:keepNext w:val="0"/>
              <w:rPr>
                <w:lang w:eastAsia="zh-CN"/>
              </w:rPr>
            </w:pPr>
            <w:r w:rsidRPr="007B1EF8">
              <w:rPr>
                <w:rFonts w:eastAsiaTheme="minorEastAsia"/>
                <w:lang w:eastAsia="zh-CN"/>
              </w:rPr>
              <w:t>VALUES</w:t>
            </w:r>
            <w:r w:rsidR="005658D5" w:rsidRPr="007B1EF8">
              <w:rPr>
                <w:lang w:eastAsia="zh-CN"/>
              </w:rPr>
              <w:t>:</w:t>
            </w:r>
          </w:p>
          <w:p w14:paraId="339A4EA5" w14:textId="77777777" w:rsidR="00114FF3" w:rsidRPr="007B1EF8" w:rsidRDefault="007D5644">
            <w:pPr>
              <w:pStyle w:val="TAL"/>
              <w:keepNext w:val="0"/>
              <w:numPr>
                <w:ilvl w:val="0"/>
                <w:numId w:val="11"/>
              </w:numPr>
              <w:rPr>
                <w:color w:val="000000"/>
              </w:rPr>
            </w:pPr>
            <w:r w:rsidRPr="007B1EF8">
              <w:rPr>
                <w:lang w:eastAsia="zh-CN"/>
              </w:rPr>
              <w:t>COMMUNICATIONS_ALARM</w:t>
            </w:r>
          </w:p>
          <w:p w14:paraId="41C7D04E" w14:textId="77777777" w:rsidR="00114FF3" w:rsidRPr="007B1EF8" w:rsidRDefault="007D5644">
            <w:pPr>
              <w:pStyle w:val="TAL"/>
              <w:keepNext w:val="0"/>
              <w:numPr>
                <w:ilvl w:val="0"/>
                <w:numId w:val="11"/>
              </w:numPr>
              <w:rPr>
                <w:color w:val="000000"/>
              </w:rPr>
            </w:pPr>
            <w:r w:rsidRPr="007B1EF8">
              <w:rPr>
                <w:lang w:eastAsia="zh-CN"/>
              </w:rPr>
              <w:t>PROCESSING_ERROR_ALARM</w:t>
            </w:r>
          </w:p>
          <w:p w14:paraId="298F1B4D" w14:textId="77777777" w:rsidR="00114FF3" w:rsidRPr="007B1EF8" w:rsidRDefault="007D5644">
            <w:pPr>
              <w:pStyle w:val="TAL"/>
              <w:keepNext w:val="0"/>
              <w:numPr>
                <w:ilvl w:val="0"/>
                <w:numId w:val="11"/>
              </w:numPr>
              <w:rPr>
                <w:color w:val="000000"/>
              </w:rPr>
            </w:pPr>
            <w:r w:rsidRPr="007B1EF8">
              <w:rPr>
                <w:lang w:eastAsia="zh-CN"/>
              </w:rPr>
              <w:t>ENVIRONMENTAL_ALARM</w:t>
            </w:r>
          </w:p>
          <w:p w14:paraId="3475123C" w14:textId="77777777" w:rsidR="007249B0" w:rsidRDefault="007D5644" w:rsidP="00263A1E">
            <w:pPr>
              <w:pStyle w:val="TAL"/>
              <w:keepNext w:val="0"/>
              <w:numPr>
                <w:ilvl w:val="0"/>
                <w:numId w:val="11"/>
              </w:numPr>
              <w:rPr>
                <w:color w:val="000000"/>
              </w:rPr>
            </w:pPr>
            <w:r w:rsidRPr="007B1EF8">
              <w:rPr>
                <w:lang w:eastAsia="zh-CN"/>
              </w:rPr>
              <w:t>QOS_ALARM</w:t>
            </w:r>
          </w:p>
          <w:p w14:paraId="7C368790" w14:textId="7636EED3" w:rsidR="00114FF3" w:rsidRPr="007249B0" w:rsidRDefault="007D5644" w:rsidP="00263A1E">
            <w:pPr>
              <w:pStyle w:val="TAL"/>
              <w:keepNext w:val="0"/>
              <w:numPr>
                <w:ilvl w:val="0"/>
                <w:numId w:val="11"/>
              </w:numPr>
              <w:rPr>
                <w:color w:val="000000"/>
              </w:rPr>
            </w:pPr>
            <w:r w:rsidRPr="007B1EF8">
              <w:rPr>
                <w:lang w:eastAsia="zh-CN"/>
              </w:rPr>
              <w:t>EQUIPMENT_ALARM</w:t>
            </w:r>
          </w:p>
        </w:tc>
      </w:tr>
      <w:tr w:rsidR="00114FF3" w:rsidRPr="007B1EF8" w14:paraId="197F12B0" w14:textId="77777777">
        <w:trPr>
          <w:jc w:val="center"/>
        </w:trPr>
        <w:tc>
          <w:tcPr>
            <w:tcW w:w="1911" w:type="dxa"/>
            <w:shd w:val="clear" w:color="auto" w:fill="auto"/>
          </w:tcPr>
          <w:p w14:paraId="193D670C" w14:textId="77777777" w:rsidR="00114FF3" w:rsidRPr="007B1EF8" w:rsidRDefault="005658D5">
            <w:pPr>
              <w:pStyle w:val="TAL"/>
              <w:keepNext w:val="0"/>
              <w:rPr>
                <w:lang w:eastAsia="zh-CN"/>
              </w:rPr>
            </w:pPr>
            <w:r w:rsidRPr="007B1EF8">
              <w:rPr>
                <w:lang w:eastAsia="zh-CN"/>
              </w:rPr>
              <w:t>faultType</w:t>
            </w:r>
          </w:p>
        </w:tc>
        <w:tc>
          <w:tcPr>
            <w:tcW w:w="1069" w:type="dxa"/>
            <w:shd w:val="clear" w:color="auto" w:fill="auto"/>
          </w:tcPr>
          <w:p w14:paraId="63A70821"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19EFD2DA" w14:textId="77777777" w:rsidR="00114FF3" w:rsidRPr="007B1EF8" w:rsidRDefault="00E15B21">
            <w:pPr>
              <w:pStyle w:val="TAL"/>
              <w:keepNext w:val="0"/>
              <w:rPr>
                <w:lang w:eastAsia="zh-CN"/>
              </w:rPr>
            </w:pPr>
            <w:r w:rsidRPr="007B1EF8">
              <w:rPr>
                <w:lang w:eastAsia="zh-CN"/>
              </w:rPr>
              <w:t>0..</w:t>
            </w:r>
            <w:r w:rsidR="005658D5" w:rsidRPr="007B1EF8">
              <w:rPr>
                <w:lang w:eastAsia="zh-CN"/>
              </w:rPr>
              <w:t>1</w:t>
            </w:r>
          </w:p>
        </w:tc>
        <w:tc>
          <w:tcPr>
            <w:tcW w:w="1578" w:type="dxa"/>
            <w:shd w:val="clear" w:color="auto" w:fill="auto"/>
          </w:tcPr>
          <w:p w14:paraId="2078A826" w14:textId="77777777" w:rsidR="00114FF3" w:rsidRPr="007B1EF8" w:rsidRDefault="005658D5">
            <w:pPr>
              <w:pStyle w:val="TAL"/>
              <w:keepNext w:val="0"/>
              <w:rPr>
                <w:lang w:eastAsia="zh-CN"/>
              </w:rPr>
            </w:pPr>
            <w:r w:rsidRPr="007B1EF8">
              <w:rPr>
                <w:lang w:eastAsia="zh-CN"/>
              </w:rPr>
              <w:t>String</w:t>
            </w:r>
          </w:p>
        </w:tc>
        <w:tc>
          <w:tcPr>
            <w:tcW w:w="3827" w:type="dxa"/>
            <w:shd w:val="clear" w:color="auto" w:fill="auto"/>
          </w:tcPr>
          <w:p w14:paraId="4FD78110" w14:textId="40C8220A" w:rsidR="00114FF3" w:rsidRPr="007B1EF8" w:rsidRDefault="005658D5">
            <w:pPr>
              <w:pStyle w:val="TAL"/>
              <w:keepNext w:val="0"/>
              <w:rPr>
                <w:lang w:eastAsia="zh-CN"/>
              </w:rPr>
            </w:pPr>
            <w:r w:rsidRPr="007B1EF8">
              <w:rPr>
                <w:lang w:eastAsia="zh-CN"/>
              </w:rPr>
              <w:t>Additional information related to the type of the fault.</w:t>
            </w:r>
          </w:p>
        </w:tc>
      </w:tr>
      <w:tr w:rsidR="00114FF3" w:rsidRPr="007B1EF8" w14:paraId="757FB002" w14:textId="77777777">
        <w:trPr>
          <w:jc w:val="center"/>
        </w:trPr>
        <w:tc>
          <w:tcPr>
            <w:tcW w:w="1911" w:type="dxa"/>
            <w:shd w:val="clear" w:color="auto" w:fill="auto"/>
          </w:tcPr>
          <w:p w14:paraId="3AFCB58A" w14:textId="77777777" w:rsidR="00114FF3" w:rsidRPr="007B1EF8" w:rsidRDefault="005658D5">
            <w:pPr>
              <w:pStyle w:val="TAL"/>
              <w:keepNext w:val="0"/>
              <w:rPr>
                <w:lang w:eastAsia="zh-CN"/>
              </w:rPr>
            </w:pPr>
            <w:r w:rsidRPr="007B1EF8">
              <w:rPr>
                <w:lang w:eastAsia="zh-CN"/>
              </w:rPr>
              <w:t>probableCause</w:t>
            </w:r>
          </w:p>
        </w:tc>
        <w:tc>
          <w:tcPr>
            <w:tcW w:w="1069" w:type="dxa"/>
            <w:shd w:val="clear" w:color="auto" w:fill="auto"/>
          </w:tcPr>
          <w:p w14:paraId="0BCD538A"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5F0A97E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3471FFF6" w14:textId="77777777" w:rsidR="00114FF3" w:rsidRPr="007B1EF8" w:rsidRDefault="005658D5">
            <w:pPr>
              <w:pStyle w:val="TAL"/>
              <w:keepNext w:val="0"/>
              <w:rPr>
                <w:lang w:eastAsia="zh-CN"/>
              </w:rPr>
            </w:pPr>
            <w:r w:rsidRPr="007B1EF8">
              <w:rPr>
                <w:lang w:eastAsia="zh-CN"/>
              </w:rPr>
              <w:t>String</w:t>
            </w:r>
          </w:p>
        </w:tc>
        <w:tc>
          <w:tcPr>
            <w:tcW w:w="3827" w:type="dxa"/>
            <w:shd w:val="clear" w:color="auto" w:fill="auto"/>
          </w:tcPr>
          <w:p w14:paraId="14755D0E" w14:textId="35C3A6E7" w:rsidR="00114FF3" w:rsidRPr="007B1EF8" w:rsidRDefault="005658D5">
            <w:pPr>
              <w:pStyle w:val="TAL"/>
              <w:keepNext w:val="0"/>
              <w:rPr>
                <w:lang w:eastAsia="zh-CN"/>
              </w:rPr>
            </w:pPr>
            <w:r w:rsidRPr="007B1EF8">
              <w:rPr>
                <w:lang w:eastAsia="zh-CN"/>
              </w:rPr>
              <w:t>Information about the probable cause of the fault.</w:t>
            </w:r>
          </w:p>
        </w:tc>
      </w:tr>
      <w:tr w:rsidR="00114FF3" w:rsidRPr="007B1EF8" w14:paraId="00DB7134" w14:textId="77777777">
        <w:trPr>
          <w:jc w:val="center"/>
        </w:trPr>
        <w:tc>
          <w:tcPr>
            <w:tcW w:w="1911" w:type="dxa"/>
            <w:shd w:val="clear" w:color="auto" w:fill="auto"/>
          </w:tcPr>
          <w:p w14:paraId="3E903955" w14:textId="77777777" w:rsidR="00114FF3" w:rsidRPr="007B1EF8" w:rsidRDefault="005658D5">
            <w:pPr>
              <w:pStyle w:val="TAL"/>
              <w:keepNext w:val="0"/>
              <w:rPr>
                <w:lang w:eastAsia="zh-CN"/>
              </w:rPr>
            </w:pPr>
            <w:r w:rsidRPr="007B1EF8">
              <w:rPr>
                <w:lang w:eastAsia="zh-CN"/>
              </w:rPr>
              <w:t>isRootCause</w:t>
            </w:r>
          </w:p>
        </w:tc>
        <w:tc>
          <w:tcPr>
            <w:tcW w:w="1069" w:type="dxa"/>
            <w:shd w:val="clear" w:color="auto" w:fill="auto"/>
          </w:tcPr>
          <w:p w14:paraId="3DF44E6A"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0711EDC"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6EB9BC67" w14:textId="77777777" w:rsidR="00114FF3" w:rsidRPr="007B1EF8" w:rsidRDefault="005658D5">
            <w:pPr>
              <w:pStyle w:val="TAL"/>
              <w:keepNext w:val="0"/>
              <w:rPr>
                <w:lang w:eastAsia="zh-CN"/>
              </w:rPr>
            </w:pPr>
            <w:r w:rsidRPr="007B1EF8">
              <w:rPr>
                <w:lang w:eastAsia="zh-CN"/>
              </w:rPr>
              <w:t>Boolean</w:t>
            </w:r>
          </w:p>
        </w:tc>
        <w:tc>
          <w:tcPr>
            <w:tcW w:w="3827" w:type="dxa"/>
            <w:shd w:val="clear" w:color="auto" w:fill="auto"/>
          </w:tcPr>
          <w:p w14:paraId="667DBD7E" w14:textId="77777777" w:rsidR="00114FF3" w:rsidRPr="007B1EF8" w:rsidRDefault="005658D5">
            <w:pPr>
              <w:pStyle w:val="TAL"/>
              <w:keepNext w:val="0"/>
              <w:rPr>
                <w:lang w:eastAsia="zh-CN"/>
              </w:rPr>
            </w:pPr>
            <w:r w:rsidRPr="007B1EF8">
              <w:rPr>
                <w:lang w:eastAsia="zh-CN"/>
              </w:rPr>
              <w:t>Parameter indicating if this fault is the root for other correlated alarms. If TRUE, then the alarms listed in the parameter correlatedAlarmId are caused by this fault.</w:t>
            </w:r>
          </w:p>
        </w:tc>
      </w:tr>
      <w:tr w:rsidR="00114FF3" w:rsidRPr="007B1EF8" w14:paraId="17A97ED9" w14:textId="77777777">
        <w:trPr>
          <w:jc w:val="center"/>
        </w:trPr>
        <w:tc>
          <w:tcPr>
            <w:tcW w:w="1911" w:type="dxa"/>
            <w:shd w:val="clear" w:color="auto" w:fill="auto"/>
          </w:tcPr>
          <w:p w14:paraId="7D9296FA" w14:textId="77777777" w:rsidR="00114FF3" w:rsidRPr="007B1EF8" w:rsidRDefault="005658D5">
            <w:pPr>
              <w:pStyle w:val="TAL"/>
              <w:keepNext w:val="0"/>
              <w:rPr>
                <w:lang w:eastAsia="zh-CN"/>
              </w:rPr>
            </w:pPr>
            <w:r w:rsidRPr="007B1EF8">
              <w:rPr>
                <w:lang w:eastAsia="zh-CN"/>
              </w:rPr>
              <w:t>correlatedAlarmId</w:t>
            </w:r>
          </w:p>
        </w:tc>
        <w:tc>
          <w:tcPr>
            <w:tcW w:w="1069" w:type="dxa"/>
            <w:shd w:val="clear" w:color="auto" w:fill="auto"/>
          </w:tcPr>
          <w:p w14:paraId="7BB6F2C6"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348C8859" w14:textId="77777777" w:rsidR="00114FF3" w:rsidRPr="007B1EF8" w:rsidRDefault="005658D5">
            <w:pPr>
              <w:pStyle w:val="TAL"/>
              <w:keepNext w:val="0"/>
              <w:rPr>
                <w:lang w:eastAsia="zh-CN"/>
              </w:rPr>
            </w:pPr>
            <w:r w:rsidRPr="007B1EF8">
              <w:rPr>
                <w:lang w:eastAsia="zh-CN"/>
              </w:rPr>
              <w:t>0..N</w:t>
            </w:r>
          </w:p>
        </w:tc>
        <w:tc>
          <w:tcPr>
            <w:tcW w:w="1578" w:type="dxa"/>
            <w:shd w:val="clear" w:color="auto" w:fill="auto"/>
          </w:tcPr>
          <w:p w14:paraId="0E577FE6" w14:textId="77777777" w:rsidR="00114FF3" w:rsidRPr="007B1EF8" w:rsidRDefault="005658D5">
            <w:pPr>
              <w:pStyle w:val="TAL"/>
              <w:keepNext w:val="0"/>
              <w:rPr>
                <w:lang w:eastAsia="zh-CN"/>
              </w:rPr>
            </w:pPr>
            <w:r w:rsidRPr="007B1EF8">
              <w:rPr>
                <w:lang w:eastAsia="zh-CN"/>
              </w:rPr>
              <w:t>Identifier (Reference to Alarm)</w:t>
            </w:r>
          </w:p>
        </w:tc>
        <w:tc>
          <w:tcPr>
            <w:tcW w:w="3827" w:type="dxa"/>
            <w:shd w:val="clear" w:color="auto" w:fill="auto"/>
          </w:tcPr>
          <w:p w14:paraId="4DD24B8F" w14:textId="77777777" w:rsidR="00114FF3" w:rsidRPr="007B1EF8" w:rsidRDefault="005658D5">
            <w:pPr>
              <w:pStyle w:val="TAL"/>
              <w:keepNext w:val="0"/>
              <w:rPr>
                <w:lang w:eastAsia="zh-CN"/>
              </w:rPr>
            </w:pPr>
            <w:r w:rsidRPr="007B1EF8">
              <w:rPr>
                <w:lang w:eastAsia="zh-CN"/>
              </w:rPr>
              <w:t>List of identifiers of other alarms correlated to this fault.</w:t>
            </w:r>
          </w:p>
        </w:tc>
      </w:tr>
      <w:tr w:rsidR="00114FF3" w:rsidRPr="007B1EF8" w14:paraId="1DCF7541" w14:textId="77777777">
        <w:trPr>
          <w:jc w:val="center"/>
        </w:trPr>
        <w:tc>
          <w:tcPr>
            <w:tcW w:w="1911" w:type="dxa"/>
            <w:shd w:val="clear" w:color="auto" w:fill="auto"/>
          </w:tcPr>
          <w:p w14:paraId="5C7412C3" w14:textId="77777777" w:rsidR="00114FF3" w:rsidRPr="007B1EF8" w:rsidRDefault="005658D5">
            <w:pPr>
              <w:pStyle w:val="TAL"/>
              <w:keepNext w:val="0"/>
              <w:rPr>
                <w:lang w:eastAsia="zh-CN"/>
              </w:rPr>
            </w:pPr>
            <w:r w:rsidRPr="007B1EF8">
              <w:rPr>
                <w:lang w:eastAsia="zh-CN"/>
              </w:rPr>
              <w:t>faultDetails</w:t>
            </w:r>
          </w:p>
        </w:tc>
        <w:tc>
          <w:tcPr>
            <w:tcW w:w="1069" w:type="dxa"/>
            <w:shd w:val="clear" w:color="auto" w:fill="auto"/>
          </w:tcPr>
          <w:p w14:paraId="6C00AB10"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70AF780D" w14:textId="77777777" w:rsidR="00114FF3" w:rsidRPr="007B1EF8" w:rsidRDefault="005658D5">
            <w:pPr>
              <w:pStyle w:val="TAL"/>
              <w:keepNext w:val="0"/>
              <w:rPr>
                <w:lang w:eastAsia="zh-CN"/>
              </w:rPr>
            </w:pPr>
            <w:r w:rsidRPr="007B1EF8">
              <w:rPr>
                <w:lang w:eastAsia="zh-CN"/>
              </w:rPr>
              <w:t>0..N</w:t>
            </w:r>
          </w:p>
        </w:tc>
        <w:tc>
          <w:tcPr>
            <w:tcW w:w="1578" w:type="dxa"/>
            <w:shd w:val="clear" w:color="auto" w:fill="auto"/>
          </w:tcPr>
          <w:p w14:paraId="169D72A7" w14:textId="77777777" w:rsidR="00114FF3" w:rsidRPr="007B1EF8" w:rsidRDefault="005658D5">
            <w:pPr>
              <w:pStyle w:val="TAL"/>
              <w:keepNext w:val="0"/>
              <w:rPr>
                <w:lang w:eastAsia="zh-CN"/>
              </w:rPr>
            </w:pPr>
            <w:r w:rsidRPr="007B1EF8">
              <w:t>Not specified</w:t>
            </w:r>
          </w:p>
        </w:tc>
        <w:tc>
          <w:tcPr>
            <w:tcW w:w="3827" w:type="dxa"/>
            <w:shd w:val="clear" w:color="auto" w:fill="auto"/>
          </w:tcPr>
          <w:p w14:paraId="314421BF" w14:textId="35489782" w:rsidR="00114FF3" w:rsidRPr="007B1EF8" w:rsidRDefault="005658D5">
            <w:pPr>
              <w:pStyle w:val="TAL"/>
              <w:keepNext w:val="0"/>
              <w:rPr>
                <w:lang w:eastAsia="zh-CN"/>
              </w:rPr>
            </w:pPr>
            <w:r w:rsidRPr="007B1EF8">
              <w:rPr>
                <w:lang w:eastAsia="zh-CN"/>
              </w:rPr>
              <w:t>Provides additional information about the fault.</w:t>
            </w:r>
          </w:p>
        </w:tc>
      </w:tr>
    </w:tbl>
    <w:p w14:paraId="3AD2026D" w14:textId="77777777" w:rsidR="003D7408" w:rsidRPr="007B1EF8" w:rsidRDefault="003D7408" w:rsidP="003D7408"/>
    <w:p w14:paraId="25B3D1D6" w14:textId="77777777" w:rsidR="00114FF3" w:rsidRPr="007B1EF8" w:rsidRDefault="005658D5">
      <w:pPr>
        <w:pStyle w:val="Heading3"/>
      </w:pPr>
      <w:bookmarkStart w:id="942" w:name="_Toc146291120"/>
      <w:r w:rsidRPr="007B1EF8">
        <w:t>8.5.5</w:t>
      </w:r>
      <w:r w:rsidRPr="007B1EF8">
        <w:tab/>
        <w:t>AlarmListRebuiltNotification</w:t>
      </w:r>
      <w:bookmarkEnd w:id="942"/>
    </w:p>
    <w:p w14:paraId="7E85C818" w14:textId="77777777" w:rsidR="00114FF3" w:rsidRPr="007B1EF8" w:rsidRDefault="005658D5">
      <w:pPr>
        <w:pStyle w:val="Heading4"/>
      </w:pPr>
      <w:bookmarkStart w:id="943" w:name="_Toc146291121"/>
      <w:r w:rsidRPr="007B1EF8">
        <w:t>8.5.5.1</w:t>
      </w:r>
      <w:r w:rsidRPr="007B1EF8">
        <w:tab/>
        <w:t>Description</w:t>
      </w:r>
      <w:bookmarkEnd w:id="943"/>
    </w:p>
    <w:p w14:paraId="6D5A3A40" w14:textId="77777777" w:rsidR="00114FF3" w:rsidRPr="007B1EF8" w:rsidRDefault="005658D5">
      <w:r w:rsidRPr="007B1EF8">
        <w:t>This notification informs the receiver that the active alarm list has been rebuilt by the NFVO. Upon receipt of this notification, the receiver needs to use the "Get Alarm List" operation to synchronize its view on current active alarms with that of the NFVO.</w:t>
      </w:r>
    </w:p>
    <w:p w14:paraId="39799B11" w14:textId="77777777" w:rsidR="00114FF3" w:rsidRPr="007B1EF8" w:rsidRDefault="005658D5">
      <w:pPr>
        <w:rPr>
          <w:lang w:eastAsia="de-DE"/>
        </w:rPr>
      </w:pPr>
      <w:r w:rsidRPr="007B1EF8">
        <w:t>The notification is mandatory.</w:t>
      </w:r>
    </w:p>
    <w:p w14:paraId="093EB1B9" w14:textId="77777777" w:rsidR="00114FF3" w:rsidRPr="007B1EF8" w:rsidRDefault="005658D5">
      <w:pPr>
        <w:pStyle w:val="Heading4"/>
      </w:pPr>
      <w:bookmarkStart w:id="944" w:name="_Toc146291122"/>
      <w:r w:rsidRPr="007B1EF8">
        <w:t>8.5.5.2</w:t>
      </w:r>
      <w:r w:rsidRPr="007B1EF8">
        <w:tab/>
        <w:t>Trigger conditions</w:t>
      </w:r>
      <w:bookmarkEnd w:id="944"/>
    </w:p>
    <w:p w14:paraId="4534B1D1" w14:textId="77777777" w:rsidR="00114FF3" w:rsidRPr="007B1EF8" w:rsidRDefault="005658D5">
      <w:pPr>
        <w:pStyle w:val="B1"/>
      </w:pPr>
      <w:r w:rsidRPr="007B1EF8">
        <w:rPr>
          <w:lang w:eastAsia="zh-CN"/>
        </w:rPr>
        <w:t>A</w:t>
      </w:r>
      <w:r w:rsidRPr="007B1EF8">
        <w:t>ctive a</w:t>
      </w:r>
      <w:r w:rsidRPr="007B1EF8">
        <w:rPr>
          <w:lang w:eastAsia="zh-CN"/>
        </w:rPr>
        <w:t>larm list has been rebuilt by the NFVO, e.g. if the NFVO detects its storage holding the alarm list is corrupted.</w:t>
      </w:r>
    </w:p>
    <w:p w14:paraId="11966DD4" w14:textId="77777777" w:rsidR="00114FF3" w:rsidRPr="007B1EF8" w:rsidRDefault="005658D5">
      <w:pPr>
        <w:pStyle w:val="Heading4"/>
      </w:pPr>
      <w:bookmarkStart w:id="945" w:name="_Toc146291123"/>
      <w:r w:rsidRPr="007B1EF8">
        <w:t>8.5.5.3</w:t>
      </w:r>
      <w:r w:rsidRPr="007B1EF8">
        <w:tab/>
        <w:t>Attributes</w:t>
      </w:r>
      <w:bookmarkEnd w:id="945"/>
    </w:p>
    <w:p w14:paraId="53001BC1" w14:textId="77777777" w:rsidR="00114FF3" w:rsidRPr="007B1EF8" w:rsidRDefault="005658D5">
      <w:r w:rsidRPr="007B1EF8">
        <w:t>The AlarmListRebuiltNotification does not contain any attributes.</w:t>
      </w:r>
    </w:p>
    <w:p w14:paraId="4635AEBA" w14:textId="77777777" w:rsidR="00114FF3" w:rsidRPr="007B1EF8" w:rsidRDefault="005658D5">
      <w:pPr>
        <w:pStyle w:val="Heading3"/>
      </w:pPr>
      <w:bookmarkStart w:id="946" w:name="_Toc146291124"/>
      <w:r w:rsidRPr="007B1EF8">
        <w:t>8.5.6</w:t>
      </w:r>
      <w:r w:rsidRPr="007B1EF8">
        <w:tab/>
        <w:t>FaultyComponentInfo information element</w:t>
      </w:r>
      <w:bookmarkEnd w:id="946"/>
    </w:p>
    <w:p w14:paraId="147CF9D4" w14:textId="77777777" w:rsidR="00114FF3" w:rsidRPr="007B1EF8" w:rsidRDefault="005658D5">
      <w:pPr>
        <w:pStyle w:val="Heading4"/>
        <w:ind w:left="1134" w:hanging="1134"/>
        <w:rPr>
          <w:rFonts w:cs="Arial"/>
        </w:rPr>
      </w:pPr>
      <w:bookmarkStart w:id="947" w:name="_Toc146291125"/>
      <w:r w:rsidRPr="007B1EF8">
        <w:rPr>
          <w:rFonts w:cs="Arial"/>
        </w:rPr>
        <w:t>8.5.</w:t>
      </w:r>
      <w:r w:rsidRPr="007B1EF8">
        <w:t>6</w:t>
      </w:r>
      <w:r w:rsidRPr="007B1EF8">
        <w:rPr>
          <w:rFonts w:cs="Arial"/>
        </w:rPr>
        <w:t>.1</w:t>
      </w:r>
      <w:r w:rsidRPr="007B1EF8">
        <w:rPr>
          <w:rFonts w:cs="Arial"/>
        </w:rPr>
        <w:tab/>
        <w:t>Description</w:t>
      </w:r>
      <w:bookmarkEnd w:id="947"/>
    </w:p>
    <w:p w14:paraId="1988EED8" w14:textId="77777777" w:rsidR="00114FF3" w:rsidRPr="007B1EF8" w:rsidRDefault="005658D5">
      <w:r w:rsidRPr="007B1EF8">
        <w:t>The FaultyComponentInfo information element encapsulates information about faulty component that has a negative impact on an NS.</w:t>
      </w:r>
    </w:p>
    <w:p w14:paraId="353F8A1E" w14:textId="77777777" w:rsidR="00114FF3" w:rsidRPr="007B1EF8" w:rsidRDefault="005658D5">
      <w:pPr>
        <w:pStyle w:val="Heading4"/>
        <w:ind w:left="1134" w:hanging="1134"/>
        <w:rPr>
          <w:rFonts w:cs="Arial"/>
        </w:rPr>
      </w:pPr>
      <w:bookmarkStart w:id="948" w:name="_Toc146291126"/>
      <w:r w:rsidRPr="007B1EF8">
        <w:rPr>
          <w:rFonts w:cs="Arial"/>
        </w:rPr>
        <w:t>8.5.</w:t>
      </w:r>
      <w:r w:rsidRPr="007B1EF8">
        <w:t>6</w:t>
      </w:r>
      <w:r w:rsidRPr="007B1EF8">
        <w:rPr>
          <w:rFonts w:cs="Arial"/>
        </w:rPr>
        <w:t>.2</w:t>
      </w:r>
      <w:r w:rsidRPr="007B1EF8">
        <w:rPr>
          <w:rFonts w:cs="Arial"/>
        </w:rPr>
        <w:tab/>
        <w:t>Attributes</w:t>
      </w:r>
      <w:bookmarkEnd w:id="948"/>
    </w:p>
    <w:p w14:paraId="61A27CD5" w14:textId="77777777" w:rsidR="00114FF3" w:rsidRPr="007B1EF8" w:rsidRDefault="005658D5">
      <w:r w:rsidRPr="007B1EF8">
        <w:t>The FaultyComponentInfo information element shall follow the indications provided in table 8.5.6.2-1.</w:t>
      </w:r>
    </w:p>
    <w:p w14:paraId="319BF2B6" w14:textId="77777777" w:rsidR="00114FF3" w:rsidRPr="007B1EF8" w:rsidRDefault="005658D5" w:rsidP="00B874F8">
      <w:pPr>
        <w:pStyle w:val="TH"/>
      </w:pPr>
      <w:r w:rsidRPr="007B1EF8">
        <w:lastRenderedPageBreak/>
        <w:t>Table 8.5.6.2-1: Attributes of the FaultyComponentInfo information element</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992"/>
        <w:gridCol w:w="1139"/>
        <w:gridCol w:w="2405"/>
        <w:gridCol w:w="2670"/>
      </w:tblGrid>
      <w:tr w:rsidR="00114FF3" w:rsidRPr="007B1EF8" w14:paraId="595B7BC1" w14:textId="77777777" w:rsidTr="00B874F8">
        <w:trPr>
          <w:cantSplit/>
          <w:jc w:val="center"/>
        </w:trPr>
        <w:tc>
          <w:tcPr>
            <w:tcW w:w="2547" w:type="dxa"/>
            <w:shd w:val="clear" w:color="auto" w:fill="D9D9D9"/>
          </w:tcPr>
          <w:p w14:paraId="46BB0935" w14:textId="77777777" w:rsidR="00114FF3" w:rsidRPr="007B1EF8" w:rsidRDefault="005658D5" w:rsidP="00B874F8">
            <w:pPr>
              <w:pStyle w:val="TAH"/>
            </w:pPr>
            <w:r w:rsidRPr="007B1EF8">
              <w:t>Attribute</w:t>
            </w:r>
          </w:p>
        </w:tc>
        <w:tc>
          <w:tcPr>
            <w:tcW w:w="992" w:type="dxa"/>
            <w:shd w:val="clear" w:color="auto" w:fill="D9D9D9"/>
          </w:tcPr>
          <w:p w14:paraId="105D0EF9" w14:textId="77777777" w:rsidR="00114FF3" w:rsidRPr="007B1EF8" w:rsidRDefault="005658D5" w:rsidP="00B874F8">
            <w:pPr>
              <w:pStyle w:val="TAH"/>
            </w:pPr>
            <w:r w:rsidRPr="007B1EF8">
              <w:t>Qualifier</w:t>
            </w:r>
          </w:p>
        </w:tc>
        <w:tc>
          <w:tcPr>
            <w:tcW w:w="1139" w:type="dxa"/>
            <w:shd w:val="clear" w:color="auto" w:fill="D9D9D9"/>
          </w:tcPr>
          <w:p w14:paraId="5D141C54" w14:textId="77777777" w:rsidR="00114FF3" w:rsidRPr="007B1EF8" w:rsidRDefault="005658D5" w:rsidP="00B874F8">
            <w:pPr>
              <w:pStyle w:val="TAH"/>
            </w:pPr>
            <w:r w:rsidRPr="007B1EF8">
              <w:t>Cardinality</w:t>
            </w:r>
          </w:p>
        </w:tc>
        <w:tc>
          <w:tcPr>
            <w:tcW w:w="2405" w:type="dxa"/>
            <w:shd w:val="clear" w:color="auto" w:fill="D9D9D9"/>
          </w:tcPr>
          <w:p w14:paraId="678FB35B" w14:textId="77777777" w:rsidR="00114FF3" w:rsidRPr="007B1EF8" w:rsidRDefault="005658D5" w:rsidP="00B874F8">
            <w:pPr>
              <w:pStyle w:val="TAH"/>
            </w:pPr>
            <w:r w:rsidRPr="007B1EF8">
              <w:t>Content</w:t>
            </w:r>
          </w:p>
        </w:tc>
        <w:tc>
          <w:tcPr>
            <w:tcW w:w="2670" w:type="dxa"/>
            <w:shd w:val="clear" w:color="auto" w:fill="D9D9D9"/>
          </w:tcPr>
          <w:p w14:paraId="0EE09908" w14:textId="77777777" w:rsidR="00114FF3" w:rsidRPr="007B1EF8" w:rsidRDefault="005658D5" w:rsidP="00B874F8">
            <w:pPr>
              <w:pStyle w:val="TAH"/>
            </w:pPr>
            <w:r w:rsidRPr="007B1EF8">
              <w:t>Description</w:t>
            </w:r>
          </w:p>
        </w:tc>
      </w:tr>
      <w:tr w:rsidR="00114FF3" w:rsidRPr="007B1EF8" w14:paraId="53537596" w14:textId="77777777" w:rsidTr="003D7408">
        <w:trPr>
          <w:jc w:val="center"/>
        </w:trPr>
        <w:tc>
          <w:tcPr>
            <w:tcW w:w="2547" w:type="dxa"/>
          </w:tcPr>
          <w:p w14:paraId="25A78FA1" w14:textId="77777777" w:rsidR="00114FF3" w:rsidRPr="007B1EF8" w:rsidRDefault="005658D5" w:rsidP="00B874F8">
            <w:pPr>
              <w:pStyle w:val="TAL"/>
            </w:pPr>
            <w:r w:rsidRPr="007B1EF8">
              <w:t>faultyNestedNsInstanceId</w:t>
            </w:r>
          </w:p>
        </w:tc>
        <w:tc>
          <w:tcPr>
            <w:tcW w:w="992" w:type="dxa"/>
          </w:tcPr>
          <w:p w14:paraId="283DD846" w14:textId="77777777" w:rsidR="00114FF3" w:rsidRPr="007B1EF8" w:rsidRDefault="005658D5" w:rsidP="00B874F8">
            <w:pPr>
              <w:pStyle w:val="TAL"/>
            </w:pPr>
            <w:r w:rsidRPr="007B1EF8">
              <w:t>M</w:t>
            </w:r>
          </w:p>
        </w:tc>
        <w:tc>
          <w:tcPr>
            <w:tcW w:w="1139" w:type="dxa"/>
          </w:tcPr>
          <w:p w14:paraId="679EC587" w14:textId="77777777" w:rsidR="00114FF3" w:rsidRPr="007B1EF8" w:rsidRDefault="005658D5" w:rsidP="00B874F8">
            <w:pPr>
              <w:pStyle w:val="TAL"/>
            </w:pPr>
            <w:r w:rsidRPr="007B1EF8">
              <w:t>0..1</w:t>
            </w:r>
          </w:p>
        </w:tc>
        <w:tc>
          <w:tcPr>
            <w:tcW w:w="2405" w:type="dxa"/>
          </w:tcPr>
          <w:p w14:paraId="510CAC8D" w14:textId="77777777" w:rsidR="00114FF3" w:rsidRPr="007B1EF8" w:rsidRDefault="005658D5" w:rsidP="00B874F8">
            <w:pPr>
              <w:pStyle w:val="TAL"/>
            </w:pPr>
            <w:r w:rsidRPr="007B1EF8">
              <w:t xml:space="preserve">Identifier </w:t>
            </w:r>
            <w:r w:rsidRPr="007B1EF8">
              <w:rPr>
                <w:lang w:eastAsia="zh-CN"/>
              </w:rPr>
              <w:t>(Reference to NsInfo)</w:t>
            </w:r>
          </w:p>
        </w:tc>
        <w:tc>
          <w:tcPr>
            <w:tcW w:w="2670" w:type="dxa"/>
          </w:tcPr>
          <w:p w14:paraId="6E447543" w14:textId="77777777" w:rsidR="00114FF3" w:rsidRPr="007B1EF8" w:rsidRDefault="005658D5" w:rsidP="00B874F8">
            <w:pPr>
              <w:pStyle w:val="TAL"/>
            </w:pPr>
            <w:r w:rsidRPr="007B1EF8">
              <w:t>Identifier of the faulty nested NS instance. See note.</w:t>
            </w:r>
          </w:p>
        </w:tc>
      </w:tr>
      <w:tr w:rsidR="00114FF3" w:rsidRPr="007B1EF8" w14:paraId="25A03174" w14:textId="77777777" w:rsidTr="003D7408">
        <w:trPr>
          <w:jc w:val="center"/>
        </w:trPr>
        <w:tc>
          <w:tcPr>
            <w:tcW w:w="2547" w:type="dxa"/>
          </w:tcPr>
          <w:p w14:paraId="43D2EB36" w14:textId="77777777" w:rsidR="00114FF3" w:rsidRPr="007B1EF8" w:rsidRDefault="005658D5" w:rsidP="00B874F8">
            <w:pPr>
              <w:pStyle w:val="TAL"/>
            </w:pPr>
            <w:r w:rsidRPr="007B1EF8">
              <w:t>faultyNsVirtualLinkInstanceId</w:t>
            </w:r>
          </w:p>
        </w:tc>
        <w:tc>
          <w:tcPr>
            <w:tcW w:w="992" w:type="dxa"/>
          </w:tcPr>
          <w:p w14:paraId="0D9649CA" w14:textId="77777777" w:rsidR="00114FF3" w:rsidRPr="007B1EF8" w:rsidRDefault="005658D5" w:rsidP="00B874F8">
            <w:pPr>
              <w:pStyle w:val="TAL"/>
            </w:pPr>
            <w:r w:rsidRPr="007B1EF8">
              <w:t>M</w:t>
            </w:r>
          </w:p>
        </w:tc>
        <w:tc>
          <w:tcPr>
            <w:tcW w:w="1139" w:type="dxa"/>
          </w:tcPr>
          <w:p w14:paraId="599995AF" w14:textId="77777777" w:rsidR="00114FF3" w:rsidRPr="007B1EF8" w:rsidRDefault="005658D5" w:rsidP="00B874F8">
            <w:pPr>
              <w:pStyle w:val="TAL"/>
            </w:pPr>
            <w:r w:rsidRPr="007B1EF8">
              <w:t>0..1</w:t>
            </w:r>
          </w:p>
        </w:tc>
        <w:tc>
          <w:tcPr>
            <w:tcW w:w="2405" w:type="dxa"/>
          </w:tcPr>
          <w:p w14:paraId="74104977" w14:textId="77777777" w:rsidR="00114FF3" w:rsidRPr="007B1EF8" w:rsidRDefault="005658D5" w:rsidP="00B874F8">
            <w:pPr>
              <w:pStyle w:val="TAL"/>
            </w:pPr>
            <w:r w:rsidRPr="007B1EF8">
              <w:t xml:space="preserve">Identifier </w:t>
            </w:r>
            <w:r w:rsidRPr="007B1EF8">
              <w:rPr>
                <w:lang w:eastAsia="zh-CN"/>
              </w:rPr>
              <w:t xml:space="preserve">(Reference to </w:t>
            </w:r>
            <w:r w:rsidRPr="007B1EF8">
              <w:t>NsVirtualLinkInfo</w:t>
            </w:r>
            <w:r w:rsidRPr="007B1EF8">
              <w:rPr>
                <w:lang w:eastAsia="zh-CN"/>
              </w:rPr>
              <w:t>)</w:t>
            </w:r>
          </w:p>
        </w:tc>
        <w:tc>
          <w:tcPr>
            <w:tcW w:w="2670" w:type="dxa"/>
          </w:tcPr>
          <w:p w14:paraId="2FDF53D7" w14:textId="77777777" w:rsidR="00114FF3" w:rsidRPr="007B1EF8" w:rsidRDefault="005658D5" w:rsidP="00B874F8">
            <w:pPr>
              <w:pStyle w:val="TAL"/>
            </w:pPr>
            <w:r w:rsidRPr="007B1EF8">
              <w:t>Identifier of the faulty NS virtual link instance. See note.</w:t>
            </w:r>
          </w:p>
        </w:tc>
      </w:tr>
      <w:tr w:rsidR="00114FF3" w:rsidRPr="007B1EF8" w14:paraId="605C2895" w14:textId="77777777" w:rsidTr="003D7408">
        <w:trPr>
          <w:jc w:val="center"/>
        </w:trPr>
        <w:tc>
          <w:tcPr>
            <w:tcW w:w="2547" w:type="dxa"/>
          </w:tcPr>
          <w:p w14:paraId="0D95FA86" w14:textId="77777777" w:rsidR="00114FF3" w:rsidRPr="007B1EF8" w:rsidRDefault="005658D5" w:rsidP="00B874F8">
            <w:pPr>
              <w:pStyle w:val="TAL"/>
            </w:pPr>
            <w:r w:rsidRPr="007B1EF8">
              <w:t>faultyVnfInstanceId</w:t>
            </w:r>
          </w:p>
        </w:tc>
        <w:tc>
          <w:tcPr>
            <w:tcW w:w="992" w:type="dxa"/>
          </w:tcPr>
          <w:p w14:paraId="4DB88FD1" w14:textId="77777777" w:rsidR="00114FF3" w:rsidRPr="007B1EF8" w:rsidRDefault="005658D5" w:rsidP="00B874F8">
            <w:pPr>
              <w:pStyle w:val="TAL"/>
            </w:pPr>
            <w:r w:rsidRPr="007B1EF8">
              <w:t>M</w:t>
            </w:r>
          </w:p>
        </w:tc>
        <w:tc>
          <w:tcPr>
            <w:tcW w:w="1139" w:type="dxa"/>
          </w:tcPr>
          <w:p w14:paraId="3C72140D" w14:textId="77777777" w:rsidR="00114FF3" w:rsidRPr="007B1EF8" w:rsidRDefault="005658D5" w:rsidP="00B874F8">
            <w:pPr>
              <w:pStyle w:val="TAL"/>
            </w:pPr>
            <w:r w:rsidRPr="007B1EF8">
              <w:t>0..1</w:t>
            </w:r>
          </w:p>
        </w:tc>
        <w:tc>
          <w:tcPr>
            <w:tcW w:w="2405" w:type="dxa"/>
          </w:tcPr>
          <w:p w14:paraId="7F78095D" w14:textId="77777777" w:rsidR="00114FF3" w:rsidRPr="007B1EF8" w:rsidRDefault="005658D5" w:rsidP="00B874F8">
            <w:pPr>
              <w:pStyle w:val="TAL"/>
            </w:pPr>
            <w:r w:rsidRPr="007B1EF8">
              <w:t>Identifier (Reference to VnfInfo)</w:t>
            </w:r>
          </w:p>
        </w:tc>
        <w:tc>
          <w:tcPr>
            <w:tcW w:w="2670" w:type="dxa"/>
          </w:tcPr>
          <w:p w14:paraId="3B0C4266" w14:textId="77777777" w:rsidR="00114FF3" w:rsidRPr="007B1EF8" w:rsidRDefault="005658D5" w:rsidP="00B874F8">
            <w:pPr>
              <w:pStyle w:val="TAL"/>
            </w:pPr>
            <w:r w:rsidRPr="007B1EF8">
              <w:t>Identifier of the faulty VNF instance. See note.</w:t>
            </w:r>
          </w:p>
        </w:tc>
      </w:tr>
      <w:tr w:rsidR="00114FF3" w:rsidRPr="007B1EF8" w14:paraId="3A3FD49E" w14:textId="77777777" w:rsidTr="003D7408">
        <w:trPr>
          <w:jc w:val="center"/>
        </w:trPr>
        <w:tc>
          <w:tcPr>
            <w:tcW w:w="9753" w:type="dxa"/>
            <w:gridSpan w:val="5"/>
          </w:tcPr>
          <w:p w14:paraId="4A8DBAB0" w14:textId="77777777" w:rsidR="00114FF3" w:rsidRPr="007B1EF8" w:rsidRDefault="005658D5" w:rsidP="00B874F8">
            <w:pPr>
              <w:pStyle w:val="TAN"/>
              <w:keepLines w:val="0"/>
            </w:pPr>
            <w:r w:rsidRPr="007B1EF8">
              <w:t>NOTE:</w:t>
            </w:r>
            <w:r w:rsidRPr="007B1EF8">
              <w:tab/>
              <w:t>At least one of the parameters shall be present.</w:t>
            </w:r>
          </w:p>
        </w:tc>
      </w:tr>
    </w:tbl>
    <w:p w14:paraId="3DCC93B4" w14:textId="77777777" w:rsidR="00114FF3" w:rsidRPr="007B1EF8" w:rsidRDefault="00114FF3"/>
    <w:p w14:paraId="6C4B4637" w14:textId="77777777" w:rsidR="00114FF3" w:rsidRPr="007B1EF8" w:rsidRDefault="005658D5">
      <w:pPr>
        <w:pStyle w:val="Heading3"/>
      </w:pPr>
      <w:bookmarkStart w:id="949" w:name="_Toc146291127"/>
      <w:r w:rsidRPr="007B1EF8">
        <w:t>8.5.7</w:t>
      </w:r>
      <w:r w:rsidRPr="007B1EF8">
        <w:tab/>
        <w:t>FaultyResourceInfo information element</w:t>
      </w:r>
      <w:bookmarkEnd w:id="949"/>
    </w:p>
    <w:p w14:paraId="1ED1A66A" w14:textId="77777777" w:rsidR="00114FF3" w:rsidRPr="007B1EF8" w:rsidRDefault="005658D5">
      <w:pPr>
        <w:pStyle w:val="Heading4"/>
        <w:ind w:left="1134" w:hanging="1134"/>
        <w:rPr>
          <w:rFonts w:cs="Arial"/>
        </w:rPr>
      </w:pPr>
      <w:bookmarkStart w:id="950" w:name="_Toc146291128"/>
      <w:r w:rsidRPr="007B1EF8">
        <w:rPr>
          <w:rFonts w:cs="Arial"/>
        </w:rPr>
        <w:t>8.5.7.1</w:t>
      </w:r>
      <w:r w:rsidRPr="007B1EF8">
        <w:rPr>
          <w:rFonts w:cs="Arial"/>
        </w:rPr>
        <w:tab/>
        <w:t>Description</w:t>
      </w:r>
      <w:bookmarkEnd w:id="950"/>
    </w:p>
    <w:p w14:paraId="6BEA02DA" w14:textId="77777777" w:rsidR="00DB6DBE" w:rsidRPr="007B1EF8" w:rsidRDefault="005658D5">
      <w:r w:rsidRPr="007B1EF8">
        <w:t>The FaultyResourceInfo information element encapsulates information about faulty resource that has a negative impact on a VNF or an NS virtual link, which is the constituent component of the impacted NS.</w:t>
      </w:r>
    </w:p>
    <w:p w14:paraId="0B7C56F1" w14:textId="77777777" w:rsidR="00114FF3" w:rsidRPr="007B1EF8" w:rsidRDefault="005658D5">
      <w:pPr>
        <w:pStyle w:val="Heading4"/>
        <w:ind w:left="1134" w:hanging="1134"/>
        <w:rPr>
          <w:rFonts w:cs="Arial"/>
        </w:rPr>
      </w:pPr>
      <w:bookmarkStart w:id="951" w:name="_Toc146291129"/>
      <w:r w:rsidRPr="007B1EF8">
        <w:rPr>
          <w:rFonts w:cs="Arial"/>
        </w:rPr>
        <w:t>8.5.7.2</w:t>
      </w:r>
      <w:r w:rsidRPr="007B1EF8">
        <w:rPr>
          <w:rFonts w:cs="Arial"/>
        </w:rPr>
        <w:tab/>
        <w:t>Attributes</w:t>
      </w:r>
      <w:bookmarkEnd w:id="951"/>
    </w:p>
    <w:p w14:paraId="3C2004D6" w14:textId="77777777" w:rsidR="00114FF3" w:rsidRPr="007B1EF8" w:rsidRDefault="005658D5">
      <w:r w:rsidRPr="007B1EF8">
        <w:t>The FaultyResourceInfo information element shall follow the indications provided in table 8.5.7.2-1.</w:t>
      </w:r>
    </w:p>
    <w:p w14:paraId="336662CE" w14:textId="77777777" w:rsidR="00114FF3" w:rsidRPr="007B1EF8" w:rsidRDefault="005658D5">
      <w:pPr>
        <w:pStyle w:val="TH"/>
      </w:pPr>
      <w:r w:rsidRPr="007B1EF8">
        <w:t>Table 8.5.7.2-1: Attributes of the FaultyResourceInfo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1621"/>
        <w:gridCol w:w="4085"/>
      </w:tblGrid>
      <w:tr w:rsidR="00114FF3" w:rsidRPr="007B1EF8" w14:paraId="6F60B46F" w14:textId="77777777" w:rsidTr="003D7408">
        <w:trPr>
          <w:jc w:val="center"/>
        </w:trPr>
        <w:tc>
          <w:tcPr>
            <w:tcW w:w="1876" w:type="dxa"/>
            <w:shd w:val="clear" w:color="auto" w:fill="D9D9D9"/>
          </w:tcPr>
          <w:p w14:paraId="79E9433D" w14:textId="77777777" w:rsidR="00114FF3" w:rsidRPr="007B1EF8" w:rsidRDefault="005658D5">
            <w:pPr>
              <w:pStyle w:val="TAH"/>
            </w:pPr>
            <w:r w:rsidRPr="007B1EF8">
              <w:t>Attribute</w:t>
            </w:r>
          </w:p>
        </w:tc>
        <w:tc>
          <w:tcPr>
            <w:tcW w:w="961" w:type="dxa"/>
            <w:shd w:val="clear" w:color="auto" w:fill="D9D9D9"/>
          </w:tcPr>
          <w:p w14:paraId="04C5632A" w14:textId="77777777" w:rsidR="00114FF3" w:rsidRPr="007B1EF8" w:rsidRDefault="005658D5">
            <w:pPr>
              <w:pStyle w:val="TAH"/>
            </w:pPr>
            <w:r w:rsidRPr="007B1EF8">
              <w:t>Qualifier</w:t>
            </w:r>
          </w:p>
        </w:tc>
        <w:tc>
          <w:tcPr>
            <w:tcW w:w="1156" w:type="dxa"/>
            <w:shd w:val="clear" w:color="auto" w:fill="D9D9D9"/>
          </w:tcPr>
          <w:p w14:paraId="2379FA3B" w14:textId="77777777" w:rsidR="00114FF3" w:rsidRPr="007B1EF8" w:rsidRDefault="005658D5">
            <w:pPr>
              <w:pStyle w:val="TAH"/>
            </w:pPr>
            <w:r w:rsidRPr="007B1EF8">
              <w:t>Cardinality</w:t>
            </w:r>
          </w:p>
        </w:tc>
        <w:tc>
          <w:tcPr>
            <w:tcW w:w="1621" w:type="dxa"/>
            <w:shd w:val="clear" w:color="auto" w:fill="D9D9D9"/>
          </w:tcPr>
          <w:p w14:paraId="19817736" w14:textId="77777777" w:rsidR="00114FF3" w:rsidRPr="007B1EF8" w:rsidRDefault="005658D5">
            <w:pPr>
              <w:pStyle w:val="TAH"/>
            </w:pPr>
            <w:r w:rsidRPr="007B1EF8">
              <w:t>Content</w:t>
            </w:r>
          </w:p>
        </w:tc>
        <w:tc>
          <w:tcPr>
            <w:tcW w:w="4085" w:type="dxa"/>
            <w:shd w:val="clear" w:color="auto" w:fill="D9D9D9"/>
          </w:tcPr>
          <w:p w14:paraId="16C71AED" w14:textId="77777777" w:rsidR="00114FF3" w:rsidRPr="007B1EF8" w:rsidRDefault="005658D5">
            <w:pPr>
              <w:pStyle w:val="TAH"/>
            </w:pPr>
            <w:r w:rsidRPr="007B1EF8">
              <w:t>Description</w:t>
            </w:r>
          </w:p>
        </w:tc>
      </w:tr>
      <w:tr w:rsidR="00114FF3" w:rsidRPr="007B1EF8" w14:paraId="025E6F77" w14:textId="77777777" w:rsidTr="003D7408">
        <w:trPr>
          <w:jc w:val="center"/>
        </w:trPr>
        <w:tc>
          <w:tcPr>
            <w:tcW w:w="1876" w:type="dxa"/>
          </w:tcPr>
          <w:p w14:paraId="6BF70B52" w14:textId="77777777" w:rsidR="00114FF3" w:rsidRPr="007B1EF8" w:rsidRDefault="005658D5">
            <w:pPr>
              <w:pStyle w:val="TAL"/>
            </w:pPr>
            <w:r w:rsidRPr="007B1EF8">
              <w:t>faultyResource</w:t>
            </w:r>
          </w:p>
        </w:tc>
        <w:tc>
          <w:tcPr>
            <w:tcW w:w="961" w:type="dxa"/>
          </w:tcPr>
          <w:p w14:paraId="7F7A3282" w14:textId="77777777" w:rsidR="00114FF3" w:rsidRPr="007B1EF8" w:rsidRDefault="005658D5">
            <w:pPr>
              <w:pStyle w:val="TAL"/>
            </w:pPr>
            <w:r w:rsidRPr="007B1EF8">
              <w:t>M</w:t>
            </w:r>
          </w:p>
        </w:tc>
        <w:tc>
          <w:tcPr>
            <w:tcW w:w="1156" w:type="dxa"/>
          </w:tcPr>
          <w:p w14:paraId="0DF0B0D2" w14:textId="77777777" w:rsidR="00114FF3" w:rsidRPr="007B1EF8" w:rsidRDefault="005658D5">
            <w:pPr>
              <w:pStyle w:val="TAL"/>
            </w:pPr>
            <w:r w:rsidRPr="007B1EF8">
              <w:t>1</w:t>
            </w:r>
          </w:p>
        </w:tc>
        <w:tc>
          <w:tcPr>
            <w:tcW w:w="1621" w:type="dxa"/>
          </w:tcPr>
          <w:p w14:paraId="65BC2B0C" w14:textId="77777777" w:rsidR="00114FF3" w:rsidRPr="007B1EF8" w:rsidRDefault="005658D5">
            <w:pPr>
              <w:pStyle w:val="TAL"/>
            </w:pPr>
            <w:r w:rsidRPr="007B1EF8">
              <w:t>ResourceHandle</w:t>
            </w:r>
          </w:p>
        </w:tc>
        <w:tc>
          <w:tcPr>
            <w:tcW w:w="4085" w:type="dxa"/>
          </w:tcPr>
          <w:p w14:paraId="7ECC657D" w14:textId="77777777" w:rsidR="00114FF3" w:rsidRPr="007B1EF8" w:rsidRDefault="005658D5">
            <w:pPr>
              <w:pStyle w:val="TAL"/>
            </w:pPr>
            <w:r w:rsidRPr="007B1EF8">
              <w:t>Information that identifies the faulty resource instance and its managing entity. See clause 8.3.3.8.</w:t>
            </w:r>
          </w:p>
        </w:tc>
      </w:tr>
      <w:tr w:rsidR="00114FF3" w:rsidRPr="007B1EF8" w14:paraId="03D27313" w14:textId="77777777" w:rsidTr="003D7408">
        <w:trPr>
          <w:jc w:val="center"/>
        </w:trPr>
        <w:tc>
          <w:tcPr>
            <w:tcW w:w="1876" w:type="dxa"/>
          </w:tcPr>
          <w:p w14:paraId="7BE6CFDD" w14:textId="77777777" w:rsidR="00114FF3" w:rsidRPr="007B1EF8" w:rsidRDefault="005658D5">
            <w:pPr>
              <w:pStyle w:val="TAL"/>
            </w:pPr>
            <w:r w:rsidRPr="007B1EF8">
              <w:t>faultyResourceType</w:t>
            </w:r>
          </w:p>
        </w:tc>
        <w:tc>
          <w:tcPr>
            <w:tcW w:w="961" w:type="dxa"/>
          </w:tcPr>
          <w:p w14:paraId="60C154DC" w14:textId="77777777" w:rsidR="00114FF3" w:rsidRPr="007B1EF8" w:rsidRDefault="005658D5">
            <w:pPr>
              <w:pStyle w:val="TAL"/>
            </w:pPr>
            <w:r w:rsidRPr="007B1EF8">
              <w:t>M</w:t>
            </w:r>
          </w:p>
        </w:tc>
        <w:tc>
          <w:tcPr>
            <w:tcW w:w="1156" w:type="dxa"/>
          </w:tcPr>
          <w:p w14:paraId="73E16B56" w14:textId="77777777" w:rsidR="00114FF3" w:rsidRPr="007B1EF8" w:rsidRDefault="005658D5">
            <w:pPr>
              <w:pStyle w:val="TAL"/>
            </w:pPr>
            <w:r w:rsidRPr="007B1EF8">
              <w:t>1</w:t>
            </w:r>
          </w:p>
        </w:tc>
        <w:tc>
          <w:tcPr>
            <w:tcW w:w="1621" w:type="dxa"/>
          </w:tcPr>
          <w:p w14:paraId="29DFC644" w14:textId="77777777" w:rsidR="00114FF3" w:rsidRPr="007B1EF8" w:rsidRDefault="005658D5">
            <w:pPr>
              <w:pStyle w:val="TAL"/>
            </w:pPr>
            <w:r w:rsidRPr="007B1EF8">
              <w:t>Enum</w:t>
            </w:r>
          </w:p>
        </w:tc>
        <w:tc>
          <w:tcPr>
            <w:tcW w:w="4085" w:type="dxa"/>
          </w:tcPr>
          <w:p w14:paraId="08C5FAA5" w14:textId="77777777" w:rsidR="00114FF3" w:rsidRPr="007B1EF8" w:rsidRDefault="005658D5">
            <w:pPr>
              <w:pStyle w:val="TAL"/>
            </w:pPr>
            <w:r w:rsidRPr="007B1EF8">
              <w:t>Type of the faulty resource.</w:t>
            </w:r>
          </w:p>
          <w:p w14:paraId="2E2D3A8C" w14:textId="77777777" w:rsidR="00114FF3" w:rsidRPr="007B1EF8" w:rsidRDefault="009F69ED">
            <w:pPr>
              <w:pStyle w:val="TAL"/>
            </w:pPr>
            <w:r w:rsidRPr="007B1EF8">
              <w:t>VALUES</w:t>
            </w:r>
            <w:r w:rsidR="005658D5" w:rsidRPr="007B1EF8">
              <w:t>:</w:t>
            </w:r>
          </w:p>
          <w:p w14:paraId="182BE5F4" w14:textId="77777777" w:rsidR="00114FF3" w:rsidRPr="007B1EF8" w:rsidRDefault="005658D5">
            <w:pPr>
              <w:pStyle w:val="TB1"/>
            </w:pPr>
            <w:r w:rsidRPr="007B1EF8">
              <w:t>COMPUTE</w:t>
            </w:r>
          </w:p>
          <w:p w14:paraId="672173FE" w14:textId="77777777" w:rsidR="00114FF3" w:rsidRPr="007B1EF8" w:rsidRDefault="005658D5">
            <w:pPr>
              <w:pStyle w:val="TB1"/>
            </w:pPr>
            <w:r w:rsidRPr="007B1EF8">
              <w:t>STORAGE</w:t>
            </w:r>
          </w:p>
          <w:p w14:paraId="096BB384" w14:textId="77777777" w:rsidR="00114FF3" w:rsidRPr="007B1EF8" w:rsidRDefault="005658D5">
            <w:pPr>
              <w:pStyle w:val="TB1"/>
            </w:pPr>
            <w:r w:rsidRPr="007B1EF8">
              <w:t>NETWORK</w:t>
            </w:r>
          </w:p>
        </w:tc>
      </w:tr>
    </w:tbl>
    <w:p w14:paraId="3B954225" w14:textId="77777777" w:rsidR="00114FF3" w:rsidRPr="007B1EF8" w:rsidRDefault="00114FF3"/>
    <w:p w14:paraId="68175FA7" w14:textId="77777777" w:rsidR="00DB6DBE" w:rsidRPr="007B1EF8" w:rsidRDefault="005658D5">
      <w:pPr>
        <w:pStyle w:val="Heading2"/>
      </w:pPr>
      <w:bookmarkStart w:id="952" w:name="_Toc146291130"/>
      <w:r w:rsidRPr="007B1EF8">
        <w:t>8.6</w:t>
      </w:r>
      <w:r w:rsidRPr="007B1EF8">
        <w:tab/>
        <w:t>Information elements and notifications related to VNF Package</w:t>
      </w:r>
      <w:bookmarkEnd w:id="952"/>
    </w:p>
    <w:p w14:paraId="63BD7E2E" w14:textId="77777777" w:rsidR="00114FF3" w:rsidRPr="007B1EF8" w:rsidRDefault="005658D5">
      <w:pPr>
        <w:pStyle w:val="Heading3"/>
      </w:pPr>
      <w:bookmarkStart w:id="953" w:name="_Toc146291131"/>
      <w:r w:rsidRPr="007B1EF8">
        <w:t>8.6.1</w:t>
      </w:r>
      <w:r w:rsidRPr="007B1EF8">
        <w:tab/>
        <w:t>Introduction</w:t>
      </w:r>
      <w:bookmarkEnd w:id="953"/>
    </w:p>
    <w:p w14:paraId="779E95DB" w14:textId="77777777" w:rsidR="00114FF3" w:rsidRPr="007B1EF8" w:rsidRDefault="005658D5">
      <w:pPr>
        <w:rPr>
          <w:szCs w:val="28"/>
        </w:rPr>
      </w:pPr>
      <w:r w:rsidRPr="007B1EF8">
        <w:t>The clauses below define information elements and notifications related to VNF Package management.</w:t>
      </w:r>
    </w:p>
    <w:p w14:paraId="19E7E906" w14:textId="77777777" w:rsidR="00114FF3" w:rsidRPr="007B1EF8" w:rsidRDefault="005658D5">
      <w:pPr>
        <w:pStyle w:val="Heading3"/>
        <w:rPr>
          <w:szCs w:val="28"/>
        </w:rPr>
      </w:pPr>
      <w:bookmarkStart w:id="954" w:name="_Toc146291132"/>
      <w:r w:rsidRPr="007B1EF8">
        <w:rPr>
          <w:szCs w:val="28"/>
        </w:rPr>
        <w:t>8.6.2</w:t>
      </w:r>
      <w:r w:rsidRPr="007B1EF8">
        <w:rPr>
          <w:szCs w:val="28"/>
        </w:rPr>
        <w:tab/>
        <w:t>VnfPkgInfo information element</w:t>
      </w:r>
      <w:bookmarkEnd w:id="954"/>
    </w:p>
    <w:p w14:paraId="70E34565" w14:textId="77777777" w:rsidR="00114FF3" w:rsidRPr="007B1EF8" w:rsidRDefault="005658D5">
      <w:pPr>
        <w:pStyle w:val="Heading4"/>
        <w:rPr>
          <w:rFonts w:cs="Arial"/>
        </w:rPr>
      </w:pPr>
      <w:bookmarkStart w:id="955" w:name="_Toc146291133"/>
      <w:r w:rsidRPr="007B1EF8">
        <w:rPr>
          <w:rFonts w:cs="Arial"/>
        </w:rPr>
        <w:t>8.6.2.1</w:t>
      </w:r>
      <w:r w:rsidRPr="007B1EF8">
        <w:rPr>
          <w:rFonts w:cs="Arial"/>
        </w:rPr>
        <w:tab/>
        <w:t>Description</w:t>
      </w:r>
      <w:bookmarkEnd w:id="955"/>
    </w:p>
    <w:p w14:paraId="59EA3910" w14:textId="77777777" w:rsidR="00114FF3" w:rsidRPr="007B1EF8" w:rsidRDefault="005658D5">
      <w:r w:rsidRPr="007B1EF8">
        <w:t>This information element provides the details of a VNF Package.</w:t>
      </w:r>
    </w:p>
    <w:p w14:paraId="099C00F2" w14:textId="77777777" w:rsidR="00114FF3" w:rsidRPr="007B1EF8" w:rsidRDefault="005658D5">
      <w:pPr>
        <w:pStyle w:val="Heading4"/>
        <w:rPr>
          <w:rFonts w:cs="Arial"/>
        </w:rPr>
      </w:pPr>
      <w:bookmarkStart w:id="956" w:name="_Toc146291134"/>
      <w:r w:rsidRPr="007B1EF8">
        <w:rPr>
          <w:rFonts w:cs="Arial"/>
        </w:rPr>
        <w:t>8.6.2.2</w:t>
      </w:r>
      <w:r w:rsidRPr="007B1EF8">
        <w:rPr>
          <w:rFonts w:cs="Arial"/>
        </w:rPr>
        <w:tab/>
        <w:t>Attributes</w:t>
      </w:r>
      <w:bookmarkEnd w:id="956"/>
    </w:p>
    <w:p w14:paraId="40DCE721" w14:textId="77777777" w:rsidR="00114FF3" w:rsidRPr="007B1EF8" w:rsidRDefault="005658D5">
      <w:r w:rsidRPr="007B1EF8">
        <w:t>The attributes of the VnfPkgInfo information element shall follow the indications provided in table 8.6.2.2-1.</w:t>
      </w:r>
    </w:p>
    <w:p w14:paraId="759BC510" w14:textId="77777777" w:rsidR="00114FF3" w:rsidRPr="007B1EF8" w:rsidRDefault="005658D5">
      <w:pPr>
        <w:pStyle w:val="TH"/>
      </w:pPr>
      <w:r w:rsidRPr="007B1EF8">
        <w:lastRenderedPageBreak/>
        <w:t xml:space="preserve">Table 8.6.2.2-1: Attributes of the </w:t>
      </w:r>
      <w:r w:rsidRPr="007B1EF8">
        <w:rPr>
          <w:szCs w:val="28"/>
        </w:rPr>
        <w:t>VnfPkgInfo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228"/>
        <w:gridCol w:w="1099"/>
        <w:gridCol w:w="2351"/>
        <w:gridCol w:w="2688"/>
      </w:tblGrid>
      <w:tr w:rsidR="00114FF3" w:rsidRPr="007B1EF8" w14:paraId="756B107F" w14:textId="77777777">
        <w:trPr>
          <w:tblHeader/>
          <w:jc w:val="center"/>
        </w:trPr>
        <w:tc>
          <w:tcPr>
            <w:tcW w:w="2263" w:type="dxa"/>
            <w:shd w:val="clear" w:color="auto" w:fill="BFBFBF"/>
          </w:tcPr>
          <w:p w14:paraId="73E3DC1D" w14:textId="77777777" w:rsidR="00114FF3" w:rsidRPr="007B1EF8" w:rsidRDefault="005658D5">
            <w:pPr>
              <w:pStyle w:val="TAH"/>
              <w:keepNext w:val="0"/>
            </w:pPr>
            <w:r w:rsidRPr="007B1EF8">
              <w:t>Attribute</w:t>
            </w:r>
          </w:p>
        </w:tc>
        <w:tc>
          <w:tcPr>
            <w:tcW w:w="1228" w:type="dxa"/>
            <w:shd w:val="clear" w:color="auto" w:fill="BFBFBF"/>
          </w:tcPr>
          <w:p w14:paraId="0780348F" w14:textId="77777777" w:rsidR="00114FF3" w:rsidRPr="007B1EF8" w:rsidRDefault="005658D5">
            <w:pPr>
              <w:pStyle w:val="TAH"/>
              <w:keepNext w:val="0"/>
            </w:pPr>
            <w:r w:rsidRPr="007B1EF8">
              <w:t>Qualifier</w:t>
            </w:r>
          </w:p>
        </w:tc>
        <w:tc>
          <w:tcPr>
            <w:tcW w:w="1099" w:type="dxa"/>
            <w:shd w:val="clear" w:color="auto" w:fill="BFBFBF"/>
          </w:tcPr>
          <w:p w14:paraId="5C6CF457" w14:textId="77777777" w:rsidR="00114FF3" w:rsidRPr="007B1EF8" w:rsidRDefault="005658D5">
            <w:pPr>
              <w:pStyle w:val="TAH"/>
              <w:keepNext w:val="0"/>
            </w:pPr>
            <w:r w:rsidRPr="007B1EF8">
              <w:t>Cardinality</w:t>
            </w:r>
          </w:p>
        </w:tc>
        <w:tc>
          <w:tcPr>
            <w:tcW w:w="2351" w:type="dxa"/>
            <w:shd w:val="clear" w:color="auto" w:fill="BFBFBF"/>
          </w:tcPr>
          <w:p w14:paraId="5AE695C1" w14:textId="77777777" w:rsidR="00114FF3" w:rsidRPr="007B1EF8" w:rsidRDefault="005658D5">
            <w:pPr>
              <w:pStyle w:val="TAH"/>
              <w:keepNext w:val="0"/>
            </w:pPr>
            <w:r w:rsidRPr="007B1EF8">
              <w:t>Content</w:t>
            </w:r>
          </w:p>
        </w:tc>
        <w:tc>
          <w:tcPr>
            <w:tcW w:w="2688" w:type="dxa"/>
            <w:shd w:val="clear" w:color="auto" w:fill="BFBFBF"/>
          </w:tcPr>
          <w:p w14:paraId="5B0BF962" w14:textId="77777777" w:rsidR="00114FF3" w:rsidRPr="007B1EF8" w:rsidRDefault="005658D5">
            <w:pPr>
              <w:pStyle w:val="TAH"/>
              <w:keepNext w:val="0"/>
            </w:pPr>
            <w:r w:rsidRPr="007B1EF8">
              <w:t>Description</w:t>
            </w:r>
          </w:p>
        </w:tc>
      </w:tr>
      <w:tr w:rsidR="00114FF3" w:rsidRPr="007B1EF8" w14:paraId="33E06DE0" w14:textId="77777777">
        <w:trPr>
          <w:jc w:val="center"/>
        </w:trPr>
        <w:tc>
          <w:tcPr>
            <w:tcW w:w="2263" w:type="dxa"/>
            <w:shd w:val="clear" w:color="auto" w:fill="auto"/>
          </w:tcPr>
          <w:p w14:paraId="2764C78F" w14:textId="77777777" w:rsidR="00114FF3" w:rsidRPr="007B1EF8" w:rsidRDefault="00E15B21">
            <w:pPr>
              <w:pStyle w:val="TAL"/>
              <w:keepNext w:val="0"/>
            </w:pPr>
            <w:r w:rsidRPr="007B1EF8">
              <w:t>v</w:t>
            </w:r>
            <w:r w:rsidR="005658D5" w:rsidRPr="007B1EF8">
              <w:t>nfPkgInfoId</w:t>
            </w:r>
          </w:p>
        </w:tc>
        <w:tc>
          <w:tcPr>
            <w:tcW w:w="1228" w:type="dxa"/>
            <w:shd w:val="clear" w:color="auto" w:fill="auto"/>
          </w:tcPr>
          <w:p w14:paraId="60487052" w14:textId="77777777" w:rsidR="00114FF3" w:rsidRPr="007B1EF8" w:rsidRDefault="005658D5">
            <w:pPr>
              <w:pStyle w:val="TAL"/>
              <w:keepNext w:val="0"/>
            </w:pPr>
            <w:r w:rsidRPr="007B1EF8">
              <w:t>M</w:t>
            </w:r>
          </w:p>
        </w:tc>
        <w:tc>
          <w:tcPr>
            <w:tcW w:w="1099" w:type="dxa"/>
            <w:shd w:val="clear" w:color="auto" w:fill="auto"/>
          </w:tcPr>
          <w:p w14:paraId="5609DC8B" w14:textId="77777777" w:rsidR="00114FF3" w:rsidRPr="007B1EF8" w:rsidRDefault="005658D5">
            <w:pPr>
              <w:pStyle w:val="TAL"/>
              <w:keepNext w:val="0"/>
            </w:pPr>
            <w:r w:rsidRPr="007B1EF8">
              <w:t>1</w:t>
            </w:r>
          </w:p>
        </w:tc>
        <w:tc>
          <w:tcPr>
            <w:tcW w:w="2351" w:type="dxa"/>
            <w:shd w:val="clear" w:color="auto" w:fill="auto"/>
          </w:tcPr>
          <w:p w14:paraId="535EA9C5" w14:textId="77777777" w:rsidR="00114FF3" w:rsidRPr="007B1EF8" w:rsidRDefault="005658D5">
            <w:pPr>
              <w:pStyle w:val="TAL"/>
              <w:keepNext w:val="0"/>
            </w:pPr>
            <w:r w:rsidRPr="007B1EF8">
              <w:t>Identifier</w:t>
            </w:r>
          </w:p>
        </w:tc>
        <w:tc>
          <w:tcPr>
            <w:tcW w:w="2688" w:type="dxa"/>
            <w:shd w:val="clear" w:color="auto" w:fill="auto"/>
          </w:tcPr>
          <w:p w14:paraId="71A3CC45" w14:textId="77777777" w:rsidR="00114FF3" w:rsidRPr="007B1EF8" w:rsidRDefault="005658D5">
            <w:pPr>
              <w:pStyle w:val="TAL"/>
              <w:keepNext w:val="0"/>
            </w:pPr>
            <w:r w:rsidRPr="007B1EF8">
              <w:t>Identifier of the VNF Package</w:t>
            </w:r>
            <w:r w:rsidRPr="007B1EF8">
              <w:rPr>
                <w:lang w:eastAsia="en-GB"/>
              </w:rPr>
              <w:t xml:space="preserve"> information object</w:t>
            </w:r>
            <w:r w:rsidRPr="007B1EF8">
              <w:t>. This identifier was allocated by the NFVO.</w:t>
            </w:r>
          </w:p>
        </w:tc>
      </w:tr>
      <w:tr w:rsidR="00114FF3" w:rsidRPr="007B1EF8" w14:paraId="23CF91D9" w14:textId="77777777">
        <w:trPr>
          <w:jc w:val="center"/>
        </w:trPr>
        <w:tc>
          <w:tcPr>
            <w:tcW w:w="2263" w:type="dxa"/>
            <w:shd w:val="clear" w:color="auto" w:fill="auto"/>
          </w:tcPr>
          <w:p w14:paraId="43E3F920" w14:textId="77777777" w:rsidR="00114FF3" w:rsidRPr="007B1EF8" w:rsidRDefault="005658D5">
            <w:pPr>
              <w:pStyle w:val="TAL"/>
              <w:keepNext w:val="0"/>
            </w:pPr>
            <w:r w:rsidRPr="007B1EF8">
              <w:t>vnfdId</w:t>
            </w:r>
          </w:p>
        </w:tc>
        <w:tc>
          <w:tcPr>
            <w:tcW w:w="1228" w:type="dxa"/>
            <w:shd w:val="clear" w:color="auto" w:fill="auto"/>
          </w:tcPr>
          <w:p w14:paraId="1BD916CC" w14:textId="77777777" w:rsidR="00114FF3" w:rsidRPr="007B1EF8" w:rsidRDefault="005658D5">
            <w:pPr>
              <w:pStyle w:val="TAL"/>
              <w:keepNext w:val="0"/>
            </w:pPr>
            <w:r w:rsidRPr="007B1EF8">
              <w:t>M</w:t>
            </w:r>
          </w:p>
        </w:tc>
        <w:tc>
          <w:tcPr>
            <w:tcW w:w="1099" w:type="dxa"/>
            <w:shd w:val="clear" w:color="auto" w:fill="auto"/>
          </w:tcPr>
          <w:p w14:paraId="724C3F3D" w14:textId="77777777" w:rsidR="00114FF3" w:rsidRPr="007B1EF8" w:rsidRDefault="005658D5">
            <w:pPr>
              <w:pStyle w:val="TAL"/>
              <w:keepNext w:val="0"/>
            </w:pPr>
            <w:r w:rsidRPr="007B1EF8">
              <w:t>0..1</w:t>
            </w:r>
          </w:p>
        </w:tc>
        <w:tc>
          <w:tcPr>
            <w:tcW w:w="2351" w:type="dxa"/>
            <w:shd w:val="clear" w:color="auto" w:fill="auto"/>
          </w:tcPr>
          <w:p w14:paraId="7222EAAA" w14:textId="77777777" w:rsidR="00114FF3" w:rsidRPr="007B1EF8" w:rsidRDefault="005658D5">
            <w:pPr>
              <w:pStyle w:val="TAL"/>
              <w:keepNext w:val="0"/>
            </w:pPr>
            <w:r w:rsidRPr="007B1EF8">
              <w:t>Identifier</w:t>
            </w:r>
          </w:p>
        </w:tc>
        <w:tc>
          <w:tcPr>
            <w:tcW w:w="2688" w:type="dxa"/>
            <w:shd w:val="clear" w:color="auto" w:fill="auto"/>
          </w:tcPr>
          <w:p w14:paraId="40915DFD" w14:textId="77777777" w:rsidR="00114FF3" w:rsidRPr="007B1EF8" w:rsidRDefault="005658D5">
            <w:pPr>
              <w:pStyle w:val="TAL"/>
              <w:keepNext w:val="0"/>
            </w:pPr>
            <w:r w:rsidRPr="007B1EF8">
              <w:t xml:space="preserve">Identifier </w:t>
            </w:r>
            <w:r w:rsidRPr="007B1EF8">
              <w:rPr>
                <w:lang w:eastAsia="en-GB"/>
              </w:rPr>
              <w:t>of the on</w:t>
            </w:r>
            <w:r w:rsidRPr="007B1EF8">
              <w:rPr>
                <w:lang w:eastAsia="en-GB"/>
              </w:rPr>
              <w:noBreakHyphen/>
              <w:t xml:space="preserve">boarded </w:t>
            </w:r>
            <w:r w:rsidRPr="007B1EF8">
              <w:t>the VNF Package. See notes 1, 2 and 3.</w:t>
            </w:r>
          </w:p>
        </w:tc>
      </w:tr>
      <w:tr w:rsidR="0066385B" w:rsidRPr="007B1EF8" w14:paraId="220321B4" w14:textId="77777777" w:rsidTr="008A1C91">
        <w:trPr>
          <w:trHeight w:val="228"/>
          <w:jc w:val="center"/>
        </w:trPr>
        <w:tc>
          <w:tcPr>
            <w:tcW w:w="2263" w:type="dxa"/>
            <w:shd w:val="clear" w:color="auto" w:fill="auto"/>
          </w:tcPr>
          <w:p w14:paraId="6D1AEAA0" w14:textId="77777777" w:rsidR="0066385B" w:rsidRPr="007B1EF8" w:rsidRDefault="0066385B" w:rsidP="0066385B">
            <w:pPr>
              <w:keepLines/>
              <w:spacing w:after="0"/>
              <w:rPr>
                <w:rFonts w:ascii="Arial" w:hAnsi="Arial"/>
                <w:sz w:val="18"/>
              </w:rPr>
            </w:pPr>
            <w:r w:rsidRPr="007B1EF8">
              <w:rPr>
                <w:rFonts w:ascii="Arial" w:hAnsi="Arial"/>
                <w:sz w:val="18"/>
              </w:rPr>
              <w:t>vnfdExtInvariantId</w:t>
            </w:r>
          </w:p>
        </w:tc>
        <w:tc>
          <w:tcPr>
            <w:tcW w:w="1228" w:type="dxa"/>
            <w:shd w:val="clear" w:color="auto" w:fill="auto"/>
          </w:tcPr>
          <w:p w14:paraId="3CA7F031" w14:textId="77777777" w:rsidR="0066385B" w:rsidRPr="007B1EF8" w:rsidRDefault="0066385B" w:rsidP="0066385B">
            <w:pPr>
              <w:keepLines/>
              <w:spacing w:after="0"/>
              <w:rPr>
                <w:rFonts w:ascii="Arial" w:hAnsi="Arial"/>
                <w:sz w:val="18"/>
              </w:rPr>
            </w:pPr>
            <w:r w:rsidRPr="007B1EF8">
              <w:rPr>
                <w:rFonts w:ascii="Arial" w:hAnsi="Arial"/>
                <w:sz w:val="18"/>
              </w:rPr>
              <w:t>M</w:t>
            </w:r>
          </w:p>
        </w:tc>
        <w:tc>
          <w:tcPr>
            <w:tcW w:w="1099" w:type="dxa"/>
            <w:shd w:val="clear" w:color="auto" w:fill="auto"/>
          </w:tcPr>
          <w:p w14:paraId="11B64937" w14:textId="77777777" w:rsidR="0066385B" w:rsidRPr="007B1EF8" w:rsidRDefault="0066385B" w:rsidP="0066385B">
            <w:pPr>
              <w:keepLines/>
              <w:spacing w:after="0"/>
              <w:rPr>
                <w:rFonts w:ascii="Arial" w:hAnsi="Arial"/>
                <w:sz w:val="18"/>
              </w:rPr>
            </w:pPr>
            <w:r w:rsidRPr="007B1EF8">
              <w:rPr>
                <w:rFonts w:ascii="Arial" w:hAnsi="Arial"/>
                <w:sz w:val="18"/>
              </w:rPr>
              <w:t>0..1</w:t>
            </w:r>
          </w:p>
        </w:tc>
        <w:tc>
          <w:tcPr>
            <w:tcW w:w="2351" w:type="dxa"/>
            <w:shd w:val="clear" w:color="auto" w:fill="auto"/>
          </w:tcPr>
          <w:p w14:paraId="19238C6A" w14:textId="77777777" w:rsidR="0066385B" w:rsidRPr="007B1EF8" w:rsidRDefault="0066385B" w:rsidP="0066385B">
            <w:pPr>
              <w:keepLines/>
              <w:spacing w:after="0"/>
              <w:rPr>
                <w:rFonts w:ascii="Arial" w:hAnsi="Arial"/>
                <w:sz w:val="18"/>
              </w:rPr>
            </w:pPr>
            <w:r w:rsidRPr="007B1EF8">
              <w:rPr>
                <w:rFonts w:ascii="Arial" w:hAnsi="Arial"/>
                <w:sz w:val="18"/>
              </w:rPr>
              <w:t>Identifier</w:t>
            </w:r>
          </w:p>
        </w:tc>
        <w:tc>
          <w:tcPr>
            <w:tcW w:w="2688" w:type="dxa"/>
            <w:shd w:val="clear" w:color="auto" w:fill="auto"/>
          </w:tcPr>
          <w:p w14:paraId="03CE724A" w14:textId="77777777" w:rsidR="0066385B" w:rsidRPr="007B1EF8" w:rsidRDefault="0066385B" w:rsidP="0066385B">
            <w:pPr>
              <w:keepLines/>
              <w:spacing w:after="0"/>
              <w:rPr>
                <w:rFonts w:ascii="Arial" w:hAnsi="Arial"/>
                <w:sz w:val="18"/>
              </w:rPr>
            </w:pPr>
            <w:r w:rsidRPr="007B1EF8">
              <w:rPr>
                <w:rFonts w:ascii="Arial" w:hAnsi="Arial"/>
                <w:sz w:val="18"/>
              </w:rPr>
              <w:t>Identifies a VNFD in a version independent manner. This attribute is invariant across versions of the VNFD that fulfil certain conditions related to the external connectivity and management of the VNF. See notes 2 and 5.</w:t>
            </w:r>
          </w:p>
        </w:tc>
      </w:tr>
      <w:tr w:rsidR="00114FF3" w:rsidRPr="007B1EF8" w14:paraId="68BD7711" w14:textId="77777777">
        <w:trPr>
          <w:jc w:val="center"/>
        </w:trPr>
        <w:tc>
          <w:tcPr>
            <w:tcW w:w="2263" w:type="dxa"/>
            <w:shd w:val="clear" w:color="auto" w:fill="auto"/>
          </w:tcPr>
          <w:p w14:paraId="6D30BF4B" w14:textId="77777777" w:rsidR="00114FF3" w:rsidRPr="007B1EF8" w:rsidRDefault="005658D5">
            <w:pPr>
              <w:pStyle w:val="TAL"/>
              <w:keepNext w:val="0"/>
            </w:pPr>
            <w:r w:rsidRPr="007B1EF8">
              <w:t>vnfProvider</w:t>
            </w:r>
          </w:p>
        </w:tc>
        <w:tc>
          <w:tcPr>
            <w:tcW w:w="1228" w:type="dxa"/>
            <w:shd w:val="clear" w:color="auto" w:fill="auto"/>
          </w:tcPr>
          <w:p w14:paraId="02279656" w14:textId="77777777" w:rsidR="00114FF3" w:rsidRPr="007B1EF8" w:rsidRDefault="005658D5">
            <w:pPr>
              <w:pStyle w:val="TAL"/>
              <w:keepNext w:val="0"/>
            </w:pPr>
            <w:r w:rsidRPr="007B1EF8">
              <w:t>M</w:t>
            </w:r>
          </w:p>
        </w:tc>
        <w:tc>
          <w:tcPr>
            <w:tcW w:w="1099" w:type="dxa"/>
            <w:shd w:val="clear" w:color="auto" w:fill="auto"/>
          </w:tcPr>
          <w:p w14:paraId="43BF1EE9" w14:textId="77777777" w:rsidR="00114FF3" w:rsidRPr="007B1EF8" w:rsidRDefault="005658D5">
            <w:pPr>
              <w:pStyle w:val="TAL"/>
              <w:keepNext w:val="0"/>
            </w:pPr>
            <w:r w:rsidRPr="007B1EF8">
              <w:t>0..1</w:t>
            </w:r>
          </w:p>
        </w:tc>
        <w:tc>
          <w:tcPr>
            <w:tcW w:w="2351" w:type="dxa"/>
            <w:shd w:val="clear" w:color="auto" w:fill="auto"/>
          </w:tcPr>
          <w:p w14:paraId="161196EF" w14:textId="77777777" w:rsidR="00114FF3" w:rsidRPr="007B1EF8" w:rsidRDefault="005658D5">
            <w:pPr>
              <w:pStyle w:val="TAL"/>
              <w:keepNext w:val="0"/>
            </w:pPr>
            <w:r w:rsidRPr="007B1EF8">
              <w:t>String</w:t>
            </w:r>
          </w:p>
        </w:tc>
        <w:tc>
          <w:tcPr>
            <w:tcW w:w="2688" w:type="dxa"/>
            <w:shd w:val="clear" w:color="auto" w:fill="auto"/>
          </w:tcPr>
          <w:p w14:paraId="3BD8017A" w14:textId="77777777" w:rsidR="00114FF3" w:rsidRPr="007B1EF8" w:rsidRDefault="005658D5">
            <w:pPr>
              <w:pStyle w:val="TAL"/>
              <w:keepNext w:val="0"/>
            </w:pPr>
            <w:r w:rsidRPr="007B1EF8">
              <w:rPr>
                <w:lang w:eastAsia="en-GB"/>
              </w:rPr>
              <w:t>Provider of the on</w:t>
            </w:r>
            <w:r w:rsidRPr="007B1EF8">
              <w:rPr>
                <w:lang w:eastAsia="en-GB"/>
              </w:rPr>
              <w:noBreakHyphen/>
              <w:t xml:space="preserve">boarded VNF package. </w:t>
            </w:r>
            <w:r w:rsidRPr="007B1EF8">
              <w:t>See notes 2 and 3.</w:t>
            </w:r>
          </w:p>
        </w:tc>
      </w:tr>
      <w:tr w:rsidR="00114FF3" w:rsidRPr="007B1EF8" w14:paraId="2D31B292" w14:textId="77777777">
        <w:trPr>
          <w:jc w:val="center"/>
        </w:trPr>
        <w:tc>
          <w:tcPr>
            <w:tcW w:w="2263" w:type="dxa"/>
            <w:shd w:val="clear" w:color="auto" w:fill="auto"/>
          </w:tcPr>
          <w:p w14:paraId="478DA789" w14:textId="77777777" w:rsidR="00114FF3" w:rsidRPr="007B1EF8" w:rsidRDefault="005658D5">
            <w:pPr>
              <w:pStyle w:val="TAL"/>
              <w:keepNext w:val="0"/>
            </w:pPr>
            <w:r w:rsidRPr="007B1EF8">
              <w:t>vnfProductName</w:t>
            </w:r>
          </w:p>
        </w:tc>
        <w:tc>
          <w:tcPr>
            <w:tcW w:w="1228" w:type="dxa"/>
            <w:shd w:val="clear" w:color="auto" w:fill="auto"/>
          </w:tcPr>
          <w:p w14:paraId="2060FCE0" w14:textId="77777777" w:rsidR="00114FF3" w:rsidRPr="007B1EF8" w:rsidRDefault="005658D5">
            <w:pPr>
              <w:pStyle w:val="TAL"/>
              <w:keepNext w:val="0"/>
            </w:pPr>
            <w:r w:rsidRPr="007B1EF8">
              <w:t>M</w:t>
            </w:r>
          </w:p>
        </w:tc>
        <w:tc>
          <w:tcPr>
            <w:tcW w:w="1099" w:type="dxa"/>
            <w:shd w:val="clear" w:color="auto" w:fill="auto"/>
          </w:tcPr>
          <w:p w14:paraId="43D1E981" w14:textId="77777777" w:rsidR="00114FF3" w:rsidRPr="007B1EF8" w:rsidRDefault="005658D5">
            <w:pPr>
              <w:pStyle w:val="TAL"/>
              <w:keepNext w:val="0"/>
            </w:pPr>
            <w:r w:rsidRPr="007B1EF8">
              <w:t>0..1</w:t>
            </w:r>
          </w:p>
        </w:tc>
        <w:tc>
          <w:tcPr>
            <w:tcW w:w="2351" w:type="dxa"/>
            <w:shd w:val="clear" w:color="auto" w:fill="auto"/>
          </w:tcPr>
          <w:p w14:paraId="66F7C251" w14:textId="77777777" w:rsidR="00114FF3" w:rsidRPr="007B1EF8" w:rsidRDefault="005658D5">
            <w:pPr>
              <w:pStyle w:val="TAL"/>
              <w:keepNext w:val="0"/>
            </w:pPr>
            <w:r w:rsidRPr="007B1EF8">
              <w:t>String</w:t>
            </w:r>
          </w:p>
        </w:tc>
        <w:tc>
          <w:tcPr>
            <w:tcW w:w="2688" w:type="dxa"/>
            <w:shd w:val="clear" w:color="auto" w:fill="auto"/>
          </w:tcPr>
          <w:p w14:paraId="49E69011" w14:textId="77777777" w:rsidR="00114FF3" w:rsidRPr="007B1EF8" w:rsidRDefault="005658D5">
            <w:pPr>
              <w:pStyle w:val="TAL"/>
              <w:keepNext w:val="0"/>
            </w:pPr>
            <w:r w:rsidRPr="007B1EF8">
              <w:rPr>
                <w:lang w:eastAsia="en-GB"/>
              </w:rPr>
              <w:t>Product name of the on</w:t>
            </w:r>
            <w:r w:rsidRPr="007B1EF8">
              <w:rPr>
                <w:lang w:eastAsia="en-GB"/>
              </w:rPr>
              <w:noBreakHyphen/>
              <w:t>boarded VNF package.</w:t>
            </w:r>
            <w:r w:rsidRPr="007B1EF8">
              <w:t xml:space="preserve"> See notes 2 and 3.</w:t>
            </w:r>
          </w:p>
        </w:tc>
      </w:tr>
      <w:tr w:rsidR="00114FF3" w:rsidRPr="007B1EF8" w14:paraId="1BEA8789" w14:textId="77777777">
        <w:trPr>
          <w:jc w:val="center"/>
        </w:trPr>
        <w:tc>
          <w:tcPr>
            <w:tcW w:w="2263" w:type="dxa"/>
            <w:shd w:val="clear" w:color="auto" w:fill="auto"/>
          </w:tcPr>
          <w:p w14:paraId="669C4F12" w14:textId="77777777" w:rsidR="00114FF3" w:rsidRPr="007B1EF8" w:rsidRDefault="005658D5">
            <w:pPr>
              <w:pStyle w:val="TAL"/>
              <w:keepNext w:val="0"/>
            </w:pPr>
            <w:r w:rsidRPr="007B1EF8">
              <w:t>vnfSoftwareVersion</w:t>
            </w:r>
          </w:p>
        </w:tc>
        <w:tc>
          <w:tcPr>
            <w:tcW w:w="1228" w:type="dxa"/>
            <w:shd w:val="clear" w:color="auto" w:fill="auto"/>
          </w:tcPr>
          <w:p w14:paraId="1592630C" w14:textId="77777777" w:rsidR="00114FF3" w:rsidRPr="007B1EF8" w:rsidRDefault="005658D5">
            <w:pPr>
              <w:pStyle w:val="TAL"/>
              <w:keepNext w:val="0"/>
            </w:pPr>
            <w:r w:rsidRPr="007B1EF8">
              <w:t>M</w:t>
            </w:r>
          </w:p>
        </w:tc>
        <w:tc>
          <w:tcPr>
            <w:tcW w:w="1099" w:type="dxa"/>
            <w:shd w:val="clear" w:color="auto" w:fill="auto"/>
          </w:tcPr>
          <w:p w14:paraId="2BEE805A" w14:textId="77777777" w:rsidR="00114FF3" w:rsidRPr="007B1EF8" w:rsidRDefault="005658D5">
            <w:pPr>
              <w:pStyle w:val="TAL"/>
              <w:keepNext w:val="0"/>
            </w:pPr>
            <w:r w:rsidRPr="007B1EF8">
              <w:t>0..1</w:t>
            </w:r>
          </w:p>
        </w:tc>
        <w:tc>
          <w:tcPr>
            <w:tcW w:w="2351" w:type="dxa"/>
            <w:shd w:val="clear" w:color="auto" w:fill="auto"/>
          </w:tcPr>
          <w:p w14:paraId="77BED0FD" w14:textId="77777777" w:rsidR="00114FF3" w:rsidRPr="007B1EF8" w:rsidRDefault="005658D5">
            <w:pPr>
              <w:pStyle w:val="TAL"/>
              <w:keepNext w:val="0"/>
            </w:pPr>
            <w:r w:rsidRPr="007B1EF8">
              <w:t>Version</w:t>
            </w:r>
          </w:p>
        </w:tc>
        <w:tc>
          <w:tcPr>
            <w:tcW w:w="2688" w:type="dxa"/>
            <w:shd w:val="clear" w:color="auto" w:fill="auto"/>
          </w:tcPr>
          <w:p w14:paraId="6E646102" w14:textId="77777777" w:rsidR="00114FF3" w:rsidRPr="007B1EF8" w:rsidRDefault="005658D5">
            <w:pPr>
              <w:pStyle w:val="TAL"/>
              <w:keepNext w:val="0"/>
            </w:pPr>
            <w:r w:rsidRPr="007B1EF8">
              <w:rPr>
                <w:lang w:eastAsia="en-GB"/>
              </w:rPr>
              <w:t xml:space="preserve">Software version of the on-boarded VNF package. </w:t>
            </w:r>
            <w:r w:rsidRPr="007B1EF8">
              <w:t>See notes 2 and 3.</w:t>
            </w:r>
          </w:p>
        </w:tc>
      </w:tr>
      <w:tr w:rsidR="00114FF3" w:rsidRPr="007B1EF8" w14:paraId="2C401E87" w14:textId="77777777">
        <w:trPr>
          <w:jc w:val="center"/>
        </w:trPr>
        <w:tc>
          <w:tcPr>
            <w:tcW w:w="2263" w:type="dxa"/>
            <w:shd w:val="clear" w:color="auto" w:fill="auto"/>
          </w:tcPr>
          <w:p w14:paraId="0F5E4559" w14:textId="77777777" w:rsidR="00114FF3" w:rsidRPr="007B1EF8" w:rsidRDefault="005658D5">
            <w:pPr>
              <w:pStyle w:val="TAL"/>
              <w:keepNext w:val="0"/>
            </w:pPr>
            <w:r w:rsidRPr="007B1EF8">
              <w:t>vnfdVersion</w:t>
            </w:r>
          </w:p>
        </w:tc>
        <w:tc>
          <w:tcPr>
            <w:tcW w:w="1228" w:type="dxa"/>
            <w:shd w:val="clear" w:color="auto" w:fill="auto"/>
          </w:tcPr>
          <w:p w14:paraId="2E97321D" w14:textId="77777777" w:rsidR="00114FF3" w:rsidRPr="007B1EF8" w:rsidRDefault="005658D5">
            <w:pPr>
              <w:pStyle w:val="TAL"/>
              <w:keepNext w:val="0"/>
            </w:pPr>
            <w:r w:rsidRPr="007B1EF8">
              <w:t>M</w:t>
            </w:r>
          </w:p>
        </w:tc>
        <w:tc>
          <w:tcPr>
            <w:tcW w:w="1099" w:type="dxa"/>
            <w:shd w:val="clear" w:color="auto" w:fill="auto"/>
          </w:tcPr>
          <w:p w14:paraId="796A40A6" w14:textId="77777777" w:rsidR="00114FF3" w:rsidRPr="007B1EF8" w:rsidRDefault="005658D5">
            <w:pPr>
              <w:pStyle w:val="TAL"/>
              <w:keepNext w:val="0"/>
            </w:pPr>
            <w:r w:rsidRPr="007B1EF8">
              <w:t>0..1</w:t>
            </w:r>
          </w:p>
        </w:tc>
        <w:tc>
          <w:tcPr>
            <w:tcW w:w="2351" w:type="dxa"/>
            <w:shd w:val="clear" w:color="auto" w:fill="auto"/>
          </w:tcPr>
          <w:p w14:paraId="7C3F1065" w14:textId="77777777" w:rsidR="00114FF3" w:rsidRPr="007B1EF8" w:rsidRDefault="005658D5">
            <w:pPr>
              <w:pStyle w:val="TAL"/>
              <w:keepNext w:val="0"/>
            </w:pPr>
            <w:r w:rsidRPr="007B1EF8">
              <w:t>Version</w:t>
            </w:r>
          </w:p>
        </w:tc>
        <w:tc>
          <w:tcPr>
            <w:tcW w:w="2688" w:type="dxa"/>
            <w:shd w:val="clear" w:color="auto" w:fill="auto"/>
          </w:tcPr>
          <w:p w14:paraId="1A64E8B5" w14:textId="77777777" w:rsidR="00114FF3" w:rsidRPr="007B1EF8" w:rsidRDefault="005658D5">
            <w:pPr>
              <w:pStyle w:val="TAL"/>
              <w:keepNext w:val="0"/>
            </w:pPr>
            <w:r w:rsidRPr="007B1EF8">
              <w:rPr>
                <w:lang w:eastAsia="en-GB"/>
              </w:rPr>
              <w:t>VNFD version of the on</w:t>
            </w:r>
            <w:r w:rsidRPr="007B1EF8">
              <w:rPr>
                <w:lang w:eastAsia="en-GB"/>
              </w:rPr>
              <w:noBreakHyphen/>
              <w:t xml:space="preserve">boarded VNF package. </w:t>
            </w:r>
            <w:r w:rsidRPr="007B1EF8">
              <w:t>See notes 2 and 3.</w:t>
            </w:r>
          </w:p>
        </w:tc>
      </w:tr>
      <w:tr w:rsidR="00114FF3" w:rsidRPr="007B1EF8" w14:paraId="656DA7CD" w14:textId="77777777">
        <w:trPr>
          <w:jc w:val="center"/>
        </w:trPr>
        <w:tc>
          <w:tcPr>
            <w:tcW w:w="2263" w:type="dxa"/>
            <w:shd w:val="clear" w:color="auto" w:fill="auto"/>
          </w:tcPr>
          <w:p w14:paraId="32DFF26B" w14:textId="77777777" w:rsidR="00114FF3" w:rsidRPr="007B1EF8" w:rsidRDefault="005658D5">
            <w:pPr>
              <w:pStyle w:val="TAL"/>
              <w:keepNext w:val="0"/>
            </w:pPr>
            <w:r w:rsidRPr="007B1EF8">
              <w:t>checksum</w:t>
            </w:r>
          </w:p>
        </w:tc>
        <w:tc>
          <w:tcPr>
            <w:tcW w:w="1228" w:type="dxa"/>
            <w:shd w:val="clear" w:color="auto" w:fill="auto"/>
          </w:tcPr>
          <w:p w14:paraId="5463B063" w14:textId="77777777" w:rsidR="00114FF3" w:rsidRPr="007B1EF8" w:rsidRDefault="005658D5">
            <w:pPr>
              <w:pStyle w:val="TAL"/>
              <w:keepNext w:val="0"/>
            </w:pPr>
            <w:r w:rsidRPr="007B1EF8">
              <w:t>M</w:t>
            </w:r>
          </w:p>
        </w:tc>
        <w:tc>
          <w:tcPr>
            <w:tcW w:w="1099" w:type="dxa"/>
            <w:shd w:val="clear" w:color="auto" w:fill="auto"/>
          </w:tcPr>
          <w:p w14:paraId="0F72A4AD" w14:textId="77777777" w:rsidR="00114FF3" w:rsidRPr="007B1EF8" w:rsidRDefault="005658D5">
            <w:pPr>
              <w:pStyle w:val="TAL"/>
              <w:keepNext w:val="0"/>
            </w:pPr>
            <w:r w:rsidRPr="007B1EF8">
              <w:t>0..1</w:t>
            </w:r>
          </w:p>
        </w:tc>
        <w:tc>
          <w:tcPr>
            <w:tcW w:w="2351" w:type="dxa"/>
            <w:shd w:val="clear" w:color="auto" w:fill="auto"/>
          </w:tcPr>
          <w:p w14:paraId="3C244B1A" w14:textId="77777777" w:rsidR="00114FF3" w:rsidRPr="007B1EF8" w:rsidRDefault="005658D5">
            <w:pPr>
              <w:pStyle w:val="TAL"/>
              <w:keepNext w:val="0"/>
            </w:pPr>
            <w:r w:rsidRPr="007B1EF8">
              <w:t>Not specified</w:t>
            </w:r>
          </w:p>
        </w:tc>
        <w:tc>
          <w:tcPr>
            <w:tcW w:w="2688" w:type="dxa"/>
            <w:shd w:val="clear" w:color="auto" w:fill="auto"/>
          </w:tcPr>
          <w:p w14:paraId="5761FE82" w14:textId="77777777" w:rsidR="00114FF3" w:rsidRPr="007B1EF8" w:rsidRDefault="005658D5">
            <w:pPr>
              <w:pStyle w:val="TAL"/>
              <w:keepNext w:val="0"/>
            </w:pPr>
            <w:r w:rsidRPr="007B1EF8">
              <w:t>Checksum of the on</w:t>
            </w:r>
            <w:r w:rsidRPr="007B1EF8">
              <w:noBreakHyphen/>
              <w:t>boarded VNF Package. See note 3.</w:t>
            </w:r>
          </w:p>
        </w:tc>
      </w:tr>
      <w:tr w:rsidR="00114FF3" w:rsidRPr="007B1EF8" w14:paraId="79219729" w14:textId="77777777">
        <w:trPr>
          <w:jc w:val="center"/>
        </w:trPr>
        <w:tc>
          <w:tcPr>
            <w:tcW w:w="2263" w:type="dxa"/>
            <w:shd w:val="clear" w:color="auto" w:fill="auto"/>
          </w:tcPr>
          <w:p w14:paraId="3ACB56DD" w14:textId="77777777" w:rsidR="00114FF3" w:rsidRPr="007B1EF8" w:rsidRDefault="005658D5">
            <w:pPr>
              <w:pStyle w:val="TAL"/>
              <w:keepNext w:val="0"/>
            </w:pPr>
            <w:r w:rsidRPr="007B1EF8">
              <w:t>vnfd</w:t>
            </w:r>
          </w:p>
        </w:tc>
        <w:tc>
          <w:tcPr>
            <w:tcW w:w="1228" w:type="dxa"/>
            <w:shd w:val="clear" w:color="auto" w:fill="auto"/>
          </w:tcPr>
          <w:p w14:paraId="25D02BA3" w14:textId="77777777" w:rsidR="00114FF3" w:rsidRPr="007B1EF8" w:rsidRDefault="005658D5">
            <w:pPr>
              <w:pStyle w:val="TAL"/>
              <w:keepNext w:val="0"/>
            </w:pPr>
            <w:r w:rsidRPr="007B1EF8">
              <w:t>M</w:t>
            </w:r>
          </w:p>
        </w:tc>
        <w:tc>
          <w:tcPr>
            <w:tcW w:w="1099" w:type="dxa"/>
            <w:shd w:val="clear" w:color="auto" w:fill="auto"/>
          </w:tcPr>
          <w:p w14:paraId="3E26CD67" w14:textId="77777777" w:rsidR="00114FF3" w:rsidRPr="007B1EF8" w:rsidRDefault="005658D5">
            <w:pPr>
              <w:pStyle w:val="TAL"/>
              <w:keepNext w:val="0"/>
            </w:pPr>
            <w:r w:rsidRPr="007B1EF8">
              <w:t>0..1</w:t>
            </w:r>
          </w:p>
        </w:tc>
        <w:tc>
          <w:tcPr>
            <w:tcW w:w="2351" w:type="dxa"/>
            <w:shd w:val="clear" w:color="auto" w:fill="auto"/>
          </w:tcPr>
          <w:p w14:paraId="71A2C34E" w14:textId="77777777" w:rsidR="00114FF3" w:rsidRPr="007B1EF8" w:rsidRDefault="005658D5">
            <w:pPr>
              <w:pStyle w:val="TAL"/>
              <w:keepNext w:val="0"/>
            </w:pPr>
            <w:r w:rsidRPr="007B1EF8">
              <w:t>Identifier (Reference to Vnfd)</w:t>
            </w:r>
          </w:p>
        </w:tc>
        <w:tc>
          <w:tcPr>
            <w:tcW w:w="2688" w:type="dxa"/>
            <w:shd w:val="clear" w:color="auto" w:fill="auto"/>
          </w:tcPr>
          <w:p w14:paraId="0C2B6DD7" w14:textId="77777777" w:rsidR="00114FF3" w:rsidRPr="007B1EF8" w:rsidRDefault="005658D5">
            <w:pPr>
              <w:pStyle w:val="TAL"/>
              <w:keepNext w:val="0"/>
            </w:pPr>
            <w:r w:rsidRPr="007B1EF8">
              <w:t>Reference to the VNFD contained in the on</w:t>
            </w:r>
            <w:r w:rsidRPr="007B1EF8">
              <w:noBreakHyphen/>
              <w:t>boarded VNF Package, e.g. URL to the on-boarded VNFD. See note 3.</w:t>
            </w:r>
          </w:p>
        </w:tc>
      </w:tr>
      <w:tr w:rsidR="00114FF3" w:rsidRPr="007B1EF8" w14:paraId="2296DFD8" w14:textId="77777777">
        <w:trPr>
          <w:jc w:val="center"/>
        </w:trPr>
        <w:tc>
          <w:tcPr>
            <w:tcW w:w="2263" w:type="dxa"/>
            <w:shd w:val="clear" w:color="auto" w:fill="auto"/>
          </w:tcPr>
          <w:p w14:paraId="18B0F9BB" w14:textId="77777777" w:rsidR="00114FF3" w:rsidRPr="007B1EF8" w:rsidRDefault="005658D5">
            <w:pPr>
              <w:pStyle w:val="TAL"/>
              <w:keepNext w:val="0"/>
            </w:pPr>
            <w:r w:rsidRPr="007B1EF8">
              <w:t>softwareImage</w:t>
            </w:r>
          </w:p>
        </w:tc>
        <w:tc>
          <w:tcPr>
            <w:tcW w:w="1228" w:type="dxa"/>
            <w:shd w:val="clear" w:color="auto" w:fill="auto"/>
          </w:tcPr>
          <w:p w14:paraId="58693BE5" w14:textId="77777777" w:rsidR="00114FF3" w:rsidRPr="007B1EF8" w:rsidRDefault="005658D5">
            <w:pPr>
              <w:pStyle w:val="TAL"/>
              <w:keepNext w:val="0"/>
            </w:pPr>
            <w:r w:rsidRPr="007B1EF8">
              <w:t>M</w:t>
            </w:r>
          </w:p>
        </w:tc>
        <w:tc>
          <w:tcPr>
            <w:tcW w:w="1099" w:type="dxa"/>
            <w:shd w:val="clear" w:color="auto" w:fill="auto"/>
          </w:tcPr>
          <w:p w14:paraId="582BAC89" w14:textId="77777777" w:rsidR="00114FF3" w:rsidRPr="007B1EF8" w:rsidRDefault="005658D5">
            <w:pPr>
              <w:pStyle w:val="TAL"/>
              <w:keepNext w:val="0"/>
            </w:pPr>
            <w:r w:rsidRPr="007B1EF8">
              <w:t>0..N</w:t>
            </w:r>
          </w:p>
        </w:tc>
        <w:tc>
          <w:tcPr>
            <w:tcW w:w="2351" w:type="dxa"/>
            <w:shd w:val="clear" w:color="auto" w:fill="auto"/>
          </w:tcPr>
          <w:p w14:paraId="1E86F6A3" w14:textId="77777777" w:rsidR="00114FF3" w:rsidRPr="007B1EF8" w:rsidRDefault="005658D5">
            <w:pPr>
              <w:pStyle w:val="TAL"/>
              <w:keepNext w:val="0"/>
            </w:pPr>
            <w:r w:rsidRPr="007B1EF8">
              <w:t>VnfPackageSoftwareImageInfo</w:t>
            </w:r>
          </w:p>
        </w:tc>
        <w:tc>
          <w:tcPr>
            <w:tcW w:w="2688" w:type="dxa"/>
            <w:shd w:val="clear" w:color="auto" w:fill="auto"/>
          </w:tcPr>
          <w:p w14:paraId="3AB09026" w14:textId="77777777" w:rsidR="00114FF3" w:rsidRPr="007B1EF8" w:rsidRDefault="005658D5">
            <w:pPr>
              <w:pStyle w:val="TAL"/>
              <w:keepNext w:val="0"/>
            </w:pPr>
            <w:r w:rsidRPr="007B1EF8">
              <w:t>Information about VNF Package artifacts that are software images. See note 3.</w:t>
            </w:r>
          </w:p>
        </w:tc>
      </w:tr>
      <w:tr w:rsidR="00114FF3" w:rsidRPr="007B1EF8" w14:paraId="24479403" w14:textId="77777777">
        <w:trPr>
          <w:jc w:val="center"/>
        </w:trPr>
        <w:tc>
          <w:tcPr>
            <w:tcW w:w="2263" w:type="dxa"/>
            <w:shd w:val="clear" w:color="auto" w:fill="auto"/>
          </w:tcPr>
          <w:p w14:paraId="11161360" w14:textId="77777777" w:rsidR="00114FF3" w:rsidRPr="007B1EF8" w:rsidRDefault="005658D5">
            <w:pPr>
              <w:pStyle w:val="TAL"/>
              <w:keepNext w:val="0"/>
            </w:pPr>
            <w:r w:rsidRPr="007B1EF8">
              <w:t>additionalArtifact</w:t>
            </w:r>
          </w:p>
        </w:tc>
        <w:tc>
          <w:tcPr>
            <w:tcW w:w="1228" w:type="dxa"/>
            <w:shd w:val="clear" w:color="auto" w:fill="auto"/>
          </w:tcPr>
          <w:p w14:paraId="16F1FC4E" w14:textId="77777777" w:rsidR="00114FF3" w:rsidRPr="007B1EF8" w:rsidRDefault="005658D5">
            <w:pPr>
              <w:pStyle w:val="TAL"/>
              <w:keepNext w:val="0"/>
            </w:pPr>
            <w:r w:rsidRPr="007B1EF8">
              <w:t>M</w:t>
            </w:r>
          </w:p>
        </w:tc>
        <w:tc>
          <w:tcPr>
            <w:tcW w:w="1099" w:type="dxa"/>
            <w:shd w:val="clear" w:color="auto" w:fill="auto"/>
          </w:tcPr>
          <w:p w14:paraId="5C68F92D" w14:textId="77777777" w:rsidR="00114FF3" w:rsidRPr="007B1EF8" w:rsidRDefault="005658D5">
            <w:pPr>
              <w:pStyle w:val="TAL"/>
              <w:keepNext w:val="0"/>
            </w:pPr>
            <w:r w:rsidRPr="007B1EF8">
              <w:t>0..N</w:t>
            </w:r>
          </w:p>
        </w:tc>
        <w:tc>
          <w:tcPr>
            <w:tcW w:w="2351" w:type="dxa"/>
            <w:shd w:val="clear" w:color="auto" w:fill="auto"/>
          </w:tcPr>
          <w:p w14:paraId="422C2012" w14:textId="77777777" w:rsidR="00114FF3" w:rsidRPr="007B1EF8" w:rsidRDefault="005658D5">
            <w:pPr>
              <w:pStyle w:val="TAL"/>
              <w:keepNext w:val="0"/>
            </w:pPr>
            <w:r w:rsidRPr="007B1EF8">
              <w:t>VnfPackageArtifactInformation</w:t>
            </w:r>
          </w:p>
        </w:tc>
        <w:tc>
          <w:tcPr>
            <w:tcW w:w="2688" w:type="dxa"/>
            <w:shd w:val="clear" w:color="auto" w:fill="auto"/>
          </w:tcPr>
          <w:p w14:paraId="31D71B85" w14:textId="77777777" w:rsidR="00114FF3" w:rsidRPr="007B1EF8" w:rsidRDefault="005658D5">
            <w:pPr>
              <w:pStyle w:val="TAL"/>
              <w:keepNext w:val="0"/>
            </w:pPr>
            <w:r w:rsidRPr="007B1EF8">
              <w:t>Information about VNF Package artifacts contained in the VNF Package that are not software images. See note 4.</w:t>
            </w:r>
          </w:p>
        </w:tc>
      </w:tr>
      <w:tr w:rsidR="00114FF3" w:rsidRPr="007B1EF8" w14:paraId="620F4CCE" w14:textId="77777777">
        <w:trPr>
          <w:jc w:val="center"/>
        </w:trPr>
        <w:tc>
          <w:tcPr>
            <w:tcW w:w="2263" w:type="dxa"/>
            <w:shd w:val="clear" w:color="auto" w:fill="auto"/>
          </w:tcPr>
          <w:p w14:paraId="6905F0A2" w14:textId="77777777" w:rsidR="00114FF3" w:rsidRPr="007B1EF8" w:rsidRDefault="005658D5">
            <w:pPr>
              <w:pStyle w:val="TAL"/>
              <w:keepNext w:val="0"/>
            </w:pPr>
            <w:r w:rsidRPr="007B1EF8">
              <w:t>onboardingState</w:t>
            </w:r>
          </w:p>
        </w:tc>
        <w:tc>
          <w:tcPr>
            <w:tcW w:w="1228" w:type="dxa"/>
            <w:shd w:val="clear" w:color="auto" w:fill="auto"/>
          </w:tcPr>
          <w:p w14:paraId="23ED63E0" w14:textId="77777777" w:rsidR="00114FF3" w:rsidRPr="007B1EF8" w:rsidRDefault="005658D5">
            <w:pPr>
              <w:pStyle w:val="TAL"/>
              <w:keepNext w:val="0"/>
            </w:pPr>
            <w:r w:rsidRPr="007B1EF8">
              <w:t>M</w:t>
            </w:r>
          </w:p>
        </w:tc>
        <w:tc>
          <w:tcPr>
            <w:tcW w:w="1099" w:type="dxa"/>
            <w:shd w:val="clear" w:color="auto" w:fill="auto"/>
          </w:tcPr>
          <w:p w14:paraId="651D46DD" w14:textId="77777777" w:rsidR="00114FF3" w:rsidRPr="007B1EF8" w:rsidRDefault="005658D5">
            <w:pPr>
              <w:pStyle w:val="TAL"/>
              <w:keepNext w:val="0"/>
            </w:pPr>
            <w:r w:rsidRPr="007B1EF8">
              <w:t>1</w:t>
            </w:r>
          </w:p>
        </w:tc>
        <w:tc>
          <w:tcPr>
            <w:tcW w:w="2351" w:type="dxa"/>
            <w:shd w:val="clear" w:color="auto" w:fill="auto"/>
          </w:tcPr>
          <w:p w14:paraId="2F3478DC" w14:textId="77777777" w:rsidR="00114FF3" w:rsidRPr="007B1EF8" w:rsidRDefault="005658D5" w:rsidP="00FD05EC">
            <w:pPr>
              <w:pStyle w:val="TAL"/>
            </w:pPr>
            <w:r w:rsidRPr="007B1EF8">
              <w:t>Enum</w:t>
            </w:r>
          </w:p>
        </w:tc>
        <w:tc>
          <w:tcPr>
            <w:tcW w:w="2688" w:type="dxa"/>
            <w:shd w:val="clear" w:color="auto" w:fill="auto"/>
          </w:tcPr>
          <w:p w14:paraId="0B0D4AF8" w14:textId="77777777" w:rsidR="00FD05EC" w:rsidRPr="007B1EF8" w:rsidRDefault="005658D5" w:rsidP="00FD05EC">
            <w:pPr>
              <w:pStyle w:val="TAL"/>
              <w:keepNext w:val="0"/>
              <w:keepLines w:val="0"/>
            </w:pPr>
            <w:r w:rsidRPr="007B1EF8">
              <w:t>On-boarding state of the VNF Package.</w:t>
            </w:r>
          </w:p>
          <w:p w14:paraId="1801C4AB" w14:textId="77777777" w:rsidR="00FD05EC" w:rsidRPr="007B1EF8" w:rsidRDefault="00FD05EC" w:rsidP="00FD05EC">
            <w:pPr>
              <w:pStyle w:val="TAL"/>
              <w:keepNext w:val="0"/>
              <w:keepLines w:val="0"/>
            </w:pPr>
            <w:r w:rsidRPr="007B1EF8">
              <w:t>VALUES:</w:t>
            </w:r>
          </w:p>
          <w:p w14:paraId="16E28CEB" w14:textId="77777777" w:rsidR="00FD05EC" w:rsidRPr="007B1EF8" w:rsidRDefault="00FD05EC" w:rsidP="00755C79">
            <w:pPr>
              <w:pStyle w:val="TAL"/>
              <w:keepNext w:val="0"/>
              <w:keepLines w:val="0"/>
              <w:numPr>
                <w:ilvl w:val="0"/>
                <w:numId w:val="20"/>
              </w:numPr>
            </w:pPr>
            <w:r w:rsidRPr="007B1EF8">
              <w:t>CREATED</w:t>
            </w:r>
          </w:p>
          <w:p w14:paraId="0C44E113" w14:textId="77777777" w:rsidR="00FD05EC" w:rsidRPr="007B1EF8" w:rsidRDefault="00FD05EC" w:rsidP="00755C79">
            <w:pPr>
              <w:pStyle w:val="TAL"/>
              <w:keepNext w:val="0"/>
              <w:keepLines w:val="0"/>
              <w:numPr>
                <w:ilvl w:val="0"/>
                <w:numId w:val="20"/>
              </w:numPr>
            </w:pPr>
            <w:r w:rsidRPr="007B1EF8">
              <w:t>UPLOADING</w:t>
            </w:r>
          </w:p>
          <w:p w14:paraId="497B573D" w14:textId="77777777" w:rsidR="00FD05EC" w:rsidRPr="007B1EF8" w:rsidRDefault="00FD05EC" w:rsidP="00755C79">
            <w:pPr>
              <w:pStyle w:val="TAL"/>
              <w:keepNext w:val="0"/>
              <w:keepLines w:val="0"/>
              <w:numPr>
                <w:ilvl w:val="0"/>
                <w:numId w:val="20"/>
              </w:numPr>
            </w:pPr>
            <w:r w:rsidRPr="007B1EF8">
              <w:t>PROCESSING</w:t>
            </w:r>
          </w:p>
          <w:p w14:paraId="1BCEA7FD" w14:textId="77777777" w:rsidR="00114FF3" w:rsidRPr="007B1EF8" w:rsidRDefault="00FD05EC" w:rsidP="00755C79">
            <w:pPr>
              <w:pStyle w:val="TAL"/>
              <w:keepNext w:val="0"/>
              <w:numPr>
                <w:ilvl w:val="0"/>
                <w:numId w:val="20"/>
              </w:numPr>
            </w:pPr>
            <w:r w:rsidRPr="007B1EF8">
              <w:t>ONBOARDED</w:t>
            </w:r>
          </w:p>
        </w:tc>
      </w:tr>
      <w:tr w:rsidR="00114FF3" w:rsidRPr="007B1EF8" w14:paraId="299EEEC2" w14:textId="77777777">
        <w:trPr>
          <w:jc w:val="center"/>
        </w:trPr>
        <w:tc>
          <w:tcPr>
            <w:tcW w:w="2263" w:type="dxa"/>
            <w:shd w:val="clear" w:color="auto" w:fill="auto"/>
          </w:tcPr>
          <w:p w14:paraId="00026803" w14:textId="77777777" w:rsidR="00114FF3" w:rsidRPr="007B1EF8" w:rsidRDefault="005658D5">
            <w:pPr>
              <w:pStyle w:val="TAL"/>
              <w:keepNext w:val="0"/>
            </w:pPr>
            <w:r w:rsidRPr="007B1EF8">
              <w:t>operationalState</w:t>
            </w:r>
          </w:p>
        </w:tc>
        <w:tc>
          <w:tcPr>
            <w:tcW w:w="1228" w:type="dxa"/>
            <w:shd w:val="clear" w:color="auto" w:fill="auto"/>
          </w:tcPr>
          <w:p w14:paraId="775CE126" w14:textId="77777777" w:rsidR="00114FF3" w:rsidRPr="007B1EF8" w:rsidRDefault="005658D5">
            <w:pPr>
              <w:pStyle w:val="TAL"/>
              <w:keepNext w:val="0"/>
            </w:pPr>
            <w:r w:rsidRPr="007B1EF8">
              <w:t>M</w:t>
            </w:r>
          </w:p>
        </w:tc>
        <w:tc>
          <w:tcPr>
            <w:tcW w:w="1099" w:type="dxa"/>
            <w:shd w:val="clear" w:color="auto" w:fill="auto"/>
          </w:tcPr>
          <w:p w14:paraId="41367980" w14:textId="77777777" w:rsidR="00114FF3" w:rsidRPr="007B1EF8" w:rsidRDefault="005658D5">
            <w:pPr>
              <w:pStyle w:val="TAL"/>
              <w:keepNext w:val="0"/>
            </w:pPr>
            <w:r w:rsidRPr="007B1EF8">
              <w:t>1</w:t>
            </w:r>
          </w:p>
        </w:tc>
        <w:tc>
          <w:tcPr>
            <w:tcW w:w="2351" w:type="dxa"/>
            <w:shd w:val="clear" w:color="auto" w:fill="auto"/>
          </w:tcPr>
          <w:p w14:paraId="61DFED27" w14:textId="77777777" w:rsidR="00114FF3" w:rsidRPr="007B1EF8" w:rsidRDefault="005658D5" w:rsidP="00FD05EC">
            <w:pPr>
              <w:pStyle w:val="TAL"/>
              <w:keepNext w:val="0"/>
            </w:pPr>
            <w:r w:rsidRPr="007B1EF8">
              <w:t>Enum</w:t>
            </w:r>
          </w:p>
        </w:tc>
        <w:tc>
          <w:tcPr>
            <w:tcW w:w="2688" w:type="dxa"/>
            <w:shd w:val="clear" w:color="auto" w:fill="auto"/>
          </w:tcPr>
          <w:p w14:paraId="6699E036" w14:textId="77777777" w:rsidR="000E7A3D" w:rsidRPr="007B1EF8" w:rsidRDefault="005658D5" w:rsidP="000E7A3D">
            <w:pPr>
              <w:pStyle w:val="TAL"/>
              <w:keepNext w:val="0"/>
              <w:keepLines w:val="0"/>
            </w:pPr>
            <w:r w:rsidRPr="007B1EF8">
              <w:t>Operational state of the VNF Package.</w:t>
            </w:r>
          </w:p>
          <w:p w14:paraId="383B58CD" w14:textId="77777777" w:rsidR="000E7A3D" w:rsidRPr="007B1EF8" w:rsidRDefault="000E7A3D" w:rsidP="000E7A3D">
            <w:pPr>
              <w:pStyle w:val="TAL"/>
              <w:keepNext w:val="0"/>
              <w:keepLines w:val="0"/>
            </w:pPr>
            <w:r w:rsidRPr="007B1EF8">
              <w:t>VALUES:</w:t>
            </w:r>
          </w:p>
          <w:p w14:paraId="57CA7A80" w14:textId="77777777" w:rsidR="000E7A3D" w:rsidRPr="007B1EF8" w:rsidRDefault="000E7A3D" w:rsidP="00755C79">
            <w:pPr>
              <w:pStyle w:val="TAL"/>
              <w:keepNext w:val="0"/>
              <w:keepLines w:val="0"/>
              <w:numPr>
                <w:ilvl w:val="0"/>
                <w:numId w:val="20"/>
              </w:numPr>
            </w:pPr>
            <w:r w:rsidRPr="007B1EF8">
              <w:t>ENABLED</w:t>
            </w:r>
          </w:p>
          <w:p w14:paraId="0DCA6C07" w14:textId="77777777" w:rsidR="00114FF3" w:rsidRPr="007B1EF8" w:rsidRDefault="000E7A3D" w:rsidP="00755C79">
            <w:pPr>
              <w:pStyle w:val="TAL"/>
              <w:keepNext w:val="0"/>
              <w:numPr>
                <w:ilvl w:val="0"/>
                <w:numId w:val="20"/>
              </w:numPr>
            </w:pPr>
            <w:r w:rsidRPr="007B1EF8">
              <w:t>DISABLED</w:t>
            </w:r>
            <w:r w:rsidR="005658D5" w:rsidRPr="007B1EF8">
              <w:t xml:space="preserve"> </w:t>
            </w:r>
          </w:p>
        </w:tc>
      </w:tr>
      <w:tr w:rsidR="00114FF3" w:rsidRPr="007B1EF8" w14:paraId="13AD4B2D" w14:textId="77777777">
        <w:trPr>
          <w:jc w:val="center"/>
        </w:trPr>
        <w:tc>
          <w:tcPr>
            <w:tcW w:w="2263" w:type="dxa"/>
            <w:shd w:val="clear" w:color="auto" w:fill="auto"/>
          </w:tcPr>
          <w:p w14:paraId="513A5461" w14:textId="77777777" w:rsidR="00114FF3" w:rsidRPr="007B1EF8" w:rsidRDefault="005658D5">
            <w:pPr>
              <w:pStyle w:val="TAL"/>
              <w:keepNext w:val="0"/>
            </w:pPr>
            <w:r w:rsidRPr="007B1EF8">
              <w:t>usageState</w:t>
            </w:r>
          </w:p>
        </w:tc>
        <w:tc>
          <w:tcPr>
            <w:tcW w:w="1228" w:type="dxa"/>
            <w:shd w:val="clear" w:color="auto" w:fill="auto"/>
          </w:tcPr>
          <w:p w14:paraId="45C3E727" w14:textId="77777777" w:rsidR="00114FF3" w:rsidRPr="007B1EF8" w:rsidRDefault="005658D5">
            <w:pPr>
              <w:pStyle w:val="TAL"/>
              <w:keepNext w:val="0"/>
            </w:pPr>
            <w:r w:rsidRPr="007B1EF8">
              <w:t>M</w:t>
            </w:r>
          </w:p>
        </w:tc>
        <w:tc>
          <w:tcPr>
            <w:tcW w:w="1099" w:type="dxa"/>
            <w:shd w:val="clear" w:color="auto" w:fill="auto"/>
          </w:tcPr>
          <w:p w14:paraId="07879BD0" w14:textId="77777777" w:rsidR="00114FF3" w:rsidRPr="007B1EF8" w:rsidRDefault="005658D5">
            <w:pPr>
              <w:pStyle w:val="TAL"/>
              <w:keepNext w:val="0"/>
            </w:pPr>
            <w:r w:rsidRPr="007B1EF8">
              <w:t>1</w:t>
            </w:r>
          </w:p>
        </w:tc>
        <w:tc>
          <w:tcPr>
            <w:tcW w:w="2351" w:type="dxa"/>
            <w:shd w:val="clear" w:color="auto" w:fill="auto"/>
          </w:tcPr>
          <w:p w14:paraId="78712977" w14:textId="77777777" w:rsidR="00114FF3" w:rsidRPr="007B1EF8" w:rsidRDefault="005658D5" w:rsidP="00FD05EC">
            <w:pPr>
              <w:pStyle w:val="TAL"/>
              <w:keepNext w:val="0"/>
            </w:pPr>
            <w:r w:rsidRPr="007B1EF8">
              <w:t>Enum</w:t>
            </w:r>
          </w:p>
        </w:tc>
        <w:tc>
          <w:tcPr>
            <w:tcW w:w="2688" w:type="dxa"/>
            <w:shd w:val="clear" w:color="auto" w:fill="auto"/>
          </w:tcPr>
          <w:p w14:paraId="2850AF32" w14:textId="77777777" w:rsidR="000E7A3D" w:rsidRPr="007B1EF8" w:rsidRDefault="005658D5" w:rsidP="000E7A3D">
            <w:pPr>
              <w:pStyle w:val="TAL"/>
              <w:keepNext w:val="0"/>
              <w:keepLines w:val="0"/>
            </w:pPr>
            <w:r w:rsidRPr="007B1EF8">
              <w:t>Usage state of the VNF Package.</w:t>
            </w:r>
          </w:p>
          <w:p w14:paraId="3A5DD978" w14:textId="77777777" w:rsidR="000E7A3D" w:rsidRPr="007B1EF8" w:rsidRDefault="000E7A3D" w:rsidP="000E7A3D">
            <w:pPr>
              <w:pStyle w:val="TAL"/>
              <w:keepNext w:val="0"/>
              <w:keepLines w:val="0"/>
            </w:pPr>
            <w:r w:rsidRPr="007B1EF8">
              <w:t>VALUES:</w:t>
            </w:r>
          </w:p>
          <w:p w14:paraId="3D6CB54C" w14:textId="77777777" w:rsidR="000E7A3D" w:rsidRPr="007B1EF8" w:rsidRDefault="000E7A3D" w:rsidP="00755C79">
            <w:pPr>
              <w:pStyle w:val="TAL"/>
              <w:keepNext w:val="0"/>
              <w:keepLines w:val="0"/>
              <w:numPr>
                <w:ilvl w:val="0"/>
                <w:numId w:val="20"/>
              </w:numPr>
            </w:pPr>
            <w:r w:rsidRPr="007B1EF8">
              <w:t>IN_USE</w:t>
            </w:r>
          </w:p>
          <w:p w14:paraId="0E74033F" w14:textId="77777777" w:rsidR="00114FF3" w:rsidRPr="007B1EF8" w:rsidRDefault="000E7A3D" w:rsidP="00755C79">
            <w:pPr>
              <w:pStyle w:val="TAL"/>
              <w:keepNext w:val="0"/>
              <w:numPr>
                <w:ilvl w:val="0"/>
                <w:numId w:val="20"/>
              </w:numPr>
            </w:pPr>
            <w:r w:rsidRPr="007B1EF8">
              <w:t>NOT_IN_USE</w:t>
            </w:r>
          </w:p>
        </w:tc>
      </w:tr>
      <w:tr w:rsidR="00114FF3" w:rsidRPr="007B1EF8" w14:paraId="3D64C4EB" w14:textId="77777777">
        <w:trPr>
          <w:jc w:val="center"/>
        </w:trPr>
        <w:tc>
          <w:tcPr>
            <w:tcW w:w="2263" w:type="dxa"/>
            <w:shd w:val="clear" w:color="auto" w:fill="auto"/>
          </w:tcPr>
          <w:p w14:paraId="7A29B52A" w14:textId="77777777" w:rsidR="00114FF3" w:rsidRPr="007B1EF8" w:rsidRDefault="005658D5" w:rsidP="001A263C">
            <w:pPr>
              <w:pStyle w:val="TAL"/>
              <w:keepNext w:val="0"/>
            </w:pPr>
            <w:r w:rsidRPr="007B1EF8">
              <w:t>userDefinedData</w:t>
            </w:r>
          </w:p>
        </w:tc>
        <w:tc>
          <w:tcPr>
            <w:tcW w:w="1228" w:type="dxa"/>
            <w:shd w:val="clear" w:color="auto" w:fill="auto"/>
          </w:tcPr>
          <w:p w14:paraId="2D1818D3" w14:textId="77777777" w:rsidR="00114FF3" w:rsidRPr="007B1EF8" w:rsidRDefault="005658D5" w:rsidP="001A263C">
            <w:pPr>
              <w:pStyle w:val="TAL"/>
              <w:keepNext w:val="0"/>
            </w:pPr>
            <w:r w:rsidRPr="007B1EF8">
              <w:t>O</w:t>
            </w:r>
          </w:p>
        </w:tc>
        <w:tc>
          <w:tcPr>
            <w:tcW w:w="1099" w:type="dxa"/>
            <w:shd w:val="clear" w:color="auto" w:fill="auto"/>
          </w:tcPr>
          <w:p w14:paraId="107D2734" w14:textId="77777777" w:rsidR="00114FF3" w:rsidRPr="007B1EF8" w:rsidRDefault="005658D5" w:rsidP="001A263C">
            <w:pPr>
              <w:pStyle w:val="TAL"/>
              <w:keepNext w:val="0"/>
            </w:pPr>
            <w:r w:rsidRPr="007B1EF8">
              <w:t>0..N</w:t>
            </w:r>
          </w:p>
        </w:tc>
        <w:tc>
          <w:tcPr>
            <w:tcW w:w="2351" w:type="dxa"/>
            <w:shd w:val="clear" w:color="auto" w:fill="auto"/>
          </w:tcPr>
          <w:p w14:paraId="2C55B37C" w14:textId="77777777" w:rsidR="00114FF3" w:rsidRPr="007B1EF8" w:rsidRDefault="005658D5" w:rsidP="001A263C">
            <w:pPr>
              <w:pStyle w:val="TAL"/>
              <w:keepNext w:val="0"/>
            </w:pPr>
            <w:r w:rsidRPr="007B1EF8">
              <w:t>KeyValuePair</w:t>
            </w:r>
          </w:p>
        </w:tc>
        <w:tc>
          <w:tcPr>
            <w:tcW w:w="2688" w:type="dxa"/>
            <w:shd w:val="clear" w:color="auto" w:fill="auto"/>
          </w:tcPr>
          <w:p w14:paraId="6ED35B5C" w14:textId="77777777" w:rsidR="00114FF3" w:rsidRPr="007B1EF8" w:rsidRDefault="005658D5" w:rsidP="001A263C">
            <w:pPr>
              <w:pStyle w:val="TAL"/>
              <w:keepNext w:val="0"/>
            </w:pPr>
            <w:r w:rsidRPr="007B1EF8">
              <w:t>User defined data for the VNF Package.</w:t>
            </w:r>
          </w:p>
        </w:tc>
      </w:tr>
      <w:tr w:rsidR="00114FF3" w:rsidRPr="007B1EF8" w14:paraId="21C61103" w14:textId="77777777">
        <w:trPr>
          <w:jc w:val="center"/>
        </w:trPr>
        <w:tc>
          <w:tcPr>
            <w:tcW w:w="9629" w:type="dxa"/>
            <w:gridSpan w:val="5"/>
            <w:shd w:val="clear" w:color="auto" w:fill="auto"/>
          </w:tcPr>
          <w:p w14:paraId="5DE345CF" w14:textId="77777777" w:rsidR="00DB6DBE" w:rsidRPr="007B1EF8" w:rsidRDefault="005658D5">
            <w:pPr>
              <w:pStyle w:val="TAN"/>
            </w:pPr>
            <w:r w:rsidRPr="007B1EF8">
              <w:lastRenderedPageBreak/>
              <w:t>NOTE 1:</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7.1.2.2.</w:t>
            </w:r>
          </w:p>
          <w:p w14:paraId="72F9F940" w14:textId="77777777" w:rsidR="00114FF3" w:rsidRPr="007B1EF8" w:rsidRDefault="005658D5">
            <w:pPr>
              <w:pStyle w:val="TAN"/>
            </w:pPr>
            <w:r w:rsidRPr="007B1EF8">
              <w:t>NOTE 2:</w:t>
            </w:r>
            <w:r w:rsidRPr="007B1EF8">
              <w:tab/>
              <w:t>This information is copied from the VNFD of the on-boarded VNF Package.</w:t>
            </w:r>
          </w:p>
          <w:p w14:paraId="7ADC1165" w14:textId="77777777" w:rsidR="00114FF3" w:rsidRPr="007B1EF8" w:rsidRDefault="005658D5">
            <w:pPr>
              <w:pStyle w:val="TAN"/>
            </w:pPr>
            <w:r w:rsidRPr="007B1EF8">
              <w:t>NOTE 3:</w:t>
            </w:r>
            <w:r w:rsidRPr="007B1EF8">
              <w:tab/>
              <w:t>These attributes shall be present after the VNF Package is on-boarded.</w:t>
            </w:r>
          </w:p>
          <w:p w14:paraId="6794475A" w14:textId="77777777" w:rsidR="0066385B" w:rsidRPr="007B1EF8" w:rsidRDefault="005658D5" w:rsidP="0066385B">
            <w:pPr>
              <w:pStyle w:val="TAN"/>
            </w:pPr>
            <w:r w:rsidRPr="007B1EF8">
              <w:t>NOTE 4:</w:t>
            </w:r>
            <w:r w:rsidRPr="007B1EF8">
              <w:tab/>
              <w:t>It may be present after the VNF Package is on-boarded and shall be absent otherwise.</w:t>
            </w:r>
          </w:p>
          <w:p w14:paraId="3E8224AF" w14:textId="77777777" w:rsidR="00114FF3" w:rsidRPr="007B1EF8" w:rsidRDefault="0066385B" w:rsidP="0066385B">
            <w:pPr>
              <w:pStyle w:val="TAN"/>
            </w:pPr>
            <w:r w:rsidRPr="007B1EF8">
              <w:t>NOTE 5:</w:t>
            </w:r>
            <w:r w:rsidRPr="007B1EF8">
              <w:tab/>
              <w:t>This attribute may be present after the VNF Package is on-boarded.</w:t>
            </w:r>
          </w:p>
        </w:tc>
      </w:tr>
    </w:tbl>
    <w:p w14:paraId="468765D9" w14:textId="77777777" w:rsidR="00114FF3" w:rsidRPr="007B1EF8" w:rsidRDefault="00114FF3">
      <w:pPr>
        <w:rPr>
          <w:lang w:eastAsia="x-none"/>
        </w:rPr>
      </w:pPr>
    </w:p>
    <w:p w14:paraId="535B13CB" w14:textId="77777777" w:rsidR="00114FF3" w:rsidRPr="007B1EF8" w:rsidRDefault="005658D5">
      <w:pPr>
        <w:pStyle w:val="Heading3"/>
      </w:pPr>
      <w:bookmarkStart w:id="957" w:name="_Toc146291135"/>
      <w:r w:rsidRPr="007B1EF8">
        <w:t>8.6.3</w:t>
      </w:r>
      <w:r w:rsidRPr="007B1EF8">
        <w:tab/>
        <w:t>Vnfd information element</w:t>
      </w:r>
      <w:bookmarkEnd w:id="957"/>
    </w:p>
    <w:p w14:paraId="6813240B" w14:textId="77777777" w:rsidR="00114FF3" w:rsidRPr="007B1EF8" w:rsidRDefault="005658D5">
      <w:pPr>
        <w:pStyle w:val="Heading4"/>
        <w:rPr>
          <w:rFonts w:cs="Arial"/>
        </w:rPr>
      </w:pPr>
      <w:bookmarkStart w:id="958" w:name="_Toc146291136"/>
      <w:r w:rsidRPr="007B1EF8">
        <w:rPr>
          <w:rFonts w:cs="Arial"/>
        </w:rPr>
        <w:t>8.6.3.1</w:t>
      </w:r>
      <w:r w:rsidRPr="007B1EF8">
        <w:rPr>
          <w:rFonts w:cs="Arial"/>
        </w:rPr>
        <w:tab/>
        <w:t>Description</w:t>
      </w:r>
      <w:bookmarkEnd w:id="958"/>
    </w:p>
    <w:p w14:paraId="415A96E8" w14:textId="77777777" w:rsidR="00114FF3" w:rsidRPr="007B1EF8" w:rsidRDefault="005658D5">
      <w:r w:rsidRPr="007B1EF8">
        <w:t>This information element provides the details of the VNFD.</w:t>
      </w:r>
    </w:p>
    <w:p w14:paraId="4B5C251C" w14:textId="77777777" w:rsidR="00114FF3" w:rsidRPr="007B1EF8" w:rsidRDefault="005658D5">
      <w:pPr>
        <w:pStyle w:val="Heading4"/>
      </w:pPr>
      <w:bookmarkStart w:id="959" w:name="_Toc146291137"/>
      <w:r w:rsidRPr="007B1EF8">
        <w:t>8.6.3.2</w:t>
      </w:r>
      <w:r w:rsidRPr="007B1EF8">
        <w:tab/>
        <w:t>Attributes</w:t>
      </w:r>
      <w:bookmarkEnd w:id="959"/>
    </w:p>
    <w:p w14:paraId="2908936B" w14:textId="77777777" w:rsidR="00114FF3" w:rsidRPr="007B1EF8" w:rsidRDefault="005658D5">
      <w:r w:rsidRPr="007B1EF8">
        <w:t>The structure of the Vnfd information element shall comply with the provisions for the Vnfd information element as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7.1.2.</w:t>
      </w:r>
    </w:p>
    <w:p w14:paraId="490C2718" w14:textId="77777777" w:rsidR="00114FF3" w:rsidRPr="007B1EF8" w:rsidRDefault="005658D5">
      <w:pPr>
        <w:pStyle w:val="Heading3"/>
      </w:pPr>
      <w:bookmarkStart w:id="960" w:name="_Toc146291138"/>
      <w:r w:rsidRPr="007B1EF8">
        <w:t>8.6.4</w:t>
      </w:r>
      <w:r w:rsidRPr="007B1EF8">
        <w:tab/>
        <w:t>VnfPackageSoftwareImageInfo information element</w:t>
      </w:r>
      <w:bookmarkEnd w:id="960"/>
    </w:p>
    <w:p w14:paraId="72449889" w14:textId="77777777" w:rsidR="00114FF3" w:rsidRPr="007B1EF8" w:rsidRDefault="005658D5">
      <w:pPr>
        <w:pStyle w:val="Heading4"/>
        <w:rPr>
          <w:color w:val="000000"/>
        </w:rPr>
      </w:pPr>
      <w:bookmarkStart w:id="961" w:name="_Toc146291139"/>
      <w:r w:rsidRPr="007B1EF8">
        <w:rPr>
          <w:color w:val="000000"/>
        </w:rPr>
        <w:t>8.6.4.1</w:t>
      </w:r>
      <w:r w:rsidRPr="007B1EF8">
        <w:rPr>
          <w:color w:val="000000"/>
        </w:rPr>
        <w:tab/>
        <w:t>Description</w:t>
      </w:r>
      <w:bookmarkEnd w:id="961"/>
    </w:p>
    <w:p w14:paraId="4C9CB149" w14:textId="77777777" w:rsidR="00114FF3" w:rsidRPr="007B1EF8" w:rsidRDefault="005658D5">
      <w:pPr>
        <w:rPr>
          <w:color w:val="000000"/>
        </w:rPr>
      </w:pPr>
      <w:r w:rsidRPr="007B1EF8">
        <w:rPr>
          <w:color w:val="000000"/>
        </w:rPr>
        <w:t>This information element represents an artifact contained in a VNF Package which represents a Software Image.</w:t>
      </w:r>
    </w:p>
    <w:p w14:paraId="324A1E8E" w14:textId="77777777" w:rsidR="00114FF3" w:rsidRPr="007B1EF8" w:rsidRDefault="005658D5">
      <w:pPr>
        <w:pStyle w:val="Heading4"/>
        <w:rPr>
          <w:color w:val="000000"/>
        </w:rPr>
      </w:pPr>
      <w:bookmarkStart w:id="962" w:name="_Toc146291140"/>
      <w:r w:rsidRPr="007B1EF8">
        <w:rPr>
          <w:color w:val="000000"/>
        </w:rPr>
        <w:t>8.6.4.2</w:t>
      </w:r>
      <w:r w:rsidRPr="007B1EF8">
        <w:rPr>
          <w:color w:val="000000"/>
        </w:rPr>
        <w:tab/>
        <w:t>Attributes</w:t>
      </w:r>
      <w:bookmarkEnd w:id="962"/>
    </w:p>
    <w:p w14:paraId="6082E9AD" w14:textId="77777777" w:rsidR="00114FF3" w:rsidRPr="007B1EF8" w:rsidRDefault="005658D5">
      <w:pPr>
        <w:rPr>
          <w:color w:val="000000"/>
        </w:rPr>
      </w:pPr>
      <w:r w:rsidRPr="007B1EF8">
        <w:rPr>
          <w:color w:val="000000"/>
        </w:rPr>
        <w:t xml:space="preserve">The </w:t>
      </w:r>
      <w:r w:rsidRPr="007B1EF8">
        <w:t>VnfPackageSoftwareImageInfo</w:t>
      </w:r>
      <w:r w:rsidRPr="007B1EF8">
        <w:rPr>
          <w:color w:val="000000"/>
        </w:rPr>
        <w:t xml:space="preserve"> information element shall follow the indications provided in table </w:t>
      </w:r>
      <w:r w:rsidRPr="007B1EF8">
        <w:t>8.6.4.2-1</w:t>
      </w:r>
      <w:r w:rsidRPr="007B1EF8">
        <w:rPr>
          <w:color w:val="000000"/>
        </w:rPr>
        <w:t>.</w:t>
      </w:r>
    </w:p>
    <w:p w14:paraId="194B859D" w14:textId="77777777" w:rsidR="00114FF3" w:rsidRPr="007B1EF8" w:rsidRDefault="005658D5">
      <w:pPr>
        <w:pStyle w:val="TH"/>
        <w:rPr>
          <w:color w:val="000000"/>
        </w:rPr>
      </w:pPr>
      <w:r w:rsidRPr="007B1EF8">
        <w:rPr>
          <w:color w:val="000000"/>
        </w:rPr>
        <w:t xml:space="preserve">Table 8.6.4.2-1: Attributes of the </w:t>
      </w:r>
      <w:r w:rsidRPr="007B1EF8">
        <w:t>VnfPackageSoftwareImageInfo</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16"/>
        <w:gridCol w:w="961"/>
        <w:gridCol w:w="1156"/>
        <w:gridCol w:w="1939"/>
        <w:gridCol w:w="3230"/>
      </w:tblGrid>
      <w:tr w:rsidR="00114FF3" w:rsidRPr="007B1EF8" w14:paraId="17653008" w14:textId="77777777">
        <w:trPr>
          <w:jc w:val="center"/>
        </w:trPr>
        <w:tc>
          <w:tcPr>
            <w:tcW w:w="2416" w:type="dxa"/>
            <w:tcBorders>
              <w:top w:val="single" w:sz="4" w:space="0" w:color="auto"/>
              <w:left w:val="single" w:sz="4" w:space="0" w:color="auto"/>
              <w:bottom w:val="single" w:sz="4" w:space="0" w:color="auto"/>
              <w:right w:val="single" w:sz="4" w:space="0" w:color="auto"/>
            </w:tcBorders>
            <w:shd w:val="clear" w:color="auto" w:fill="BFBFBF"/>
            <w:hideMark/>
          </w:tcPr>
          <w:p w14:paraId="0151A3DE" w14:textId="77777777" w:rsidR="00114FF3" w:rsidRPr="007B1EF8" w:rsidRDefault="005658D5">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408283B" w14:textId="77777777" w:rsidR="00114FF3" w:rsidRPr="007B1EF8" w:rsidRDefault="005658D5">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7FC3C32" w14:textId="77777777" w:rsidR="00114FF3" w:rsidRPr="007B1EF8" w:rsidRDefault="005658D5">
            <w:pPr>
              <w:pStyle w:val="TAH"/>
              <w:rPr>
                <w:color w:val="000000"/>
              </w:rPr>
            </w:pPr>
            <w:r w:rsidRPr="007B1EF8">
              <w:rPr>
                <w:color w:val="000000"/>
              </w:rPr>
              <w:t>Cardinality</w:t>
            </w:r>
          </w:p>
        </w:tc>
        <w:tc>
          <w:tcPr>
            <w:tcW w:w="1939" w:type="dxa"/>
            <w:tcBorders>
              <w:top w:val="single" w:sz="4" w:space="0" w:color="auto"/>
              <w:left w:val="single" w:sz="4" w:space="0" w:color="auto"/>
              <w:bottom w:val="single" w:sz="4" w:space="0" w:color="auto"/>
              <w:right w:val="single" w:sz="4" w:space="0" w:color="auto"/>
            </w:tcBorders>
            <w:shd w:val="clear" w:color="auto" w:fill="BFBFBF"/>
            <w:hideMark/>
          </w:tcPr>
          <w:p w14:paraId="629E2A8F" w14:textId="77777777" w:rsidR="00114FF3" w:rsidRPr="007B1EF8" w:rsidRDefault="005658D5">
            <w:pPr>
              <w:pStyle w:val="TAH"/>
              <w:rPr>
                <w:color w:val="000000"/>
              </w:rPr>
            </w:pPr>
            <w:r w:rsidRPr="007B1EF8">
              <w:rPr>
                <w:color w:val="000000"/>
              </w:rPr>
              <w:t>Content</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68D390C1" w14:textId="77777777" w:rsidR="00114FF3" w:rsidRPr="007B1EF8" w:rsidRDefault="005658D5">
            <w:pPr>
              <w:pStyle w:val="TAH"/>
              <w:rPr>
                <w:color w:val="000000"/>
              </w:rPr>
            </w:pPr>
            <w:r w:rsidRPr="007B1EF8">
              <w:rPr>
                <w:color w:val="000000"/>
              </w:rPr>
              <w:t>Description</w:t>
            </w:r>
          </w:p>
        </w:tc>
      </w:tr>
      <w:tr w:rsidR="00692803" w:rsidRPr="007B1EF8" w14:paraId="3E81A2D4"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FF0564F" w14:textId="77777777" w:rsidR="00692803" w:rsidRPr="007B1EF8" w:rsidRDefault="00692803" w:rsidP="007D5644">
            <w:pPr>
              <w:pStyle w:val="TAL"/>
              <w:rPr>
                <w:color w:val="000000"/>
              </w:rPr>
            </w:pPr>
            <w:r w:rsidRPr="007B1EF8">
              <w:rPr>
                <w:color w:val="000000"/>
              </w:rPr>
              <w:t>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22BDF67"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8264FEE"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0D52B51" w14:textId="77777777" w:rsidR="00692803" w:rsidRPr="007B1EF8" w:rsidRDefault="00692803" w:rsidP="007D5644">
            <w:pPr>
              <w:pStyle w:val="TAL"/>
              <w:rPr>
                <w:color w:val="000000"/>
              </w:rPr>
            </w:pPr>
            <w:r w:rsidRPr="007B1EF8">
              <w:rPr>
                <w:color w:val="000000"/>
              </w:rPr>
              <w:t>Identifier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CEB6B57" w14:textId="77777777" w:rsidR="00692803" w:rsidRPr="007B1EF8" w:rsidRDefault="00692803" w:rsidP="007D5644">
            <w:pPr>
              <w:pStyle w:val="TAL"/>
              <w:rPr>
                <w:color w:val="000000"/>
              </w:rPr>
            </w:pPr>
            <w:r w:rsidRPr="007B1EF8">
              <w:rPr>
                <w:color w:val="000000"/>
              </w:rPr>
              <w:t>The identifier of this software image.</w:t>
            </w:r>
          </w:p>
        </w:tc>
      </w:tr>
      <w:tr w:rsidR="00692803" w:rsidRPr="007B1EF8" w14:paraId="138196A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0E50632B" w14:textId="77777777" w:rsidR="00692803" w:rsidRPr="007B1EF8" w:rsidRDefault="00692803" w:rsidP="007D5644">
            <w:pPr>
              <w:pStyle w:val="TAL"/>
              <w:rPr>
                <w:color w:val="000000"/>
              </w:rPr>
            </w:pPr>
            <w:r w:rsidRPr="007B1EF8">
              <w:rPr>
                <w:color w:val="000000"/>
              </w:rPr>
              <w:t>name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CF910A2"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9FFF08B"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ABBC83C"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0FD6112" w14:textId="77777777" w:rsidR="00692803" w:rsidRPr="007B1EF8" w:rsidRDefault="00692803" w:rsidP="007D5644">
            <w:pPr>
              <w:pStyle w:val="TAL"/>
              <w:rPr>
                <w:color w:val="000000"/>
              </w:rPr>
            </w:pPr>
            <w:r w:rsidRPr="007B1EF8">
              <w:rPr>
                <w:color w:val="000000"/>
              </w:rPr>
              <w:t>The name of this software image.</w:t>
            </w:r>
          </w:p>
        </w:tc>
      </w:tr>
      <w:tr w:rsidR="00692803" w:rsidRPr="007B1EF8" w14:paraId="1E03EF2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D7D5776" w14:textId="77777777" w:rsidR="00692803" w:rsidRPr="007B1EF8" w:rsidRDefault="00692803" w:rsidP="007D5644">
            <w:pPr>
              <w:pStyle w:val="TAL"/>
              <w:rPr>
                <w:color w:val="000000"/>
              </w:rPr>
            </w:pPr>
            <w:r w:rsidRPr="007B1EF8">
              <w:rPr>
                <w:color w:val="000000"/>
              </w:rPr>
              <w:t>provider</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914A8E"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CE61568"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1D01F4E"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84DDC29" w14:textId="77777777" w:rsidR="00692803" w:rsidRPr="007B1EF8" w:rsidRDefault="00692803" w:rsidP="007D5644">
            <w:pPr>
              <w:pStyle w:val="TAL"/>
              <w:rPr>
                <w:color w:val="000000"/>
              </w:rPr>
            </w:pPr>
            <w:r w:rsidRPr="007B1EF8">
              <w:rPr>
                <w:color w:val="000000"/>
              </w:rPr>
              <w:t>The provider of this software image.</w:t>
            </w:r>
          </w:p>
        </w:tc>
      </w:tr>
      <w:tr w:rsidR="00692803" w:rsidRPr="007B1EF8" w14:paraId="6A61FDB7"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7FA9857" w14:textId="77777777" w:rsidR="00692803" w:rsidRPr="007B1EF8" w:rsidRDefault="00692803" w:rsidP="007D5644">
            <w:pPr>
              <w:pStyle w:val="TAL"/>
              <w:rPr>
                <w:color w:val="000000"/>
              </w:rPr>
            </w:pPr>
            <w:r w:rsidRPr="007B1EF8">
              <w:rPr>
                <w:color w:val="000000"/>
              </w:rPr>
              <w:t>version</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3B30E09"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72E2D3D"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18A38F5"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EB7C087" w14:textId="77777777" w:rsidR="00692803" w:rsidRPr="007B1EF8" w:rsidRDefault="00692803" w:rsidP="007D5644">
            <w:pPr>
              <w:pStyle w:val="TAL"/>
              <w:rPr>
                <w:color w:val="000000"/>
              </w:rPr>
            </w:pPr>
            <w:r w:rsidRPr="007B1EF8">
              <w:rPr>
                <w:color w:val="000000"/>
              </w:rPr>
              <w:t>The version of this software image.</w:t>
            </w:r>
          </w:p>
        </w:tc>
      </w:tr>
      <w:tr w:rsidR="00692803" w:rsidRPr="007B1EF8" w14:paraId="44EF867F"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C4F4D4A" w14:textId="77777777" w:rsidR="00692803" w:rsidRPr="007B1EF8" w:rsidRDefault="00692803" w:rsidP="007D5644">
            <w:pPr>
              <w:pStyle w:val="TAL"/>
              <w:rPr>
                <w:color w:val="000000"/>
              </w:rPr>
            </w:pPr>
            <w:r w:rsidRPr="007B1EF8">
              <w:rPr>
                <w:color w:val="000000"/>
              </w:rPr>
              <w:t>checksum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954FABC"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C23B285"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084894F"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794723D" w14:textId="77777777" w:rsidR="00692803" w:rsidRPr="007B1EF8" w:rsidRDefault="00692803" w:rsidP="007D5644">
            <w:pPr>
              <w:pStyle w:val="TAL"/>
              <w:rPr>
                <w:color w:val="000000"/>
              </w:rPr>
            </w:pPr>
            <w:r w:rsidRPr="007B1EF8">
              <w:rPr>
                <w:color w:val="000000"/>
              </w:rPr>
              <w:t>The checksum of the software image file.</w:t>
            </w:r>
          </w:p>
        </w:tc>
      </w:tr>
      <w:tr w:rsidR="00692803" w:rsidRPr="007B1EF8" w14:paraId="21B1AF1D"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407850A" w14:textId="77777777" w:rsidR="00692803" w:rsidRPr="007B1EF8" w:rsidRDefault="00692803" w:rsidP="007D5644">
            <w:pPr>
              <w:pStyle w:val="TAL"/>
              <w:rPr>
                <w:color w:val="000000"/>
              </w:rPr>
            </w:pPr>
            <w:r w:rsidRPr="007B1EF8">
              <w:rPr>
                <w:color w:val="000000"/>
              </w:rPr>
              <w:t>containerFormat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F878E60"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E6DC621"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4569DE1"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F39BED" w14:textId="77777777" w:rsidR="00692803" w:rsidRPr="007B1EF8" w:rsidRDefault="00692803" w:rsidP="007D5644">
            <w:pPr>
              <w:pStyle w:val="TAL"/>
              <w:rPr>
                <w:color w:val="000000"/>
              </w:rPr>
            </w:pPr>
            <w:r w:rsidRPr="007B1EF8">
              <w:rPr>
                <w:color w:val="000000"/>
              </w:rPr>
              <w:t>The container format indicates whether the software image is in a file format that also contains metadata about the actual software.</w:t>
            </w:r>
          </w:p>
        </w:tc>
      </w:tr>
      <w:tr w:rsidR="00692803" w:rsidRPr="007B1EF8" w14:paraId="5CB9B03C"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897A11C" w14:textId="77777777" w:rsidR="00692803" w:rsidRPr="007B1EF8" w:rsidRDefault="00692803" w:rsidP="007D5644">
            <w:pPr>
              <w:pStyle w:val="TAL"/>
              <w:rPr>
                <w:color w:val="000000"/>
              </w:rPr>
            </w:pPr>
            <w:r w:rsidRPr="007B1EF8">
              <w:rPr>
                <w:color w:val="000000"/>
              </w:rPr>
              <w:t>diskFormat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C0C8424"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736322A"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52F7455"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88EE37B" w14:textId="77777777" w:rsidR="00692803" w:rsidRPr="007B1EF8" w:rsidRDefault="00692803" w:rsidP="007D5644">
            <w:pPr>
              <w:pStyle w:val="TAL"/>
              <w:rPr>
                <w:color w:val="000000"/>
              </w:rPr>
            </w:pPr>
            <w:r w:rsidRPr="007B1EF8">
              <w:rPr>
                <w:color w:val="000000"/>
              </w:rPr>
              <w:t>The disk format of a software image is the format of the underlying disk image.</w:t>
            </w:r>
          </w:p>
        </w:tc>
      </w:tr>
      <w:tr w:rsidR="00692803" w:rsidRPr="007B1EF8" w14:paraId="59A87CD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AAAE3BC" w14:textId="77777777" w:rsidR="00692803" w:rsidRPr="007B1EF8" w:rsidRDefault="00692803" w:rsidP="007D5644">
            <w:pPr>
              <w:pStyle w:val="TAL"/>
              <w:rPr>
                <w:color w:val="000000"/>
              </w:rPr>
            </w:pPr>
            <w:r w:rsidRPr="007B1EF8">
              <w:rPr>
                <w:color w:val="000000"/>
              </w:rPr>
              <w:t>createdAt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8EF7963"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610BFDA"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B9CF5D3"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F8F5B26" w14:textId="77777777" w:rsidR="00692803" w:rsidRPr="007B1EF8" w:rsidRDefault="00692803" w:rsidP="007D5644">
            <w:pPr>
              <w:pStyle w:val="TAL"/>
              <w:rPr>
                <w:color w:val="000000"/>
              </w:rPr>
            </w:pPr>
            <w:r w:rsidRPr="007B1EF8">
              <w:rPr>
                <w:color w:val="000000"/>
              </w:rPr>
              <w:t>The created time of this software image.</w:t>
            </w:r>
          </w:p>
        </w:tc>
      </w:tr>
      <w:tr w:rsidR="00692803" w:rsidRPr="007B1EF8" w14:paraId="646674E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FC97116" w14:textId="77777777" w:rsidR="00692803" w:rsidRPr="007B1EF8" w:rsidRDefault="00692803" w:rsidP="007D5644">
            <w:pPr>
              <w:pStyle w:val="TAL"/>
              <w:rPr>
                <w:color w:val="000000"/>
              </w:rPr>
            </w:pPr>
            <w:r w:rsidRPr="007B1EF8">
              <w:rPr>
                <w:color w:val="000000"/>
              </w:rPr>
              <w:t>minDisk</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E0428F0"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0A3781F"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A441D8B"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222E46FF" w14:textId="77777777" w:rsidR="00692803" w:rsidRPr="007B1EF8" w:rsidRDefault="00692803" w:rsidP="007D5644">
            <w:pPr>
              <w:pStyle w:val="TAL"/>
              <w:rPr>
                <w:color w:val="000000"/>
              </w:rPr>
            </w:pPr>
            <w:r w:rsidRPr="007B1EF8">
              <w:rPr>
                <w:color w:val="000000"/>
              </w:rPr>
              <w:t>The minimal Disk for this software image.</w:t>
            </w:r>
          </w:p>
        </w:tc>
      </w:tr>
      <w:tr w:rsidR="00692803" w:rsidRPr="007B1EF8" w14:paraId="239A6E64"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99EF08C" w14:textId="77777777" w:rsidR="00692803" w:rsidRPr="007B1EF8" w:rsidRDefault="00692803" w:rsidP="007D5644">
            <w:pPr>
              <w:pStyle w:val="TAL"/>
              <w:rPr>
                <w:color w:val="000000"/>
              </w:rPr>
            </w:pPr>
            <w:r w:rsidRPr="007B1EF8">
              <w:rPr>
                <w:color w:val="000000"/>
              </w:rPr>
              <w:t>minRam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17EFAA8"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F62EA08"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0B8F712"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52EB2FED" w14:textId="77777777" w:rsidR="00692803" w:rsidRPr="007B1EF8" w:rsidRDefault="00692803" w:rsidP="007D5644">
            <w:pPr>
              <w:pStyle w:val="TAL"/>
              <w:rPr>
                <w:color w:val="000000"/>
              </w:rPr>
            </w:pPr>
            <w:r w:rsidRPr="007B1EF8">
              <w:rPr>
                <w:color w:val="000000"/>
              </w:rPr>
              <w:t>The minimal RAM for this software image.</w:t>
            </w:r>
          </w:p>
        </w:tc>
      </w:tr>
      <w:tr w:rsidR="00692803" w:rsidRPr="007B1EF8" w14:paraId="7ABD46DB"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7689C8B8" w14:textId="77777777" w:rsidR="00692803" w:rsidRPr="007B1EF8" w:rsidRDefault="00692803" w:rsidP="007D5644">
            <w:pPr>
              <w:pStyle w:val="TAL"/>
              <w:rPr>
                <w:color w:val="000000"/>
              </w:rPr>
            </w:pPr>
            <w:r w:rsidRPr="007B1EF8">
              <w:rPr>
                <w:color w:val="000000"/>
              </w:rPr>
              <w:t>size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EE6253F"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E2F92A9"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21A671E"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F297FB" w14:textId="77777777" w:rsidR="00692803" w:rsidRPr="007B1EF8" w:rsidRDefault="00692803" w:rsidP="007D5644">
            <w:pPr>
              <w:pStyle w:val="TAL"/>
              <w:rPr>
                <w:color w:val="000000"/>
              </w:rPr>
            </w:pPr>
            <w:r w:rsidRPr="007B1EF8">
              <w:rPr>
                <w:color w:val="000000"/>
              </w:rPr>
              <w:t>The size of this software image.</w:t>
            </w:r>
          </w:p>
        </w:tc>
      </w:tr>
      <w:tr w:rsidR="00692803" w:rsidRPr="007B1EF8" w14:paraId="0FA15019"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A544C20" w14:textId="77777777" w:rsidR="00692803" w:rsidRPr="007B1EF8" w:rsidRDefault="00692803" w:rsidP="007D5644">
            <w:pPr>
              <w:pStyle w:val="TAL"/>
              <w:rPr>
                <w:color w:val="000000"/>
              </w:rPr>
            </w:pPr>
            <w:r w:rsidRPr="007B1EF8">
              <w:rPr>
                <w:color w:val="000000"/>
              </w:rPr>
              <w:t>userMetadata</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EF9382D"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9ECD3F0" w14:textId="77777777" w:rsidR="00692803" w:rsidRPr="007B1EF8" w:rsidRDefault="00692803" w:rsidP="007D5644">
            <w:pPr>
              <w:pStyle w:val="TAL"/>
              <w:rPr>
                <w:color w:val="000000"/>
              </w:rPr>
            </w:pPr>
            <w:r w:rsidRPr="007B1EF8">
              <w:rPr>
                <w:color w:val="000000"/>
              </w:rPr>
              <w:t>0..N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D8B83DD" w14:textId="77777777" w:rsidR="00692803" w:rsidRPr="007B1EF8" w:rsidRDefault="00692803" w:rsidP="007D5644">
            <w:pPr>
              <w:pStyle w:val="TAL"/>
              <w:rPr>
                <w:color w:val="000000"/>
              </w:rPr>
            </w:pPr>
            <w:r w:rsidRPr="007B1EF8">
              <w:rPr>
                <w:color w:val="000000"/>
                <w:lang w:eastAsia="zh-CN"/>
              </w:rPr>
              <w:t>KeyValuePair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C4EA1C9" w14:textId="77777777" w:rsidR="00692803" w:rsidRPr="007B1EF8" w:rsidRDefault="00692803" w:rsidP="007D5644">
            <w:pPr>
              <w:pStyle w:val="TAL"/>
              <w:rPr>
                <w:color w:val="000000"/>
              </w:rPr>
            </w:pPr>
            <w:r w:rsidRPr="007B1EF8">
              <w:rPr>
                <w:color w:val="000000"/>
              </w:rPr>
              <w:t>User-defined metadata.</w:t>
            </w:r>
          </w:p>
        </w:tc>
      </w:tr>
      <w:tr w:rsidR="00114FF3" w:rsidRPr="007B1EF8" w14:paraId="1CCBFCE3" w14:textId="77777777">
        <w:trPr>
          <w:jc w:val="center"/>
        </w:trPr>
        <w:tc>
          <w:tcPr>
            <w:tcW w:w="2416" w:type="dxa"/>
            <w:tcBorders>
              <w:top w:val="single" w:sz="4" w:space="0" w:color="auto"/>
              <w:left w:val="single" w:sz="4" w:space="0" w:color="auto"/>
              <w:bottom w:val="single" w:sz="4" w:space="0" w:color="auto"/>
              <w:right w:val="single" w:sz="4" w:space="0" w:color="auto"/>
            </w:tcBorders>
          </w:tcPr>
          <w:p w14:paraId="3A8A8BC6" w14:textId="77777777" w:rsidR="00114FF3" w:rsidRPr="007B1EF8" w:rsidRDefault="005658D5">
            <w:pPr>
              <w:pStyle w:val="TAL"/>
              <w:rPr>
                <w:color w:val="000000"/>
              </w:rPr>
            </w:pPr>
            <w:r w:rsidRPr="007B1EF8">
              <w:rPr>
                <w:color w:val="000000"/>
              </w:rPr>
              <w:t>accessInformation</w:t>
            </w:r>
          </w:p>
        </w:tc>
        <w:tc>
          <w:tcPr>
            <w:tcW w:w="961" w:type="dxa"/>
            <w:tcBorders>
              <w:top w:val="single" w:sz="4" w:space="0" w:color="auto"/>
              <w:left w:val="single" w:sz="4" w:space="0" w:color="auto"/>
              <w:bottom w:val="single" w:sz="4" w:space="0" w:color="auto"/>
              <w:right w:val="single" w:sz="4" w:space="0" w:color="auto"/>
            </w:tcBorders>
          </w:tcPr>
          <w:p w14:paraId="702109B6"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3E7E82B4" w14:textId="77777777" w:rsidR="00114FF3" w:rsidRPr="007B1EF8" w:rsidRDefault="005658D5">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tcPr>
          <w:p w14:paraId="16690956" w14:textId="77777777" w:rsidR="00114FF3" w:rsidRPr="007B1EF8" w:rsidRDefault="005658D5">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tcPr>
          <w:p w14:paraId="5697E8D4" w14:textId="77777777" w:rsidR="00114FF3" w:rsidRPr="007B1EF8" w:rsidRDefault="005658D5">
            <w:pPr>
              <w:pStyle w:val="TAL"/>
              <w:rPr>
                <w:color w:val="000000"/>
              </w:rPr>
            </w:pPr>
            <w:r w:rsidRPr="007B1EF8">
              <w:rPr>
                <w:color w:val="000000"/>
              </w:rPr>
              <w:t>Information (such as a URL, a path in the VNF Package, or an identifier) that allows to access a copy of this software image artifact.</w:t>
            </w:r>
          </w:p>
        </w:tc>
      </w:tr>
    </w:tbl>
    <w:p w14:paraId="58B14B35" w14:textId="77777777" w:rsidR="00114FF3" w:rsidRPr="007B1EF8" w:rsidRDefault="00114FF3"/>
    <w:p w14:paraId="249F19AE" w14:textId="77777777" w:rsidR="00114FF3" w:rsidRPr="007B1EF8" w:rsidRDefault="005658D5">
      <w:pPr>
        <w:pStyle w:val="Heading3"/>
        <w:rPr>
          <w:color w:val="000000"/>
        </w:rPr>
      </w:pPr>
      <w:bookmarkStart w:id="963" w:name="_Toc146291141"/>
      <w:r w:rsidRPr="007B1EF8">
        <w:rPr>
          <w:color w:val="000000"/>
        </w:rPr>
        <w:lastRenderedPageBreak/>
        <w:t>8.6.5</w:t>
      </w:r>
      <w:r w:rsidRPr="007B1EF8">
        <w:rPr>
          <w:color w:val="000000"/>
        </w:rPr>
        <w:tab/>
      </w:r>
      <w:r w:rsidR="00BC0F0D" w:rsidRPr="007B1EF8">
        <w:rPr>
          <w:color w:val="000000"/>
        </w:rPr>
        <w:t>V</w:t>
      </w:r>
      <w:r w:rsidR="00692803" w:rsidRPr="007B1EF8">
        <w:rPr>
          <w:color w:val="000000"/>
        </w:rPr>
        <w:t>oid</w:t>
      </w:r>
      <w:bookmarkEnd w:id="963"/>
    </w:p>
    <w:p w14:paraId="06A8F17F" w14:textId="77777777" w:rsidR="00114FF3" w:rsidRPr="007B1EF8" w:rsidRDefault="005658D5">
      <w:pPr>
        <w:pStyle w:val="Heading3"/>
        <w:rPr>
          <w:color w:val="000000"/>
        </w:rPr>
      </w:pPr>
      <w:bookmarkStart w:id="964" w:name="_Toc146291142"/>
      <w:r w:rsidRPr="007B1EF8">
        <w:rPr>
          <w:color w:val="000000"/>
        </w:rPr>
        <w:t>8.6.6</w:t>
      </w:r>
      <w:r w:rsidRPr="007B1EF8">
        <w:rPr>
          <w:color w:val="000000"/>
        </w:rPr>
        <w:tab/>
      </w:r>
      <w:r w:rsidRPr="007B1EF8">
        <w:t>VnfPackageArtifactInformation</w:t>
      </w:r>
      <w:r w:rsidRPr="007B1EF8">
        <w:rPr>
          <w:color w:val="000000"/>
        </w:rPr>
        <w:t xml:space="preserve"> information element</w:t>
      </w:r>
      <w:bookmarkEnd w:id="964"/>
    </w:p>
    <w:p w14:paraId="1A453AFA" w14:textId="77777777" w:rsidR="00114FF3" w:rsidRPr="007B1EF8" w:rsidRDefault="005658D5">
      <w:pPr>
        <w:pStyle w:val="Heading4"/>
        <w:rPr>
          <w:color w:val="000000"/>
        </w:rPr>
      </w:pPr>
      <w:bookmarkStart w:id="965" w:name="_Toc146291143"/>
      <w:r w:rsidRPr="007B1EF8">
        <w:rPr>
          <w:color w:val="000000"/>
        </w:rPr>
        <w:t>8.6.6.1</w:t>
      </w:r>
      <w:r w:rsidRPr="007B1EF8">
        <w:rPr>
          <w:color w:val="000000"/>
        </w:rPr>
        <w:tab/>
        <w:t>Description</w:t>
      </w:r>
      <w:bookmarkEnd w:id="965"/>
    </w:p>
    <w:p w14:paraId="6CF4583E" w14:textId="77777777" w:rsidR="00114FF3" w:rsidRPr="007B1EF8" w:rsidRDefault="005658D5">
      <w:pPr>
        <w:rPr>
          <w:color w:val="000000"/>
        </w:rPr>
      </w:pPr>
      <w:r w:rsidRPr="007B1EF8">
        <w:rPr>
          <w:color w:val="000000"/>
        </w:rPr>
        <w:t>This information element provides identification information for an artifact (other than a Software Image) which is contained in the VNF Package.</w:t>
      </w:r>
    </w:p>
    <w:p w14:paraId="74EA310A" w14:textId="77777777" w:rsidR="00114FF3" w:rsidRPr="007B1EF8" w:rsidRDefault="005658D5">
      <w:pPr>
        <w:pStyle w:val="Heading4"/>
        <w:rPr>
          <w:color w:val="000000"/>
        </w:rPr>
      </w:pPr>
      <w:bookmarkStart w:id="966" w:name="_Toc146291144"/>
      <w:r w:rsidRPr="007B1EF8">
        <w:rPr>
          <w:color w:val="000000"/>
        </w:rPr>
        <w:t>8.6.6.2</w:t>
      </w:r>
      <w:r w:rsidRPr="007B1EF8">
        <w:rPr>
          <w:color w:val="000000"/>
        </w:rPr>
        <w:tab/>
        <w:t>Attributes</w:t>
      </w:r>
      <w:bookmarkEnd w:id="966"/>
    </w:p>
    <w:p w14:paraId="576849D6" w14:textId="77777777" w:rsidR="00114FF3" w:rsidRPr="007B1EF8" w:rsidRDefault="005658D5">
      <w:pPr>
        <w:rPr>
          <w:color w:val="000000"/>
        </w:rPr>
      </w:pPr>
      <w:r w:rsidRPr="007B1EF8">
        <w:rPr>
          <w:color w:val="000000"/>
        </w:rPr>
        <w:t xml:space="preserve">The </w:t>
      </w:r>
      <w:r w:rsidRPr="007B1EF8">
        <w:t>VnfPackageArtifactInformation</w:t>
      </w:r>
      <w:r w:rsidRPr="007B1EF8">
        <w:rPr>
          <w:color w:val="000000"/>
        </w:rPr>
        <w:t xml:space="preserve"> information element shall follow the indications provided in table </w:t>
      </w:r>
      <w:r w:rsidRPr="007B1EF8">
        <w:t>8.6.6.2-1</w:t>
      </w:r>
      <w:r w:rsidRPr="007B1EF8">
        <w:rPr>
          <w:color w:val="000000"/>
        </w:rPr>
        <w:t>.</w:t>
      </w:r>
    </w:p>
    <w:p w14:paraId="56E584A9" w14:textId="77777777" w:rsidR="00114FF3" w:rsidRPr="007B1EF8" w:rsidRDefault="005658D5">
      <w:pPr>
        <w:pStyle w:val="TH"/>
        <w:rPr>
          <w:color w:val="000000"/>
        </w:rPr>
      </w:pPr>
      <w:r w:rsidRPr="007B1EF8">
        <w:rPr>
          <w:color w:val="000000"/>
        </w:rPr>
        <w:t xml:space="preserve">Table 8.6.6.2-1: Attributes of the </w:t>
      </w:r>
      <w:r w:rsidRPr="007B1EF8">
        <w:t>VnfPackageArtifactInformation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114FF3" w:rsidRPr="007B1EF8" w14:paraId="26D65732" w14:textId="77777777">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3E1F3324" w14:textId="77777777" w:rsidR="00114FF3" w:rsidRPr="007B1EF8" w:rsidRDefault="005658D5">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DF9CD8F" w14:textId="77777777" w:rsidR="00114FF3" w:rsidRPr="007B1EF8" w:rsidRDefault="005658D5">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34FCCDB" w14:textId="77777777" w:rsidR="00114FF3" w:rsidRPr="007B1EF8" w:rsidRDefault="005658D5">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2772A23C" w14:textId="77777777" w:rsidR="00114FF3" w:rsidRPr="007B1EF8" w:rsidRDefault="005658D5">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73C6A5DF" w14:textId="77777777" w:rsidR="00114FF3" w:rsidRPr="007B1EF8" w:rsidRDefault="005658D5">
            <w:pPr>
              <w:pStyle w:val="TAH"/>
              <w:rPr>
                <w:color w:val="000000"/>
              </w:rPr>
            </w:pPr>
            <w:r w:rsidRPr="007B1EF8">
              <w:rPr>
                <w:color w:val="000000"/>
              </w:rPr>
              <w:t>Description</w:t>
            </w:r>
          </w:p>
        </w:tc>
      </w:tr>
      <w:tr w:rsidR="00114FF3" w:rsidRPr="007B1EF8" w14:paraId="27D36F45" w14:textId="77777777">
        <w:trPr>
          <w:jc w:val="center"/>
        </w:trPr>
        <w:tc>
          <w:tcPr>
            <w:tcW w:w="1021" w:type="dxa"/>
            <w:tcBorders>
              <w:top w:val="single" w:sz="4" w:space="0" w:color="auto"/>
              <w:left w:val="single" w:sz="4" w:space="0" w:color="auto"/>
              <w:bottom w:val="single" w:sz="4" w:space="0" w:color="auto"/>
              <w:right w:val="single" w:sz="4" w:space="0" w:color="auto"/>
            </w:tcBorders>
            <w:hideMark/>
          </w:tcPr>
          <w:p w14:paraId="07DBE452" w14:textId="77777777" w:rsidR="00114FF3" w:rsidRPr="007B1EF8" w:rsidRDefault="005658D5">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19D2D863"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48C40317" w14:textId="77777777" w:rsidR="00114FF3" w:rsidRPr="007B1EF8" w:rsidRDefault="005658D5">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22B75AE1" w14:textId="77777777" w:rsidR="00114FF3" w:rsidRPr="007B1EF8" w:rsidRDefault="005658D5">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6F263530" w14:textId="77777777" w:rsidR="00114FF3" w:rsidRPr="007B1EF8" w:rsidRDefault="005658D5" w:rsidP="00A543A6">
            <w:pPr>
              <w:pStyle w:val="TAL"/>
              <w:rPr>
                <w:color w:val="000000"/>
              </w:rPr>
            </w:pPr>
            <w:r w:rsidRPr="007B1EF8">
              <w:rPr>
                <w:color w:val="000000"/>
              </w:rPr>
              <w:t>Information (such as a</w:t>
            </w:r>
            <w:r w:rsidR="00A543A6" w:rsidRPr="007B1EF8">
              <w:rPr>
                <w:color w:val="000000"/>
              </w:rPr>
              <w:t xml:space="preserve"> URL, a path in the VNF Package, or an identifier</w:t>
            </w:r>
            <w:r w:rsidRPr="007B1EF8">
              <w:rPr>
                <w:color w:val="000000"/>
              </w:rPr>
              <w:t>) that</w:t>
            </w:r>
            <w:r w:rsidR="00A543A6" w:rsidRPr="007B1EF8">
              <w:rPr>
                <w:color w:val="000000"/>
              </w:rPr>
              <w:t xml:space="preserve"> allows to access a copy of this artifact</w:t>
            </w:r>
            <w:r w:rsidRPr="007B1EF8">
              <w:rPr>
                <w:color w:val="000000"/>
              </w:rPr>
              <w:t>.</w:t>
            </w:r>
          </w:p>
        </w:tc>
      </w:tr>
      <w:tr w:rsidR="00114FF3" w:rsidRPr="007B1EF8" w14:paraId="1091D988" w14:textId="77777777">
        <w:trPr>
          <w:jc w:val="center"/>
        </w:trPr>
        <w:tc>
          <w:tcPr>
            <w:tcW w:w="1021" w:type="dxa"/>
            <w:tcBorders>
              <w:top w:val="single" w:sz="4" w:space="0" w:color="auto"/>
              <w:left w:val="single" w:sz="4" w:space="0" w:color="auto"/>
              <w:bottom w:val="single" w:sz="4" w:space="0" w:color="auto"/>
              <w:right w:val="single" w:sz="4" w:space="0" w:color="auto"/>
            </w:tcBorders>
          </w:tcPr>
          <w:p w14:paraId="75607537" w14:textId="77777777" w:rsidR="00114FF3" w:rsidRPr="007B1EF8" w:rsidRDefault="005658D5">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107DC64E"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442D539C" w14:textId="77777777" w:rsidR="00114FF3" w:rsidRPr="007B1EF8" w:rsidRDefault="005658D5">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19ED6722" w14:textId="77777777" w:rsidR="00114FF3" w:rsidRPr="007B1EF8" w:rsidRDefault="005658D5">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439A4690" w14:textId="77777777" w:rsidR="00114FF3" w:rsidRPr="007B1EF8" w:rsidRDefault="005658D5">
            <w:pPr>
              <w:pStyle w:val="TAL"/>
              <w:rPr>
                <w:color w:val="000000"/>
              </w:rPr>
            </w:pPr>
            <w:r w:rsidRPr="007B1EF8">
              <w:rPr>
                <w:color w:val="000000"/>
              </w:rPr>
              <w:t xml:space="preserve">The metadata of the artifact </w:t>
            </w:r>
            <w:r w:rsidRPr="007B1EF8">
              <w:t>that are available in the VNF Package</w:t>
            </w:r>
            <w:r w:rsidRPr="007B1EF8">
              <w:rPr>
                <w:color w:val="000000"/>
              </w:rPr>
              <w:t>, such as Content type, size, creation date, etc.</w:t>
            </w:r>
          </w:p>
        </w:tc>
      </w:tr>
    </w:tbl>
    <w:p w14:paraId="4652FA5E" w14:textId="77777777" w:rsidR="00114FF3" w:rsidRPr="007B1EF8" w:rsidRDefault="00114FF3"/>
    <w:p w14:paraId="785BB852" w14:textId="77777777" w:rsidR="00114FF3" w:rsidRPr="007B1EF8" w:rsidRDefault="005658D5">
      <w:pPr>
        <w:pStyle w:val="Heading3"/>
        <w:keepNext w:val="0"/>
      </w:pPr>
      <w:bookmarkStart w:id="967" w:name="_Toc146291145"/>
      <w:r w:rsidRPr="007B1EF8">
        <w:t>8.6.7</w:t>
      </w:r>
      <w:r w:rsidRPr="007B1EF8">
        <w:tab/>
        <w:t>Void</w:t>
      </w:r>
      <w:bookmarkEnd w:id="967"/>
    </w:p>
    <w:p w14:paraId="71BB0943" w14:textId="77777777" w:rsidR="00114FF3" w:rsidRPr="007B1EF8" w:rsidRDefault="005658D5">
      <w:pPr>
        <w:pStyle w:val="Heading3"/>
        <w:rPr>
          <w:szCs w:val="28"/>
        </w:rPr>
      </w:pPr>
      <w:bookmarkStart w:id="968" w:name="_Toc146291146"/>
      <w:r w:rsidRPr="007B1EF8">
        <w:rPr>
          <w:szCs w:val="28"/>
        </w:rPr>
        <w:t>8.6.8</w:t>
      </w:r>
      <w:r w:rsidRPr="007B1EF8">
        <w:rPr>
          <w:szCs w:val="28"/>
        </w:rPr>
        <w:tab/>
        <w:t>VnfPackageOnBoardingNotification</w:t>
      </w:r>
      <w:bookmarkEnd w:id="968"/>
    </w:p>
    <w:p w14:paraId="2F5F49B3" w14:textId="77777777" w:rsidR="00114FF3" w:rsidRPr="007B1EF8" w:rsidRDefault="005658D5">
      <w:pPr>
        <w:pStyle w:val="Heading4"/>
        <w:rPr>
          <w:rFonts w:cs="Arial"/>
        </w:rPr>
      </w:pPr>
      <w:bookmarkStart w:id="969" w:name="_Toc146291147"/>
      <w:r w:rsidRPr="007B1EF8">
        <w:rPr>
          <w:rFonts w:cs="Arial"/>
        </w:rPr>
        <w:t>8.6.8.1</w:t>
      </w:r>
      <w:r w:rsidRPr="007B1EF8">
        <w:rPr>
          <w:rFonts w:cs="Arial"/>
        </w:rPr>
        <w:tab/>
        <w:t>Description</w:t>
      </w:r>
      <w:bookmarkEnd w:id="969"/>
    </w:p>
    <w:p w14:paraId="759B2354" w14:textId="77777777" w:rsidR="00114FF3" w:rsidRPr="007B1EF8" w:rsidRDefault="005658D5">
      <w:pPr>
        <w:rPr>
          <w:lang w:eastAsia="ko-KR"/>
        </w:rPr>
      </w:pPr>
      <w:r w:rsidRPr="007B1EF8">
        <w:t>This notification indicates a VNF Package is on-boarded, after all the on-boarding steps (e.g. uploading and processing) are done. A change in on-boarding state before the VNF Package is on-boarded is not reported.</w:t>
      </w:r>
    </w:p>
    <w:p w14:paraId="5BA73C68" w14:textId="77777777" w:rsidR="00114FF3" w:rsidRPr="007B1EF8" w:rsidRDefault="005658D5">
      <w:r w:rsidRPr="007B1EF8">
        <w:t>Support of this notification is mandatory.</w:t>
      </w:r>
    </w:p>
    <w:p w14:paraId="39C55B64" w14:textId="77777777" w:rsidR="00114FF3" w:rsidRPr="007B1EF8" w:rsidRDefault="005658D5">
      <w:pPr>
        <w:pStyle w:val="Heading4"/>
        <w:rPr>
          <w:rFonts w:cs="Arial"/>
        </w:rPr>
      </w:pPr>
      <w:bookmarkStart w:id="970" w:name="_Toc146291148"/>
      <w:r w:rsidRPr="007B1EF8">
        <w:rPr>
          <w:rFonts w:cs="Arial"/>
        </w:rPr>
        <w:t>8.6.8.2</w:t>
      </w:r>
      <w:r w:rsidRPr="007B1EF8">
        <w:rPr>
          <w:rFonts w:cs="Arial"/>
        </w:rPr>
        <w:tab/>
        <w:t>Trigger Conditions</w:t>
      </w:r>
      <w:bookmarkEnd w:id="970"/>
    </w:p>
    <w:p w14:paraId="634FDD99" w14:textId="77777777" w:rsidR="00114FF3" w:rsidRPr="007B1EF8" w:rsidRDefault="005658D5">
      <w:pPr>
        <w:pStyle w:val="B1"/>
      </w:pPr>
      <w:r w:rsidRPr="007B1EF8">
        <w:t>New VNF Package on-boarded.</w:t>
      </w:r>
    </w:p>
    <w:p w14:paraId="09F5215C" w14:textId="77777777" w:rsidR="00114FF3" w:rsidRPr="007B1EF8" w:rsidRDefault="005658D5">
      <w:pPr>
        <w:pStyle w:val="Heading4"/>
        <w:rPr>
          <w:rFonts w:cs="Arial"/>
        </w:rPr>
      </w:pPr>
      <w:bookmarkStart w:id="971" w:name="_Toc146291149"/>
      <w:r w:rsidRPr="007B1EF8">
        <w:rPr>
          <w:rFonts w:cs="Arial"/>
        </w:rPr>
        <w:t>8.6.8.3</w:t>
      </w:r>
      <w:r w:rsidRPr="007B1EF8">
        <w:rPr>
          <w:rFonts w:cs="Arial"/>
        </w:rPr>
        <w:tab/>
        <w:t>Attributes</w:t>
      </w:r>
      <w:bookmarkEnd w:id="971"/>
    </w:p>
    <w:p w14:paraId="1C0D73AE" w14:textId="77777777" w:rsidR="00DB6DBE" w:rsidRPr="007B1EF8" w:rsidRDefault="005658D5">
      <w:r w:rsidRPr="007B1EF8">
        <w:t>The attributes of the VnfPackageOnBoardingNotification shall follow the indications provided in table 8.6.8.3-1.</w:t>
      </w:r>
    </w:p>
    <w:p w14:paraId="4B1BA8F6" w14:textId="77777777" w:rsidR="00114FF3" w:rsidRPr="007B1EF8" w:rsidRDefault="005658D5">
      <w:pPr>
        <w:pStyle w:val="TH"/>
      </w:pPr>
      <w:r w:rsidRPr="007B1EF8">
        <w:t>Table 8.6.8.3-1: Attributes of the VnfPackageOnBoardingNotification</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35"/>
        <w:gridCol w:w="992"/>
        <w:gridCol w:w="1276"/>
        <w:gridCol w:w="1134"/>
        <w:gridCol w:w="4218"/>
      </w:tblGrid>
      <w:tr w:rsidR="00114FF3" w:rsidRPr="007B1EF8" w14:paraId="45E066DC" w14:textId="77777777">
        <w:trPr>
          <w:jc w:val="center"/>
        </w:trPr>
        <w:tc>
          <w:tcPr>
            <w:tcW w:w="2235" w:type="dxa"/>
            <w:shd w:val="clear" w:color="auto" w:fill="BFBFBF"/>
          </w:tcPr>
          <w:p w14:paraId="7F2DBB88" w14:textId="77777777" w:rsidR="00114FF3" w:rsidRPr="007B1EF8" w:rsidRDefault="005658D5">
            <w:pPr>
              <w:pStyle w:val="TAH"/>
            </w:pPr>
            <w:r w:rsidRPr="007B1EF8">
              <w:t>Attribute</w:t>
            </w:r>
          </w:p>
        </w:tc>
        <w:tc>
          <w:tcPr>
            <w:tcW w:w="992" w:type="dxa"/>
            <w:shd w:val="clear" w:color="auto" w:fill="BFBFBF"/>
          </w:tcPr>
          <w:p w14:paraId="18804C44" w14:textId="77777777" w:rsidR="00114FF3" w:rsidRPr="007B1EF8" w:rsidRDefault="005658D5">
            <w:pPr>
              <w:pStyle w:val="TAH"/>
            </w:pPr>
            <w:r w:rsidRPr="007B1EF8">
              <w:t>Qualifier</w:t>
            </w:r>
          </w:p>
        </w:tc>
        <w:tc>
          <w:tcPr>
            <w:tcW w:w="1276" w:type="dxa"/>
            <w:shd w:val="clear" w:color="auto" w:fill="BFBFBF"/>
          </w:tcPr>
          <w:p w14:paraId="0CFA89EC" w14:textId="77777777" w:rsidR="00114FF3" w:rsidRPr="007B1EF8" w:rsidRDefault="005658D5">
            <w:pPr>
              <w:pStyle w:val="TAH"/>
            </w:pPr>
            <w:r w:rsidRPr="007B1EF8">
              <w:t>Cardinality</w:t>
            </w:r>
          </w:p>
        </w:tc>
        <w:tc>
          <w:tcPr>
            <w:tcW w:w="1134" w:type="dxa"/>
            <w:shd w:val="clear" w:color="auto" w:fill="BFBFBF"/>
          </w:tcPr>
          <w:p w14:paraId="0289E593" w14:textId="77777777" w:rsidR="00114FF3" w:rsidRPr="007B1EF8" w:rsidRDefault="005658D5">
            <w:pPr>
              <w:pStyle w:val="TAH"/>
            </w:pPr>
            <w:r w:rsidRPr="007B1EF8">
              <w:t>Content</w:t>
            </w:r>
          </w:p>
        </w:tc>
        <w:tc>
          <w:tcPr>
            <w:tcW w:w="4218" w:type="dxa"/>
            <w:shd w:val="clear" w:color="auto" w:fill="BFBFBF"/>
          </w:tcPr>
          <w:p w14:paraId="7F38ECC6" w14:textId="77777777" w:rsidR="00114FF3" w:rsidRPr="007B1EF8" w:rsidRDefault="005658D5">
            <w:pPr>
              <w:pStyle w:val="TAH"/>
            </w:pPr>
            <w:r w:rsidRPr="007B1EF8">
              <w:t>Description</w:t>
            </w:r>
          </w:p>
        </w:tc>
      </w:tr>
      <w:tr w:rsidR="00114FF3" w:rsidRPr="007B1EF8" w14:paraId="61F0FA03" w14:textId="77777777">
        <w:trPr>
          <w:jc w:val="center"/>
        </w:trPr>
        <w:tc>
          <w:tcPr>
            <w:tcW w:w="2235" w:type="dxa"/>
            <w:shd w:val="clear" w:color="auto" w:fill="auto"/>
          </w:tcPr>
          <w:p w14:paraId="4CD6EB4D" w14:textId="77777777" w:rsidR="00114FF3" w:rsidRPr="007B1EF8" w:rsidRDefault="005658D5">
            <w:pPr>
              <w:pStyle w:val="TAL"/>
            </w:pPr>
            <w:r w:rsidRPr="007B1EF8">
              <w:t>onboardedVnfPkgInfoId</w:t>
            </w:r>
          </w:p>
        </w:tc>
        <w:tc>
          <w:tcPr>
            <w:tcW w:w="992" w:type="dxa"/>
            <w:shd w:val="clear" w:color="auto" w:fill="auto"/>
          </w:tcPr>
          <w:p w14:paraId="6C0DB998" w14:textId="77777777" w:rsidR="00114FF3" w:rsidRPr="007B1EF8" w:rsidRDefault="005658D5">
            <w:pPr>
              <w:pStyle w:val="TAL"/>
            </w:pPr>
            <w:r w:rsidRPr="007B1EF8">
              <w:t>M</w:t>
            </w:r>
          </w:p>
        </w:tc>
        <w:tc>
          <w:tcPr>
            <w:tcW w:w="1276" w:type="dxa"/>
            <w:shd w:val="clear" w:color="auto" w:fill="auto"/>
          </w:tcPr>
          <w:p w14:paraId="6595E724" w14:textId="77777777" w:rsidR="00114FF3" w:rsidRPr="007B1EF8" w:rsidRDefault="005658D5">
            <w:pPr>
              <w:pStyle w:val="TAL"/>
            </w:pPr>
            <w:r w:rsidRPr="007B1EF8">
              <w:t>1</w:t>
            </w:r>
          </w:p>
        </w:tc>
        <w:tc>
          <w:tcPr>
            <w:tcW w:w="1134" w:type="dxa"/>
            <w:shd w:val="clear" w:color="auto" w:fill="auto"/>
          </w:tcPr>
          <w:p w14:paraId="42D131B6" w14:textId="77777777" w:rsidR="00114FF3" w:rsidRPr="007B1EF8" w:rsidRDefault="005658D5">
            <w:pPr>
              <w:pStyle w:val="TAL"/>
            </w:pPr>
            <w:r w:rsidRPr="007B1EF8">
              <w:t>Identifier</w:t>
            </w:r>
          </w:p>
        </w:tc>
        <w:tc>
          <w:tcPr>
            <w:tcW w:w="4218" w:type="dxa"/>
            <w:shd w:val="clear" w:color="auto" w:fill="auto"/>
          </w:tcPr>
          <w:p w14:paraId="6E6CE097" w14:textId="77777777" w:rsidR="00114FF3" w:rsidRPr="007B1EF8" w:rsidRDefault="005658D5">
            <w:pPr>
              <w:pStyle w:val="TAL"/>
            </w:pPr>
            <w:r w:rsidRPr="007B1EF8">
              <w:t>Identifier of the NFVO VNF Package information object.</w:t>
            </w:r>
          </w:p>
        </w:tc>
      </w:tr>
      <w:tr w:rsidR="00114FF3" w:rsidRPr="007B1EF8" w14:paraId="24CB071A" w14:textId="77777777">
        <w:trPr>
          <w:jc w:val="center"/>
        </w:trPr>
        <w:tc>
          <w:tcPr>
            <w:tcW w:w="2235" w:type="dxa"/>
            <w:shd w:val="clear" w:color="auto" w:fill="auto"/>
          </w:tcPr>
          <w:p w14:paraId="74B43A5A" w14:textId="77777777" w:rsidR="00114FF3" w:rsidRPr="007B1EF8" w:rsidRDefault="005658D5">
            <w:pPr>
              <w:pStyle w:val="TAL"/>
            </w:pPr>
            <w:r w:rsidRPr="007B1EF8">
              <w:t>vnfdId</w:t>
            </w:r>
          </w:p>
        </w:tc>
        <w:tc>
          <w:tcPr>
            <w:tcW w:w="992" w:type="dxa"/>
            <w:shd w:val="clear" w:color="auto" w:fill="auto"/>
          </w:tcPr>
          <w:p w14:paraId="412F72CD" w14:textId="77777777" w:rsidR="00114FF3" w:rsidRPr="007B1EF8" w:rsidRDefault="005658D5">
            <w:pPr>
              <w:pStyle w:val="TAL"/>
            </w:pPr>
            <w:r w:rsidRPr="007B1EF8">
              <w:t>M</w:t>
            </w:r>
          </w:p>
        </w:tc>
        <w:tc>
          <w:tcPr>
            <w:tcW w:w="1276" w:type="dxa"/>
            <w:shd w:val="clear" w:color="auto" w:fill="auto"/>
          </w:tcPr>
          <w:p w14:paraId="5453EFB9" w14:textId="77777777" w:rsidR="00114FF3" w:rsidRPr="007B1EF8" w:rsidRDefault="005658D5">
            <w:pPr>
              <w:pStyle w:val="TAL"/>
            </w:pPr>
            <w:r w:rsidRPr="007B1EF8">
              <w:t>1</w:t>
            </w:r>
          </w:p>
        </w:tc>
        <w:tc>
          <w:tcPr>
            <w:tcW w:w="1134" w:type="dxa"/>
            <w:shd w:val="clear" w:color="auto" w:fill="auto"/>
          </w:tcPr>
          <w:p w14:paraId="33207076" w14:textId="77777777" w:rsidR="00114FF3" w:rsidRPr="007B1EF8" w:rsidRDefault="005658D5">
            <w:pPr>
              <w:pStyle w:val="TAL"/>
            </w:pPr>
            <w:r w:rsidRPr="007B1EF8">
              <w:t>Identifier</w:t>
            </w:r>
          </w:p>
        </w:tc>
        <w:tc>
          <w:tcPr>
            <w:tcW w:w="4218" w:type="dxa"/>
            <w:shd w:val="clear" w:color="auto" w:fill="auto"/>
          </w:tcPr>
          <w:p w14:paraId="7E873A0D" w14:textId="77777777" w:rsidR="00114FF3" w:rsidRPr="007B1EF8" w:rsidRDefault="005658D5">
            <w:pPr>
              <w:pStyle w:val="TAL"/>
            </w:pPr>
            <w:r w:rsidRPr="007B1EF8">
              <w:t>Identifier of the on-boarded VNF Package. See note.</w:t>
            </w:r>
          </w:p>
        </w:tc>
      </w:tr>
      <w:tr w:rsidR="00114FF3" w:rsidRPr="007B1EF8" w14:paraId="67AB62C8" w14:textId="77777777">
        <w:trPr>
          <w:jc w:val="center"/>
        </w:trPr>
        <w:tc>
          <w:tcPr>
            <w:tcW w:w="9855" w:type="dxa"/>
            <w:gridSpan w:val="5"/>
            <w:shd w:val="clear" w:color="auto" w:fill="auto"/>
          </w:tcPr>
          <w:p w14:paraId="1BDC2606" w14:textId="77777777" w:rsidR="00114FF3" w:rsidRPr="007B1EF8" w:rsidRDefault="005658D5">
            <w:pPr>
              <w:pStyle w:val="TAN"/>
            </w:pPr>
            <w:r w:rsidRPr="007B1EF8">
              <w:t xml:space="preserve">NOTE: </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xml:space="preserve">], clause 7.1.2.2. This information is copied from the </w:t>
            </w:r>
            <w:r w:rsidRPr="007B1EF8">
              <w:rPr>
                <w:color w:val="000000"/>
              </w:rPr>
              <w:t>VNFD of the on</w:t>
            </w:r>
            <w:r w:rsidRPr="007B1EF8">
              <w:rPr>
                <w:color w:val="000000"/>
              </w:rPr>
              <w:noBreakHyphen/>
              <w:t>boarded VNF Package</w:t>
            </w:r>
            <w:r w:rsidRPr="007B1EF8">
              <w:t>.</w:t>
            </w:r>
          </w:p>
        </w:tc>
      </w:tr>
    </w:tbl>
    <w:p w14:paraId="34F9921C" w14:textId="77777777" w:rsidR="00114FF3" w:rsidRPr="007B1EF8" w:rsidRDefault="00114FF3">
      <w:pPr>
        <w:rPr>
          <w:lang w:eastAsia="x-none"/>
        </w:rPr>
      </w:pPr>
    </w:p>
    <w:p w14:paraId="656714E3" w14:textId="77777777" w:rsidR="00114FF3" w:rsidRPr="007B1EF8" w:rsidRDefault="005658D5">
      <w:pPr>
        <w:pStyle w:val="Heading3"/>
        <w:rPr>
          <w:szCs w:val="28"/>
        </w:rPr>
      </w:pPr>
      <w:bookmarkStart w:id="972" w:name="_Toc146291150"/>
      <w:r w:rsidRPr="007B1EF8">
        <w:rPr>
          <w:szCs w:val="28"/>
        </w:rPr>
        <w:lastRenderedPageBreak/>
        <w:t>8.6.9</w:t>
      </w:r>
      <w:r w:rsidRPr="007B1EF8">
        <w:rPr>
          <w:szCs w:val="28"/>
        </w:rPr>
        <w:tab/>
        <w:t>VnfPackageChangeNotification</w:t>
      </w:r>
      <w:bookmarkEnd w:id="972"/>
    </w:p>
    <w:p w14:paraId="3E9924B4" w14:textId="77777777" w:rsidR="00114FF3" w:rsidRPr="007B1EF8" w:rsidRDefault="005658D5">
      <w:pPr>
        <w:pStyle w:val="Heading4"/>
        <w:rPr>
          <w:rFonts w:cs="Arial"/>
        </w:rPr>
      </w:pPr>
      <w:bookmarkStart w:id="973" w:name="_Toc146291151"/>
      <w:r w:rsidRPr="007B1EF8">
        <w:rPr>
          <w:rFonts w:cs="Arial"/>
        </w:rPr>
        <w:t>8.6.9.1</w:t>
      </w:r>
      <w:r w:rsidRPr="007B1EF8">
        <w:rPr>
          <w:rFonts w:cs="Arial"/>
        </w:rPr>
        <w:tab/>
        <w:t>Description</w:t>
      </w:r>
      <w:bookmarkEnd w:id="973"/>
    </w:p>
    <w:p w14:paraId="1421D7DF" w14:textId="77777777" w:rsidR="00114FF3" w:rsidRPr="007B1EF8" w:rsidRDefault="005658D5">
      <w:r w:rsidRPr="007B1EF8">
        <w:t>This notification indicates a change of status in an on-boarded VNF Package. Only changes in operational state and the deletion of the VNF Package will be reported, change in usage state is not reported.</w:t>
      </w:r>
    </w:p>
    <w:p w14:paraId="71634E9D" w14:textId="77777777" w:rsidR="00DB6DBE" w:rsidRPr="007B1EF8" w:rsidRDefault="005658D5">
      <w:r w:rsidRPr="007B1EF8">
        <w:t>Support of this notification is mandatory.</w:t>
      </w:r>
    </w:p>
    <w:p w14:paraId="09CBDD9E" w14:textId="77777777" w:rsidR="00114FF3" w:rsidRPr="007B1EF8" w:rsidRDefault="005658D5">
      <w:pPr>
        <w:pStyle w:val="Heading4"/>
        <w:rPr>
          <w:rFonts w:cs="Arial"/>
        </w:rPr>
      </w:pPr>
      <w:bookmarkStart w:id="974" w:name="_Toc146291152"/>
      <w:r w:rsidRPr="007B1EF8">
        <w:rPr>
          <w:rFonts w:cs="Arial"/>
        </w:rPr>
        <w:t>8.6.9.2</w:t>
      </w:r>
      <w:r w:rsidRPr="007B1EF8">
        <w:rPr>
          <w:rFonts w:cs="Arial"/>
        </w:rPr>
        <w:tab/>
        <w:t>Trigger Conditions</w:t>
      </w:r>
      <w:bookmarkEnd w:id="974"/>
    </w:p>
    <w:p w14:paraId="6D019E2F" w14:textId="77777777" w:rsidR="00114FF3" w:rsidRPr="007B1EF8" w:rsidRDefault="005658D5">
      <w:pPr>
        <w:pStyle w:val="B1"/>
      </w:pPr>
      <w:r w:rsidRPr="007B1EF8">
        <w:t>Change of the operational state of an on-boarded VNF Package.</w:t>
      </w:r>
    </w:p>
    <w:p w14:paraId="721E5C38" w14:textId="77777777" w:rsidR="00114FF3" w:rsidRPr="007B1EF8" w:rsidRDefault="005658D5">
      <w:pPr>
        <w:pStyle w:val="B1"/>
      </w:pPr>
      <w:r w:rsidRPr="007B1EF8">
        <w:t>Deletion of an on-boarded VNF Package.</w:t>
      </w:r>
    </w:p>
    <w:p w14:paraId="11C4C6F5" w14:textId="77777777" w:rsidR="00114FF3" w:rsidRPr="007B1EF8" w:rsidRDefault="005658D5">
      <w:pPr>
        <w:pStyle w:val="Heading4"/>
        <w:rPr>
          <w:rFonts w:cs="Arial"/>
        </w:rPr>
      </w:pPr>
      <w:bookmarkStart w:id="975" w:name="_Toc146291153"/>
      <w:r w:rsidRPr="007B1EF8">
        <w:rPr>
          <w:rFonts w:cs="Arial"/>
        </w:rPr>
        <w:t>8.6.9.3</w:t>
      </w:r>
      <w:r w:rsidRPr="007B1EF8">
        <w:rPr>
          <w:rFonts w:cs="Arial"/>
        </w:rPr>
        <w:tab/>
        <w:t>Attributes</w:t>
      </w:r>
      <w:bookmarkEnd w:id="975"/>
    </w:p>
    <w:p w14:paraId="45116D29" w14:textId="77777777" w:rsidR="00114FF3" w:rsidRPr="007B1EF8" w:rsidRDefault="005658D5">
      <w:r w:rsidRPr="007B1EF8">
        <w:t>The attributes of the VnfPackageChangeNotification shall follow the indications provided in table 8.6.9.3-1.</w:t>
      </w:r>
    </w:p>
    <w:p w14:paraId="489594A9" w14:textId="77777777" w:rsidR="00114FF3" w:rsidRPr="007B1EF8" w:rsidRDefault="005658D5">
      <w:pPr>
        <w:pStyle w:val="TH"/>
      </w:pPr>
      <w:r w:rsidRPr="007B1EF8">
        <w:t>Table 8.6.9.3-1: Attributes of the VnfPackageChangeNotification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2127"/>
        <w:gridCol w:w="2971"/>
      </w:tblGrid>
      <w:tr w:rsidR="00114FF3" w:rsidRPr="007B1EF8" w14:paraId="2A5A1D1C" w14:textId="77777777">
        <w:trPr>
          <w:jc w:val="center"/>
        </w:trPr>
        <w:tc>
          <w:tcPr>
            <w:tcW w:w="2122" w:type="dxa"/>
            <w:shd w:val="clear" w:color="auto" w:fill="BFBFBF"/>
          </w:tcPr>
          <w:p w14:paraId="2D74FE46" w14:textId="77777777" w:rsidR="00114FF3" w:rsidRPr="007B1EF8" w:rsidRDefault="005658D5">
            <w:pPr>
              <w:pStyle w:val="TAH"/>
            </w:pPr>
            <w:r w:rsidRPr="007B1EF8">
              <w:t>Attribute</w:t>
            </w:r>
          </w:p>
        </w:tc>
        <w:tc>
          <w:tcPr>
            <w:tcW w:w="992" w:type="dxa"/>
            <w:shd w:val="clear" w:color="auto" w:fill="BFBFBF"/>
          </w:tcPr>
          <w:p w14:paraId="7C4B85F6" w14:textId="77777777" w:rsidR="00114FF3" w:rsidRPr="007B1EF8" w:rsidRDefault="005658D5">
            <w:pPr>
              <w:pStyle w:val="TAH"/>
            </w:pPr>
            <w:r w:rsidRPr="007B1EF8">
              <w:t>Qualifier</w:t>
            </w:r>
          </w:p>
        </w:tc>
        <w:tc>
          <w:tcPr>
            <w:tcW w:w="1417" w:type="dxa"/>
            <w:shd w:val="clear" w:color="auto" w:fill="BFBFBF"/>
          </w:tcPr>
          <w:p w14:paraId="785F39F5" w14:textId="77777777" w:rsidR="00114FF3" w:rsidRPr="007B1EF8" w:rsidRDefault="005658D5">
            <w:pPr>
              <w:pStyle w:val="TAH"/>
            </w:pPr>
            <w:r w:rsidRPr="007B1EF8">
              <w:t>Cardinality</w:t>
            </w:r>
          </w:p>
        </w:tc>
        <w:tc>
          <w:tcPr>
            <w:tcW w:w="2127" w:type="dxa"/>
            <w:shd w:val="clear" w:color="auto" w:fill="BFBFBF"/>
          </w:tcPr>
          <w:p w14:paraId="783F5520" w14:textId="77777777" w:rsidR="00114FF3" w:rsidRPr="007B1EF8" w:rsidRDefault="005658D5">
            <w:pPr>
              <w:pStyle w:val="TAH"/>
            </w:pPr>
            <w:r w:rsidRPr="007B1EF8">
              <w:t>Content</w:t>
            </w:r>
          </w:p>
        </w:tc>
        <w:tc>
          <w:tcPr>
            <w:tcW w:w="2971" w:type="dxa"/>
            <w:shd w:val="clear" w:color="auto" w:fill="BFBFBF"/>
          </w:tcPr>
          <w:p w14:paraId="30B1A6D6" w14:textId="77777777" w:rsidR="00114FF3" w:rsidRPr="007B1EF8" w:rsidRDefault="005658D5">
            <w:pPr>
              <w:pStyle w:val="TAH"/>
            </w:pPr>
            <w:r w:rsidRPr="007B1EF8">
              <w:t>Description</w:t>
            </w:r>
          </w:p>
        </w:tc>
      </w:tr>
      <w:tr w:rsidR="00114FF3" w:rsidRPr="007B1EF8" w14:paraId="11077D1B" w14:textId="77777777">
        <w:trPr>
          <w:jc w:val="center"/>
        </w:trPr>
        <w:tc>
          <w:tcPr>
            <w:tcW w:w="2122" w:type="dxa"/>
            <w:shd w:val="clear" w:color="auto" w:fill="auto"/>
          </w:tcPr>
          <w:p w14:paraId="5E1B8BF1" w14:textId="77777777" w:rsidR="00114FF3" w:rsidRPr="007B1EF8" w:rsidRDefault="005658D5">
            <w:pPr>
              <w:pStyle w:val="TAL"/>
            </w:pPr>
            <w:r w:rsidRPr="007B1EF8">
              <w:t>onboardedVnfPkgInfoId</w:t>
            </w:r>
          </w:p>
        </w:tc>
        <w:tc>
          <w:tcPr>
            <w:tcW w:w="992" w:type="dxa"/>
            <w:shd w:val="clear" w:color="auto" w:fill="auto"/>
          </w:tcPr>
          <w:p w14:paraId="61D49569" w14:textId="77777777" w:rsidR="00114FF3" w:rsidRPr="007B1EF8" w:rsidRDefault="005658D5">
            <w:pPr>
              <w:pStyle w:val="TAL"/>
            </w:pPr>
            <w:r w:rsidRPr="007B1EF8">
              <w:t>M</w:t>
            </w:r>
          </w:p>
        </w:tc>
        <w:tc>
          <w:tcPr>
            <w:tcW w:w="1417" w:type="dxa"/>
            <w:shd w:val="clear" w:color="auto" w:fill="auto"/>
          </w:tcPr>
          <w:p w14:paraId="3374B676" w14:textId="77777777" w:rsidR="00114FF3" w:rsidRPr="007B1EF8" w:rsidRDefault="005658D5">
            <w:pPr>
              <w:pStyle w:val="TAL"/>
            </w:pPr>
            <w:r w:rsidRPr="007B1EF8">
              <w:t>1</w:t>
            </w:r>
          </w:p>
        </w:tc>
        <w:tc>
          <w:tcPr>
            <w:tcW w:w="2127" w:type="dxa"/>
            <w:shd w:val="clear" w:color="auto" w:fill="auto"/>
          </w:tcPr>
          <w:p w14:paraId="1F889420" w14:textId="77777777" w:rsidR="00114FF3" w:rsidRPr="007B1EF8" w:rsidRDefault="005658D5">
            <w:pPr>
              <w:pStyle w:val="TAL"/>
            </w:pPr>
            <w:r w:rsidRPr="007B1EF8">
              <w:t>Identifier</w:t>
            </w:r>
          </w:p>
        </w:tc>
        <w:tc>
          <w:tcPr>
            <w:tcW w:w="2971" w:type="dxa"/>
            <w:shd w:val="clear" w:color="auto" w:fill="auto"/>
          </w:tcPr>
          <w:p w14:paraId="55A75F7F" w14:textId="77777777" w:rsidR="00114FF3" w:rsidRPr="007B1EF8" w:rsidRDefault="005658D5">
            <w:pPr>
              <w:pStyle w:val="TAL"/>
            </w:pPr>
            <w:r w:rsidRPr="007B1EF8">
              <w:t>Identifier of the VNF Package information object.</w:t>
            </w:r>
          </w:p>
        </w:tc>
      </w:tr>
      <w:tr w:rsidR="00114FF3" w:rsidRPr="007B1EF8" w14:paraId="5592B665" w14:textId="77777777">
        <w:trPr>
          <w:jc w:val="center"/>
        </w:trPr>
        <w:tc>
          <w:tcPr>
            <w:tcW w:w="2122" w:type="dxa"/>
            <w:shd w:val="clear" w:color="auto" w:fill="auto"/>
          </w:tcPr>
          <w:p w14:paraId="675732D9" w14:textId="77777777" w:rsidR="00114FF3" w:rsidRPr="007B1EF8" w:rsidRDefault="005658D5">
            <w:pPr>
              <w:pStyle w:val="TAL"/>
            </w:pPr>
            <w:r w:rsidRPr="007B1EF8">
              <w:t>vnfdId</w:t>
            </w:r>
          </w:p>
        </w:tc>
        <w:tc>
          <w:tcPr>
            <w:tcW w:w="992" w:type="dxa"/>
            <w:shd w:val="clear" w:color="auto" w:fill="auto"/>
          </w:tcPr>
          <w:p w14:paraId="174697F6" w14:textId="77777777" w:rsidR="00114FF3" w:rsidRPr="007B1EF8" w:rsidRDefault="005658D5">
            <w:pPr>
              <w:pStyle w:val="TAL"/>
            </w:pPr>
            <w:r w:rsidRPr="007B1EF8">
              <w:t>M</w:t>
            </w:r>
          </w:p>
        </w:tc>
        <w:tc>
          <w:tcPr>
            <w:tcW w:w="1417" w:type="dxa"/>
            <w:shd w:val="clear" w:color="auto" w:fill="auto"/>
          </w:tcPr>
          <w:p w14:paraId="0A4065C7" w14:textId="77777777" w:rsidR="00114FF3" w:rsidRPr="007B1EF8" w:rsidRDefault="005658D5">
            <w:pPr>
              <w:pStyle w:val="TAL"/>
            </w:pPr>
            <w:r w:rsidRPr="007B1EF8">
              <w:t>1</w:t>
            </w:r>
          </w:p>
        </w:tc>
        <w:tc>
          <w:tcPr>
            <w:tcW w:w="2127" w:type="dxa"/>
            <w:shd w:val="clear" w:color="auto" w:fill="auto"/>
          </w:tcPr>
          <w:p w14:paraId="638D399D" w14:textId="77777777" w:rsidR="00114FF3" w:rsidRPr="007B1EF8" w:rsidRDefault="005658D5">
            <w:pPr>
              <w:pStyle w:val="TAL"/>
            </w:pPr>
            <w:r w:rsidRPr="007B1EF8">
              <w:t>Identifier</w:t>
            </w:r>
          </w:p>
        </w:tc>
        <w:tc>
          <w:tcPr>
            <w:tcW w:w="2971" w:type="dxa"/>
            <w:shd w:val="clear" w:color="auto" w:fill="auto"/>
          </w:tcPr>
          <w:p w14:paraId="3BE83053" w14:textId="77777777" w:rsidR="00114FF3" w:rsidRPr="007B1EF8" w:rsidRDefault="005658D5">
            <w:pPr>
              <w:pStyle w:val="TAL"/>
            </w:pPr>
            <w:r w:rsidRPr="007B1EF8">
              <w:t xml:space="preserve">Identifier of the </w:t>
            </w:r>
            <w:r w:rsidRPr="007B1EF8">
              <w:rPr>
                <w:lang w:eastAsia="en-GB"/>
              </w:rPr>
              <w:t xml:space="preserve">on-boarded </w:t>
            </w:r>
            <w:r w:rsidRPr="007B1EF8">
              <w:t>VNF Package. See note.</w:t>
            </w:r>
          </w:p>
        </w:tc>
      </w:tr>
      <w:tr w:rsidR="00114FF3" w:rsidRPr="007B1EF8" w14:paraId="617A5F08" w14:textId="77777777">
        <w:trPr>
          <w:jc w:val="center"/>
        </w:trPr>
        <w:tc>
          <w:tcPr>
            <w:tcW w:w="2122" w:type="dxa"/>
            <w:shd w:val="clear" w:color="auto" w:fill="auto"/>
          </w:tcPr>
          <w:p w14:paraId="786C1D26" w14:textId="77777777" w:rsidR="00114FF3" w:rsidRPr="007B1EF8" w:rsidRDefault="005658D5">
            <w:pPr>
              <w:pStyle w:val="TAL"/>
            </w:pPr>
            <w:r w:rsidRPr="007B1EF8">
              <w:rPr>
                <w:lang w:eastAsia="zh-CN"/>
              </w:rPr>
              <w:t>changeType</w:t>
            </w:r>
          </w:p>
        </w:tc>
        <w:tc>
          <w:tcPr>
            <w:tcW w:w="992" w:type="dxa"/>
            <w:shd w:val="clear" w:color="auto" w:fill="auto"/>
          </w:tcPr>
          <w:p w14:paraId="66A7408D" w14:textId="77777777" w:rsidR="00114FF3" w:rsidRPr="007B1EF8" w:rsidRDefault="005658D5">
            <w:pPr>
              <w:pStyle w:val="TAL"/>
            </w:pPr>
            <w:r w:rsidRPr="007B1EF8">
              <w:rPr>
                <w:lang w:eastAsia="zh-CN"/>
              </w:rPr>
              <w:t>M</w:t>
            </w:r>
          </w:p>
        </w:tc>
        <w:tc>
          <w:tcPr>
            <w:tcW w:w="1417" w:type="dxa"/>
            <w:shd w:val="clear" w:color="auto" w:fill="auto"/>
          </w:tcPr>
          <w:p w14:paraId="396443E7" w14:textId="77777777" w:rsidR="00114FF3" w:rsidRPr="007B1EF8" w:rsidRDefault="005658D5">
            <w:pPr>
              <w:pStyle w:val="TAL"/>
            </w:pPr>
            <w:r w:rsidRPr="007B1EF8">
              <w:rPr>
                <w:lang w:eastAsia="zh-CN"/>
              </w:rPr>
              <w:t>1</w:t>
            </w:r>
          </w:p>
        </w:tc>
        <w:tc>
          <w:tcPr>
            <w:tcW w:w="2127" w:type="dxa"/>
            <w:shd w:val="clear" w:color="auto" w:fill="auto"/>
          </w:tcPr>
          <w:p w14:paraId="568DD739" w14:textId="77777777" w:rsidR="00114FF3" w:rsidRPr="007B1EF8" w:rsidRDefault="005658D5">
            <w:pPr>
              <w:pStyle w:val="TAL"/>
            </w:pPr>
            <w:r w:rsidRPr="007B1EF8">
              <w:t>Enum</w:t>
            </w:r>
          </w:p>
        </w:tc>
        <w:tc>
          <w:tcPr>
            <w:tcW w:w="2971" w:type="dxa"/>
            <w:shd w:val="clear" w:color="auto" w:fill="auto"/>
          </w:tcPr>
          <w:p w14:paraId="1A868B8A" w14:textId="77777777" w:rsidR="00CE18B2" w:rsidRPr="007B1EF8" w:rsidRDefault="005658D5" w:rsidP="00CE18B2">
            <w:pPr>
              <w:pStyle w:val="TAL"/>
              <w:rPr>
                <w:szCs w:val="18"/>
              </w:rPr>
            </w:pPr>
            <w:r w:rsidRPr="007B1EF8">
              <w:t>It categorizes the type of change. Possible values can be change of operational state of an on-boarded VNF Package and deletion of a VNF P</w:t>
            </w:r>
            <w:r w:rsidRPr="007B1EF8">
              <w:rPr>
                <w:szCs w:val="18"/>
              </w:rPr>
              <w:t>ackage.</w:t>
            </w:r>
          </w:p>
          <w:p w14:paraId="36A3DAD7" w14:textId="77777777" w:rsidR="00CE18B2" w:rsidRPr="007B1EF8" w:rsidRDefault="00CE18B2" w:rsidP="00CE18B2">
            <w:pPr>
              <w:spacing w:after="0" w:line="276" w:lineRule="auto"/>
              <w:rPr>
                <w:rFonts w:ascii="Arial" w:hAnsi="Arial" w:cs="Arial"/>
                <w:sz w:val="18"/>
                <w:szCs w:val="18"/>
              </w:rPr>
            </w:pPr>
            <w:r w:rsidRPr="007B1EF8">
              <w:rPr>
                <w:rFonts w:ascii="Arial" w:hAnsi="Arial" w:cs="Arial"/>
                <w:sz w:val="18"/>
                <w:szCs w:val="18"/>
              </w:rPr>
              <w:t>VALUES:</w:t>
            </w:r>
          </w:p>
          <w:p w14:paraId="470F3C4D" w14:textId="77777777" w:rsidR="00CE18B2" w:rsidRPr="007B1EF8" w:rsidRDefault="00CE18B2" w:rsidP="00755C79">
            <w:pPr>
              <w:pStyle w:val="TB1"/>
              <w:numPr>
                <w:ilvl w:val="0"/>
                <w:numId w:val="44"/>
              </w:numPr>
              <w:textAlignment w:val="auto"/>
            </w:pPr>
            <w:r w:rsidRPr="007B1EF8">
              <w:rPr>
                <w:rFonts w:cs="Arial"/>
              </w:rPr>
              <w:t>OP_STATE_CHANGE: change of operational state of an on-boarded VNF Package</w:t>
            </w:r>
          </w:p>
          <w:p w14:paraId="2E8939C7" w14:textId="77777777" w:rsidR="00114FF3" w:rsidRPr="007B1EF8" w:rsidRDefault="00CE18B2" w:rsidP="00755C79">
            <w:pPr>
              <w:pStyle w:val="TAL"/>
              <w:numPr>
                <w:ilvl w:val="0"/>
                <w:numId w:val="44"/>
              </w:numPr>
              <w:rPr>
                <w:lang w:eastAsia="zh-CN"/>
              </w:rPr>
            </w:pPr>
            <w:r w:rsidRPr="007B1EF8">
              <w:rPr>
                <w:rFonts w:cs="Arial"/>
              </w:rPr>
              <w:t>PKG_DELETE: deletion of a VNF Package</w:t>
            </w:r>
          </w:p>
        </w:tc>
      </w:tr>
      <w:tr w:rsidR="00114FF3" w:rsidRPr="007B1EF8" w14:paraId="1C7794F8" w14:textId="77777777">
        <w:trPr>
          <w:jc w:val="center"/>
        </w:trPr>
        <w:tc>
          <w:tcPr>
            <w:tcW w:w="2122" w:type="dxa"/>
            <w:shd w:val="clear" w:color="auto" w:fill="auto"/>
          </w:tcPr>
          <w:p w14:paraId="2E9CAAA5" w14:textId="77777777" w:rsidR="00114FF3" w:rsidRPr="007B1EF8" w:rsidRDefault="005658D5">
            <w:pPr>
              <w:pStyle w:val="TAL"/>
              <w:rPr>
                <w:lang w:eastAsia="zh-CN"/>
              </w:rPr>
            </w:pPr>
            <w:r w:rsidRPr="007B1EF8">
              <w:rPr>
                <w:lang w:eastAsia="zh-CN"/>
              </w:rPr>
              <w:t>operationalState</w:t>
            </w:r>
          </w:p>
        </w:tc>
        <w:tc>
          <w:tcPr>
            <w:tcW w:w="992" w:type="dxa"/>
            <w:shd w:val="clear" w:color="auto" w:fill="auto"/>
          </w:tcPr>
          <w:p w14:paraId="4B4B55A1" w14:textId="77777777" w:rsidR="00114FF3" w:rsidRPr="007B1EF8" w:rsidRDefault="005658D5">
            <w:pPr>
              <w:pStyle w:val="TAL"/>
              <w:rPr>
                <w:lang w:eastAsia="zh-CN"/>
              </w:rPr>
            </w:pPr>
            <w:r w:rsidRPr="007B1EF8">
              <w:rPr>
                <w:lang w:eastAsia="zh-CN"/>
              </w:rPr>
              <w:t>M</w:t>
            </w:r>
          </w:p>
        </w:tc>
        <w:tc>
          <w:tcPr>
            <w:tcW w:w="1417" w:type="dxa"/>
            <w:shd w:val="clear" w:color="auto" w:fill="auto"/>
          </w:tcPr>
          <w:p w14:paraId="2420EB97" w14:textId="77777777" w:rsidR="00114FF3" w:rsidRPr="007B1EF8" w:rsidRDefault="005658D5">
            <w:pPr>
              <w:pStyle w:val="TAL"/>
              <w:rPr>
                <w:lang w:eastAsia="zh-CN"/>
              </w:rPr>
            </w:pPr>
            <w:r w:rsidRPr="007B1EF8">
              <w:rPr>
                <w:lang w:eastAsia="zh-CN"/>
              </w:rPr>
              <w:t>0..1</w:t>
            </w:r>
          </w:p>
        </w:tc>
        <w:tc>
          <w:tcPr>
            <w:tcW w:w="2127" w:type="dxa"/>
            <w:shd w:val="clear" w:color="auto" w:fill="auto"/>
          </w:tcPr>
          <w:p w14:paraId="1DFABB20" w14:textId="77777777" w:rsidR="00114FF3" w:rsidRPr="007B1EF8" w:rsidRDefault="005658D5" w:rsidP="000E7A3D">
            <w:pPr>
              <w:pStyle w:val="TAL"/>
            </w:pPr>
            <w:r w:rsidRPr="007B1EF8">
              <w:t>Enum</w:t>
            </w:r>
          </w:p>
        </w:tc>
        <w:tc>
          <w:tcPr>
            <w:tcW w:w="2971" w:type="dxa"/>
            <w:shd w:val="clear" w:color="auto" w:fill="auto"/>
          </w:tcPr>
          <w:p w14:paraId="36E9881A" w14:textId="77777777" w:rsidR="00151E5B" w:rsidRPr="007B1EF8" w:rsidRDefault="005658D5" w:rsidP="00151E5B">
            <w:pPr>
              <w:pStyle w:val="TAL"/>
              <w:keepNext w:val="0"/>
              <w:keepLines w:val="0"/>
            </w:pPr>
            <w:r w:rsidRPr="007B1EF8">
              <w:t>New operational state of the VNF Package.</w:t>
            </w:r>
          </w:p>
          <w:p w14:paraId="3817203E" w14:textId="77777777" w:rsidR="00151E5B" w:rsidRPr="007B1EF8" w:rsidRDefault="00151E5B" w:rsidP="00151E5B">
            <w:pPr>
              <w:pStyle w:val="TAL"/>
              <w:keepNext w:val="0"/>
              <w:keepLines w:val="0"/>
            </w:pPr>
            <w:r w:rsidRPr="007B1EF8">
              <w:t>VALUES:</w:t>
            </w:r>
          </w:p>
          <w:p w14:paraId="6A3CB959" w14:textId="77777777" w:rsidR="00151E5B" w:rsidRPr="007B1EF8" w:rsidRDefault="00151E5B" w:rsidP="00755C79">
            <w:pPr>
              <w:pStyle w:val="TAL"/>
              <w:keepNext w:val="0"/>
              <w:keepLines w:val="0"/>
              <w:numPr>
                <w:ilvl w:val="0"/>
                <w:numId w:val="20"/>
              </w:numPr>
            </w:pPr>
            <w:r w:rsidRPr="007B1EF8">
              <w:t>ENABLED</w:t>
            </w:r>
          </w:p>
          <w:p w14:paraId="369F6878" w14:textId="77777777" w:rsidR="00114FF3" w:rsidRPr="007B1EF8" w:rsidRDefault="00151E5B" w:rsidP="00755C79">
            <w:pPr>
              <w:pStyle w:val="TAL"/>
              <w:numPr>
                <w:ilvl w:val="0"/>
                <w:numId w:val="20"/>
              </w:numPr>
              <w:rPr>
                <w:lang w:eastAsia="zh-CN"/>
              </w:rPr>
            </w:pPr>
            <w:r w:rsidRPr="007B1EF8">
              <w:t>DISABLED</w:t>
            </w:r>
          </w:p>
        </w:tc>
      </w:tr>
      <w:tr w:rsidR="00114FF3" w:rsidRPr="007B1EF8" w14:paraId="72B65E61" w14:textId="77777777">
        <w:trPr>
          <w:jc w:val="center"/>
        </w:trPr>
        <w:tc>
          <w:tcPr>
            <w:tcW w:w="9629" w:type="dxa"/>
            <w:gridSpan w:val="5"/>
            <w:shd w:val="clear" w:color="auto" w:fill="auto"/>
          </w:tcPr>
          <w:p w14:paraId="329AAB9C" w14:textId="77777777" w:rsidR="00114FF3" w:rsidRPr="007B1EF8" w:rsidRDefault="005658D5">
            <w:pPr>
              <w:pStyle w:val="TAN"/>
            </w:pPr>
            <w:r w:rsidRPr="007B1EF8">
              <w:t>NOTE:</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xml:space="preserve">], clause 7.1.2.2. This information is copied from the </w:t>
            </w:r>
            <w:r w:rsidRPr="007B1EF8">
              <w:rPr>
                <w:color w:val="000000"/>
              </w:rPr>
              <w:t>VNFD of the on-boarded VNF Package</w:t>
            </w:r>
            <w:r w:rsidRPr="007B1EF8">
              <w:t>.</w:t>
            </w:r>
          </w:p>
        </w:tc>
      </w:tr>
    </w:tbl>
    <w:p w14:paraId="594F9FDB" w14:textId="77777777" w:rsidR="00114FF3" w:rsidRPr="007B1EF8" w:rsidRDefault="00114FF3">
      <w:pPr>
        <w:rPr>
          <w:lang w:eastAsia="x-none"/>
        </w:rPr>
      </w:pPr>
    </w:p>
    <w:p w14:paraId="5EB46EB2" w14:textId="77777777" w:rsidR="00114FF3" w:rsidRPr="007B1EF8" w:rsidRDefault="005658D5">
      <w:pPr>
        <w:pStyle w:val="Heading2"/>
      </w:pPr>
      <w:bookmarkStart w:id="976" w:name="_Toc146291154"/>
      <w:r w:rsidRPr="007B1EF8">
        <w:t>8.7</w:t>
      </w:r>
      <w:r w:rsidRPr="007B1EF8">
        <w:tab/>
        <w:t>Information elements and notifications related to NFVI Capacity Information</w:t>
      </w:r>
      <w:bookmarkEnd w:id="976"/>
    </w:p>
    <w:p w14:paraId="4B079035" w14:textId="77777777" w:rsidR="00114FF3" w:rsidRPr="007B1EF8" w:rsidRDefault="005658D5">
      <w:pPr>
        <w:pStyle w:val="Heading3"/>
      </w:pPr>
      <w:bookmarkStart w:id="977" w:name="_Toc146291155"/>
      <w:r w:rsidRPr="007B1EF8">
        <w:t>8.7.1</w:t>
      </w:r>
      <w:r w:rsidRPr="007B1EF8">
        <w:tab/>
        <w:t>Description</w:t>
      </w:r>
      <w:bookmarkEnd w:id="977"/>
    </w:p>
    <w:p w14:paraId="7C343085" w14:textId="77777777" w:rsidR="00114FF3" w:rsidRPr="007B1EF8" w:rsidRDefault="005658D5">
      <w:r w:rsidRPr="007B1EF8">
        <w:t>The clause below defines a notification related to NFVI Capacity Information.</w:t>
      </w:r>
    </w:p>
    <w:p w14:paraId="79365466" w14:textId="77777777" w:rsidR="00114FF3" w:rsidRPr="007B1EF8" w:rsidRDefault="005658D5">
      <w:pPr>
        <w:pStyle w:val="Heading3"/>
      </w:pPr>
      <w:bookmarkStart w:id="978" w:name="_Toc146291156"/>
      <w:r w:rsidRPr="007B1EF8">
        <w:lastRenderedPageBreak/>
        <w:t>8.7.2</w:t>
      </w:r>
      <w:r w:rsidRPr="007B1EF8">
        <w:tab/>
        <w:t>CapacityThresholdCrossedNotification</w:t>
      </w:r>
      <w:bookmarkEnd w:id="978"/>
    </w:p>
    <w:p w14:paraId="3450D773" w14:textId="77777777" w:rsidR="00114FF3" w:rsidRPr="007B1EF8" w:rsidRDefault="005658D5">
      <w:pPr>
        <w:pStyle w:val="Heading4"/>
      </w:pPr>
      <w:bookmarkStart w:id="979" w:name="_Toc146291157"/>
      <w:r w:rsidRPr="007B1EF8">
        <w:t>8.7.2.1</w:t>
      </w:r>
      <w:r w:rsidRPr="007B1EF8">
        <w:tab/>
        <w:t>Description</w:t>
      </w:r>
      <w:bookmarkEnd w:id="979"/>
    </w:p>
    <w:p w14:paraId="1C661D23" w14:textId="77777777" w:rsidR="00DB6DBE" w:rsidRPr="007B1EF8" w:rsidRDefault="005658D5">
      <w:r w:rsidRPr="007B1EF8">
        <w:t>This notification informs the receiver that the available NFVI capacity has crossed a threshold value in either up or down direction.</w:t>
      </w:r>
    </w:p>
    <w:p w14:paraId="147890B3" w14:textId="77777777" w:rsidR="00114FF3" w:rsidRPr="007B1EF8" w:rsidRDefault="005658D5">
      <w:pPr>
        <w:pStyle w:val="Heading4"/>
      </w:pPr>
      <w:bookmarkStart w:id="980" w:name="_Toc146291158"/>
      <w:r w:rsidRPr="007B1EF8">
        <w:t>8.7.2.2</w:t>
      </w:r>
      <w:r w:rsidRPr="007B1EF8">
        <w:tab/>
        <w:t>Trigger Conditions</w:t>
      </w:r>
      <w:bookmarkEnd w:id="980"/>
    </w:p>
    <w:p w14:paraId="7053D35A" w14:textId="77777777" w:rsidR="00114FF3" w:rsidRPr="007B1EF8" w:rsidRDefault="005658D5">
      <w:r w:rsidRPr="007B1EF8">
        <w:t>The notification is produced when:</w:t>
      </w:r>
    </w:p>
    <w:p w14:paraId="5AE029F7" w14:textId="77777777" w:rsidR="00114FF3" w:rsidRPr="007B1EF8" w:rsidRDefault="005658D5">
      <w:pPr>
        <w:pStyle w:val="B1"/>
      </w:pPr>
      <w:r w:rsidRPr="007B1EF8">
        <w:t>The NFVI capacity has crossed a threshold.</w:t>
      </w:r>
    </w:p>
    <w:p w14:paraId="64B6D5C0" w14:textId="77777777" w:rsidR="00114FF3" w:rsidRPr="007B1EF8" w:rsidRDefault="005658D5">
      <w:pPr>
        <w:pStyle w:val="Heading4"/>
      </w:pPr>
      <w:bookmarkStart w:id="981" w:name="_Toc146291159"/>
      <w:r w:rsidRPr="007B1EF8">
        <w:t>8.7.2.3</w:t>
      </w:r>
      <w:r w:rsidRPr="007B1EF8">
        <w:tab/>
        <w:t>Attributes</w:t>
      </w:r>
      <w:bookmarkEnd w:id="981"/>
    </w:p>
    <w:p w14:paraId="55330B9A" w14:textId="77777777" w:rsidR="00114FF3" w:rsidRPr="007B1EF8" w:rsidRDefault="005658D5">
      <w:r w:rsidRPr="007B1EF8">
        <w:t>The attributes of the CapacityThresholdCrossedNotification shall follow the indications provided in table</w:t>
      </w:r>
      <w:r w:rsidR="00712410" w:rsidRPr="007B1EF8">
        <w:t> </w:t>
      </w:r>
      <w:r w:rsidRPr="007B1EF8">
        <w:t>8.7.2.3-1.</w:t>
      </w:r>
    </w:p>
    <w:p w14:paraId="2250FF85" w14:textId="77777777" w:rsidR="00114FF3" w:rsidRPr="007B1EF8" w:rsidRDefault="005658D5">
      <w:pPr>
        <w:pStyle w:val="TH"/>
      </w:pPr>
      <w:r w:rsidRPr="007B1EF8">
        <w:t>Table 8.7.2.3-1: Attributes of the CapacityThresholdCrossedNotification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61"/>
        <w:gridCol w:w="961"/>
        <w:gridCol w:w="1156"/>
        <w:gridCol w:w="1653"/>
        <w:gridCol w:w="4071"/>
      </w:tblGrid>
      <w:tr w:rsidR="00114FF3" w:rsidRPr="007B1EF8" w14:paraId="28CE1E7E" w14:textId="77777777">
        <w:trPr>
          <w:jc w:val="center"/>
        </w:trPr>
        <w:tc>
          <w:tcPr>
            <w:tcW w:w="1861" w:type="dxa"/>
            <w:shd w:val="clear" w:color="auto" w:fill="BFBFBF"/>
          </w:tcPr>
          <w:p w14:paraId="18674C5D" w14:textId="77777777" w:rsidR="00114FF3" w:rsidRPr="007B1EF8" w:rsidRDefault="005658D5">
            <w:pPr>
              <w:pStyle w:val="TAH"/>
            </w:pPr>
            <w:r w:rsidRPr="007B1EF8">
              <w:t>Attribute</w:t>
            </w:r>
          </w:p>
        </w:tc>
        <w:tc>
          <w:tcPr>
            <w:tcW w:w="961" w:type="dxa"/>
            <w:shd w:val="clear" w:color="auto" w:fill="BFBFBF"/>
          </w:tcPr>
          <w:p w14:paraId="4DE9445B" w14:textId="77777777" w:rsidR="00114FF3" w:rsidRPr="007B1EF8" w:rsidRDefault="005658D5">
            <w:pPr>
              <w:pStyle w:val="TAH"/>
            </w:pPr>
            <w:r w:rsidRPr="007B1EF8">
              <w:t>Qualifier</w:t>
            </w:r>
          </w:p>
        </w:tc>
        <w:tc>
          <w:tcPr>
            <w:tcW w:w="1156" w:type="dxa"/>
            <w:shd w:val="clear" w:color="auto" w:fill="BFBFBF"/>
          </w:tcPr>
          <w:p w14:paraId="08F03639" w14:textId="77777777" w:rsidR="00114FF3" w:rsidRPr="007B1EF8" w:rsidRDefault="005658D5">
            <w:pPr>
              <w:pStyle w:val="TAH"/>
            </w:pPr>
            <w:r w:rsidRPr="007B1EF8">
              <w:t>Cardinality</w:t>
            </w:r>
          </w:p>
        </w:tc>
        <w:tc>
          <w:tcPr>
            <w:tcW w:w="1653" w:type="dxa"/>
            <w:shd w:val="clear" w:color="auto" w:fill="BFBFBF"/>
          </w:tcPr>
          <w:p w14:paraId="025CD00C" w14:textId="77777777" w:rsidR="00114FF3" w:rsidRPr="007B1EF8" w:rsidRDefault="005658D5">
            <w:pPr>
              <w:pStyle w:val="TAH"/>
            </w:pPr>
            <w:r w:rsidRPr="007B1EF8">
              <w:t>Content</w:t>
            </w:r>
          </w:p>
        </w:tc>
        <w:tc>
          <w:tcPr>
            <w:tcW w:w="4071" w:type="dxa"/>
            <w:shd w:val="clear" w:color="auto" w:fill="BFBFBF"/>
          </w:tcPr>
          <w:p w14:paraId="3DA61DB3" w14:textId="77777777" w:rsidR="00114FF3" w:rsidRPr="007B1EF8" w:rsidRDefault="005658D5">
            <w:pPr>
              <w:pStyle w:val="TAH"/>
            </w:pPr>
            <w:r w:rsidRPr="007B1EF8">
              <w:t>Description</w:t>
            </w:r>
          </w:p>
        </w:tc>
      </w:tr>
      <w:tr w:rsidR="00114FF3" w:rsidRPr="007B1EF8" w14:paraId="6968B702" w14:textId="77777777">
        <w:trPr>
          <w:jc w:val="center"/>
        </w:trPr>
        <w:tc>
          <w:tcPr>
            <w:tcW w:w="1861" w:type="dxa"/>
            <w:shd w:val="clear" w:color="auto" w:fill="auto"/>
          </w:tcPr>
          <w:p w14:paraId="067496AD" w14:textId="77777777" w:rsidR="00114FF3" w:rsidRPr="007B1EF8" w:rsidRDefault="005658D5">
            <w:pPr>
              <w:pStyle w:val="TAL"/>
            </w:pPr>
            <w:r w:rsidRPr="007B1EF8">
              <w:t>subscriptionId</w:t>
            </w:r>
          </w:p>
        </w:tc>
        <w:tc>
          <w:tcPr>
            <w:tcW w:w="961" w:type="dxa"/>
            <w:shd w:val="clear" w:color="auto" w:fill="auto"/>
          </w:tcPr>
          <w:p w14:paraId="41C52897" w14:textId="77777777" w:rsidR="00114FF3" w:rsidRPr="007B1EF8" w:rsidRDefault="005658D5">
            <w:pPr>
              <w:pStyle w:val="TAL"/>
            </w:pPr>
            <w:r w:rsidRPr="007B1EF8">
              <w:t>M</w:t>
            </w:r>
          </w:p>
        </w:tc>
        <w:tc>
          <w:tcPr>
            <w:tcW w:w="1156" w:type="dxa"/>
            <w:shd w:val="clear" w:color="auto" w:fill="auto"/>
          </w:tcPr>
          <w:p w14:paraId="43B2F61B" w14:textId="77777777" w:rsidR="00114FF3" w:rsidRPr="007B1EF8" w:rsidRDefault="005658D5">
            <w:pPr>
              <w:pStyle w:val="TAL"/>
            </w:pPr>
            <w:r w:rsidRPr="007B1EF8">
              <w:t>1</w:t>
            </w:r>
          </w:p>
        </w:tc>
        <w:tc>
          <w:tcPr>
            <w:tcW w:w="1653" w:type="dxa"/>
            <w:shd w:val="clear" w:color="auto" w:fill="auto"/>
          </w:tcPr>
          <w:p w14:paraId="43984E10" w14:textId="77777777" w:rsidR="00114FF3" w:rsidRPr="007B1EF8" w:rsidRDefault="005658D5">
            <w:pPr>
              <w:pStyle w:val="TAL"/>
            </w:pPr>
            <w:r w:rsidRPr="007B1EF8">
              <w:t>Identifier</w:t>
            </w:r>
          </w:p>
        </w:tc>
        <w:tc>
          <w:tcPr>
            <w:tcW w:w="4071" w:type="dxa"/>
            <w:shd w:val="clear" w:color="auto" w:fill="auto"/>
          </w:tcPr>
          <w:p w14:paraId="44F79700" w14:textId="77777777" w:rsidR="00114FF3" w:rsidRPr="007B1EF8" w:rsidRDefault="005658D5">
            <w:pPr>
              <w:pStyle w:val="TAL"/>
            </w:pPr>
            <w:r w:rsidRPr="007B1EF8">
              <w:t>Identifies the subscription associated with this notification.</w:t>
            </w:r>
          </w:p>
        </w:tc>
      </w:tr>
      <w:tr w:rsidR="00114FF3" w:rsidRPr="007B1EF8" w14:paraId="49A0C620" w14:textId="77777777">
        <w:trPr>
          <w:jc w:val="center"/>
        </w:trPr>
        <w:tc>
          <w:tcPr>
            <w:tcW w:w="1861" w:type="dxa"/>
            <w:shd w:val="clear" w:color="auto" w:fill="auto"/>
          </w:tcPr>
          <w:p w14:paraId="7141CA06" w14:textId="77777777" w:rsidR="00114FF3" w:rsidRPr="007B1EF8" w:rsidRDefault="005658D5">
            <w:pPr>
              <w:pStyle w:val="TAL"/>
            </w:pPr>
            <w:r w:rsidRPr="007B1EF8">
              <w:t>resourceZoneId</w:t>
            </w:r>
          </w:p>
        </w:tc>
        <w:tc>
          <w:tcPr>
            <w:tcW w:w="961" w:type="dxa"/>
            <w:shd w:val="clear" w:color="auto" w:fill="auto"/>
          </w:tcPr>
          <w:p w14:paraId="03F04384" w14:textId="77777777" w:rsidR="00114FF3" w:rsidRPr="007B1EF8" w:rsidRDefault="005658D5">
            <w:pPr>
              <w:pStyle w:val="TAL"/>
            </w:pPr>
            <w:r w:rsidRPr="007B1EF8">
              <w:t>M</w:t>
            </w:r>
          </w:p>
        </w:tc>
        <w:tc>
          <w:tcPr>
            <w:tcW w:w="1156" w:type="dxa"/>
            <w:shd w:val="clear" w:color="auto" w:fill="auto"/>
          </w:tcPr>
          <w:p w14:paraId="335AD1D5" w14:textId="77777777" w:rsidR="00114FF3" w:rsidRPr="007B1EF8" w:rsidRDefault="005658D5">
            <w:pPr>
              <w:pStyle w:val="TAL"/>
            </w:pPr>
            <w:r w:rsidRPr="007B1EF8">
              <w:t>0..1</w:t>
            </w:r>
          </w:p>
        </w:tc>
        <w:tc>
          <w:tcPr>
            <w:tcW w:w="1653" w:type="dxa"/>
            <w:shd w:val="clear" w:color="auto" w:fill="auto"/>
          </w:tcPr>
          <w:p w14:paraId="3E3098AB" w14:textId="77777777" w:rsidR="00114FF3" w:rsidRPr="007B1EF8" w:rsidRDefault="005658D5">
            <w:pPr>
              <w:pStyle w:val="TAL"/>
            </w:pPr>
            <w:r w:rsidRPr="007B1EF8">
              <w:t>Identifier</w:t>
            </w:r>
          </w:p>
        </w:tc>
        <w:tc>
          <w:tcPr>
            <w:tcW w:w="4071" w:type="dxa"/>
            <w:shd w:val="clear" w:color="auto" w:fill="auto"/>
          </w:tcPr>
          <w:p w14:paraId="695DAC1D" w14:textId="77777777" w:rsidR="00114FF3" w:rsidRPr="007B1EF8" w:rsidRDefault="005658D5">
            <w:pPr>
              <w:pStyle w:val="TAL"/>
            </w:pPr>
            <w:r w:rsidRPr="007B1EF8">
              <w:t>Identifies the resource zone in which the available NFVI capacity has crossed the threshold. Cardinality is 0 if the subscription does not specify a particular resource zone and the overall available NFVI capacity has crossed the threshold.</w:t>
            </w:r>
          </w:p>
        </w:tc>
      </w:tr>
      <w:tr w:rsidR="00114FF3" w:rsidRPr="007B1EF8" w14:paraId="6AC40095" w14:textId="77777777">
        <w:trPr>
          <w:jc w:val="center"/>
        </w:trPr>
        <w:tc>
          <w:tcPr>
            <w:tcW w:w="1861" w:type="dxa"/>
            <w:shd w:val="clear" w:color="auto" w:fill="auto"/>
          </w:tcPr>
          <w:p w14:paraId="37DDA18D" w14:textId="77777777" w:rsidR="00114FF3" w:rsidRPr="007B1EF8" w:rsidRDefault="005658D5">
            <w:pPr>
              <w:pStyle w:val="TAL"/>
            </w:pPr>
            <w:r w:rsidRPr="007B1EF8">
              <w:t>vimId</w:t>
            </w:r>
          </w:p>
        </w:tc>
        <w:tc>
          <w:tcPr>
            <w:tcW w:w="961" w:type="dxa"/>
            <w:shd w:val="clear" w:color="auto" w:fill="auto"/>
          </w:tcPr>
          <w:p w14:paraId="4C8B7597" w14:textId="77777777" w:rsidR="00114FF3" w:rsidRPr="007B1EF8" w:rsidRDefault="005658D5">
            <w:pPr>
              <w:pStyle w:val="TAL"/>
            </w:pPr>
            <w:r w:rsidRPr="007B1EF8">
              <w:t>M</w:t>
            </w:r>
          </w:p>
        </w:tc>
        <w:tc>
          <w:tcPr>
            <w:tcW w:w="1156" w:type="dxa"/>
            <w:shd w:val="clear" w:color="auto" w:fill="auto"/>
          </w:tcPr>
          <w:p w14:paraId="1D2AF3C1" w14:textId="77777777" w:rsidR="00114FF3" w:rsidRPr="007B1EF8" w:rsidRDefault="005658D5">
            <w:pPr>
              <w:pStyle w:val="TAL"/>
            </w:pPr>
            <w:r w:rsidRPr="007B1EF8">
              <w:t>0..1</w:t>
            </w:r>
          </w:p>
        </w:tc>
        <w:tc>
          <w:tcPr>
            <w:tcW w:w="1653" w:type="dxa"/>
            <w:shd w:val="clear" w:color="auto" w:fill="auto"/>
          </w:tcPr>
          <w:p w14:paraId="13D5FB0C" w14:textId="77777777" w:rsidR="00114FF3" w:rsidRPr="007B1EF8" w:rsidRDefault="005658D5">
            <w:pPr>
              <w:pStyle w:val="TAL"/>
            </w:pPr>
            <w:r w:rsidRPr="007B1EF8">
              <w:t>Identifier</w:t>
            </w:r>
          </w:p>
        </w:tc>
        <w:tc>
          <w:tcPr>
            <w:tcW w:w="4071" w:type="dxa"/>
            <w:shd w:val="clear" w:color="auto" w:fill="auto"/>
          </w:tcPr>
          <w:p w14:paraId="130CBD39" w14:textId="77777777" w:rsidR="00114FF3" w:rsidRPr="007B1EF8" w:rsidRDefault="005658D5">
            <w:pPr>
              <w:pStyle w:val="TAL"/>
            </w:pPr>
            <w:r w:rsidRPr="007B1EF8">
              <w:t>Identifies the VIM in which the available NFVI capacity has crossed below the threshold. Cardinality is 0 if the subscription does not specify a particular VIM and the overall available NFVI capacity has crossed the threshold.</w:t>
            </w:r>
          </w:p>
        </w:tc>
      </w:tr>
      <w:tr w:rsidR="00114FF3" w:rsidRPr="007B1EF8" w14:paraId="69D15C15" w14:textId="77777777">
        <w:trPr>
          <w:jc w:val="center"/>
        </w:trPr>
        <w:tc>
          <w:tcPr>
            <w:tcW w:w="1861" w:type="dxa"/>
            <w:shd w:val="clear" w:color="auto" w:fill="auto"/>
          </w:tcPr>
          <w:p w14:paraId="7C573BE7" w14:textId="77777777" w:rsidR="00114FF3" w:rsidRPr="007B1EF8" w:rsidRDefault="005658D5">
            <w:pPr>
              <w:pStyle w:val="TAL"/>
            </w:pPr>
            <w:r w:rsidRPr="007B1EF8">
              <w:t>direction</w:t>
            </w:r>
          </w:p>
        </w:tc>
        <w:tc>
          <w:tcPr>
            <w:tcW w:w="961" w:type="dxa"/>
            <w:shd w:val="clear" w:color="auto" w:fill="auto"/>
          </w:tcPr>
          <w:p w14:paraId="39A1FCB6" w14:textId="77777777" w:rsidR="00114FF3" w:rsidRPr="007B1EF8" w:rsidRDefault="005658D5">
            <w:pPr>
              <w:pStyle w:val="TAL"/>
            </w:pPr>
            <w:r w:rsidRPr="007B1EF8">
              <w:t>M</w:t>
            </w:r>
          </w:p>
        </w:tc>
        <w:tc>
          <w:tcPr>
            <w:tcW w:w="1156" w:type="dxa"/>
            <w:shd w:val="clear" w:color="auto" w:fill="auto"/>
          </w:tcPr>
          <w:p w14:paraId="1668AC42" w14:textId="77777777" w:rsidR="00114FF3" w:rsidRPr="007B1EF8" w:rsidRDefault="005658D5">
            <w:pPr>
              <w:pStyle w:val="TAL"/>
            </w:pPr>
            <w:r w:rsidRPr="007B1EF8">
              <w:t>1</w:t>
            </w:r>
          </w:p>
        </w:tc>
        <w:tc>
          <w:tcPr>
            <w:tcW w:w="1653" w:type="dxa"/>
            <w:shd w:val="clear" w:color="auto" w:fill="auto"/>
          </w:tcPr>
          <w:p w14:paraId="48A52729" w14:textId="77777777" w:rsidR="00114FF3" w:rsidRPr="007B1EF8" w:rsidRDefault="005658D5">
            <w:pPr>
              <w:pStyle w:val="TAL"/>
            </w:pPr>
            <w:r w:rsidRPr="007B1EF8">
              <w:t>Enum {UP; DOWN}</w:t>
            </w:r>
          </w:p>
        </w:tc>
        <w:tc>
          <w:tcPr>
            <w:tcW w:w="4071" w:type="dxa"/>
            <w:shd w:val="clear" w:color="auto" w:fill="auto"/>
          </w:tcPr>
          <w:p w14:paraId="02DC18CE" w14:textId="77777777" w:rsidR="00114FF3" w:rsidRPr="007B1EF8" w:rsidRDefault="005658D5" w:rsidP="009F69ED">
            <w:pPr>
              <w:pStyle w:val="TAL"/>
            </w:pPr>
            <w:r w:rsidRPr="007B1EF8">
              <w:t xml:space="preserve">Specifies </w:t>
            </w:r>
            <w:r w:rsidR="009F69ED" w:rsidRPr="007B1EF8">
              <w:t xml:space="preserve">the direction </w:t>
            </w:r>
            <w:r w:rsidRPr="007B1EF8">
              <w:t>the threshold has been crossed.</w:t>
            </w:r>
          </w:p>
          <w:p w14:paraId="50B04032" w14:textId="77777777" w:rsidR="009F69ED" w:rsidRPr="007B1EF8" w:rsidRDefault="009F69ED" w:rsidP="009F69ED">
            <w:pPr>
              <w:pStyle w:val="TAL"/>
            </w:pPr>
            <w:r w:rsidRPr="007B1EF8">
              <w:t>VALUES:</w:t>
            </w:r>
          </w:p>
          <w:p w14:paraId="149BA233" w14:textId="77777777" w:rsidR="009F69ED" w:rsidRPr="007B1EF8" w:rsidRDefault="009F69ED" w:rsidP="00755C79">
            <w:pPr>
              <w:pStyle w:val="TAL"/>
              <w:numPr>
                <w:ilvl w:val="0"/>
                <w:numId w:val="40"/>
              </w:numPr>
            </w:pPr>
            <w:r w:rsidRPr="007B1EF8">
              <w:t>UP</w:t>
            </w:r>
          </w:p>
          <w:p w14:paraId="31AA3573" w14:textId="77777777" w:rsidR="009F69ED" w:rsidRPr="007B1EF8" w:rsidRDefault="009F69ED" w:rsidP="00755C79">
            <w:pPr>
              <w:pStyle w:val="TAL"/>
              <w:numPr>
                <w:ilvl w:val="0"/>
                <w:numId w:val="40"/>
              </w:numPr>
            </w:pPr>
            <w:r w:rsidRPr="007B1EF8">
              <w:t>DOWN</w:t>
            </w:r>
          </w:p>
        </w:tc>
      </w:tr>
      <w:tr w:rsidR="00114FF3" w:rsidRPr="007B1EF8" w14:paraId="18A5A8F4" w14:textId="77777777">
        <w:trPr>
          <w:jc w:val="center"/>
        </w:trPr>
        <w:tc>
          <w:tcPr>
            <w:tcW w:w="1861" w:type="dxa"/>
            <w:shd w:val="clear" w:color="auto" w:fill="auto"/>
          </w:tcPr>
          <w:p w14:paraId="1FC693A2" w14:textId="77777777" w:rsidR="00114FF3" w:rsidRPr="007B1EF8" w:rsidRDefault="005658D5">
            <w:pPr>
              <w:pStyle w:val="TAL"/>
            </w:pPr>
            <w:r w:rsidRPr="007B1EF8">
              <w:t>capacityInformation</w:t>
            </w:r>
          </w:p>
        </w:tc>
        <w:tc>
          <w:tcPr>
            <w:tcW w:w="961" w:type="dxa"/>
            <w:shd w:val="clear" w:color="auto" w:fill="auto"/>
          </w:tcPr>
          <w:p w14:paraId="201A66F3" w14:textId="77777777" w:rsidR="00114FF3" w:rsidRPr="007B1EF8" w:rsidRDefault="005658D5">
            <w:pPr>
              <w:pStyle w:val="TAL"/>
            </w:pPr>
            <w:r w:rsidRPr="007B1EF8">
              <w:t>M</w:t>
            </w:r>
          </w:p>
        </w:tc>
        <w:tc>
          <w:tcPr>
            <w:tcW w:w="1156" w:type="dxa"/>
            <w:shd w:val="clear" w:color="auto" w:fill="auto"/>
          </w:tcPr>
          <w:p w14:paraId="2FEC3B7D" w14:textId="77777777" w:rsidR="00114FF3" w:rsidRPr="007B1EF8" w:rsidRDefault="005658D5">
            <w:pPr>
              <w:pStyle w:val="TAL"/>
            </w:pPr>
            <w:r w:rsidRPr="007B1EF8">
              <w:t>1</w:t>
            </w:r>
          </w:p>
        </w:tc>
        <w:tc>
          <w:tcPr>
            <w:tcW w:w="1653" w:type="dxa"/>
            <w:shd w:val="clear" w:color="auto" w:fill="auto"/>
          </w:tcPr>
          <w:p w14:paraId="14B301A1" w14:textId="77777777" w:rsidR="00114FF3" w:rsidRPr="007B1EF8" w:rsidRDefault="005658D5">
            <w:pPr>
              <w:pStyle w:val="TAL"/>
            </w:pPr>
            <w:r w:rsidRPr="007B1EF8">
              <w:t>Not specified</w:t>
            </w:r>
          </w:p>
        </w:tc>
        <w:tc>
          <w:tcPr>
            <w:tcW w:w="4071" w:type="dxa"/>
            <w:shd w:val="clear" w:color="auto" w:fill="auto"/>
          </w:tcPr>
          <w:p w14:paraId="32524173" w14:textId="77777777" w:rsidR="00114FF3" w:rsidRPr="007B1EF8" w:rsidRDefault="005658D5">
            <w:pPr>
              <w:pStyle w:val="TAL"/>
            </w:pPr>
            <w:r w:rsidRPr="007B1EF8">
              <w:t>Information about the available, reserved, allocated/used, and total capacity of the NFVI. If the subscription does specify a resource zone and/or vimId, the information is provided for the resource zone/vimId where the NFVI capacity has crossed the threshold.</w:t>
            </w:r>
          </w:p>
        </w:tc>
      </w:tr>
    </w:tbl>
    <w:p w14:paraId="264F59C1" w14:textId="77777777" w:rsidR="00114FF3" w:rsidRPr="007B1EF8" w:rsidRDefault="00114FF3"/>
    <w:p w14:paraId="4D331508" w14:textId="77777777" w:rsidR="00114FF3" w:rsidRPr="007B1EF8" w:rsidRDefault="005658D5">
      <w:pPr>
        <w:pStyle w:val="Heading3"/>
        <w:rPr>
          <w:rFonts w:eastAsiaTheme="minorEastAsia"/>
        </w:rPr>
      </w:pPr>
      <w:bookmarkStart w:id="982" w:name="_Toc146291160"/>
      <w:r w:rsidRPr="007B1EF8">
        <w:rPr>
          <w:rFonts w:eastAsiaTheme="minorEastAsia"/>
        </w:rPr>
        <w:t>8.7.3</w:t>
      </w:r>
      <w:r w:rsidRPr="007B1EF8">
        <w:rPr>
          <w:rFonts w:eastAsiaTheme="minorEastAsia"/>
        </w:rPr>
        <w:tab/>
      </w:r>
      <w:r w:rsidR="00692803" w:rsidRPr="007B1EF8">
        <w:rPr>
          <w:rFonts w:eastAsiaTheme="minorEastAsia"/>
        </w:rPr>
        <w:t>Nfvi</w:t>
      </w:r>
      <w:r w:rsidRPr="007B1EF8">
        <w:rPr>
          <w:rFonts w:eastAsiaTheme="minorEastAsia"/>
        </w:rPr>
        <w:t>CapacityThreshold information element</w:t>
      </w:r>
      <w:bookmarkEnd w:id="982"/>
    </w:p>
    <w:p w14:paraId="3BBABE88" w14:textId="77777777" w:rsidR="00114FF3" w:rsidRPr="007B1EF8" w:rsidRDefault="005658D5">
      <w:pPr>
        <w:pStyle w:val="Heading4"/>
        <w:rPr>
          <w:rFonts w:eastAsiaTheme="minorEastAsia"/>
        </w:rPr>
      </w:pPr>
      <w:bookmarkStart w:id="983" w:name="_Toc146291161"/>
      <w:r w:rsidRPr="007B1EF8">
        <w:rPr>
          <w:rFonts w:eastAsiaTheme="minorEastAsia"/>
        </w:rPr>
        <w:t>8.7.3.1</w:t>
      </w:r>
      <w:r w:rsidRPr="007B1EF8">
        <w:rPr>
          <w:rFonts w:eastAsiaTheme="minorEastAsia"/>
        </w:rPr>
        <w:tab/>
        <w:t>Description</w:t>
      </w:r>
      <w:bookmarkEnd w:id="983"/>
    </w:p>
    <w:p w14:paraId="062C2D18" w14:textId="77777777" w:rsidR="00DB6DBE" w:rsidRPr="007B1EF8" w:rsidRDefault="005658D5">
      <w:pPr>
        <w:rPr>
          <w:rFonts w:eastAsiaTheme="minorEastAsia"/>
        </w:rPr>
      </w:pPr>
      <w:r w:rsidRPr="007B1EF8">
        <w:rPr>
          <w:rFonts w:eastAsiaTheme="minorEastAsia"/>
        </w:rPr>
        <w:t>This information element provides the details of a NFVI capacity threshold.</w:t>
      </w:r>
    </w:p>
    <w:p w14:paraId="67CAA258" w14:textId="77777777" w:rsidR="00114FF3" w:rsidRPr="007B1EF8" w:rsidRDefault="005658D5">
      <w:pPr>
        <w:pStyle w:val="Heading4"/>
        <w:rPr>
          <w:rFonts w:eastAsiaTheme="minorEastAsia"/>
        </w:rPr>
      </w:pPr>
      <w:bookmarkStart w:id="984" w:name="_Toc146291162"/>
      <w:r w:rsidRPr="007B1EF8">
        <w:rPr>
          <w:rFonts w:eastAsiaTheme="minorEastAsia"/>
        </w:rPr>
        <w:t>8.7.3.2</w:t>
      </w:r>
      <w:r w:rsidRPr="007B1EF8">
        <w:rPr>
          <w:rFonts w:eastAsiaTheme="minorEastAsia"/>
        </w:rPr>
        <w:tab/>
        <w:t>Attributes</w:t>
      </w:r>
      <w:bookmarkEnd w:id="984"/>
    </w:p>
    <w:p w14:paraId="63C305C0" w14:textId="77777777" w:rsidR="00114FF3" w:rsidRPr="007B1EF8" w:rsidRDefault="005658D5">
      <w:pPr>
        <w:rPr>
          <w:rFonts w:eastAsiaTheme="minorEastAsia"/>
        </w:rPr>
      </w:pPr>
      <w:r w:rsidRPr="007B1EF8">
        <w:t xml:space="preserve">The attributes of the </w:t>
      </w:r>
      <w:r w:rsidR="00692803" w:rsidRPr="007B1EF8">
        <w:t>Nfvi</w:t>
      </w:r>
      <w:r w:rsidRPr="007B1EF8">
        <w:t>CapacityThreshold information element shall follow the indications provided in table</w:t>
      </w:r>
      <w:r w:rsidR="00712410" w:rsidRPr="007B1EF8">
        <w:t> </w:t>
      </w:r>
      <w:r w:rsidRPr="007B1EF8">
        <w:t>8.7.3.2</w:t>
      </w:r>
      <w:r w:rsidR="0035339F" w:rsidRPr="007B1EF8">
        <w:noBreakHyphen/>
      </w:r>
      <w:r w:rsidRPr="007B1EF8">
        <w:t>1.</w:t>
      </w:r>
    </w:p>
    <w:p w14:paraId="4BC07349" w14:textId="77777777" w:rsidR="00114FF3" w:rsidRPr="007B1EF8" w:rsidRDefault="005658D5">
      <w:pPr>
        <w:pStyle w:val="TH"/>
        <w:rPr>
          <w:rFonts w:eastAsiaTheme="minorEastAsia"/>
        </w:rPr>
      </w:pPr>
      <w:r w:rsidRPr="007B1EF8">
        <w:rPr>
          <w:rFonts w:eastAsiaTheme="minorEastAsia"/>
        </w:rPr>
        <w:lastRenderedPageBreak/>
        <w:t xml:space="preserve">Table 8.7.3.2-1: Attributes of the </w:t>
      </w:r>
      <w:r w:rsidR="00692803" w:rsidRPr="007B1EF8">
        <w:rPr>
          <w:rFonts w:eastAsiaTheme="minorEastAsia"/>
        </w:rPr>
        <w:t>Nfvi</w:t>
      </w:r>
      <w:r w:rsidRPr="007B1EF8">
        <w:rPr>
          <w:rFonts w:eastAsiaTheme="minorEastAsia"/>
        </w:rPr>
        <w:t>CapacityThreshold information element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094"/>
        <w:gridCol w:w="1067"/>
        <w:gridCol w:w="2092"/>
        <w:gridCol w:w="3681"/>
      </w:tblGrid>
      <w:tr w:rsidR="00114FF3" w:rsidRPr="007B1EF8" w14:paraId="0E76CA31" w14:textId="77777777">
        <w:trPr>
          <w:jc w:val="center"/>
        </w:trPr>
        <w:tc>
          <w:tcPr>
            <w:tcW w:w="1696" w:type="dxa"/>
            <w:shd w:val="clear" w:color="auto" w:fill="BFBFBF"/>
          </w:tcPr>
          <w:p w14:paraId="31139DDF" w14:textId="77777777" w:rsidR="00114FF3" w:rsidRPr="007B1EF8" w:rsidRDefault="005658D5">
            <w:pPr>
              <w:pStyle w:val="TAH"/>
              <w:rPr>
                <w:rFonts w:eastAsiaTheme="minorEastAsia"/>
              </w:rPr>
            </w:pPr>
            <w:r w:rsidRPr="007B1EF8">
              <w:rPr>
                <w:rFonts w:eastAsiaTheme="minorEastAsia"/>
              </w:rPr>
              <w:t>Attribute</w:t>
            </w:r>
          </w:p>
        </w:tc>
        <w:tc>
          <w:tcPr>
            <w:tcW w:w="1094" w:type="dxa"/>
            <w:shd w:val="clear" w:color="auto" w:fill="BFBFBF"/>
          </w:tcPr>
          <w:p w14:paraId="589C527F" w14:textId="77777777" w:rsidR="00114FF3" w:rsidRPr="007B1EF8" w:rsidRDefault="005658D5">
            <w:pPr>
              <w:pStyle w:val="TAH"/>
              <w:rPr>
                <w:rFonts w:eastAsiaTheme="minorEastAsia"/>
              </w:rPr>
            </w:pPr>
            <w:r w:rsidRPr="007B1EF8">
              <w:rPr>
                <w:rFonts w:eastAsiaTheme="minorEastAsia"/>
              </w:rPr>
              <w:t>Qualifier</w:t>
            </w:r>
          </w:p>
        </w:tc>
        <w:tc>
          <w:tcPr>
            <w:tcW w:w="1067" w:type="dxa"/>
            <w:shd w:val="clear" w:color="auto" w:fill="BFBFBF"/>
          </w:tcPr>
          <w:p w14:paraId="0015ADDA" w14:textId="77777777" w:rsidR="00114FF3" w:rsidRPr="007B1EF8" w:rsidRDefault="005658D5">
            <w:pPr>
              <w:pStyle w:val="TAH"/>
              <w:rPr>
                <w:rFonts w:eastAsiaTheme="minorEastAsia"/>
              </w:rPr>
            </w:pPr>
            <w:r w:rsidRPr="007B1EF8">
              <w:rPr>
                <w:rFonts w:eastAsiaTheme="minorEastAsia"/>
              </w:rPr>
              <w:t>Cardinality</w:t>
            </w:r>
          </w:p>
        </w:tc>
        <w:tc>
          <w:tcPr>
            <w:tcW w:w="2092" w:type="dxa"/>
            <w:shd w:val="clear" w:color="auto" w:fill="BFBFBF"/>
          </w:tcPr>
          <w:p w14:paraId="5ABB4442" w14:textId="77777777" w:rsidR="00114FF3" w:rsidRPr="007B1EF8" w:rsidRDefault="005658D5">
            <w:pPr>
              <w:pStyle w:val="TAH"/>
              <w:rPr>
                <w:rFonts w:eastAsiaTheme="minorEastAsia"/>
              </w:rPr>
            </w:pPr>
            <w:r w:rsidRPr="007B1EF8">
              <w:rPr>
                <w:rFonts w:eastAsiaTheme="minorEastAsia"/>
              </w:rPr>
              <w:t>Content</w:t>
            </w:r>
          </w:p>
        </w:tc>
        <w:tc>
          <w:tcPr>
            <w:tcW w:w="3681" w:type="dxa"/>
            <w:shd w:val="clear" w:color="auto" w:fill="BFBFBF"/>
          </w:tcPr>
          <w:p w14:paraId="5D367D6E"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2491A1F3" w14:textId="77777777">
        <w:trPr>
          <w:jc w:val="center"/>
        </w:trPr>
        <w:tc>
          <w:tcPr>
            <w:tcW w:w="1696" w:type="dxa"/>
            <w:shd w:val="clear" w:color="auto" w:fill="auto"/>
          </w:tcPr>
          <w:p w14:paraId="7E377C7C" w14:textId="77777777" w:rsidR="00114FF3" w:rsidRPr="007B1EF8" w:rsidRDefault="005658D5">
            <w:pPr>
              <w:pStyle w:val="TAL"/>
              <w:rPr>
                <w:rFonts w:eastAsiaTheme="minorEastAsia"/>
              </w:rPr>
            </w:pPr>
            <w:r w:rsidRPr="007B1EF8">
              <w:rPr>
                <w:rFonts w:eastAsiaTheme="minorEastAsia"/>
              </w:rPr>
              <w:t>thresholdId</w:t>
            </w:r>
          </w:p>
        </w:tc>
        <w:tc>
          <w:tcPr>
            <w:tcW w:w="1094" w:type="dxa"/>
            <w:shd w:val="clear" w:color="auto" w:fill="auto"/>
          </w:tcPr>
          <w:p w14:paraId="31AF9436"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37D5BC80"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1DAD4F06" w14:textId="77777777" w:rsidR="00114FF3" w:rsidRPr="007B1EF8" w:rsidRDefault="005658D5">
            <w:pPr>
              <w:pStyle w:val="TAL"/>
              <w:rPr>
                <w:rFonts w:eastAsiaTheme="minorEastAsia"/>
              </w:rPr>
            </w:pPr>
            <w:r w:rsidRPr="007B1EF8">
              <w:rPr>
                <w:rFonts w:eastAsiaTheme="minorEastAsia"/>
              </w:rPr>
              <w:t>Identifier</w:t>
            </w:r>
          </w:p>
        </w:tc>
        <w:tc>
          <w:tcPr>
            <w:tcW w:w="3681" w:type="dxa"/>
            <w:shd w:val="clear" w:color="auto" w:fill="auto"/>
          </w:tcPr>
          <w:p w14:paraId="1CBD4876" w14:textId="77777777" w:rsidR="00114FF3" w:rsidRPr="007B1EF8" w:rsidRDefault="005658D5">
            <w:pPr>
              <w:pStyle w:val="TAL"/>
              <w:rPr>
                <w:rFonts w:eastAsiaTheme="minorEastAsia"/>
              </w:rPr>
            </w:pPr>
            <w:r w:rsidRPr="007B1EF8">
              <w:rPr>
                <w:rFonts w:eastAsiaTheme="minorEastAsia"/>
              </w:rPr>
              <w:t xml:space="preserve">Identifier of this </w:t>
            </w:r>
            <w:r w:rsidR="00692803" w:rsidRPr="007B1EF8">
              <w:rPr>
                <w:rFonts w:eastAsia="SimSun"/>
              </w:rPr>
              <w:t>Nfvi</w:t>
            </w:r>
            <w:r w:rsidRPr="007B1EF8">
              <w:rPr>
                <w:rFonts w:eastAsiaTheme="minorEastAsia"/>
              </w:rPr>
              <w:t>CapacityThreshold information element.</w:t>
            </w:r>
          </w:p>
        </w:tc>
      </w:tr>
      <w:tr w:rsidR="00692803" w:rsidRPr="007B1EF8" w14:paraId="2F2557CD" w14:textId="77777777" w:rsidTr="007D5644">
        <w:trPr>
          <w:jc w:val="center"/>
        </w:trPr>
        <w:tc>
          <w:tcPr>
            <w:tcW w:w="1696" w:type="dxa"/>
            <w:shd w:val="clear" w:color="auto" w:fill="auto"/>
          </w:tcPr>
          <w:p w14:paraId="01FE9AE8" w14:textId="77777777" w:rsidR="00692803" w:rsidRPr="007B1EF8" w:rsidRDefault="00692803" w:rsidP="007D5644">
            <w:pPr>
              <w:keepNext/>
              <w:keepLines/>
              <w:rPr>
                <w:rFonts w:ascii="Arial" w:eastAsia="SimSun" w:hAnsi="Arial"/>
                <w:sz w:val="18"/>
              </w:rPr>
            </w:pPr>
            <w:r w:rsidRPr="007B1EF8">
              <w:rPr>
                <w:rFonts w:ascii="Arial" w:eastAsia="SimSun" w:hAnsi="Arial"/>
                <w:sz w:val="18"/>
              </w:rPr>
              <w:t>objectInstanceId</w:t>
            </w:r>
          </w:p>
        </w:tc>
        <w:tc>
          <w:tcPr>
            <w:tcW w:w="1094" w:type="dxa"/>
            <w:shd w:val="clear" w:color="auto" w:fill="auto"/>
          </w:tcPr>
          <w:p w14:paraId="1F896F87" w14:textId="77777777" w:rsidR="00692803" w:rsidRPr="007B1EF8" w:rsidRDefault="00692803" w:rsidP="007D5644">
            <w:pPr>
              <w:keepNext/>
              <w:keepLines/>
              <w:rPr>
                <w:rFonts w:ascii="Arial" w:eastAsia="SimSun" w:hAnsi="Arial"/>
                <w:sz w:val="18"/>
              </w:rPr>
            </w:pPr>
            <w:r w:rsidRPr="007B1EF8">
              <w:rPr>
                <w:rFonts w:ascii="Arial" w:eastAsia="SimSun" w:hAnsi="Arial"/>
                <w:sz w:val="18"/>
              </w:rPr>
              <w:t>M</w:t>
            </w:r>
          </w:p>
        </w:tc>
        <w:tc>
          <w:tcPr>
            <w:tcW w:w="1067" w:type="dxa"/>
            <w:shd w:val="clear" w:color="auto" w:fill="auto"/>
          </w:tcPr>
          <w:p w14:paraId="76885F31" w14:textId="77777777" w:rsidR="00692803" w:rsidRPr="007B1EF8" w:rsidRDefault="00692803" w:rsidP="007D5644">
            <w:pPr>
              <w:keepNext/>
              <w:keepLines/>
              <w:rPr>
                <w:rFonts w:ascii="Arial" w:eastAsia="SimSun" w:hAnsi="Arial"/>
                <w:sz w:val="18"/>
              </w:rPr>
            </w:pPr>
            <w:r w:rsidRPr="007B1EF8">
              <w:rPr>
                <w:rFonts w:ascii="Arial" w:eastAsia="SimSun" w:hAnsi="Arial"/>
                <w:sz w:val="18"/>
              </w:rPr>
              <w:t>1</w:t>
            </w:r>
          </w:p>
        </w:tc>
        <w:tc>
          <w:tcPr>
            <w:tcW w:w="2092" w:type="dxa"/>
            <w:shd w:val="clear" w:color="auto" w:fill="auto"/>
          </w:tcPr>
          <w:p w14:paraId="68B8C0C7" w14:textId="77777777" w:rsidR="00692803" w:rsidRPr="007B1EF8" w:rsidRDefault="00692803" w:rsidP="007D5644">
            <w:pPr>
              <w:keepNext/>
              <w:keepLines/>
              <w:rPr>
                <w:rFonts w:ascii="Arial" w:eastAsia="SimSun" w:hAnsi="Arial"/>
                <w:sz w:val="18"/>
              </w:rPr>
            </w:pPr>
            <w:r w:rsidRPr="007B1EF8">
              <w:rPr>
                <w:rFonts w:ascii="Arial" w:eastAsia="SimSun" w:hAnsi="Arial"/>
                <w:sz w:val="18"/>
              </w:rPr>
              <w:t>Identifier</w:t>
            </w:r>
          </w:p>
        </w:tc>
        <w:tc>
          <w:tcPr>
            <w:tcW w:w="3681" w:type="dxa"/>
            <w:shd w:val="clear" w:color="auto" w:fill="auto"/>
          </w:tcPr>
          <w:p w14:paraId="12C87461" w14:textId="77777777" w:rsidR="00692803" w:rsidRPr="007B1EF8" w:rsidRDefault="00692803" w:rsidP="00692803">
            <w:pPr>
              <w:keepNext/>
              <w:keepLines/>
              <w:spacing w:after="0"/>
              <w:rPr>
                <w:rFonts w:ascii="Arial" w:eastAsia="SimSun" w:hAnsi="Arial"/>
                <w:sz w:val="18"/>
              </w:rPr>
            </w:pPr>
            <w:r w:rsidRPr="007B1EF8">
              <w:rPr>
                <w:rFonts w:ascii="Arial" w:eastAsia="SimSun" w:hAnsi="Arial"/>
                <w:sz w:val="18"/>
              </w:rPr>
              <w:t>Identifier of the VIM instance for which the threshold is defined.</w:t>
            </w:r>
          </w:p>
        </w:tc>
      </w:tr>
      <w:tr w:rsidR="00114FF3" w:rsidRPr="007B1EF8" w14:paraId="7597C487" w14:textId="77777777">
        <w:trPr>
          <w:jc w:val="center"/>
        </w:trPr>
        <w:tc>
          <w:tcPr>
            <w:tcW w:w="1696" w:type="dxa"/>
            <w:shd w:val="clear" w:color="auto" w:fill="auto"/>
          </w:tcPr>
          <w:p w14:paraId="46A60D8B" w14:textId="77777777" w:rsidR="00114FF3" w:rsidRPr="007B1EF8" w:rsidRDefault="005658D5">
            <w:pPr>
              <w:pStyle w:val="TAL"/>
              <w:rPr>
                <w:rFonts w:eastAsiaTheme="minorEastAsia"/>
              </w:rPr>
            </w:pPr>
            <w:r w:rsidRPr="007B1EF8">
              <w:rPr>
                <w:rFonts w:eastAsiaTheme="minorEastAsia"/>
              </w:rPr>
              <w:t>thresholdType</w:t>
            </w:r>
          </w:p>
        </w:tc>
        <w:tc>
          <w:tcPr>
            <w:tcW w:w="1094" w:type="dxa"/>
            <w:shd w:val="clear" w:color="auto" w:fill="auto"/>
          </w:tcPr>
          <w:p w14:paraId="6B625E91"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37D2CF0C"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2D5DC844" w14:textId="77777777" w:rsidR="00114FF3" w:rsidRPr="007B1EF8" w:rsidRDefault="005658D5">
            <w:pPr>
              <w:pStyle w:val="TAL"/>
              <w:rPr>
                <w:rFonts w:eastAsiaTheme="minorEastAsia"/>
              </w:rPr>
            </w:pPr>
            <w:r w:rsidRPr="007B1EF8">
              <w:rPr>
                <w:rFonts w:eastAsiaTheme="minorEastAsia"/>
              </w:rPr>
              <w:t>Enum</w:t>
            </w:r>
          </w:p>
        </w:tc>
        <w:tc>
          <w:tcPr>
            <w:tcW w:w="3681" w:type="dxa"/>
            <w:shd w:val="clear" w:color="auto" w:fill="auto"/>
          </w:tcPr>
          <w:p w14:paraId="01D8A86E" w14:textId="77777777" w:rsidR="00CE18B2" w:rsidRPr="007B1EF8" w:rsidRDefault="005658D5" w:rsidP="00CE18B2">
            <w:pPr>
              <w:pStyle w:val="TAL"/>
            </w:pPr>
            <w:r w:rsidRPr="007B1EF8">
              <w:rPr>
                <w:rFonts w:eastAsiaTheme="minorEastAsia"/>
              </w:rPr>
              <w:t xml:space="preserve">Type of threshold. The list of possible values is </w:t>
            </w:r>
            <w:r w:rsidR="00C92E7E" w:rsidRPr="007B1EF8">
              <w:rPr>
                <w:rFonts w:eastAsiaTheme="minorEastAsia"/>
              </w:rPr>
              <w:t>part of</w:t>
            </w:r>
            <w:r w:rsidRPr="007B1EF8">
              <w:rPr>
                <w:rFonts w:eastAsiaTheme="minorEastAsia"/>
              </w:rPr>
              <w:t xml:space="preserve"> the protocol design and might include: single/multi valued threshold, static/dynamic threshold, </w:t>
            </w:r>
            <w:proofErr w:type="gramStart"/>
            <w:r w:rsidRPr="007B1EF8">
              <w:rPr>
                <w:rFonts w:eastAsiaTheme="minorEastAsia"/>
              </w:rPr>
              <w:t>template based</w:t>
            </w:r>
            <w:proofErr w:type="gramEnd"/>
            <w:r w:rsidRPr="007B1EF8">
              <w:rPr>
                <w:rFonts w:eastAsiaTheme="minorEastAsia"/>
              </w:rPr>
              <w:t xml:space="preserve"> threshold, etc.</w:t>
            </w:r>
          </w:p>
          <w:p w14:paraId="6FC241A0" w14:textId="77777777" w:rsidR="00CE18B2" w:rsidRPr="007B1EF8" w:rsidRDefault="00CE18B2" w:rsidP="00CE18B2">
            <w:pPr>
              <w:pStyle w:val="TAL"/>
            </w:pPr>
            <w:r w:rsidRPr="007B1EF8">
              <w:t>VALUES:</w:t>
            </w:r>
          </w:p>
          <w:p w14:paraId="0A5C83C7" w14:textId="77777777" w:rsidR="00CE18B2" w:rsidRPr="007B1EF8" w:rsidRDefault="00CE18B2" w:rsidP="00755C79">
            <w:pPr>
              <w:pStyle w:val="TB1"/>
              <w:numPr>
                <w:ilvl w:val="0"/>
                <w:numId w:val="44"/>
              </w:numPr>
              <w:textAlignment w:val="auto"/>
            </w:pPr>
            <w:r w:rsidRPr="007B1EF8">
              <w:t>SIMPLE: Single-valued static threshold</w:t>
            </w:r>
          </w:p>
          <w:p w14:paraId="1A381C06" w14:textId="77777777" w:rsidR="00114FF3" w:rsidRPr="007B1EF8" w:rsidRDefault="00CE18B2" w:rsidP="00755C79">
            <w:pPr>
              <w:pStyle w:val="TAL"/>
              <w:numPr>
                <w:ilvl w:val="0"/>
                <w:numId w:val="44"/>
              </w:numPr>
              <w:rPr>
                <w:rFonts w:eastAsiaTheme="minorEastAsia"/>
              </w:rPr>
            </w:pPr>
            <w:r w:rsidRPr="007B1EF8">
              <w:t>etc.</w:t>
            </w:r>
          </w:p>
        </w:tc>
      </w:tr>
      <w:tr w:rsidR="00114FF3" w:rsidRPr="007B1EF8" w14:paraId="5AA736EA" w14:textId="77777777">
        <w:trPr>
          <w:jc w:val="center"/>
        </w:trPr>
        <w:tc>
          <w:tcPr>
            <w:tcW w:w="1696" w:type="dxa"/>
            <w:shd w:val="clear" w:color="auto" w:fill="auto"/>
          </w:tcPr>
          <w:p w14:paraId="5A5B71A4" w14:textId="77777777" w:rsidR="00114FF3" w:rsidRPr="007B1EF8" w:rsidRDefault="005658D5">
            <w:pPr>
              <w:pStyle w:val="TAL"/>
              <w:rPr>
                <w:rFonts w:eastAsiaTheme="minorEastAsia"/>
              </w:rPr>
            </w:pPr>
            <w:r w:rsidRPr="007B1EF8">
              <w:rPr>
                <w:rFonts w:eastAsiaTheme="minorEastAsia"/>
              </w:rPr>
              <w:t>thresholdDetails</w:t>
            </w:r>
          </w:p>
        </w:tc>
        <w:tc>
          <w:tcPr>
            <w:tcW w:w="1094" w:type="dxa"/>
            <w:shd w:val="clear" w:color="auto" w:fill="auto"/>
          </w:tcPr>
          <w:p w14:paraId="01239180"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4C9184B6"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059D1037" w14:textId="77777777" w:rsidR="00114FF3" w:rsidRPr="007B1EF8" w:rsidRDefault="005658D5">
            <w:pPr>
              <w:pStyle w:val="TAL"/>
              <w:rPr>
                <w:rFonts w:eastAsiaTheme="minorEastAsia"/>
              </w:rPr>
            </w:pPr>
            <w:r w:rsidRPr="007B1EF8">
              <w:rPr>
                <w:rFonts w:eastAsiaTheme="minorEastAsia"/>
              </w:rPr>
              <w:t>Not specified</w:t>
            </w:r>
          </w:p>
        </w:tc>
        <w:tc>
          <w:tcPr>
            <w:tcW w:w="3681" w:type="dxa"/>
            <w:shd w:val="clear" w:color="auto" w:fill="auto"/>
          </w:tcPr>
          <w:p w14:paraId="7583C19A" w14:textId="77777777" w:rsidR="00114FF3" w:rsidRPr="007B1EF8" w:rsidRDefault="005658D5">
            <w:pPr>
              <w:pStyle w:val="TAL"/>
              <w:rPr>
                <w:rFonts w:eastAsiaTheme="minorEastAsia"/>
              </w:rPr>
            </w:pPr>
            <w:r w:rsidRPr="007B1EF8">
              <w:rPr>
                <w:rFonts w:eastAsiaTheme="minorEastAsia"/>
              </w:rPr>
              <w:t>Details of the threshold: value to be crossed, details on the notification to be generated.</w:t>
            </w:r>
          </w:p>
        </w:tc>
      </w:tr>
    </w:tbl>
    <w:p w14:paraId="5BF2A684" w14:textId="77777777" w:rsidR="00114FF3" w:rsidRPr="007B1EF8" w:rsidRDefault="00114FF3">
      <w:pPr>
        <w:rPr>
          <w:rFonts w:eastAsiaTheme="minorEastAsia"/>
        </w:rPr>
      </w:pPr>
    </w:p>
    <w:p w14:paraId="06EB0B4B" w14:textId="77777777" w:rsidR="00114FF3" w:rsidRPr="007B1EF8" w:rsidRDefault="005658D5">
      <w:pPr>
        <w:pStyle w:val="Heading2"/>
      </w:pPr>
      <w:bookmarkStart w:id="985" w:name="_Toc146291163"/>
      <w:r w:rsidRPr="007B1EF8">
        <w:t>8.8</w:t>
      </w:r>
      <w:r w:rsidRPr="007B1EF8">
        <w:tab/>
        <w:t>Information elements and notifications related to Policy Management</w:t>
      </w:r>
      <w:bookmarkEnd w:id="985"/>
    </w:p>
    <w:p w14:paraId="021D00F6" w14:textId="77777777" w:rsidR="00114FF3" w:rsidRPr="007B1EF8" w:rsidRDefault="005658D5">
      <w:pPr>
        <w:pStyle w:val="Heading3"/>
      </w:pPr>
      <w:bookmarkStart w:id="986" w:name="_Toc146291164"/>
      <w:r w:rsidRPr="007B1EF8">
        <w:t>8.8.1</w:t>
      </w:r>
      <w:r w:rsidRPr="007B1EF8">
        <w:tab/>
        <w:t>Introduction</w:t>
      </w:r>
      <w:bookmarkEnd w:id="986"/>
    </w:p>
    <w:p w14:paraId="2DBA8023" w14:textId="77777777" w:rsidR="00114FF3" w:rsidRPr="007B1EF8" w:rsidRDefault="005658D5">
      <w:r w:rsidRPr="007B1EF8">
        <w:t>The clauses below define information elements and notifications related to policy management.</w:t>
      </w:r>
    </w:p>
    <w:p w14:paraId="66D27CFB" w14:textId="77777777" w:rsidR="00114FF3" w:rsidRPr="007B1EF8" w:rsidRDefault="005658D5">
      <w:pPr>
        <w:pStyle w:val="Heading3"/>
      </w:pPr>
      <w:bookmarkStart w:id="987" w:name="_Toc146291165"/>
      <w:r w:rsidRPr="007B1EF8">
        <w:t>8.8.2</w:t>
      </w:r>
      <w:r w:rsidRPr="007B1EF8">
        <w:tab/>
        <w:t>Information elements related to Policy Management Operations</w:t>
      </w:r>
      <w:bookmarkEnd w:id="987"/>
    </w:p>
    <w:p w14:paraId="341197DB" w14:textId="77777777" w:rsidR="00114FF3" w:rsidRPr="007B1EF8" w:rsidRDefault="005658D5">
      <w:pPr>
        <w:pStyle w:val="Heading4"/>
      </w:pPr>
      <w:bookmarkStart w:id="988" w:name="_Toc146291166"/>
      <w:r w:rsidRPr="007B1EF8">
        <w:t>8.8.2.1</w:t>
      </w:r>
      <w:r w:rsidRPr="007B1EF8">
        <w:tab/>
        <w:t>Introduction</w:t>
      </w:r>
      <w:bookmarkEnd w:id="988"/>
    </w:p>
    <w:p w14:paraId="21FB6AE7" w14:textId="77777777" w:rsidR="00114FF3" w:rsidRPr="007B1EF8" w:rsidRDefault="005658D5">
      <w:r w:rsidRPr="007B1EF8">
        <w:t>The clauses below define information elements related to policy management operations.</w:t>
      </w:r>
    </w:p>
    <w:p w14:paraId="4540D830" w14:textId="77777777" w:rsidR="00114FF3" w:rsidRPr="007B1EF8" w:rsidRDefault="005658D5">
      <w:pPr>
        <w:pStyle w:val="Heading4"/>
      </w:pPr>
      <w:bookmarkStart w:id="989" w:name="_Toc146291167"/>
      <w:r w:rsidRPr="007B1EF8">
        <w:t>8.8.2.2</w:t>
      </w:r>
      <w:r w:rsidRPr="007B1EF8">
        <w:tab/>
        <w:t>PolicyInfo information element</w:t>
      </w:r>
      <w:bookmarkEnd w:id="989"/>
    </w:p>
    <w:p w14:paraId="63B29316" w14:textId="77777777" w:rsidR="00114FF3" w:rsidRPr="007B1EF8" w:rsidRDefault="005658D5">
      <w:pPr>
        <w:pStyle w:val="Heading5"/>
      </w:pPr>
      <w:bookmarkStart w:id="990" w:name="_Toc146291168"/>
      <w:r w:rsidRPr="007B1EF8">
        <w:t>8.8.2.2.1</w:t>
      </w:r>
      <w:r w:rsidRPr="007B1EF8">
        <w:tab/>
        <w:t>Description</w:t>
      </w:r>
      <w:bookmarkEnd w:id="990"/>
    </w:p>
    <w:p w14:paraId="54C1912D" w14:textId="77777777" w:rsidR="00114FF3" w:rsidRPr="007B1EF8" w:rsidRDefault="005658D5">
      <w:r w:rsidRPr="007B1EF8">
        <w:t>This information element provides policy related information. It contains the policy itself and additional information related to the policy.</w:t>
      </w:r>
    </w:p>
    <w:p w14:paraId="20EB518D" w14:textId="77777777" w:rsidR="00114FF3" w:rsidRPr="007B1EF8" w:rsidRDefault="005658D5">
      <w:pPr>
        <w:pStyle w:val="Heading5"/>
      </w:pPr>
      <w:bookmarkStart w:id="991" w:name="_Toc146291169"/>
      <w:r w:rsidRPr="007B1EF8">
        <w:t>8.8.2.2.2</w:t>
      </w:r>
      <w:r w:rsidRPr="007B1EF8">
        <w:tab/>
        <w:t>Attributes</w:t>
      </w:r>
      <w:bookmarkEnd w:id="991"/>
    </w:p>
    <w:p w14:paraId="7EA45EC4" w14:textId="77777777" w:rsidR="00114FF3" w:rsidRPr="007B1EF8" w:rsidRDefault="005658D5">
      <w:r w:rsidRPr="007B1EF8">
        <w:t>The PolicyInfo information element shall follow the indications provided in table 8.8.2.2.2-1.</w:t>
      </w:r>
    </w:p>
    <w:p w14:paraId="02D48F86" w14:textId="77777777" w:rsidR="00114FF3" w:rsidRPr="007B1EF8" w:rsidRDefault="005658D5">
      <w:pPr>
        <w:pStyle w:val="TH"/>
        <w:rPr>
          <w:shd w:val="clear" w:color="auto" w:fill="FFFF00"/>
        </w:rPr>
      </w:pPr>
      <w:r w:rsidRPr="007B1EF8">
        <w:t>Table 8.8.2.2.2-1: Attributes of the PolicyInfo information element</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1"/>
        <w:gridCol w:w="961"/>
        <w:gridCol w:w="1156"/>
        <w:gridCol w:w="1321"/>
        <w:gridCol w:w="4135"/>
      </w:tblGrid>
      <w:tr w:rsidR="00114FF3" w:rsidRPr="007B1EF8" w14:paraId="3B429851" w14:textId="77777777" w:rsidTr="003162D3">
        <w:trPr>
          <w:tblHeader/>
          <w:jc w:val="center"/>
        </w:trPr>
        <w:tc>
          <w:tcPr>
            <w:tcW w:w="1531" w:type="dxa"/>
            <w:shd w:val="clear" w:color="auto" w:fill="BFBFBF"/>
            <w:tcMar>
              <w:left w:w="28" w:type="dxa"/>
            </w:tcMar>
          </w:tcPr>
          <w:p w14:paraId="2F92C725" w14:textId="77777777" w:rsidR="00114FF3" w:rsidRPr="007B1EF8" w:rsidRDefault="005658D5" w:rsidP="003162D3">
            <w:pPr>
              <w:pStyle w:val="TAH"/>
              <w:keepNext w:val="0"/>
            </w:pPr>
            <w:r w:rsidRPr="007B1EF8">
              <w:t>Attribute</w:t>
            </w:r>
          </w:p>
        </w:tc>
        <w:tc>
          <w:tcPr>
            <w:tcW w:w="961" w:type="dxa"/>
            <w:shd w:val="clear" w:color="auto" w:fill="BFBFBF"/>
            <w:tcMar>
              <w:left w:w="28" w:type="dxa"/>
            </w:tcMar>
          </w:tcPr>
          <w:p w14:paraId="2CEEAA84" w14:textId="77777777" w:rsidR="00114FF3" w:rsidRPr="007B1EF8" w:rsidRDefault="005658D5">
            <w:pPr>
              <w:pStyle w:val="TAH"/>
            </w:pPr>
            <w:r w:rsidRPr="007B1EF8">
              <w:t>Qualifier</w:t>
            </w:r>
          </w:p>
        </w:tc>
        <w:tc>
          <w:tcPr>
            <w:tcW w:w="1156" w:type="dxa"/>
            <w:shd w:val="clear" w:color="auto" w:fill="BFBFBF"/>
            <w:tcMar>
              <w:left w:w="28" w:type="dxa"/>
            </w:tcMar>
          </w:tcPr>
          <w:p w14:paraId="5B104CCA" w14:textId="77777777" w:rsidR="00114FF3" w:rsidRPr="007B1EF8" w:rsidRDefault="005658D5">
            <w:pPr>
              <w:pStyle w:val="TAH"/>
            </w:pPr>
            <w:r w:rsidRPr="007B1EF8">
              <w:t>Cardinality</w:t>
            </w:r>
          </w:p>
        </w:tc>
        <w:tc>
          <w:tcPr>
            <w:tcW w:w="1321" w:type="dxa"/>
            <w:shd w:val="clear" w:color="auto" w:fill="BFBFBF"/>
            <w:tcMar>
              <w:left w:w="28" w:type="dxa"/>
            </w:tcMar>
          </w:tcPr>
          <w:p w14:paraId="1B5EBC20" w14:textId="77777777" w:rsidR="00114FF3" w:rsidRPr="007B1EF8" w:rsidRDefault="005658D5">
            <w:pPr>
              <w:pStyle w:val="TAH"/>
            </w:pPr>
            <w:r w:rsidRPr="007B1EF8">
              <w:t>Content</w:t>
            </w:r>
          </w:p>
        </w:tc>
        <w:tc>
          <w:tcPr>
            <w:tcW w:w="4135" w:type="dxa"/>
            <w:shd w:val="clear" w:color="auto" w:fill="BFBFBF"/>
            <w:tcMar>
              <w:left w:w="28" w:type="dxa"/>
            </w:tcMar>
          </w:tcPr>
          <w:p w14:paraId="1C63C9D4" w14:textId="77777777" w:rsidR="00114FF3" w:rsidRPr="007B1EF8" w:rsidRDefault="005658D5">
            <w:pPr>
              <w:pStyle w:val="TAH"/>
            </w:pPr>
            <w:r w:rsidRPr="007B1EF8">
              <w:t>Description</w:t>
            </w:r>
          </w:p>
        </w:tc>
      </w:tr>
      <w:tr w:rsidR="00114FF3" w:rsidRPr="007B1EF8" w14:paraId="34C260D9" w14:textId="77777777">
        <w:trPr>
          <w:jc w:val="center"/>
        </w:trPr>
        <w:tc>
          <w:tcPr>
            <w:tcW w:w="1531" w:type="dxa"/>
            <w:shd w:val="clear" w:color="auto" w:fill="FFFFFF"/>
            <w:tcMar>
              <w:left w:w="28" w:type="dxa"/>
            </w:tcMar>
          </w:tcPr>
          <w:p w14:paraId="04DA2E27" w14:textId="77777777" w:rsidR="00114FF3" w:rsidRPr="007B1EF8" w:rsidRDefault="005658D5" w:rsidP="003162D3">
            <w:pPr>
              <w:pStyle w:val="TAL"/>
              <w:keepNext w:val="0"/>
            </w:pPr>
            <w:r w:rsidRPr="007B1EF8">
              <w:t>policyInfoId</w:t>
            </w:r>
          </w:p>
        </w:tc>
        <w:tc>
          <w:tcPr>
            <w:tcW w:w="961" w:type="dxa"/>
            <w:shd w:val="clear" w:color="auto" w:fill="FFFFFF"/>
            <w:tcMar>
              <w:left w:w="28" w:type="dxa"/>
            </w:tcMar>
          </w:tcPr>
          <w:p w14:paraId="41292FA9" w14:textId="77777777" w:rsidR="00114FF3" w:rsidRPr="007B1EF8" w:rsidRDefault="005658D5">
            <w:pPr>
              <w:pStyle w:val="TAL"/>
            </w:pPr>
            <w:r w:rsidRPr="007B1EF8">
              <w:t>M</w:t>
            </w:r>
          </w:p>
        </w:tc>
        <w:tc>
          <w:tcPr>
            <w:tcW w:w="1156" w:type="dxa"/>
            <w:shd w:val="clear" w:color="auto" w:fill="FFFFFF"/>
            <w:tcMar>
              <w:left w:w="28" w:type="dxa"/>
            </w:tcMar>
          </w:tcPr>
          <w:p w14:paraId="641647A6" w14:textId="77777777" w:rsidR="00114FF3" w:rsidRPr="007B1EF8" w:rsidRDefault="005658D5">
            <w:pPr>
              <w:pStyle w:val="TAL"/>
            </w:pPr>
            <w:r w:rsidRPr="007B1EF8">
              <w:t>1</w:t>
            </w:r>
          </w:p>
        </w:tc>
        <w:tc>
          <w:tcPr>
            <w:tcW w:w="1321" w:type="dxa"/>
            <w:shd w:val="clear" w:color="auto" w:fill="FFFFFF"/>
            <w:tcMar>
              <w:left w:w="28" w:type="dxa"/>
            </w:tcMar>
          </w:tcPr>
          <w:p w14:paraId="45C7A2AA" w14:textId="77777777" w:rsidR="00114FF3" w:rsidRPr="007B1EF8" w:rsidRDefault="005658D5">
            <w:pPr>
              <w:pStyle w:val="TAL"/>
            </w:pPr>
            <w:r w:rsidRPr="007B1EF8">
              <w:t>Identifier</w:t>
            </w:r>
          </w:p>
        </w:tc>
        <w:tc>
          <w:tcPr>
            <w:tcW w:w="4135" w:type="dxa"/>
            <w:shd w:val="clear" w:color="auto" w:fill="FFFFFF"/>
            <w:tcMar>
              <w:left w:w="28" w:type="dxa"/>
            </w:tcMar>
          </w:tcPr>
          <w:p w14:paraId="16B83B29" w14:textId="77777777" w:rsidR="00114FF3" w:rsidRPr="007B1EF8" w:rsidRDefault="005658D5">
            <w:pPr>
              <w:pStyle w:val="TAL"/>
            </w:pPr>
            <w:r w:rsidRPr="007B1EF8">
              <w:t>Identifier of policy information.</w:t>
            </w:r>
          </w:p>
        </w:tc>
      </w:tr>
      <w:tr w:rsidR="00114FF3" w:rsidRPr="007B1EF8" w14:paraId="6CB36509" w14:textId="77777777">
        <w:trPr>
          <w:jc w:val="center"/>
        </w:trPr>
        <w:tc>
          <w:tcPr>
            <w:tcW w:w="1531" w:type="dxa"/>
            <w:shd w:val="clear" w:color="auto" w:fill="FFFFFF"/>
            <w:tcMar>
              <w:left w:w="28" w:type="dxa"/>
            </w:tcMar>
          </w:tcPr>
          <w:p w14:paraId="200A2D37" w14:textId="77777777" w:rsidR="00114FF3" w:rsidRPr="007B1EF8" w:rsidRDefault="005658D5" w:rsidP="003162D3">
            <w:pPr>
              <w:pStyle w:val="TAL"/>
              <w:keepNext w:val="0"/>
            </w:pPr>
            <w:r w:rsidRPr="007B1EF8">
              <w:rPr>
                <w:rFonts w:eastAsia="SimSun"/>
                <w:lang w:eastAsia="zh-CN"/>
              </w:rPr>
              <w:t>d</w:t>
            </w:r>
            <w:r w:rsidRPr="007B1EF8">
              <w:rPr>
                <w:rFonts w:eastAsia="SimSun" w:hint="eastAsia"/>
                <w:lang w:eastAsia="zh-CN"/>
              </w:rPr>
              <w:t>esigner</w:t>
            </w:r>
          </w:p>
        </w:tc>
        <w:tc>
          <w:tcPr>
            <w:tcW w:w="961" w:type="dxa"/>
            <w:shd w:val="clear" w:color="auto" w:fill="FFFFFF"/>
            <w:tcMar>
              <w:left w:w="28" w:type="dxa"/>
            </w:tcMar>
          </w:tcPr>
          <w:p w14:paraId="41755C4A"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4E625D65"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2EA5D5B7" w14:textId="77777777" w:rsidR="00114FF3" w:rsidRPr="007B1EF8" w:rsidRDefault="005658D5">
            <w:pPr>
              <w:pStyle w:val="TAL"/>
            </w:pPr>
            <w:r w:rsidRPr="007B1EF8">
              <w:rPr>
                <w:rFonts w:eastAsia="SimSun" w:hint="eastAsia"/>
                <w:lang w:eastAsia="zh-CN"/>
              </w:rPr>
              <w:t>S</w:t>
            </w:r>
            <w:r w:rsidRPr="007B1EF8">
              <w:rPr>
                <w:rFonts w:eastAsia="SimSun"/>
                <w:lang w:eastAsia="zh-CN"/>
              </w:rPr>
              <w:t>tring</w:t>
            </w:r>
          </w:p>
        </w:tc>
        <w:tc>
          <w:tcPr>
            <w:tcW w:w="4135" w:type="dxa"/>
            <w:shd w:val="clear" w:color="auto" w:fill="FFFFFF"/>
            <w:tcMar>
              <w:left w:w="28" w:type="dxa"/>
            </w:tcMar>
          </w:tcPr>
          <w:p w14:paraId="2B04A825" w14:textId="77777777" w:rsidR="00114FF3" w:rsidRPr="007B1EF8" w:rsidRDefault="005658D5">
            <w:pPr>
              <w:pStyle w:val="TAL"/>
            </w:pPr>
            <w:r w:rsidRPr="007B1EF8">
              <w:rPr>
                <w:rFonts w:eastAsia="SimSun" w:hint="eastAsia"/>
                <w:lang w:eastAsia="zh-CN"/>
              </w:rPr>
              <w:t>Human readable name of desi</w:t>
            </w:r>
            <w:r w:rsidRPr="007B1EF8">
              <w:rPr>
                <w:rFonts w:eastAsia="SimSun"/>
                <w:lang w:eastAsia="zh-CN"/>
              </w:rPr>
              <w:t>gner of the policy.</w:t>
            </w:r>
          </w:p>
        </w:tc>
      </w:tr>
      <w:tr w:rsidR="00114FF3" w:rsidRPr="007B1EF8" w14:paraId="55A0A349" w14:textId="77777777">
        <w:trPr>
          <w:jc w:val="center"/>
        </w:trPr>
        <w:tc>
          <w:tcPr>
            <w:tcW w:w="1531" w:type="dxa"/>
            <w:shd w:val="clear" w:color="auto" w:fill="FFFFFF"/>
            <w:tcMar>
              <w:left w:w="28" w:type="dxa"/>
            </w:tcMar>
          </w:tcPr>
          <w:p w14:paraId="3938030E" w14:textId="77777777" w:rsidR="00114FF3" w:rsidRPr="007B1EF8" w:rsidRDefault="005658D5" w:rsidP="003162D3">
            <w:pPr>
              <w:pStyle w:val="TAL"/>
              <w:keepNext w:val="0"/>
            </w:pPr>
            <w:r w:rsidRPr="007B1EF8">
              <w:rPr>
                <w:rFonts w:eastAsia="SimSun"/>
                <w:lang w:eastAsia="zh-CN"/>
              </w:rPr>
              <w:t>n</w:t>
            </w:r>
            <w:r w:rsidRPr="007B1EF8">
              <w:rPr>
                <w:rFonts w:eastAsia="SimSun" w:hint="eastAsia"/>
                <w:lang w:eastAsia="zh-CN"/>
              </w:rPr>
              <w:t>ame</w:t>
            </w:r>
          </w:p>
        </w:tc>
        <w:tc>
          <w:tcPr>
            <w:tcW w:w="961" w:type="dxa"/>
            <w:shd w:val="clear" w:color="auto" w:fill="FFFFFF"/>
            <w:tcMar>
              <w:left w:w="28" w:type="dxa"/>
            </w:tcMar>
          </w:tcPr>
          <w:p w14:paraId="34DA026F"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2A9C27B4"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43ABF3E4" w14:textId="77777777" w:rsidR="00114FF3" w:rsidRPr="007B1EF8" w:rsidRDefault="005658D5">
            <w:pPr>
              <w:pStyle w:val="TAL"/>
            </w:pPr>
            <w:r w:rsidRPr="007B1EF8">
              <w:rPr>
                <w:rFonts w:eastAsia="SimSun" w:hint="eastAsia"/>
                <w:lang w:eastAsia="zh-CN"/>
              </w:rPr>
              <w:t>String</w:t>
            </w:r>
          </w:p>
        </w:tc>
        <w:tc>
          <w:tcPr>
            <w:tcW w:w="4135" w:type="dxa"/>
            <w:shd w:val="clear" w:color="auto" w:fill="FFFFFF"/>
            <w:tcMar>
              <w:left w:w="28" w:type="dxa"/>
            </w:tcMar>
          </w:tcPr>
          <w:p w14:paraId="36B840F4" w14:textId="77777777" w:rsidR="00114FF3" w:rsidRPr="007B1EF8" w:rsidRDefault="005658D5">
            <w:pPr>
              <w:pStyle w:val="TAL"/>
            </w:pPr>
            <w:r w:rsidRPr="007B1EF8">
              <w:rPr>
                <w:rFonts w:eastAsia="SimSun" w:hint="eastAsia"/>
                <w:lang w:eastAsia="zh-CN"/>
              </w:rPr>
              <w:t xml:space="preserve">Human </w:t>
            </w:r>
            <w:r w:rsidRPr="007B1EF8">
              <w:rPr>
                <w:rFonts w:eastAsia="SimSun"/>
                <w:lang w:eastAsia="zh-CN"/>
              </w:rPr>
              <w:t>readable name of the policy.</w:t>
            </w:r>
          </w:p>
        </w:tc>
      </w:tr>
      <w:tr w:rsidR="00114FF3" w:rsidRPr="007B1EF8" w14:paraId="01268F6F" w14:textId="77777777">
        <w:trPr>
          <w:jc w:val="center"/>
        </w:trPr>
        <w:tc>
          <w:tcPr>
            <w:tcW w:w="1531" w:type="dxa"/>
            <w:shd w:val="clear" w:color="auto" w:fill="FFFFFF"/>
            <w:tcMar>
              <w:left w:w="28" w:type="dxa"/>
            </w:tcMar>
          </w:tcPr>
          <w:p w14:paraId="0EA50EC6" w14:textId="77777777" w:rsidR="00114FF3" w:rsidRPr="007B1EF8" w:rsidRDefault="005658D5" w:rsidP="003162D3">
            <w:pPr>
              <w:pStyle w:val="TAL"/>
              <w:keepNext w:val="0"/>
            </w:pPr>
            <w:r w:rsidRPr="007B1EF8">
              <w:rPr>
                <w:rFonts w:eastAsia="SimSun"/>
                <w:lang w:eastAsia="zh-CN"/>
              </w:rPr>
              <w:t>version</w:t>
            </w:r>
          </w:p>
        </w:tc>
        <w:tc>
          <w:tcPr>
            <w:tcW w:w="961" w:type="dxa"/>
            <w:shd w:val="clear" w:color="auto" w:fill="FFFFFF"/>
            <w:tcMar>
              <w:left w:w="28" w:type="dxa"/>
            </w:tcMar>
          </w:tcPr>
          <w:p w14:paraId="6D3480F1"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1243948A"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45A636B1" w14:textId="77777777" w:rsidR="00114FF3" w:rsidRPr="007B1EF8" w:rsidRDefault="005658D5">
            <w:pPr>
              <w:pStyle w:val="TAL"/>
            </w:pPr>
            <w:r w:rsidRPr="007B1EF8">
              <w:rPr>
                <w:rFonts w:eastAsia="SimSun" w:hint="eastAsia"/>
                <w:lang w:eastAsia="zh-CN"/>
              </w:rPr>
              <w:t>Version</w:t>
            </w:r>
          </w:p>
        </w:tc>
        <w:tc>
          <w:tcPr>
            <w:tcW w:w="4135" w:type="dxa"/>
            <w:shd w:val="clear" w:color="auto" w:fill="FFFFFF"/>
            <w:tcMar>
              <w:left w:w="28" w:type="dxa"/>
            </w:tcMar>
          </w:tcPr>
          <w:p w14:paraId="148D05DC" w14:textId="77777777" w:rsidR="00114FF3" w:rsidRPr="007B1EF8" w:rsidRDefault="005658D5">
            <w:pPr>
              <w:pStyle w:val="TAL"/>
            </w:pPr>
            <w:r w:rsidRPr="007B1EF8">
              <w:rPr>
                <w:rFonts w:eastAsia="SimSun"/>
              </w:rPr>
              <w:t>Version of the policy.</w:t>
            </w:r>
            <w:r w:rsidR="008D6F53" w:rsidRPr="007B1EF8">
              <w:rPr>
                <w:rFonts w:eastAsia="SimSun"/>
              </w:rPr>
              <w:t xml:space="preserve"> Its value shall be the same as the version present in the actual policy content as defined by the "policyVersion" attribute in the "Policy" information element specified in </w:t>
            </w:r>
            <w:r w:rsidRPr="007B1EF8">
              <w:rPr>
                <w:rFonts w:eastAsia="SimSun"/>
              </w:rPr>
              <w:t>clause</w:t>
            </w:r>
            <w:r w:rsidR="00D200AB" w:rsidRPr="007B1EF8">
              <w:rPr>
                <w:rFonts w:eastAsia="SimSun"/>
              </w:rPr>
              <w:t> </w:t>
            </w:r>
            <w:r w:rsidR="008D6F53" w:rsidRPr="007B1EF8">
              <w:rPr>
                <w:rFonts w:eastAsia="SimSun"/>
              </w:rPr>
              <w:t>5.2</w:t>
            </w:r>
            <w:r w:rsidRPr="007B1EF8">
              <w:rPr>
                <w:rFonts w:eastAsia="SimSun"/>
              </w:rPr>
              <w:t xml:space="preserve"> of ETSI GS NFV-IFA 048 [</w:t>
            </w:r>
            <w:r w:rsidR="005E21CC" w:rsidRPr="007B1EF8">
              <w:rPr>
                <w:rFonts w:eastAsia="SimSun"/>
              </w:rPr>
              <w:fldChar w:fldCharType="begin"/>
            </w:r>
            <w:r w:rsidR="005E21CC" w:rsidRPr="007B1EF8">
              <w:rPr>
                <w:rFonts w:eastAsia="SimSun"/>
              </w:rPr>
              <w:instrText xml:space="preserve">REF REF_GSNFV_IFA048 \h </w:instrText>
            </w:r>
            <w:r w:rsidR="003162D3" w:rsidRPr="007B1EF8">
              <w:rPr>
                <w:rFonts w:eastAsia="SimSun"/>
              </w:rPr>
              <w:instrText xml:space="preserve"> \* MERGEFORMAT </w:instrText>
            </w:r>
            <w:r w:rsidR="005E21CC" w:rsidRPr="007B1EF8">
              <w:rPr>
                <w:rFonts w:eastAsia="SimSun"/>
              </w:rPr>
            </w:r>
            <w:r w:rsidR="005E21CC" w:rsidRPr="007B1EF8">
              <w:rPr>
                <w:rFonts w:eastAsia="SimSun"/>
              </w:rPr>
              <w:fldChar w:fldCharType="separate"/>
            </w:r>
            <w:r w:rsidR="00A41B6D" w:rsidRPr="007B1EF8">
              <w:t>6</w:t>
            </w:r>
            <w:r w:rsidR="005E21CC" w:rsidRPr="007B1EF8">
              <w:rPr>
                <w:rFonts w:eastAsia="SimSun"/>
              </w:rPr>
              <w:fldChar w:fldCharType="end"/>
            </w:r>
            <w:r w:rsidRPr="007B1EF8">
              <w:rPr>
                <w:rFonts w:eastAsia="SimSun"/>
              </w:rPr>
              <w:t>].</w:t>
            </w:r>
          </w:p>
        </w:tc>
      </w:tr>
      <w:tr w:rsidR="00114FF3" w:rsidRPr="007B1EF8" w14:paraId="0DD8BB78" w14:textId="77777777">
        <w:trPr>
          <w:jc w:val="center"/>
        </w:trPr>
        <w:tc>
          <w:tcPr>
            <w:tcW w:w="1531" w:type="dxa"/>
            <w:shd w:val="clear" w:color="auto" w:fill="FFFFFF"/>
            <w:tcMar>
              <w:left w:w="28" w:type="dxa"/>
            </w:tcMar>
          </w:tcPr>
          <w:p w14:paraId="3F5945E1" w14:textId="77777777" w:rsidR="00114FF3" w:rsidRPr="007B1EF8" w:rsidRDefault="005658D5" w:rsidP="003162D3">
            <w:pPr>
              <w:pStyle w:val="TAL"/>
              <w:keepNext w:val="0"/>
            </w:pPr>
            <w:r w:rsidRPr="007B1EF8">
              <w:t>policy</w:t>
            </w:r>
          </w:p>
        </w:tc>
        <w:tc>
          <w:tcPr>
            <w:tcW w:w="961" w:type="dxa"/>
            <w:shd w:val="clear" w:color="auto" w:fill="FFFFFF"/>
            <w:tcMar>
              <w:left w:w="28" w:type="dxa"/>
            </w:tcMar>
          </w:tcPr>
          <w:p w14:paraId="5EDA9730" w14:textId="77777777" w:rsidR="00114FF3" w:rsidRPr="007B1EF8" w:rsidRDefault="005658D5">
            <w:pPr>
              <w:pStyle w:val="TAL"/>
            </w:pPr>
            <w:r w:rsidRPr="007B1EF8">
              <w:t>M</w:t>
            </w:r>
          </w:p>
        </w:tc>
        <w:tc>
          <w:tcPr>
            <w:tcW w:w="1156" w:type="dxa"/>
            <w:shd w:val="clear" w:color="auto" w:fill="FFFFFF"/>
            <w:tcMar>
              <w:left w:w="28" w:type="dxa"/>
            </w:tcMar>
          </w:tcPr>
          <w:p w14:paraId="02E6F890" w14:textId="77777777" w:rsidR="00114FF3" w:rsidRPr="007B1EF8" w:rsidRDefault="005658D5">
            <w:pPr>
              <w:pStyle w:val="TAL"/>
            </w:pPr>
            <w:r w:rsidRPr="007B1EF8">
              <w:t>1</w:t>
            </w:r>
          </w:p>
        </w:tc>
        <w:tc>
          <w:tcPr>
            <w:tcW w:w="1321" w:type="dxa"/>
            <w:shd w:val="clear" w:color="auto" w:fill="FFFFFF"/>
            <w:tcMar>
              <w:left w:w="28" w:type="dxa"/>
            </w:tcMar>
          </w:tcPr>
          <w:p w14:paraId="71DA63E8" w14:textId="060E357C" w:rsidR="00114FF3" w:rsidRPr="007B1EF8" w:rsidRDefault="005658D5">
            <w:pPr>
              <w:pStyle w:val="TAL"/>
              <w:rPr>
                <w:rFonts w:eastAsia="SimSun"/>
                <w:lang w:eastAsia="zh-CN"/>
              </w:rPr>
            </w:pPr>
            <w:r w:rsidRPr="007B1EF8">
              <w:rPr>
                <w:rFonts w:eastAsia="SimSun" w:hint="eastAsia"/>
                <w:lang w:eastAsia="zh-CN"/>
              </w:rPr>
              <w:t>N</w:t>
            </w:r>
            <w:r w:rsidRPr="007B1EF8">
              <w:rPr>
                <w:rFonts w:eastAsia="SimSun"/>
                <w:lang w:eastAsia="zh-CN"/>
              </w:rPr>
              <w:t>ot specified</w:t>
            </w:r>
          </w:p>
        </w:tc>
        <w:tc>
          <w:tcPr>
            <w:tcW w:w="4135" w:type="dxa"/>
            <w:shd w:val="clear" w:color="auto" w:fill="FFFFFF"/>
            <w:tcMar>
              <w:left w:w="28" w:type="dxa"/>
            </w:tcMar>
          </w:tcPr>
          <w:p w14:paraId="6237B2F1" w14:textId="0F10B03F" w:rsidR="00114FF3" w:rsidRPr="007B1EF8" w:rsidRDefault="005658D5">
            <w:pPr>
              <w:pStyle w:val="TAL"/>
            </w:pPr>
            <w:r w:rsidRPr="007B1EF8">
              <w:t>Specifies the policy.</w:t>
            </w:r>
          </w:p>
        </w:tc>
      </w:tr>
      <w:tr w:rsidR="00114FF3" w:rsidRPr="007B1EF8" w14:paraId="0DCE77F3" w14:textId="77777777">
        <w:trPr>
          <w:jc w:val="center"/>
        </w:trPr>
        <w:tc>
          <w:tcPr>
            <w:tcW w:w="1531" w:type="dxa"/>
            <w:shd w:val="clear" w:color="auto" w:fill="FFFFFF"/>
            <w:tcMar>
              <w:left w:w="28" w:type="dxa"/>
            </w:tcMar>
          </w:tcPr>
          <w:p w14:paraId="4E9C9DFE" w14:textId="77777777" w:rsidR="00114FF3" w:rsidRPr="007B1EF8" w:rsidRDefault="005658D5" w:rsidP="003162D3">
            <w:pPr>
              <w:pStyle w:val="TAL"/>
              <w:keepNext w:val="0"/>
              <w:rPr>
                <w:rFonts w:eastAsia="SimSun"/>
                <w:lang w:eastAsia="zh-CN"/>
              </w:rPr>
            </w:pPr>
            <w:r w:rsidRPr="007B1EF8">
              <w:rPr>
                <w:rFonts w:eastAsia="SimSun" w:hint="eastAsia"/>
                <w:lang w:eastAsia="zh-CN"/>
              </w:rPr>
              <w:lastRenderedPageBreak/>
              <w:t>activationStatus</w:t>
            </w:r>
          </w:p>
        </w:tc>
        <w:tc>
          <w:tcPr>
            <w:tcW w:w="961" w:type="dxa"/>
            <w:shd w:val="clear" w:color="auto" w:fill="FFFFFF"/>
            <w:tcMar>
              <w:left w:w="28" w:type="dxa"/>
            </w:tcMar>
          </w:tcPr>
          <w:p w14:paraId="69660A57" w14:textId="77777777" w:rsidR="00114FF3" w:rsidRPr="007B1EF8" w:rsidRDefault="005658D5">
            <w:pPr>
              <w:pStyle w:val="TAL"/>
              <w:rPr>
                <w:rFonts w:eastAsia="SimSun"/>
                <w:lang w:eastAsia="zh-CN"/>
              </w:rPr>
            </w:pPr>
            <w:r w:rsidRPr="007B1EF8">
              <w:rPr>
                <w:rFonts w:eastAsia="SimSun" w:hint="eastAsia"/>
                <w:lang w:eastAsia="zh-CN"/>
              </w:rPr>
              <w:t>M</w:t>
            </w:r>
          </w:p>
        </w:tc>
        <w:tc>
          <w:tcPr>
            <w:tcW w:w="1156" w:type="dxa"/>
            <w:shd w:val="clear" w:color="auto" w:fill="FFFFFF"/>
            <w:tcMar>
              <w:left w:w="28" w:type="dxa"/>
            </w:tcMar>
          </w:tcPr>
          <w:p w14:paraId="0AA7891F" w14:textId="77777777" w:rsidR="00114FF3" w:rsidRPr="007B1EF8" w:rsidRDefault="005658D5">
            <w:pPr>
              <w:pStyle w:val="TAL"/>
              <w:rPr>
                <w:rFonts w:eastAsia="SimSun"/>
                <w:lang w:eastAsia="zh-CN"/>
              </w:rPr>
            </w:pPr>
            <w:r w:rsidRPr="007B1EF8">
              <w:rPr>
                <w:rFonts w:eastAsia="SimSun" w:hint="eastAsia"/>
                <w:lang w:eastAsia="zh-CN"/>
              </w:rPr>
              <w:t>1</w:t>
            </w:r>
          </w:p>
        </w:tc>
        <w:tc>
          <w:tcPr>
            <w:tcW w:w="1321" w:type="dxa"/>
            <w:shd w:val="clear" w:color="auto" w:fill="FFFFFF"/>
            <w:tcMar>
              <w:left w:w="28" w:type="dxa"/>
            </w:tcMar>
          </w:tcPr>
          <w:p w14:paraId="584411BF" w14:textId="77777777" w:rsidR="00114FF3" w:rsidRPr="007B1EF8" w:rsidRDefault="005658D5">
            <w:pPr>
              <w:pStyle w:val="TAL"/>
              <w:rPr>
                <w:rFonts w:eastAsia="SimSun"/>
                <w:lang w:eastAsia="zh-CN"/>
              </w:rPr>
            </w:pPr>
            <w:r w:rsidRPr="007B1EF8">
              <w:rPr>
                <w:rFonts w:eastAsia="SimSun" w:hint="eastAsia"/>
                <w:lang w:eastAsia="zh-CN"/>
              </w:rPr>
              <w:t>Enum</w:t>
            </w:r>
          </w:p>
        </w:tc>
        <w:tc>
          <w:tcPr>
            <w:tcW w:w="4135" w:type="dxa"/>
            <w:shd w:val="clear" w:color="auto" w:fill="FFFFFF"/>
            <w:tcMar>
              <w:left w:w="28" w:type="dxa"/>
            </w:tcMar>
          </w:tcPr>
          <w:p w14:paraId="4669C206" w14:textId="77777777" w:rsidR="00114FF3" w:rsidRPr="007B1EF8" w:rsidRDefault="005658D5" w:rsidP="009F69ED">
            <w:pPr>
              <w:pStyle w:val="TAL"/>
              <w:rPr>
                <w:rFonts w:eastAsia="SimSun"/>
                <w:lang w:eastAsia="zh-CN"/>
              </w:rPr>
            </w:pPr>
            <w:r w:rsidRPr="007B1EF8">
              <w:rPr>
                <w:rFonts w:eastAsia="SimSun" w:hint="eastAsia"/>
                <w:lang w:eastAsia="zh-CN"/>
              </w:rPr>
              <w:t>Status of the policy.</w:t>
            </w:r>
          </w:p>
          <w:p w14:paraId="624540C3" w14:textId="77777777" w:rsidR="009F69ED" w:rsidRPr="007B1EF8" w:rsidRDefault="009F69ED" w:rsidP="009F69ED">
            <w:pPr>
              <w:pStyle w:val="TAL"/>
              <w:rPr>
                <w:rFonts w:eastAsia="SimSun"/>
                <w:lang w:eastAsia="zh-CN"/>
              </w:rPr>
            </w:pPr>
            <w:r w:rsidRPr="007B1EF8">
              <w:rPr>
                <w:rFonts w:eastAsia="SimSun"/>
                <w:lang w:eastAsia="zh-CN"/>
              </w:rPr>
              <w:t>VALUES:</w:t>
            </w:r>
          </w:p>
          <w:p w14:paraId="15D257DA" w14:textId="77777777" w:rsidR="009F69ED" w:rsidRPr="007B1EF8" w:rsidRDefault="009F69ED" w:rsidP="00755C79">
            <w:pPr>
              <w:pStyle w:val="TAL"/>
              <w:numPr>
                <w:ilvl w:val="0"/>
                <w:numId w:val="41"/>
              </w:numPr>
              <w:rPr>
                <w:rFonts w:eastAsia="SimSun"/>
                <w:lang w:eastAsia="zh-CN"/>
              </w:rPr>
            </w:pPr>
            <w:r w:rsidRPr="007B1EF8">
              <w:rPr>
                <w:rFonts w:eastAsia="SimSun"/>
                <w:lang w:eastAsia="zh-CN"/>
              </w:rPr>
              <w:t>ACTIVATED</w:t>
            </w:r>
          </w:p>
          <w:p w14:paraId="418105F6" w14:textId="77777777" w:rsidR="009F69ED" w:rsidRPr="007B1EF8" w:rsidRDefault="009F69ED" w:rsidP="00755C79">
            <w:pPr>
              <w:pStyle w:val="TAL"/>
              <w:numPr>
                <w:ilvl w:val="0"/>
                <w:numId w:val="41"/>
              </w:numPr>
            </w:pPr>
            <w:r w:rsidRPr="007B1EF8">
              <w:rPr>
                <w:rFonts w:eastAsia="SimSun"/>
                <w:lang w:eastAsia="zh-CN"/>
              </w:rPr>
              <w:t>DEACTIVATED</w:t>
            </w:r>
          </w:p>
        </w:tc>
      </w:tr>
    </w:tbl>
    <w:p w14:paraId="44DC66FD" w14:textId="77777777" w:rsidR="00114FF3" w:rsidRPr="007B1EF8" w:rsidRDefault="00114FF3"/>
    <w:p w14:paraId="5667DD36" w14:textId="77777777" w:rsidR="00114FF3" w:rsidRPr="007B1EF8" w:rsidRDefault="005658D5">
      <w:pPr>
        <w:pStyle w:val="Heading3"/>
        <w:rPr>
          <w:szCs w:val="28"/>
        </w:rPr>
      </w:pPr>
      <w:bookmarkStart w:id="992" w:name="_Toc146291170"/>
      <w:r w:rsidRPr="007B1EF8">
        <w:rPr>
          <w:szCs w:val="28"/>
        </w:rPr>
        <w:t>8.8.3</w:t>
      </w:r>
      <w:r w:rsidRPr="007B1EF8">
        <w:rPr>
          <w:szCs w:val="28"/>
        </w:rPr>
        <w:tab/>
        <w:t>PolicyChangeNotification</w:t>
      </w:r>
      <w:bookmarkEnd w:id="992"/>
    </w:p>
    <w:p w14:paraId="699E50A2" w14:textId="77777777" w:rsidR="00114FF3" w:rsidRPr="007B1EF8" w:rsidRDefault="005658D5">
      <w:pPr>
        <w:pStyle w:val="Heading4"/>
        <w:rPr>
          <w:rFonts w:cs="Arial"/>
        </w:rPr>
      </w:pPr>
      <w:bookmarkStart w:id="993" w:name="_Toc146291171"/>
      <w:r w:rsidRPr="007B1EF8">
        <w:rPr>
          <w:rFonts w:cs="Arial"/>
        </w:rPr>
        <w:t>8.8.3.1</w:t>
      </w:r>
      <w:r w:rsidRPr="007B1EF8">
        <w:rPr>
          <w:rFonts w:cs="Arial"/>
        </w:rPr>
        <w:tab/>
        <w:t>Description</w:t>
      </w:r>
      <w:bookmarkEnd w:id="993"/>
    </w:p>
    <w:p w14:paraId="798845E4" w14:textId="77777777" w:rsidR="00114FF3" w:rsidRPr="007B1EF8" w:rsidRDefault="005658D5">
      <w:r w:rsidRPr="007B1EF8">
        <w:t xml:space="preserve">This notification indicates a change of </w:t>
      </w:r>
      <w:proofErr w:type="gramStart"/>
      <w:r w:rsidRPr="007B1EF8">
        <w:t>a</w:t>
      </w:r>
      <w:proofErr w:type="gramEnd"/>
      <w:r w:rsidRPr="007B1EF8">
        <w:t xml:space="preserve"> NFV-MANO policy related to operations of transferring policy, deleting policy, activating policy and deactivating policy.</w:t>
      </w:r>
    </w:p>
    <w:p w14:paraId="7BEE435F" w14:textId="77777777" w:rsidR="00114FF3" w:rsidRPr="007B1EF8" w:rsidRDefault="005658D5">
      <w:r w:rsidRPr="007B1EF8">
        <w:t>Support of this notification is mandatory.</w:t>
      </w:r>
    </w:p>
    <w:p w14:paraId="7E9B83FA" w14:textId="77777777" w:rsidR="00114FF3" w:rsidRPr="007B1EF8" w:rsidRDefault="005658D5">
      <w:pPr>
        <w:pStyle w:val="Heading4"/>
      </w:pPr>
      <w:bookmarkStart w:id="994" w:name="_Toc146291172"/>
      <w:r w:rsidRPr="007B1EF8">
        <w:t>8.8.3.2</w:t>
      </w:r>
      <w:r w:rsidRPr="007B1EF8">
        <w:tab/>
        <w:t>Trigger Conditions</w:t>
      </w:r>
      <w:bookmarkEnd w:id="994"/>
    </w:p>
    <w:p w14:paraId="2F230063" w14:textId="77777777" w:rsidR="00114FF3" w:rsidRPr="007B1EF8" w:rsidRDefault="005658D5">
      <w:r w:rsidRPr="007B1EF8">
        <w:t>The notification is produced when:</w:t>
      </w:r>
    </w:p>
    <w:p w14:paraId="6CD2A576" w14:textId="77777777" w:rsidR="00114FF3" w:rsidRPr="007B1EF8" w:rsidRDefault="005658D5">
      <w:pPr>
        <w:pStyle w:val="B1"/>
      </w:pPr>
      <w:r w:rsidRPr="007B1EF8">
        <w:t>A policy has been changed as a result of an operation of TransferPolicy, DeletePolicy, ActivatePolicy, DeactivatePolicy, AssociatePolicy or DisassociatePolicy.</w:t>
      </w:r>
    </w:p>
    <w:p w14:paraId="6822955A" w14:textId="77777777" w:rsidR="00114FF3" w:rsidRPr="007B1EF8" w:rsidRDefault="005658D5">
      <w:pPr>
        <w:pStyle w:val="Heading4"/>
      </w:pPr>
      <w:bookmarkStart w:id="995" w:name="_Toc146291173"/>
      <w:r w:rsidRPr="007B1EF8">
        <w:t>8.8.3.3</w:t>
      </w:r>
      <w:r w:rsidRPr="007B1EF8">
        <w:tab/>
        <w:t>Attributes</w:t>
      </w:r>
      <w:bookmarkEnd w:id="995"/>
    </w:p>
    <w:p w14:paraId="11C896B5" w14:textId="77777777" w:rsidR="00114FF3" w:rsidRPr="007B1EF8" w:rsidRDefault="005658D5">
      <w:r w:rsidRPr="007B1EF8">
        <w:t>The attributes of the PolicyChangeNotification shall follow the indications provided in table 8.8.3.3-1.</w:t>
      </w:r>
    </w:p>
    <w:p w14:paraId="574A5EA4" w14:textId="77777777" w:rsidR="00114FF3" w:rsidRPr="007B1EF8" w:rsidRDefault="005658D5">
      <w:pPr>
        <w:pStyle w:val="TH"/>
      </w:pPr>
      <w:r w:rsidRPr="007B1EF8">
        <w:t>Table 8.8.3.3-1: Attributes of the PolicyChangeNotification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6"/>
        <w:gridCol w:w="961"/>
        <w:gridCol w:w="1156"/>
        <w:gridCol w:w="2056"/>
        <w:gridCol w:w="4343"/>
      </w:tblGrid>
      <w:tr w:rsidR="00114FF3" w:rsidRPr="007B1EF8" w14:paraId="5B3E42A7" w14:textId="77777777">
        <w:trPr>
          <w:jc w:val="center"/>
        </w:trPr>
        <w:tc>
          <w:tcPr>
            <w:tcW w:w="1186" w:type="dxa"/>
            <w:shd w:val="clear" w:color="auto" w:fill="BFBFBF"/>
          </w:tcPr>
          <w:p w14:paraId="5B1D9EF4" w14:textId="77777777" w:rsidR="00114FF3" w:rsidRPr="007B1EF8" w:rsidRDefault="005658D5">
            <w:pPr>
              <w:pStyle w:val="TAH"/>
            </w:pPr>
            <w:r w:rsidRPr="007B1EF8">
              <w:t>Attribute</w:t>
            </w:r>
          </w:p>
        </w:tc>
        <w:tc>
          <w:tcPr>
            <w:tcW w:w="961" w:type="dxa"/>
            <w:shd w:val="clear" w:color="auto" w:fill="BFBFBF"/>
          </w:tcPr>
          <w:p w14:paraId="1A67EDA1" w14:textId="77777777" w:rsidR="00114FF3" w:rsidRPr="007B1EF8" w:rsidRDefault="005658D5">
            <w:pPr>
              <w:pStyle w:val="TAH"/>
            </w:pPr>
            <w:r w:rsidRPr="007B1EF8">
              <w:t>Qualifier</w:t>
            </w:r>
          </w:p>
        </w:tc>
        <w:tc>
          <w:tcPr>
            <w:tcW w:w="1156" w:type="dxa"/>
            <w:shd w:val="clear" w:color="auto" w:fill="BFBFBF"/>
          </w:tcPr>
          <w:p w14:paraId="2013FE0D" w14:textId="77777777" w:rsidR="00114FF3" w:rsidRPr="007B1EF8" w:rsidRDefault="005658D5">
            <w:pPr>
              <w:pStyle w:val="TAH"/>
            </w:pPr>
            <w:r w:rsidRPr="007B1EF8">
              <w:t>Cardinality</w:t>
            </w:r>
          </w:p>
        </w:tc>
        <w:tc>
          <w:tcPr>
            <w:tcW w:w="2056" w:type="dxa"/>
            <w:shd w:val="clear" w:color="auto" w:fill="BFBFBF"/>
          </w:tcPr>
          <w:p w14:paraId="3A05F3EB" w14:textId="77777777" w:rsidR="00114FF3" w:rsidRPr="007B1EF8" w:rsidRDefault="005658D5">
            <w:pPr>
              <w:pStyle w:val="TAH"/>
            </w:pPr>
            <w:r w:rsidRPr="007B1EF8">
              <w:t>Content</w:t>
            </w:r>
          </w:p>
        </w:tc>
        <w:tc>
          <w:tcPr>
            <w:tcW w:w="4343" w:type="dxa"/>
            <w:shd w:val="clear" w:color="auto" w:fill="BFBFBF"/>
          </w:tcPr>
          <w:p w14:paraId="116B44E2" w14:textId="77777777" w:rsidR="00114FF3" w:rsidRPr="007B1EF8" w:rsidRDefault="005658D5">
            <w:pPr>
              <w:pStyle w:val="TAH"/>
            </w:pPr>
            <w:r w:rsidRPr="007B1EF8">
              <w:t>Description</w:t>
            </w:r>
          </w:p>
        </w:tc>
      </w:tr>
      <w:tr w:rsidR="00114FF3" w:rsidRPr="007B1EF8" w14:paraId="7809D7F8" w14:textId="77777777">
        <w:trPr>
          <w:jc w:val="center"/>
        </w:trPr>
        <w:tc>
          <w:tcPr>
            <w:tcW w:w="1186" w:type="dxa"/>
            <w:shd w:val="clear" w:color="auto" w:fill="auto"/>
          </w:tcPr>
          <w:p w14:paraId="7E8FF57A" w14:textId="77777777" w:rsidR="00114FF3" w:rsidRPr="007B1EF8" w:rsidRDefault="005658D5">
            <w:pPr>
              <w:pStyle w:val="TAL"/>
            </w:pPr>
            <w:r w:rsidRPr="007B1EF8">
              <w:t>policyInfoId</w:t>
            </w:r>
          </w:p>
        </w:tc>
        <w:tc>
          <w:tcPr>
            <w:tcW w:w="961" w:type="dxa"/>
            <w:shd w:val="clear" w:color="auto" w:fill="auto"/>
          </w:tcPr>
          <w:p w14:paraId="73C95057" w14:textId="77777777" w:rsidR="00114FF3" w:rsidRPr="007B1EF8" w:rsidRDefault="005658D5">
            <w:pPr>
              <w:pStyle w:val="TAL"/>
            </w:pPr>
            <w:r w:rsidRPr="007B1EF8">
              <w:t>M</w:t>
            </w:r>
          </w:p>
        </w:tc>
        <w:tc>
          <w:tcPr>
            <w:tcW w:w="1156" w:type="dxa"/>
            <w:shd w:val="clear" w:color="auto" w:fill="auto"/>
          </w:tcPr>
          <w:p w14:paraId="0D1BFFBC" w14:textId="77777777" w:rsidR="00114FF3" w:rsidRPr="007B1EF8" w:rsidRDefault="005658D5">
            <w:pPr>
              <w:pStyle w:val="TAL"/>
            </w:pPr>
            <w:r w:rsidRPr="007B1EF8">
              <w:t>1</w:t>
            </w:r>
          </w:p>
        </w:tc>
        <w:tc>
          <w:tcPr>
            <w:tcW w:w="2056" w:type="dxa"/>
            <w:shd w:val="clear" w:color="auto" w:fill="auto"/>
          </w:tcPr>
          <w:p w14:paraId="062E98F5" w14:textId="77777777" w:rsidR="00114FF3" w:rsidRPr="007B1EF8" w:rsidRDefault="005658D5">
            <w:pPr>
              <w:pStyle w:val="TAL"/>
            </w:pPr>
            <w:r w:rsidRPr="007B1EF8">
              <w:t xml:space="preserve">Identifier </w:t>
            </w:r>
            <w:r w:rsidRPr="007B1EF8">
              <w:rPr>
                <w:rFonts w:cs="Arial"/>
              </w:rPr>
              <w:t>(Reference to PolicyInfo)</w:t>
            </w:r>
          </w:p>
        </w:tc>
        <w:tc>
          <w:tcPr>
            <w:tcW w:w="4343" w:type="dxa"/>
            <w:shd w:val="clear" w:color="auto" w:fill="auto"/>
          </w:tcPr>
          <w:p w14:paraId="44AE9152" w14:textId="77777777" w:rsidR="00114FF3" w:rsidRPr="007B1EF8" w:rsidRDefault="005658D5">
            <w:pPr>
              <w:pStyle w:val="TAL"/>
            </w:pPr>
            <w:r w:rsidRPr="007B1EF8">
              <w:t>Identifier of policy information.</w:t>
            </w:r>
          </w:p>
        </w:tc>
      </w:tr>
      <w:tr w:rsidR="00114FF3" w:rsidRPr="007B1EF8" w14:paraId="175B30B7" w14:textId="77777777">
        <w:trPr>
          <w:jc w:val="center"/>
        </w:trPr>
        <w:tc>
          <w:tcPr>
            <w:tcW w:w="1186" w:type="dxa"/>
            <w:shd w:val="clear" w:color="auto" w:fill="auto"/>
          </w:tcPr>
          <w:p w14:paraId="2CAF357D" w14:textId="77777777" w:rsidR="00114FF3" w:rsidRPr="007B1EF8" w:rsidRDefault="005658D5">
            <w:pPr>
              <w:pStyle w:val="TAL"/>
            </w:pPr>
            <w:r w:rsidRPr="007B1EF8">
              <w:rPr>
                <w:rFonts w:cs="Arial"/>
                <w:szCs w:val="18"/>
                <w:lang w:eastAsia="en-GB"/>
              </w:rPr>
              <w:t>operation</w:t>
            </w:r>
          </w:p>
        </w:tc>
        <w:tc>
          <w:tcPr>
            <w:tcW w:w="961" w:type="dxa"/>
            <w:shd w:val="clear" w:color="auto" w:fill="auto"/>
          </w:tcPr>
          <w:p w14:paraId="58A3C191" w14:textId="77777777" w:rsidR="00114FF3" w:rsidRPr="007B1EF8" w:rsidRDefault="005658D5">
            <w:pPr>
              <w:pStyle w:val="TAL"/>
            </w:pPr>
            <w:r w:rsidRPr="007B1EF8">
              <w:rPr>
                <w:rFonts w:cs="Arial"/>
                <w:lang w:eastAsia="en-GB"/>
              </w:rPr>
              <w:t>M</w:t>
            </w:r>
          </w:p>
        </w:tc>
        <w:tc>
          <w:tcPr>
            <w:tcW w:w="1156" w:type="dxa"/>
            <w:shd w:val="clear" w:color="auto" w:fill="auto"/>
          </w:tcPr>
          <w:p w14:paraId="1D45CA9E" w14:textId="77777777" w:rsidR="00114FF3" w:rsidRPr="007B1EF8" w:rsidRDefault="005658D5">
            <w:pPr>
              <w:pStyle w:val="TAL"/>
            </w:pPr>
            <w:r w:rsidRPr="007B1EF8">
              <w:rPr>
                <w:rFonts w:cs="Arial"/>
                <w:lang w:eastAsia="en-GB"/>
              </w:rPr>
              <w:t>1</w:t>
            </w:r>
          </w:p>
        </w:tc>
        <w:tc>
          <w:tcPr>
            <w:tcW w:w="2056" w:type="dxa"/>
            <w:shd w:val="clear" w:color="auto" w:fill="auto"/>
          </w:tcPr>
          <w:p w14:paraId="197ADB4E" w14:textId="77777777" w:rsidR="00114FF3" w:rsidRPr="007B1EF8" w:rsidRDefault="005658D5">
            <w:pPr>
              <w:pStyle w:val="TAL"/>
              <w:rPr>
                <w:rFonts w:eastAsia="SimSun"/>
                <w:lang w:eastAsia="zh-CN"/>
              </w:rPr>
            </w:pPr>
            <w:r w:rsidRPr="007B1EF8">
              <w:rPr>
                <w:rFonts w:eastAsia="SimSun" w:hint="eastAsia"/>
                <w:lang w:eastAsia="zh-CN"/>
              </w:rPr>
              <w:t>Enum</w:t>
            </w:r>
          </w:p>
        </w:tc>
        <w:tc>
          <w:tcPr>
            <w:tcW w:w="4343" w:type="dxa"/>
            <w:shd w:val="clear" w:color="auto" w:fill="auto"/>
          </w:tcPr>
          <w:p w14:paraId="193BF2E4" w14:textId="77777777" w:rsidR="009F69ED" w:rsidRPr="007B1EF8" w:rsidRDefault="005658D5">
            <w:pPr>
              <w:pStyle w:val="TAL"/>
              <w:rPr>
                <w:rFonts w:cs="Arial"/>
                <w:szCs w:val="18"/>
                <w:lang w:eastAsia="en-GB"/>
              </w:rPr>
            </w:pPr>
            <w:r w:rsidRPr="007B1EF8">
              <w:rPr>
                <w:rFonts w:cs="Arial"/>
                <w:szCs w:val="18"/>
                <w:lang w:eastAsia="en-GB"/>
              </w:rPr>
              <w:t>Policy management operation that causes the change of the policy.</w:t>
            </w:r>
          </w:p>
          <w:p w14:paraId="2BE1C71B" w14:textId="77777777" w:rsidR="009F69ED" w:rsidRPr="007B1EF8" w:rsidRDefault="009F69ED">
            <w:pPr>
              <w:pStyle w:val="TAL"/>
              <w:rPr>
                <w:rFonts w:cs="Arial"/>
                <w:szCs w:val="18"/>
                <w:lang w:eastAsia="en-GB"/>
              </w:rPr>
            </w:pPr>
            <w:r w:rsidRPr="007B1EF8">
              <w:rPr>
                <w:rFonts w:cs="Arial"/>
                <w:szCs w:val="18"/>
                <w:lang w:eastAsia="en-GB"/>
              </w:rPr>
              <w:t>VALUES</w:t>
            </w:r>
            <w:r w:rsidR="005658D5" w:rsidRPr="007B1EF8">
              <w:rPr>
                <w:rFonts w:cs="Arial"/>
                <w:szCs w:val="18"/>
                <w:lang w:eastAsia="en-GB"/>
              </w:rPr>
              <w:t>:</w:t>
            </w:r>
          </w:p>
          <w:p w14:paraId="0FA02C15"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TRANSFER_POLICY</w:t>
            </w:r>
            <w:r w:rsidR="00FA26AB" w:rsidRPr="007B1EF8">
              <w:rPr>
                <w:rFonts w:cs="Arial"/>
                <w:szCs w:val="18"/>
                <w:lang w:eastAsia="en-GB"/>
              </w:rPr>
              <w:t>;</w:t>
            </w:r>
          </w:p>
          <w:p w14:paraId="0EC7C9DE"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DELETE_POLICY</w:t>
            </w:r>
            <w:r w:rsidR="00FA26AB" w:rsidRPr="007B1EF8">
              <w:rPr>
                <w:rFonts w:cs="Arial"/>
                <w:szCs w:val="18"/>
                <w:lang w:eastAsia="en-GB"/>
              </w:rPr>
              <w:t>;</w:t>
            </w:r>
          </w:p>
          <w:p w14:paraId="219811E2"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ACTIVATE_POLICY</w:t>
            </w:r>
            <w:r w:rsidR="00FA26AB" w:rsidRPr="007B1EF8">
              <w:rPr>
                <w:rFonts w:cs="Arial"/>
                <w:szCs w:val="18"/>
                <w:lang w:eastAsia="en-GB"/>
              </w:rPr>
              <w:t>;</w:t>
            </w:r>
          </w:p>
          <w:p w14:paraId="61F2C279"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DEACTIVATE_POLICY</w:t>
            </w:r>
            <w:r w:rsidR="00FA26AB" w:rsidRPr="007B1EF8">
              <w:rPr>
                <w:rFonts w:cs="Arial"/>
                <w:szCs w:val="18"/>
                <w:lang w:eastAsia="en-GB"/>
              </w:rPr>
              <w:t>;</w:t>
            </w:r>
          </w:p>
          <w:p w14:paraId="391B7EB7"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ASSOCIATE_POLICY</w:t>
            </w:r>
            <w:r w:rsidR="00FA26AB" w:rsidRPr="007B1EF8">
              <w:rPr>
                <w:rFonts w:cs="Arial"/>
                <w:szCs w:val="18"/>
                <w:lang w:eastAsia="en-GB"/>
              </w:rPr>
              <w:t>;</w:t>
            </w:r>
          </w:p>
          <w:p w14:paraId="6ED8F564" w14:textId="77777777" w:rsidR="00114FF3" w:rsidRPr="007B1EF8" w:rsidRDefault="005658D5" w:rsidP="00755C79">
            <w:pPr>
              <w:pStyle w:val="TAL"/>
              <w:numPr>
                <w:ilvl w:val="0"/>
                <w:numId w:val="42"/>
              </w:numPr>
              <w:rPr>
                <w:rFonts w:eastAsia="SimSun"/>
                <w:lang w:eastAsia="zh-CN"/>
              </w:rPr>
            </w:pPr>
            <w:r w:rsidRPr="007B1EF8">
              <w:rPr>
                <w:rFonts w:cs="Arial"/>
                <w:szCs w:val="18"/>
                <w:lang w:eastAsia="en-GB"/>
              </w:rPr>
              <w:t>DISASSOCIATE_POLICY</w:t>
            </w:r>
            <w:r w:rsidR="00FA26AB" w:rsidRPr="007B1EF8">
              <w:rPr>
                <w:rFonts w:cs="Arial"/>
                <w:szCs w:val="18"/>
                <w:lang w:eastAsia="en-GB"/>
              </w:rPr>
              <w:t>;</w:t>
            </w:r>
          </w:p>
          <w:p w14:paraId="144ADF0A" w14:textId="77777777" w:rsidR="009F69ED" w:rsidRPr="007B1EF8" w:rsidRDefault="009F69ED" w:rsidP="00755C79">
            <w:pPr>
              <w:pStyle w:val="TAL"/>
              <w:numPr>
                <w:ilvl w:val="0"/>
                <w:numId w:val="42"/>
              </w:numPr>
              <w:rPr>
                <w:rFonts w:eastAsia="SimSun"/>
                <w:lang w:eastAsia="zh-CN"/>
              </w:rPr>
            </w:pPr>
            <w:r w:rsidRPr="007B1EF8">
              <w:rPr>
                <w:rFonts w:cs="Arial"/>
                <w:szCs w:val="18"/>
                <w:lang w:eastAsia="en-GB"/>
              </w:rPr>
              <w:t>etc</w:t>
            </w:r>
            <w:r w:rsidRPr="007B1EF8">
              <w:rPr>
                <w:rFonts w:eastAsia="SimSun"/>
                <w:lang w:eastAsia="zh-CN"/>
              </w:rPr>
              <w:t>.</w:t>
            </w:r>
          </w:p>
        </w:tc>
      </w:tr>
    </w:tbl>
    <w:p w14:paraId="2068AB28" w14:textId="77777777" w:rsidR="00114FF3" w:rsidRPr="007B1EF8" w:rsidRDefault="00114FF3"/>
    <w:p w14:paraId="6A7AECBA" w14:textId="77777777" w:rsidR="00114FF3" w:rsidRPr="007B1EF8" w:rsidRDefault="005658D5">
      <w:pPr>
        <w:pStyle w:val="Heading3"/>
        <w:rPr>
          <w:szCs w:val="28"/>
        </w:rPr>
      </w:pPr>
      <w:bookmarkStart w:id="996" w:name="_Toc146291174"/>
      <w:r w:rsidRPr="007B1EF8">
        <w:rPr>
          <w:szCs w:val="28"/>
        </w:rPr>
        <w:t>8.8.4</w:t>
      </w:r>
      <w:r w:rsidRPr="007B1EF8">
        <w:rPr>
          <w:szCs w:val="28"/>
        </w:rPr>
        <w:tab/>
        <w:t>PolicyConflictNotification</w:t>
      </w:r>
      <w:bookmarkEnd w:id="996"/>
    </w:p>
    <w:p w14:paraId="08D89B8D" w14:textId="77777777" w:rsidR="00114FF3" w:rsidRPr="007B1EF8" w:rsidRDefault="005658D5">
      <w:pPr>
        <w:pStyle w:val="Heading4"/>
        <w:rPr>
          <w:rFonts w:cs="Arial"/>
        </w:rPr>
      </w:pPr>
      <w:bookmarkStart w:id="997" w:name="_Toc146291175"/>
      <w:r w:rsidRPr="007B1EF8">
        <w:rPr>
          <w:rFonts w:cs="Arial"/>
        </w:rPr>
        <w:t>8.8.4.1</w:t>
      </w:r>
      <w:r w:rsidRPr="007B1EF8">
        <w:rPr>
          <w:rFonts w:cs="Arial"/>
        </w:rPr>
        <w:tab/>
        <w:t>Description</w:t>
      </w:r>
      <w:bookmarkEnd w:id="997"/>
    </w:p>
    <w:p w14:paraId="78D42CFD" w14:textId="77777777" w:rsidR="00114FF3" w:rsidRPr="007B1EF8" w:rsidRDefault="005658D5">
      <w:r w:rsidRPr="007B1EF8">
        <w:t>This notification indicates a policy conflict is detected by the NFVO. A policy conflict can include any conflicted monitored events, conditions or actions among two or more polices enforced by the NFVO.</w:t>
      </w:r>
    </w:p>
    <w:p w14:paraId="7ECECBA9" w14:textId="77777777" w:rsidR="00114FF3" w:rsidRPr="007B1EF8" w:rsidRDefault="005658D5">
      <w:r w:rsidRPr="007B1EF8">
        <w:t>Support of this notification is mandatory.</w:t>
      </w:r>
    </w:p>
    <w:p w14:paraId="5E680602" w14:textId="77777777" w:rsidR="00114FF3" w:rsidRPr="007B1EF8" w:rsidRDefault="005658D5">
      <w:pPr>
        <w:pStyle w:val="Heading4"/>
      </w:pPr>
      <w:bookmarkStart w:id="998" w:name="_Toc146291176"/>
      <w:r w:rsidRPr="007B1EF8">
        <w:t>8.8.4.2</w:t>
      </w:r>
      <w:r w:rsidRPr="007B1EF8">
        <w:tab/>
        <w:t>Trigger Conditions</w:t>
      </w:r>
      <w:bookmarkEnd w:id="998"/>
    </w:p>
    <w:p w14:paraId="57BB5F0E" w14:textId="77777777" w:rsidR="00114FF3" w:rsidRPr="007B1EF8" w:rsidRDefault="005658D5">
      <w:r w:rsidRPr="007B1EF8">
        <w:t>The notification is produced when:</w:t>
      </w:r>
    </w:p>
    <w:p w14:paraId="4A3A7E3E" w14:textId="77777777" w:rsidR="00114FF3" w:rsidRPr="007B1EF8" w:rsidRDefault="005658D5">
      <w:pPr>
        <w:pStyle w:val="B1"/>
      </w:pPr>
      <w:r w:rsidRPr="007B1EF8">
        <w:t>A policy conflict is detected by the NFVO.</w:t>
      </w:r>
    </w:p>
    <w:p w14:paraId="4109E86A" w14:textId="77777777" w:rsidR="00114FF3" w:rsidRPr="007B1EF8" w:rsidRDefault="005658D5">
      <w:pPr>
        <w:pStyle w:val="Heading4"/>
      </w:pPr>
      <w:bookmarkStart w:id="999" w:name="_Toc146291177"/>
      <w:r w:rsidRPr="007B1EF8">
        <w:lastRenderedPageBreak/>
        <w:t>8.8.4.3</w:t>
      </w:r>
      <w:r w:rsidRPr="007B1EF8">
        <w:tab/>
        <w:t>Attributes</w:t>
      </w:r>
      <w:bookmarkEnd w:id="999"/>
    </w:p>
    <w:p w14:paraId="342606D2" w14:textId="77777777" w:rsidR="00114FF3" w:rsidRPr="007B1EF8" w:rsidRDefault="005658D5">
      <w:r w:rsidRPr="007B1EF8">
        <w:t>The attributes of the PolicyConflictNotification shall follow the indications provided in table 8.8.4.3-1.</w:t>
      </w:r>
    </w:p>
    <w:p w14:paraId="31E077BD" w14:textId="77777777" w:rsidR="00114FF3" w:rsidRPr="007B1EF8" w:rsidRDefault="005658D5">
      <w:pPr>
        <w:pStyle w:val="TH"/>
      </w:pPr>
      <w:r w:rsidRPr="007B1EF8">
        <w:t>Table 8.8.4.3-1: Attributes of the PolicyConflictNotification</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4"/>
        <w:gridCol w:w="952"/>
        <w:gridCol w:w="1144"/>
        <w:gridCol w:w="1932"/>
        <w:gridCol w:w="4069"/>
      </w:tblGrid>
      <w:tr w:rsidR="00114FF3" w:rsidRPr="007B1EF8" w14:paraId="76EB4A51" w14:textId="77777777" w:rsidTr="00FA26AB">
        <w:trPr>
          <w:jc w:val="center"/>
        </w:trPr>
        <w:tc>
          <w:tcPr>
            <w:tcW w:w="1604" w:type="dxa"/>
            <w:shd w:val="clear" w:color="auto" w:fill="BFBFBF"/>
          </w:tcPr>
          <w:p w14:paraId="0B5E5226" w14:textId="77777777" w:rsidR="00114FF3" w:rsidRPr="007B1EF8" w:rsidRDefault="005658D5">
            <w:pPr>
              <w:pStyle w:val="TAH"/>
            </w:pPr>
            <w:r w:rsidRPr="007B1EF8">
              <w:t>Attribute</w:t>
            </w:r>
          </w:p>
        </w:tc>
        <w:tc>
          <w:tcPr>
            <w:tcW w:w="952" w:type="dxa"/>
            <w:shd w:val="clear" w:color="auto" w:fill="BFBFBF"/>
          </w:tcPr>
          <w:p w14:paraId="3C823008" w14:textId="77777777" w:rsidR="00114FF3" w:rsidRPr="007B1EF8" w:rsidRDefault="005658D5">
            <w:pPr>
              <w:pStyle w:val="TAH"/>
            </w:pPr>
            <w:r w:rsidRPr="007B1EF8">
              <w:t>Qualifier</w:t>
            </w:r>
          </w:p>
        </w:tc>
        <w:tc>
          <w:tcPr>
            <w:tcW w:w="1144" w:type="dxa"/>
            <w:shd w:val="clear" w:color="auto" w:fill="BFBFBF"/>
          </w:tcPr>
          <w:p w14:paraId="69796D88" w14:textId="77777777" w:rsidR="00114FF3" w:rsidRPr="007B1EF8" w:rsidRDefault="005658D5">
            <w:pPr>
              <w:pStyle w:val="TAH"/>
            </w:pPr>
            <w:r w:rsidRPr="007B1EF8">
              <w:t>Cardinality</w:t>
            </w:r>
          </w:p>
        </w:tc>
        <w:tc>
          <w:tcPr>
            <w:tcW w:w="1932" w:type="dxa"/>
            <w:shd w:val="clear" w:color="auto" w:fill="BFBFBF"/>
          </w:tcPr>
          <w:p w14:paraId="726BF74F" w14:textId="77777777" w:rsidR="00114FF3" w:rsidRPr="007B1EF8" w:rsidRDefault="005658D5">
            <w:pPr>
              <w:pStyle w:val="TAH"/>
            </w:pPr>
            <w:r w:rsidRPr="007B1EF8">
              <w:t>Content</w:t>
            </w:r>
          </w:p>
        </w:tc>
        <w:tc>
          <w:tcPr>
            <w:tcW w:w="4069" w:type="dxa"/>
            <w:shd w:val="clear" w:color="auto" w:fill="BFBFBF"/>
          </w:tcPr>
          <w:p w14:paraId="32FB8A09" w14:textId="77777777" w:rsidR="00114FF3" w:rsidRPr="007B1EF8" w:rsidRDefault="005658D5">
            <w:pPr>
              <w:pStyle w:val="TAH"/>
            </w:pPr>
            <w:r w:rsidRPr="007B1EF8">
              <w:t>Description</w:t>
            </w:r>
          </w:p>
        </w:tc>
      </w:tr>
      <w:tr w:rsidR="00114FF3" w:rsidRPr="007B1EF8" w14:paraId="33A38442" w14:textId="77777777" w:rsidTr="00FA26AB">
        <w:trPr>
          <w:jc w:val="center"/>
        </w:trPr>
        <w:tc>
          <w:tcPr>
            <w:tcW w:w="1604" w:type="dxa"/>
            <w:shd w:val="clear" w:color="auto" w:fill="auto"/>
          </w:tcPr>
          <w:p w14:paraId="3B8EF778" w14:textId="77777777" w:rsidR="00114FF3" w:rsidRPr="007B1EF8" w:rsidRDefault="005658D5">
            <w:pPr>
              <w:pStyle w:val="TAL"/>
            </w:pPr>
            <w:r w:rsidRPr="007B1EF8">
              <w:t>policyInfoId</w:t>
            </w:r>
          </w:p>
        </w:tc>
        <w:tc>
          <w:tcPr>
            <w:tcW w:w="952" w:type="dxa"/>
            <w:shd w:val="clear" w:color="auto" w:fill="auto"/>
          </w:tcPr>
          <w:p w14:paraId="76B87BC0" w14:textId="77777777" w:rsidR="00114FF3" w:rsidRPr="007B1EF8" w:rsidRDefault="005658D5">
            <w:pPr>
              <w:pStyle w:val="TAL"/>
            </w:pPr>
            <w:r w:rsidRPr="007B1EF8">
              <w:t>M</w:t>
            </w:r>
          </w:p>
        </w:tc>
        <w:tc>
          <w:tcPr>
            <w:tcW w:w="1144" w:type="dxa"/>
            <w:shd w:val="clear" w:color="auto" w:fill="auto"/>
          </w:tcPr>
          <w:p w14:paraId="1E7067B1" w14:textId="77777777" w:rsidR="00114FF3" w:rsidRPr="007B1EF8" w:rsidRDefault="005658D5">
            <w:pPr>
              <w:pStyle w:val="TAL"/>
            </w:pPr>
            <w:r w:rsidRPr="007B1EF8">
              <w:t>2..N</w:t>
            </w:r>
          </w:p>
        </w:tc>
        <w:tc>
          <w:tcPr>
            <w:tcW w:w="1932" w:type="dxa"/>
            <w:shd w:val="clear" w:color="auto" w:fill="auto"/>
          </w:tcPr>
          <w:p w14:paraId="5946BD5A" w14:textId="77777777" w:rsidR="00114FF3" w:rsidRPr="007B1EF8" w:rsidRDefault="005658D5">
            <w:pPr>
              <w:pStyle w:val="TAL"/>
            </w:pPr>
            <w:r w:rsidRPr="007B1EF8">
              <w:t xml:space="preserve">Identifier </w:t>
            </w:r>
            <w:r w:rsidRPr="007B1EF8">
              <w:rPr>
                <w:rFonts w:cs="Arial"/>
              </w:rPr>
              <w:t>(Reference to PolicyInfo)</w:t>
            </w:r>
          </w:p>
        </w:tc>
        <w:tc>
          <w:tcPr>
            <w:tcW w:w="4069" w:type="dxa"/>
            <w:shd w:val="clear" w:color="auto" w:fill="auto"/>
          </w:tcPr>
          <w:p w14:paraId="09DB0D8D" w14:textId="77777777" w:rsidR="00114FF3" w:rsidRPr="007B1EF8" w:rsidRDefault="005658D5">
            <w:pPr>
              <w:pStyle w:val="TAL"/>
            </w:pPr>
            <w:r w:rsidRPr="007B1EF8">
              <w:t>Identifiers of conflicted policy information.</w:t>
            </w:r>
          </w:p>
        </w:tc>
      </w:tr>
      <w:tr w:rsidR="00114FF3" w:rsidRPr="007B1EF8" w14:paraId="47B5BB44" w14:textId="77777777" w:rsidTr="00FA26AB">
        <w:trPr>
          <w:jc w:val="center"/>
        </w:trPr>
        <w:tc>
          <w:tcPr>
            <w:tcW w:w="1604" w:type="dxa"/>
            <w:shd w:val="clear" w:color="auto" w:fill="auto"/>
          </w:tcPr>
          <w:p w14:paraId="2315ADFF" w14:textId="77777777" w:rsidR="00114FF3" w:rsidRPr="007B1EF8" w:rsidRDefault="005658D5">
            <w:pPr>
              <w:pStyle w:val="TAL"/>
            </w:pPr>
            <w:r w:rsidRPr="007B1EF8">
              <w:rPr>
                <w:rFonts w:cs="Arial"/>
                <w:szCs w:val="18"/>
                <w:lang w:eastAsia="en-GB"/>
              </w:rPr>
              <w:t>conflictDescription</w:t>
            </w:r>
          </w:p>
        </w:tc>
        <w:tc>
          <w:tcPr>
            <w:tcW w:w="952" w:type="dxa"/>
            <w:shd w:val="clear" w:color="auto" w:fill="auto"/>
          </w:tcPr>
          <w:p w14:paraId="11C0D732" w14:textId="77777777" w:rsidR="00114FF3" w:rsidRPr="007B1EF8" w:rsidRDefault="005658D5">
            <w:pPr>
              <w:pStyle w:val="TAL"/>
            </w:pPr>
            <w:r w:rsidRPr="007B1EF8">
              <w:rPr>
                <w:rFonts w:cs="Arial"/>
                <w:lang w:eastAsia="en-GB"/>
              </w:rPr>
              <w:t>M</w:t>
            </w:r>
          </w:p>
        </w:tc>
        <w:tc>
          <w:tcPr>
            <w:tcW w:w="1144" w:type="dxa"/>
            <w:shd w:val="clear" w:color="auto" w:fill="auto"/>
          </w:tcPr>
          <w:p w14:paraId="2E0C5E8D" w14:textId="77777777" w:rsidR="00114FF3" w:rsidRPr="007B1EF8" w:rsidRDefault="005658D5">
            <w:pPr>
              <w:pStyle w:val="TAL"/>
            </w:pPr>
            <w:r w:rsidRPr="007B1EF8">
              <w:rPr>
                <w:rFonts w:cs="Arial"/>
                <w:lang w:eastAsia="en-GB"/>
              </w:rPr>
              <w:t>1</w:t>
            </w:r>
          </w:p>
        </w:tc>
        <w:tc>
          <w:tcPr>
            <w:tcW w:w="1932" w:type="dxa"/>
            <w:shd w:val="clear" w:color="auto" w:fill="auto"/>
          </w:tcPr>
          <w:p w14:paraId="2B940258" w14:textId="77777777" w:rsidR="00114FF3" w:rsidRPr="007B1EF8" w:rsidRDefault="005658D5">
            <w:pPr>
              <w:pStyle w:val="TAL"/>
              <w:rPr>
                <w:rFonts w:eastAsia="SimSun"/>
                <w:lang w:eastAsia="zh-CN"/>
              </w:rPr>
            </w:pPr>
            <w:r w:rsidRPr="007B1EF8">
              <w:rPr>
                <w:rFonts w:eastAsia="SimSun" w:hint="eastAsia"/>
                <w:lang w:eastAsia="zh-CN"/>
              </w:rPr>
              <w:t>Not specified</w:t>
            </w:r>
          </w:p>
        </w:tc>
        <w:tc>
          <w:tcPr>
            <w:tcW w:w="4069" w:type="dxa"/>
            <w:shd w:val="clear" w:color="auto" w:fill="auto"/>
          </w:tcPr>
          <w:p w14:paraId="682AA981" w14:textId="77777777" w:rsidR="00114FF3" w:rsidRPr="007B1EF8" w:rsidRDefault="005658D5" w:rsidP="00845DBF">
            <w:pPr>
              <w:pStyle w:val="TAL"/>
              <w:rPr>
                <w:rFonts w:eastAsia="SimSun"/>
                <w:lang w:eastAsia="zh-CN"/>
              </w:rPr>
            </w:pPr>
            <w:r w:rsidRPr="007B1EF8">
              <w:rPr>
                <w:rFonts w:eastAsia="SimSun" w:hint="eastAsia"/>
                <w:lang w:eastAsia="zh-CN"/>
              </w:rPr>
              <w:t>Description of the detected policy conflicts, e.g.</w:t>
            </w:r>
            <w:r w:rsidR="00FA26AB" w:rsidRPr="007B1EF8">
              <w:rPr>
                <w:rFonts w:eastAsia="SimSun"/>
                <w:lang w:eastAsia="zh-CN"/>
              </w:rPr>
              <w:t> </w:t>
            </w:r>
            <w:r w:rsidRPr="007B1EF8">
              <w:rPr>
                <w:rFonts w:eastAsia="SimSun"/>
                <w:lang w:eastAsia="zh-CN"/>
              </w:rPr>
              <w:t>conflicted events, conditions or actions among the policies.</w:t>
            </w:r>
          </w:p>
        </w:tc>
      </w:tr>
    </w:tbl>
    <w:p w14:paraId="21DDEDC8" w14:textId="77777777" w:rsidR="00114FF3" w:rsidRPr="007B1EF8" w:rsidRDefault="00114FF3"/>
    <w:p w14:paraId="59F7CF79" w14:textId="77777777" w:rsidR="00114FF3" w:rsidRPr="007B1EF8" w:rsidRDefault="005658D5">
      <w:pPr>
        <w:pStyle w:val="Heading2"/>
      </w:pPr>
      <w:bookmarkStart w:id="1000" w:name="_Toc146291178"/>
      <w:r w:rsidRPr="007B1EF8">
        <w:t>8.9</w:t>
      </w:r>
      <w:r w:rsidRPr="007B1EF8">
        <w:tab/>
        <w:t>Information elements related to VNF Snapshot Package Management</w:t>
      </w:r>
      <w:bookmarkEnd w:id="1000"/>
    </w:p>
    <w:p w14:paraId="12DF292E" w14:textId="77777777" w:rsidR="00114FF3" w:rsidRPr="007B1EF8" w:rsidRDefault="005658D5">
      <w:pPr>
        <w:pStyle w:val="Heading3"/>
      </w:pPr>
      <w:bookmarkStart w:id="1001" w:name="_Toc146291179"/>
      <w:r w:rsidRPr="007B1EF8">
        <w:t>8.9.1</w:t>
      </w:r>
      <w:r w:rsidRPr="007B1EF8">
        <w:tab/>
        <w:t>Introduction</w:t>
      </w:r>
      <w:bookmarkEnd w:id="1001"/>
    </w:p>
    <w:p w14:paraId="163B837C" w14:textId="77777777" w:rsidR="00114FF3" w:rsidRPr="007B1EF8" w:rsidRDefault="005658D5">
      <w:r w:rsidRPr="007B1EF8">
        <w:t>This clause defines information elements related to VNF Snapshot Package Management.</w:t>
      </w:r>
    </w:p>
    <w:p w14:paraId="042FE140" w14:textId="77777777" w:rsidR="00114FF3" w:rsidRPr="007B1EF8" w:rsidRDefault="005658D5">
      <w:pPr>
        <w:pStyle w:val="Heading3"/>
      </w:pPr>
      <w:bookmarkStart w:id="1002" w:name="_Toc146291180"/>
      <w:r w:rsidRPr="007B1EF8">
        <w:t>8.9.2</w:t>
      </w:r>
      <w:r w:rsidRPr="007B1EF8">
        <w:tab/>
        <w:t>VnfSnapshotPkgInfo information element</w:t>
      </w:r>
      <w:bookmarkEnd w:id="1002"/>
    </w:p>
    <w:p w14:paraId="3BE10661" w14:textId="77777777" w:rsidR="00114FF3" w:rsidRPr="007B1EF8" w:rsidRDefault="005658D5">
      <w:pPr>
        <w:pStyle w:val="Heading4"/>
      </w:pPr>
      <w:bookmarkStart w:id="1003" w:name="_Toc146291181"/>
      <w:r w:rsidRPr="007B1EF8">
        <w:t>8.9.2.1</w:t>
      </w:r>
      <w:r w:rsidRPr="007B1EF8">
        <w:tab/>
        <w:t>Description</w:t>
      </w:r>
      <w:bookmarkEnd w:id="1003"/>
    </w:p>
    <w:p w14:paraId="42BE7E92" w14:textId="77777777" w:rsidR="00114FF3" w:rsidRPr="007B1EF8" w:rsidRDefault="005658D5">
      <w:r w:rsidRPr="007B1EF8">
        <w:t xml:space="preserve">This information element provides the details of a VNF Snapshot Package, which the </w:t>
      </w:r>
      <w:r w:rsidR="004C5524" w:rsidRPr="007B1EF8">
        <w:t xml:space="preserve">NFVO </w:t>
      </w:r>
      <w:r w:rsidRPr="007B1EF8">
        <w:t>creates and stores as part of the ongoing operational VNF Snapshot Package management process.</w:t>
      </w:r>
    </w:p>
    <w:p w14:paraId="210A7DE2" w14:textId="77777777" w:rsidR="00114FF3" w:rsidRPr="007B1EF8" w:rsidRDefault="005658D5">
      <w:pPr>
        <w:pStyle w:val="Heading4"/>
      </w:pPr>
      <w:bookmarkStart w:id="1004" w:name="_Toc146291182"/>
      <w:r w:rsidRPr="007B1EF8">
        <w:t>8.9.2.2</w:t>
      </w:r>
      <w:r w:rsidRPr="007B1EF8">
        <w:tab/>
        <w:t>Attributes</w:t>
      </w:r>
      <w:bookmarkEnd w:id="1004"/>
    </w:p>
    <w:p w14:paraId="2A8C0E96" w14:textId="77777777" w:rsidR="00114FF3" w:rsidRPr="007B1EF8" w:rsidRDefault="005658D5">
      <w:r w:rsidRPr="007B1EF8">
        <w:t>The VnfSnapshotPkgInfo information element shall follow the indications provided in table 8.9.2.2-1.</w:t>
      </w:r>
    </w:p>
    <w:p w14:paraId="5A184EE8" w14:textId="77777777" w:rsidR="00114FF3" w:rsidRPr="007B1EF8" w:rsidRDefault="005658D5">
      <w:pPr>
        <w:pStyle w:val="TH"/>
        <w:keepNext w:val="0"/>
      </w:pPr>
      <w:r w:rsidRPr="007B1EF8">
        <w:t>Table 8.9.2.2-1: Attributes of the VnfSnapshotPkgInfo information element</w:t>
      </w:r>
    </w:p>
    <w:tbl>
      <w:tblPr>
        <w:tblW w:w="98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2093"/>
        <w:gridCol w:w="1276"/>
        <w:gridCol w:w="1134"/>
        <w:gridCol w:w="2126"/>
        <w:gridCol w:w="3225"/>
      </w:tblGrid>
      <w:tr w:rsidR="00114FF3" w:rsidRPr="007B1EF8" w14:paraId="42AB7C42" w14:textId="77777777" w:rsidTr="00837A8F">
        <w:trPr>
          <w:tblHeader/>
          <w:jc w:val="center"/>
        </w:trPr>
        <w:tc>
          <w:tcPr>
            <w:tcW w:w="2093" w:type="dxa"/>
            <w:shd w:val="clear" w:color="auto" w:fill="D9D9D9" w:themeFill="background1" w:themeFillShade="D9"/>
          </w:tcPr>
          <w:p w14:paraId="7197FFE2" w14:textId="77777777" w:rsidR="00114FF3" w:rsidRPr="007B1EF8" w:rsidRDefault="005658D5">
            <w:pPr>
              <w:pStyle w:val="TAH"/>
              <w:keepNext w:val="0"/>
            </w:pPr>
            <w:r w:rsidRPr="007B1EF8">
              <w:t>Attribute</w:t>
            </w:r>
          </w:p>
        </w:tc>
        <w:tc>
          <w:tcPr>
            <w:tcW w:w="1276" w:type="dxa"/>
            <w:shd w:val="clear" w:color="auto" w:fill="D9D9D9" w:themeFill="background1" w:themeFillShade="D9"/>
          </w:tcPr>
          <w:p w14:paraId="6F4066A0" w14:textId="77777777" w:rsidR="00114FF3" w:rsidRPr="007B1EF8" w:rsidRDefault="005658D5">
            <w:pPr>
              <w:pStyle w:val="TAH"/>
              <w:keepNext w:val="0"/>
            </w:pPr>
            <w:r w:rsidRPr="007B1EF8">
              <w:t>Qualifier</w:t>
            </w:r>
          </w:p>
        </w:tc>
        <w:tc>
          <w:tcPr>
            <w:tcW w:w="1134" w:type="dxa"/>
            <w:shd w:val="clear" w:color="auto" w:fill="D9D9D9" w:themeFill="background1" w:themeFillShade="D9"/>
          </w:tcPr>
          <w:p w14:paraId="14AE0D20" w14:textId="77777777" w:rsidR="00114FF3" w:rsidRPr="007B1EF8" w:rsidRDefault="005658D5">
            <w:pPr>
              <w:pStyle w:val="TAH"/>
              <w:keepNext w:val="0"/>
            </w:pPr>
            <w:r w:rsidRPr="007B1EF8">
              <w:t>Cardinality</w:t>
            </w:r>
          </w:p>
        </w:tc>
        <w:tc>
          <w:tcPr>
            <w:tcW w:w="2126" w:type="dxa"/>
            <w:shd w:val="clear" w:color="auto" w:fill="D9D9D9" w:themeFill="background1" w:themeFillShade="D9"/>
          </w:tcPr>
          <w:p w14:paraId="743A47FC" w14:textId="77777777" w:rsidR="00114FF3" w:rsidRPr="007B1EF8" w:rsidRDefault="005658D5">
            <w:pPr>
              <w:pStyle w:val="TAH"/>
              <w:keepNext w:val="0"/>
            </w:pPr>
            <w:r w:rsidRPr="007B1EF8">
              <w:t>Content</w:t>
            </w:r>
          </w:p>
        </w:tc>
        <w:tc>
          <w:tcPr>
            <w:tcW w:w="3225" w:type="dxa"/>
            <w:shd w:val="clear" w:color="auto" w:fill="D9D9D9" w:themeFill="background1" w:themeFillShade="D9"/>
          </w:tcPr>
          <w:p w14:paraId="7AE873B2" w14:textId="77777777" w:rsidR="00114FF3" w:rsidRPr="007B1EF8" w:rsidRDefault="005658D5">
            <w:pPr>
              <w:pStyle w:val="TAH"/>
              <w:keepNext w:val="0"/>
            </w:pPr>
            <w:r w:rsidRPr="007B1EF8">
              <w:t>Description</w:t>
            </w:r>
          </w:p>
        </w:tc>
      </w:tr>
      <w:tr w:rsidR="00114FF3" w:rsidRPr="007B1EF8" w14:paraId="38860D22" w14:textId="77777777" w:rsidTr="00837A8F">
        <w:trPr>
          <w:jc w:val="center"/>
        </w:trPr>
        <w:tc>
          <w:tcPr>
            <w:tcW w:w="2093" w:type="dxa"/>
            <w:shd w:val="clear" w:color="auto" w:fill="auto"/>
          </w:tcPr>
          <w:p w14:paraId="47CACEE9" w14:textId="77777777" w:rsidR="00114FF3" w:rsidRPr="007B1EF8" w:rsidRDefault="005658D5">
            <w:pPr>
              <w:pStyle w:val="TAL"/>
              <w:keepNext w:val="0"/>
            </w:pPr>
            <w:r w:rsidRPr="007B1EF8">
              <w:t>vnfSnapshotPkgInfoId</w:t>
            </w:r>
          </w:p>
        </w:tc>
        <w:tc>
          <w:tcPr>
            <w:tcW w:w="1276" w:type="dxa"/>
            <w:shd w:val="clear" w:color="auto" w:fill="auto"/>
          </w:tcPr>
          <w:p w14:paraId="4A709FCE" w14:textId="77777777" w:rsidR="00114FF3" w:rsidRPr="007B1EF8" w:rsidRDefault="005658D5">
            <w:pPr>
              <w:pStyle w:val="TAL"/>
              <w:keepNext w:val="0"/>
            </w:pPr>
            <w:r w:rsidRPr="007B1EF8">
              <w:t>M</w:t>
            </w:r>
          </w:p>
        </w:tc>
        <w:tc>
          <w:tcPr>
            <w:tcW w:w="1134" w:type="dxa"/>
            <w:shd w:val="clear" w:color="auto" w:fill="auto"/>
          </w:tcPr>
          <w:p w14:paraId="5DAF6F89" w14:textId="77777777" w:rsidR="00114FF3" w:rsidRPr="007B1EF8" w:rsidRDefault="005658D5">
            <w:pPr>
              <w:pStyle w:val="TAL"/>
              <w:keepNext w:val="0"/>
            </w:pPr>
            <w:r w:rsidRPr="007B1EF8">
              <w:t>1</w:t>
            </w:r>
          </w:p>
        </w:tc>
        <w:tc>
          <w:tcPr>
            <w:tcW w:w="2126" w:type="dxa"/>
            <w:shd w:val="clear" w:color="auto" w:fill="auto"/>
          </w:tcPr>
          <w:p w14:paraId="2E56C279" w14:textId="77777777" w:rsidR="00114FF3" w:rsidRPr="007B1EF8" w:rsidRDefault="005658D5">
            <w:pPr>
              <w:pStyle w:val="TAL"/>
              <w:keepNext w:val="0"/>
            </w:pPr>
            <w:r w:rsidRPr="007B1EF8">
              <w:t>Identifier</w:t>
            </w:r>
          </w:p>
        </w:tc>
        <w:tc>
          <w:tcPr>
            <w:tcW w:w="3225" w:type="dxa"/>
            <w:shd w:val="clear" w:color="auto" w:fill="auto"/>
          </w:tcPr>
          <w:p w14:paraId="516F5E6B" w14:textId="77777777" w:rsidR="00114FF3" w:rsidRPr="007B1EF8" w:rsidRDefault="005658D5" w:rsidP="004C5524">
            <w:pPr>
              <w:pStyle w:val="TAL"/>
              <w:keepNext w:val="0"/>
            </w:pPr>
            <w:r w:rsidRPr="007B1EF8">
              <w:t xml:space="preserve">Identifier of information held by the </w:t>
            </w:r>
            <w:r w:rsidR="004C5524" w:rsidRPr="007B1EF8">
              <w:t xml:space="preserve">NFVO </w:t>
            </w:r>
            <w:r w:rsidRPr="007B1EF8">
              <w:t>about a specific VNF Snapshot Package.</w:t>
            </w:r>
          </w:p>
        </w:tc>
      </w:tr>
      <w:tr w:rsidR="00114FF3" w:rsidRPr="007B1EF8" w14:paraId="04540B23" w14:textId="77777777" w:rsidTr="00837A8F">
        <w:trPr>
          <w:jc w:val="center"/>
        </w:trPr>
        <w:tc>
          <w:tcPr>
            <w:tcW w:w="2093" w:type="dxa"/>
            <w:shd w:val="clear" w:color="auto" w:fill="auto"/>
          </w:tcPr>
          <w:p w14:paraId="09B2982A" w14:textId="77777777" w:rsidR="00114FF3" w:rsidRPr="007B1EF8" w:rsidRDefault="005658D5">
            <w:pPr>
              <w:pStyle w:val="TAL"/>
              <w:keepNext w:val="0"/>
            </w:pPr>
            <w:r w:rsidRPr="007B1EF8">
              <w:t>vnfSnapshotPkgId</w:t>
            </w:r>
          </w:p>
        </w:tc>
        <w:tc>
          <w:tcPr>
            <w:tcW w:w="1276" w:type="dxa"/>
            <w:shd w:val="clear" w:color="auto" w:fill="auto"/>
          </w:tcPr>
          <w:p w14:paraId="23842953" w14:textId="77777777" w:rsidR="00114FF3" w:rsidRPr="007B1EF8" w:rsidRDefault="005658D5">
            <w:pPr>
              <w:pStyle w:val="TAL"/>
              <w:keepNext w:val="0"/>
            </w:pPr>
            <w:r w:rsidRPr="007B1EF8">
              <w:t>M</w:t>
            </w:r>
          </w:p>
        </w:tc>
        <w:tc>
          <w:tcPr>
            <w:tcW w:w="1134" w:type="dxa"/>
            <w:shd w:val="clear" w:color="auto" w:fill="auto"/>
          </w:tcPr>
          <w:p w14:paraId="2032131F" w14:textId="77777777" w:rsidR="00114FF3" w:rsidRPr="007B1EF8" w:rsidRDefault="005658D5">
            <w:pPr>
              <w:pStyle w:val="TAL"/>
              <w:keepNext w:val="0"/>
            </w:pPr>
            <w:r w:rsidRPr="007B1EF8">
              <w:t>0..1</w:t>
            </w:r>
          </w:p>
        </w:tc>
        <w:tc>
          <w:tcPr>
            <w:tcW w:w="2126" w:type="dxa"/>
            <w:shd w:val="clear" w:color="auto" w:fill="auto"/>
          </w:tcPr>
          <w:p w14:paraId="3C14480E" w14:textId="77777777" w:rsidR="00114FF3" w:rsidRPr="007B1EF8" w:rsidRDefault="005658D5">
            <w:pPr>
              <w:pStyle w:val="TAL"/>
              <w:keepNext w:val="0"/>
            </w:pPr>
            <w:r w:rsidRPr="007B1EF8">
              <w:t>Identifier</w:t>
            </w:r>
          </w:p>
        </w:tc>
        <w:tc>
          <w:tcPr>
            <w:tcW w:w="3225" w:type="dxa"/>
            <w:shd w:val="clear" w:color="auto" w:fill="auto"/>
          </w:tcPr>
          <w:p w14:paraId="711D18F9" w14:textId="77777777" w:rsidR="00114FF3" w:rsidRPr="007B1EF8" w:rsidRDefault="005658D5">
            <w:pPr>
              <w:pStyle w:val="TAL"/>
              <w:keepNext w:val="0"/>
            </w:pPr>
            <w:r w:rsidRPr="007B1EF8">
              <w:t>Identifier that identifies the VNF Snapshot Package. See notes 1 and 2.</w:t>
            </w:r>
          </w:p>
        </w:tc>
      </w:tr>
      <w:tr w:rsidR="00114FF3" w:rsidRPr="007B1EF8" w14:paraId="688AF5D8" w14:textId="77777777" w:rsidTr="00837A8F">
        <w:trPr>
          <w:jc w:val="center"/>
        </w:trPr>
        <w:tc>
          <w:tcPr>
            <w:tcW w:w="2093" w:type="dxa"/>
            <w:shd w:val="clear" w:color="auto" w:fill="auto"/>
          </w:tcPr>
          <w:p w14:paraId="273BE8CD" w14:textId="77777777" w:rsidR="00114FF3" w:rsidRPr="007B1EF8" w:rsidRDefault="005658D5">
            <w:pPr>
              <w:pStyle w:val="TAL"/>
              <w:keepNext w:val="0"/>
            </w:pPr>
            <w:r w:rsidRPr="007B1EF8">
              <w:t>name</w:t>
            </w:r>
          </w:p>
        </w:tc>
        <w:tc>
          <w:tcPr>
            <w:tcW w:w="1276" w:type="dxa"/>
            <w:shd w:val="clear" w:color="auto" w:fill="auto"/>
          </w:tcPr>
          <w:p w14:paraId="405EC4F5" w14:textId="77777777" w:rsidR="00114FF3" w:rsidRPr="007B1EF8" w:rsidRDefault="005658D5">
            <w:pPr>
              <w:pStyle w:val="TAL"/>
              <w:keepNext w:val="0"/>
            </w:pPr>
            <w:r w:rsidRPr="007B1EF8">
              <w:t>M</w:t>
            </w:r>
          </w:p>
        </w:tc>
        <w:tc>
          <w:tcPr>
            <w:tcW w:w="1134" w:type="dxa"/>
            <w:shd w:val="clear" w:color="auto" w:fill="auto"/>
          </w:tcPr>
          <w:p w14:paraId="0EB6C598" w14:textId="77777777" w:rsidR="00114FF3" w:rsidRPr="007B1EF8" w:rsidRDefault="005658D5">
            <w:pPr>
              <w:pStyle w:val="TAL"/>
              <w:keepNext w:val="0"/>
            </w:pPr>
            <w:r w:rsidRPr="007B1EF8">
              <w:t>1</w:t>
            </w:r>
          </w:p>
        </w:tc>
        <w:tc>
          <w:tcPr>
            <w:tcW w:w="2126" w:type="dxa"/>
            <w:shd w:val="clear" w:color="auto" w:fill="auto"/>
          </w:tcPr>
          <w:p w14:paraId="14C722DA" w14:textId="77777777" w:rsidR="00114FF3" w:rsidRPr="007B1EF8" w:rsidRDefault="005658D5">
            <w:pPr>
              <w:pStyle w:val="TAL"/>
              <w:keepNext w:val="0"/>
            </w:pPr>
            <w:r w:rsidRPr="007B1EF8">
              <w:t>String</w:t>
            </w:r>
          </w:p>
        </w:tc>
        <w:tc>
          <w:tcPr>
            <w:tcW w:w="3225" w:type="dxa"/>
            <w:shd w:val="clear" w:color="auto" w:fill="auto"/>
          </w:tcPr>
          <w:p w14:paraId="3690B560" w14:textId="77777777" w:rsidR="00114FF3" w:rsidRPr="007B1EF8" w:rsidRDefault="005658D5">
            <w:pPr>
              <w:pStyle w:val="TAL"/>
              <w:keepNext w:val="0"/>
            </w:pPr>
            <w:r w:rsidRPr="007B1EF8">
              <w:t>Human-readable name of the VNF Snapshot Package.</w:t>
            </w:r>
          </w:p>
        </w:tc>
      </w:tr>
      <w:tr w:rsidR="00114FF3" w:rsidRPr="007B1EF8" w14:paraId="781AAEE5" w14:textId="77777777" w:rsidTr="00837A8F">
        <w:trPr>
          <w:jc w:val="center"/>
        </w:trPr>
        <w:tc>
          <w:tcPr>
            <w:tcW w:w="2093" w:type="dxa"/>
            <w:shd w:val="clear" w:color="auto" w:fill="auto"/>
          </w:tcPr>
          <w:p w14:paraId="360654BC" w14:textId="77777777" w:rsidR="00114FF3" w:rsidRPr="007B1EF8" w:rsidRDefault="005658D5">
            <w:pPr>
              <w:pStyle w:val="TAL"/>
              <w:keepNext w:val="0"/>
            </w:pPr>
            <w:r w:rsidRPr="007B1EF8">
              <w:t>checksum</w:t>
            </w:r>
          </w:p>
        </w:tc>
        <w:tc>
          <w:tcPr>
            <w:tcW w:w="1276" w:type="dxa"/>
            <w:shd w:val="clear" w:color="auto" w:fill="auto"/>
          </w:tcPr>
          <w:p w14:paraId="2BED6E0A" w14:textId="77777777" w:rsidR="00114FF3" w:rsidRPr="007B1EF8" w:rsidRDefault="005658D5">
            <w:pPr>
              <w:pStyle w:val="TAL"/>
              <w:keepNext w:val="0"/>
            </w:pPr>
            <w:r w:rsidRPr="007B1EF8">
              <w:t>M</w:t>
            </w:r>
          </w:p>
        </w:tc>
        <w:tc>
          <w:tcPr>
            <w:tcW w:w="1134" w:type="dxa"/>
            <w:shd w:val="clear" w:color="auto" w:fill="auto"/>
          </w:tcPr>
          <w:p w14:paraId="4EA342E2" w14:textId="77777777" w:rsidR="00114FF3" w:rsidRPr="007B1EF8" w:rsidRDefault="005658D5">
            <w:pPr>
              <w:pStyle w:val="TAL"/>
              <w:keepNext w:val="0"/>
            </w:pPr>
            <w:r w:rsidRPr="007B1EF8">
              <w:t>0..1</w:t>
            </w:r>
          </w:p>
        </w:tc>
        <w:tc>
          <w:tcPr>
            <w:tcW w:w="2126" w:type="dxa"/>
            <w:shd w:val="clear" w:color="auto" w:fill="auto"/>
          </w:tcPr>
          <w:p w14:paraId="6849BC5A" w14:textId="77777777" w:rsidR="00114FF3" w:rsidRPr="007B1EF8" w:rsidRDefault="005658D5">
            <w:pPr>
              <w:pStyle w:val="TAL"/>
              <w:keepNext w:val="0"/>
            </w:pPr>
            <w:r w:rsidRPr="007B1EF8">
              <w:t>Not specified</w:t>
            </w:r>
          </w:p>
        </w:tc>
        <w:tc>
          <w:tcPr>
            <w:tcW w:w="3225" w:type="dxa"/>
            <w:shd w:val="clear" w:color="auto" w:fill="auto"/>
          </w:tcPr>
          <w:p w14:paraId="6FCBCA3E" w14:textId="77777777" w:rsidR="00114FF3" w:rsidRPr="007B1EF8" w:rsidRDefault="005658D5">
            <w:pPr>
              <w:pStyle w:val="TAL"/>
              <w:keepNext w:val="0"/>
            </w:pPr>
            <w:r w:rsidRPr="007B1EF8">
              <w:t>Checksum of the stored VNF Snapshot Package. See note 2.</w:t>
            </w:r>
          </w:p>
        </w:tc>
      </w:tr>
      <w:tr w:rsidR="00114FF3" w:rsidRPr="007B1EF8" w14:paraId="7F648233" w14:textId="77777777" w:rsidTr="00837A8F">
        <w:trPr>
          <w:jc w:val="center"/>
        </w:trPr>
        <w:tc>
          <w:tcPr>
            <w:tcW w:w="2093" w:type="dxa"/>
            <w:shd w:val="clear" w:color="auto" w:fill="auto"/>
          </w:tcPr>
          <w:p w14:paraId="32B4897E" w14:textId="77777777" w:rsidR="00114FF3" w:rsidRPr="007B1EF8" w:rsidRDefault="005658D5">
            <w:pPr>
              <w:pStyle w:val="TAL"/>
              <w:keepNext w:val="0"/>
            </w:pPr>
            <w:r w:rsidRPr="007B1EF8">
              <w:t>createdAt</w:t>
            </w:r>
          </w:p>
        </w:tc>
        <w:tc>
          <w:tcPr>
            <w:tcW w:w="1276" w:type="dxa"/>
            <w:shd w:val="clear" w:color="auto" w:fill="auto"/>
          </w:tcPr>
          <w:p w14:paraId="530B7BD1" w14:textId="77777777" w:rsidR="00114FF3" w:rsidRPr="007B1EF8" w:rsidRDefault="005658D5">
            <w:pPr>
              <w:pStyle w:val="TAL"/>
              <w:keepNext w:val="0"/>
            </w:pPr>
            <w:r w:rsidRPr="007B1EF8">
              <w:t>M</w:t>
            </w:r>
          </w:p>
        </w:tc>
        <w:tc>
          <w:tcPr>
            <w:tcW w:w="1134" w:type="dxa"/>
            <w:shd w:val="clear" w:color="auto" w:fill="auto"/>
          </w:tcPr>
          <w:p w14:paraId="7A99E0FB" w14:textId="77777777" w:rsidR="00114FF3" w:rsidRPr="007B1EF8" w:rsidRDefault="005658D5">
            <w:pPr>
              <w:pStyle w:val="TAL"/>
              <w:keepNext w:val="0"/>
            </w:pPr>
            <w:r w:rsidRPr="007B1EF8">
              <w:t>0..1</w:t>
            </w:r>
          </w:p>
        </w:tc>
        <w:tc>
          <w:tcPr>
            <w:tcW w:w="2126" w:type="dxa"/>
            <w:shd w:val="clear" w:color="auto" w:fill="auto"/>
          </w:tcPr>
          <w:p w14:paraId="7C58F823" w14:textId="77777777" w:rsidR="00114FF3" w:rsidRPr="007B1EF8" w:rsidRDefault="005658D5">
            <w:pPr>
              <w:pStyle w:val="TAL"/>
              <w:keepNext w:val="0"/>
            </w:pPr>
            <w:r w:rsidRPr="007B1EF8">
              <w:t>DateTime</w:t>
            </w:r>
          </w:p>
        </w:tc>
        <w:tc>
          <w:tcPr>
            <w:tcW w:w="3225" w:type="dxa"/>
            <w:shd w:val="clear" w:color="auto" w:fill="auto"/>
          </w:tcPr>
          <w:p w14:paraId="7C3459C3" w14:textId="77777777" w:rsidR="00114FF3" w:rsidRPr="007B1EF8" w:rsidRDefault="005658D5">
            <w:pPr>
              <w:pStyle w:val="TAL"/>
              <w:keepNext w:val="0"/>
            </w:pPr>
            <w:r w:rsidRPr="007B1EF8">
              <w:t>Timestamp indicating when the VNF Snapshot Package creation has been completed. See note 2.</w:t>
            </w:r>
          </w:p>
        </w:tc>
      </w:tr>
      <w:tr w:rsidR="00114FF3" w:rsidRPr="007B1EF8" w14:paraId="37FD5931" w14:textId="77777777" w:rsidTr="00837A8F">
        <w:trPr>
          <w:jc w:val="center"/>
        </w:trPr>
        <w:tc>
          <w:tcPr>
            <w:tcW w:w="2093" w:type="dxa"/>
            <w:shd w:val="clear" w:color="auto" w:fill="auto"/>
          </w:tcPr>
          <w:p w14:paraId="4DE3E22D" w14:textId="77777777" w:rsidR="00114FF3" w:rsidRPr="007B1EF8" w:rsidRDefault="005658D5">
            <w:pPr>
              <w:pStyle w:val="TAL"/>
              <w:keepNext w:val="0"/>
            </w:pPr>
            <w:r w:rsidRPr="007B1EF8">
              <w:t>vnfSnapshotInfoId</w:t>
            </w:r>
          </w:p>
        </w:tc>
        <w:tc>
          <w:tcPr>
            <w:tcW w:w="1276" w:type="dxa"/>
            <w:shd w:val="clear" w:color="auto" w:fill="auto"/>
          </w:tcPr>
          <w:p w14:paraId="3A68B7BB" w14:textId="77777777" w:rsidR="00114FF3" w:rsidRPr="007B1EF8" w:rsidRDefault="005658D5">
            <w:pPr>
              <w:pStyle w:val="TAL"/>
              <w:keepNext w:val="0"/>
            </w:pPr>
            <w:r w:rsidRPr="007B1EF8">
              <w:t>M</w:t>
            </w:r>
          </w:p>
        </w:tc>
        <w:tc>
          <w:tcPr>
            <w:tcW w:w="1134" w:type="dxa"/>
            <w:shd w:val="clear" w:color="auto" w:fill="auto"/>
          </w:tcPr>
          <w:p w14:paraId="5E5D638A" w14:textId="77777777" w:rsidR="00114FF3" w:rsidRPr="007B1EF8" w:rsidRDefault="005658D5">
            <w:pPr>
              <w:pStyle w:val="TAL"/>
              <w:keepNext w:val="0"/>
            </w:pPr>
            <w:r w:rsidRPr="007B1EF8">
              <w:t>0..1</w:t>
            </w:r>
          </w:p>
        </w:tc>
        <w:tc>
          <w:tcPr>
            <w:tcW w:w="2126" w:type="dxa"/>
            <w:shd w:val="clear" w:color="auto" w:fill="auto"/>
          </w:tcPr>
          <w:p w14:paraId="3FC08079" w14:textId="77777777" w:rsidR="00114FF3" w:rsidRPr="007B1EF8" w:rsidRDefault="005658D5">
            <w:pPr>
              <w:pStyle w:val="TAL"/>
              <w:keepNext w:val="0"/>
            </w:pPr>
            <w:r w:rsidRPr="007B1EF8">
              <w:t>Identifier (Reference to VnfSnapshotInfo)</w:t>
            </w:r>
          </w:p>
        </w:tc>
        <w:tc>
          <w:tcPr>
            <w:tcW w:w="3225" w:type="dxa"/>
            <w:shd w:val="clear" w:color="auto" w:fill="auto"/>
          </w:tcPr>
          <w:p w14:paraId="570D658B" w14:textId="77777777" w:rsidR="00114FF3" w:rsidRPr="007B1EF8" w:rsidRDefault="004C5524" w:rsidP="004C5524">
            <w:pPr>
              <w:pStyle w:val="TAL"/>
              <w:keepNext w:val="0"/>
            </w:pPr>
            <w:r w:rsidRPr="007B1EF8">
              <w:t>Reference to the</w:t>
            </w:r>
            <w:r w:rsidR="005658D5" w:rsidRPr="007B1EF8">
              <w:t xml:space="preserve"> information held by the </w:t>
            </w:r>
            <w:r w:rsidRPr="007B1EF8">
              <w:t xml:space="preserve">NFVO </w:t>
            </w:r>
            <w:r w:rsidR="005658D5" w:rsidRPr="007B1EF8">
              <w:t>about a specific VNF Snapshot. This identifier was allocated by the VNFM. See note 2.</w:t>
            </w:r>
          </w:p>
        </w:tc>
      </w:tr>
      <w:tr w:rsidR="00114FF3" w:rsidRPr="007B1EF8" w14:paraId="24128ADA" w14:textId="77777777" w:rsidTr="00837A8F">
        <w:trPr>
          <w:jc w:val="center"/>
        </w:trPr>
        <w:tc>
          <w:tcPr>
            <w:tcW w:w="2093" w:type="dxa"/>
            <w:shd w:val="clear" w:color="auto" w:fill="auto"/>
          </w:tcPr>
          <w:p w14:paraId="0D538286" w14:textId="77777777" w:rsidR="00114FF3" w:rsidRPr="007B1EF8" w:rsidRDefault="005658D5">
            <w:pPr>
              <w:pStyle w:val="TAL"/>
            </w:pPr>
            <w:r w:rsidRPr="007B1EF8">
              <w:t>isFullSnapshot</w:t>
            </w:r>
          </w:p>
        </w:tc>
        <w:tc>
          <w:tcPr>
            <w:tcW w:w="1276" w:type="dxa"/>
            <w:shd w:val="clear" w:color="auto" w:fill="auto"/>
          </w:tcPr>
          <w:p w14:paraId="57C2FA5D" w14:textId="77777777" w:rsidR="00114FF3" w:rsidRPr="007B1EF8" w:rsidRDefault="005658D5">
            <w:pPr>
              <w:pStyle w:val="TAL"/>
            </w:pPr>
            <w:r w:rsidRPr="007B1EF8">
              <w:t>M</w:t>
            </w:r>
          </w:p>
        </w:tc>
        <w:tc>
          <w:tcPr>
            <w:tcW w:w="1134" w:type="dxa"/>
            <w:shd w:val="clear" w:color="auto" w:fill="auto"/>
          </w:tcPr>
          <w:p w14:paraId="6E0B97A7" w14:textId="77777777" w:rsidR="00114FF3" w:rsidRPr="007B1EF8" w:rsidRDefault="005658D5">
            <w:pPr>
              <w:pStyle w:val="TAL"/>
            </w:pPr>
            <w:r w:rsidRPr="007B1EF8">
              <w:t>1</w:t>
            </w:r>
          </w:p>
        </w:tc>
        <w:tc>
          <w:tcPr>
            <w:tcW w:w="2126" w:type="dxa"/>
            <w:shd w:val="clear" w:color="auto" w:fill="auto"/>
          </w:tcPr>
          <w:p w14:paraId="4DC5C1A7" w14:textId="77777777" w:rsidR="00114FF3" w:rsidRPr="007B1EF8" w:rsidRDefault="005658D5">
            <w:pPr>
              <w:pStyle w:val="TAL"/>
            </w:pPr>
            <w:r w:rsidRPr="007B1EF8">
              <w:t>Boolean</w:t>
            </w:r>
          </w:p>
        </w:tc>
        <w:tc>
          <w:tcPr>
            <w:tcW w:w="3225" w:type="dxa"/>
            <w:shd w:val="clear" w:color="auto" w:fill="auto"/>
          </w:tcPr>
          <w:p w14:paraId="36A2F15F" w14:textId="77777777" w:rsidR="00114FF3" w:rsidRPr="007B1EF8" w:rsidRDefault="005658D5">
            <w:pPr>
              <w:pStyle w:val="TAL"/>
            </w:pPr>
            <w:r w:rsidRPr="007B1EF8">
              <w:t>Value is 1 (true) in case of a "full" VNF Snapshot Package, i.e. containing all snapshotted VNFC instances; otherwise the value is 0 (false).</w:t>
            </w:r>
          </w:p>
        </w:tc>
      </w:tr>
      <w:tr w:rsidR="00114FF3" w:rsidRPr="007B1EF8" w14:paraId="3B3749EF" w14:textId="77777777" w:rsidTr="00837A8F">
        <w:trPr>
          <w:jc w:val="center"/>
        </w:trPr>
        <w:tc>
          <w:tcPr>
            <w:tcW w:w="2093" w:type="dxa"/>
            <w:shd w:val="clear" w:color="auto" w:fill="auto"/>
          </w:tcPr>
          <w:p w14:paraId="76658FA7" w14:textId="77777777" w:rsidR="00114FF3" w:rsidRPr="007B1EF8" w:rsidRDefault="005658D5">
            <w:pPr>
              <w:pStyle w:val="TAL"/>
              <w:keepNext w:val="0"/>
            </w:pPr>
            <w:r w:rsidRPr="007B1EF8">
              <w:t>vnfd</w:t>
            </w:r>
          </w:p>
        </w:tc>
        <w:tc>
          <w:tcPr>
            <w:tcW w:w="1276" w:type="dxa"/>
            <w:shd w:val="clear" w:color="auto" w:fill="auto"/>
          </w:tcPr>
          <w:p w14:paraId="3144FE4B" w14:textId="77777777" w:rsidR="00114FF3" w:rsidRPr="007B1EF8" w:rsidRDefault="005658D5">
            <w:pPr>
              <w:pStyle w:val="TAL"/>
              <w:keepNext w:val="0"/>
            </w:pPr>
            <w:r w:rsidRPr="007B1EF8">
              <w:t>M</w:t>
            </w:r>
          </w:p>
        </w:tc>
        <w:tc>
          <w:tcPr>
            <w:tcW w:w="1134" w:type="dxa"/>
            <w:shd w:val="clear" w:color="auto" w:fill="auto"/>
          </w:tcPr>
          <w:p w14:paraId="3EDC4A34" w14:textId="77777777" w:rsidR="00114FF3" w:rsidRPr="007B1EF8" w:rsidRDefault="005658D5">
            <w:pPr>
              <w:pStyle w:val="TAL"/>
              <w:keepNext w:val="0"/>
            </w:pPr>
            <w:r w:rsidRPr="007B1EF8">
              <w:t>0..1</w:t>
            </w:r>
          </w:p>
        </w:tc>
        <w:tc>
          <w:tcPr>
            <w:tcW w:w="2126" w:type="dxa"/>
            <w:shd w:val="clear" w:color="auto" w:fill="auto"/>
          </w:tcPr>
          <w:p w14:paraId="24178742" w14:textId="77777777" w:rsidR="00114FF3" w:rsidRPr="007B1EF8" w:rsidRDefault="005658D5">
            <w:pPr>
              <w:pStyle w:val="TAL"/>
              <w:keepNext w:val="0"/>
            </w:pPr>
            <w:r w:rsidRPr="007B1EF8">
              <w:t>Vnfd</w:t>
            </w:r>
          </w:p>
        </w:tc>
        <w:tc>
          <w:tcPr>
            <w:tcW w:w="3225" w:type="dxa"/>
            <w:shd w:val="clear" w:color="auto" w:fill="auto"/>
          </w:tcPr>
          <w:p w14:paraId="35ACA4B3" w14:textId="77777777" w:rsidR="00114FF3" w:rsidRPr="007B1EF8" w:rsidRDefault="005658D5">
            <w:pPr>
              <w:pStyle w:val="TAL"/>
              <w:keepNext w:val="0"/>
            </w:pPr>
            <w:r w:rsidRPr="007B1EF8">
              <w:t>VNFD of the snapshotted VNF instance that is contained in the stored VNF Snapshot Package. See note 2.</w:t>
            </w:r>
          </w:p>
        </w:tc>
      </w:tr>
      <w:tr w:rsidR="00114FF3" w:rsidRPr="007B1EF8" w14:paraId="0F57FA82" w14:textId="77777777" w:rsidTr="00837A8F">
        <w:trPr>
          <w:jc w:val="center"/>
        </w:trPr>
        <w:tc>
          <w:tcPr>
            <w:tcW w:w="2093" w:type="dxa"/>
            <w:shd w:val="clear" w:color="auto" w:fill="auto"/>
          </w:tcPr>
          <w:p w14:paraId="531C26AC" w14:textId="77777777" w:rsidR="00114FF3" w:rsidRPr="007B1EF8" w:rsidRDefault="005658D5">
            <w:pPr>
              <w:pStyle w:val="TAL"/>
              <w:keepNext w:val="0"/>
            </w:pPr>
            <w:r w:rsidRPr="007B1EF8">
              <w:lastRenderedPageBreak/>
              <w:t>vnfInfo</w:t>
            </w:r>
          </w:p>
        </w:tc>
        <w:tc>
          <w:tcPr>
            <w:tcW w:w="1276" w:type="dxa"/>
            <w:shd w:val="clear" w:color="auto" w:fill="auto"/>
          </w:tcPr>
          <w:p w14:paraId="7A046DF2" w14:textId="77777777" w:rsidR="00114FF3" w:rsidRPr="007B1EF8" w:rsidRDefault="005658D5">
            <w:pPr>
              <w:pStyle w:val="TAL"/>
              <w:keepNext w:val="0"/>
            </w:pPr>
            <w:r w:rsidRPr="007B1EF8">
              <w:t>M</w:t>
            </w:r>
          </w:p>
        </w:tc>
        <w:tc>
          <w:tcPr>
            <w:tcW w:w="1134" w:type="dxa"/>
            <w:shd w:val="clear" w:color="auto" w:fill="auto"/>
          </w:tcPr>
          <w:p w14:paraId="16FAD879" w14:textId="77777777" w:rsidR="00114FF3" w:rsidRPr="007B1EF8" w:rsidRDefault="005658D5">
            <w:pPr>
              <w:pStyle w:val="TAL"/>
              <w:keepNext w:val="0"/>
            </w:pPr>
            <w:r w:rsidRPr="007B1EF8">
              <w:t>0..1</w:t>
            </w:r>
          </w:p>
        </w:tc>
        <w:tc>
          <w:tcPr>
            <w:tcW w:w="2126" w:type="dxa"/>
            <w:shd w:val="clear" w:color="auto" w:fill="auto"/>
          </w:tcPr>
          <w:p w14:paraId="304F61AA" w14:textId="77777777" w:rsidR="00114FF3" w:rsidRPr="007B1EF8" w:rsidRDefault="005658D5">
            <w:pPr>
              <w:pStyle w:val="TAL"/>
              <w:keepNext w:val="0"/>
            </w:pPr>
            <w:r w:rsidRPr="007B1EF8">
              <w:t>VnfInfo</w:t>
            </w:r>
          </w:p>
        </w:tc>
        <w:tc>
          <w:tcPr>
            <w:tcW w:w="3225" w:type="dxa"/>
            <w:shd w:val="clear" w:color="auto" w:fill="auto"/>
          </w:tcPr>
          <w:p w14:paraId="70628A13" w14:textId="77777777" w:rsidR="00114FF3" w:rsidRPr="007B1EF8" w:rsidRDefault="005658D5">
            <w:pPr>
              <w:pStyle w:val="TAL"/>
              <w:keepNext w:val="0"/>
            </w:pPr>
            <w:r w:rsidRPr="007B1EF8">
              <w:t>VnfInfo of the snapshotted VNF instance that is contained in the stored VNF Snapshot Package. See note 2.</w:t>
            </w:r>
          </w:p>
        </w:tc>
      </w:tr>
      <w:tr w:rsidR="00114FF3" w:rsidRPr="007B1EF8" w14:paraId="1037BF8E" w14:textId="77777777" w:rsidTr="00837A8F">
        <w:trPr>
          <w:jc w:val="center"/>
        </w:trPr>
        <w:tc>
          <w:tcPr>
            <w:tcW w:w="2093" w:type="dxa"/>
            <w:shd w:val="clear" w:color="auto" w:fill="auto"/>
          </w:tcPr>
          <w:p w14:paraId="3D320D97" w14:textId="77777777" w:rsidR="00114FF3" w:rsidRPr="007B1EF8" w:rsidRDefault="005658D5">
            <w:pPr>
              <w:pStyle w:val="TAL"/>
              <w:keepNext w:val="0"/>
            </w:pPr>
            <w:r w:rsidRPr="007B1EF8">
              <w:t>vnfcSnapshotInfoId</w:t>
            </w:r>
          </w:p>
        </w:tc>
        <w:tc>
          <w:tcPr>
            <w:tcW w:w="1276" w:type="dxa"/>
            <w:shd w:val="clear" w:color="auto" w:fill="auto"/>
          </w:tcPr>
          <w:p w14:paraId="444034D2" w14:textId="77777777" w:rsidR="00114FF3" w:rsidRPr="007B1EF8" w:rsidRDefault="005658D5">
            <w:pPr>
              <w:pStyle w:val="TAL"/>
              <w:keepNext w:val="0"/>
            </w:pPr>
            <w:r w:rsidRPr="007B1EF8">
              <w:t>M</w:t>
            </w:r>
          </w:p>
        </w:tc>
        <w:tc>
          <w:tcPr>
            <w:tcW w:w="1134" w:type="dxa"/>
            <w:shd w:val="clear" w:color="auto" w:fill="auto"/>
          </w:tcPr>
          <w:p w14:paraId="6E372365" w14:textId="77777777" w:rsidR="00114FF3" w:rsidRPr="007B1EF8" w:rsidRDefault="005658D5">
            <w:pPr>
              <w:pStyle w:val="TAL"/>
              <w:keepNext w:val="0"/>
            </w:pPr>
            <w:r w:rsidRPr="007B1EF8">
              <w:t>0..N</w:t>
            </w:r>
          </w:p>
        </w:tc>
        <w:tc>
          <w:tcPr>
            <w:tcW w:w="2126" w:type="dxa"/>
            <w:shd w:val="clear" w:color="auto" w:fill="auto"/>
          </w:tcPr>
          <w:p w14:paraId="5455C1FE" w14:textId="77777777" w:rsidR="00114FF3" w:rsidRPr="007B1EF8" w:rsidRDefault="005658D5">
            <w:pPr>
              <w:pStyle w:val="TAL"/>
              <w:keepNext w:val="0"/>
            </w:pPr>
            <w:r w:rsidRPr="007B1EF8">
              <w:t>Identifier (Reference to VnfcSnapshotInfo)</w:t>
            </w:r>
          </w:p>
        </w:tc>
        <w:tc>
          <w:tcPr>
            <w:tcW w:w="3225" w:type="dxa"/>
            <w:shd w:val="clear" w:color="auto" w:fill="auto"/>
          </w:tcPr>
          <w:p w14:paraId="7900011D" w14:textId="77777777" w:rsidR="00114FF3" w:rsidRPr="007B1EF8" w:rsidRDefault="005658D5">
            <w:pPr>
              <w:pStyle w:val="TAL"/>
              <w:keepNext w:val="0"/>
            </w:pPr>
            <w:r w:rsidRPr="007B1EF8">
              <w:t>Identifier of information held by the VNFM about specific VNFC Snapshot(s). These identifiers were allocated by the VNFM. See note 2.</w:t>
            </w:r>
          </w:p>
        </w:tc>
      </w:tr>
      <w:tr w:rsidR="00114FF3" w:rsidRPr="007B1EF8" w14:paraId="188931C1" w14:textId="77777777" w:rsidTr="00837A8F">
        <w:trPr>
          <w:jc w:val="center"/>
        </w:trPr>
        <w:tc>
          <w:tcPr>
            <w:tcW w:w="2093" w:type="dxa"/>
            <w:shd w:val="clear" w:color="auto" w:fill="auto"/>
          </w:tcPr>
          <w:p w14:paraId="45BC748A" w14:textId="77777777" w:rsidR="00114FF3" w:rsidRPr="007B1EF8" w:rsidRDefault="005658D5">
            <w:pPr>
              <w:pStyle w:val="TAL"/>
              <w:keepNext w:val="0"/>
            </w:pPr>
            <w:r w:rsidRPr="007B1EF8">
              <w:t>vnfcSnapshotImage</w:t>
            </w:r>
          </w:p>
        </w:tc>
        <w:tc>
          <w:tcPr>
            <w:tcW w:w="1276" w:type="dxa"/>
            <w:shd w:val="clear" w:color="auto" w:fill="auto"/>
          </w:tcPr>
          <w:p w14:paraId="69CFB6AF" w14:textId="77777777" w:rsidR="00114FF3" w:rsidRPr="007B1EF8" w:rsidRDefault="005658D5">
            <w:pPr>
              <w:pStyle w:val="TAL"/>
              <w:keepNext w:val="0"/>
            </w:pPr>
            <w:r w:rsidRPr="007B1EF8">
              <w:t>M</w:t>
            </w:r>
          </w:p>
        </w:tc>
        <w:tc>
          <w:tcPr>
            <w:tcW w:w="1134" w:type="dxa"/>
            <w:shd w:val="clear" w:color="auto" w:fill="auto"/>
          </w:tcPr>
          <w:p w14:paraId="60A04EA2" w14:textId="77777777" w:rsidR="00114FF3" w:rsidRPr="007B1EF8" w:rsidRDefault="005658D5">
            <w:pPr>
              <w:pStyle w:val="TAL"/>
              <w:keepNext w:val="0"/>
            </w:pPr>
            <w:r w:rsidRPr="007B1EF8">
              <w:t>0..N</w:t>
            </w:r>
          </w:p>
        </w:tc>
        <w:tc>
          <w:tcPr>
            <w:tcW w:w="2126" w:type="dxa"/>
            <w:shd w:val="clear" w:color="auto" w:fill="auto"/>
          </w:tcPr>
          <w:p w14:paraId="00F58EBF" w14:textId="77777777" w:rsidR="00114FF3" w:rsidRPr="007B1EF8" w:rsidRDefault="005658D5">
            <w:pPr>
              <w:pStyle w:val="TAL"/>
              <w:keepNext w:val="0"/>
            </w:pPr>
            <w:r w:rsidRPr="007B1EF8">
              <w:t>VnfcSnapshotImageInfo</w:t>
            </w:r>
          </w:p>
        </w:tc>
        <w:tc>
          <w:tcPr>
            <w:tcW w:w="3225" w:type="dxa"/>
            <w:shd w:val="clear" w:color="auto" w:fill="auto"/>
          </w:tcPr>
          <w:p w14:paraId="6771EC75" w14:textId="77777777" w:rsidR="00114FF3" w:rsidRPr="007B1EF8" w:rsidRDefault="005658D5">
            <w:pPr>
              <w:pStyle w:val="TAL"/>
              <w:keepNext w:val="0"/>
            </w:pPr>
            <w:r w:rsidRPr="007B1EF8">
              <w:t>Information about VNFC Snapshot artifact(s) that are VNFC Snapshot Images. See note 2.</w:t>
            </w:r>
          </w:p>
        </w:tc>
      </w:tr>
      <w:tr w:rsidR="00114FF3" w:rsidRPr="007B1EF8" w14:paraId="28B2E388" w14:textId="77777777" w:rsidTr="00837A8F">
        <w:trPr>
          <w:jc w:val="center"/>
        </w:trPr>
        <w:tc>
          <w:tcPr>
            <w:tcW w:w="2093" w:type="dxa"/>
            <w:shd w:val="clear" w:color="auto" w:fill="auto"/>
          </w:tcPr>
          <w:p w14:paraId="6246719C" w14:textId="77777777" w:rsidR="00114FF3" w:rsidRPr="007B1EF8" w:rsidRDefault="005658D5">
            <w:pPr>
              <w:pStyle w:val="TAL"/>
              <w:keepNext w:val="0"/>
            </w:pPr>
            <w:r w:rsidRPr="007B1EF8">
              <w:t>additionalArtifact</w:t>
            </w:r>
          </w:p>
        </w:tc>
        <w:tc>
          <w:tcPr>
            <w:tcW w:w="1276" w:type="dxa"/>
            <w:shd w:val="clear" w:color="auto" w:fill="auto"/>
          </w:tcPr>
          <w:p w14:paraId="438145DD" w14:textId="77777777" w:rsidR="00114FF3" w:rsidRPr="007B1EF8" w:rsidRDefault="005658D5">
            <w:pPr>
              <w:pStyle w:val="TAL"/>
              <w:keepNext w:val="0"/>
            </w:pPr>
            <w:r w:rsidRPr="007B1EF8">
              <w:t>M</w:t>
            </w:r>
          </w:p>
        </w:tc>
        <w:tc>
          <w:tcPr>
            <w:tcW w:w="1134" w:type="dxa"/>
            <w:shd w:val="clear" w:color="auto" w:fill="auto"/>
          </w:tcPr>
          <w:p w14:paraId="5162011B" w14:textId="77777777" w:rsidR="00114FF3" w:rsidRPr="007B1EF8" w:rsidRDefault="005658D5">
            <w:pPr>
              <w:pStyle w:val="TAL"/>
              <w:keepNext w:val="0"/>
            </w:pPr>
            <w:r w:rsidRPr="007B1EF8">
              <w:t>0..N</w:t>
            </w:r>
          </w:p>
        </w:tc>
        <w:tc>
          <w:tcPr>
            <w:tcW w:w="2126" w:type="dxa"/>
            <w:shd w:val="clear" w:color="auto" w:fill="auto"/>
          </w:tcPr>
          <w:p w14:paraId="37D15023" w14:textId="77777777" w:rsidR="00114FF3" w:rsidRPr="007B1EF8" w:rsidRDefault="005658D5">
            <w:pPr>
              <w:pStyle w:val="TAL"/>
              <w:keepNext w:val="0"/>
            </w:pPr>
            <w:r w:rsidRPr="007B1EF8">
              <w:t>SnapshotPkgArtifactInformation</w:t>
            </w:r>
          </w:p>
        </w:tc>
        <w:tc>
          <w:tcPr>
            <w:tcW w:w="3225" w:type="dxa"/>
            <w:shd w:val="clear" w:color="auto" w:fill="auto"/>
          </w:tcPr>
          <w:p w14:paraId="73FC14B2" w14:textId="77777777" w:rsidR="00114FF3" w:rsidRPr="007B1EF8" w:rsidRDefault="005658D5">
            <w:pPr>
              <w:pStyle w:val="TAL"/>
              <w:keepNext w:val="0"/>
            </w:pPr>
            <w:r w:rsidRPr="007B1EF8">
              <w:t>Information about VNF Snapshot artifact(s) that are not VNFC Snapshot images.</w:t>
            </w:r>
          </w:p>
        </w:tc>
      </w:tr>
      <w:tr w:rsidR="00114FF3" w:rsidRPr="007B1EF8" w14:paraId="25D0FF58" w14:textId="77777777" w:rsidTr="00837A8F">
        <w:trPr>
          <w:jc w:val="center"/>
        </w:trPr>
        <w:tc>
          <w:tcPr>
            <w:tcW w:w="2093" w:type="dxa"/>
            <w:shd w:val="clear" w:color="auto" w:fill="auto"/>
          </w:tcPr>
          <w:p w14:paraId="71CF9D6A" w14:textId="77777777" w:rsidR="00114FF3" w:rsidRPr="007B1EF8" w:rsidRDefault="005658D5">
            <w:pPr>
              <w:pStyle w:val="TAL"/>
              <w:keepNext w:val="0"/>
            </w:pPr>
            <w:r w:rsidRPr="007B1EF8">
              <w:t>state</w:t>
            </w:r>
          </w:p>
        </w:tc>
        <w:tc>
          <w:tcPr>
            <w:tcW w:w="1276" w:type="dxa"/>
            <w:shd w:val="clear" w:color="auto" w:fill="auto"/>
          </w:tcPr>
          <w:p w14:paraId="44D6D083" w14:textId="77777777" w:rsidR="00114FF3" w:rsidRPr="007B1EF8" w:rsidRDefault="005658D5">
            <w:pPr>
              <w:pStyle w:val="TAL"/>
              <w:keepNext w:val="0"/>
            </w:pPr>
            <w:r w:rsidRPr="007B1EF8">
              <w:t>M</w:t>
            </w:r>
          </w:p>
        </w:tc>
        <w:tc>
          <w:tcPr>
            <w:tcW w:w="1134" w:type="dxa"/>
            <w:shd w:val="clear" w:color="auto" w:fill="auto"/>
          </w:tcPr>
          <w:p w14:paraId="000A05BD" w14:textId="77777777" w:rsidR="00114FF3" w:rsidRPr="007B1EF8" w:rsidRDefault="005658D5">
            <w:pPr>
              <w:pStyle w:val="TAL"/>
              <w:keepNext w:val="0"/>
            </w:pPr>
            <w:r w:rsidRPr="007B1EF8">
              <w:t>1</w:t>
            </w:r>
          </w:p>
        </w:tc>
        <w:tc>
          <w:tcPr>
            <w:tcW w:w="2126" w:type="dxa"/>
            <w:shd w:val="clear" w:color="auto" w:fill="auto"/>
          </w:tcPr>
          <w:p w14:paraId="1B8AD677" w14:textId="77777777" w:rsidR="00114FF3" w:rsidRPr="007B1EF8" w:rsidRDefault="005658D5" w:rsidP="00C35037">
            <w:pPr>
              <w:pStyle w:val="TAL"/>
              <w:keepNext w:val="0"/>
            </w:pPr>
            <w:r w:rsidRPr="007B1EF8">
              <w:t>Enum</w:t>
            </w:r>
          </w:p>
        </w:tc>
        <w:tc>
          <w:tcPr>
            <w:tcW w:w="3225" w:type="dxa"/>
            <w:shd w:val="clear" w:color="auto" w:fill="auto"/>
          </w:tcPr>
          <w:p w14:paraId="38524C8E" w14:textId="77777777" w:rsidR="00C35037" w:rsidRPr="007B1EF8" w:rsidRDefault="005658D5" w:rsidP="00C35037">
            <w:pPr>
              <w:pStyle w:val="TAL"/>
              <w:keepNext w:val="0"/>
            </w:pPr>
            <w:r w:rsidRPr="007B1EF8">
              <w:t>State of the VNF Snapshot Package.</w:t>
            </w:r>
          </w:p>
          <w:p w14:paraId="484FA2FA" w14:textId="77777777" w:rsidR="00C35037" w:rsidRPr="007B1EF8" w:rsidRDefault="00C35037" w:rsidP="00C35037">
            <w:pPr>
              <w:pStyle w:val="TAL"/>
              <w:keepNext w:val="0"/>
            </w:pPr>
            <w:r w:rsidRPr="007B1EF8">
              <w:t>VALUES:</w:t>
            </w:r>
          </w:p>
          <w:p w14:paraId="322C1DEC" w14:textId="77777777" w:rsidR="00C35037" w:rsidRPr="007B1EF8" w:rsidRDefault="00C35037" w:rsidP="00755C79">
            <w:pPr>
              <w:pStyle w:val="TAL"/>
              <w:keepNext w:val="0"/>
              <w:numPr>
                <w:ilvl w:val="0"/>
                <w:numId w:val="43"/>
              </w:numPr>
            </w:pPr>
            <w:r w:rsidRPr="007B1EF8">
              <w:t>CREATED</w:t>
            </w:r>
          </w:p>
          <w:p w14:paraId="6184BD0D" w14:textId="77777777" w:rsidR="00C35037" w:rsidRPr="007B1EF8" w:rsidRDefault="00C35037" w:rsidP="00755C79">
            <w:pPr>
              <w:pStyle w:val="TAL"/>
              <w:keepNext w:val="0"/>
              <w:numPr>
                <w:ilvl w:val="0"/>
                <w:numId w:val="43"/>
              </w:numPr>
            </w:pPr>
            <w:r w:rsidRPr="007B1EF8">
              <w:t>BUILDING</w:t>
            </w:r>
          </w:p>
          <w:p w14:paraId="3C557F27" w14:textId="77777777" w:rsidR="00C35037" w:rsidRPr="007B1EF8" w:rsidRDefault="00C35037" w:rsidP="00755C79">
            <w:pPr>
              <w:pStyle w:val="TAL"/>
              <w:keepNext w:val="0"/>
              <w:numPr>
                <w:ilvl w:val="0"/>
                <w:numId w:val="43"/>
              </w:numPr>
            </w:pPr>
            <w:r w:rsidRPr="007B1EF8">
              <w:t>UPLOADING</w:t>
            </w:r>
          </w:p>
          <w:p w14:paraId="36FBD66E" w14:textId="77777777" w:rsidR="00C35037" w:rsidRPr="007B1EF8" w:rsidRDefault="00C35037" w:rsidP="00755C79">
            <w:pPr>
              <w:pStyle w:val="TAL"/>
              <w:keepNext w:val="0"/>
              <w:numPr>
                <w:ilvl w:val="0"/>
                <w:numId w:val="43"/>
              </w:numPr>
            </w:pPr>
            <w:r w:rsidRPr="007B1EF8">
              <w:t>AVAILABLE</w:t>
            </w:r>
          </w:p>
          <w:p w14:paraId="765E1CF0" w14:textId="77777777" w:rsidR="00C35037" w:rsidRPr="007B1EF8" w:rsidRDefault="00C35037" w:rsidP="00755C79">
            <w:pPr>
              <w:pStyle w:val="TAL"/>
              <w:keepNext w:val="0"/>
              <w:numPr>
                <w:ilvl w:val="0"/>
                <w:numId w:val="43"/>
              </w:numPr>
            </w:pPr>
            <w:r w:rsidRPr="007B1EF8">
              <w:t>EXTRACTING</w:t>
            </w:r>
          </w:p>
          <w:p w14:paraId="1389215F" w14:textId="77777777" w:rsidR="004C5524" w:rsidRPr="007B1EF8" w:rsidRDefault="004C5524" w:rsidP="00755C79">
            <w:pPr>
              <w:pStyle w:val="TAL"/>
              <w:keepNext w:val="0"/>
              <w:numPr>
                <w:ilvl w:val="0"/>
                <w:numId w:val="43"/>
              </w:numPr>
            </w:pPr>
            <w:r w:rsidRPr="007B1EF8">
              <w:t>PROCESSING</w:t>
            </w:r>
          </w:p>
          <w:p w14:paraId="0ED1E87F" w14:textId="77777777" w:rsidR="00114FF3" w:rsidRPr="007B1EF8" w:rsidRDefault="00C35037" w:rsidP="00755C79">
            <w:pPr>
              <w:pStyle w:val="TAL"/>
              <w:keepNext w:val="0"/>
              <w:numPr>
                <w:ilvl w:val="0"/>
                <w:numId w:val="43"/>
              </w:numPr>
            </w:pPr>
            <w:r w:rsidRPr="007B1EF8">
              <w:t>ERROR</w:t>
            </w:r>
          </w:p>
        </w:tc>
      </w:tr>
      <w:tr w:rsidR="00114FF3" w:rsidRPr="007B1EF8" w14:paraId="4523E984" w14:textId="77777777" w:rsidTr="00837A8F">
        <w:trPr>
          <w:jc w:val="center"/>
        </w:trPr>
        <w:tc>
          <w:tcPr>
            <w:tcW w:w="2093" w:type="dxa"/>
            <w:shd w:val="clear" w:color="auto" w:fill="auto"/>
          </w:tcPr>
          <w:p w14:paraId="5DE09714" w14:textId="77777777" w:rsidR="00114FF3" w:rsidRPr="007B1EF8" w:rsidRDefault="005658D5">
            <w:pPr>
              <w:pStyle w:val="TAL"/>
              <w:keepNext w:val="0"/>
            </w:pPr>
            <w:r w:rsidRPr="007B1EF8">
              <w:t>userDefinedData</w:t>
            </w:r>
          </w:p>
        </w:tc>
        <w:tc>
          <w:tcPr>
            <w:tcW w:w="1276" w:type="dxa"/>
            <w:shd w:val="clear" w:color="auto" w:fill="auto"/>
          </w:tcPr>
          <w:p w14:paraId="0C10B861" w14:textId="77777777" w:rsidR="00114FF3" w:rsidRPr="007B1EF8" w:rsidRDefault="005658D5">
            <w:pPr>
              <w:pStyle w:val="TAL"/>
              <w:keepNext w:val="0"/>
            </w:pPr>
            <w:r w:rsidRPr="007B1EF8">
              <w:t>O</w:t>
            </w:r>
          </w:p>
        </w:tc>
        <w:tc>
          <w:tcPr>
            <w:tcW w:w="1134" w:type="dxa"/>
            <w:shd w:val="clear" w:color="auto" w:fill="auto"/>
          </w:tcPr>
          <w:p w14:paraId="787E1A1B" w14:textId="77777777" w:rsidR="00114FF3" w:rsidRPr="007B1EF8" w:rsidRDefault="005658D5">
            <w:pPr>
              <w:pStyle w:val="TAL"/>
              <w:keepNext w:val="0"/>
            </w:pPr>
            <w:r w:rsidRPr="007B1EF8">
              <w:t>0..N</w:t>
            </w:r>
          </w:p>
        </w:tc>
        <w:tc>
          <w:tcPr>
            <w:tcW w:w="2126" w:type="dxa"/>
            <w:shd w:val="clear" w:color="auto" w:fill="auto"/>
          </w:tcPr>
          <w:p w14:paraId="18BC78D8" w14:textId="77777777" w:rsidR="00114FF3" w:rsidRPr="007B1EF8" w:rsidRDefault="005658D5">
            <w:pPr>
              <w:pStyle w:val="TAL"/>
              <w:keepNext w:val="0"/>
            </w:pPr>
            <w:r w:rsidRPr="007B1EF8">
              <w:t>KeyValuePair</w:t>
            </w:r>
          </w:p>
        </w:tc>
        <w:tc>
          <w:tcPr>
            <w:tcW w:w="3225" w:type="dxa"/>
            <w:shd w:val="clear" w:color="auto" w:fill="auto"/>
          </w:tcPr>
          <w:p w14:paraId="1174B3D7" w14:textId="77777777" w:rsidR="00114FF3" w:rsidRPr="007B1EF8" w:rsidRDefault="005658D5">
            <w:pPr>
              <w:pStyle w:val="TAL"/>
              <w:keepNext w:val="0"/>
            </w:pPr>
            <w:r w:rsidRPr="007B1EF8">
              <w:t>User defined data for the VNF Snapshot Package.</w:t>
            </w:r>
          </w:p>
        </w:tc>
      </w:tr>
      <w:tr w:rsidR="00114FF3" w:rsidRPr="007B1EF8" w14:paraId="264F6026" w14:textId="77777777" w:rsidTr="00837A8F">
        <w:trPr>
          <w:jc w:val="center"/>
        </w:trPr>
        <w:tc>
          <w:tcPr>
            <w:tcW w:w="2093" w:type="dxa"/>
            <w:shd w:val="clear" w:color="auto" w:fill="auto"/>
          </w:tcPr>
          <w:p w14:paraId="0DC23F74" w14:textId="77777777" w:rsidR="00114FF3" w:rsidRPr="007B1EF8" w:rsidRDefault="005658D5">
            <w:pPr>
              <w:pStyle w:val="TAL"/>
              <w:keepNext w:val="0"/>
            </w:pPr>
            <w:r w:rsidRPr="007B1EF8">
              <w:t>accessInformation</w:t>
            </w:r>
          </w:p>
        </w:tc>
        <w:tc>
          <w:tcPr>
            <w:tcW w:w="1276" w:type="dxa"/>
            <w:shd w:val="clear" w:color="auto" w:fill="auto"/>
          </w:tcPr>
          <w:p w14:paraId="7008F817" w14:textId="77777777" w:rsidR="00114FF3" w:rsidRPr="007B1EF8" w:rsidRDefault="005658D5">
            <w:pPr>
              <w:pStyle w:val="TAL"/>
              <w:keepNext w:val="0"/>
            </w:pPr>
            <w:r w:rsidRPr="007B1EF8">
              <w:t>M</w:t>
            </w:r>
          </w:p>
        </w:tc>
        <w:tc>
          <w:tcPr>
            <w:tcW w:w="1134" w:type="dxa"/>
            <w:shd w:val="clear" w:color="auto" w:fill="auto"/>
          </w:tcPr>
          <w:p w14:paraId="232277FA" w14:textId="77777777" w:rsidR="00114FF3" w:rsidRPr="007B1EF8" w:rsidRDefault="005658D5">
            <w:pPr>
              <w:pStyle w:val="TAL"/>
              <w:keepNext w:val="0"/>
            </w:pPr>
            <w:r w:rsidRPr="007B1EF8">
              <w:t>0..1</w:t>
            </w:r>
          </w:p>
        </w:tc>
        <w:tc>
          <w:tcPr>
            <w:tcW w:w="2126" w:type="dxa"/>
            <w:shd w:val="clear" w:color="auto" w:fill="auto"/>
          </w:tcPr>
          <w:p w14:paraId="7C6181C4" w14:textId="77777777" w:rsidR="00114FF3" w:rsidRPr="007B1EF8" w:rsidRDefault="005658D5">
            <w:pPr>
              <w:pStyle w:val="TAL"/>
              <w:keepNext w:val="0"/>
            </w:pPr>
            <w:r w:rsidRPr="007B1EF8">
              <w:t>Not specified</w:t>
            </w:r>
          </w:p>
        </w:tc>
        <w:tc>
          <w:tcPr>
            <w:tcW w:w="3225" w:type="dxa"/>
            <w:shd w:val="clear" w:color="auto" w:fill="auto"/>
          </w:tcPr>
          <w:p w14:paraId="43BC3523" w14:textId="77777777" w:rsidR="00114FF3" w:rsidRPr="007B1EF8" w:rsidRDefault="005658D5" w:rsidP="00845DBF">
            <w:pPr>
              <w:pStyle w:val="TAL"/>
              <w:keepNext w:val="0"/>
            </w:pPr>
            <w:r w:rsidRPr="007B1EF8">
              <w:t>Information (such as a URL, or an identifier) that allows to access a copy of this VNF Snapshot Package. See note 2.</w:t>
            </w:r>
          </w:p>
        </w:tc>
      </w:tr>
      <w:tr w:rsidR="00114FF3" w:rsidRPr="007B1EF8" w14:paraId="2DF67D38" w14:textId="77777777" w:rsidTr="00837A8F">
        <w:trPr>
          <w:jc w:val="center"/>
        </w:trPr>
        <w:tc>
          <w:tcPr>
            <w:tcW w:w="9854" w:type="dxa"/>
            <w:gridSpan w:val="5"/>
            <w:shd w:val="clear" w:color="auto" w:fill="auto"/>
          </w:tcPr>
          <w:p w14:paraId="4E2862E0" w14:textId="77777777" w:rsidR="00114FF3" w:rsidRPr="007B1EF8" w:rsidRDefault="005658D5">
            <w:pPr>
              <w:pStyle w:val="TAN"/>
              <w:keepNext w:val="0"/>
            </w:pPr>
            <w:r w:rsidRPr="007B1EF8">
              <w:t>NOTE 1:</w:t>
            </w:r>
            <w:r w:rsidRPr="007B1EF8">
              <w:tab/>
              <w:t>This identifier identifies the VNF Snapshot Package in a globally unique way. It is created during the Build VNF Snapshot Package operation. Multiple instances of the same VNF Snapshot Package share the same vnfSnapshotPkgId.</w:t>
            </w:r>
          </w:p>
          <w:p w14:paraId="7E6619BE" w14:textId="77777777" w:rsidR="00114FF3" w:rsidRPr="007B1EF8" w:rsidRDefault="005658D5">
            <w:pPr>
              <w:pStyle w:val="TAN"/>
              <w:keepNext w:val="0"/>
            </w:pPr>
            <w:r w:rsidRPr="007B1EF8">
              <w:t>NOTE 2:</w:t>
            </w:r>
            <w:r w:rsidRPr="007B1EF8">
              <w:tab/>
              <w:t>Cardinality is 0 when the VnfSnapshotPkgInfo was created but the VNF Snapshot Package was not yet built or uploaded.</w:t>
            </w:r>
          </w:p>
        </w:tc>
      </w:tr>
    </w:tbl>
    <w:p w14:paraId="642E9619" w14:textId="77777777" w:rsidR="00114FF3" w:rsidRPr="007B1EF8" w:rsidRDefault="00114FF3"/>
    <w:p w14:paraId="6A41253B" w14:textId="77777777" w:rsidR="00114FF3" w:rsidRPr="007B1EF8" w:rsidRDefault="005658D5">
      <w:pPr>
        <w:pStyle w:val="Heading3"/>
        <w:rPr>
          <w:color w:val="000000" w:themeColor="text1"/>
        </w:rPr>
      </w:pPr>
      <w:bookmarkStart w:id="1005" w:name="_Toc146291183"/>
      <w:r w:rsidRPr="007B1EF8">
        <w:rPr>
          <w:color w:val="000000" w:themeColor="text1"/>
        </w:rPr>
        <w:t>8.9.3</w:t>
      </w:r>
      <w:r w:rsidRPr="007B1EF8">
        <w:rPr>
          <w:color w:val="000000" w:themeColor="text1"/>
        </w:rPr>
        <w:tab/>
      </w:r>
      <w:r w:rsidRPr="007B1EF8">
        <w:t xml:space="preserve">SnapshotPkgArtifactInformation </w:t>
      </w:r>
      <w:r w:rsidRPr="007B1EF8">
        <w:rPr>
          <w:color w:val="000000" w:themeColor="text1"/>
        </w:rPr>
        <w:t>information element</w:t>
      </w:r>
      <w:bookmarkEnd w:id="1005"/>
    </w:p>
    <w:p w14:paraId="603E34B4" w14:textId="77777777" w:rsidR="00114FF3" w:rsidRPr="007B1EF8" w:rsidRDefault="005658D5">
      <w:pPr>
        <w:pStyle w:val="Heading4"/>
      </w:pPr>
      <w:bookmarkStart w:id="1006" w:name="_Toc146291184"/>
      <w:r w:rsidRPr="007B1EF8">
        <w:t>8.9.3.1</w:t>
      </w:r>
      <w:r w:rsidRPr="007B1EF8">
        <w:tab/>
        <w:t>Description</w:t>
      </w:r>
      <w:bookmarkEnd w:id="1006"/>
    </w:p>
    <w:p w14:paraId="4D78C949" w14:textId="77777777" w:rsidR="00114FF3" w:rsidRPr="007B1EF8" w:rsidRDefault="005658D5">
      <w:pPr>
        <w:rPr>
          <w:color w:val="000000" w:themeColor="text1"/>
        </w:rPr>
      </w:pPr>
      <w:r w:rsidRPr="007B1EF8">
        <w:rPr>
          <w:color w:val="000000" w:themeColor="text1"/>
        </w:rPr>
        <w:t>This information element represents an artifact other than a VNFC Snapshot Image which is contained in the VNF Snapshot Package.</w:t>
      </w:r>
    </w:p>
    <w:p w14:paraId="2DCEE4F0" w14:textId="77777777" w:rsidR="00114FF3" w:rsidRPr="007B1EF8" w:rsidRDefault="005658D5">
      <w:pPr>
        <w:pStyle w:val="Heading4"/>
      </w:pPr>
      <w:bookmarkStart w:id="1007" w:name="_Toc146291185"/>
      <w:r w:rsidRPr="007B1EF8">
        <w:t>8.9.3.2</w:t>
      </w:r>
      <w:r w:rsidRPr="007B1EF8">
        <w:tab/>
        <w:t>Attributes</w:t>
      </w:r>
      <w:bookmarkEnd w:id="1007"/>
    </w:p>
    <w:p w14:paraId="7531A8D8" w14:textId="77777777" w:rsidR="00114FF3" w:rsidRPr="007B1EF8" w:rsidRDefault="005658D5">
      <w:pPr>
        <w:rPr>
          <w:color w:val="000000" w:themeColor="text1"/>
        </w:rPr>
      </w:pPr>
      <w:r w:rsidRPr="007B1EF8">
        <w:rPr>
          <w:color w:val="000000" w:themeColor="text1"/>
        </w:rPr>
        <w:t xml:space="preserve">The </w:t>
      </w:r>
      <w:r w:rsidRPr="007B1EF8">
        <w:t xml:space="preserve">SnapshotPkgArtifactInformation </w:t>
      </w:r>
      <w:r w:rsidRPr="007B1EF8">
        <w:rPr>
          <w:color w:val="000000" w:themeColor="text1"/>
        </w:rPr>
        <w:t xml:space="preserve">information element shall follow the indications provided in table </w:t>
      </w:r>
      <w:r w:rsidRPr="007B1EF8">
        <w:t>8.9.3.2-1</w:t>
      </w:r>
      <w:r w:rsidRPr="007B1EF8">
        <w:rPr>
          <w:color w:val="000000" w:themeColor="text1"/>
        </w:rPr>
        <w:t>.</w:t>
      </w:r>
    </w:p>
    <w:p w14:paraId="0D27689F" w14:textId="77777777" w:rsidR="00114FF3" w:rsidRPr="007B1EF8" w:rsidRDefault="005658D5" w:rsidP="009477D7">
      <w:pPr>
        <w:pStyle w:val="TH"/>
      </w:pPr>
      <w:r w:rsidRPr="007B1EF8">
        <w:t>Table 8.9.3.2-1: Attributes of the SnapshotPkgArtifactInformation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021"/>
        <w:gridCol w:w="961"/>
        <w:gridCol w:w="1156"/>
        <w:gridCol w:w="1321"/>
        <w:gridCol w:w="5240"/>
      </w:tblGrid>
      <w:tr w:rsidR="00114FF3" w:rsidRPr="007B1EF8" w14:paraId="27F595F7" w14:textId="77777777" w:rsidTr="00837A8F">
        <w:trPr>
          <w:jc w:val="center"/>
        </w:trPr>
        <w:tc>
          <w:tcPr>
            <w:tcW w:w="1021" w:type="dxa"/>
            <w:shd w:val="clear" w:color="auto" w:fill="D9D9D9" w:themeFill="background1" w:themeFillShade="D9"/>
            <w:hideMark/>
          </w:tcPr>
          <w:p w14:paraId="3BE562DF"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Attribute</w:t>
            </w:r>
          </w:p>
        </w:tc>
        <w:tc>
          <w:tcPr>
            <w:tcW w:w="961" w:type="dxa"/>
            <w:shd w:val="clear" w:color="auto" w:fill="D9D9D9" w:themeFill="background1" w:themeFillShade="D9"/>
            <w:hideMark/>
          </w:tcPr>
          <w:p w14:paraId="6A0EC6F2"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Qualifier</w:t>
            </w:r>
          </w:p>
        </w:tc>
        <w:tc>
          <w:tcPr>
            <w:tcW w:w="1156" w:type="dxa"/>
            <w:shd w:val="clear" w:color="auto" w:fill="D9D9D9" w:themeFill="background1" w:themeFillShade="D9"/>
            <w:hideMark/>
          </w:tcPr>
          <w:p w14:paraId="53F32C1F"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Cardinality</w:t>
            </w:r>
          </w:p>
        </w:tc>
        <w:tc>
          <w:tcPr>
            <w:tcW w:w="1321" w:type="dxa"/>
            <w:shd w:val="clear" w:color="auto" w:fill="D9D9D9" w:themeFill="background1" w:themeFillShade="D9"/>
            <w:hideMark/>
          </w:tcPr>
          <w:p w14:paraId="32F084EB"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Content</w:t>
            </w:r>
          </w:p>
        </w:tc>
        <w:tc>
          <w:tcPr>
            <w:tcW w:w="5240" w:type="dxa"/>
            <w:shd w:val="clear" w:color="auto" w:fill="D9D9D9" w:themeFill="background1" w:themeFillShade="D9"/>
            <w:hideMark/>
          </w:tcPr>
          <w:p w14:paraId="5027F52D"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Description</w:t>
            </w:r>
          </w:p>
        </w:tc>
      </w:tr>
      <w:tr w:rsidR="00114FF3" w:rsidRPr="007B1EF8" w14:paraId="48B9B74B" w14:textId="77777777" w:rsidTr="00837A8F">
        <w:trPr>
          <w:jc w:val="center"/>
        </w:trPr>
        <w:tc>
          <w:tcPr>
            <w:tcW w:w="1021" w:type="dxa"/>
            <w:hideMark/>
          </w:tcPr>
          <w:p w14:paraId="1386FDAC" w14:textId="77777777" w:rsidR="00114FF3" w:rsidRPr="007B1EF8" w:rsidRDefault="005658D5">
            <w:pPr>
              <w:pStyle w:val="TAL"/>
            </w:pPr>
            <w:r w:rsidRPr="007B1EF8">
              <w:t>selector</w:t>
            </w:r>
          </w:p>
        </w:tc>
        <w:tc>
          <w:tcPr>
            <w:tcW w:w="961" w:type="dxa"/>
            <w:hideMark/>
          </w:tcPr>
          <w:p w14:paraId="3CBE7A43" w14:textId="77777777" w:rsidR="00114FF3" w:rsidRPr="007B1EF8" w:rsidRDefault="005658D5">
            <w:pPr>
              <w:pStyle w:val="TAL"/>
            </w:pPr>
            <w:r w:rsidRPr="007B1EF8">
              <w:t>M</w:t>
            </w:r>
          </w:p>
        </w:tc>
        <w:tc>
          <w:tcPr>
            <w:tcW w:w="1156" w:type="dxa"/>
            <w:hideMark/>
          </w:tcPr>
          <w:p w14:paraId="726540D1" w14:textId="77777777" w:rsidR="00114FF3" w:rsidRPr="007B1EF8" w:rsidRDefault="005658D5">
            <w:pPr>
              <w:pStyle w:val="TAL"/>
            </w:pPr>
            <w:r w:rsidRPr="007B1EF8">
              <w:t>1</w:t>
            </w:r>
          </w:p>
        </w:tc>
        <w:tc>
          <w:tcPr>
            <w:tcW w:w="1321" w:type="dxa"/>
            <w:hideMark/>
          </w:tcPr>
          <w:p w14:paraId="31748205" w14:textId="77777777" w:rsidR="00114FF3" w:rsidRPr="007B1EF8" w:rsidRDefault="005658D5">
            <w:pPr>
              <w:pStyle w:val="TAL"/>
            </w:pPr>
            <w:r w:rsidRPr="007B1EF8">
              <w:t>Not specified</w:t>
            </w:r>
          </w:p>
        </w:tc>
        <w:tc>
          <w:tcPr>
            <w:tcW w:w="5240" w:type="dxa"/>
            <w:hideMark/>
          </w:tcPr>
          <w:p w14:paraId="5DACC977" w14:textId="77777777" w:rsidR="00114FF3" w:rsidRPr="007B1EF8" w:rsidRDefault="005658D5" w:rsidP="00845DBF">
            <w:pPr>
              <w:pStyle w:val="TAL"/>
            </w:pPr>
            <w:r w:rsidRPr="007B1EF8">
              <w:t>Information (such as a path) that identifies/addresses this artifact in the VNF Snapshot Package.</w:t>
            </w:r>
          </w:p>
        </w:tc>
      </w:tr>
      <w:tr w:rsidR="00114FF3" w:rsidRPr="007B1EF8" w14:paraId="3A1A84A5" w14:textId="77777777" w:rsidTr="00837A8F">
        <w:trPr>
          <w:jc w:val="center"/>
        </w:trPr>
        <w:tc>
          <w:tcPr>
            <w:tcW w:w="1021" w:type="dxa"/>
          </w:tcPr>
          <w:p w14:paraId="17B982A7" w14:textId="77777777" w:rsidR="00114FF3" w:rsidRPr="007B1EF8" w:rsidRDefault="005658D5">
            <w:pPr>
              <w:pStyle w:val="TAL"/>
            </w:pPr>
            <w:r w:rsidRPr="007B1EF8">
              <w:t>metadata</w:t>
            </w:r>
          </w:p>
        </w:tc>
        <w:tc>
          <w:tcPr>
            <w:tcW w:w="961" w:type="dxa"/>
          </w:tcPr>
          <w:p w14:paraId="42D6024E" w14:textId="77777777" w:rsidR="00114FF3" w:rsidRPr="007B1EF8" w:rsidRDefault="005658D5">
            <w:pPr>
              <w:pStyle w:val="TAL"/>
            </w:pPr>
            <w:r w:rsidRPr="007B1EF8">
              <w:t>M</w:t>
            </w:r>
          </w:p>
        </w:tc>
        <w:tc>
          <w:tcPr>
            <w:tcW w:w="1156" w:type="dxa"/>
          </w:tcPr>
          <w:p w14:paraId="272348AC" w14:textId="77777777" w:rsidR="00114FF3" w:rsidRPr="007B1EF8" w:rsidRDefault="005658D5">
            <w:pPr>
              <w:pStyle w:val="TAL"/>
            </w:pPr>
            <w:r w:rsidRPr="007B1EF8">
              <w:t>1</w:t>
            </w:r>
          </w:p>
        </w:tc>
        <w:tc>
          <w:tcPr>
            <w:tcW w:w="1321" w:type="dxa"/>
          </w:tcPr>
          <w:p w14:paraId="0FA7BC43" w14:textId="77777777" w:rsidR="00114FF3" w:rsidRPr="007B1EF8" w:rsidRDefault="005658D5">
            <w:pPr>
              <w:pStyle w:val="TAL"/>
            </w:pPr>
            <w:r w:rsidRPr="007B1EF8">
              <w:t>Not specified</w:t>
            </w:r>
          </w:p>
        </w:tc>
        <w:tc>
          <w:tcPr>
            <w:tcW w:w="5240" w:type="dxa"/>
          </w:tcPr>
          <w:p w14:paraId="30EE1EA6" w14:textId="77777777" w:rsidR="00114FF3" w:rsidRPr="007B1EF8" w:rsidRDefault="005658D5">
            <w:pPr>
              <w:pStyle w:val="TAL"/>
            </w:pPr>
            <w:r w:rsidRPr="007B1EF8">
              <w:t>The metadata of the artifact that are available in the VNF Snapshot Package, such as content type, size, creation date, etc.</w:t>
            </w:r>
          </w:p>
        </w:tc>
      </w:tr>
    </w:tbl>
    <w:p w14:paraId="265F8C94" w14:textId="77777777" w:rsidR="00114FF3" w:rsidRPr="007B1EF8" w:rsidRDefault="00114FF3"/>
    <w:p w14:paraId="3AA0CD0D" w14:textId="77777777" w:rsidR="00114FF3" w:rsidRPr="007B1EF8" w:rsidRDefault="005658D5">
      <w:pPr>
        <w:pStyle w:val="Heading3"/>
      </w:pPr>
      <w:bookmarkStart w:id="1008" w:name="_Toc146291186"/>
      <w:r w:rsidRPr="007B1EF8">
        <w:t>8.9.4</w:t>
      </w:r>
      <w:r w:rsidRPr="007B1EF8">
        <w:tab/>
        <w:t>VnfcSnapshotImageInfo information element</w:t>
      </w:r>
      <w:bookmarkEnd w:id="1008"/>
    </w:p>
    <w:p w14:paraId="45E749E8" w14:textId="77777777" w:rsidR="00114FF3" w:rsidRPr="007B1EF8" w:rsidRDefault="005658D5">
      <w:pPr>
        <w:pStyle w:val="Heading4"/>
      </w:pPr>
      <w:bookmarkStart w:id="1009" w:name="_Toc146291187"/>
      <w:r w:rsidRPr="007B1EF8">
        <w:t>8.9.4.1</w:t>
      </w:r>
      <w:r w:rsidRPr="007B1EF8">
        <w:tab/>
        <w:t>Description</w:t>
      </w:r>
      <w:bookmarkEnd w:id="1009"/>
    </w:p>
    <w:p w14:paraId="550B2F7C" w14:textId="77777777" w:rsidR="00DB6DBE" w:rsidRPr="007B1EF8" w:rsidRDefault="005658D5">
      <w:r w:rsidRPr="007B1EF8">
        <w:t>This information element represents VNFC Snapshot Image Information.</w:t>
      </w:r>
    </w:p>
    <w:p w14:paraId="29297899" w14:textId="77777777" w:rsidR="00114FF3" w:rsidRPr="007B1EF8" w:rsidRDefault="005658D5">
      <w:pPr>
        <w:pStyle w:val="Heading4"/>
      </w:pPr>
      <w:bookmarkStart w:id="1010" w:name="_Toc146291188"/>
      <w:r w:rsidRPr="007B1EF8">
        <w:lastRenderedPageBreak/>
        <w:t>8.9.4.2</w:t>
      </w:r>
      <w:r w:rsidRPr="007B1EF8">
        <w:tab/>
        <w:t>Attributes</w:t>
      </w:r>
      <w:bookmarkEnd w:id="1010"/>
    </w:p>
    <w:p w14:paraId="3704432D" w14:textId="77777777" w:rsidR="00114FF3" w:rsidRPr="007B1EF8" w:rsidRDefault="005658D5">
      <w:pPr>
        <w:rPr>
          <w:color w:val="000000" w:themeColor="text1"/>
        </w:rPr>
      </w:pPr>
      <w:r w:rsidRPr="007B1EF8">
        <w:rPr>
          <w:color w:val="000000" w:themeColor="text1"/>
        </w:rPr>
        <w:t xml:space="preserve">The VnfcSnapshotImageInfo information element shall follow the indications provided in table </w:t>
      </w:r>
      <w:r w:rsidRPr="007B1EF8">
        <w:t>8.9.4.2-1</w:t>
      </w:r>
      <w:r w:rsidRPr="007B1EF8">
        <w:rPr>
          <w:color w:val="000000" w:themeColor="text1"/>
        </w:rPr>
        <w:t>.</w:t>
      </w:r>
    </w:p>
    <w:p w14:paraId="3991D4AA" w14:textId="77777777" w:rsidR="00114FF3" w:rsidRPr="007B1EF8" w:rsidRDefault="005658D5">
      <w:pPr>
        <w:pStyle w:val="TH"/>
      </w:pPr>
      <w:r w:rsidRPr="007B1EF8">
        <w:t>Table 8.9.4.2-1: Attributes of the VnfcSnapshotImageInfo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921"/>
        <w:gridCol w:w="900"/>
        <w:gridCol w:w="1080"/>
        <w:gridCol w:w="1350"/>
        <w:gridCol w:w="4448"/>
      </w:tblGrid>
      <w:tr w:rsidR="00114FF3" w:rsidRPr="007B1EF8" w14:paraId="2EA8AD42" w14:textId="77777777" w:rsidTr="00837A8F">
        <w:trPr>
          <w:jc w:val="center"/>
        </w:trPr>
        <w:tc>
          <w:tcPr>
            <w:tcW w:w="1921" w:type="dxa"/>
            <w:shd w:val="clear" w:color="auto" w:fill="D9D9D9" w:themeFill="background1" w:themeFillShade="D9"/>
            <w:hideMark/>
          </w:tcPr>
          <w:p w14:paraId="2A9843E4" w14:textId="77777777" w:rsidR="00114FF3" w:rsidRPr="007B1EF8" w:rsidRDefault="005658D5">
            <w:pPr>
              <w:pStyle w:val="TAH"/>
            </w:pPr>
            <w:r w:rsidRPr="007B1EF8">
              <w:t>Attribute</w:t>
            </w:r>
          </w:p>
        </w:tc>
        <w:tc>
          <w:tcPr>
            <w:tcW w:w="900" w:type="dxa"/>
            <w:shd w:val="clear" w:color="auto" w:fill="D9D9D9" w:themeFill="background1" w:themeFillShade="D9"/>
            <w:hideMark/>
          </w:tcPr>
          <w:p w14:paraId="2E715C45" w14:textId="77777777" w:rsidR="00114FF3" w:rsidRPr="007B1EF8" w:rsidRDefault="005658D5">
            <w:pPr>
              <w:pStyle w:val="TAH"/>
            </w:pPr>
            <w:r w:rsidRPr="007B1EF8">
              <w:t>Qualifier</w:t>
            </w:r>
          </w:p>
        </w:tc>
        <w:tc>
          <w:tcPr>
            <w:tcW w:w="1080" w:type="dxa"/>
            <w:shd w:val="clear" w:color="auto" w:fill="D9D9D9" w:themeFill="background1" w:themeFillShade="D9"/>
            <w:hideMark/>
          </w:tcPr>
          <w:p w14:paraId="4DED7FC2" w14:textId="77777777" w:rsidR="00114FF3" w:rsidRPr="007B1EF8" w:rsidRDefault="005658D5">
            <w:pPr>
              <w:pStyle w:val="TAH"/>
            </w:pPr>
            <w:r w:rsidRPr="007B1EF8">
              <w:t>Cardinality</w:t>
            </w:r>
          </w:p>
        </w:tc>
        <w:tc>
          <w:tcPr>
            <w:tcW w:w="1350" w:type="dxa"/>
            <w:shd w:val="clear" w:color="auto" w:fill="D9D9D9" w:themeFill="background1" w:themeFillShade="D9"/>
            <w:hideMark/>
          </w:tcPr>
          <w:p w14:paraId="2B4B1443" w14:textId="77777777" w:rsidR="00114FF3" w:rsidRPr="007B1EF8" w:rsidRDefault="005658D5">
            <w:pPr>
              <w:pStyle w:val="TAH"/>
            </w:pPr>
            <w:r w:rsidRPr="007B1EF8">
              <w:t>Content</w:t>
            </w:r>
          </w:p>
        </w:tc>
        <w:tc>
          <w:tcPr>
            <w:tcW w:w="4448" w:type="dxa"/>
            <w:shd w:val="clear" w:color="auto" w:fill="D9D9D9" w:themeFill="background1" w:themeFillShade="D9"/>
            <w:hideMark/>
          </w:tcPr>
          <w:p w14:paraId="7A551F8F" w14:textId="77777777" w:rsidR="00114FF3" w:rsidRPr="007B1EF8" w:rsidRDefault="005658D5">
            <w:pPr>
              <w:pStyle w:val="TAH"/>
            </w:pPr>
            <w:r w:rsidRPr="007B1EF8">
              <w:t>Description</w:t>
            </w:r>
          </w:p>
        </w:tc>
      </w:tr>
      <w:tr w:rsidR="00114FF3" w:rsidRPr="007B1EF8" w14:paraId="2FAE3FEE" w14:textId="77777777" w:rsidTr="00837A8F">
        <w:trPr>
          <w:jc w:val="center"/>
        </w:trPr>
        <w:tc>
          <w:tcPr>
            <w:tcW w:w="1921" w:type="dxa"/>
            <w:hideMark/>
          </w:tcPr>
          <w:p w14:paraId="180B7DA4" w14:textId="77777777" w:rsidR="00114FF3" w:rsidRPr="007B1EF8" w:rsidRDefault="005658D5">
            <w:pPr>
              <w:pStyle w:val="TAL"/>
            </w:pPr>
            <w:r w:rsidRPr="007B1EF8">
              <w:t>vnfcSnapshotImageId</w:t>
            </w:r>
          </w:p>
        </w:tc>
        <w:tc>
          <w:tcPr>
            <w:tcW w:w="900" w:type="dxa"/>
            <w:hideMark/>
          </w:tcPr>
          <w:p w14:paraId="0BDFCD0E" w14:textId="77777777" w:rsidR="00114FF3" w:rsidRPr="007B1EF8" w:rsidRDefault="005658D5">
            <w:pPr>
              <w:pStyle w:val="TAL"/>
            </w:pPr>
            <w:r w:rsidRPr="007B1EF8">
              <w:t>M</w:t>
            </w:r>
          </w:p>
        </w:tc>
        <w:tc>
          <w:tcPr>
            <w:tcW w:w="1080" w:type="dxa"/>
            <w:hideMark/>
          </w:tcPr>
          <w:p w14:paraId="23CA48B6" w14:textId="77777777" w:rsidR="00114FF3" w:rsidRPr="007B1EF8" w:rsidRDefault="005658D5">
            <w:pPr>
              <w:pStyle w:val="TAL"/>
            </w:pPr>
            <w:r w:rsidRPr="007B1EF8">
              <w:t>1</w:t>
            </w:r>
          </w:p>
        </w:tc>
        <w:tc>
          <w:tcPr>
            <w:tcW w:w="1350" w:type="dxa"/>
            <w:hideMark/>
          </w:tcPr>
          <w:p w14:paraId="2254318E" w14:textId="77777777" w:rsidR="00114FF3" w:rsidRPr="007B1EF8" w:rsidRDefault="005658D5">
            <w:pPr>
              <w:pStyle w:val="TAL"/>
            </w:pPr>
            <w:r w:rsidRPr="007B1EF8">
              <w:t>Identifier</w:t>
            </w:r>
          </w:p>
        </w:tc>
        <w:tc>
          <w:tcPr>
            <w:tcW w:w="4448" w:type="dxa"/>
            <w:hideMark/>
          </w:tcPr>
          <w:p w14:paraId="12FDDA59" w14:textId="77777777" w:rsidR="00114FF3" w:rsidRPr="007B1EF8" w:rsidRDefault="005658D5">
            <w:pPr>
              <w:pStyle w:val="TAL"/>
            </w:pPr>
            <w:r w:rsidRPr="007B1EF8">
              <w:t>The identifier of this VNFC Snapshot image.</w:t>
            </w:r>
          </w:p>
        </w:tc>
      </w:tr>
      <w:tr w:rsidR="00114FF3" w:rsidRPr="007B1EF8" w14:paraId="5C6F57F4" w14:textId="77777777" w:rsidTr="00837A8F">
        <w:trPr>
          <w:jc w:val="center"/>
        </w:trPr>
        <w:tc>
          <w:tcPr>
            <w:tcW w:w="1921" w:type="dxa"/>
            <w:hideMark/>
          </w:tcPr>
          <w:p w14:paraId="4AD75EC2" w14:textId="77777777" w:rsidR="00114FF3" w:rsidRPr="007B1EF8" w:rsidRDefault="005658D5">
            <w:pPr>
              <w:pStyle w:val="TAL"/>
            </w:pPr>
            <w:r w:rsidRPr="007B1EF8">
              <w:t>name</w:t>
            </w:r>
          </w:p>
        </w:tc>
        <w:tc>
          <w:tcPr>
            <w:tcW w:w="900" w:type="dxa"/>
            <w:hideMark/>
          </w:tcPr>
          <w:p w14:paraId="435B1563" w14:textId="77777777" w:rsidR="00114FF3" w:rsidRPr="007B1EF8" w:rsidRDefault="005658D5">
            <w:pPr>
              <w:pStyle w:val="TAL"/>
            </w:pPr>
            <w:r w:rsidRPr="007B1EF8">
              <w:t>M</w:t>
            </w:r>
          </w:p>
        </w:tc>
        <w:tc>
          <w:tcPr>
            <w:tcW w:w="1080" w:type="dxa"/>
            <w:hideMark/>
          </w:tcPr>
          <w:p w14:paraId="185059CC" w14:textId="77777777" w:rsidR="00114FF3" w:rsidRPr="007B1EF8" w:rsidRDefault="005658D5">
            <w:pPr>
              <w:pStyle w:val="TAL"/>
            </w:pPr>
            <w:r w:rsidRPr="007B1EF8">
              <w:t>1</w:t>
            </w:r>
          </w:p>
        </w:tc>
        <w:tc>
          <w:tcPr>
            <w:tcW w:w="1350" w:type="dxa"/>
          </w:tcPr>
          <w:p w14:paraId="5D91B0FD" w14:textId="77777777" w:rsidR="00114FF3" w:rsidRPr="007B1EF8" w:rsidRDefault="005658D5">
            <w:pPr>
              <w:pStyle w:val="TAL"/>
            </w:pPr>
            <w:r w:rsidRPr="007B1EF8">
              <w:t>Not specified</w:t>
            </w:r>
          </w:p>
        </w:tc>
        <w:tc>
          <w:tcPr>
            <w:tcW w:w="4448" w:type="dxa"/>
            <w:hideMark/>
          </w:tcPr>
          <w:p w14:paraId="393FB77F" w14:textId="77777777" w:rsidR="00114FF3" w:rsidRPr="007B1EF8" w:rsidRDefault="005658D5">
            <w:pPr>
              <w:pStyle w:val="TAL"/>
            </w:pPr>
            <w:r w:rsidRPr="007B1EF8">
              <w:t>The name of this VNFC Snapshot image.</w:t>
            </w:r>
          </w:p>
        </w:tc>
      </w:tr>
      <w:tr w:rsidR="00114FF3" w:rsidRPr="007B1EF8" w14:paraId="7DB1F24F" w14:textId="77777777" w:rsidTr="00837A8F">
        <w:trPr>
          <w:jc w:val="center"/>
        </w:trPr>
        <w:tc>
          <w:tcPr>
            <w:tcW w:w="1921" w:type="dxa"/>
            <w:hideMark/>
          </w:tcPr>
          <w:p w14:paraId="368E1D28" w14:textId="77777777" w:rsidR="00114FF3" w:rsidRPr="007B1EF8" w:rsidRDefault="005658D5">
            <w:pPr>
              <w:pStyle w:val="TAL"/>
            </w:pPr>
            <w:r w:rsidRPr="007B1EF8">
              <w:t>checksum</w:t>
            </w:r>
          </w:p>
        </w:tc>
        <w:tc>
          <w:tcPr>
            <w:tcW w:w="900" w:type="dxa"/>
            <w:hideMark/>
          </w:tcPr>
          <w:p w14:paraId="0501687E" w14:textId="77777777" w:rsidR="00114FF3" w:rsidRPr="007B1EF8" w:rsidRDefault="005658D5">
            <w:pPr>
              <w:pStyle w:val="TAL"/>
            </w:pPr>
            <w:r w:rsidRPr="007B1EF8">
              <w:t>M</w:t>
            </w:r>
          </w:p>
        </w:tc>
        <w:tc>
          <w:tcPr>
            <w:tcW w:w="1080" w:type="dxa"/>
            <w:hideMark/>
          </w:tcPr>
          <w:p w14:paraId="22125EE6" w14:textId="77777777" w:rsidR="00114FF3" w:rsidRPr="007B1EF8" w:rsidRDefault="005658D5">
            <w:pPr>
              <w:pStyle w:val="TAL"/>
            </w:pPr>
            <w:r w:rsidRPr="007B1EF8">
              <w:t>1</w:t>
            </w:r>
          </w:p>
        </w:tc>
        <w:tc>
          <w:tcPr>
            <w:tcW w:w="1350" w:type="dxa"/>
          </w:tcPr>
          <w:p w14:paraId="35CF6F14" w14:textId="77777777" w:rsidR="00114FF3" w:rsidRPr="007B1EF8" w:rsidRDefault="005658D5">
            <w:pPr>
              <w:pStyle w:val="TAL"/>
            </w:pPr>
            <w:r w:rsidRPr="007B1EF8">
              <w:t>Not specified</w:t>
            </w:r>
          </w:p>
        </w:tc>
        <w:tc>
          <w:tcPr>
            <w:tcW w:w="4448" w:type="dxa"/>
            <w:hideMark/>
          </w:tcPr>
          <w:p w14:paraId="71E51DB7" w14:textId="77777777" w:rsidR="00114FF3" w:rsidRPr="007B1EF8" w:rsidRDefault="005658D5">
            <w:pPr>
              <w:pStyle w:val="TAL"/>
            </w:pPr>
            <w:r w:rsidRPr="007B1EF8">
              <w:t>The checksum of the VNFC Snapshot image file.</w:t>
            </w:r>
          </w:p>
        </w:tc>
      </w:tr>
      <w:tr w:rsidR="00114FF3" w:rsidRPr="007B1EF8" w14:paraId="1684CC92" w14:textId="77777777" w:rsidTr="00837A8F">
        <w:trPr>
          <w:jc w:val="center"/>
        </w:trPr>
        <w:tc>
          <w:tcPr>
            <w:tcW w:w="1921" w:type="dxa"/>
            <w:shd w:val="clear" w:color="auto" w:fill="auto"/>
            <w:hideMark/>
          </w:tcPr>
          <w:p w14:paraId="2EA9B238" w14:textId="77777777" w:rsidR="00114FF3" w:rsidRPr="007B1EF8" w:rsidRDefault="005658D5">
            <w:pPr>
              <w:pStyle w:val="TAL"/>
            </w:pPr>
            <w:r w:rsidRPr="007B1EF8">
              <w:t>vnfcInstanceId</w:t>
            </w:r>
          </w:p>
        </w:tc>
        <w:tc>
          <w:tcPr>
            <w:tcW w:w="900" w:type="dxa"/>
            <w:shd w:val="clear" w:color="auto" w:fill="auto"/>
            <w:hideMark/>
          </w:tcPr>
          <w:p w14:paraId="3F26C903" w14:textId="77777777" w:rsidR="00114FF3" w:rsidRPr="007B1EF8" w:rsidRDefault="005658D5">
            <w:pPr>
              <w:pStyle w:val="TAL"/>
            </w:pPr>
            <w:r w:rsidRPr="007B1EF8">
              <w:t>M</w:t>
            </w:r>
          </w:p>
        </w:tc>
        <w:tc>
          <w:tcPr>
            <w:tcW w:w="1080" w:type="dxa"/>
            <w:shd w:val="clear" w:color="auto" w:fill="auto"/>
            <w:hideMark/>
          </w:tcPr>
          <w:p w14:paraId="4DFA5A8C" w14:textId="77777777" w:rsidR="00114FF3" w:rsidRPr="007B1EF8" w:rsidRDefault="005658D5">
            <w:pPr>
              <w:pStyle w:val="TAL"/>
            </w:pPr>
            <w:r w:rsidRPr="007B1EF8">
              <w:t>1</w:t>
            </w:r>
          </w:p>
        </w:tc>
        <w:tc>
          <w:tcPr>
            <w:tcW w:w="1350" w:type="dxa"/>
            <w:shd w:val="clear" w:color="auto" w:fill="auto"/>
          </w:tcPr>
          <w:p w14:paraId="18707A43" w14:textId="77777777" w:rsidR="00114FF3" w:rsidRPr="007B1EF8" w:rsidRDefault="005658D5">
            <w:pPr>
              <w:pStyle w:val="TAL"/>
            </w:pPr>
            <w:r w:rsidRPr="007B1EF8">
              <w:t>Identifier</w:t>
            </w:r>
          </w:p>
        </w:tc>
        <w:tc>
          <w:tcPr>
            <w:tcW w:w="4448" w:type="dxa"/>
            <w:shd w:val="clear" w:color="auto" w:fill="auto"/>
            <w:hideMark/>
          </w:tcPr>
          <w:p w14:paraId="2E0F282B" w14:textId="77777777" w:rsidR="00114FF3" w:rsidRPr="007B1EF8" w:rsidRDefault="005658D5">
            <w:pPr>
              <w:pStyle w:val="TAL"/>
            </w:pPr>
            <w:r w:rsidRPr="007B1EF8">
              <w:t>Identifier of the snapshotted VNFC instance that this VNFC Snapshot image belongs to.</w:t>
            </w:r>
          </w:p>
        </w:tc>
      </w:tr>
      <w:tr w:rsidR="00114FF3" w:rsidRPr="007B1EF8" w14:paraId="76C0D0C2" w14:textId="77777777" w:rsidTr="00837A8F">
        <w:trPr>
          <w:jc w:val="center"/>
        </w:trPr>
        <w:tc>
          <w:tcPr>
            <w:tcW w:w="1921" w:type="dxa"/>
            <w:hideMark/>
          </w:tcPr>
          <w:p w14:paraId="7FA8B36F" w14:textId="77777777" w:rsidR="00114FF3" w:rsidRPr="007B1EF8" w:rsidRDefault="005658D5">
            <w:pPr>
              <w:pStyle w:val="TAL"/>
            </w:pPr>
            <w:r w:rsidRPr="007B1EF8">
              <w:t>containerFormat</w:t>
            </w:r>
          </w:p>
        </w:tc>
        <w:tc>
          <w:tcPr>
            <w:tcW w:w="900" w:type="dxa"/>
            <w:hideMark/>
          </w:tcPr>
          <w:p w14:paraId="05F8A496" w14:textId="77777777" w:rsidR="00114FF3" w:rsidRPr="007B1EF8" w:rsidRDefault="005658D5">
            <w:pPr>
              <w:pStyle w:val="TAL"/>
            </w:pPr>
            <w:r w:rsidRPr="007B1EF8">
              <w:t>M</w:t>
            </w:r>
          </w:p>
        </w:tc>
        <w:tc>
          <w:tcPr>
            <w:tcW w:w="1080" w:type="dxa"/>
            <w:hideMark/>
          </w:tcPr>
          <w:p w14:paraId="2ECEBA54" w14:textId="77777777" w:rsidR="00114FF3" w:rsidRPr="007B1EF8" w:rsidRDefault="005658D5">
            <w:pPr>
              <w:pStyle w:val="TAL"/>
            </w:pPr>
            <w:r w:rsidRPr="007B1EF8">
              <w:t>1</w:t>
            </w:r>
          </w:p>
        </w:tc>
        <w:tc>
          <w:tcPr>
            <w:tcW w:w="1350" w:type="dxa"/>
          </w:tcPr>
          <w:p w14:paraId="4BCEE5F5" w14:textId="77777777" w:rsidR="00114FF3" w:rsidRPr="007B1EF8" w:rsidRDefault="005658D5">
            <w:pPr>
              <w:pStyle w:val="TAL"/>
            </w:pPr>
            <w:r w:rsidRPr="007B1EF8">
              <w:t>Not specified</w:t>
            </w:r>
          </w:p>
        </w:tc>
        <w:tc>
          <w:tcPr>
            <w:tcW w:w="4448" w:type="dxa"/>
            <w:hideMark/>
          </w:tcPr>
          <w:p w14:paraId="5B58BFBE" w14:textId="77777777" w:rsidR="00114FF3" w:rsidRPr="007B1EF8" w:rsidRDefault="005658D5">
            <w:pPr>
              <w:pStyle w:val="TAL"/>
            </w:pPr>
            <w:r w:rsidRPr="007B1EF8">
              <w:t>The container format indicates whether the VNFC Snapshot image is in a file format that also contains metadata about the actual snapshot.</w:t>
            </w:r>
          </w:p>
        </w:tc>
      </w:tr>
      <w:tr w:rsidR="00114FF3" w:rsidRPr="007B1EF8" w14:paraId="10F3A9A6" w14:textId="77777777" w:rsidTr="00837A8F">
        <w:trPr>
          <w:jc w:val="center"/>
        </w:trPr>
        <w:tc>
          <w:tcPr>
            <w:tcW w:w="1921" w:type="dxa"/>
            <w:hideMark/>
          </w:tcPr>
          <w:p w14:paraId="5E15A287" w14:textId="77777777" w:rsidR="00114FF3" w:rsidRPr="007B1EF8" w:rsidRDefault="005658D5">
            <w:pPr>
              <w:pStyle w:val="TAL"/>
            </w:pPr>
            <w:r w:rsidRPr="007B1EF8">
              <w:t>diskFormat</w:t>
            </w:r>
          </w:p>
        </w:tc>
        <w:tc>
          <w:tcPr>
            <w:tcW w:w="900" w:type="dxa"/>
            <w:hideMark/>
          </w:tcPr>
          <w:p w14:paraId="7F08FF36" w14:textId="77777777" w:rsidR="00114FF3" w:rsidRPr="007B1EF8" w:rsidRDefault="005658D5">
            <w:pPr>
              <w:pStyle w:val="TAL"/>
            </w:pPr>
            <w:r w:rsidRPr="007B1EF8">
              <w:t>M</w:t>
            </w:r>
          </w:p>
        </w:tc>
        <w:tc>
          <w:tcPr>
            <w:tcW w:w="1080" w:type="dxa"/>
            <w:hideMark/>
          </w:tcPr>
          <w:p w14:paraId="1733C995" w14:textId="77777777" w:rsidR="00114FF3" w:rsidRPr="007B1EF8" w:rsidRDefault="005658D5">
            <w:pPr>
              <w:pStyle w:val="TAL"/>
            </w:pPr>
            <w:r w:rsidRPr="007B1EF8">
              <w:t>1</w:t>
            </w:r>
          </w:p>
        </w:tc>
        <w:tc>
          <w:tcPr>
            <w:tcW w:w="1350" w:type="dxa"/>
          </w:tcPr>
          <w:p w14:paraId="38C9227C" w14:textId="77777777" w:rsidR="00114FF3" w:rsidRPr="007B1EF8" w:rsidRDefault="005658D5">
            <w:pPr>
              <w:pStyle w:val="TAL"/>
            </w:pPr>
            <w:r w:rsidRPr="007B1EF8">
              <w:t>Not specified</w:t>
            </w:r>
          </w:p>
        </w:tc>
        <w:tc>
          <w:tcPr>
            <w:tcW w:w="4448" w:type="dxa"/>
            <w:hideMark/>
          </w:tcPr>
          <w:p w14:paraId="173CC238" w14:textId="77777777" w:rsidR="00114FF3" w:rsidRPr="007B1EF8" w:rsidRDefault="005658D5">
            <w:pPr>
              <w:pStyle w:val="TAL"/>
            </w:pPr>
            <w:r w:rsidRPr="007B1EF8">
              <w:t>The disk format of a VNFC Snapshot image is the format of the underlying disk image.</w:t>
            </w:r>
          </w:p>
        </w:tc>
      </w:tr>
      <w:tr w:rsidR="00114FF3" w:rsidRPr="007B1EF8" w14:paraId="3B43E713" w14:textId="77777777" w:rsidTr="00837A8F">
        <w:trPr>
          <w:jc w:val="center"/>
        </w:trPr>
        <w:tc>
          <w:tcPr>
            <w:tcW w:w="1921" w:type="dxa"/>
            <w:hideMark/>
          </w:tcPr>
          <w:p w14:paraId="6EC00DD5" w14:textId="77777777" w:rsidR="00114FF3" w:rsidRPr="007B1EF8" w:rsidRDefault="005658D5">
            <w:pPr>
              <w:pStyle w:val="TAL"/>
            </w:pPr>
            <w:r w:rsidRPr="007B1EF8">
              <w:t>createdAt</w:t>
            </w:r>
          </w:p>
        </w:tc>
        <w:tc>
          <w:tcPr>
            <w:tcW w:w="900" w:type="dxa"/>
            <w:hideMark/>
          </w:tcPr>
          <w:p w14:paraId="58DF9DFD" w14:textId="77777777" w:rsidR="00114FF3" w:rsidRPr="007B1EF8" w:rsidRDefault="005658D5">
            <w:pPr>
              <w:pStyle w:val="TAL"/>
            </w:pPr>
            <w:r w:rsidRPr="007B1EF8">
              <w:t>M</w:t>
            </w:r>
          </w:p>
        </w:tc>
        <w:tc>
          <w:tcPr>
            <w:tcW w:w="1080" w:type="dxa"/>
            <w:hideMark/>
          </w:tcPr>
          <w:p w14:paraId="15BCC542" w14:textId="77777777" w:rsidR="00114FF3" w:rsidRPr="007B1EF8" w:rsidRDefault="005658D5">
            <w:pPr>
              <w:pStyle w:val="TAL"/>
            </w:pPr>
            <w:r w:rsidRPr="007B1EF8">
              <w:t>1</w:t>
            </w:r>
          </w:p>
        </w:tc>
        <w:tc>
          <w:tcPr>
            <w:tcW w:w="1350" w:type="dxa"/>
          </w:tcPr>
          <w:p w14:paraId="05E8405C" w14:textId="77777777" w:rsidR="00114FF3" w:rsidRPr="007B1EF8" w:rsidRDefault="005658D5">
            <w:pPr>
              <w:pStyle w:val="TAL"/>
            </w:pPr>
            <w:r w:rsidRPr="007B1EF8">
              <w:t>DateTime</w:t>
            </w:r>
          </w:p>
        </w:tc>
        <w:tc>
          <w:tcPr>
            <w:tcW w:w="4448" w:type="dxa"/>
            <w:hideMark/>
          </w:tcPr>
          <w:p w14:paraId="39F9B28F" w14:textId="77777777" w:rsidR="00114FF3" w:rsidRPr="007B1EF8" w:rsidRDefault="005658D5">
            <w:pPr>
              <w:pStyle w:val="TAL"/>
            </w:pPr>
            <w:r w:rsidRPr="007B1EF8">
              <w:t>The time when this VNFC Snapshot image creation has been completed.</w:t>
            </w:r>
          </w:p>
        </w:tc>
      </w:tr>
      <w:tr w:rsidR="00114FF3" w:rsidRPr="007B1EF8" w14:paraId="7F446EE2" w14:textId="77777777" w:rsidTr="00837A8F">
        <w:trPr>
          <w:jc w:val="center"/>
        </w:trPr>
        <w:tc>
          <w:tcPr>
            <w:tcW w:w="1921" w:type="dxa"/>
            <w:hideMark/>
          </w:tcPr>
          <w:p w14:paraId="3704968D" w14:textId="77777777" w:rsidR="00114FF3" w:rsidRPr="007B1EF8" w:rsidRDefault="005658D5">
            <w:pPr>
              <w:pStyle w:val="TAL"/>
            </w:pPr>
            <w:r w:rsidRPr="007B1EF8">
              <w:t>minDisk</w:t>
            </w:r>
          </w:p>
        </w:tc>
        <w:tc>
          <w:tcPr>
            <w:tcW w:w="900" w:type="dxa"/>
            <w:hideMark/>
          </w:tcPr>
          <w:p w14:paraId="4610601C" w14:textId="77777777" w:rsidR="00114FF3" w:rsidRPr="007B1EF8" w:rsidRDefault="005658D5">
            <w:pPr>
              <w:pStyle w:val="TAL"/>
            </w:pPr>
            <w:r w:rsidRPr="007B1EF8">
              <w:t>M</w:t>
            </w:r>
          </w:p>
        </w:tc>
        <w:tc>
          <w:tcPr>
            <w:tcW w:w="1080" w:type="dxa"/>
            <w:hideMark/>
          </w:tcPr>
          <w:p w14:paraId="7D43F78C" w14:textId="77777777" w:rsidR="00114FF3" w:rsidRPr="007B1EF8" w:rsidRDefault="005658D5">
            <w:pPr>
              <w:pStyle w:val="TAL"/>
            </w:pPr>
            <w:r w:rsidRPr="007B1EF8">
              <w:t>1</w:t>
            </w:r>
          </w:p>
        </w:tc>
        <w:tc>
          <w:tcPr>
            <w:tcW w:w="1350" w:type="dxa"/>
          </w:tcPr>
          <w:p w14:paraId="337CACD9" w14:textId="77777777" w:rsidR="00114FF3" w:rsidRPr="007B1EF8" w:rsidRDefault="005658D5">
            <w:pPr>
              <w:pStyle w:val="TAL"/>
            </w:pPr>
            <w:r w:rsidRPr="007B1EF8">
              <w:t>Not specified</w:t>
            </w:r>
          </w:p>
        </w:tc>
        <w:tc>
          <w:tcPr>
            <w:tcW w:w="4448" w:type="dxa"/>
            <w:hideMark/>
          </w:tcPr>
          <w:p w14:paraId="50FFC564" w14:textId="77777777" w:rsidR="00114FF3" w:rsidRPr="007B1EF8" w:rsidRDefault="005658D5">
            <w:pPr>
              <w:pStyle w:val="TAL"/>
            </w:pPr>
            <w:r w:rsidRPr="007B1EF8">
              <w:t>The minimal Disk for this VNFC Snapshot image.</w:t>
            </w:r>
          </w:p>
        </w:tc>
      </w:tr>
      <w:tr w:rsidR="00114FF3" w:rsidRPr="007B1EF8" w14:paraId="0837ECD2" w14:textId="77777777" w:rsidTr="00837A8F">
        <w:trPr>
          <w:jc w:val="center"/>
        </w:trPr>
        <w:tc>
          <w:tcPr>
            <w:tcW w:w="1921" w:type="dxa"/>
            <w:hideMark/>
          </w:tcPr>
          <w:p w14:paraId="7F5EC0F8" w14:textId="77777777" w:rsidR="00114FF3" w:rsidRPr="007B1EF8" w:rsidRDefault="005658D5">
            <w:pPr>
              <w:pStyle w:val="TAL"/>
            </w:pPr>
            <w:r w:rsidRPr="007B1EF8">
              <w:t>minRam</w:t>
            </w:r>
          </w:p>
        </w:tc>
        <w:tc>
          <w:tcPr>
            <w:tcW w:w="900" w:type="dxa"/>
            <w:hideMark/>
          </w:tcPr>
          <w:p w14:paraId="711DE772" w14:textId="77777777" w:rsidR="00114FF3" w:rsidRPr="007B1EF8" w:rsidRDefault="005658D5">
            <w:pPr>
              <w:pStyle w:val="TAL"/>
            </w:pPr>
            <w:r w:rsidRPr="007B1EF8">
              <w:t>M</w:t>
            </w:r>
          </w:p>
        </w:tc>
        <w:tc>
          <w:tcPr>
            <w:tcW w:w="1080" w:type="dxa"/>
            <w:hideMark/>
          </w:tcPr>
          <w:p w14:paraId="2344FC46" w14:textId="77777777" w:rsidR="00114FF3" w:rsidRPr="007B1EF8" w:rsidRDefault="005658D5">
            <w:pPr>
              <w:pStyle w:val="TAL"/>
            </w:pPr>
            <w:r w:rsidRPr="007B1EF8">
              <w:t>1</w:t>
            </w:r>
          </w:p>
        </w:tc>
        <w:tc>
          <w:tcPr>
            <w:tcW w:w="1350" w:type="dxa"/>
          </w:tcPr>
          <w:p w14:paraId="288EC6A6" w14:textId="77777777" w:rsidR="00114FF3" w:rsidRPr="007B1EF8" w:rsidRDefault="005658D5">
            <w:pPr>
              <w:pStyle w:val="TAL"/>
            </w:pPr>
            <w:r w:rsidRPr="007B1EF8">
              <w:t>Not specified</w:t>
            </w:r>
          </w:p>
        </w:tc>
        <w:tc>
          <w:tcPr>
            <w:tcW w:w="4448" w:type="dxa"/>
            <w:hideMark/>
          </w:tcPr>
          <w:p w14:paraId="08679125" w14:textId="77777777" w:rsidR="00114FF3" w:rsidRPr="007B1EF8" w:rsidRDefault="005658D5">
            <w:pPr>
              <w:pStyle w:val="TAL"/>
            </w:pPr>
            <w:r w:rsidRPr="007B1EF8">
              <w:t>The minimal RAM for this VNFC Snapshot image.</w:t>
            </w:r>
          </w:p>
        </w:tc>
      </w:tr>
      <w:tr w:rsidR="00114FF3" w:rsidRPr="007B1EF8" w14:paraId="0308040D" w14:textId="77777777" w:rsidTr="00837A8F">
        <w:trPr>
          <w:jc w:val="center"/>
        </w:trPr>
        <w:tc>
          <w:tcPr>
            <w:tcW w:w="1921" w:type="dxa"/>
            <w:hideMark/>
          </w:tcPr>
          <w:p w14:paraId="6484E67D" w14:textId="77777777" w:rsidR="00114FF3" w:rsidRPr="007B1EF8" w:rsidRDefault="005658D5">
            <w:pPr>
              <w:pStyle w:val="TAL"/>
            </w:pPr>
            <w:r w:rsidRPr="007B1EF8">
              <w:t>size</w:t>
            </w:r>
          </w:p>
        </w:tc>
        <w:tc>
          <w:tcPr>
            <w:tcW w:w="900" w:type="dxa"/>
            <w:hideMark/>
          </w:tcPr>
          <w:p w14:paraId="598B3E13" w14:textId="77777777" w:rsidR="00114FF3" w:rsidRPr="007B1EF8" w:rsidRDefault="005658D5">
            <w:pPr>
              <w:pStyle w:val="TAL"/>
            </w:pPr>
            <w:r w:rsidRPr="007B1EF8">
              <w:t>M</w:t>
            </w:r>
          </w:p>
        </w:tc>
        <w:tc>
          <w:tcPr>
            <w:tcW w:w="1080" w:type="dxa"/>
            <w:hideMark/>
          </w:tcPr>
          <w:p w14:paraId="4DD9319F" w14:textId="77777777" w:rsidR="00114FF3" w:rsidRPr="007B1EF8" w:rsidRDefault="005658D5">
            <w:pPr>
              <w:pStyle w:val="TAL"/>
            </w:pPr>
            <w:r w:rsidRPr="007B1EF8">
              <w:t>1</w:t>
            </w:r>
          </w:p>
        </w:tc>
        <w:tc>
          <w:tcPr>
            <w:tcW w:w="1350" w:type="dxa"/>
          </w:tcPr>
          <w:p w14:paraId="20518EFC" w14:textId="77777777" w:rsidR="00114FF3" w:rsidRPr="007B1EF8" w:rsidRDefault="005658D5">
            <w:pPr>
              <w:pStyle w:val="TAL"/>
            </w:pPr>
            <w:r w:rsidRPr="007B1EF8">
              <w:t>Not specified</w:t>
            </w:r>
          </w:p>
        </w:tc>
        <w:tc>
          <w:tcPr>
            <w:tcW w:w="4448" w:type="dxa"/>
            <w:hideMark/>
          </w:tcPr>
          <w:p w14:paraId="73E71470" w14:textId="77777777" w:rsidR="00114FF3" w:rsidRPr="007B1EF8" w:rsidRDefault="005658D5">
            <w:pPr>
              <w:pStyle w:val="TAL"/>
            </w:pPr>
            <w:r w:rsidRPr="007B1EF8">
              <w:t>The size of this VNFC Snapshot image.</w:t>
            </w:r>
          </w:p>
        </w:tc>
      </w:tr>
      <w:tr w:rsidR="00114FF3" w:rsidRPr="007B1EF8" w14:paraId="65E36970" w14:textId="77777777" w:rsidTr="00837A8F">
        <w:trPr>
          <w:jc w:val="center"/>
        </w:trPr>
        <w:tc>
          <w:tcPr>
            <w:tcW w:w="1921" w:type="dxa"/>
            <w:hideMark/>
          </w:tcPr>
          <w:p w14:paraId="659027D5" w14:textId="77777777" w:rsidR="00114FF3" w:rsidRPr="007B1EF8" w:rsidRDefault="005658D5">
            <w:pPr>
              <w:pStyle w:val="TAL"/>
            </w:pPr>
            <w:r w:rsidRPr="007B1EF8">
              <w:t>userMetadata</w:t>
            </w:r>
          </w:p>
        </w:tc>
        <w:tc>
          <w:tcPr>
            <w:tcW w:w="900" w:type="dxa"/>
            <w:hideMark/>
          </w:tcPr>
          <w:p w14:paraId="665510AA" w14:textId="77777777" w:rsidR="00114FF3" w:rsidRPr="007B1EF8" w:rsidRDefault="005658D5">
            <w:pPr>
              <w:pStyle w:val="TAL"/>
            </w:pPr>
            <w:r w:rsidRPr="007B1EF8">
              <w:t>M</w:t>
            </w:r>
          </w:p>
        </w:tc>
        <w:tc>
          <w:tcPr>
            <w:tcW w:w="1080" w:type="dxa"/>
            <w:hideMark/>
          </w:tcPr>
          <w:p w14:paraId="686D2505" w14:textId="77777777" w:rsidR="00114FF3" w:rsidRPr="007B1EF8" w:rsidRDefault="005658D5">
            <w:pPr>
              <w:pStyle w:val="TAL"/>
            </w:pPr>
            <w:r w:rsidRPr="007B1EF8">
              <w:t>0..N</w:t>
            </w:r>
          </w:p>
        </w:tc>
        <w:tc>
          <w:tcPr>
            <w:tcW w:w="1350" w:type="dxa"/>
            <w:hideMark/>
          </w:tcPr>
          <w:p w14:paraId="3E3213CC" w14:textId="77777777" w:rsidR="00114FF3" w:rsidRPr="007B1EF8" w:rsidRDefault="005658D5">
            <w:pPr>
              <w:pStyle w:val="TAL"/>
            </w:pPr>
            <w:r w:rsidRPr="007B1EF8">
              <w:rPr>
                <w:lang w:eastAsia="zh-CN"/>
              </w:rPr>
              <w:t>KeyValuePair</w:t>
            </w:r>
          </w:p>
        </w:tc>
        <w:tc>
          <w:tcPr>
            <w:tcW w:w="4448" w:type="dxa"/>
            <w:hideMark/>
          </w:tcPr>
          <w:p w14:paraId="222E50ED" w14:textId="77777777" w:rsidR="00114FF3" w:rsidRPr="007B1EF8" w:rsidRDefault="005658D5">
            <w:pPr>
              <w:pStyle w:val="TAL"/>
            </w:pPr>
            <w:r w:rsidRPr="007B1EF8">
              <w:t>User-defined metadata.</w:t>
            </w:r>
          </w:p>
        </w:tc>
      </w:tr>
      <w:tr w:rsidR="00114FF3" w:rsidRPr="007B1EF8" w14:paraId="6D2EBB90" w14:textId="77777777" w:rsidTr="00837A8F">
        <w:trPr>
          <w:jc w:val="center"/>
        </w:trPr>
        <w:tc>
          <w:tcPr>
            <w:tcW w:w="1921" w:type="dxa"/>
          </w:tcPr>
          <w:p w14:paraId="6050E99E" w14:textId="77777777" w:rsidR="00114FF3" w:rsidRPr="007B1EF8" w:rsidRDefault="005658D5">
            <w:pPr>
              <w:pStyle w:val="TAL"/>
            </w:pPr>
            <w:r w:rsidRPr="007B1EF8">
              <w:t>accessInformation</w:t>
            </w:r>
          </w:p>
        </w:tc>
        <w:tc>
          <w:tcPr>
            <w:tcW w:w="900" w:type="dxa"/>
          </w:tcPr>
          <w:p w14:paraId="1B1F3CE0" w14:textId="77777777" w:rsidR="00114FF3" w:rsidRPr="007B1EF8" w:rsidRDefault="005658D5">
            <w:pPr>
              <w:pStyle w:val="TAL"/>
            </w:pPr>
            <w:r w:rsidRPr="007B1EF8">
              <w:t>M</w:t>
            </w:r>
          </w:p>
        </w:tc>
        <w:tc>
          <w:tcPr>
            <w:tcW w:w="1080" w:type="dxa"/>
          </w:tcPr>
          <w:p w14:paraId="186F1520" w14:textId="77777777" w:rsidR="00114FF3" w:rsidRPr="007B1EF8" w:rsidRDefault="005658D5">
            <w:pPr>
              <w:pStyle w:val="TAL"/>
            </w:pPr>
            <w:r w:rsidRPr="007B1EF8">
              <w:t>1</w:t>
            </w:r>
          </w:p>
        </w:tc>
        <w:tc>
          <w:tcPr>
            <w:tcW w:w="1350" w:type="dxa"/>
          </w:tcPr>
          <w:p w14:paraId="788A257E" w14:textId="77777777" w:rsidR="00114FF3" w:rsidRPr="007B1EF8" w:rsidRDefault="005658D5">
            <w:pPr>
              <w:pStyle w:val="TAL"/>
              <w:rPr>
                <w:lang w:eastAsia="zh-CN"/>
              </w:rPr>
            </w:pPr>
            <w:r w:rsidRPr="007B1EF8">
              <w:t>Not specified</w:t>
            </w:r>
          </w:p>
        </w:tc>
        <w:tc>
          <w:tcPr>
            <w:tcW w:w="4448" w:type="dxa"/>
          </w:tcPr>
          <w:p w14:paraId="66CD4DCE" w14:textId="77777777" w:rsidR="00114FF3" w:rsidRPr="007B1EF8" w:rsidRDefault="005658D5" w:rsidP="00845DBF">
            <w:pPr>
              <w:pStyle w:val="TAL"/>
            </w:pPr>
            <w:r w:rsidRPr="007B1EF8">
              <w:t>Information such as a path (if the image is included in the VNF Snapshot Package), or an URL or identifier (if the image is not included in the VNF Snapshot Package) that allows to access a copy of this VNFC Snapshot Image.</w:t>
            </w:r>
          </w:p>
        </w:tc>
      </w:tr>
    </w:tbl>
    <w:p w14:paraId="34DE7A73" w14:textId="77777777" w:rsidR="00114FF3" w:rsidRPr="007B1EF8" w:rsidRDefault="00114FF3">
      <w:pPr>
        <w:rPr>
          <w:lang w:eastAsia="zh-CN"/>
        </w:rPr>
      </w:pPr>
    </w:p>
    <w:p w14:paraId="560C606C" w14:textId="77777777" w:rsidR="008A2E59" w:rsidRPr="007B1EF8" w:rsidRDefault="008A2E59" w:rsidP="008A1C91">
      <w:pPr>
        <w:pStyle w:val="Heading2"/>
      </w:pPr>
      <w:bookmarkStart w:id="1011" w:name="_Toc146291189"/>
      <w:r w:rsidRPr="007B1EF8">
        <w:t>8</w:t>
      </w:r>
      <w:r w:rsidR="008A1C91" w:rsidRPr="007B1EF8">
        <w:t>.10</w:t>
      </w:r>
      <w:r w:rsidRPr="007B1EF8">
        <w:tab/>
        <w:t>Information elements related to Data Flow Mirroring</w:t>
      </w:r>
      <w:bookmarkEnd w:id="1011"/>
    </w:p>
    <w:p w14:paraId="33DBF67D" w14:textId="77777777" w:rsidR="008A2E59" w:rsidRPr="007B1EF8" w:rsidRDefault="008A2E59" w:rsidP="008A1C91">
      <w:pPr>
        <w:pStyle w:val="Heading3"/>
      </w:pPr>
      <w:bookmarkStart w:id="1012" w:name="_Toc146291190"/>
      <w:r w:rsidRPr="007B1EF8">
        <w:t>8</w:t>
      </w:r>
      <w:r w:rsidR="008A1C91" w:rsidRPr="007B1EF8">
        <w:t>.10</w:t>
      </w:r>
      <w:r w:rsidRPr="007B1EF8">
        <w:t>.1</w:t>
      </w:r>
      <w:r w:rsidRPr="007B1EF8">
        <w:tab/>
        <w:t>Introduction</w:t>
      </w:r>
      <w:bookmarkEnd w:id="1012"/>
    </w:p>
    <w:p w14:paraId="188BD86D" w14:textId="77777777" w:rsidR="008A2E59" w:rsidRPr="007B1EF8" w:rsidRDefault="008A1C91" w:rsidP="00A2123A">
      <w:r w:rsidRPr="007B1EF8">
        <w:t>T</w:t>
      </w:r>
      <w:r w:rsidR="008A2E59" w:rsidRPr="007B1EF8">
        <w:t>his clause specifies information elements related to data flow mirroring.</w:t>
      </w:r>
    </w:p>
    <w:p w14:paraId="47FA9E38" w14:textId="77777777" w:rsidR="008A2E59" w:rsidRPr="007B1EF8" w:rsidRDefault="008A2E59" w:rsidP="008A1C91">
      <w:pPr>
        <w:pStyle w:val="Heading3"/>
      </w:pPr>
      <w:bookmarkStart w:id="1013" w:name="_Toc146291191"/>
      <w:r w:rsidRPr="007B1EF8">
        <w:t>8</w:t>
      </w:r>
      <w:r w:rsidR="008A1C91" w:rsidRPr="007B1EF8">
        <w:t>.10</w:t>
      </w:r>
      <w:r w:rsidRPr="007B1EF8">
        <w:t>.2</w:t>
      </w:r>
      <w:r w:rsidRPr="007B1EF8">
        <w:tab/>
        <w:t>CreateDataFlowMirroringJob information element</w:t>
      </w:r>
      <w:bookmarkEnd w:id="1013"/>
    </w:p>
    <w:p w14:paraId="7494B543" w14:textId="77777777" w:rsidR="008A2E59" w:rsidRPr="007B1EF8" w:rsidRDefault="008A2E59" w:rsidP="008A1C91">
      <w:pPr>
        <w:pStyle w:val="Heading4"/>
      </w:pPr>
      <w:bookmarkStart w:id="1014" w:name="_Toc146291192"/>
      <w:r w:rsidRPr="007B1EF8">
        <w:t>8</w:t>
      </w:r>
      <w:r w:rsidR="008A1C91" w:rsidRPr="007B1EF8">
        <w:t>.10</w:t>
      </w:r>
      <w:r w:rsidRPr="007B1EF8">
        <w:t>.2.1</w:t>
      </w:r>
      <w:r w:rsidRPr="007B1EF8">
        <w:tab/>
        <w:t>Description</w:t>
      </w:r>
      <w:bookmarkEnd w:id="1014"/>
    </w:p>
    <w:p w14:paraId="07FAD343" w14:textId="77777777" w:rsidR="008A2E59" w:rsidRPr="007B1EF8" w:rsidRDefault="008A2E59" w:rsidP="00DA061F">
      <w:r w:rsidRPr="007B1EF8">
        <w:t>This information element represents details of creating Data Flow Mirroring Job.</w:t>
      </w:r>
    </w:p>
    <w:p w14:paraId="3C8777FF" w14:textId="77777777" w:rsidR="008A2E59" w:rsidRPr="007B1EF8" w:rsidRDefault="008A2E59" w:rsidP="008A1C91">
      <w:pPr>
        <w:pStyle w:val="Heading4"/>
      </w:pPr>
      <w:bookmarkStart w:id="1015" w:name="_Toc146291193"/>
      <w:r w:rsidRPr="007B1EF8">
        <w:t>8</w:t>
      </w:r>
      <w:r w:rsidR="008A1C91" w:rsidRPr="007B1EF8">
        <w:t>.10</w:t>
      </w:r>
      <w:r w:rsidRPr="007B1EF8">
        <w:t>.2.2</w:t>
      </w:r>
      <w:r w:rsidRPr="007B1EF8">
        <w:tab/>
        <w:t>Attributes</w:t>
      </w:r>
      <w:bookmarkEnd w:id="1015"/>
    </w:p>
    <w:p w14:paraId="3413567E" w14:textId="77777777" w:rsidR="008A2E59" w:rsidRPr="007B1EF8" w:rsidRDefault="008A2E59" w:rsidP="00DA061F">
      <w:r w:rsidRPr="007B1EF8">
        <w:t xml:space="preserve">The CreateDataFlowMirroringJob information element shall follow the indications provided in </w:t>
      </w:r>
      <w:r w:rsidR="00B874F8" w:rsidRPr="007B1EF8">
        <w:t>t</w:t>
      </w:r>
      <w:r w:rsidRPr="007B1EF8">
        <w:t>able 8</w:t>
      </w:r>
      <w:r w:rsidR="008A1C91" w:rsidRPr="007B1EF8">
        <w:t>.10</w:t>
      </w:r>
      <w:r w:rsidRPr="007B1EF8">
        <w:t>.2.2-1.</w:t>
      </w:r>
    </w:p>
    <w:p w14:paraId="64E9E5FB" w14:textId="77777777" w:rsidR="008A2E59" w:rsidRPr="007B1EF8" w:rsidRDefault="008A2E59" w:rsidP="008A1C91">
      <w:pPr>
        <w:pStyle w:val="TH"/>
      </w:pPr>
      <w:r w:rsidRPr="007B1EF8">
        <w:lastRenderedPageBreak/>
        <w:t>Table 8</w:t>
      </w:r>
      <w:r w:rsidR="008A1C91" w:rsidRPr="007B1EF8">
        <w:t>.10</w:t>
      </w:r>
      <w:r w:rsidRPr="007B1EF8">
        <w:t>.2</w:t>
      </w:r>
      <w:r w:rsidRPr="007B1EF8">
        <w:rPr>
          <w:color w:val="000000"/>
        </w:rPr>
        <w:t>.2</w:t>
      </w:r>
      <w:r w:rsidRPr="007B1EF8">
        <w:t>-1: Attributes of the CreateDataFlowMirroringJob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781CA04F" w14:textId="77777777" w:rsidTr="008A2E59">
        <w:trPr>
          <w:tblHeader/>
          <w:jc w:val="center"/>
        </w:trPr>
        <w:tc>
          <w:tcPr>
            <w:tcW w:w="1696" w:type="dxa"/>
            <w:shd w:val="clear" w:color="auto" w:fill="BFBFBF"/>
          </w:tcPr>
          <w:p w14:paraId="7C28AF96"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3FE512CA"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520EAE9E"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184DB812"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cPr>
          <w:p w14:paraId="789B47C1"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2F8E133" w14:textId="77777777" w:rsidTr="008A1C91">
        <w:trPr>
          <w:tblHeader/>
          <w:jc w:val="center"/>
        </w:trPr>
        <w:tc>
          <w:tcPr>
            <w:tcW w:w="1696" w:type="dxa"/>
            <w:shd w:val="clear" w:color="auto" w:fill="auto"/>
          </w:tcPr>
          <w:p w14:paraId="7D3EF7CC"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73B54C1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D35C9E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638E926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6F9284AD"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7B619F00" w14:textId="77777777" w:rsidTr="008A1C91">
        <w:trPr>
          <w:tblHeader/>
          <w:jc w:val="center"/>
        </w:trPr>
        <w:tc>
          <w:tcPr>
            <w:tcW w:w="1696" w:type="dxa"/>
            <w:shd w:val="clear" w:color="auto" w:fill="auto"/>
          </w:tcPr>
          <w:p w14:paraId="00E44137"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3" w:type="dxa"/>
            <w:shd w:val="clear" w:color="auto" w:fill="auto"/>
          </w:tcPr>
          <w:p w14:paraId="4FA68CB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371D32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00BE4FB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20050370"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41C163AB" w14:textId="77777777" w:rsidTr="008A1C91">
        <w:trPr>
          <w:tblHeader/>
          <w:jc w:val="center"/>
        </w:trPr>
        <w:tc>
          <w:tcPr>
            <w:tcW w:w="1696" w:type="dxa"/>
            <w:shd w:val="clear" w:color="auto" w:fill="auto"/>
          </w:tcPr>
          <w:p w14:paraId="6B1DBAFF"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6E9BB1C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65FF59A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417" w:type="dxa"/>
            <w:shd w:val="clear" w:color="auto" w:fill="auto"/>
          </w:tcPr>
          <w:p w14:paraId="1020724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47CDEB1C"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w:t>
            </w:r>
            <w:r w:rsidRPr="007B1EF8">
              <w:rPr>
                <w:rFonts w:ascii="Arial" w:hAnsi="Arial"/>
                <w:sz w:val="18"/>
              </w:rPr>
              <w:t xml:space="preserve"> </w:t>
            </w:r>
            <w:r w:rsidRPr="007B1EF8">
              <w:rPr>
                <w:rFonts w:ascii="Arial" w:eastAsia="SimSun" w:hAnsi="Arial"/>
                <w:sz w:val="18"/>
                <w:lang w:eastAsia="zh-CN"/>
              </w:rPr>
              <w:t>the mirrored flow is to be delivered. If absent, the information shall be determined by NFVO. See note 1.</w:t>
            </w:r>
          </w:p>
        </w:tc>
      </w:tr>
      <w:tr w:rsidR="008A2E59" w:rsidRPr="007B1EF8" w14:paraId="79D3302E" w14:textId="77777777" w:rsidTr="008A1C91">
        <w:trPr>
          <w:tblHeader/>
          <w:jc w:val="center"/>
        </w:trPr>
        <w:tc>
          <w:tcPr>
            <w:tcW w:w="1696" w:type="dxa"/>
            <w:shd w:val="clear" w:color="auto" w:fill="auto"/>
          </w:tcPr>
          <w:p w14:paraId="33197070" w14:textId="77777777" w:rsidR="008A2E59" w:rsidRPr="007B1EF8" w:rsidRDefault="008A2E59" w:rsidP="008A2E59">
            <w:pPr>
              <w:spacing w:after="0"/>
              <w:rPr>
                <w:rFonts w:ascii="Arial" w:hAnsi="Arial"/>
                <w:sz w:val="18"/>
              </w:rPr>
            </w:pPr>
            <w:r w:rsidRPr="007B1EF8">
              <w:rPr>
                <w:rFonts w:ascii="Arial" w:eastAsia="SimSun" w:hAnsi="Arial" w:hint="eastAsia"/>
                <w:sz w:val="18"/>
                <w:lang w:eastAsia="zh-CN"/>
              </w:rPr>
              <w:t>v</w:t>
            </w:r>
            <w:r w:rsidRPr="007B1EF8">
              <w:rPr>
                <w:rFonts w:ascii="Arial" w:eastAsia="SimSun" w:hAnsi="Arial"/>
                <w:sz w:val="18"/>
                <w:lang w:eastAsia="zh-CN"/>
              </w:rPr>
              <w:t>nfInstanceId</w:t>
            </w:r>
          </w:p>
        </w:tc>
        <w:tc>
          <w:tcPr>
            <w:tcW w:w="993" w:type="dxa"/>
            <w:shd w:val="clear" w:color="auto" w:fill="auto"/>
          </w:tcPr>
          <w:p w14:paraId="71FB3FF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ED0F6C9"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41986F2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w:t>
            </w:r>
          </w:p>
        </w:tc>
        <w:tc>
          <w:tcPr>
            <w:tcW w:w="4195" w:type="dxa"/>
            <w:shd w:val="clear" w:color="auto" w:fill="auto"/>
          </w:tcPr>
          <w:p w14:paraId="0FEC5DB2"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 of the VNF instance from where the data flows are requested to be mirrored.</w:t>
            </w:r>
          </w:p>
        </w:tc>
      </w:tr>
      <w:tr w:rsidR="008A2E59" w:rsidRPr="007B1EF8" w14:paraId="6434BB26" w14:textId="77777777" w:rsidTr="008A1C91">
        <w:trPr>
          <w:tblHeader/>
          <w:jc w:val="center"/>
        </w:trPr>
        <w:tc>
          <w:tcPr>
            <w:tcW w:w="1696" w:type="dxa"/>
            <w:shd w:val="clear" w:color="auto" w:fill="auto"/>
          </w:tcPr>
          <w:p w14:paraId="35EC4F98" w14:textId="77777777" w:rsidR="008A2E59" w:rsidRPr="007B1EF8" w:rsidRDefault="008A2E59" w:rsidP="008A2E59">
            <w:pPr>
              <w:spacing w:after="0"/>
              <w:rPr>
                <w:rFonts w:ascii="Arial" w:hAnsi="Arial"/>
                <w:sz w:val="18"/>
              </w:rPr>
            </w:pPr>
            <w:r w:rsidRPr="007B1EF8">
              <w:rPr>
                <w:rFonts w:ascii="Arial" w:eastAsia="SimSun" w:hAnsi="Arial"/>
                <w:sz w:val="18"/>
                <w:lang w:eastAsia="zh-CN"/>
              </w:rPr>
              <w:t>cpInstanceId</w:t>
            </w:r>
          </w:p>
        </w:tc>
        <w:tc>
          <w:tcPr>
            <w:tcW w:w="993" w:type="dxa"/>
            <w:shd w:val="clear" w:color="auto" w:fill="auto"/>
          </w:tcPr>
          <w:p w14:paraId="45B64FDD"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M</w:t>
            </w:r>
          </w:p>
        </w:tc>
        <w:tc>
          <w:tcPr>
            <w:tcW w:w="1134" w:type="dxa"/>
            <w:shd w:val="clear" w:color="auto" w:fill="auto"/>
          </w:tcPr>
          <w:p w14:paraId="7E229C5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10D575C7"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Identifier</w:t>
            </w:r>
          </w:p>
        </w:tc>
        <w:tc>
          <w:tcPr>
            <w:tcW w:w="4195" w:type="dxa"/>
            <w:shd w:val="clear" w:color="auto" w:fill="auto"/>
          </w:tcPr>
          <w:p w14:paraId="68140C9C" w14:textId="1584CCB8"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Identifier of the CP instance from where the data flows are requested to be mirrored</w:t>
            </w:r>
            <w:r w:rsidR="0061624F">
              <w:rPr>
                <w:rFonts w:ascii="Arial" w:eastAsia="SimSun" w:hAnsi="Arial"/>
                <w:sz w:val="18"/>
                <w:lang w:eastAsia="zh-CN"/>
              </w:rPr>
              <w:t>.</w:t>
            </w:r>
          </w:p>
        </w:tc>
      </w:tr>
      <w:tr w:rsidR="008A2E59" w:rsidRPr="007B1EF8" w14:paraId="5FF23691" w14:textId="77777777" w:rsidTr="008A1C91">
        <w:trPr>
          <w:tblHeader/>
          <w:jc w:val="center"/>
        </w:trPr>
        <w:tc>
          <w:tcPr>
            <w:tcW w:w="1696" w:type="dxa"/>
            <w:shd w:val="clear" w:color="auto" w:fill="auto"/>
          </w:tcPr>
          <w:p w14:paraId="55FC9205" w14:textId="77777777" w:rsidR="008A2E59" w:rsidRPr="007B1EF8" w:rsidRDefault="008A2E59" w:rsidP="008A2E59">
            <w:pPr>
              <w:spacing w:after="0"/>
              <w:rPr>
                <w:rFonts w:ascii="Arial" w:hAnsi="Arial"/>
                <w:sz w:val="18"/>
              </w:rPr>
            </w:pPr>
            <w:r w:rsidRPr="007B1EF8">
              <w:rPr>
                <w:rFonts w:ascii="Arial" w:hAnsi="Arial"/>
                <w:sz w:val="18"/>
              </w:rPr>
              <w:t>dataFlowDetails</w:t>
            </w:r>
          </w:p>
        </w:tc>
        <w:tc>
          <w:tcPr>
            <w:tcW w:w="993" w:type="dxa"/>
            <w:shd w:val="clear" w:color="auto" w:fill="auto"/>
          </w:tcPr>
          <w:p w14:paraId="557AB54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5F88B74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1AED481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1BF34D89"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the data flows that are requested to be mirrored. See note 2.</w:t>
            </w:r>
          </w:p>
        </w:tc>
      </w:tr>
      <w:tr w:rsidR="008A2E59" w:rsidRPr="007B1EF8" w14:paraId="58E42F1D" w14:textId="77777777" w:rsidTr="008A1C91">
        <w:trPr>
          <w:tblHeader/>
          <w:jc w:val="center"/>
        </w:trPr>
        <w:tc>
          <w:tcPr>
            <w:tcW w:w="9435" w:type="dxa"/>
            <w:gridSpan w:val="5"/>
            <w:shd w:val="clear" w:color="auto" w:fill="auto"/>
          </w:tcPr>
          <w:p w14:paraId="6A24428C" w14:textId="77777777" w:rsidR="008A2E59" w:rsidRPr="007B1EF8" w:rsidRDefault="008A2E59" w:rsidP="008A1C91">
            <w:pPr>
              <w:pStyle w:val="TAN"/>
              <w:rPr>
                <w:rFonts w:eastAsia="SimSun"/>
                <w:lang w:eastAsia="zh-CN"/>
              </w:rPr>
            </w:pPr>
            <w:r w:rsidRPr="007B1EF8">
              <w:rPr>
                <w:rFonts w:eastAsia="SimSun" w:hint="eastAsia"/>
                <w:lang w:eastAsia="zh-CN"/>
              </w:rPr>
              <w:t>N</w:t>
            </w:r>
            <w:r w:rsidRPr="007B1EF8">
              <w:rPr>
                <w:rFonts w:eastAsia="SimSun"/>
                <w:lang w:eastAsia="zh-CN"/>
              </w:rPr>
              <w:t>OTE 1:</w:t>
            </w:r>
            <w:r w:rsidR="008A1C91" w:rsidRPr="007B1EF8">
              <w:rPr>
                <w:rFonts w:eastAsia="SimSun"/>
                <w:lang w:eastAsia="zh-CN"/>
              </w:rPr>
              <w:tab/>
            </w:r>
            <w:r w:rsidRPr="007B1EF8">
              <w:rPr>
                <w:rFonts w:eastAsia="SimSun"/>
                <w:lang w:eastAsia="zh-CN"/>
              </w:rPr>
              <w:t>Information could include ports where to mirror the data flow.</w:t>
            </w:r>
          </w:p>
          <w:p w14:paraId="0C19E7F4" w14:textId="77777777" w:rsidR="008A2E59" w:rsidRPr="007B1EF8" w:rsidRDefault="008A2E59" w:rsidP="008A1C91">
            <w:pPr>
              <w:pStyle w:val="TAN"/>
              <w:rPr>
                <w:rFonts w:eastAsia="SimSun"/>
                <w:lang w:eastAsia="zh-CN"/>
              </w:rPr>
            </w:pPr>
            <w:r w:rsidRPr="007B1EF8">
              <w:rPr>
                <w:rFonts w:eastAsia="SimSun"/>
                <w:lang w:eastAsia="zh-CN"/>
              </w:rPr>
              <w:t>NOTE 2:</w:t>
            </w:r>
            <w:r w:rsidR="008A1C91" w:rsidRPr="007B1EF8">
              <w:rPr>
                <w:rFonts w:eastAsia="SimSun"/>
                <w:lang w:eastAsia="zh-CN"/>
              </w:rPr>
              <w:tab/>
            </w:r>
            <w:r w:rsidRPr="007B1EF8">
              <w:rPr>
                <w:rFonts w:eastAsia="SimSun"/>
                <w:lang w:eastAsia="zh-CN"/>
              </w:rPr>
              <w:t>Information could include characteristics of the data flows on the CP instance, such as source IP addresses, destination IP addresses or direction, etc.</w:t>
            </w:r>
          </w:p>
        </w:tc>
      </w:tr>
    </w:tbl>
    <w:p w14:paraId="44F06392" w14:textId="77777777" w:rsidR="00A2123A" w:rsidRPr="007B1EF8" w:rsidRDefault="00A2123A" w:rsidP="00A2123A"/>
    <w:p w14:paraId="5528B16D" w14:textId="77777777" w:rsidR="008A2E59" w:rsidRPr="007B1EF8" w:rsidRDefault="008A2E59" w:rsidP="008A1C91">
      <w:pPr>
        <w:pStyle w:val="Heading3"/>
      </w:pPr>
      <w:bookmarkStart w:id="1016" w:name="_Toc146291194"/>
      <w:r w:rsidRPr="007B1EF8">
        <w:t>8</w:t>
      </w:r>
      <w:r w:rsidR="008A1C91" w:rsidRPr="007B1EF8">
        <w:t>.10</w:t>
      </w:r>
      <w:r w:rsidRPr="007B1EF8">
        <w:t>.3</w:t>
      </w:r>
      <w:r w:rsidRPr="007B1EF8">
        <w:tab/>
        <w:t>UpdateDataFlowMirroringJob information element</w:t>
      </w:r>
      <w:bookmarkEnd w:id="1016"/>
    </w:p>
    <w:p w14:paraId="152B9730" w14:textId="77777777" w:rsidR="008A2E59" w:rsidRPr="007B1EF8" w:rsidRDefault="008A2E59" w:rsidP="008A1C91">
      <w:pPr>
        <w:pStyle w:val="Heading4"/>
      </w:pPr>
      <w:bookmarkStart w:id="1017" w:name="_Toc146291195"/>
      <w:r w:rsidRPr="007B1EF8">
        <w:t>8</w:t>
      </w:r>
      <w:r w:rsidR="008A1C91" w:rsidRPr="007B1EF8">
        <w:t>.10</w:t>
      </w:r>
      <w:r w:rsidRPr="007B1EF8">
        <w:t>.3.1</w:t>
      </w:r>
      <w:r w:rsidRPr="007B1EF8">
        <w:tab/>
        <w:t>Description</w:t>
      </w:r>
      <w:bookmarkEnd w:id="1017"/>
    </w:p>
    <w:p w14:paraId="4453D831" w14:textId="77777777" w:rsidR="008A2E59" w:rsidRPr="007B1EF8" w:rsidRDefault="008A2E59" w:rsidP="00DA061F">
      <w:r w:rsidRPr="007B1EF8">
        <w:t>This information element represents details for updating a Data Flow Mirroring Job.</w:t>
      </w:r>
    </w:p>
    <w:p w14:paraId="5F999BC7" w14:textId="77777777" w:rsidR="008A2E59" w:rsidRPr="007B1EF8" w:rsidRDefault="008A2E59" w:rsidP="008A1C91">
      <w:pPr>
        <w:pStyle w:val="Heading4"/>
      </w:pPr>
      <w:bookmarkStart w:id="1018" w:name="_Toc146291196"/>
      <w:r w:rsidRPr="007B1EF8">
        <w:t>8</w:t>
      </w:r>
      <w:r w:rsidR="008A1C91" w:rsidRPr="007B1EF8">
        <w:t>.10</w:t>
      </w:r>
      <w:r w:rsidRPr="007B1EF8">
        <w:t>.3.2</w:t>
      </w:r>
      <w:r w:rsidRPr="007B1EF8">
        <w:tab/>
        <w:t>Attributes</w:t>
      </w:r>
      <w:bookmarkEnd w:id="1018"/>
    </w:p>
    <w:p w14:paraId="22FA022D" w14:textId="77777777" w:rsidR="008A2E59" w:rsidRPr="007B1EF8" w:rsidRDefault="008A2E59" w:rsidP="00DA061F">
      <w:r w:rsidRPr="007B1EF8">
        <w:t xml:space="preserve">The UpdateDataFlowMirroringJob information element shall follow the indications provided in </w:t>
      </w:r>
      <w:r w:rsidR="00B874F8" w:rsidRPr="007B1EF8">
        <w:t>t</w:t>
      </w:r>
      <w:r w:rsidRPr="007B1EF8">
        <w:t>able 8</w:t>
      </w:r>
      <w:r w:rsidR="008A1C91" w:rsidRPr="007B1EF8">
        <w:t>.10</w:t>
      </w:r>
      <w:r w:rsidRPr="007B1EF8">
        <w:t>.3.2-1.</w:t>
      </w:r>
    </w:p>
    <w:p w14:paraId="6C324CDD" w14:textId="77777777" w:rsidR="008A2E59" w:rsidRPr="007B1EF8" w:rsidRDefault="008A2E59" w:rsidP="008A1C91">
      <w:pPr>
        <w:pStyle w:val="TH"/>
      </w:pPr>
      <w:r w:rsidRPr="007B1EF8">
        <w:t>Table 8</w:t>
      </w:r>
      <w:r w:rsidR="008A1C91" w:rsidRPr="007B1EF8">
        <w:t>.10</w:t>
      </w:r>
      <w:r w:rsidRPr="007B1EF8">
        <w:t>.3</w:t>
      </w:r>
      <w:r w:rsidRPr="007B1EF8">
        <w:rPr>
          <w:color w:val="000000"/>
        </w:rPr>
        <w:t>.2</w:t>
      </w:r>
      <w:r w:rsidRPr="007B1EF8">
        <w:t>-1: Attributes of the UpdateDataFlowMirroringJob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2"/>
        <w:gridCol w:w="992"/>
        <w:gridCol w:w="1134"/>
        <w:gridCol w:w="1372"/>
        <w:gridCol w:w="4195"/>
      </w:tblGrid>
      <w:tr w:rsidR="008A2E59" w:rsidRPr="007B1EF8" w14:paraId="76539B55" w14:textId="77777777" w:rsidTr="00F56586">
        <w:trPr>
          <w:tblHeader/>
          <w:jc w:val="center"/>
        </w:trPr>
        <w:tc>
          <w:tcPr>
            <w:tcW w:w="1742" w:type="dxa"/>
            <w:shd w:val="clear" w:color="auto" w:fill="BFBFBF" w:themeFill="background1" w:themeFillShade="BF"/>
          </w:tcPr>
          <w:p w14:paraId="60BBB64A"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2" w:type="dxa"/>
            <w:shd w:val="clear" w:color="auto" w:fill="BFBFBF" w:themeFill="background1" w:themeFillShade="BF"/>
          </w:tcPr>
          <w:p w14:paraId="1C4D2667"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hemeFill="background1" w:themeFillShade="BF"/>
          </w:tcPr>
          <w:p w14:paraId="56C6F803"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372" w:type="dxa"/>
            <w:shd w:val="clear" w:color="auto" w:fill="BFBFBF" w:themeFill="background1" w:themeFillShade="BF"/>
          </w:tcPr>
          <w:p w14:paraId="2A256694"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hemeFill="background1" w:themeFillShade="BF"/>
          </w:tcPr>
          <w:p w14:paraId="77DD0D49"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BB1661C" w14:textId="77777777" w:rsidTr="008A1C91">
        <w:trPr>
          <w:tblHeader/>
          <w:jc w:val="center"/>
        </w:trPr>
        <w:tc>
          <w:tcPr>
            <w:tcW w:w="1742" w:type="dxa"/>
            <w:shd w:val="clear" w:color="auto" w:fill="auto"/>
          </w:tcPr>
          <w:p w14:paraId="007B08CA" w14:textId="77777777" w:rsidR="008A2E59" w:rsidRPr="007B1EF8" w:rsidRDefault="008A2E59" w:rsidP="008A2E59">
            <w:pPr>
              <w:spacing w:after="0"/>
              <w:rPr>
                <w:rFonts w:ascii="Arial" w:hAnsi="Arial"/>
                <w:sz w:val="18"/>
              </w:rPr>
            </w:pPr>
            <w:r w:rsidRPr="007B1EF8">
              <w:rPr>
                <w:rFonts w:ascii="Arial" w:hAnsi="Arial"/>
                <w:sz w:val="18"/>
              </w:rPr>
              <w:t>mirroringJobId</w:t>
            </w:r>
          </w:p>
        </w:tc>
        <w:tc>
          <w:tcPr>
            <w:tcW w:w="992" w:type="dxa"/>
            <w:shd w:val="clear" w:color="auto" w:fill="auto"/>
          </w:tcPr>
          <w:p w14:paraId="0B0CD91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6F0370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372" w:type="dxa"/>
            <w:shd w:val="clear" w:color="auto" w:fill="auto"/>
          </w:tcPr>
          <w:p w14:paraId="487C8C7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Identifier</w:t>
            </w:r>
          </w:p>
        </w:tc>
        <w:tc>
          <w:tcPr>
            <w:tcW w:w="4195" w:type="dxa"/>
            <w:shd w:val="clear" w:color="auto" w:fill="auto"/>
          </w:tcPr>
          <w:p w14:paraId="6D2626F5"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Identifier of the Data Flow Mirroring Job to update. </w:t>
            </w:r>
          </w:p>
        </w:tc>
      </w:tr>
      <w:tr w:rsidR="008A2E59" w:rsidRPr="007B1EF8" w14:paraId="5CEA71B0" w14:textId="77777777" w:rsidTr="008A1C91">
        <w:trPr>
          <w:tblHeader/>
          <w:jc w:val="center"/>
        </w:trPr>
        <w:tc>
          <w:tcPr>
            <w:tcW w:w="1742" w:type="dxa"/>
            <w:shd w:val="clear" w:color="auto" w:fill="auto"/>
          </w:tcPr>
          <w:p w14:paraId="0FA72999"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2" w:type="dxa"/>
            <w:shd w:val="clear" w:color="auto" w:fill="auto"/>
          </w:tcPr>
          <w:p w14:paraId="1AF39BF0"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EB2195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1</w:t>
            </w:r>
          </w:p>
        </w:tc>
        <w:tc>
          <w:tcPr>
            <w:tcW w:w="1372" w:type="dxa"/>
            <w:shd w:val="clear" w:color="auto" w:fill="auto"/>
          </w:tcPr>
          <w:p w14:paraId="6183A9B9"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13130D1B"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 See note.</w:t>
            </w:r>
          </w:p>
        </w:tc>
      </w:tr>
      <w:tr w:rsidR="008A2E59" w:rsidRPr="007B1EF8" w14:paraId="1B3F09C9" w14:textId="77777777" w:rsidTr="008A1C91">
        <w:trPr>
          <w:tblHeader/>
          <w:jc w:val="center"/>
        </w:trPr>
        <w:tc>
          <w:tcPr>
            <w:tcW w:w="1742" w:type="dxa"/>
            <w:shd w:val="clear" w:color="auto" w:fill="auto"/>
          </w:tcPr>
          <w:p w14:paraId="29186593"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2" w:type="dxa"/>
            <w:shd w:val="clear" w:color="auto" w:fill="auto"/>
          </w:tcPr>
          <w:p w14:paraId="27FD7CD0"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2AA0B2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1</w:t>
            </w:r>
          </w:p>
        </w:tc>
        <w:tc>
          <w:tcPr>
            <w:tcW w:w="1372" w:type="dxa"/>
            <w:shd w:val="clear" w:color="auto" w:fill="auto"/>
          </w:tcPr>
          <w:p w14:paraId="107BD8D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7A39ECD1"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See note. </w:t>
            </w:r>
          </w:p>
        </w:tc>
      </w:tr>
      <w:tr w:rsidR="008A2E59" w:rsidRPr="007B1EF8" w14:paraId="079468D0" w14:textId="77777777" w:rsidTr="008A1C91">
        <w:trPr>
          <w:trHeight w:val="408"/>
          <w:tblHeader/>
          <w:jc w:val="center"/>
        </w:trPr>
        <w:tc>
          <w:tcPr>
            <w:tcW w:w="1742" w:type="dxa"/>
            <w:shd w:val="clear" w:color="auto" w:fill="auto"/>
          </w:tcPr>
          <w:p w14:paraId="5C67213C"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2" w:type="dxa"/>
            <w:shd w:val="clear" w:color="auto" w:fill="auto"/>
          </w:tcPr>
          <w:p w14:paraId="7B72E3F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1A1886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372" w:type="dxa"/>
            <w:shd w:val="clear" w:color="auto" w:fill="auto"/>
          </w:tcPr>
          <w:p w14:paraId="2CF9A38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0002D43A"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New</w:t>
            </w:r>
            <w:r w:rsidRPr="007B1EF8">
              <w:rPr>
                <w:rFonts w:ascii="Arial" w:eastAsia="SimSun" w:hAnsi="Arial"/>
                <w:sz w:val="18"/>
                <w:lang w:eastAsia="zh-CN"/>
              </w:rPr>
              <w:t xml:space="preserve"> information about the destination where</w:t>
            </w:r>
            <w:r w:rsidRPr="007B1EF8">
              <w:rPr>
                <w:rFonts w:ascii="Arial" w:hAnsi="Arial"/>
                <w:sz w:val="18"/>
              </w:rPr>
              <w:t xml:space="preserve"> </w:t>
            </w:r>
            <w:r w:rsidRPr="007B1EF8">
              <w:rPr>
                <w:rFonts w:ascii="Arial" w:eastAsia="SimSun" w:hAnsi="Arial"/>
                <w:sz w:val="18"/>
                <w:lang w:eastAsia="zh-CN"/>
              </w:rPr>
              <w:t>the mirrored flow is to be delivered. See note.</w:t>
            </w:r>
          </w:p>
        </w:tc>
      </w:tr>
      <w:tr w:rsidR="008A2E59" w:rsidRPr="007B1EF8" w14:paraId="11593802" w14:textId="77777777" w:rsidTr="008A1C91">
        <w:trPr>
          <w:tblHeader/>
          <w:jc w:val="center"/>
        </w:trPr>
        <w:tc>
          <w:tcPr>
            <w:tcW w:w="9435" w:type="dxa"/>
            <w:gridSpan w:val="5"/>
            <w:shd w:val="clear" w:color="auto" w:fill="auto"/>
          </w:tcPr>
          <w:p w14:paraId="6385A414" w14:textId="77777777" w:rsidR="008A2E59" w:rsidRPr="007B1EF8" w:rsidRDefault="008A2E59" w:rsidP="008A1C91">
            <w:pPr>
              <w:pStyle w:val="TAN"/>
            </w:pPr>
            <w:r w:rsidRPr="007B1EF8">
              <w:t>NOTE:</w:t>
            </w:r>
            <w:r w:rsidR="008A1C91" w:rsidRPr="007B1EF8">
              <w:tab/>
            </w:r>
            <w:r w:rsidRPr="007B1EF8">
              <w:t>Updating Data Flow Mirroring Job can involve one or more following cases:</w:t>
            </w:r>
          </w:p>
          <w:p w14:paraId="18F47F40" w14:textId="10BD808A" w:rsidR="008A2E59" w:rsidRPr="007B1EF8" w:rsidRDefault="008A1C91" w:rsidP="008A1C91">
            <w:pPr>
              <w:pStyle w:val="TAN"/>
            </w:pPr>
            <w:r w:rsidRPr="007B1EF8">
              <w:tab/>
            </w:r>
            <w:r w:rsidR="008A2E59" w:rsidRPr="007B1EF8">
              <w:t>1)</w:t>
            </w:r>
            <w:r w:rsidR="00882AD3" w:rsidRPr="007B1EF8">
              <w:tab/>
            </w:r>
            <w:r w:rsidR="008A2E59" w:rsidRPr="007B1EF8">
              <w:t xml:space="preserve">updating the name of data flow mirroring job, related to </w:t>
            </w:r>
            <w:r w:rsidR="00882AD3" w:rsidRPr="007B1EF8">
              <w:t>"</w:t>
            </w:r>
            <w:r w:rsidR="008A2E59" w:rsidRPr="007B1EF8">
              <w:t>mirroringJobName</w:t>
            </w:r>
            <w:r w:rsidR="00882AD3" w:rsidRPr="007B1EF8">
              <w:t>"</w:t>
            </w:r>
            <w:r w:rsidR="0061624F">
              <w:t>;</w:t>
            </w:r>
          </w:p>
          <w:p w14:paraId="76C27331" w14:textId="1E11AF60" w:rsidR="008A2E59" w:rsidRPr="007B1EF8" w:rsidRDefault="008A1C91" w:rsidP="008A1C91">
            <w:pPr>
              <w:pStyle w:val="TAN"/>
            </w:pPr>
            <w:r w:rsidRPr="007B1EF8">
              <w:tab/>
            </w:r>
            <w:r w:rsidR="008A2E59" w:rsidRPr="007B1EF8">
              <w:t>2)</w:t>
            </w:r>
            <w:r w:rsidR="00882AD3" w:rsidRPr="007B1EF8">
              <w:tab/>
            </w:r>
            <w:r w:rsidR="008A2E59" w:rsidRPr="007B1EF8">
              <w:t xml:space="preserve">updating </w:t>
            </w:r>
            <w:r w:rsidR="008A2E59" w:rsidRPr="007B1EF8">
              <w:rPr>
                <w:rFonts w:eastAsia="SimSun"/>
                <w:lang w:eastAsia="zh-CN"/>
              </w:rPr>
              <w:t xml:space="preserve">information description of </w:t>
            </w:r>
            <w:r w:rsidR="008A2E59" w:rsidRPr="007B1EF8">
              <w:t xml:space="preserve">data flow mirroring job, related to </w:t>
            </w:r>
            <w:r w:rsidR="00882AD3" w:rsidRPr="007B1EF8">
              <w:t>"</w:t>
            </w:r>
            <w:r w:rsidR="008A2E59" w:rsidRPr="007B1EF8">
              <w:t>description</w:t>
            </w:r>
            <w:r w:rsidR="00882AD3" w:rsidRPr="007B1EF8">
              <w:t>"</w:t>
            </w:r>
            <w:r w:rsidR="0061624F">
              <w:t>;</w:t>
            </w:r>
          </w:p>
          <w:p w14:paraId="1CCA20CE" w14:textId="77777777" w:rsidR="008A2E59" w:rsidRPr="007B1EF8" w:rsidRDefault="008A1C91" w:rsidP="008A1C91">
            <w:pPr>
              <w:pStyle w:val="TAN"/>
              <w:rPr>
                <w:rFonts w:eastAsia="SimSun"/>
                <w:lang w:eastAsia="zh-CN"/>
              </w:rPr>
            </w:pPr>
            <w:r w:rsidRPr="007B1EF8">
              <w:tab/>
            </w:r>
            <w:r w:rsidR="008A2E59" w:rsidRPr="007B1EF8">
              <w:t>3)</w:t>
            </w:r>
            <w:r w:rsidR="00882AD3" w:rsidRPr="007B1EF8">
              <w:tab/>
            </w:r>
            <w:r w:rsidR="008A2E59" w:rsidRPr="007B1EF8">
              <w:t>updating the definition about where the mirrored data flow is requested</w:t>
            </w:r>
            <w:r w:rsidR="00302DDC" w:rsidRPr="007B1EF8">
              <w:t xml:space="preserve"> </w:t>
            </w:r>
            <w:r w:rsidR="008A2E59" w:rsidRPr="007B1EF8">
              <w:t>to be delivered, related to</w:t>
            </w:r>
            <w:r w:rsidRPr="007B1EF8">
              <w:t xml:space="preserve"> </w:t>
            </w:r>
            <w:r w:rsidR="00DD679E" w:rsidRPr="007B1EF8">
              <w:tab/>
            </w:r>
            <w:r w:rsidR="00882AD3" w:rsidRPr="007B1EF8">
              <w:t>"</w:t>
            </w:r>
            <w:r w:rsidR="008A2E59" w:rsidRPr="007B1EF8">
              <w:t>collectorDetails</w:t>
            </w:r>
            <w:r w:rsidR="00882AD3" w:rsidRPr="007B1EF8">
              <w:t>"</w:t>
            </w:r>
            <w:r w:rsidR="008A2E59" w:rsidRPr="007B1EF8">
              <w:t>.</w:t>
            </w:r>
          </w:p>
        </w:tc>
      </w:tr>
    </w:tbl>
    <w:p w14:paraId="26C66EE8" w14:textId="77777777" w:rsidR="008A2E59" w:rsidRPr="007B1EF8" w:rsidRDefault="008A2E59" w:rsidP="008A2E59"/>
    <w:p w14:paraId="25998D61" w14:textId="77777777" w:rsidR="008A2E59" w:rsidRPr="007B1EF8" w:rsidRDefault="008A2E59" w:rsidP="008A1C91">
      <w:pPr>
        <w:pStyle w:val="Heading3"/>
      </w:pPr>
      <w:bookmarkStart w:id="1019" w:name="_Toc146291197"/>
      <w:r w:rsidRPr="007B1EF8">
        <w:t>8</w:t>
      </w:r>
      <w:r w:rsidR="008A1C91" w:rsidRPr="007B1EF8">
        <w:t>.10</w:t>
      </w:r>
      <w:r w:rsidRPr="007B1EF8">
        <w:t>.4</w:t>
      </w:r>
      <w:r w:rsidRPr="007B1EF8">
        <w:tab/>
        <w:t>MirroringJobInfo information element</w:t>
      </w:r>
      <w:bookmarkEnd w:id="1019"/>
    </w:p>
    <w:p w14:paraId="0ED18694" w14:textId="77777777" w:rsidR="008A2E59" w:rsidRPr="007B1EF8" w:rsidRDefault="008A2E59" w:rsidP="008A1C91">
      <w:pPr>
        <w:pStyle w:val="Heading4"/>
      </w:pPr>
      <w:bookmarkStart w:id="1020" w:name="_Toc146291198"/>
      <w:r w:rsidRPr="007B1EF8">
        <w:t>8</w:t>
      </w:r>
      <w:r w:rsidR="008A1C91" w:rsidRPr="007B1EF8">
        <w:t>.10</w:t>
      </w:r>
      <w:r w:rsidRPr="007B1EF8">
        <w:t>.4.1</w:t>
      </w:r>
      <w:r w:rsidRPr="007B1EF8">
        <w:tab/>
        <w:t>Description</w:t>
      </w:r>
      <w:bookmarkEnd w:id="1020"/>
    </w:p>
    <w:p w14:paraId="1724820F" w14:textId="77777777" w:rsidR="008A2E59" w:rsidRPr="007B1EF8" w:rsidRDefault="008A2E59" w:rsidP="00DA061F">
      <w:r w:rsidRPr="007B1EF8">
        <w:t>This information element represents the runtime information that the NFVO holds about a Data Flow Mirroring Job.</w:t>
      </w:r>
    </w:p>
    <w:p w14:paraId="6E9E25F4" w14:textId="77777777" w:rsidR="008A2E59" w:rsidRPr="007B1EF8" w:rsidRDefault="008A2E59" w:rsidP="008A1C91">
      <w:pPr>
        <w:pStyle w:val="Heading4"/>
      </w:pPr>
      <w:bookmarkStart w:id="1021" w:name="_Toc146291199"/>
      <w:r w:rsidRPr="007B1EF8">
        <w:t>8</w:t>
      </w:r>
      <w:r w:rsidR="008A1C91" w:rsidRPr="007B1EF8">
        <w:t>.10</w:t>
      </w:r>
      <w:r w:rsidRPr="007B1EF8">
        <w:t>.4.2</w:t>
      </w:r>
      <w:r w:rsidRPr="007B1EF8">
        <w:tab/>
        <w:t>Attributes</w:t>
      </w:r>
      <w:bookmarkEnd w:id="1021"/>
    </w:p>
    <w:p w14:paraId="4422FDCC" w14:textId="77777777" w:rsidR="008A2E59" w:rsidRPr="007B1EF8" w:rsidRDefault="008A2E59" w:rsidP="00DA061F">
      <w:r w:rsidRPr="007B1EF8">
        <w:t xml:space="preserve">The MirroringJobInfo information element shall follow the indications provided in </w:t>
      </w:r>
      <w:r w:rsidR="00B874F8" w:rsidRPr="007B1EF8">
        <w:t>t</w:t>
      </w:r>
      <w:r w:rsidRPr="007B1EF8">
        <w:t>able 8</w:t>
      </w:r>
      <w:r w:rsidR="008A1C91" w:rsidRPr="007B1EF8">
        <w:t>.10</w:t>
      </w:r>
      <w:r w:rsidRPr="007B1EF8">
        <w:t>.4.2-1.</w:t>
      </w:r>
    </w:p>
    <w:p w14:paraId="0D6F5434" w14:textId="77777777" w:rsidR="008A2E59" w:rsidRPr="007B1EF8" w:rsidRDefault="008A2E59" w:rsidP="008A1C91">
      <w:pPr>
        <w:pStyle w:val="TH"/>
      </w:pPr>
      <w:r w:rsidRPr="007B1EF8">
        <w:lastRenderedPageBreak/>
        <w:t>Table 8</w:t>
      </w:r>
      <w:r w:rsidR="008A1C91" w:rsidRPr="007B1EF8">
        <w:t>.10</w:t>
      </w:r>
      <w:r w:rsidRPr="007B1EF8">
        <w:t>.4</w:t>
      </w:r>
      <w:r w:rsidRPr="007B1EF8">
        <w:rPr>
          <w:color w:val="000000"/>
        </w:rPr>
        <w:t>.2</w:t>
      </w:r>
      <w:r w:rsidRPr="007B1EF8">
        <w:t>-1: Attributes of the MirroringJobInfo information element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559"/>
        <w:gridCol w:w="4283"/>
      </w:tblGrid>
      <w:tr w:rsidR="008A2E59" w:rsidRPr="007B1EF8" w14:paraId="26983EDE" w14:textId="77777777" w:rsidTr="00F56586">
        <w:trPr>
          <w:trHeight w:val="211"/>
          <w:tblHeader/>
          <w:jc w:val="center"/>
        </w:trPr>
        <w:tc>
          <w:tcPr>
            <w:tcW w:w="1696" w:type="dxa"/>
            <w:shd w:val="clear" w:color="auto" w:fill="BFBFBF" w:themeFill="background1" w:themeFillShade="BF"/>
          </w:tcPr>
          <w:p w14:paraId="02FE013F"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hemeFill="background1" w:themeFillShade="BF"/>
          </w:tcPr>
          <w:p w14:paraId="658283C2"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hemeFill="background1" w:themeFillShade="BF"/>
          </w:tcPr>
          <w:p w14:paraId="5B059A52"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559" w:type="dxa"/>
            <w:shd w:val="clear" w:color="auto" w:fill="BFBFBF" w:themeFill="background1" w:themeFillShade="BF"/>
          </w:tcPr>
          <w:p w14:paraId="00FE1B67"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283" w:type="dxa"/>
            <w:shd w:val="clear" w:color="auto" w:fill="BFBFBF" w:themeFill="background1" w:themeFillShade="BF"/>
          </w:tcPr>
          <w:p w14:paraId="2F6DE934"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FAB4B4C" w14:textId="77777777" w:rsidTr="008A1C91">
        <w:trPr>
          <w:trHeight w:val="211"/>
          <w:tblHeader/>
          <w:jc w:val="center"/>
        </w:trPr>
        <w:tc>
          <w:tcPr>
            <w:tcW w:w="1696" w:type="dxa"/>
            <w:shd w:val="clear" w:color="auto" w:fill="auto"/>
          </w:tcPr>
          <w:p w14:paraId="39B09ADC"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mirroringJobId</w:t>
            </w:r>
          </w:p>
        </w:tc>
        <w:tc>
          <w:tcPr>
            <w:tcW w:w="993" w:type="dxa"/>
            <w:shd w:val="clear" w:color="auto" w:fill="auto"/>
          </w:tcPr>
          <w:p w14:paraId="4731C1B3"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M</w:t>
            </w:r>
          </w:p>
        </w:tc>
        <w:tc>
          <w:tcPr>
            <w:tcW w:w="1134" w:type="dxa"/>
            <w:shd w:val="clear" w:color="auto" w:fill="auto"/>
          </w:tcPr>
          <w:p w14:paraId="5AE0D508"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1</w:t>
            </w:r>
          </w:p>
        </w:tc>
        <w:tc>
          <w:tcPr>
            <w:tcW w:w="1559" w:type="dxa"/>
            <w:shd w:val="clear" w:color="auto" w:fill="auto"/>
          </w:tcPr>
          <w:p w14:paraId="7E59680C"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Identifier</w:t>
            </w:r>
          </w:p>
        </w:tc>
        <w:tc>
          <w:tcPr>
            <w:tcW w:w="4283" w:type="dxa"/>
            <w:shd w:val="clear" w:color="auto" w:fill="auto"/>
          </w:tcPr>
          <w:p w14:paraId="46F993E3" w14:textId="7BFD84D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Unique identifier of the Data Flow Mirroring Job. The identifier is assigned by the NFVO. See note 1</w:t>
            </w:r>
            <w:r w:rsidR="0061624F">
              <w:rPr>
                <w:rFonts w:ascii="Arial" w:eastAsia="SimSun" w:hAnsi="Arial"/>
                <w:sz w:val="18"/>
                <w:lang w:eastAsia="zh-CN"/>
              </w:rPr>
              <w:t>.</w:t>
            </w:r>
          </w:p>
        </w:tc>
      </w:tr>
      <w:tr w:rsidR="008A2E59" w:rsidRPr="007B1EF8" w14:paraId="691FE7F5" w14:textId="77777777" w:rsidTr="008A1C91">
        <w:trPr>
          <w:trHeight w:val="211"/>
          <w:tblHeader/>
          <w:jc w:val="center"/>
        </w:trPr>
        <w:tc>
          <w:tcPr>
            <w:tcW w:w="1696" w:type="dxa"/>
            <w:shd w:val="clear" w:color="auto" w:fill="auto"/>
          </w:tcPr>
          <w:p w14:paraId="197488AA"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26ABA48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21D3561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559" w:type="dxa"/>
            <w:shd w:val="clear" w:color="auto" w:fill="auto"/>
          </w:tcPr>
          <w:p w14:paraId="439A66A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283" w:type="dxa"/>
            <w:shd w:val="clear" w:color="auto" w:fill="auto"/>
          </w:tcPr>
          <w:p w14:paraId="1561EF24"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543661B3" w14:textId="77777777" w:rsidTr="008A1C91">
        <w:trPr>
          <w:trHeight w:val="201"/>
          <w:tblHeader/>
          <w:jc w:val="center"/>
        </w:trPr>
        <w:tc>
          <w:tcPr>
            <w:tcW w:w="1696" w:type="dxa"/>
            <w:shd w:val="clear" w:color="auto" w:fill="auto"/>
          </w:tcPr>
          <w:p w14:paraId="08127E78"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3" w:type="dxa"/>
            <w:shd w:val="clear" w:color="auto" w:fill="auto"/>
          </w:tcPr>
          <w:p w14:paraId="488A7A9D"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38EBBA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559" w:type="dxa"/>
            <w:shd w:val="clear" w:color="auto" w:fill="auto"/>
          </w:tcPr>
          <w:p w14:paraId="15C15DE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283" w:type="dxa"/>
            <w:shd w:val="clear" w:color="auto" w:fill="auto"/>
          </w:tcPr>
          <w:p w14:paraId="363CC3F5"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1CA1F375" w14:textId="77777777" w:rsidTr="008A1C91">
        <w:trPr>
          <w:trHeight w:val="423"/>
          <w:tblHeader/>
          <w:jc w:val="center"/>
        </w:trPr>
        <w:tc>
          <w:tcPr>
            <w:tcW w:w="1696" w:type="dxa"/>
            <w:shd w:val="clear" w:color="auto" w:fill="auto"/>
          </w:tcPr>
          <w:p w14:paraId="454EE5BF"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7ED0A26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24F4523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559" w:type="dxa"/>
            <w:shd w:val="clear" w:color="auto" w:fill="auto"/>
          </w:tcPr>
          <w:p w14:paraId="4C0201E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283" w:type="dxa"/>
            <w:shd w:val="clear" w:color="auto" w:fill="auto"/>
          </w:tcPr>
          <w:p w14:paraId="04110964"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w:t>
            </w:r>
            <w:r w:rsidRPr="007B1EF8">
              <w:rPr>
                <w:rFonts w:ascii="Arial" w:hAnsi="Arial"/>
                <w:sz w:val="18"/>
              </w:rPr>
              <w:t xml:space="preserve"> </w:t>
            </w:r>
            <w:r w:rsidRPr="007B1EF8">
              <w:rPr>
                <w:rFonts w:ascii="Arial" w:eastAsia="SimSun" w:hAnsi="Arial"/>
                <w:sz w:val="18"/>
                <w:lang w:eastAsia="zh-CN"/>
              </w:rPr>
              <w:t>the mirrored flow is delivered. See note 2.</w:t>
            </w:r>
          </w:p>
        </w:tc>
      </w:tr>
      <w:tr w:rsidR="008A2E59" w:rsidRPr="007B1EF8" w14:paraId="3E1BCD95" w14:textId="77777777" w:rsidTr="008A1C91">
        <w:trPr>
          <w:trHeight w:val="243"/>
          <w:tblHeader/>
          <w:jc w:val="center"/>
        </w:trPr>
        <w:tc>
          <w:tcPr>
            <w:tcW w:w="1696" w:type="dxa"/>
            <w:shd w:val="clear" w:color="auto" w:fill="auto"/>
          </w:tcPr>
          <w:p w14:paraId="0C0596D7" w14:textId="77777777" w:rsidR="008A2E59" w:rsidRPr="007B1EF8" w:rsidRDefault="008A2E59" w:rsidP="008A2E59">
            <w:pPr>
              <w:spacing w:after="0"/>
              <w:rPr>
                <w:rFonts w:ascii="Arial" w:hAnsi="Arial"/>
                <w:sz w:val="18"/>
              </w:rPr>
            </w:pPr>
            <w:r w:rsidRPr="007B1EF8">
              <w:rPr>
                <w:rFonts w:ascii="Arial" w:eastAsia="SimSun" w:hAnsi="Arial" w:hint="eastAsia"/>
                <w:sz w:val="18"/>
                <w:lang w:eastAsia="zh-CN"/>
              </w:rPr>
              <w:t>v</w:t>
            </w:r>
            <w:r w:rsidRPr="007B1EF8">
              <w:rPr>
                <w:rFonts w:ascii="Arial" w:eastAsia="SimSun" w:hAnsi="Arial"/>
                <w:sz w:val="18"/>
                <w:lang w:eastAsia="zh-CN"/>
              </w:rPr>
              <w:t>nfInstanceId</w:t>
            </w:r>
          </w:p>
        </w:tc>
        <w:tc>
          <w:tcPr>
            <w:tcW w:w="993" w:type="dxa"/>
            <w:shd w:val="clear" w:color="auto" w:fill="auto"/>
          </w:tcPr>
          <w:p w14:paraId="4D78669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F044FF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037CE83D"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w:t>
            </w:r>
          </w:p>
        </w:tc>
        <w:tc>
          <w:tcPr>
            <w:tcW w:w="4283" w:type="dxa"/>
            <w:shd w:val="clear" w:color="auto" w:fill="auto"/>
          </w:tcPr>
          <w:p w14:paraId="69E62B66"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 of the VNF instance from where the data flows are requested to be mirrored.</w:t>
            </w:r>
          </w:p>
        </w:tc>
      </w:tr>
      <w:tr w:rsidR="008A2E59" w:rsidRPr="007B1EF8" w14:paraId="02B11FB5" w14:textId="77777777" w:rsidTr="008A1C91">
        <w:trPr>
          <w:trHeight w:val="413"/>
          <w:tblHeader/>
          <w:jc w:val="center"/>
        </w:trPr>
        <w:tc>
          <w:tcPr>
            <w:tcW w:w="1696" w:type="dxa"/>
            <w:shd w:val="clear" w:color="auto" w:fill="auto"/>
          </w:tcPr>
          <w:p w14:paraId="4BAAABB0" w14:textId="77777777" w:rsidR="008A2E59" w:rsidRPr="007B1EF8" w:rsidRDefault="008A2E59" w:rsidP="008A2E59">
            <w:pPr>
              <w:spacing w:after="0"/>
              <w:rPr>
                <w:rFonts w:ascii="Arial" w:hAnsi="Arial"/>
                <w:sz w:val="18"/>
              </w:rPr>
            </w:pPr>
            <w:r w:rsidRPr="007B1EF8">
              <w:rPr>
                <w:rFonts w:ascii="Arial" w:eastAsia="SimSun" w:hAnsi="Arial"/>
                <w:sz w:val="18"/>
                <w:lang w:eastAsia="zh-CN"/>
              </w:rPr>
              <w:t>cpInstanceId</w:t>
            </w:r>
          </w:p>
        </w:tc>
        <w:tc>
          <w:tcPr>
            <w:tcW w:w="993" w:type="dxa"/>
            <w:shd w:val="clear" w:color="auto" w:fill="auto"/>
          </w:tcPr>
          <w:p w14:paraId="6D89619E"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M</w:t>
            </w:r>
          </w:p>
        </w:tc>
        <w:tc>
          <w:tcPr>
            <w:tcW w:w="1134" w:type="dxa"/>
            <w:shd w:val="clear" w:color="auto" w:fill="auto"/>
          </w:tcPr>
          <w:p w14:paraId="4A72CCB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3123FB38"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Identifier</w:t>
            </w:r>
          </w:p>
        </w:tc>
        <w:tc>
          <w:tcPr>
            <w:tcW w:w="4283" w:type="dxa"/>
            <w:shd w:val="clear" w:color="auto" w:fill="auto"/>
          </w:tcPr>
          <w:p w14:paraId="4C69676A" w14:textId="1652019F"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Identifier of the CP instance from where the data flows are mirrored</w:t>
            </w:r>
            <w:r w:rsidR="0061624F">
              <w:rPr>
                <w:rFonts w:ascii="Arial" w:eastAsia="SimSun" w:hAnsi="Arial"/>
                <w:sz w:val="18"/>
                <w:lang w:eastAsia="zh-CN"/>
              </w:rPr>
              <w:t>.</w:t>
            </w:r>
          </w:p>
        </w:tc>
      </w:tr>
      <w:tr w:rsidR="008A2E59" w:rsidRPr="007B1EF8" w14:paraId="2694CE6F" w14:textId="77777777" w:rsidTr="008A1C91">
        <w:trPr>
          <w:trHeight w:val="413"/>
          <w:tblHeader/>
          <w:jc w:val="center"/>
        </w:trPr>
        <w:tc>
          <w:tcPr>
            <w:tcW w:w="1696" w:type="dxa"/>
            <w:shd w:val="clear" w:color="auto" w:fill="auto"/>
          </w:tcPr>
          <w:p w14:paraId="601A2032" w14:textId="77777777" w:rsidR="008A2E59" w:rsidRPr="007B1EF8" w:rsidRDefault="008A2E59" w:rsidP="008A2E59">
            <w:pPr>
              <w:spacing w:after="0"/>
              <w:rPr>
                <w:rFonts w:ascii="Arial" w:hAnsi="Arial"/>
                <w:sz w:val="18"/>
              </w:rPr>
            </w:pPr>
            <w:r w:rsidRPr="007B1EF8">
              <w:rPr>
                <w:rFonts w:ascii="Arial" w:hAnsi="Arial"/>
                <w:sz w:val="18"/>
              </w:rPr>
              <w:t>dataFlowDetails</w:t>
            </w:r>
          </w:p>
        </w:tc>
        <w:tc>
          <w:tcPr>
            <w:tcW w:w="993" w:type="dxa"/>
            <w:shd w:val="clear" w:color="auto" w:fill="auto"/>
          </w:tcPr>
          <w:p w14:paraId="6551F5E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453AAA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68C6E60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283" w:type="dxa"/>
            <w:shd w:val="clear" w:color="auto" w:fill="auto"/>
          </w:tcPr>
          <w:p w14:paraId="31731261"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the data flows that are mirrored. See note 3.</w:t>
            </w:r>
          </w:p>
        </w:tc>
      </w:tr>
      <w:tr w:rsidR="008A2E59" w:rsidRPr="007B1EF8" w14:paraId="00D4D21C" w14:textId="77777777" w:rsidTr="008A1C91">
        <w:trPr>
          <w:trHeight w:val="211"/>
          <w:tblHeader/>
          <w:jc w:val="center"/>
        </w:trPr>
        <w:tc>
          <w:tcPr>
            <w:tcW w:w="9665" w:type="dxa"/>
            <w:gridSpan w:val="5"/>
            <w:shd w:val="clear" w:color="auto" w:fill="auto"/>
          </w:tcPr>
          <w:p w14:paraId="35C03ED5" w14:textId="379C4648" w:rsidR="008A2E59" w:rsidRPr="007B1EF8" w:rsidRDefault="008A2E59" w:rsidP="008A1C91">
            <w:pPr>
              <w:pStyle w:val="TAN"/>
              <w:rPr>
                <w:rFonts w:eastAsia="SimSun"/>
                <w:lang w:eastAsia="zh-CN"/>
              </w:rPr>
            </w:pPr>
            <w:r w:rsidRPr="007B1EF8">
              <w:rPr>
                <w:rFonts w:eastAsia="SimSun"/>
                <w:lang w:eastAsia="zh-CN"/>
              </w:rPr>
              <w:t>NOTE 1:</w:t>
            </w:r>
            <w:r w:rsidR="008A1C91" w:rsidRPr="007B1EF8">
              <w:rPr>
                <w:rFonts w:eastAsia="SimSun"/>
                <w:lang w:eastAsia="zh-CN"/>
              </w:rPr>
              <w:tab/>
            </w:r>
            <w:r w:rsidRPr="007B1EF8">
              <w:rPr>
                <w:rFonts w:eastAsia="SimSun"/>
                <w:lang w:eastAsia="zh-CN"/>
              </w:rPr>
              <w:t>It is responsibility of the NFVO to map the mirroringJobIds exposed towards the consumer on the Os</w:t>
            </w:r>
            <w:r w:rsidR="0061624F">
              <w:rPr>
                <w:rFonts w:eastAsia="SimSun"/>
                <w:lang w:eastAsia="zh-CN"/>
              </w:rPr>
              <w:noBreakHyphen/>
            </w:r>
            <w:r w:rsidRPr="007B1EF8">
              <w:rPr>
                <w:rFonts w:eastAsia="SimSun"/>
                <w:lang w:eastAsia="zh-CN"/>
              </w:rPr>
              <w:t>Ma</w:t>
            </w:r>
            <w:r w:rsidR="0061624F">
              <w:rPr>
                <w:rFonts w:eastAsia="SimSun"/>
                <w:lang w:eastAsia="zh-CN"/>
              </w:rPr>
              <w:noBreakHyphen/>
            </w:r>
            <w:r w:rsidRPr="007B1EF8">
              <w:rPr>
                <w:rFonts w:eastAsia="SimSun"/>
                <w:lang w:eastAsia="zh-CN"/>
              </w:rPr>
              <w:t>nfvo ref. point with the corresponding identifiers of the mirroring Jobs that are created towards the VIM</w:t>
            </w:r>
            <w:r w:rsidR="0061624F">
              <w:rPr>
                <w:rFonts w:eastAsia="SimSun"/>
                <w:lang w:eastAsia="zh-CN"/>
              </w:rPr>
              <w:t>.</w:t>
            </w:r>
          </w:p>
          <w:p w14:paraId="2B37484C" w14:textId="77777777" w:rsidR="008A2E59" w:rsidRPr="007B1EF8" w:rsidRDefault="008A2E59" w:rsidP="008A1C91">
            <w:pPr>
              <w:pStyle w:val="TAN"/>
              <w:rPr>
                <w:rFonts w:eastAsia="SimSun"/>
                <w:lang w:eastAsia="zh-CN"/>
              </w:rPr>
            </w:pPr>
            <w:r w:rsidRPr="007B1EF8">
              <w:rPr>
                <w:rFonts w:eastAsia="SimSun" w:hint="eastAsia"/>
                <w:lang w:eastAsia="zh-CN"/>
              </w:rPr>
              <w:t>N</w:t>
            </w:r>
            <w:r w:rsidRPr="007B1EF8">
              <w:rPr>
                <w:rFonts w:eastAsia="SimSun"/>
                <w:lang w:eastAsia="zh-CN"/>
              </w:rPr>
              <w:t>OTE 2:</w:t>
            </w:r>
            <w:r w:rsidR="008A1C91" w:rsidRPr="007B1EF8">
              <w:tab/>
            </w:r>
            <w:r w:rsidRPr="007B1EF8">
              <w:rPr>
                <w:rFonts w:eastAsia="SimSun"/>
                <w:lang w:eastAsia="zh-CN"/>
              </w:rPr>
              <w:t>Information could include ports where to mirror the data flow.</w:t>
            </w:r>
          </w:p>
          <w:p w14:paraId="02DD5A10" w14:textId="77777777" w:rsidR="008A2E59" w:rsidRPr="007B1EF8" w:rsidRDefault="008A2E59" w:rsidP="008A1C91">
            <w:pPr>
              <w:pStyle w:val="TAN"/>
              <w:rPr>
                <w:rFonts w:eastAsia="SimSun"/>
                <w:lang w:eastAsia="zh-CN"/>
              </w:rPr>
            </w:pPr>
            <w:r w:rsidRPr="007B1EF8">
              <w:rPr>
                <w:rFonts w:eastAsia="SimSun"/>
                <w:lang w:eastAsia="zh-CN"/>
              </w:rPr>
              <w:t>NOTE 3:</w:t>
            </w:r>
            <w:r w:rsidR="008A1C91" w:rsidRPr="007B1EF8">
              <w:rPr>
                <w:rFonts w:eastAsia="SimSun"/>
                <w:lang w:eastAsia="zh-CN"/>
              </w:rPr>
              <w:tab/>
            </w:r>
            <w:r w:rsidRPr="007B1EF8">
              <w:rPr>
                <w:rFonts w:eastAsia="SimSun"/>
                <w:lang w:eastAsia="zh-CN"/>
              </w:rPr>
              <w:t>Information could include characteristics of the data flows on the CP instance, such as source IP addresses, destination IP addresses or direction, etc.</w:t>
            </w:r>
          </w:p>
        </w:tc>
      </w:tr>
    </w:tbl>
    <w:p w14:paraId="7F8D3BC9" w14:textId="77777777" w:rsidR="008A2E59" w:rsidRPr="007B1EF8" w:rsidRDefault="008A2E59" w:rsidP="00882AD3"/>
    <w:p w14:paraId="683B8705" w14:textId="77777777" w:rsidR="008A2E59" w:rsidRPr="007B1EF8" w:rsidRDefault="008A2E59" w:rsidP="008A1C91">
      <w:pPr>
        <w:pStyle w:val="Heading3"/>
      </w:pPr>
      <w:bookmarkStart w:id="1022" w:name="_Toc146291200"/>
      <w:r w:rsidRPr="007B1EF8">
        <w:t>8</w:t>
      </w:r>
      <w:r w:rsidR="008A1C91" w:rsidRPr="007B1EF8">
        <w:t>.10</w:t>
      </w:r>
      <w:r w:rsidRPr="007B1EF8">
        <w:t>.5</w:t>
      </w:r>
      <w:r w:rsidRPr="007B1EF8">
        <w:tab/>
        <w:t>DataFlowMirroringData information element</w:t>
      </w:r>
      <w:bookmarkEnd w:id="1022"/>
    </w:p>
    <w:p w14:paraId="4EB7C553" w14:textId="77777777" w:rsidR="008A2E59" w:rsidRPr="007B1EF8" w:rsidRDefault="008A2E59" w:rsidP="008A1C91">
      <w:pPr>
        <w:pStyle w:val="Heading4"/>
      </w:pPr>
      <w:bookmarkStart w:id="1023" w:name="_Toc146291201"/>
      <w:r w:rsidRPr="007B1EF8">
        <w:t>8</w:t>
      </w:r>
      <w:r w:rsidR="008A1C91" w:rsidRPr="007B1EF8">
        <w:t>.10</w:t>
      </w:r>
      <w:r w:rsidRPr="007B1EF8">
        <w:t>.5.1</w:t>
      </w:r>
      <w:r w:rsidRPr="007B1EF8">
        <w:tab/>
        <w:t>Description</w:t>
      </w:r>
      <w:bookmarkEnd w:id="1023"/>
    </w:p>
    <w:p w14:paraId="7B19DA50" w14:textId="77777777" w:rsidR="008A2E59" w:rsidRPr="007B1EF8" w:rsidRDefault="008A2E59" w:rsidP="00882AD3">
      <w:r w:rsidRPr="007B1EF8">
        <w:t>This information element represents details of DataFlowMirroringData.</w:t>
      </w:r>
    </w:p>
    <w:p w14:paraId="29D9351C" w14:textId="77777777" w:rsidR="008A2E59" w:rsidRPr="007B1EF8" w:rsidRDefault="008A2E59" w:rsidP="008A1C91">
      <w:pPr>
        <w:pStyle w:val="Heading4"/>
      </w:pPr>
      <w:bookmarkStart w:id="1024" w:name="_Toc146291202"/>
      <w:r w:rsidRPr="007B1EF8">
        <w:t>8</w:t>
      </w:r>
      <w:r w:rsidR="008A1C91" w:rsidRPr="007B1EF8">
        <w:t>.10</w:t>
      </w:r>
      <w:r w:rsidRPr="007B1EF8">
        <w:t>.5.2</w:t>
      </w:r>
      <w:r w:rsidRPr="007B1EF8">
        <w:tab/>
        <w:t>Attributes</w:t>
      </w:r>
      <w:bookmarkEnd w:id="1024"/>
    </w:p>
    <w:p w14:paraId="0CD74B5E" w14:textId="77777777" w:rsidR="008A2E59" w:rsidRPr="007B1EF8" w:rsidRDefault="008A2E59" w:rsidP="00882AD3">
      <w:r w:rsidRPr="007B1EF8">
        <w:t>The Data</w:t>
      </w:r>
      <w:r w:rsidRPr="007B1EF8">
        <w:rPr>
          <w:color w:val="000000"/>
        </w:rPr>
        <w:t>FlowMirroringData</w:t>
      </w:r>
      <w:r w:rsidRPr="007B1EF8">
        <w:t xml:space="preserve"> information element shall follow the indications provided in </w:t>
      </w:r>
      <w:r w:rsidR="00882AD3" w:rsidRPr="007B1EF8">
        <w:t>t</w:t>
      </w:r>
      <w:r w:rsidRPr="007B1EF8">
        <w:t>able 8</w:t>
      </w:r>
      <w:r w:rsidR="008A1C91" w:rsidRPr="007B1EF8">
        <w:t>.10</w:t>
      </w:r>
      <w:r w:rsidRPr="007B1EF8">
        <w:t>.5.2-1.</w:t>
      </w:r>
    </w:p>
    <w:p w14:paraId="3A73009C" w14:textId="77777777" w:rsidR="008A2E59" w:rsidRPr="007B1EF8" w:rsidRDefault="008A2E59" w:rsidP="008A1C91">
      <w:pPr>
        <w:pStyle w:val="TH"/>
      </w:pPr>
      <w:r w:rsidRPr="007B1EF8">
        <w:t>Table 8</w:t>
      </w:r>
      <w:r w:rsidR="008A1C91" w:rsidRPr="007B1EF8">
        <w:t>.10</w:t>
      </w:r>
      <w:r w:rsidRPr="007B1EF8">
        <w:t>.5</w:t>
      </w:r>
      <w:r w:rsidRPr="007B1EF8">
        <w:rPr>
          <w:color w:val="000000"/>
        </w:rPr>
        <w:t>.2</w:t>
      </w:r>
      <w:r w:rsidRPr="007B1EF8">
        <w:t>-1: Attributes of the DataFlowMirroringData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61848F58" w14:textId="77777777" w:rsidTr="008A2E59">
        <w:trPr>
          <w:tblHeader/>
          <w:jc w:val="center"/>
        </w:trPr>
        <w:tc>
          <w:tcPr>
            <w:tcW w:w="1696" w:type="dxa"/>
            <w:shd w:val="clear" w:color="auto" w:fill="BFBFBF"/>
          </w:tcPr>
          <w:p w14:paraId="68EB21A2"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1F763033"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1423E108"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3F7CB4D7"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cPr>
          <w:p w14:paraId="2E327A24"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4B30A5B6" w14:textId="77777777" w:rsidTr="008A1C91">
        <w:trPr>
          <w:tblHeader/>
          <w:jc w:val="center"/>
        </w:trPr>
        <w:tc>
          <w:tcPr>
            <w:tcW w:w="1696" w:type="dxa"/>
            <w:shd w:val="clear" w:color="auto" w:fill="auto"/>
          </w:tcPr>
          <w:p w14:paraId="357BFBC2"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707624A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7F6A13E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238B80E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39DC1579"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2DDFD471" w14:textId="77777777" w:rsidTr="008A1C91">
        <w:trPr>
          <w:tblHeader/>
          <w:jc w:val="center"/>
        </w:trPr>
        <w:tc>
          <w:tcPr>
            <w:tcW w:w="1696" w:type="dxa"/>
            <w:shd w:val="clear" w:color="auto" w:fill="auto"/>
          </w:tcPr>
          <w:p w14:paraId="24522065" w14:textId="77777777" w:rsidR="008A2E59" w:rsidRPr="007B1EF8" w:rsidRDefault="008A2E59" w:rsidP="008A2E59">
            <w:pPr>
              <w:spacing w:after="0"/>
              <w:rPr>
                <w:rFonts w:ascii="Arial" w:eastAsia="SimSun" w:hAnsi="Arial"/>
                <w:sz w:val="18"/>
                <w:lang w:eastAsia="zh-CN"/>
              </w:rPr>
            </w:pPr>
            <w:r w:rsidRPr="007B1EF8">
              <w:rPr>
                <w:rFonts w:ascii="Arial" w:hAnsi="Arial"/>
                <w:sz w:val="18"/>
              </w:rPr>
              <w:t>description</w:t>
            </w:r>
          </w:p>
        </w:tc>
        <w:tc>
          <w:tcPr>
            <w:tcW w:w="993" w:type="dxa"/>
            <w:shd w:val="clear" w:color="auto" w:fill="auto"/>
          </w:tcPr>
          <w:p w14:paraId="7DB17E0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D3CF3B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465E823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32B6E79A"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73DE0AEF" w14:textId="77777777" w:rsidTr="008A1C91">
        <w:trPr>
          <w:tblHeader/>
          <w:jc w:val="center"/>
        </w:trPr>
        <w:tc>
          <w:tcPr>
            <w:tcW w:w="1696" w:type="dxa"/>
            <w:shd w:val="clear" w:color="auto" w:fill="auto"/>
          </w:tcPr>
          <w:p w14:paraId="7EE5B030"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4CA52A0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774A53D6"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1</w:t>
            </w:r>
          </w:p>
        </w:tc>
        <w:tc>
          <w:tcPr>
            <w:tcW w:w="1417" w:type="dxa"/>
            <w:shd w:val="clear" w:color="auto" w:fill="auto"/>
          </w:tcPr>
          <w:p w14:paraId="797F3E4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2184848E"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 the mirrored flow is to be delivered.</w:t>
            </w:r>
          </w:p>
        </w:tc>
      </w:tr>
      <w:tr w:rsidR="008A2E59" w:rsidRPr="007B1EF8" w14:paraId="29754901" w14:textId="77777777" w:rsidTr="008A1C91">
        <w:trPr>
          <w:tblHeader/>
          <w:jc w:val="center"/>
        </w:trPr>
        <w:tc>
          <w:tcPr>
            <w:tcW w:w="1696" w:type="dxa"/>
            <w:shd w:val="clear" w:color="auto" w:fill="auto"/>
          </w:tcPr>
          <w:p w14:paraId="28565A60" w14:textId="77777777" w:rsidR="008A2E59" w:rsidRPr="007B1EF8" w:rsidRDefault="008A2E59" w:rsidP="008A2E59">
            <w:pPr>
              <w:spacing w:after="0"/>
              <w:rPr>
                <w:rFonts w:ascii="Arial" w:hAnsi="Arial"/>
                <w:sz w:val="18"/>
              </w:rPr>
            </w:pPr>
            <w:r w:rsidRPr="007B1EF8">
              <w:rPr>
                <w:rFonts w:ascii="Arial" w:eastAsia="SimSun" w:hAnsi="Arial"/>
                <w:sz w:val="18"/>
                <w:lang w:eastAsia="zh-CN"/>
              </w:rPr>
              <w:t>dataFlowData</w:t>
            </w:r>
          </w:p>
        </w:tc>
        <w:tc>
          <w:tcPr>
            <w:tcW w:w="993" w:type="dxa"/>
            <w:shd w:val="clear" w:color="auto" w:fill="auto"/>
          </w:tcPr>
          <w:p w14:paraId="13D5EFE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161B216"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1..N</w:t>
            </w:r>
          </w:p>
        </w:tc>
        <w:tc>
          <w:tcPr>
            <w:tcW w:w="1417" w:type="dxa"/>
            <w:shd w:val="clear" w:color="auto" w:fill="auto"/>
          </w:tcPr>
          <w:p w14:paraId="6BF9B3C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DataFlowData</w:t>
            </w:r>
          </w:p>
        </w:tc>
        <w:tc>
          <w:tcPr>
            <w:tcW w:w="4195" w:type="dxa"/>
            <w:shd w:val="clear" w:color="auto" w:fill="auto"/>
          </w:tcPr>
          <w:p w14:paraId="6573E06B"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about the data flows to be mirrored. </w:t>
            </w:r>
          </w:p>
        </w:tc>
      </w:tr>
    </w:tbl>
    <w:p w14:paraId="137E86EE" w14:textId="77777777" w:rsidR="008A2E59" w:rsidRPr="007B1EF8" w:rsidRDefault="008A2E59" w:rsidP="00882AD3">
      <w:pPr>
        <w:rPr>
          <w:rFonts w:eastAsia="SimSun"/>
          <w:lang w:eastAsia="zh-CN"/>
        </w:rPr>
      </w:pPr>
    </w:p>
    <w:p w14:paraId="780B0A96" w14:textId="77777777" w:rsidR="008A2E59" w:rsidRPr="007B1EF8" w:rsidRDefault="008A2E59" w:rsidP="008A1C91">
      <w:pPr>
        <w:pStyle w:val="Heading3"/>
      </w:pPr>
      <w:bookmarkStart w:id="1025" w:name="_Toc146291203"/>
      <w:r w:rsidRPr="007B1EF8">
        <w:t>8</w:t>
      </w:r>
      <w:r w:rsidR="008A1C91" w:rsidRPr="007B1EF8">
        <w:t>.10</w:t>
      </w:r>
      <w:r w:rsidRPr="007B1EF8">
        <w:t>.6</w:t>
      </w:r>
      <w:r w:rsidRPr="007B1EF8">
        <w:tab/>
        <w:t>DataFlowData information element</w:t>
      </w:r>
      <w:bookmarkEnd w:id="1025"/>
    </w:p>
    <w:p w14:paraId="5AA20A30" w14:textId="77777777" w:rsidR="008A2E59" w:rsidRPr="007B1EF8" w:rsidRDefault="008A2E59" w:rsidP="008A1C91">
      <w:pPr>
        <w:pStyle w:val="Heading4"/>
      </w:pPr>
      <w:bookmarkStart w:id="1026" w:name="_Toc146291204"/>
      <w:r w:rsidRPr="007B1EF8">
        <w:t>8</w:t>
      </w:r>
      <w:r w:rsidR="008A1C91" w:rsidRPr="007B1EF8">
        <w:t>.10</w:t>
      </w:r>
      <w:r w:rsidRPr="007B1EF8">
        <w:t>.6.1</w:t>
      </w:r>
      <w:r w:rsidRPr="007B1EF8">
        <w:tab/>
        <w:t>Description</w:t>
      </w:r>
      <w:bookmarkEnd w:id="1026"/>
    </w:p>
    <w:p w14:paraId="156DAA48" w14:textId="77777777" w:rsidR="008A2E59" w:rsidRPr="007B1EF8" w:rsidRDefault="008A2E59" w:rsidP="00882AD3">
      <w:r w:rsidRPr="007B1EF8">
        <w:t>This information element represents details of DataFlowData.</w:t>
      </w:r>
    </w:p>
    <w:p w14:paraId="2B2A53A4" w14:textId="77777777" w:rsidR="008A2E59" w:rsidRPr="007B1EF8" w:rsidRDefault="008A2E59" w:rsidP="008A1C91">
      <w:pPr>
        <w:pStyle w:val="Heading4"/>
      </w:pPr>
      <w:bookmarkStart w:id="1027" w:name="_Toc146291205"/>
      <w:r w:rsidRPr="007B1EF8">
        <w:t>8</w:t>
      </w:r>
      <w:r w:rsidR="008A1C91" w:rsidRPr="007B1EF8">
        <w:t>.10</w:t>
      </w:r>
      <w:r w:rsidRPr="007B1EF8">
        <w:t>.6.2</w:t>
      </w:r>
      <w:r w:rsidRPr="007B1EF8">
        <w:tab/>
        <w:t>Attributes</w:t>
      </w:r>
      <w:bookmarkEnd w:id="1027"/>
    </w:p>
    <w:p w14:paraId="11D778FF" w14:textId="77777777" w:rsidR="008A2E59" w:rsidRPr="007B1EF8" w:rsidRDefault="008A2E59" w:rsidP="00882AD3">
      <w:r w:rsidRPr="007B1EF8">
        <w:t>The Data</w:t>
      </w:r>
      <w:r w:rsidRPr="007B1EF8">
        <w:rPr>
          <w:color w:val="000000"/>
        </w:rPr>
        <w:t>FlowData</w:t>
      </w:r>
      <w:r w:rsidRPr="007B1EF8">
        <w:t xml:space="preserve"> information element shall follow the indications provided in </w:t>
      </w:r>
      <w:r w:rsidR="00882AD3" w:rsidRPr="007B1EF8">
        <w:t>t</w:t>
      </w:r>
      <w:r w:rsidRPr="007B1EF8">
        <w:t>able 8</w:t>
      </w:r>
      <w:r w:rsidR="008A1C91" w:rsidRPr="007B1EF8">
        <w:t>.10</w:t>
      </w:r>
      <w:r w:rsidRPr="007B1EF8">
        <w:t>.6.2-1.</w:t>
      </w:r>
    </w:p>
    <w:p w14:paraId="12498DE1" w14:textId="77777777" w:rsidR="008A2E59" w:rsidRPr="007B1EF8" w:rsidRDefault="008A2E59" w:rsidP="00305532">
      <w:pPr>
        <w:pStyle w:val="TH"/>
        <w:keepLines w:val="0"/>
      </w:pPr>
      <w:r w:rsidRPr="007B1EF8">
        <w:lastRenderedPageBreak/>
        <w:t>Table 8</w:t>
      </w:r>
      <w:r w:rsidR="008A1C91" w:rsidRPr="007B1EF8">
        <w:t>.10</w:t>
      </w:r>
      <w:r w:rsidRPr="007B1EF8">
        <w:t>.6</w:t>
      </w:r>
      <w:r w:rsidRPr="007B1EF8">
        <w:rPr>
          <w:color w:val="000000"/>
        </w:rPr>
        <w:t>.2</w:t>
      </w:r>
      <w:r w:rsidRPr="007B1EF8">
        <w:t>-1: Attributes of the DataFlowData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5F832553" w14:textId="77777777" w:rsidTr="008A2E59">
        <w:trPr>
          <w:tblHeader/>
          <w:jc w:val="center"/>
        </w:trPr>
        <w:tc>
          <w:tcPr>
            <w:tcW w:w="1696" w:type="dxa"/>
            <w:shd w:val="clear" w:color="auto" w:fill="BFBFBF"/>
          </w:tcPr>
          <w:p w14:paraId="2AD4AFE8"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3C6D0F7A"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3EF79E00"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3C75484E"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Content</w:t>
            </w:r>
          </w:p>
        </w:tc>
        <w:tc>
          <w:tcPr>
            <w:tcW w:w="4195" w:type="dxa"/>
            <w:shd w:val="clear" w:color="auto" w:fill="BFBFBF"/>
          </w:tcPr>
          <w:p w14:paraId="7A63BE29"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Description</w:t>
            </w:r>
          </w:p>
        </w:tc>
      </w:tr>
      <w:tr w:rsidR="008A2E59" w:rsidRPr="007B1EF8" w14:paraId="6E32479B" w14:textId="77777777" w:rsidTr="008A1C91">
        <w:trPr>
          <w:tblHeader/>
          <w:jc w:val="center"/>
        </w:trPr>
        <w:tc>
          <w:tcPr>
            <w:tcW w:w="1696" w:type="dxa"/>
            <w:shd w:val="clear" w:color="auto" w:fill="auto"/>
          </w:tcPr>
          <w:p w14:paraId="453BD9DD" w14:textId="77777777" w:rsidR="008A2E59" w:rsidRPr="007B1EF8" w:rsidRDefault="008A2E59" w:rsidP="00305532">
            <w:pPr>
              <w:widowControl w:val="0"/>
              <w:spacing w:after="0"/>
              <w:rPr>
                <w:rFonts w:ascii="Arial" w:hAnsi="Arial"/>
                <w:sz w:val="18"/>
              </w:rPr>
            </w:pPr>
            <w:r w:rsidRPr="007B1EF8">
              <w:rPr>
                <w:rFonts w:ascii="Arial" w:eastAsia="SimSun" w:hAnsi="Arial"/>
                <w:sz w:val="18"/>
                <w:lang w:eastAsia="zh-CN"/>
              </w:rPr>
              <w:t>dataFlowInfoId</w:t>
            </w:r>
          </w:p>
        </w:tc>
        <w:tc>
          <w:tcPr>
            <w:tcW w:w="993" w:type="dxa"/>
            <w:shd w:val="clear" w:color="auto" w:fill="auto"/>
          </w:tcPr>
          <w:p w14:paraId="2421BEAA"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3D9C4F42"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0..1</w:t>
            </w:r>
          </w:p>
        </w:tc>
        <w:tc>
          <w:tcPr>
            <w:tcW w:w="1417" w:type="dxa"/>
            <w:shd w:val="clear" w:color="auto" w:fill="auto"/>
          </w:tcPr>
          <w:p w14:paraId="3099661A"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Identifier</w:t>
            </w:r>
          </w:p>
        </w:tc>
        <w:tc>
          <w:tcPr>
            <w:tcW w:w="4195" w:type="dxa"/>
            <w:shd w:val="clear" w:color="auto" w:fill="auto"/>
          </w:tcPr>
          <w:p w14:paraId="07EEC618" w14:textId="77777777" w:rsidR="008A2E59" w:rsidRPr="007B1EF8" w:rsidRDefault="008A2E59" w:rsidP="00305532">
            <w:pPr>
              <w:widowControl w:val="0"/>
              <w:spacing w:after="0"/>
              <w:rPr>
                <w:rFonts w:ascii="Arial" w:eastAsia="SimSun" w:hAnsi="Arial"/>
                <w:sz w:val="18"/>
                <w:lang w:eastAsia="zh-CN"/>
              </w:rPr>
            </w:pPr>
            <w:r w:rsidRPr="007B1EF8">
              <w:rPr>
                <w:rFonts w:ascii="Arial" w:eastAsia="SimSun" w:hAnsi="Arial"/>
                <w:sz w:val="18"/>
                <w:lang w:eastAsia="zh-CN"/>
              </w:rPr>
              <w:t>Identifier of the Data flow information in NSD. It may be provided if a corresponding data flow has been declared in the NSD. See note.</w:t>
            </w:r>
          </w:p>
        </w:tc>
      </w:tr>
      <w:tr w:rsidR="008A2E59" w:rsidRPr="007B1EF8" w14:paraId="68208A4B" w14:textId="77777777" w:rsidTr="008A1C91">
        <w:trPr>
          <w:tblHeader/>
          <w:jc w:val="center"/>
        </w:trPr>
        <w:tc>
          <w:tcPr>
            <w:tcW w:w="1696" w:type="dxa"/>
            <w:shd w:val="clear" w:color="auto" w:fill="auto"/>
          </w:tcPr>
          <w:p w14:paraId="19F1EAB0" w14:textId="77777777" w:rsidR="008A2E59" w:rsidRPr="007B1EF8" w:rsidRDefault="008A2E59" w:rsidP="00305532">
            <w:pPr>
              <w:widowControl w:val="0"/>
              <w:spacing w:after="0"/>
              <w:rPr>
                <w:rFonts w:ascii="Arial" w:hAnsi="Arial"/>
                <w:sz w:val="18"/>
              </w:rPr>
            </w:pPr>
            <w:r w:rsidRPr="007B1EF8">
              <w:rPr>
                <w:rFonts w:ascii="Arial" w:hAnsi="Arial"/>
                <w:sz w:val="18"/>
              </w:rPr>
              <w:t>dataFlowDetails</w:t>
            </w:r>
          </w:p>
        </w:tc>
        <w:tc>
          <w:tcPr>
            <w:tcW w:w="993" w:type="dxa"/>
            <w:shd w:val="clear" w:color="auto" w:fill="auto"/>
          </w:tcPr>
          <w:p w14:paraId="70C532A2"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583462BE"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1</w:t>
            </w:r>
          </w:p>
        </w:tc>
        <w:tc>
          <w:tcPr>
            <w:tcW w:w="1417" w:type="dxa"/>
            <w:shd w:val="clear" w:color="auto" w:fill="auto"/>
          </w:tcPr>
          <w:p w14:paraId="6CBCF075"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2761A5C0" w14:textId="77777777" w:rsidR="008A2E59" w:rsidRPr="007B1EF8" w:rsidRDefault="008A2E59" w:rsidP="00305532">
            <w:pPr>
              <w:widowControl w:val="0"/>
              <w:spacing w:after="0"/>
              <w:rPr>
                <w:rFonts w:ascii="Arial" w:eastAsia="SimSun" w:hAnsi="Arial"/>
                <w:sz w:val="18"/>
                <w:lang w:eastAsia="zh-CN"/>
              </w:rPr>
            </w:pPr>
            <w:r w:rsidRPr="007B1EF8">
              <w:rPr>
                <w:rFonts w:ascii="Arial" w:eastAsia="SimSun" w:hAnsi="Arial"/>
                <w:sz w:val="18"/>
                <w:lang w:eastAsia="zh-CN"/>
              </w:rPr>
              <w:t xml:space="preserve">Detailed information about the data flows that are requested to be mirrored. </w:t>
            </w:r>
          </w:p>
        </w:tc>
      </w:tr>
      <w:tr w:rsidR="008A2E59" w:rsidRPr="007B1EF8" w14:paraId="46B3CF9E" w14:textId="77777777" w:rsidTr="008A1C91">
        <w:trPr>
          <w:tblHeader/>
          <w:jc w:val="center"/>
        </w:trPr>
        <w:tc>
          <w:tcPr>
            <w:tcW w:w="9435" w:type="dxa"/>
            <w:gridSpan w:val="5"/>
            <w:shd w:val="clear" w:color="auto" w:fill="auto"/>
          </w:tcPr>
          <w:p w14:paraId="43664D64" w14:textId="77777777" w:rsidR="008A2E59" w:rsidRPr="007B1EF8" w:rsidRDefault="008A2E59" w:rsidP="00305532">
            <w:pPr>
              <w:pStyle w:val="TAN"/>
              <w:keepNext w:val="0"/>
              <w:keepLines w:val="0"/>
              <w:widowControl w:val="0"/>
              <w:rPr>
                <w:rFonts w:eastAsia="SimSun"/>
                <w:lang w:eastAsia="zh-CN"/>
              </w:rPr>
            </w:pPr>
            <w:r w:rsidRPr="007B1EF8">
              <w:rPr>
                <w:rFonts w:eastAsia="SimSun"/>
                <w:lang w:eastAsia="zh-CN"/>
              </w:rPr>
              <w:t>NOTE:</w:t>
            </w:r>
            <w:r w:rsidR="008A1C91" w:rsidRPr="007B1EF8">
              <w:rPr>
                <w:rFonts w:eastAsia="SimSun"/>
                <w:lang w:eastAsia="zh-CN"/>
              </w:rPr>
              <w:tab/>
            </w:r>
            <w:r w:rsidRPr="007B1EF8">
              <w:rPr>
                <w:rFonts w:eastAsia="SimSun"/>
                <w:lang w:eastAsia="zh-CN"/>
              </w:rPr>
              <w:t>A value need not be provided at runtime if the interface consumer does not intend to refer to a data flow defined in the NSD.</w:t>
            </w:r>
          </w:p>
        </w:tc>
      </w:tr>
    </w:tbl>
    <w:p w14:paraId="093485F8" w14:textId="77777777" w:rsidR="00305532" w:rsidRDefault="00305532" w:rsidP="00305532"/>
    <w:p w14:paraId="1E6D095C" w14:textId="77777777" w:rsidR="00305532" w:rsidRDefault="00305532">
      <w:pPr>
        <w:overflowPunct/>
        <w:autoSpaceDE/>
        <w:autoSpaceDN/>
        <w:adjustRightInd/>
        <w:spacing w:after="0"/>
        <w:textAlignment w:val="auto"/>
        <w:rPr>
          <w:rFonts w:ascii="Arial" w:hAnsi="Arial"/>
          <w:sz w:val="36"/>
        </w:rPr>
      </w:pPr>
      <w:r>
        <w:br w:type="page"/>
      </w:r>
    </w:p>
    <w:p w14:paraId="16B06FFB" w14:textId="3F042E32" w:rsidR="00114FF3" w:rsidRPr="007B1EF8" w:rsidRDefault="005658D5">
      <w:pPr>
        <w:pStyle w:val="Heading8"/>
        <w:rPr>
          <w:rFonts w:cs="Arial"/>
        </w:rPr>
      </w:pPr>
      <w:bookmarkStart w:id="1028" w:name="_Toc146291206"/>
      <w:r w:rsidRPr="007B1EF8">
        <w:lastRenderedPageBreak/>
        <w:t xml:space="preserve">Annex </w:t>
      </w:r>
      <w:r w:rsidRPr="007B1EF8">
        <w:rPr>
          <w:rFonts w:hint="eastAsia"/>
          <w:lang w:eastAsia="zh-CN"/>
        </w:rPr>
        <w:t>A</w:t>
      </w:r>
      <w:r w:rsidRPr="007B1EF8">
        <w:t xml:space="preserve"> (informative</w:t>
      </w:r>
      <w:r w:rsidR="000E4E30">
        <w:t>):</w:t>
      </w:r>
      <w:r w:rsidR="000E4E30">
        <w:br/>
      </w:r>
      <w:r w:rsidRPr="007B1EF8">
        <w:rPr>
          <w:lang w:eastAsia="zh-CN"/>
        </w:rPr>
        <w:t>Principles related to VNF lifecycle management and NS lifecycle management</w:t>
      </w:r>
      <w:bookmarkEnd w:id="1028"/>
    </w:p>
    <w:p w14:paraId="09C4C0BC" w14:textId="77777777" w:rsidR="00114FF3" w:rsidRPr="007B1EF8" w:rsidRDefault="005658D5">
      <w:r w:rsidRPr="007B1EF8">
        <w:t>The following bullets list the main principles related to VNF lifecycle management and NS lifecycle management:</w:t>
      </w:r>
    </w:p>
    <w:p w14:paraId="5C22A9E3" w14:textId="77777777" w:rsidR="00DB6DBE" w:rsidRPr="007B1EF8" w:rsidRDefault="005658D5" w:rsidP="00755C79">
      <w:pPr>
        <w:pStyle w:val="BN"/>
        <w:numPr>
          <w:ilvl w:val="0"/>
          <w:numId w:val="18"/>
        </w:numPr>
      </w:pPr>
      <w:r w:rsidRPr="007B1EF8">
        <w:rPr>
          <w:rFonts w:cs="Arial"/>
          <w:b/>
        </w:rPr>
        <w:t xml:space="preserve">Principle #1: </w:t>
      </w:r>
      <w:r w:rsidRPr="007B1EF8">
        <w:t>The VNFM offers a layer of decoupling for VNFs:</w:t>
      </w:r>
    </w:p>
    <w:p w14:paraId="38DC4F25" w14:textId="77777777" w:rsidR="00DB6DBE" w:rsidRPr="007B1EF8" w:rsidRDefault="005658D5">
      <w:pPr>
        <w:pStyle w:val="B2"/>
      </w:pPr>
      <w:r w:rsidRPr="007B1EF8">
        <w:t>VNF lifecycle management is handled by the VNFM corresponding to a given VNF.</w:t>
      </w:r>
    </w:p>
    <w:p w14:paraId="76D50492" w14:textId="77777777" w:rsidR="00114FF3" w:rsidRPr="007B1EF8" w:rsidRDefault="005658D5">
      <w:pPr>
        <w:pStyle w:val="B2"/>
        <w:rPr>
          <w:rFonts w:cs="Arial"/>
        </w:rPr>
      </w:pPr>
      <w:r w:rsidRPr="007B1EF8">
        <w:t xml:space="preserve">The VNF can be modified without a call though the VNF lifecycle management interface, for instance in reaction to some alarms/metrics resulting in a scaling. </w:t>
      </w:r>
      <w:proofErr w:type="gramStart"/>
      <w:r w:rsidRPr="007B1EF8">
        <w:t>So</w:t>
      </w:r>
      <w:proofErr w:type="gramEnd"/>
      <w:r w:rsidRPr="007B1EF8">
        <w:t xml:space="preserve"> the FBs using the service of the VNF lifecycle management interface, like NFVO, should expect that some changes are possible for a given VNF. These changes are communicated through notifications.</w:t>
      </w:r>
    </w:p>
    <w:p w14:paraId="651D55D7" w14:textId="77777777" w:rsidR="00114FF3" w:rsidRPr="007B1EF8" w:rsidRDefault="005658D5">
      <w:pPr>
        <w:pStyle w:val="B2"/>
        <w:rPr>
          <w:rFonts w:cs="Arial"/>
        </w:rPr>
      </w:pPr>
      <w:r w:rsidRPr="007B1EF8">
        <w:t>This does not prevent NFVO from being able to send VNF lifecycle management operations to the VNFM.</w:t>
      </w:r>
    </w:p>
    <w:p w14:paraId="3172FC3D" w14:textId="77777777" w:rsidR="00DB6DBE" w:rsidRPr="007B1EF8" w:rsidRDefault="005658D5">
      <w:pPr>
        <w:pStyle w:val="BN"/>
      </w:pPr>
      <w:r w:rsidRPr="007B1EF8">
        <w:rPr>
          <w:rFonts w:cs="Arial"/>
          <w:b/>
        </w:rPr>
        <w:t xml:space="preserve">Principle #2: </w:t>
      </w:r>
      <w:r w:rsidRPr="007B1EF8">
        <w:t>The NFVO offers a layer of decoupling for NSs:</w:t>
      </w:r>
    </w:p>
    <w:p w14:paraId="23436F8D" w14:textId="77777777" w:rsidR="00DB6DBE" w:rsidRPr="007B1EF8" w:rsidRDefault="005658D5">
      <w:pPr>
        <w:pStyle w:val="B2"/>
      </w:pPr>
      <w:r w:rsidRPr="007B1EF8">
        <w:t>NS lifecycle management is handled by the NFVO corresponding to a given NS.</w:t>
      </w:r>
    </w:p>
    <w:p w14:paraId="6D1B4152" w14:textId="77777777" w:rsidR="00114FF3" w:rsidRPr="007B1EF8" w:rsidRDefault="005658D5">
      <w:pPr>
        <w:pStyle w:val="B2"/>
        <w:rPr>
          <w:rFonts w:cs="Arial"/>
          <w:u w:val="single"/>
        </w:rPr>
      </w:pPr>
      <w:r w:rsidRPr="007B1EF8">
        <w:t xml:space="preserve">The NS can be modified without a request from the OSS/BSS through the NS lifecycle management interface, either because of a VNF change or because the NFVO has reacted to some event and decided to change something in the NS or in a VNF that is part of an NS. </w:t>
      </w:r>
      <w:proofErr w:type="gramStart"/>
      <w:r w:rsidRPr="007B1EF8">
        <w:t>So</w:t>
      </w:r>
      <w:proofErr w:type="gramEnd"/>
      <w:r w:rsidRPr="007B1EF8">
        <w:t xml:space="preserve"> the OSS/BSS should expect that some changes in the NS (and the VNFs that are part of it) are possible. These changes are communicated through notifications.</w:t>
      </w:r>
    </w:p>
    <w:p w14:paraId="49A5E378" w14:textId="77777777" w:rsidR="00114FF3" w:rsidRPr="007B1EF8" w:rsidRDefault="005658D5">
      <w:pPr>
        <w:pStyle w:val="B2"/>
        <w:rPr>
          <w:rFonts w:cs="Arial"/>
        </w:rPr>
      </w:pPr>
      <w:r w:rsidRPr="007B1EF8">
        <w:t>This does not prevent OSS/BSS from being able to send directly NS lifecycle management operations to the NFVO.</w:t>
      </w:r>
    </w:p>
    <w:p w14:paraId="7C145605" w14:textId="77777777" w:rsidR="00114FF3" w:rsidRPr="007B1EF8" w:rsidRDefault="005658D5">
      <w:pPr>
        <w:pStyle w:val="BN"/>
      </w:pPr>
      <w:r w:rsidRPr="007B1EF8">
        <w:rPr>
          <w:b/>
        </w:rPr>
        <w:t>Principle #3:</w:t>
      </w:r>
    </w:p>
    <w:p w14:paraId="3334FF72" w14:textId="77777777" w:rsidR="00114FF3" w:rsidRPr="007B1EF8" w:rsidRDefault="005658D5">
      <w:pPr>
        <w:pStyle w:val="B2"/>
        <w:rPr>
          <w:rFonts w:cs="Arial"/>
        </w:rPr>
      </w:pPr>
      <w:r w:rsidRPr="007B1EF8">
        <w:t>With respect to the Os-Ma-</w:t>
      </w:r>
      <w:r w:rsidR="007B4697" w:rsidRPr="007B1EF8">
        <w:t>n</w:t>
      </w:r>
      <w:r w:rsidRPr="007B1EF8">
        <w:t>fvo reference point, any interaction concerning a VNF is associated with at least one NS instance.</w:t>
      </w:r>
    </w:p>
    <w:p w14:paraId="1338752F" w14:textId="79623F64" w:rsidR="00114FF3" w:rsidRPr="007B1EF8" w:rsidRDefault="005658D5">
      <w:pPr>
        <w:pStyle w:val="Heading8"/>
        <w:rPr>
          <w:lang w:eastAsia="zh-CN"/>
        </w:rPr>
      </w:pPr>
      <w:r w:rsidRPr="007B1EF8">
        <w:br w:type="page"/>
      </w:r>
      <w:bookmarkStart w:id="1029" w:name="_Toc146291207"/>
      <w:r w:rsidRPr="007B1EF8">
        <w:lastRenderedPageBreak/>
        <w:t xml:space="preserve">Annex </w:t>
      </w:r>
      <w:r w:rsidRPr="007B1EF8">
        <w:rPr>
          <w:rFonts w:hint="eastAsia"/>
          <w:lang w:eastAsia="zh-CN"/>
        </w:rPr>
        <w:t>B</w:t>
      </w:r>
      <w:r w:rsidRPr="007B1EF8">
        <w:t xml:space="preserve"> (informative</w:t>
      </w:r>
      <w:r w:rsidR="000E4E30">
        <w:t>):</w:t>
      </w:r>
      <w:r w:rsidR="000E4E30">
        <w:br/>
      </w:r>
      <w:r w:rsidRPr="007B1EF8">
        <w:rPr>
          <w:lang w:eastAsia="zh-CN"/>
        </w:rPr>
        <w:t>Use cases for VNF reuse and referencing in NSs</w:t>
      </w:r>
      <w:bookmarkEnd w:id="1029"/>
    </w:p>
    <w:p w14:paraId="77F44B76" w14:textId="77777777" w:rsidR="00114FF3" w:rsidRPr="007B1EF8" w:rsidRDefault="005658D5">
      <w:pPr>
        <w:pStyle w:val="Heading1"/>
      </w:pPr>
      <w:bookmarkStart w:id="1030" w:name="_Toc146291208"/>
      <w:r w:rsidRPr="007B1EF8">
        <w:rPr>
          <w:rFonts w:hint="eastAsia"/>
        </w:rPr>
        <w:t>B</w:t>
      </w:r>
      <w:r w:rsidRPr="007B1EF8">
        <w:t>.1</w:t>
      </w:r>
      <w:r w:rsidRPr="007B1EF8">
        <w:tab/>
        <w:t>Re-use of VNFs from a terminated NS</w:t>
      </w:r>
      <w:bookmarkEnd w:id="1030"/>
    </w:p>
    <w:p w14:paraId="71FFE154" w14:textId="77777777" w:rsidR="00114FF3" w:rsidRPr="007B1EF8" w:rsidRDefault="005658D5">
      <w:pPr>
        <w:spacing w:before="120"/>
      </w:pPr>
      <w:r w:rsidRPr="007B1EF8">
        <w:t>In this use case, the consumer (OSS/BSS FB) requests that the provider (NFVO) terminate a given NS instance, and the NFVO retains some of the VNF instances for use in future NS instances (in NS instantiate and/or NS update).</w:t>
      </w:r>
    </w:p>
    <w:p w14:paraId="00745047" w14:textId="77777777" w:rsidR="00114FF3" w:rsidRPr="007B1EF8" w:rsidRDefault="005658D5">
      <w:pPr>
        <w:pStyle w:val="NO"/>
      </w:pPr>
      <w:r w:rsidRPr="007B1EF8">
        <w:t>NOTE:</w:t>
      </w:r>
      <w:r w:rsidRPr="007B1EF8">
        <w:tab/>
        <w:t>The OSS/BSS FB can instruct the NFVO to retain VNF instances by adding the VNF instances in another NS (e.g. a VNF Pool NS).</w:t>
      </w:r>
    </w:p>
    <w:p w14:paraId="0938518B" w14:textId="77777777" w:rsidR="00114FF3" w:rsidRPr="007B1EF8" w:rsidRDefault="005658D5">
      <w:pPr>
        <w:spacing w:before="120"/>
        <w:ind w:left="1008" w:hanging="1008"/>
      </w:pPr>
      <w:r w:rsidRPr="007B1EF8">
        <w:t>Some additional points to consider with regard to the reuse of VNF instances:</w:t>
      </w:r>
    </w:p>
    <w:p w14:paraId="509CF93E" w14:textId="77777777" w:rsidR="00114FF3" w:rsidRPr="007B1EF8" w:rsidRDefault="005658D5">
      <w:pPr>
        <w:pStyle w:val="B1"/>
      </w:pPr>
      <w:r w:rsidRPr="007B1EF8">
        <w:t>At the time the NS instance is terminated, the consumer may not know what specific NS instances are to use the retained VNF instances but only that the VNF instances should be retained. The VNF instances to be retained need to be part of another NS instance (e.g. a VNF Pool NS) before terminating the NS instance to which those VNFs belong.</w:t>
      </w:r>
    </w:p>
    <w:p w14:paraId="3112AA43" w14:textId="77777777" w:rsidR="00DB6DBE" w:rsidRPr="007B1EF8" w:rsidRDefault="005658D5">
      <w:pPr>
        <w:pStyle w:val="B1"/>
      </w:pPr>
      <w:r w:rsidRPr="007B1EF8">
        <w:t xml:space="preserve">The retained VNF instances are of various types, could be a </w:t>
      </w:r>
      <w:proofErr w:type="gramStart"/>
      <w:r w:rsidRPr="007B1EF8">
        <w:t>relative</w:t>
      </w:r>
      <w:proofErr w:type="gramEnd"/>
      <w:r w:rsidRPr="007B1EF8">
        <w:t xml:space="preserve"> large number (consider an NS type such a virtual CDN) and may be reused in multiple NS instances (which may not even be of the same type as the original NS).</w:t>
      </w:r>
    </w:p>
    <w:p w14:paraId="341A8955" w14:textId="77777777" w:rsidR="00DB6DBE" w:rsidRPr="007B1EF8" w:rsidRDefault="005658D5">
      <w:pPr>
        <w:pStyle w:val="B1"/>
      </w:pPr>
      <w:r w:rsidRPr="007B1EF8">
        <w:t>A retained VNF instance may need to be updated before being used in a new NS instance.</w:t>
      </w:r>
    </w:p>
    <w:p w14:paraId="7913562C" w14:textId="77777777" w:rsidR="00DB6DBE" w:rsidRPr="007B1EF8" w:rsidRDefault="005658D5">
      <w:pPr>
        <w:pStyle w:val="B1"/>
      </w:pPr>
      <w:r w:rsidRPr="007B1EF8">
        <w:t>Some reasons for VNF instance retention:</w:t>
      </w:r>
    </w:p>
    <w:p w14:paraId="75DDBD15" w14:textId="77777777" w:rsidR="00DB6DBE" w:rsidRPr="007B1EF8" w:rsidRDefault="005658D5">
      <w:pPr>
        <w:pStyle w:val="B2"/>
      </w:pPr>
      <w:r w:rsidRPr="007B1EF8">
        <w:t>The particular type of VNF may take some "cost" (e.g. time) to instantiate and it is easier to retain the VNF instances for future use.</w:t>
      </w:r>
    </w:p>
    <w:p w14:paraId="56ABCC6F" w14:textId="77777777" w:rsidR="00DB6DBE" w:rsidRPr="007B1EF8" w:rsidRDefault="005658D5">
      <w:pPr>
        <w:pStyle w:val="B2"/>
      </w:pPr>
      <w:r w:rsidRPr="007B1EF8">
        <w:t>There is a known demand for a given type of VNF and it is easier to just retain the VNF instance rather than to terminate and wait for when it needs to be re-used (which might be immediately).</w:t>
      </w:r>
    </w:p>
    <w:p w14:paraId="17CE9744" w14:textId="77777777" w:rsidR="00114FF3" w:rsidRPr="007B1EF8" w:rsidRDefault="005658D5">
      <w:pPr>
        <w:pStyle w:val="B2"/>
      </w:pPr>
      <w:r w:rsidRPr="007B1EF8">
        <w:t>As part of some sort of NS instance migration, it may be necessary (or easier) to retain some of the VNF instances from the NS instance that is to be migrated.</w:t>
      </w:r>
    </w:p>
    <w:p w14:paraId="6B8DD67B" w14:textId="77777777" w:rsidR="00DB6DBE" w:rsidRPr="007B1EF8" w:rsidRDefault="005658D5">
      <w:pPr>
        <w:pStyle w:val="B2"/>
      </w:pPr>
      <w:r w:rsidRPr="007B1EF8">
        <w:t>The VNF instance is part of a leased network segment (allocated to a specific consumer) and whether to retain the VNF instance or not is basically a decision of the consumer.</w:t>
      </w:r>
    </w:p>
    <w:p w14:paraId="3B6A112A" w14:textId="77777777" w:rsidR="00DB6DBE" w:rsidRPr="007B1EF8" w:rsidRDefault="005658D5">
      <w:pPr>
        <w:pStyle w:val="Heading1"/>
      </w:pPr>
      <w:bookmarkStart w:id="1031" w:name="_Toc146291209"/>
      <w:r w:rsidRPr="007B1EF8">
        <w:t>B.2</w:t>
      </w:r>
      <w:r w:rsidRPr="007B1EF8">
        <w:tab/>
        <w:t>Creation of VNF instances in anticipation of future NS demand</w:t>
      </w:r>
      <w:bookmarkEnd w:id="1031"/>
    </w:p>
    <w:p w14:paraId="6F21420F" w14:textId="77777777" w:rsidR="00114FF3" w:rsidRPr="007B1EF8" w:rsidRDefault="005658D5">
      <w:r w:rsidRPr="007B1EF8">
        <w:t>Based on (for example, customer demand forecasts) VNF instances are created in advance for use in NS instances at some later point in time. This might be done because instances of the given type of VNF may take some time to instantiate and the OSS/BSS FB wants to ensure quick instantiation of the NS instances that use these VNF instances.</w:t>
      </w:r>
    </w:p>
    <w:p w14:paraId="69F0366D" w14:textId="77777777" w:rsidR="00114FF3" w:rsidRPr="007B1EF8" w:rsidRDefault="005658D5">
      <w:r w:rsidRPr="007B1EF8">
        <w:t>In a variation of this use case, the OSS/BSS FB may create VNF instances in advance for use in pre-ordered NS instances (for some future date by a customer). In this case, the OSS/BSS FB could first request instantiation of the required resources (e.g. VNF instances) in a context of a holding NS (e.g. a VNF Pool NS), and then request the NS instance later when it is needed, with the knowledge that the required VNF instances (for example) are there and ready to be used immediately.</w:t>
      </w:r>
    </w:p>
    <w:p w14:paraId="3F64F2E7" w14:textId="77777777" w:rsidR="00114FF3" w:rsidRPr="007B1EF8" w:rsidRDefault="005658D5">
      <w:pPr>
        <w:pStyle w:val="Heading1"/>
      </w:pPr>
      <w:bookmarkStart w:id="1032" w:name="_Toc146291210"/>
      <w:r w:rsidRPr="007B1EF8">
        <w:lastRenderedPageBreak/>
        <w:t>B.3</w:t>
      </w:r>
      <w:r w:rsidRPr="007B1EF8">
        <w:tab/>
        <w:t>Bottom-up NS instantiation</w:t>
      </w:r>
      <w:bookmarkEnd w:id="1032"/>
    </w:p>
    <w:p w14:paraId="1EC752B3" w14:textId="77777777" w:rsidR="00DB6DBE" w:rsidRPr="007B1EF8" w:rsidRDefault="005658D5">
      <w:r w:rsidRPr="007B1EF8">
        <w:t>It may be that VNF instances are created in advance for a given NS instance, with the knowledge that some of the VNF instances will take longer to create than others and that an immediate NS instantiate request will fail unless all the required VNF instances are instantiated beforehand.</w:t>
      </w:r>
    </w:p>
    <w:p w14:paraId="5FBC5B24" w14:textId="77777777" w:rsidR="00114FF3" w:rsidRPr="007B1EF8" w:rsidRDefault="005658D5">
      <w:pPr>
        <w:pStyle w:val="Heading1"/>
      </w:pPr>
      <w:bookmarkStart w:id="1033" w:name="_Toc146291211"/>
      <w:r w:rsidRPr="007B1EF8">
        <w:t>B.4</w:t>
      </w:r>
      <w:r w:rsidRPr="007B1EF8">
        <w:tab/>
        <w:t>Shared VNF instances</w:t>
      </w:r>
      <w:bookmarkEnd w:id="1033"/>
    </w:p>
    <w:p w14:paraId="5801642B" w14:textId="77777777" w:rsidR="00DB6DBE" w:rsidRPr="007B1EF8" w:rsidRDefault="005658D5">
      <w:r w:rsidRPr="007B1EF8">
        <w:t>Some VNF instances can be shared by several NS instances. In some cases, the OSS/BSS FB will indicate to the NFVO that a VNF instance (already being used by at least one NS instance) is be used in another NS instance.</w:t>
      </w:r>
    </w:p>
    <w:p w14:paraId="486CBBA2" w14:textId="77777777" w:rsidR="00DB6DBE" w:rsidRPr="007B1EF8" w:rsidRDefault="005658D5">
      <w:r w:rsidRPr="007B1EF8">
        <w:t>A shared VNF instance may need to be updated before it is reused in another NS instance.</w:t>
      </w:r>
    </w:p>
    <w:p w14:paraId="0E6712EA" w14:textId="4BE16DEC" w:rsidR="00114FF3" w:rsidRPr="007B1EF8" w:rsidRDefault="005658D5">
      <w:pPr>
        <w:pStyle w:val="Heading8"/>
      </w:pPr>
      <w:r w:rsidRPr="007B1EF8">
        <w:br w:type="page"/>
      </w:r>
      <w:bookmarkStart w:id="1034" w:name="_Toc146291212"/>
      <w:r w:rsidRPr="007B1EF8">
        <w:lastRenderedPageBreak/>
        <w:t>Annex C (informative</w:t>
      </w:r>
      <w:r w:rsidR="000E4E30">
        <w:t>):</w:t>
      </w:r>
      <w:r w:rsidR="000E4E30">
        <w:br/>
      </w:r>
      <w:r w:rsidRPr="007B1EF8">
        <w:t>Message flows for supporting use cases with fine grained NS lifecycle management</w:t>
      </w:r>
      <w:bookmarkEnd w:id="1034"/>
    </w:p>
    <w:p w14:paraId="234D656A" w14:textId="77777777" w:rsidR="00114FF3" w:rsidRPr="007B1EF8" w:rsidRDefault="005658D5">
      <w:pPr>
        <w:pStyle w:val="Heading1"/>
      </w:pPr>
      <w:bookmarkStart w:id="1035" w:name="_Toc146291213"/>
      <w:r w:rsidRPr="007B1EF8">
        <w:t>C.1</w:t>
      </w:r>
      <w:r w:rsidRPr="007B1EF8">
        <w:tab/>
        <w:t>Introduction</w:t>
      </w:r>
      <w:bookmarkEnd w:id="1035"/>
    </w:p>
    <w:p w14:paraId="6B385525" w14:textId="77777777" w:rsidR="00114FF3" w:rsidRPr="007B1EF8" w:rsidRDefault="005658D5">
      <w:r w:rsidRPr="007B1EF8">
        <w:t>This annex describes how the use cases presented in annex B can be supported by fine-grain control over VNF instances in NS lifecycle management operations.</w:t>
      </w:r>
    </w:p>
    <w:p w14:paraId="6B274AC6" w14:textId="77777777" w:rsidR="00114FF3" w:rsidRPr="007B1EF8" w:rsidRDefault="005658D5">
      <w:r w:rsidRPr="007B1EF8">
        <w:t>The approach uses the basic NS lifecycle management operations and within the NS lifecycle management operations additional attributes are created to support the fine grained VNF lifecycle management tasks.</w:t>
      </w:r>
    </w:p>
    <w:p w14:paraId="5D6C8224" w14:textId="77777777" w:rsidR="00114FF3" w:rsidRPr="007B1EF8" w:rsidRDefault="005658D5">
      <w:r w:rsidRPr="007B1EF8">
        <w:t>Table C.1-1 provides the mapping of all identified use cases and proposed solutions.</w:t>
      </w:r>
    </w:p>
    <w:p w14:paraId="26C994CB" w14:textId="77777777" w:rsidR="00114FF3" w:rsidRPr="007B1EF8" w:rsidRDefault="005658D5">
      <w:pPr>
        <w:pStyle w:val="TH"/>
      </w:pPr>
      <w:r w:rsidRPr="007B1EF8">
        <w:t>Table C.1-1</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850"/>
        <w:gridCol w:w="4852"/>
      </w:tblGrid>
      <w:tr w:rsidR="00114FF3" w:rsidRPr="007B1EF8" w14:paraId="7729BB9E" w14:textId="77777777">
        <w:trPr>
          <w:jc w:val="center"/>
        </w:trPr>
        <w:tc>
          <w:tcPr>
            <w:tcW w:w="4850" w:type="dxa"/>
            <w:shd w:val="clear" w:color="auto" w:fill="BFBFBF"/>
          </w:tcPr>
          <w:p w14:paraId="1E5DF0F0" w14:textId="77777777" w:rsidR="00114FF3" w:rsidRPr="007B1EF8" w:rsidRDefault="005658D5">
            <w:pPr>
              <w:pStyle w:val="TAH"/>
            </w:pPr>
            <w:r w:rsidRPr="007B1EF8">
              <w:t>Existing Use Cases in annex B</w:t>
            </w:r>
          </w:p>
        </w:tc>
        <w:tc>
          <w:tcPr>
            <w:tcW w:w="4852" w:type="dxa"/>
            <w:shd w:val="clear" w:color="auto" w:fill="BFBFBF"/>
          </w:tcPr>
          <w:p w14:paraId="14F0DBB7" w14:textId="77777777" w:rsidR="00114FF3" w:rsidRPr="007B1EF8" w:rsidRDefault="005658D5">
            <w:pPr>
              <w:pStyle w:val="TAH"/>
            </w:pPr>
            <w:r w:rsidRPr="007B1EF8">
              <w:t>Solutions in annex C</w:t>
            </w:r>
          </w:p>
        </w:tc>
      </w:tr>
      <w:tr w:rsidR="00114FF3" w:rsidRPr="007B1EF8" w14:paraId="17FFE087" w14:textId="77777777">
        <w:trPr>
          <w:jc w:val="center"/>
        </w:trPr>
        <w:tc>
          <w:tcPr>
            <w:tcW w:w="4850" w:type="dxa"/>
            <w:shd w:val="clear" w:color="auto" w:fill="auto"/>
          </w:tcPr>
          <w:p w14:paraId="170F88D3" w14:textId="77777777" w:rsidR="00114FF3" w:rsidRPr="007B1EF8" w:rsidRDefault="005658D5">
            <w:pPr>
              <w:pStyle w:val="TAL"/>
            </w:pPr>
            <w:r w:rsidRPr="007B1EF8">
              <w:t>Clause B.1 Re-use of VNF</w:t>
            </w:r>
            <w:r w:rsidR="00712410" w:rsidRPr="007B1EF8">
              <w:t>s</w:t>
            </w:r>
            <w:r w:rsidRPr="007B1EF8">
              <w:t xml:space="preserve"> from a terminated NS </w:t>
            </w:r>
          </w:p>
        </w:tc>
        <w:tc>
          <w:tcPr>
            <w:tcW w:w="4852" w:type="dxa"/>
            <w:shd w:val="clear" w:color="auto" w:fill="auto"/>
          </w:tcPr>
          <w:p w14:paraId="4A00B3D5" w14:textId="77777777" w:rsidR="00114FF3" w:rsidRPr="007B1EF8" w:rsidRDefault="005658D5">
            <w:pPr>
              <w:pStyle w:val="TAL"/>
            </w:pPr>
            <w:r w:rsidRPr="007B1EF8">
              <w:t>"Terminating an NS with retained VNF instance(s)"</w:t>
            </w:r>
          </w:p>
        </w:tc>
      </w:tr>
      <w:tr w:rsidR="00114FF3" w:rsidRPr="007B1EF8" w14:paraId="15A8DFA6" w14:textId="77777777">
        <w:trPr>
          <w:jc w:val="center"/>
        </w:trPr>
        <w:tc>
          <w:tcPr>
            <w:tcW w:w="4850" w:type="dxa"/>
            <w:shd w:val="clear" w:color="auto" w:fill="auto"/>
          </w:tcPr>
          <w:p w14:paraId="4E554EF8" w14:textId="77777777" w:rsidR="00114FF3" w:rsidRPr="007B1EF8" w:rsidRDefault="005658D5">
            <w:pPr>
              <w:pStyle w:val="TAL"/>
            </w:pPr>
            <w:r w:rsidRPr="007B1EF8">
              <w:t>Clause B.2 Creation of VNF</w:t>
            </w:r>
            <w:r w:rsidR="00712410" w:rsidRPr="007B1EF8">
              <w:t>s</w:t>
            </w:r>
            <w:r w:rsidRPr="007B1EF8">
              <w:t xml:space="preserve"> in anticipation of future NS demand</w:t>
            </w:r>
          </w:p>
        </w:tc>
        <w:tc>
          <w:tcPr>
            <w:tcW w:w="4852" w:type="dxa"/>
            <w:shd w:val="clear" w:color="auto" w:fill="auto"/>
          </w:tcPr>
          <w:p w14:paraId="39C35537" w14:textId="77777777" w:rsidR="00114FF3" w:rsidRPr="007B1EF8" w:rsidRDefault="005658D5">
            <w:pPr>
              <w:pStyle w:val="TAL"/>
            </w:pPr>
            <w:r w:rsidRPr="007B1EF8">
              <w:t>"VNF pool creation"</w:t>
            </w:r>
          </w:p>
        </w:tc>
      </w:tr>
      <w:tr w:rsidR="00114FF3" w:rsidRPr="007B1EF8" w14:paraId="5DCAE392" w14:textId="77777777">
        <w:trPr>
          <w:jc w:val="center"/>
        </w:trPr>
        <w:tc>
          <w:tcPr>
            <w:tcW w:w="4850" w:type="dxa"/>
            <w:shd w:val="clear" w:color="auto" w:fill="auto"/>
          </w:tcPr>
          <w:p w14:paraId="0A988D6B" w14:textId="77777777" w:rsidR="00114FF3" w:rsidRPr="007B1EF8" w:rsidRDefault="005658D5">
            <w:pPr>
              <w:pStyle w:val="TAL"/>
            </w:pPr>
            <w:r w:rsidRPr="007B1EF8">
              <w:t>Clause B.3 Bottom-up NS instantiation</w:t>
            </w:r>
          </w:p>
        </w:tc>
        <w:tc>
          <w:tcPr>
            <w:tcW w:w="4852" w:type="dxa"/>
            <w:shd w:val="clear" w:color="auto" w:fill="auto"/>
          </w:tcPr>
          <w:p w14:paraId="1975F87F" w14:textId="77777777" w:rsidR="00114FF3" w:rsidRPr="007B1EF8" w:rsidRDefault="005658D5">
            <w:pPr>
              <w:pStyle w:val="TAL"/>
            </w:pPr>
            <w:r w:rsidRPr="007B1EF8">
              <w:t>"VNF pool creation" (steps 6 and 7)</w:t>
            </w:r>
          </w:p>
        </w:tc>
      </w:tr>
      <w:tr w:rsidR="00114FF3" w:rsidRPr="007B1EF8" w14:paraId="4C026E8B" w14:textId="77777777">
        <w:trPr>
          <w:jc w:val="center"/>
        </w:trPr>
        <w:tc>
          <w:tcPr>
            <w:tcW w:w="4850" w:type="dxa"/>
            <w:shd w:val="clear" w:color="auto" w:fill="auto"/>
          </w:tcPr>
          <w:p w14:paraId="4B894429" w14:textId="77777777" w:rsidR="00114FF3" w:rsidRPr="007B1EF8" w:rsidRDefault="005658D5">
            <w:pPr>
              <w:pStyle w:val="TAL"/>
            </w:pPr>
            <w:r w:rsidRPr="007B1EF8">
              <w:t>Clause B.4 Shared VNF instances</w:t>
            </w:r>
          </w:p>
        </w:tc>
        <w:tc>
          <w:tcPr>
            <w:tcW w:w="4852" w:type="dxa"/>
            <w:shd w:val="clear" w:color="auto" w:fill="auto"/>
          </w:tcPr>
          <w:p w14:paraId="6C08B6DA" w14:textId="77777777" w:rsidR="00114FF3" w:rsidRPr="007B1EF8" w:rsidRDefault="005658D5">
            <w:pPr>
              <w:pStyle w:val="TAL"/>
            </w:pPr>
            <w:r w:rsidRPr="007B1EF8">
              <w:t>"Terminating an NS with retained VNF instance(s)" (steps 1a, 1b and 2)</w:t>
            </w:r>
          </w:p>
          <w:p w14:paraId="255BC0DC" w14:textId="77777777" w:rsidR="00114FF3" w:rsidRPr="007B1EF8" w:rsidRDefault="00D26E92">
            <w:pPr>
              <w:pStyle w:val="TAL"/>
            </w:pPr>
            <w:r w:rsidRPr="007B1EF8">
              <w:t>a</w:t>
            </w:r>
            <w:r w:rsidR="005658D5" w:rsidRPr="007B1EF8">
              <w:t>nd</w:t>
            </w:r>
            <w:r w:rsidRPr="007B1EF8">
              <w:t xml:space="preserve"> </w:t>
            </w:r>
            <w:r w:rsidR="005658D5" w:rsidRPr="007B1EF8">
              <w:t>"New NS with existing VNF instance(s)"</w:t>
            </w:r>
          </w:p>
        </w:tc>
      </w:tr>
    </w:tbl>
    <w:p w14:paraId="1457B44C" w14:textId="77777777" w:rsidR="00114FF3" w:rsidRPr="007B1EF8" w:rsidRDefault="00114FF3"/>
    <w:p w14:paraId="03AC8D5F" w14:textId="77777777" w:rsidR="00114FF3" w:rsidRPr="007B1EF8" w:rsidRDefault="005658D5">
      <w:pPr>
        <w:pStyle w:val="Heading1"/>
      </w:pPr>
      <w:bookmarkStart w:id="1036" w:name="_Toc146291214"/>
      <w:r w:rsidRPr="007B1EF8">
        <w:t>C.2</w:t>
      </w:r>
      <w:r w:rsidRPr="007B1EF8">
        <w:tab/>
        <w:t>New NS with VNF pools</w:t>
      </w:r>
      <w:bookmarkEnd w:id="1036"/>
    </w:p>
    <w:p w14:paraId="0DB82D1D" w14:textId="77777777" w:rsidR="00114FF3" w:rsidRPr="007B1EF8" w:rsidRDefault="005658D5">
      <w:r w:rsidRPr="007B1EF8">
        <w:t>A VNF pool NS can be utilized for the use case of creation of VNF instances in anticipation of future NS demand. (The associated use case is defined in clause B.2.)</w:t>
      </w:r>
    </w:p>
    <w:p w14:paraId="6DA75C77" w14:textId="77777777" w:rsidR="00DB6DBE" w:rsidRPr="007B1EF8" w:rsidRDefault="005658D5">
      <w:r w:rsidRPr="007B1EF8">
        <w:t>The VNF Pool NS is just a normal NS which contains VNF instances and may not have any connectivity between the VNF instances. There are many ways how the VNF Pool NS can be "filled up" with VNF instances. VNFs can be instantiated when an NS is instantiated or OSS/BSS can add VNF instances to the NS instance by the Update NS operation or OSS/BSS can associates existing VNF instances to the NS with the Update NS operation.</w:t>
      </w:r>
    </w:p>
    <w:p w14:paraId="48934481" w14:textId="77777777" w:rsidR="00114FF3" w:rsidRPr="007B1EF8" w:rsidRDefault="005658D5">
      <w:r w:rsidRPr="007B1EF8">
        <w:t>Figure C.2-1 shows the flow how a VNF pool NS can be created.</w:t>
      </w:r>
    </w:p>
    <w:p w14:paraId="54B7EBB1" w14:textId="77777777" w:rsidR="00114FF3" w:rsidRPr="007B1EF8" w:rsidRDefault="00A87B05">
      <w:pPr>
        <w:pStyle w:val="FL"/>
      </w:pPr>
      <w:r w:rsidRPr="007B1EF8">
        <w:object w:dxaOrig="10760" w:dyaOrig="10951" w14:anchorId="29A18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pt;height:489.3pt" o:ole="">
            <v:imagedata r:id="rId34" o:title=""/>
          </v:shape>
          <o:OLEObject Type="Embed" ProgID="Visio.Drawing.11" ShapeID="_x0000_i1025" DrawAspect="Content" ObjectID="_1762082084" r:id="rId35"/>
        </w:object>
      </w:r>
    </w:p>
    <w:p w14:paraId="2ED9D58B" w14:textId="77777777" w:rsidR="00114FF3" w:rsidRPr="007B1EF8" w:rsidRDefault="005658D5">
      <w:pPr>
        <w:pStyle w:val="TF"/>
      </w:pPr>
      <w:r w:rsidRPr="007B1EF8">
        <w:t>Figure C.2-1: VNF Pool NS creation</w:t>
      </w:r>
    </w:p>
    <w:p w14:paraId="75E21314" w14:textId="77777777" w:rsidR="00DB6DBE" w:rsidRPr="007B1EF8" w:rsidRDefault="005658D5">
      <w:pPr>
        <w:pStyle w:val="B10"/>
      </w:pPr>
      <w:r w:rsidRPr="007B1EF8">
        <w:t>1)</w:t>
      </w:r>
      <w:r w:rsidRPr="007B1EF8">
        <w:tab/>
        <w:t>As a pre-requisite for instantiation of an NS, the corresponding NSD has to be created.</w:t>
      </w:r>
    </w:p>
    <w:p w14:paraId="7D02E172" w14:textId="77777777" w:rsidR="00114FF3" w:rsidRPr="007B1EF8" w:rsidRDefault="005658D5">
      <w:pPr>
        <w:pStyle w:val="B10"/>
      </w:pPr>
      <w:r w:rsidRPr="007B1EF8">
        <w:t>2)</w:t>
      </w:r>
      <w:r w:rsidRPr="007B1EF8">
        <w:tab/>
        <w:t>The NSD is on-boarded to the NFVO. It is assumed that all VNF Packages whos</w:t>
      </w:r>
      <w:r w:rsidR="00DD679E" w:rsidRPr="007B1EF8">
        <w:t>e</w:t>
      </w:r>
      <w:r w:rsidRPr="007B1EF8">
        <w:t xml:space="preserve"> VNFDs are referred in the NSD have already been on-boarded to the NFVO.</w:t>
      </w:r>
    </w:p>
    <w:p w14:paraId="728FC3ED" w14:textId="77777777" w:rsidR="00114FF3" w:rsidRPr="007B1EF8" w:rsidRDefault="005658D5">
      <w:pPr>
        <w:pStyle w:val="B10"/>
      </w:pPr>
      <w:r w:rsidRPr="007B1EF8">
        <w:t>3)</w:t>
      </w:r>
      <w:r w:rsidRPr="007B1EF8">
        <w:tab/>
        <w:t xml:space="preserve">The OSS/BSS issues the Create NS </w:t>
      </w:r>
      <w:r w:rsidR="00A87B05" w:rsidRPr="007B1EF8">
        <w:t xml:space="preserve">Identifier </w:t>
      </w:r>
      <w:r w:rsidRPr="007B1EF8">
        <w:t>operation to the NFVO.</w:t>
      </w:r>
    </w:p>
    <w:p w14:paraId="105C627F" w14:textId="77777777" w:rsidR="00DB6DBE" w:rsidRPr="007B1EF8" w:rsidRDefault="005658D5">
      <w:pPr>
        <w:pStyle w:val="B10"/>
      </w:pPr>
      <w:r w:rsidRPr="007B1EF8">
        <w:t>4)</w:t>
      </w:r>
      <w:r w:rsidRPr="007B1EF8">
        <w:tab/>
        <w:t>The OSS/BSS issues the Instantiate NS operation to the NFVO.</w:t>
      </w:r>
    </w:p>
    <w:p w14:paraId="433B5E4E" w14:textId="77777777" w:rsidR="00DB6DBE" w:rsidRPr="007B1EF8" w:rsidRDefault="005658D5">
      <w:pPr>
        <w:pStyle w:val="B10"/>
      </w:pPr>
      <w:r w:rsidRPr="007B1EF8">
        <w:t>5)</w:t>
      </w:r>
      <w:r w:rsidRPr="007B1EF8">
        <w:tab/>
        <w:t>If the NSD contains VNF Profiles with a non-zero number of VNF instances to be instantiated in the NS, then the NFVO performs the instantiation procedure for each VNF that requires instantiation.</w:t>
      </w:r>
    </w:p>
    <w:p w14:paraId="579DAAB4" w14:textId="77777777" w:rsidR="00114FF3" w:rsidRPr="007B1EF8" w:rsidRDefault="005658D5" w:rsidP="00B874F8">
      <w:pPr>
        <w:pStyle w:val="B10"/>
        <w:keepNext/>
        <w:keepLines/>
      </w:pPr>
      <w:r w:rsidRPr="007B1EF8">
        <w:lastRenderedPageBreak/>
        <w:t>6)</w:t>
      </w:r>
      <w:r w:rsidRPr="007B1EF8">
        <w:tab/>
        <w:t>When the NS is instantiated and an NS instance ID is available, the OSS/BSS may request additional VNF instances to be added to the "VNF pool" NS instance either by instantiating them (steps 6a and 6b) or by associating the existing VNF instances with the "VNF pool" NS instance (steps 7a and 7b). This allows the operator to perform a "bottom-up" NS instantiation - complete (if no VNF instances were instantiated in step 5, according to the numbers in the NSD) or partial (in addition to those VNF instances that were instantiated in step 5).</w:t>
      </w:r>
    </w:p>
    <w:p w14:paraId="56AAA976" w14:textId="77777777" w:rsidR="00DB6DBE" w:rsidRPr="007B1EF8" w:rsidRDefault="005658D5">
      <w:pPr>
        <w:pStyle w:val="B10"/>
      </w:pPr>
      <w:r w:rsidRPr="007B1EF8">
        <w:t>6a)</w:t>
      </w:r>
      <w:r w:rsidRPr="007B1EF8">
        <w:tab/>
        <w:t>In this operation the OSS/BSS tells what new VNF instances should be added to the "VNF pool" NS instance.</w:t>
      </w:r>
    </w:p>
    <w:p w14:paraId="6C33E72F" w14:textId="77777777" w:rsidR="00114FF3" w:rsidRPr="007B1EF8" w:rsidRDefault="005658D5">
      <w:pPr>
        <w:pStyle w:val="B10"/>
      </w:pPr>
      <w:r w:rsidRPr="007B1EF8">
        <w:t>6b)</w:t>
      </w:r>
      <w:r w:rsidRPr="007B1EF8">
        <w:tab/>
        <w:t>The NFVO performs the VNF instantiation(s) according to the request received from the OSS/BSS.</w:t>
      </w:r>
    </w:p>
    <w:p w14:paraId="1E38F5AE" w14:textId="77777777" w:rsidR="00114FF3" w:rsidRPr="007B1EF8" w:rsidRDefault="005658D5">
      <w:pPr>
        <w:pStyle w:val="B10"/>
      </w:pPr>
      <w:r w:rsidRPr="007B1EF8">
        <w:t>7a)</w:t>
      </w:r>
      <w:r w:rsidRPr="007B1EF8">
        <w:tab/>
        <w:t>In this operation the OSS/BSS tells what existing VNF instances(e.g. those that are associated with other NS instances) should be added (or possibly removed) to (from) the "VNF pool" NS instance.</w:t>
      </w:r>
    </w:p>
    <w:p w14:paraId="0A35D494" w14:textId="77777777" w:rsidR="00114FF3" w:rsidRPr="007B1EF8" w:rsidRDefault="005658D5">
      <w:pPr>
        <w:pStyle w:val="B10"/>
      </w:pPr>
      <w:r w:rsidRPr="007B1EF8">
        <w:t>7b)</w:t>
      </w:r>
      <w:r w:rsidRPr="007B1EF8">
        <w:tab/>
        <w:t>The NFVO associates the VNF instance to the "VNF Pool" NS instance according to the request received from the OSS/BSS.</w:t>
      </w:r>
    </w:p>
    <w:p w14:paraId="4E28E65D" w14:textId="77777777" w:rsidR="00114FF3" w:rsidRPr="007B1EF8" w:rsidRDefault="005658D5">
      <w:pPr>
        <w:pStyle w:val="Heading1"/>
      </w:pPr>
      <w:bookmarkStart w:id="1037" w:name="_Toc146291215"/>
      <w:r w:rsidRPr="007B1EF8">
        <w:t>C.3</w:t>
      </w:r>
      <w:r w:rsidRPr="007B1EF8">
        <w:tab/>
        <w:t>New NS utilizing VNF instances from a VNF pool NS</w:t>
      </w:r>
      <w:bookmarkEnd w:id="1037"/>
    </w:p>
    <w:p w14:paraId="121A6B42" w14:textId="77777777" w:rsidR="00114FF3" w:rsidRPr="007B1EF8" w:rsidRDefault="005658D5">
      <w:r w:rsidRPr="007B1EF8">
        <w:t>In this clause the flow is described how an NS can be built up from existing VNF instances.</w:t>
      </w:r>
    </w:p>
    <w:p w14:paraId="1A9184EB" w14:textId="77777777" w:rsidR="00114FF3" w:rsidRPr="007B1EF8" w:rsidRDefault="005658D5">
      <w:r w:rsidRPr="007B1EF8">
        <w:t>The sequence diagram of the case is shown in figure C.3-1.</w:t>
      </w:r>
    </w:p>
    <w:p w14:paraId="5BA4D8DA" w14:textId="77777777" w:rsidR="00114FF3" w:rsidRPr="007B1EF8" w:rsidRDefault="005658D5">
      <w:pPr>
        <w:pStyle w:val="FL"/>
      </w:pPr>
      <w:r w:rsidRPr="007B1EF8">
        <w:object w:dxaOrig="7680" w:dyaOrig="5940" w14:anchorId="3610B8FC">
          <v:shape id="_x0000_i1026" type="#_x0000_t75" style="width:381.3pt;height:303.15pt" o:ole="">
            <v:imagedata r:id="rId36" o:title=""/>
          </v:shape>
          <o:OLEObject Type="Embed" ProgID="Visio.Drawing.11" ShapeID="_x0000_i1026" DrawAspect="Content" ObjectID="_1762082085" r:id="rId37"/>
        </w:object>
      </w:r>
    </w:p>
    <w:p w14:paraId="5E2006D9" w14:textId="77777777" w:rsidR="00114FF3" w:rsidRPr="007B1EF8" w:rsidRDefault="005658D5">
      <w:pPr>
        <w:pStyle w:val="TF"/>
      </w:pPr>
      <w:r w:rsidRPr="007B1EF8">
        <w:t>Figure C.3-1: Creating NS with existing VNF instance(s)</w:t>
      </w:r>
    </w:p>
    <w:p w14:paraId="0DB3A301" w14:textId="77777777" w:rsidR="00114FF3" w:rsidRPr="007B1EF8" w:rsidRDefault="005658D5">
      <w:pPr>
        <w:pStyle w:val="B10"/>
      </w:pPr>
      <w:r w:rsidRPr="007B1EF8">
        <w:t>0)</w:t>
      </w:r>
      <w:r w:rsidRPr="007B1EF8">
        <w:tab/>
        <w:t>It is assumed, that there is already an existing "VNF pool" NS instance with some VNF instances in it (see "VNF Pool Creation" use case for details). It is also assumed, that the NSD of a "real" NS has been created and on-boarded to the NFVO.</w:t>
      </w:r>
    </w:p>
    <w:p w14:paraId="3F810D9E" w14:textId="77777777" w:rsidR="00114FF3" w:rsidRPr="007B1EF8" w:rsidRDefault="005658D5">
      <w:pPr>
        <w:pStyle w:val="B10"/>
      </w:pPr>
      <w:r w:rsidRPr="007B1EF8">
        <w:t>1)</w:t>
      </w:r>
      <w:r w:rsidRPr="007B1EF8">
        <w:tab/>
        <w:t>The OSS/BSS requests the creation of an NS instance for the "real" network service.</w:t>
      </w:r>
    </w:p>
    <w:p w14:paraId="54F43F56" w14:textId="77777777" w:rsidR="00114FF3" w:rsidRPr="007B1EF8" w:rsidRDefault="005658D5">
      <w:pPr>
        <w:pStyle w:val="B10"/>
      </w:pPr>
      <w:r w:rsidRPr="007B1EF8">
        <w:t>2)</w:t>
      </w:r>
      <w:r w:rsidRPr="007B1EF8">
        <w:tab/>
        <w:t>The OSS/BSS requests the instantiation of the NS. As part of the Instantiate NS operation the OSS/BSS can indicate the VNF instances (by listing their ids) to be used in the newly instantiated NS. These VNFs become shared between the "VNF Pool" NS and the "real" NS that is being instantiated.</w:t>
      </w:r>
    </w:p>
    <w:p w14:paraId="392EB762" w14:textId="77777777" w:rsidR="00114FF3" w:rsidRPr="007B1EF8" w:rsidRDefault="005658D5">
      <w:pPr>
        <w:pStyle w:val="B10"/>
      </w:pPr>
      <w:r w:rsidRPr="007B1EF8">
        <w:lastRenderedPageBreak/>
        <w:t>3)</w:t>
      </w:r>
      <w:r w:rsidRPr="007B1EF8">
        <w:tab/>
        <w:t>The NFVO performs VNF instantiation procedure for each VNFs that is "missing" (does not have an already existing instance) according to the NSD of the NS.</w:t>
      </w:r>
    </w:p>
    <w:p w14:paraId="503E0F14" w14:textId="77777777" w:rsidR="00114FF3" w:rsidRPr="007B1EF8" w:rsidRDefault="005658D5">
      <w:pPr>
        <w:pStyle w:val="B10"/>
      </w:pPr>
      <w:r w:rsidRPr="007B1EF8">
        <w:t>4)</w:t>
      </w:r>
      <w:r w:rsidRPr="007B1EF8">
        <w:tab/>
        <w:t>The NFVO may need to request VNFM to reconfigure the "existing" VNF instances (e.g. those from the "VNF pool") according to the attributes of the NS lifecycle management operation.</w:t>
      </w:r>
    </w:p>
    <w:p w14:paraId="77D5625B" w14:textId="77777777" w:rsidR="00114FF3" w:rsidRPr="007B1EF8" w:rsidRDefault="005658D5">
      <w:pPr>
        <w:pStyle w:val="Heading1"/>
      </w:pPr>
      <w:bookmarkStart w:id="1038" w:name="_Toc146291216"/>
      <w:r w:rsidRPr="007B1EF8">
        <w:t>C.4</w:t>
      </w:r>
      <w:r w:rsidRPr="007B1EF8">
        <w:tab/>
        <w:t>Terminating NS instance with retained VNF instances</w:t>
      </w:r>
      <w:bookmarkEnd w:id="1038"/>
    </w:p>
    <w:p w14:paraId="502B3312" w14:textId="77777777" w:rsidR="00114FF3" w:rsidRPr="007B1EF8" w:rsidRDefault="005658D5">
      <w:r w:rsidRPr="007B1EF8">
        <w:t>In this scenario an NS is terminated, while certain VNF instances need to be retained. The VNFs to be retained are added to the VNF Pool NS before the "normal" NS is terminated. The flow is described in figure C.4-1.</w:t>
      </w:r>
    </w:p>
    <w:p w14:paraId="245316AD" w14:textId="77777777" w:rsidR="00114FF3" w:rsidRPr="007B1EF8" w:rsidRDefault="005658D5">
      <w:pPr>
        <w:pStyle w:val="FL"/>
      </w:pPr>
      <w:r w:rsidRPr="007B1EF8">
        <w:object w:dxaOrig="10111" w:dyaOrig="8895" w14:anchorId="3A9561AE">
          <v:shape id="_x0000_i1027" type="#_x0000_t75" style="width:475.6pt;height:417.8pt" o:ole="">
            <v:imagedata r:id="rId38" o:title=""/>
          </v:shape>
          <o:OLEObject Type="Embed" ProgID="Visio.Drawing.11" ShapeID="_x0000_i1027" DrawAspect="Content" ObjectID="_1762082086" r:id="rId39"/>
        </w:object>
      </w:r>
    </w:p>
    <w:p w14:paraId="2299BC39" w14:textId="77777777" w:rsidR="00114FF3" w:rsidRPr="007B1EF8" w:rsidRDefault="005658D5">
      <w:pPr>
        <w:pStyle w:val="TF"/>
      </w:pPr>
      <w:r w:rsidRPr="007B1EF8">
        <w:t>Figure C.4-1: Terminating an NS with retained VNF instance(s)</w:t>
      </w:r>
    </w:p>
    <w:p w14:paraId="7ED69438" w14:textId="77777777" w:rsidR="00114FF3" w:rsidRPr="007B1EF8" w:rsidRDefault="005658D5">
      <w:pPr>
        <w:pStyle w:val="B10"/>
      </w:pPr>
      <w:r w:rsidRPr="007B1EF8">
        <w:t>0)</w:t>
      </w:r>
      <w:r w:rsidRPr="007B1EF8">
        <w:tab/>
        <w:t>It is assumed, that there is an existing instance of an NS.</w:t>
      </w:r>
    </w:p>
    <w:p w14:paraId="09012D6C" w14:textId="77777777" w:rsidR="00114FF3" w:rsidRPr="007B1EF8" w:rsidRDefault="005658D5">
      <w:pPr>
        <w:pStyle w:val="B10"/>
      </w:pPr>
      <w:r w:rsidRPr="007B1EF8">
        <w:t>1a)</w:t>
      </w:r>
      <w:r w:rsidRPr="007B1EF8">
        <w:tab/>
        <w:t>If operator decides to use an existing "VNF pool" NS instance to retain the VNF instances from the NS being terminated, then the OSS/BSS issues an Update NS operation indicating the NS instance Id to be the "VNF Pool" NS and the list of VNF Instance Ids (to be retained) that should be added to the "VNF Pool" NS. Based on operator's decision, there could be multiple "VNF pool" NS instances (e.g. one per VNF type or one per operator's intention) - in such cases, there will be a separate Update NS operation per "VNF pool" NS instance.</w:t>
      </w:r>
    </w:p>
    <w:p w14:paraId="0D382C21" w14:textId="77777777" w:rsidR="00DB6DBE" w:rsidRPr="007B1EF8" w:rsidRDefault="005658D5">
      <w:pPr>
        <w:pStyle w:val="B10"/>
      </w:pPr>
      <w:r w:rsidRPr="007B1EF8">
        <w:lastRenderedPageBreak/>
        <w:t>1b)</w:t>
      </w:r>
      <w:r w:rsidRPr="007B1EF8">
        <w:tab/>
        <w:t>The NFVO associates each VNF instance being retained to the "VNF Pool" NS instance, according to the Update NS operation.</w:t>
      </w:r>
    </w:p>
    <w:p w14:paraId="3F01A1B0" w14:textId="77777777" w:rsidR="00DB6DBE" w:rsidRPr="007B1EF8" w:rsidRDefault="005658D5">
      <w:pPr>
        <w:pStyle w:val="B10"/>
      </w:pPr>
      <w:r w:rsidRPr="007B1EF8">
        <w:t>2)</w:t>
      </w:r>
      <w:r w:rsidRPr="007B1EF8">
        <w:tab/>
        <w:t>If operator decides to use a new "VNF Pool" NS instance, then OSS/BSS needs to create one. In the Instantiate NS operation, OSS/BSS can provide the list of VNF instance Ids to be retained.</w:t>
      </w:r>
    </w:p>
    <w:p w14:paraId="3CA4C384" w14:textId="77777777" w:rsidR="00114FF3" w:rsidRPr="007B1EF8" w:rsidRDefault="005658D5">
      <w:pPr>
        <w:pStyle w:val="B10"/>
      </w:pPr>
      <w:r w:rsidRPr="007B1EF8">
        <w:t>3)</w:t>
      </w:r>
      <w:r w:rsidRPr="007B1EF8">
        <w:tab/>
        <w:t>OSS/BSS issues the Terminate NS operation indicating the NS instance Id to be terminated. The VNF instances being retained are already associated with more than one NS (the NS instance being terminated and "VNF pool" NS instance).</w:t>
      </w:r>
    </w:p>
    <w:p w14:paraId="17ED6BFB" w14:textId="77777777" w:rsidR="00DB6DBE" w:rsidRPr="007B1EF8" w:rsidRDefault="005658D5">
      <w:pPr>
        <w:pStyle w:val="B10"/>
      </w:pPr>
      <w:r w:rsidRPr="007B1EF8">
        <w:t>4)</w:t>
      </w:r>
      <w:r w:rsidRPr="007B1EF8">
        <w:tab/>
        <w:t>The NFVO terminates all those VNF instances associated only with the NS instance that is being terminated.</w:t>
      </w:r>
    </w:p>
    <w:p w14:paraId="0A544B89" w14:textId="1D69DD6C" w:rsidR="00114FF3" w:rsidRPr="007B1EF8" w:rsidRDefault="005658D5">
      <w:pPr>
        <w:pStyle w:val="Heading8"/>
        <w:rPr>
          <w:lang w:eastAsia="zh-CN"/>
        </w:rPr>
      </w:pPr>
      <w:r w:rsidRPr="007B1EF8">
        <w:br w:type="page"/>
      </w:r>
      <w:bookmarkStart w:id="1039" w:name="_Toc146291217"/>
      <w:r w:rsidRPr="007B1EF8">
        <w:lastRenderedPageBreak/>
        <w:t xml:space="preserve">Annex </w:t>
      </w:r>
      <w:r w:rsidRPr="007B1EF8">
        <w:rPr>
          <w:rFonts w:hint="eastAsia"/>
          <w:lang w:eastAsia="zh-CN"/>
        </w:rPr>
        <w:t>D</w:t>
      </w:r>
      <w:r w:rsidRPr="007B1EF8">
        <w:t xml:space="preserve"> (informative</w:t>
      </w:r>
      <w:r w:rsidR="000E4E30">
        <w:t>):</w:t>
      </w:r>
      <w:r w:rsidR="000E4E30">
        <w:br/>
      </w:r>
      <w:r w:rsidRPr="007B1EF8">
        <w:rPr>
          <w:lang w:eastAsia="zh-CN"/>
        </w:rPr>
        <w:t>State models</w:t>
      </w:r>
      <w:bookmarkEnd w:id="1039"/>
    </w:p>
    <w:p w14:paraId="5EE287F5" w14:textId="77777777" w:rsidR="00114FF3" w:rsidRPr="007B1EF8" w:rsidRDefault="005658D5">
      <w:pPr>
        <w:pStyle w:val="Heading1"/>
      </w:pPr>
      <w:bookmarkStart w:id="1040" w:name="_Toc146291218"/>
      <w:r w:rsidRPr="007B1EF8">
        <w:rPr>
          <w:rFonts w:hint="eastAsia"/>
        </w:rPr>
        <w:t>D</w:t>
      </w:r>
      <w:r w:rsidRPr="007B1EF8">
        <w:t>.1</w:t>
      </w:r>
      <w:r w:rsidRPr="007B1EF8">
        <w:tab/>
        <w:t>VNF Package state model</w:t>
      </w:r>
      <w:bookmarkEnd w:id="1040"/>
    </w:p>
    <w:p w14:paraId="33869CE5" w14:textId="77777777" w:rsidR="00114FF3" w:rsidRPr="007B1EF8" w:rsidRDefault="005658D5">
      <w:pPr>
        <w:pStyle w:val="Heading2"/>
      </w:pPr>
      <w:bookmarkStart w:id="1041" w:name="_Toc146291219"/>
      <w:r w:rsidRPr="007B1EF8">
        <w:t>D.1.1</w:t>
      </w:r>
      <w:r w:rsidRPr="007B1EF8">
        <w:tab/>
        <w:t>Introduction</w:t>
      </w:r>
      <w:bookmarkEnd w:id="1041"/>
    </w:p>
    <w:p w14:paraId="4E3DBD54" w14:textId="77777777" w:rsidR="00DB6DBE" w:rsidRPr="007B1EF8" w:rsidRDefault="005658D5">
      <w:r w:rsidRPr="007B1EF8">
        <w:t>This annex proposes a state model a given VNF Package in the NFVO, including both on-boarding phase and operational phase.</w:t>
      </w:r>
    </w:p>
    <w:p w14:paraId="31952BF0" w14:textId="77777777" w:rsidR="00DB6DBE" w:rsidRPr="007B1EF8" w:rsidRDefault="005658D5">
      <w:r w:rsidRPr="007B1EF8">
        <w:t>All the steps before the on-boarding of the VNF Package are not part of this state model.</w:t>
      </w:r>
    </w:p>
    <w:p w14:paraId="42C369A8" w14:textId="77777777" w:rsidR="00DB6DBE" w:rsidRPr="007B1EF8" w:rsidRDefault="005658D5">
      <w:pPr>
        <w:pStyle w:val="Heading2"/>
      </w:pPr>
      <w:bookmarkStart w:id="1042" w:name="_Toc146291220"/>
      <w:r w:rsidRPr="007B1EF8">
        <w:rPr>
          <w:rFonts w:hint="eastAsia"/>
          <w:lang w:eastAsia="zh-CN"/>
        </w:rPr>
        <w:t>D</w:t>
      </w:r>
      <w:r w:rsidRPr="007B1EF8">
        <w:t>.1.2</w:t>
      </w:r>
      <w:r w:rsidRPr="007B1EF8">
        <w:tab/>
        <w:t>State model</w:t>
      </w:r>
      <w:bookmarkEnd w:id="1042"/>
    </w:p>
    <w:p w14:paraId="5DB93935" w14:textId="77777777" w:rsidR="00DB6DBE" w:rsidRPr="007B1EF8" w:rsidRDefault="005658D5">
      <w:r w:rsidRPr="007B1EF8">
        <w:t>A given VNF Package has three states, i.e. on-boarding state, operational state and usage state.</w:t>
      </w:r>
    </w:p>
    <w:p w14:paraId="25D484AA" w14:textId="77777777" w:rsidR="00114FF3" w:rsidRPr="007B1EF8" w:rsidRDefault="005658D5">
      <w:r w:rsidRPr="007B1EF8">
        <w:t>The on-boarding state is represented by the "onboardingState" attribute in the "VnfPkgInfo" information element with below values:</w:t>
      </w:r>
    </w:p>
    <w:p w14:paraId="64F24280" w14:textId="77777777" w:rsidR="00114FF3" w:rsidRPr="007B1EF8" w:rsidRDefault="005658D5">
      <w:pPr>
        <w:pStyle w:val="B1"/>
      </w:pPr>
      <w:r w:rsidRPr="007B1EF8">
        <w:t>CREATED: The VNF Package information object is created.</w:t>
      </w:r>
    </w:p>
    <w:p w14:paraId="3CEE130C" w14:textId="77777777" w:rsidR="00114FF3" w:rsidRPr="007B1EF8" w:rsidRDefault="005658D5">
      <w:pPr>
        <w:pStyle w:val="B1"/>
      </w:pPr>
      <w:r w:rsidRPr="007B1EF8">
        <w:t>UPLOADING: The VNF Package is being uploaded.</w:t>
      </w:r>
    </w:p>
    <w:p w14:paraId="145D9871" w14:textId="77777777" w:rsidR="00DB6DBE" w:rsidRPr="007B1EF8" w:rsidRDefault="005658D5">
      <w:pPr>
        <w:pStyle w:val="B1"/>
      </w:pPr>
      <w:r w:rsidRPr="007B1EF8">
        <w:t>PROCESSING: The VNF Package is being processed, e.g. validation.</w:t>
      </w:r>
    </w:p>
    <w:p w14:paraId="65ADDBCC" w14:textId="77777777" w:rsidR="00114FF3" w:rsidRPr="007B1EF8" w:rsidRDefault="005658D5">
      <w:pPr>
        <w:pStyle w:val="B1"/>
      </w:pPr>
      <w:r w:rsidRPr="007B1EF8">
        <w:t>ONBOARDED: The VNF Package is successfully on-boarded.</w:t>
      </w:r>
    </w:p>
    <w:p w14:paraId="59D61C84" w14:textId="77777777" w:rsidR="00114FF3" w:rsidRPr="007B1EF8" w:rsidRDefault="005658D5">
      <w:r w:rsidRPr="007B1EF8">
        <w:t>The operational state is represented by the "operationalState" attribute in the "VnfPkgInfo" information element with below values:</w:t>
      </w:r>
    </w:p>
    <w:p w14:paraId="0610D404" w14:textId="77777777" w:rsidR="00114FF3" w:rsidRPr="007B1EF8" w:rsidRDefault="005658D5">
      <w:pPr>
        <w:pStyle w:val="B1"/>
      </w:pPr>
      <w:r w:rsidRPr="007B1EF8">
        <w:t>ENABLED: The VNF Package is enabled.</w:t>
      </w:r>
    </w:p>
    <w:p w14:paraId="4EA24BAF" w14:textId="77777777" w:rsidR="00114FF3" w:rsidRPr="007B1EF8" w:rsidRDefault="005658D5">
      <w:pPr>
        <w:pStyle w:val="B1"/>
      </w:pPr>
      <w:r w:rsidRPr="007B1EF8">
        <w:t>DISABLED: The VNF Package is disabled.</w:t>
      </w:r>
    </w:p>
    <w:p w14:paraId="433E5530" w14:textId="77777777" w:rsidR="00114FF3" w:rsidRPr="007B1EF8" w:rsidRDefault="005658D5">
      <w:r w:rsidRPr="007B1EF8">
        <w:t>The usage state is represented by the "usageState" attribute in the "VnfPkgInfo" information element with below values:</w:t>
      </w:r>
    </w:p>
    <w:p w14:paraId="4956D965" w14:textId="77777777" w:rsidR="00114FF3" w:rsidRPr="007B1EF8" w:rsidRDefault="005658D5">
      <w:pPr>
        <w:pStyle w:val="B1"/>
      </w:pPr>
      <w:r w:rsidRPr="007B1EF8">
        <w:t>IN_USE: The VNF Package is in use.</w:t>
      </w:r>
    </w:p>
    <w:p w14:paraId="23DED20F" w14:textId="77777777" w:rsidR="00114FF3" w:rsidRPr="007B1EF8" w:rsidRDefault="005658D5">
      <w:pPr>
        <w:pStyle w:val="B1"/>
      </w:pPr>
      <w:r w:rsidRPr="007B1EF8">
        <w:t>NOT_IN_USE: The VNF Package is not in use.</w:t>
      </w:r>
    </w:p>
    <w:p w14:paraId="362D3F2C" w14:textId="77777777" w:rsidR="00114FF3" w:rsidRPr="007B1EF8" w:rsidRDefault="005658D5">
      <w:pPr>
        <w:rPr>
          <w:rFonts w:eastAsia="MS Mincho"/>
          <w:lang w:eastAsia="ja-JP"/>
        </w:rPr>
      </w:pPr>
      <w:r w:rsidRPr="007B1EF8">
        <w:t>The state model of on-boarding phase in figure D.1.2-1 applies to a given VNF Package being on-boarded. Besides the operations and conditions specified in the figure, b</w:t>
      </w:r>
      <w:r w:rsidRPr="007B1EF8">
        <w:rPr>
          <w:rFonts w:eastAsia="MS Mincho"/>
        </w:rPr>
        <w:t>elow operations are also considered as available during the on</w:t>
      </w:r>
      <w:r w:rsidRPr="007B1EF8">
        <w:rPr>
          <w:rFonts w:eastAsia="MS Mincho"/>
        </w:rPr>
        <w:noBreakHyphen/>
        <w:t>boarding phase:</w:t>
      </w:r>
    </w:p>
    <w:p w14:paraId="00DD5DE5" w14:textId="77777777" w:rsidR="00114FF3" w:rsidRPr="007B1EF8" w:rsidRDefault="005658D5">
      <w:pPr>
        <w:pStyle w:val="B1"/>
      </w:pPr>
      <w:r w:rsidRPr="007B1EF8">
        <w:t>Query VNF Package Info.</w:t>
      </w:r>
    </w:p>
    <w:p w14:paraId="4767C4AD" w14:textId="77777777" w:rsidR="00114FF3" w:rsidRPr="007B1EF8" w:rsidRDefault="005658D5">
      <w:pPr>
        <w:pStyle w:val="B1"/>
      </w:pPr>
      <w:r w:rsidRPr="007B1EF8">
        <w:t>Update VNF Package Info (with user defined data only).</w:t>
      </w:r>
    </w:p>
    <w:p w14:paraId="72F0FA4F" w14:textId="77777777" w:rsidR="00114FF3" w:rsidRPr="007B1EF8" w:rsidRDefault="005658D5">
      <w:pPr>
        <w:rPr>
          <w:rFonts w:eastAsia="MS Mincho"/>
          <w:lang w:eastAsia="ja-JP"/>
        </w:rPr>
      </w:pPr>
      <w:r w:rsidRPr="007B1EF8">
        <w:t>The state model of operational phase in figure D.1.2-1 applies to an on-boarded VNF Package. Besides the operations and conditions specified in the figure, b</w:t>
      </w:r>
      <w:r w:rsidRPr="007B1EF8">
        <w:rPr>
          <w:rFonts w:eastAsia="MS Mincho"/>
        </w:rPr>
        <w:t>elow operations are also considered as available during the operational phase:</w:t>
      </w:r>
    </w:p>
    <w:p w14:paraId="21BFAFB9" w14:textId="77777777" w:rsidR="00114FF3" w:rsidRPr="007B1EF8" w:rsidRDefault="005658D5">
      <w:pPr>
        <w:pStyle w:val="B1"/>
      </w:pPr>
      <w:r w:rsidRPr="007B1EF8">
        <w:t>Query VNF Package Info.</w:t>
      </w:r>
    </w:p>
    <w:p w14:paraId="51C50BF8" w14:textId="77777777" w:rsidR="00114FF3" w:rsidRPr="007B1EF8" w:rsidRDefault="005658D5">
      <w:pPr>
        <w:pStyle w:val="B1"/>
      </w:pPr>
      <w:r w:rsidRPr="007B1EF8">
        <w:t>Update VNF Package Info (with user defined data only).</w:t>
      </w:r>
    </w:p>
    <w:p w14:paraId="0F69190A" w14:textId="77777777" w:rsidR="00114FF3" w:rsidRPr="007B1EF8" w:rsidRDefault="005658D5">
      <w:pPr>
        <w:pStyle w:val="B1"/>
      </w:pPr>
      <w:r w:rsidRPr="007B1EF8">
        <w:t>Fetch VNF Package.</w:t>
      </w:r>
    </w:p>
    <w:p w14:paraId="4DF25658" w14:textId="77777777" w:rsidR="00114FF3" w:rsidRPr="007B1EF8" w:rsidRDefault="005658D5">
      <w:pPr>
        <w:pStyle w:val="B1"/>
      </w:pPr>
      <w:r w:rsidRPr="007B1EF8">
        <w:t>Fetch VNF Package Artifacts.</w:t>
      </w:r>
    </w:p>
    <w:p w14:paraId="64E75345" w14:textId="77777777" w:rsidR="00114FF3" w:rsidRPr="007B1EF8" w:rsidRDefault="005658D5">
      <w:r w:rsidRPr="007B1EF8">
        <w:lastRenderedPageBreak/>
        <w:t>The "onboardingState" details the state changes during the VNF Package on-boarding phase. The value of this attribute during the VNF Package operational phase is "ONBOARDED".</w:t>
      </w:r>
    </w:p>
    <w:p w14:paraId="19726E16" w14:textId="77777777" w:rsidR="00114FF3" w:rsidRPr="007B1EF8" w:rsidRDefault="005658D5">
      <w:r w:rsidRPr="007B1EF8">
        <w:t>The "operationalState" and "usageState" detail the state changes during the VNF Package operational phase. During the VNF Package on-boarding phase, the value of the "operationalState" is "DISABLED" and the value of the "usageState" is "NOT_ IN_USE". Right after the VNF Package becomes on-boarded, the value of the "operationalState" is changed to "ENABLED" and the value of the "usageState" is kept as "NOT_ IN_USE", as shown in figure D.1.2-1.</w:t>
      </w:r>
    </w:p>
    <w:p w14:paraId="55F60AAC" w14:textId="77777777" w:rsidR="00114FF3" w:rsidRPr="007B1EF8" w:rsidRDefault="005658D5">
      <w:pPr>
        <w:pStyle w:val="FL"/>
      </w:pPr>
      <w:r w:rsidRPr="007B1EF8">
        <w:rPr>
          <w:noProof/>
          <w:lang w:eastAsia="zh-CN"/>
        </w:rPr>
        <w:drawing>
          <wp:inline distT="0" distB="0" distL="0" distR="0" wp14:anchorId="0FD12AA7" wp14:editId="665E055C">
            <wp:extent cx="6120765" cy="3378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378095"/>
                    </a:xfrm>
                    <a:prstGeom prst="rect">
                      <a:avLst/>
                    </a:prstGeom>
                    <a:noFill/>
                  </pic:spPr>
                </pic:pic>
              </a:graphicData>
            </a:graphic>
          </wp:inline>
        </w:drawing>
      </w:r>
    </w:p>
    <w:p w14:paraId="5B0449AA" w14:textId="77777777" w:rsidR="00114FF3" w:rsidRPr="007B1EF8" w:rsidRDefault="005658D5">
      <w:pPr>
        <w:pStyle w:val="TF"/>
      </w:pPr>
      <w:r w:rsidRPr="007B1EF8">
        <w:t>Figure D.1.2-1: VNF Package state model</w:t>
      </w:r>
    </w:p>
    <w:p w14:paraId="4E8AEF26" w14:textId="77777777" w:rsidR="00114FF3" w:rsidRPr="007B1EF8" w:rsidRDefault="005658D5">
      <w:pPr>
        <w:pStyle w:val="Heading1"/>
      </w:pPr>
      <w:bookmarkStart w:id="1043" w:name="_Toc146291221"/>
      <w:r w:rsidRPr="007B1EF8">
        <w:rPr>
          <w:rFonts w:hint="eastAsia"/>
        </w:rPr>
        <w:t>D</w:t>
      </w:r>
      <w:r w:rsidRPr="007B1EF8">
        <w:t>.2</w:t>
      </w:r>
      <w:r w:rsidRPr="007B1EF8">
        <w:tab/>
        <w:t>NSD state model</w:t>
      </w:r>
      <w:bookmarkEnd w:id="1043"/>
    </w:p>
    <w:p w14:paraId="43057054" w14:textId="77777777" w:rsidR="00114FF3" w:rsidRPr="007B1EF8" w:rsidRDefault="005658D5">
      <w:pPr>
        <w:pStyle w:val="Heading2"/>
      </w:pPr>
      <w:bookmarkStart w:id="1044" w:name="_Toc146291222"/>
      <w:r w:rsidRPr="007B1EF8">
        <w:t>D.2.1</w:t>
      </w:r>
      <w:r w:rsidRPr="007B1EF8">
        <w:tab/>
        <w:t>Introduction</w:t>
      </w:r>
      <w:bookmarkEnd w:id="1044"/>
    </w:p>
    <w:p w14:paraId="42B31318" w14:textId="77777777" w:rsidR="00114FF3" w:rsidRPr="007B1EF8" w:rsidRDefault="005658D5">
      <w:r w:rsidRPr="007B1EF8">
        <w:t>This clause proposes a state model for a given NSD in the NFVO, including both on-boarding phase and operational phase.</w:t>
      </w:r>
    </w:p>
    <w:p w14:paraId="6AF04B9E" w14:textId="77777777" w:rsidR="00114FF3" w:rsidRPr="007B1EF8" w:rsidRDefault="005658D5">
      <w:pPr>
        <w:pStyle w:val="Heading2"/>
      </w:pPr>
      <w:bookmarkStart w:id="1045" w:name="_Toc146291223"/>
      <w:r w:rsidRPr="007B1EF8">
        <w:rPr>
          <w:rFonts w:hint="eastAsia"/>
          <w:lang w:eastAsia="zh-CN"/>
        </w:rPr>
        <w:t>D</w:t>
      </w:r>
      <w:r w:rsidRPr="007B1EF8">
        <w:t>.2.2</w:t>
      </w:r>
      <w:r w:rsidRPr="007B1EF8">
        <w:tab/>
        <w:t>State model</w:t>
      </w:r>
      <w:bookmarkEnd w:id="1045"/>
    </w:p>
    <w:p w14:paraId="1F91ECAE" w14:textId="77777777" w:rsidR="00DB6DBE" w:rsidRPr="007B1EF8" w:rsidRDefault="005658D5">
      <w:r w:rsidRPr="007B1EF8">
        <w:t>A given NSD has three states, i.e. on-boarding state, operational state and usage state.</w:t>
      </w:r>
    </w:p>
    <w:p w14:paraId="3C31817D" w14:textId="77777777" w:rsidR="00114FF3" w:rsidRPr="007B1EF8" w:rsidRDefault="005658D5">
      <w:r w:rsidRPr="007B1EF8">
        <w:t>The on-boarding state is represented by the "onboardingState" attribute in the "NsdInfo" information element with below values:</w:t>
      </w:r>
    </w:p>
    <w:p w14:paraId="52416DAE" w14:textId="77777777" w:rsidR="00114FF3" w:rsidRPr="007B1EF8" w:rsidRDefault="005658D5">
      <w:pPr>
        <w:pStyle w:val="B1"/>
      </w:pPr>
      <w:r w:rsidRPr="007B1EF8">
        <w:t>CREATED: The NSD information object is created.</w:t>
      </w:r>
    </w:p>
    <w:p w14:paraId="33197AD0" w14:textId="77777777" w:rsidR="00114FF3" w:rsidRPr="007B1EF8" w:rsidRDefault="005658D5">
      <w:pPr>
        <w:pStyle w:val="B1"/>
      </w:pPr>
      <w:r w:rsidRPr="007B1EF8">
        <w:t>UPLOADING: The NSD is being uploaded.</w:t>
      </w:r>
    </w:p>
    <w:p w14:paraId="738945CA" w14:textId="77777777" w:rsidR="00DB6DBE" w:rsidRPr="007B1EF8" w:rsidRDefault="005658D5">
      <w:pPr>
        <w:pStyle w:val="B1"/>
      </w:pPr>
      <w:r w:rsidRPr="007B1EF8">
        <w:t>PROCESSING: The NSD is being processed, e.g. validation.</w:t>
      </w:r>
    </w:p>
    <w:p w14:paraId="74475A7B" w14:textId="77777777" w:rsidR="00114FF3" w:rsidRPr="007B1EF8" w:rsidRDefault="005658D5">
      <w:pPr>
        <w:pStyle w:val="B1"/>
      </w:pPr>
      <w:r w:rsidRPr="007B1EF8">
        <w:t>ONBOARDED: The NSD is successfully on-boarded.</w:t>
      </w:r>
    </w:p>
    <w:p w14:paraId="70670383" w14:textId="77777777" w:rsidR="00114FF3" w:rsidRPr="007B1EF8" w:rsidRDefault="005658D5">
      <w:pPr>
        <w:keepNext/>
      </w:pPr>
      <w:r w:rsidRPr="007B1EF8">
        <w:lastRenderedPageBreak/>
        <w:t>The operational state is represented by the "operationalState" attribute in the "NsdInfo" information element with below values:</w:t>
      </w:r>
    </w:p>
    <w:p w14:paraId="3AFEA8E8" w14:textId="77777777" w:rsidR="00114FF3" w:rsidRPr="007B1EF8" w:rsidRDefault="005658D5">
      <w:pPr>
        <w:pStyle w:val="B1"/>
      </w:pPr>
      <w:r w:rsidRPr="007B1EF8">
        <w:t>ENABLED: The NSD is enabled.</w:t>
      </w:r>
    </w:p>
    <w:p w14:paraId="56A2B0E9" w14:textId="77777777" w:rsidR="00114FF3" w:rsidRPr="007B1EF8" w:rsidRDefault="005658D5">
      <w:pPr>
        <w:pStyle w:val="B1"/>
      </w:pPr>
      <w:r w:rsidRPr="007B1EF8">
        <w:t>DISABLED: The NSD is disabled.</w:t>
      </w:r>
    </w:p>
    <w:p w14:paraId="3A69B250" w14:textId="77777777" w:rsidR="00114FF3" w:rsidRPr="007B1EF8" w:rsidRDefault="005658D5">
      <w:r w:rsidRPr="007B1EF8">
        <w:t>The usage state is represented by the "usageState" attribute in the "NsdInfo" information element with below values:</w:t>
      </w:r>
    </w:p>
    <w:p w14:paraId="03EA6E79" w14:textId="77777777" w:rsidR="00114FF3" w:rsidRPr="007B1EF8" w:rsidRDefault="005658D5">
      <w:pPr>
        <w:pStyle w:val="B1"/>
      </w:pPr>
      <w:r w:rsidRPr="007B1EF8">
        <w:t>IN_USE: The NSD is in use.</w:t>
      </w:r>
    </w:p>
    <w:p w14:paraId="539CCF67" w14:textId="77777777" w:rsidR="00114FF3" w:rsidRPr="007B1EF8" w:rsidRDefault="005658D5">
      <w:pPr>
        <w:pStyle w:val="B1"/>
      </w:pPr>
      <w:r w:rsidRPr="007B1EF8">
        <w:t>NOT_IN_USE: The NSD is not in use.</w:t>
      </w:r>
    </w:p>
    <w:p w14:paraId="41CD8C24" w14:textId="77777777" w:rsidR="00114FF3" w:rsidRPr="007B1EF8" w:rsidRDefault="005658D5">
      <w:pPr>
        <w:rPr>
          <w:rFonts w:eastAsia="MS Mincho"/>
          <w:lang w:eastAsia="ja-JP"/>
        </w:rPr>
      </w:pPr>
      <w:r w:rsidRPr="007B1EF8">
        <w:t>The state model of on-boarding phase in figure D.2.2-1 applies to a given NSD being on-boarded. Besides the operations and conditions specified in the figure, b</w:t>
      </w:r>
      <w:r w:rsidRPr="007B1EF8">
        <w:rPr>
          <w:rFonts w:eastAsia="MS Mincho"/>
        </w:rPr>
        <w:t>elow operations are also considered as available during the on</w:t>
      </w:r>
      <w:r w:rsidRPr="007B1EF8">
        <w:rPr>
          <w:rFonts w:eastAsia="MS Mincho"/>
        </w:rPr>
        <w:noBreakHyphen/>
        <w:t>boarding phase:</w:t>
      </w:r>
    </w:p>
    <w:p w14:paraId="0586263C" w14:textId="77777777" w:rsidR="00114FF3" w:rsidRPr="007B1EF8" w:rsidRDefault="005658D5">
      <w:pPr>
        <w:pStyle w:val="B1"/>
      </w:pPr>
      <w:r w:rsidRPr="007B1EF8">
        <w:t>Query NSD Info.</w:t>
      </w:r>
    </w:p>
    <w:p w14:paraId="06758785" w14:textId="77777777" w:rsidR="00114FF3" w:rsidRPr="007B1EF8" w:rsidRDefault="005658D5">
      <w:pPr>
        <w:pStyle w:val="B1"/>
      </w:pPr>
      <w:r w:rsidRPr="007B1EF8">
        <w:t>Update NSD Info (with user defined data only).</w:t>
      </w:r>
    </w:p>
    <w:p w14:paraId="65DCA3E0" w14:textId="77777777" w:rsidR="00114FF3" w:rsidRPr="007B1EF8" w:rsidRDefault="005658D5">
      <w:pPr>
        <w:rPr>
          <w:rFonts w:eastAsia="MS Mincho"/>
          <w:lang w:eastAsia="ja-JP"/>
        </w:rPr>
      </w:pPr>
      <w:r w:rsidRPr="007B1EF8">
        <w:t>The state model of operational phase in figure D.2.2-1 applies to an on-boarded NSD. Besides the operations and conditions specified in the figure, b</w:t>
      </w:r>
      <w:r w:rsidRPr="007B1EF8">
        <w:rPr>
          <w:rFonts w:eastAsia="MS Mincho"/>
        </w:rPr>
        <w:t>elow operations are also considered as available during the operational phase:</w:t>
      </w:r>
    </w:p>
    <w:p w14:paraId="5C87A8CE" w14:textId="77777777" w:rsidR="00114FF3" w:rsidRPr="007B1EF8" w:rsidRDefault="005658D5">
      <w:pPr>
        <w:pStyle w:val="B1"/>
      </w:pPr>
      <w:r w:rsidRPr="007B1EF8">
        <w:t>Query NSD Info.</w:t>
      </w:r>
    </w:p>
    <w:p w14:paraId="5B63DE45" w14:textId="77777777" w:rsidR="00114FF3" w:rsidRPr="007B1EF8" w:rsidRDefault="005658D5">
      <w:pPr>
        <w:pStyle w:val="B1"/>
      </w:pPr>
      <w:r w:rsidRPr="007B1EF8">
        <w:t>Update NSD Info (with user defined data only).</w:t>
      </w:r>
    </w:p>
    <w:p w14:paraId="2152EB70" w14:textId="77777777" w:rsidR="00114FF3" w:rsidRPr="007B1EF8" w:rsidRDefault="005658D5">
      <w:pPr>
        <w:pStyle w:val="B1"/>
      </w:pPr>
      <w:r w:rsidRPr="007B1EF8">
        <w:t>Fetch NSD.</w:t>
      </w:r>
    </w:p>
    <w:p w14:paraId="051EF086" w14:textId="77777777" w:rsidR="00114FF3" w:rsidRPr="007B1EF8" w:rsidRDefault="005658D5">
      <w:r w:rsidRPr="007B1EF8">
        <w:t>The "onboardingState" details the state changes during the NSD on-boarding phase. The value of this attribute during the NSD operational phase is "ONBOARDED".</w:t>
      </w:r>
    </w:p>
    <w:p w14:paraId="0EFDE713" w14:textId="77777777" w:rsidR="00114FF3" w:rsidRPr="007B1EF8" w:rsidRDefault="005658D5">
      <w:r w:rsidRPr="007B1EF8">
        <w:t>The "operationalState" and "usageState" detail the state changes during the NSD operational phase. During the NSD on</w:t>
      </w:r>
      <w:r w:rsidRPr="007B1EF8">
        <w:noBreakHyphen/>
        <w:t>boarding phase, the value of the "operationalState" is "DISABLED" and the value of the "usageState" is "NOT_ IN_USE". Right after the NSD becomes on-boarded, the value of the "operationalState" is changed to "ENABLED" and the value of the "usageState" is kept as "NOT_ IN_USE", as shown in figure D.2.2-1.</w:t>
      </w:r>
    </w:p>
    <w:p w14:paraId="3D9685B1" w14:textId="77777777" w:rsidR="00114FF3" w:rsidRPr="007B1EF8" w:rsidRDefault="005658D5">
      <w:pPr>
        <w:pStyle w:val="FL"/>
      </w:pPr>
      <w:r w:rsidRPr="007B1EF8">
        <w:rPr>
          <w:noProof/>
          <w:lang w:eastAsia="zh-CN"/>
        </w:rPr>
        <w:drawing>
          <wp:inline distT="0" distB="0" distL="0" distR="0" wp14:anchorId="40007935" wp14:editId="6D36B779">
            <wp:extent cx="6083049" cy="34813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1386" cy="3486160"/>
                    </a:xfrm>
                    <a:prstGeom prst="rect">
                      <a:avLst/>
                    </a:prstGeom>
                    <a:noFill/>
                  </pic:spPr>
                </pic:pic>
              </a:graphicData>
            </a:graphic>
          </wp:inline>
        </w:drawing>
      </w:r>
    </w:p>
    <w:p w14:paraId="52939D35" w14:textId="77777777" w:rsidR="00114FF3" w:rsidRPr="007B1EF8" w:rsidRDefault="005658D5">
      <w:pPr>
        <w:pStyle w:val="TF"/>
        <w:rPr>
          <w:rFonts w:eastAsia="MS Mincho"/>
          <w:lang w:eastAsia="ja-JP"/>
        </w:rPr>
      </w:pPr>
      <w:r w:rsidRPr="007B1EF8">
        <w:t>Figure D.2.2-1: NSD state model</w:t>
      </w:r>
    </w:p>
    <w:p w14:paraId="0402E628" w14:textId="77777777" w:rsidR="00114FF3" w:rsidRPr="007B1EF8" w:rsidRDefault="005658D5">
      <w:pPr>
        <w:pStyle w:val="Heading1"/>
      </w:pPr>
      <w:bookmarkStart w:id="1046" w:name="_Toc146291224"/>
      <w:r w:rsidRPr="007B1EF8">
        <w:rPr>
          <w:rFonts w:hint="eastAsia"/>
        </w:rPr>
        <w:lastRenderedPageBreak/>
        <w:t>D</w:t>
      </w:r>
      <w:r w:rsidRPr="007B1EF8">
        <w:t>.3</w:t>
      </w:r>
      <w:r w:rsidRPr="007B1EF8">
        <w:tab/>
        <w:t>NS state model</w:t>
      </w:r>
      <w:bookmarkEnd w:id="1046"/>
    </w:p>
    <w:p w14:paraId="7E442F38" w14:textId="77777777" w:rsidR="00114FF3" w:rsidRPr="007B1EF8" w:rsidRDefault="005658D5">
      <w:pPr>
        <w:pStyle w:val="Heading2"/>
      </w:pPr>
      <w:bookmarkStart w:id="1047" w:name="_Toc146291225"/>
      <w:r w:rsidRPr="007B1EF8">
        <w:t>D.3.1</w:t>
      </w:r>
      <w:r w:rsidRPr="007B1EF8">
        <w:tab/>
        <w:t>Introduction</w:t>
      </w:r>
      <w:bookmarkEnd w:id="1047"/>
    </w:p>
    <w:p w14:paraId="18D47B5F" w14:textId="77777777" w:rsidR="00DB6DBE" w:rsidRPr="007B1EF8" w:rsidRDefault="005658D5">
      <w:r w:rsidRPr="007B1EF8">
        <w:t>This clause proposes a state model for the NS instance in the NFVO.</w:t>
      </w:r>
    </w:p>
    <w:p w14:paraId="2A8DA116" w14:textId="77777777" w:rsidR="00DB6DBE" w:rsidRPr="007B1EF8" w:rsidRDefault="005658D5">
      <w:r w:rsidRPr="007B1EF8">
        <w:t xml:space="preserve">All the steps before the initial Create NS </w:t>
      </w:r>
      <w:r w:rsidR="00A87B05" w:rsidRPr="007B1EF8">
        <w:t xml:space="preserve">Identifier </w:t>
      </w:r>
      <w:r w:rsidRPr="007B1EF8">
        <w:t>are not part of this state model.</w:t>
      </w:r>
    </w:p>
    <w:p w14:paraId="16699DF7" w14:textId="77777777" w:rsidR="00DB6DBE" w:rsidRPr="007B1EF8" w:rsidRDefault="005658D5">
      <w:pPr>
        <w:pStyle w:val="Heading2"/>
      </w:pPr>
      <w:bookmarkStart w:id="1048" w:name="_Toc146291226"/>
      <w:r w:rsidRPr="007B1EF8">
        <w:rPr>
          <w:rFonts w:hint="eastAsia"/>
          <w:lang w:eastAsia="zh-CN"/>
        </w:rPr>
        <w:t>D</w:t>
      </w:r>
      <w:r w:rsidRPr="007B1EF8">
        <w:t>.3.2</w:t>
      </w:r>
      <w:r w:rsidRPr="007B1EF8">
        <w:tab/>
        <w:t>State model</w:t>
      </w:r>
      <w:bookmarkEnd w:id="1048"/>
    </w:p>
    <w:p w14:paraId="6CDDBF74" w14:textId="77777777" w:rsidR="00114FF3" w:rsidRPr="007B1EF8" w:rsidRDefault="005658D5">
      <w:r w:rsidRPr="007B1EF8">
        <w:t>A given NS instance has 2 elementary state values in the NFVO: INSTANTIATED, NOT_INSTANTIATED.</w:t>
      </w:r>
    </w:p>
    <w:p w14:paraId="1206C439" w14:textId="77777777" w:rsidR="00114FF3" w:rsidRPr="007B1EF8" w:rsidRDefault="005658D5">
      <w:r w:rsidRPr="007B1EF8">
        <w:t>The state model, shown in figure D.3.2-1, applies to a given NS instance.</w:t>
      </w:r>
    </w:p>
    <w:p w14:paraId="28A27495" w14:textId="77777777" w:rsidR="00114FF3" w:rsidRPr="007B1EF8" w:rsidRDefault="00A87B05">
      <w:pPr>
        <w:pStyle w:val="FL"/>
      </w:pPr>
      <w:r w:rsidRPr="007B1EF8">
        <w:rPr>
          <w:b w:val="0"/>
          <w:noProof/>
          <w:lang w:eastAsia="zh-CN"/>
        </w:rPr>
        <w:drawing>
          <wp:inline distT="0" distB="0" distL="0" distR="0" wp14:anchorId="67299943" wp14:editId="41E9865E">
            <wp:extent cx="6120130" cy="33851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2-1.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385185"/>
                    </a:xfrm>
                    <a:prstGeom prst="rect">
                      <a:avLst/>
                    </a:prstGeom>
                  </pic:spPr>
                </pic:pic>
              </a:graphicData>
            </a:graphic>
          </wp:inline>
        </w:drawing>
      </w:r>
    </w:p>
    <w:p w14:paraId="7B5F429B" w14:textId="77777777" w:rsidR="00114FF3" w:rsidRPr="007B1EF8" w:rsidRDefault="005658D5">
      <w:pPr>
        <w:pStyle w:val="TF"/>
      </w:pPr>
      <w:r w:rsidRPr="007B1EF8">
        <w:t>Figure D.3.2-1: Network Service instance state model</w:t>
      </w:r>
    </w:p>
    <w:p w14:paraId="108B2348" w14:textId="77777777" w:rsidR="00DB6DBE" w:rsidRPr="007B1EF8" w:rsidRDefault="005658D5" w:rsidP="009477D7">
      <w:pPr>
        <w:rPr>
          <w:rFonts w:eastAsia="MS Mincho"/>
          <w:lang w:eastAsia="ja-JP"/>
        </w:rPr>
      </w:pPr>
      <w:r w:rsidRPr="007B1EF8">
        <w:rPr>
          <w:rFonts w:eastAsia="MS Mincho"/>
          <w:lang w:eastAsia="ja-JP"/>
        </w:rPr>
        <w:t>The query NS operation is considered as available in all the states above.</w:t>
      </w:r>
    </w:p>
    <w:p w14:paraId="44D53515" w14:textId="77777777" w:rsidR="00114FF3" w:rsidRPr="007B1EF8" w:rsidRDefault="005658D5">
      <w:pPr>
        <w:rPr>
          <w:rFonts w:cs="Arial"/>
        </w:rPr>
      </w:pPr>
      <w:r w:rsidRPr="007B1EF8">
        <w:br w:type="page"/>
      </w:r>
    </w:p>
    <w:p w14:paraId="42623BBF" w14:textId="7451F15A" w:rsidR="00114FF3" w:rsidRPr="007B1EF8" w:rsidRDefault="005658D5">
      <w:pPr>
        <w:pStyle w:val="Heading8"/>
      </w:pPr>
      <w:bookmarkStart w:id="1049" w:name="_Toc146291227"/>
      <w:r w:rsidRPr="007B1EF8">
        <w:lastRenderedPageBreak/>
        <w:t>Annex E (informative</w:t>
      </w:r>
      <w:r w:rsidR="000E4E30">
        <w:t>):</w:t>
      </w:r>
      <w:r w:rsidR="000E4E30">
        <w:br/>
      </w:r>
      <w:r w:rsidRPr="007B1EF8">
        <w:t>NS scaling</w:t>
      </w:r>
      <w:bookmarkEnd w:id="1049"/>
    </w:p>
    <w:p w14:paraId="4D9AF56A" w14:textId="77777777" w:rsidR="00114FF3" w:rsidRPr="007B1EF8" w:rsidRDefault="005658D5">
      <w:pPr>
        <w:pStyle w:val="Heading1"/>
      </w:pPr>
      <w:bookmarkStart w:id="1050" w:name="_Toc146291228"/>
      <w:r w:rsidRPr="007B1EF8">
        <w:t>E.1</w:t>
      </w:r>
      <w:r w:rsidRPr="007B1EF8">
        <w:tab/>
        <w:t>Forms of NS scaling</w:t>
      </w:r>
      <w:bookmarkEnd w:id="1050"/>
    </w:p>
    <w:p w14:paraId="4CC5B3FB" w14:textId="77777777" w:rsidR="00114FF3" w:rsidRPr="007B1EF8" w:rsidRDefault="005658D5">
      <w:r w:rsidRPr="007B1EF8">
        <w:t>The aim of NS scaling is to increase or decrease the capacity of a network Service instance. This can be achieved in various ways:</w:t>
      </w:r>
    </w:p>
    <w:p w14:paraId="5796812B" w14:textId="24B58A67" w:rsidR="00114FF3" w:rsidRPr="007B1EF8" w:rsidRDefault="005658D5">
      <w:pPr>
        <w:pStyle w:val="B1"/>
      </w:pPr>
      <w:r w:rsidRPr="007B1EF8">
        <w:t xml:space="preserve">Scaling a VNF instance: </w:t>
      </w:r>
      <w:r w:rsidR="0061624F">
        <w:t>I</w:t>
      </w:r>
      <w:r w:rsidRPr="007B1EF8">
        <w:t xml:space="preserve">f a constituent VNF instance in the NS instance is not yet scaled to its limits. </w:t>
      </w:r>
      <w:proofErr w:type="gramStart"/>
      <w:r w:rsidRPr="007B1EF8">
        <w:t>However</w:t>
      </w:r>
      <w:proofErr w:type="gramEnd"/>
      <w:r w:rsidRPr="007B1EF8">
        <w:t xml:space="preserve"> it is also possible that either the VNF instance is already scaled to is limits or the VNF instance does not support scaling, then VNF scale cannot be used as part of NS scale operation.</w:t>
      </w:r>
    </w:p>
    <w:p w14:paraId="43E6386C" w14:textId="635A9AFC" w:rsidR="00114FF3" w:rsidRPr="007B1EF8" w:rsidRDefault="005658D5">
      <w:pPr>
        <w:pStyle w:val="B1"/>
      </w:pPr>
      <w:r w:rsidRPr="007B1EF8">
        <w:t>Changing the DF of a VNF instance</w:t>
      </w:r>
      <w:r w:rsidR="0061624F">
        <w:t>:</w:t>
      </w:r>
      <w:r w:rsidRPr="007B1EF8">
        <w:t xml:space="preserve"> If a VNF is already scaled to its limits, then the next step of increasing the capacity of a VNF is to use the DF change (if there is a higher/lower capacity DF of the VNF). If the DF change of the VNF requires topology changes, NFVO can create/modify the required VLs. </w:t>
      </w:r>
      <w:proofErr w:type="gramStart"/>
      <w:r w:rsidRPr="007B1EF8">
        <w:t>Also</w:t>
      </w:r>
      <w:proofErr w:type="gramEnd"/>
      <w:r w:rsidRPr="007B1EF8">
        <w:t xml:space="preserve"> the VNF DF changes may require application level configuration task, which is done by the traditional management system therefore interaction with OSS/BSS or EM may be required.</w:t>
      </w:r>
    </w:p>
    <w:p w14:paraId="720F4CFD" w14:textId="77777777" w:rsidR="00114FF3" w:rsidRPr="007B1EF8" w:rsidRDefault="005658D5">
      <w:pPr>
        <w:pStyle w:val="B1"/>
      </w:pPr>
      <w:r w:rsidRPr="007B1EF8">
        <w:t>Adding/removing VNF instance(s) to/from the NS: In this scenario the capacity of the NS is changed by adding/removing VNF instance(s) to/from the NS instance. In this scenario the NFVO need to take care of creating the necessary links between the VNF instances according to the connectivity requirements defined in the NSD. This type of NS scaling may also require application level configuration task, which needs to be performed by the traditional management system (by OSS/BSS or EM).</w:t>
      </w:r>
    </w:p>
    <w:p w14:paraId="50098A3C" w14:textId="77777777" w:rsidR="00DB6DBE" w:rsidRPr="007B1EF8" w:rsidRDefault="005658D5">
      <w:pPr>
        <w:pStyle w:val="B1"/>
      </w:pPr>
      <w:r w:rsidRPr="007B1EF8">
        <w:t>Scaling to a new NS DF: In this scenario the NS DF is changed to a new one, which contains higher/lower capacities. The NFVO may requires instantiation/termination of VNF instances according to the NSD of the new NS DF.</w:t>
      </w:r>
    </w:p>
    <w:p w14:paraId="1908F13F" w14:textId="77777777" w:rsidR="00DB6DBE" w:rsidRPr="007B1EF8" w:rsidRDefault="005658D5">
      <w:pPr>
        <w:pStyle w:val="B1"/>
      </w:pPr>
      <w:r w:rsidRPr="007B1EF8">
        <w:t>Scaling a nested NS: The capacity of an NS can also be changed by changing the capacity of a nested NS if the network service contains a nested network service.</w:t>
      </w:r>
    </w:p>
    <w:p w14:paraId="071BC260" w14:textId="77777777" w:rsidR="00DB6DBE" w:rsidRPr="007B1EF8" w:rsidRDefault="005658D5">
      <w:pPr>
        <w:pStyle w:val="B1"/>
      </w:pPr>
      <w:r w:rsidRPr="007B1EF8">
        <w:t>Scaling of a VL: It may also be necessary as part of the capacity change need of an NS to change the capacity of a VL in an NS. This may be achieved either by changing the properties of a VL or by adding/removing VL in an NS. The latter may require application level configuration as well, therefore interaction with OSS/BSS may be required.</w:t>
      </w:r>
    </w:p>
    <w:p w14:paraId="4EFC9119" w14:textId="77777777" w:rsidR="00114FF3" w:rsidRPr="007B1EF8" w:rsidRDefault="005658D5">
      <w:pPr>
        <w:pStyle w:val="Heading1"/>
      </w:pPr>
      <w:bookmarkStart w:id="1051" w:name="_Toc146291229"/>
      <w:r w:rsidRPr="007B1EF8">
        <w:t>E.2</w:t>
      </w:r>
      <w:r w:rsidRPr="007B1EF8">
        <w:tab/>
        <w:t>NS scaling triggers</w:t>
      </w:r>
      <w:bookmarkEnd w:id="1051"/>
    </w:p>
    <w:p w14:paraId="4A575D13" w14:textId="77777777" w:rsidR="00114FF3" w:rsidRPr="007B1EF8" w:rsidRDefault="005658D5">
      <w:pPr>
        <w:pStyle w:val="Heading2"/>
      </w:pPr>
      <w:bookmarkStart w:id="1052" w:name="_Toc146291230"/>
      <w:r w:rsidRPr="007B1EF8">
        <w:t>E.2.1</w:t>
      </w:r>
      <w:r w:rsidRPr="007B1EF8">
        <w:tab/>
        <w:t>NS auto-scale</w:t>
      </w:r>
      <w:bookmarkEnd w:id="1052"/>
    </w:p>
    <w:p w14:paraId="149A7873" w14:textId="77777777" w:rsidR="00114FF3" w:rsidRPr="007B1EF8" w:rsidRDefault="005658D5">
      <w:r w:rsidRPr="007B1EF8">
        <w:t>In this case the NS scale decision is made at NFVO based on the information provided in the NSD. The main attributes to be used for the NS auto-scale functionality is the monitoring parameter and the indicators that are re-exposed in the Or-Vnfm reference point specified in the NSD and the associated auto-scale rule.</w:t>
      </w:r>
    </w:p>
    <w:p w14:paraId="050B7F64" w14:textId="77777777" w:rsidR="00114FF3" w:rsidRPr="007B1EF8" w:rsidRDefault="005658D5">
      <w:pPr>
        <w:pStyle w:val="Heading2"/>
      </w:pPr>
      <w:bookmarkStart w:id="1053" w:name="_Toc146291231"/>
      <w:r w:rsidRPr="007B1EF8">
        <w:t>E.2.2</w:t>
      </w:r>
      <w:r w:rsidRPr="007B1EF8">
        <w:tab/>
        <w:t>NS scale triggered by OSS/BSS</w:t>
      </w:r>
      <w:bookmarkEnd w:id="1053"/>
    </w:p>
    <w:p w14:paraId="2522C7DE" w14:textId="77777777" w:rsidR="00114FF3" w:rsidRPr="007B1EF8" w:rsidRDefault="005658D5">
      <w:r w:rsidRPr="007B1EF8">
        <w:t>In this case the NS scale operation is requested by OSS/BSS via the Os-Ma-nfvo reference point. OSS/BSS can specify what to scale by providing the scale rules to NFVO (similar to the auto-scale rules defined in the NSD. The OSS/BSS may also provide explicit guidance to the NFVO what to scale and in what way, i.e. the OSS/BSS may tell to NFVO to scale a specific VNF instance to a specific scale level.</w:t>
      </w:r>
    </w:p>
    <w:p w14:paraId="425A4D64" w14:textId="77777777" w:rsidR="00114FF3" w:rsidRPr="007B1EF8" w:rsidRDefault="005658D5">
      <w:pPr>
        <w:pStyle w:val="Heading1"/>
      </w:pPr>
      <w:bookmarkStart w:id="1054" w:name="_Toc146291232"/>
      <w:r w:rsidRPr="007B1EF8">
        <w:lastRenderedPageBreak/>
        <w:t>E.3</w:t>
      </w:r>
      <w:r w:rsidRPr="007B1EF8">
        <w:tab/>
        <w:t>Relation to NS DF</w:t>
      </w:r>
      <w:bookmarkEnd w:id="1054"/>
    </w:p>
    <w:p w14:paraId="1D57C295" w14:textId="77777777" w:rsidR="00DB6DBE" w:rsidRPr="007B1EF8" w:rsidRDefault="005658D5">
      <w:r w:rsidRPr="007B1EF8">
        <w:t>The NS scale operates either within the boundaries of a network service DF as specified in the NSD or by changing the NS DF. The NS DF provides the minimum and maximum number of instances of each VNFs the NS is built upon. Each VNF in the NSD references to a specific VNF DF as specified in the VNFD.</w:t>
      </w:r>
    </w:p>
    <w:p w14:paraId="4AD08C05" w14:textId="77777777" w:rsidR="00114FF3" w:rsidRPr="007B1EF8" w:rsidRDefault="005658D5">
      <w:r w:rsidRPr="007B1EF8">
        <w:t>As a consequence of the above an NS scale can operate via a VNF scale within the boundaries of a VNF DF as specified in the VNFD or by adding/removing VNF instances within the boundaries of an NS DF as specified in the NSD.</w:t>
      </w:r>
    </w:p>
    <w:p w14:paraId="3D987701" w14:textId="77777777" w:rsidR="00DB6DBE" w:rsidRPr="007B1EF8" w:rsidRDefault="005658D5">
      <w:r w:rsidRPr="007B1EF8">
        <w:t>The capacity of an NS may be changed by changing or moving from one NS DF to another DF.</w:t>
      </w:r>
    </w:p>
    <w:p w14:paraId="1D1A3D61" w14:textId="77777777" w:rsidR="00114FF3" w:rsidRPr="007B1EF8" w:rsidRDefault="005658D5">
      <w:r w:rsidRPr="007B1EF8">
        <w:t>If an NS contains a nested NS, the change of the capacity can be achieved by scaling the nested NS.</w:t>
      </w:r>
    </w:p>
    <w:p w14:paraId="12B167D1" w14:textId="77777777" w:rsidR="00114FF3" w:rsidRPr="007B1EF8" w:rsidRDefault="005658D5">
      <w:pPr>
        <w:pStyle w:val="Heading1"/>
      </w:pPr>
      <w:bookmarkStart w:id="1055" w:name="_Toc146291233"/>
      <w:r w:rsidRPr="007B1EF8">
        <w:t>E.4</w:t>
      </w:r>
      <w:r w:rsidRPr="007B1EF8">
        <w:tab/>
        <w:t>Input and tools for NS auto-scaling</w:t>
      </w:r>
      <w:bookmarkEnd w:id="1055"/>
    </w:p>
    <w:p w14:paraId="3AE86B88" w14:textId="77777777" w:rsidR="00114FF3" w:rsidRPr="007B1EF8" w:rsidRDefault="005658D5">
      <w:pPr>
        <w:pStyle w:val="Heading2"/>
      </w:pPr>
      <w:bookmarkStart w:id="1056" w:name="_Toc146291234"/>
      <w:r w:rsidRPr="007B1EF8">
        <w:t>E.4.1</w:t>
      </w:r>
      <w:r w:rsidRPr="007B1EF8">
        <w:tab/>
        <w:t>Monitoring parameter</w:t>
      </w:r>
      <w:bookmarkEnd w:id="1056"/>
    </w:p>
    <w:p w14:paraId="01721980" w14:textId="77777777" w:rsidR="00114FF3" w:rsidRPr="007B1EF8" w:rsidRDefault="005658D5">
      <w:r w:rsidRPr="007B1EF8">
        <w:t>Monitoring parameters are defined in NSD and may be used to trigger the necessary NS scaling actions at NFVO. Monitoring parameters can specify the values/threshold of a PM counter that is available at NFVO (e.g. derived from virtualised resource performance metrics) and the associated auto-scaling rules/policies.</w:t>
      </w:r>
    </w:p>
    <w:p w14:paraId="1148F5DB" w14:textId="77777777" w:rsidR="00114FF3" w:rsidRPr="007B1EF8" w:rsidRDefault="005658D5">
      <w:pPr>
        <w:pStyle w:val="Heading2"/>
      </w:pPr>
      <w:bookmarkStart w:id="1057" w:name="_Toc146291235"/>
      <w:r w:rsidRPr="007B1EF8">
        <w:t>E.4.2</w:t>
      </w:r>
      <w:r w:rsidRPr="007B1EF8">
        <w:tab/>
        <w:t>VNF indicator</w:t>
      </w:r>
      <w:bookmarkEnd w:id="1057"/>
    </w:p>
    <w:p w14:paraId="370C886F" w14:textId="77777777" w:rsidR="00114FF3" w:rsidRPr="007B1EF8" w:rsidRDefault="005658D5">
      <w:r w:rsidRPr="007B1EF8">
        <w:t>VNF indicators are declared in the VNFD and are provided either by the VNF or by the EM managing the VNF. These VNF indicators are forwarded to the NFVO by the VNFM managing the VNFs. These VNF indicators may also be used by the NFVO for its NS auto-scale functionality.</w:t>
      </w:r>
    </w:p>
    <w:p w14:paraId="76DAE04D" w14:textId="77777777" w:rsidR="00114FF3" w:rsidRPr="007B1EF8" w:rsidRDefault="005658D5">
      <w:pPr>
        <w:pStyle w:val="Heading2"/>
      </w:pPr>
      <w:bookmarkStart w:id="1058" w:name="_Toc146291236"/>
      <w:r w:rsidRPr="007B1EF8">
        <w:t>E.4.3</w:t>
      </w:r>
      <w:r w:rsidRPr="007B1EF8">
        <w:tab/>
        <w:t>Auto-scale policies/rules</w:t>
      </w:r>
      <w:bookmarkEnd w:id="1058"/>
    </w:p>
    <w:p w14:paraId="45DBE78D" w14:textId="77777777" w:rsidR="00DB6DBE" w:rsidRPr="007B1EF8" w:rsidRDefault="005658D5">
      <w:r w:rsidRPr="007B1EF8">
        <w:t>This should define the required scaling actions based on the monitoring parameters and/or VNF indicators. It should define in priority order e.g. what VNFs to scale or whether a VNF instance to be added or removed to the NS instance. In case of VNF scale it should specify also the Scale aspect of the VNF scale operation that can be used from NFVO towards the VNFM.</w:t>
      </w:r>
    </w:p>
    <w:p w14:paraId="204EF68C"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10552909" w14:textId="1B2DC70E" w:rsidR="00114FF3" w:rsidRPr="007B1EF8" w:rsidRDefault="005658D5">
      <w:pPr>
        <w:pStyle w:val="Heading8"/>
      </w:pPr>
      <w:bookmarkStart w:id="1059" w:name="_Toc146291237"/>
      <w:r w:rsidRPr="007B1EF8">
        <w:lastRenderedPageBreak/>
        <w:t>Annex F (informative</w:t>
      </w:r>
      <w:r w:rsidR="000E4E30">
        <w:t>):</w:t>
      </w:r>
      <w:r w:rsidR="000E4E30">
        <w:br/>
      </w:r>
      <w:r w:rsidRPr="007B1EF8">
        <w:t>Example interaction flows</w:t>
      </w:r>
      <w:bookmarkEnd w:id="1059"/>
    </w:p>
    <w:p w14:paraId="2E13FF62" w14:textId="77777777" w:rsidR="00114FF3" w:rsidRPr="007B1EF8" w:rsidRDefault="005658D5">
      <w:pPr>
        <w:pStyle w:val="Heading1"/>
      </w:pPr>
      <w:bookmarkStart w:id="1060" w:name="_Toc146291238"/>
      <w:r w:rsidRPr="007B1EF8">
        <w:t>F.1</w:t>
      </w:r>
      <w:r w:rsidRPr="007B1EF8">
        <w:tab/>
        <w:t>LCM Coordination flow</w:t>
      </w:r>
      <w:bookmarkEnd w:id="1060"/>
    </w:p>
    <w:p w14:paraId="50392685" w14:textId="77777777" w:rsidR="00114FF3" w:rsidRPr="007B1EF8" w:rsidRDefault="005658D5">
      <w:r w:rsidRPr="007B1EF8">
        <w:t>Figure F.1-1 illustrates the use of LCM Coordination interface (specified in clause 6.1).</w:t>
      </w:r>
    </w:p>
    <w:p w14:paraId="3B87A6F1" w14:textId="77777777" w:rsidR="00114FF3" w:rsidRPr="007B1EF8" w:rsidRDefault="005658D5">
      <w:pPr>
        <w:pStyle w:val="FL"/>
      </w:pPr>
      <w:r w:rsidRPr="007B1EF8">
        <w:rPr>
          <w:noProof/>
          <w:lang w:eastAsia="zh-CN"/>
        </w:rPr>
        <w:drawing>
          <wp:inline distT="0" distB="0" distL="0" distR="0" wp14:anchorId="36D4949F" wp14:editId="145674C0">
            <wp:extent cx="6120130" cy="6486558"/>
            <wp:effectExtent l="0" t="0" r="0" b="9525"/>
            <wp:docPr id="1" name="Picture 1" descr="Generated by PlantUML"/>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6486558"/>
                    </a:xfrm>
                    <a:prstGeom prst="rect">
                      <a:avLst/>
                    </a:prstGeom>
                  </pic:spPr>
                </pic:pic>
              </a:graphicData>
            </a:graphic>
          </wp:inline>
        </w:drawing>
      </w:r>
    </w:p>
    <w:p w14:paraId="5E1C313C" w14:textId="77777777" w:rsidR="00114FF3" w:rsidRPr="007B1EF8" w:rsidRDefault="005658D5">
      <w:pPr>
        <w:pStyle w:val="TF"/>
      </w:pPr>
      <w:r w:rsidRPr="007B1EF8">
        <w:t>Figure F.1-1: LCM Coordination example interaction flow</w:t>
      </w:r>
    </w:p>
    <w:p w14:paraId="7A99A1C9"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72E097CC" w14:textId="1D880858" w:rsidR="00114FF3" w:rsidRPr="007B1EF8" w:rsidRDefault="005658D5">
      <w:pPr>
        <w:pStyle w:val="Heading8"/>
      </w:pPr>
      <w:bookmarkStart w:id="1061" w:name="_Toc146291239"/>
      <w:r w:rsidRPr="007B1EF8">
        <w:lastRenderedPageBreak/>
        <w:t xml:space="preserve">Annex </w:t>
      </w:r>
      <w:r w:rsidR="008F07AC" w:rsidRPr="007B1EF8">
        <w:t>G</w:t>
      </w:r>
      <w:r w:rsidRPr="007B1EF8">
        <w:t xml:space="preserve"> (informative</w:t>
      </w:r>
      <w:r w:rsidR="000E4E30">
        <w:t>):</w:t>
      </w:r>
      <w:r w:rsidR="000E4E30">
        <w:br/>
      </w:r>
      <w:r w:rsidRPr="007B1EF8">
        <w:t>Change history</w:t>
      </w:r>
      <w:bookmarkEnd w:id="1061"/>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4"/>
        <w:gridCol w:w="797"/>
        <w:gridCol w:w="7865"/>
      </w:tblGrid>
      <w:tr w:rsidR="00114FF3" w:rsidRPr="007B1EF8" w14:paraId="2B638F5B" w14:textId="77777777" w:rsidTr="007C7727">
        <w:trPr>
          <w:tblHeader/>
          <w:jc w:val="center"/>
        </w:trPr>
        <w:tc>
          <w:tcPr>
            <w:tcW w:w="1114" w:type="dxa"/>
            <w:shd w:val="pct10" w:color="auto" w:fill="auto"/>
            <w:vAlign w:val="center"/>
          </w:tcPr>
          <w:p w14:paraId="2D2C7003" w14:textId="77777777" w:rsidR="00114FF3" w:rsidRPr="007B1EF8" w:rsidRDefault="005658D5" w:rsidP="0096353D">
            <w:pPr>
              <w:pStyle w:val="TAH"/>
              <w:keepNext w:val="0"/>
              <w:keepLines w:val="0"/>
            </w:pPr>
            <w:r w:rsidRPr="007B1EF8">
              <w:t>Date</w:t>
            </w:r>
          </w:p>
        </w:tc>
        <w:tc>
          <w:tcPr>
            <w:tcW w:w="797" w:type="dxa"/>
            <w:shd w:val="pct10" w:color="auto" w:fill="auto"/>
            <w:vAlign w:val="center"/>
          </w:tcPr>
          <w:p w14:paraId="1CD1E328" w14:textId="77777777" w:rsidR="00114FF3" w:rsidRPr="007B1EF8" w:rsidRDefault="005658D5" w:rsidP="0096353D">
            <w:pPr>
              <w:pStyle w:val="TAH"/>
              <w:keepNext w:val="0"/>
              <w:keepLines w:val="0"/>
            </w:pPr>
            <w:r w:rsidRPr="007B1EF8">
              <w:t>Version</w:t>
            </w:r>
          </w:p>
        </w:tc>
        <w:tc>
          <w:tcPr>
            <w:tcW w:w="7865" w:type="dxa"/>
            <w:shd w:val="pct10" w:color="auto" w:fill="auto"/>
            <w:vAlign w:val="center"/>
          </w:tcPr>
          <w:p w14:paraId="3B04349F" w14:textId="77777777" w:rsidR="00114FF3" w:rsidRPr="007B1EF8" w:rsidRDefault="005658D5" w:rsidP="0096353D">
            <w:pPr>
              <w:pStyle w:val="TAH"/>
              <w:keepNext w:val="0"/>
              <w:keepLines w:val="0"/>
            </w:pPr>
            <w:r w:rsidRPr="007B1EF8">
              <w:t>Information about changes</w:t>
            </w:r>
          </w:p>
        </w:tc>
      </w:tr>
      <w:tr w:rsidR="00114FF3" w:rsidRPr="007B1EF8" w14:paraId="242A5858" w14:textId="77777777" w:rsidTr="007C7727">
        <w:tblPrEx>
          <w:tblCellMar>
            <w:right w:w="28" w:type="dxa"/>
          </w:tblCellMar>
        </w:tblPrEx>
        <w:trPr>
          <w:cantSplit/>
          <w:jc w:val="center"/>
        </w:trPr>
        <w:tc>
          <w:tcPr>
            <w:tcW w:w="1114" w:type="dxa"/>
            <w:tcMar>
              <w:right w:w="108" w:type="dxa"/>
            </w:tcMar>
          </w:tcPr>
          <w:p w14:paraId="257F5680" w14:textId="77777777" w:rsidR="00114FF3" w:rsidRPr="007B1EF8" w:rsidRDefault="005658D5" w:rsidP="0096353D">
            <w:pPr>
              <w:pStyle w:val="TAL"/>
              <w:keepNext w:val="0"/>
              <w:keepLines w:val="0"/>
            </w:pPr>
            <w:r w:rsidRPr="007B1EF8">
              <w:t>9 October 2017</w:t>
            </w:r>
          </w:p>
        </w:tc>
        <w:tc>
          <w:tcPr>
            <w:tcW w:w="797" w:type="dxa"/>
            <w:tcMar>
              <w:right w:w="108" w:type="dxa"/>
            </w:tcMar>
          </w:tcPr>
          <w:p w14:paraId="21262812" w14:textId="77777777" w:rsidR="00114FF3" w:rsidRPr="007B1EF8" w:rsidRDefault="005658D5" w:rsidP="0096353D">
            <w:pPr>
              <w:pStyle w:val="TAC"/>
              <w:keepNext w:val="0"/>
              <w:keepLines w:val="0"/>
            </w:pPr>
            <w:r w:rsidRPr="007B1EF8">
              <w:t>V2.3.2</w:t>
            </w:r>
          </w:p>
        </w:tc>
        <w:tc>
          <w:tcPr>
            <w:tcW w:w="7865" w:type="dxa"/>
            <w:tcMar>
              <w:right w:w="108" w:type="dxa"/>
            </w:tcMar>
          </w:tcPr>
          <w:p w14:paraId="4FDBFD86" w14:textId="77777777" w:rsidR="00114FF3" w:rsidRPr="007B1EF8" w:rsidRDefault="005658D5" w:rsidP="0096353D">
            <w:pPr>
              <w:pStyle w:val="TAL"/>
              <w:keepNext w:val="0"/>
              <w:keepLines w:val="0"/>
            </w:pPr>
            <w:r w:rsidRPr="007B1EF8">
              <w:t>NFVIFA(17)000839r3, IFA013ed241: Refactor the NSD Management Interface</w:t>
            </w:r>
          </w:p>
          <w:p w14:paraId="4599E65B" w14:textId="77777777" w:rsidR="00114FF3" w:rsidRPr="007B1EF8" w:rsidRDefault="005658D5" w:rsidP="0096353D">
            <w:pPr>
              <w:pStyle w:val="TAL"/>
              <w:keepNext w:val="0"/>
              <w:keepLines w:val="0"/>
            </w:pPr>
            <w:r w:rsidRPr="007B1EF8">
              <w:t>NFVIFA(17)000762r1, IFA013 Change of description of nsdId attribute in NsInfo</w:t>
            </w:r>
          </w:p>
          <w:p w14:paraId="3C270162" w14:textId="77777777" w:rsidR="00114FF3" w:rsidRPr="007B1EF8" w:rsidRDefault="005658D5" w:rsidP="0096353D">
            <w:pPr>
              <w:pStyle w:val="TAL"/>
              <w:keepNext w:val="0"/>
              <w:keepLines w:val="0"/>
            </w:pPr>
            <w:r w:rsidRPr="007B1EF8">
              <w:t>NFVIFA(17)000682r1, IFA013ed241: Rename "NsLifecycleChangeNotification" to "NsLcmOperationOccurrenceNotification"</w:t>
            </w:r>
          </w:p>
          <w:p w14:paraId="3F6CDBA7" w14:textId="77777777" w:rsidR="00114FF3" w:rsidRPr="007B1EF8" w:rsidRDefault="005658D5" w:rsidP="0096353D">
            <w:pPr>
              <w:pStyle w:val="TAL"/>
              <w:keepNext w:val="0"/>
              <w:keepLines w:val="0"/>
            </w:pPr>
            <w:r w:rsidRPr="007B1EF8">
              <w:t>NFVIFA(17)000737, IFA013ed231: Enhance NS Fault Management Interface</w:t>
            </w:r>
          </w:p>
          <w:p w14:paraId="4E336158" w14:textId="77777777" w:rsidR="00114FF3" w:rsidRPr="007B1EF8" w:rsidRDefault="005658D5" w:rsidP="0096353D">
            <w:pPr>
              <w:pStyle w:val="TAL"/>
              <w:keepNext w:val="0"/>
              <w:keepLines w:val="0"/>
            </w:pPr>
            <w:r w:rsidRPr="007B1EF8">
              <w:t>NFVIFA(17)000742r1, IFA013ed241: Update Alarm IE on NS Fault Management Interface</w:t>
            </w:r>
          </w:p>
        </w:tc>
      </w:tr>
      <w:tr w:rsidR="00114FF3" w:rsidRPr="007B1EF8" w14:paraId="50E05095" w14:textId="77777777" w:rsidTr="007C7727">
        <w:tblPrEx>
          <w:tblCellMar>
            <w:right w:w="28" w:type="dxa"/>
          </w:tblCellMar>
        </w:tblPrEx>
        <w:trPr>
          <w:cantSplit/>
          <w:jc w:val="center"/>
        </w:trPr>
        <w:tc>
          <w:tcPr>
            <w:tcW w:w="1114" w:type="dxa"/>
            <w:tcMar>
              <w:right w:w="108" w:type="dxa"/>
            </w:tcMar>
          </w:tcPr>
          <w:p w14:paraId="078BE69D" w14:textId="77777777" w:rsidR="00114FF3" w:rsidRPr="007B1EF8" w:rsidRDefault="005658D5" w:rsidP="0096353D">
            <w:pPr>
              <w:pStyle w:val="TAL"/>
              <w:keepNext w:val="0"/>
              <w:keepLines w:val="0"/>
            </w:pPr>
            <w:r w:rsidRPr="007B1EF8">
              <w:t>November 2017</w:t>
            </w:r>
          </w:p>
        </w:tc>
        <w:tc>
          <w:tcPr>
            <w:tcW w:w="797" w:type="dxa"/>
            <w:tcMar>
              <w:right w:w="108" w:type="dxa"/>
            </w:tcMar>
          </w:tcPr>
          <w:p w14:paraId="1D1AC2D2" w14:textId="77777777" w:rsidR="00114FF3" w:rsidRPr="007B1EF8" w:rsidRDefault="005658D5" w:rsidP="0096353D">
            <w:pPr>
              <w:pStyle w:val="TAC"/>
              <w:keepNext w:val="0"/>
              <w:keepLines w:val="0"/>
            </w:pPr>
            <w:r w:rsidRPr="007B1EF8">
              <w:t>V2.3.3</w:t>
            </w:r>
          </w:p>
        </w:tc>
        <w:tc>
          <w:tcPr>
            <w:tcW w:w="7865" w:type="dxa"/>
            <w:tcMar>
              <w:right w:w="108" w:type="dxa"/>
            </w:tcMar>
          </w:tcPr>
          <w:p w14:paraId="26B0A518" w14:textId="77777777" w:rsidR="00114FF3" w:rsidRPr="007B1EF8" w:rsidRDefault="005658D5" w:rsidP="0096353D">
            <w:pPr>
              <w:pStyle w:val="TAL"/>
              <w:keepNext w:val="0"/>
              <w:keepLines w:val="0"/>
            </w:pPr>
            <w:r w:rsidRPr="007B1EF8">
              <w:t>NFVIFA(17)000805r2, IFA013 Adding NfpRule specification</w:t>
            </w:r>
          </w:p>
          <w:p w14:paraId="61BA430A" w14:textId="77777777" w:rsidR="00114FF3" w:rsidRPr="007B1EF8" w:rsidRDefault="005658D5" w:rsidP="0096353D">
            <w:pPr>
              <w:pStyle w:val="TAL"/>
              <w:keepNext w:val="0"/>
              <w:keepLines w:val="0"/>
            </w:pPr>
            <w:r w:rsidRPr="007B1EF8">
              <w:t>NFVIFA(17)000876r1, IFA013ed241: Refactor NSD management interface - fixing the consistency issues</w:t>
            </w:r>
          </w:p>
          <w:p w14:paraId="41AAAEC0" w14:textId="77777777" w:rsidR="00114FF3" w:rsidRPr="007B1EF8" w:rsidRDefault="005658D5" w:rsidP="0096353D">
            <w:pPr>
              <w:pStyle w:val="TAL"/>
              <w:keepNext w:val="0"/>
              <w:keepLines w:val="0"/>
            </w:pPr>
            <w:r w:rsidRPr="007B1EF8">
              <w:t>NFVIFA(17)000903, IFA013ed241: Add NS fault management related requirements</w:t>
            </w:r>
          </w:p>
          <w:p w14:paraId="4BFEC69A" w14:textId="77777777" w:rsidR="00114FF3" w:rsidRPr="007B1EF8" w:rsidRDefault="005658D5" w:rsidP="0096353D">
            <w:pPr>
              <w:pStyle w:val="TAL"/>
              <w:keepNext w:val="0"/>
              <w:keepLines w:val="0"/>
            </w:pPr>
            <w:r w:rsidRPr="007B1EF8">
              <w:t>NFVIFA(17)000931r1, IFA013ed241: NsInfo information element fix</w:t>
            </w:r>
          </w:p>
          <w:p w14:paraId="0815ED65" w14:textId="77777777" w:rsidR="00114FF3" w:rsidRPr="007B1EF8" w:rsidRDefault="005658D5" w:rsidP="0096353D">
            <w:pPr>
              <w:pStyle w:val="TAL"/>
              <w:keepNext w:val="0"/>
              <w:keepLines w:val="0"/>
            </w:pPr>
            <w:r w:rsidRPr="007B1EF8">
              <w:t>NFVIFA(17)000941r1, IFA013ed241: Clarify actionsHealing parameter in the HealNsData information element</w:t>
            </w:r>
          </w:p>
          <w:p w14:paraId="4C41014D" w14:textId="77777777" w:rsidR="00114FF3" w:rsidRPr="007B1EF8" w:rsidRDefault="005658D5" w:rsidP="0096353D">
            <w:pPr>
              <w:pStyle w:val="TAL"/>
              <w:keepNext w:val="0"/>
              <w:keepLines w:val="0"/>
            </w:pPr>
            <w:r w:rsidRPr="007B1EF8">
              <w:t>NFVIFA(17)000943, IFA013ed241: Harmonize NFP related Information Elements</w:t>
            </w:r>
          </w:p>
          <w:p w14:paraId="74DBB6FE" w14:textId="77777777" w:rsidR="00114FF3" w:rsidRPr="007B1EF8" w:rsidRDefault="005658D5" w:rsidP="0096353D">
            <w:pPr>
              <w:pStyle w:val="TAL"/>
              <w:keepNext w:val="0"/>
              <w:keepLines w:val="0"/>
            </w:pPr>
            <w:r w:rsidRPr="007B1EF8">
              <w:t>NFVIFA(17)000859r5, IFA013ed241: Refactor the VNF Package Management Interface</w:t>
            </w:r>
          </w:p>
          <w:p w14:paraId="2C082E2D" w14:textId="77777777" w:rsidR="00114FF3" w:rsidRPr="007B1EF8" w:rsidRDefault="005658D5" w:rsidP="0096353D">
            <w:pPr>
              <w:pStyle w:val="TAL"/>
              <w:keepNext w:val="0"/>
              <w:keepLines w:val="0"/>
            </w:pPr>
            <w:r w:rsidRPr="007B1EF8">
              <w:t>NFVIFA(17)000878r3, IFA013ed241: Refactor PNFD management</w:t>
            </w:r>
          </w:p>
        </w:tc>
      </w:tr>
      <w:tr w:rsidR="00114FF3" w:rsidRPr="007B1EF8" w14:paraId="32BB2F45" w14:textId="77777777" w:rsidTr="007C7727">
        <w:tblPrEx>
          <w:tblCellMar>
            <w:right w:w="28" w:type="dxa"/>
          </w:tblCellMar>
        </w:tblPrEx>
        <w:trPr>
          <w:cantSplit/>
          <w:jc w:val="center"/>
        </w:trPr>
        <w:tc>
          <w:tcPr>
            <w:tcW w:w="1114" w:type="dxa"/>
            <w:tcMar>
              <w:right w:w="108" w:type="dxa"/>
            </w:tcMar>
          </w:tcPr>
          <w:p w14:paraId="488054F9" w14:textId="77777777" w:rsidR="00114FF3" w:rsidRPr="007B1EF8" w:rsidRDefault="005658D5" w:rsidP="0096353D">
            <w:pPr>
              <w:pStyle w:val="TAL"/>
              <w:keepNext w:val="0"/>
              <w:keepLines w:val="0"/>
            </w:pPr>
            <w:r w:rsidRPr="007B1EF8">
              <w:t>December 2017</w:t>
            </w:r>
          </w:p>
        </w:tc>
        <w:tc>
          <w:tcPr>
            <w:tcW w:w="797" w:type="dxa"/>
            <w:tcMar>
              <w:right w:w="108" w:type="dxa"/>
            </w:tcMar>
          </w:tcPr>
          <w:p w14:paraId="7E489D0F" w14:textId="77777777" w:rsidR="00114FF3" w:rsidRPr="007B1EF8" w:rsidRDefault="005658D5" w:rsidP="0096353D">
            <w:pPr>
              <w:pStyle w:val="TAC"/>
              <w:keepNext w:val="0"/>
              <w:keepLines w:val="0"/>
            </w:pPr>
            <w:r w:rsidRPr="007B1EF8">
              <w:t>V2.3.4</w:t>
            </w:r>
          </w:p>
        </w:tc>
        <w:tc>
          <w:tcPr>
            <w:tcW w:w="7865" w:type="dxa"/>
            <w:tcMar>
              <w:right w:w="108" w:type="dxa"/>
            </w:tcMar>
          </w:tcPr>
          <w:p w14:paraId="42BE4907" w14:textId="77777777" w:rsidR="00114FF3" w:rsidRPr="007B1EF8" w:rsidRDefault="005658D5" w:rsidP="0096353D">
            <w:pPr>
              <w:pStyle w:val="TAL"/>
              <w:keepNext w:val="0"/>
              <w:keepLines w:val="0"/>
            </w:pPr>
            <w:r w:rsidRPr="007B1EF8">
              <w:t>NFVIFA(17)000932r3, IFA013ed241: Update NsLcmOperationOccurrenceNotification IE</w:t>
            </w:r>
          </w:p>
          <w:p w14:paraId="19045FB2" w14:textId="77777777" w:rsidR="00114FF3" w:rsidRPr="007B1EF8" w:rsidRDefault="005658D5" w:rsidP="0096353D">
            <w:pPr>
              <w:pStyle w:val="TAL"/>
              <w:keepNext w:val="0"/>
              <w:keepLines w:val="0"/>
            </w:pPr>
            <w:r w:rsidRPr="007B1EF8">
              <w:t>NFVIFA(17)0001040r3, IFA013ed241: Update ResourceHandle IE</w:t>
            </w:r>
          </w:p>
          <w:p w14:paraId="57D7F472" w14:textId="77777777" w:rsidR="00114FF3" w:rsidRPr="007B1EF8" w:rsidRDefault="005658D5" w:rsidP="0096353D">
            <w:pPr>
              <w:pStyle w:val="TAL"/>
              <w:keepNext w:val="0"/>
              <w:keepLines w:val="0"/>
            </w:pPr>
            <w:r w:rsidRPr="007B1EF8">
              <w:t>NFVIFA(17)0001080r13, IFA013v020303_Add_PNF_Updating_Operation_in_Update_NS_Operation_And_Add_New_IEs_For_PNF</w:t>
            </w:r>
          </w:p>
          <w:p w14:paraId="12C9AFE1" w14:textId="77777777" w:rsidR="00114FF3" w:rsidRPr="007B1EF8" w:rsidRDefault="005658D5" w:rsidP="0096353D">
            <w:pPr>
              <w:pStyle w:val="TAL"/>
              <w:keepNext w:val="0"/>
              <w:keepLines w:val="0"/>
            </w:pPr>
            <w:r w:rsidRPr="007B1EF8">
              <w:t>NFVIFA(17)0001092, IFA013ed241 Add fetching and updating related interface requirements</w:t>
            </w:r>
          </w:p>
          <w:p w14:paraId="5E6D04E2" w14:textId="77777777" w:rsidR="00114FF3" w:rsidRPr="007B1EF8" w:rsidRDefault="005658D5" w:rsidP="0096353D">
            <w:pPr>
              <w:pStyle w:val="TAL"/>
              <w:keepNext w:val="0"/>
              <w:keepLines w:val="0"/>
            </w:pPr>
            <w:r w:rsidRPr="007B1EF8">
              <w:t>NFVIFA(17)0001093, IFA013ed241 Correction on inconsistent change of on-board NSD and VNF package</w:t>
            </w:r>
          </w:p>
          <w:p w14:paraId="17612A25" w14:textId="77777777" w:rsidR="00114FF3" w:rsidRPr="007B1EF8" w:rsidRDefault="005658D5" w:rsidP="0096353D">
            <w:pPr>
              <w:pStyle w:val="TAL"/>
              <w:keepNext w:val="0"/>
              <w:keepLines w:val="0"/>
            </w:pPr>
            <w:r w:rsidRPr="007B1EF8">
              <w:t>NFVIFA(17)0001096, IFA013ed241: Query filter design on NSD and VNF package management Interface</w:t>
            </w:r>
          </w:p>
          <w:p w14:paraId="059A9155" w14:textId="77777777" w:rsidR="00114FF3" w:rsidRPr="007B1EF8" w:rsidRDefault="005658D5" w:rsidP="0096353D">
            <w:pPr>
              <w:pStyle w:val="TAL"/>
              <w:keepNext w:val="0"/>
              <w:keepLines w:val="0"/>
            </w:pPr>
            <w:r w:rsidRPr="007B1EF8">
              <w:t>NFVIFA(17)0001097, IFA013ed241: Remove the port number from the SapData/SapInfo/PnfExtCpInfo IE</w:t>
            </w:r>
          </w:p>
          <w:p w14:paraId="15C60CB9" w14:textId="77777777" w:rsidR="00114FF3" w:rsidRPr="007B1EF8" w:rsidRDefault="005658D5" w:rsidP="0096353D">
            <w:pPr>
              <w:pStyle w:val="TAL"/>
              <w:keepNext w:val="0"/>
              <w:keepLines w:val="0"/>
            </w:pPr>
            <w:r w:rsidRPr="007B1EF8">
              <w:t>NFVIFA(17)0001098, IFA013ed241: Update the NSD state diagram</w:t>
            </w:r>
          </w:p>
          <w:p w14:paraId="69E2DA70" w14:textId="77777777" w:rsidR="00114FF3" w:rsidRPr="007B1EF8" w:rsidRDefault="005658D5" w:rsidP="0096353D">
            <w:pPr>
              <w:pStyle w:val="TAL"/>
              <w:keepNext w:val="0"/>
              <w:keepLines w:val="0"/>
            </w:pPr>
            <w:r w:rsidRPr="007B1EF8">
              <w:t>NFVIFA(17)0001103, IFA013ed241 Clarification of ExtManagedVirtualLink and ExtVirtualLink</w:t>
            </w:r>
          </w:p>
          <w:p w14:paraId="3EE2F499" w14:textId="77777777" w:rsidR="00114FF3" w:rsidRPr="007B1EF8" w:rsidRDefault="005658D5" w:rsidP="0096353D">
            <w:pPr>
              <w:pStyle w:val="TAL"/>
              <w:keepNext w:val="0"/>
              <w:keepLines w:val="0"/>
            </w:pPr>
            <w:r w:rsidRPr="007B1EF8">
              <w:t>NFVIFA(17)0001104r2, IFA013ed241 Interface requirement fix for update NSD/VNF package operations</w:t>
            </w:r>
          </w:p>
          <w:p w14:paraId="23CE595E" w14:textId="77777777" w:rsidR="00114FF3" w:rsidRPr="007B1EF8" w:rsidRDefault="005658D5" w:rsidP="0096353D">
            <w:pPr>
              <w:pStyle w:val="TAL"/>
              <w:keepNext w:val="0"/>
              <w:keepLines w:val="0"/>
            </w:pPr>
            <w:r w:rsidRPr="007B1EF8">
              <w:t>NFVIFA(17)0001105, IFA013ed241 Align description of VNF Package Change Notification</w:t>
            </w:r>
          </w:p>
          <w:p w14:paraId="3E471F13" w14:textId="77777777" w:rsidR="00114FF3" w:rsidRPr="007B1EF8" w:rsidRDefault="005658D5" w:rsidP="0096353D">
            <w:pPr>
              <w:pStyle w:val="TAL"/>
              <w:keepNext w:val="0"/>
              <w:keepLines w:val="0"/>
            </w:pPr>
            <w:r w:rsidRPr="007B1EF8">
              <w:t>NFVIFA(17)0001113r3, IFA013ed241 - Corrections related to multiple layer protocol support</w:t>
            </w:r>
          </w:p>
          <w:p w14:paraId="497FF105" w14:textId="77777777" w:rsidR="00114FF3" w:rsidRPr="007B1EF8" w:rsidRDefault="005658D5" w:rsidP="0096353D">
            <w:pPr>
              <w:pStyle w:val="TAL"/>
              <w:keepNext w:val="0"/>
              <w:keepLines w:val="0"/>
            </w:pPr>
            <w:r w:rsidRPr="007B1EF8">
              <w:t>NFVIFA(17)001118r1, IFA013ed241 Correction on notes in clause 5.3.2</w:t>
            </w:r>
          </w:p>
          <w:p w14:paraId="4C4E33D8" w14:textId="77777777" w:rsidR="00114FF3" w:rsidRPr="007B1EF8" w:rsidRDefault="005658D5" w:rsidP="0096353D">
            <w:pPr>
              <w:pStyle w:val="TAL"/>
              <w:keepNext w:val="0"/>
              <w:keepLines w:val="0"/>
            </w:pPr>
            <w:r w:rsidRPr="007B1EF8">
              <w:t>NFVIFA(17)001119, IFA013ed241 Correction on notes in clauses 8.2.2.2 and 8.2.4.2</w:t>
            </w:r>
          </w:p>
          <w:p w14:paraId="6F27B5F0" w14:textId="77777777" w:rsidR="00114FF3" w:rsidRPr="007B1EF8" w:rsidRDefault="005658D5" w:rsidP="0096353D">
            <w:pPr>
              <w:pStyle w:val="TAL"/>
              <w:keepNext w:val="0"/>
              <w:keepLines w:val="0"/>
            </w:pPr>
            <w:r w:rsidRPr="007B1EF8">
              <w:t>NFVIFA(17)0001132r1, IFA013ed241 Correction on the name of NS lifecycle change notification interface</w:t>
            </w:r>
          </w:p>
          <w:p w14:paraId="617BBB89" w14:textId="77777777" w:rsidR="00114FF3" w:rsidRPr="007B1EF8" w:rsidRDefault="005658D5" w:rsidP="0096353D">
            <w:pPr>
              <w:pStyle w:val="TAL"/>
              <w:keepNext w:val="0"/>
              <w:keepLines w:val="0"/>
            </w:pPr>
            <w:r w:rsidRPr="007B1EF8">
              <w:t>NFVIFA(17)0001095r3, IFA013ed241: Add new NS Change Notification on NS LCM interface</w:t>
            </w:r>
          </w:p>
          <w:p w14:paraId="62D660A4" w14:textId="77777777" w:rsidR="00114FF3" w:rsidRPr="007B1EF8" w:rsidRDefault="005658D5" w:rsidP="0096353D">
            <w:pPr>
              <w:pStyle w:val="TAL"/>
              <w:keepNext w:val="0"/>
              <w:keepLines w:val="0"/>
            </w:pPr>
            <w:r w:rsidRPr="007B1EF8">
              <w:t>NFVIFA(17)0001117r1, IFA013ed241 LCM operation response and notification in operation results (mirror of 1111)</w:t>
            </w:r>
          </w:p>
          <w:p w14:paraId="554666AB" w14:textId="77777777" w:rsidR="00114FF3" w:rsidRPr="007B1EF8" w:rsidRDefault="005658D5" w:rsidP="0096353D">
            <w:pPr>
              <w:pStyle w:val="TAL"/>
              <w:keepNext w:val="0"/>
              <w:keepLines w:val="0"/>
            </w:pPr>
            <w:r w:rsidRPr="007B1EF8">
              <w:t>NFVIFA(17)0001139r1, IFA013ed241: Add Notification for PNFD Management</w:t>
            </w:r>
          </w:p>
          <w:p w14:paraId="08DD87F7" w14:textId="77777777" w:rsidR="00114FF3" w:rsidRPr="007B1EF8" w:rsidRDefault="005658D5" w:rsidP="0096353D">
            <w:pPr>
              <w:pStyle w:val="TAL"/>
              <w:keepNext w:val="0"/>
              <w:keepLines w:val="0"/>
            </w:pPr>
            <w:r w:rsidRPr="007B1EF8">
              <w:t>NFVIFA(17)0001145r1, IFA013ed241 - Clarifications on NsVL, NsLinkPort and ExtVL, ExtLinkPort</w:t>
            </w:r>
          </w:p>
          <w:p w14:paraId="35B5BA0A" w14:textId="77777777" w:rsidR="00114FF3" w:rsidRPr="007B1EF8" w:rsidRDefault="005658D5" w:rsidP="0096353D">
            <w:pPr>
              <w:pStyle w:val="TAL"/>
              <w:keepNext w:val="0"/>
              <w:keepLines w:val="0"/>
            </w:pPr>
            <w:r w:rsidRPr="007B1EF8">
              <w:t>NFVIFA(17)0001150r1, IFA013ed241: Add "changedVnfInfo" parameter to the AffectedVnf information element</w:t>
            </w:r>
          </w:p>
          <w:p w14:paraId="17AEEB06" w14:textId="77777777" w:rsidR="00114FF3" w:rsidRPr="007B1EF8" w:rsidRDefault="005658D5" w:rsidP="0096353D">
            <w:pPr>
              <w:pStyle w:val="TAL"/>
              <w:keepNext w:val="0"/>
              <w:keepLines w:val="0"/>
            </w:pPr>
            <w:r w:rsidRPr="007B1EF8">
              <w:t>NFVIFA(17)001152, IFA013ed241 Remove redundant description of vnfConfigurableProperty</w:t>
            </w:r>
          </w:p>
          <w:p w14:paraId="2C7B1368" w14:textId="77777777" w:rsidR="00114FF3" w:rsidRPr="007B1EF8" w:rsidRDefault="005658D5" w:rsidP="0096353D">
            <w:pPr>
              <w:pStyle w:val="TAL"/>
              <w:keepNext w:val="0"/>
              <w:keepLines w:val="0"/>
            </w:pPr>
            <w:r w:rsidRPr="007B1EF8">
              <w:t>NFVIFA(17)0001153r1, IFA013ed241: Mirror from IFA#1037 about external connectivity and address data</w:t>
            </w:r>
          </w:p>
          <w:p w14:paraId="08A4488A" w14:textId="77777777" w:rsidR="00114FF3" w:rsidRPr="007B1EF8" w:rsidRDefault="005658D5" w:rsidP="0096353D">
            <w:pPr>
              <w:pStyle w:val="TAL"/>
              <w:keepNext w:val="0"/>
              <w:keepLines w:val="0"/>
            </w:pPr>
            <w:r w:rsidRPr="007B1EF8">
              <w:t>NFVIFA(17)001008r2, IFA013ed241: Update AffectedXXX IE</w:t>
            </w:r>
          </w:p>
          <w:p w14:paraId="217F7BC0" w14:textId="77777777" w:rsidR="00114FF3" w:rsidRPr="007B1EF8" w:rsidRDefault="005658D5" w:rsidP="0096353D">
            <w:pPr>
              <w:pStyle w:val="TAL"/>
              <w:keepNext w:val="0"/>
              <w:keepLines w:val="0"/>
            </w:pPr>
            <w:r w:rsidRPr="007B1EF8">
              <w:t>NFVIFA(17)0001165, IFA013ed241: Rename NsVirtualLink and NsLinkPort</w:t>
            </w:r>
          </w:p>
        </w:tc>
      </w:tr>
      <w:tr w:rsidR="00114FF3" w:rsidRPr="007B1EF8" w14:paraId="6D291BA5" w14:textId="77777777" w:rsidTr="007C7727">
        <w:tblPrEx>
          <w:tblCellMar>
            <w:right w:w="28" w:type="dxa"/>
          </w:tblCellMar>
        </w:tblPrEx>
        <w:trPr>
          <w:cantSplit/>
          <w:jc w:val="center"/>
        </w:trPr>
        <w:tc>
          <w:tcPr>
            <w:tcW w:w="1114" w:type="dxa"/>
            <w:tcMar>
              <w:right w:w="108" w:type="dxa"/>
            </w:tcMar>
          </w:tcPr>
          <w:p w14:paraId="52113E96" w14:textId="77777777" w:rsidR="00114FF3" w:rsidRPr="007B1EF8" w:rsidRDefault="005658D5" w:rsidP="0096353D">
            <w:pPr>
              <w:pStyle w:val="TAL"/>
              <w:keepNext w:val="0"/>
              <w:keepLines w:val="0"/>
            </w:pPr>
            <w:r w:rsidRPr="007B1EF8">
              <w:t>March 2018</w:t>
            </w:r>
          </w:p>
        </w:tc>
        <w:tc>
          <w:tcPr>
            <w:tcW w:w="797" w:type="dxa"/>
            <w:tcMar>
              <w:right w:w="108" w:type="dxa"/>
            </w:tcMar>
          </w:tcPr>
          <w:p w14:paraId="7A9AD622" w14:textId="77777777" w:rsidR="00114FF3" w:rsidRPr="007B1EF8" w:rsidRDefault="005658D5" w:rsidP="0096353D">
            <w:pPr>
              <w:pStyle w:val="TAC"/>
              <w:keepNext w:val="0"/>
              <w:keepLines w:val="0"/>
            </w:pPr>
            <w:r w:rsidRPr="007B1EF8">
              <w:t>V2.4.2</w:t>
            </w:r>
          </w:p>
        </w:tc>
        <w:tc>
          <w:tcPr>
            <w:tcW w:w="7865" w:type="dxa"/>
            <w:tcMar>
              <w:right w:w="108" w:type="dxa"/>
            </w:tcMar>
          </w:tcPr>
          <w:p w14:paraId="2115C7CC" w14:textId="77777777" w:rsidR="00114FF3" w:rsidRPr="007B1EF8" w:rsidRDefault="005658D5" w:rsidP="0096353D">
            <w:pPr>
              <w:pStyle w:val="TAL"/>
              <w:keepNext w:val="0"/>
              <w:keepLines w:val="0"/>
            </w:pPr>
            <w:r w:rsidRPr="007B1EF8">
              <w:t>NFVIFA(18)000171, IFA013ed251 - Add profile id for NsVirtualLinkInfo</w:t>
            </w:r>
          </w:p>
          <w:p w14:paraId="5B9E90E2" w14:textId="77777777" w:rsidR="00114FF3" w:rsidRPr="007B1EF8" w:rsidRDefault="005658D5" w:rsidP="0096353D">
            <w:pPr>
              <w:pStyle w:val="TAL"/>
              <w:keepNext w:val="0"/>
              <w:keepLines w:val="0"/>
            </w:pPr>
            <w:r w:rsidRPr="007B1EF8">
              <w:t>NFVIFA(18)000176, IFA013ed251 - Remove IFA012 references</w:t>
            </w:r>
          </w:p>
        </w:tc>
      </w:tr>
      <w:tr w:rsidR="00114FF3" w:rsidRPr="007B1EF8" w14:paraId="0D296D64" w14:textId="77777777" w:rsidTr="007C7727">
        <w:tblPrEx>
          <w:tblCellMar>
            <w:right w:w="28" w:type="dxa"/>
          </w:tblCellMar>
        </w:tblPrEx>
        <w:trPr>
          <w:cantSplit/>
          <w:jc w:val="center"/>
        </w:trPr>
        <w:tc>
          <w:tcPr>
            <w:tcW w:w="1114" w:type="dxa"/>
            <w:tcMar>
              <w:right w:w="108" w:type="dxa"/>
            </w:tcMar>
          </w:tcPr>
          <w:p w14:paraId="5D167835" w14:textId="77777777" w:rsidR="00114FF3" w:rsidRPr="007B1EF8" w:rsidRDefault="005658D5" w:rsidP="0096353D">
            <w:pPr>
              <w:pStyle w:val="TAL"/>
              <w:keepNext w:val="0"/>
              <w:keepLines w:val="0"/>
            </w:pPr>
            <w:r w:rsidRPr="007B1EF8">
              <w:t>May 2018</w:t>
            </w:r>
          </w:p>
        </w:tc>
        <w:tc>
          <w:tcPr>
            <w:tcW w:w="797" w:type="dxa"/>
            <w:tcMar>
              <w:right w:w="108" w:type="dxa"/>
            </w:tcMar>
          </w:tcPr>
          <w:p w14:paraId="420E7F6B" w14:textId="77777777" w:rsidR="00114FF3" w:rsidRPr="007B1EF8" w:rsidRDefault="005658D5" w:rsidP="0096353D">
            <w:pPr>
              <w:pStyle w:val="TAC"/>
              <w:keepNext w:val="0"/>
              <w:keepLines w:val="0"/>
            </w:pPr>
            <w:r w:rsidRPr="007B1EF8">
              <w:t>V2.4.3</w:t>
            </w:r>
          </w:p>
        </w:tc>
        <w:tc>
          <w:tcPr>
            <w:tcW w:w="7865" w:type="dxa"/>
            <w:tcMar>
              <w:right w:w="108" w:type="dxa"/>
            </w:tcMar>
          </w:tcPr>
          <w:p w14:paraId="413AF081" w14:textId="77777777" w:rsidR="00114FF3" w:rsidRPr="007B1EF8" w:rsidRDefault="005658D5" w:rsidP="0096353D">
            <w:pPr>
              <w:pStyle w:val="TAL"/>
              <w:keepNext w:val="0"/>
              <w:keepLines w:val="0"/>
            </w:pPr>
            <w:r w:rsidRPr="007B1EF8">
              <w:t>NFVIFA(18)000191r1, IFA013ed251 Add monitoringParameter attribute to NsInfo IE</w:t>
            </w:r>
          </w:p>
        </w:tc>
      </w:tr>
      <w:tr w:rsidR="00114FF3" w:rsidRPr="007B1EF8" w14:paraId="713985F7" w14:textId="77777777" w:rsidTr="007C7727">
        <w:tblPrEx>
          <w:tblCellMar>
            <w:right w:w="28" w:type="dxa"/>
          </w:tblCellMar>
        </w:tblPrEx>
        <w:trPr>
          <w:cantSplit/>
          <w:jc w:val="center"/>
        </w:trPr>
        <w:tc>
          <w:tcPr>
            <w:tcW w:w="1114" w:type="dxa"/>
            <w:tcMar>
              <w:right w:w="108" w:type="dxa"/>
            </w:tcMar>
          </w:tcPr>
          <w:p w14:paraId="095657B8" w14:textId="77777777" w:rsidR="00114FF3" w:rsidRPr="007B1EF8" w:rsidRDefault="005658D5" w:rsidP="0096353D">
            <w:pPr>
              <w:pStyle w:val="TAL"/>
              <w:keepNext w:val="0"/>
              <w:keepLines w:val="0"/>
            </w:pPr>
            <w:r w:rsidRPr="007B1EF8">
              <w:t>May 2018</w:t>
            </w:r>
          </w:p>
        </w:tc>
        <w:tc>
          <w:tcPr>
            <w:tcW w:w="797" w:type="dxa"/>
            <w:tcMar>
              <w:right w:w="108" w:type="dxa"/>
            </w:tcMar>
          </w:tcPr>
          <w:p w14:paraId="506FDEC5" w14:textId="77777777" w:rsidR="00114FF3" w:rsidRPr="007B1EF8" w:rsidRDefault="005658D5" w:rsidP="0096353D">
            <w:pPr>
              <w:pStyle w:val="TAC"/>
              <w:keepNext w:val="0"/>
              <w:keepLines w:val="0"/>
            </w:pPr>
            <w:r w:rsidRPr="007B1EF8">
              <w:t>V3.0.0</w:t>
            </w:r>
          </w:p>
        </w:tc>
        <w:tc>
          <w:tcPr>
            <w:tcW w:w="7865" w:type="dxa"/>
            <w:tcMar>
              <w:right w:w="108" w:type="dxa"/>
            </w:tcMar>
          </w:tcPr>
          <w:p w14:paraId="6EC21CDB" w14:textId="77777777" w:rsidR="00114FF3" w:rsidRPr="007B1EF8" w:rsidRDefault="005658D5" w:rsidP="0096353D">
            <w:pPr>
              <w:pStyle w:val="TAL"/>
              <w:keepNext w:val="0"/>
              <w:keepLines w:val="0"/>
            </w:pPr>
            <w:r w:rsidRPr="007B1EF8">
              <w:t>V3.0.0 created from V2.4.3</w:t>
            </w:r>
          </w:p>
          <w:p w14:paraId="27D9EFFA" w14:textId="77777777" w:rsidR="00114FF3" w:rsidRPr="007B1EF8" w:rsidRDefault="005658D5" w:rsidP="0096353D">
            <w:pPr>
              <w:pStyle w:val="TAL"/>
              <w:keepNext w:val="0"/>
              <w:keepLines w:val="0"/>
            </w:pPr>
            <w:r w:rsidRPr="007B1EF8">
              <w:t>NFVIFA(18)000119r1 already included as NFVIFA000171</w:t>
            </w:r>
          </w:p>
          <w:p w14:paraId="6ED80B61" w14:textId="77777777" w:rsidR="00114FF3" w:rsidRPr="007B1EF8" w:rsidRDefault="005658D5" w:rsidP="0096353D">
            <w:pPr>
              <w:pStyle w:val="TAL"/>
              <w:keepNext w:val="0"/>
              <w:keepLines w:val="0"/>
            </w:pPr>
            <w:r w:rsidRPr="007B1EF8">
              <w:t>NFVIFA(18)000177r1 already included as NFVIFA(18)000176</w:t>
            </w:r>
          </w:p>
        </w:tc>
      </w:tr>
      <w:tr w:rsidR="00114FF3" w:rsidRPr="007B1EF8" w14:paraId="2EF57139" w14:textId="77777777" w:rsidTr="007C7727">
        <w:tblPrEx>
          <w:tblCellMar>
            <w:right w:w="28" w:type="dxa"/>
          </w:tblCellMar>
        </w:tblPrEx>
        <w:trPr>
          <w:cantSplit/>
          <w:jc w:val="center"/>
        </w:trPr>
        <w:tc>
          <w:tcPr>
            <w:tcW w:w="1114" w:type="dxa"/>
            <w:tcMar>
              <w:right w:w="108" w:type="dxa"/>
            </w:tcMar>
          </w:tcPr>
          <w:p w14:paraId="46D54D24" w14:textId="77777777" w:rsidR="00114FF3" w:rsidRPr="007B1EF8" w:rsidRDefault="005658D5" w:rsidP="0096353D">
            <w:pPr>
              <w:pStyle w:val="TAL"/>
              <w:keepNext w:val="0"/>
              <w:keepLines w:val="0"/>
            </w:pPr>
            <w:r w:rsidRPr="007B1EF8">
              <w:t>May 2018</w:t>
            </w:r>
          </w:p>
        </w:tc>
        <w:tc>
          <w:tcPr>
            <w:tcW w:w="797" w:type="dxa"/>
            <w:tcMar>
              <w:right w:w="108" w:type="dxa"/>
            </w:tcMar>
          </w:tcPr>
          <w:p w14:paraId="7FFD3404" w14:textId="77777777" w:rsidR="00114FF3" w:rsidRPr="007B1EF8" w:rsidRDefault="005658D5" w:rsidP="0096353D">
            <w:pPr>
              <w:pStyle w:val="TAC"/>
              <w:keepNext w:val="0"/>
              <w:keepLines w:val="0"/>
            </w:pPr>
            <w:r w:rsidRPr="007B1EF8">
              <w:t>V3.0.1</w:t>
            </w:r>
          </w:p>
        </w:tc>
        <w:tc>
          <w:tcPr>
            <w:tcW w:w="7865" w:type="dxa"/>
            <w:tcMar>
              <w:right w:w="108" w:type="dxa"/>
            </w:tcMar>
          </w:tcPr>
          <w:p w14:paraId="2FC18AC5" w14:textId="77777777" w:rsidR="00114FF3" w:rsidRPr="007B1EF8" w:rsidRDefault="005658D5" w:rsidP="0096353D">
            <w:pPr>
              <w:pStyle w:val="TAL"/>
              <w:keepNext w:val="0"/>
              <w:keepLines w:val="0"/>
            </w:pPr>
            <w:r w:rsidRPr="007B1EF8">
              <w:t>NFVIFA(18)000422r2, IFA013 MegaCR FEAT04 Compute Host Reservation</w:t>
            </w:r>
          </w:p>
        </w:tc>
      </w:tr>
      <w:tr w:rsidR="00114FF3" w:rsidRPr="007B1EF8" w14:paraId="471E14E7" w14:textId="77777777" w:rsidTr="007C7727">
        <w:tblPrEx>
          <w:tblCellMar>
            <w:right w:w="28" w:type="dxa"/>
          </w:tblCellMar>
        </w:tblPrEx>
        <w:trPr>
          <w:cantSplit/>
          <w:jc w:val="center"/>
        </w:trPr>
        <w:tc>
          <w:tcPr>
            <w:tcW w:w="1114" w:type="dxa"/>
            <w:tcMar>
              <w:right w:w="108" w:type="dxa"/>
            </w:tcMar>
          </w:tcPr>
          <w:p w14:paraId="19056064" w14:textId="77777777" w:rsidR="00114FF3" w:rsidRPr="007B1EF8" w:rsidRDefault="005658D5" w:rsidP="0096353D">
            <w:pPr>
              <w:pStyle w:val="TAL"/>
              <w:keepNext w:val="0"/>
              <w:keepLines w:val="0"/>
            </w:pPr>
            <w:r w:rsidRPr="007B1EF8">
              <w:t>June 2108</w:t>
            </w:r>
          </w:p>
        </w:tc>
        <w:tc>
          <w:tcPr>
            <w:tcW w:w="797" w:type="dxa"/>
            <w:tcMar>
              <w:right w:w="108" w:type="dxa"/>
            </w:tcMar>
          </w:tcPr>
          <w:p w14:paraId="7E4F9725" w14:textId="77777777" w:rsidR="00114FF3" w:rsidRPr="007B1EF8" w:rsidRDefault="005658D5" w:rsidP="0096353D">
            <w:pPr>
              <w:pStyle w:val="TAC"/>
              <w:keepNext w:val="0"/>
              <w:keepLines w:val="0"/>
            </w:pPr>
            <w:r w:rsidRPr="007B1EF8">
              <w:t>V3.0.2</w:t>
            </w:r>
          </w:p>
        </w:tc>
        <w:tc>
          <w:tcPr>
            <w:tcW w:w="7865" w:type="dxa"/>
            <w:tcMar>
              <w:right w:w="108" w:type="dxa"/>
            </w:tcMar>
          </w:tcPr>
          <w:p w14:paraId="4E6656D5" w14:textId="77777777" w:rsidR="00114FF3" w:rsidRPr="007B1EF8" w:rsidRDefault="005658D5" w:rsidP="0096353D">
            <w:pPr>
              <w:pStyle w:val="TAL"/>
              <w:keepNext w:val="0"/>
              <w:keepLines w:val="0"/>
            </w:pPr>
            <w:r w:rsidRPr="007B1EF8">
              <w:t>NFVIFA(18)000429r1, FEAT07 IFA013 MegaCR Support of policy management interface</w:t>
            </w:r>
          </w:p>
        </w:tc>
      </w:tr>
      <w:tr w:rsidR="00114FF3" w:rsidRPr="007B1EF8" w14:paraId="492E8945" w14:textId="77777777" w:rsidTr="007C7727">
        <w:tblPrEx>
          <w:tblCellMar>
            <w:right w:w="28" w:type="dxa"/>
          </w:tblCellMar>
        </w:tblPrEx>
        <w:trPr>
          <w:cantSplit/>
          <w:jc w:val="center"/>
        </w:trPr>
        <w:tc>
          <w:tcPr>
            <w:tcW w:w="1114" w:type="dxa"/>
            <w:tcMar>
              <w:right w:w="108" w:type="dxa"/>
            </w:tcMar>
          </w:tcPr>
          <w:p w14:paraId="6814AE7E" w14:textId="77777777" w:rsidR="00114FF3" w:rsidRPr="007B1EF8" w:rsidRDefault="005658D5" w:rsidP="0096353D">
            <w:pPr>
              <w:pStyle w:val="TAL"/>
              <w:keepNext w:val="0"/>
              <w:keepLines w:val="0"/>
            </w:pPr>
            <w:r w:rsidRPr="007B1EF8">
              <w:lastRenderedPageBreak/>
              <w:t>June 2018</w:t>
            </w:r>
          </w:p>
        </w:tc>
        <w:tc>
          <w:tcPr>
            <w:tcW w:w="797" w:type="dxa"/>
            <w:tcMar>
              <w:right w:w="108" w:type="dxa"/>
            </w:tcMar>
          </w:tcPr>
          <w:p w14:paraId="7C770A09" w14:textId="77777777" w:rsidR="00114FF3" w:rsidRPr="007B1EF8" w:rsidRDefault="005658D5" w:rsidP="0096353D">
            <w:pPr>
              <w:pStyle w:val="TAC"/>
              <w:keepNext w:val="0"/>
              <w:keepLines w:val="0"/>
            </w:pPr>
            <w:r w:rsidRPr="007B1EF8">
              <w:t>V3.0.3</w:t>
            </w:r>
          </w:p>
        </w:tc>
        <w:tc>
          <w:tcPr>
            <w:tcW w:w="7865" w:type="dxa"/>
            <w:tcMar>
              <w:right w:w="108" w:type="dxa"/>
            </w:tcMar>
          </w:tcPr>
          <w:p w14:paraId="7DC8FB8B" w14:textId="77777777" w:rsidR="00114FF3" w:rsidRPr="007B1EF8" w:rsidRDefault="005658D5" w:rsidP="0096353D">
            <w:pPr>
              <w:pStyle w:val="TAL"/>
              <w:keepNext w:val="0"/>
              <w:keepLines w:val="0"/>
            </w:pPr>
            <w:r w:rsidRPr="007B1EF8">
              <w:t>NFVIFA(18)000534, IFA013ed311 - Mirror - Linking VNFC CP and VnfExt CP</w:t>
            </w:r>
          </w:p>
          <w:p w14:paraId="22670280" w14:textId="77777777" w:rsidR="00114FF3" w:rsidRPr="007B1EF8" w:rsidRDefault="005658D5" w:rsidP="0096353D">
            <w:pPr>
              <w:pStyle w:val="TAL"/>
              <w:keepNext w:val="0"/>
              <w:keepLines w:val="0"/>
            </w:pPr>
            <w:r w:rsidRPr="007B1EF8">
              <w:t>NFVIFA(18)000537r1, IFA013ed311 - Mirror - Clarifying association from VnfLinkPort to VnfcCp and VnfExtCp</w:t>
            </w:r>
          </w:p>
          <w:p w14:paraId="64D7BDD7" w14:textId="77777777" w:rsidR="00114FF3" w:rsidRPr="007B1EF8" w:rsidRDefault="005658D5" w:rsidP="0096353D">
            <w:pPr>
              <w:pStyle w:val="TAL"/>
              <w:keepNext w:val="0"/>
              <w:keepLines w:val="0"/>
            </w:pPr>
            <w:r w:rsidRPr="007B1EF8">
              <w:t>NFVIFA(18)000566, IFA013ed311: Remove the current values of the monitoringParameter attribute from the NS LCM interface</w:t>
            </w:r>
          </w:p>
          <w:p w14:paraId="439ADD09" w14:textId="77777777" w:rsidR="00114FF3" w:rsidRPr="007B1EF8" w:rsidRDefault="005658D5" w:rsidP="0096353D">
            <w:pPr>
              <w:pStyle w:val="TAL"/>
              <w:keepNext w:val="0"/>
              <w:keepLines w:val="0"/>
            </w:pPr>
            <w:r w:rsidRPr="007B1EF8">
              <w:t>NFVIFA(18)000603, IFA013ed311 Rel3Mirror different names for virtual link descriptor ids</w:t>
            </w:r>
          </w:p>
          <w:p w14:paraId="271E8CBF" w14:textId="77777777" w:rsidR="00114FF3" w:rsidRPr="007B1EF8" w:rsidRDefault="005658D5" w:rsidP="0096353D">
            <w:pPr>
              <w:pStyle w:val="TAL"/>
              <w:keepNext w:val="0"/>
              <w:keepLines w:val="0"/>
            </w:pPr>
            <w:r w:rsidRPr="007B1EF8">
              <w:t>NFVIFA(18)000616r1, IFA013ed311 - Rel3Mirror - Fixing sentence related to PM delivery mechanism</w:t>
            </w:r>
          </w:p>
          <w:p w14:paraId="5A0A3322" w14:textId="77777777" w:rsidR="00114FF3" w:rsidRPr="007B1EF8" w:rsidRDefault="005658D5" w:rsidP="0096353D">
            <w:pPr>
              <w:pStyle w:val="TAL"/>
              <w:keepNext w:val="0"/>
              <w:keepLines w:val="0"/>
            </w:pPr>
            <w:r w:rsidRPr="007B1EF8">
              <w:t>NFVIFA(18)000625, IFA013ed311 Rel3Mirror Add NestedNsInstanceData for NS LCM operation</w:t>
            </w:r>
          </w:p>
          <w:p w14:paraId="54587E96" w14:textId="77777777" w:rsidR="00114FF3" w:rsidRPr="007B1EF8" w:rsidRDefault="005658D5" w:rsidP="0096353D">
            <w:pPr>
              <w:pStyle w:val="TAL"/>
              <w:keepNext w:val="0"/>
              <w:keepLines w:val="0"/>
            </w:pPr>
            <w:r w:rsidRPr="007B1EF8">
              <w:t>NFVIFA(18)000626, IFA013ed311 Rel3Mirror Add ParamsForNestedNs for InstantiateNs operation</w:t>
            </w:r>
          </w:p>
          <w:p w14:paraId="61FD1529" w14:textId="77777777" w:rsidR="00114FF3" w:rsidRPr="007B1EF8" w:rsidRDefault="005658D5" w:rsidP="0096353D">
            <w:pPr>
              <w:pStyle w:val="TAL"/>
              <w:keepNext w:val="0"/>
              <w:keepLines w:val="0"/>
            </w:pPr>
            <w:r w:rsidRPr="007B1EF8">
              <w:t>NFVIFA(18)000639r2, IFA013ed311 - Fixing NFP management</w:t>
            </w:r>
          </w:p>
          <w:p w14:paraId="4521A979" w14:textId="77777777" w:rsidR="00114FF3" w:rsidRPr="007B1EF8" w:rsidRDefault="005658D5" w:rsidP="0096353D">
            <w:pPr>
              <w:pStyle w:val="TAL"/>
              <w:keepNext w:val="0"/>
              <w:keepLines w:val="0"/>
            </w:pPr>
            <w:r w:rsidRPr="007B1EF8">
              <w:t>NFVIFA(18)000641, IFA013ed311 Rel3Mirror of 435r2 metadata for CP IEs</w:t>
            </w:r>
          </w:p>
          <w:p w14:paraId="376F7028" w14:textId="77777777" w:rsidR="00114FF3" w:rsidRPr="007B1EF8" w:rsidRDefault="005658D5" w:rsidP="0096353D">
            <w:pPr>
              <w:pStyle w:val="TAL"/>
              <w:keepNext w:val="0"/>
              <w:keepLines w:val="0"/>
            </w:pPr>
            <w:r w:rsidRPr="007B1EF8">
              <w:t>NFVIFA(18)000541r1, IFA013 MegaCR FEAT15 VNF Snapshot</w:t>
            </w:r>
          </w:p>
        </w:tc>
      </w:tr>
      <w:tr w:rsidR="00114FF3" w:rsidRPr="007B1EF8" w14:paraId="0B19F5B0" w14:textId="77777777" w:rsidTr="007C7727">
        <w:tblPrEx>
          <w:tblCellMar>
            <w:right w:w="28" w:type="dxa"/>
          </w:tblCellMar>
        </w:tblPrEx>
        <w:trPr>
          <w:cantSplit/>
          <w:jc w:val="center"/>
        </w:trPr>
        <w:tc>
          <w:tcPr>
            <w:tcW w:w="1114" w:type="dxa"/>
            <w:tcMar>
              <w:right w:w="108" w:type="dxa"/>
            </w:tcMar>
          </w:tcPr>
          <w:p w14:paraId="1954F4A2" w14:textId="77777777" w:rsidR="00114FF3" w:rsidRPr="007B1EF8" w:rsidRDefault="005658D5" w:rsidP="0096353D">
            <w:pPr>
              <w:pStyle w:val="TAL"/>
              <w:keepNext w:val="0"/>
              <w:keepLines w:val="0"/>
            </w:pPr>
            <w:r w:rsidRPr="007B1EF8">
              <w:t>August 2018</w:t>
            </w:r>
          </w:p>
        </w:tc>
        <w:tc>
          <w:tcPr>
            <w:tcW w:w="797" w:type="dxa"/>
            <w:tcMar>
              <w:right w:w="108" w:type="dxa"/>
            </w:tcMar>
          </w:tcPr>
          <w:p w14:paraId="6B39B926" w14:textId="77777777" w:rsidR="00114FF3" w:rsidRPr="007B1EF8" w:rsidRDefault="005658D5" w:rsidP="0096353D">
            <w:pPr>
              <w:pStyle w:val="TAC"/>
              <w:keepNext w:val="0"/>
              <w:keepLines w:val="0"/>
            </w:pPr>
            <w:r w:rsidRPr="007B1EF8">
              <w:t>V3.1.2</w:t>
            </w:r>
          </w:p>
        </w:tc>
        <w:tc>
          <w:tcPr>
            <w:tcW w:w="7865" w:type="dxa"/>
            <w:tcMar>
              <w:right w:w="108" w:type="dxa"/>
            </w:tcMar>
          </w:tcPr>
          <w:p w14:paraId="2080DFE4" w14:textId="77777777" w:rsidR="00114FF3" w:rsidRPr="007B1EF8" w:rsidRDefault="005658D5" w:rsidP="0096353D">
            <w:pPr>
              <w:pStyle w:val="TAL"/>
              <w:keepNext w:val="0"/>
              <w:keepLines w:val="0"/>
            </w:pPr>
            <w:r w:rsidRPr="007B1EF8">
              <w:t>NFVIFA(18)000719r4: associate PNF or VNF instance with Profile</w:t>
            </w:r>
          </w:p>
        </w:tc>
      </w:tr>
      <w:tr w:rsidR="00114FF3" w:rsidRPr="007B1EF8" w14:paraId="49AC5606" w14:textId="77777777" w:rsidTr="007C7727">
        <w:tblPrEx>
          <w:tblCellMar>
            <w:right w:w="28" w:type="dxa"/>
          </w:tblCellMar>
        </w:tblPrEx>
        <w:trPr>
          <w:cantSplit/>
          <w:jc w:val="center"/>
        </w:trPr>
        <w:tc>
          <w:tcPr>
            <w:tcW w:w="1114" w:type="dxa"/>
            <w:tcMar>
              <w:right w:w="108" w:type="dxa"/>
            </w:tcMar>
          </w:tcPr>
          <w:p w14:paraId="7DF31BD4" w14:textId="77777777" w:rsidR="00114FF3" w:rsidRPr="007B1EF8" w:rsidRDefault="005658D5" w:rsidP="0096353D">
            <w:pPr>
              <w:pStyle w:val="TAL"/>
              <w:keepNext w:val="0"/>
              <w:keepLines w:val="0"/>
            </w:pPr>
            <w:r w:rsidRPr="007B1EF8">
              <w:t>November 2018</w:t>
            </w:r>
          </w:p>
        </w:tc>
        <w:tc>
          <w:tcPr>
            <w:tcW w:w="797" w:type="dxa"/>
            <w:tcMar>
              <w:right w:w="108" w:type="dxa"/>
            </w:tcMar>
          </w:tcPr>
          <w:p w14:paraId="727F8B60" w14:textId="77777777" w:rsidR="00114FF3" w:rsidRPr="007B1EF8" w:rsidRDefault="005658D5" w:rsidP="0096353D">
            <w:pPr>
              <w:pStyle w:val="TAC"/>
              <w:keepNext w:val="0"/>
              <w:keepLines w:val="0"/>
            </w:pPr>
            <w:r w:rsidRPr="007B1EF8">
              <w:t>V3.1.3</w:t>
            </w:r>
          </w:p>
        </w:tc>
        <w:tc>
          <w:tcPr>
            <w:tcW w:w="7865" w:type="dxa"/>
            <w:tcMar>
              <w:right w:w="108" w:type="dxa"/>
            </w:tcMar>
          </w:tcPr>
          <w:p w14:paraId="2212C95A" w14:textId="77777777" w:rsidR="00114FF3" w:rsidRPr="007B1EF8" w:rsidRDefault="005658D5" w:rsidP="0096353D">
            <w:pPr>
              <w:pStyle w:val="TAL"/>
              <w:keepNext w:val="0"/>
              <w:keepLines w:val="0"/>
            </w:pPr>
            <w:r w:rsidRPr="007B1EF8">
              <w:t>NFVIFA(18)000819 - IFA013ed321 Use on vnfProfile in Instantiate NS operation</w:t>
            </w:r>
          </w:p>
          <w:p w14:paraId="45C355B1" w14:textId="77777777" w:rsidR="00114FF3" w:rsidRPr="007B1EF8" w:rsidRDefault="005658D5" w:rsidP="0096353D">
            <w:pPr>
              <w:pStyle w:val="TAL"/>
              <w:keepNext w:val="0"/>
              <w:keepLines w:val="0"/>
            </w:pPr>
            <w:r w:rsidRPr="007B1EF8">
              <w:t>NFVIFA(18)000836 - IFA013ed321 Mirror of 834</w:t>
            </w:r>
          </w:p>
          <w:p w14:paraId="71BB3287" w14:textId="77777777" w:rsidR="00114FF3" w:rsidRPr="007B1EF8" w:rsidRDefault="005658D5" w:rsidP="0096353D">
            <w:pPr>
              <w:pStyle w:val="TAL"/>
              <w:keepNext w:val="0"/>
              <w:keepLines w:val="0"/>
            </w:pPr>
            <w:r w:rsidRPr="007B1EF8">
              <w:t>(IFA007ed321 Mirror for SOL contribution on making the API surface consistent for bootData)</w:t>
            </w:r>
          </w:p>
          <w:p w14:paraId="358E4CF8" w14:textId="77777777" w:rsidR="00114FF3" w:rsidRPr="007B1EF8" w:rsidRDefault="005658D5" w:rsidP="0096353D">
            <w:pPr>
              <w:pStyle w:val="TAL"/>
              <w:keepNext w:val="0"/>
              <w:keepLines w:val="0"/>
            </w:pPr>
            <w:r w:rsidRPr="007B1EF8">
              <w:t>NFVIFA(18)000883r1 - IFA013ed321 Fix bug 7760: Inconsistency between IFA013 and SOL005</w:t>
            </w:r>
          </w:p>
          <w:p w14:paraId="2F2B9D89" w14:textId="77777777" w:rsidR="00114FF3" w:rsidRPr="007B1EF8" w:rsidRDefault="005658D5" w:rsidP="0096353D">
            <w:pPr>
              <w:pStyle w:val="TAL"/>
              <w:keepNext w:val="0"/>
              <w:keepLines w:val="0"/>
            </w:pPr>
            <w:r w:rsidRPr="007B1EF8">
              <w:t>NFVIFA(18)000896 - IFA013ed321 Add pfId in Policy Transfer operation</w:t>
            </w:r>
          </w:p>
          <w:p w14:paraId="374769A3" w14:textId="77777777" w:rsidR="00114FF3" w:rsidRPr="007B1EF8" w:rsidRDefault="005658D5" w:rsidP="0096353D">
            <w:pPr>
              <w:pStyle w:val="TAL"/>
              <w:keepNext w:val="0"/>
              <w:keepLines w:val="0"/>
            </w:pPr>
            <w:r w:rsidRPr="007B1EF8">
              <w:t>NFVIFA(18)000889r2 - IFA013ed321_update_of_IEs_related_to_PM_interface_for_IFA027</w:t>
            </w:r>
          </w:p>
        </w:tc>
      </w:tr>
      <w:tr w:rsidR="00114FF3" w:rsidRPr="007B1EF8" w14:paraId="4F3AE393" w14:textId="77777777" w:rsidTr="007C7727">
        <w:tblPrEx>
          <w:tblCellMar>
            <w:right w:w="28" w:type="dxa"/>
          </w:tblCellMar>
        </w:tblPrEx>
        <w:trPr>
          <w:cantSplit/>
          <w:jc w:val="center"/>
        </w:trPr>
        <w:tc>
          <w:tcPr>
            <w:tcW w:w="1114" w:type="dxa"/>
            <w:tcMar>
              <w:right w:w="108" w:type="dxa"/>
            </w:tcMar>
          </w:tcPr>
          <w:p w14:paraId="736D0CC7" w14:textId="77777777" w:rsidR="00114FF3" w:rsidRPr="007B1EF8" w:rsidRDefault="005658D5" w:rsidP="0096353D">
            <w:pPr>
              <w:pStyle w:val="TAL"/>
              <w:keepNext w:val="0"/>
              <w:keepLines w:val="0"/>
            </w:pPr>
            <w:r w:rsidRPr="007B1EF8">
              <w:t>December 2018</w:t>
            </w:r>
          </w:p>
        </w:tc>
        <w:tc>
          <w:tcPr>
            <w:tcW w:w="797" w:type="dxa"/>
            <w:tcMar>
              <w:right w:w="108" w:type="dxa"/>
            </w:tcMar>
          </w:tcPr>
          <w:p w14:paraId="39901E03" w14:textId="77777777" w:rsidR="00114FF3" w:rsidRPr="007B1EF8" w:rsidRDefault="005658D5" w:rsidP="0096353D">
            <w:pPr>
              <w:pStyle w:val="TAC"/>
              <w:keepNext w:val="0"/>
              <w:keepLines w:val="0"/>
            </w:pPr>
            <w:r w:rsidRPr="007B1EF8">
              <w:t>V3.1.4</w:t>
            </w:r>
          </w:p>
        </w:tc>
        <w:tc>
          <w:tcPr>
            <w:tcW w:w="7865" w:type="dxa"/>
            <w:tcMar>
              <w:right w:w="108" w:type="dxa"/>
            </w:tcMar>
          </w:tcPr>
          <w:p w14:paraId="68DC2C55" w14:textId="77777777" w:rsidR="00114FF3" w:rsidRPr="007B1EF8" w:rsidRDefault="005658D5" w:rsidP="0096353D">
            <w:pPr>
              <w:pStyle w:val="TAL"/>
              <w:keepNext w:val="0"/>
              <w:keepLines w:val="0"/>
            </w:pPr>
            <w:r w:rsidRPr="007B1EF8">
              <w:t>NFVIFA(18)000961_IFA013ed321_Metadata_Extension_ConfigurableProps_clarificati.docx</w:t>
            </w:r>
          </w:p>
          <w:p w14:paraId="619DB183" w14:textId="77777777" w:rsidR="00114FF3" w:rsidRPr="007B1EF8" w:rsidRDefault="005658D5" w:rsidP="0096353D">
            <w:pPr>
              <w:pStyle w:val="TAL"/>
              <w:keepNext w:val="0"/>
              <w:keepLines w:val="0"/>
            </w:pPr>
            <w:r w:rsidRPr="007B1EF8">
              <w:t>NFVIFA(18)0001001_IFA013ed321_CR_add_policy_associate_disassociate_operations.docx</w:t>
            </w:r>
          </w:p>
          <w:p w14:paraId="79AFD95C" w14:textId="77777777" w:rsidR="00114FF3" w:rsidRPr="007B1EF8" w:rsidRDefault="005658D5" w:rsidP="0096353D">
            <w:pPr>
              <w:pStyle w:val="TAL"/>
              <w:keepNext w:val="0"/>
              <w:keepLines w:val="0"/>
            </w:pPr>
            <w:r w:rsidRPr="007B1EF8">
              <w:t>NFVIFA(18)0001083r1 - IFA013ed321 - Add LCM Coordination interface</w:t>
            </w:r>
          </w:p>
          <w:p w14:paraId="6A329867" w14:textId="77777777" w:rsidR="00114FF3" w:rsidRPr="007B1EF8" w:rsidRDefault="005658D5" w:rsidP="0096353D">
            <w:pPr>
              <w:pStyle w:val="TAL"/>
              <w:keepNext w:val="0"/>
              <w:keepLines w:val="0"/>
            </w:pPr>
            <w:r w:rsidRPr="007B1EF8">
              <w:t>NFVIFA(18)0001057 - IFA013ed321 Fix bug 7815 Superfluous word</w:t>
            </w:r>
          </w:p>
          <w:p w14:paraId="320D9C88" w14:textId="77777777" w:rsidR="00114FF3" w:rsidRPr="007B1EF8" w:rsidRDefault="005658D5" w:rsidP="0096353D">
            <w:pPr>
              <w:pStyle w:val="TAL"/>
              <w:keepNext w:val="0"/>
              <w:keepLines w:val="0"/>
            </w:pPr>
            <w:r w:rsidRPr="007B1EF8">
              <w:t>NFVIFA(18)0001034 - IFA013 VNF snapshot createdAt and userDefinedData</w:t>
            </w:r>
          </w:p>
        </w:tc>
      </w:tr>
      <w:tr w:rsidR="00114FF3" w:rsidRPr="007B1EF8" w14:paraId="0D3905D5" w14:textId="77777777" w:rsidTr="007C7727">
        <w:tblPrEx>
          <w:tblCellMar>
            <w:right w:w="28" w:type="dxa"/>
          </w:tblCellMar>
        </w:tblPrEx>
        <w:trPr>
          <w:cantSplit/>
          <w:jc w:val="center"/>
        </w:trPr>
        <w:tc>
          <w:tcPr>
            <w:tcW w:w="1114" w:type="dxa"/>
            <w:tcMar>
              <w:right w:w="108" w:type="dxa"/>
            </w:tcMar>
          </w:tcPr>
          <w:p w14:paraId="213953E6" w14:textId="77777777" w:rsidR="00114FF3" w:rsidRPr="007B1EF8" w:rsidRDefault="005658D5" w:rsidP="0096353D">
            <w:pPr>
              <w:pStyle w:val="TAL"/>
              <w:keepNext w:val="0"/>
              <w:keepLines w:val="0"/>
            </w:pPr>
            <w:r w:rsidRPr="007B1EF8">
              <w:t>January 2019</w:t>
            </w:r>
          </w:p>
        </w:tc>
        <w:tc>
          <w:tcPr>
            <w:tcW w:w="797" w:type="dxa"/>
            <w:tcMar>
              <w:right w:w="108" w:type="dxa"/>
            </w:tcMar>
          </w:tcPr>
          <w:p w14:paraId="2F545BB3" w14:textId="77777777" w:rsidR="00114FF3" w:rsidRPr="007B1EF8" w:rsidRDefault="005658D5" w:rsidP="0096353D">
            <w:pPr>
              <w:pStyle w:val="TAC"/>
              <w:keepNext w:val="0"/>
              <w:keepLines w:val="0"/>
            </w:pPr>
            <w:r w:rsidRPr="007B1EF8">
              <w:t>V3.1.5</w:t>
            </w:r>
          </w:p>
        </w:tc>
        <w:tc>
          <w:tcPr>
            <w:tcW w:w="7865" w:type="dxa"/>
            <w:tcMar>
              <w:right w:w="108" w:type="dxa"/>
            </w:tcMar>
          </w:tcPr>
          <w:p w14:paraId="524E9DE5" w14:textId="4D59D378" w:rsidR="00114FF3" w:rsidRPr="007B1EF8" w:rsidRDefault="005658D5" w:rsidP="0096353D">
            <w:pPr>
              <w:pStyle w:val="TAL"/>
              <w:keepNext w:val="0"/>
              <w:keepLines w:val="0"/>
              <w:rPr>
                <w:rFonts w:cs="Arial"/>
              </w:rPr>
            </w:pPr>
            <w:r w:rsidRPr="007B1EF8">
              <w:t>NFVIFA(19)000021 - IFA013ed321 small improvements in Clause 4-1</w:t>
            </w:r>
          </w:p>
          <w:p w14:paraId="2D0C390D" w14:textId="48F6CD51" w:rsidR="00114FF3" w:rsidRPr="007B1EF8" w:rsidRDefault="005658D5" w:rsidP="0096353D">
            <w:pPr>
              <w:pStyle w:val="TAL"/>
              <w:keepNext w:val="0"/>
              <w:keepLines w:val="0"/>
              <w:rPr>
                <w:rFonts w:cs="Arial"/>
              </w:rPr>
            </w:pPr>
            <w:r w:rsidRPr="007B1EF8">
              <w:t>NFVIFA(19)000028 - IFA013 Small bugfix clause 538</w:t>
            </w:r>
          </w:p>
          <w:p w14:paraId="48F57FEA" w14:textId="77777777" w:rsidR="00114FF3" w:rsidRPr="007B1EF8" w:rsidRDefault="005658D5" w:rsidP="0096353D">
            <w:pPr>
              <w:pStyle w:val="TAL"/>
              <w:keepNext w:val="0"/>
              <w:keepLines w:val="0"/>
              <w:rPr>
                <w:rFonts w:cs="Arial"/>
              </w:rPr>
            </w:pPr>
            <w:r w:rsidRPr="007B1EF8">
              <w:rPr>
                <w:rFonts w:cs="Arial"/>
              </w:rPr>
              <w:t>NFVIFA(19)000014r1 - IFA013 MegaCR FEAT05 Slicing</w:t>
            </w:r>
          </w:p>
        </w:tc>
      </w:tr>
      <w:tr w:rsidR="00114FF3" w:rsidRPr="007B1EF8" w14:paraId="58D7006F" w14:textId="77777777" w:rsidTr="007C7727">
        <w:tblPrEx>
          <w:tblCellMar>
            <w:right w:w="28" w:type="dxa"/>
          </w:tblCellMar>
        </w:tblPrEx>
        <w:trPr>
          <w:cantSplit/>
          <w:jc w:val="center"/>
        </w:trPr>
        <w:tc>
          <w:tcPr>
            <w:tcW w:w="1114" w:type="dxa"/>
            <w:tcMar>
              <w:right w:w="108" w:type="dxa"/>
            </w:tcMar>
          </w:tcPr>
          <w:p w14:paraId="5FA17D57" w14:textId="77777777" w:rsidR="00114FF3" w:rsidRPr="007B1EF8" w:rsidRDefault="005658D5" w:rsidP="0096353D">
            <w:pPr>
              <w:pStyle w:val="TAL"/>
              <w:keepNext w:val="0"/>
              <w:keepLines w:val="0"/>
            </w:pPr>
            <w:r w:rsidRPr="007B1EF8">
              <w:t>February 2019</w:t>
            </w:r>
          </w:p>
        </w:tc>
        <w:tc>
          <w:tcPr>
            <w:tcW w:w="797" w:type="dxa"/>
            <w:tcMar>
              <w:right w:w="108" w:type="dxa"/>
            </w:tcMar>
          </w:tcPr>
          <w:p w14:paraId="51525EF3" w14:textId="77777777" w:rsidR="00114FF3" w:rsidRPr="007B1EF8" w:rsidRDefault="005658D5" w:rsidP="0096353D">
            <w:pPr>
              <w:pStyle w:val="TAC"/>
              <w:keepNext w:val="0"/>
              <w:keepLines w:val="0"/>
            </w:pPr>
            <w:r w:rsidRPr="007B1EF8">
              <w:t>V3.1.6</w:t>
            </w:r>
          </w:p>
        </w:tc>
        <w:tc>
          <w:tcPr>
            <w:tcW w:w="7865" w:type="dxa"/>
            <w:tcMar>
              <w:right w:w="108" w:type="dxa"/>
            </w:tcMar>
          </w:tcPr>
          <w:p w14:paraId="60118324" w14:textId="77777777" w:rsidR="00114FF3" w:rsidRPr="007B1EF8" w:rsidRDefault="005658D5" w:rsidP="0096353D">
            <w:pPr>
              <w:pStyle w:val="TAL"/>
              <w:keepNext w:val="0"/>
              <w:keepLines w:val="0"/>
            </w:pPr>
            <w:r w:rsidRPr="007B1EF8">
              <w:t>NFVIFA(18)0001110r4</w:t>
            </w:r>
            <w:r w:rsidRPr="007B1EF8">
              <w:rPr>
                <w:rFonts w:cs="Arial"/>
              </w:rPr>
              <w:t xml:space="preserve"> - </w:t>
            </w:r>
            <w:r w:rsidRPr="007B1EF8">
              <w:t>FEAT10 IFA013 MegaCR</w:t>
            </w:r>
          </w:p>
          <w:p w14:paraId="1AE0E761" w14:textId="77777777" w:rsidR="00114FF3" w:rsidRPr="007B1EF8" w:rsidRDefault="005658D5" w:rsidP="0096353D">
            <w:pPr>
              <w:pStyle w:val="TAL"/>
              <w:keepNext w:val="0"/>
              <w:keepLines w:val="0"/>
            </w:pPr>
            <w:r w:rsidRPr="007B1EF8">
              <w:t>NFVIFA(19)000077r3</w:t>
            </w:r>
            <w:r w:rsidRPr="007B1EF8">
              <w:rPr>
                <w:rFonts w:cs="Arial"/>
              </w:rPr>
              <w:t xml:space="preserve"> - </w:t>
            </w:r>
            <w:r w:rsidRPr="007B1EF8">
              <w:t>FEAT02 IFA013 Adding Changing VNF Package</w:t>
            </w:r>
          </w:p>
          <w:p w14:paraId="41192BE9" w14:textId="77777777" w:rsidR="00114FF3" w:rsidRPr="007B1EF8" w:rsidRDefault="005658D5" w:rsidP="0096353D">
            <w:pPr>
              <w:pStyle w:val="TAL"/>
              <w:keepNext w:val="0"/>
              <w:keepLines w:val="0"/>
            </w:pPr>
            <w:r w:rsidRPr="007B1EF8">
              <w:t>NFVIFA(19)000121</w:t>
            </w:r>
            <w:r w:rsidRPr="007B1EF8">
              <w:rPr>
                <w:rFonts w:cs="Arial"/>
              </w:rPr>
              <w:t xml:space="preserve"> - </w:t>
            </w:r>
            <w:r w:rsidRPr="007B1EF8">
              <w:t>IFA013ed321_editorial_improvements_for_DateTime</w:t>
            </w:r>
          </w:p>
          <w:p w14:paraId="7DB661E8" w14:textId="77777777" w:rsidR="00114FF3" w:rsidRPr="007B1EF8" w:rsidRDefault="005658D5" w:rsidP="0096353D">
            <w:pPr>
              <w:pStyle w:val="TAL"/>
              <w:keepNext w:val="0"/>
              <w:keepLines w:val="0"/>
              <w:rPr>
                <w:rFonts w:cs="Arial"/>
              </w:rPr>
            </w:pPr>
            <w:r w:rsidRPr="007B1EF8">
              <w:t>Some editorial changes</w:t>
            </w:r>
          </w:p>
        </w:tc>
      </w:tr>
      <w:tr w:rsidR="00114FF3" w:rsidRPr="007B1EF8" w14:paraId="7741DBCE" w14:textId="77777777" w:rsidTr="007C7727">
        <w:tblPrEx>
          <w:tblCellMar>
            <w:right w:w="28" w:type="dxa"/>
          </w:tblCellMar>
        </w:tblPrEx>
        <w:trPr>
          <w:cantSplit/>
          <w:jc w:val="center"/>
        </w:trPr>
        <w:tc>
          <w:tcPr>
            <w:tcW w:w="1114" w:type="dxa"/>
            <w:tcMar>
              <w:right w:w="108" w:type="dxa"/>
            </w:tcMar>
          </w:tcPr>
          <w:p w14:paraId="4B38859B" w14:textId="77777777" w:rsidR="00114FF3" w:rsidRPr="007B1EF8" w:rsidRDefault="005658D5" w:rsidP="0096353D">
            <w:pPr>
              <w:pStyle w:val="TAL"/>
              <w:keepNext w:val="0"/>
              <w:keepLines w:val="0"/>
            </w:pPr>
            <w:r w:rsidRPr="007B1EF8">
              <w:t>February 2019</w:t>
            </w:r>
          </w:p>
        </w:tc>
        <w:tc>
          <w:tcPr>
            <w:tcW w:w="797" w:type="dxa"/>
            <w:tcMar>
              <w:right w:w="108" w:type="dxa"/>
            </w:tcMar>
          </w:tcPr>
          <w:p w14:paraId="526A58A2" w14:textId="77777777" w:rsidR="00114FF3" w:rsidRPr="007B1EF8" w:rsidRDefault="005658D5" w:rsidP="0096353D">
            <w:pPr>
              <w:pStyle w:val="TAC"/>
              <w:keepNext w:val="0"/>
              <w:keepLines w:val="0"/>
            </w:pPr>
            <w:r w:rsidRPr="007B1EF8">
              <w:t>V3.1.7</w:t>
            </w:r>
          </w:p>
        </w:tc>
        <w:tc>
          <w:tcPr>
            <w:tcW w:w="7865" w:type="dxa"/>
            <w:tcMar>
              <w:right w:w="108" w:type="dxa"/>
            </w:tcMar>
          </w:tcPr>
          <w:p w14:paraId="54D72A13" w14:textId="77777777" w:rsidR="00114FF3" w:rsidRPr="007B1EF8" w:rsidRDefault="005658D5" w:rsidP="0096353D">
            <w:pPr>
              <w:pStyle w:val="TAL"/>
              <w:keepNext w:val="0"/>
              <w:keepLines w:val="0"/>
            </w:pPr>
            <w:r w:rsidRPr="007B1EF8">
              <w:t>NFVIFA(19)000137r2</w:t>
            </w:r>
            <w:r w:rsidRPr="007B1EF8">
              <w:rPr>
                <w:rFonts w:cs="Arial"/>
              </w:rPr>
              <w:t xml:space="preserve"> - </w:t>
            </w:r>
            <w:r w:rsidRPr="007B1EF8">
              <w:t>IFA013ed321 PNF Package operations</w:t>
            </w:r>
          </w:p>
          <w:p w14:paraId="5D75F1F8" w14:textId="77777777" w:rsidR="00114FF3" w:rsidRPr="007B1EF8" w:rsidRDefault="005658D5" w:rsidP="0096353D">
            <w:pPr>
              <w:pStyle w:val="TAL"/>
              <w:keepNext w:val="0"/>
              <w:keepLines w:val="0"/>
            </w:pPr>
            <w:r w:rsidRPr="007B1EF8">
              <w:t>NFVIFA(19)000138</w:t>
            </w:r>
            <w:r w:rsidRPr="007B1EF8">
              <w:rPr>
                <w:rFonts w:cs="Arial"/>
              </w:rPr>
              <w:t xml:space="preserve"> - </w:t>
            </w:r>
            <w:r w:rsidRPr="007B1EF8">
              <w:t>IFA013ed321 Fix references to other documents</w:t>
            </w:r>
          </w:p>
          <w:p w14:paraId="10D0937C" w14:textId="77777777" w:rsidR="00114FF3" w:rsidRPr="007B1EF8" w:rsidRDefault="005658D5" w:rsidP="0096353D">
            <w:pPr>
              <w:pStyle w:val="TAL"/>
              <w:keepNext w:val="0"/>
              <w:keepLines w:val="0"/>
            </w:pPr>
            <w:r w:rsidRPr="007B1EF8">
              <w:t>NFVIFA(19)000148r1</w:t>
            </w:r>
            <w:r w:rsidRPr="007B1EF8">
              <w:rPr>
                <w:rFonts w:cs="Arial"/>
              </w:rPr>
              <w:t xml:space="preserve"> - </w:t>
            </w:r>
            <w:r w:rsidRPr="007B1EF8">
              <w:t>FEAT02 IFA013 mirror of 142r2</w:t>
            </w:r>
          </w:p>
          <w:p w14:paraId="2CB6AE1A" w14:textId="60069D3F" w:rsidR="00114FF3" w:rsidRPr="007B1EF8" w:rsidRDefault="005658D5" w:rsidP="0096353D">
            <w:pPr>
              <w:pStyle w:val="TAL"/>
              <w:keepNext w:val="0"/>
              <w:keepLines w:val="0"/>
            </w:pPr>
            <w:r w:rsidRPr="007B1EF8">
              <w:t>NFVIFA(19)000159r1 - IFA013ed321 Clause 8-3-2-3 adding changeType values</w:t>
            </w:r>
          </w:p>
        </w:tc>
      </w:tr>
      <w:tr w:rsidR="00114FF3" w:rsidRPr="007B1EF8" w14:paraId="3B6CB89E" w14:textId="77777777" w:rsidTr="007C7727">
        <w:tblPrEx>
          <w:tblCellMar>
            <w:right w:w="28" w:type="dxa"/>
          </w:tblCellMar>
        </w:tblPrEx>
        <w:trPr>
          <w:cantSplit/>
          <w:jc w:val="center"/>
        </w:trPr>
        <w:tc>
          <w:tcPr>
            <w:tcW w:w="1114" w:type="dxa"/>
            <w:tcMar>
              <w:right w:w="108" w:type="dxa"/>
            </w:tcMar>
          </w:tcPr>
          <w:p w14:paraId="349A6F2A" w14:textId="77777777" w:rsidR="00114FF3" w:rsidRPr="007B1EF8" w:rsidRDefault="005658D5" w:rsidP="0096353D">
            <w:pPr>
              <w:pStyle w:val="TAL"/>
              <w:keepNext w:val="0"/>
              <w:keepLines w:val="0"/>
            </w:pPr>
            <w:r w:rsidRPr="007B1EF8">
              <w:t>May 2019</w:t>
            </w:r>
          </w:p>
        </w:tc>
        <w:tc>
          <w:tcPr>
            <w:tcW w:w="797" w:type="dxa"/>
            <w:tcMar>
              <w:right w:w="108" w:type="dxa"/>
            </w:tcMar>
          </w:tcPr>
          <w:p w14:paraId="23A76584" w14:textId="77777777" w:rsidR="00114FF3" w:rsidRPr="007B1EF8" w:rsidRDefault="005658D5" w:rsidP="0096353D">
            <w:pPr>
              <w:pStyle w:val="TAC"/>
              <w:keepNext w:val="0"/>
              <w:keepLines w:val="0"/>
            </w:pPr>
            <w:r w:rsidRPr="007B1EF8">
              <w:t>V3.2.2</w:t>
            </w:r>
          </w:p>
        </w:tc>
        <w:tc>
          <w:tcPr>
            <w:tcW w:w="7865" w:type="dxa"/>
            <w:tcMar>
              <w:right w:w="108" w:type="dxa"/>
            </w:tcMar>
          </w:tcPr>
          <w:p w14:paraId="67EE48D3" w14:textId="77777777" w:rsidR="00114FF3" w:rsidRPr="007B1EF8" w:rsidRDefault="005658D5" w:rsidP="0096353D">
            <w:pPr>
              <w:pStyle w:val="TAL"/>
              <w:keepNext w:val="0"/>
              <w:keepLines w:val="0"/>
            </w:pPr>
            <w:r w:rsidRPr="007B1EF8">
              <w:t>Base Line for Release 3 Drop 3 created from published version 3.2.1</w:t>
            </w:r>
          </w:p>
        </w:tc>
      </w:tr>
      <w:tr w:rsidR="00114FF3" w:rsidRPr="007B1EF8" w14:paraId="276D0E92" w14:textId="77777777" w:rsidTr="007C7727">
        <w:tblPrEx>
          <w:tblCellMar>
            <w:right w:w="28" w:type="dxa"/>
          </w:tblCellMar>
        </w:tblPrEx>
        <w:trPr>
          <w:cantSplit/>
          <w:jc w:val="center"/>
        </w:trPr>
        <w:tc>
          <w:tcPr>
            <w:tcW w:w="1114" w:type="dxa"/>
            <w:tcMar>
              <w:right w:w="108" w:type="dxa"/>
            </w:tcMar>
          </w:tcPr>
          <w:p w14:paraId="54F369CD" w14:textId="77777777" w:rsidR="00114FF3" w:rsidRPr="007B1EF8" w:rsidRDefault="005658D5" w:rsidP="0096353D">
            <w:pPr>
              <w:pStyle w:val="TAL"/>
              <w:keepNext w:val="0"/>
              <w:keepLines w:val="0"/>
            </w:pPr>
            <w:r w:rsidRPr="007B1EF8">
              <w:t>June 2019</w:t>
            </w:r>
          </w:p>
        </w:tc>
        <w:tc>
          <w:tcPr>
            <w:tcW w:w="797" w:type="dxa"/>
            <w:tcMar>
              <w:right w:w="108" w:type="dxa"/>
            </w:tcMar>
          </w:tcPr>
          <w:p w14:paraId="192EC69A" w14:textId="77777777" w:rsidR="00114FF3" w:rsidRPr="007B1EF8" w:rsidRDefault="005658D5" w:rsidP="0096353D">
            <w:pPr>
              <w:pStyle w:val="TAC"/>
              <w:keepNext w:val="0"/>
              <w:keepLines w:val="0"/>
            </w:pPr>
            <w:r w:rsidRPr="007B1EF8">
              <w:t>V3.2.3</w:t>
            </w:r>
          </w:p>
        </w:tc>
        <w:tc>
          <w:tcPr>
            <w:tcW w:w="7865" w:type="dxa"/>
            <w:tcMar>
              <w:right w:w="108" w:type="dxa"/>
            </w:tcMar>
          </w:tcPr>
          <w:p w14:paraId="3285AF5A" w14:textId="77777777" w:rsidR="00DB6DBE" w:rsidRPr="007B1EF8" w:rsidRDefault="005658D5" w:rsidP="0096353D">
            <w:pPr>
              <w:pStyle w:val="TAL"/>
              <w:keepNext w:val="0"/>
              <w:keepLines w:val="0"/>
            </w:pPr>
            <w:r w:rsidRPr="007B1EF8">
              <w:t>NFVIFA(19)000362r2 - IFA013ed331 Mirror - Correction cardinality VnfcSnapshotInfo and</w:t>
            </w:r>
          </w:p>
          <w:p w14:paraId="4DA4EC62" w14:textId="77777777" w:rsidR="00114FF3" w:rsidRPr="007B1EF8" w:rsidRDefault="005658D5" w:rsidP="0096353D">
            <w:pPr>
              <w:pStyle w:val="TAL"/>
              <w:keepNext w:val="0"/>
              <w:keepLines w:val="0"/>
            </w:pPr>
            <w:r w:rsidRPr="007B1EF8">
              <w:t>description VnfSnapshotInfo</w:t>
            </w:r>
          </w:p>
          <w:p w14:paraId="4B0D3987" w14:textId="77777777" w:rsidR="00114FF3" w:rsidRPr="007B1EF8" w:rsidRDefault="005658D5" w:rsidP="0096353D">
            <w:pPr>
              <w:pStyle w:val="TAL"/>
              <w:keepNext w:val="0"/>
              <w:keepLines w:val="0"/>
              <w:rPr>
                <w:rFonts w:eastAsiaTheme="minorEastAsia" w:cs="Arial"/>
                <w:lang w:eastAsia="zh-CN"/>
              </w:rPr>
            </w:pPr>
            <w:r w:rsidRPr="007B1EF8">
              <w:rPr>
                <w:rFonts w:cs="Arial"/>
              </w:rPr>
              <w:t xml:space="preserve">NFVIFA(19)000508 - </w:t>
            </w:r>
            <w:r w:rsidRPr="007B1EF8">
              <w:rPr>
                <w:rFonts w:eastAsiaTheme="minorEastAsia" w:cs="Arial"/>
                <w:lang w:eastAsia="zh-CN"/>
              </w:rPr>
              <w:t>IFA013 Alignment with Stage 3 work on VNF snapshot feature</w:t>
            </w:r>
          </w:p>
          <w:p w14:paraId="5564C649" w14:textId="77777777" w:rsidR="00114FF3" w:rsidRPr="007B1EF8" w:rsidRDefault="005658D5" w:rsidP="0096353D">
            <w:pPr>
              <w:pStyle w:val="TAL"/>
              <w:keepNext w:val="0"/>
              <w:keepLines w:val="0"/>
            </w:pPr>
            <w:r w:rsidRPr="007B1EF8">
              <w:t>NFVIFA(19)000546r1 - IFA013 capacity threshold management</w:t>
            </w:r>
          </w:p>
          <w:p w14:paraId="1617BAFC" w14:textId="77777777" w:rsidR="00114FF3" w:rsidRPr="007B1EF8" w:rsidRDefault="005658D5" w:rsidP="0096353D">
            <w:pPr>
              <w:pStyle w:val="TAL"/>
              <w:keepNext w:val="0"/>
              <w:keepLines w:val="0"/>
            </w:pPr>
            <w:r w:rsidRPr="007B1EF8">
              <w:t>NFVIFA(19)000552r2 - IFA013ed331 capacity threshold management</w:t>
            </w:r>
          </w:p>
        </w:tc>
      </w:tr>
      <w:tr w:rsidR="00114FF3" w:rsidRPr="007B1EF8" w14:paraId="4ABAADA8" w14:textId="77777777" w:rsidTr="007C7727">
        <w:tblPrEx>
          <w:tblCellMar>
            <w:right w:w="28" w:type="dxa"/>
          </w:tblCellMar>
        </w:tblPrEx>
        <w:trPr>
          <w:cantSplit/>
          <w:jc w:val="center"/>
        </w:trPr>
        <w:tc>
          <w:tcPr>
            <w:tcW w:w="1114" w:type="dxa"/>
            <w:tcMar>
              <w:right w:w="108" w:type="dxa"/>
            </w:tcMar>
          </w:tcPr>
          <w:p w14:paraId="1DD4B349" w14:textId="77777777" w:rsidR="00114FF3" w:rsidRPr="007B1EF8" w:rsidRDefault="005658D5" w:rsidP="0096353D">
            <w:pPr>
              <w:pStyle w:val="TAL"/>
              <w:keepNext w:val="0"/>
              <w:keepLines w:val="0"/>
            </w:pPr>
            <w:r w:rsidRPr="007B1EF8">
              <w:t>July 2019</w:t>
            </w:r>
          </w:p>
        </w:tc>
        <w:tc>
          <w:tcPr>
            <w:tcW w:w="797" w:type="dxa"/>
            <w:tcMar>
              <w:right w:w="108" w:type="dxa"/>
            </w:tcMar>
          </w:tcPr>
          <w:p w14:paraId="03EEAC7F" w14:textId="77777777" w:rsidR="00114FF3" w:rsidRPr="007B1EF8" w:rsidRDefault="005658D5" w:rsidP="0096353D">
            <w:pPr>
              <w:pStyle w:val="TAC"/>
              <w:keepNext w:val="0"/>
              <w:keepLines w:val="0"/>
            </w:pPr>
            <w:r w:rsidRPr="007B1EF8">
              <w:t>V3.2.4</w:t>
            </w:r>
          </w:p>
        </w:tc>
        <w:tc>
          <w:tcPr>
            <w:tcW w:w="7865" w:type="dxa"/>
            <w:tcMar>
              <w:right w:w="108" w:type="dxa"/>
            </w:tcMar>
          </w:tcPr>
          <w:p w14:paraId="765C47B8" w14:textId="77777777" w:rsidR="00114FF3" w:rsidRPr="007B1EF8" w:rsidRDefault="005658D5" w:rsidP="0096353D">
            <w:pPr>
              <w:pStyle w:val="TAL"/>
              <w:keepNext w:val="0"/>
              <w:keepLines w:val="0"/>
              <w:tabs>
                <w:tab w:val="left" w:pos="1933"/>
              </w:tabs>
            </w:pPr>
            <w:r w:rsidRPr="007B1EF8">
              <w:t>NFVIFA(19)000584 - IFA013ed331 Fix bug 7850 (correctly_implement_639r2)</w:t>
            </w:r>
          </w:p>
          <w:p w14:paraId="4D3857E7" w14:textId="77777777" w:rsidR="00114FF3" w:rsidRPr="007B1EF8" w:rsidRDefault="005658D5" w:rsidP="0096353D">
            <w:pPr>
              <w:pStyle w:val="TAL"/>
              <w:keepNext w:val="0"/>
              <w:keepLines w:val="0"/>
              <w:tabs>
                <w:tab w:val="left" w:pos="1933"/>
              </w:tabs>
            </w:pPr>
            <w:r w:rsidRPr="007B1EF8">
              <w:t>NFVIFA(19)000623 - IFA013ed331 Rel3Mirror 8.3.4.13 ExtVirtualLinkData IE</w:t>
            </w:r>
          </w:p>
          <w:p w14:paraId="05910EB7" w14:textId="77777777" w:rsidR="00114FF3" w:rsidRPr="007B1EF8" w:rsidRDefault="005658D5" w:rsidP="0096353D">
            <w:pPr>
              <w:pStyle w:val="TAL"/>
              <w:keepNext w:val="0"/>
              <w:keepLines w:val="0"/>
              <w:tabs>
                <w:tab w:val="left" w:pos="1933"/>
              </w:tabs>
            </w:pPr>
            <w:r w:rsidRPr="007B1EF8">
              <w:t>NFVIFA(19)000637 - IFA013ed331 VnfLinkPortInfo IE</w:t>
            </w:r>
          </w:p>
          <w:p w14:paraId="28EE3522" w14:textId="77777777" w:rsidR="00114FF3" w:rsidRPr="007B1EF8" w:rsidRDefault="005658D5" w:rsidP="0096353D">
            <w:pPr>
              <w:pStyle w:val="TAL"/>
              <w:keepNext w:val="0"/>
              <w:keepLines w:val="0"/>
              <w:tabs>
                <w:tab w:val="left" w:pos="1933"/>
              </w:tabs>
            </w:pPr>
            <w:r w:rsidRPr="007B1EF8">
              <w:t>NFVIFA(19)000638 - IFA013ed331 VnfSnapshotPkgInfo IE</w:t>
            </w:r>
          </w:p>
          <w:p w14:paraId="55792B19" w14:textId="77777777" w:rsidR="00114FF3" w:rsidRPr="007B1EF8" w:rsidRDefault="005658D5" w:rsidP="0096353D">
            <w:pPr>
              <w:pStyle w:val="TAL"/>
              <w:keepNext w:val="0"/>
              <w:keepLines w:val="0"/>
              <w:tabs>
                <w:tab w:val="left" w:pos="1933"/>
              </w:tabs>
            </w:pPr>
            <w:r w:rsidRPr="007B1EF8">
              <w:t>NFVIFA(19)000642 - IFA013ed331 Rel3Mirror 8.3.4.36 VnfExtCpConfig IE</w:t>
            </w:r>
          </w:p>
          <w:p w14:paraId="24773E71" w14:textId="77777777" w:rsidR="00114FF3" w:rsidRPr="007B1EF8" w:rsidRDefault="005658D5" w:rsidP="0096353D">
            <w:pPr>
              <w:pStyle w:val="TAL"/>
              <w:keepNext w:val="0"/>
              <w:keepLines w:val="0"/>
              <w:tabs>
                <w:tab w:val="left" w:pos="1933"/>
              </w:tabs>
            </w:pPr>
            <w:r w:rsidRPr="007B1EF8">
              <w:t>NFVIFA(19)000666 - IFA013ed331 Rel3Mirror 8.6.4 VnfPackageSoftwareImageInformation IE</w:t>
            </w:r>
          </w:p>
          <w:p w14:paraId="0DA33F29" w14:textId="77777777" w:rsidR="00114FF3" w:rsidRPr="007B1EF8" w:rsidRDefault="005658D5" w:rsidP="0096353D">
            <w:pPr>
              <w:pStyle w:val="TAL"/>
              <w:keepNext w:val="0"/>
              <w:keepLines w:val="0"/>
            </w:pPr>
            <w:r w:rsidRPr="007B1EF8">
              <w:t>Some editorial changes</w:t>
            </w:r>
          </w:p>
        </w:tc>
      </w:tr>
      <w:tr w:rsidR="0030216F" w:rsidRPr="007B1EF8" w14:paraId="42DA2FDB" w14:textId="77777777" w:rsidTr="007C7727">
        <w:tblPrEx>
          <w:tblCellMar>
            <w:right w:w="28" w:type="dxa"/>
          </w:tblCellMar>
        </w:tblPrEx>
        <w:trPr>
          <w:cantSplit/>
          <w:jc w:val="center"/>
        </w:trPr>
        <w:tc>
          <w:tcPr>
            <w:tcW w:w="1114" w:type="dxa"/>
            <w:tcMar>
              <w:right w:w="108" w:type="dxa"/>
            </w:tcMar>
          </w:tcPr>
          <w:p w14:paraId="76A4F4D9" w14:textId="77777777" w:rsidR="0030216F" w:rsidRPr="007B1EF8" w:rsidRDefault="0030216F" w:rsidP="0096353D">
            <w:pPr>
              <w:pStyle w:val="TAL"/>
              <w:keepNext w:val="0"/>
              <w:keepLines w:val="0"/>
            </w:pPr>
            <w:r w:rsidRPr="007B1EF8">
              <w:t>October 2019</w:t>
            </w:r>
          </w:p>
        </w:tc>
        <w:tc>
          <w:tcPr>
            <w:tcW w:w="797" w:type="dxa"/>
            <w:tcMar>
              <w:right w:w="108" w:type="dxa"/>
            </w:tcMar>
          </w:tcPr>
          <w:p w14:paraId="31521B79" w14:textId="77777777" w:rsidR="0030216F" w:rsidRPr="007B1EF8" w:rsidRDefault="0030216F" w:rsidP="0096353D">
            <w:pPr>
              <w:pStyle w:val="TAC"/>
              <w:keepNext w:val="0"/>
              <w:keepLines w:val="0"/>
            </w:pPr>
            <w:r w:rsidRPr="007B1EF8">
              <w:t>V3.3.2</w:t>
            </w:r>
          </w:p>
        </w:tc>
        <w:tc>
          <w:tcPr>
            <w:tcW w:w="7865" w:type="dxa"/>
            <w:tcMar>
              <w:right w:w="108" w:type="dxa"/>
            </w:tcMar>
          </w:tcPr>
          <w:p w14:paraId="35F4C780" w14:textId="77777777" w:rsidR="0030216F" w:rsidRPr="007B1EF8" w:rsidRDefault="0030216F" w:rsidP="0096353D">
            <w:pPr>
              <w:pStyle w:val="TAL"/>
              <w:keepNext w:val="0"/>
              <w:keepLines w:val="0"/>
              <w:tabs>
                <w:tab w:val="left" w:pos="1933"/>
              </w:tabs>
            </w:pPr>
            <w:r w:rsidRPr="007B1EF8">
              <w:t>Initial version for maintenance</w:t>
            </w:r>
          </w:p>
          <w:p w14:paraId="0A964B7A" w14:textId="77777777" w:rsidR="0030216F" w:rsidRPr="007B1EF8" w:rsidRDefault="0030216F" w:rsidP="0096353D">
            <w:pPr>
              <w:pStyle w:val="TAL"/>
              <w:keepNext w:val="0"/>
              <w:keepLines w:val="0"/>
              <w:tabs>
                <w:tab w:val="left" w:pos="1933"/>
              </w:tabs>
            </w:pPr>
            <w:r w:rsidRPr="007B1EF8">
              <w:t>Fix capitalization of OS-Ma-Nfvo to Os-Ma-nfvo</w:t>
            </w:r>
          </w:p>
        </w:tc>
      </w:tr>
      <w:tr w:rsidR="005658D5" w:rsidRPr="007B1EF8" w14:paraId="6D0EEF9D" w14:textId="77777777" w:rsidTr="007C7727">
        <w:tblPrEx>
          <w:tblCellMar>
            <w:right w:w="28" w:type="dxa"/>
          </w:tblCellMar>
        </w:tblPrEx>
        <w:trPr>
          <w:cantSplit/>
          <w:jc w:val="center"/>
        </w:trPr>
        <w:tc>
          <w:tcPr>
            <w:tcW w:w="1114" w:type="dxa"/>
            <w:tcMar>
              <w:right w:w="108" w:type="dxa"/>
            </w:tcMar>
          </w:tcPr>
          <w:p w14:paraId="476AC8AA" w14:textId="77777777" w:rsidR="005658D5" w:rsidRPr="007B1EF8" w:rsidRDefault="005658D5" w:rsidP="0096353D">
            <w:pPr>
              <w:pStyle w:val="TAL"/>
              <w:keepNext w:val="0"/>
              <w:keepLines w:val="0"/>
            </w:pPr>
            <w:r w:rsidRPr="007B1EF8">
              <w:t>October 2019</w:t>
            </w:r>
          </w:p>
        </w:tc>
        <w:tc>
          <w:tcPr>
            <w:tcW w:w="797" w:type="dxa"/>
            <w:tcMar>
              <w:right w:w="108" w:type="dxa"/>
            </w:tcMar>
          </w:tcPr>
          <w:p w14:paraId="66A0EF02" w14:textId="77777777" w:rsidR="005658D5" w:rsidRPr="007B1EF8" w:rsidRDefault="005658D5" w:rsidP="0096353D">
            <w:pPr>
              <w:pStyle w:val="TAC"/>
              <w:keepNext w:val="0"/>
              <w:keepLines w:val="0"/>
            </w:pPr>
            <w:r w:rsidRPr="007B1EF8">
              <w:t>V3.3.</w:t>
            </w:r>
            <w:r w:rsidR="0030216F" w:rsidRPr="007B1EF8">
              <w:t>3</w:t>
            </w:r>
          </w:p>
        </w:tc>
        <w:tc>
          <w:tcPr>
            <w:tcW w:w="7865" w:type="dxa"/>
            <w:tcMar>
              <w:right w:w="108" w:type="dxa"/>
            </w:tcMar>
          </w:tcPr>
          <w:p w14:paraId="46FE03FB" w14:textId="77777777" w:rsidR="00B71AFA" w:rsidRPr="007B1EF8" w:rsidRDefault="00B71AFA" w:rsidP="0096353D">
            <w:pPr>
              <w:pStyle w:val="TAL"/>
              <w:keepNext w:val="0"/>
              <w:keepLines w:val="0"/>
              <w:tabs>
                <w:tab w:val="left" w:pos="1933"/>
              </w:tabs>
              <w:rPr>
                <w:rFonts w:cs="Arial"/>
              </w:rPr>
            </w:pPr>
            <w:r w:rsidRPr="007B1EF8">
              <w:rPr>
                <w:rFonts w:cs="Arial"/>
              </w:rPr>
              <w:t>NFVIFA(19)000762 - IFA013ed341 measurementContext in ThresholdCrossedNotification</w:t>
            </w:r>
          </w:p>
          <w:p w14:paraId="19EB8F60" w14:textId="77777777" w:rsidR="00754508" w:rsidRPr="007B1EF8" w:rsidRDefault="00754508" w:rsidP="0096353D">
            <w:pPr>
              <w:pStyle w:val="TAL"/>
              <w:keepNext w:val="0"/>
              <w:keepLines w:val="0"/>
              <w:tabs>
                <w:tab w:val="left" w:pos="1933"/>
              </w:tabs>
            </w:pPr>
            <w:r w:rsidRPr="007B1EF8">
              <w:t>NFVIFA(19)000809r1 - IFA013ed341 improving several IE descriptions</w:t>
            </w:r>
          </w:p>
          <w:p w14:paraId="7CE80B85" w14:textId="77777777" w:rsidR="007B4697" w:rsidRPr="007B1EF8" w:rsidRDefault="00472F2B" w:rsidP="0096353D">
            <w:pPr>
              <w:pStyle w:val="TAL"/>
              <w:keepNext w:val="0"/>
              <w:keepLines w:val="0"/>
              <w:tabs>
                <w:tab w:val="left" w:pos="1933"/>
              </w:tabs>
            </w:pPr>
            <w:r w:rsidRPr="007B1EF8">
              <w:t>NFVIFA(19)000819 - IFA013ed341 modifying VNF package references</w:t>
            </w:r>
          </w:p>
        </w:tc>
      </w:tr>
      <w:tr w:rsidR="00C47F17" w:rsidRPr="007B1EF8" w14:paraId="18B3A58B" w14:textId="77777777" w:rsidTr="007C7727">
        <w:tblPrEx>
          <w:tblCellMar>
            <w:right w:w="28" w:type="dxa"/>
          </w:tblCellMar>
        </w:tblPrEx>
        <w:trPr>
          <w:cantSplit/>
          <w:jc w:val="center"/>
        </w:trPr>
        <w:tc>
          <w:tcPr>
            <w:tcW w:w="1114" w:type="dxa"/>
            <w:tcMar>
              <w:right w:w="108" w:type="dxa"/>
            </w:tcMar>
          </w:tcPr>
          <w:p w14:paraId="710B5570" w14:textId="77777777" w:rsidR="00C47F17" w:rsidRPr="007B1EF8" w:rsidRDefault="00343BE2" w:rsidP="0096353D">
            <w:pPr>
              <w:pStyle w:val="TAL"/>
              <w:keepNext w:val="0"/>
              <w:keepLines w:val="0"/>
            </w:pPr>
            <w:r w:rsidRPr="007B1EF8">
              <w:t>Novem</w:t>
            </w:r>
            <w:r w:rsidR="00C47F17" w:rsidRPr="007B1EF8">
              <w:t>ber 2019</w:t>
            </w:r>
          </w:p>
        </w:tc>
        <w:tc>
          <w:tcPr>
            <w:tcW w:w="797" w:type="dxa"/>
            <w:tcMar>
              <w:right w:w="108" w:type="dxa"/>
            </w:tcMar>
          </w:tcPr>
          <w:p w14:paraId="5AD9B02F" w14:textId="77777777" w:rsidR="00C47F17" w:rsidRPr="007B1EF8" w:rsidRDefault="00C47F17" w:rsidP="0096353D">
            <w:pPr>
              <w:pStyle w:val="TAC"/>
              <w:keepNext w:val="0"/>
              <w:keepLines w:val="0"/>
            </w:pPr>
            <w:r w:rsidRPr="007B1EF8">
              <w:t>V3.3.4</w:t>
            </w:r>
          </w:p>
        </w:tc>
        <w:tc>
          <w:tcPr>
            <w:tcW w:w="7865" w:type="dxa"/>
            <w:tcMar>
              <w:right w:w="108" w:type="dxa"/>
            </w:tcMar>
          </w:tcPr>
          <w:p w14:paraId="6C48D6B6" w14:textId="77777777" w:rsidR="00C47F17" w:rsidRPr="007B1EF8" w:rsidRDefault="00CB319C" w:rsidP="0096353D">
            <w:pPr>
              <w:pStyle w:val="TAL"/>
              <w:keepNext w:val="0"/>
              <w:keepLines w:val="0"/>
              <w:tabs>
                <w:tab w:val="left" w:pos="1933"/>
              </w:tabs>
              <w:rPr>
                <w:rFonts w:cs="Arial"/>
              </w:rPr>
            </w:pPr>
            <w:r w:rsidRPr="007B1EF8">
              <w:rPr>
                <w:rFonts w:cs="Arial"/>
              </w:rPr>
              <w:t>NFVIFA(19)000850</w:t>
            </w:r>
            <w:r w:rsidRPr="007B1EF8">
              <w:rPr>
                <w:rFonts w:cs="Arial"/>
              </w:rPr>
              <w:tab/>
              <w:t>IFA013ed341 Support upload of VNF Package as separate files</w:t>
            </w:r>
          </w:p>
          <w:p w14:paraId="4161E393" w14:textId="77777777" w:rsidR="00975DAA" w:rsidRPr="007B1EF8" w:rsidRDefault="00975DAA" w:rsidP="0096353D">
            <w:pPr>
              <w:pStyle w:val="TAL"/>
              <w:keepNext w:val="0"/>
              <w:keepLines w:val="0"/>
              <w:tabs>
                <w:tab w:val="left" w:pos="1933"/>
              </w:tabs>
              <w:rPr>
                <w:rFonts w:cs="Arial"/>
              </w:rPr>
            </w:pPr>
            <w:r w:rsidRPr="007B1EF8">
              <w:rPr>
                <w:rFonts w:cs="Arial"/>
              </w:rPr>
              <w:t>NFVIFA(19)000853r1</w:t>
            </w:r>
            <w:r w:rsidRPr="007B1EF8">
              <w:rPr>
                <w:rFonts w:cs="Arial"/>
              </w:rPr>
              <w:tab/>
              <w:t>IFA013ed341 Clarifying usage of pfId in Transfer Policy operation</w:t>
            </w:r>
          </w:p>
          <w:p w14:paraId="63646820" w14:textId="77777777" w:rsidR="008258D1" w:rsidRPr="007B1EF8" w:rsidRDefault="008258D1" w:rsidP="0096353D">
            <w:pPr>
              <w:pStyle w:val="TAL"/>
              <w:keepNext w:val="0"/>
              <w:keepLines w:val="0"/>
              <w:tabs>
                <w:tab w:val="left" w:pos="1933"/>
              </w:tabs>
              <w:rPr>
                <w:rFonts w:cs="Arial"/>
              </w:rPr>
            </w:pPr>
            <w:r w:rsidRPr="007B1EF8">
              <w:rPr>
                <w:rFonts w:cs="Arial"/>
              </w:rPr>
              <w:t>NFVIFA(19)000862</w:t>
            </w:r>
            <w:r w:rsidRPr="007B1EF8">
              <w:rPr>
                <w:rFonts w:cs="Arial"/>
              </w:rPr>
              <w:tab/>
              <w:t>IFA013ed341 Provide additional description in VnfInfo</w:t>
            </w:r>
          </w:p>
          <w:p w14:paraId="1DFB78C8" w14:textId="77777777" w:rsidR="007D6714" w:rsidRPr="007B1EF8" w:rsidRDefault="007D6714" w:rsidP="0096353D">
            <w:pPr>
              <w:pStyle w:val="TAL"/>
              <w:keepNext w:val="0"/>
              <w:keepLines w:val="0"/>
              <w:tabs>
                <w:tab w:val="left" w:pos="1933"/>
              </w:tabs>
              <w:rPr>
                <w:rFonts w:cs="Arial"/>
              </w:rPr>
            </w:pPr>
            <w:r w:rsidRPr="007B1EF8">
              <w:rPr>
                <w:rFonts w:cs="Arial"/>
              </w:rPr>
              <w:t>NFVIFA(19)000885</w:t>
            </w:r>
            <w:r w:rsidRPr="007B1EF8">
              <w:rPr>
                <w:rFonts w:cs="Arial"/>
              </w:rPr>
              <w:tab/>
              <w:t>IFA013ed341 mirror of 825r1 exposing maxScaleLevels</w:t>
            </w:r>
          </w:p>
          <w:p w14:paraId="53554C60" w14:textId="77777777" w:rsidR="007D6714" w:rsidRPr="007B1EF8" w:rsidRDefault="008F07AC" w:rsidP="0096353D">
            <w:pPr>
              <w:pStyle w:val="TAL"/>
              <w:keepNext w:val="0"/>
              <w:keepLines w:val="0"/>
              <w:tabs>
                <w:tab w:val="left" w:pos="1933"/>
              </w:tabs>
              <w:rPr>
                <w:rFonts w:cs="Arial"/>
              </w:rPr>
            </w:pPr>
            <w:r w:rsidRPr="007B1EF8">
              <w:rPr>
                <w:rFonts w:cs="Arial"/>
              </w:rPr>
              <w:t>NFVIFA(19)000889</w:t>
            </w:r>
            <w:r w:rsidRPr="007B1EF8">
              <w:rPr>
                <w:rFonts w:cs="Arial"/>
              </w:rPr>
              <w:tab/>
              <w:t>IFA013ed341 mirror of 841 relaxing PM subscriptions</w:t>
            </w:r>
          </w:p>
          <w:p w14:paraId="0A5FCFCD" w14:textId="77777777" w:rsidR="008F07AC" w:rsidRPr="007B1EF8" w:rsidRDefault="008F07AC" w:rsidP="0096353D">
            <w:pPr>
              <w:pStyle w:val="TAL"/>
              <w:keepNext w:val="0"/>
              <w:keepLines w:val="0"/>
              <w:tabs>
                <w:tab w:val="left" w:pos="1933"/>
              </w:tabs>
              <w:rPr>
                <w:rFonts w:cs="Arial"/>
              </w:rPr>
            </w:pPr>
            <w:r w:rsidRPr="007B1EF8">
              <w:rPr>
                <w:rFonts w:cs="Arial"/>
              </w:rPr>
              <w:t>NFVIFA(19)000892</w:t>
            </w:r>
            <w:r w:rsidRPr="007B1EF8">
              <w:rPr>
                <w:rFonts w:cs="Arial"/>
              </w:rPr>
              <w:tab/>
              <w:t>IFA013-Remove Annex -Authors and contributors</w:t>
            </w:r>
          </w:p>
        </w:tc>
      </w:tr>
      <w:tr w:rsidR="002F4457" w:rsidRPr="007B1EF8" w14:paraId="7115953C" w14:textId="77777777" w:rsidTr="007C7727">
        <w:tblPrEx>
          <w:tblCellMar>
            <w:right w:w="28" w:type="dxa"/>
          </w:tblCellMar>
        </w:tblPrEx>
        <w:trPr>
          <w:cantSplit/>
          <w:jc w:val="center"/>
        </w:trPr>
        <w:tc>
          <w:tcPr>
            <w:tcW w:w="1114" w:type="dxa"/>
            <w:tcMar>
              <w:right w:w="108" w:type="dxa"/>
            </w:tcMar>
          </w:tcPr>
          <w:p w14:paraId="3EE29692" w14:textId="77777777" w:rsidR="002F4457" w:rsidRPr="007B1EF8" w:rsidRDefault="00581E41" w:rsidP="0096353D">
            <w:pPr>
              <w:pStyle w:val="TAL"/>
              <w:keepNext w:val="0"/>
              <w:keepLines w:val="0"/>
            </w:pPr>
            <w:r w:rsidRPr="007B1EF8">
              <w:lastRenderedPageBreak/>
              <w:t>December 2019</w:t>
            </w:r>
          </w:p>
        </w:tc>
        <w:tc>
          <w:tcPr>
            <w:tcW w:w="797" w:type="dxa"/>
            <w:tcMar>
              <w:right w:w="108" w:type="dxa"/>
            </w:tcMar>
          </w:tcPr>
          <w:p w14:paraId="15B7270C" w14:textId="77777777" w:rsidR="002F4457" w:rsidRPr="007B1EF8" w:rsidRDefault="00581E41" w:rsidP="0096353D">
            <w:pPr>
              <w:pStyle w:val="TAC"/>
              <w:keepNext w:val="0"/>
              <w:keepLines w:val="0"/>
            </w:pPr>
            <w:r w:rsidRPr="007B1EF8">
              <w:t>V3.3.5</w:t>
            </w:r>
          </w:p>
        </w:tc>
        <w:tc>
          <w:tcPr>
            <w:tcW w:w="7865" w:type="dxa"/>
            <w:tcMar>
              <w:right w:w="108" w:type="dxa"/>
            </w:tcMar>
          </w:tcPr>
          <w:p w14:paraId="2E61C031" w14:textId="77777777" w:rsidR="002F4457" w:rsidRPr="007B1EF8" w:rsidRDefault="002F4457" w:rsidP="0096353D">
            <w:pPr>
              <w:pStyle w:val="TAL"/>
              <w:keepNext w:val="0"/>
              <w:keepLines w:val="0"/>
              <w:tabs>
                <w:tab w:val="left" w:pos="1933"/>
              </w:tabs>
              <w:rPr>
                <w:rFonts w:cs="Arial"/>
              </w:rPr>
            </w:pPr>
            <w:r w:rsidRPr="007B1EF8">
              <w:rPr>
                <w:rFonts w:cs="Arial"/>
              </w:rPr>
              <w:t>NFVIFA(19)000874r3</w:t>
            </w:r>
            <w:r w:rsidR="009640D3" w:rsidRPr="007B1EF8">
              <w:rPr>
                <w:rFonts w:cs="Arial"/>
              </w:rPr>
              <w:tab/>
            </w:r>
            <w:r w:rsidRPr="007B1EF8">
              <w:rPr>
                <w:rFonts w:cs="Arial"/>
              </w:rPr>
              <w:t>IFA013ed341 Enhancements in ChangeExtVnfConnectivity</w:t>
            </w:r>
          </w:p>
          <w:p w14:paraId="7716E08E" w14:textId="77777777" w:rsidR="00A15424" w:rsidRPr="007B1EF8" w:rsidRDefault="00A15424" w:rsidP="0096353D">
            <w:pPr>
              <w:pStyle w:val="TAL"/>
              <w:keepNext w:val="0"/>
              <w:keepLines w:val="0"/>
              <w:tabs>
                <w:tab w:val="left" w:pos="1933"/>
              </w:tabs>
              <w:rPr>
                <w:rFonts w:cs="Arial"/>
              </w:rPr>
            </w:pPr>
            <w:r w:rsidRPr="007B1EF8">
              <w:rPr>
                <w:rFonts w:cs="Arial"/>
              </w:rPr>
              <w:t>NFVIFA(19)000936</w:t>
            </w:r>
            <w:r w:rsidR="009640D3" w:rsidRPr="007B1EF8">
              <w:rPr>
                <w:rFonts w:cs="Arial"/>
              </w:rPr>
              <w:tab/>
            </w:r>
            <w:r w:rsidRPr="007B1EF8">
              <w:rPr>
                <w:rFonts w:cs="Arial"/>
              </w:rPr>
              <w:t>IFA013ed341 FEAT10 Bugs and clarifications multi-site connectivity</w:t>
            </w:r>
          </w:p>
          <w:p w14:paraId="43B18FBD" w14:textId="77777777" w:rsidR="00BA4C7C" w:rsidRPr="007B1EF8" w:rsidRDefault="00BA4C7C" w:rsidP="0096353D">
            <w:pPr>
              <w:pStyle w:val="TAL"/>
              <w:keepNext w:val="0"/>
              <w:keepLines w:val="0"/>
              <w:tabs>
                <w:tab w:val="left" w:pos="1933"/>
              </w:tabs>
              <w:rPr>
                <w:rFonts w:cs="Arial"/>
              </w:rPr>
            </w:pPr>
            <w:r w:rsidRPr="007B1EF8">
              <w:rPr>
                <w:rFonts w:cs="Arial"/>
              </w:rPr>
              <w:t>NFVIFA(19)000949</w:t>
            </w:r>
            <w:r w:rsidRPr="007B1EF8">
              <w:rPr>
                <w:rFonts w:cs="Arial"/>
              </w:rPr>
              <w:tab/>
              <w:t>IFA013ed341 Add update VNF snapshot package operation</w:t>
            </w:r>
          </w:p>
          <w:p w14:paraId="0DE40BB9" w14:textId="77777777" w:rsidR="00C92E7E" w:rsidRPr="007B1EF8" w:rsidRDefault="00C92E7E" w:rsidP="0096353D">
            <w:pPr>
              <w:pStyle w:val="TAL"/>
              <w:keepNext w:val="0"/>
              <w:keepLines w:val="0"/>
              <w:tabs>
                <w:tab w:val="left" w:pos="1933"/>
              </w:tabs>
              <w:rPr>
                <w:rFonts w:cs="Arial"/>
              </w:rPr>
            </w:pPr>
            <w:r w:rsidRPr="007B1EF8">
              <w:rPr>
                <w:rFonts w:cs="Arial"/>
              </w:rPr>
              <w:t>NFVIFA(19)000944r5</w:t>
            </w:r>
            <w:r w:rsidR="009640D3" w:rsidRPr="007B1EF8">
              <w:rPr>
                <w:rFonts w:cs="Arial"/>
              </w:rPr>
              <w:tab/>
            </w:r>
            <w:r w:rsidRPr="007B1EF8">
              <w:rPr>
                <w:rFonts w:cs="Arial"/>
              </w:rPr>
              <w:t>IFA013 Improve wording left for protocol design stage</w:t>
            </w:r>
          </w:p>
          <w:p w14:paraId="00A26551" w14:textId="77777777" w:rsidR="00F10616" w:rsidRPr="007B1EF8" w:rsidRDefault="00F10616" w:rsidP="0096353D">
            <w:pPr>
              <w:pStyle w:val="TAL"/>
              <w:keepNext w:val="0"/>
              <w:keepLines w:val="0"/>
              <w:tabs>
                <w:tab w:val="left" w:pos="1933"/>
              </w:tabs>
              <w:ind w:left="1933" w:hanging="1933"/>
              <w:rPr>
                <w:rFonts w:cs="Arial"/>
              </w:rPr>
            </w:pPr>
            <w:r w:rsidRPr="007B1EF8">
              <w:rPr>
                <w:rFonts w:cs="Arial"/>
              </w:rPr>
              <w:t>NFVIFA(19)000925r4</w:t>
            </w:r>
            <w:r w:rsidR="009640D3" w:rsidRPr="007B1EF8">
              <w:rPr>
                <w:rFonts w:cs="Arial"/>
              </w:rPr>
              <w:tab/>
            </w:r>
            <w:r w:rsidRPr="007B1EF8">
              <w:rPr>
                <w:rFonts w:cs="Arial"/>
              </w:rPr>
              <w:t>IFA013ed341 Support for dynamic creation and deletion of NsVirtualLink instances</w:t>
            </w:r>
          </w:p>
        </w:tc>
      </w:tr>
      <w:tr w:rsidR="009640D3" w:rsidRPr="007B1EF8" w14:paraId="758B3F1F" w14:textId="77777777" w:rsidTr="007C7727">
        <w:tblPrEx>
          <w:tblCellMar>
            <w:right w:w="28" w:type="dxa"/>
          </w:tblCellMar>
        </w:tblPrEx>
        <w:trPr>
          <w:cantSplit/>
          <w:jc w:val="center"/>
        </w:trPr>
        <w:tc>
          <w:tcPr>
            <w:tcW w:w="1114" w:type="dxa"/>
            <w:tcMar>
              <w:right w:w="108" w:type="dxa"/>
            </w:tcMar>
          </w:tcPr>
          <w:p w14:paraId="640B2392" w14:textId="77777777" w:rsidR="009640D3" w:rsidRPr="007B1EF8" w:rsidRDefault="009640D3" w:rsidP="0096353D">
            <w:pPr>
              <w:pStyle w:val="TAL"/>
              <w:keepNext w:val="0"/>
              <w:keepLines w:val="0"/>
            </w:pPr>
            <w:r w:rsidRPr="007B1EF8">
              <w:t>January 2020</w:t>
            </w:r>
          </w:p>
        </w:tc>
        <w:tc>
          <w:tcPr>
            <w:tcW w:w="797" w:type="dxa"/>
            <w:tcMar>
              <w:right w:w="108" w:type="dxa"/>
            </w:tcMar>
          </w:tcPr>
          <w:p w14:paraId="1A607853" w14:textId="77777777" w:rsidR="009640D3" w:rsidRPr="007B1EF8" w:rsidRDefault="009640D3" w:rsidP="0096353D">
            <w:pPr>
              <w:pStyle w:val="TAC"/>
              <w:keepNext w:val="0"/>
              <w:keepLines w:val="0"/>
            </w:pPr>
            <w:r w:rsidRPr="007B1EF8">
              <w:t>V3.3.6</w:t>
            </w:r>
          </w:p>
        </w:tc>
        <w:tc>
          <w:tcPr>
            <w:tcW w:w="7865" w:type="dxa"/>
            <w:tcMar>
              <w:right w:w="108" w:type="dxa"/>
            </w:tcMar>
          </w:tcPr>
          <w:p w14:paraId="01F4CB4B" w14:textId="77777777" w:rsidR="009640D3" w:rsidRPr="007B1EF8" w:rsidRDefault="009640D3" w:rsidP="0096353D">
            <w:pPr>
              <w:pStyle w:val="TAL"/>
              <w:keepNext w:val="0"/>
              <w:keepLines w:val="0"/>
              <w:tabs>
                <w:tab w:val="left" w:pos="1933"/>
              </w:tabs>
              <w:ind w:left="1933" w:hanging="1933"/>
              <w:rPr>
                <w:rFonts w:cs="Arial"/>
              </w:rPr>
            </w:pPr>
            <w:r w:rsidRPr="007B1EF8">
              <w:rPr>
                <w:rFonts w:cs="Arial"/>
              </w:rPr>
              <w:t>NFVIFA(20)000001</w:t>
            </w:r>
            <w:r w:rsidRPr="007B1EF8">
              <w:rPr>
                <w:rFonts w:cs="Arial"/>
              </w:rPr>
              <w:tab/>
              <w:t>IFA013ed341 mirror of 1004 adding vnfConfProps to ChangeCurrentVnfPackage</w:t>
            </w:r>
          </w:p>
          <w:p w14:paraId="2727A622" w14:textId="77777777" w:rsidR="009640D3" w:rsidRPr="007B1EF8" w:rsidRDefault="009640D3" w:rsidP="0096353D">
            <w:pPr>
              <w:pStyle w:val="TAL"/>
              <w:keepNext w:val="0"/>
              <w:keepLines w:val="0"/>
              <w:tabs>
                <w:tab w:val="left" w:pos="1933"/>
              </w:tabs>
              <w:ind w:left="1933" w:hanging="1933"/>
              <w:rPr>
                <w:rFonts w:cs="Arial"/>
              </w:rPr>
            </w:pPr>
            <w:r w:rsidRPr="007B1EF8">
              <w:rPr>
                <w:rFonts w:cs="Arial"/>
              </w:rPr>
              <w:t>NFVIFA(20)000022r1</w:t>
            </w:r>
            <w:r w:rsidRPr="007B1EF8">
              <w:rPr>
                <w:rFonts w:cs="Arial"/>
              </w:rPr>
              <w:tab/>
              <w:t>IFA013ed341 Fetch PNFD and NSD artifact operations</w:t>
            </w:r>
          </w:p>
          <w:p w14:paraId="371D2E70" w14:textId="77777777" w:rsidR="009640D3" w:rsidRPr="007B1EF8" w:rsidRDefault="00FD7D8B" w:rsidP="0096353D">
            <w:pPr>
              <w:pStyle w:val="TAL"/>
              <w:keepNext w:val="0"/>
              <w:keepLines w:val="0"/>
              <w:tabs>
                <w:tab w:val="left" w:pos="1933"/>
              </w:tabs>
              <w:ind w:left="1933" w:hanging="1933"/>
              <w:rPr>
                <w:rFonts w:cs="Arial"/>
              </w:rPr>
            </w:pPr>
            <w:r w:rsidRPr="007B1EF8">
              <w:rPr>
                <w:rFonts w:cs="Arial"/>
              </w:rPr>
              <w:t>Rapporteur</w:t>
            </w:r>
            <w:r w:rsidR="00AA7B87" w:rsidRPr="007B1EF8">
              <w:rPr>
                <w:rFonts w:cs="Arial"/>
              </w:rPr>
              <w:t>'</w:t>
            </w:r>
            <w:r w:rsidRPr="007B1EF8">
              <w:rPr>
                <w:rFonts w:cs="Arial"/>
              </w:rPr>
              <w:t>s action to use NFV-MANO consistently (one remaining case)</w:t>
            </w:r>
          </w:p>
        </w:tc>
      </w:tr>
      <w:tr w:rsidR="009C1571" w:rsidRPr="007B1EF8" w14:paraId="691EED1D" w14:textId="77777777" w:rsidTr="007C7727">
        <w:tblPrEx>
          <w:tblCellMar>
            <w:right w:w="28" w:type="dxa"/>
          </w:tblCellMar>
        </w:tblPrEx>
        <w:trPr>
          <w:cantSplit/>
          <w:jc w:val="center"/>
        </w:trPr>
        <w:tc>
          <w:tcPr>
            <w:tcW w:w="1114" w:type="dxa"/>
            <w:tcMar>
              <w:right w:w="108" w:type="dxa"/>
            </w:tcMar>
          </w:tcPr>
          <w:p w14:paraId="7A01908E" w14:textId="77777777" w:rsidR="009C1571" w:rsidRPr="007B1EF8" w:rsidRDefault="006A2FAD" w:rsidP="0096353D">
            <w:pPr>
              <w:pStyle w:val="TAL"/>
              <w:keepNext w:val="0"/>
              <w:keepLines w:val="0"/>
            </w:pPr>
            <w:r w:rsidRPr="007B1EF8">
              <w:t>March 2020</w:t>
            </w:r>
          </w:p>
        </w:tc>
        <w:tc>
          <w:tcPr>
            <w:tcW w:w="797" w:type="dxa"/>
            <w:tcMar>
              <w:right w:w="108" w:type="dxa"/>
            </w:tcMar>
          </w:tcPr>
          <w:p w14:paraId="29138103" w14:textId="77777777" w:rsidR="009C1571" w:rsidRPr="007B1EF8" w:rsidRDefault="006A2FAD" w:rsidP="0096353D">
            <w:pPr>
              <w:pStyle w:val="TAC"/>
              <w:keepNext w:val="0"/>
              <w:keepLines w:val="0"/>
            </w:pPr>
            <w:r w:rsidRPr="007B1EF8">
              <w:t>V3.3.7</w:t>
            </w:r>
          </w:p>
        </w:tc>
        <w:tc>
          <w:tcPr>
            <w:tcW w:w="7865" w:type="dxa"/>
            <w:tcMar>
              <w:right w:w="108" w:type="dxa"/>
            </w:tcMar>
          </w:tcPr>
          <w:p w14:paraId="6C491971" w14:textId="77777777" w:rsidR="009C1571" w:rsidRPr="007B1EF8" w:rsidRDefault="006A2FAD" w:rsidP="0096353D">
            <w:pPr>
              <w:pStyle w:val="TAL"/>
              <w:keepNext w:val="0"/>
              <w:keepLines w:val="0"/>
              <w:tabs>
                <w:tab w:val="left" w:pos="1933"/>
              </w:tabs>
              <w:ind w:left="1933" w:hanging="1933"/>
              <w:rPr>
                <w:rFonts w:cs="Arial"/>
              </w:rPr>
            </w:pPr>
            <w:r w:rsidRPr="007B1EF8">
              <w:rPr>
                <w:rFonts w:cs="Arial"/>
              </w:rPr>
              <w:t>NFVIFA(19)0001020</w:t>
            </w:r>
            <w:r w:rsidRPr="007B1EF8">
              <w:rPr>
                <w:rFonts w:cs="Arial"/>
              </w:rPr>
              <w:tab/>
              <w:t>IFA013ed341 add 2 small notes for consistency</w:t>
            </w:r>
          </w:p>
          <w:p w14:paraId="4B61FD96" w14:textId="77777777" w:rsidR="00C908E2" w:rsidRPr="007B1EF8" w:rsidRDefault="00C908E2" w:rsidP="0096353D">
            <w:pPr>
              <w:pStyle w:val="TAL"/>
              <w:keepNext w:val="0"/>
              <w:keepLines w:val="0"/>
              <w:tabs>
                <w:tab w:val="left" w:pos="1933"/>
              </w:tabs>
              <w:ind w:left="1933" w:hanging="1933"/>
              <w:rPr>
                <w:rFonts w:cs="Arial"/>
              </w:rPr>
            </w:pPr>
            <w:r w:rsidRPr="007B1EF8">
              <w:rPr>
                <w:rFonts w:cs="Arial"/>
              </w:rPr>
              <w:t>NFVIFA(20)000061</w:t>
            </w:r>
            <w:r w:rsidRPr="007B1EF8">
              <w:rPr>
                <w:rFonts w:cs="Arial"/>
              </w:rPr>
              <w:tab/>
              <w:t>IFA013ed341 FEAT10 Handling of WAN connectivity information</w:t>
            </w:r>
          </w:p>
          <w:p w14:paraId="094A2EF3" w14:textId="77777777" w:rsidR="00800B2D" w:rsidRPr="007B1EF8" w:rsidRDefault="00800B2D" w:rsidP="0096353D">
            <w:pPr>
              <w:pStyle w:val="TAL"/>
              <w:keepNext w:val="0"/>
              <w:keepLines w:val="0"/>
              <w:tabs>
                <w:tab w:val="left" w:pos="1933"/>
              </w:tabs>
              <w:ind w:left="1933" w:hanging="1933"/>
              <w:rPr>
                <w:rFonts w:cs="Arial"/>
              </w:rPr>
            </w:pPr>
            <w:r w:rsidRPr="007B1EF8">
              <w:rPr>
                <w:rFonts w:cs="Arial"/>
              </w:rPr>
              <w:t>NFVIFA(20)000064r1</w:t>
            </w:r>
            <w:r w:rsidRPr="007B1EF8">
              <w:rPr>
                <w:rFonts w:cs="Arial"/>
              </w:rPr>
              <w:tab/>
              <w:t>IFA013ed341 locationConstraints for nested NS</w:t>
            </w:r>
          </w:p>
          <w:p w14:paraId="7DF7D061" w14:textId="77777777" w:rsidR="006856EA" w:rsidRPr="007B1EF8" w:rsidRDefault="006856EA" w:rsidP="0096353D">
            <w:pPr>
              <w:pStyle w:val="TAL"/>
              <w:keepNext w:val="0"/>
              <w:keepLines w:val="0"/>
              <w:tabs>
                <w:tab w:val="left" w:pos="1933"/>
              </w:tabs>
              <w:ind w:left="1933" w:hanging="1933"/>
              <w:rPr>
                <w:rFonts w:cs="Arial"/>
              </w:rPr>
            </w:pPr>
            <w:r w:rsidRPr="007B1EF8">
              <w:rPr>
                <w:rFonts w:cs="Arial"/>
              </w:rPr>
              <w:t>NFVIFA(20)000014r1</w:t>
            </w:r>
            <w:r w:rsidRPr="007B1EF8">
              <w:rPr>
                <w:rFonts w:cs="Arial"/>
              </w:rPr>
              <w:tab/>
              <w:t>IFA013ed341 mirror of 12 adding missing extensions and vnfConfigrableProperties to ChangeVnfFlavour</w:t>
            </w:r>
          </w:p>
          <w:p w14:paraId="27020A9B" w14:textId="77777777" w:rsidR="00E15B21" w:rsidRPr="007B1EF8" w:rsidRDefault="00E15B21" w:rsidP="0096353D">
            <w:pPr>
              <w:pStyle w:val="TAL"/>
              <w:keepNext w:val="0"/>
              <w:keepLines w:val="0"/>
              <w:tabs>
                <w:tab w:val="left" w:pos="1933"/>
              </w:tabs>
              <w:ind w:left="1933" w:hanging="1933"/>
              <w:rPr>
                <w:rFonts w:cs="Arial"/>
              </w:rPr>
            </w:pPr>
            <w:r w:rsidRPr="007B1EF8">
              <w:rPr>
                <w:rFonts w:cs="Arial"/>
              </w:rPr>
              <w:t>NFVIFA(20)000132</w:t>
            </w:r>
            <w:r w:rsidRPr="007B1EF8">
              <w:rPr>
                <w:rFonts w:cs="Arial"/>
              </w:rPr>
              <w:tab/>
              <w:t>IFA013ed341 sync to IFA015 work according to 942r13 part4</w:t>
            </w:r>
          </w:p>
          <w:p w14:paraId="145DAF68" w14:textId="77777777" w:rsidR="00E15B21" w:rsidRPr="007B1EF8" w:rsidRDefault="00E15B21" w:rsidP="0096353D">
            <w:pPr>
              <w:pStyle w:val="TAL"/>
              <w:keepNext w:val="0"/>
              <w:keepLines w:val="0"/>
              <w:tabs>
                <w:tab w:val="left" w:pos="1933"/>
              </w:tabs>
              <w:ind w:left="1933" w:hanging="1933"/>
              <w:rPr>
                <w:rFonts w:cs="Arial"/>
              </w:rPr>
            </w:pPr>
            <w:r w:rsidRPr="007B1EF8">
              <w:rPr>
                <w:rFonts w:cs="Arial"/>
              </w:rPr>
              <w:t>NFVIFA(20)000135r1</w:t>
            </w:r>
            <w:r w:rsidRPr="007B1EF8">
              <w:rPr>
                <w:rFonts w:cs="Arial"/>
              </w:rPr>
              <w:tab/>
              <w:t>IFA013ed341 editorial changes</w:t>
            </w:r>
          </w:p>
        </w:tc>
      </w:tr>
      <w:tr w:rsidR="00075123" w:rsidRPr="007B1EF8" w14:paraId="1F3089BC" w14:textId="77777777" w:rsidTr="007C7727">
        <w:tblPrEx>
          <w:tblCellMar>
            <w:right w:w="28" w:type="dxa"/>
          </w:tblCellMar>
        </w:tblPrEx>
        <w:trPr>
          <w:cantSplit/>
          <w:jc w:val="center"/>
        </w:trPr>
        <w:tc>
          <w:tcPr>
            <w:tcW w:w="1114" w:type="dxa"/>
            <w:tcMar>
              <w:right w:w="108" w:type="dxa"/>
            </w:tcMar>
          </w:tcPr>
          <w:p w14:paraId="627B648C" w14:textId="77777777" w:rsidR="00075123" w:rsidRPr="007B1EF8" w:rsidRDefault="0006037C" w:rsidP="0096353D">
            <w:pPr>
              <w:pStyle w:val="TAL"/>
              <w:keepNext w:val="0"/>
              <w:keepLines w:val="0"/>
            </w:pPr>
            <w:r w:rsidRPr="007B1EF8">
              <w:t>March 2020</w:t>
            </w:r>
          </w:p>
        </w:tc>
        <w:tc>
          <w:tcPr>
            <w:tcW w:w="797" w:type="dxa"/>
            <w:tcMar>
              <w:right w:w="108" w:type="dxa"/>
            </w:tcMar>
          </w:tcPr>
          <w:p w14:paraId="32CD4818" w14:textId="77777777" w:rsidR="00075123" w:rsidRPr="007B1EF8" w:rsidRDefault="0006037C" w:rsidP="0096353D">
            <w:pPr>
              <w:pStyle w:val="TAC"/>
              <w:keepNext w:val="0"/>
              <w:keepLines w:val="0"/>
            </w:pPr>
            <w:r w:rsidRPr="007B1EF8">
              <w:t>V3.3.8</w:t>
            </w:r>
          </w:p>
        </w:tc>
        <w:tc>
          <w:tcPr>
            <w:tcW w:w="7865" w:type="dxa"/>
            <w:tcMar>
              <w:right w:w="108" w:type="dxa"/>
            </w:tcMar>
          </w:tcPr>
          <w:p w14:paraId="08539684" w14:textId="77777777" w:rsidR="00075123" w:rsidRPr="007B1EF8" w:rsidRDefault="0006037C" w:rsidP="0096353D">
            <w:pPr>
              <w:pStyle w:val="TAL"/>
              <w:keepNext w:val="0"/>
              <w:keepLines w:val="0"/>
              <w:tabs>
                <w:tab w:val="left" w:pos="1933"/>
              </w:tabs>
              <w:ind w:left="1933" w:hanging="1933"/>
              <w:rPr>
                <w:rFonts w:cs="Arial"/>
              </w:rPr>
            </w:pPr>
            <w:r w:rsidRPr="007B1EF8">
              <w:rPr>
                <w:rFonts w:cs="Arial"/>
              </w:rPr>
              <w:t>NFVIFA(20)000043r3</w:t>
            </w:r>
            <w:r w:rsidRPr="007B1EF8">
              <w:rPr>
                <w:rFonts w:cs="Arial"/>
              </w:rPr>
              <w:tab/>
              <w:t>IFA013ed341 sync to IFA015 work according to 942r1 part1</w:t>
            </w:r>
          </w:p>
          <w:p w14:paraId="09C1F89C" w14:textId="77777777" w:rsidR="0006037C" w:rsidRPr="007B1EF8" w:rsidRDefault="0006037C" w:rsidP="0096353D">
            <w:pPr>
              <w:pStyle w:val="TAL"/>
              <w:keepNext w:val="0"/>
              <w:keepLines w:val="0"/>
              <w:tabs>
                <w:tab w:val="left" w:pos="1933"/>
              </w:tabs>
              <w:ind w:left="1933" w:hanging="1933"/>
              <w:rPr>
                <w:rFonts w:cs="Arial"/>
              </w:rPr>
            </w:pPr>
            <w:r w:rsidRPr="007B1EF8">
              <w:rPr>
                <w:rFonts w:cs="Arial"/>
              </w:rPr>
              <w:t>NFVIFA(20)000130r2</w:t>
            </w:r>
            <w:r w:rsidRPr="007B1EF8">
              <w:rPr>
                <w:rFonts w:cs="Arial"/>
              </w:rPr>
              <w:tab/>
              <w:t>IFA013ed341 sync to IFA015 work according to 942r13 part2</w:t>
            </w:r>
          </w:p>
          <w:p w14:paraId="716B240D" w14:textId="77777777" w:rsidR="0006037C" w:rsidRPr="007B1EF8" w:rsidRDefault="00CE04A7" w:rsidP="0096353D">
            <w:pPr>
              <w:pStyle w:val="TAL"/>
              <w:keepNext w:val="0"/>
              <w:keepLines w:val="0"/>
              <w:tabs>
                <w:tab w:val="left" w:pos="1933"/>
              </w:tabs>
              <w:ind w:left="1933" w:hanging="1933"/>
              <w:rPr>
                <w:rFonts w:cs="Arial"/>
              </w:rPr>
            </w:pPr>
            <w:r w:rsidRPr="007B1EF8">
              <w:rPr>
                <w:rFonts w:cs="Arial"/>
              </w:rPr>
              <w:t>NFVIFA(20)000131r1</w:t>
            </w:r>
            <w:r w:rsidRPr="007B1EF8">
              <w:rPr>
                <w:rFonts w:cs="Arial"/>
              </w:rPr>
              <w:tab/>
              <w:t>IFA013ed341 sync to IFA015 work according to 942r13 part3</w:t>
            </w:r>
          </w:p>
          <w:p w14:paraId="36530D72" w14:textId="77777777" w:rsidR="00CE04A7" w:rsidRPr="007B1EF8" w:rsidRDefault="00CE04A7" w:rsidP="0096353D">
            <w:pPr>
              <w:pStyle w:val="TAL"/>
              <w:keepNext w:val="0"/>
              <w:keepLines w:val="0"/>
              <w:tabs>
                <w:tab w:val="left" w:pos="1933"/>
              </w:tabs>
              <w:ind w:left="1933" w:hanging="1933"/>
              <w:rPr>
                <w:rFonts w:cs="Arial"/>
              </w:rPr>
            </w:pPr>
            <w:r w:rsidRPr="007B1EF8">
              <w:rPr>
                <w:rFonts w:cs="Arial"/>
              </w:rPr>
              <w:t>NFVIFA(20)000138</w:t>
            </w:r>
            <w:r w:rsidRPr="007B1EF8">
              <w:rPr>
                <w:rFonts w:cs="Arial"/>
              </w:rPr>
              <w:tab/>
              <w:t>IFA013ed341 Labelling conditional mandatory</w:t>
            </w:r>
          </w:p>
          <w:p w14:paraId="2B3798AB" w14:textId="77777777" w:rsidR="00CE04A7" w:rsidRPr="007B1EF8" w:rsidRDefault="008252F3" w:rsidP="0096353D">
            <w:pPr>
              <w:pStyle w:val="TAL"/>
              <w:keepNext w:val="0"/>
              <w:keepLines w:val="0"/>
              <w:tabs>
                <w:tab w:val="left" w:pos="1933"/>
              </w:tabs>
              <w:ind w:left="1933" w:hanging="1933"/>
              <w:rPr>
                <w:rFonts w:cs="Arial"/>
              </w:rPr>
            </w:pPr>
            <w:r w:rsidRPr="007B1EF8">
              <w:rPr>
                <w:rFonts w:cs="Arial"/>
              </w:rPr>
              <w:t>NFVIFA(20)000165r1</w:t>
            </w:r>
            <w:r w:rsidRPr="007B1EF8">
              <w:rPr>
                <w:rFonts w:cs="Arial"/>
              </w:rPr>
              <w:tab/>
              <w:t>IFA013 fix enum values part 1</w:t>
            </w:r>
          </w:p>
          <w:p w14:paraId="0EE8B230" w14:textId="77777777" w:rsidR="00515A6E" w:rsidRPr="007B1EF8" w:rsidRDefault="00515A6E" w:rsidP="0096353D">
            <w:pPr>
              <w:pStyle w:val="TAL"/>
              <w:keepNext w:val="0"/>
              <w:keepLines w:val="0"/>
              <w:tabs>
                <w:tab w:val="left" w:pos="1933"/>
              </w:tabs>
              <w:ind w:left="1933" w:hanging="1933"/>
              <w:rPr>
                <w:rFonts w:cs="Arial"/>
              </w:rPr>
            </w:pPr>
            <w:r w:rsidRPr="007B1EF8">
              <w:rPr>
                <w:rFonts w:cs="Arial"/>
              </w:rPr>
              <w:t>NFVIFA(20)000183</w:t>
            </w:r>
            <w:r w:rsidRPr="007B1EF8">
              <w:rPr>
                <w:rFonts w:cs="Arial"/>
              </w:rPr>
              <w:tab/>
              <w:t>IFA013ed341_locationConstraints_for_nested_NS_additional_changes</w:t>
            </w:r>
          </w:p>
          <w:p w14:paraId="10089BA8" w14:textId="77777777" w:rsidR="00515A6E" w:rsidRPr="007B1EF8" w:rsidRDefault="001B176C" w:rsidP="0096353D">
            <w:pPr>
              <w:pStyle w:val="TAL"/>
              <w:keepNext w:val="0"/>
              <w:keepLines w:val="0"/>
              <w:tabs>
                <w:tab w:val="left" w:pos="1933"/>
              </w:tabs>
              <w:ind w:left="1933" w:hanging="1933"/>
              <w:rPr>
                <w:rFonts w:cs="Arial"/>
              </w:rPr>
            </w:pPr>
            <w:r w:rsidRPr="007B1EF8">
              <w:rPr>
                <w:rFonts w:cs="Arial"/>
              </w:rPr>
              <w:t>NFVIFA(20)000174r2</w:t>
            </w:r>
            <w:r w:rsidRPr="007B1EF8">
              <w:rPr>
                <w:rFonts w:cs="Arial"/>
              </w:rPr>
              <w:tab/>
              <w:t>IFA013ed341 FEAT15 alignment with stage 3</w:t>
            </w:r>
          </w:p>
          <w:p w14:paraId="354822B2" w14:textId="77777777" w:rsidR="001B176C" w:rsidRPr="007B1EF8" w:rsidRDefault="00066D8F" w:rsidP="0096353D">
            <w:pPr>
              <w:pStyle w:val="TAL"/>
              <w:keepNext w:val="0"/>
              <w:keepLines w:val="0"/>
              <w:tabs>
                <w:tab w:val="left" w:pos="1933"/>
              </w:tabs>
              <w:ind w:left="1933" w:hanging="1933"/>
              <w:rPr>
                <w:rFonts w:cs="Arial"/>
              </w:rPr>
            </w:pPr>
            <w:r w:rsidRPr="007B1EF8">
              <w:rPr>
                <w:rFonts w:cs="Arial"/>
              </w:rPr>
              <w:t>NFVIFA(20)000133r4</w:t>
            </w:r>
            <w:r w:rsidRPr="007B1EF8">
              <w:rPr>
                <w:rFonts w:cs="Arial"/>
              </w:rPr>
              <w:tab/>
              <w:t>IFA013ed341 sync to IFA015 work according to 942r13 part5</w:t>
            </w:r>
          </w:p>
          <w:p w14:paraId="2B67D604" w14:textId="77777777" w:rsidR="00066D8F" w:rsidRPr="007B1EF8" w:rsidRDefault="009F124E" w:rsidP="0096353D">
            <w:pPr>
              <w:pStyle w:val="TAL"/>
              <w:keepNext w:val="0"/>
              <w:keepLines w:val="0"/>
              <w:tabs>
                <w:tab w:val="left" w:pos="1933"/>
              </w:tabs>
              <w:ind w:left="1933" w:hanging="1933"/>
              <w:rPr>
                <w:rFonts w:cs="Arial"/>
              </w:rPr>
            </w:pPr>
            <w:r w:rsidRPr="007B1EF8">
              <w:rPr>
                <w:rFonts w:cs="Arial"/>
              </w:rPr>
              <w:t>NFVIFA(20)000166r3</w:t>
            </w:r>
            <w:r w:rsidRPr="007B1EF8">
              <w:rPr>
                <w:rFonts w:cs="Arial"/>
              </w:rPr>
              <w:tab/>
              <w:t>IFA013 fix enum values part 2</w:t>
            </w:r>
          </w:p>
          <w:p w14:paraId="498A18A4" w14:textId="77777777" w:rsidR="009F124E" w:rsidRPr="007B1EF8" w:rsidRDefault="008F2B06" w:rsidP="0096353D">
            <w:pPr>
              <w:pStyle w:val="TAL"/>
              <w:keepNext w:val="0"/>
              <w:keepLines w:val="0"/>
              <w:tabs>
                <w:tab w:val="left" w:pos="1933"/>
              </w:tabs>
              <w:ind w:left="1933" w:hanging="1933"/>
              <w:rPr>
                <w:rFonts w:cs="Arial"/>
              </w:rPr>
            </w:pPr>
            <w:r w:rsidRPr="007B1EF8">
              <w:rPr>
                <w:rFonts w:cs="Arial"/>
              </w:rPr>
              <w:t>NFVIFA(20)000195r1</w:t>
            </w:r>
            <w:r w:rsidRPr="007B1EF8">
              <w:rPr>
                <w:rFonts w:cs="Arial"/>
              </w:rPr>
              <w:tab/>
              <w:t>IFA013 fix enum values part 3</w:t>
            </w:r>
          </w:p>
          <w:p w14:paraId="51E02677" w14:textId="77777777" w:rsidR="008F2B06" w:rsidRPr="007B1EF8" w:rsidRDefault="006F39E8" w:rsidP="0096353D">
            <w:pPr>
              <w:pStyle w:val="TAL"/>
              <w:keepNext w:val="0"/>
              <w:keepLines w:val="0"/>
              <w:tabs>
                <w:tab w:val="left" w:pos="1933"/>
              </w:tabs>
              <w:ind w:left="1933" w:hanging="1933"/>
              <w:rPr>
                <w:rFonts w:cs="Arial"/>
              </w:rPr>
            </w:pPr>
            <w:r w:rsidRPr="007B1EF8">
              <w:rPr>
                <w:rFonts w:cs="Arial"/>
              </w:rPr>
              <w:t>NFVIFA(20)000196r1</w:t>
            </w:r>
            <w:r w:rsidRPr="007B1EF8">
              <w:rPr>
                <w:rFonts w:cs="Arial"/>
              </w:rPr>
              <w:tab/>
              <w:t>IFA013 fix enum values part 4</w:t>
            </w:r>
          </w:p>
        </w:tc>
      </w:tr>
      <w:tr w:rsidR="009902F9" w:rsidRPr="007B1EF8" w14:paraId="54AAD5C1" w14:textId="77777777" w:rsidTr="007C7727">
        <w:tblPrEx>
          <w:tblCellMar>
            <w:right w:w="28" w:type="dxa"/>
          </w:tblCellMar>
        </w:tblPrEx>
        <w:trPr>
          <w:cantSplit/>
          <w:jc w:val="center"/>
        </w:trPr>
        <w:tc>
          <w:tcPr>
            <w:tcW w:w="1114" w:type="dxa"/>
            <w:tcMar>
              <w:right w:w="108" w:type="dxa"/>
            </w:tcMar>
          </w:tcPr>
          <w:p w14:paraId="2420B75B" w14:textId="77777777" w:rsidR="009902F9" w:rsidRPr="007B1EF8" w:rsidRDefault="00EE5599" w:rsidP="0096353D">
            <w:pPr>
              <w:pStyle w:val="TAL"/>
              <w:keepNext w:val="0"/>
              <w:keepLines w:val="0"/>
            </w:pPr>
            <w:r w:rsidRPr="007B1EF8">
              <w:t>April 2020</w:t>
            </w:r>
          </w:p>
        </w:tc>
        <w:tc>
          <w:tcPr>
            <w:tcW w:w="797" w:type="dxa"/>
            <w:tcMar>
              <w:right w:w="108" w:type="dxa"/>
            </w:tcMar>
          </w:tcPr>
          <w:p w14:paraId="1626F188" w14:textId="77777777" w:rsidR="009902F9" w:rsidRPr="007B1EF8" w:rsidRDefault="009902F9" w:rsidP="0096353D">
            <w:pPr>
              <w:pStyle w:val="TAC"/>
              <w:keepNext w:val="0"/>
              <w:keepLines w:val="0"/>
            </w:pPr>
            <w:r w:rsidRPr="007B1EF8">
              <w:t>V3.3.9</w:t>
            </w:r>
          </w:p>
        </w:tc>
        <w:tc>
          <w:tcPr>
            <w:tcW w:w="7865" w:type="dxa"/>
            <w:tcMar>
              <w:right w:w="108" w:type="dxa"/>
            </w:tcMar>
          </w:tcPr>
          <w:p w14:paraId="6F0CAF37" w14:textId="77777777" w:rsidR="009902F9" w:rsidRPr="007B1EF8" w:rsidRDefault="004C5524" w:rsidP="0096353D">
            <w:pPr>
              <w:pStyle w:val="TAL"/>
              <w:keepNext w:val="0"/>
              <w:keepLines w:val="0"/>
              <w:tabs>
                <w:tab w:val="left" w:pos="1933"/>
              </w:tabs>
              <w:ind w:left="1933" w:hanging="1933"/>
              <w:rPr>
                <w:rFonts w:cs="Arial"/>
              </w:rPr>
            </w:pPr>
            <w:r w:rsidRPr="007B1EF8">
              <w:rPr>
                <w:rFonts w:cs="Arial"/>
              </w:rPr>
              <w:t>NFVIFA(20)000231r1</w:t>
            </w:r>
            <w:r w:rsidRPr="007B1EF8">
              <w:rPr>
                <w:rFonts w:cs="Arial"/>
              </w:rPr>
              <w:tab/>
              <w:t>IFA013ed341 FEAT15 Moving VNF snapshot package API</w:t>
            </w:r>
          </w:p>
        </w:tc>
      </w:tr>
      <w:tr w:rsidR="003E75A8" w:rsidRPr="007B1EF8" w14:paraId="0671BCA7" w14:textId="77777777" w:rsidTr="007C7727">
        <w:tblPrEx>
          <w:tblCellMar>
            <w:right w:w="28" w:type="dxa"/>
          </w:tblCellMar>
        </w:tblPrEx>
        <w:trPr>
          <w:cantSplit/>
          <w:jc w:val="center"/>
        </w:trPr>
        <w:tc>
          <w:tcPr>
            <w:tcW w:w="1114" w:type="dxa"/>
            <w:tcMar>
              <w:right w:w="108" w:type="dxa"/>
            </w:tcMar>
          </w:tcPr>
          <w:p w14:paraId="38D721DC" w14:textId="77777777" w:rsidR="003E75A8" w:rsidRPr="007B1EF8" w:rsidRDefault="003E75A8" w:rsidP="0096353D">
            <w:pPr>
              <w:pStyle w:val="TAL"/>
              <w:keepNext w:val="0"/>
              <w:keepLines w:val="0"/>
            </w:pPr>
            <w:r w:rsidRPr="007B1EF8">
              <w:t>April 2020</w:t>
            </w:r>
          </w:p>
        </w:tc>
        <w:tc>
          <w:tcPr>
            <w:tcW w:w="797" w:type="dxa"/>
            <w:tcMar>
              <w:right w:w="108" w:type="dxa"/>
            </w:tcMar>
          </w:tcPr>
          <w:p w14:paraId="303AB91C" w14:textId="77777777" w:rsidR="003E75A8" w:rsidRPr="007B1EF8" w:rsidRDefault="003E75A8" w:rsidP="0096353D">
            <w:pPr>
              <w:pStyle w:val="TAC"/>
              <w:keepNext w:val="0"/>
              <w:keepLines w:val="0"/>
            </w:pPr>
            <w:r w:rsidRPr="007B1EF8">
              <w:t>V3.3.10</w:t>
            </w:r>
          </w:p>
        </w:tc>
        <w:tc>
          <w:tcPr>
            <w:tcW w:w="7865" w:type="dxa"/>
            <w:tcMar>
              <w:right w:w="108" w:type="dxa"/>
            </w:tcMar>
          </w:tcPr>
          <w:p w14:paraId="57DC25E3" w14:textId="77777777" w:rsidR="003E75A8" w:rsidRPr="007B1EF8" w:rsidRDefault="003E75A8" w:rsidP="0096353D">
            <w:pPr>
              <w:pStyle w:val="TAL"/>
              <w:keepNext w:val="0"/>
              <w:keepLines w:val="0"/>
              <w:tabs>
                <w:tab w:val="left" w:pos="1933"/>
              </w:tabs>
              <w:ind w:left="1933" w:hanging="1933"/>
              <w:rPr>
                <w:rFonts w:cs="Arial"/>
              </w:rPr>
            </w:pPr>
            <w:r w:rsidRPr="007B1EF8">
              <w:rPr>
                <w:rFonts w:cs="Arial"/>
              </w:rPr>
              <w:t>NFVIFA(20)000275</w:t>
            </w:r>
            <w:r w:rsidRPr="007B1EF8">
              <w:rPr>
                <w:rFonts w:cs="Arial"/>
              </w:rPr>
              <w:tab/>
              <w:t>IFA013 alignment efforts fix typos part 1</w:t>
            </w:r>
          </w:p>
          <w:p w14:paraId="33A65094" w14:textId="77777777" w:rsidR="0026305B" w:rsidRPr="007B1EF8" w:rsidRDefault="0026305B" w:rsidP="0096353D">
            <w:pPr>
              <w:pStyle w:val="TAL"/>
              <w:keepNext w:val="0"/>
              <w:keepLines w:val="0"/>
              <w:tabs>
                <w:tab w:val="left" w:pos="1933"/>
              </w:tabs>
              <w:ind w:left="1933" w:hanging="1933"/>
              <w:rPr>
                <w:rFonts w:cs="Arial"/>
              </w:rPr>
            </w:pPr>
            <w:r w:rsidRPr="007B1EF8">
              <w:rPr>
                <w:rFonts w:cs="Arial"/>
              </w:rPr>
              <w:t>NFVIFA(20)000277</w:t>
            </w:r>
            <w:r w:rsidRPr="007B1EF8">
              <w:rPr>
                <w:rFonts w:cs="Arial"/>
              </w:rPr>
              <w:tab/>
              <w:t>IFA013 alignment efforts fix typos part 2</w:t>
            </w:r>
          </w:p>
          <w:p w14:paraId="0E6E12D0" w14:textId="2E2892FD" w:rsidR="0074571D" w:rsidRPr="007B1EF8" w:rsidRDefault="0074571D" w:rsidP="0096353D">
            <w:pPr>
              <w:pStyle w:val="TAL"/>
              <w:keepNext w:val="0"/>
              <w:keepLines w:val="0"/>
              <w:tabs>
                <w:tab w:val="left" w:pos="1933"/>
              </w:tabs>
              <w:ind w:left="1933" w:hanging="1933"/>
              <w:rPr>
                <w:rFonts w:cs="Arial"/>
              </w:rPr>
            </w:pPr>
            <w:r w:rsidRPr="007B1EF8">
              <w:t>NFVIFA(20)000278r1</w:t>
            </w:r>
            <w:r w:rsidRPr="007B1EF8">
              <w:tab/>
              <w:t>IFA013ed341 align location constraints to SOL169r5</w:t>
            </w:r>
            <w:r w:rsidR="00400E2A" w:rsidRPr="007B1EF8">
              <w:br/>
              <w:t xml:space="preserve">(some editorial corrections </w:t>
            </w:r>
            <w:r w:rsidRPr="007B1EF8">
              <w:t>in 8.3.4.47)</w:t>
            </w:r>
          </w:p>
          <w:p w14:paraId="2FD46F42" w14:textId="7E0577B2" w:rsidR="001A166D" w:rsidRPr="007B1EF8" w:rsidRDefault="001A166D" w:rsidP="0096353D">
            <w:pPr>
              <w:pStyle w:val="TAL"/>
              <w:keepNext w:val="0"/>
              <w:keepLines w:val="0"/>
              <w:tabs>
                <w:tab w:val="left" w:pos="1933"/>
              </w:tabs>
              <w:ind w:left="1933" w:hanging="1933"/>
              <w:rPr>
                <w:rFonts w:cs="Arial"/>
              </w:rPr>
            </w:pPr>
            <w:r w:rsidRPr="007B1EF8">
              <w:t>NFVIFA(20)000293</w:t>
            </w:r>
            <w:r w:rsidRPr="007B1EF8">
              <w:tab/>
              <w:t>IFA013ed341 Fix notes in Clause 8.3.4.16</w:t>
            </w:r>
          </w:p>
          <w:p w14:paraId="03BD0B93" w14:textId="77777777" w:rsidR="007248FF" w:rsidRPr="007B1EF8" w:rsidRDefault="007248FF" w:rsidP="0096353D">
            <w:pPr>
              <w:pStyle w:val="TAL"/>
              <w:keepNext w:val="0"/>
              <w:keepLines w:val="0"/>
              <w:tabs>
                <w:tab w:val="left" w:pos="1933"/>
              </w:tabs>
              <w:ind w:left="1933" w:hanging="1933"/>
              <w:rPr>
                <w:rFonts w:cs="Arial"/>
              </w:rPr>
            </w:pPr>
            <w:r w:rsidRPr="007B1EF8">
              <w:rPr>
                <w:rFonts w:cs="Arial"/>
              </w:rPr>
              <w:t>NFVIFA(20)000294r1</w:t>
            </w:r>
            <w:r w:rsidRPr="007B1EF8">
              <w:rPr>
                <w:rFonts w:cs="Arial"/>
              </w:rPr>
              <w:tab/>
              <w:t>IFA013ed341 FEAT15 Alignment of VnfcSnapshotInfo</w:t>
            </w:r>
          </w:p>
        </w:tc>
      </w:tr>
      <w:tr w:rsidR="000118C0" w:rsidRPr="007B1EF8" w14:paraId="5ED5B70A" w14:textId="77777777" w:rsidTr="007C7727">
        <w:tblPrEx>
          <w:tblCellMar>
            <w:right w:w="28" w:type="dxa"/>
          </w:tblCellMar>
        </w:tblPrEx>
        <w:trPr>
          <w:cantSplit/>
          <w:jc w:val="center"/>
        </w:trPr>
        <w:tc>
          <w:tcPr>
            <w:tcW w:w="1114" w:type="dxa"/>
            <w:tcMar>
              <w:right w:w="108" w:type="dxa"/>
            </w:tcMar>
          </w:tcPr>
          <w:p w14:paraId="545F19A0" w14:textId="77777777" w:rsidR="000118C0" w:rsidRPr="007B1EF8" w:rsidRDefault="00164F09" w:rsidP="0096353D">
            <w:pPr>
              <w:pStyle w:val="TAL"/>
              <w:keepNext w:val="0"/>
              <w:keepLines w:val="0"/>
            </w:pPr>
            <w:r w:rsidRPr="007B1EF8">
              <w:t>April</w:t>
            </w:r>
            <w:r w:rsidR="000118C0" w:rsidRPr="007B1EF8">
              <w:t xml:space="preserve"> 2020</w:t>
            </w:r>
          </w:p>
        </w:tc>
        <w:tc>
          <w:tcPr>
            <w:tcW w:w="797" w:type="dxa"/>
            <w:tcMar>
              <w:right w:w="108" w:type="dxa"/>
            </w:tcMar>
          </w:tcPr>
          <w:p w14:paraId="5F66E97D" w14:textId="77777777" w:rsidR="000118C0" w:rsidRPr="007B1EF8" w:rsidRDefault="000118C0" w:rsidP="0096353D">
            <w:pPr>
              <w:pStyle w:val="TAC"/>
              <w:keepNext w:val="0"/>
              <w:keepLines w:val="0"/>
            </w:pPr>
            <w:r w:rsidRPr="007B1EF8">
              <w:t>V3.3.11</w:t>
            </w:r>
          </w:p>
        </w:tc>
        <w:tc>
          <w:tcPr>
            <w:tcW w:w="7865" w:type="dxa"/>
            <w:tcMar>
              <w:right w:w="108" w:type="dxa"/>
            </w:tcMar>
          </w:tcPr>
          <w:p w14:paraId="0A183C80" w14:textId="77777777" w:rsidR="000118C0" w:rsidRPr="007B1EF8" w:rsidRDefault="00164F09" w:rsidP="0096353D">
            <w:pPr>
              <w:pStyle w:val="TAL"/>
              <w:keepNext w:val="0"/>
              <w:keepLines w:val="0"/>
              <w:tabs>
                <w:tab w:val="left" w:pos="1933"/>
              </w:tabs>
              <w:ind w:left="1933" w:hanging="1933"/>
              <w:rPr>
                <w:rFonts w:cs="Arial"/>
              </w:rPr>
            </w:pPr>
            <w:r w:rsidRPr="007B1EF8">
              <w:rPr>
                <w:rFonts w:cs="Arial"/>
              </w:rPr>
              <w:t>NFVIFA(20)000315</w:t>
            </w:r>
            <w:r w:rsidRPr="007B1EF8">
              <w:rPr>
                <w:rFonts w:cs="Arial"/>
              </w:rPr>
              <w:tab/>
              <w:t>IFA013ed341 Relaxing NFVI capacity notification subscriptions</w:t>
            </w:r>
          </w:p>
        </w:tc>
      </w:tr>
      <w:tr w:rsidR="002A44A4" w:rsidRPr="007B1EF8" w14:paraId="540CB972" w14:textId="77777777" w:rsidTr="007C7727">
        <w:tblPrEx>
          <w:tblCellMar>
            <w:right w:w="28" w:type="dxa"/>
          </w:tblCellMar>
        </w:tblPrEx>
        <w:trPr>
          <w:cantSplit/>
          <w:jc w:val="center"/>
        </w:trPr>
        <w:tc>
          <w:tcPr>
            <w:tcW w:w="1114" w:type="dxa"/>
            <w:tcMar>
              <w:right w:w="108" w:type="dxa"/>
            </w:tcMar>
          </w:tcPr>
          <w:p w14:paraId="47DBF1D8" w14:textId="77777777" w:rsidR="002A44A4" w:rsidRPr="007B1EF8" w:rsidRDefault="002A44A4" w:rsidP="0096353D">
            <w:pPr>
              <w:pStyle w:val="TAL"/>
              <w:keepNext w:val="0"/>
              <w:keepLines w:val="0"/>
            </w:pPr>
            <w:r w:rsidRPr="007B1EF8">
              <w:t>June 2020</w:t>
            </w:r>
          </w:p>
        </w:tc>
        <w:tc>
          <w:tcPr>
            <w:tcW w:w="797" w:type="dxa"/>
            <w:tcMar>
              <w:right w:w="108" w:type="dxa"/>
            </w:tcMar>
          </w:tcPr>
          <w:p w14:paraId="5BD9C4EF" w14:textId="77777777" w:rsidR="002A44A4" w:rsidRPr="007B1EF8" w:rsidRDefault="00E92E04" w:rsidP="0096353D">
            <w:pPr>
              <w:pStyle w:val="TAC"/>
              <w:keepNext w:val="0"/>
              <w:keepLines w:val="0"/>
            </w:pPr>
            <w:r w:rsidRPr="007B1EF8">
              <w:t>V4.0.</w:t>
            </w:r>
            <w:r w:rsidR="009B1ED9" w:rsidRPr="007B1EF8">
              <w:t>1</w:t>
            </w:r>
          </w:p>
        </w:tc>
        <w:tc>
          <w:tcPr>
            <w:tcW w:w="7865" w:type="dxa"/>
            <w:tcMar>
              <w:right w:w="108" w:type="dxa"/>
            </w:tcMar>
          </w:tcPr>
          <w:p w14:paraId="4C64DA04" w14:textId="77777777" w:rsidR="002A44A4" w:rsidRPr="007B1EF8" w:rsidRDefault="002A44A4" w:rsidP="0096353D">
            <w:pPr>
              <w:pStyle w:val="TAL"/>
              <w:keepNext w:val="0"/>
              <w:keepLines w:val="0"/>
              <w:tabs>
                <w:tab w:val="left" w:pos="1933"/>
              </w:tabs>
              <w:ind w:left="1933" w:hanging="1933"/>
              <w:rPr>
                <w:rFonts w:cs="Arial"/>
              </w:rPr>
            </w:pPr>
            <w:r w:rsidRPr="007B1EF8">
              <w:rPr>
                <w:rFonts w:cs="Arial"/>
              </w:rPr>
              <w:t>Initial vers</w:t>
            </w:r>
            <w:r w:rsidR="00E92E04" w:rsidRPr="007B1EF8">
              <w:rPr>
                <w:rFonts w:cs="Arial"/>
              </w:rPr>
              <w:t>ion for Release 4</w:t>
            </w:r>
          </w:p>
        </w:tc>
      </w:tr>
      <w:tr w:rsidR="00401934" w:rsidRPr="007B1EF8" w14:paraId="0A6B41F8" w14:textId="77777777" w:rsidTr="007C7727">
        <w:tblPrEx>
          <w:tblCellMar>
            <w:right w:w="28" w:type="dxa"/>
          </w:tblCellMar>
        </w:tblPrEx>
        <w:trPr>
          <w:cantSplit/>
          <w:jc w:val="center"/>
        </w:trPr>
        <w:tc>
          <w:tcPr>
            <w:tcW w:w="1114" w:type="dxa"/>
            <w:tcMar>
              <w:right w:w="108" w:type="dxa"/>
            </w:tcMar>
          </w:tcPr>
          <w:p w14:paraId="07333D22" w14:textId="77777777" w:rsidR="00401934" w:rsidRPr="007B1EF8" w:rsidRDefault="00401934" w:rsidP="0096353D">
            <w:pPr>
              <w:pStyle w:val="TAL"/>
              <w:keepNext w:val="0"/>
              <w:keepLines w:val="0"/>
            </w:pPr>
            <w:r w:rsidRPr="007B1EF8">
              <w:t>September 2020</w:t>
            </w:r>
          </w:p>
        </w:tc>
        <w:tc>
          <w:tcPr>
            <w:tcW w:w="797" w:type="dxa"/>
            <w:tcMar>
              <w:right w:w="108" w:type="dxa"/>
            </w:tcMar>
          </w:tcPr>
          <w:p w14:paraId="53BCF859" w14:textId="77777777" w:rsidR="00401934" w:rsidRPr="007B1EF8" w:rsidRDefault="00401934" w:rsidP="0096353D">
            <w:pPr>
              <w:pStyle w:val="TAC"/>
              <w:keepNext w:val="0"/>
              <w:keepLines w:val="0"/>
            </w:pPr>
            <w:r w:rsidRPr="007B1EF8">
              <w:t>V4.0.2</w:t>
            </w:r>
          </w:p>
        </w:tc>
        <w:tc>
          <w:tcPr>
            <w:tcW w:w="7865" w:type="dxa"/>
            <w:tcMar>
              <w:right w:w="108" w:type="dxa"/>
            </w:tcMar>
          </w:tcPr>
          <w:p w14:paraId="1390549D" w14:textId="77777777" w:rsidR="00401934" w:rsidRPr="007B1EF8" w:rsidRDefault="00401934" w:rsidP="00401934">
            <w:pPr>
              <w:pStyle w:val="TAL"/>
              <w:keepNext w:val="0"/>
              <w:keepLines w:val="0"/>
              <w:tabs>
                <w:tab w:val="left" w:pos="1933"/>
              </w:tabs>
              <w:ind w:left="1933" w:hanging="1933"/>
              <w:rPr>
                <w:rFonts w:cs="Arial"/>
              </w:rPr>
            </w:pPr>
            <w:r w:rsidRPr="007B1EF8">
              <w:rPr>
                <w:rFonts w:cs="Arial"/>
              </w:rPr>
              <w:t>NFVIFA(20)000475</w:t>
            </w:r>
            <w:r w:rsidRPr="007B1EF8">
              <w:rPr>
                <w:rFonts w:cs="Arial"/>
              </w:rPr>
              <w:tab/>
              <w:t>IFA013ed4111 Mirror of 382 Fix Type mismatch VnfDeploymetnFlavour</w:t>
            </w:r>
          </w:p>
          <w:p w14:paraId="230ABC31" w14:textId="77777777" w:rsidR="008E4E58" w:rsidRPr="007B1EF8" w:rsidRDefault="008E4E58" w:rsidP="00401934">
            <w:pPr>
              <w:pStyle w:val="TAL"/>
              <w:keepNext w:val="0"/>
              <w:keepLines w:val="0"/>
              <w:tabs>
                <w:tab w:val="left" w:pos="1933"/>
              </w:tabs>
              <w:ind w:left="1933" w:hanging="1933"/>
            </w:pPr>
            <w:r w:rsidRPr="007B1EF8">
              <w:t>NFVIFA(20)000476</w:t>
            </w:r>
            <w:r w:rsidRPr="007B1EF8">
              <w:tab/>
              <w:t>IFA013ed411 Mirror of 454 FEAT15 Addressing gap additionalParams VNF snapshots</w:t>
            </w:r>
          </w:p>
          <w:p w14:paraId="6DE25D45" w14:textId="77777777" w:rsidR="008133D1" w:rsidRPr="007B1EF8" w:rsidRDefault="008133D1" w:rsidP="00401934">
            <w:pPr>
              <w:pStyle w:val="TAL"/>
              <w:keepNext w:val="0"/>
              <w:keepLines w:val="0"/>
              <w:tabs>
                <w:tab w:val="left" w:pos="1933"/>
              </w:tabs>
              <w:ind w:left="1933" w:hanging="1933"/>
            </w:pPr>
            <w:r w:rsidRPr="007B1EF8">
              <w:t>NFVIFA(20)000505</w:t>
            </w:r>
            <w:r w:rsidRPr="007B1EF8">
              <w:tab/>
              <w:t>IFA013ed411 mirror of 494 Adding Trunk Logical Topology between VNFC CPs</w:t>
            </w:r>
          </w:p>
          <w:p w14:paraId="2021061F" w14:textId="77777777" w:rsidR="00EA70B1" w:rsidRPr="007B1EF8" w:rsidRDefault="00EA70B1" w:rsidP="00401934">
            <w:pPr>
              <w:pStyle w:val="TAL"/>
              <w:keepNext w:val="0"/>
              <w:keepLines w:val="0"/>
              <w:tabs>
                <w:tab w:val="left" w:pos="1933"/>
              </w:tabs>
              <w:ind w:left="1933" w:hanging="1933"/>
            </w:pPr>
            <w:r w:rsidRPr="007B1EF8">
              <w:t>NFVIFA(20)000528r1</w:t>
            </w:r>
            <w:r w:rsidRPr="007B1EF8">
              <w:tab/>
              <w:t>IFA013ed411 mirror of 379r3 Modifications to NsLcmOperationOccurrenceNotification</w:t>
            </w:r>
          </w:p>
          <w:p w14:paraId="2DF49606" w14:textId="77777777" w:rsidR="00EA70B1" w:rsidRPr="007B1EF8" w:rsidRDefault="007424C9" w:rsidP="00401934">
            <w:pPr>
              <w:pStyle w:val="TAL"/>
              <w:keepNext w:val="0"/>
              <w:keepLines w:val="0"/>
              <w:tabs>
                <w:tab w:val="left" w:pos="1933"/>
              </w:tabs>
              <w:ind w:left="1933" w:hanging="1933"/>
            </w:pPr>
            <w:r w:rsidRPr="007B1EF8">
              <w:t>N</w:t>
            </w:r>
            <w:r w:rsidR="00EA70B1" w:rsidRPr="007B1EF8">
              <w:t>FVIFA(20)000531</w:t>
            </w:r>
            <w:r w:rsidR="00EA70B1" w:rsidRPr="007B1EF8">
              <w:tab/>
              <w:t>IFA013ed411 Mirror of 333r3 Changes in Terminate NS operation</w:t>
            </w:r>
          </w:p>
          <w:p w14:paraId="1B2C37F4" w14:textId="77777777" w:rsidR="00B03B33" w:rsidRPr="007B1EF8" w:rsidRDefault="007424C9" w:rsidP="00401934">
            <w:pPr>
              <w:pStyle w:val="TAL"/>
              <w:keepNext w:val="0"/>
              <w:keepLines w:val="0"/>
              <w:tabs>
                <w:tab w:val="left" w:pos="1933"/>
              </w:tabs>
              <w:ind w:left="1933" w:hanging="1933"/>
              <w:rPr>
                <w:rFonts w:cs="Arial"/>
              </w:rPr>
            </w:pPr>
            <w:r w:rsidRPr="007B1EF8">
              <w:t>NFVIFA(20)000535</w:t>
            </w:r>
            <w:r w:rsidRPr="007B1EF8">
              <w:tab/>
              <w:t>IFA013edr411 Mirror of NFVIFA(20)000534 fix usage of NFV003</w:t>
            </w:r>
          </w:p>
        </w:tc>
      </w:tr>
      <w:tr w:rsidR="004E4E9B" w:rsidRPr="007B1EF8" w14:paraId="08915A3A" w14:textId="77777777" w:rsidTr="007C7727">
        <w:tblPrEx>
          <w:tblCellMar>
            <w:right w:w="28" w:type="dxa"/>
          </w:tblCellMar>
        </w:tblPrEx>
        <w:trPr>
          <w:cantSplit/>
          <w:jc w:val="center"/>
        </w:trPr>
        <w:tc>
          <w:tcPr>
            <w:tcW w:w="1114" w:type="dxa"/>
            <w:tcMar>
              <w:right w:w="108" w:type="dxa"/>
            </w:tcMar>
          </w:tcPr>
          <w:p w14:paraId="4FCE6EA8" w14:textId="77777777" w:rsidR="004E4E9B" w:rsidRPr="007B1EF8" w:rsidRDefault="00DC678B" w:rsidP="0096353D">
            <w:pPr>
              <w:pStyle w:val="TAL"/>
              <w:keepNext w:val="0"/>
              <w:keepLines w:val="0"/>
            </w:pPr>
            <w:r w:rsidRPr="007B1EF8">
              <w:t>October 2020</w:t>
            </w:r>
          </w:p>
        </w:tc>
        <w:tc>
          <w:tcPr>
            <w:tcW w:w="797" w:type="dxa"/>
            <w:tcMar>
              <w:right w:w="108" w:type="dxa"/>
            </w:tcMar>
          </w:tcPr>
          <w:p w14:paraId="3D77F946" w14:textId="77777777" w:rsidR="004E4E9B" w:rsidRPr="007B1EF8" w:rsidRDefault="00DC678B" w:rsidP="0096353D">
            <w:pPr>
              <w:pStyle w:val="TAC"/>
              <w:keepNext w:val="0"/>
              <w:keepLines w:val="0"/>
            </w:pPr>
            <w:r w:rsidRPr="007B1EF8">
              <w:t>V4.0.3</w:t>
            </w:r>
          </w:p>
        </w:tc>
        <w:tc>
          <w:tcPr>
            <w:tcW w:w="7865" w:type="dxa"/>
            <w:tcMar>
              <w:right w:w="108" w:type="dxa"/>
            </w:tcMar>
          </w:tcPr>
          <w:p w14:paraId="3EA2CEE4" w14:textId="77777777" w:rsidR="00DC678B" w:rsidRPr="007B1EF8" w:rsidRDefault="00DC678B" w:rsidP="00DC678B">
            <w:pPr>
              <w:pStyle w:val="TAL"/>
              <w:keepNext w:val="0"/>
              <w:keepLines w:val="0"/>
              <w:tabs>
                <w:tab w:val="left" w:pos="1933"/>
              </w:tabs>
              <w:ind w:left="1933" w:hanging="1933"/>
            </w:pPr>
            <w:r w:rsidRPr="007B1EF8">
              <w:t>NFVIFA(20)000675</w:t>
            </w:r>
            <w:r w:rsidRPr="007B1EF8">
              <w:tab/>
              <w:t>IFA013ed411 Rel4 mirror of 666 VipCp related changes in linkport referencing</w:t>
            </w:r>
          </w:p>
          <w:p w14:paraId="06E7E037" w14:textId="77777777" w:rsidR="004E4E9B" w:rsidRPr="007B1EF8" w:rsidRDefault="00DC678B" w:rsidP="00DC678B">
            <w:pPr>
              <w:pStyle w:val="TAL"/>
              <w:keepNext w:val="0"/>
              <w:keepLines w:val="0"/>
              <w:tabs>
                <w:tab w:val="left" w:pos="1933"/>
              </w:tabs>
              <w:ind w:left="1933" w:hanging="1933"/>
              <w:rPr>
                <w:rFonts w:cs="Arial"/>
              </w:rPr>
            </w:pPr>
            <w:r w:rsidRPr="007B1EF8">
              <w:t>NFVIFA(20)000699</w:t>
            </w:r>
            <w:r w:rsidRPr="007B1EF8">
              <w:tab/>
              <w:t>IFA013ed421 Rel-4 mirror of 608, VIP and external connectivity related updates</w:t>
            </w:r>
          </w:p>
        </w:tc>
      </w:tr>
      <w:tr w:rsidR="00BB654F" w:rsidRPr="007B1EF8" w14:paraId="6277DED1" w14:textId="77777777" w:rsidTr="007C7727">
        <w:tblPrEx>
          <w:tblCellMar>
            <w:right w:w="28" w:type="dxa"/>
          </w:tblCellMar>
        </w:tblPrEx>
        <w:trPr>
          <w:cantSplit/>
          <w:jc w:val="center"/>
        </w:trPr>
        <w:tc>
          <w:tcPr>
            <w:tcW w:w="1114" w:type="dxa"/>
            <w:tcMar>
              <w:right w:w="108" w:type="dxa"/>
            </w:tcMar>
          </w:tcPr>
          <w:p w14:paraId="4B3F180B" w14:textId="77777777" w:rsidR="00BB654F" w:rsidRPr="007B1EF8" w:rsidRDefault="00BB654F" w:rsidP="0096353D">
            <w:pPr>
              <w:pStyle w:val="TAL"/>
              <w:keepNext w:val="0"/>
              <w:keepLines w:val="0"/>
            </w:pPr>
            <w:r w:rsidRPr="007B1EF8">
              <w:t>December 2020</w:t>
            </w:r>
          </w:p>
        </w:tc>
        <w:tc>
          <w:tcPr>
            <w:tcW w:w="797" w:type="dxa"/>
            <w:tcMar>
              <w:right w:w="108" w:type="dxa"/>
            </w:tcMar>
          </w:tcPr>
          <w:p w14:paraId="4E8A47F2" w14:textId="77777777" w:rsidR="00BB654F" w:rsidRPr="007B1EF8" w:rsidRDefault="00BB654F" w:rsidP="0096353D">
            <w:pPr>
              <w:pStyle w:val="TAC"/>
              <w:keepNext w:val="0"/>
              <w:keepLines w:val="0"/>
            </w:pPr>
            <w:r w:rsidRPr="007B1EF8">
              <w:t>V4.0.4</w:t>
            </w:r>
          </w:p>
        </w:tc>
        <w:tc>
          <w:tcPr>
            <w:tcW w:w="7865" w:type="dxa"/>
            <w:tcMar>
              <w:right w:w="108" w:type="dxa"/>
            </w:tcMar>
          </w:tcPr>
          <w:p w14:paraId="29F6E29C" w14:textId="77777777" w:rsidR="00A80698" w:rsidRPr="007B1EF8" w:rsidRDefault="00A80698" w:rsidP="00DC678B">
            <w:pPr>
              <w:pStyle w:val="TAL"/>
              <w:keepNext w:val="0"/>
              <w:keepLines w:val="0"/>
              <w:tabs>
                <w:tab w:val="left" w:pos="1933"/>
              </w:tabs>
              <w:ind w:left="1933" w:hanging="1933"/>
            </w:pPr>
            <w:r w:rsidRPr="007B1EF8">
              <w:t>NFVIFA(20)000662r2</w:t>
            </w:r>
            <w:r w:rsidRPr="007B1EF8">
              <w:tab/>
              <w:t>IFA013ed421 MegaCR ENH02.02 NS feasibility check</w:t>
            </w:r>
          </w:p>
          <w:p w14:paraId="7F605063" w14:textId="77777777" w:rsidR="00BB654F" w:rsidRPr="007B1EF8" w:rsidRDefault="00BB654F" w:rsidP="00DC678B">
            <w:pPr>
              <w:pStyle w:val="TAL"/>
              <w:keepNext w:val="0"/>
              <w:keepLines w:val="0"/>
              <w:tabs>
                <w:tab w:val="left" w:pos="1933"/>
              </w:tabs>
              <w:ind w:left="1933" w:hanging="1933"/>
            </w:pPr>
            <w:r w:rsidRPr="007B1EF8">
              <w:t>NFVIFA(20)000778</w:t>
            </w:r>
            <w:r w:rsidRPr="007B1EF8">
              <w:tab/>
              <w:t>IFA013ed421 (forward mirror of 775) Aligning with SOL317 fixing notifying information about extLinkPort</w:t>
            </w:r>
          </w:p>
          <w:p w14:paraId="2CF8DE60" w14:textId="77777777" w:rsidR="00BB654F" w:rsidRPr="007B1EF8" w:rsidRDefault="00BB654F" w:rsidP="00DC678B">
            <w:pPr>
              <w:pStyle w:val="TAL"/>
              <w:keepNext w:val="0"/>
              <w:keepLines w:val="0"/>
              <w:tabs>
                <w:tab w:val="left" w:pos="1933"/>
              </w:tabs>
              <w:ind w:left="1933" w:hanging="1933"/>
            </w:pPr>
            <w:r w:rsidRPr="007B1EF8">
              <w:t>NFVIFA(20)000823</w:t>
            </w:r>
            <w:r w:rsidRPr="007B1EF8">
              <w:tab/>
              <w:t>IFA013ed421 Rel-4 Mirror of 802, VnfExtCpInfo update</w:t>
            </w:r>
          </w:p>
        </w:tc>
      </w:tr>
      <w:tr w:rsidR="001B6939" w:rsidRPr="007B1EF8" w14:paraId="4E98D416" w14:textId="77777777" w:rsidTr="007C7727">
        <w:tblPrEx>
          <w:tblCellMar>
            <w:right w:w="28" w:type="dxa"/>
          </w:tblCellMar>
        </w:tblPrEx>
        <w:trPr>
          <w:cantSplit/>
          <w:jc w:val="center"/>
        </w:trPr>
        <w:tc>
          <w:tcPr>
            <w:tcW w:w="1114" w:type="dxa"/>
            <w:tcMar>
              <w:right w:w="108" w:type="dxa"/>
            </w:tcMar>
          </w:tcPr>
          <w:p w14:paraId="2BABDEE1" w14:textId="77777777" w:rsidR="001B6939" w:rsidRPr="007B1EF8" w:rsidRDefault="001B6939" w:rsidP="0096353D">
            <w:pPr>
              <w:pStyle w:val="TAL"/>
              <w:keepNext w:val="0"/>
              <w:keepLines w:val="0"/>
            </w:pPr>
            <w:r w:rsidRPr="007B1EF8">
              <w:t>March 2021</w:t>
            </w:r>
          </w:p>
        </w:tc>
        <w:tc>
          <w:tcPr>
            <w:tcW w:w="797" w:type="dxa"/>
            <w:tcMar>
              <w:right w:w="108" w:type="dxa"/>
            </w:tcMar>
          </w:tcPr>
          <w:p w14:paraId="7B92273D" w14:textId="77777777" w:rsidR="001B6939" w:rsidRPr="007B1EF8" w:rsidRDefault="001B6939" w:rsidP="0096353D">
            <w:pPr>
              <w:pStyle w:val="TAC"/>
              <w:keepNext w:val="0"/>
              <w:keepLines w:val="0"/>
            </w:pPr>
            <w:r w:rsidRPr="007B1EF8">
              <w:t>V4.0.5</w:t>
            </w:r>
          </w:p>
        </w:tc>
        <w:tc>
          <w:tcPr>
            <w:tcW w:w="7865" w:type="dxa"/>
            <w:tcMar>
              <w:right w:w="108" w:type="dxa"/>
            </w:tcMar>
          </w:tcPr>
          <w:p w14:paraId="30F856A2" w14:textId="77777777" w:rsidR="001B6939" w:rsidRPr="007B1EF8" w:rsidRDefault="001B6939" w:rsidP="00DC678B">
            <w:pPr>
              <w:pStyle w:val="TAL"/>
              <w:keepNext w:val="0"/>
              <w:keepLines w:val="0"/>
              <w:tabs>
                <w:tab w:val="left" w:pos="1933"/>
              </w:tabs>
              <w:ind w:left="1933" w:hanging="1933"/>
            </w:pPr>
            <w:r w:rsidRPr="007B1EF8">
              <w:t>NFVIFA(20)000819r2</w:t>
            </w:r>
            <w:r w:rsidRPr="007B1EF8">
              <w:tab/>
              <w:t>IFA013ed421 mirror of 818 Adding vnfProfileId to InstantiateVnfData</w:t>
            </w:r>
          </w:p>
          <w:p w14:paraId="422047EA" w14:textId="77777777" w:rsidR="00210504" w:rsidRPr="007B1EF8" w:rsidRDefault="00210504" w:rsidP="00DC678B">
            <w:pPr>
              <w:pStyle w:val="TAL"/>
              <w:keepNext w:val="0"/>
              <w:keepLines w:val="0"/>
              <w:tabs>
                <w:tab w:val="left" w:pos="1933"/>
              </w:tabs>
              <w:ind w:left="1933" w:hanging="1933"/>
            </w:pPr>
            <w:r w:rsidRPr="007B1EF8">
              <w:t>NFVIFA(20)000924</w:t>
            </w:r>
            <w:r w:rsidRPr="007B1EF8">
              <w:tab/>
              <w:t>IFA013ed411 Rel4 mirror of 862 VipCp related small fix</w:t>
            </w:r>
          </w:p>
          <w:p w14:paraId="6B73A549" w14:textId="77777777" w:rsidR="008A14FF" w:rsidRPr="007B1EF8" w:rsidRDefault="008A14FF" w:rsidP="00DC678B">
            <w:pPr>
              <w:pStyle w:val="TAL"/>
              <w:keepNext w:val="0"/>
              <w:keepLines w:val="0"/>
              <w:tabs>
                <w:tab w:val="left" w:pos="1933"/>
              </w:tabs>
              <w:ind w:left="1933" w:hanging="1933"/>
            </w:pPr>
            <w:r w:rsidRPr="007B1EF8">
              <w:t>NFVIFA(20)000845r3</w:t>
            </w:r>
            <w:r w:rsidRPr="007B1EF8">
              <w:tab/>
              <w:t>ENH02.05 IFA013ed421 Introduction of nsScaleInfo complementing nsInstantionLevelId</w:t>
            </w:r>
            <w:r w:rsidR="00D904E2" w:rsidRPr="007B1EF8">
              <w:t xml:space="preserve"> (overlap with 819r2 resolved by rapporteur)</w:t>
            </w:r>
          </w:p>
        </w:tc>
      </w:tr>
      <w:tr w:rsidR="00F9132C" w:rsidRPr="007B1EF8" w14:paraId="33FA1F7E" w14:textId="77777777" w:rsidTr="007C7727">
        <w:tblPrEx>
          <w:tblCellMar>
            <w:right w:w="28" w:type="dxa"/>
          </w:tblCellMar>
        </w:tblPrEx>
        <w:trPr>
          <w:cantSplit/>
          <w:jc w:val="center"/>
        </w:trPr>
        <w:tc>
          <w:tcPr>
            <w:tcW w:w="1114" w:type="dxa"/>
            <w:tcMar>
              <w:right w:w="108" w:type="dxa"/>
            </w:tcMar>
          </w:tcPr>
          <w:p w14:paraId="580D1F7D" w14:textId="77777777" w:rsidR="00F9132C" w:rsidRPr="007B1EF8" w:rsidRDefault="00F9132C" w:rsidP="0096353D">
            <w:pPr>
              <w:pStyle w:val="TAL"/>
              <w:keepNext w:val="0"/>
              <w:keepLines w:val="0"/>
            </w:pPr>
            <w:r w:rsidRPr="007B1EF8">
              <w:t>March 2021</w:t>
            </w:r>
          </w:p>
        </w:tc>
        <w:tc>
          <w:tcPr>
            <w:tcW w:w="797" w:type="dxa"/>
            <w:tcMar>
              <w:right w:w="108" w:type="dxa"/>
            </w:tcMar>
          </w:tcPr>
          <w:p w14:paraId="0A7DF3E7" w14:textId="77777777" w:rsidR="00F9132C" w:rsidRPr="007B1EF8" w:rsidRDefault="00F9132C" w:rsidP="0096353D">
            <w:pPr>
              <w:pStyle w:val="TAC"/>
              <w:keepNext w:val="0"/>
              <w:keepLines w:val="0"/>
            </w:pPr>
            <w:r w:rsidRPr="007B1EF8">
              <w:t>V4.0.6</w:t>
            </w:r>
          </w:p>
        </w:tc>
        <w:tc>
          <w:tcPr>
            <w:tcW w:w="7865" w:type="dxa"/>
            <w:tcMar>
              <w:right w:w="108" w:type="dxa"/>
            </w:tcMar>
          </w:tcPr>
          <w:p w14:paraId="1D029134" w14:textId="77777777" w:rsidR="00F9132C" w:rsidRPr="007B1EF8" w:rsidRDefault="00F9132C" w:rsidP="00DC678B">
            <w:pPr>
              <w:pStyle w:val="TAL"/>
              <w:keepNext w:val="0"/>
              <w:keepLines w:val="0"/>
              <w:tabs>
                <w:tab w:val="left" w:pos="1933"/>
              </w:tabs>
              <w:ind w:left="1933" w:hanging="1933"/>
            </w:pPr>
            <w:r w:rsidRPr="007B1EF8">
              <w:t>NFVIFA(21)000126r1</w:t>
            </w:r>
            <w:r w:rsidRPr="007B1EF8">
              <w:tab/>
              <w:t>IFA013ed421 mirror of 118 Cross stages alignment w.r.t. LCM coordination</w:t>
            </w:r>
          </w:p>
          <w:p w14:paraId="068938C8" w14:textId="77777777" w:rsidR="00AE64D9" w:rsidRPr="007B1EF8" w:rsidRDefault="00AE64D9" w:rsidP="00DC678B">
            <w:pPr>
              <w:pStyle w:val="TAL"/>
              <w:keepNext w:val="0"/>
              <w:keepLines w:val="0"/>
              <w:tabs>
                <w:tab w:val="left" w:pos="1933"/>
              </w:tabs>
              <w:ind w:left="1933" w:hanging="1933"/>
            </w:pPr>
            <w:r w:rsidRPr="007B1EF8">
              <w:t>NFVIFA(21)000154r1</w:t>
            </w:r>
            <w:r w:rsidRPr="007B1EF8">
              <w:tab/>
              <w:t>IFA013ed421 Rel4 mirror of 152 Cross stages alignment coordination delay</w:t>
            </w:r>
          </w:p>
          <w:p w14:paraId="59540FAB" w14:textId="77777777" w:rsidR="001B2CA8" w:rsidRPr="007B1EF8" w:rsidRDefault="001B2CA8" w:rsidP="00DC678B">
            <w:pPr>
              <w:pStyle w:val="TAL"/>
              <w:keepNext w:val="0"/>
              <w:keepLines w:val="0"/>
              <w:tabs>
                <w:tab w:val="left" w:pos="1933"/>
              </w:tabs>
              <w:ind w:left="1933" w:hanging="1933"/>
            </w:pPr>
            <w:r w:rsidRPr="007B1EF8">
              <w:t>NFVIFA(21)000188</w:t>
            </w:r>
            <w:r w:rsidRPr="007B1EF8">
              <w:tab/>
              <w:t>IFA013ed421 Rel4 mirror of 144 adding additional attributes in Terminate NS and Update NS</w:t>
            </w:r>
          </w:p>
          <w:p w14:paraId="08EA0A1C" w14:textId="77777777" w:rsidR="00CF56F5" w:rsidRPr="007B1EF8" w:rsidRDefault="00CF56F5" w:rsidP="00DC678B">
            <w:pPr>
              <w:pStyle w:val="TAL"/>
              <w:keepNext w:val="0"/>
              <w:keepLines w:val="0"/>
              <w:tabs>
                <w:tab w:val="left" w:pos="1933"/>
              </w:tabs>
              <w:ind w:left="1933" w:hanging="1933"/>
            </w:pPr>
            <w:r w:rsidRPr="007B1EF8">
              <w:t>NFVIFA(21)000219r1</w:t>
            </w:r>
            <w:r w:rsidRPr="007B1EF8">
              <w:tab/>
              <w:t>IFA013ed421 Mirror of 218 Avoid Reference to MAN001</w:t>
            </w:r>
          </w:p>
          <w:p w14:paraId="159298BC" w14:textId="77777777" w:rsidR="000C353F" w:rsidRPr="007B1EF8" w:rsidRDefault="000C353F" w:rsidP="00DC678B">
            <w:pPr>
              <w:pStyle w:val="TAL"/>
              <w:keepNext w:val="0"/>
              <w:keepLines w:val="0"/>
              <w:tabs>
                <w:tab w:val="left" w:pos="1933"/>
              </w:tabs>
              <w:ind w:left="1933" w:hanging="1933"/>
            </w:pPr>
            <w:r w:rsidRPr="007B1EF8">
              <w:t>NFVIFA(20)000838r3</w:t>
            </w:r>
            <w:r w:rsidRPr="007B1EF8">
              <w:tab/>
              <w:t>Enh02.04-IFA013ed421 Adding descriptor Ids to NS LCM operations</w:t>
            </w:r>
          </w:p>
        </w:tc>
      </w:tr>
      <w:tr w:rsidR="00A6364C" w:rsidRPr="007B1EF8" w14:paraId="4589085A" w14:textId="77777777" w:rsidTr="007C7727">
        <w:tblPrEx>
          <w:tblCellMar>
            <w:right w:w="28" w:type="dxa"/>
          </w:tblCellMar>
        </w:tblPrEx>
        <w:trPr>
          <w:cantSplit/>
          <w:jc w:val="center"/>
        </w:trPr>
        <w:tc>
          <w:tcPr>
            <w:tcW w:w="1114" w:type="dxa"/>
            <w:tcMar>
              <w:right w:w="108" w:type="dxa"/>
            </w:tcMar>
          </w:tcPr>
          <w:p w14:paraId="1D96EB49" w14:textId="77777777" w:rsidR="00A6364C" w:rsidRPr="007B1EF8" w:rsidRDefault="00A6364C" w:rsidP="0096353D">
            <w:pPr>
              <w:pStyle w:val="TAL"/>
              <w:keepNext w:val="0"/>
              <w:keepLines w:val="0"/>
            </w:pPr>
            <w:r w:rsidRPr="007B1EF8">
              <w:t>March 2021</w:t>
            </w:r>
          </w:p>
        </w:tc>
        <w:tc>
          <w:tcPr>
            <w:tcW w:w="797" w:type="dxa"/>
            <w:tcMar>
              <w:right w:w="108" w:type="dxa"/>
            </w:tcMar>
          </w:tcPr>
          <w:p w14:paraId="41CD0013" w14:textId="77777777" w:rsidR="00A6364C" w:rsidRPr="007B1EF8" w:rsidRDefault="00A6364C" w:rsidP="0096353D">
            <w:pPr>
              <w:pStyle w:val="TAC"/>
              <w:keepNext w:val="0"/>
              <w:keepLines w:val="0"/>
            </w:pPr>
            <w:r w:rsidRPr="007B1EF8">
              <w:t>V4.0</w:t>
            </w:r>
            <w:r w:rsidR="00516C7D" w:rsidRPr="007B1EF8">
              <w:t>.</w:t>
            </w:r>
            <w:r w:rsidRPr="007B1EF8">
              <w:t>7</w:t>
            </w:r>
          </w:p>
        </w:tc>
        <w:tc>
          <w:tcPr>
            <w:tcW w:w="7865" w:type="dxa"/>
            <w:tcMar>
              <w:right w:w="108" w:type="dxa"/>
            </w:tcMar>
          </w:tcPr>
          <w:p w14:paraId="7088A75A" w14:textId="77777777" w:rsidR="00A6364C" w:rsidRPr="007B1EF8" w:rsidRDefault="00A6364C" w:rsidP="00DC678B">
            <w:pPr>
              <w:pStyle w:val="TAL"/>
              <w:keepNext w:val="0"/>
              <w:keepLines w:val="0"/>
              <w:tabs>
                <w:tab w:val="left" w:pos="1933"/>
              </w:tabs>
              <w:ind w:left="1933" w:hanging="1933"/>
            </w:pPr>
            <w:r w:rsidRPr="007B1EF8">
              <w:t>NFVIFA(21)000204</w:t>
            </w:r>
            <w:r w:rsidRPr="007B1EF8">
              <w:tab/>
              <w:t>IFA013ed421 MegaCR FEAT17 Cloud-native VNFs</w:t>
            </w:r>
          </w:p>
        </w:tc>
      </w:tr>
      <w:tr w:rsidR="0006051B" w:rsidRPr="007B1EF8" w14:paraId="3431DD88" w14:textId="77777777" w:rsidTr="007C7727">
        <w:tblPrEx>
          <w:tblCellMar>
            <w:right w:w="28" w:type="dxa"/>
          </w:tblCellMar>
        </w:tblPrEx>
        <w:trPr>
          <w:cantSplit/>
          <w:jc w:val="center"/>
        </w:trPr>
        <w:tc>
          <w:tcPr>
            <w:tcW w:w="1114" w:type="dxa"/>
            <w:tcMar>
              <w:right w:w="108" w:type="dxa"/>
            </w:tcMar>
          </w:tcPr>
          <w:p w14:paraId="35124AD3" w14:textId="77777777" w:rsidR="0006051B" w:rsidRPr="007B1EF8" w:rsidRDefault="0006051B" w:rsidP="0096353D">
            <w:pPr>
              <w:pStyle w:val="TAL"/>
              <w:keepNext w:val="0"/>
              <w:keepLines w:val="0"/>
            </w:pPr>
            <w:r w:rsidRPr="007B1EF8">
              <w:lastRenderedPageBreak/>
              <w:t>June 2021</w:t>
            </w:r>
          </w:p>
        </w:tc>
        <w:tc>
          <w:tcPr>
            <w:tcW w:w="797" w:type="dxa"/>
            <w:tcMar>
              <w:right w:w="108" w:type="dxa"/>
            </w:tcMar>
          </w:tcPr>
          <w:p w14:paraId="19CD4A3C" w14:textId="77777777" w:rsidR="0006051B" w:rsidRPr="007B1EF8" w:rsidRDefault="0006051B" w:rsidP="0096353D">
            <w:pPr>
              <w:pStyle w:val="TAC"/>
              <w:keepNext w:val="0"/>
              <w:keepLines w:val="0"/>
            </w:pPr>
            <w:r w:rsidRPr="007B1EF8">
              <w:t>V4.2.2</w:t>
            </w:r>
          </w:p>
        </w:tc>
        <w:tc>
          <w:tcPr>
            <w:tcW w:w="7865" w:type="dxa"/>
            <w:tcMar>
              <w:right w:w="108" w:type="dxa"/>
            </w:tcMar>
          </w:tcPr>
          <w:p w14:paraId="73A5A182" w14:textId="77777777" w:rsidR="0006051B" w:rsidRPr="007B1EF8" w:rsidRDefault="0006051B" w:rsidP="00DC678B">
            <w:pPr>
              <w:pStyle w:val="TAL"/>
              <w:keepNext w:val="0"/>
              <w:keepLines w:val="0"/>
              <w:tabs>
                <w:tab w:val="left" w:pos="1933"/>
              </w:tabs>
              <w:ind w:left="1933" w:hanging="1933"/>
            </w:pPr>
            <w:r w:rsidRPr="007B1EF8">
              <w:t>Initial version for Release 4 drop 3</w:t>
            </w:r>
          </w:p>
        </w:tc>
      </w:tr>
      <w:tr w:rsidR="00B14EF5" w:rsidRPr="007B1EF8" w14:paraId="0432D3F2" w14:textId="77777777" w:rsidTr="007C7727">
        <w:tblPrEx>
          <w:tblCellMar>
            <w:right w:w="28" w:type="dxa"/>
          </w:tblCellMar>
        </w:tblPrEx>
        <w:trPr>
          <w:cantSplit/>
          <w:jc w:val="center"/>
        </w:trPr>
        <w:tc>
          <w:tcPr>
            <w:tcW w:w="1114" w:type="dxa"/>
            <w:tcMar>
              <w:right w:w="108" w:type="dxa"/>
            </w:tcMar>
          </w:tcPr>
          <w:p w14:paraId="780C740F" w14:textId="77777777" w:rsidR="00B14EF5" w:rsidRPr="007B1EF8" w:rsidRDefault="00B14EF5" w:rsidP="0096353D">
            <w:pPr>
              <w:pStyle w:val="TAL"/>
              <w:keepNext w:val="0"/>
              <w:keepLines w:val="0"/>
            </w:pPr>
            <w:r w:rsidRPr="007B1EF8">
              <w:t>October 2021</w:t>
            </w:r>
          </w:p>
        </w:tc>
        <w:tc>
          <w:tcPr>
            <w:tcW w:w="797" w:type="dxa"/>
            <w:tcMar>
              <w:right w:w="108" w:type="dxa"/>
            </w:tcMar>
          </w:tcPr>
          <w:p w14:paraId="10CD527F" w14:textId="77777777" w:rsidR="00B14EF5" w:rsidRPr="007B1EF8" w:rsidRDefault="00B14EF5" w:rsidP="0096353D">
            <w:pPr>
              <w:pStyle w:val="TAC"/>
              <w:keepNext w:val="0"/>
              <w:keepLines w:val="0"/>
            </w:pPr>
            <w:r w:rsidRPr="007B1EF8">
              <w:t>V4.2.3</w:t>
            </w:r>
          </w:p>
        </w:tc>
        <w:tc>
          <w:tcPr>
            <w:tcW w:w="7865" w:type="dxa"/>
            <w:tcMar>
              <w:right w:w="108" w:type="dxa"/>
            </w:tcMar>
          </w:tcPr>
          <w:p w14:paraId="2FE28D1B" w14:textId="4108D10F" w:rsidR="00B14EF5" w:rsidRPr="007B1EF8" w:rsidRDefault="000D347C" w:rsidP="00DC678B">
            <w:pPr>
              <w:pStyle w:val="TAL"/>
              <w:keepNext w:val="0"/>
              <w:keepLines w:val="0"/>
              <w:tabs>
                <w:tab w:val="left" w:pos="1933"/>
              </w:tabs>
              <w:ind w:left="1933" w:hanging="1933"/>
            </w:pPr>
            <w:r w:rsidRPr="007B1EF8">
              <w:t>NFVIFA(21)000828r1</w:t>
            </w:r>
            <w:r w:rsidRPr="007B1EF8">
              <w:tab/>
              <w:t>IFA013ed431 (Mirror of 827) Clause 7 Adding subscription management to PM interface</w:t>
            </w:r>
          </w:p>
          <w:p w14:paraId="214C1CC7" w14:textId="77777777" w:rsidR="000D347C" w:rsidRPr="007B1EF8" w:rsidRDefault="0066385B" w:rsidP="0066385B">
            <w:pPr>
              <w:pStyle w:val="TAL"/>
              <w:keepNext w:val="0"/>
              <w:keepLines w:val="0"/>
              <w:tabs>
                <w:tab w:val="left" w:pos="1933"/>
              </w:tabs>
              <w:ind w:left="1933" w:hanging="1933"/>
            </w:pPr>
            <w:r w:rsidRPr="007B1EF8">
              <w:t>NFVIFA(21)000851r1</w:t>
            </w:r>
            <w:r w:rsidRPr="007B1EF8">
              <w:tab/>
              <w:t>IFA013ed431 Add ExtInvariantId in VnfPkgInfo, NsdInfo and PnfdInfo</w:t>
            </w:r>
          </w:p>
          <w:p w14:paraId="7FF8BB35" w14:textId="77777777" w:rsidR="0066385B" w:rsidRPr="007B1EF8" w:rsidRDefault="00DC5925" w:rsidP="00DC5925">
            <w:pPr>
              <w:pStyle w:val="TAL"/>
              <w:keepNext w:val="0"/>
              <w:keepLines w:val="0"/>
              <w:tabs>
                <w:tab w:val="left" w:pos="1933"/>
              </w:tabs>
              <w:ind w:left="1933" w:hanging="1933"/>
            </w:pPr>
            <w:r w:rsidRPr="007B1EF8">
              <w:t>NFVIFA(21)000853r6</w:t>
            </w:r>
            <w:r w:rsidRPr="007B1EF8">
              <w:tab/>
              <w:t>ENH02_03_IFA013_release_4_MegaCR</w:t>
            </w:r>
          </w:p>
        </w:tc>
      </w:tr>
      <w:tr w:rsidR="00C669EB" w:rsidRPr="007B1EF8" w14:paraId="7CDBEB9F" w14:textId="77777777" w:rsidTr="007C7727">
        <w:tblPrEx>
          <w:tblCellMar>
            <w:right w:w="28" w:type="dxa"/>
          </w:tblCellMar>
        </w:tblPrEx>
        <w:trPr>
          <w:cantSplit/>
          <w:jc w:val="center"/>
        </w:trPr>
        <w:tc>
          <w:tcPr>
            <w:tcW w:w="1114" w:type="dxa"/>
            <w:tcMar>
              <w:right w:w="108" w:type="dxa"/>
            </w:tcMar>
          </w:tcPr>
          <w:p w14:paraId="2CF9AFC6" w14:textId="77777777" w:rsidR="00C669EB" w:rsidRPr="007B1EF8" w:rsidRDefault="00C669EB" w:rsidP="0096353D">
            <w:pPr>
              <w:pStyle w:val="TAL"/>
              <w:keepNext w:val="0"/>
              <w:keepLines w:val="0"/>
            </w:pPr>
            <w:r w:rsidRPr="007B1EF8">
              <w:t>November 2021</w:t>
            </w:r>
          </w:p>
        </w:tc>
        <w:tc>
          <w:tcPr>
            <w:tcW w:w="797" w:type="dxa"/>
            <w:tcMar>
              <w:right w:w="108" w:type="dxa"/>
            </w:tcMar>
          </w:tcPr>
          <w:p w14:paraId="01D91600" w14:textId="77777777" w:rsidR="00C669EB" w:rsidRPr="007B1EF8" w:rsidRDefault="00C669EB" w:rsidP="0096353D">
            <w:pPr>
              <w:pStyle w:val="TAC"/>
              <w:keepNext w:val="0"/>
              <w:keepLines w:val="0"/>
            </w:pPr>
            <w:r w:rsidRPr="007B1EF8">
              <w:t>V4.2.4</w:t>
            </w:r>
          </w:p>
        </w:tc>
        <w:tc>
          <w:tcPr>
            <w:tcW w:w="7865" w:type="dxa"/>
            <w:tcMar>
              <w:right w:w="108" w:type="dxa"/>
            </w:tcMar>
          </w:tcPr>
          <w:p w14:paraId="002DB407" w14:textId="77777777" w:rsidR="00C669EB" w:rsidRPr="007B1EF8" w:rsidRDefault="00C669EB" w:rsidP="00DC678B">
            <w:pPr>
              <w:pStyle w:val="TAL"/>
              <w:keepNext w:val="0"/>
              <w:keepLines w:val="0"/>
              <w:tabs>
                <w:tab w:val="left" w:pos="1933"/>
              </w:tabs>
              <w:ind w:left="1933" w:hanging="1933"/>
            </w:pPr>
            <w:r w:rsidRPr="007B1EF8">
              <w:t>NFVIFA(21)000894</w:t>
            </w:r>
            <w:r w:rsidRPr="007B1EF8">
              <w:tab/>
              <w:t>IFA013ed431 Rel4 mirror of 893 NsChangeNotification bugfix</w:t>
            </w:r>
          </w:p>
          <w:p w14:paraId="74602298" w14:textId="77777777" w:rsidR="00C669EB" w:rsidRPr="007B1EF8" w:rsidRDefault="00C669EB" w:rsidP="00DC678B">
            <w:pPr>
              <w:pStyle w:val="TAL"/>
              <w:keepNext w:val="0"/>
              <w:keepLines w:val="0"/>
              <w:tabs>
                <w:tab w:val="left" w:pos="1933"/>
              </w:tabs>
              <w:ind w:left="1933" w:hanging="1933"/>
            </w:pPr>
            <w:r w:rsidRPr="007B1EF8">
              <w:t>NFVIFA(21)000908</w:t>
            </w:r>
            <w:r w:rsidRPr="007B1EF8">
              <w:tab/>
              <w:t>IFA013ed431 Rel.4 mirror of 907 vnfdId in resource info elements</w:t>
            </w:r>
          </w:p>
          <w:p w14:paraId="271C1EF2" w14:textId="77777777" w:rsidR="00E314C6" w:rsidRPr="007B1EF8" w:rsidRDefault="00E314C6" w:rsidP="00DC678B">
            <w:pPr>
              <w:pStyle w:val="TAL"/>
              <w:keepNext w:val="0"/>
              <w:keepLines w:val="0"/>
              <w:tabs>
                <w:tab w:val="left" w:pos="1933"/>
              </w:tabs>
              <w:ind w:left="1933" w:hanging="1933"/>
            </w:pPr>
            <w:r w:rsidRPr="007B1EF8">
              <w:t>NFVIFA(21)000918</w:t>
            </w:r>
            <w:r w:rsidRPr="007B1EF8">
              <w:tab/>
              <w:t>IFA013ed431 (mirror of 916) FEAT17 Runtime modelling of VirtualCp</w:t>
            </w:r>
          </w:p>
        </w:tc>
      </w:tr>
      <w:tr w:rsidR="00841246" w:rsidRPr="007B1EF8" w14:paraId="0F87845C" w14:textId="77777777" w:rsidTr="007C7727">
        <w:tblPrEx>
          <w:tblCellMar>
            <w:right w:w="28" w:type="dxa"/>
          </w:tblCellMar>
        </w:tblPrEx>
        <w:trPr>
          <w:cantSplit/>
          <w:jc w:val="center"/>
        </w:trPr>
        <w:tc>
          <w:tcPr>
            <w:tcW w:w="1114" w:type="dxa"/>
            <w:tcMar>
              <w:right w:w="108" w:type="dxa"/>
            </w:tcMar>
          </w:tcPr>
          <w:p w14:paraId="1BEB3E6E" w14:textId="77777777" w:rsidR="00841246" w:rsidRPr="007B1EF8" w:rsidRDefault="00841246" w:rsidP="0096353D">
            <w:pPr>
              <w:pStyle w:val="TAL"/>
              <w:keepNext w:val="0"/>
              <w:keepLines w:val="0"/>
            </w:pPr>
            <w:r w:rsidRPr="007B1EF8">
              <w:t>March 2022</w:t>
            </w:r>
          </w:p>
        </w:tc>
        <w:tc>
          <w:tcPr>
            <w:tcW w:w="797" w:type="dxa"/>
            <w:tcMar>
              <w:right w:w="108" w:type="dxa"/>
            </w:tcMar>
          </w:tcPr>
          <w:p w14:paraId="2AC6CB9E" w14:textId="77777777" w:rsidR="00841246" w:rsidRPr="007B1EF8" w:rsidRDefault="00841246" w:rsidP="0096353D">
            <w:pPr>
              <w:pStyle w:val="TAC"/>
              <w:keepNext w:val="0"/>
              <w:keepLines w:val="0"/>
            </w:pPr>
            <w:r w:rsidRPr="007B1EF8">
              <w:t>V4.2.5</w:t>
            </w:r>
          </w:p>
        </w:tc>
        <w:tc>
          <w:tcPr>
            <w:tcW w:w="7865" w:type="dxa"/>
            <w:tcMar>
              <w:right w:w="108" w:type="dxa"/>
            </w:tcMar>
          </w:tcPr>
          <w:p w14:paraId="277E3515" w14:textId="77777777" w:rsidR="00A87B05" w:rsidRPr="007B1EF8" w:rsidRDefault="00A87B05" w:rsidP="00A87B05">
            <w:pPr>
              <w:pStyle w:val="TAL"/>
              <w:keepNext w:val="0"/>
              <w:keepLines w:val="0"/>
              <w:tabs>
                <w:tab w:val="left" w:pos="1933"/>
              </w:tabs>
              <w:ind w:left="1933" w:hanging="1933"/>
            </w:pPr>
            <w:r w:rsidRPr="007B1EF8">
              <w:t>NFVIFA(21)0001065r1</w:t>
            </w:r>
            <w:r w:rsidRPr="007B1EF8">
              <w:tab/>
              <w:t>IFA013ed431_Correction_for_Create_Delete_NS_identifier_operation</w:t>
            </w:r>
          </w:p>
          <w:p w14:paraId="2FC72173" w14:textId="77777777" w:rsidR="00A87B05" w:rsidRPr="007B1EF8" w:rsidRDefault="00A87B05" w:rsidP="00A87B05">
            <w:pPr>
              <w:pStyle w:val="TAL"/>
              <w:tabs>
                <w:tab w:val="left" w:pos="1933"/>
              </w:tabs>
              <w:ind w:left="1933" w:hanging="1933"/>
            </w:pPr>
            <w:r w:rsidRPr="007B1EF8">
              <w:t>NFVIFA(22)000187r2</w:t>
            </w:r>
            <w:r w:rsidRPr="007B1EF8">
              <w:tab/>
              <w:t>IFA013ed431 FEAT21 MegaCR</w:t>
            </w:r>
          </w:p>
          <w:p w14:paraId="055B02CF" w14:textId="77777777" w:rsidR="00644F19" w:rsidRPr="007B1EF8" w:rsidRDefault="007E5CF5" w:rsidP="00644F19">
            <w:pPr>
              <w:pStyle w:val="TAL"/>
              <w:keepNext w:val="0"/>
              <w:keepLines w:val="0"/>
              <w:tabs>
                <w:tab w:val="left" w:pos="1933"/>
              </w:tabs>
              <w:ind w:left="1933" w:hanging="1933"/>
            </w:pPr>
            <w:r w:rsidRPr="007B1EF8">
              <w:t>NFVIFA(22)000198r1</w:t>
            </w:r>
            <w:r w:rsidRPr="007B1EF8">
              <w:tab/>
              <w:t>IFA013ed431 MegaCR FEAT17 Cloud-native VNFs</w:t>
            </w:r>
          </w:p>
        </w:tc>
      </w:tr>
      <w:tr w:rsidR="00F056EB" w:rsidRPr="007B1EF8" w14:paraId="4D731405" w14:textId="77777777" w:rsidTr="007C7727">
        <w:tblPrEx>
          <w:tblCellMar>
            <w:right w:w="28" w:type="dxa"/>
          </w:tblCellMar>
        </w:tblPrEx>
        <w:trPr>
          <w:cantSplit/>
          <w:jc w:val="center"/>
        </w:trPr>
        <w:tc>
          <w:tcPr>
            <w:tcW w:w="1114" w:type="dxa"/>
            <w:tcMar>
              <w:right w:w="108" w:type="dxa"/>
            </w:tcMar>
          </w:tcPr>
          <w:p w14:paraId="5CED89FF" w14:textId="77777777" w:rsidR="00F056EB" w:rsidRPr="007B1EF8" w:rsidRDefault="00F056EB" w:rsidP="0096353D">
            <w:pPr>
              <w:pStyle w:val="TAL"/>
              <w:keepNext w:val="0"/>
              <w:keepLines w:val="0"/>
            </w:pPr>
            <w:r w:rsidRPr="007B1EF8">
              <w:t>April 2022</w:t>
            </w:r>
          </w:p>
        </w:tc>
        <w:tc>
          <w:tcPr>
            <w:tcW w:w="797" w:type="dxa"/>
            <w:tcMar>
              <w:right w:w="108" w:type="dxa"/>
            </w:tcMar>
          </w:tcPr>
          <w:p w14:paraId="1FD3EDE8" w14:textId="77777777" w:rsidR="00F056EB" w:rsidRPr="007B1EF8" w:rsidRDefault="00F056EB" w:rsidP="0096353D">
            <w:pPr>
              <w:pStyle w:val="TAC"/>
              <w:keepNext w:val="0"/>
              <w:keepLines w:val="0"/>
            </w:pPr>
            <w:r w:rsidRPr="007B1EF8">
              <w:t>V4.2.6</w:t>
            </w:r>
          </w:p>
        </w:tc>
        <w:tc>
          <w:tcPr>
            <w:tcW w:w="7865" w:type="dxa"/>
            <w:tcMar>
              <w:right w:w="108" w:type="dxa"/>
            </w:tcMar>
          </w:tcPr>
          <w:p w14:paraId="205A90D6" w14:textId="77777777" w:rsidR="00F056EB" w:rsidRPr="007B1EF8" w:rsidRDefault="00F056EB" w:rsidP="00A87B05">
            <w:pPr>
              <w:pStyle w:val="TAL"/>
              <w:keepNext w:val="0"/>
              <w:keepLines w:val="0"/>
              <w:tabs>
                <w:tab w:val="left" w:pos="1933"/>
              </w:tabs>
              <w:ind w:left="1933" w:hanging="1933"/>
            </w:pPr>
            <w:r w:rsidRPr="007B1EF8">
              <w:t>NFVIFA(22)000259</w:t>
            </w:r>
            <w:r w:rsidRPr="007B1EF8">
              <w:tab/>
              <w:t>FEAT17 IFA013 Mirror of 257 - McioInfo alignment with stage 3</w:t>
            </w:r>
          </w:p>
        </w:tc>
      </w:tr>
      <w:tr w:rsidR="00D3266D" w:rsidRPr="007B1EF8" w14:paraId="41C4B383" w14:textId="77777777" w:rsidTr="007C7727">
        <w:tblPrEx>
          <w:tblCellMar>
            <w:right w:w="28" w:type="dxa"/>
          </w:tblCellMar>
        </w:tblPrEx>
        <w:trPr>
          <w:cantSplit/>
          <w:jc w:val="center"/>
        </w:trPr>
        <w:tc>
          <w:tcPr>
            <w:tcW w:w="1114" w:type="dxa"/>
            <w:tcMar>
              <w:right w:w="108" w:type="dxa"/>
            </w:tcMar>
          </w:tcPr>
          <w:p w14:paraId="52D3D915" w14:textId="77777777" w:rsidR="00D3266D" w:rsidRPr="007B1EF8" w:rsidRDefault="00D3266D" w:rsidP="0096353D">
            <w:pPr>
              <w:pStyle w:val="TAL"/>
              <w:keepNext w:val="0"/>
              <w:keepLines w:val="0"/>
            </w:pPr>
            <w:r w:rsidRPr="007B1EF8">
              <w:t>June 2022</w:t>
            </w:r>
          </w:p>
        </w:tc>
        <w:tc>
          <w:tcPr>
            <w:tcW w:w="797" w:type="dxa"/>
            <w:tcMar>
              <w:right w:w="108" w:type="dxa"/>
            </w:tcMar>
          </w:tcPr>
          <w:p w14:paraId="243BEF98" w14:textId="77777777" w:rsidR="00D3266D" w:rsidRPr="007B1EF8" w:rsidRDefault="00D3266D" w:rsidP="0096353D">
            <w:pPr>
              <w:pStyle w:val="TAC"/>
              <w:keepNext w:val="0"/>
              <w:keepLines w:val="0"/>
            </w:pPr>
            <w:r w:rsidRPr="007B1EF8">
              <w:t>V4.3.2</w:t>
            </w:r>
          </w:p>
        </w:tc>
        <w:tc>
          <w:tcPr>
            <w:tcW w:w="7865" w:type="dxa"/>
            <w:tcMar>
              <w:right w:w="108" w:type="dxa"/>
            </w:tcMar>
          </w:tcPr>
          <w:p w14:paraId="2A636274" w14:textId="77777777" w:rsidR="00D3266D" w:rsidRPr="007B1EF8" w:rsidRDefault="00D3266D" w:rsidP="00A87B05">
            <w:pPr>
              <w:pStyle w:val="TAL"/>
              <w:keepNext w:val="0"/>
              <w:keepLines w:val="0"/>
              <w:tabs>
                <w:tab w:val="left" w:pos="1933"/>
              </w:tabs>
              <w:ind w:left="1933" w:hanging="1933"/>
            </w:pPr>
            <w:r w:rsidRPr="007B1EF8">
              <w:t>Initial version for Release 4 drop 4</w:t>
            </w:r>
          </w:p>
        </w:tc>
      </w:tr>
      <w:tr w:rsidR="00AA6D3B" w:rsidRPr="007B1EF8" w14:paraId="61B73447" w14:textId="77777777" w:rsidTr="007C7727">
        <w:tblPrEx>
          <w:tblCellMar>
            <w:right w:w="28" w:type="dxa"/>
          </w:tblCellMar>
        </w:tblPrEx>
        <w:trPr>
          <w:cantSplit/>
          <w:jc w:val="center"/>
        </w:trPr>
        <w:tc>
          <w:tcPr>
            <w:tcW w:w="1114" w:type="dxa"/>
            <w:tcMar>
              <w:right w:w="108" w:type="dxa"/>
            </w:tcMar>
          </w:tcPr>
          <w:p w14:paraId="32278B59" w14:textId="77777777" w:rsidR="00AA6D3B" w:rsidRPr="007B1EF8" w:rsidRDefault="00AA6D3B" w:rsidP="0096353D">
            <w:pPr>
              <w:pStyle w:val="TAL"/>
              <w:keepNext w:val="0"/>
              <w:keepLines w:val="0"/>
            </w:pPr>
            <w:r w:rsidRPr="007B1EF8">
              <w:t>November 2022</w:t>
            </w:r>
          </w:p>
        </w:tc>
        <w:tc>
          <w:tcPr>
            <w:tcW w:w="797" w:type="dxa"/>
            <w:tcMar>
              <w:right w:w="108" w:type="dxa"/>
            </w:tcMar>
          </w:tcPr>
          <w:p w14:paraId="3219983F" w14:textId="77777777" w:rsidR="00AA6D3B" w:rsidRPr="007B1EF8" w:rsidRDefault="00AA6D3B" w:rsidP="0096353D">
            <w:pPr>
              <w:pStyle w:val="TAC"/>
              <w:keepNext w:val="0"/>
              <w:keepLines w:val="0"/>
            </w:pPr>
            <w:r w:rsidRPr="007B1EF8">
              <w:t>V4.3.3</w:t>
            </w:r>
          </w:p>
        </w:tc>
        <w:tc>
          <w:tcPr>
            <w:tcW w:w="7865" w:type="dxa"/>
            <w:tcMar>
              <w:right w:w="108" w:type="dxa"/>
            </w:tcMar>
          </w:tcPr>
          <w:p w14:paraId="1AF2643C" w14:textId="77777777" w:rsidR="00AA6D3B" w:rsidRPr="007B1EF8" w:rsidRDefault="00AA6D3B" w:rsidP="00A87B05">
            <w:pPr>
              <w:pStyle w:val="TAL"/>
              <w:keepNext w:val="0"/>
              <w:keepLines w:val="0"/>
              <w:tabs>
                <w:tab w:val="left" w:pos="1933"/>
              </w:tabs>
              <w:ind w:left="1933" w:hanging="1933"/>
            </w:pPr>
            <w:r w:rsidRPr="007B1EF8">
              <w:t>NFVIFA(22)000649r1</w:t>
            </w:r>
            <w:r w:rsidRPr="007B1EF8">
              <w:tab/>
              <w:t>IFA013ed441 Error information related to NS feasibility check</w:t>
            </w:r>
          </w:p>
          <w:p w14:paraId="5FFBFFE0" w14:textId="77777777" w:rsidR="00AA6D3B" w:rsidRPr="007B1EF8" w:rsidRDefault="00AA6D3B" w:rsidP="00A87B05">
            <w:pPr>
              <w:pStyle w:val="TAL"/>
              <w:keepNext w:val="0"/>
              <w:keepLines w:val="0"/>
              <w:tabs>
                <w:tab w:val="left" w:pos="1933"/>
              </w:tabs>
              <w:ind w:left="1933" w:hanging="1933"/>
            </w:pPr>
            <w:r w:rsidRPr="007B1EF8">
              <w:t>NFVIFA(22)000693</w:t>
            </w:r>
            <w:r w:rsidRPr="007B1EF8">
              <w:tab/>
              <w:t>IFA013ed441 Add targetScaleLevelInfo to ParamsForVnf information element</w:t>
            </w:r>
          </w:p>
          <w:p w14:paraId="61942969" w14:textId="77777777" w:rsidR="00666F1E" w:rsidRPr="007B1EF8" w:rsidRDefault="0096162A" w:rsidP="00A87B05">
            <w:pPr>
              <w:pStyle w:val="TAL"/>
              <w:keepNext w:val="0"/>
              <w:keepLines w:val="0"/>
              <w:tabs>
                <w:tab w:val="left" w:pos="1933"/>
              </w:tabs>
              <w:ind w:left="1933" w:hanging="1933"/>
            </w:pPr>
            <w:r w:rsidRPr="007B1EF8">
              <w:t>NFVIFA(22)000841r4</w:t>
            </w:r>
            <w:r w:rsidRPr="007B1EF8">
              <w:tab/>
              <w:t>IFA013ed441 Modify AssocNewNsdVersionData</w:t>
            </w:r>
          </w:p>
          <w:p w14:paraId="0C0596B6" w14:textId="77777777" w:rsidR="00666F1E" w:rsidRPr="007B1EF8" w:rsidRDefault="004D153F" w:rsidP="004D153F">
            <w:pPr>
              <w:pStyle w:val="TAL"/>
              <w:keepNext w:val="0"/>
              <w:keepLines w:val="0"/>
              <w:tabs>
                <w:tab w:val="left" w:pos="1933"/>
              </w:tabs>
              <w:ind w:left="1933" w:hanging="1933"/>
            </w:pPr>
            <w:r w:rsidRPr="007B1EF8">
              <w:t>NFVIFA(22)000903</w:t>
            </w:r>
            <w:r w:rsidRPr="007B1EF8">
              <w:tab/>
              <w:t>IFA013ed441_correct_netAttDefResourceNamespace</w:t>
            </w:r>
          </w:p>
          <w:p w14:paraId="4D73775E" w14:textId="77777777" w:rsidR="00CB5CD0" w:rsidRPr="007B1EF8" w:rsidRDefault="00CB5CD0" w:rsidP="004D153F">
            <w:pPr>
              <w:pStyle w:val="TAL"/>
              <w:keepNext w:val="0"/>
              <w:keepLines w:val="0"/>
              <w:tabs>
                <w:tab w:val="left" w:pos="1933"/>
              </w:tabs>
              <w:ind w:left="1933" w:hanging="1933"/>
            </w:pPr>
            <w:r w:rsidRPr="007B1EF8">
              <w:t>As rapporteur action fix the reference to notes in table 8.3.4.19.2-1</w:t>
            </w:r>
          </w:p>
        </w:tc>
      </w:tr>
      <w:tr w:rsidR="00417F32" w:rsidRPr="007B1EF8" w14:paraId="65328401" w14:textId="77777777" w:rsidTr="007C7727">
        <w:tblPrEx>
          <w:tblCellMar>
            <w:right w:w="28" w:type="dxa"/>
          </w:tblCellMar>
        </w:tblPrEx>
        <w:trPr>
          <w:cantSplit/>
          <w:jc w:val="center"/>
        </w:trPr>
        <w:tc>
          <w:tcPr>
            <w:tcW w:w="1114" w:type="dxa"/>
            <w:tcMar>
              <w:right w:w="108" w:type="dxa"/>
            </w:tcMar>
          </w:tcPr>
          <w:p w14:paraId="4C5D6D8C" w14:textId="77777777" w:rsidR="00417F32" w:rsidRPr="007B1EF8" w:rsidRDefault="00417F32" w:rsidP="0096353D">
            <w:pPr>
              <w:pStyle w:val="TAL"/>
              <w:keepNext w:val="0"/>
              <w:keepLines w:val="0"/>
            </w:pPr>
            <w:r w:rsidRPr="007B1EF8">
              <w:t>January 2023</w:t>
            </w:r>
          </w:p>
        </w:tc>
        <w:tc>
          <w:tcPr>
            <w:tcW w:w="797" w:type="dxa"/>
            <w:tcMar>
              <w:right w:w="108" w:type="dxa"/>
            </w:tcMar>
          </w:tcPr>
          <w:p w14:paraId="374060F6" w14:textId="77777777" w:rsidR="00417F32" w:rsidRPr="007B1EF8" w:rsidRDefault="00417F32" w:rsidP="0096353D">
            <w:pPr>
              <w:pStyle w:val="TAC"/>
              <w:keepNext w:val="0"/>
              <w:keepLines w:val="0"/>
            </w:pPr>
            <w:r w:rsidRPr="007B1EF8">
              <w:t>V4.3.4</w:t>
            </w:r>
          </w:p>
        </w:tc>
        <w:tc>
          <w:tcPr>
            <w:tcW w:w="7865" w:type="dxa"/>
            <w:tcMar>
              <w:right w:w="108" w:type="dxa"/>
            </w:tcMar>
          </w:tcPr>
          <w:p w14:paraId="3BD493AF" w14:textId="77777777" w:rsidR="00417F32" w:rsidRPr="007B1EF8" w:rsidRDefault="00417F32" w:rsidP="00A87B05">
            <w:pPr>
              <w:pStyle w:val="TAL"/>
              <w:keepNext w:val="0"/>
              <w:keepLines w:val="0"/>
              <w:tabs>
                <w:tab w:val="left" w:pos="1933"/>
              </w:tabs>
              <w:ind w:left="1933" w:hanging="1933"/>
            </w:pPr>
            <w:r w:rsidRPr="007B1EF8">
              <w:t>NFVIFA(23)000024r1</w:t>
            </w:r>
            <w:r w:rsidRPr="007B1EF8">
              <w:tab/>
              <w:t>IFA013ed441 Policy management alignment with IFA048</w:t>
            </w:r>
          </w:p>
        </w:tc>
      </w:tr>
      <w:tr w:rsidR="004D4A7D" w:rsidRPr="007B1EF8" w14:paraId="50769478"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DFEF5A0" w14:textId="77777777" w:rsidR="004D4A7D" w:rsidRPr="007B1EF8" w:rsidRDefault="004D4A7D" w:rsidP="004D4A7D">
            <w:pPr>
              <w:pStyle w:val="TAL"/>
              <w:keepNext w:val="0"/>
              <w:keepLines w:val="0"/>
            </w:pPr>
            <w:r w:rsidRPr="007B1EF8">
              <w:t>March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921DE1C" w14:textId="77777777" w:rsidR="004D4A7D" w:rsidRPr="007B1EF8" w:rsidRDefault="004D4A7D" w:rsidP="004D4A7D">
            <w:pPr>
              <w:pStyle w:val="TAC"/>
              <w:keepNext w:val="0"/>
              <w:keepLines w:val="0"/>
            </w:pPr>
            <w:r w:rsidRPr="007B1EF8">
              <w:t>V4.4.2</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35289A0" w14:textId="77777777" w:rsidR="004D4A7D" w:rsidRPr="007B1EF8" w:rsidRDefault="004D4A7D" w:rsidP="004D4A7D">
            <w:pPr>
              <w:pStyle w:val="TAL"/>
              <w:keepNext w:val="0"/>
              <w:keepLines w:val="0"/>
              <w:tabs>
                <w:tab w:val="left" w:pos="1933"/>
              </w:tabs>
              <w:ind w:left="1933" w:hanging="1933"/>
            </w:pPr>
            <w:r w:rsidRPr="007B1EF8">
              <w:t>Initial version for Release 4 drop 5</w:t>
            </w:r>
          </w:p>
        </w:tc>
      </w:tr>
      <w:tr w:rsidR="004C14E5" w:rsidRPr="007B1EF8" w14:paraId="065342A7"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02A9529" w14:textId="77777777" w:rsidR="004C14E5" w:rsidRPr="007B1EF8" w:rsidRDefault="00FD59A6" w:rsidP="004D4A7D">
            <w:pPr>
              <w:pStyle w:val="TAL"/>
              <w:keepNext w:val="0"/>
              <w:keepLines w:val="0"/>
            </w:pPr>
            <w:r w:rsidRPr="007B1EF8">
              <w:t>July</w:t>
            </w:r>
            <w:r w:rsidR="006C3467" w:rsidRPr="007B1EF8">
              <w:t xml:space="preserve">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CA9305F" w14:textId="77777777" w:rsidR="004C14E5" w:rsidRPr="007B1EF8" w:rsidRDefault="006C3467" w:rsidP="004D4A7D">
            <w:pPr>
              <w:pStyle w:val="TAC"/>
              <w:keepNext w:val="0"/>
              <w:keepLines w:val="0"/>
            </w:pPr>
            <w:r w:rsidRPr="007B1EF8">
              <w:t>V4.4.3</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B16455" w14:textId="77777777" w:rsidR="00684607" w:rsidRPr="007B1EF8" w:rsidRDefault="00684607" w:rsidP="00684607">
            <w:pPr>
              <w:pStyle w:val="TAL"/>
              <w:tabs>
                <w:tab w:val="left" w:pos="1933"/>
              </w:tabs>
              <w:ind w:left="1933" w:hanging="1933"/>
            </w:pPr>
            <w:r w:rsidRPr="007B1EF8">
              <w:t>NFVIFA(22)000892r5</w:t>
            </w:r>
            <w:r w:rsidRPr="007B1EF8">
              <w:tab/>
              <w:t>IFA013ed451 Feasibility Check Response Improvements (ENH 02.02 related)</w:t>
            </w:r>
          </w:p>
          <w:p w14:paraId="3D62F715" w14:textId="77777777" w:rsidR="004C14E5" w:rsidRPr="007B1EF8" w:rsidRDefault="00D73ADB" w:rsidP="006C3467">
            <w:pPr>
              <w:pStyle w:val="TAL"/>
              <w:keepNext w:val="0"/>
              <w:keepLines w:val="0"/>
              <w:tabs>
                <w:tab w:val="left" w:pos="1933"/>
              </w:tabs>
              <w:ind w:left="1933" w:hanging="1933"/>
            </w:pPr>
            <w:r w:rsidRPr="007B1EF8">
              <w:t>NFVIFA(23)000154r1</w:t>
            </w:r>
            <w:r w:rsidRPr="007B1EF8">
              <w:tab/>
              <w:t>IFA013ed451 Enhance NFVI Capacity Interface with CIS Cluster Capacity</w:t>
            </w:r>
          </w:p>
          <w:p w14:paraId="18ADB12E" w14:textId="77777777" w:rsidR="003454EA" w:rsidRPr="007B1EF8" w:rsidRDefault="00030335" w:rsidP="006C3467">
            <w:pPr>
              <w:pStyle w:val="TAL"/>
              <w:keepNext w:val="0"/>
              <w:keepLines w:val="0"/>
              <w:tabs>
                <w:tab w:val="left" w:pos="1933"/>
              </w:tabs>
              <w:ind w:left="1933" w:hanging="1933"/>
            </w:pPr>
            <w:r w:rsidRPr="007B1EF8">
              <w:t>NFVIFA(23)000363</w:t>
            </w:r>
            <w:r w:rsidRPr="007B1EF8">
              <w:tab/>
              <w:t>IFA013ed451 Mirror of 309 Support for DaemonSets</w:t>
            </w:r>
          </w:p>
          <w:p w14:paraId="5A72EF4D" w14:textId="77777777" w:rsidR="00AA0F13" w:rsidRPr="007B1EF8" w:rsidRDefault="00FD59A6" w:rsidP="00FD59A6">
            <w:pPr>
              <w:pStyle w:val="TAL"/>
              <w:keepNext w:val="0"/>
              <w:keepLines w:val="0"/>
              <w:tabs>
                <w:tab w:val="left" w:pos="1933"/>
              </w:tabs>
              <w:ind w:left="1933" w:hanging="1933"/>
            </w:pPr>
            <w:r w:rsidRPr="007B1EF8">
              <w:t>NFVIFA(23)000418r2</w:t>
            </w:r>
            <w:r w:rsidRPr="007B1EF8">
              <w:tab/>
              <w:t>IFA013ed451 FEAT21 MegaCR for PaaS Services aspects</w:t>
            </w:r>
          </w:p>
        </w:tc>
      </w:tr>
      <w:tr w:rsidR="005C3440" w:rsidRPr="007B1EF8" w14:paraId="175DDAD6"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330C6CD" w14:textId="77777777" w:rsidR="005C3440" w:rsidRPr="007B1EF8" w:rsidRDefault="005C3440" w:rsidP="004D4A7D">
            <w:pPr>
              <w:pStyle w:val="TAL"/>
              <w:keepNext w:val="0"/>
              <w:keepLines w:val="0"/>
            </w:pPr>
            <w:r w:rsidRPr="007B1EF8">
              <w:t>July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14780E9" w14:textId="77777777" w:rsidR="005C3440" w:rsidRPr="007B1EF8" w:rsidRDefault="005C3440" w:rsidP="004D4A7D">
            <w:pPr>
              <w:pStyle w:val="TAC"/>
              <w:keepNext w:val="0"/>
              <w:keepLines w:val="0"/>
            </w:pPr>
            <w:r w:rsidRPr="007B1EF8">
              <w:t>V4.4.4</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F294DB2" w14:textId="77777777" w:rsidR="00F8562F" w:rsidRPr="007B1EF8" w:rsidRDefault="00BB7A3E" w:rsidP="00684607">
            <w:pPr>
              <w:pStyle w:val="TAL"/>
              <w:tabs>
                <w:tab w:val="left" w:pos="1933"/>
              </w:tabs>
              <w:ind w:left="1933" w:hanging="1933"/>
            </w:pPr>
            <w:r w:rsidRPr="007B1EF8">
              <w:t>NFVIFA(23)000523</w:t>
            </w:r>
            <w:r w:rsidRPr="007B1EF8">
              <w:tab/>
              <w:t>FEAT31 IFA013ed451 Mega CR for deployable modules support</w:t>
            </w:r>
          </w:p>
          <w:p w14:paraId="1E96AAD0" w14:textId="77777777" w:rsidR="00AD1FEB" w:rsidRPr="007B1EF8" w:rsidRDefault="00AD1FEB" w:rsidP="00684607">
            <w:pPr>
              <w:pStyle w:val="TAL"/>
              <w:tabs>
                <w:tab w:val="left" w:pos="1933"/>
              </w:tabs>
              <w:ind w:left="1933" w:hanging="1933"/>
            </w:pPr>
            <w:r w:rsidRPr="007B1EF8">
              <w:t>NFVIFA(23)000528</w:t>
            </w:r>
            <w:r w:rsidRPr="007B1EF8">
              <w:tab/>
              <w:t>IFA013ed451 FEAT21 MegaCR for other enhancements</w:t>
            </w:r>
          </w:p>
          <w:p w14:paraId="1523BEDD" w14:textId="77777777" w:rsidR="00003D0A" w:rsidRPr="007B1EF8" w:rsidRDefault="00CC0D7C" w:rsidP="00C43F78">
            <w:pPr>
              <w:pStyle w:val="TAL"/>
              <w:tabs>
                <w:tab w:val="left" w:pos="1933"/>
              </w:tabs>
              <w:ind w:left="1933" w:hanging="1933"/>
            </w:pPr>
            <w:r w:rsidRPr="007B1EF8">
              <w:t>NFVIFA(23)000492r4</w:t>
            </w:r>
            <w:r w:rsidRPr="007B1EF8">
              <w:tab/>
              <w:t>IFA013ed451 Enh01.01 MegaCR</w:t>
            </w:r>
          </w:p>
        </w:tc>
      </w:tr>
      <w:tr w:rsidR="00102BC8" w:rsidRPr="007B1EF8" w14:paraId="2FD86C11"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8D493E8" w14:textId="4199502C" w:rsidR="00102BC8" w:rsidRPr="007B1EF8" w:rsidRDefault="00102BC8" w:rsidP="004D4A7D">
            <w:pPr>
              <w:pStyle w:val="TAL"/>
              <w:keepNext w:val="0"/>
              <w:keepLines w:val="0"/>
            </w:pPr>
            <w:r>
              <w:t>November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E3AD491" w14:textId="5F58A736" w:rsidR="00102BC8" w:rsidRPr="007B1EF8" w:rsidRDefault="00102BC8" w:rsidP="004D4A7D">
            <w:pPr>
              <w:pStyle w:val="TAC"/>
              <w:keepNext w:val="0"/>
              <w:keepLines w:val="0"/>
            </w:pPr>
            <w:r>
              <w:t>V</w:t>
            </w:r>
            <w:r w:rsidR="00982F25">
              <w:t>5.0.1</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1F99BBD" w14:textId="4D66C581" w:rsidR="00102BC8" w:rsidRPr="007B1EF8" w:rsidRDefault="00982F25" w:rsidP="00AB0C38">
            <w:pPr>
              <w:pStyle w:val="TAL"/>
              <w:tabs>
                <w:tab w:val="left" w:pos="1933"/>
              </w:tabs>
              <w:ind w:left="1933" w:hanging="1933"/>
            </w:pPr>
            <w:r>
              <w:t>Base line for Release 5</w:t>
            </w:r>
            <w:bookmarkStart w:id="1062" w:name="_GoBack"/>
            <w:bookmarkEnd w:id="1062"/>
          </w:p>
        </w:tc>
      </w:tr>
    </w:tbl>
    <w:p w14:paraId="06A10037" w14:textId="77777777" w:rsidR="0006051B" w:rsidRPr="007B1EF8" w:rsidRDefault="0006051B" w:rsidP="0006051B"/>
    <w:p w14:paraId="6991E17F" w14:textId="77777777" w:rsidR="00114FF3" w:rsidRPr="007B1EF8" w:rsidRDefault="005658D5" w:rsidP="00882AD3">
      <w:pPr>
        <w:pStyle w:val="Heading1"/>
        <w:pageBreakBefore/>
      </w:pPr>
      <w:bookmarkStart w:id="1063" w:name="_Toc146291240"/>
      <w:r w:rsidRPr="007B1EF8">
        <w:lastRenderedPageBreak/>
        <w:t>History</w:t>
      </w:r>
      <w:bookmarkEnd w:id="10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7"/>
        <w:gridCol w:w="1588"/>
        <w:gridCol w:w="6804"/>
      </w:tblGrid>
      <w:tr w:rsidR="00114FF3" w:rsidRPr="007B1EF8" w14:paraId="27636807" w14:textId="77777777" w:rsidTr="00FA26AB">
        <w:trPr>
          <w:cantSplit/>
          <w:jc w:val="center"/>
        </w:trPr>
        <w:tc>
          <w:tcPr>
            <w:tcW w:w="9639" w:type="dxa"/>
            <w:gridSpan w:val="3"/>
          </w:tcPr>
          <w:p w14:paraId="1C84A2BA" w14:textId="77777777" w:rsidR="00114FF3" w:rsidRPr="007B1EF8" w:rsidRDefault="005658D5">
            <w:pPr>
              <w:spacing w:before="60" w:after="60"/>
              <w:jc w:val="center"/>
              <w:rPr>
                <w:b/>
                <w:sz w:val="24"/>
              </w:rPr>
            </w:pPr>
            <w:r w:rsidRPr="007B1EF8">
              <w:rPr>
                <w:b/>
                <w:sz w:val="24"/>
              </w:rPr>
              <w:t>Document history</w:t>
            </w:r>
          </w:p>
        </w:tc>
      </w:tr>
      <w:tr w:rsidR="001D2CF4" w:rsidRPr="007B1EF8" w14:paraId="54C7CBC5" w14:textId="77777777" w:rsidTr="00FA26AB">
        <w:trPr>
          <w:cantSplit/>
          <w:jc w:val="center"/>
        </w:trPr>
        <w:tc>
          <w:tcPr>
            <w:tcW w:w="1247" w:type="dxa"/>
          </w:tcPr>
          <w:p w14:paraId="2B9A9FB3" w14:textId="77777777" w:rsidR="001D2CF4" w:rsidRPr="007B1EF8" w:rsidRDefault="001D2CF4" w:rsidP="001D2CF4">
            <w:pPr>
              <w:pStyle w:val="FP"/>
              <w:spacing w:before="80" w:after="80"/>
              <w:ind w:left="57"/>
            </w:pPr>
            <w:r w:rsidRPr="007B1EF8">
              <w:t>V4.2.1</w:t>
            </w:r>
          </w:p>
        </w:tc>
        <w:tc>
          <w:tcPr>
            <w:tcW w:w="1588" w:type="dxa"/>
          </w:tcPr>
          <w:p w14:paraId="65ED509F" w14:textId="77777777" w:rsidR="001D2CF4" w:rsidRPr="007B1EF8" w:rsidRDefault="001D2CF4" w:rsidP="001D2CF4">
            <w:pPr>
              <w:pStyle w:val="FP"/>
              <w:spacing w:before="80" w:after="80"/>
              <w:ind w:left="57"/>
            </w:pPr>
            <w:r w:rsidRPr="007B1EF8">
              <w:t>May 2021</w:t>
            </w:r>
          </w:p>
        </w:tc>
        <w:tc>
          <w:tcPr>
            <w:tcW w:w="6804" w:type="dxa"/>
          </w:tcPr>
          <w:p w14:paraId="5C3ABF3F" w14:textId="77777777" w:rsidR="001D2CF4" w:rsidRPr="007B1EF8" w:rsidRDefault="001D2CF4" w:rsidP="000E4E30">
            <w:pPr>
              <w:pStyle w:val="FP"/>
              <w:tabs>
                <w:tab w:val="left" w:pos="3118"/>
              </w:tabs>
              <w:spacing w:before="80" w:after="80"/>
              <w:ind w:left="57"/>
            </w:pPr>
            <w:r w:rsidRPr="007B1EF8">
              <w:t>Publication</w:t>
            </w:r>
          </w:p>
        </w:tc>
      </w:tr>
      <w:tr w:rsidR="001D2CF4" w:rsidRPr="007B1EF8" w14:paraId="14705485" w14:textId="77777777" w:rsidTr="00FA26AB">
        <w:trPr>
          <w:cantSplit/>
          <w:jc w:val="center"/>
        </w:trPr>
        <w:tc>
          <w:tcPr>
            <w:tcW w:w="1247" w:type="dxa"/>
          </w:tcPr>
          <w:p w14:paraId="0FE13663" w14:textId="77777777" w:rsidR="001D2CF4" w:rsidRPr="007B1EF8" w:rsidRDefault="00A72C2A" w:rsidP="001D2CF4">
            <w:pPr>
              <w:pStyle w:val="FP"/>
              <w:spacing w:before="80" w:after="80"/>
              <w:ind w:left="57"/>
            </w:pPr>
            <w:r w:rsidRPr="007B1EF8">
              <w:t>V4.</w:t>
            </w:r>
            <w:r w:rsidR="00175827" w:rsidRPr="007B1EF8">
              <w:t>3.1</w:t>
            </w:r>
          </w:p>
        </w:tc>
        <w:tc>
          <w:tcPr>
            <w:tcW w:w="1588" w:type="dxa"/>
          </w:tcPr>
          <w:p w14:paraId="4DF02411" w14:textId="77777777" w:rsidR="001D2CF4" w:rsidRPr="007B1EF8" w:rsidRDefault="00A72C2A" w:rsidP="001D2CF4">
            <w:pPr>
              <w:pStyle w:val="FP"/>
              <w:spacing w:before="80" w:after="80"/>
              <w:ind w:left="57"/>
            </w:pPr>
            <w:r w:rsidRPr="007B1EF8">
              <w:t>June 2022</w:t>
            </w:r>
          </w:p>
        </w:tc>
        <w:tc>
          <w:tcPr>
            <w:tcW w:w="6804" w:type="dxa"/>
          </w:tcPr>
          <w:p w14:paraId="10A4918C" w14:textId="77777777" w:rsidR="001D2CF4" w:rsidRPr="007B1EF8" w:rsidRDefault="00A72C2A" w:rsidP="000E4E30">
            <w:pPr>
              <w:pStyle w:val="FP"/>
              <w:tabs>
                <w:tab w:val="left" w:pos="3118"/>
              </w:tabs>
              <w:spacing w:before="80" w:after="80"/>
              <w:ind w:left="57"/>
            </w:pPr>
            <w:r w:rsidRPr="007B1EF8">
              <w:t>Publication</w:t>
            </w:r>
          </w:p>
        </w:tc>
      </w:tr>
      <w:tr w:rsidR="001D2CF4" w:rsidRPr="007B1EF8" w14:paraId="4F61EB68" w14:textId="77777777" w:rsidTr="00FA26AB">
        <w:trPr>
          <w:cantSplit/>
          <w:jc w:val="center"/>
        </w:trPr>
        <w:tc>
          <w:tcPr>
            <w:tcW w:w="1247" w:type="dxa"/>
          </w:tcPr>
          <w:p w14:paraId="34672FAF" w14:textId="77777777" w:rsidR="001D2CF4" w:rsidRPr="007B1EF8" w:rsidRDefault="003821F6" w:rsidP="001D2CF4">
            <w:pPr>
              <w:pStyle w:val="FP"/>
              <w:spacing w:before="80" w:after="80"/>
              <w:ind w:left="57"/>
            </w:pPr>
            <w:r w:rsidRPr="007B1EF8">
              <w:t>V4.</w:t>
            </w:r>
            <w:r w:rsidR="00595AB9" w:rsidRPr="007B1EF8">
              <w:t>4</w:t>
            </w:r>
            <w:r w:rsidRPr="007B1EF8">
              <w:t>.</w:t>
            </w:r>
            <w:r w:rsidR="00595AB9" w:rsidRPr="007B1EF8">
              <w:t>1</w:t>
            </w:r>
          </w:p>
        </w:tc>
        <w:tc>
          <w:tcPr>
            <w:tcW w:w="1588" w:type="dxa"/>
          </w:tcPr>
          <w:p w14:paraId="759D1D58" w14:textId="77777777" w:rsidR="001D2CF4" w:rsidRPr="007B1EF8" w:rsidRDefault="003821F6" w:rsidP="001D2CF4">
            <w:pPr>
              <w:pStyle w:val="FP"/>
              <w:spacing w:before="80" w:after="80"/>
              <w:ind w:left="57"/>
            </w:pPr>
            <w:r w:rsidRPr="007B1EF8">
              <w:t>March 2023</w:t>
            </w:r>
          </w:p>
        </w:tc>
        <w:tc>
          <w:tcPr>
            <w:tcW w:w="6804" w:type="dxa"/>
          </w:tcPr>
          <w:p w14:paraId="277BB1D4" w14:textId="77777777" w:rsidR="001D2CF4" w:rsidRPr="007B1EF8" w:rsidRDefault="003821F6" w:rsidP="000E4E30">
            <w:pPr>
              <w:pStyle w:val="FP"/>
              <w:tabs>
                <w:tab w:val="left" w:pos="3118"/>
              </w:tabs>
              <w:spacing w:before="80" w:after="80"/>
              <w:ind w:left="57"/>
            </w:pPr>
            <w:r w:rsidRPr="007B1EF8">
              <w:t>Publication</w:t>
            </w:r>
          </w:p>
        </w:tc>
      </w:tr>
      <w:tr w:rsidR="00C65085" w:rsidRPr="007B1EF8" w14:paraId="67B7A429" w14:textId="77777777" w:rsidTr="00102BC8">
        <w:trPr>
          <w:cantSplit/>
          <w:jc w:val="center"/>
        </w:trPr>
        <w:tc>
          <w:tcPr>
            <w:tcW w:w="1247" w:type="dxa"/>
          </w:tcPr>
          <w:p w14:paraId="588B8404" w14:textId="77777777" w:rsidR="00C65085" w:rsidRPr="007B1EF8" w:rsidRDefault="00C65085" w:rsidP="00102BC8">
            <w:pPr>
              <w:pStyle w:val="FP"/>
              <w:spacing w:before="80" w:after="80"/>
              <w:ind w:left="57"/>
            </w:pPr>
            <w:r>
              <w:t>V4.5.1</w:t>
            </w:r>
          </w:p>
        </w:tc>
        <w:tc>
          <w:tcPr>
            <w:tcW w:w="1588" w:type="dxa"/>
          </w:tcPr>
          <w:p w14:paraId="7B54687D" w14:textId="77777777" w:rsidR="00C65085" w:rsidRPr="007B1EF8" w:rsidRDefault="00C65085" w:rsidP="00102BC8">
            <w:pPr>
              <w:pStyle w:val="FP"/>
              <w:spacing w:before="80" w:after="80"/>
              <w:ind w:left="57"/>
            </w:pPr>
            <w:r>
              <w:t>September 2023</w:t>
            </w:r>
          </w:p>
        </w:tc>
        <w:tc>
          <w:tcPr>
            <w:tcW w:w="6804" w:type="dxa"/>
          </w:tcPr>
          <w:p w14:paraId="703977D9" w14:textId="77777777" w:rsidR="00C65085" w:rsidRPr="007B1EF8" w:rsidRDefault="00C65085" w:rsidP="00102BC8">
            <w:pPr>
              <w:pStyle w:val="FP"/>
              <w:tabs>
                <w:tab w:val="left" w:pos="3118"/>
              </w:tabs>
              <w:spacing w:before="80" w:after="80"/>
              <w:ind w:left="57"/>
            </w:pPr>
            <w:r>
              <w:t>Publication</w:t>
            </w:r>
          </w:p>
        </w:tc>
      </w:tr>
      <w:tr w:rsidR="001D2CF4" w:rsidRPr="007B1EF8" w14:paraId="1E48CD26" w14:textId="77777777" w:rsidTr="00FA26AB">
        <w:trPr>
          <w:cantSplit/>
          <w:jc w:val="center"/>
        </w:trPr>
        <w:tc>
          <w:tcPr>
            <w:tcW w:w="1247" w:type="dxa"/>
          </w:tcPr>
          <w:p w14:paraId="7A90C301" w14:textId="043D8893" w:rsidR="001D2CF4" w:rsidRPr="007B1EF8" w:rsidRDefault="001D2CF4" w:rsidP="001D2CF4">
            <w:pPr>
              <w:pStyle w:val="FP"/>
              <w:spacing w:before="80" w:after="80"/>
              <w:ind w:left="57"/>
              <w:rPr>
                <w:sz w:val="18"/>
                <w:szCs w:val="18"/>
              </w:rPr>
            </w:pPr>
          </w:p>
        </w:tc>
        <w:tc>
          <w:tcPr>
            <w:tcW w:w="1588" w:type="dxa"/>
          </w:tcPr>
          <w:p w14:paraId="1E95EF7B" w14:textId="2A7C7913" w:rsidR="001D2CF4" w:rsidRPr="007B1EF8" w:rsidRDefault="001D2CF4" w:rsidP="001D2CF4">
            <w:pPr>
              <w:pStyle w:val="FP"/>
              <w:spacing w:before="80" w:after="80"/>
              <w:ind w:left="57"/>
            </w:pPr>
          </w:p>
        </w:tc>
        <w:tc>
          <w:tcPr>
            <w:tcW w:w="6804" w:type="dxa"/>
          </w:tcPr>
          <w:p w14:paraId="79110DBC" w14:textId="5EBA41D5" w:rsidR="001D2CF4" w:rsidRPr="007B1EF8" w:rsidRDefault="001D2CF4" w:rsidP="000E4E30">
            <w:pPr>
              <w:pStyle w:val="FP"/>
              <w:tabs>
                <w:tab w:val="left" w:pos="3118"/>
              </w:tabs>
              <w:spacing w:before="80" w:after="80"/>
              <w:ind w:left="57"/>
            </w:pPr>
          </w:p>
        </w:tc>
      </w:tr>
    </w:tbl>
    <w:p w14:paraId="69F2FB5A" w14:textId="77777777" w:rsidR="00114FF3" w:rsidRPr="007B1EF8" w:rsidRDefault="00114FF3"/>
    <w:sectPr w:rsidR="00114FF3" w:rsidRPr="007B1EF8" w:rsidSect="000E4E30">
      <w:headerReference w:type="default"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00FA8" w14:textId="77777777" w:rsidR="00C101FC" w:rsidRDefault="00C101FC">
      <w:r>
        <w:separator/>
      </w:r>
    </w:p>
  </w:endnote>
  <w:endnote w:type="continuationSeparator" w:id="0">
    <w:p w14:paraId="5713D590" w14:textId="77777777" w:rsidR="00C101FC" w:rsidRDefault="00C101FC">
      <w:r>
        <w:continuationSeparator/>
      </w:r>
    </w:p>
  </w:endnote>
  <w:endnote w:type="continuationNotice" w:id="1">
    <w:p w14:paraId="050E8B0E" w14:textId="77777777" w:rsidR="00C101FC" w:rsidRDefault="00C101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C262" w14:textId="77777777" w:rsidR="00102BC8" w:rsidRDefault="00102BC8">
    <w:pPr>
      <w:pStyle w:val="Footer"/>
    </w:pPr>
  </w:p>
  <w:p w14:paraId="316BE0AD" w14:textId="77777777" w:rsidR="00102BC8" w:rsidRDefault="00102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824B" w14:textId="778CCDDD" w:rsidR="00102BC8" w:rsidRPr="000E4E30" w:rsidRDefault="00102BC8" w:rsidP="000E4E30">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36CAF" w14:textId="77777777" w:rsidR="00C101FC" w:rsidRDefault="00C101FC">
      <w:r>
        <w:separator/>
      </w:r>
    </w:p>
  </w:footnote>
  <w:footnote w:type="continuationSeparator" w:id="0">
    <w:p w14:paraId="625502D6" w14:textId="77777777" w:rsidR="00C101FC" w:rsidRDefault="00C101FC">
      <w:r>
        <w:continuationSeparator/>
      </w:r>
    </w:p>
  </w:footnote>
  <w:footnote w:type="continuationNotice" w:id="1">
    <w:p w14:paraId="1E1E4DCF" w14:textId="77777777" w:rsidR="00C101FC" w:rsidRDefault="00C101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62BB" w14:textId="77777777" w:rsidR="00102BC8" w:rsidRDefault="00102BC8">
    <w:pPr>
      <w:pStyle w:val="Header"/>
    </w:pPr>
    <w:r>
      <w:rPr>
        <w:lang w:eastAsia="en-GB"/>
      </w:rPr>
      <w:drawing>
        <wp:anchor distT="0" distB="0" distL="114300" distR="114300" simplePos="0" relativeHeight="251659264" behindDoc="1" locked="0" layoutInCell="1" allowOverlap="1" wp14:anchorId="48DCC054" wp14:editId="57CB36B9">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4A0D" w14:textId="0BD007BE" w:rsidR="00102BC8" w:rsidRDefault="00102BC8" w:rsidP="000E4E3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82F25">
      <w:t>ETSI GS NFV-IFA 013 V5.0.1 (2023-11)</w:t>
    </w:r>
    <w:r>
      <w:rPr>
        <w:noProof w:val="0"/>
      </w:rPr>
      <w:fldChar w:fldCharType="end"/>
    </w:r>
  </w:p>
  <w:p w14:paraId="213BBC20" w14:textId="77777777" w:rsidR="00102BC8" w:rsidRDefault="00102BC8" w:rsidP="000E4E3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0BACE494" w14:textId="28518FDE" w:rsidR="00102BC8" w:rsidRDefault="00102BC8" w:rsidP="000E4E30">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307A53B4" w14:textId="77777777" w:rsidR="00102BC8" w:rsidRPr="000E4E30" w:rsidRDefault="00102BC8" w:rsidP="000E4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6A48B3"/>
    <w:multiLevelType w:val="hybridMultilevel"/>
    <w:tmpl w:val="0BE2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63A32"/>
    <w:multiLevelType w:val="hybridMultilevel"/>
    <w:tmpl w:val="B740B8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0A440BDE"/>
    <w:multiLevelType w:val="hybridMultilevel"/>
    <w:tmpl w:val="0E0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6F75"/>
    <w:multiLevelType w:val="hybridMultilevel"/>
    <w:tmpl w:val="3AC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A1630"/>
    <w:multiLevelType w:val="hybridMultilevel"/>
    <w:tmpl w:val="ADEA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233F7"/>
    <w:multiLevelType w:val="hybridMultilevel"/>
    <w:tmpl w:val="94CE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52D5D"/>
    <w:multiLevelType w:val="hybridMultilevel"/>
    <w:tmpl w:val="FDF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52B13"/>
    <w:multiLevelType w:val="hybridMultilevel"/>
    <w:tmpl w:val="7B7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30C7"/>
    <w:multiLevelType w:val="hybridMultilevel"/>
    <w:tmpl w:val="C6B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40D97"/>
    <w:multiLevelType w:val="hybridMultilevel"/>
    <w:tmpl w:val="0F92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558ED"/>
    <w:multiLevelType w:val="hybridMultilevel"/>
    <w:tmpl w:val="A71C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E6B55"/>
    <w:multiLevelType w:val="hybridMultilevel"/>
    <w:tmpl w:val="E8B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D3F50"/>
    <w:multiLevelType w:val="hybridMultilevel"/>
    <w:tmpl w:val="25EC3A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0F74D0D"/>
    <w:multiLevelType w:val="hybridMultilevel"/>
    <w:tmpl w:val="F776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30169"/>
    <w:multiLevelType w:val="hybridMultilevel"/>
    <w:tmpl w:val="7D2E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96500"/>
    <w:multiLevelType w:val="hybridMultilevel"/>
    <w:tmpl w:val="D89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75887"/>
    <w:multiLevelType w:val="hybridMultilevel"/>
    <w:tmpl w:val="EF58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151A73"/>
    <w:multiLevelType w:val="hybridMultilevel"/>
    <w:tmpl w:val="35D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30890"/>
    <w:multiLevelType w:val="hybridMultilevel"/>
    <w:tmpl w:val="471A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646E2"/>
    <w:multiLevelType w:val="hybridMultilevel"/>
    <w:tmpl w:val="161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75C24"/>
    <w:multiLevelType w:val="hybridMultilevel"/>
    <w:tmpl w:val="1CC6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950AA"/>
    <w:multiLevelType w:val="hybridMultilevel"/>
    <w:tmpl w:val="B1C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13A8B"/>
    <w:multiLevelType w:val="hybridMultilevel"/>
    <w:tmpl w:val="A7C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F07A4"/>
    <w:multiLevelType w:val="hybridMultilevel"/>
    <w:tmpl w:val="A866C5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C66318F"/>
    <w:multiLevelType w:val="hybridMultilevel"/>
    <w:tmpl w:val="724A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F5604"/>
    <w:multiLevelType w:val="hybridMultilevel"/>
    <w:tmpl w:val="99BC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00E11"/>
    <w:multiLevelType w:val="hybridMultilevel"/>
    <w:tmpl w:val="B43C0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D9473CD"/>
    <w:multiLevelType w:val="multilevel"/>
    <w:tmpl w:val="7F869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E50418"/>
    <w:multiLevelType w:val="hybridMultilevel"/>
    <w:tmpl w:val="F508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C5873"/>
    <w:multiLevelType w:val="hybridMultilevel"/>
    <w:tmpl w:val="FF44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F5D701E"/>
    <w:multiLevelType w:val="hybridMultilevel"/>
    <w:tmpl w:val="F182C43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50994EAA"/>
    <w:multiLevelType w:val="hybridMultilevel"/>
    <w:tmpl w:val="2AEC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F497C"/>
    <w:multiLevelType w:val="hybridMultilevel"/>
    <w:tmpl w:val="741E441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58CA16C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A23BF"/>
    <w:multiLevelType w:val="hybridMultilevel"/>
    <w:tmpl w:val="083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A7AF7"/>
    <w:multiLevelType w:val="hybridMultilevel"/>
    <w:tmpl w:val="635A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E171F4"/>
    <w:multiLevelType w:val="hybridMultilevel"/>
    <w:tmpl w:val="C1B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A37E8A"/>
    <w:multiLevelType w:val="hybridMultilevel"/>
    <w:tmpl w:val="9876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1709BD"/>
    <w:multiLevelType w:val="hybridMultilevel"/>
    <w:tmpl w:val="789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5F172E"/>
    <w:multiLevelType w:val="hybridMultilevel"/>
    <w:tmpl w:val="EF56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75389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15:restartNumberingAfterBreak="0">
    <w:nsid w:val="7078080A"/>
    <w:multiLevelType w:val="hybridMultilevel"/>
    <w:tmpl w:val="2BF8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5D006A"/>
    <w:multiLevelType w:val="hybridMultilevel"/>
    <w:tmpl w:val="1DAC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9EF247F"/>
    <w:multiLevelType w:val="hybridMultilevel"/>
    <w:tmpl w:val="D0F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2"/>
  </w:num>
  <w:num w:numId="3">
    <w:abstractNumId w:val="12"/>
  </w:num>
  <w:num w:numId="4">
    <w:abstractNumId w:val="22"/>
  </w:num>
  <w:num w:numId="5">
    <w:abstractNumId w:val="36"/>
  </w:num>
  <w:num w:numId="6">
    <w:abstractNumId w:val="2"/>
  </w:num>
  <w:num w:numId="7">
    <w:abstractNumId w:val="1"/>
  </w:num>
  <w:num w:numId="8">
    <w:abstractNumId w:val="0"/>
  </w:num>
  <w:num w:numId="9">
    <w:abstractNumId w:val="33"/>
  </w:num>
  <w:num w:numId="10">
    <w:abstractNumId w:val="18"/>
  </w:num>
  <w:num w:numId="11">
    <w:abstractNumId w:val="30"/>
  </w:num>
  <w:num w:numId="12">
    <w:abstractNumId w:val="46"/>
  </w:num>
  <w:num w:numId="13">
    <w:abstractNumId w:val="50"/>
  </w:num>
  <w:num w:numId="14">
    <w:abstractNumId w:val="53"/>
  </w:num>
  <w:num w:numId="15">
    <w:abstractNumId w:val="22"/>
    <w:lvlOverride w:ilvl="0">
      <w:startOverride w:val="1"/>
    </w:lvlOverride>
  </w:num>
  <w:num w:numId="16">
    <w:abstractNumId w:val="22"/>
    <w:lvlOverride w:ilvl="0">
      <w:startOverride w:val="1"/>
    </w:lvlOverride>
  </w:num>
  <w:num w:numId="17">
    <w:abstractNumId w:val="16"/>
  </w:num>
  <w:num w:numId="18">
    <w:abstractNumId w:val="22"/>
    <w:lvlOverride w:ilvl="0">
      <w:startOverride w:val="1"/>
    </w:lvlOverride>
  </w:num>
  <w:num w:numId="19">
    <w:abstractNumId w:val="26"/>
  </w:num>
  <w:num w:numId="20">
    <w:abstractNumId w:val="28"/>
  </w:num>
  <w:num w:numId="21">
    <w:abstractNumId w:val="20"/>
  </w:num>
  <w:num w:numId="22">
    <w:abstractNumId w:val="27"/>
  </w:num>
  <w:num w:numId="23">
    <w:abstractNumId w:val="35"/>
  </w:num>
  <w:num w:numId="24">
    <w:abstractNumId w:val="42"/>
  </w:num>
  <w:num w:numId="25">
    <w:abstractNumId w:val="54"/>
  </w:num>
  <w:num w:numId="26">
    <w:abstractNumId w:val="51"/>
  </w:num>
  <w:num w:numId="27">
    <w:abstractNumId w:val="7"/>
  </w:num>
  <w:num w:numId="28">
    <w:abstractNumId w:val="45"/>
  </w:num>
  <w:num w:numId="29">
    <w:abstractNumId w:val="13"/>
  </w:num>
  <w:num w:numId="30">
    <w:abstractNumId w:val="10"/>
  </w:num>
  <w:num w:numId="31">
    <w:abstractNumId w:val="38"/>
  </w:num>
  <w:num w:numId="32">
    <w:abstractNumId w:val="6"/>
  </w:num>
  <w:num w:numId="33">
    <w:abstractNumId w:val="43"/>
  </w:num>
  <w:num w:numId="34">
    <w:abstractNumId w:val="44"/>
  </w:num>
  <w:num w:numId="35">
    <w:abstractNumId w:val="4"/>
  </w:num>
  <w:num w:numId="36">
    <w:abstractNumId w:val="29"/>
  </w:num>
  <w:num w:numId="37">
    <w:abstractNumId w:val="14"/>
  </w:num>
  <w:num w:numId="38">
    <w:abstractNumId w:val="9"/>
  </w:num>
  <w:num w:numId="39">
    <w:abstractNumId w:val="25"/>
  </w:num>
  <w:num w:numId="40">
    <w:abstractNumId w:val="21"/>
  </w:num>
  <w:num w:numId="41">
    <w:abstractNumId w:val="41"/>
  </w:num>
  <w:num w:numId="42">
    <w:abstractNumId w:val="49"/>
  </w:num>
  <w:num w:numId="43">
    <w:abstractNumId w:val="3"/>
  </w:num>
  <w:num w:numId="44">
    <w:abstractNumId w:val="11"/>
  </w:num>
  <w:num w:numId="45">
    <w:abstractNumId w:val="23"/>
  </w:num>
  <w:num w:numId="46">
    <w:abstractNumId w:val="34"/>
  </w:num>
  <w:num w:numId="47">
    <w:abstractNumId w:val="17"/>
  </w:num>
  <w:num w:numId="48">
    <w:abstractNumId w:val="5"/>
  </w:num>
  <w:num w:numId="49">
    <w:abstractNumId w:val="47"/>
  </w:num>
  <w:num w:numId="50">
    <w:abstractNumId w:val="31"/>
  </w:num>
  <w:num w:numId="51">
    <w:abstractNumId w:val="39"/>
  </w:num>
  <w:num w:numId="52">
    <w:abstractNumId w:val="15"/>
  </w:num>
  <w:num w:numId="53">
    <w:abstractNumId w:val="8"/>
  </w:num>
  <w:num w:numId="54">
    <w:abstractNumId w:val="32"/>
  </w:num>
  <w:num w:numId="55">
    <w:abstractNumId w:val="22"/>
    <w:lvlOverride w:ilvl="0">
      <w:startOverride w:val="1"/>
    </w:lvlOverride>
  </w:num>
  <w:num w:numId="56">
    <w:abstractNumId w:val="24"/>
  </w:num>
  <w:num w:numId="57">
    <w:abstractNumId w:val="40"/>
  </w:num>
  <w:num w:numId="58">
    <w:abstractNumId w:val="48"/>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MzIwNzA0Njc1NTdV0lEKTi0uzszPAykwrAUAth42+CwAAAA="/>
  </w:docVars>
  <w:rsids>
    <w:rsidRoot w:val="00114FF3"/>
    <w:rsid w:val="00003D0A"/>
    <w:rsid w:val="000070AC"/>
    <w:rsid w:val="000118C0"/>
    <w:rsid w:val="00012231"/>
    <w:rsid w:val="00013B65"/>
    <w:rsid w:val="000259B9"/>
    <w:rsid w:val="00026E54"/>
    <w:rsid w:val="00030335"/>
    <w:rsid w:val="000418FA"/>
    <w:rsid w:val="00042A94"/>
    <w:rsid w:val="00043B05"/>
    <w:rsid w:val="00052FB6"/>
    <w:rsid w:val="00057136"/>
    <w:rsid w:val="0006037C"/>
    <w:rsid w:val="0006051B"/>
    <w:rsid w:val="00066D8F"/>
    <w:rsid w:val="00075123"/>
    <w:rsid w:val="00077F56"/>
    <w:rsid w:val="000814BC"/>
    <w:rsid w:val="0008170C"/>
    <w:rsid w:val="00082A82"/>
    <w:rsid w:val="00082AAC"/>
    <w:rsid w:val="00083525"/>
    <w:rsid w:val="00084828"/>
    <w:rsid w:val="00085945"/>
    <w:rsid w:val="00085BF4"/>
    <w:rsid w:val="0008771F"/>
    <w:rsid w:val="00091CB0"/>
    <w:rsid w:val="00094B46"/>
    <w:rsid w:val="000A214E"/>
    <w:rsid w:val="000A3120"/>
    <w:rsid w:val="000A4AB2"/>
    <w:rsid w:val="000A5879"/>
    <w:rsid w:val="000C353F"/>
    <w:rsid w:val="000C511E"/>
    <w:rsid w:val="000C65AA"/>
    <w:rsid w:val="000C6A2B"/>
    <w:rsid w:val="000D1048"/>
    <w:rsid w:val="000D347C"/>
    <w:rsid w:val="000E01B1"/>
    <w:rsid w:val="000E2270"/>
    <w:rsid w:val="000E4972"/>
    <w:rsid w:val="000E4E30"/>
    <w:rsid w:val="000E7A3D"/>
    <w:rsid w:val="000F0361"/>
    <w:rsid w:val="000F0B57"/>
    <w:rsid w:val="000F0B62"/>
    <w:rsid w:val="000F6EC9"/>
    <w:rsid w:val="001025FD"/>
    <w:rsid w:val="00102BC8"/>
    <w:rsid w:val="001058F0"/>
    <w:rsid w:val="00106F0A"/>
    <w:rsid w:val="0010778C"/>
    <w:rsid w:val="0011160E"/>
    <w:rsid w:val="001148DD"/>
    <w:rsid w:val="00114FF3"/>
    <w:rsid w:val="00115E53"/>
    <w:rsid w:val="00120961"/>
    <w:rsid w:val="00120D87"/>
    <w:rsid w:val="00130D90"/>
    <w:rsid w:val="00133533"/>
    <w:rsid w:val="00133629"/>
    <w:rsid w:val="001345BA"/>
    <w:rsid w:val="00146A82"/>
    <w:rsid w:val="001474D7"/>
    <w:rsid w:val="001502DE"/>
    <w:rsid w:val="00151000"/>
    <w:rsid w:val="00151E5B"/>
    <w:rsid w:val="00156EC0"/>
    <w:rsid w:val="001574FE"/>
    <w:rsid w:val="00164F09"/>
    <w:rsid w:val="001654E0"/>
    <w:rsid w:val="00175827"/>
    <w:rsid w:val="00176546"/>
    <w:rsid w:val="001768BF"/>
    <w:rsid w:val="001825AE"/>
    <w:rsid w:val="001876E7"/>
    <w:rsid w:val="00191CC7"/>
    <w:rsid w:val="00196473"/>
    <w:rsid w:val="00196706"/>
    <w:rsid w:val="001977EA"/>
    <w:rsid w:val="001A166D"/>
    <w:rsid w:val="001A1EB4"/>
    <w:rsid w:val="001A263C"/>
    <w:rsid w:val="001A3994"/>
    <w:rsid w:val="001A73B8"/>
    <w:rsid w:val="001B0F6E"/>
    <w:rsid w:val="001B176C"/>
    <w:rsid w:val="001B2CA8"/>
    <w:rsid w:val="001B5CE4"/>
    <w:rsid w:val="001B6939"/>
    <w:rsid w:val="001C3B1F"/>
    <w:rsid w:val="001C44B4"/>
    <w:rsid w:val="001D0052"/>
    <w:rsid w:val="001D2CF4"/>
    <w:rsid w:val="001D4FBB"/>
    <w:rsid w:val="001D5449"/>
    <w:rsid w:val="001E1970"/>
    <w:rsid w:val="00203703"/>
    <w:rsid w:val="00210504"/>
    <w:rsid w:val="00212BAE"/>
    <w:rsid w:val="00212D87"/>
    <w:rsid w:val="00222907"/>
    <w:rsid w:val="00224404"/>
    <w:rsid w:val="002265A4"/>
    <w:rsid w:val="002274A4"/>
    <w:rsid w:val="0023765E"/>
    <w:rsid w:val="00241CCB"/>
    <w:rsid w:val="00242E0F"/>
    <w:rsid w:val="00251143"/>
    <w:rsid w:val="00257941"/>
    <w:rsid w:val="0026305B"/>
    <w:rsid w:val="00263A1E"/>
    <w:rsid w:val="002650FA"/>
    <w:rsid w:val="00267068"/>
    <w:rsid w:val="00275361"/>
    <w:rsid w:val="00291FE6"/>
    <w:rsid w:val="00294060"/>
    <w:rsid w:val="00296AE4"/>
    <w:rsid w:val="00296EBC"/>
    <w:rsid w:val="002979BD"/>
    <w:rsid w:val="002A2DF7"/>
    <w:rsid w:val="002A3518"/>
    <w:rsid w:val="002A44A4"/>
    <w:rsid w:val="002A6D7D"/>
    <w:rsid w:val="002B28BF"/>
    <w:rsid w:val="002B375B"/>
    <w:rsid w:val="002B5B58"/>
    <w:rsid w:val="002C1BB3"/>
    <w:rsid w:val="002C269C"/>
    <w:rsid w:val="002C5F63"/>
    <w:rsid w:val="002D2F59"/>
    <w:rsid w:val="002E04E0"/>
    <w:rsid w:val="002E21FB"/>
    <w:rsid w:val="002E2A0F"/>
    <w:rsid w:val="002F26E1"/>
    <w:rsid w:val="002F4457"/>
    <w:rsid w:val="0030216F"/>
    <w:rsid w:val="00302DDC"/>
    <w:rsid w:val="00305532"/>
    <w:rsid w:val="0031345C"/>
    <w:rsid w:val="003162D3"/>
    <w:rsid w:val="00321B2C"/>
    <w:rsid w:val="0032232E"/>
    <w:rsid w:val="003261CE"/>
    <w:rsid w:val="00326D4E"/>
    <w:rsid w:val="003271BD"/>
    <w:rsid w:val="00331A5A"/>
    <w:rsid w:val="0034171F"/>
    <w:rsid w:val="00343BE2"/>
    <w:rsid w:val="003454EA"/>
    <w:rsid w:val="00351C5F"/>
    <w:rsid w:val="0035339F"/>
    <w:rsid w:val="003542DA"/>
    <w:rsid w:val="00360765"/>
    <w:rsid w:val="00361CAF"/>
    <w:rsid w:val="00362059"/>
    <w:rsid w:val="00373CDE"/>
    <w:rsid w:val="00373E29"/>
    <w:rsid w:val="003746D3"/>
    <w:rsid w:val="003811B7"/>
    <w:rsid w:val="003821F6"/>
    <w:rsid w:val="0038310C"/>
    <w:rsid w:val="00392E8D"/>
    <w:rsid w:val="00397C0D"/>
    <w:rsid w:val="003B395F"/>
    <w:rsid w:val="003C414A"/>
    <w:rsid w:val="003C5B08"/>
    <w:rsid w:val="003C6C89"/>
    <w:rsid w:val="003D2EB7"/>
    <w:rsid w:val="003D46F4"/>
    <w:rsid w:val="003D6532"/>
    <w:rsid w:val="003D7408"/>
    <w:rsid w:val="003E4F26"/>
    <w:rsid w:val="003E5BAA"/>
    <w:rsid w:val="003E75A8"/>
    <w:rsid w:val="003F1734"/>
    <w:rsid w:val="003F4C67"/>
    <w:rsid w:val="003F5F17"/>
    <w:rsid w:val="00400E2A"/>
    <w:rsid w:val="00401934"/>
    <w:rsid w:val="00401A28"/>
    <w:rsid w:val="00401F14"/>
    <w:rsid w:val="004025C7"/>
    <w:rsid w:val="004032B6"/>
    <w:rsid w:val="00416DFD"/>
    <w:rsid w:val="00417F32"/>
    <w:rsid w:val="00420233"/>
    <w:rsid w:val="00420A01"/>
    <w:rsid w:val="00424529"/>
    <w:rsid w:val="00434532"/>
    <w:rsid w:val="00436AE7"/>
    <w:rsid w:val="00450C84"/>
    <w:rsid w:val="00452B25"/>
    <w:rsid w:val="00454FB7"/>
    <w:rsid w:val="00460EBB"/>
    <w:rsid w:val="0046204F"/>
    <w:rsid w:val="0046381A"/>
    <w:rsid w:val="00467BDA"/>
    <w:rsid w:val="00470CE4"/>
    <w:rsid w:val="00472F2B"/>
    <w:rsid w:val="00474B70"/>
    <w:rsid w:val="004824F8"/>
    <w:rsid w:val="00487D4B"/>
    <w:rsid w:val="0049022F"/>
    <w:rsid w:val="0049027D"/>
    <w:rsid w:val="00490D60"/>
    <w:rsid w:val="00491172"/>
    <w:rsid w:val="00492D8E"/>
    <w:rsid w:val="00494311"/>
    <w:rsid w:val="00495F22"/>
    <w:rsid w:val="004A2290"/>
    <w:rsid w:val="004A4FC6"/>
    <w:rsid w:val="004A555F"/>
    <w:rsid w:val="004A608F"/>
    <w:rsid w:val="004B6A36"/>
    <w:rsid w:val="004C14E5"/>
    <w:rsid w:val="004C5524"/>
    <w:rsid w:val="004D06AC"/>
    <w:rsid w:val="004D153F"/>
    <w:rsid w:val="004D4663"/>
    <w:rsid w:val="004D4A7D"/>
    <w:rsid w:val="004E3F96"/>
    <w:rsid w:val="004E4E9B"/>
    <w:rsid w:val="004E5038"/>
    <w:rsid w:val="004F4D00"/>
    <w:rsid w:val="004F6E30"/>
    <w:rsid w:val="004F6F6F"/>
    <w:rsid w:val="00505A51"/>
    <w:rsid w:val="00510129"/>
    <w:rsid w:val="00512E7F"/>
    <w:rsid w:val="00515A6E"/>
    <w:rsid w:val="00516C7D"/>
    <w:rsid w:val="005202F0"/>
    <w:rsid w:val="005234A2"/>
    <w:rsid w:val="00523BCA"/>
    <w:rsid w:val="005305D4"/>
    <w:rsid w:val="005369B7"/>
    <w:rsid w:val="0053793E"/>
    <w:rsid w:val="00537A17"/>
    <w:rsid w:val="005452D3"/>
    <w:rsid w:val="0055439A"/>
    <w:rsid w:val="00554708"/>
    <w:rsid w:val="0055682F"/>
    <w:rsid w:val="00556958"/>
    <w:rsid w:val="00560380"/>
    <w:rsid w:val="00560391"/>
    <w:rsid w:val="00561427"/>
    <w:rsid w:val="005658D5"/>
    <w:rsid w:val="00573BB6"/>
    <w:rsid w:val="00581E41"/>
    <w:rsid w:val="005947DC"/>
    <w:rsid w:val="00595AB9"/>
    <w:rsid w:val="00596D25"/>
    <w:rsid w:val="005A1869"/>
    <w:rsid w:val="005A5353"/>
    <w:rsid w:val="005B5E41"/>
    <w:rsid w:val="005C0364"/>
    <w:rsid w:val="005C1BDF"/>
    <w:rsid w:val="005C3440"/>
    <w:rsid w:val="005D09AF"/>
    <w:rsid w:val="005D7594"/>
    <w:rsid w:val="005E0981"/>
    <w:rsid w:val="005E21CC"/>
    <w:rsid w:val="005E6E99"/>
    <w:rsid w:val="005F434A"/>
    <w:rsid w:val="005F582B"/>
    <w:rsid w:val="005F67B4"/>
    <w:rsid w:val="00601456"/>
    <w:rsid w:val="0060173A"/>
    <w:rsid w:val="0060346B"/>
    <w:rsid w:val="00603B14"/>
    <w:rsid w:val="00603E6B"/>
    <w:rsid w:val="00612D34"/>
    <w:rsid w:val="0061624F"/>
    <w:rsid w:val="00616601"/>
    <w:rsid w:val="00617588"/>
    <w:rsid w:val="0062192B"/>
    <w:rsid w:val="006222F6"/>
    <w:rsid w:val="00623679"/>
    <w:rsid w:val="00632421"/>
    <w:rsid w:val="00635530"/>
    <w:rsid w:val="00640D5E"/>
    <w:rsid w:val="00644F19"/>
    <w:rsid w:val="006460D1"/>
    <w:rsid w:val="0065187F"/>
    <w:rsid w:val="00655223"/>
    <w:rsid w:val="00657A6C"/>
    <w:rsid w:val="0066385B"/>
    <w:rsid w:val="006655B8"/>
    <w:rsid w:val="00666E3E"/>
    <w:rsid w:val="00666F1E"/>
    <w:rsid w:val="00684607"/>
    <w:rsid w:val="006856EA"/>
    <w:rsid w:val="0069054D"/>
    <w:rsid w:val="00691367"/>
    <w:rsid w:val="00691BD2"/>
    <w:rsid w:val="00692803"/>
    <w:rsid w:val="006A1626"/>
    <w:rsid w:val="006A231C"/>
    <w:rsid w:val="006A2FAD"/>
    <w:rsid w:val="006A30C7"/>
    <w:rsid w:val="006A62A3"/>
    <w:rsid w:val="006B57E1"/>
    <w:rsid w:val="006B6A00"/>
    <w:rsid w:val="006C020A"/>
    <w:rsid w:val="006C12DD"/>
    <w:rsid w:val="006C3467"/>
    <w:rsid w:val="006C7739"/>
    <w:rsid w:val="006D1806"/>
    <w:rsid w:val="006D5365"/>
    <w:rsid w:val="006E1743"/>
    <w:rsid w:val="006E22A1"/>
    <w:rsid w:val="006F01FE"/>
    <w:rsid w:val="006F26B2"/>
    <w:rsid w:val="006F2853"/>
    <w:rsid w:val="006F39E8"/>
    <w:rsid w:val="006F5E1B"/>
    <w:rsid w:val="006F62B5"/>
    <w:rsid w:val="006F707A"/>
    <w:rsid w:val="006F73DA"/>
    <w:rsid w:val="00700C6E"/>
    <w:rsid w:val="00702A19"/>
    <w:rsid w:val="007032C0"/>
    <w:rsid w:val="00706B36"/>
    <w:rsid w:val="0071094E"/>
    <w:rsid w:val="00712212"/>
    <w:rsid w:val="00712410"/>
    <w:rsid w:val="007201B6"/>
    <w:rsid w:val="007209B0"/>
    <w:rsid w:val="00721284"/>
    <w:rsid w:val="00722B1E"/>
    <w:rsid w:val="007248FF"/>
    <w:rsid w:val="007249B0"/>
    <w:rsid w:val="00724B4D"/>
    <w:rsid w:val="00724C1B"/>
    <w:rsid w:val="0072646E"/>
    <w:rsid w:val="00740463"/>
    <w:rsid w:val="007424C9"/>
    <w:rsid w:val="0074571D"/>
    <w:rsid w:val="00746943"/>
    <w:rsid w:val="00747DE1"/>
    <w:rsid w:val="00751071"/>
    <w:rsid w:val="00754508"/>
    <w:rsid w:val="007549D0"/>
    <w:rsid w:val="00755C79"/>
    <w:rsid w:val="00760486"/>
    <w:rsid w:val="007643A6"/>
    <w:rsid w:val="00764754"/>
    <w:rsid w:val="00776E9F"/>
    <w:rsid w:val="007917FB"/>
    <w:rsid w:val="00794EBB"/>
    <w:rsid w:val="007A2600"/>
    <w:rsid w:val="007A4545"/>
    <w:rsid w:val="007B0DB1"/>
    <w:rsid w:val="007B1EF8"/>
    <w:rsid w:val="007B468C"/>
    <w:rsid w:val="007B4697"/>
    <w:rsid w:val="007B75AE"/>
    <w:rsid w:val="007C0BCF"/>
    <w:rsid w:val="007C7727"/>
    <w:rsid w:val="007D1F40"/>
    <w:rsid w:val="007D368B"/>
    <w:rsid w:val="007D5644"/>
    <w:rsid w:val="007D5669"/>
    <w:rsid w:val="007D6714"/>
    <w:rsid w:val="007D7C4B"/>
    <w:rsid w:val="007E4B7D"/>
    <w:rsid w:val="007E5CF5"/>
    <w:rsid w:val="007E6700"/>
    <w:rsid w:val="007F23B4"/>
    <w:rsid w:val="007F5AFC"/>
    <w:rsid w:val="00800B2D"/>
    <w:rsid w:val="008133D1"/>
    <w:rsid w:val="0081610D"/>
    <w:rsid w:val="00817EBC"/>
    <w:rsid w:val="00821EC0"/>
    <w:rsid w:val="0082508D"/>
    <w:rsid w:val="008252F3"/>
    <w:rsid w:val="008258D1"/>
    <w:rsid w:val="00837A8F"/>
    <w:rsid w:val="00841246"/>
    <w:rsid w:val="0084196B"/>
    <w:rsid w:val="00845DBF"/>
    <w:rsid w:val="00851578"/>
    <w:rsid w:val="00854515"/>
    <w:rsid w:val="0087291A"/>
    <w:rsid w:val="00873419"/>
    <w:rsid w:val="00873DEA"/>
    <w:rsid w:val="0087401D"/>
    <w:rsid w:val="00877924"/>
    <w:rsid w:val="008801E8"/>
    <w:rsid w:val="008811D2"/>
    <w:rsid w:val="008827AF"/>
    <w:rsid w:val="00882AD3"/>
    <w:rsid w:val="00883930"/>
    <w:rsid w:val="00886D95"/>
    <w:rsid w:val="00892456"/>
    <w:rsid w:val="008935C4"/>
    <w:rsid w:val="00895561"/>
    <w:rsid w:val="008A14FF"/>
    <w:rsid w:val="008A1C91"/>
    <w:rsid w:val="008A2E59"/>
    <w:rsid w:val="008A554D"/>
    <w:rsid w:val="008B041B"/>
    <w:rsid w:val="008B30C5"/>
    <w:rsid w:val="008C2F86"/>
    <w:rsid w:val="008C308E"/>
    <w:rsid w:val="008C5E2C"/>
    <w:rsid w:val="008C7C0D"/>
    <w:rsid w:val="008C7CD3"/>
    <w:rsid w:val="008D66E6"/>
    <w:rsid w:val="008D6F53"/>
    <w:rsid w:val="008E10F2"/>
    <w:rsid w:val="008E3B11"/>
    <w:rsid w:val="008E4424"/>
    <w:rsid w:val="008E4772"/>
    <w:rsid w:val="008E4E58"/>
    <w:rsid w:val="008F07AC"/>
    <w:rsid w:val="008F167B"/>
    <w:rsid w:val="008F2B06"/>
    <w:rsid w:val="00900DC8"/>
    <w:rsid w:val="00903000"/>
    <w:rsid w:val="00905092"/>
    <w:rsid w:val="00905143"/>
    <w:rsid w:val="00906752"/>
    <w:rsid w:val="0091040F"/>
    <w:rsid w:val="0091151B"/>
    <w:rsid w:val="00925C46"/>
    <w:rsid w:val="0093664F"/>
    <w:rsid w:val="00941A79"/>
    <w:rsid w:val="009477D7"/>
    <w:rsid w:val="00960CBE"/>
    <w:rsid w:val="0096162A"/>
    <w:rsid w:val="00962472"/>
    <w:rsid w:val="0096353D"/>
    <w:rsid w:val="009640D3"/>
    <w:rsid w:val="00966101"/>
    <w:rsid w:val="00974C22"/>
    <w:rsid w:val="00975DAA"/>
    <w:rsid w:val="00982F25"/>
    <w:rsid w:val="009836F8"/>
    <w:rsid w:val="00986609"/>
    <w:rsid w:val="009902F9"/>
    <w:rsid w:val="00991D1A"/>
    <w:rsid w:val="00993476"/>
    <w:rsid w:val="00993716"/>
    <w:rsid w:val="00995D85"/>
    <w:rsid w:val="00997BF5"/>
    <w:rsid w:val="009A07CC"/>
    <w:rsid w:val="009A107A"/>
    <w:rsid w:val="009A32E4"/>
    <w:rsid w:val="009A4C71"/>
    <w:rsid w:val="009A6FEB"/>
    <w:rsid w:val="009B1ED9"/>
    <w:rsid w:val="009C00B5"/>
    <w:rsid w:val="009C12C4"/>
    <w:rsid w:val="009C1571"/>
    <w:rsid w:val="009C45B4"/>
    <w:rsid w:val="009C6FC2"/>
    <w:rsid w:val="009D07FB"/>
    <w:rsid w:val="009D4A2C"/>
    <w:rsid w:val="009D7677"/>
    <w:rsid w:val="009D7D12"/>
    <w:rsid w:val="009E602D"/>
    <w:rsid w:val="009F124E"/>
    <w:rsid w:val="009F69ED"/>
    <w:rsid w:val="009F75B7"/>
    <w:rsid w:val="00A01E2F"/>
    <w:rsid w:val="00A0229F"/>
    <w:rsid w:val="00A04A8A"/>
    <w:rsid w:val="00A04F8D"/>
    <w:rsid w:val="00A0508E"/>
    <w:rsid w:val="00A05154"/>
    <w:rsid w:val="00A15424"/>
    <w:rsid w:val="00A2123A"/>
    <w:rsid w:val="00A37596"/>
    <w:rsid w:val="00A40919"/>
    <w:rsid w:val="00A40D56"/>
    <w:rsid w:val="00A41B6D"/>
    <w:rsid w:val="00A470D2"/>
    <w:rsid w:val="00A51745"/>
    <w:rsid w:val="00A543A6"/>
    <w:rsid w:val="00A55BCB"/>
    <w:rsid w:val="00A629C0"/>
    <w:rsid w:val="00A6364C"/>
    <w:rsid w:val="00A64572"/>
    <w:rsid w:val="00A66F20"/>
    <w:rsid w:val="00A72673"/>
    <w:rsid w:val="00A72C2A"/>
    <w:rsid w:val="00A80698"/>
    <w:rsid w:val="00A80F56"/>
    <w:rsid w:val="00A82B96"/>
    <w:rsid w:val="00A87B05"/>
    <w:rsid w:val="00A90BC1"/>
    <w:rsid w:val="00A919A9"/>
    <w:rsid w:val="00A95CEC"/>
    <w:rsid w:val="00A95E89"/>
    <w:rsid w:val="00AA0F13"/>
    <w:rsid w:val="00AA6D3B"/>
    <w:rsid w:val="00AA7B87"/>
    <w:rsid w:val="00AA7C03"/>
    <w:rsid w:val="00AB0C38"/>
    <w:rsid w:val="00AB16CF"/>
    <w:rsid w:val="00AB4A46"/>
    <w:rsid w:val="00AB7C5B"/>
    <w:rsid w:val="00AC1317"/>
    <w:rsid w:val="00AC1A85"/>
    <w:rsid w:val="00AD1FEB"/>
    <w:rsid w:val="00AD25AB"/>
    <w:rsid w:val="00AD45CD"/>
    <w:rsid w:val="00AE3106"/>
    <w:rsid w:val="00AE64D9"/>
    <w:rsid w:val="00AF1A4E"/>
    <w:rsid w:val="00AF42D4"/>
    <w:rsid w:val="00AF431F"/>
    <w:rsid w:val="00AF5DF6"/>
    <w:rsid w:val="00B0074E"/>
    <w:rsid w:val="00B03140"/>
    <w:rsid w:val="00B03B33"/>
    <w:rsid w:val="00B108EE"/>
    <w:rsid w:val="00B1128A"/>
    <w:rsid w:val="00B1282E"/>
    <w:rsid w:val="00B14EF5"/>
    <w:rsid w:val="00B15976"/>
    <w:rsid w:val="00B15A13"/>
    <w:rsid w:val="00B21D4C"/>
    <w:rsid w:val="00B31528"/>
    <w:rsid w:val="00B31F57"/>
    <w:rsid w:val="00B335BF"/>
    <w:rsid w:val="00B41CE2"/>
    <w:rsid w:val="00B46DD0"/>
    <w:rsid w:val="00B47402"/>
    <w:rsid w:val="00B5277A"/>
    <w:rsid w:val="00B56BD6"/>
    <w:rsid w:val="00B60083"/>
    <w:rsid w:val="00B60CEF"/>
    <w:rsid w:val="00B64067"/>
    <w:rsid w:val="00B6514A"/>
    <w:rsid w:val="00B663DD"/>
    <w:rsid w:val="00B71AFA"/>
    <w:rsid w:val="00B72E46"/>
    <w:rsid w:val="00B774B4"/>
    <w:rsid w:val="00B80F7D"/>
    <w:rsid w:val="00B85111"/>
    <w:rsid w:val="00B874F8"/>
    <w:rsid w:val="00B93635"/>
    <w:rsid w:val="00B9671D"/>
    <w:rsid w:val="00BA1AE4"/>
    <w:rsid w:val="00BA1B0A"/>
    <w:rsid w:val="00BA4C7C"/>
    <w:rsid w:val="00BB36F1"/>
    <w:rsid w:val="00BB654F"/>
    <w:rsid w:val="00BB655D"/>
    <w:rsid w:val="00BB6F70"/>
    <w:rsid w:val="00BB7A3E"/>
    <w:rsid w:val="00BC0F0D"/>
    <w:rsid w:val="00BC56A8"/>
    <w:rsid w:val="00BD4F8B"/>
    <w:rsid w:val="00BE000D"/>
    <w:rsid w:val="00BE4A98"/>
    <w:rsid w:val="00BF0461"/>
    <w:rsid w:val="00BF2D6B"/>
    <w:rsid w:val="00BF419B"/>
    <w:rsid w:val="00BF7217"/>
    <w:rsid w:val="00BF7C80"/>
    <w:rsid w:val="00C02394"/>
    <w:rsid w:val="00C101FC"/>
    <w:rsid w:val="00C14998"/>
    <w:rsid w:val="00C17849"/>
    <w:rsid w:val="00C333A9"/>
    <w:rsid w:val="00C35037"/>
    <w:rsid w:val="00C404D7"/>
    <w:rsid w:val="00C43F78"/>
    <w:rsid w:val="00C47F17"/>
    <w:rsid w:val="00C5173C"/>
    <w:rsid w:val="00C51DAE"/>
    <w:rsid w:val="00C52636"/>
    <w:rsid w:val="00C5425E"/>
    <w:rsid w:val="00C601C1"/>
    <w:rsid w:val="00C630C1"/>
    <w:rsid w:val="00C63EB9"/>
    <w:rsid w:val="00C65085"/>
    <w:rsid w:val="00C662E8"/>
    <w:rsid w:val="00C669EB"/>
    <w:rsid w:val="00C82878"/>
    <w:rsid w:val="00C908E2"/>
    <w:rsid w:val="00C91112"/>
    <w:rsid w:val="00C92E7E"/>
    <w:rsid w:val="00C94C8C"/>
    <w:rsid w:val="00C96677"/>
    <w:rsid w:val="00CA3940"/>
    <w:rsid w:val="00CA61BA"/>
    <w:rsid w:val="00CA7295"/>
    <w:rsid w:val="00CB0E75"/>
    <w:rsid w:val="00CB319C"/>
    <w:rsid w:val="00CB5CD0"/>
    <w:rsid w:val="00CC0D7C"/>
    <w:rsid w:val="00CC5893"/>
    <w:rsid w:val="00CD244C"/>
    <w:rsid w:val="00CD3FE9"/>
    <w:rsid w:val="00CD5299"/>
    <w:rsid w:val="00CD7AC2"/>
    <w:rsid w:val="00CE04A7"/>
    <w:rsid w:val="00CE15A9"/>
    <w:rsid w:val="00CE18B2"/>
    <w:rsid w:val="00CF195D"/>
    <w:rsid w:val="00CF5316"/>
    <w:rsid w:val="00CF56F5"/>
    <w:rsid w:val="00CF6C8B"/>
    <w:rsid w:val="00CF6D89"/>
    <w:rsid w:val="00D04DDD"/>
    <w:rsid w:val="00D151BE"/>
    <w:rsid w:val="00D17098"/>
    <w:rsid w:val="00D200AB"/>
    <w:rsid w:val="00D259E1"/>
    <w:rsid w:val="00D26E92"/>
    <w:rsid w:val="00D30586"/>
    <w:rsid w:val="00D307E6"/>
    <w:rsid w:val="00D3266D"/>
    <w:rsid w:val="00D33B01"/>
    <w:rsid w:val="00D3569D"/>
    <w:rsid w:val="00D36035"/>
    <w:rsid w:val="00D412C1"/>
    <w:rsid w:val="00D42E39"/>
    <w:rsid w:val="00D43176"/>
    <w:rsid w:val="00D63850"/>
    <w:rsid w:val="00D64930"/>
    <w:rsid w:val="00D73ADB"/>
    <w:rsid w:val="00D809B6"/>
    <w:rsid w:val="00D87F4C"/>
    <w:rsid w:val="00D904E2"/>
    <w:rsid w:val="00D91F2B"/>
    <w:rsid w:val="00D9602E"/>
    <w:rsid w:val="00D975A8"/>
    <w:rsid w:val="00DA061F"/>
    <w:rsid w:val="00DA1E31"/>
    <w:rsid w:val="00DA7064"/>
    <w:rsid w:val="00DB23D6"/>
    <w:rsid w:val="00DB5600"/>
    <w:rsid w:val="00DB6250"/>
    <w:rsid w:val="00DB638E"/>
    <w:rsid w:val="00DB6DBE"/>
    <w:rsid w:val="00DC1385"/>
    <w:rsid w:val="00DC428E"/>
    <w:rsid w:val="00DC5925"/>
    <w:rsid w:val="00DC678B"/>
    <w:rsid w:val="00DD13BA"/>
    <w:rsid w:val="00DD2DAA"/>
    <w:rsid w:val="00DD2F80"/>
    <w:rsid w:val="00DD6131"/>
    <w:rsid w:val="00DD679E"/>
    <w:rsid w:val="00DE275A"/>
    <w:rsid w:val="00DE53C7"/>
    <w:rsid w:val="00DF09D1"/>
    <w:rsid w:val="00DF1267"/>
    <w:rsid w:val="00DF7FB3"/>
    <w:rsid w:val="00E00425"/>
    <w:rsid w:val="00E0211B"/>
    <w:rsid w:val="00E02DC0"/>
    <w:rsid w:val="00E03FF3"/>
    <w:rsid w:val="00E155D7"/>
    <w:rsid w:val="00E15B21"/>
    <w:rsid w:val="00E1796B"/>
    <w:rsid w:val="00E222CA"/>
    <w:rsid w:val="00E234B6"/>
    <w:rsid w:val="00E25C87"/>
    <w:rsid w:val="00E314C6"/>
    <w:rsid w:val="00E33AEB"/>
    <w:rsid w:val="00E34118"/>
    <w:rsid w:val="00E3587C"/>
    <w:rsid w:val="00E3594B"/>
    <w:rsid w:val="00E37291"/>
    <w:rsid w:val="00E40F9A"/>
    <w:rsid w:val="00E43C35"/>
    <w:rsid w:val="00E50CB0"/>
    <w:rsid w:val="00E56702"/>
    <w:rsid w:val="00E62340"/>
    <w:rsid w:val="00E62BB0"/>
    <w:rsid w:val="00E66B2C"/>
    <w:rsid w:val="00E67AF2"/>
    <w:rsid w:val="00E91112"/>
    <w:rsid w:val="00E92C83"/>
    <w:rsid w:val="00E92E04"/>
    <w:rsid w:val="00E94C79"/>
    <w:rsid w:val="00E974A9"/>
    <w:rsid w:val="00EA54E9"/>
    <w:rsid w:val="00EA70B1"/>
    <w:rsid w:val="00EB2151"/>
    <w:rsid w:val="00EB74F6"/>
    <w:rsid w:val="00ED5998"/>
    <w:rsid w:val="00EE1923"/>
    <w:rsid w:val="00EE44CB"/>
    <w:rsid w:val="00EE5599"/>
    <w:rsid w:val="00EF0173"/>
    <w:rsid w:val="00EF3B6D"/>
    <w:rsid w:val="00EF6C94"/>
    <w:rsid w:val="00EF7A14"/>
    <w:rsid w:val="00F056EB"/>
    <w:rsid w:val="00F07950"/>
    <w:rsid w:val="00F07F64"/>
    <w:rsid w:val="00F10616"/>
    <w:rsid w:val="00F14271"/>
    <w:rsid w:val="00F2083F"/>
    <w:rsid w:val="00F20EB9"/>
    <w:rsid w:val="00F21136"/>
    <w:rsid w:val="00F21736"/>
    <w:rsid w:val="00F22D25"/>
    <w:rsid w:val="00F2528F"/>
    <w:rsid w:val="00F3224C"/>
    <w:rsid w:val="00F36181"/>
    <w:rsid w:val="00F37C6E"/>
    <w:rsid w:val="00F37E3E"/>
    <w:rsid w:val="00F41946"/>
    <w:rsid w:val="00F45887"/>
    <w:rsid w:val="00F4636E"/>
    <w:rsid w:val="00F56586"/>
    <w:rsid w:val="00F64282"/>
    <w:rsid w:val="00F65EDD"/>
    <w:rsid w:val="00F66E39"/>
    <w:rsid w:val="00F671EF"/>
    <w:rsid w:val="00F6798A"/>
    <w:rsid w:val="00F70919"/>
    <w:rsid w:val="00F74268"/>
    <w:rsid w:val="00F77E5D"/>
    <w:rsid w:val="00F824FD"/>
    <w:rsid w:val="00F8562F"/>
    <w:rsid w:val="00F86ACD"/>
    <w:rsid w:val="00F91229"/>
    <w:rsid w:val="00F9132C"/>
    <w:rsid w:val="00F91548"/>
    <w:rsid w:val="00FA1083"/>
    <w:rsid w:val="00FA234F"/>
    <w:rsid w:val="00FA26AB"/>
    <w:rsid w:val="00FA2965"/>
    <w:rsid w:val="00FA5E41"/>
    <w:rsid w:val="00FC225D"/>
    <w:rsid w:val="00FC4AD1"/>
    <w:rsid w:val="00FC50B3"/>
    <w:rsid w:val="00FD05EC"/>
    <w:rsid w:val="00FD3898"/>
    <w:rsid w:val="00FD59A6"/>
    <w:rsid w:val="00FD7D8B"/>
    <w:rsid w:val="00FE3C8C"/>
    <w:rsid w:val="00FE67EB"/>
    <w:rsid w:val="00FE728B"/>
    <w:rsid w:val="00FF2CFF"/>
    <w:rsid w:val="00FF43AA"/>
    <w:rsid w:val="00FF5CCD"/>
    <w:rsid w:val="00FF7A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4C3D8C"/>
  <w15:chartTrackingRefBased/>
  <w15:docId w15:val="{36DC83C9-048A-49CE-9D30-B53D4829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List" w:qFormat="1"/>
    <w:lsdException w:name="List 2" w:qFormat="1"/>
    <w:lsdException w:name="Default Paragraph Font" w:uiPriority="1"/>
    <w:lsdException w:name="Hyperlink" w:uiPriority="99"/>
    <w:lsdException w:name="Emphasis" w:uiPriority="20" w:qFormat="1"/>
    <w:lsdException w:name="Document Map" w:uiPriority="99"/>
    <w:lsdException w:name="Plain Text" w:uiPriority="99"/>
    <w:lsdException w:name="Normal (Web)" w:uiPriority="99"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4E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0E4E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E4E30"/>
    <w:pPr>
      <w:pBdr>
        <w:top w:val="none" w:sz="0" w:space="0" w:color="auto"/>
      </w:pBdr>
      <w:spacing w:before="180"/>
      <w:outlineLvl w:val="1"/>
    </w:pPr>
    <w:rPr>
      <w:sz w:val="32"/>
    </w:rPr>
  </w:style>
  <w:style w:type="paragraph" w:styleId="Heading3">
    <w:name w:val="heading 3"/>
    <w:basedOn w:val="Heading2"/>
    <w:next w:val="Normal"/>
    <w:link w:val="Heading3Char"/>
    <w:qFormat/>
    <w:rsid w:val="000E4E30"/>
    <w:pPr>
      <w:spacing w:before="120"/>
      <w:outlineLvl w:val="2"/>
    </w:pPr>
    <w:rPr>
      <w:sz w:val="28"/>
    </w:rPr>
  </w:style>
  <w:style w:type="paragraph" w:styleId="Heading4">
    <w:name w:val="heading 4"/>
    <w:basedOn w:val="Heading3"/>
    <w:next w:val="Normal"/>
    <w:link w:val="Heading4Char"/>
    <w:qFormat/>
    <w:rsid w:val="000E4E30"/>
    <w:pPr>
      <w:ind w:left="1418" w:hanging="1418"/>
      <w:outlineLvl w:val="3"/>
    </w:pPr>
    <w:rPr>
      <w:sz w:val="24"/>
    </w:rPr>
  </w:style>
  <w:style w:type="paragraph" w:styleId="Heading5">
    <w:name w:val="heading 5"/>
    <w:basedOn w:val="Heading4"/>
    <w:next w:val="Normal"/>
    <w:link w:val="Heading5Char"/>
    <w:qFormat/>
    <w:rsid w:val="000E4E30"/>
    <w:pPr>
      <w:ind w:left="1701" w:hanging="1701"/>
      <w:outlineLvl w:val="4"/>
    </w:pPr>
    <w:rPr>
      <w:sz w:val="22"/>
    </w:rPr>
  </w:style>
  <w:style w:type="paragraph" w:styleId="Heading6">
    <w:name w:val="heading 6"/>
    <w:basedOn w:val="H6"/>
    <w:next w:val="Normal"/>
    <w:qFormat/>
    <w:rsid w:val="000E4E30"/>
    <w:pPr>
      <w:outlineLvl w:val="5"/>
    </w:pPr>
  </w:style>
  <w:style w:type="paragraph" w:styleId="Heading7">
    <w:name w:val="heading 7"/>
    <w:basedOn w:val="H6"/>
    <w:next w:val="Normal"/>
    <w:qFormat/>
    <w:rsid w:val="000E4E30"/>
    <w:pPr>
      <w:outlineLvl w:val="6"/>
    </w:pPr>
  </w:style>
  <w:style w:type="paragraph" w:styleId="Heading8">
    <w:name w:val="heading 8"/>
    <w:basedOn w:val="Heading1"/>
    <w:next w:val="Normal"/>
    <w:qFormat/>
    <w:rsid w:val="000E4E30"/>
    <w:pPr>
      <w:ind w:left="0" w:firstLine="0"/>
      <w:outlineLvl w:val="7"/>
    </w:pPr>
  </w:style>
  <w:style w:type="paragraph" w:styleId="Heading9">
    <w:name w:val="heading 9"/>
    <w:basedOn w:val="Heading8"/>
    <w:next w:val="Normal"/>
    <w:qFormat/>
    <w:rsid w:val="000E4E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character" w:customStyle="1" w:styleId="Heading4Char">
    <w:name w:val="Heading 4 Char"/>
    <w:link w:val="Heading4"/>
    <w:rPr>
      <w:rFonts w:ascii="Arial" w:eastAsia="Times New Roman" w:hAnsi="Arial"/>
      <w:sz w:val="24"/>
      <w:lang w:eastAsia="en-US"/>
    </w:rPr>
  </w:style>
  <w:style w:type="paragraph" w:customStyle="1" w:styleId="H6">
    <w:name w:val="H6"/>
    <w:basedOn w:val="Heading5"/>
    <w:next w:val="Normal"/>
    <w:rsid w:val="000E4E30"/>
    <w:pPr>
      <w:ind w:left="1985" w:hanging="1985"/>
      <w:outlineLvl w:val="9"/>
    </w:pPr>
    <w:rPr>
      <w:sz w:val="20"/>
    </w:rPr>
  </w:style>
  <w:style w:type="paragraph" w:styleId="TOC9">
    <w:name w:val="toc 9"/>
    <w:basedOn w:val="TOC8"/>
    <w:uiPriority w:val="39"/>
    <w:rsid w:val="000E4E30"/>
    <w:pPr>
      <w:ind w:left="1418" w:hanging="1418"/>
    </w:pPr>
  </w:style>
  <w:style w:type="paragraph" w:styleId="TOC8">
    <w:name w:val="toc 8"/>
    <w:basedOn w:val="TOC1"/>
    <w:uiPriority w:val="39"/>
    <w:rsid w:val="000E4E30"/>
    <w:pPr>
      <w:spacing w:before="180"/>
      <w:ind w:left="2693" w:hanging="2693"/>
    </w:pPr>
    <w:rPr>
      <w:b/>
    </w:rPr>
  </w:style>
  <w:style w:type="paragraph" w:styleId="TOC1">
    <w:name w:val="toc 1"/>
    <w:uiPriority w:val="39"/>
    <w:rsid w:val="000E4E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0E4E30"/>
    <w:pPr>
      <w:keepLines/>
      <w:tabs>
        <w:tab w:val="center" w:pos="4536"/>
        <w:tab w:val="right" w:pos="9072"/>
      </w:tabs>
    </w:pPr>
    <w:rPr>
      <w:noProof/>
    </w:rPr>
  </w:style>
  <w:style w:type="character" w:customStyle="1" w:styleId="ZGSM">
    <w:name w:val="ZGSM"/>
    <w:rsid w:val="000E4E30"/>
  </w:style>
  <w:style w:type="paragraph" w:styleId="Header">
    <w:name w:val="header"/>
    <w:link w:val="HeaderChar"/>
    <w:rsid w:val="000E4E30"/>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rPr>
      <w:rFonts w:ascii="Arial" w:eastAsia="Times New Roman" w:hAnsi="Arial"/>
      <w:b/>
      <w:noProof/>
      <w:sz w:val="18"/>
      <w:lang w:eastAsia="en-US"/>
    </w:rPr>
  </w:style>
  <w:style w:type="paragraph" w:customStyle="1" w:styleId="ZD">
    <w:name w:val="ZD"/>
    <w:rsid w:val="000E4E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0E4E30"/>
    <w:pPr>
      <w:ind w:left="1701" w:hanging="1701"/>
    </w:pPr>
  </w:style>
  <w:style w:type="paragraph" w:styleId="TOC4">
    <w:name w:val="toc 4"/>
    <w:basedOn w:val="TOC3"/>
    <w:uiPriority w:val="39"/>
    <w:rsid w:val="000E4E30"/>
    <w:pPr>
      <w:ind w:left="1418" w:hanging="1418"/>
    </w:pPr>
  </w:style>
  <w:style w:type="paragraph" w:styleId="TOC3">
    <w:name w:val="toc 3"/>
    <w:basedOn w:val="TOC2"/>
    <w:uiPriority w:val="39"/>
    <w:rsid w:val="000E4E30"/>
    <w:pPr>
      <w:ind w:left="1134" w:hanging="1134"/>
    </w:pPr>
  </w:style>
  <w:style w:type="paragraph" w:styleId="TOC2">
    <w:name w:val="toc 2"/>
    <w:basedOn w:val="TOC1"/>
    <w:uiPriority w:val="39"/>
    <w:rsid w:val="000E4E30"/>
    <w:pPr>
      <w:spacing w:before="0"/>
      <w:ind w:left="851" w:hanging="851"/>
    </w:pPr>
    <w:rPr>
      <w:sz w:val="20"/>
    </w:rPr>
  </w:style>
  <w:style w:type="paragraph" w:styleId="Index1">
    <w:name w:val="index 1"/>
    <w:basedOn w:val="Normal"/>
    <w:semiHidden/>
    <w:rsid w:val="000E4E30"/>
    <w:pPr>
      <w:keepLines/>
    </w:pPr>
  </w:style>
  <w:style w:type="paragraph" w:styleId="Index2">
    <w:name w:val="index 2"/>
    <w:basedOn w:val="Index1"/>
    <w:semiHidden/>
    <w:rsid w:val="000E4E30"/>
    <w:pPr>
      <w:ind w:left="284"/>
    </w:pPr>
  </w:style>
  <w:style w:type="paragraph" w:customStyle="1" w:styleId="TT">
    <w:name w:val="TT"/>
    <w:basedOn w:val="Heading1"/>
    <w:next w:val="Normal"/>
    <w:rsid w:val="000E4E30"/>
    <w:pPr>
      <w:outlineLvl w:val="9"/>
    </w:pPr>
  </w:style>
  <w:style w:type="paragraph" w:styleId="Footer">
    <w:name w:val="footer"/>
    <w:basedOn w:val="Header"/>
    <w:link w:val="FooterChar"/>
    <w:rsid w:val="000E4E30"/>
    <w:pPr>
      <w:jc w:val="center"/>
    </w:pPr>
    <w:rPr>
      <w:i/>
    </w:rPr>
  </w:style>
  <w:style w:type="character" w:customStyle="1" w:styleId="FooterChar">
    <w:name w:val="Footer Char"/>
    <w:link w:val="Footer"/>
    <w:rPr>
      <w:rFonts w:ascii="Arial" w:eastAsia="Times New Roman" w:hAnsi="Arial"/>
      <w:b/>
      <w:i/>
      <w:noProof/>
      <w:sz w:val="18"/>
      <w:lang w:eastAsia="en-US"/>
    </w:rPr>
  </w:style>
  <w:style w:type="character" w:styleId="FootnoteReference">
    <w:name w:val="footnote reference"/>
    <w:basedOn w:val="DefaultParagraphFont"/>
    <w:semiHidden/>
    <w:rsid w:val="000E4E30"/>
    <w:rPr>
      <w:b/>
      <w:position w:val="6"/>
      <w:sz w:val="16"/>
    </w:rPr>
  </w:style>
  <w:style w:type="paragraph" w:styleId="FootnoteText">
    <w:name w:val="footnote text"/>
    <w:basedOn w:val="Normal"/>
    <w:link w:val="FootnoteTextChar"/>
    <w:semiHidden/>
    <w:rsid w:val="000E4E30"/>
    <w:pPr>
      <w:keepLines/>
      <w:ind w:left="454" w:hanging="454"/>
    </w:pPr>
    <w:rPr>
      <w:sz w:val="16"/>
    </w:rPr>
  </w:style>
  <w:style w:type="paragraph" w:customStyle="1" w:styleId="NF">
    <w:name w:val="NF"/>
    <w:basedOn w:val="NO"/>
    <w:rsid w:val="000E4E30"/>
    <w:pPr>
      <w:keepNext/>
      <w:spacing w:after="0"/>
    </w:pPr>
    <w:rPr>
      <w:rFonts w:ascii="Arial" w:hAnsi="Arial"/>
      <w:sz w:val="18"/>
    </w:rPr>
  </w:style>
  <w:style w:type="paragraph" w:customStyle="1" w:styleId="NO">
    <w:name w:val="NO"/>
    <w:basedOn w:val="Normal"/>
    <w:link w:val="NOChar"/>
    <w:rsid w:val="000E4E30"/>
    <w:pPr>
      <w:keepLines/>
      <w:ind w:left="1135" w:hanging="851"/>
    </w:pPr>
  </w:style>
  <w:style w:type="paragraph" w:customStyle="1" w:styleId="PL">
    <w:name w:val="PL"/>
    <w:rsid w:val="000E4E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0E4E30"/>
    <w:pPr>
      <w:jc w:val="right"/>
    </w:pPr>
  </w:style>
  <w:style w:type="paragraph" w:customStyle="1" w:styleId="TAL">
    <w:name w:val="TAL"/>
    <w:basedOn w:val="Normal"/>
    <w:qFormat/>
    <w:rsid w:val="000E4E30"/>
    <w:pPr>
      <w:keepNext/>
      <w:keepLines/>
      <w:spacing w:after="0"/>
    </w:pPr>
    <w:rPr>
      <w:rFonts w:ascii="Arial" w:hAnsi="Arial"/>
      <w:sz w:val="18"/>
    </w:rPr>
  </w:style>
  <w:style w:type="paragraph" w:styleId="ListNumber2">
    <w:name w:val="List Number 2"/>
    <w:basedOn w:val="ListNumber"/>
    <w:rsid w:val="000E4E30"/>
    <w:pPr>
      <w:ind w:left="851"/>
    </w:pPr>
  </w:style>
  <w:style w:type="paragraph" w:styleId="ListNumber">
    <w:name w:val="List Number"/>
    <w:basedOn w:val="List"/>
    <w:rsid w:val="000E4E30"/>
  </w:style>
  <w:style w:type="paragraph" w:styleId="List">
    <w:name w:val="List"/>
    <w:basedOn w:val="Normal"/>
    <w:rsid w:val="000E4E30"/>
    <w:pPr>
      <w:ind w:left="568" w:hanging="284"/>
    </w:pPr>
  </w:style>
  <w:style w:type="paragraph" w:customStyle="1" w:styleId="TAH">
    <w:name w:val="TAH"/>
    <w:basedOn w:val="TAC"/>
    <w:rsid w:val="000E4E30"/>
    <w:rPr>
      <w:b/>
    </w:rPr>
  </w:style>
  <w:style w:type="paragraph" w:customStyle="1" w:styleId="TAC">
    <w:name w:val="TAC"/>
    <w:basedOn w:val="TAL"/>
    <w:rsid w:val="000E4E30"/>
    <w:pPr>
      <w:jc w:val="center"/>
    </w:pPr>
  </w:style>
  <w:style w:type="paragraph" w:customStyle="1" w:styleId="LD">
    <w:name w:val="LD"/>
    <w:rsid w:val="000E4E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0E4E30"/>
    <w:pPr>
      <w:keepLines/>
      <w:ind w:left="1702" w:hanging="1418"/>
    </w:pPr>
  </w:style>
  <w:style w:type="paragraph" w:customStyle="1" w:styleId="FP">
    <w:name w:val="FP"/>
    <w:basedOn w:val="Normal"/>
    <w:rsid w:val="000E4E30"/>
    <w:pPr>
      <w:spacing w:after="0"/>
    </w:pPr>
  </w:style>
  <w:style w:type="paragraph" w:customStyle="1" w:styleId="NW">
    <w:name w:val="NW"/>
    <w:basedOn w:val="NO"/>
    <w:rsid w:val="000E4E30"/>
    <w:pPr>
      <w:spacing w:after="0"/>
    </w:pPr>
  </w:style>
  <w:style w:type="paragraph" w:customStyle="1" w:styleId="EW">
    <w:name w:val="EW"/>
    <w:basedOn w:val="EX"/>
    <w:rsid w:val="000E4E30"/>
    <w:pPr>
      <w:spacing w:after="0"/>
    </w:pPr>
  </w:style>
  <w:style w:type="paragraph" w:customStyle="1" w:styleId="B10">
    <w:name w:val="B1"/>
    <w:basedOn w:val="List"/>
    <w:rsid w:val="000E4E30"/>
    <w:pPr>
      <w:ind w:left="738" w:hanging="454"/>
    </w:pPr>
  </w:style>
  <w:style w:type="paragraph" w:styleId="TOC6">
    <w:name w:val="toc 6"/>
    <w:basedOn w:val="TOC5"/>
    <w:next w:val="Normal"/>
    <w:uiPriority w:val="39"/>
    <w:rsid w:val="000E4E30"/>
    <w:pPr>
      <w:ind w:left="1985" w:hanging="1985"/>
    </w:pPr>
  </w:style>
  <w:style w:type="paragraph" w:styleId="TOC7">
    <w:name w:val="toc 7"/>
    <w:basedOn w:val="TOC6"/>
    <w:next w:val="Normal"/>
    <w:uiPriority w:val="39"/>
    <w:rsid w:val="000E4E30"/>
    <w:pPr>
      <w:ind w:left="2268" w:hanging="2268"/>
    </w:pPr>
  </w:style>
  <w:style w:type="paragraph" w:styleId="ListBullet2">
    <w:name w:val="List Bullet 2"/>
    <w:basedOn w:val="ListBullet"/>
    <w:rsid w:val="000E4E30"/>
    <w:pPr>
      <w:ind w:left="851"/>
    </w:pPr>
  </w:style>
  <w:style w:type="paragraph" w:styleId="ListBullet">
    <w:name w:val="List Bullet"/>
    <w:basedOn w:val="List"/>
    <w:rsid w:val="000E4E30"/>
  </w:style>
  <w:style w:type="paragraph" w:customStyle="1" w:styleId="EditorsNote">
    <w:name w:val="Editor's Note"/>
    <w:basedOn w:val="NO"/>
    <w:rsid w:val="000E4E30"/>
    <w:rPr>
      <w:color w:val="FF0000"/>
    </w:rPr>
  </w:style>
  <w:style w:type="paragraph" w:customStyle="1" w:styleId="TH">
    <w:name w:val="TH"/>
    <w:basedOn w:val="FL"/>
    <w:next w:val="FL"/>
    <w:rsid w:val="000E4E30"/>
  </w:style>
  <w:style w:type="paragraph" w:customStyle="1" w:styleId="FL">
    <w:name w:val="FL"/>
    <w:basedOn w:val="Normal"/>
    <w:rsid w:val="000E4E30"/>
    <w:pPr>
      <w:keepNext/>
      <w:keepLines/>
      <w:spacing w:before="60"/>
      <w:jc w:val="center"/>
    </w:pPr>
    <w:rPr>
      <w:rFonts w:ascii="Arial" w:hAnsi="Arial"/>
      <w:b/>
    </w:rPr>
  </w:style>
  <w:style w:type="paragraph" w:customStyle="1" w:styleId="ZA">
    <w:name w:val="ZA"/>
    <w:rsid w:val="000E4E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E4E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0E4E3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0E4E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E4E30"/>
    <w:pPr>
      <w:ind w:left="851" w:hanging="851"/>
    </w:pPr>
  </w:style>
  <w:style w:type="paragraph" w:customStyle="1" w:styleId="ZH">
    <w:name w:val="ZH"/>
    <w:rsid w:val="000E4E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0E4E30"/>
    <w:pPr>
      <w:keepNext w:val="0"/>
      <w:spacing w:before="0" w:after="240"/>
    </w:pPr>
  </w:style>
  <w:style w:type="paragraph" w:customStyle="1" w:styleId="ZG">
    <w:name w:val="ZG"/>
    <w:rsid w:val="000E4E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0E4E30"/>
    <w:pPr>
      <w:ind w:left="1135"/>
    </w:pPr>
  </w:style>
  <w:style w:type="paragraph" w:styleId="List2">
    <w:name w:val="List 2"/>
    <w:basedOn w:val="List"/>
    <w:rsid w:val="000E4E30"/>
    <w:pPr>
      <w:ind w:left="851"/>
    </w:pPr>
  </w:style>
  <w:style w:type="paragraph" w:styleId="List3">
    <w:name w:val="List 3"/>
    <w:basedOn w:val="List2"/>
    <w:rsid w:val="000E4E30"/>
    <w:pPr>
      <w:ind w:left="1135"/>
    </w:pPr>
  </w:style>
  <w:style w:type="paragraph" w:styleId="List4">
    <w:name w:val="List 4"/>
    <w:basedOn w:val="List3"/>
    <w:rsid w:val="000E4E30"/>
    <w:pPr>
      <w:ind w:left="1418"/>
    </w:pPr>
  </w:style>
  <w:style w:type="paragraph" w:styleId="List5">
    <w:name w:val="List 5"/>
    <w:basedOn w:val="List4"/>
    <w:rsid w:val="000E4E30"/>
    <w:pPr>
      <w:ind w:left="1702"/>
    </w:pPr>
  </w:style>
  <w:style w:type="paragraph" w:styleId="ListBullet4">
    <w:name w:val="List Bullet 4"/>
    <w:basedOn w:val="ListBullet3"/>
    <w:rsid w:val="000E4E30"/>
    <w:pPr>
      <w:ind w:left="1418"/>
    </w:pPr>
  </w:style>
  <w:style w:type="paragraph" w:styleId="ListBullet5">
    <w:name w:val="List Bullet 5"/>
    <w:basedOn w:val="ListBullet4"/>
    <w:rsid w:val="000E4E30"/>
    <w:pPr>
      <w:ind w:left="1702"/>
    </w:pPr>
  </w:style>
  <w:style w:type="paragraph" w:customStyle="1" w:styleId="B20">
    <w:name w:val="B2"/>
    <w:basedOn w:val="List2"/>
    <w:rsid w:val="000E4E30"/>
    <w:pPr>
      <w:ind w:left="1191" w:hanging="454"/>
    </w:pPr>
  </w:style>
  <w:style w:type="paragraph" w:customStyle="1" w:styleId="B30">
    <w:name w:val="B3"/>
    <w:basedOn w:val="List3"/>
    <w:rsid w:val="000E4E30"/>
    <w:pPr>
      <w:ind w:left="1645" w:hanging="454"/>
    </w:pPr>
  </w:style>
  <w:style w:type="paragraph" w:customStyle="1" w:styleId="B4">
    <w:name w:val="B4"/>
    <w:basedOn w:val="List4"/>
    <w:rsid w:val="000E4E30"/>
    <w:pPr>
      <w:ind w:left="2098" w:hanging="454"/>
    </w:pPr>
  </w:style>
  <w:style w:type="paragraph" w:customStyle="1" w:styleId="B5">
    <w:name w:val="B5"/>
    <w:basedOn w:val="List5"/>
    <w:rsid w:val="000E4E30"/>
    <w:pPr>
      <w:ind w:left="2552" w:hanging="454"/>
    </w:pPr>
  </w:style>
  <w:style w:type="paragraph" w:customStyle="1" w:styleId="ZTD">
    <w:name w:val="ZTD"/>
    <w:basedOn w:val="ZB"/>
    <w:rsid w:val="000E4E30"/>
    <w:pPr>
      <w:framePr w:hRule="auto" w:wrap="notBeside" w:y="852"/>
    </w:pPr>
    <w:rPr>
      <w:i w:val="0"/>
      <w:sz w:val="40"/>
    </w:rPr>
  </w:style>
  <w:style w:type="paragraph" w:customStyle="1" w:styleId="ZV">
    <w:name w:val="ZV"/>
    <w:basedOn w:val="ZU"/>
    <w:rsid w:val="000E4E30"/>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0E4E30"/>
    <w:pPr>
      <w:numPr>
        <w:numId w:val="3"/>
      </w:numPr>
      <w:tabs>
        <w:tab w:val="left" w:pos="1134"/>
      </w:tabs>
    </w:pPr>
  </w:style>
  <w:style w:type="paragraph" w:customStyle="1" w:styleId="B1">
    <w:name w:val="B1+"/>
    <w:basedOn w:val="B10"/>
    <w:link w:val="B1Car"/>
    <w:rsid w:val="000E4E30"/>
    <w:pPr>
      <w:numPr>
        <w:numId w:val="1"/>
      </w:numPr>
    </w:pPr>
  </w:style>
  <w:style w:type="paragraph" w:customStyle="1" w:styleId="B2">
    <w:name w:val="B2+"/>
    <w:basedOn w:val="B20"/>
    <w:rsid w:val="000E4E30"/>
    <w:pPr>
      <w:numPr>
        <w:numId w:val="2"/>
      </w:numPr>
    </w:pPr>
  </w:style>
  <w:style w:type="paragraph" w:customStyle="1" w:styleId="BL">
    <w:name w:val="BL"/>
    <w:basedOn w:val="Normal"/>
    <w:rsid w:val="000E4E30"/>
    <w:pPr>
      <w:numPr>
        <w:numId w:val="5"/>
      </w:numPr>
    </w:pPr>
  </w:style>
  <w:style w:type="paragraph" w:customStyle="1" w:styleId="BN">
    <w:name w:val="BN"/>
    <w:basedOn w:val="Normal"/>
    <w:rsid w:val="000E4E30"/>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Pr>
      <w:lang w:val="en-GB"/>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rPr>
      <w:rFonts w:ascii="Tahoma" w:hAnsi="Tahoma" w:cs="Tahoma"/>
      <w:shd w:val="clear" w:color="auto" w:fill="000080"/>
      <w:lang w:val="en-GB"/>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rPr>
      <w:b/>
      <w:bCs/>
    </w:rPr>
  </w:style>
  <w:style w:type="paragraph" w:styleId="Subtitle">
    <w:name w:val="Subtitle"/>
    <w:basedOn w:val="Normal"/>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0E4E30"/>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widowControl w:val="0"/>
      <w:overflowPunct/>
      <w:spacing w:after="0" w:line="360" w:lineRule="auto"/>
      <w:ind w:leftChars="200" w:left="720"/>
      <w:contextualSpacing/>
      <w:textAlignment w:val="auto"/>
    </w:pPr>
    <w:rPr>
      <w:sz w:val="21"/>
      <w:szCs w:val="21"/>
      <w:lang w:val="en-US" w:eastAsia="zh-CN"/>
    </w:rPr>
  </w:style>
  <w:style w:type="paragraph" w:customStyle="1" w:styleId="TB1">
    <w:name w:val="TB1"/>
    <w:basedOn w:val="Normal"/>
    <w:qFormat/>
    <w:rsid w:val="000E4E30"/>
    <w:pPr>
      <w:keepNext/>
      <w:keepLines/>
      <w:numPr>
        <w:numId w:val="13"/>
      </w:numPr>
      <w:tabs>
        <w:tab w:val="left" w:pos="720"/>
      </w:tabs>
      <w:spacing w:after="0"/>
      <w:ind w:left="737" w:hanging="380"/>
    </w:pPr>
    <w:rPr>
      <w:rFonts w:ascii="Arial" w:hAnsi="Arial"/>
      <w:sz w:val="18"/>
    </w:rPr>
  </w:style>
  <w:style w:type="paragraph" w:customStyle="1" w:styleId="TB2">
    <w:name w:val="TB2"/>
    <w:basedOn w:val="Normal"/>
    <w:qFormat/>
    <w:rsid w:val="000E4E30"/>
    <w:pPr>
      <w:keepNext/>
      <w:keepLines/>
      <w:numPr>
        <w:numId w:val="14"/>
      </w:numPr>
      <w:tabs>
        <w:tab w:val="left" w:pos="1109"/>
      </w:tabs>
      <w:spacing w:after="0"/>
      <w:ind w:left="1100" w:hanging="380"/>
    </w:pPr>
    <w:rPr>
      <w:rFonts w:ascii="Arial" w:hAnsi="Arial"/>
      <w:sz w:val="18"/>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NOChar">
    <w:name w:val="NO Char"/>
    <w:link w:val="NO"/>
    <w:rPr>
      <w:rFonts w:eastAsia="Times New Roman"/>
      <w:lang w:eastAsia="en-US"/>
    </w:rPr>
  </w:style>
  <w:style w:type="character" w:customStyle="1" w:styleId="ListParagraphChar">
    <w:name w:val="List Paragraph Char"/>
    <w:link w:val="ListParagraph"/>
    <w:uiPriority w:val="34"/>
    <w:rPr>
      <w:sz w:val="21"/>
      <w:szCs w:val="21"/>
      <w:lang w:val="en-US" w:eastAsia="zh-CN"/>
    </w:rPr>
  </w:style>
  <w:style w:type="character" w:customStyle="1" w:styleId="FootnoteTextChar">
    <w:name w:val="Footnote Text Char"/>
    <w:basedOn w:val="DefaultParagraphFont"/>
    <w:link w:val="FootnoteText"/>
    <w:semiHidden/>
    <w:rPr>
      <w:rFonts w:eastAsia="Times New Roman"/>
      <w:sz w:val="16"/>
      <w:lang w:eastAsia="en-US"/>
    </w:rPr>
  </w:style>
  <w:style w:type="character" w:customStyle="1" w:styleId="Heading5Char">
    <w:name w:val="Heading 5 Char"/>
    <w:basedOn w:val="DefaultParagraphFont"/>
    <w:link w:val="Heading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1Car">
    <w:name w:val="B1+ Car"/>
    <w:link w:val="B1"/>
    <w:qFormat/>
    <w:rPr>
      <w:rFonts w:eastAsia="Times New Roman"/>
      <w:lang w:eastAsia="en-US"/>
    </w:rPr>
  </w:style>
  <w:style w:type="character" w:customStyle="1" w:styleId="UnresolvedMention3">
    <w:name w:val="Unresolved Mention3"/>
    <w:basedOn w:val="DefaultParagraphFont"/>
    <w:uiPriority w:val="99"/>
    <w:semiHidden/>
    <w:unhideWhenUsed/>
    <w:rsid w:val="00BF419B"/>
    <w:rPr>
      <w:color w:val="605E5C"/>
      <w:shd w:val="clear" w:color="auto" w:fill="E1DFDD"/>
    </w:rPr>
  </w:style>
  <w:style w:type="character" w:customStyle="1" w:styleId="PlainTextChar">
    <w:name w:val="Plain Text Char"/>
    <w:link w:val="PlainText"/>
    <w:uiPriority w:val="99"/>
    <w:rsid w:val="00B774B4"/>
    <w:rPr>
      <w:rFonts w:ascii="Courier New" w:eastAsia="Times New Roman" w:hAnsi="Courier New" w:cs="Courier New"/>
      <w:lang w:eastAsia="en-US"/>
    </w:rPr>
  </w:style>
  <w:style w:type="character" w:styleId="UnresolvedMention">
    <w:name w:val="Unresolved Mention"/>
    <w:basedOn w:val="DefaultParagraphFont"/>
    <w:uiPriority w:val="99"/>
    <w:semiHidden/>
    <w:unhideWhenUsed/>
    <w:rsid w:val="005E21CC"/>
    <w:rPr>
      <w:color w:val="605E5C"/>
      <w:shd w:val="clear" w:color="auto" w:fill="E1DFDD"/>
    </w:rPr>
  </w:style>
  <w:style w:type="character" w:customStyle="1" w:styleId="normaltextrun">
    <w:name w:val="normaltextrun"/>
    <w:basedOn w:val="DefaultParagraphFont"/>
    <w:rsid w:val="00684607"/>
  </w:style>
  <w:style w:type="character" w:customStyle="1" w:styleId="cf01">
    <w:name w:val="cf01"/>
    <w:basedOn w:val="DefaultParagraphFont"/>
    <w:rsid w:val="006913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3923">
      <w:bodyDiv w:val="1"/>
      <w:marLeft w:val="0"/>
      <w:marRight w:val="0"/>
      <w:marTop w:val="0"/>
      <w:marBottom w:val="0"/>
      <w:divBdr>
        <w:top w:val="none" w:sz="0" w:space="0" w:color="auto"/>
        <w:left w:val="none" w:sz="0" w:space="0" w:color="auto"/>
        <w:bottom w:val="none" w:sz="0" w:space="0" w:color="auto"/>
        <w:right w:val="none" w:sz="0" w:space="0" w:color="auto"/>
      </w:divBdr>
    </w:div>
    <w:div w:id="68310151">
      <w:bodyDiv w:val="1"/>
      <w:marLeft w:val="0"/>
      <w:marRight w:val="0"/>
      <w:marTop w:val="0"/>
      <w:marBottom w:val="0"/>
      <w:divBdr>
        <w:top w:val="none" w:sz="0" w:space="0" w:color="auto"/>
        <w:left w:val="none" w:sz="0" w:space="0" w:color="auto"/>
        <w:bottom w:val="none" w:sz="0" w:space="0" w:color="auto"/>
        <w:right w:val="none" w:sz="0" w:space="0" w:color="auto"/>
      </w:divBdr>
    </w:div>
    <w:div w:id="153884811">
      <w:bodyDiv w:val="1"/>
      <w:marLeft w:val="0"/>
      <w:marRight w:val="0"/>
      <w:marTop w:val="0"/>
      <w:marBottom w:val="0"/>
      <w:divBdr>
        <w:top w:val="none" w:sz="0" w:space="0" w:color="auto"/>
        <w:left w:val="none" w:sz="0" w:space="0" w:color="auto"/>
        <w:bottom w:val="none" w:sz="0" w:space="0" w:color="auto"/>
        <w:right w:val="none" w:sz="0" w:space="0" w:color="auto"/>
      </w:divBdr>
      <w:divsChild>
        <w:div w:id="1954826866">
          <w:marLeft w:val="547"/>
          <w:marRight w:val="0"/>
          <w:marTop w:val="96"/>
          <w:marBottom w:val="0"/>
          <w:divBdr>
            <w:top w:val="none" w:sz="0" w:space="0" w:color="auto"/>
            <w:left w:val="none" w:sz="0" w:space="0" w:color="auto"/>
            <w:bottom w:val="none" w:sz="0" w:space="0" w:color="auto"/>
            <w:right w:val="none" w:sz="0" w:space="0" w:color="auto"/>
          </w:divBdr>
        </w:div>
      </w:divsChild>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44802608">
      <w:bodyDiv w:val="1"/>
      <w:marLeft w:val="0"/>
      <w:marRight w:val="0"/>
      <w:marTop w:val="0"/>
      <w:marBottom w:val="0"/>
      <w:divBdr>
        <w:top w:val="none" w:sz="0" w:space="0" w:color="auto"/>
        <w:left w:val="none" w:sz="0" w:space="0" w:color="auto"/>
        <w:bottom w:val="none" w:sz="0" w:space="0" w:color="auto"/>
        <w:right w:val="none" w:sz="0" w:space="0" w:color="auto"/>
      </w:divBdr>
    </w:div>
    <w:div w:id="254900570">
      <w:bodyDiv w:val="1"/>
      <w:marLeft w:val="0"/>
      <w:marRight w:val="0"/>
      <w:marTop w:val="0"/>
      <w:marBottom w:val="0"/>
      <w:divBdr>
        <w:top w:val="none" w:sz="0" w:space="0" w:color="auto"/>
        <w:left w:val="none" w:sz="0" w:space="0" w:color="auto"/>
        <w:bottom w:val="none" w:sz="0" w:space="0" w:color="auto"/>
        <w:right w:val="none" w:sz="0" w:space="0" w:color="auto"/>
      </w:divBdr>
    </w:div>
    <w:div w:id="392001976">
      <w:bodyDiv w:val="1"/>
      <w:marLeft w:val="0"/>
      <w:marRight w:val="0"/>
      <w:marTop w:val="0"/>
      <w:marBottom w:val="0"/>
      <w:divBdr>
        <w:top w:val="none" w:sz="0" w:space="0" w:color="auto"/>
        <w:left w:val="none" w:sz="0" w:space="0" w:color="auto"/>
        <w:bottom w:val="none" w:sz="0" w:space="0" w:color="auto"/>
        <w:right w:val="none" w:sz="0" w:space="0" w:color="auto"/>
      </w:divBdr>
    </w:div>
    <w:div w:id="407070178">
      <w:bodyDiv w:val="1"/>
      <w:marLeft w:val="0"/>
      <w:marRight w:val="0"/>
      <w:marTop w:val="0"/>
      <w:marBottom w:val="0"/>
      <w:divBdr>
        <w:top w:val="none" w:sz="0" w:space="0" w:color="auto"/>
        <w:left w:val="none" w:sz="0" w:space="0" w:color="auto"/>
        <w:bottom w:val="none" w:sz="0" w:space="0" w:color="auto"/>
        <w:right w:val="none" w:sz="0" w:space="0" w:color="auto"/>
      </w:divBdr>
    </w:div>
    <w:div w:id="431434300">
      <w:bodyDiv w:val="1"/>
      <w:marLeft w:val="0"/>
      <w:marRight w:val="0"/>
      <w:marTop w:val="0"/>
      <w:marBottom w:val="0"/>
      <w:divBdr>
        <w:top w:val="none" w:sz="0" w:space="0" w:color="auto"/>
        <w:left w:val="none" w:sz="0" w:space="0" w:color="auto"/>
        <w:bottom w:val="none" w:sz="0" w:space="0" w:color="auto"/>
        <w:right w:val="none" w:sz="0" w:space="0" w:color="auto"/>
      </w:divBdr>
    </w:div>
    <w:div w:id="476847046">
      <w:bodyDiv w:val="1"/>
      <w:marLeft w:val="0"/>
      <w:marRight w:val="0"/>
      <w:marTop w:val="0"/>
      <w:marBottom w:val="0"/>
      <w:divBdr>
        <w:top w:val="none" w:sz="0" w:space="0" w:color="auto"/>
        <w:left w:val="none" w:sz="0" w:space="0" w:color="auto"/>
        <w:bottom w:val="none" w:sz="0" w:space="0" w:color="auto"/>
        <w:right w:val="none" w:sz="0" w:space="0" w:color="auto"/>
      </w:divBdr>
    </w:div>
    <w:div w:id="485705680">
      <w:bodyDiv w:val="1"/>
      <w:marLeft w:val="0"/>
      <w:marRight w:val="0"/>
      <w:marTop w:val="0"/>
      <w:marBottom w:val="0"/>
      <w:divBdr>
        <w:top w:val="none" w:sz="0" w:space="0" w:color="auto"/>
        <w:left w:val="none" w:sz="0" w:space="0" w:color="auto"/>
        <w:bottom w:val="none" w:sz="0" w:space="0" w:color="auto"/>
        <w:right w:val="none" w:sz="0" w:space="0" w:color="auto"/>
      </w:divBdr>
    </w:div>
    <w:div w:id="527067880">
      <w:bodyDiv w:val="1"/>
      <w:marLeft w:val="0"/>
      <w:marRight w:val="0"/>
      <w:marTop w:val="0"/>
      <w:marBottom w:val="0"/>
      <w:divBdr>
        <w:top w:val="none" w:sz="0" w:space="0" w:color="auto"/>
        <w:left w:val="none" w:sz="0" w:space="0" w:color="auto"/>
        <w:bottom w:val="none" w:sz="0" w:space="0" w:color="auto"/>
        <w:right w:val="none" w:sz="0" w:space="0" w:color="auto"/>
      </w:divBdr>
    </w:div>
    <w:div w:id="592251690">
      <w:bodyDiv w:val="1"/>
      <w:marLeft w:val="0"/>
      <w:marRight w:val="0"/>
      <w:marTop w:val="0"/>
      <w:marBottom w:val="0"/>
      <w:divBdr>
        <w:top w:val="none" w:sz="0" w:space="0" w:color="auto"/>
        <w:left w:val="none" w:sz="0" w:space="0" w:color="auto"/>
        <w:bottom w:val="none" w:sz="0" w:space="0" w:color="auto"/>
        <w:right w:val="none" w:sz="0" w:space="0" w:color="auto"/>
      </w:divBdr>
      <w:divsChild>
        <w:div w:id="705833150">
          <w:marLeft w:val="547"/>
          <w:marRight w:val="115"/>
          <w:marTop w:val="0"/>
          <w:marBottom w:val="0"/>
          <w:divBdr>
            <w:top w:val="none" w:sz="0" w:space="0" w:color="auto"/>
            <w:left w:val="none" w:sz="0" w:space="0" w:color="auto"/>
            <w:bottom w:val="none" w:sz="0" w:space="0" w:color="auto"/>
            <w:right w:val="none" w:sz="0" w:space="0" w:color="auto"/>
          </w:divBdr>
        </w:div>
        <w:div w:id="1667005596">
          <w:marLeft w:val="547"/>
          <w:marRight w:val="115"/>
          <w:marTop w:val="0"/>
          <w:marBottom w:val="0"/>
          <w:divBdr>
            <w:top w:val="none" w:sz="0" w:space="0" w:color="auto"/>
            <w:left w:val="none" w:sz="0" w:space="0" w:color="auto"/>
            <w:bottom w:val="none" w:sz="0" w:space="0" w:color="auto"/>
            <w:right w:val="none" w:sz="0" w:space="0" w:color="auto"/>
          </w:divBdr>
        </w:div>
        <w:div w:id="1782065863">
          <w:marLeft w:val="547"/>
          <w:marRight w:val="14"/>
          <w:marTop w:val="0"/>
          <w:marBottom w:val="0"/>
          <w:divBdr>
            <w:top w:val="none" w:sz="0" w:space="0" w:color="auto"/>
            <w:left w:val="none" w:sz="0" w:space="0" w:color="auto"/>
            <w:bottom w:val="none" w:sz="0" w:space="0" w:color="auto"/>
            <w:right w:val="none" w:sz="0" w:space="0" w:color="auto"/>
          </w:divBdr>
        </w:div>
      </w:divsChild>
    </w:div>
    <w:div w:id="620767447">
      <w:bodyDiv w:val="1"/>
      <w:marLeft w:val="0"/>
      <w:marRight w:val="0"/>
      <w:marTop w:val="0"/>
      <w:marBottom w:val="0"/>
      <w:divBdr>
        <w:top w:val="none" w:sz="0" w:space="0" w:color="auto"/>
        <w:left w:val="none" w:sz="0" w:space="0" w:color="auto"/>
        <w:bottom w:val="none" w:sz="0" w:space="0" w:color="auto"/>
        <w:right w:val="none" w:sz="0" w:space="0" w:color="auto"/>
      </w:divBdr>
    </w:div>
    <w:div w:id="627467432">
      <w:bodyDiv w:val="1"/>
      <w:marLeft w:val="0"/>
      <w:marRight w:val="0"/>
      <w:marTop w:val="0"/>
      <w:marBottom w:val="0"/>
      <w:divBdr>
        <w:top w:val="none" w:sz="0" w:space="0" w:color="auto"/>
        <w:left w:val="none" w:sz="0" w:space="0" w:color="auto"/>
        <w:bottom w:val="none" w:sz="0" w:space="0" w:color="auto"/>
        <w:right w:val="none" w:sz="0" w:space="0" w:color="auto"/>
      </w:divBdr>
    </w:div>
    <w:div w:id="725373668">
      <w:bodyDiv w:val="1"/>
      <w:marLeft w:val="0"/>
      <w:marRight w:val="0"/>
      <w:marTop w:val="0"/>
      <w:marBottom w:val="0"/>
      <w:divBdr>
        <w:top w:val="none" w:sz="0" w:space="0" w:color="auto"/>
        <w:left w:val="none" w:sz="0" w:space="0" w:color="auto"/>
        <w:bottom w:val="none" w:sz="0" w:space="0" w:color="auto"/>
        <w:right w:val="none" w:sz="0" w:space="0" w:color="auto"/>
      </w:divBdr>
    </w:div>
    <w:div w:id="727534910">
      <w:bodyDiv w:val="1"/>
      <w:marLeft w:val="0"/>
      <w:marRight w:val="0"/>
      <w:marTop w:val="0"/>
      <w:marBottom w:val="0"/>
      <w:divBdr>
        <w:top w:val="none" w:sz="0" w:space="0" w:color="auto"/>
        <w:left w:val="none" w:sz="0" w:space="0" w:color="auto"/>
        <w:bottom w:val="none" w:sz="0" w:space="0" w:color="auto"/>
        <w:right w:val="none" w:sz="0" w:space="0" w:color="auto"/>
      </w:divBdr>
    </w:div>
    <w:div w:id="840127131">
      <w:bodyDiv w:val="1"/>
      <w:marLeft w:val="0"/>
      <w:marRight w:val="0"/>
      <w:marTop w:val="0"/>
      <w:marBottom w:val="0"/>
      <w:divBdr>
        <w:top w:val="none" w:sz="0" w:space="0" w:color="auto"/>
        <w:left w:val="none" w:sz="0" w:space="0" w:color="auto"/>
        <w:bottom w:val="none" w:sz="0" w:space="0" w:color="auto"/>
        <w:right w:val="none" w:sz="0" w:space="0" w:color="auto"/>
      </w:divBdr>
    </w:div>
    <w:div w:id="869756310">
      <w:bodyDiv w:val="1"/>
      <w:marLeft w:val="0"/>
      <w:marRight w:val="0"/>
      <w:marTop w:val="0"/>
      <w:marBottom w:val="0"/>
      <w:divBdr>
        <w:top w:val="none" w:sz="0" w:space="0" w:color="auto"/>
        <w:left w:val="none" w:sz="0" w:space="0" w:color="auto"/>
        <w:bottom w:val="none" w:sz="0" w:space="0" w:color="auto"/>
        <w:right w:val="none" w:sz="0" w:space="0" w:color="auto"/>
      </w:divBdr>
    </w:div>
    <w:div w:id="882449800">
      <w:bodyDiv w:val="1"/>
      <w:marLeft w:val="0"/>
      <w:marRight w:val="0"/>
      <w:marTop w:val="0"/>
      <w:marBottom w:val="0"/>
      <w:divBdr>
        <w:top w:val="none" w:sz="0" w:space="0" w:color="auto"/>
        <w:left w:val="none" w:sz="0" w:space="0" w:color="auto"/>
        <w:bottom w:val="none" w:sz="0" w:space="0" w:color="auto"/>
        <w:right w:val="none" w:sz="0" w:space="0" w:color="auto"/>
      </w:divBdr>
    </w:div>
    <w:div w:id="1105660041">
      <w:bodyDiv w:val="1"/>
      <w:marLeft w:val="0"/>
      <w:marRight w:val="0"/>
      <w:marTop w:val="0"/>
      <w:marBottom w:val="0"/>
      <w:divBdr>
        <w:top w:val="none" w:sz="0" w:space="0" w:color="auto"/>
        <w:left w:val="none" w:sz="0" w:space="0" w:color="auto"/>
        <w:bottom w:val="none" w:sz="0" w:space="0" w:color="auto"/>
        <w:right w:val="none" w:sz="0" w:space="0" w:color="auto"/>
      </w:divBdr>
      <w:divsChild>
        <w:div w:id="446655060">
          <w:marLeft w:val="150"/>
          <w:marRight w:val="150"/>
          <w:marTop w:val="0"/>
          <w:marBottom w:val="0"/>
          <w:divBdr>
            <w:top w:val="none" w:sz="0" w:space="0" w:color="auto"/>
            <w:left w:val="none" w:sz="0" w:space="0" w:color="auto"/>
            <w:bottom w:val="none" w:sz="0" w:space="0" w:color="auto"/>
            <w:right w:val="none" w:sz="0" w:space="0" w:color="auto"/>
          </w:divBdr>
          <w:divsChild>
            <w:div w:id="331446723">
              <w:marLeft w:val="0"/>
              <w:marRight w:val="0"/>
              <w:marTop w:val="0"/>
              <w:marBottom w:val="0"/>
              <w:divBdr>
                <w:top w:val="none" w:sz="0" w:space="0" w:color="auto"/>
                <w:left w:val="none" w:sz="0" w:space="0" w:color="auto"/>
                <w:bottom w:val="none" w:sz="0" w:space="0" w:color="auto"/>
                <w:right w:val="none" w:sz="0" w:space="0" w:color="auto"/>
              </w:divBdr>
              <w:divsChild>
                <w:div w:id="1682661490">
                  <w:marLeft w:val="0"/>
                  <w:marRight w:val="0"/>
                  <w:marTop w:val="0"/>
                  <w:marBottom w:val="0"/>
                  <w:divBdr>
                    <w:top w:val="none" w:sz="0" w:space="0" w:color="auto"/>
                    <w:left w:val="none" w:sz="0" w:space="0" w:color="auto"/>
                    <w:bottom w:val="none" w:sz="0" w:space="0" w:color="auto"/>
                    <w:right w:val="none" w:sz="0" w:space="0" w:color="auto"/>
                  </w:divBdr>
                  <w:divsChild>
                    <w:div w:id="19367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2885">
      <w:bodyDiv w:val="1"/>
      <w:marLeft w:val="0"/>
      <w:marRight w:val="0"/>
      <w:marTop w:val="0"/>
      <w:marBottom w:val="0"/>
      <w:divBdr>
        <w:top w:val="none" w:sz="0" w:space="0" w:color="auto"/>
        <w:left w:val="none" w:sz="0" w:space="0" w:color="auto"/>
        <w:bottom w:val="none" w:sz="0" w:space="0" w:color="auto"/>
        <w:right w:val="none" w:sz="0" w:space="0" w:color="auto"/>
      </w:divBdr>
    </w:div>
    <w:div w:id="1110130554">
      <w:bodyDiv w:val="1"/>
      <w:marLeft w:val="0"/>
      <w:marRight w:val="0"/>
      <w:marTop w:val="0"/>
      <w:marBottom w:val="0"/>
      <w:divBdr>
        <w:top w:val="none" w:sz="0" w:space="0" w:color="auto"/>
        <w:left w:val="none" w:sz="0" w:space="0" w:color="auto"/>
        <w:bottom w:val="none" w:sz="0" w:space="0" w:color="auto"/>
        <w:right w:val="none" w:sz="0" w:space="0" w:color="auto"/>
      </w:divBdr>
    </w:div>
    <w:div w:id="1118765949">
      <w:bodyDiv w:val="1"/>
      <w:marLeft w:val="0"/>
      <w:marRight w:val="0"/>
      <w:marTop w:val="0"/>
      <w:marBottom w:val="0"/>
      <w:divBdr>
        <w:top w:val="none" w:sz="0" w:space="0" w:color="auto"/>
        <w:left w:val="none" w:sz="0" w:space="0" w:color="auto"/>
        <w:bottom w:val="none" w:sz="0" w:space="0" w:color="auto"/>
        <w:right w:val="none" w:sz="0" w:space="0" w:color="auto"/>
      </w:divBdr>
    </w:div>
    <w:div w:id="1125932134">
      <w:bodyDiv w:val="1"/>
      <w:marLeft w:val="0"/>
      <w:marRight w:val="0"/>
      <w:marTop w:val="0"/>
      <w:marBottom w:val="0"/>
      <w:divBdr>
        <w:top w:val="none" w:sz="0" w:space="0" w:color="auto"/>
        <w:left w:val="none" w:sz="0" w:space="0" w:color="auto"/>
        <w:bottom w:val="none" w:sz="0" w:space="0" w:color="auto"/>
        <w:right w:val="none" w:sz="0" w:space="0" w:color="auto"/>
      </w:divBdr>
    </w:div>
    <w:div w:id="1159078799">
      <w:bodyDiv w:val="1"/>
      <w:marLeft w:val="0"/>
      <w:marRight w:val="0"/>
      <w:marTop w:val="0"/>
      <w:marBottom w:val="0"/>
      <w:divBdr>
        <w:top w:val="none" w:sz="0" w:space="0" w:color="auto"/>
        <w:left w:val="none" w:sz="0" w:space="0" w:color="auto"/>
        <w:bottom w:val="none" w:sz="0" w:space="0" w:color="auto"/>
        <w:right w:val="none" w:sz="0" w:space="0" w:color="auto"/>
      </w:divBdr>
    </w:div>
    <w:div w:id="1238442236">
      <w:bodyDiv w:val="1"/>
      <w:marLeft w:val="0"/>
      <w:marRight w:val="0"/>
      <w:marTop w:val="0"/>
      <w:marBottom w:val="0"/>
      <w:divBdr>
        <w:top w:val="none" w:sz="0" w:space="0" w:color="auto"/>
        <w:left w:val="none" w:sz="0" w:space="0" w:color="auto"/>
        <w:bottom w:val="none" w:sz="0" w:space="0" w:color="auto"/>
        <w:right w:val="none" w:sz="0" w:space="0" w:color="auto"/>
      </w:divBdr>
      <w:divsChild>
        <w:div w:id="512426096">
          <w:marLeft w:val="446"/>
          <w:marRight w:val="0"/>
          <w:marTop w:val="120"/>
          <w:marBottom w:val="0"/>
          <w:divBdr>
            <w:top w:val="none" w:sz="0" w:space="0" w:color="auto"/>
            <w:left w:val="none" w:sz="0" w:space="0" w:color="auto"/>
            <w:bottom w:val="none" w:sz="0" w:space="0" w:color="auto"/>
            <w:right w:val="none" w:sz="0" w:space="0" w:color="auto"/>
          </w:divBdr>
        </w:div>
        <w:div w:id="750084579">
          <w:marLeft w:val="446"/>
          <w:marRight w:val="0"/>
          <w:marTop w:val="120"/>
          <w:marBottom w:val="0"/>
          <w:divBdr>
            <w:top w:val="none" w:sz="0" w:space="0" w:color="auto"/>
            <w:left w:val="none" w:sz="0" w:space="0" w:color="auto"/>
            <w:bottom w:val="none" w:sz="0" w:space="0" w:color="auto"/>
            <w:right w:val="none" w:sz="0" w:space="0" w:color="auto"/>
          </w:divBdr>
        </w:div>
        <w:div w:id="1066102328">
          <w:marLeft w:val="446"/>
          <w:marRight w:val="0"/>
          <w:marTop w:val="120"/>
          <w:marBottom w:val="0"/>
          <w:divBdr>
            <w:top w:val="none" w:sz="0" w:space="0" w:color="auto"/>
            <w:left w:val="none" w:sz="0" w:space="0" w:color="auto"/>
            <w:bottom w:val="none" w:sz="0" w:space="0" w:color="auto"/>
            <w:right w:val="none" w:sz="0" w:space="0" w:color="auto"/>
          </w:divBdr>
        </w:div>
      </w:divsChild>
    </w:div>
    <w:div w:id="1277562222">
      <w:bodyDiv w:val="1"/>
      <w:marLeft w:val="0"/>
      <w:marRight w:val="0"/>
      <w:marTop w:val="0"/>
      <w:marBottom w:val="0"/>
      <w:divBdr>
        <w:top w:val="none" w:sz="0" w:space="0" w:color="auto"/>
        <w:left w:val="none" w:sz="0" w:space="0" w:color="auto"/>
        <w:bottom w:val="none" w:sz="0" w:space="0" w:color="auto"/>
        <w:right w:val="none" w:sz="0" w:space="0" w:color="auto"/>
      </w:divBdr>
    </w:div>
    <w:div w:id="1301888241">
      <w:bodyDiv w:val="1"/>
      <w:marLeft w:val="0"/>
      <w:marRight w:val="0"/>
      <w:marTop w:val="0"/>
      <w:marBottom w:val="0"/>
      <w:divBdr>
        <w:top w:val="none" w:sz="0" w:space="0" w:color="auto"/>
        <w:left w:val="none" w:sz="0" w:space="0" w:color="auto"/>
        <w:bottom w:val="none" w:sz="0" w:space="0" w:color="auto"/>
        <w:right w:val="none" w:sz="0" w:space="0" w:color="auto"/>
      </w:divBdr>
    </w:div>
    <w:div w:id="1473399006">
      <w:bodyDiv w:val="1"/>
      <w:marLeft w:val="0"/>
      <w:marRight w:val="0"/>
      <w:marTop w:val="0"/>
      <w:marBottom w:val="0"/>
      <w:divBdr>
        <w:top w:val="none" w:sz="0" w:space="0" w:color="auto"/>
        <w:left w:val="none" w:sz="0" w:space="0" w:color="auto"/>
        <w:bottom w:val="none" w:sz="0" w:space="0" w:color="auto"/>
        <w:right w:val="none" w:sz="0" w:space="0" w:color="auto"/>
      </w:divBdr>
    </w:div>
    <w:div w:id="1532523880">
      <w:bodyDiv w:val="1"/>
      <w:marLeft w:val="0"/>
      <w:marRight w:val="0"/>
      <w:marTop w:val="0"/>
      <w:marBottom w:val="0"/>
      <w:divBdr>
        <w:top w:val="none" w:sz="0" w:space="0" w:color="auto"/>
        <w:left w:val="none" w:sz="0" w:space="0" w:color="auto"/>
        <w:bottom w:val="none" w:sz="0" w:space="0" w:color="auto"/>
        <w:right w:val="none" w:sz="0" w:space="0" w:color="auto"/>
      </w:divBdr>
    </w:div>
    <w:div w:id="1554535415">
      <w:bodyDiv w:val="1"/>
      <w:marLeft w:val="0"/>
      <w:marRight w:val="0"/>
      <w:marTop w:val="0"/>
      <w:marBottom w:val="0"/>
      <w:divBdr>
        <w:top w:val="none" w:sz="0" w:space="0" w:color="auto"/>
        <w:left w:val="none" w:sz="0" w:space="0" w:color="auto"/>
        <w:bottom w:val="none" w:sz="0" w:space="0" w:color="auto"/>
        <w:right w:val="none" w:sz="0" w:space="0" w:color="auto"/>
      </w:divBdr>
    </w:div>
    <w:div w:id="1559248782">
      <w:bodyDiv w:val="1"/>
      <w:marLeft w:val="0"/>
      <w:marRight w:val="0"/>
      <w:marTop w:val="0"/>
      <w:marBottom w:val="0"/>
      <w:divBdr>
        <w:top w:val="none" w:sz="0" w:space="0" w:color="auto"/>
        <w:left w:val="none" w:sz="0" w:space="0" w:color="auto"/>
        <w:bottom w:val="none" w:sz="0" w:space="0" w:color="auto"/>
        <w:right w:val="none" w:sz="0" w:space="0" w:color="auto"/>
      </w:divBdr>
    </w:div>
    <w:div w:id="1687704978">
      <w:bodyDiv w:val="1"/>
      <w:marLeft w:val="0"/>
      <w:marRight w:val="0"/>
      <w:marTop w:val="0"/>
      <w:marBottom w:val="0"/>
      <w:divBdr>
        <w:top w:val="none" w:sz="0" w:space="0" w:color="auto"/>
        <w:left w:val="none" w:sz="0" w:space="0" w:color="auto"/>
        <w:bottom w:val="none" w:sz="0" w:space="0" w:color="auto"/>
        <w:right w:val="none" w:sz="0" w:space="0" w:color="auto"/>
      </w:divBdr>
    </w:div>
    <w:div w:id="1735809377">
      <w:bodyDiv w:val="1"/>
      <w:marLeft w:val="0"/>
      <w:marRight w:val="0"/>
      <w:marTop w:val="0"/>
      <w:marBottom w:val="0"/>
      <w:divBdr>
        <w:top w:val="none" w:sz="0" w:space="0" w:color="auto"/>
        <w:left w:val="none" w:sz="0" w:space="0" w:color="auto"/>
        <w:bottom w:val="none" w:sz="0" w:space="0" w:color="auto"/>
        <w:right w:val="none" w:sz="0" w:space="0" w:color="auto"/>
      </w:divBdr>
    </w:div>
    <w:div w:id="175474138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3744446">
      <w:bodyDiv w:val="1"/>
      <w:marLeft w:val="0"/>
      <w:marRight w:val="0"/>
      <w:marTop w:val="0"/>
      <w:marBottom w:val="0"/>
      <w:divBdr>
        <w:top w:val="none" w:sz="0" w:space="0" w:color="auto"/>
        <w:left w:val="none" w:sz="0" w:space="0" w:color="auto"/>
        <w:bottom w:val="none" w:sz="0" w:space="0" w:color="auto"/>
        <w:right w:val="none" w:sz="0" w:space="0" w:color="auto"/>
      </w:divBdr>
    </w:div>
    <w:div w:id="1838418940">
      <w:bodyDiv w:val="1"/>
      <w:marLeft w:val="0"/>
      <w:marRight w:val="0"/>
      <w:marTop w:val="0"/>
      <w:marBottom w:val="0"/>
      <w:divBdr>
        <w:top w:val="none" w:sz="0" w:space="0" w:color="auto"/>
        <w:left w:val="none" w:sz="0" w:space="0" w:color="auto"/>
        <w:bottom w:val="none" w:sz="0" w:space="0" w:color="auto"/>
        <w:right w:val="none" w:sz="0" w:space="0" w:color="auto"/>
      </w:divBdr>
    </w:div>
    <w:div w:id="1915124646">
      <w:bodyDiv w:val="1"/>
      <w:marLeft w:val="0"/>
      <w:marRight w:val="0"/>
      <w:marTop w:val="0"/>
      <w:marBottom w:val="0"/>
      <w:divBdr>
        <w:top w:val="none" w:sz="0" w:space="0" w:color="auto"/>
        <w:left w:val="none" w:sz="0" w:space="0" w:color="auto"/>
        <w:bottom w:val="none" w:sz="0" w:space="0" w:color="auto"/>
        <w:right w:val="none" w:sz="0" w:space="0" w:color="auto"/>
      </w:divBdr>
    </w:div>
    <w:div w:id="1962153588">
      <w:bodyDiv w:val="1"/>
      <w:marLeft w:val="0"/>
      <w:marRight w:val="0"/>
      <w:marTop w:val="0"/>
      <w:marBottom w:val="0"/>
      <w:divBdr>
        <w:top w:val="none" w:sz="0" w:space="0" w:color="auto"/>
        <w:left w:val="none" w:sz="0" w:space="0" w:color="auto"/>
        <w:bottom w:val="none" w:sz="0" w:space="0" w:color="auto"/>
        <w:right w:val="none" w:sz="0" w:space="0" w:color="auto"/>
      </w:divBdr>
      <w:divsChild>
        <w:div w:id="711882179">
          <w:marLeft w:val="547"/>
          <w:marRight w:val="0"/>
          <w:marTop w:val="96"/>
          <w:marBottom w:val="0"/>
          <w:divBdr>
            <w:top w:val="none" w:sz="0" w:space="0" w:color="auto"/>
            <w:left w:val="none" w:sz="0" w:space="0" w:color="auto"/>
            <w:bottom w:val="none" w:sz="0" w:space="0" w:color="auto"/>
            <w:right w:val="none" w:sz="0" w:space="0" w:color="auto"/>
          </w:divBdr>
        </w:div>
      </w:divsChild>
    </w:div>
    <w:div w:id="1982231023">
      <w:bodyDiv w:val="1"/>
      <w:marLeft w:val="0"/>
      <w:marRight w:val="0"/>
      <w:marTop w:val="0"/>
      <w:marBottom w:val="0"/>
      <w:divBdr>
        <w:top w:val="none" w:sz="0" w:space="0" w:color="auto"/>
        <w:left w:val="none" w:sz="0" w:space="0" w:color="auto"/>
        <w:bottom w:val="none" w:sz="0" w:space="0" w:color="auto"/>
        <w:right w:val="none" w:sz="0" w:space="0" w:color="auto"/>
      </w:divBdr>
    </w:div>
    <w:div w:id="2101679019">
      <w:bodyDiv w:val="1"/>
      <w:marLeft w:val="0"/>
      <w:marRight w:val="0"/>
      <w:marTop w:val="0"/>
      <w:marBottom w:val="0"/>
      <w:divBdr>
        <w:top w:val="none" w:sz="0" w:space="0" w:color="auto"/>
        <w:left w:val="none" w:sz="0" w:space="0" w:color="auto"/>
        <w:bottom w:val="none" w:sz="0" w:space="0" w:color="auto"/>
        <w:right w:val="none" w:sz="0" w:space="0" w:color="auto"/>
      </w:divBdr>
    </w:div>
    <w:div w:id="2126658110">
      <w:bodyDiv w:val="1"/>
      <w:marLeft w:val="0"/>
      <w:marRight w:val="0"/>
      <w:marTop w:val="0"/>
      <w:marBottom w:val="0"/>
      <w:divBdr>
        <w:top w:val="none" w:sz="0" w:space="0" w:color="auto"/>
        <w:left w:val="none" w:sz="0" w:space="0" w:color="auto"/>
        <w:bottom w:val="none" w:sz="0" w:space="0" w:color="auto"/>
        <w:right w:val="none" w:sz="0" w:space="0" w:color="auto"/>
      </w:divBdr>
    </w:div>
    <w:div w:id="2129229535">
      <w:bodyDiv w:val="1"/>
      <w:marLeft w:val="0"/>
      <w:marRight w:val="0"/>
      <w:marTop w:val="0"/>
      <w:marBottom w:val="0"/>
      <w:divBdr>
        <w:top w:val="none" w:sz="0" w:space="0" w:color="auto"/>
        <w:left w:val="none" w:sz="0" w:space="0" w:color="auto"/>
        <w:bottom w:val="none" w:sz="0" w:space="0" w:color="auto"/>
        <w:right w:val="none" w:sz="0" w:space="0" w:color="auto"/>
      </w:divBdr>
    </w:div>
    <w:div w:id="2135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fvwiki.etsi.org/index.php?title=NFV_Issue_Tracker" TargetMode="External"/><Relationship Id="rId26" Type="http://schemas.openxmlformats.org/officeDocument/2006/relationships/hyperlink" Target="https://portal.etsi.org/Services/editHelp!/Howtostart/ETSIDraftingRules.aspx" TargetMode="External"/><Relationship Id="rId39" Type="http://schemas.openxmlformats.org/officeDocument/2006/relationships/oleObject" Target="embeddings/Microsoft_Visio_2003-2010_Drawing2.vsd"/><Relationship Id="rId21" Type="http://schemas.openxmlformats.org/officeDocument/2006/relationships/hyperlink" Target="http://www.etsi.org/deliver" TargetMode="External"/><Relationship Id="rId34" Type="http://schemas.openxmlformats.org/officeDocument/2006/relationships/image" Target="media/image2.emf"/><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tsi.org/standards-search" TargetMode="External"/><Relationship Id="rId29" Type="http://schemas.openxmlformats.org/officeDocument/2006/relationships/hyperlink" Target="https://www.etsi.org/deliver/etsi_gs/NFV-IFA/001_099/0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tsi.org/standards/coordinated-vulnerability-disclosure" TargetMode="External"/><Relationship Id="rId32" Type="http://schemas.openxmlformats.org/officeDocument/2006/relationships/hyperlink" Target="https://www.etsi.org/deliver/etsi_gs/NFV-IFA/001_099/027/" TargetMode="External"/><Relationship Id="rId37" Type="http://schemas.openxmlformats.org/officeDocument/2006/relationships/oleObject" Target="embeddings/Microsoft_Visio_2003-2010_Drawing1.vsd"/><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nfvwiki.etsi.org/index.php?title=NFV_Issue_Tracker" TargetMode="External"/><Relationship Id="rId23" Type="http://schemas.openxmlformats.org/officeDocument/2006/relationships/hyperlink" Target="https://portal.etsi.org/People/CommiteeSupportStaff.aspx" TargetMode="External"/><Relationship Id="rId28" Type="http://schemas.openxmlformats.org/officeDocument/2006/relationships/hyperlink" Target="https://www.etsi.org/deliver/etsi_gs/NFV-IFA/001_099/010/" TargetMode="External"/><Relationship Id="rId36"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www.etsi.org/standards-search" TargetMode="External"/><Relationship Id="rId31" Type="http://schemas.openxmlformats.org/officeDocument/2006/relationships/hyperlink" Target="https://www.itu.int/rec/T-REC-X.733/e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ocbox.etsi.org/ISG/NFV/Open/Drafts/" TargetMode="External"/><Relationship Id="rId22" Type="http://schemas.openxmlformats.org/officeDocument/2006/relationships/hyperlink" Target="https://portal.etsi.org/TB/ETSIDeliverableStatus.aspx" TargetMode="External"/><Relationship Id="rId27" Type="http://schemas.openxmlformats.org/officeDocument/2006/relationships/hyperlink" Target="https://docbox.etsi.org/Reference/" TargetMode="External"/><Relationship Id="rId30" Type="http://schemas.openxmlformats.org/officeDocument/2006/relationships/hyperlink" Target="https://www.etsi.org/deliver/etsi_gs/NFV-IFA/001_099/014/" TargetMode="External"/><Relationship Id="rId35" Type="http://schemas.openxmlformats.org/officeDocument/2006/relationships/oleObject" Target="embeddings/Microsoft_Visio_2003-2010_Drawing.vsd"/><Relationship Id="rId43"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ocbox.etsi.org/ISG/NFV/Open/Drafts/" TargetMode="External"/><Relationship Id="rId25" Type="http://schemas.openxmlformats.org/officeDocument/2006/relationships/hyperlink" Target="https://ipr.etsi.org/" TargetMode="External"/><Relationship Id="rId33" Type="http://schemas.openxmlformats.org/officeDocument/2006/relationships/hyperlink" Target="https://www.etsi.org/deliver/etsi_gs/NFV-IFA/001_099/048/" TargetMode="External"/><Relationship Id="rId38" Type="http://schemas.openxmlformats.org/officeDocument/2006/relationships/image" Target="media/image4.emf"/><Relationship Id="rId46" Type="http://schemas.openxmlformats.org/officeDocument/2006/relationships/fontTable" Target="fontTable.xml"/><Relationship Id="rId20" Type="http://schemas.openxmlformats.org/officeDocument/2006/relationships/hyperlink" Target="https://www.etsi.org/standards-search" TargetMode="External"/><Relationship Id="rId4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2" ma:contentTypeDescription="Create a new document." ma:contentTypeScope="" ma:versionID="690927c76991554cd372d0592a1453f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b0623b6b9309431797b902c76e68f6f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CB8C8-B204-4E61-B10B-6AABB237C765}">
  <ds:schemaRefs>
    <ds:schemaRef ds:uri="http://schemas.microsoft.com/office/2006/metadata/longProperties"/>
  </ds:schemaRefs>
</ds:datastoreItem>
</file>

<file path=customXml/itemProps2.xml><?xml version="1.0" encoding="utf-8"?>
<ds:datastoreItem xmlns:ds="http://schemas.openxmlformats.org/officeDocument/2006/customXml" ds:itemID="{C48E9302-4805-4413-9EDF-2D74A6DBFD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1F5802-1954-4A5A-9696-7CCBA16B6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302AC-E90E-4DF5-BC1B-0F41186AF615}">
  <ds:schemaRefs>
    <ds:schemaRef ds:uri="http://schemas.microsoft.com/sharepoint/v3/contenttype/forms"/>
  </ds:schemaRefs>
</ds:datastoreItem>
</file>

<file path=customXml/itemProps5.xml><?xml version="1.0" encoding="utf-8"?>
<ds:datastoreItem xmlns:ds="http://schemas.openxmlformats.org/officeDocument/2006/customXml" ds:itemID="{646F28AF-303A-4BC4-9905-ADCA8AB0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142</TotalTime>
  <Pages>246</Pages>
  <Words>88182</Words>
  <Characters>502643</Characters>
  <Application>Microsoft Office Word</Application>
  <DocSecurity>0</DocSecurity>
  <Lines>4188</Lines>
  <Paragraphs>1179</Paragraphs>
  <ScaleCrop>false</ScaleCrop>
  <HeadingPairs>
    <vt:vector size="2" baseType="variant">
      <vt:variant>
        <vt:lpstr>Title</vt:lpstr>
      </vt:variant>
      <vt:variant>
        <vt:i4>1</vt:i4>
      </vt:variant>
    </vt:vector>
  </HeadingPairs>
  <TitlesOfParts>
    <vt:vector size="1" baseType="lpstr">
      <vt:lpstr>ETSI GS NFV-IFA 013 V4.5.1</vt:lpstr>
    </vt:vector>
  </TitlesOfParts>
  <Company>ETSI Secretariat</Company>
  <LinksUpToDate>false</LinksUpToDate>
  <CharactersWithSpaces>589646</CharactersWithSpaces>
  <SharedDoc>false</SharedDoc>
  <HLinks>
    <vt:vector size="24" baseType="variant">
      <vt:variant>
        <vt:i4>5570626</vt:i4>
      </vt:variant>
      <vt:variant>
        <vt:i4>483</vt:i4>
      </vt:variant>
      <vt:variant>
        <vt:i4>0</vt:i4>
      </vt:variant>
      <vt:variant>
        <vt:i4>5</vt:i4>
      </vt:variant>
      <vt:variant>
        <vt:lpwstr>http://ipr.etsi.org/</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013 V4.5.1</dc:title>
  <dc:subject>Network Functions Virtualisation (NFV) Release 4</dc:subject>
  <dc:creator>DD</dc:creator>
  <cp:keywords>interface, management, MANO, NFV, orchestration, virtualisation</cp:keywords>
  <dc:description/>
  <cp:lastModifiedBy>Uli Kleber</cp:lastModifiedBy>
  <cp:revision>29</cp:revision>
  <cp:lastPrinted>2019-03-26T07:33:00Z</cp:lastPrinted>
  <dcterms:created xsi:type="dcterms:W3CDTF">2023-09-15T13:29:00Z</dcterms:created>
  <dcterms:modified xsi:type="dcterms:W3CDTF">2023-11-21T13:28:00Z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ETSIG-78-5412</vt:lpwstr>
  </property>
  <property fmtid="{D5CDD505-2E9C-101B-9397-08002B2CF9AE}" pid="3" name="_dlc_DocIdItemGuid">
    <vt:lpwstr>5f3735f0-09f7-4cac-a779-6dba20dd19ea</vt:lpwstr>
  </property>
  <property fmtid="{D5CDD505-2E9C-101B-9397-08002B2CF9AE}" pid="4" name="_dlc_DocIdUrl">
    <vt:lpwstr>http://sps-groups.etsihq.org/NFV/_layouts/15/DocIdRedir.aspx?ID=ETSIG-78-5412, ETSIG-78-5412</vt:lpwstr>
  </property>
  <property fmtid="{D5CDD505-2E9C-101B-9397-08002B2CF9AE}" pid="5" name="ContentTypeId">
    <vt:lpwstr>0x010100A135AA9B65B1FF44AB5AE1481332898E</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1555064685</vt:lpwstr>
  </property>
</Properties>
</file>