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0628" w14:textId="77777777" w:rsidR="00763C71" w:rsidRDefault="00691C6E">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bookmarkStart w:id="2" w:name="_GoBack"/>
      <w:bookmarkEnd w:id="2"/>
      <w:r>
        <w:rPr>
          <w:rFonts w:ascii="Arial" w:hAnsi="Arial"/>
          <w:b/>
          <w:i/>
        </w:rPr>
        <w:t>Disclaimer</w:t>
      </w:r>
    </w:p>
    <w:p w14:paraId="515701B9" w14:textId="77777777" w:rsidR="00763C71" w:rsidRDefault="00691C6E">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0"/>
    <w:p w14:paraId="4CA7465F" w14:textId="77777777" w:rsidR="00C20C09" w:rsidRPr="00CB7475" w:rsidRDefault="00C20C09" w:rsidP="00C20C09">
      <w:pPr>
        <w:pStyle w:val="ZA"/>
        <w:framePr w:w="10563" w:h="782" w:hRule="exact" w:wrap="notBeside" w:hAnchor="page" w:x="661" w:y="646" w:anchorLock="1"/>
        <w:pBdr>
          <w:bottom w:val="none" w:sz="0" w:space="0" w:color="auto"/>
        </w:pBdr>
        <w:jc w:val="center"/>
        <w:rPr>
          <w:noProof w:val="0"/>
          <w:lang w:val="de-DE"/>
        </w:rPr>
      </w:pPr>
      <w:r w:rsidRPr="00CB7475">
        <w:rPr>
          <w:noProof w:val="0"/>
          <w:sz w:val="64"/>
          <w:lang w:val="de-DE"/>
        </w:rPr>
        <w:t xml:space="preserve">ETSI </w:t>
      </w:r>
      <w:r>
        <w:rPr>
          <w:noProof w:val="0"/>
          <w:sz w:val="64"/>
          <w:lang w:val="de-DE"/>
        </w:rPr>
        <w:t>GR</w:t>
      </w:r>
      <w:r w:rsidRPr="00CB7475">
        <w:rPr>
          <w:noProof w:val="0"/>
          <w:sz w:val="64"/>
          <w:lang w:val="de-DE"/>
        </w:rPr>
        <w:t xml:space="preserve"> </w:t>
      </w:r>
      <w:bookmarkStart w:id="3" w:name="docnumber"/>
      <w:r>
        <w:rPr>
          <w:noProof w:val="0"/>
          <w:sz w:val="62"/>
          <w:szCs w:val="62"/>
          <w:lang w:val="de-DE"/>
        </w:rPr>
        <w:t>PDL 010</w:t>
      </w:r>
      <w:r w:rsidRPr="00CB7475">
        <w:rPr>
          <w:noProof w:val="0"/>
          <w:sz w:val="62"/>
          <w:szCs w:val="62"/>
          <w:lang w:val="de-DE"/>
        </w:rPr>
        <w:t xml:space="preserve"> </w:t>
      </w:r>
      <w:bookmarkEnd w:id="3"/>
      <w:r w:rsidRPr="00CB7475">
        <w:rPr>
          <w:noProof w:val="0"/>
          <w:lang w:val="de-DE"/>
        </w:rPr>
        <w:t>V</w:t>
      </w:r>
      <w:bookmarkStart w:id="4" w:name="docversion"/>
      <w:r w:rsidRPr="00CB7475">
        <w:rPr>
          <w:noProof w:val="0"/>
          <w:lang w:val="de-DE"/>
        </w:rPr>
        <w:t>0.0.</w:t>
      </w:r>
      <w:bookmarkEnd w:id="4"/>
      <w:r>
        <w:rPr>
          <w:noProof w:val="0"/>
          <w:lang w:val="de-DE"/>
        </w:rPr>
        <w:t>1</w:t>
      </w:r>
      <w:r w:rsidRPr="00CB7475">
        <w:rPr>
          <w:rStyle w:val="ZGSM"/>
          <w:noProof w:val="0"/>
          <w:lang w:val="de-DE"/>
        </w:rPr>
        <w:t xml:space="preserve"> </w:t>
      </w:r>
      <w:r w:rsidRPr="00CB7475">
        <w:rPr>
          <w:noProof w:val="0"/>
          <w:sz w:val="32"/>
          <w:lang w:val="de-DE"/>
        </w:rPr>
        <w:t>(</w:t>
      </w:r>
      <w:bookmarkStart w:id="5" w:name="docdate"/>
      <w:r w:rsidRPr="00CB7475">
        <w:rPr>
          <w:noProof w:val="0"/>
          <w:sz w:val="32"/>
          <w:lang w:val="de-DE"/>
        </w:rPr>
        <w:t>2020-</w:t>
      </w:r>
      <w:bookmarkEnd w:id="5"/>
      <w:r>
        <w:rPr>
          <w:noProof w:val="0"/>
          <w:sz w:val="32"/>
          <w:lang w:val="de-DE"/>
        </w:rPr>
        <w:t>11</w:t>
      </w:r>
      <w:r w:rsidRPr="00CB7475">
        <w:rPr>
          <w:noProof w:val="0"/>
          <w:sz w:val="32"/>
          <w:szCs w:val="32"/>
          <w:lang w:val="de-DE"/>
        </w:rPr>
        <w:t>)</w:t>
      </w:r>
    </w:p>
    <w:p w14:paraId="59B00B3E" w14:textId="77777777" w:rsidR="00763C71" w:rsidRDefault="00763C71">
      <w:pPr>
        <w:pStyle w:val="ZB"/>
        <w:framePr w:wrap="notBeside" w:hAnchor="page" w:x="901" w:y="1421"/>
        <w:rPr>
          <w:noProof w:val="0"/>
        </w:rPr>
      </w:pPr>
    </w:p>
    <w:p w14:paraId="51AC26E2" w14:textId="77777777" w:rsidR="00763C71" w:rsidRDefault="00763C71"/>
    <w:p w14:paraId="545C9261" w14:textId="77777777" w:rsidR="00763C71" w:rsidRDefault="00691C6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19BF230B" w14:textId="7531719F" w:rsidR="00763C71" w:rsidRDefault="00C20C09">
      <w:pPr>
        <w:pStyle w:val="ZT"/>
        <w:framePr w:w="10206" w:h="3701" w:hRule="exact" w:wrap="notBeside" w:hAnchor="page" w:x="880" w:y="7094"/>
        <w:spacing w:line="240" w:lineRule="auto"/>
      </w:pPr>
      <w:bookmarkStart w:id="6" w:name="doctitle"/>
      <w:r w:rsidRPr="002811F3">
        <w:t>PDL Operations in Offline Mode</w:t>
      </w:r>
    </w:p>
    <w:p w14:paraId="04E0D188" w14:textId="77777777" w:rsidR="00C20C09" w:rsidRDefault="00C20C09">
      <w:pPr>
        <w:pStyle w:val="ZT"/>
        <w:framePr w:w="10206" w:h="3701" w:hRule="exact" w:wrap="notBeside" w:hAnchor="page" w:x="880" w:y="7094"/>
        <w:spacing w:line="240" w:lineRule="auto"/>
      </w:pPr>
    </w:p>
    <w:bookmarkEnd w:id="6"/>
    <w:p w14:paraId="54B02693" w14:textId="77777777" w:rsidR="00763C71" w:rsidRDefault="00691C6E">
      <w:pPr>
        <w:pStyle w:val="ZT"/>
        <w:framePr w:w="10206" w:h="3701" w:hRule="exact" w:wrap="notBeside" w:hAnchor="page" w:x="880" w:y="7094"/>
        <w:rPr>
          <w:rStyle w:val="ZGSM"/>
        </w:rPr>
      </w:pPr>
      <w:r w:rsidRPr="00F24AB0">
        <w:rPr>
          <w:rStyle w:val="ZGSM"/>
          <w:highlight w:val="yellow"/>
        </w:rPr>
        <w:t>Release #</w:t>
      </w:r>
    </w:p>
    <w:p w14:paraId="04C4BD7B" w14:textId="77777777" w:rsidR="00763C71" w:rsidRDefault="00691C6E">
      <w:pPr>
        <w:pStyle w:val="ZD"/>
        <w:framePr w:wrap="notBeside"/>
        <w:rPr>
          <w:noProof w:val="0"/>
        </w:rPr>
      </w:pPr>
      <w:bookmarkStart w:id="7" w:name="docdiskette"/>
      <w:r>
        <w:rPr>
          <w:rFonts w:ascii="Wingdings" w:hAnsi="Wingdings"/>
          <w:noProof w:val="0"/>
        </w:rPr>
        <w:t>&lt;</w:t>
      </w:r>
      <w:bookmarkEnd w:id="7"/>
    </w:p>
    <w:p w14:paraId="0AA5D6A0" w14:textId="77777777" w:rsidR="00763C71" w:rsidRDefault="00763C71">
      <w:pPr>
        <w:rPr>
          <w:rFonts w:ascii="Arial" w:hAnsi="Arial" w:cs="Arial"/>
          <w:sz w:val="18"/>
          <w:szCs w:val="18"/>
        </w:rPr>
        <w:sectPr w:rsidR="00763C71">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172781C8" w14:textId="77777777" w:rsidR="00763C71" w:rsidRDefault="00691C6E">
      <w:pPr>
        <w:pStyle w:val="FP"/>
        <w:framePr w:wrap="notBeside" w:vAnchor="page" w:hAnchor="page" w:x="1141" w:y="2836"/>
        <w:pBdr>
          <w:bottom w:val="single" w:sz="6" w:space="1" w:color="auto"/>
        </w:pBdr>
        <w:ind w:left="2835" w:right="2835"/>
        <w:jc w:val="center"/>
      </w:pPr>
      <w:bookmarkStart w:id="8" w:name="page2"/>
      <w:r>
        <w:lastRenderedPageBreak/>
        <w:t>Reference</w:t>
      </w:r>
    </w:p>
    <w:p w14:paraId="61AA9E56" w14:textId="57BC7A93" w:rsidR="00763C71" w:rsidRDefault="00C20C09">
      <w:pPr>
        <w:pStyle w:val="FP"/>
        <w:framePr w:wrap="notBeside" w:vAnchor="page" w:hAnchor="page" w:x="1141" w:y="2836"/>
        <w:ind w:left="2268" w:right="2268"/>
        <w:jc w:val="center"/>
        <w:rPr>
          <w:rFonts w:ascii="Arial" w:hAnsi="Arial"/>
          <w:sz w:val="18"/>
        </w:rPr>
      </w:pPr>
      <w:r w:rsidRPr="00C20C09">
        <w:rPr>
          <w:rFonts w:ascii="Arial" w:hAnsi="Arial"/>
          <w:sz w:val="18"/>
        </w:rPr>
        <w:t>DGR/PDL-010_PDL_Offline_Mode</w:t>
      </w:r>
    </w:p>
    <w:p w14:paraId="69892A6C" w14:textId="77777777" w:rsidR="00763C71" w:rsidRDefault="00691C6E">
      <w:pPr>
        <w:pStyle w:val="FP"/>
        <w:framePr w:wrap="notBeside" w:vAnchor="page" w:hAnchor="page" w:x="1141" w:y="2836"/>
        <w:pBdr>
          <w:bottom w:val="single" w:sz="6" w:space="1" w:color="auto"/>
        </w:pBdr>
        <w:spacing w:before="240"/>
        <w:ind w:left="2835" w:right="2835"/>
        <w:jc w:val="center"/>
      </w:pPr>
      <w:r>
        <w:t>Keywords</w:t>
      </w:r>
    </w:p>
    <w:p w14:paraId="4E2D61A0" w14:textId="09D44DB1" w:rsidR="00763C71" w:rsidRDefault="00C20C09">
      <w:pPr>
        <w:pStyle w:val="FP"/>
        <w:framePr w:wrap="notBeside" w:vAnchor="page" w:hAnchor="page" w:x="1141" w:y="2836"/>
        <w:ind w:left="2835" w:right="2835"/>
        <w:jc w:val="center"/>
        <w:rPr>
          <w:rFonts w:ascii="Arial" w:hAnsi="Arial"/>
          <w:sz w:val="18"/>
        </w:rPr>
      </w:pPr>
      <w:r w:rsidRPr="00C20C09">
        <w:rPr>
          <w:rFonts w:ascii="Arial" w:hAnsi="Arial"/>
          <w:sz w:val="18"/>
        </w:rPr>
        <w:t>PDL, ledger, Smart contracts, Accountability</w:t>
      </w:r>
    </w:p>
    <w:p w14:paraId="3E0722A6" w14:textId="77777777" w:rsidR="00763C71" w:rsidRDefault="00763C71"/>
    <w:p w14:paraId="32C906E2" w14:textId="77777777" w:rsidR="00763C71" w:rsidRDefault="00691C6E">
      <w:pPr>
        <w:pStyle w:val="FP"/>
        <w:framePr w:wrap="notBeside" w:vAnchor="page" w:hAnchor="page" w:x="1156" w:y="5581"/>
        <w:spacing w:after="240"/>
        <w:ind w:left="2835" w:right="2835"/>
        <w:jc w:val="center"/>
        <w:rPr>
          <w:rFonts w:ascii="Arial" w:hAnsi="Arial"/>
          <w:b/>
          <w:i/>
        </w:rPr>
      </w:pPr>
      <w:bookmarkStart w:id="9" w:name="ETSIinfo"/>
      <w:r>
        <w:rPr>
          <w:rFonts w:ascii="Arial" w:hAnsi="Arial"/>
          <w:b/>
          <w:i/>
        </w:rPr>
        <w:t>ETSI</w:t>
      </w:r>
    </w:p>
    <w:p w14:paraId="6519D801" w14:textId="77777777" w:rsidR="00763C71" w:rsidRDefault="00691C6E">
      <w:pPr>
        <w:pStyle w:val="FP"/>
        <w:framePr w:wrap="notBeside" w:vAnchor="page" w:hAnchor="page" w:x="1156" w:y="5581"/>
        <w:pBdr>
          <w:bottom w:val="single" w:sz="6" w:space="1" w:color="auto"/>
        </w:pBdr>
        <w:ind w:left="2835" w:right="2835"/>
        <w:jc w:val="center"/>
        <w:rPr>
          <w:rFonts w:ascii="Arial" w:hAnsi="Arial"/>
          <w:sz w:val="18"/>
        </w:rPr>
      </w:pPr>
      <w:r>
        <w:rPr>
          <w:rFonts w:ascii="Arial" w:hAnsi="Arial"/>
          <w:sz w:val="18"/>
        </w:rPr>
        <w:t>650 Route des Lucioles</w:t>
      </w:r>
    </w:p>
    <w:p w14:paraId="2B807847" w14:textId="77777777" w:rsidR="00763C71" w:rsidRDefault="00691C6E">
      <w:pPr>
        <w:pStyle w:val="FP"/>
        <w:framePr w:wrap="notBeside" w:vAnchor="page" w:hAnchor="page" w:x="1156" w:y="5581"/>
        <w:pBdr>
          <w:bottom w:val="single" w:sz="6" w:space="1" w:color="auto"/>
        </w:pBdr>
        <w:ind w:left="2835" w:right="2835"/>
        <w:jc w:val="center"/>
      </w:pPr>
      <w:r>
        <w:rPr>
          <w:rFonts w:ascii="Arial" w:hAnsi="Arial"/>
          <w:sz w:val="18"/>
        </w:rPr>
        <w:t>F-06921 Sophia Antipolis Cedex - FRANCE</w:t>
      </w:r>
    </w:p>
    <w:p w14:paraId="7A93146E" w14:textId="77777777" w:rsidR="00763C71" w:rsidRDefault="00763C71">
      <w:pPr>
        <w:pStyle w:val="FP"/>
        <w:framePr w:wrap="notBeside" w:vAnchor="page" w:hAnchor="page" w:x="1156" w:y="5581"/>
        <w:ind w:left="2835" w:right="2835"/>
        <w:jc w:val="center"/>
        <w:rPr>
          <w:rFonts w:ascii="Arial" w:hAnsi="Arial"/>
          <w:sz w:val="18"/>
        </w:rPr>
      </w:pPr>
    </w:p>
    <w:p w14:paraId="7783BB97" w14:textId="77777777" w:rsidR="00763C71" w:rsidRDefault="00691C6E">
      <w:pPr>
        <w:pStyle w:val="FP"/>
        <w:framePr w:wrap="notBeside" w:vAnchor="page" w:hAnchor="page" w:x="1156" w:y="5581"/>
        <w:spacing w:after="20"/>
        <w:ind w:left="2835" w:right="2835"/>
        <w:jc w:val="center"/>
        <w:rPr>
          <w:rFonts w:ascii="Arial" w:hAnsi="Arial"/>
          <w:sz w:val="18"/>
        </w:rPr>
      </w:pPr>
      <w:r>
        <w:rPr>
          <w:rFonts w:ascii="Arial" w:hAnsi="Arial"/>
          <w:sz w:val="18"/>
        </w:rPr>
        <w:t>Tel.: +33 4 92 94 42 00   Fax: +33 4 93 65 47 16</w:t>
      </w:r>
    </w:p>
    <w:p w14:paraId="13C084F9" w14:textId="77777777" w:rsidR="00763C71" w:rsidRDefault="00763C71">
      <w:pPr>
        <w:pStyle w:val="FP"/>
        <w:framePr w:wrap="notBeside" w:vAnchor="page" w:hAnchor="page" w:x="1156" w:y="5581"/>
        <w:ind w:left="2835" w:right="2835"/>
        <w:jc w:val="center"/>
        <w:rPr>
          <w:rFonts w:ascii="Arial" w:hAnsi="Arial"/>
          <w:sz w:val="15"/>
        </w:rPr>
      </w:pPr>
    </w:p>
    <w:p w14:paraId="5BB9F456" w14:textId="77777777" w:rsidR="00763C71" w:rsidRDefault="00691C6E">
      <w:pPr>
        <w:pStyle w:val="FP"/>
        <w:framePr w:wrap="notBeside" w:vAnchor="page" w:hAnchor="page" w:x="1156" w:y="5581"/>
        <w:ind w:left="2835" w:right="2835"/>
        <w:jc w:val="center"/>
        <w:rPr>
          <w:rFonts w:ascii="Arial" w:hAnsi="Arial"/>
          <w:sz w:val="15"/>
        </w:rPr>
      </w:pPr>
      <w:r>
        <w:rPr>
          <w:rFonts w:ascii="Arial" w:hAnsi="Arial"/>
          <w:sz w:val="15"/>
        </w:rPr>
        <w:t>Siret N° 348 623 562 00017 - NAF 742 C</w:t>
      </w:r>
    </w:p>
    <w:p w14:paraId="07DF63B5" w14:textId="77777777" w:rsidR="00763C71" w:rsidRDefault="00691C6E">
      <w:pPr>
        <w:pStyle w:val="FP"/>
        <w:framePr w:wrap="notBeside" w:vAnchor="page" w:hAnchor="page" w:x="1156" w:y="5581"/>
        <w:ind w:left="2835" w:right="2835"/>
        <w:jc w:val="center"/>
        <w:rPr>
          <w:rFonts w:ascii="Arial" w:hAnsi="Arial"/>
          <w:sz w:val="15"/>
        </w:rPr>
      </w:pPr>
      <w:r>
        <w:rPr>
          <w:rFonts w:ascii="Arial" w:hAnsi="Arial"/>
          <w:sz w:val="15"/>
        </w:rPr>
        <w:t>Association à but non lucratif enregistrée à la</w:t>
      </w:r>
    </w:p>
    <w:p w14:paraId="2000CFC7" w14:textId="77777777" w:rsidR="00763C71" w:rsidRDefault="00691C6E">
      <w:pPr>
        <w:pStyle w:val="FP"/>
        <w:framePr w:wrap="notBeside" w:vAnchor="page" w:hAnchor="page" w:x="1156" w:y="5581"/>
        <w:ind w:left="2835" w:right="2835"/>
        <w:jc w:val="center"/>
        <w:rPr>
          <w:rFonts w:ascii="Arial" w:hAnsi="Arial"/>
          <w:sz w:val="15"/>
        </w:rPr>
      </w:pPr>
      <w:r>
        <w:rPr>
          <w:rFonts w:ascii="Arial" w:hAnsi="Arial"/>
          <w:sz w:val="15"/>
        </w:rPr>
        <w:t>Sous-préfecture de Grasse (06) N° 7803/88</w:t>
      </w:r>
    </w:p>
    <w:p w14:paraId="5A2FC189" w14:textId="77777777" w:rsidR="00763C71" w:rsidRDefault="00763C71">
      <w:pPr>
        <w:pStyle w:val="FP"/>
        <w:framePr w:wrap="notBeside" w:vAnchor="page" w:hAnchor="page" w:x="1156" w:y="5581"/>
        <w:ind w:left="2835" w:right="2835"/>
        <w:jc w:val="center"/>
        <w:rPr>
          <w:rFonts w:ascii="Arial" w:hAnsi="Arial"/>
          <w:sz w:val="18"/>
        </w:rPr>
      </w:pPr>
    </w:p>
    <w:bookmarkEnd w:id="9"/>
    <w:p w14:paraId="7520801B" w14:textId="77777777" w:rsidR="00763C71" w:rsidRDefault="00763C71"/>
    <w:p w14:paraId="7ADF75C1" w14:textId="77777777" w:rsidR="00763C71" w:rsidRDefault="00763C71"/>
    <w:bookmarkEnd w:id="8"/>
    <w:p w14:paraId="69B56752" w14:textId="77777777" w:rsidR="00763C71" w:rsidRDefault="00691C6E">
      <w:pPr>
        <w:pStyle w:val="FP"/>
        <w:framePr w:h="7343"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6F499884" w14:textId="35E3F394" w:rsidR="00763C71" w:rsidRDefault="00691C6E">
      <w:pPr>
        <w:pStyle w:val="FP"/>
        <w:framePr w:h="7343"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9" w:anchor="Pre-defined Collections" w:history="1">
        <w:r>
          <w:rPr>
            <w:rStyle w:val="Hyperlink"/>
            <w:rFonts w:ascii="Arial" w:hAnsi="Arial"/>
            <w:sz w:val="18"/>
          </w:rPr>
          <w:t>http://www.etsi.org/standards-search</w:t>
        </w:r>
      </w:hyperlink>
    </w:p>
    <w:p w14:paraId="756CF716" w14:textId="0504532E" w:rsidR="00763C71" w:rsidRDefault="00691C6E">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Pr>
            <w:rStyle w:val="Hyperlink"/>
            <w:rFonts w:ascii="Arial" w:hAnsi="Arial" w:cs="Arial"/>
            <w:sz w:val="18"/>
          </w:rPr>
          <w:t>www.etsi.org/deliver</w:t>
        </w:r>
      </w:hyperlink>
      <w:r>
        <w:rPr>
          <w:rFonts w:ascii="Arial" w:hAnsi="Arial" w:cs="Arial"/>
          <w:sz w:val="18"/>
        </w:rPr>
        <w:t>.</w:t>
      </w:r>
    </w:p>
    <w:p w14:paraId="70500000" w14:textId="11F7BA18" w:rsidR="00763C71" w:rsidRDefault="00691C6E">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Pr>
            <w:rStyle w:val="Hyperlink"/>
            <w:rFonts w:ascii="Arial" w:hAnsi="Arial" w:cs="Arial"/>
            <w:sz w:val="18"/>
            <w:szCs w:val="18"/>
          </w:rPr>
          <w:t>https://portal.etsi.org/TB/ETSIDeliverableStatus.aspx</w:t>
        </w:r>
      </w:hyperlink>
    </w:p>
    <w:p w14:paraId="481CE753" w14:textId="77777777" w:rsidR="00763C71" w:rsidRDefault="00691C6E">
      <w:pPr>
        <w:pStyle w:val="FP"/>
        <w:framePr w:h="7343"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0" w:name="mailto"/>
      <w:r>
        <w:rPr>
          <w:rStyle w:val="Hyperlink"/>
          <w:rFonts w:ascii="Arial" w:hAnsi="Arial" w:cs="Arial"/>
          <w:sz w:val="18"/>
          <w:szCs w:val="18"/>
        </w:rPr>
        <w:t>https://portal.etsi.org/People/CommiteeSupportStaff.aspx</w:t>
      </w:r>
      <w:bookmarkEnd w:id="10"/>
      <w:r>
        <w:rPr>
          <w:rFonts w:ascii="Arial" w:hAnsi="Arial" w:cs="Arial"/>
          <w:sz w:val="18"/>
        </w:rPr>
        <w:t xml:space="preserve"> </w:t>
      </w:r>
    </w:p>
    <w:p w14:paraId="17E34794" w14:textId="77777777" w:rsidR="00763C71" w:rsidRDefault="00691C6E">
      <w:pPr>
        <w:pStyle w:val="FP"/>
        <w:framePr w:h="7343"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053DA5E0" w14:textId="77777777" w:rsidR="00763C71" w:rsidRDefault="00691C6E">
      <w:pPr>
        <w:pStyle w:val="FP"/>
        <w:framePr w:h="7343"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29114331" w14:textId="77777777" w:rsidR="00763C71" w:rsidRDefault="00691C6E">
      <w:pPr>
        <w:pStyle w:val="FP"/>
        <w:framePr w:h="7343"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164B66DA" w14:textId="77777777" w:rsidR="00763C71" w:rsidRDefault="00691C6E">
      <w:pPr>
        <w:pStyle w:val="FP"/>
        <w:framePr w:h="7343"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65B56793" w14:textId="77777777" w:rsidR="00763C71" w:rsidRDefault="00763C71">
      <w:pPr>
        <w:pStyle w:val="FP"/>
        <w:framePr w:h="7343" w:hRule="exact" w:wrap="notBeside" w:vAnchor="page" w:hAnchor="page" w:x="1039" w:y="8858"/>
        <w:jc w:val="center"/>
        <w:rPr>
          <w:rFonts w:ascii="Arial" w:hAnsi="Arial" w:cs="Arial"/>
          <w:sz w:val="18"/>
        </w:rPr>
      </w:pPr>
    </w:p>
    <w:p w14:paraId="7B535CF2" w14:textId="77777777" w:rsidR="00763C71" w:rsidRDefault="00691C6E">
      <w:pPr>
        <w:pStyle w:val="FP"/>
        <w:framePr w:h="7343" w:hRule="exact" w:wrap="notBeside" w:vAnchor="page" w:hAnchor="page" w:x="1039" w:y="8858"/>
        <w:jc w:val="center"/>
        <w:rPr>
          <w:rFonts w:ascii="Arial" w:hAnsi="Arial" w:cs="Arial"/>
          <w:sz w:val="18"/>
        </w:rPr>
      </w:pPr>
      <w:r>
        <w:rPr>
          <w:rFonts w:ascii="Arial" w:hAnsi="Arial" w:cs="Arial"/>
          <w:sz w:val="18"/>
        </w:rPr>
        <w:t>© ETSI yyyy.</w:t>
      </w:r>
    </w:p>
    <w:p w14:paraId="4821BB5B" w14:textId="77777777" w:rsidR="00763C71" w:rsidRDefault="00691C6E">
      <w:pPr>
        <w:pStyle w:val="FP"/>
        <w:framePr w:h="7343" w:hRule="exact" w:wrap="notBeside" w:vAnchor="page" w:hAnchor="page" w:x="1039" w:y="8858"/>
        <w:jc w:val="center"/>
        <w:rPr>
          <w:rFonts w:ascii="Arial" w:hAnsi="Arial" w:cs="Arial"/>
          <w:sz w:val="18"/>
        </w:rPr>
      </w:pPr>
      <w:bookmarkStart w:id="11" w:name="tbcopyright"/>
      <w:bookmarkEnd w:id="11"/>
      <w:r>
        <w:rPr>
          <w:rFonts w:ascii="Arial" w:hAnsi="Arial" w:cs="Arial"/>
          <w:sz w:val="18"/>
        </w:rPr>
        <w:t>All rights reserved.</w:t>
      </w:r>
      <w:r>
        <w:rPr>
          <w:rFonts w:ascii="Arial" w:hAnsi="Arial" w:cs="Arial"/>
          <w:sz w:val="18"/>
        </w:rPr>
        <w:br/>
      </w:r>
    </w:p>
    <w:p w14:paraId="511D6D3F" w14:textId="77777777" w:rsidR="00763C71" w:rsidRDefault="00691C6E">
      <w:pPr>
        <w:framePr w:h="7343"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70F4E5E5" w14:textId="77777777" w:rsidR="00763C71" w:rsidRDefault="00691C6E">
      <w:r>
        <w:br w:type="page"/>
      </w:r>
      <w:bookmarkEnd w:id="1"/>
    </w:p>
    <w:p w14:paraId="7E24847D" w14:textId="77777777" w:rsidR="00763C71" w:rsidRDefault="00691C6E">
      <w:pPr>
        <w:pStyle w:val="TT"/>
      </w:pPr>
      <w:r>
        <w:lastRenderedPageBreak/>
        <w:t>Contents</w:t>
      </w:r>
    </w:p>
    <w:p w14:paraId="4BCE0D27" w14:textId="481A8AEC" w:rsidR="00A66E18" w:rsidRDefault="00A66E18">
      <w:pPr>
        <w:pStyle w:val="TOC1"/>
        <w:rPr>
          <w:rFonts w:asciiTheme="minorHAnsi" w:eastAsiaTheme="minorEastAsia" w:hAnsiTheme="minorHAnsi" w:cstheme="minorBidi"/>
          <w:sz w:val="24"/>
          <w:szCs w:val="24"/>
          <w:lang w:eastAsia="en-GB"/>
        </w:rPr>
      </w:pPr>
      <w:r>
        <w:t>Intellectual Property Rights</w:t>
      </w:r>
      <w:r>
        <w:tab/>
      </w:r>
      <w:r>
        <w:fldChar w:fldCharType="begin"/>
      </w:r>
      <w:r>
        <w:instrText xml:space="preserve"> PAGEREF _Toc56256548 \h 4</w:instrText>
      </w:r>
      <w:r>
        <w:fldChar w:fldCharType="separate"/>
      </w:r>
      <w:r w:rsidR="00330AA6">
        <w:t>5</w:t>
      </w:r>
      <w:r>
        <w:fldChar w:fldCharType="end"/>
      </w:r>
    </w:p>
    <w:p w14:paraId="3ADB7712" w14:textId="4D061BC7" w:rsidR="00A66E18" w:rsidRDefault="00A66E18">
      <w:pPr>
        <w:pStyle w:val="TOC1"/>
        <w:rPr>
          <w:rFonts w:asciiTheme="minorHAnsi" w:eastAsiaTheme="minorEastAsia" w:hAnsiTheme="minorHAnsi" w:cstheme="minorBidi"/>
          <w:sz w:val="24"/>
          <w:szCs w:val="24"/>
          <w:lang w:eastAsia="en-GB"/>
        </w:rPr>
      </w:pPr>
      <w:r>
        <w:t>Foreword</w:t>
      </w:r>
      <w:r>
        <w:tab/>
        <w:t>4</w:t>
      </w:r>
    </w:p>
    <w:p w14:paraId="1073C895" w14:textId="6D5363C1" w:rsidR="00A66E18" w:rsidRDefault="00A66E18">
      <w:pPr>
        <w:pStyle w:val="TOC1"/>
        <w:rPr>
          <w:rFonts w:asciiTheme="minorHAnsi" w:eastAsiaTheme="minorEastAsia" w:hAnsiTheme="minorHAnsi" w:cstheme="minorBidi"/>
          <w:sz w:val="24"/>
          <w:szCs w:val="24"/>
          <w:lang w:eastAsia="en-GB"/>
        </w:rPr>
      </w:pPr>
      <w:r>
        <w:t>Modal verbs terminology</w:t>
      </w:r>
      <w:r>
        <w:tab/>
        <w:t>4</w:t>
      </w:r>
    </w:p>
    <w:p w14:paraId="44E2A3D7" w14:textId="40AAFC8D" w:rsidR="00A66E18" w:rsidRDefault="00A66E18">
      <w:pPr>
        <w:pStyle w:val="TOC1"/>
        <w:rPr>
          <w:rFonts w:asciiTheme="minorHAnsi" w:eastAsiaTheme="minorEastAsia" w:hAnsiTheme="minorHAnsi" w:cstheme="minorBidi"/>
          <w:sz w:val="24"/>
          <w:szCs w:val="24"/>
          <w:lang w:eastAsia="en-GB"/>
        </w:rPr>
      </w:pPr>
      <w:r>
        <w:t>Executive summary</w:t>
      </w:r>
      <w:r>
        <w:tab/>
        <w:t>4</w:t>
      </w:r>
    </w:p>
    <w:p w14:paraId="45B45349" w14:textId="68EB4CA6" w:rsidR="00A66E18" w:rsidRDefault="00A66E18">
      <w:pPr>
        <w:pStyle w:val="TOC1"/>
        <w:rPr>
          <w:rFonts w:asciiTheme="minorHAnsi" w:eastAsiaTheme="minorEastAsia" w:hAnsiTheme="minorHAnsi" w:cstheme="minorBidi"/>
          <w:sz w:val="24"/>
          <w:szCs w:val="24"/>
          <w:lang w:eastAsia="en-GB"/>
        </w:rPr>
      </w:pPr>
      <w:r>
        <w:t>Introduction</w:t>
      </w:r>
      <w:r>
        <w:tab/>
        <w:t>4</w:t>
      </w:r>
    </w:p>
    <w:p w14:paraId="31EBEBBD" w14:textId="037DC7DC" w:rsidR="00A66E18" w:rsidRDefault="00A66E18">
      <w:pPr>
        <w:pStyle w:val="TOC1"/>
        <w:rPr>
          <w:rFonts w:asciiTheme="minorHAnsi" w:eastAsiaTheme="minorEastAsia" w:hAnsiTheme="minorHAnsi" w:cstheme="minorBidi"/>
          <w:sz w:val="24"/>
          <w:szCs w:val="24"/>
          <w:lang w:eastAsia="en-GB"/>
        </w:rPr>
      </w:pPr>
      <w:r>
        <w:t>1</w:t>
      </w:r>
      <w:r>
        <w:tab/>
        <w:t>Scope</w:t>
      </w:r>
      <w:r>
        <w:tab/>
        <w:t>5</w:t>
      </w:r>
    </w:p>
    <w:p w14:paraId="42BF91CB" w14:textId="33260685" w:rsidR="00A66E18" w:rsidRDefault="00A66E18">
      <w:pPr>
        <w:pStyle w:val="TOC1"/>
        <w:rPr>
          <w:rFonts w:asciiTheme="minorHAnsi" w:eastAsiaTheme="minorEastAsia" w:hAnsiTheme="minorHAnsi" w:cstheme="minorBidi"/>
          <w:sz w:val="24"/>
          <w:szCs w:val="24"/>
          <w:lang w:eastAsia="en-GB"/>
        </w:rPr>
      </w:pPr>
      <w:r>
        <w:t>2</w:t>
      </w:r>
      <w:r>
        <w:tab/>
        <w:t>References</w:t>
      </w:r>
      <w:r>
        <w:tab/>
        <w:t>5</w:t>
      </w:r>
    </w:p>
    <w:p w14:paraId="4A48F44F" w14:textId="50469109" w:rsidR="00A66E18" w:rsidRDefault="00A66E18">
      <w:pPr>
        <w:pStyle w:val="TOC2"/>
        <w:rPr>
          <w:rFonts w:asciiTheme="minorHAnsi" w:eastAsiaTheme="minorEastAsia" w:hAnsiTheme="minorHAnsi" w:cstheme="minorBidi"/>
          <w:sz w:val="24"/>
          <w:szCs w:val="24"/>
          <w:lang w:eastAsia="en-GB"/>
        </w:rPr>
      </w:pPr>
      <w:r>
        <w:t>2.1</w:t>
      </w:r>
      <w:r>
        <w:tab/>
        <w:t>Normative references</w:t>
      </w:r>
      <w:r>
        <w:tab/>
        <w:t>5</w:t>
      </w:r>
    </w:p>
    <w:p w14:paraId="6BD15330" w14:textId="616A7BA4" w:rsidR="00A66E18" w:rsidRDefault="00A66E18">
      <w:pPr>
        <w:pStyle w:val="TOC2"/>
        <w:rPr>
          <w:rFonts w:asciiTheme="minorHAnsi" w:eastAsiaTheme="minorEastAsia" w:hAnsiTheme="minorHAnsi" w:cstheme="minorBidi"/>
          <w:sz w:val="24"/>
          <w:szCs w:val="24"/>
          <w:lang w:eastAsia="en-GB"/>
        </w:rPr>
      </w:pPr>
      <w:r>
        <w:t>2.2</w:t>
      </w:r>
      <w:r>
        <w:tab/>
        <w:t>Informative references</w:t>
      </w:r>
      <w:r>
        <w:tab/>
        <w:t>5</w:t>
      </w:r>
    </w:p>
    <w:p w14:paraId="58714622" w14:textId="5C233EC0" w:rsidR="00A66E18" w:rsidRDefault="00A66E18">
      <w:pPr>
        <w:pStyle w:val="TOC1"/>
        <w:rPr>
          <w:rFonts w:asciiTheme="minorHAnsi" w:eastAsiaTheme="minorEastAsia" w:hAnsiTheme="minorHAnsi" w:cstheme="minorBidi"/>
          <w:sz w:val="24"/>
          <w:szCs w:val="24"/>
          <w:lang w:eastAsia="en-GB"/>
        </w:rPr>
      </w:pPr>
      <w:r>
        <w:t>3</w:t>
      </w:r>
      <w:r>
        <w:tab/>
        <w:t>Definition of terms, symbols and abbreviations</w:t>
      </w:r>
      <w:r>
        <w:tab/>
        <w:t>5</w:t>
      </w:r>
    </w:p>
    <w:p w14:paraId="0C9C5D32" w14:textId="715494B0" w:rsidR="00A66E18" w:rsidRDefault="00A66E18">
      <w:pPr>
        <w:pStyle w:val="TOC2"/>
        <w:rPr>
          <w:rFonts w:asciiTheme="minorHAnsi" w:eastAsiaTheme="minorEastAsia" w:hAnsiTheme="minorHAnsi" w:cstheme="minorBidi"/>
          <w:sz w:val="24"/>
          <w:szCs w:val="24"/>
          <w:lang w:eastAsia="en-GB"/>
        </w:rPr>
      </w:pPr>
      <w:r>
        <w:t>3.1</w:t>
      </w:r>
      <w:r>
        <w:tab/>
        <w:t>Terms</w:t>
      </w:r>
      <w:r>
        <w:tab/>
        <w:t>5</w:t>
      </w:r>
    </w:p>
    <w:p w14:paraId="65B00EA5" w14:textId="0EA10257" w:rsidR="00A66E18" w:rsidRDefault="00A66E18">
      <w:pPr>
        <w:pStyle w:val="TOC2"/>
        <w:rPr>
          <w:rFonts w:asciiTheme="minorHAnsi" w:eastAsiaTheme="minorEastAsia" w:hAnsiTheme="minorHAnsi" w:cstheme="minorBidi"/>
          <w:sz w:val="24"/>
          <w:szCs w:val="24"/>
          <w:lang w:eastAsia="en-GB"/>
        </w:rPr>
      </w:pPr>
      <w:r>
        <w:t>3.2</w:t>
      </w:r>
      <w:r>
        <w:tab/>
        <w:t>Symbols</w:t>
      </w:r>
      <w:r>
        <w:tab/>
        <w:t>6</w:t>
      </w:r>
    </w:p>
    <w:p w14:paraId="2E2EB4B9" w14:textId="45DE8656" w:rsidR="00A66E18" w:rsidRDefault="00A66E18">
      <w:pPr>
        <w:pStyle w:val="TOC2"/>
        <w:rPr>
          <w:rFonts w:asciiTheme="minorHAnsi" w:eastAsiaTheme="minorEastAsia" w:hAnsiTheme="minorHAnsi" w:cstheme="minorBidi"/>
          <w:sz w:val="24"/>
          <w:szCs w:val="24"/>
          <w:lang w:eastAsia="en-GB"/>
        </w:rPr>
      </w:pPr>
      <w:r>
        <w:t>3.3</w:t>
      </w:r>
      <w:r>
        <w:tab/>
        <w:t>Abbreviations</w:t>
      </w:r>
      <w:r>
        <w:tab/>
        <w:t>6</w:t>
      </w:r>
    </w:p>
    <w:p w14:paraId="50D7DC72" w14:textId="332C192B" w:rsidR="00A66E18" w:rsidRDefault="00A66E18">
      <w:pPr>
        <w:pStyle w:val="TOC1"/>
        <w:rPr>
          <w:rFonts w:asciiTheme="minorHAnsi" w:eastAsiaTheme="minorEastAsia" w:hAnsiTheme="minorHAnsi" w:cstheme="minorBidi"/>
          <w:sz w:val="24"/>
          <w:szCs w:val="24"/>
          <w:lang w:eastAsia="en-GB"/>
        </w:rPr>
      </w:pPr>
      <w:r>
        <w:t>4</w:t>
      </w:r>
      <w:r>
        <w:tab/>
        <w:t>Introduction and Prior Art</w:t>
      </w:r>
      <w:r>
        <w:tab/>
        <w:t>6</w:t>
      </w:r>
    </w:p>
    <w:p w14:paraId="0430E6F2" w14:textId="5B039174" w:rsidR="00A66E18" w:rsidRDefault="00A66E18">
      <w:pPr>
        <w:pStyle w:val="TOC2"/>
        <w:rPr>
          <w:rFonts w:asciiTheme="minorHAnsi" w:eastAsiaTheme="minorEastAsia" w:hAnsiTheme="minorHAnsi" w:cstheme="minorBidi"/>
          <w:sz w:val="24"/>
          <w:szCs w:val="24"/>
          <w:lang w:eastAsia="en-GB"/>
        </w:rPr>
      </w:pPr>
      <w:r>
        <w:t>4.1</w:t>
      </w:r>
      <w:r>
        <w:tab/>
        <w:t>Introduction To Used Terminologies</w:t>
      </w:r>
      <w:r>
        <w:tab/>
        <w:t>6</w:t>
      </w:r>
    </w:p>
    <w:p w14:paraId="63188A1C" w14:textId="48F30D97" w:rsidR="00A66E18" w:rsidRDefault="00A66E18">
      <w:pPr>
        <w:pStyle w:val="TOC2"/>
        <w:rPr>
          <w:rFonts w:asciiTheme="minorHAnsi" w:eastAsiaTheme="minorEastAsia" w:hAnsiTheme="minorHAnsi" w:cstheme="minorBidi"/>
          <w:sz w:val="24"/>
          <w:szCs w:val="24"/>
          <w:lang w:eastAsia="en-GB"/>
        </w:rPr>
      </w:pPr>
      <w:r>
        <w:t>4.2</w:t>
      </w:r>
      <w:r>
        <w:tab/>
        <w:t>General Prior Art, Including Public Ledgers</w:t>
      </w:r>
      <w:r>
        <w:tab/>
        <w:t>6</w:t>
      </w:r>
    </w:p>
    <w:p w14:paraId="3F7736DA" w14:textId="25BBC7CB" w:rsidR="00A66E18" w:rsidRDefault="00A66E18">
      <w:pPr>
        <w:pStyle w:val="TOC2"/>
        <w:rPr>
          <w:rFonts w:asciiTheme="minorHAnsi" w:eastAsiaTheme="minorEastAsia" w:hAnsiTheme="minorHAnsi" w:cstheme="minorBidi"/>
          <w:sz w:val="24"/>
          <w:szCs w:val="24"/>
          <w:lang w:eastAsia="en-GB"/>
        </w:rPr>
      </w:pPr>
      <w:r>
        <w:t>4.3</w:t>
      </w:r>
      <w:r>
        <w:tab/>
        <w:t>Specific PDL Offline Solutions</w:t>
      </w:r>
      <w:r>
        <w:tab/>
        <w:t>6</w:t>
      </w:r>
    </w:p>
    <w:p w14:paraId="5B802B80" w14:textId="718B0E5F" w:rsidR="00A66E18" w:rsidRDefault="00A66E18">
      <w:pPr>
        <w:pStyle w:val="TOC2"/>
        <w:rPr>
          <w:rFonts w:asciiTheme="minorHAnsi" w:eastAsiaTheme="minorEastAsia" w:hAnsiTheme="minorHAnsi" w:cstheme="minorBidi"/>
          <w:sz w:val="24"/>
          <w:szCs w:val="24"/>
          <w:lang w:eastAsia="en-GB"/>
        </w:rPr>
      </w:pPr>
      <w:r>
        <w:t>4.4</w:t>
      </w:r>
      <w:r>
        <w:tab/>
        <w:t>Related Prior Art Enabling Offline PDL</w:t>
      </w:r>
      <w:r>
        <w:tab/>
        <w:t>7</w:t>
      </w:r>
    </w:p>
    <w:p w14:paraId="5F11B353" w14:textId="72D4211E" w:rsidR="00A66E18" w:rsidRDefault="00A66E18">
      <w:pPr>
        <w:pStyle w:val="TOC1"/>
        <w:rPr>
          <w:rFonts w:asciiTheme="minorHAnsi" w:eastAsiaTheme="minorEastAsia" w:hAnsiTheme="minorHAnsi" w:cstheme="minorBidi"/>
          <w:sz w:val="24"/>
          <w:szCs w:val="24"/>
          <w:lang w:eastAsia="en-GB"/>
        </w:rPr>
      </w:pPr>
      <w:r>
        <w:t>5</w:t>
      </w:r>
      <w:r>
        <w:tab/>
        <w:t>Storage models</w:t>
      </w:r>
      <w:r>
        <w:tab/>
        <w:t>7</w:t>
      </w:r>
    </w:p>
    <w:p w14:paraId="45197196" w14:textId="7D2A5FF1" w:rsidR="00A66E18" w:rsidRDefault="00A66E18">
      <w:pPr>
        <w:pStyle w:val="TOC2"/>
        <w:rPr>
          <w:rFonts w:asciiTheme="minorHAnsi" w:eastAsiaTheme="minorEastAsia" w:hAnsiTheme="minorHAnsi" w:cstheme="minorBidi"/>
          <w:sz w:val="24"/>
          <w:szCs w:val="24"/>
          <w:lang w:eastAsia="en-GB"/>
        </w:rPr>
      </w:pPr>
      <w:r>
        <w:t>5.1</w:t>
      </w:r>
      <w:r>
        <w:tab/>
        <w:t>Offline storage models</w:t>
      </w:r>
      <w:r>
        <w:tab/>
        <w:t>7</w:t>
      </w:r>
    </w:p>
    <w:p w14:paraId="7C2759AF" w14:textId="76CF1CA6" w:rsidR="00A66E18" w:rsidRDefault="00A66E18">
      <w:pPr>
        <w:pStyle w:val="TOC2"/>
        <w:rPr>
          <w:rFonts w:asciiTheme="minorHAnsi" w:eastAsiaTheme="minorEastAsia" w:hAnsiTheme="minorHAnsi" w:cstheme="minorBidi"/>
          <w:sz w:val="24"/>
          <w:szCs w:val="24"/>
          <w:lang w:eastAsia="en-GB"/>
        </w:rPr>
      </w:pPr>
      <w:r>
        <w:t>5.2</w:t>
      </w:r>
      <w:r>
        <w:tab/>
        <w:t>Online storage models</w:t>
      </w:r>
      <w:r>
        <w:tab/>
        <w:t>7</w:t>
      </w:r>
    </w:p>
    <w:p w14:paraId="0CA898BF" w14:textId="74480CA6" w:rsidR="00A66E18" w:rsidRDefault="00A66E18">
      <w:pPr>
        <w:pStyle w:val="TOC1"/>
        <w:rPr>
          <w:rFonts w:asciiTheme="minorHAnsi" w:eastAsiaTheme="minorEastAsia" w:hAnsiTheme="minorHAnsi" w:cstheme="minorBidi"/>
          <w:sz w:val="24"/>
          <w:szCs w:val="24"/>
          <w:lang w:eastAsia="en-GB"/>
        </w:rPr>
      </w:pPr>
      <w:r>
        <w:t>6</w:t>
      </w:r>
      <w:r>
        <w:tab/>
        <w:t>Protocols and Architectures</w:t>
      </w:r>
      <w:r>
        <w:tab/>
        <w:t>7</w:t>
      </w:r>
    </w:p>
    <w:p w14:paraId="3AF888C4" w14:textId="75A49B4B" w:rsidR="00A66E18" w:rsidRDefault="00A66E18">
      <w:pPr>
        <w:pStyle w:val="TOC2"/>
        <w:rPr>
          <w:rFonts w:asciiTheme="minorHAnsi" w:eastAsiaTheme="minorEastAsia" w:hAnsiTheme="minorHAnsi" w:cstheme="minorBidi"/>
          <w:sz w:val="24"/>
          <w:szCs w:val="24"/>
          <w:lang w:eastAsia="en-GB"/>
        </w:rPr>
      </w:pPr>
      <w:r>
        <w:t>6.1</w:t>
      </w:r>
      <w:r>
        <w:tab/>
        <w:t>Offline Mechanisms &amp; Enablers</w:t>
      </w:r>
      <w:r>
        <w:tab/>
        <w:t>7</w:t>
      </w:r>
    </w:p>
    <w:p w14:paraId="6BA39593" w14:textId="5D181A10" w:rsidR="00A66E18" w:rsidRDefault="00A66E18">
      <w:pPr>
        <w:pStyle w:val="TOC2"/>
        <w:rPr>
          <w:rFonts w:asciiTheme="minorHAnsi" w:eastAsiaTheme="minorEastAsia" w:hAnsiTheme="minorHAnsi" w:cstheme="minorBidi"/>
          <w:sz w:val="24"/>
          <w:szCs w:val="24"/>
          <w:lang w:eastAsia="en-GB"/>
        </w:rPr>
      </w:pPr>
      <w:r>
        <w:t>6.2</w:t>
      </w:r>
      <w:r>
        <w:tab/>
        <w:t>Offline PDL Protocols</w:t>
      </w:r>
      <w:r>
        <w:tab/>
        <w:t>7</w:t>
      </w:r>
    </w:p>
    <w:p w14:paraId="7DAE2874" w14:textId="63CA8721" w:rsidR="00A66E18" w:rsidRDefault="00A66E18">
      <w:pPr>
        <w:pStyle w:val="TOC2"/>
        <w:rPr>
          <w:rFonts w:asciiTheme="minorHAnsi" w:eastAsiaTheme="minorEastAsia" w:hAnsiTheme="minorHAnsi" w:cstheme="minorBidi"/>
          <w:sz w:val="24"/>
          <w:szCs w:val="24"/>
          <w:lang w:eastAsia="en-GB"/>
        </w:rPr>
      </w:pPr>
      <w:r>
        <w:t>6.3</w:t>
      </w:r>
      <w:r>
        <w:tab/>
        <w:t>Offline PDL Architectures</w:t>
      </w:r>
      <w:r>
        <w:tab/>
        <w:t>7</w:t>
      </w:r>
    </w:p>
    <w:p w14:paraId="1D52D451" w14:textId="644C2D1C" w:rsidR="00A66E18" w:rsidRDefault="00A66E18">
      <w:pPr>
        <w:pStyle w:val="TOC2"/>
        <w:rPr>
          <w:rFonts w:asciiTheme="minorHAnsi" w:eastAsiaTheme="minorEastAsia" w:hAnsiTheme="minorHAnsi" w:cstheme="minorBidi"/>
          <w:sz w:val="24"/>
          <w:szCs w:val="24"/>
          <w:lang w:eastAsia="en-GB"/>
        </w:rPr>
      </w:pPr>
      <w:r>
        <w:t>6.4</w:t>
      </w:r>
      <w:r>
        <w:tab/>
        <w:t>Offline PDL Reference Design</w:t>
      </w:r>
      <w:r>
        <w:tab/>
        <w:t>7</w:t>
      </w:r>
    </w:p>
    <w:p w14:paraId="0DA7E9BE" w14:textId="08EA83FC" w:rsidR="00A66E18" w:rsidRDefault="00A66E18">
      <w:pPr>
        <w:pStyle w:val="TOC1"/>
        <w:rPr>
          <w:rFonts w:asciiTheme="minorHAnsi" w:eastAsiaTheme="minorEastAsia" w:hAnsiTheme="minorHAnsi" w:cstheme="minorBidi"/>
          <w:sz w:val="24"/>
          <w:szCs w:val="24"/>
          <w:lang w:eastAsia="en-GB"/>
        </w:rPr>
      </w:pPr>
      <w:r>
        <w:t>7</w:t>
      </w:r>
      <w:r>
        <w:tab/>
        <w:t>Threats and tradeoffs in Offline storages</w:t>
      </w:r>
      <w:r>
        <w:tab/>
        <w:t>7</w:t>
      </w:r>
    </w:p>
    <w:p w14:paraId="7DBEC7FB" w14:textId="2989F438" w:rsidR="00A66E18" w:rsidRDefault="00A66E18">
      <w:pPr>
        <w:pStyle w:val="TOC2"/>
        <w:rPr>
          <w:rFonts w:asciiTheme="minorHAnsi" w:eastAsiaTheme="minorEastAsia" w:hAnsiTheme="minorHAnsi" w:cstheme="minorBidi"/>
          <w:sz w:val="24"/>
          <w:szCs w:val="24"/>
          <w:lang w:eastAsia="en-GB"/>
        </w:rPr>
      </w:pPr>
      <w:r>
        <w:t>7.1</w:t>
      </w:r>
      <w:r>
        <w:tab/>
        <w:t>Security threats</w:t>
      </w:r>
      <w:r>
        <w:tab/>
        <w:t>7</w:t>
      </w:r>
    </w:p>
    <w:p w14:paraId="1B0ADD99" w14:textId="1B93FADB" w:rsidR="00A66E18" w:rsidRDefault="00A66E18">
      <w:pPr>
        <w:pStyle w:val="TOC2"/>
        <w:rPr>
          <w:rFonts w:asciiTheme="minorHAnsi" w:eastAsiaTheme="minorEastAsia" w:hAnsiTheme="minorHAnsi" w:cstheme="minorBidi"/>
          <w:sz w:val="24"/>
          <w:szCs w:val="24"/>
          <w:lang w:eastAsia="en-GB"/>
        </w:rPr>
      </w:pPr>
      <w:r>
        <w:t>7.2</w:t>
      </w:r>
      <w:r>
        <w:tab/>
        <w:t>Potential ways to protect</w:t>
      </w:r>
      <w:r>
        <w:tab/>
        <w:t>7</w:t>
      </w:r>
    </w:p>
    <w:p w14:paraId="0AE40257" w14:textId="45C4E74B" w:rsidR="00A66E18" w:rsidRDefault="00A66E18">
      <w:pPr>
        <w:pStyle w:val="TOC2"/>
        <w:rPr>
          <w:rFonts w:asciiTheme="minorHAnsi" w:eastAsiaTheme="minorEastAsia" w:hAnsiTheme="minorHAnsi" w:cstheme="minorBidi"/>
          <w:sz w:val="24"/>
          <w:szCs w:val="24"/>
          <w:lang w:eastAsia="en-GB"/>
        </w:rPr>
      </w:pPr>
      <w:r>
        <w:t>7.3</w:t>
      </w:r>
      <w:r>
        <w:tab/>
        <w:t>Tradeoffs</w:t>
      </w:r>
      <w:r>
        <w:tab/>
        <w:t>7</w:t>
      </w:r>
    </w:p>
    <w:p w14:paraId="683A6938" w14:textId="108C9DD4" w:rsidR="00A66E18" w:rsidRDefault="00A66E18">
      <w:pPr>
        <w:pStyle w:val="TOC1"/>
        <w:rPr>
          <w:rFonts w:asciiTheme="minorHAnsi" w:eastAsiaTheme="minorEastAsia" w:hAnsiTheme="minorHAnsi" w:cstheme="minorBidi"/>
          <w:sz w:val="24"/>
          <w:szCs w:val="24"/>
          <w:lang w:eastAsia="en-GB"/>
        </w:rPr>
      </w:pPr>
      <w:r>
        <w:t>8</w:t>
      </w:r>
      <w:r>
        <w:tab/>
        <w:t>Conclusions and Recommendations</w:t>
      </w:r>
      <w:r>
        <w:tab/>
        <w:t>8</w:t>
      </w:r>
    </w:p>
    <w:p w14:paraId="23E36A3A" w14:textId="45D04844" w:rsidR="00A66E18" w:rsidRDefault="00A66E18">
      <w:pPr>
        <w:pStyle w:val="TOC9"/>
        <w:rPr>
          <w:rFonts w:asciiTheme="minorHAnsi" w:eastAsiaTheme="minorEastAsia" w:hAnsiTheme="minorHAnsi" w:cstheme="minorBidi"/>
          <w:b w:val="0"/>
          <w:sz w:val="24"/>
          <w:szCs w:val="24"/>
          <w:lang w:eastAsia="en-GB"/>
        </w:rPr>
      </w:pPr>
      <w:r>
        <w:t>Annex A: Title of annex</w:t>
      </w:r>
      <w:r>
        <w:tab/>
        <w:t>9</w:t>
      </w:r>
    </w:p>
    <w:p w14:paraId="666F0796" w14:textId="21C0DC2F" w:rsidR="00A66E18" w:rsidRDefault="00A66E18">
      <w:pPr>
        <w:pStyle w:val="TOC9"/>
        <w:rPr>
          <w:rFonts w:asciiTheme="minorHAnsi" w:eastAsiaTheme="minorEastAsia" w:hAnsiTheme="minorHAnsi" w:cstheme="minorBidi"/>
          <w:b w:val="0"/>
          <w:sz w:val="24"/>
          <w:szCs w:val="24"/>
          <w:lang w:eastAsia="en-GB"/>
        </w:rPr>
      </w:pPr>
      <w:r>
        <w:t>Annex B: Title of annex</w:t>
      </w:r>
      <w:r>
        <w:tab/>
        <w:t>10</w:t>
      </w:r>
    </w:p>
    <w:p w14:paraId="4C830180" w14:textId="132A3F8E" w:rsidR="00A66E18" w:rsidRDefault="00A66E18">
      <w:pPr>
        <w:pStyle w:val="TOC1"/>
        <w:rPr>
          <w:rFonts w:asciiTheme="minorHAnsi" w:eastAsiaTheme="minorEastAsia" w:hAnsiTheme="minorHAnsi" w:cstheme="minorBidi"/>
          <w:sz w:val="24"/>
          <w:szCs w:val="24"/>
          <w:lang w:eastAsia="en-GB"/>
        </w:rPr>
      </w:pPr>
      <w:r>
        <w:t>B.1</w:t>
      </w:r>
      <w:r>
        <w:tab/>
        <w:t>First clause of the annex</w:t>
      </w:r>
      <w:r>
        <w:tab/>
        <w:t>10</w:t>
      </w:r>
    </w:p>
    <w:p w14:paraId="58DD5694" w14:textId="05466E1D" w:rsidR="00A66E18" w:rsidRDefault="00A66E18">
      <w:pPr>
        <w:pStyle w:val="TOC2"/>
        <w:rPr>
          <w:rFonts w:asciiTheme="minorHAnsi" w:eastAsiaTheme="minorEastAsia" w:hAnsiTheme="minorHAnsi" w:cstheme="minorBidi"/>
          <w:sz w:val="24"/>
          <w:szCs w:val="24"/>
          <w:lang w:eastAsia="en-GB"/>
        </w:rPr>
      </w:pPr>
      <w:r>
        <w:t>B.1.1</w:t>
      </w:r>
      <w:r>
        <w:tab/>
        <w:t>First subdivided clause of the annex</w:t>
      </w:r>
      <w:r>
        <w:tab/>
        <w:t>10</w:t>
      </w:r>
    </w:p>
    <w:p w14:paraId="3E4F45C1" w14:textId="0524CCB4" w:rsidR="00A66E18" w:rsidRDefault="00A66E18">
      <w:pPr>
        <w:pStyle w:val="TOC9"/>
        <w:rPr>
          <w:rFonts w:asciiTheme="minorHAnsi" w:eastAsiaTheme="minorEastAsia" w:hAnsiTheme="minorHAnsi" w:cstheme="minorBidi"/>
          <w:b w:val="0"/>
          <w:sz w:val="24"/>
          <w:szCs w:val="24"/>
          <w:lang w:eastAsia="en-GB"/>
        </w:rPr>
      </w:pPr>
      <w:r>
        <w:t>Annex: Bibliography</w:t>
      </w:r>
      <w:r>
        <w:tab/>
        <w:t>11</w:t>
      </w:r>
    </w:p>
    <w:p w14:paraId="0233DCBA" w14:textId="2FC0B16C" w:rsidR="00A66E18" w:rsidRDefault="00A66E18">
      <w:pPr>
        <w:pStyle w:val="TOC9"/>
        <w:rPr>
          <w:rFonts w:asciiTheme="minorHAnsi" w:eastAsiaTheme="minorEastAsia" w:hAnsiTheme="minorHAnsi" w:cstheme="minorBidi"/>
          <w:b w:val="0"/>
          <w:sz w:val="24"/>
          <w:szCs w:val="24"/>
          <w:lang w:eastAsia="en-GB"/>
        </w:rPr>
      </w:pPr>
      <w:r>
        <w:t>Annex : Change History</w:t>
      </w:r>
      <w:r>
        <w:tab/>
        <w:t>12</w:t>
      </w:r>
    </w:p>
    <w:p w14:paraId="1AA7765B" w14:textId="196BF46F" w:rsidR="00A66E18" w:rsidRDefault="00A66E18">
      <w:pPr>
        <w:pStyle w:val="TOC1"/>
        <w:rPr>
          <w:rFonts w:asciiTheme="minorHAnsi" w:eastAsiaTheme="minorEastAsia" w:hAnsiTheme="minorHAnsi" w:cstheme="minorBidi"/>
          <w:sz w:val="24"/>
          <w:szCs w:val="24"/>
          <w:lang w:eastAsia="en-GB"/>
        </w:rPr>
      </w:pPr>
      <w:r>
        <w:t>History</w:t>
      </w:r>
      <w:r>
        <w:tab/>
        <w:t>13</w:t>
      </w:r>
    </w:p>
    <w:p w14:paraId="747E8DF8" w14:textId="1C16F699" w:rsidR="00763C71" w:rsidRDefault="00A66E18">
      <w:r>
        <w:rPr>
          <w:b/>
          <w:bCs/>
        </w:rPr>
        <w:t>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defined.Error! Bookmark not defined.</w:t>
      </w:r>
      <w:r>
        <w:rPr>
          <w:bCs/>
        </w:rPr>
        <w:t xml:space="preserve">Error! Bookmark not </w:t>
      </w:r>
      <w:r>
        <w:rPr>
          <w:bCs/>
        </w:rPr>
        <w:lastRenderedPageBreak/>
        <w:t>defined.Error! Bookmark not defined.</w:t>
      </w:r>
      <w:r>
        <w:rPr>
          <w:b/>
          <w:bCs/>
        </w:rPr>
        <w:t>Error! Bookmark not defined.Error! Bookmark not defined.</w:t>
      </w:r>
      <w:r>
        <w:rPr>
          <w:bCs/>
        </w:rPr>
        <w:t>Error! Bookmark not defined.Error! Bookmark not defined.</w:t>
      </w:r>
      <w:r>
        <w:rPr>
          <w:b/>
          <w:bCs/>
        </w:rPr>
        <w:t>Error! Bookmark not defined.</w:t>
      </w:r>
    </w:p>
    <w:p w14:paraId="3619659F" w14:textId="77777777" w:rsidR="00763C71" w:rsidRDefault="00691C6E">
      <w:pPr>
        <w:spacing w:after="0"/>
        <w:ind w:left="-567"/>
        <w:rPr>
          <w:rStyle w:val="Guidance"/>
          <w:color w:val="000000" w:themeColor="text1"/>
        </w:rPr>
      </w:pPr>
      <w:r>
        <w:br w:type="page"/>
      </w:r>
    </w:p>
    <w:p w14:paraId="075C486D" w14:textId="77777777" w:rsidR="00763C71" w:rsidRDefault="00691C6E">
      <w:pPr>
        <w:pStyle w:val="Heading1"/>
      </w:pPr>
      <w:bookmarkStart w:id="12" w:name="_Toc455504134"/>
      <w:bookmarkStart w:id="13" w:name="_Toc481503672"/>
      <w:bookmarkStart w:id="14" w:name="_Toc527985136"/>
      <w:bookmarkStart w:id="15" w:name="_Toc19024829"/>
      <w:bookmarkStart w:id="16" w:name="_Toc56256548"/>
      <w:r>
        <w:lastRenderedPageBreak/>
        <w:t>Intellectual Property Rights</w:t>
      </w:r>
      <w:bookmarkEnd w:id="12"/>
      <w:bookmarkEnd w:id="13"/>
      <w:bookmarkEnd w:id="14"/>
      <w:bookmarkEnd w:id="15"/>
      <w:bookmarkEnd w:id="16"/>
    </w:p>
    <w:p w14:paraId="7A5331E5" w14:textId="77777777" w:rsidR="00763C71" w:rsidRDefault="00691C6E">
      <w:pPr>
        <w:pStyle w:val="H6"/>
      </w:pPr>
      <w:r>
        <w:t xml:space="preserve">Essential patents </w:t>
      </w:r>
    </w:p>
    <w:p w14:paraId="64AE1626" w14:textId="5248DEC9" w:rsidR="00763C71" w:rsidRDefault="00691C6E">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2" w:history="1">
        <w:r>
          <w:rPr>
            <w:rStyle w:val="Hyperlink"/>
          </w:rPr>
          <w:t>https://ipr.etsi.org</w:t>
        </w:r>
      </w:hyperlink>
      <w:r>
        <w:t>).</w:t>
      </w:r>
    </w:p>
    <w:p w14:paraId="0594A8AB" w14:textId="77777777" w:rsidR="00763C71" w:rsidRDefault="00691C6E">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3175B13" w14:textId="77777777" w:rsidR="00763C71" w:rsidRDefault="00691C6E">
      <w:pPr>
        <w:pStyle w:val="H6"/>
      </w:pPr>
      <w:r>
        <w:t>Trademarks</w:t>
      </w:r>
    </w:p>
    <w:p w14:paraId="220DAF29" w14:textId="77777777" w:rsidR="00763C71" w:rsidRDefault="00691C6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20587C6" w14:textId="77777777" w:rsidR="00763C71" w:rsidRDefault="00691C6E">
      <w:pPr>
        <w:pStyle w:val="Heading1"/>
      </w:pPr>
      <w:bookmarkStart w:id="17" w:name="_Toc455504135"/>
      <w:bookmarkStart w:id="18" w:name="_Toc481503673"/>
      <w:bookmarkStart w:id="19" w:name="_Toc527985137"/>
      <w:bookmarkStart w:id="20" w:name="_Toc19024830"/>
      <w:bookmarkStart w:id="21" w:name="_Toc56256549"/>
      <w:r>
        <w:t>Foreword</w:t>
      </w:r>
      <w:bookmarkEnd w:id="17"/>
      <w:bookmarkEnd w:id="18"/>
      <w:bookmarkEnd w:id="19"/>
      <w:bookmarkEnd w:id="20"/>
      <w:bookmarkEnd w:id="21"/>
    </w:p>
    <w:p w14:paraId="29365C2C" w14:textId="03815515" w:rsidR="00763C71" w:rsidRDefault="00C20C09">
      <w:r w:rsidRPr="00C20C09">
        <w:t>This Group Report (GR) has been produced by ETSI Industry Specification Group Permissioned Distributed Ledger (PDL)</w:t>
      </w:r>
      <w:r w:rsidR="00691C6E">
        <w:t>.</w:t>
      </w:r>
    </w:p>
    <w:p w14:paraId="257AC207" w14:textId="77777777" w:rsidR="00763C71" w:rsidRDefault="00691C6E">
      <w:pPr>
        <w:pStyle w:val="Heading1"/>
        <w:rPr>
          <w:b/>
        </w:rPr>
      </w:pPr>
      <w:bookmarkStart w:id="22" w:name="_Toc455504136"/>
      <w:bookmarkStart w:id="23" w:name="_Toc481503674"/>
      <w:bookmarkStart w:id="24" w:name="_Toc527985138"/>
      <w:bookmarkStart w:id="25" w:name="_Toc19024831"/>
      <w:bookmarkStart w:id="26" w:name="_Toc56256550"/>
      <w:r>
        <w:t>Modal verbs terminology</w:t>
      </w:r>
      <w:bookmarkEnd w:id="22"/>
      <w:bookmarkEnd w:id="23"/>
      <w:bookmarkEnd w:id="24"/>
      <w:bookmarkEnd w:id="25"/>
      <w:bookmarkEnd w:id="26"/>
    </w:p>
    <w:p w14:paraId="7172604E" w14:textId="5097A11B" w:rsidR="00763C71" w:rsidRDefault="00691C6E">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3" w:history="1">
        <w:r>
          <w:rPr>
            <w:rStyle w:val="Hyperlink"/>
          </w:rPr>
          <w:t>ETSI Drafting Rules</w:t>
        </w:r>
      </w:hyperlink>
      <w:r>
        <w:t xml:space="preserve"> (Verbal forms for the expression of provisions).</w:t>
      </w:r>
    </w:p>
    <w:p w14:paraId="4BE58167" w14:textId="77777777" w:rsidR="00763C71" w:rsidRDefault="00691C6E">
      <w:r>
        <w:t>"</w:t>
      </w:r>
      <w:r>
        <w:rPr>
          <w:b/>
          <w:bCs/>
        </w:rPr>
        <w:t>must</w:t>
      </w:r>
      <w:r>
        <w:t>" and "</w:t>
      </w:r>
      <w:r>
        <w:rPr>
          <w:b/>
          <w:bCs/>
        </w:rPr>
        <w:t>must not</w:t>
      </w:r>
      <w:r>
        <w:t xml:space="preserve">" are </w:t>
      </w:r>
      <w:r>
        <w:rPr>
          <w:b/>
          <w:bCs/>
        </w:rPr>
        <w:t>NOT</w:t>
      </w:r>
      <w:r>
        <w:t xml:space="preserve"> allowed in ETSI deliverables except when used in direct citation.</w:t>
      </w:r>
    </w:p>
    <w:p w14:paraId="3EA22A01" w14:textId="77777777" w:rsidR="00763C71" w:rsidRDefault="00691C6E">
      <w:pPr>
        <w:pStyle w:val="Heading1"/>
      </w:pPr>
      <w:bookmarkStart w:id="27" w:name="_Toc455504137"/>
      <w:bookmarkStart w:id="28" w:name="_Toc481503675"/>
      <w:bookmarkStart w:id="29" w:name="_Toc527985139"/>
      <w:bookmarkStart w:id="30" w:name="_Toc19024832"/>
      <w:bookmarkStart w:id="31" w:name="_Toc56256551"/>
      <w:r>
        <w:t>Executive summary</w:t>
      </w:r>
      <w:bookmarkEnd w:id="27"/>
      <w:bookmarkEnd w:id="28"/>
      <w:bookmarkEnd w:id="29"/>
      <w:bookmarkEnd w:id="30"/>
      <w:bookmarkEnd w:id="31"/>
    </w:p>
    <w:p w14:paraId="10FB09CA" w14:textId="7B9C74F8" w:rsidR="00F24AB0" w:rsidRDefault="00F24AB0" w:rsidP="00F24AB0">
      <w:r>
        <w:t>One paragraph each on:</w:t>
      </w:r>
    </w:p>
    <w:p w14:paraId="352B7879" w14:textId="091BF7B8" w:rsidR="00F24AB0" w:rsidRDefault="00F24AB0" w:rsidP="00F24AB0">
      <w:pPr>
        <w:pStyle w:val="ListParagraph"/>
        <w:numPr>
          <w:ilvl w:val="0"/>
          <w:numId w:val="41"/>
        </w:numPr>
      </w:pPr>
      <w:r>
        <w:t>general role/importance of ledgers / PDL</w:t>
      </w:r>
    </w:p>
    <w:p w14:paraId="6E323D2E" w14:textId="573B883F" w:rsidR="00763C71" w:rsidRDefault="00F24AB0" w:rsidP="00F24AB0">
      <w:pPr>
        <w:pStyle w:val="ListParagraph"/>
        <w:numPr>
          <w:ilvl w:val="0"/>
          <w:numId w:val="41"/>
        </w:numPr>
      </w:pPr>
      <w:r>
        <w:t>problem statement we are trying to address</w:t>
      </w:r>
    </w:p>
    <w:p w14:paraId="19F0436B" w14:textId="74011D83" w:rsidR="00F24AB0" w:rsidRDefault="00F24AB0" w:rsidP="00F24AB0">
      <w:pPr>
        <w:pStyle w:val="ListParagraph"/>
        <w:numPr>
          <w:ilvl w:val="0"/>
          <w:numId w:val="41"/>
        </w:numPr>
      </w:pPr>
      <w:r>
        <w:t>reasons why nodes might be offline</w:t>
      </w:r>
    </w:p>
    <w:p w14:paraId="69D61B48" w14:textId="3CEA2E72" w:rsidR="00F24AB0" w:rsidRDefault="00F24AB0" w:rsidP="00F24AB0">
      <w:pPr>
        <w:pStyle w:val="ListParagraph"/>
        <w:numPr>
          <w:ilvl w:val="0"/>
          <w:numId w:val="41"/>
        </w:numPr>
      </w:pPr>
      <w:r>
        <w:t xml:space="preserve">contribution we make; each subsequent high level section in </w:t>
      </w:r>
      <w:r w:rsidR="009D0B7B">
        <w:t>one paragraph</w:t>
      </w:r>
    </w:p>
    <w:p w14:paraId="7F0496CA" w14:textId="5CA7719D" w:rsidR="009D0B7B" w:rsidRDefault="009D0B7B" w:rsidP="00F24AB0">
      <w:pPr>
        <w:pStyle w:val="ListParagraph"/>
        <w:numPr>
          <w:ilvl w:val="0"/>
          <w:numId w:val="41"/>
        </w:numPr>
      </w:pPr>
      <w:r>
        <w:t>summary on high level findings and recommendation</w:t>
      </w:r>
    </w:p>
    <w:p w14:paraId="1861FF3B" w14:textId="77777777" w:rsidR="00763C71" w:rsidRDefault="00691C6E">
      <w:pPr>
        <w:pStyle w:val="Heading1"/>
      </w:pPr>
      <w:bookmarkStart w:id="32" w:name="_Toc455504138"/>
      <w:bookmarkStart w:id="33" w:name="_Toc481503676"/>
      <w:bookmarkStart w:id="34" w:name="_Toc527985140"/>
      <w:bookmarkStart w:id="35" w:name="_Toc19024833"/>
      <w:bookmarkStart w:id="36" w:name="_Toc56256552"/>
      <w:r>
        <w:t>Introduction</w:t>
      </w:r>
      <w:bookmarkEnd w:id="32"/>
      <w:bookmarkEnd w:id="33"/>
      <w:bookmarkEnd w:id="34"/>
      <w:bookmarkEnd w:id="35"/>
      <w:bookmarkEnd w:id="36"/>
    </w:p>
    <w:p w14:paraId="689C11AE" w14:textId="1E027A9C" w:rsidR="009D0B7B" w:rsidRDefault="009D0B7B" w:rsidP="009D0B7B">
      <w:r>
        <w:t>Several paragraphs each on:</w:t>
      </w:r>
    </w:p>
    <w:p w14:paraId="465F1E19" w14:textId="02AAE244" w:rsidR="009D0B7B" w:rsidRDefault="009D0B7B" w:rsidP="009D0B7B">
      <w:pPr>
        <w:pStyle w:val="ListParagraph"/>
        <w:numPr>
          <w:ilvl w:val="0"/>
          <w:numId w:val="41"/>
        </w:numPr>
      </w:pPr>
      <w:r>
        <w:t>general role/importance of ledgers / PDL</w:t>
      </w:r>
    </w:p>
    <w:p w14:paraId="70B6FDBA" w14:textId="0991D416" w:rsidR="009D0B7B" w:rsidRDefault="009D0B7B" w:rsidP="009D0B7B">
      <w:pPr>
        <w:pStyle w:val="ListParagraph"/>
        <w:numPr>
          <w:ilvl w:val="0"/>
          <w:numId w:val="41"/>
        </w:numPr>
      </w:pPr>
      <w:r>
        <w:t>current work done by ETSI PDL and wide ecosystem</w:t>
      </w:r>
    </w:p>
    <w:p w14:paraId="4A126F69" w14:textId="77777777" w:rsidR="009D0B7B" w:rsidRDefault="009D0B7B" w:rsidP="009D0B7B">
      <w:pPr>
        <w:pStyle w:val="ListParagraph"/>
        <w:numPr>
          <w:ilvl w:val="0"/>
          <w:numId w:val="41"/>
        </w:numPr>
      </w:pPr>
      <w:r>
        <w:t>problem statement we are trying to address</w:t>
      </w:r>
    </w:p>
    <w:p w14:paraId="4048F02D" w14:textId="6B6C152B" w:rsidR="009D0B7B" w:rsidRDefault="009D0B7B" w:rsidP="009D0B7B">
      <w:pPr>
        <w:pStyle w:val="ListParagraph"/>
        <w:numPr>
          <w:ilvl w:val="0"/>
          <w:numId w:val="41"/>
        </w:numPr>
      </w:pPr>
      <w:r>
        <w:t>expanded view on why nodes might be offline</w:t>
      </w:r>
    </w:p>
    <w:p w14:paraId="0289351B" w14:textId="7344CA3F" w:rsidR="00763C71" w:rsidRDefault="009D0B7B" w:rsidP="009D0B7B">
      <w:pPr>
        <w:pStyle w:val="ListParagraph"/>
        <w:numPr>
          <w:ilvl w:val="0"/>
          <w:numId w:val="41"/>
        </w:numPr>
      </w:pPr>
      <w:r>
        <w:t>rational of our work and resulting structure of document</w:t>
      </w:r>
    </w:p>
    <w:p w14:paraId="64C708E6" w14:textId="4C0AFF4D" w:rsidR="00763C71" w:rsidRDefault="00763C71">
      <w:pPr>
        <w:overflowPunct/>
        <w:autoSpaceDE/>
        <w:autoSpaceDN/>
        <w:adjustRightInd/>
        <w:spacing w:after="0"/>
        <w:textAlignment w:val="auto"/>
        <w:rPr>
          <w:rFonts w:ascii="Arial" w:hAnsi="Arial"/>
          <w:sz w:val="36"/>
        </w:rPr>
      </w:pPr>
    </w:p>
    <w:p w14:paraId="42AD5352" w14:textId="37FF1F81" w:rsidR="00763C71" w:rsidRDefault="00691C6E" w:rsidP="00CB3BC4">
      <w:pPr>
        <w:pStyle w:val="Heading1"/>
        <w:numPr>
          <w:ilvl w:val="0"/>
          <w:numId w:val="45"/>
        </w:numPr>
      </w:pPr>
      <w:bookmarkStart w:id="37" w:name="_Toc455504139"/>
      <w:bookmarkStart w:id="38" w:name="_Toc481503677"/>
      <w:bookmarkStart w:id="39" w:name="_Toc527985141"/>
      <w:bookmarkStart w:id="40" w:name="_Toc19024834"/>
      <w:bookmarkStart w:id="41" w:name="_Toc56256553"/>
      <w:r>
        <w:t>Scope</w:t>
      </w:r>
      <w:bookmarkEnd w:id="37"/>
      <w:bookmarkEnd w:id="38"/>
      <w:bookmarkEnd w:id="39"/>
      <w:bookmarkEnd w:id="40"/>
      <w:bookmarkEnd w:id="41"/>
    </w:p>
    <w:p w14:paraId="6EC04847" w14:textId="3B704EB3" w:rsidR="00C20C09" w:rsidRDefault="00691C6E">
      <w:r>
        <w:t xml:space="preserve">The present document </w:t>
      </w:r>
      <w:r w:rsidR="00C20C09" w:rsidRPr="00C20C09">
        <w:t>describes the current challenges related to data storage and ledger operations when the PDL nodes are offline (duty cycled or truly offline); the methodologies and techniques that can be applied to Smart Contracts to operate when the nodes are offline and develop secure interim storage and negotiation algorithms that ensure the integrity of the data feed to the PDLs.</w:t>
      </w:r>
    </w:p>
    <w:p w14:paraId="6D2EC4A3" w14:textId="17E64462" w:rsidR="00763C71" w:rsidRDefault="00691C6E" w:rsidP="00CB3BC4">
      <w:pPr>
        <w:pStyle w:val="Heading1"/>
        <w:numPr>
          <w:ilvl w:val="0"/>
          <w:numId w:val="45"/>
        </w:numPr>
      </w:pPr>
      <w:bookmarkStart w:id="42" w:name="_Toc455504140"/>
      <w:bookmarkStart w:id="43" w:name="_Toc481503678"/>
      <w:bookmarkStart w:id="44" w:name="_Toc527985142"/>
      <w:bookmarkStart w:id="45" w:name="_Toc19024835"/>
      <w:bookmarkStart w:id="46" w:name="_Toc56256554"/>
      <w:r>
        <w:tab/>
        <w:t>References</w:t>
      </w:r>
      <w:bookmarkEnd w:id="42"/>
      <w:bookmarkEnd w:id="43"/>
      <w:bookmarkEnd w:id="44"/>
      <w:bookmarkEnd w:id="45"/>
      <w:bookmarkEnd w:id="46"/>
    </w:p>
    <w:p w14:paraId="363AA52A" w14:textId="77777777" w:rsidR="00763C71" w:rsidRDefault="00691C6E">
      <w:pPr>
        <w:pStyle w:val="Heading2"/>
      </w:pPr>
      <w:bookmarkStart w:id="47" w:name="_Toc455504141"/>
      <w:bookmarkStart w:id="48" w:name="_Toc481503679"/>
      <w:bookmarkStart w:id="49" w:name="_Toc527985143"/>
      <w:bookmarkStart w:id="50" w:name="_Toc19024836"/>
      <w:bookmarkStart w:id="51" w:name="_Toc56256555"/>
      <w:r>
        <w:t>2.1</w:t>
      </w:r>
      <w:r>
        <w:tab/>
        <w:t>Normative references</w:t>
      </w:r>
      <w:bookmarkEnd w:id="47"/>
      <w:bookmarkEnd w:id="48"/>
      <w:bookmarkEnd w:id="49"/>
      <w:bookmarkEnd w:id="50"/>
      <w:bookmarkEnd w:id="51"/>
    </w:p>
    <w:p w14:paraId="02DF1128" w14:textId="77777777" w:rsidR="00763C71" w:rsidRDefault="00691C6E">
      <w:r>
        <w:t>Normative references are not applicable in the present document.</w:t>
      </w:r>
    </w:p>
    <w:p w14:paraId="42A1D74A" w14:textId="77777777" w:rsidR="00763C71" w:rsidRDefault="00691C6E">
      <w:pPr>
        <w:pStyle w:val="Heading2"/>
      </w:pPr>
      <w:bookmarkStart w:id="52" w:name="_Toc455504142"/>
      <w:bookmarkStart w:id="53" w:name="_Toc481503680"/>
      <w:bookmarkStart w:id="54" w:name="_Toc527985144"/>
      <w:bookmarkStart w:id="55" w:name="_Toc19024837"/>
      <w:bookmarkStart w:id="56" w:name="_Toc56256556"/>
      <w:r>
        <w:t>2.2</w:t>
      </w:r>
      <w:r>
        <w:tab/>
        <w:t>Informative references</w:t>
      </w:r>
      <w:bookmarkEnd w:id="52"/>
      <w:bookmarkEnd w:id="53"/>
      <w:bookmarkEnd w:id="54"/>
      <w:bookmarkEnd w:id="55"/>
      <w:bookmarkEnd w:id="56"/>
    </w:p>
    <w:p w14:paraId="55CD0EB8" w14:textId="77777777" w:rsidR="00763C71" w:rsidRDefault="00691C6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6BA9BB6" w14:textId="77777777" w:rsidR="00763C71" w:rsidRDefault="00691C6E">
      <w:pPr>
        <w:pStyle w:val="NO"/>
      </w:pPr>
      <w:r>
        <w:t>NOTE:</w:t>
      </w:r>
      <w:r>
        <w:tab/>
        <w:t>While any hyperlinks included in this clause were valid at the time of publication, ETSI cannot guarantee their long term validity.</w:t>
      </w:r>
    </w:p>
    <w:p w14:paraId="2FF45A0D" w14:textId="77777777" w:rsidR="00763C71" w:rsidRDefault="00691C6E">
      <w:pPr>
        <w:keepNext/>
      </w:pPr>
      <w:r>
        <w:rPr>
          <w:lang w:eastAsia="en-GB"/>
        </w:rPr>
        <w:t xml:space="preserve">The following referenced documents are </w:t>
      </w:r>
      <w:r>
        <w:t>not necessary for the application of the present document but they assist the user with regard to a particular subject area.</w:t>
      </w:r>
    </w:p>
    <w:p w14:paraId="7B6637B9" w14:textId="77777777" w:rsidR="00C20C09" w:rsidRDefault="00C20C09" w:rsidP="00C20C09">
      <w:pPr>
        <w:pStyle w:val="EX"/>
      </w:pPr>
      <w:bookmarkStart w:id="57" w:name="_Toc451532925"/>
      <w:bookmarkStart w:id="58" w:name="_Toc527985145"/>
      <w:bookmarkStart w:id="59" w:name="_Toc19024838"/>
      <w:r>
        <w:t>[i.1]</w:t>
      </w:r>
      <w:r>
        <w:rPr>
          <w:rFonts w:ascii="Wingdings 3" w:hAnsi="Wingdings 3"/>
        </w:rPr>
        <w:tab/>
      </w:r>
      <w:r>
        <w:t>ETSI GR PDL001 V1.1.1/(2020-03): "</w:t>
      </w:r>
      <w:r w:rsidRPr="0073237F">
        <w:t>Permissioned Distributed Ledger (PDL);  Landscape of Standards and Technologies</w:t>
      </w:r>
      <w:r>
        <w:t>".</w:t>
      </w:r>
    </w:p>
    <w:p w14:paraId="1B74AC18" w14:textId="77777777" w:rsidR="00C20C09" w:rsidRDefault="00C20C09" w:rsidP="00C20C09">
      <w:pPr>
        <w:pStyle w:val="EX"/>
      </w:pPr>
      <w:r>
        <w:t>[i.2]</w:t>
      </w:r>
      <w:r>
        <w:rPr>
          <w:rFonts w:ascii="Wingdings 3" w:hAnsi="Wingdings 3"/>
          <w:color w:val="76923C"/>
        </w:rPr>
        <w:t></w:t>
      </w:r>
      <w:r>
        <w:rPr>
          <w:rFonts w:ascii="Wingdings 3" w:hAnsi="Wingdings 3"/>
          <w:color w:val="76923C"/>
        </w:rPr>
        <w:tab/>
      </w:r>
      <w:r>
        <w:t>European Commission CORDIS: "CORDIS: Projects and Results".</w:t>
      </w:r>
    </w:p>
    <w:p w14:paraId="65FAE02B" w14:textId="77777777" w:rsidR="00C20C09" w:rsidRDefault="00C20C09" w:rsidP="00C20C09">
      <w:pPr>
        <w:pStyle w:val="NO"/>
        <w:ind w:left="1701" w:firstLine="1"/>
      </w:pPr>
      <w:r>
        <w:t>NOTE 1:</w:t>
      </w:r>
      <w:r>
        <w:tab/>
        <w:t xml:space="preserve">Available at </w:t>
      </w:r>
      <w:r w:rsidRPr="00150CD7">
        <w:rPr>
          <w:rStyle w:val="Hyperlink"/>
        </w:rPr>
        <w:t>https://cordis.europa.eu/projects/en</w:t>
      </w:r>
    </w:p>
    <w:p w14:paraId="6476CE73" w14:textId="77777777" w:rsidR="00C20C09" w:rsidRDefault="00C20C09" w:rsidP="00C20C09">
      <w:pPr>
        <w:pStyle w:val="EX"/>
      </w:pPr>
      <w:r>
        <w:t>[i.3]</w:t>
      </w:r>
      <w:r>
        <w:rPr>
          <w:rFonts w:ascii="Wingdings 3" w:hAnsi="Wingdings 3"/>
          <w:color w:val="76923C"/>
        </w:rPr>
        <w:t></w:t>
      </w:r>
      <w:r>
        <w:rPr>
          <w:rFonts w:ascii="Wingdings 3" w:hAnsi="Wingdings 3"/>
          <w:color w:val="76923C"/>
        </w:rPr>
        <w:tab/>
      </w:r>
      <w:r>
        <w:t>ETSI Research and Standards Website /(2020-06-15): "Research and Standards".</w:t>
      </w:r>
    </w:p>
    <w:p w14:paraId="3CDB0325" w14:textId="640C6BB6" w:rsidR="00C20C09" w:rsidRDefault="00C20C09" w:rsidP="00C20C09">
      <w:pPr>
        <w:pStyle w:val="NO"/>
        <w:ind w:left="1701" w:firstLine="1"/>
      </w:pPr>
      <w:r>
        <w:t>NOTE 1:</w:t>
      </w:r>
      <w:r>
        <w:tab/>
        <w:t xml:space="preserve">Available at </w:t>
      </w:r>
      <w:hyperlink r:id="rId14" w:history="1">
        <w:r w:rsidRPr="00707518">
          <w:rPr>
            <w:rStyle w:val="Hyperlink"/>
          </w:rPr>
          <w:t>https://www.etsi.org/research</w:t>
        </w:r>
      </w:hyperlink>
    </w:p>
    <w:p w14:paraId="39147576" w14:textId="77777777" w:rsidR="00C20C09" w:rsidRDefault="00C20C09" w:rsidP="00C20C09">
      <w:pPr>
        <w:pStyle w:val="EX"/>
      </w:pPr>
      <w:r>
        <w:t>[i.4]</w:t>
      </w:r>
      <w:r>
        <w:tab/>
      </w:r>
    </w:p>
    <w:p w14:paraId="146665D1" w14:textId="44022516" w:rsidR="00763C71" w:rsidRDefault="00691C6E" w:rsidP="00CB3BC4">
      <w:pPr>
        <w:pStyle w:val="Heading1"/>
        <w:numPr>
          <w:ilvl w:val="0"/>
          <w:numId w:val="45"/>
        </w:numPr>
      </w:pPr>
      <w:bookmarkStart w:id="60" w:name="_Toc56256557"/>
      <w:r>
        <w:tab/>
        <w:t>Definition of terms, symbols and abbreviations</w:t>
      </w:r>
      <w:bookmarkEnd w:id="57"/>
      <w:bookmarkEnd w:id="58"/>
      <w:bookmarkEnd w:id="59"/>
      <w:bookmarkEnd w:id="60"/>
    </w:p>
    <w:p w14:paraId="375CBFC5" w14:textId="39C88254" w:rsidR="00763C71" w:rsidRDefault="00691C6E" w:rsidP="00CB3BC4">
      <w:pPr>
        <w:pStyle w:val="Heading2"/>
        <w:numPr>
          <w:ilvl w:val="1"/>
          <w:numId w:val="45"/>
        </w:numPr>
      </w:pPr>
      <w:bookmarkStart w:id="61" w:name="_Toc527985146"/>
      <w:bookmarkStart w:id="62" w:name="_Toc19024839"/>
      <w:bookmarkStart w:id="63" w:name="_Toc56256558"/>
      <w:r>
        <w:t>Terms</w:t>
      </w:r>
      <w:bookmarkEnd w:id="61"/>
      <w:bookmarkEnd w:id="62"/>
      <w:bookmarkEnd w:id="63"/>
    </w:p>
    <w:p w14:paraId="7C35AEEC" w14:textId="77777777" w:rsidR="00763C71" w:rsidRDefault="00691C6E">
      <w:r>
        <w:t>For the purposes of the present document, the [following] terms [given in ... and the following] apply:</w:t>
      </w:r>
    </w:p>
    <w:p w14:paraId="32848314" w14:textId="60FC5411" w:rsidR="00763C71" w:rsidRPr="009D0B7B" w:rsidRDefault="009D0B7B">
      <w:pPr>
        <w:rPr>
          <w:b/>
          <w:bCs/>
        </w:rPr>
      </w:pPr>
      <w:r w:rsidRPr="009D0B7B">
        <w:rPr>
          <w:b/>
          <w:bCs/>
        </w:rPr>
        <w:t>Real-Time PDL</w:t>
      </w:r>
    </w:p>
    <w:p w14:paraId="4B31F3AE" w14:textId="5DA3535E" w:rsidR="009D0B7B" w:rsidRPr="009D0B7B" w:rsidRDefault="009D0B7B">
      <w:pPr>
        <w:rPr>
          <w:b/>
          <w:bCs/>
        </w:rPr>
      </w:pPr>
      <w:r w:rsidRPr="009D0B7B">
        <w:rPr>
          <w:b/>
          <w:bCs/>
        </w:rPr>
        <w:t>Synchronous PDL</w:t>
      </w:r>
    </w:p>
    <w:p w14:paraId="5DC21FE7" w14:textId="23C632F3" w:rsidR="009D0B7B" w:rsidRPr="009D0B7B" w:rsidRDefault="009D0B7B">
      <w:pPr>
        <w:rPr>
          <w:b/>
          <w:bCs/>
        </w:rPr>
      </w:pPr>
      <w:r w:rsidRPr="009D0B7B">
        <w:rPr>
          <w:b/>
          <w:bCs/>
        </w:rPr>
        <w:t>Asyncrhonous PDL</w:t>
      </w:r>
    </w:p>
    <w:p w14:paraId="059D595D" w14:textId="53E9BC92" w:rsidR="009D0B7B" w:rsidRPr="009D0B7B" w:rsidRDefault="009D0B7B">
      <w:pPr>
        <w:rPr>
          <w:b/>
          <w:bCs/>
        </w:rPr>
      </w:pPr>
      <w:r w:rsidRPr="009D0B7B">
        <w:rPr>
          <w:b/>
          <w:bCs/>
        </w:rPr>
        <w:t>Offline PDL</w:t>
      </w:r>
    </w:p>
    <w:p w14:paraId="20A56D1C" w14:textId="6487AEBA" w:rsidR="00763C71" w:rsidRDefault="00691C6E" w:rsidP="00CB3BC4">
      <w:pPr>
        <w:pStyle w:val="Heading2"/>
        <w:keepLines w:val="0"/>
        <w:widowControl w:val="0"/>
        <w:numPr>
          <w:ilvl w:val="1"/>
          <w:numId w:val="45"/>
        </w:numPr>
      </w:pPr>
      <w:bookmarkStart w:id="64" w:name="_Toc455504145"/>
      <w:bookmarkStart w:id="65" w:name="_Toc481503683"/>
      <w:bookmarkStart w:id="66" w:name="_Toc527985147"/>
      <w:bookmarkStart w:id="67" w:name="_Toc19024840"/>
      <w:bookmarkStart w:id="68" w:name="_Toc56256559"/>
      <w:r>
        <w:lastRenderedPageBreak/>
        <w:t>Symbols</w:t>
      </w:r>
      <w:bookmarkEnd w:id="64"/>
      <w:bookmarkEnd w:id="65"/>
      <w:bookmarkEnd w:id="66"/>
      <w:bookmarkEnd w:id="67"/>
      <w:bookmarkEnd w:id="68"/>
    </w:p>
    <w:p w14:paraId="055792A8" w14:textId="77777777" w:rsidR="00763C71" w:rsidRDefault="00691C6E">
      <w:r>
        <w:t>For the purposes of the present document, the [following] symbols [given in ... and the following] apply:</w:t>
      </w:r>
    </w:p>
    <w:p w14:paraId="0BA1F573" w14:textId="77777777" w:rsidR="00763C71" w:rsidRDefault="00763C71">
      <w:pPr>
        <w:pStyle w:val="EW"/>
      </w:pPr>
    </w:p>
    <w:p w14:paraId="5F51FC04" w14:textId="5DC9E3E0" w:rsidR="00763C71" w:rsidRDefault="00691C6E" w:rsidP="00CB3BC4">
      <w:pPr>
        <w:pStyle w:val="Heading2"/>
        <w:numPr>
          <w:ilvl w:val="1"/>
          <w:numId w:val="45"/>
        </w:numPr>
      </w:pPr>
      <w:bookmarkStart w:id="69" w:name="_Toc455504146"/>
      <w:bookmarkStart w:id="70" w:name="_Toc481503684"/>
      <w:bookmarkStart w:id="71" w:name="_Toc527985148"/>
      <w:bookmarkStart w:id="72" w:name="_Toc19024841"/>
      <w:bookmarkStart w:id="73" w:name="_Toc56256560"/>
      <w:r>
        <w:t>Abbreviations</w:t>
      </w:r>
      <w:bookmarkEnd w:id="69"/>
      <w:bookmarkEnd w:id="70"/>
      <w:bookmarkEnd w:id="71"/>
      <w:bookmarkEnd w:id="72"/>
      <w:bookmarkEnd w:id="73"/>
    </w:p>
    <w:p w14:paraId="673E0AFB" w14:textId="0C410886" w:rsidR="00763C71" w:rsidRDefault="00691C6E">
      <w:r>
        <w:t>For the purposes of the present document, the [following] abbreviations [given in ... and the following] apply:</w:t>
      </w:r>
    </w:p>
    <w:p w14:paraId="0158EC5F" w14:textId="77777777" w:rsidR="00C532FD" w:rsidRDefault="00C532FD" w:rsidP="00C532FD">
      <w:pPr>
        <w:pStyle w:val="EW"/>
      </w:pPr>
      <w:r>
        <w:t>AI</w:t>
      </w:r>
      <w:r>
        <w:tab/>
        <w:t>Artificial Intelligence</w:t>
      </w:r>
    </w:p>
    <w:p w14:paraId="4B70A2B2" w14:textId="77777777" w:rsidR="00C532FD" w:rsidRDefault="00C532FD" w:rsidP="00C532FD">
      <w:pPr>
        <w:pStyle w:val="EW"/>
        <w:rPr>
          <w:lang w:val="en-US"/>
        </w:rPr>
      </w:pPr>
      <w:r w:rsidRPr="00CB7475">
        <w:rPr>
          <w:lang w:val="en-US"/>
        </w:rPr>
        <w:t>DLT</w:t>
      </w:r>
      <w:r w:rsidRPr="00CB7475">
        <w:rPr>
          <w:lang w:val="en-US"/>
        </w:rPr>
        <w:tab/>
        <w:t>Distributed Ledger Technology</w:t>
      </w:r>
    </w:p>
    <w:p w14:paraId="3B1E6A9F" w14:textId="77777777" w:rsidR="00C532FD" w:rsidRPr="00CB7475" w:rsidRDefault="00C532FD" w:rsidP="00C532FD">
      <w:pPr>
        <w:pStyle w:val="EW"/>
        <w:rPr>
          <w:lang w:val="en-US"/>
        </w:rPr>
      </w:pPr>
      <w:r w:rsidRPr="00CB7475">
        <w:rPr>
          <w:lang w:val="en-US"/>
        </w:rPr>
        <w:t>ETS</w:t>
      </w:r>
      <w:r>
        <w:rPr>
          <w:lang w:val="en-US"/>
        </w:rPr>
        <w:t>I</w:t>
      </w:r>
      <w:r>
        <w:rPr>
          <w:lang w:val="en-US"/>
        </w:rPr>
        <w:tab/>
      </w:r>
      <w:r w:rsidRPr="00CB7475">
        <w:rPr>
          <w:lang w:val="en-US"/>
        </w:rPr>
        <w:t>European Telecommunications Standards Institute</w:t>
      </w:r>
    </w:p>
    <w:p w14:paraId="18ED208B" w14:textId="77777777" w:rsidR="00C532FD" w:rsidRDefault="00C532FD" w:rsidP="00C532FD">
      <w:pPr>
        <w:pStyle w:val="EW"/>
        <w:rPr>
          <w:lang w:val="en-US"/>
        </w:rPr>
      </w:pPr>
      <w:r w:rsidRPr="00CB7475">
        <w:rPr>
          <w:lang w:val="en-US"/>
        </w:rPr>
        <w:t>EU</w:t>
      </w:r>
      <w:r w:rsidRPr="00CB7475">
        <w:rPr>
          <w:lang w:val="en-US"/>
        </w:rPr>
        <w:tab/>
        <w:t>European Union</w:t>
      </w:r>
    </w:p>
    <w:p w14:paraId="5C06329C" w14:textId="77777777" w:rsidR="00C532FD" w:rsidRPr="00CB7475" w:rsidRDefault="00C532FD" w:rsidP="00C532FD">
      <w:pPr>
        <w:pStyle w:val="EW"/>
        <w:rPr>
          <w:lang w:val="en-US"/>
        </w:rPr>
      </w:pPr>
      <w:r>
        <w:rPr>
          <w:lang w:val="en-US"/>
        </w:rPr>
        <w:t>H2020</w:t>
      </w:r>
      <w:r>
        <w:rPr>
          <w:lang w:val="en-US"/>
        </w:rPr>
        <w:tab/>
        <w:t>Horizon 2020</w:t>
      </w:r>
    </w:p>
    <w:p w14:paraId="74D07AC3" w14:textId="77777777" w:rsidR="00C532FD" w:rsidRDefault="00C532FD" w:rsidP="00C532FD">
      <w:pPr>
        <w:pStyle w:val="EW"/>
      </w:pPr>
      <w:r>
        <w:t>ICT</w:t>
      </w:r>
      <w:r>
        <w:tab/>
        <w:t>Information and Communication Technology</w:t>
      </w:r>
    </w:p>
    <w:p w14:paraId="7D0280D9" w14:textId="77777777" w:rsidR="00C532FD" w:rsidRDefault="00C532FD" w:rsidP="00C532FD">
      <w:pPr>
        <w:pStyle w:val="EW"/>
      </w:pPr>
      <w:r>
        <w:t>IoT</w:t>
      </w:r>
      <w:r>
        <w:tab/>
        <w:t>Internet of Things</w:t>
      </w:r>
    </w:p>
    <w:p w14:paraId="64160854" w14:textId="77777777" w:rsidR="00C532FD" w:rsidRDefault="00C532FD" w:rsidP="00C532FD">
      <w:pPr>
        <w:pStyle w:val="EW"/>
      </w:pPr>
      <w:r>
        <w:t>IP</w:t>
      </w:r>
      <w:r>
        <w:tab/>
        <w:t>Intellectual Property</w:t>
      </w:r>
    </w:p>
    <w:p w14:paraId="3C4A7654" w14:textId="77777777" w:rsidR="00C532FD" w:rsidRDefault="00C532FD" w:rsidP="00C532FD">
      <w:pPr>
        <w:pStyle w:val="EW"/>
      </w:pPr>
      <w:r>
        <w:t>PDL</w:t>
      </w:r>
      <w:r>
        <w:tab/>
        <w:t>Permissioned Distributed Ledger</w:t>
      </w:r>
    </w:p>
    <w:p w14:paraId="0FAA3901" w14:textId="77777777" w:rsidR="00C532FD" w:rsidRDefault="00C532FD" w:rsidP="00C532FD">
      <w:pPr>
        <w:pStyle w:val="EW"/>
      </w:pPr>
    </w:p>
    <w:p w14:paraId="35F0C62F" w14:textId="77777777" w:rsidR="00C532FD" w:rsidRDefault="00C532FD"/>
    <w:p w14:paraId="52381DBE" w14:textId="77777777" w:rsidR="00763C71" w:rsidRDefault="00763C71">
      <w:pPr>
        <w:pStyle w:val="EW"/>
      </w:pPr>
    </w:p>
    <w:p w14:paraId="4DD9E4B4" w14:textId="3A7FBCAE" w:rsidR="00763C71" w:rsidRDefault="009D0B7B" w:rsidP="00CB3BC4">
      <w:pPr>
        <w:pStyle w:val="Heading1"/>
        <w:numPr>
          <w:ilvl w:val="0"/>
          <w:numId w:val="45"/>
        </w:numPr>
      </w:pPr>
      <w:bookmarkStart w:id="74" w:name="_Toc56256561"/>
      <w:r>
        <w:t>Introduction and Prior Art</w:t>
      </w:r>
      <w:bookmarkEnd w:id="74"/>
    </w:p>
    <w:p w14:paraId="03676795" w14:textId="77BCD5B0" w:rsidR="0092797F" w:rsidRDefault="0092797F" w:rsidP="0092797F">
      <w:r>
        <w:t xml:space="preserve">* discuss structure of this section </w:t>
      </w:r>
    </w:p>
    <w:p w14:paraId="225EBF45" w14:textId="77777777" w:rsidR="0092797F" w:rsidRPr="0092797F" w:rsidRDefault="0092797F" w:rsidP="0092797F"/>
    <w:p w14:paraId="0B6F23E6" w14:textId="2A0E1498" w:rsidR="009D0B7B" w:rsidRDefault="009D0B7B" w:rsidP="00CB3BC4">
      <w:pPr>
        <w:pStyle w:val="Heading2"/>
        <w:numPr>
          <w:ilvl w:val="1"/>
          <w:numId w:val="45"/>
        </w:numPr>
      </w:pPr>
      <w:bookmarkStart w:id="75" w:name="_Toc455504148"/>
      <w:bookmarkStart w:id="76" w:name="_Toc481503686"/>
      <w:bookmarkStart w:id="77" w:name="_Toc527985150"/>
      <w:bookmarkStart w:id="78" w:name="_Toc19024843"/>
      <w:bookmarkStart w:id="79" w:name="_Toc56256562"/>
      <w:r>
        <w:t>Introduction To Used Terminologies</w:t>
      </w:r>
      <w:bookmarkEnd w:id="79"/>
    </w:p>
    <w:p w14:paraId="5CFB1CB5" w14:textId="77777777" w:rsidR="009D0B7B" w:rsidRDefault="009D0B7B" w:rsidP="009D0B7B"/>
    <w:p w14:paraId="2BFE7092" w14:textId="76B01AA5" w:rsidR="009D0B7B" w:rsidRDefault="009D0B7B" w:rsidP="009D0B7B">
      <w:r>
        <w:t>Real-Time PDL</w:t>
      </w:r>
    </w:p>
    <w:p w14:paraId="5B316CE6" w14:textId="77777777" w:rsidR="009D0B7B" w:rsidRDefault="009D0B7B" w:rsidP="009D0B7B">
      <w:r>
        <w:t>Synchronous PDL</w:t>
      </w:r>
    </w:p>
    <w:p w14:paraId="122BA7EC" w14:textId="77777777" w:rsidR="009D0B7B" w:rsidRDefault="009D0B7B" w:rsidP="009D0B7B">
      <w:r>
        <w:t>Asyncrhonous PDL</w:t>
      </w:r>
    </w:p>
    <w:p w14:paraId="55738D5F" w14:textId="408DE8A9" w:rsidR="009D0B7B" w:rsidRDefault="009D0B7B" w:rsidP="009D0B7B">
      <w:r>
        <w:t>Offline PDL</w:t>
      </w:r>
    </w:p>
    <w:p w14:paraId="1F237190" w14:textId="77777777" w:rsidR="0092797F" w:rsidRPr="009D0B7B" w:rsidRDefault="0092797F" w:rsidP="009D0B7B"/>
    <w:p w14:paraId="43FACF3D" w14:textId="77777777" w:rsidR="009D0B7B" w:rsidRDefault="009D0B7B">
      <w:pPr>
        <w:pStyle w:val="Heading2"/>
      </w:pPr>
    </w:p>
    <w:p w14:paraId="3B27AFB2" w14:textId="597EDF3B" w:rsidR="00763C71" w:rsidRDefault="009D0B7B" w:rsidP="00CB3BC4">
      <w:pPr>
        <w:pStyle w:val="Heading2"/>
        <w:numPr>
          <w:ilvl w:val="1"/>
          <w:numId w:val="45"/>
        </w:numPr>
      </w:pPr>
      <w:bookmarkStart w:id="80" w:name="_Toc56256563"/>
      <w:bookmarkEnd w:id="75"/>
      <w:bookmarkEnd w:id="76"/>
      <w:bookmarkEnd w:id="77"/>
      <w:bookmarkEnd w:id="78"/>
      <w:r>
        <w:t>General Prior Art, Including Public Ledgers</w:t>
      </w:r>
      <w:bookmarkEnd w:id="80"/>
    </w:p>
    <w:p w14:paraId="017F9AC4" w14:textId="79B49400" w:rsidR="009D0B7B" w:rsidRDefault="009D0B7B" w:rsidP="009D0B7B">
      <w:r>
        <w:t>…</w:t>
      </w:r>
    </w:p>
    <w:p w14:paraId="1F9EB944" w14:textId="0714782D" w:rsidR="009D0B7B" w:rsidRDefault="009D0B7B" w:rsidP="009D0B7B"/>
    <w:p w14:paraId="42B8438D" w14:textId="13CB3E5D" w:rsidR="009D0B7B" w:rsidRDefault="009D0B7B" w:rsidP="00CB3BC4">
      <w:pPr>
        <w:pStyle w:val="Heading2"/>
        <w:numPr>
          <w:ilvl w:val="1"/>
          <w:numId w:val="45"/>
        </w:numPr>
      </w:pPr>
      <w:bookmarkStart w:id="81" w:name="_Toc56256564"/>
      <w:r>
        <w:t>Specific PDL Offline Solutions</w:t>
      </w:r>
      <w:bookmarkEnd w:id="81"/>
    </w:p>
    <w:p w14:paraId="320456DC" w14:textId="1D2D1D98" w:rsidR="009D0B7B" w:rsidRDefault="009D0B7B" w:rsidP="009D0B7B">
      <w:r>
        <w:t>…</w:t>
      </w:r>
    </w:p>
    <w:p w14:paraId="66D514B3" w14:textId="66F06C8E" w:rsidR="009D0B7B" w:rsidRDefault="009D0B7B" w:rsidP="009D0B7B"/>
    <w:p w14:paraId="1FC283E7" w14:textId="7305AB80" w:rsidR="009D0B7B" w:rsidRDefault="009D0B7B" w:rsidP="00CB3BC4">
      <w:pPr>
        <w:pStyle w:val="Heading2"/>
        <w:numPr>
          <w:ilvl w:val="1"/>
          <w:numId w:val="45"/>
        </w:numPr>
      </w:pPr>
      <w:bookmarkStart w:id="82" w:name="_Toc56256565"/>
      <w:r>
        <w:lastRenderedPageBreak/>
        <w:t>Related Prior Art Enabling Offline PDL</w:t>
      </w:r>
      <w:bookmarkEnd w:id="82"/>
    </w:p>
    <w:p w14:paraId="044AF549" w14:textId="77777777" w:rsidR="009D0B7B" w:rsidRPr="009D0B7B" w:rsidRDefault="009D0B7B" w:rsidP="009D0B7B">
      <w:r>
        <w:t>…</w:t>
      </w:r>
    </w:p>
    <w:p w14:paraId="02FF6FB4" w14:textId="0CBF78A2" w:rsidR="005B65E0" w:rsidRDefault="005B65E0" w:rsidP="005B65E0">
      <w:pPr>
        <w:pStyle w:val="Heading1"/>
        <w:numPr>
          <w:ilvl w:val="0"/>
          <w:numId w:val="45"/>
        </w:numPr>
      </w:pPr>
      <w:bookmarkStart w:id="83" w:name="_Toc56256566"/>
      <w:r>
        <w:t xml:space="preserve">Storage </w:t>
      </w:r>
      <w:r w:rsidR="001849A2">
        <w:t>models</w:t>
      </w:r>
      <w:bookmarkEnd w:id="83"/>
    </w:p>
    <w:p w14:paraId="2399E1B1" w14:textId="698EE0C4" w:rsidR="005B65E0" w:rsidRDefault="005B65E0" w:rsidP="00CB3BC4">
      <w:pPr>
        <w:pStyle w:val="Heading2"/>
        <w:numPr>
          <w:ilvl w:val="1"/>
          <w:numId w:val="45"/>
        </w:numPr>
      </w:pPr>
      <w:bookmarkStart w:id="84" w:name="_Toc56256567"/>
      <w:r>
        <w:t>Offline st</w:t>
      </w:r>
      <w:r w:rsidR="001849A2">
        <w:t>orage models</w:t>
      </w:r>
      <w:bookmarkEnd w:id="84"/>
    </w:p>
    <w:p w14:paraId="04AC374D" w14:textId="10CE0059" w:rsidR="005B65E0" w:rsidRPr="005B65E0" w:rsidRDefault="005B65E0" w:rsidP="00CB3BC4">
      <w:pPr>
        <w:pStyle w:val="Heading2"/>
        <w:numPr>
          <w:ilvl w:val="1"/>
          <w:numId w:val="45"/>
        </w:numPr>
      </w:pPr>
      <w:bookmarkStart w:id="85" w:name="_Toc56256568"/>
      <w:r>
        <w:t xml:space="preserve">Online </w:t>
      </w:r>
      <w:r w:rsidR="001849A2">
        <w:t>storage models</w:t>
      </w:r>
      <w:bookmarkEnd w:id="85"/>
    </w:p>
    <w:p w14:paraId="308167B1" w14:textId="77777777" w:rsidR="009D0B7B" w:rsidRPr="009D0B7B" w:rsidRDefault="009D0B7B" w:rsidP="009D0B7B"/>
    <w:p w14:paraId="37531DAE" w14:textId="2A684A32" w:rsidR="009D0B7B" w:rsidRDefault="009D0B7B" w:rsidP="009D0B7B"/>
    <w:p w14:paraId="68C42735" w14:textId="4BE97E4E" w:rsidR="009D0B7B" w:rsidRDefault="009D0B7B" w:rsidP="00CB3BC4">
      <w:pPr>
        <w:pStyle w:val="Heading1"/>
        <w:numPr>
          <w:ilvl w:val="0"/>
          <w:numId w:val="45"/>
        </w:numPr>
      </w:pPr>
      <w:bookmarkStart w:id="86" w:name="_Toc56256569"/>
      <w:r>
        <w:t>Protocols and Architectures</w:t>
      </w:r>
      <w:bookmarkEnd w:id="86"/>
    </w:p>
    <w:p w14:paraId="48210C46" w14:textId="3C671B1A" w:rsidR="009D0B7B" w:rsidRDefault="009D0B7B" w:rsidP="00CB3BC4">
      <w:pPr>
        <w:pStyle w:val="Heading2"/>
        <w:numPr>
          <w:ilvl w:val="1"/>
          <w:numId w:val="45"/>
        </w:numPr>
      </w:pPr>
      <w:bookmarkStart w:id="87" w:name="_Toc56256570"/>
      <w:r>
        <w:t>Offline Mechanisms &amp; Enablers</w:t>
      </w:r>
      <w:bookmarkEnd w:id="87"/>
    </w:p>
    <w:p w14:paraId="62B7ED5A" w14:textId="3D837AA9" w:rsidR="009D0B7B" w:rsidRDefault="009D0B7B" w:rsidP="009D0B7B">
      <w:r>
        <w:t>Everything about underlying tech enablers</w:t>
      </w:r>
    </w:p>
    <w:p w14:paraId="7DF31CED" w14:textId="77777777" w:rsidR="009D0B7B" w:rsidRPr="009D0B7B" w:rsidRDefault="009D0B7B" w:rsidP="009D0B7B"/>
    <w:p w14:paraId="24C97909" w14:textId="59ED4781" w:rsidR="009D0B7B" w:rsidRDefault="009D0B7B" w:rsidP="00CB3BC4">
      <w:pPr>
        <w:pStyle w:val="Heading2"/>
        <w:numPr>
          <w:ilvl w:val="1"/>
          <w:numId w:val="45"/>
        </w:numPr>
      </w:pPr>
      <w:bookmarkStart w:id="88" w:name="_Toc56256571"/>
      <w:r>
        <w:tab/>
        <w:t>Offline PDL Protocols</w:t>
      </w:r>
      <w:bookmarkEnd w:id="88"/>
    </w:p>
    <w:p w14:paraId="60350BC9" w14:textId="7C6C78B2" w:rsidR="009D0B7B" w:rsidRDefault="009D0B7B" w:rsidP="009D0B7B">
      <w:r>
        <w:t>Protcols resulting from above</w:t>
      </w:r>
    </w:p>
    <w:p w14:paraId="685F5174" w14:textId="2AC27E2E" w:rsidR="009D0B7B" w:rsidRDefault="009D0B7B" w:rsidP="009D0B7B"/>
    <w:p w14:paraId="7FC40DCA" w14:textId="36F40088" w:rsidR="009D0B7B" w:rsidRDefault="009D0B7B" w:rsidP="00CB3BC4">
      <w:pPr>
        <w:pStyle w:val="Heading2"/>
        <w:numPr>
          <w:ilvl w:val="1"/>
          <w:numId w:val="45"/>
        </w:numPr>
      </w:pPr>
      <w:bookmarkStart w:id="89" w:name="_Toc56256572"/>
      <w:r>
        <w:t>Offline PDL Architectures</w:t>
      </w:r>
      <w:bookmarkEnd w:id="89"/>
    </w:p>
    <w:p w14:paraId="1F51FF56" w14:textId="12F4CE15" w:rsidR="009D0B7B" w:rsidRDefault="009D0B7B" w:rsidP="009D0B7B">
      <w:r>
        <w:t>Architectures resulting from above</w:t>
      </w:r>
    </w:p>
    <w:p w14:paraId="026F7EC9" w14:textId="52AD3709" w:rsidR="009D0B7B" w:rsidRDefault="009D0B7B" w:rsidP="009D0B7B"/>
    <w:p w14:paraId="39DD053D" w14:textId="261D0D23" w:rsidR="009D0B7B" w:rsidRDefault="009D0B7B" w:rsidP="00CB3BC4">
      <w:pPr>
        <w:pStyle w:val="Heading2"/>
        <w:numPr>
          <w:ilvl w:val="1"/>
          <w:numId w:val="45"/>
        </w:numPr>
      </w:pPr>
      <w:bookmarkStart w:id="90" w:name="_Toc56256573"/>
      <w:r>
        <w:t xml:space="preserve">Offline PDL </w:t>
      </w:r>
      <w:r w:rsidR="00AE56F1">
        <w:t>Reference Design</w:t>
      </w:r>
      <w:bookmarkEnd w:id="90"/>
    </w:p>
    <w:p w14:paraId="6F1ECB40" w14:textId="6222C545" w:rsidR="009D0B7B" w:rsidRDefault="00AE56F1" w:rsidP="009D0B7B">
      <w:r>
        <w:t xml:space="preserve">TBC but would be good to extract from above a single reference design; that could help with future TS documentation. </w:t>
      </w:r>
    </w:p>
    <w:p w14:paraId="3CDD8A1E" w14:textId="564344A4" w:rsidR="005B65E0" w:rsidRDefault="005B65E0" w:rsidP="00CB3BC4">
      <w:pPr>
        <w:pStyle w:val="Heading1"/>
        <w:numPr>
          <w:ilvl w:val="0"/>
          <w:numId w:val="45"/>
        </w:numPr>
      </w:pPr>
      <w:bookmarkStart w:id="91" w:name="_Toc56256574"/>
      <w:bookmarkStart w:id="92" w:name="_Toc56256575"/>
      <w:bookmarkEnd w:id="91"/>
      <w:r>
        <w:t>Threats and tradeoffs in Offline storages</w:t>
      </w:r>
      <w:bookmarkEnd w:id="92"/>
    </w:p>
    <w:p w14:paraId="29CD7873" w14:textId="5DFB7783" w:rsidR="005B65E0" w:rsidRDefault="005B65E0" w:rsidP="00CB3BC4">
      <w:pPr>
        <w:pStyle w:val="Heading2"/>
        <w:numPr>
          <w:ilvl w:val="1"/>
          <w:numId w:val="45"/>
        </w:numPr>
      </w:pPr>
      <w:bookmarkStart w:id="93" w:name="_Toc56256576"/>
      <w:r>
        <w:t>Security threats</w:t>
      </w:r>
      <w:bookmarkEnd w:id="93"/>
    </w:p>
    <w:p w14:paraId="4406D79B" w14:textId="30D1596B" w:rsidR="005B65E0" w:rsidRDefault="005B65E0" w:rsidP="00CB3BC4">
      <w:pPr>
        <w:pStyle w:val="Heading2"/>
        <w:numPr>
          <w:ilvl w:val="1"/>
          <w:numId w:val="45"/>
        </w:numPr>
      </w:pPr>
      <w:bookmarkStart w:id="94" w:name="_Toc56256577"/>
      <w:r>
        <w:t xml:space="preserve">Potential </w:t>
      </w:r>
      <w:r w:rsidR="00A66E18">
        <w:t>methods</w:t>
      </w:r>
      <w:r>
        <w:t xml:space="preserve"> to protect</w:t>
      </w:r>
      <w:bookmarkEnd w:id="94"/>
    </w:p>
    <w:p w14:paraId="1B420ECE" w14:textId="34D189A3" w:rsidR="005B65E0" w:rsidRPr="005B65E0" w:rsidRDefault="005B65E0" w:rsidP="00CB3BC4">
      <w:pPr>
        <w:pStyle w:val="Heading2"/>
        <w:numPr>
          <w:ilvl w:val="1"/>
          <w:numId w:val="45"/>
        </w:numPr>
      </w:pPr>
      <w:bookmarkStart w:id="95" w:name="_Toc56256578"/>
      <w:r>
        <w:t>Tradeoffs</w:t>
      </w:r>
      <w:bookmarkEnd w:id="95"/>
    </w:p>
    <w:p w14:paraId="2CDE12B9" w14:textId="77777777" w:rsidR="005B65E0" w:rsidRPr="005B65E0" w:rsidRDefault="005B65E0" w:rsidP="00CB3BC4"/>
    <w:p w14:paraId="714724DF" w14:textId="77777777" w:rsidR="005B65E0" w:rsidRPr="005B65E0" w:rsidRDefault="005B65E0" w:rsidP="005B65E0"/>
    <w:p w14:paraId="346A1E1C" w14:textId="5480B511" w:rsidR="00AE56F1" w:rsidRDefault="00AE56F1" w:rsidP="00CB3BC4">
      <w:pPr>
        <w:pStyle w:val="Heading1"/>
        <w:numPr>
          <w:ilvl w:val="0"/>
          <w:numId w:val="45"/>
        </w:numPr>
      </w:pPr>
      <w:bookmarkStart w:id="96" w:name="_Toc56256579"/>
      <w:bookmarkStart w:id="97" w:name="_Toc56256580"/>
      <w:bookmarkEnd w:id="96"/>
      <w:r>
        <w:t xml:space="preserve">Conclusions </w:t>
      </w:r>
      <w:bookmarkEnd w:id="97"/>
    </w:p>
    <w:p w14:paraId="09B9F701" w14:textId="101201B8" w:rsidR="009D0B7B" w:rsidRDefault="009D0B7B" w:rsidP="009D0B7B"/>
    <w:p w14:paraId="1DD8B2C2" w14:textId="2CE136A6" w:rsidR="009D0B7B" w:rsidRDefault="009D0B7B" w:rsidP="009D0B7B"/>
    <w:p w14:paraId="56FA3B12" w14:textId="77777777" w:rsidR="009D0B7B" w:rsidRDefault="009D0B7B" w:rsidP="009D0B7B"/>
    <w:p w14:paraId="7C8C257D" w14:textId="14F14A23" w:rsidR="00763C71" w:rsidRDefault="00691C6E">
      <w:pPr>
        <w:overflowPunct/>
        <w:autoSpaceDE/>
        <w:autoSpaceDN/>
        <w:adjustRightInd/>
        <w:spacing w:after="0"/>
        <w:textAlignment w:val="auto"/>
      </w:pPr>
      <w:r>
        <w:br w:type="page"/>
      </w:r>
    </w:p>
    <w:p w14:paraId="278726D8" w14:textId="77777777" w:rsidR="00763C71" w:rsidRDefault="00691C6E">
      <w:pPr>
        <w:pStyle w:val="Heading9"/>
      </w:pPr>
      <w:bookmarkStart w:id="98" w:name="_Toc455504149"/>
      <w:bookmarkStart w:id="99" w:name="_Toc481503687"/>
      <w:bookmarkStart w:id="100" w:name="_Toc527985151"/>
      <w:bookmarkStart w:id="101" w:name="_Toc19024844"/>
      <w:bookmarkStart w:id="102" w:name="_Toc56256581"/>
      <w:r>
        <w:lastRenderedPageBreak/>
        <w:t>Annex A:</w:t>
      </w:r>
      <w:r>
        <w:br/>
        <w:t>Title of annex</w:t>
      </w:r>
      <w:bookmarkEnd w:id="98"/>
      <w:bookmarkEnd w:id="99"/>
      <w:bookmarkEnd w:id="100"/>
      <w:bookmarkEnd w:id="101"/>
      <w:bookmarkEnd w:id="102"/>
    </w:p>
    <w:p w14:paraId="06E9FED2" w14:textId="77777777" w:rsidR="00763C71" w:rsidRDefault="00763C71"/>
    <w:p w14:paraId="59E1634D" w14:textId="77777777" w:rsidR="00763C71" w:rsidRDefault="00691C6E">
      <w:pPr>
        <w:overflowPunct/>
        <w:autoSpaceDE/>
        <w:autoSpaceDN/>
        <w:adjustRightInd/>
        <w:spacing w:after="0"/>
        <w:textAlignment w:val="auto"/>
        <w:rPr>
          <w:rFonts w:ascii="Arial" w:hAnsi="Arial"/>
          <w:sz w:val="36"/>
        </w:rPr>
      </w:pPr>
      <w:r>
        <w:br w:type="page"/>
      </w:r>
    </w:p>
    <w:p w14:paraId="36AB76D6" w14:textId="77777777" w:rsidR="00763C71" w:rsidRDefault="00691C6E">
      <w:pPr>
        <w:pStyle w:val="Heading9"/>
      </w:pPr>
      <w:bookmarkStart w:id="103" w:name="_Toc455504150"/>
      <w:bookmarkStart w:id="104" w:name="_Toc481503688"/>
      <w:bookmarkStart w:id="105" w:name="_Toc527985152"/>
      <w:bookmarkStart w:id="106" w:name="_Toc19024845"/>
      <w:bookmarkStart w:id="107" w:name="_Toc56256582"/>
      <w:r>
        <w:lastRenderedPageBreak/>
        <w:t>Annex B:</w:t>
      </w:r>
      <w:r>
        <w:br/>
        <w:t>Title of annex</w:t>
      </w:r>
      <w:bookmarkEnd w:id="103"/>
      <w:bookmarkEnd w:id="104"/>
      <w:bookmarkEnd w:id="105"/>
      <w:bookmarkEnd w:id="106"/>
      <w:bookmarkEnd w:id="107"/>
    </w:p>
    <w:p w14:paraId="6AFABEDD" w14:textId="77777777" w:rsidR="00763C71" w:rsidRDefault="00691C6E">
      <w:pPr>
        <w:pStyle w:val="Heading1"/>
      </w:pPr>
      <w:bookmarkStart w:id="108" w:name="_Toc481503689"/>
      <w:bookmarkStart w:id="109" w:name="_Toc527985153"/>
      <w:bookmarkStart w:id="110" w:name="_Toc19024846"/>
      <w:bookmarkStart w:id="111" w:name="_Toc56256583"/>
      <w:bookmarkStart w:id="112" w:name="_Toc455504151"/>
      <w:r>
        <w:t>B.1</w:t>
      </w:r>
      <w:r>
        <w:tab/>
        <w:t>First clause of the annex</w:t>
      </w:r>
      <w:bookmarkEnd w:id="108"/>
      <w:bookmarkEnd w:id="109"/>
      <w:bookmarkEnd w:id="110"/>
      <w:bookmarkEnd w:id="111"/>
      <w:r>
        <w:t xml:space="preserve"> </w:t>
      </w:r>
      <w:bookmarkEnd w:id="112"/>
    </w:p>
    <w:p w14:paraId="30791D4C" w14:textId="77777777" w:rsidR="00763C71" w:rsidRDefault="00691C6E">
      <w:pPr>
        <w:pStyle w:val="Heading2"/>
      </w:pPr>
      <w:bookmarkStart w:id="113" w:name="_Toc455504152"/>
      <w:bookmarkStart w:id="114" w:name="_Toc481503690"/>
      <w:bookmarkStart w:id="115" w:name="_Toc527985154"/>
      <w:bookmarkStart w:id="116" w:name="_Toc19024847"/>
      <w:bookmarkStart w:id="117" w:name="_Toc56256584"/>
      <w:r>
        <w:t>B.1.1</w:t>
      </w:r>
      <w:r>
        <w:tab/>
        <w:t>First subdivided clause of the annex</w:t>
      </w:r>
      <w:bookmarkEnd w:id="113"/>
      <w:bookmarkEnd w:id="114"/>
      <w:bookmarkEnd w:id="115"/>
      <w:bookmarkEnd w:id="116"/>
      <w:bookmarkEnd w:id="117"/>
    </w:p>
    <w:p w14:paraId="3165AD93" w14:textId="77777777" w:rsidR="00763C71" w:rsidRDefault="00763C71"/>
    <w:p w14:paraId="24C0A663" w14:textId="77777777" w:rsidR="00763C71" w:rsidRDefault="00691C6E">
      <w:pPr>
        <w:overflowPunct/>
        <w:autoSpaceDE/>
        <w:autoSpaceDN/>
        <w:adjustRightInd/>
        <w:spacing w:after="0"/>
        <w:textAlignment w:val="auto"/>
        <w:rPr>
          <w:rFonts w:ascii="Arial" w:hAnsi="Arial"/>
          <w:sz w:val="36"/>
        </w:rPr>
      </w:pPr>
      <w:r>
        <w:br w:type="page"/>
      </w:r>
    </w:p>
    <w:p w14:paraId="0DBBF078" w14:textId="77777777" w:rsidR="00763C71" w:rsidRDefault="00691C6E">
      <w:pPr>
        <w:pStyle w:val="Heading9"/>
      </w:pPr>
      <w:bookmarkStart w:id="118" w:name="_Toc455504154"/>
      <w:bookmarkStart w:id="119" w:name="_Toc481503692"/>
      <w:bookmarkStart w:id="120" w:name="_Toc527985156"/>
      <w:bookmarkStart w:id="121" w:name="_Toc19024848"/>
      <w:bookmarkStart w:id="122" w:name="_Toc56256585"/>
      <w:r>
        <w:lastRenderedPageBreak/>
        <w:t>Annex:</w:t>
      </w:r>
      <w:r>
        <w:br/>
        <w:t>Bibliography</w:t>
      </w:r>
      <w:bookmarkEnd w:id="118"/>
      <w:bookmarkEnd w:id="119"/>
      <w:bookmarkEnd w:id="120"/>
      <w:bookmarkEnd w:id="121"/>
      <w:bookmarkEnd w:id="122"/>
    </w:p>
    <w:p w14:paraId="7E04F086" w14:textId="77777777" w:rsidR="00763C71" w:rsidRDefault="00763C71">
      <w:pPr>
        <w:pStyle w:val="B1"/>
      </w:pPr>
    </w:p>
    <w:p w14:paraId="1E8C4915" w14:textId="77777777" w:rsidR="00763C71" w:rsidRDefault="00691C6E">
      <w:pPr>
        <w:overflowPunct/>
        <w:autoSpaceDE/>
        <w:autoSpaceDN/>
        <w:adjustRightInd/>
        <w:spacing w:after="0"/>
        <w:textAlignment w:val="auto"/>
        <w:rPr>
          <w:rFonts w:ascii="Arial" w:hAnsi="Arial"/>
          <w:sz w:val="36"/>
        </w:rPr>
      </w:pPr>
      <w:r>
        <w:br w:type="page"/>
      </w:r>
    </w:p>
    <w:p w14:paraId="06DC5C9C" w14:textId="77777777" w:rsidR="00763C71" w:rsidRDefault="00691C6E">
      <w:pPr>
        <w:pStyle w:val="Heading9"/>
      </w:pPr>
      <w:bookmarkStart w:id="123" w:name="_Toc455504155"/>
      <w:bookmarkStart w:id="124" w:name="_Toc481503693"/>
      <w:bookmarkStart w:id="125" w:name="_Toc527985157"/>
      <w:bookmarkStart w:id="126" w:name="_Toc19024849"/>
      <w:bookmarkStart w:id="127" w:name="_Toc56256586"/>
      <w:r>
        <w:lastRenderedPageBreak/>
        <w:t>Annex :</w:t>
      </w:r>
      <w:r>
        <w:br/>
        <w:t>Change History</w:t>
      </w:r>
      <w:bookmarkEnd w:id="123"/>
      <w:bookmarkEnd w:id="124"/>
      <w:bookmarkEnd w:id="125"/>
      <w:bookmarkEnd w:id="126"/>
      <w:bookmarkEnd w:id="12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763C71" w14:paraId="38692C5D" w14:textId="77777777">
        <w:trPr>
          <w:tblHeader/>
          <w:jc w:val="center"/>
        </w:trPr>
        <w:tc>
          <w:tcPr>
            <w:tcW w:w="1566" w:type="dxa"/>
            <w:shd w:val="pct10" w:color="auto" w:fill="auto"/>
            <w:vAlign w:val="center"/>
          </w:tcPr>
          <w:p w14:paraId="4ED98611" w14:textId="77777777" w:rsidR="00763C71" w:rsidRDefault="00691C6E">
            <w:pPr>
              <w:pStyle w:val="TAH"/>
            </w:pPr>
            <w:r>
              <w:t>Date</w:t>
            </w:r>
          </w:p>
        </w:tc>
        <w:tc>
          <w:tcPr>
            <w:tcW w:w="810" w:type="dxa"/>
            <w:shd w:val="pct10" w:color="auto" w:fill="auto"/>
            <w:vAlign w:val="center"/>
          </w:tcPr>
          <w:p w14:paraId="09F91943" w14:textId="77777777" w:rsidR="00763C71" w:rsidRDefault="00691C6E">
            <w:pPr>
              <w:pStyle w:val="TAH"/>
            </w:pPr>
            <w:r>
              <w:t>Version</w:t>
            </w:r>
          </w:p>
        </w:tc>
        <w:tc>
          <w:tcPr>
            <w:tcW w:w="7194" w:type="dxa"/>
            <w:shd w:val="pct10" w:color="auto" w:fill="auto"/>
            <w:vAlign w:val="center"/>
          </w:tcPr>
          <w:p w14:paraId="344AE613" w14:textId="77777777" w:rsidR="00763C71" w:rsidRDefault="00691C6E">
            <w:pPr>
              <w:pStyle w:val="TAH"/>
            </w:pPr>
            <w:r>
              <w:t>Information about changes</w:t>
            </w:r>
          </w:p>
        </w:tc>
      </w:tr>
      <w:tr w:rsidR="00763C71" w14:paraId="4329C773" w14:textId="77777777">
        <w:trPr>
          <w:jc w:val="center"/>
        </w:trPr>
        <w:tc>
          <w:tcPr>
            <w:tcW w:w="1566" w:type="dxa"/>
            <w:vAlign w:val="center"/>
          </w:tcPr>
          <w:p w14:paraId="35D7ADDF" w14:textId="77777777" w:rsidR="00763C71" w:rsidRDefault="00691C6E">
            <w:pPr>
              <w:pStyle w:val="TAL"/>
            </w:pPr>
            <w:r>
              <w:t>&lt;Month year&gt;</w:t>
            </w:r>
          </w:p>
        </w:tc>
        <w:tc>
          <w:tcPr>
            <w:tcW w:w="810" w:type="dxa"/>
            <w:vAlign w:val="center"/>
          </w:tcPr>
          <w:p w14:paraId="2E3625CB" w14:textId="77777777" w:rsidR="00763C71" w:rsidRDefault="00691C6E">
            <w:pPr>
              <w:pStyle w:val="TAC"/>
            </w:pPr>
            <w:r>
              <w:t>&lt;#&gt;</w:t>
            </w:r>
          </w:p>
        </w:tc>
        <w:tc>
          <w:tcPr>
            <w:tcW w:w="7194" w:type="dxa"/>
            <w:vAlign w:val="center"/>
          </w:tcPr>
          <w:p w14:paraId="6E54B828" w14:textId="77777777" w:rsidR="00763C71" w:rsidRDefault="00691C6E">
            <w:pPr>
              <w:pStyle w:val="TAL"/>
            </w:pPr>
            <w:r>
              <w:t>&lt;Changes made are listed in this cell&gt;</w:t>
            </w:r>
          </w:p>
        </w:tc>
      </w:tr>
      <w:tr w:rsidR="00763C71" w14:paraId="5B82F32F" w14:textId="77777777">
        <w:trPr>
          <w:jc w:val="center"/>
        </w:trPr>
        <w:tc>
          <w:tcPr>
            <w:tcW w:w="1566" w:type="dxa"/>
            <w:vAlign w:val="center"/>
          </w:tcPr>
          <w:p w14:paraId="34D5566D" w14:textId="77777777" w:rsidR="00763C71" w:rsidRDefault="00763C71">
            <w:pPr>
              <w:pStyle w:val="TAL"/>
            </w:pPr>
          </w:p>
        </w:tc>
        <w:tc>
          <w:tcPr>
            <w:tcW w:w="810" w:type="dxa"/>
            <w:vAlign w:val="center"/>
          </w:tcPr>
          <w:p w14:paraId="776170A8" w14:textId="77777777" w:rsidR="00763C71" w:rsidRDefault="00763C71">
            <w:pPr>
              <w:pStyle w:val="TAC"/>
            </w:pPr>
          </w:p>
        </w:tc>
        <w:tc>
          <w:tcPr>
            <w:tcW w:w="7194" w:type="dxa"/>
            <w:vAlign w:val="center"/>
          </w:tcPr>
          <w:p w14:paraId="702BCDCC" w14:textId="77777777" w:rsidR="00763C71" w:rsidRDefault="00763C71">
            <w:pPr>
              <w:pStyle w:val="TAL"/>
            </w:pPr>
          </w:p>
        </w:tc>
      </w:tr>
      <w:tr w:rsidR="00763C71" w14:paraId="4EDB2665" w14:textId="77777777">
        <w:trPr>
          <w:jc w:val="center"/>
        </w:trPr>
        <w:tc>
          <w:tcPr>
            <w:tcW w:w="1566" w:type="dxa"/>
            <w:vAlign w:val="center"/>
          </w:tcPr>
          <w:p w14:paraId="49B83774" w14:textId="77777777" w:rsidR="00763C71" w:rsidRDefault="00763C71">
            <w:pPr>
              <w:pStyle w:val="TAL"/>
            </w:pPr>
          </w:p>
        </w:tc>
        <w:tc>
          <w:tcPr>
            <w:tcW w:w="810" w:type="dxa"/>
            <w:vAlign w:val="center"/>
          </w:tcPr>
          <w:p w14:paraId="3B342DC4" w14:textId="77777777" w:rsidR="00763C71" w:rsidRDefault="00763C71">
            <w:pPr>
              <w:pStyle w:val="TAC"/>
            </w:pPr>
          </w:p>
        </w:tc>
        <w:tc>
          <w:tcPr>
            <w:tcW w:w="7194" w:type="dxa"/>
            <w:vAlign w:val="center"/>
          </w:tcPr>
          <w:p w14:paraId="5BCC7CC3" w14:textId="77777777" w:rsidR="00763C71" w:rsidRDefault="00763C71">
            <w:pPr>
              <w:pStyle w:val="TAL"/>
            </w:pPr>
          </w:p>
        </w:tc>
      </w:tr>
      <w:tr w:rsidR="00763C71" w14:paraId="520703C2" w14:textId="77777777">
        <w:trPr>
          <w:jc w:val="center"/>
        </w:trPr>
        <w:tc>
          <w:tcPr>
            <w:tcW w:w="1566" w:type="dxa"/>
            <w:vAlign w:val="center"/>
          </w:tcPr>
          <w:p w14:paraId="485CDD90" w14:textId="77777777" w:rsidR="00763C71" w:rsidRDefault="00763C71">
            <w:pPr>
              <w:pStyle w:val="TAL"/>
            </w:pPr>
          </w:p>
        </w:tc>
        <w:tc>
          <w:tcPr>
            <w:tcW w:w="810" w:type="dxa"/>
            <w:vAlign w:val="center"/>
          </w:tcPr>
          <w:p w14:paraId="2DACB43B" w14:textId="77777777" w:rsidR="00763C71" w:rsidRDefault="00763C71">
            <w:pPr>
              <w:pStyle w:val="TAC"/>
            </w:pPr>
          </w:p>
        </w:tc>
        <w:tc>
          <w:tcPr>
            <w:tcW w:w="7194" w:type="dxa"/>
            <w:vAlign w:val="center"/>
          </w:tcPr>
          <w:p w14:paraId="558B09E2" w14:textId="77777777" w:rsidR="00763C71" w:rsidRDefault="00763C71">
            <w:pPr>
              <w:pStyle w:val="TAL"/>
            </w:pPr>
          </w:p>
        </w:tc>
      </w:tr>
    </w:tbl>
    <w:p w14:paraId="72280F74" w14:textId="77777777" w:rsidR="00763C71" w:rsidRDefault="00763C71">
      <w:pPr>
        <w:spacing w:before="120" w:after="0"/>
        <w:rPr>
          <w:rStyle w:val="Guidance"/>
          <w:i w:val="0"/>
          <w:color w:val="auto"/>
        </w:rPr>
      </w:pPr>
    </w:p>
    <w:p w14:paraId="05E5B727" w14:textId="77777777" w:rsidR="00763C71" w:rsidRDefault="00691C6E">
      <w:pPr>
        <w:overflowPunct/>
        <w:autoSpaceDE/>
        <w:autoSpaceDN/>
        <w:adjustRightInd/>
        <w:spacing w:after="0"/>
        <w:textAlignment w:val="auto"/>
        <w:rPr>
          <w:rFonts w:ascii="Arial" w:hAnsi="Arial"/>
          <w:sz w:val="36"/>
        </w:rPr>
      </w:pPr>
      <w:r>
        <w:br w:type="page"/>
      </w:r>
    </w:p>
    <w:p w14:paraId="58AFF6C2" w14:textId="77777777" w:rsidR="00763C71" w:rsidRDefault="00691C6E">
      <w:pPr>
        <w:pStyle w:val="Heading1"/>
        <w:rPr>
          <w:rStyle w:val="Guidance"/>
          <w:rFonts w:cs="Times New Roman"/>
          <w:i w:val="0"/>
          <w:color w:val="auto"/>
          <w:sz w:val="36"/>
          <w:szCs w:val="20"/>
          <w:lang w:eastAsia="en-US"/>
        </w:rPr>
      </w:pPr>
      <w:bookmarkStart w:id="128" w:name="_Toc455504156"/>
      <w:bookmarkStart w:id="129" w:name="_Toc481503694"/>
      <w:bookmarkStart w:id="130" w:name="_Toc527985158"/>
      <w:bookmarkStart w:id="131" w:name="_Toc19024850"/>
      <w:bookmarkStart w:id="132" w:name="_Toc56256587"/>
      <w:r>
        <w:lastRenderedPageBreak/>
        <w:t>History</w:t>
      </w:r>
      <w:bookmarkEnd w:id="128"/>
      <w:bookmarkEnd w:id="129"/>
      <w:bookmarkEnd w:id="130"/>
      <w:bookmarkEnd w:id="131"/>
      <w:bookmarkEnd w:id="13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14:paraId="48BCE49B"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Default="00691C6E">
            <w:pPr>
              <w:spacing w:before="60" w:after="60"/>
              <w:jc w:val="center"/>
              <w:rPr>
                <w:b/>
                <w:sz w:val="24"/>
              </w:rPr>
            </w:pPr>
            <w:r>
              <w:rPr>
                <w:b/>
                <w:sz w:val="24"/>
              </w:rPr>
              <w:t>Document history</w:t>
            </w:r>
          </w:p>
        </w:tc>
      </w:tr>
      <w:tr w:rsidR="00763C71" w14:paraId="603FEDE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75BFB84" w:rsidR="00763C71" w:rsidRDefault="00C532FD">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7CA6A40C" w14:textId="258CA4D2" w:rsidR="00763C71" w:rsidRDefault="00C532FD">
            <w:pPr>
              <w:pStyle w:val="FP"/>
              <w:spacing w:before="80" w:after="80"/>
              <w:ind w:left="57"/>
            </w:pPr>
            <w:r>
              <w:t>12 Nov 2020</w:t>
            </w:r>
          </w:p>
        </w:tc>
        <w:tc>
          <w:tcPr>
            <w:tcW w:w="6804" w:type="dxa"/>
            <w:tcBorders>
              <w:top w:val="single" w:sz="6" w:space="0" w:color="auto"/>
              <w:bottom w:val="single" w:sz="6" w:space="0" w:color="auto"/>
              <w:right w:val="single" w:sz="6" w:space="0" w:color="auto"/>
            </w:tcBorders>
          </w:tcPr>
          <w:p w14:paraId="1FF0497C" w14:textId="08542D33" w:rsidR="00763C71" w:rsidRDefault="00C532FD">
            <w:pPr>
              <w:pStyle w:val="FP"/>
              <w:tabs>
                <w:tab w:val="left" w:pos="3261"/>
                <w:tab w:val="left" w:pos="4395"/>
              </w:tabs>
              <w:spacing w:before="80" w:after="80"/>
              <w:ind w:left="57"/>
            </w:pPr>
            <w:r>
              <w:t>Creation of document, TOC and high-level content</w:t>
            </w:r>
          </w:p>
        </w:tc>
      </w:tr>
      <w:tr w:rsidR="00763C71" w14:paraId="1347728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77777777" w:rsidR="00763C71" w:rsidRDefault="00763C71">
            <w:pPr>
              <w:pStyle w:val="FP"/>
              <w:spacing w:before="80" w:after="80"/>
              <w:ind w:left="57"/>
            </w:pPr>
            <w:bookmarkStart w:id="133" w:name="H_Pub" w:colFirst="2" w:colLast="2"/>
          </w:p>
        </w:tc>
        <w:tc>
          <w:tcPr>
            <w:tcW w:w="1588" w:type="dxa"/>
            <w:tcBorders>
              <w:top w:val="single" w:sz="6" w:space="0" w:color="auto"/>
              <w:left w:val="single" w:sz="6" w:space="0" w:color="auto"/>
              <w:bottom w:val="single" w:sz="6" w:space="0" w:color="auto"/>
              <w:right w:val="single" w:sz="6" w:space="0" w:color="auto"/>
            </w:tcBorders>
          </w:tcPr>
          <w:p w14:paraId="0E7589DB" w14:textId="77777777" w:rsidR="00763C71"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4E3646D0" w14:textId="77777777" w:rsidR="00763C71" w:rsidRDefault="00763C71">
            <w:pPr>
              <w:pStyle w:val="FP"/>
              <w:tabs>
                <w:tab w:val="left" w:pos="3261"/>
                <w:tab w:val="left" w:pos="4395"/>
              </w:tabs>
              <w:spacing w:before="80" w:after="80"/>
              <w:ind w:left="57"/>
            </w:pPr>
          </w:p>
        </w:tc>
      </w:tr>
      <w:tr w:rsidR="00763C71" w14:paraId="15EDDE5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77777777" w:rsidR="00763C71" w:rsidRDefault="00763C71">
            <w:pPr>
              <w:pStyle w:val="FP"/>
              <w:spacing w:before="80" w:after="80"/>
              <w:ind w:left="57"/>
            </w:pPr>
            <w:bookmarkStart w:id="134" w:name="H_MAP" w:colFirst="2" w:colLast="2"/>
            <w:bookmarkEnd w:id="133"/>
          </w:p>
        </w:tc>
        <w:tc>
          <w:tcPr>
            <w:tcW w:w="1588" w:type="dxa"/>
            <w:tcBorders>
              <w:top w:val="single" w:sz="6" w:space="0" w:color="auto"/>
              <w:left w:val="single" w:sz="6" w:space="0" w:color="auto"/>
              <w:bottom w:val="single" w:sz="6" w:space="0" w:color="auto"/>
              <w:right w:val="single" w:sz="6" w:space="0" w:color="auto"/>
            </w:tcBorders>
          </w:tcPr>
          <w:p w14:paraId="2AAD3D0F" w14:textId="77777777" w:rsidR="00763C71"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530C322E" w14:textId="77777777" w:rsidR="00763C71" w:rsidRDefault="00763C71">
            <w:pPr>
              <w:pStyle w:val="FP"/>
              <w:tabs>
                <w:tab w:val="left" w:pos="3261"/>
                <w:tab w:val="left" w:pos="4395"/>
              </w:tabs>
              <w:spacing w:before="80" w:after="80"/>
              <w:ind w:left="57"/>
            </w:pPr>
          </w:p>
        </w:tc>
      </w:tr>
      <w:tr w:rsidR="00763C71" w14:paraId="4ACD7AA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77777777" w:rsidR="00763C71" w:rsidRDefault="00763C71">
            <w:pPr>
              <w:pStyle w:val="FP"/>
              <w:spacing w:before="80" w:after="80"/>
              <w:ind w:left="57"/>
            </w:pPr>
            <w:bookmarkStart w:id="135" w:name="H_UAP" w:colFirst="2" w:colLast="2"/>
            <w:bookmarkEnd w:id="134"/>
          </w:p>
        </w:tc>
        <w:tc>
          <w:tcPr>
            <w:tcW w:w="1588" w:type="dxa"/>
            <w:tcBorders>
              <w:top w:val="single" w:sz="6" w:space="0" w:color="auto"/>
              <w:left w:val="single" w:sz="6" w:space="0" w:color="auto"/>
              <w:bottom w:val="single" w:sz="6" w:space="0" w:color="auto"/>
              <w:right w:val="single" w:sz="6" w:space="0" w:color="auto"/>
            </w:tcBorders>
          </w:tcPr>
          <w:p w14:paraId="5F1AFB73" w14:textId="77777777" w:rsidR="00763C71"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292D52C8" w14:textId="77777777" w:rsidR="00763C71" w:rsidRDefault="00763C71">
            <w:pPr>
              <w:pStyle w:val="FP"/>
              <w:tabs>
                <w:tab w:val="left" w:pos="3261"/>
                <w:tab w:val="left" w:pos="4395"/>
              </w:tabs>
              <w:spacing w:before="80" w:after="80"/>
              <w:ind w:left="57"/>
            </w:pPr>
          </w:p>
        </w:tc>
      </w:tr>
      <w:tr w:rsidR="00763C71" w14:paraId="6F8BE89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7E64044" w14:textId="77777777" w:rsidR="00763C71" w:rsidRDefault="00763C71">
            <w:pPr>
              <w:pStyle w:val="FP"/>
              <w:spacing w:before="80" w:after="80"/>
              <w:ind w:left="57"/>
            </w:pPr>
            <w:bookmarkStart w:id="136" w:name="H_PE" w:colFirst="2" w:colLast="2"/>
            <w:bookmarkEnd w:id="135"/>
          </w:p>
        </w:tc>
        <w:tc>
          <w:tcPr>
            <w:tcW w:w="1588" w:type="dxa"/>
            <w:tcBorders>
              <w:top w:val="single" w:sz="6" w:space="0" w:color="auto"/>
              <w:left w:val="single" w:sz="6" w:space="0" w:color="auto"/>
              <w:bottom w:val="single" w:sz="6" w:space="0" w:color="auto"/>
              <w:right w:val="single" w:sz="6" w:space="0" w:color="auto"/>
            </w:tcBorders>
          </w:tcPr>
          <w:p w14:paraId="673C3902" w14:textId="77777777" w:rsidR="00763C71"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0C63E66F" w14:textId="77777777" w:rsidR="00763C71" w:rsidRDefault="00763C71">
            <w:pPr>
              <w:pStyle w:val="FP"/>
              <w:tabs>
                <w:tab w:val="left" w:pos="3261"/>
                <w:tab w:val="left" w:pos="4395"/>
              </w:tabs>
              <w:spacing w:before="80" w:after="80"/>
              <w:ind w:left="57"/>
            </w:pPr>
          </w:p>
        </w:tc>
      </w:tr>
      <w:bookmarkEnd w:id="136"/>
    </w:tbl>
    <w:p w14:paraId="6566F8DE" w14:textId="77777777" w:rsidR="00763C71" w:rsidRDefault="00763C71"/>
    <w:p w14:paraId="3A663AFC" w14:textId="77777777" w:rsidR="00763C71" w:rsidRDefault="00691C6E">
      <w:pPr>
        <w:rPr>
          <w:rFonts w:ascii="Arial" w:hAnsi="Arial" w:cs="Arial"/>
          <w:i/>
          <w:color w:val="76923C"/>
          <w:sz w:val="18"/>
          <w:szCs w:val="18"/>
        </w:rPr>
      </w:pPr>
      <w:r>
        <w:rPr>
          <w:rFonts w:ascii="Arial" w:hAnsi="Arial" w:cs="Arial"/>
          <w:i/>
          <w:color w:val="76923C"/>
          <w:sz w:val="18"/>
          <w:szCs w:val="18"/>
        </w:rPr>
        <w:t xml:space="preserve">Latest changes made on 2019-09-10 </w:t>
      </w:r>
    </w:p>
    <w:sectPr w:rsidR="00763C71">
      <w:headerReference w:type="default" r:id="rId15"/>
      <w:footerReference w:type="default" r:id="rId16"/>
      <w:footnotePr>
        <w:numRestart w:val="eachSect"/>
      </w:footnotePr>
      <w:pgSz w:w="11907" w:h="16840"/>
      <w:pgMar w:top="1418" w:right="1134" w:bottom="1134" w:left="1134" w:header="68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A666D" w16cex:dateUtc="2020-11-14T14: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A6B8" w14:textId="77777777" w:rsidR="00057875" w:rsidRDefault="00057875">
      <w:r>
        <w:separator/>
      </w:r>
    </w:p>
  </w:endnote>
  <w:endnote w:type="continuationSeparator" w:id="0">
    <w:p w14:paraId="2EFDC06D" w14:textId="77777777" w:rsidR="00057875" w:rsidRDefault="0005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FF1F" w14:textId="77777777" w:rsidR="009D0B7B" w:rsidRDefault="009D0B7B">
    <w:pPr>
      <w:pStyle w:val="Footer"/>
    </w:pPr>
  </w:p>
  <w:p w14:paraId="3D1727F2" w14:textId="77777777" w:rsidR="009D0B7B" w:rsidRDefault="009D0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BC7C" w14:textId="77777777" w:rsidR="009D0B7B" w:rsidRDefault="009D0B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5DA8" w14:textId="77777777" w:rsidR="00057875" w:rsidRDefault="00057875">
      <w:r>
        <w:separator/>
      </w:r>
    </w:p>
  </w:footnote>
  <w:footnote w:type="continuationSeparator" w:id="0">
    <w:p w14:paraId="4FA8B00E" w14:textId="77777777" w:rsidR="00057875" w:rsidRDefault="0005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D464" w14:textId="77777777" w:rsidR="009D0B7B" w:rsidRDefault="009D0B7B">
    <w:pPr>
      <w:pStyle w:val="Header"/>
    </w:pPr>
    <w:r>
      <w:rPr>
        <w:lang w:eastAsia="en-GB"/>
      </w:rPr>
      <w:drawing>
        <wp:anchor distT="0" distB="0" distL="114300" distR="114300" simplePos="0" relativeHeight="251657728" behindDoc="1" locked="0" layoutInCell="1" allowOverlap="1" wp14:anchorId="17AD15A3" wp14:editId="6623D73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C8C2" w14:textId="213353E8" w:rsidR="009D0B7B" w:rsidRDefault="00F259D7">
    <w:pPr>
      <w:pStyle w:val="Header"/>
      <w:framePr w:wrap="auto" w:vAnchor="text" w:hAnchor="margin" w:xAlign="right" w:y="1"/>
    </w:pPr>
    <w:r>
      <w:t>ETSI GR PDL 010 V0.0.1 (2020-11)</w:t>
    </w:r>
  </w:p>
  <w:p w14:paraId="6EF3A5EC" w14:textId="77777777" w:rsidR="009D0B7B" w:rsidRDefault="009D0B7B">
    <w:pPr>
      <w:pStyle w:val="Header"/>
      <w:framePr w:wrap="auto" w:vAnchor="text" w:hAnchor="margin" w:xAlign="center" w:y="1"/>
    </w:pPr>
    <w:r>
      <w:t>11</w:t>
    </w:r>
  </w:p>
  <w:p w14:paraId="14313ADC" w14:textId="77777777" w:rsidR="009D0B7B" w:rsidRDefault="009D0B7B">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FD0DA4"/>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967B22"/>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596497"/>
    <w:multiLevelType w:val="hybridMultilevel"/>
    <w:tmpl w:val="66986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730F69"/>
    <w:multiLevelType w:val="hybridMultilevel"/>
    <w:tmpl w:val="E7C62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CA7869"/>
    <w:multiLevelType w:val="hybridMultilevel"/>
    <w:tmpl w:val="06809F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F40067A"/>
    <w:multiLevelType w:val="hybridMultilevel"/>
    <w:tmpl w:val="73109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40"/>
  </w:num>
  <w:num w:numId="4">
    <w:abstractNumId w:val="14"/>
  </w:num>
  <w:num w:numId="5">
    <w:abstractNumId w:val="23"/>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5"/>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4"/>
  </w:num>
  <w:num w:numId="25">
    <w:abstractNumId w:val="28"/>
  </w:num>
  <w:num w:numId="26">
    <w:abstractNumId w:val="33"/>
  </w:num>
  <w:num w:numId="27">
    <w:abstractNumId w:val="17"/>
  </w:num>
  <w:num w:numId="28">
    <w:abstractNumId w:val="13"/>
  </w:num>
  <w:num w:numId="29">
    <w:abstractNumId w:val="15"/>
  </w:num>
  <w:num w:numId="30">
    <w:abstractNumId w:val="29"/>
  </w:num>
  <w:num w:numId="31">
    <w:abstractNumId w:val="37"/>
  </w:num>
  <w:num w:numId="32">
    <w:abstractNumId w:val="24"/>
  </w:num>
  <w:num w:numId="33">
    <w:abstractNumId w:val="12"/>
  </w:num>
  <w:num w:numId="34">
    <w:abstractNumId w:val="27"/>
  </w:num>
  <w:num w:numId="35">
    <w:abstractNumId w:val="16"/>
  </w:num>
  <w:num w:numId="36">
    <w:abstractNumId w:val="22"/>
  </w:num>
  <w:num w:numId="37">
    <w:abstractNumId w:val="36"/>
  </w:num>
  <w:num w:numId="38">
    <w:abstractNumId w:val="11"/>
  </w:num>
  <w:num w:numId="39">
    <w:abstractNumId w:val="39"/>
  </w:num>
  <w:num w:numId="40">
    <w:abstractNumId w:val="41"/>
  </w:num>
  <w:num w:numId="41">
    <w:abstractNumId w:val="38"/>
  </w:num>
  <w:num w:numId="42">
    <w:abstractNumId w:val="35"/>
  </w:num>
  <w:num w:numId="43">
    <w:abstractNumId w:val="31"/>
  </w:num>
  <w:num w:numId="44">
    <w:abstractNumId w:val="42"/>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71"/>
    <w:rsid w:val="00021F5C"/>
    <w:rsid w:val="00057875"/>
    <w:rsid w:val="000930C4"/>
    <w:rsid w:val="001849A2"/>
    <w:rsid w:val="00330AA6"/>
    <w:rsid w:val="00461D16"/>
    <w:rsid w:val="005B65E0"/>
    <w:rsid w:val="00691C6E"/>
    <w:rsid w:val="00763C71"/>
    <w:rsid w:val="0092797F"/>
    <w:rsid w:val="009D0B7B"/>
    <w:rsid w:val="00A66E18"/>
    <w:rsid w:val="00A90A13"/>
    <w:rsid w:val="00AE56F1"/>
    <w:rsid w:val="00C20C09"/>
    <w:rsid w:val="00C532FD"/>
    <w:rsid w:val="00CB3BC4"/>
    <w:rsid w:val="00D13ED4"/>
    <w:rsid w:val="00DE10AA"/>
    <w:rsid w:val="00F24AB0"/>
    <w:rsid w:val="00F259D7"/>
    <w:rsid w:val="00F95A86"/>
    <w:rsid w:val="00FE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character" w:styleId="UnresolvedMention">
    <w:name w:val="Unresolved Mention"/>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bout:blank"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10560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Dohler, Mischa</cp:lastModifiedBy>
  <cp:revision>4</cp:revision>
  <cp:lastPrinted>2016-05-17T08:56:00Z</cp:lastPrinted>
  <dcterms:created xsi:type="dcterms:W3CDTF">2020-11-14T14:32:00Z</dcterms:created>
  <dcterms:modified xsi:type="dcterms:W3CDTF">2020-11-17T08:23:00Z</dcterms:modified>
</cp:coreProperties>
</file>