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85DA" w14:textId="51E99CB7" w:rsidR="001F5121" w:rsidRPr="004B19ED" w:rsidRDefault="001F5121" w:rsidP="001F5121">
      <w:pPr>
        <w:pStyle w:val="ZA"/>
        <w:framePr w:w="10563" w:h="782" w:hRule="exact" w:wrap="notBeside" w:hAnchor="page" w:x="661" w:y="646" w:anchorLock="1"/>
        <w:pBdr>
          <w:bottom w:val="none" w:sz="0" w:space="0" w:color="auto"/>
        </w:pBdr>
        <w:jc w:val="center"/>
        <w:rPr>
          <w:noProof w:val="0"/>
        </w:rPr>
      </w:pPr>
      <w:r w:rsidRPr="004B19ED">
        <w:rPr>
          <w:noProof w:val="0"/>
          <w:sz w:val="64"/>
        </w:rPr>
        <w:t xml:space="preserve">ETSI GR PDL 020 </w:t>
      </w:r>
      <w:r w:rsidRPr="004B19ED">
        <w:rPr>
          <w:noProof w:val="0"/>
        </w:rPr>
        <w:t>V0.0.</w:t>
      </w:r>
      <w:r w:rsidR="00FC4727">
        <w:rPr>
          <w:noProof w:val="0"/>
        </w:rPr>
        <w:t>6</w:t>
      </w:r>
      <w:r w:rsidRPr="004B19ED">
        <w:rPr>
          <w:rStyle w:val="ZGSM"/>
          <w:noProof w:val="0"/>
        </w:rPr>
        <w:t xml:space="preserve"> </w:t>
      </w:r>
      <w:r w:rsidRPr="004B19ED">
        <w:rPr>
          <w:noProof w:val="0"/>
          <w:sz w:val="32"/>
        </w:rPr>
        <w:t>(2023-0</w:t>
      </w:r>
      <w:r w:rsidR="00FC4727">
        <w:rPr>
          <w:noProof w:val="0"/>
          <w:sz w:val="32"/>
        </w:rPr>
        <w:t>3</w:t>
      </w:r>
      <w:r w:rsidRPr="004B19ED">
        <w:rPr>
          <w:noProof w:val="0"/>
          <w:sz w:val="32"/>
          <w:szCs w:val="32"/>
        </w:rPr>
        <w:t>)</w:t>
      </w:r>
    </w:p>
    <w:p w14:paraId="054AFA9A" w14:textId="6BD6E46A" w:rsidR="008578BD" w:rsidRDefault="001F5121" w:rsidP="008578BD">
      <w:pPr>
        <w:pStyle w:val="ZT"/>
        <w:framePr w:w="10206" w:h="3701" w:hRule="exact" w:wrap="notBeside" w:hAnchor="page" w:x="880" w:y="7094"/>
      </w:pPr>
      <w:r w:rsidRPr="004B19ED">
        <w:t>P</w:t>
      </w:r>
      <w:r w:rsidR="008578BD">
        <w:t>ermissioned Distributed Ledger (PDL);</w:t>
      </w:r>
    </w:p>
    <w:p w14:paraId="4151B451" w14:textId="4EE7B3F4" w:rsidR="001F5121" w:rsidRPr="004B19ED" w:rsidRDefault="008578BD" w:rsidP="008578BD">
      <w:pPr>
        <w:pStyle w:val="ZT"/>
        <w:framePr w:w="10206" w:h="3701" w:hRule="exact" w:wrap="notBeside" w:hAnchor="page" w:x="880" w:y="7094"/>
      </w:pPr>
      <w:r>
        <w:t>Wireless Consensus Network</w:t>
      </w:r>
    </w:p>
    <w:p w14:paraId="767F6323" w14:textId="77777777" w:rsidR="001F5121" w:rsidRPr="004B19ED" w:rsidRDefault="001F5121" w:rsidP="001F5121">
      <w:pPr>
        <w:pStyle w:val="ZG"/>
        <w:framePr w:w="10624" w:h="3271" w:hRule="exact" w:wrap="notBeside" w:hAnchor="page" w:x="674" w:y="12211"/>
        <w:rPr>
          <w:noProof w:val="0"/>
        </w:rPr>
      </w:pPr>
    </w:p>
    <w:p w14:paraId="100B1C25" w14:textId="77777777" w:rsidR="001F5121" w:rsidRPr="004B19ED" w:rsidRDefault="001F5121" w:rsidP="001F5121">
      <w:pPr>
        <w:pStyle w:val="ZD"/>
        <w:framePr w:wrap="notBeside"/>
        <w:rPr>
          <w:noProof w:val="0"/>
        </w:rPr>
      </w:pPr>
    </w:p>
    <w:p w14:paraId="1543769C" w14:textId="77777777" w:rsidR="001F5121" w:rsidRPr="004B19ED" w:rsidRDefault="001F5121" w:rsidP="001F5121">
      <w:pPr>
        <w:pStyle w:val="ZB"/>
        <w:framePr w:wrap="notBeside" w:hAnchor="page" w:x="901" w:y="1421"/>
        <w:rPr>
          <w:noProof w:val="0"/>
        </w:rPr>
      </w:pPr>
    </w:p>
    <w:p w14:paraId="5829F6DE" w14:textId="77777777" w:rsidR="001F5121" w:rsidRPr="004B19ED" w:rsidRDefault="001F5121" w:rsidP="001F5121"/>
    <w:p w14:paraId="5CF08554" w14:textId="77777777" w:rsidR="001F5121" w:rsidRPr="004B19ED" w:rsidRDefault="001F5121" w:rsidP="001F5121"/>
    <w:p w14:paraId="1237C9D3" w14:textId="77777777" w:rsidR="001F5121" w:rsidRPr="004B19ED" w:rsidRDefault="001F5121" w:rsidP="001F5121"/>
    <w:p w14:paraId="0146631F" w14:textId="77777777" w:rsidR="001F5121" w:rsidRPr="004B19ED" w:rsidRDefault="001F5121" w:rsidP="001F5121"/>
    <w:p w14:paraId="045549F9" w14:textId="77777777" w:rsidR="001F5121" w:rsidRPr="004B19ED" w:rsidRDefault="001F5121" w:rsidP="001F5121"/>
    <w:p w14:paraId="5703814A" w14:textId="77777777" w:rsidR="001F5121" w:rsidRPr="004B19ED" w:rsidRDefault="001F5121" w:rsidP="001F5121">
      <w:pPr>
        <w:pStyle w:val="ZB"/>
        <w:framePr w:wrap="notBeside" w:hAnchor="page" w:x="901" w:y="1421"/>
        <w:rPr>
          <w:noProof w:val="0"/>
        </w:rPr>
      </w:pPr>
    </w:p>
    <w:p w14:paraId="3C83E32F" w14:textId="77777777" w:rsidR="001F5121" w:rsidRPr="004B19ED" w:rsidRDefault="001F5121" w:rsidP="001F5121">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4B19ED">
        <w:rPr>
          <w:rFonts w:ascii="Arial" w:hAnsi="Arial"/>
          <w:b/>
          <w:i/>
        </w:rPr>
        <w:t>Disclaimer</w:t>
      </w:r>
    </w:p>
    <w:p w14:paraId="2AAF60DC" w14:textId="77777777" w:rsidR="001F5121" w:rsidRPr="004B19ED" w:rsidRDefault="001F5121" w:rsidP="001F5121">
      <w:pPr>
        <w:pStyle w:val="FP"/>
        <w:framePr w:h="1625" w:hRule="exact" w:wrap="notBeside" w:vAnchor="page" w:hAnchor="page" w:x="871" w:y="11581"/>
        <w:spacing w:after="240"/>
        <w:jc w:val="center"/>
        <w:rPr>
          <w:rFonts w:ascii="Arial" w:hAnsi="Arial" w:cs="Arial"/>
          <w:sz w:val="18"/>
          <w:szCs w:val="18"/>
        </w:rPr>
      </w:pPr>
      <w:r w:rsidRPr="004B19ED">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4B19ED">
        <w:rPr>
          <w:rFonts w:ascii="Arial" w:hAnsi="Arial" w:cs="Arial"/>
          <w:sz w:val="18"/>
          <w:szCs w:val="18"/>
        </w:rPr>
        <w:br/>
        <w:t>It does not necessarily represent the views of the entire ETSI membership.</w:t>
      </w:r>
    </w:p>
    <w:p w14:paraId="2523A925" w14:textId="77777777" w:rsidR="001F5121" w:rsidRPr="004B19ED" w:rsidRDefault="001F5121" w:rsidP="001F5121">
      <w:pPr>
        <w:pStyle w:val="ZB"/>
        <w:framePr w:w="6341" w:h="450" w:hRule="exact" w:wrap="notBeside" w:hAnchor="page" w:x="811" w:y="5401"/>
        <w:jc w:val="left"/>
        <w:rPr>
          <w:rFonts w:ascii="Century Gothic" w:hAnsi="Century Gothic"/>
          <w:b/>
          <w:i w:val="0"/>
          <w:caps/>
          <w:noProof w:val="0"/>
          <w:color w:val="FFFFFF"/>
          <w:sz w:val="32"/>
          <w:szCs w:val="32"/>
        </w:rPr>
      </w:pPr>
      <w:r w:rsidRPr="004B19ED">
        <w:rPr>
          <w:rFonts w:ascii="Century Gothic" w:hAnsi="Century Gothic"/>
          <w:b/>
          <w:i w:val="0"/>
          <w:caps/>
          <w:noProof w:val="0"/>
          <w:color w:val="FFFFFF"/>
          <w:sz w:val="32"/>
          <w:szCs w:val="32"/>
        </w:rPr>
        <w:t>Group Report</w:t>
      </w:r>
    </w:p>
    <w:p w14:paraId="641CC662" w14:textId="77777777" w:rsidR="001F5121" w:rsidRPr="004B19ED" w:rsidRDefault="001F5121" w:rsidP="001F5121">
      <w:pPr>
        <w:rPr>
          <w:rFonts w:ascii="Arial" w:hAnsi="Arial" w:cs="Arial"/>
          <w:sz w:val="18"/>
          <w:szCs w:val="18"/>
        </w:rPr>
        <w:sectPr w:rsidR="001F5121" w:rsidRPr="004B19ED">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3EF3848E" w14:textId="77777777" w:rsidR="001F5121" w:rsidRPr="004B19ED" w:rsidRDefault="001F5121" w:rsidP="001F5121">
      <w:pPr>
        <w:pStyle w:val="FP"/>
        <w:framePr w:w="9758" w:wrap="notBeside" w:vAnchor="page" w:hAnchor="page" w:x="1169" w:y="1742"/>
        <w:pBdr>
          <w:bottom w:val="single" w:sz="6" w:space="1" w:color="auto"/>
        </w:pBdr>
        <w:ind w:left="2835" w:right="2835"/>
        <w:jc w:val="center"/>
      </w:pPr>
      <w:r w:rsidRPr="004B19ED">
        <w:lastRenderedPageBreak/>
        <w:t>Reference</w:t>
      </w:r>
    </w:p>
    <w:p w14:paraId="1F310518" w14:textId="77777777" w:rsidR="001F5121" w:rsidRPr="004B19ED" w:rsidRDefault="001F5121" w:rsidP="001F5121">
      <w:pPr>
        <w:pStyle w:val="FP"/>
        <w:framePr w:w="9758" w:wrap="notBeside" w:vAnchor="page" w:hAnchor="page" w:x="1169" w:y="1742"/>
        <w:ind w:left="2268" w:right="2268"/>
        <w:jc w:val="center"/>
        <w:rPr>
          <w:rFonts w:ascii="Arial" w:hAnsi="Arial"/>
          <w:sz w:val="18"/>
        </w:rPr>
      </w:pPr>
      <w:r w:rsidRPr="004B19ED">
        <w:rPr>
          <w:rFonts w:ascii="Arial" w:hAnsi="Arial"/>
          <w:sz w:val="18"/>
        </w:rPr>
        <w:t>DGR/PDL-0020_Wireless_consens</w:t>
      </w:r>
    </w:p>
    <w:p w14:paraId="369D2477" w14:textId="77777777" w:rsidR="001F5121" w:rsidRPr="004B19ED" w:rsidRDefault="001F5121" w:rsidP="001F5121">
      <w:pPr>
        <w:pStyle w:val="FP"/>
        <w:framePr w:w="9758" w:wrap="notBeside" w:vAnchor="page" w:hAnchor="page" w:x="1169" w:y="1742"/>
        <w:pBdr>
          <w:bottom w:val="single" w:sz="6" w:space="1" w:color="auto"/>
        </w:pBdr>
        <w:spacing w:before="240"/>
        <w:ind w:left="2835" w:right="2835"/>
        <w:jc w:val="center"/>
      </w:pPr>
      <w:r w:rsidRPr="004B19ED">
        <w:t>Keywords</w:t>
      </w:r>
    </w:p>
    <w:p w14:paraId="458CAC4B" w14:textId="281BD46F" w:rsidR="001F5121" w:rsidRPr="004B19ED" w:rsidRDefault="00654E00" w:rsidP="001F5121">
      <w:pPr>
        <w:pStyle w:val="FP"/>
        <w:framePr w:w="9758" w:wrap="notBeside" w:vAnchor="page" w:hAnchor="page" w:x="1169" w:y="1742"/>
        <w:ind w:left="2835" w:right="2835"/>
        <w:jc w:val="center"/>
        <w:rPr>
          <w:rFonts w:ascii="Arial" w:hAnsi="Arial"/>
          <w:sz w:val="18"/>
        </w:rPr>
      </w:pPr>
      <w:r w:rsidRPr="00654E00">
        <w:rPr>
          <w:rFonts w:ascii="Arial" w:hAnsi="Arial"/>
          <w:sz w:val="18"/>
        </w:rPr>
        <w:t>network management, PDL, wireless, wireless ad-hoc network</w:t>
      </w:r>
    </w:p>
    <w:p w14:paraId="40BA8287" w14:textId="77777777" w:rsidR="001F5121" w:rsidRPr="004B19ED" w:rsidRDefault="001F5121" w:rsidP="001F5121"/>
    <w:p w14:paraId="4E2E413F" w14:textId="77777777" w:rsidR="001F5121" w:rsidRPr="004B19ED" w:rsidRDefault="001F5121" w:rsidP="001F5121">
      <w:pPr>
        <w:pStyle w:val="FP"/>
        <w:framePr w:w="9758" w:wrap="notBeside" w:vAnchor="page" w:hAnchor="page" w:x="1169" w:y="3698"/>
        <w:spacing w:after="120"/>
        <w:ind w:left="2835" w:right="2835"/>
        <w:jc w:val="center"/>
        <w:rPr>
          <w:rFonts w:ascii="Arial" w:hAnsi="Arial"/>
          <w:b/>
          <w:i/>
        </w:rPr>
      </w:pPr>
      <w:r w:rsidRPr="004B19ED">
        <w:rPr>
          <w:rFonts w:ascii="Arial" w:hAnsi="Arial"/>
          <w:b/>
          <w:i/>
        </w:rPr>
        <w:t>ETSI</w:t>
      </w:r>
    </w:p>
    <w:p w14:paraId="5F89DD4F" w14:textId="77777777" w:rsidR="001F5121" w:rsidRPr="004B19ED" w:rsidRDefault="001F5121" w:rsidP="001F5121">
      <w:pPr>
        <w:pStyle w:val="FP"/>
        <w:framePr w:w="9758" w:wrap="notBeside" w:vAnchor="page" w:hAnchor="page" w:x="1169" w:y="3698"/>
        <w:pBdr>
          <w:bottom w:val="single" w:sz="6" w:space="1" w:color="auto"/>
        </w:pBdr>
        <w:ind w:left="2835" w:right="2835"/>
        <w:jc w:val="center"/>
        <w:rPr>
          <w:rFonts w:ascii="Arial" w:hAnsi="Arial"/>
          <w:sz w:val="18"/>
        </w:rPr>
      </w:pPr>
      <w:r w:rsidRPr="004B19ED">
        <w:rPr>
          <w:rFonts w:ascii="Arial" w:hAnsi="Arial"/>
          <w:sz w:val="18"/>
        </w:rPr>
        <w:t>650 Route des Lucioles</w:t>
      </w:r>
    </w:p>
    <w:p w14:paraId="46FC0E38" w14:textId="77777777" w:rsidR="001F5121" w:rsidRPr="004B19ED" w:rsidRDefault="001F5121" w:rsidP="001F5121">
      <w:pPr>
        <w:pStyle w:val="FP"/>
        <w:framePr w:w="9758" w:wrap="notBeside" w:vAnchor="page" w:hAnchor="page" w:x="1169" w:y="3698"/>
        <w:pBdr>
          <w:bottom w:val="single" w:sz="6" w:space="1" w:color="auto"/>
        </w:pBdr>
        <w:ind w:left="2835" w:right="2835"/>
        <w:jc w:val="center"/>
      </w:pPr>
      <w:r w:rsidRPr="004B19ED">
        <w:rPr>
          <w:rFonts w:ascii="Arial" w:hAnsi="Arial"/>
          <w:sz w:val="18"/>
        </w:rPr>
        <w:t>F-06921 Sophia Antipolis Cedex - FRANCE</w:t>
      </w:r>
    </w:p>
    <w:p w14:paraId="4EBA511C" w14:textId="77777777" w:rsidR="001F5121" w:rsidRPr="004B19ED" w:rsidRDefault="001F5121" w:rsidP="001F5121">
      <w:pPr>
        <w:pStyle w:val="FP"/>
        <w:framePr w:w="9758" w:wrap="notBeside" w:vAnchor="page" w:hAnchor="page" w:x="1169" w:y="3698"/>
        <w:ind w:left="2835" w:right="2835"/>
        <w:jc w:val="center"/>
        <w:rPr>
          <w:rFonts w:ascii="Arial" w:hAnsi="Arial"/>
          <w:sz w:val="18"/>
        </w:rPr>
      </w:pPr>
    </w:p>
    <w:p w14:paraId="5CC6860C" w14:textId="77777777" w:rsidR="001F5121" w:rsidRPr="004B19ED" w:rsidRDefault="001F5121" w:rsidP="001F5121">
      <w:pPr>
        <w:pStyle w:val="FP"/>
        <w:framePr w:w="9758" w:wrap="notBeside" w:vAnchor="page" w:hAnchor="page" w:x="1169" w:y="3698"/>
        <w:spacing w:after="20"/>
        <w:ind w:left="2835" w:right="2835"/>
        <w:jc w:val="center"/>
        <w:rPr>
          <w:rFonts w:ascii="Arial" w:hAnsi="Arial"/>
          <w:sz w:val="18"/>
        </w:rPr>
      </w:pPr>
      <w:r w:rsidRPr="004B19ED">
        <w:rPr>
          <w:rFonts w:ascii="Arial" w:hAnsi="Arial"/>
          <w:sz w:val="18"/>
        </w:rPr>
        <w:t>Tel.: +33 4 92 94 42 00   Fax: +33 4 93 65 47 16</w:t>
      </w:r>
    </w:p>
    <w:p w14:paraId="47116342" w14:textId="77777777" w:rsidR="001F5121" w:rsidRPr="004B19ED" w:rsidRDefault="001F5121" w:rsidP="001F5121">
      <w:pPr>
        <w:pStyle w:val="FP"/>
        <w:framePr w:w="9758" w:wrap="notBeside" w:vAnchor="page" w:hAnchor="page" w:x="1169" w:y="3698"/>
        <w:ind w:left="2835" w:right="2835"/>
        <w:jc w:val="center"/>
        <w:rPr>
          <w:rFonts w:ascii="Arial" w:hAnsi="Arial"/>
          <w:sz w:val="15"/>
        </w:rPr>
      </w:pPr>
    </w:p>
    <w:p w14:paraId="0119C035" w14:textId="77777777" w:rsidR="001F5121" w:rsidRPr="004B19ED" w:rsidRDefault="001F5121" w:rsidP="001F5121">
      <w:pPr>
        <w:pStyle w:val="FP"/>
        <w:framePr w:w="9758" w:wrap="notBeside" w:vAnchor="page" w:hAnchor="page" w:x="1169" w:y="3698"/>
        <w:ind w:left="2835" w:right="2835"/>
        <w:jc w:val="center"/>
        <w:rPr>
          <w:rFonts w:ascii="Arial" w:hAnsi="Arial"/>
          <w:sz w:val="15"/>
        </w:rPr>
      </w:pPr>
      <w:r w:rsidRPr="004B19ED">
        <w:rPr>
          <w:rFonts w:ascii="Arial" w:hAnsi="Arial"/>
          <w:sz w:val="15"/>
        </w:rPr>
        <w:t xml:space="preserve">Siret N° 348 623 562 00017 - </w:t>
      </w:r>
      <w:bookmarkStart w:id="0" w:name="_Hlk67652697"/>
      <w:r w:rsidRPr="004B19ED">
        <w:rPr>
          <w:rFonts w:ascii="Arial" w:hAnsi="Arial"/>
          <w:sz w:val="15"/>
        </w:rPr>
        <w:t>APE 7112B</w:t>
      </w:r>
      <w:bookmarkEnd w:id="0"/>
    </w:p>
    <w:p w14:paraId="53EF73F0" w14:textId="77777777" w:rsidR="001F5121" w:rsidRPr="004B19ED" w:rsidRDefault="001F5121" w:rsidP="001F5121">
      <w:pPr>
        <w:pStyle w:val="FP"/>
        <w:framePr w:w="9758" w:wrap="notBeside" w:vAnchor="page" w:hAnchor="page" w:x="1169" w:y="3698"/>
        <w:ind w:left="2835" w:right="2835"/>
        <w:jc w:val="center"/>
        <w:rPr>
          <w:rFonts w:ascii="Arial" w:hAnsi="Arial"/>
          <w:sz w:val="15"/>
        </w:rPr>
      </w:pPr>
      <w:r w:rsidRPr="004B19ED">
        <w:rPr>
          <w:rFonts w:ascii="Arial" w:hAnsi="Arial"/>
          <w:sz w:val="15"/>
        </w:rPr>
        <w:t>Association à but non lucratif enregistrée à la</w:t>
      </w:r>
    </w:p>
    <w:p w14:paraId="243FB15B" w14:textId="77777777" w:rsidR="001F5121" w:rsidRPr="004B19ED" w:rsidRDefault="001F5121" w:rsidP="001F5121">
      <w:pPr>
        <w:pStyle w:val="FP"/>
        <w:framePr w:w="9758" w:wrap="notBeside" w:vAnchor="page" w:hAnchor="page" w:x="1169" w:y="3698"/>
        <w:ind w:left="2835" w:right="2835"/>
        <w:jc w:val="center"/>
        <w:rPr>
          <w:rFonts w:ascii="Arial" w:hAnsi="Arial"/>
          <w:sz w:val="15"/>
        </w:rPr>
      </w:pPr>
      <w:r w:rsidRPr="004B19ED">
        <w:rPr>
          <w:rFonts w:ascii="Arial" w:hAnsi="Arial"/>
          <w:sz w:val="15"/>
        </w:rPr>
        <w:t xml:space="preserve">Sous-Préfecture de Grasse (06) N° </w:t>
      </w:r>
      <w:bookmarkStart w:id="1" w:name="_Hlk67652713"/>
      <w:r w:rsidRPr="004B19ED">
        <w:rPr>
          <w:rFonts w:ascii="Arial" w:hAnsi="Arial"/>
          <w:sz w:val="15"/>
        </w:rPr>
        <w:t>w061004871</w:t>
      </w:r>
      <w:bookmarkEnd w:id="1"/>
    </w:p>
    <w:p w14:paraId="3A83B5F8" w14:textId="77777777" w:rsidR="001F5121" w:rsidRPr="004B19ED" w:rsidRDefault="001F5121" w:rsidP="001F5121">
      <w:pPr>
        <w:pStyle w:val="FP"/>
        <w:framePr w:w="9758" w:wrap="notBeside" w:vAnchor="page" w:hAnchor="page" w:x="1169" w:y="3698"/>
        <w:ind w:left="2835" w:right="2835"/>
        <w:jc w:val="center"/>
        <w:rPr>
          <w:rFonts w:ascii="Arial" w:hAnsi="Arial"/>
          <w:sz w:val="18"/>
        </w:rPr>
      </w:pPr>
    </w:p>
    <w:p w14:paraId="69E8B0A0" w14:textId="77777777" w:rsidR="001F5121" w:rsidRPr="004B19ED" w:rsidRDefault="001F5121" w:rsidP="001F5121">
      <w:pPr>
        <w:pStyle w:val="FP"/>
        <w:framePr w:w="9758" w:wrap="notBeside" w:vAnchor="page" w:hAnchor="page" w:x="1169" w:y="6130"/>
        <w:pBdr>
          <w:bottom w:val="single" w:sz="6" w:space="1" w:color="auto"/>
        </w:pBdr>
        <w:spacing w:after="120"/>
        <w:ind w:left="2835" w:right="2835"/>
        <w:jc w:val="center"/>
        <w:rPr>
          <w:rFonts w:ascii="Arial" w:hAnsi="Arial"/>
          <w:b/>
          <w:i/>
        </w:rPr>
      </w:pPr>
      <w:r w:rsidRPr="004B19ED">
        <w:rPr>
          <w:rFonts w:ascii="Arial" w:hAnsi="Arial"/>
          <w:b/>
          <w:i/>
        </w:rPr>
        <w:t>Important notice</w:t>
      </w:r>
    </w:p>
    <w:p w14:paraId="1ECCD98C" w14:textId="047014CF" w:rsidR="001F5121" w:rsidRPr="004B19ED" w:rsidRDefault="001F5121" w:rsidP="001F5121">
      <w:pPr>
        <w:pStyle w:val="FP"/>
        <w:framePr w:w="9758" w:wrap="notBeside" w:vAnchor="page" w:hAnchor="page" w:x="1169" w:y="6130"/>
        <w:spacing w:after="120"/>
        <w:jc w:val="center"/>
        <w:rPr>
          <w:rFonts w:ascii="Arial" w:hAnsi="Arial" w:cs="Arial"/>
          <w:sz w:val="18"/>
        </w:rPr>
      </w:pPr>
      <w:r w:rsidRPr="004B19ED">
        <w:rPr>
          <w:rFonts w:ascii="Arial" w:hAnsi="Arial" w:cs="Arial"/>
          <w:sz w:val="18"/>
        </w:rPr>
        <w:t>The present document can be downloaded from:</w:t>
      </w:r>
      <w:r w:rsidRPr="004B19ED">
        <w:rPr>
          <w:rFonts w:ascii="Arial" w:hAnsi="Arial" w:cs="Arial"/>
          <w:sz w:val="18"/>
        </w:rPr>
        <w:br/>
      </w:r>
      <w:hyperlink r:id="rId13" w:history="1">
        <w:r w:rsidR="00FD2354" w:rsidRPr="00910FC9">
          <w:rPr>
            <w:rStyle w:val="ad"/>
            <w:rFonts w:ascii="Arial" w:hAnsi="Arial"/>
            <w:sz w:val="18"/>
          </w:rPr>
          <w:t>https://www.etsi.org/standards-search</w:t>
        </w:r>
      </w:hyperlink>
    </w:p>
    <w:p w14:paraId="33C28728" w14:textId="20D8F0FA" w:rsidR="001F5121" w:rsidRPr="004B19ED" w:rsidRDefault="001F5121" w:rsidP="001F5121">
      <w:pPr>
        <w:pStyle w:val="FP"/>
        <w:framePr w:w="9758" w:wrap="notBeside" w:vAnchor="page" w:hAnchor="page" w:x="1169" w:y="6130"/>
        <w:spacing w:after="120"/>
        <w:jc w:val="center"/>
        <w:rPr>
          <w:rFonts w:ascii="Arial" w:hAnsi="Arial" w:cs="Arial"/>
          <w:sz w:val="18"/>
        </w:rPr>
      </w:pPr>
      <w:r w:rsidRPr="004B19E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00FD2354" w:rsidRPr="00910FC9">
          <w:rPr>
            <w:rStyle w:val="ad"/>
            <w:rFonts w:ascii="Arial" w:hAnsi="Arial" w:cs="Arial"/>
            <w:sz w:val="18"/>
          </w:rPr>
          <w:t>www.etsi.org/deliver</w:t>
        </w:r>
      </w:hyperlink>
      <w:r w:rsidRPr="004B19ED">
        <w:rPr>
          <w:rFonts w:ascii="Arial" w:hAnsi="Arial" w:cs="Arial"/>
          <w:sz w:val="18"/>
        </w:rPr>
        <w:t>.</w:t>
      </w:r>
    </w:p>
    <w:p w14:paraId="48C7E551" w14:textId="77777777" w:rsidR="001F5121" w:rsidRPr="004B19ED" w:rsidRDefault="001F5121" w:rsidP="001F5121">
      <w:pPr>
        <w:pStyle w:val="FP"/>
        <w:framePr w:w="9758" w:wrap="notBeside" w:vAnchor="page" w:hAnchor="page" w:x="1169" w:y="6130"/>
        <w:spacing w:after="120"/>
        <w:jc w:val="center"/>
        <w:rPr>
          <w:rFonts w:ascii="Arial" w:hAnsi="Arial" w:cs="Arial"/>
          <w:sz w:val="18"/>
        </w:rPr>
      </w:pPr>
      <w:r w:rsidRPr="004B19ED">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910FC9">
          <w:rPr>
            <w:rStyle w:val="ad"/>
            <w:rFonts w:ascii="Arial" w:hAnsi="Arial" w:cs="Arial"/>
            <w:sz w:val="18"/>
          </w:rPr>
          <w:t>https://portal.etsi.org/TB/ETSIDeliverableStatus.aspx</w:t>
        </w:r>
      </w:hyperlink>
    </w:p>
    <w:p w14:paraId="37B541D2" w14:textId="77777777" w:rsidR="001F5121" w:rsidRPr="00910FC9" w:rsidRDefault="001F5121" w:rsidP="001F5121">
      <w:pPr>
        <w:pStyle w:val="FP"/>
        <w:framePr w:w="9758" w:wrap="notBeside" w:vAnchor="page" w:hAnchor="page" w:x="1169" w:y="6130"/>
        <w:spacing w:after="120"/>
        <w:jc w:val="center"/>
        <w:rPr>
          <w:rStyle w:val="ad"/>
          <w:rFonts w:ascii="Arial" w:hAnsi="Arial" w:cs="Arial"/>
          <w:color w:val="auto"/>
          <w:sz w:val="18"/>
        </w:rPr>
      </w:pPr>
      <w:r w:rsidRPr="004B19ED">
        <w:rPr>
          <w:rFonts w:ascii="Arial" w:hAnsi="Arial" w:cs="Arial"/>
          <w:sz w:val="18"/>
        </w:rPr>
        <w:t>If you find errors in the present document, please send your comment to one of the following services:</w:t>
      </w:r>
      <w:r w:rsidRPr="004B19ED">
        <w:rPr>
          <w:rFonts w:ascii="Arial" w:hAnsi="Arial" w:cs="Arial"/>
          <w:sz w:val="18"/>
        </w:rPr>
        <w:br/>
      </w:r>
      <w:hyperlink r:id="rId16" w:history="1">
        <w:r w:rsidRPr="00910FC9">
          <w:rPr>
            <w:rStyle w:val="ad"/>
            <w:rFonts w:ascii="Arial" w:hAnsi="Arial" w:cs="Arial"/>
            <w:sz w:val="18"/>
          </w:rPr>
          <w:t>https://portal.etsi.org/People/CommiteeSupportStaff.aspx</w:t>
        </w:r>
      </w:hyperlink>
    </w:p>
    <w:p w14:paraId="3FAAF69F" w14:textId="77777777" w:rsidR="001F5121" w:rsidRPr="004B19ED" w:rsidRDefault="001F5121" w:rsidP="001F5121">
      <w:pPr>
        <w:framePr w:w="9758" w:wrap="notBeside" w:vAnchor="page" w:hAnchor="page" w:x="1169" w:y="6130"/>
        <w:overflowPunct/>
        <w:autoSpaceDE/>
        <w:autoSpaceDN/>
        <w:adjustRightInd/>
        <w:spacing w:after="0"/>
        <w:jc w:val="center"/>
        <w:textAlignment w:val="auto"/>
        <w:rPr>
          <w:rFonts w:ascii="Arial" w:hAnsi="Arial" w:cs="Arial"/>
          <w:sz w:val="18"/>
        </w:rPr>
      </w:pPr>
      <w:r w:rsidRPr="004B19ED">
        <w:rPr>
          <w:rFonts w:ascii="Arial" w:hAnsi="Arial" w:cs="Arial"/>
          <w:sz w:val="18"/>
        </w:rPr>
        <w:t xml:space="preserve">If you find a security vulnerability in the present document, please report it through our </w:t>
      </w:r>
    </w:p>
    <w:p w14:paraId="1CC409BB" w14:textId="77777777" w:rsidR="001F5121" w:rsidRPr="004B19ED" w:rsidRDefault="001F5121" w:rsidP="001F5121">
      <w:pPr>
        <w:framePr w:w="9758" w:wrap="notBeside" w:vAnchor="page" w:hAnchor="page" w:x="1169" w:y="6130"/>
        <w:overflowPunct/>
        <w:autoSpaceDE/>
        <w:autoSpaceDN/>
        <w:adjustRightInd/>
        <w:spacing w:after="0"/>
        <w:jc w:val="center"/>
        <w:textAlignment w:val="auto"/>
        <w:rPr>
          <w:rFonts w:ascii="Arial" w:hAnsi="Arial" w:cs="Arial"/>
          <w:sz w:val="18"/>
        </w:rPr>
      </w:pPr>
      <w:r w:rsidRPr="004B19ED">
        <w:rPr>
          <w:rFonts w:ascii="Arial" w:hAnsi="Arial" w:cs="Arial"/>
          <w:sz w:val="18"/>
        </w:rPr>
        <w:t>Coordinated Vulnerability Disclosure Program:</w:t>
      </w:r>
    </w:p>
    <w:p w14:paraId="27B607DA" w14:textId="77777777" w:rsidR="001F5121" w:rsidRPr="00910FC9" w:rsidRDefault="00000000" w:rsidP="001F5121">
      <w:pPr>
        <w:pStyle w:val="FP"/>
        <w:framePr w:w="9758" w:wrap="notBeside" w:vAnchor="page" w:hAnchor="page" w:x="1169" w:y="6130"/>
        <w:spacing w:after="240"/>
        <w:jc w:val="center"/>
        <w:rPr>
          <w:rStyle w:val="ad"/>
          <w:rFonts w:ascii="Arial" w:hAnsi="Arial" w:cs="Arial"/>
          <w:color w:val="auto"/>
          <w:sz w:val="18"/>
        </w:rPr>
      </w:pPr>
      <w:hyperlink r:id="rId17" w:history="1">
        <w:r w:rsidR="001F5121" w:rsidRPr="00910FC9">
          <w:rPr>
            <w:rStyle w:val="ad"/>
            <w:rFonts w:ascii="Arial" w:hAnsi="Arial" w:cs="Arial"/>
            <w:sz w:val="18"/>
          </w:rPr>
          <w:t>https://www.etsi.org/standards/coordinated-vulnerability-disclosure</w:t>
        </w:r>
      </w:hyperlink>
    </w:p>
    <w:p w14:paraId="0D580386" w14:textId="77777777" w:rsidR="001F5121" w:rsidRPr="004B19ED" w:rsidRDefault="001F5121" w:rsidP="001F5121">
      <w:pPr>
        <w:pStyle w:val="FP"/>
        <w:framePr w:w="9758" w:wrap="notBeside" w:vAnchor="page" w:hAnchor="page" w:x="1169" w:y="6130"/>
        <w:pBdr>
          <w:bottom w:val="single" w:sz="6" w:space="1" w:color="auto"/>
        </w:pBdr>
        <w:spacing w:after="120"/>
        <w:ind w:left="2835" w:right="2552"/>
        <w:jc w:val="center"/>
        <w:rPr>
          <w:rFonts w:ascii="Arial" w:hAnsi="Arial"/>
          <w:b/>
          <w:i/>
        </w:rPr>
      </w:pPr>
      <w:r w:rsidRPr="004B19ED">
        <w:rPr>
          <w:rFonts w:ascii="Arial" w:hAnsi="Arial"/>
          <w:b/>
          <w:i/>
        </w:rPr>
        <w:t>Notice of disclaimer &amp; limitation of liability</w:t>
      </w:r>
    </w:p>
    <w:p w14:paraId="048BF08B" w14:textId="77777777" w:rsidR="001F5121" w:rsidRPr="004B19ED" w:rsidRDefault="001F5121" w:rsidP="001F5121">
      <w:pPr>
        <w:pStyle w:val="FP"/>
        <w:framePr w:w="9758" w:wrap="notBeside" w:vAnchor="page" w:hAnchor="page" w:x="1169" w:y="6130"/>
        <w:jc w:val="center"/>
        <w:rPr>
          <w:rFonts w:ascii="Arial" w:hAnsi="Arial" w:cs="Arial"/>
          <w:sz w:val="18"/>
        </w:rPr>
      </w:pPr>
      <w:r w:rsidRPr="004B19ED">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97B534" w14:textId="77777777" w:rsidR="001F5121" w:rsidRPr="004B19ED" w:rsidRDefault="001F5121" w:rsidP="001F5121">
      <w:pPr>
        <w:pStyle w:val="FP"/>
        <w:framePr w:w="9758" w:wrap="notBeside" w:vAnchor="page" w:hAnchor="page" w:x="1169" w:y="6130"/>
        <w:jc w:val="center"/>
        <w:rPr>
          <w:rFonts w:ascii="Arial" w:hAnsi="Arial" w:cs="Arial"/>
          <w:sz w:val="18"/>
        </w:rPr>
      </w:pPr>
      <w:r w:rsidRPr="004B19ED">
        <w:rPr>
          <w:rFonts w:ascii="Arial" w:hAnsi="Arial" w:cs="Arial"/>
          <w:sz w:val="18"/>
        </w:rPr>
        <w:t xml:space="preserve">other professional standard and applicable regulations. </w:t>
      </w:r>
    </w:p>
    <w:p w14:paraId="620F41EA" w14:textId="77777777" w:rsidR="001F5121" w:rsidRPr="004B19ED" w:rsidRDefault="001F5121" w:rsidP="001F5121">
      <w:pPr>
        <w:pStyle w:val="FP"/>
        <w:framePr w:w="9758" w:wrap="notBeside" w:vAnchor="page" w:hAnchor="page" w:x="1169" w:y="6130"/>
        <w:jc w:val="center"/>
        <w:rPr>
          <w:rFonts w:ascii="Arial" w:hAnsi="Arial" w:cs="Arial"/>
          <w:sz w:val="18"/>
        </w:rPr>
      </w:pPr>
      <w:r w:rsidRPr="004B19ED">
        <w:rPr>
          <w:rFonts w:ascii="Arial" w:hAnsi="Arial" w:cs="Arial"/>
          <w:sz w:val="18"/>
        </w:rPr>
        <w:t>No recommendation as to products and services or vendors is made or should be implied.</w:t>
      </w:r>
    </w:p>
    <w:p w14:paraId="7E60866B" w14:textId="77777777" w:rsidR="001F5121" w:rsidRPr="004B19ED" w:rsidRDefault="001F5121" w:rsidP="001F5121">
      <w:pPr>
        <w:pStyle w:val="FP"/>
        <w:framePr w:w="9758" w:wrap="notBeside" w:vAnchor="page" w:hAnchor="page" w:x="1169" w:y="6130"/>
        <w:jc w:val="center"/>
        <w:rPr>
          <w:rFonts w:ascii="Arial" w:hAnsi="Arial" w:cs="Arial"/>
          <w:sz w:val="18"/>
        </w:rPr>
      </w:pPr>
      <w:bookmarkStart w:id="2" w:name="EN_Delete_Disclaimer"/>
      <w:r w:rsidRPr="004B19ED">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5811C3F6" w14:textId="77777777" w:rsidR="001F5121" w:rsidRPr="004B19ED" w:rsidRDefault="001F5121" w:rsidP="001F5121">
      <w:pPr>
        <w:pStyle w:val="FP"/>
        <w:framePr w:w="9758" w:wrap="notBeside" w:vAnchor="page" w:hAnchor="page" w:x="1169" w:y="6130"/>
        <w:jc w:val="center"/>
        <w:rPr>
          <w:rFonts w:ascii="Arial" w:hAnsi="Arial" w:cs="Arial"/>
          <w:sz w:val="18"/>
        </w:rPr>
      </w:pPr>
      <w:r w:rsidRPr="004B19ED">
        <w:rPr>
          <w:rFonts w:ascii="Arial" w:hAnsi="Arial" w:cs="Arial"/>
          <w:sz w:val="18"/>
        </w:rPr>
        <w:t>In no event shall ETSI be held liable for loss of profits or any other incidental or consequential damages.</w:t>
      </w:r>
    </w:p>
    <w:p w14:paraId="3C978F68" w14:textId="77777777" w:rsidR="001F5121" w:rsidRPr="004B19ED" w:rsidRDefault="001F5121" w:rsidP="001F5121">
      <w:pPr>
        <w:pStyle w:val="FP"/>
        <w:framePr w:w="9758" w:wrap="notBeside" w:vAnchor="page" w:hAnchor="page" w:x="1169" w:y="6130"/>
        <w:jc w:val="center"/>
        <w:rPr>
          <w:rFonts w:ascii="Arial" w:hAnsi="Arial" w:cs="Arial"/>
          <w:sz w:val="18"/>
        </w:rPr>
      </w:pPr>
    </w:p>
    <w:p w14:paraId="1D6556DC" w14:textId="77777777" w:rsidR="001F5121" w:rsidRPr="004B19ED" w:rsidRDefault="001F5121" w:rsidP="001F5121">
      <w:pPr>
        <w:pStyle w:val="FP"/>
        <w:framePr w:w="9758" w:wrap="notBeside" w:vAnchor="page" w:hAnchor="page" w:x="1169" w:y="6130"/>
        <w:spacing w:after="240"/>
        <w:jc w:val="center"/>
        <w:rPr>
          <w:rFonts w:ascii="Arial" w:hAnsi="Arial" w:cs="Arial"/>
          <w:sz w:val="18"/>
        </w:rPr>
      </w:pPr>
      <w:r w:rsidRPr="004B19ED">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53C1F3BD" w14:textId="77777777" w:rsidR="001F5121" w:rsidRPr="004B19ED" w:rsidRDefault="001F5121" w:rsidP="001F5121">
      <w:pPr>
        <w:pStyle w:val="FP"/>
        <w:framePr w:w="9758" w:wrap="notBeside" w:vAnchor="page" w:hAnchor="page" w:x="1169" w:y="6130"/>
        <w:pBdr>
          <w:bottom w:val="single" w:sz="6" w:space="1" w:color="auto"/>
        </w:pBdr>
        <w:spacing w:after="120"/>
        <w:jc w:val="center"/>
        <w:rPr>
          <w:rFonts w:ascii="Arial" w:hAnsi="Arial"/>
          <w:b/>
          <w:i/>
        </w:rPr>
      </w:pPr>
      <w:r w:rsidRPr="004B19ED">
        <w:rPr>
          <w:rFonts w:ascii="Arial" w:hAnsi="Arial"/>
          <w:b/>
          <w:i/>
        </w:rPr>
        <w:t>Copyright Notification</w:t>
      </w:r>
    </w:p>
    <w:p w14:paraId="52B06DE1" w14:textId="77777777" w:rsidR="001F5121" w:rsidRPr="004B19ED" w:rsidRDefault="001F5121" w:rsidP="001F5121">
      <w:pPr>
        <w:pStyle w:val="FP"/>
        <w:framePr w:w="9758" w:wrap="notBeside" w:vAnchor="page" w:hAnchor="page" w:x="1169" w:y="6130"/>
        <w:jc w:val="center"/>
        <w:rPr>
          <w:rFonts w:ascii="Arial" w:hAnsi="Arial" w:cs="Arial"/>
          <w:sz w:val="18"/>
        </w:rPr>
      </w:pPr>
      <w:r w:rsidRPr="004B19ED">
        <w:rPr>
          <w:rFonts w:ascii="Arial" w:hAnsi="Arial" w:cs="Arial"/>
          <w:sz w:val="18"/>
        </w:rPr>
        <w:t>Reproduction is only permitted for the purpose of standardization work undertaken within ETSI.</w:t>
      </w:r>
      <w:r w:rsidRPr="004B19ED">
        <w:rPr>
          <w:rFonts w:ascii="Arial" w:hAnsi="Arial" w:cs="Arial"/>
          <w:sz w:val="18"/>
        </w:rPr>
        <w:br/>
        <w:t>The copyright and the foregoing restrictions extend to reproduction in all media.</w:t>
      </w:r>
    </w:p>
    <w:p w14:paraId="557430DF" w14:textId="77777777" w:rsidR="001F5121" w:rsidRPr="004B19ED" w:rsidRDefault="001F5121" w:rsidP="001F5121">
      <w:pPr>
        <w:pStyle w:val="FP"/>
        <w:framePr w:w="9758" w:wrap="notBeside" w:vAnchor="page" w:hAnchor="page" w:x="1169" w:y="6130"/>
        <w:jc w:val="center"/>
        <w:rPr>
          <w:rFonts w:ascii="Arial" w:hAnsi="Arial" w:cs="Arial"/>
          <w:sz w:val="18"/>
        </w:rPr>
      </w:pPr>
    </w:p>
    <w:p w14:paraId="6583B692" w14:textId="77777777" w:rsidR="001F5121" w:rsidRPr="004B19ED" w:rsidRDefault="001F5121" w:rsidP="001F5121">
      <w:pPr>
        <w:pStyle w:val="FP"/>
        <w:framePr w:w="9758" w:wrap="notBeside" w:vAnchor="page" w:hAnchor="page" w:x="1169" w:y="6130"/>
        <w:jc w:val="center"/>
        <w:rPr>
          <w:rFonts w:ascii="Arial" w:hAnsi="Arial" w:cs="Arial"/>
          <w:sz w:val="18"/>
        </w:rPr>
      </w:pPr>
      <w:r w:rsidRPr="004B19ED">
        <w:rPr>
          <w:rFonts w:ascii="Arial" w:hAnsi="Arial" w:cs="Arial"/>
          <w:sz w:val="18"/>
        </w:rPr>
        <w:t>© ETSI 2023.</w:t>
      </w:r>
    </w:p>
    <w:p w14:paraId="08FFFDE5" w14:textId="77777777" w:rsidR="001F5121" w:rsidRPr="004B19ED" w:rsidRDefault="001F5121" w:rsidP="001F5121">
      <w:pPr>
        <w:pStyle w:val="FP"/>
        <w:framePr w:w="9758" w:wrap="notBeside" w:vAnchor="page" w:hAnchor="page" w:x="1169" w:y="6130"/>
        <w:jc w:val="center"/>
        <w:rPr>
          <w:rFonts w:ascii="Arial" w:hAnsi="Arial" w:cs="Arial"/>
          <w:sz w:val="18"/>
          <w:szCs w:val="18"/>
        </w:rPr>
      </w:pPr>
      <w:r w:rsidRPr="004B19ED">
        <w:rPr>
          <w:rFonts w:ascii="Arial" w:hAnsi="Arial" w:cs="Arial"/>
          <w:sz w:val="18"/>
        </w:rPr>
        <w:t>All rights reserved.</w:t>
      </w:r>
      <w:r w:rsidRPr="004B19ED">
        <w:rPr>
          <w:rFonts w:ascii="Arial" w:hAnsi="Arial" w:cs="Arial"/>
          <w:sz w:val="18"/>
        </w:rPr>
        <w:br/>
      </w:r>
    </w:p>
    <w:p w14:paraId="0C6FB39B" w14:textId="5FBC0186" w:rsidR="007D5A4E" w:rsidRPr="004B19ED" w:rsidRDefault="001F5121" w:rsidP="001F5121">
      <w:pPr>
        <w:pStyle w:val="TT"/>
      </w:pPr>
      <w:r w:rsidRPr="004B19ED">
        <w:br w:type="page"/>
      </w:r>
      <w:r w:rsidR="007D5A4E" w:rsidRPr="004B19ED">
        <w:lastRenderedPageBreak/>
        <w:t>Contents</w:t>
      </w:r>
    </w:p>
    <w:p w14:paraId="3587B860" w14:textId="5062BE98" w:rsidR="009B7EF3" w:rsidRDefault="00345CA5">
      <w:pPr>
        <w:pStyle w:val="TOC1"/>
        <w:rPr>
          <w:rFonts w:asciiTheme="minorHAnsi" w:eastAsiaTheme="minorEastAsia" w:hAnsiTheme="minorHAnsi" w:cstheme="minorBidi"/>
          <w:kern w:val="2"/>
          <w:sz w:val="21"/>
          <w:szCs w:val="22"/>
          <w:lang w:val="en-US" w:eastAsia="zh-CN"/>
        </w:rPr>
      </w:pPr>
      <w:r>
        <w:fldChar w:fldCharType="begin"/>
      </w:r>
      <w:r>
        <w:instrText xml:space="preserve"> TOC \o \w "1-9"</w:instrText>
      </w:r>
      <w:r>
        <w:fldChar w:fldCharType="separate"/>
      </w:r>
      <w:r w:rsidR="009B7EF3">
        <w:t>Intellectual Property Rights</w:t>
      </w:r>
      <w:r w:rsidR="009B7EF3">
        <w:tab/>
      </w:r>
      <w:r w:rsidR="009B7EF3">
        <w:fldChar w:fldCharType="begin"/>
      </w:r>
      <w:r w:rsidR="009B7EF3">
        <w:instrText xml:space="preserve"> PAGEREF _Toc130356001 \h </w:instrText>
      </w:r>
      <w:r w:rsidR="009B7EF3">
        <w:fldChar w:fldCharType="separate"/>
      </w:r>
      <w:r w:rsidR="009B7EF3">
        <w:t>5</w:t>
      </w:r>
      <w:r w:rsidR="009B7EF3">
        <w:fldChar w:fldCharType="end"/>
      </w:r>
    </w:p>
    <w:p w14:paraId="32B90009" w14:textId="440B7A6E" w:rsidR="009B7EF3" w:rsidRDefault="009B7EF3">
      <w:pPr>
        <w:pStyle w:val="TOC1"/>
        <w:rPr>
          <w:rFonts w:asciiTheme="minorHAnsi" w:eastAsiaTheme="minorEastAsia" w:hAnsiTheme="minorHAnsi" w:cstheme="minorBidi"/>
          <w:kern w:val="2"/>
          <w:sz w:val="21"/>
          <w:szCs w:val="22"/>
          <w:lang w:val="en-US" w:eastAsia="zh-CN"/>
        </w:rPr>
      </w:pPr>
      <w:r>
        <w:t>Foreword</w:t>
      </w:r>
      <w:r>
        <w:tab/>
      </w:r>
      <w:r>
        <w:fldChar w:fldCharType="begin"/>
      </w:r>
      <w:r>
        <w:instrText xml:space="preserve"> PAGEREF _Toc130356002 \h </w:instrText>
      </w:r>
      <w:r>
        <w:fldChar w:fldCharType="separate"/>
      </w:r>
      <w:r>
        <w:t>5</w:t>
      </w:r>
      <w:r>
        <w:fldChar w:fldCharType="end"/>
      </w:r>
    </w:p>
    <w:p w14:paraId="7E4325D8" w14:textId="2C856F22" w:rsidR="009B7EF3" w:rsidRDefault="009B7EF3">
      <w:pPr>
        <w:pStyle w:val="TOC1"/>
        <w:rPr>
          <w:rFonts w:asciiTheme="minorHAnsi" w:eastAsiaTheme="minorEastAsia" w:hAnsiTheme="minorHAnsi" w:cstheme="minorBidi"/>
          <w:kern w:val="2"/>
          <w:sz w:val="21"/>
          <w:szCs w:val="22"/>
          <w:lang w:val="en-US" w:eastAsia="zh-CN"/>
        </w:rPr>
      </w:pPr>
      <w:r>
        <w:t>Modal verbs terminology</w:t>
      </w:r>
      <w:r>
        <w:tab/>
      </w:r>
      <w:r>
        <w:fldChar w:fldCharType="begin"/>
      </w:r>
      <w:r>
        <w:instrText xml:space="preserve"> PAGEREF _Toc130356003 \h </w:instrText>
      </w:r>
      <w:r>
        <w:fldChar w:fldCharType="separate"/>
      </w:r>
      <w:r>
        <w:t>5</w:t>
      </w:r>
      <w:r>
        <w:fldChar w:fldCharType="end"/>
      </w:r>
    </w:p>
    <w:p w14:paraId="710FC1BB" w14:textId="644916C4" w:rsidR="009B7EF3" w:rsidRDefault="009B7EF3">
      <w:pPr>
        <w:pStyle w:val="TOC1"/>
        <w:rPr>
          <w:rFonts w:asciiTheme="minorHAnsi" w:eastAsiaTheme="minorEastAsia" w:hAnsiTheme="minorHAnsi" w:cstheme="minorBidi"/>
          <w:kern w:val="2"/>
          <w:sz w:val="21"/>
          <w:szCs w:val="22"/>
          <w:lang w:val="en-US" w:eastAsia="zh-CN"/>
        </w:rPr>
      </w:pPr>
      <w:r>
        <w:t>Executive summary</w:t>
      </w:r>
      <w:r>
        <w:tab/>
      </w:r>
      <w:r>
        <w:fldChar w:fldCharType="begin"/>
      </w:r>
      <w:r>
        <w:instrText xml:space="preserve"> PAGEREF _Toc130356004 \h </w:instrText>
      </w:r>
      <w:r>
        <w:fldChar w:fldCharType="separate"/>
      </w:r>
      <w:r>
        <w:t>5</w:t>
      </w:r>
      <w:r>
        <w:fldChar w:fldCharType="end"/>
      </w:r>
    </w:p>
    <w:p w14:paraId="0488234A" w14:textId="42CCDDA8" w:rsidR="009B7EF3" w:rsidRDefault="009B7EF3">
      <w:pPr>
        <w:pStyle w:val="TOC1"/>
        <w:rPr>
          <w:rFonts w:asciiTheme="minorHAnsi" w:eastAsiaTheme="minorEastAsia" w:hAnsiTheme="minorHAnsi" w:cstheme="minorBidi"/>
          <w:kern w:val="2"/>
          <w:sz w:val="21"/>
          <w:szCs w:val="22"/>
          <w:lang w:val="en-US" w:eastAsia="zh-CN"/>
        </w:rPr>
      </w:pPr>
      <w:r>
        <w:t>Introduction</w:t>
      </w:r>
      <w:r>
        <w:tab/>
      </w:r>
      <w:r>
        <w:fldChar w:fldCharType="begin"/>
      </w:r>
      <w:r>
        <w:instrText xml:space="preserve"> PAGEREF _Toc130356005 \h </w:instrText>
      </w:r>
      <w:r>
        <w:fldChar w:fldCharType="separate"/>
      </w:r>
      <w:r>
        <w:t>6</w:t>
      </w:r>
      <w:r>
        <w:fldChar w:fldCharType="end"/>
      </w:r>
    </w:p>
    <w:p w14:paraId="75BE8733" w14:textId="32BFE3A0" w:rsidR="009B7EF3" w:rsidRDefault="009B7EF3">
      <w:pPr>
        <w:pStyle w:val="TOC1"/>
        <w:rPr>
          <w:rFonts w:asciiTheme="minorHAnsi" w:eastAsiaTheme="minorEastAsia" w:hAnsiTheme="minorHAnsi" w:cstheme="minorBidi"/>
          <w:kern w:val="2"/>
          <w:sz w:val="21"/>
          <w:szCs w:val="22"/>
          <w:lang w:val="en-US" w:eastAsia="zh-CN"/>
        </w:rPr>
      </w:pPr>
      <w:r>
        <w:t>1</w:t>
      </w:r>
      <w:r>
        <w:tab/>
        <w:t>Scope</w:t>
      </w:r>
      <w:r>
        <w:tab/>
      </w:r>
      <w:r>
        <w:fldChar w:fldCharType="begin"/>
      </w:r>
      <w:r>
        <w:instrText xml:space="preserve"> PAGEREF _Toc130356006 \h </w:instrText>
      </w:r>
      <w:r>
        <w:fldChar w:fldCharType="separate"/>
      </w:r>
      <w:r>
        <w:t>7</w:t>
      </w:r>
      <w:r>
        <w:fldChar w:fldCharType="end"/>
      </w:r>
    </w:p>
    <w:p w14:paraId="2955AE02" w14:textId="68EAD306" w:rsidR="009B7EF3" w:rsidRDefault="009B7EF3">
      <w:pPr>
        <w:pStyle w:val="TOC1"/>
        <w:rPr>
          <w:rFonts w:asciiTheme="minorHAnsi" w:eastAsiaTheme="minorEastAsia" w:hAnsiTheme="minorHAnsi" w:cstheme="minorBidi"/>
          <w:kern w:val="2"/>
          <w:sz w:val="21"/>
          <w:szCs w:val="22"/>
          <w:lang w:val="en-US" w:eastAsia="zh-CN"/>
        </w:rPr>
      </w:pPr>
      <w:r>
        <w:t>2</w:t>
      </w:r>
      <w:r>
        <w:tab/>
        <w:t>References</w:t>
      </w:r>
      <w:r>
        <w:tab/>
      </w:r>
      <w:r>
        <w:fldChar w:fldCharType="begin"/>
      </w:r>
      <w:r>
        <w:instrText xml:space="preserve"> PAGEREF _Toc130356007 \h </w:instrText>
      </w:r>
      <w:r>
        <w:fldChar w:fldCharType="separate"/>
      </w:r>
      <w:r>
        <w:t>7</w:t>
      </w:r>
      <w:r>
        <w:fldChar w:fldCharType="end"/>
      </w:r>
    </w:p>
    <w:p w14:paraId="57014D94" w14:textId="009437F3" w:rsidR="009B7EF3" w:rsidRDefault="009B7EF3">
      <w:pPr>
        <w:pStyle w:val="TOC2"/>
        <w:rPr>
          <w:rFonts w:asciiTheme="minorHAnsi" w:eastAsiaTheme="minorEastAsia" w:hAnsiTheme="minorHAnsi" w:cstheme="minorBidi"/>
          <w:kern w:val="2"/>
          <w:sz w:val="21"/>
          <w:szCs w:val="22"/>
          <w:lang w:val="en-US" w:eastAsia="zh-CN"/>
        </w:rPr>
      </w:pPr>
      <w:r>
        <w:t>2.1</w:t>
      </w:r>
      <w:r>
        <w:tab/>
        <w:t>Normative references</w:t>
      </w:r>
      <w:r>
        <w:tab/>
      </w:r>
      <w:r>
        <w:fldChar w:fldCharType="begin"/>
      </w:r>
      <w:r>
        <w:instrText xml:space="preserve"> PAGEREF _Toc130356008 \h </w:instrText>
      </w:r>
      <w:r>
        <w:fldChar w:fldCharType="separate"/>
      </w:r>
      <w:r>
        <w:t>7</w:t>
      </w:r>
      <w:r>
        <w:fldChar w:fldCharType="end"/>
      </w:r>
    </w:p>
    <w:p w14:paraId="680A1236" w14:textId="0396F373" w:rsidR="009B7EF3" w:rsidRDefault="009B7EF3">
      <w:pPr>
        <w:pStyle w:val="TOC2"/>
        <w:rPr>
          <w:rFonts w:asciiTheme="minorHAnsi" w:eastAsiaTheme="minorEastAsia" w:hAnsiTheme="minorHAnsi" w:cstheme="minorBidi"/>
          <w:kern w:val="2"/>
          <w:sz w:val="21"/>
          <w:szCs w:val="22"/>
          <w:lang w:val="en-US" w:eastAsia="zh-CN"/>
        </w:rPr>
      </w:pPr>
      <w:r>
        <w:t>2.2</w:t>
      </w:r>
      <w:r>
        <w:tab/>
        <w:t>Informative references</w:t>
      </w:r>
      <w:r>
        <w:tab/>
      </w:r>
      <w:r>
        <w:fldChar w:fldCharType="begin"/>
      </w:r>
      <w:r>
        <w:instrText xml:space="preserve"> PAGEREF _Toc130356009 \h </w:instrText>
      </w:r>
      <w:r>
        <w:fldChar w:fldCharType="separate"/>
      </w:r>
      <w:r>
        <w:t>7</w:t>
      </w:r>
      <w:r>
        <w:fldChar w:fldCharType="end"/>
      </w:r>
    </w:p>
    <w:p w14:paraId="65698D96" w14:textId="56B17C76" w:rsidR="009B7EF3" w:rsidRDefault="009B7EF3">
      <w:pPr>
        <w:pStyle w:val="TOC1"/>
        <w:rPr>
          <w:rFonts w:asciiTheme="minorHAnsi" w:eastAsiaTheme="minorEastAsia" w:hAnsiTheme="minorHAnsi" w:cstheme="minorBidi"/>
          <w:kern w:val="2"/>
          <w:sz w:val="21"/>
          <w:szCs w:val="22"/>
          <w:lang w:val="en-US" w:eastAsia="zh-CN"/>
        </w:rPr>
      </w:pPr>
      <w:r>
        <w:t>3</w:t>
      </w:r>
      <w:r>
        <w:tab/>
        <w:t>Definition of terms, symbols and abbreviations</w:t>
      </w:r>
      <w:r>
        <w:tab/>
      </w:r>
      <w:r>
        <w:fldChar w:fldCharType="begin"/>
      </w:r>
      <w:r>
        <w:instrText xml:space="preserve"> PAGEREF _Toc130356010 \h </w:instrText>
      </w:r>
      <w:r>
        <w:fldChar w:fldCharType="separate"/>
      </w:r>
      <w:r>
        <w:t>8</w:t>
      </w:r>
      <w:r>
        <w:fldChar w:fldCharType="end"/>
      </w:r>
    </w:p>
    <w:p w14:paraId="1D69A9E2" w14:textId="33D4CAD6" w:rsidR="009B7EF3" w:rsidRDefault="009B7EF3">
      <w:pPr>
        <w:pStyle w:val="TOC2"/>
        <w:rPr>
          <w:rFonts w:asciiTheme="minorHAnsi" w:eastAsiaTheme="minorEastAsia" w:hAnsiTheme="minorHAnsi" w:cstheme="minorBidi"/>
          <w:kern w:val="2"/>
          <w:sz w:val="21"/>
          <w:szCs w:val="22"/>
          <w:lang w:val="en-US" w:eastAsia="zh-CN"/>
        </w:rPr>
      </w:pPr>
      <w:r>
        <w:t>3.1</w:t>
      </w:r>
      <w:r>
        <w:tab/>
        <w:t>Terms</w:t>
      </w:r>
      <w:r>
        <w:tab/>
      </w:r>
      <w:r>
        <w:fldChar w:fldCharType="begin"/>
      </w:r>
      <w:r>
        <w:instrText xml:space="preserve"> PAGEREF _Toc130356011 \h </w:instrText>
      </w:r>
      <w:r>
        <w:fldChar w:fldCharType="separate"/>
      </w:r>
      <w:r>
        <w:t>8</w:t>
      </w:r>
      <w:r>
        <w:fldChar w:fldCharType="end"/>
      </w:r>
    </w:p>
    <w:p w14:paraId="79A6F646" w14:textId="2EC737E7" w:rsidR="009B7EF3" w:rsidRDefault="009B7EF3">
      <w:pPr>
        <w:pStyle w:val="TOC2"/>
        <w:rPr>
          <w:rFonts w:asciiTheme="minorHAnsi" w:eastAsiaTheme="minorEastAsia" w:hAnsiTheme="minorHAnsi" w:cstheme="minorBidi"/>
          <w:kern w:val="2"/>
          <w:sz w:val="21"/>
          <w:szCs w:val="22"/>
          <w:lang w:val="en-US" w:eastAsia="zh-CN"/>
        </w:rPr>
      </w:pPr>
      <w:r>
        <w:t>3.2</w:t>
      </w:r>
      <w:r>
        <w:tab/>
        <w:t>Symbols</w:t>
      </w:r>
      <w:r>
        <w:tab/>
      </w:r>
      <w:r>
        <w:fldChar w:fldCharType="begin"/>
      </w:r>
      <w:r>
        <w:instrText xml:space="preserve"> PAGEREF _Toc130356012 \h </w:instrText>
      </w:r>
      <w:r>
        <w:fldChar w:fldCharType="separate"/>
      </w:r>
      <w:r>
        <w:t>8</w:t>
      </w:r>
      <w:r>
        <w:fldChar w:fldCharType="end"/>
      </w:r>
    </w:p>
    <w:p w14:paraId="1542DDF5" w14:textId="33381462" w:rsidR="009B7EF3" w:rsidRDefault="009B7EF3">
      <w:pPr>
        <w:pStyle w:val="TOC2"/>
        <w:rPr>
          <w:rFonts w:asciiTheme="minorHAnsi" w:eastAsiaTheme="minorEastAsia" w:hAnsiTheme="minorHAnsi" w:cstheme="minorBidi"/>
          <w:kern w:val="2"/>
          <w:sz w:val="21"/>
          <w:szCs w:val="22"/>
          <w:lang w:val="en-US" w:eastAsia="zh-CN"/>
        </w:rPr>
      </w:pPr>
      <w:r>
        <w:t>3.3</w:t>
      </w:r>
      <w:r>
        <w:tab/>
        <w:t>Abbreviations</w:t>
      </w:r>
      <w:r>
        <w:tab/>
      </w:r>
      <w:r>
        <w:fldChar w:fldCharType="begin"/>
      </w:r>
      <w:r>
        <w:instrText xml:space="preserve"> PAGEREF _Toc130356013 \h </w:instrText>
      </w:r>
      <w:r>
        <w:fldChar w:fldCharType="separate"/>
      </w:r>
      <w:r>
        <w:t>9</w:t>
      </w:r>
      <w:r>
        <w:fldChar w:fldCharType="end"/>
      </w:r>
    </w:p>
    <w:p w14:paraId="4149C3AA" w14:textId="7ED42A7C" w:rsidR="009B7EF3" w:rsidRDefault="009B7EF3">
      <w:pPr>
        <w:pStyle w:val="TOC1"/>
        <w:rPr>
          <w:rFonts w:asciiTheme="minorHAnsi" w:eastAsiaTheme="minorEastAsia" w:hAnsiTheme="minorHAnsi" w:cstheme="minorBidi"/>
          <w:kern w:val="2"/>
          <w:sz w:val="21"/>
          <w:szCs w:val="22"/>
          <w:lang w:val="en-US" w:eastAsia="zh-CN"/>
        </w:rPr>
      </w:pPr>
      <w:r>
        <w:t>4</w:t>
      </w:r>
      <w:r>
        <w:tab/>
        <w:t>Overview of Wireless Consensus Network</w:t>
      </w:r>
      <w:r>
        <w:rPr>
          <w:lang w:eastAsia="zh-CN"/>
        </w:rPr>
        <w:t>s</w:t>
      </w:r>
      <w:r>
        <w:tab/>
      </w:r>
      <w:r>
        <w:fldChar w:fldCharType="begin"/>
      </w:r>
      <w:r>
        <w:instrText xml:space="preserve"> PAGEREF _Toc130356014 \h </w:instrText>
      </w:r>
      <w:r>
        <w:fldChar w:fldCharType="separate"/>
      </w:r>
      <w:r>
        <w:t>10</w:t>
      </w:r>
      <w:r>
        <w:fldChar w:fldCharType="end"/>
      </w:r>
    </w:p>
    <w:p w14:paraId="45E42B6C" w14:textId="214AFF69" w:rsidR="009B7EF3" w:rsidRDefault="009B7EF3">
      <w:pPr>
        <w:pStyle w:val="TOC2"/>
        <w:rPr>
          <w:rFonts w:asciiTheme="minorHAnsi" w:eastAsiaTheme="minorEastAsia" w:hAnsiTheme="minorHAnsi" w:cstheme="minorBidi"/>
          <w:kern w:val="2"/>
          <w:sz w:val="21"/>
          <w:szCs w:val="22"/>
          <w:lang w:val="en-US" w:eastAsia="zh-CN"/>
        </w:rPr>
      </w:pPr>
      <w:r>
        <w:t>4.1</w:t>
      </w:r>
      <w:r>
        <w:tab/>
        <w:t>Background</w:t>
      </w:r>
      <w:r>
        <w:tab/>
      </w:r>
      <w:r>
        <w:fldChar w:fldCharType="begin"/>
      </w:r>
      <w:r>
        <w:instrText xml:space="preserve"> PAGEREF _Toc130356015 \h </w:instrText>
      </w:r>
      <w:r>
        <w:fldChar w:fldCharType="separate"/>
      </w:r>
      <w:r>
        <w:t>10</w:t>
      </w:r>
      <w:r>
        <w:fldChar w:fldCharType="end"/>
      </w:r>
    </w:p>
    <w:p w14:paraId="5D629FD4" w14:textId="0E1580B9" w:rsidR="009B7EF3" w:rsidRDefault="009B7EF3">
      <w:pPr>
        <w:pStyle w:val="TOC2"/>
        <w:rPr>
          <w:rFonts w:asciiTheme="minorHAnsi" w:eastAsiaTheme="minorEastAsia" w:hAnsiTheme="minorHAnsi" w:cstheme="minorBidi"/>
          <w:kern w:val="2"/>
          <w:sz w:val="21"/>
          <w:szCs w:val="22"/>
          <w:lang w:val="en-US" w:eastAsia="zh-CN"/>
        </w:rPr>
      </w:pPr>
      <w:r>
        <w:t>4.2</w:t>
      </w:r>
      <w:r>
        <w:tab/>
        <w:t>Need for Wireless Consensus Networks</w:t>
      </w:r>
      <w:r>
        <w:tab/>
      </w:r>
      <w:r>
        <w:fldChar w:fldCharType="begin"/>
      </w:r>
      <w:r>
        <w:instrText xml:space="preserve"> PAGEREF _Toc130356016 \h </w:instrText>
      </w:r>
      <w:r>
        <w:fldChar w:fldCharType="separate"/>
      </w:r>
      <w:r>
        <w:t>11</w:t>
      </w:r>
      <w:r>
        <w:fldChar w:fldCharType="end"/>
      </w:r>
    </w:p>
    <w:p w14:paraId="2B9A80CD" w14:textId="61A4D41E" w:rsidR="009B7EF3" w:rsidRDefault="009B7EF3">
      <w:pPr>
        <w:pStyle w:val="TOC3"/>
        <w:rPr>
          <w:rFonts w:asciiTheme="minorHAnsi" w:eastAsiaTheme="minorEastAsia" w:hAnsiTheme="minorHAnsi" w:cstheme="minorBidi"/>
          <w:kern w:val="2"/>
          <w:sz w:val="21"/>
          <w:szCs w:val="22"/>
          <w:lang w:val="en-US" w:eastAsia="zh-CN"/>
        </w:rPr>
      </w:pPr>
      <w:r>
        <w:t>4.2.1</w:t>
      </w:r>
      <w:r>
        <w:tab/>
        <w:t>General problem statement</w:t>
      </w:r>
      <w:r>
        <w:tab/>
      </w:r>
      <w:r>
        <w:fldChar w:fldCharType="begin"/>
      </w:r>
      <w:r>
        <w:instrText xml:space="preserve"> PAGEREF _Toc130356017 \h </w:instrText>
      </w:r>
      <w:r>
        <w:fldChar w:fldCharType="separate"/>
      </w:r>
      <w:r>
        <w:t>11</w:t>
      </w:r>
      <w:r>
        <w:fldChar w:fldCharType="end"/>
      </w:r>
    </w:p>
    <w:p w14:paraId="614C0AD1" w14:textId="7D41CB72" w:rsidR="009B7EF3" w:rsidRDefault="009B7EF3">
      <w:pPr>
        <w:pStyle w:val="TOC3"/>
        <w:rPr>
          <w:rFonts w:asciiTheme="minorHAnsi" w:eastAsiaTheme="minorEastAsia" w:hAnsiTheme="minorHAnsi" w:cstheme="minorBidi"/>
          <w:kern w:val="2"/>
          <w:sz w:val="21"/>
          <w:szCs w:val="22"/>
          <w:lang w:val="en-US" w:eastAsia="zh-CN"/>
        </w:rPr>
      </w:pPr>
      <w:r>
        <w:t>4.2.2</w:t>
      </w:r>
      <w:r>
        <w:tab/>
        <w:t>Consensus for distributed automation</w:t>
      </w:r>
      <w:r>
        <w:tab/>
      </w:r>
      <w:r>
        <w:fldChar w:fldCharType="begin"/>
      </w:r>
      <w:r>
        <w:instrText xml:space="preserve"> PAGEREF _Toc130356018 \h </w:instrText>
      </w:r>
      <w:r>
        <w:fldChar w:fldCharType="separate"/>
      </w:r>
      <w:r>
        <w:t>11</w:t>
      </w:r>
      <w:r>
        <w:fldChar w:fldCharType="end"/>
      </w:r>
    </w:p>
    <w:p w14:paraId="3D47E5AB" w14:textId="4314CF9C" w:rsidR="009B7EF3" w:rsidRDefault="009B7EF3">
      <w:pPr>
        <w:pStyle w:val="TOC2"/>
        <w:rPr>
          <w:rFonts w:asciiTheme="minorHAnsi" w:eastAsiaTheme="minorEastAsia" w:hAnsiTheme="minorHAnsi" w:cstheme="minorBidi"/>
          <w:kern w:val="2"/>
          <w:sz w:val="21"/>
          <w:szCs w:val="22"/>
          <w:lang w:val="en-US" w:eastAsia="zh-CN"/>
        </w:rPr>
      </w:pPr>
      <w:r>
        <w:t>4.3</w:t>
      </w:r>
      <w:r>
        <w:tab/>
        <w:t>Motivations</w:t>
      </w:r>
      <w:r>
        <w:tab/>
      </w:r>
      <w:r>
        <w:fldChar w:fldCharType="begin"/>
      </w:r>
      <w:r>
        <w:instrText xml:space="preserve"> PAGEREF _Toc130356019 \h </w:instrText>
      </w:r>
      <w:r>
        <w:fldChar w:fldCharType="separate"/>
      </w:r>
      <w:r>
        <w:t>13</w:t>
      </w:r>
      <w:r>
        <w:fldChar w:fldCharType="end"/>
      </w:r>
    </w:p>
    <w:p w14:paraId="0A42A0A0" w14:textId="1BE42AC4" w:rsidR="009B7EF3" w:rsidRDefault="009B7EF3">
      <w:pPr>
        <w:pStyle w:val="TOC1"/>
        <w:rPr>
          <w:rFonts w:asciiTheme="minorHAnsi" w:eastAsiaTheme="minorEastAsia" w:hAnsiTheme="minorHAnsi" w:cstheme="minorBidi"/>
          <w:kern w:val="2"/>
          <w:sz w:val="21"/>
          <w:szCs w:val="22"/>
          <w:lang w:val="en-US" w:eastAsia="zh-CN"/>
        </w:rPr>
      </w:pPr>
      <w:r>
        <w:t>5</w:t>
      </w:r>
      <w:r>
        <w:tab/>
        <w:t>Opportunities and Use Cases of Wireless Consensus Network</w:t>
      </w:r>
      <w:r>
        <w:tab/>
      </w:r>
      <w:r>
        <w:fldChar w:fldCharType="begin"/>
      </w:r>
      <w:r>
        <w:instrText xml:space="preserve"> PAGEREF _Toc130356020 \h </w:instrText>
      </w:r>
      <w:r>
        <w:fldChar w:fldCharType="separate"/>
      </w:r>
      <w:r>
        <w:t>13</w:t>
      </w:r>
      <w:r>
        <w:fldChar w:fldCharType="end"/>
      </w:r>
    </w:p>
    <w:p w14:paraId="3918C2E3" w14:textId="51E1F99C" w:rsidR="009B7EF3" w:rsidRDefault="009B7EF3">
      <w:pPr>
        <w:pStyle w:val="TOC2"/>
        <w:rPr>
          <w:rFonts w:asciiTheme="minorHAnsi" w:eastAsiaTheme="minorEastAsia" w:hAnsiTheme="minorHAnsi" w:cstheme="minorBidi"/>
          <w:kern w:val="2"/>
          <w:sz w:val="21"/>
          <w:szCs w:val="22"/>
          <w:lang w:val="en-US" w:eastAsia="zh-CN"/>
        </w:rPr>
      </w:pPr>
      <w:r>
        <w:t>5.1</w:t>
      </w:r>
      <w:r>
        <w:tab/>
        <w:t>Opportunities</w:t>
      </w:r>
      <w:r>
        <w:tab/>
      </w:r>
      <w:r>
        <w:fldChar w:fldCharType="begin"/>
      </w:r>
      <w:r>
        <w:instrText xml:space="preserve"> PAGEREF _Toc130356021 \h </w:instrText>
      </w:r>
      <w:r>
        <w:fldChar w:fldCharType="separate"/>
      </w:r>
      <w:r>
        <w:t>13</w:t>
      </w:r>
      <w:r>
        <w:fldChar w:fldCharType="end"/>
      </w:r>
    </w:p>
    <w:p w14:paraId="05F9511D" w14:textId="548FC73B" w:rsidR="009B7EF3" w:rsidRDefault="009B7EF3">
      <w:pPr>
        <w:pStyle w:val="TOC3"/>
        <w:rPr>
          <w:rFonts w:asciiTheme="minorHAnsi" w:eastAsiaTheme="minorEastAsia" w:hAnsiTheme="minorHAnsi" w:cstheme="minorBidi"/>
          <w:kern w:val="2"/>
          <w:sz w:val="21"/>
          <w:szCs w:val="22"/>
          <w:lang w:val="en-US" w:eastAsia="zh-CN"/>
        </w:rPr>
      </w:pPr>
      <w:r>
        <w:rPr>
          <w:lang w:eastAsia="zh-CN"/>
        </w:rPr>
        <w:t>5.1.1</w:t>
      </w:r>
      <w:r>
        <w:rPr>
          <w:lang w:eastAsia="zh-CN"/>
        </w:rPr>
        <w:tab/>
        <w:t>Background</w:t>
      </w:r>
      <w:r>
        <w:tab/>
      </w:r>
      <w:r>
        <w:fldChar w:fldCharType="begin"/>
      </w:r>
      <w:r>
        <w:instrText xml:space="preserve"> PAGEREF _Toc130356022 \h </w:instrText>
      </w:r>
      <w:r>
        <w:fldChar w:fldCharType="separate"/>
      </w:r>
      <w:r>
        <w:t>13</w:t>
      </w:r>
      <w:r>
        <w:fldChar w:fldCharType="end"/>
      </w:r>
    </w:p>
    <w:p w14:paraId="48A9866C" w14:textId="3DA2BC4D" w:rsidR="009B7EF3" w:rsidRDefault="009B7EF3">
      <w:pPr>
        <w:pStyle w:val="TOC3"/>
        <w:rPr>
          <w:rFonts w:asciiTheme="minorHAnsi" w:eastAsiaTheme="minorEastAsia" w:hAnsiTheme="minorHAnsi" w:cstheme="minorBidi"/>
          <w:kern w:val="2"/>
          <w:sz w:val="21"/>
          <w:szCs w:val="22"/>
          <w:lang w:val="en-US" w:eastAsia="zh-CN"/>
        </w:rPr>
      </w:pPr>
      <w:r>
        <w:rPr>
          <w:lang w:eastAsia="zh-CN"/>
        </w:rPr>
        <w:t>5.1.2</w:t>
      </w:r>
      <w:r>
        <w:rPr>
          <w:lang w:eastAsia="zh-CN"/>
        </w:rPr>
        <w:tab/>
        <w:t>Centralized</w:t>
      </w:r>
      <w:r>
        <w:tab/>
      </w:r>
      <w:r>
        <w:fldChar w:fldCharType="begin"/>
      </w:r>
      <w:r>
        <w:instrText xml:space="preserve"> PAGEREF _Toc130356023 \h </w:instrText>
      </w:r>
      <w:r>
        <w:fldChar w:fldCharType="separate"/>
      </w:r>
      <w:r>
        <w:t>14</w:t>
      </w:r>
      <w:r>
        <w:fldChar w:fldCharType="end"/>
      </w:r>
    </w:p>
    <w:p w14:paraId="2A96C29D" w14:textId="02C1DA68" w:rsidR="009B7EF3" w:rsidRDefault="009B7EF3">
      <w:pPr>
        <w:pStyle w:val="TOC3"/>
        <w:rPr>
          <w:rFonts w:asciiTheme="minorHAnsi" w:eastAsiaTheme="minorEastAsia" w:hAnsiTheme="minorHAnsi" w:cstheme="minorBidi"/>
          <w:kern w:val="2"/>
          <w:sz w:val="21"/>
          <w:szCs w:val="22"/>
          <w:lang w:val="en-US" w:eastAsia="zh-CN"/>
        </w:rPr>
      </w:pPr>
      <w:r>
        <w:rPr>
          <w:lang w:eastAsia="zh-CN"/>
        </w:rPr>
        <w:t>5.1.3</w:t>
      </w:r>
      <w:r>
        <w:rPr>
          <w:lang w:eastAsia="zh-CN"/>
        </w:rPr>
        <w:tab/>
        <w:t>Decentralized</w:t>
      </w:r>
      <w:r>
        <w:tab/>
      </w:r>
      <w:r>
        <w:fldChar w:fldCharType="begin"/>
      </w:r>
      <w:r>
        <w:instrText xml:space="preserve"> PAGEREF _Toc130356024 \h </w:instrText>
      </w:r>
      <w:r>
        <w:fldChar w:fldCharType="separate"/>
      </w:r>
      <w:r>
        <w:t>14</w:t>
      </w:r>
      <w:r>
        <w:fldChar w:fldCharType="end"/>
      </w:r>
    </w:p>
    <w:p w14:paraId="74B4D1A8" w14:textId="42E44FBF" w:rsidR="009B7EF3" w:rsidRDefault="009B7EF3">
      <w:pPr>
        <w:pStyle w:val="TOC2"/>
        <w:rPr>
          <w:rFonts w:asciiTheme="minorHAnsi" w:eastAsiaTheme="minorEastAsia" w:hAnsiTheme="minorHAnsi" w:cstheme="minorBidi"/>
          <w:kern w:val="2"/>
          <w:sz w:val="21"/>
          <w:szCs w:val="22"/>
          <w:lang w:val="en-US" w:eastAsia="zh-CN"/>
        </w:rPr>
      </w:pPr>
      <w:r>
        <w:rPr>
          <w:lang w:eastAsia="zh-CN"/>
        </w:rPr>
        <w:t>5.2</w:t>
      </w:r>
      <w:r>
        <w:rPr>
          <w:lang w:eastAsia="zh-CN"/>
        </w:rPr>
        <w:tab/>
        <w:t>Use Case Background</w:t>
      </w:r>
      <w:r>
        <w:tab/>
      </w:r>
      <w:r>
        <w:fldChar w:fldCharType="begin"/>
      </w:r>
      <w:r>
        <w:instrText xml:space="preserve"> PAGEREF _Toc130356025 \h </w:instrText>
      </w:r>
      <w:r>
        <w:fldChar w:fldCharType="separate"/>
      </w:r>
      <w:r>
        <w:t>15</w:t>
      </w:r>
      <w:r>
        <w:fldChar w:fldCharType="end"/>
      </w:r>
    </w:p>
    <w:p w14:paraId="57DC04F4" w14:textId="688FC5D4" w:rsidR="009B7EF3" w:rsidRDefault="009B7EF3">
      <w:pPr>
        <w:pStyle w:val="TOC2"/>
        <w:rPr>
          <w:rFonts w:asciiTheme="minorHAnsi" w:eastAsiaTheme="minorEastAsia" w:hAnsiTheme="minorHAnsi" w:cstheme="minorBidi"/>
          <w:kern w:val="2"/>
          <w:sz w:val="21"/>
          <w:szCs w:val="22"/>
          <w:lang w:val="en-US" w:eastAsia="zh-CN"/>
        </w:rPr>
      </w:pPr>
      <w:r>
        <w:t>5.3</w:t>
      </w:r>
      <w:r>
        <w:tab/>
        <w:t>Use case 1: Autonomous vehicle</w:t>
      </w:r>
      <w:r>
        <w:tab/>
      </w:r>
      <w:r>
        <w:fldChar w:fldCharType="begin"/>
      </w:r>
      <w:r>
        <w:instrText xml:space="preserve"> PAGEREF _Toc130356026 \h </w:instrText>
      </w:r>
      <w:r>
        <w:fldChar w:fldCharType="separate"/>
      </w:r>
      <w:r>
        <w:t>15</w:t>
      </w:r>
      <w:r>
        <w:fldChar w:fldCharType="end"/>
      </w:r>
    </w:p>
    <w:p w14:paraId="2EB6E646" w14:textId="4A5CA50B" w:rsidR="009B7EF3" w:rsidRDefault="009B7EF3">
      <w:pPr>
        <w:pStyle w:val="TOC3"/>
        <w:rPr>
          <w:rFonts w:asciiTheme="minorHAnsi" w:eastAsiaTheme="minorEastAsia" w:hAnsiTheme="minorHAnsi" w:cstheme="minorBidi"/>
          <w:kern w:val="2"/>
          <w:sz w:val="21"/>
          <w:szCs w:val="22"/>
          <w:lang w:val="en-US" w:eastAsia="zh-CN"/>
        </w:rPr>
      </w:pPr>
      <w:r>
        <w:t>5.3.1</w:t>
      </w:r>
      <w:r>
        <w:tab/>
        <w:t xml:space="preserve">Collision avoidance and advisory (clustering </w:t>
      </w:r>
      <w:r>
        <w:rPr>
          <w:lang w:eastAsia="zh-CN"/>
        </w:rPr>
        <w:t>d</w:t>
      </w:r>
      <w:r>
        <w:t>ecision)</w:t>
      </w:r>
      <w:r>
        <w:tab/>
      </w:r>
      <w:r>
        <w:fldChar w:fldCharType="begin"/>
      </w:r>
      <w:r>
        <w:instrText xml:space="preserve"> PAGEREF _Toc130356027 \h </w:instrText>
      </w:r>
      <w:r>
        <w:fldChar w:fldCharType="separate"/>
      </w:r>
      <w:r>
        <w:t>15</w:t>
      </w:r>
      <w:r>
        <w:fldChar w:fldCharType="end"/>
      </w:r>
    </w:p>
    <w:p w14:paraId="39ACD8E8" w14:textId="256393D1" w:rsidR="009B7EF3" w:rsidRDefault="009B7EF3">
      <w:pPr>
        <w:pStyle w:val="TOC3"/>
        <w:rPr>
          <w:rFonts w:asciiTheme="minorHAnsi" w:eastAsiaTheme="minorEastAsia" w:hAnsiTheme="minorHAnsi" w:cstheme="minorBidi"/>
          <w:kern w:val="2"/>
          <w:sz w:val="21"/>
          <w:szCs w:val="22"/>
          <w:lang w:val="en-US" w:eastAsia="zh-CN"/>
        </w:rPr>
      </w:pPr>
      <w:r>
        <w:t>5.3.2</w:t>
      </w:r>
      <w:r>
        <w:tab/>
        <w:t>X-by-wireless (wireless communication for mission-critical control)</w:t>
      </w:r>
      <w:r>
        <w:tab/>
      </w:r>
      <w:r>
        <w:fldChar w:fldCharType="begin"/>
      </w:r>
      <w:r>
        <w:instrText xml:space="preserve"> PAGEREF _Toc130356028 \h </w:instrText>
      </w:r>
      <w:r>
        <w:fldChar w:fldCharType="separate"/>
      </w:r>
      <w:r>
        <w:t>16</w:t>
      </w:r>
      <w:r>
        <w:fldChar w:fldCharType="end"/>
      </w:r>
    </w:p>
    <w:p w14:paraId="370A0F14" w14:textId="1E1E5C76" w:rsidR="009B7EF3" w:rsidRDefault="009B7EF3">
      <w:pPr>
        <w:pStyle w:val="TOC2"/>
        <w:rPr>
          <w:rFonts w:asciiTheme="minorHAnsi" w:eastAsiaTheme="minorEastAsia" w:hAnsiTheme="minorHAnsi" w:cstheme="minorBidi"/>
          <w:kern w:val="2"/>
          <w:sz w:val="21"/>
          <w:szCs w:val="22"/>
          <w:lang w:val="en-US" w:eastAsia="zh-CN"/>
        </w:rPr>
      </w:pPr>
      <w:r>
        <w:t>5.4</w:t>
      </w:r>
      <w:r>
        <w:tab/>
        <w:t>Use case 2: Industrial IoT</w:t>
      </w:r>
      <w:r>
        <w:tab/>
      </w:r>
      <w:r>
        <w:fldChar w:fldCharType="begin"/>
      </w:r>
      <w:r>
        <w:instrText xml:space="preserve"> PAGEREF _Toc130356029 \h </w:instrText>
      </w:r>
      <w:r>
        <w:fldChar w:fldCharType="separate"/>
      </w:r>
      <w:r>
        <w:t>16</w:t>
      </w:r>
      <w:r>
        <w:fldChar w:fldCharType="end"/>
      </w:r>
    </w:p>
    <w:p w14:paraId="17F14118" w14:textId="4171A064" w:rsidR="009B7EF3" w:rsidRDefault="009B7EF3">
      <w:pPr>
        <w:pStyle w:val="TOC3"/>
        <w:rPr>
          <w:rFonts w:asciiTheme="minorHAnsi" w:eastAsiaTheme="minorEastAsia" w:hAnsiTheme="minorHAnsi" w:cstheme="minorBidi"/>
          <w:kern w:val="2"/>
          <w:sz w:val="21"/>
          <w:szCs w:val="22"/>
          <w:lang w:val="en-US" w:eastAsia="zh-CN"/>
        </w:rPr>
      </w:pPr>
      <w:r>
        <w:t>5.4.1</w:t>
      </w:r>
      <w:r>
        <w:tab/>
        <w:t>Background</w:t>
      </w:r>
      <w:r>
        <w:tab/>
      </w:r>
      <w:r>
        <w:fldChar w:fldCharType="begin"/>
      </w:r>
      <w:r>
        <w:instrText xml:space="preserve"> PAGEREF _Toc130356030 \h </w:instrText>
      </w:r>
      <w:r>
        <w:fldChar w:fldCharType="separate"/>
      </w:r>
      <w:r>
        <w:t>16</w:t>
      </w:r>
      <w:r>
        <w:fldChar w:fldCharType="end"/>
      </w:r>
    </w:p>
    <w:p w14:paraId="1D5AEC7E" w14:textId="4C9BF0B4" w:rsidR="009B7EF3" w:rsidRDefault="009B7EF3">
      <w:pPr>
        <w:pStyle w:val="TOC3"/>
        <w:rPr>
          <w:rFonts w:asciiTheme="minorHAnsi" w:eastAsiaTheme="minorEastAsia" w:hAnsiTheme="minorHAnsi" w:cstheme="minorBidi"/>
          <w:kern w:val="2"/>
          <w:sz w:val="21"/>
          <w:szCs w:val="22"/>
          <w:lang w:val="en-US" w:eastAsia="zh-CN"/>
        </w:rPr>
      </w:pPr>
      <w:r>
        <w:t>5.4.2</w:t>
      </w:r>
      <w:r>
        <w:tab/>
        <w:t>Operation synchronization</w:t>
      </w:r>
      <w:r>
        <w:tab/>
      </w:r>
      <w:r>
        <w:fldChar w:fldCharType="begin"/>
      </w:r>
      <w:r>
        <w:instrText xml:space="preserve"> PAGEREF _Toc130356031 \h </w:instrText>
      </w:r>
      <w:r>
        <w:fldChar w:fldCharType="separate"/>
      </w:r>
      <w:r>
        <w:t>17</w:t>
      </w:r>
      <w:r>
        <w:fldChar w:fldCharType="end"/>
      </w:r>
    </w:p>
    <w:p w14:paraId="442F6F25" w14:textId="01AD9176" w:rsidR="009B7EF3" w:rsidRDefault="009B7EF3">
      <w:pPr>
        <w:pStyle w:val="TOC3"/>
        <w:rPr>
          <w:rFonts w:asciiTheme="minorHAnsi" w:eastAsiaTheme="minorEastAsia" w:hAnsiTheme="minorHAnsi" w:cstheme="minorBidi"/>
          <w:kern w:val="2"/>
          <w:sz w:val="21"/>
          <w:szCs w:val="22"/>
          <w:lang w:val="en-US" w:eastAsia="zh-CN"/>
        </w:rPr>
      </w:pPr>
      <w:r>
        <w:t>5.4.3</w:t>
      </w:r>
      <w:r>
        <w:tab/>
        <w:t>Data service</w:t>
      </w:r>
      <w:r>
        <w:tab/>
      </w:r>
      <w:r>
        <w:fldChar w:fldCharType="begin"/>
      </w:r>
      <w:r>
        <w:instrText xml:space="preserve"> PAGEREF _Toc130356032 \h </w:instrText>
      </w:r>
      <w:r>
        <w:fldChar w:fldCharType="separate"/>
      </w:r>
      <w:r>
        <w:t>17</w:t>
      </w:r>
      <w:r>
        <w:fldChar w:fldCharType="end"/>
      </w:r>
    </w:p>
    <w:p w14:paraId="6AC7C252" w14:textId="70F8B853" w:rsidR="009B7EF3" w:rsidRDefault="009B7EF3">
      <w:pPr>
        <w:pStyle w:val="TOC1"/>
        <w:rPr>
          <w:rFonts w:asciiTheme="minorHAnsi" w:eastAsiaTheme="minorEastAsia" w:hAnsiTheme="minorHAnsi" w:cstheme="minorBidi"/>
          <w:kern w:val="2"/>
          <w:sz w:val="21"/>
          <w:szCs w:val="22"/>
          <w:lang w:val="en-US" w:eastAsia="zh-CN"/>
        </w:rPr>
      </w:pPr>
      <w:r>
        <w:t>6</w:t>
      </w:r>
      <w:r>
        <w:tab/>
        <w:t>Functionalities and Considerations for Wireless Consensus Network Framework</w:t>
      </w:r>
      <w:r>
        <w:tab/>
      </w:r>
      <w:r>
        <w:fldChar w:fldCharType="begin"/>
      </w:r>
      <w:r>
        <w:instrText xml:space="preserve"> PAGEREF _Toc130356033 \h </w:instrText>
      </w:r>
      <w:r>
        <w:fldChar w:fldCharType="separate"/>
      </w:r>
      <w:r>
        <w:t>17</w:t>
      </w:r>
      <w:r>
        <w:fldChar w:fldCharType="end"/>
      </w:r>
    </w:p>
    <w:p w14:paraId="0C76A280" w14:textId="12B3EA7D" w:rsidR="009B7EF3" w:rsidRDefault="009B7EF3">
      <w:pPr>
        <w:pStyle w:val="TOC2"/>
        <w:rPr>
          <w:rFonts w:asciiTheme="minorHAnsi" w:eastAsiaTheme="minorEastAsia" w:hAnsiTheme="minorHAnsi" w:cstheme="minorBidi"/>
          <w:kern w:val="2"/>
          <w:sz w:val="21"/>
          <w:szCs w:val="22"/>
          <w:lang w:val="en-US" w:eastAsia="zh-CN"/>
        </w:rPr>
      </w:pPr>
      <w:r>
        <w:t>6.1</w:t>
      </w:r>
      <w:r>
        <w:tab/>
        <w:t>Background</w:t>
      </w:r>
      <w:r>
        <w:tab/>
      </w:r>
      <w:r>
        <w:fldChar w:fldCharType="begin"/>
      </w:r>
      <w:r>
        <w:instrText xml:space="preserve"> PAGEREF _Toc130356034 \h </w:instrText>
      </w:r>
      <w:r>
        <w:fldChar w:fldCharType="separate"/>
      </w:r>
      <w:r>
        <w:t>17</w:t>
      </w:r>
      <w:r>
        <w:fldChar w:fldCharType="end"/>
      </w:r>
    </w:p>
    <w:p w14:paraId="3E44D2C1" w14:textId="31200E35" w:rsidR="009B7EF3" w:rsidRDefault="009B7EF3">
      <w:pPr>
        <w:pStyle w:val="TOC2"/>
        <w:rPr>
          <w:rFonts w:asciiTheme="minorHAnsi" w:eastAsiaTheme="minorEastAsia" w:hAnsiTheme="minorHAnsi" w:cstheme="minorBidi"/>
          <w:kern w:val="2"/>
          <w:sz w:val="21"/>
          <w:szCs w:val="22"/>
          <w:lang w:val="en-US" w:eastAsia="zh-CN"/>
        </w:rPr>
      </w:pPr>
      <w:r>
        <w:t>6.2</w:t>
      </w:r>
      <w:r>
        <w:tab/>
        <w:t>WCN Framework</w:t>
      </w:r>
      <w:r>
        <w:tab/>
      </w:r>
      <w:r>
        <w:fldChar w:fldCharType="begin"/>
      </w:r>
      <w:r>
        <w:instrText xml:space="preserve"> PAGEREF _Toc130356035 \h </w:instrText>
      </w:r>
      <w:r>
        <w:fldChar w:fldCharType="separate"/>
      </w:r>
      <w:r>
        <w:t>18</w:t>
      </w:r>
      <w:r>
        <w:fldChar w:fldCharType="end"/>
      </w:r>
    </w:p>
    <w:p w14:paraId="7156102D" w14:textId="1C93BC22" w:rsidR="009B7EF3" w:rsidRDefault="009B7EF3">
      <w:pPr>
        <w:pStyle w:val="TOC3"/>
        <w:rPr>
          <w:rFonts w:asciiTheme="minorHAnsi" w:eastAsiaTheme="minorEastAsia" w:hAnsiTheme="minorHAnsi" w:cstheme="minorBidi"/>
          <w:kern w:val="2"/>
          <w:sz w:val="21"/>
          <w:szCs w:val="22"/>
          <w:lang w:val="en-US" w:eastAsia="zh-CN"/>
        </w:rPr>
      </w:pPr>
      <w:r>
        <w:t>6.2</w:t>
      </w:r>
      <w:r>
        <w:rPr>
          <w:lang w:eastAsia="zh-CN"/>
        </w:rPr>
        <w:t>.1</w:t>
      </w:r>
      <w:r>
        <w:tab/>
        <w:t>Access network based WCN framework</w:t>
      </w:r>
      <w:r>
        <w:tab/>
      </w:r>
      <w:r>
        <w:fldChar w:fldCharType="begin"/>
      </w:r>
      <w:r>
        <w:instrText xml:space="preserve"> PAGEREF _Toc130356036 \h </w:instrText>
      </w:r>
      <w:r>
        <w:fldChar w:fldCharType="separate"/>
      </w:r>
      <w:r>
        <w:t>18</w:t>
      </w:r>
      <w:r>
        <w:fldChar w:fldCharType="end"/>
      </w:r>
    </w:p>
    <w:p w14:paraId="0DB774EE" w14:textId="611EAA64" w:rsidR="009B7EF3" w:rsidRDefault="009B7EF3">
      <w:pPr>
        <w:pStyle w:val="TOC3"/>
        <w:rPr>
          <w:rFonts w:asciiTheme="minorHAnsi" w:eastAsiaTheme="minorEastAsia" w:hAnsiTheme="minorHAnsi" w:cstheme="minorBidi"/>
          <w:kern w:val="2"/>
          <w:sz w:val="21"/>
          <w:szCs w:val="22"/>
          <w:lang w:val="en-US" w:eastAsia="zh-CN"/>
        </w:rPr>
      </w:pPr>
      <w:r>
        <w:t>6.2.2</w:t>
      </w:r>
      <w:r>
        <w:tab/>
        <w:t>Self-organizing WCN framework</w:t>
      </w:r>
      <w:r>
        <w:tab/>
      </w:r>
      <w:r>
        <w:fldChar w:fldCharType="begin"/>
      </w:r>
      <w:r>
        <w:instrText xml:space="preserve"> PAGEREF _Toc130356037 \h </w:instrText>
      </w:r>
      <w:r>
        <w:fldChar w:fldCharType="separate"/>
      </w:r>
      <w:r>
        <w:t>18</w:t>
      </w:r>
      <w:r>
        <w:fldChar w:fldCharType="end"/>
      </w:r>
    </w:p>
    <w:p w14:paraId="520D7533" w14:textId="0A2C1CFB" w:rsidR="009B7EF3" w:rsidRDefault="009B7EF3">
      <w:pPr>
        <w:pStyle w:val="TOC2"/>
        <w:rPr>
          <w:rFonts w:asciiTheme="minorHAnsi" w:eastAsiaTheme="minorEastAsia" w:hAnsiTheme="minorHAnsi" w:cstheme="minorBidi"/>
          <w:kern w:val="2"/>
          <w:sz w:val="21"/>
          <w:szCs w:val="22"/>
          <w:lang w:val="en-US" w:eastAsia="zh-CN"/>
        </w:rPr>
      </w:pPr>
      <w:r>
        <w:t>6.3</w:t>
      </w:r>
      <w:r>
        <w:tab/>
        <w:t>Functionalities and Considerations</w:t>
      </w:r>
      <w:r>
        <w:tab/>
      </w:r>
      <w:r>
        <w:fldChar w:fldCharType="begin"/>
      </w:r>
      <w:r>
        <w:instrText xml:space="preserve"> PAGEREF _Toc130356038 \h </w:instrText>
      </w:r>
      <w:r>
        <w:fldChar w:fldCharType="separate"/>
      </w:r>
      <w:r>
        <w:t>19</w:t>
      </w:r>
      <w:r>
        <w:fldChar w:fldCharType="end"/>
      </w:r>
    </w:p>
    <w:p w14:paraId="6955FBD8" w14:textId="310A41AE" w:rsidR="009B7EF3" w:rsidRDefault="009B7EF3">
      <w:pPr>
        <w:pStyle w:val="TOC3"/>
        <w:rPr>
          <w:rFonts w:asciiTheme="minorHAnsi" w:eastAsiaTheme="minorEastAsia" w:hAnsiTheme="minorHAnsi" w:cstheme="minorBidi"/>
          <w:kern w:val="2"/>
          <w:sz w:val="21"/>
          <w:szCs w:val="22"/>
          <w:lang w:val="en-US" w:eastAsia="zh-CN"/>
        </w:rPr>
      </w:pPr>
      <w:r>
        <w:t>6.3.1</w:t>
      </w:r>
      <w:r>
        <w:tab/>
        <w:t>Membership management (network peer arrangement)</w:t>
      </w:r>
      <w:r>
        <w:tab/>
      </w:r>
      <w:r>
        <w:fldChar w:fldCharType="begin"/>
      </w:r>
      <w:r>
        <w:instrText xml:space="preserve"> PAGEREF _Toc130356039 \h </w:instrText>
      </w:r>
      <w:r>
        <w:fldChar w:fldCharType="separate"/>
      </w:r>
      <w:r>
        <w:t>19</w:t>
      </w:r>
      <w:r>
        <w:fldChar w:fldCharType="end"/>
      </w:r>
    </w:p>
    <w:p w14:paraId="22AB70E7" w14:textId="6C43F0B7" w:rsidR="009B7EF3" w:rsidRDefault="009B7EF3">
      <w:pPr>
        <w:pStyle w:val="TOC3"/>
        <w:rPr>
          <w:rFonts w:asciiTheme="minorHAnsi" w:eastAsiaTheme="minorEastAsia" w:hAnsiTheme="minorHAnsi" w:cstheme="minorBidi"/>
          <w:kern w:val="2"/>
          <w:sz w:val="21"/>
          <w:szCs w:val="22"/>
          <w:lang w:val="en-US" w:eastAsia="zh-CN"/>
        </w:rPr>
      </w:pPr>
      <w:r>
        <w:t>6.3.2</w:t>
      </w:r>
      <w:r>
        <w:tab/>
        <w:t>Reliability management</w:t>
      </w:r>
      <w:r>
        <w:tab/>
      </w:r>
      <w:r>
        <w:fldChar w:fldCharType="begin"/>
      </w:r>
      <w:r>
        <w:instrText xml:space="preserve"> PAGEREF _Toc130356040 \h </w:instrText>
      </w:r>
      <w:r>
        <w:fldChar w:fldCharType="separate"/>
      </w:r>
      <w:r>
        <w:t>20</w:t>
      </w:r>
      <w:r>
        <w:fldChar w:fldCharType="end"/>
      </w:r>
    </w:p>
    <w:p w14:paraId="261702D2" w14:textId="6023B01E" w:rsidR="009B7EF3" w:rsidRDefault="009B7EF3">
      <w:pPr>
        <w:pStyle w:val="TOC3"/>
        <w:rPr>
          <w:rFonts w:asciiTheme="minorHAnsi" w:eastAsiaTheme="minorEastAsia" w:hAnsiTheme="minorHAnsi" w:cstheme="minorBidi"/>
          <w:kern w:val="2"/>
          <w:sz w:val="21"/>
          <w:szCs w:val="22"/>
          <w:lang w:val="en-US" w:eastAsia="zh-CN"/>
        </w:rPr>
      </w:pPr>
      <w:r>
        <w:t>6.3.3</w:t>
      </w:r>
      <w:r>
        <w:tab/>
        <w:t>Reliability gain</w:t>
      </w:r>
      <w:r>
        <w:tab/>
      </w:r>
      <w:r>
        <w:fldChar w:fldCharType="begin"/>
      </w:r>
      <w:r>
        <w:instrText xml:space="preserve"> PAGEREF _Toc130356041 \h </w:instrText>
      </w:r>
      <w:r>
        <w:fldChar w:fldCharType="separate"/>
      </w:r>
      <w:r>
        <w:t>23</w:t>
      </w:r>
      <w:r>
        <w:fldChar w:fldCharType="end"/>
      </w:r>
    </w:p>
    <w:p w14:paraId="5BD3EEE8" w14:textId="6D56C4CF" w:rsidR="009B7EF3" w:rsidRDefault="009B7EF3">
      <w:pPr>
        <w:pStyle w:val="TOC1"/>
        <w:rPr>
          <w:rFonts w:asciiTheme="minorHAnsi" w:eastAsiaTheme="minorEastAsia" w:hAnsiTheme="minorHAnsi" w:cstheme="minorBidi"/>
          <w:kern w:val="2"/>
          <w:sz w:val="21"/>
          <w:szCs w:val="22"/>
          <w:lang w:val="en-US" w:eastAsia="zh-CN"/>
        </w:rPr>
      </w:pPr>
      <w:r>
        <w:t>7</w:t>
      </w:r>
      <w:r>
        <w:tab/>
        <w:t>Hardware Definition</w:t>
      </w:r>
      <w:r>
        <w:tab/>
      </w:r>
      <w:r>
        <w:fldChar w:fldCharType="begin"/>
      </w:r>
      <w:r>
        <w:instrText xml:space="preserve"> PAGEREF _Toc130356042 \h </w:instrText>
      </w:r>
      <w:r>
        <w:fldChar w:fldCharType="separate"/>
      </w:r>
      <w:r>
        <w:t>23</w:t>
      </w:r>
      <w:r>
        <w:fldChar w:fldCharType="end"/>
      </w:r>
    </w:p>
    <w:p w14:paraId="6C811218" w14:textId="53C9D117" w:rsidR="009B7EF3" w:rsidRDefault="009B7EF3">
      <w:pPr>
        <w:pStyle w:val="TOC2"/>
        <w:rPr>
          <w:rFonts w:asciiTheme="minorHAnsi" w:eastAsiaTheme="minorEastAsia" w:hAnsiTheme="minorHAnsi" w:cstheme="minorBidi"/>
          <w:kern w:val="2"/>
          <w:sz w:val="21"/>
          <w:szCs w:val="22"/>
          <w:lang w:val="en-US" w:eastAsia="zh-CN"/>
        </w:rPr>
      </w:pPr>
      <w:r>
        <w:rPr>
          <w:lang w:eastAsia="zh-CN"/>
        </w:rPr>
        <w:t>7.1</w:t>
      </w:r>
      <w:r>
        <w:rPr>
          <w:lang w:eastAsia="zh-CN"/>
        </w:rPr>
        <w:tab/>
        <w:t>Hardware requirement</w:t>
      </w:r>
      <w:r>
        <w:tab/>
      </w:r>
      <w:r>
        <w:fldChar w:fldCharType="begin"/>
      </w:r>
      <w:r>
        <w:instrText xml:space="preserve"> PAGEREF _Toc130356043 \h </w:instrText>
      </w:r>
      <w:r>
        <w:fldChar w:fldCharType="separate"/>
      </w:r>
      <w:r>
        <w:t>23</w:t>
      </w:r>
      <w:r>
        <w:fldChar w:fldCharType="end"/>
      </w:r>
    </w:p>
    <w:p w14:paraId="2EA01E6D" w14:textId="31C1582A" w:rsidR="009B7EF3" w:rsidRDefault="009B7EF3">
      <w:pPr>
        <w:pStyle w:val="TOC3"/>
        <w:rPr>
          <w:rFonts w:asciiTheme="minorHAnsi" w:eastAsiaTheme="minorEastAsia" w:hAnsiTheme="minorHAnsi" w:cstheme="minorBidi"/>
          <w:kern w:val="2"/>
          <w:sz w:val="21"/>
          <w:szCs w:val="22"/>
          <w:lang w:val="en-US" w:eastAsia="zh-CN"/>
        </w:rPr>
      </w:pPr>
      <w:r>
        <w:t>7.1.1</w:t>
      </w:r>
      <w:r>
        <w:tab/>
        <w:t>Processing capability for consensus</w:t>
      </w:r>
      <w:r>
        <w:tab/>
      </w:r>
      <w:r>
        <w:fldChar w:fldCharType="begin"/>
      </w:r>
      <w:r>
        <w:instrText xml:space="preserve"> PAGEREF _Toc130356044 \h </w:instrText>
      </w:r>
      <w:r>
        <w:fldChar w:fldCharType="separate"/>
      </w:r>
      <w:r>
        <w:t>23</w:t>
      </w:r>
      <w:r>
        <w:fldChar w:fldCharType="end"/>
      </w:r>
    </w:p>
    <w:p w14:paraId="4FBC113D" w14:textId="33C7231A" w:rsidR="009B7EF3" w:rsidRDefault="009B7EF3">
      <w:pPr>
        <w:pStyle w:val="TOC3"/>
        <w:rPr>
          <w:rFonts w:asciiTheme="minorHAnsi" w:eastAsiaTheme="minorEastAsia" w:hAnsiTheme="minorHAnsi" w:cstheme="minorBidi"/>
          <w:kern w:val="2"/>
          <w:sz w:val="21"/>
          <w:szCs w:val="22"/>
          <w:lang w:val="en-US" w:eastAsia="zh-CN"/>
        </w:rPr>
      </w:pPr>
      <w:r>
        <w:t>7.1.2</w:t>
      </w:r>
      <w:r>
        <w:tab/>
        <w:t>Communication capability</w:t>
      </w:r>
      <w:r>
        <w:tab/>
      </w:r>
      <w:r>
        <w:fldChar w:fldCharType="begin"/>
      </w:r>
      <w:r>
        <w:instrText xml:space="preserve"> PAGEREF _Toc130356045 \h </w:instrText>
      </w:r>
      <w:r>
        <w:fldChar w:fldCharType="separate"/>
      </w:r>
      <w:r>
        <w:t>24</w:t>
      </w:r>
      <w:r>
        <w:fldChar w:fldCharType="end"/>
      </w:r>
    </w:p>
    <w:p w14:paraId="7CEE4299" w14:textId="13297566" w:rsidR="009B7EF3" w:rsidRDefault="009B7EF3">
      <w:pPr>
        <w:pStyle w:val="TOC3"/>
        <w:rPr>
          <w:rFonts w:asciiTheme="minorHAnsi" w:eastAsiaTheme="minorEastAsia" w:hAnsiTheme="minorHAnsi" w:cstheme="minorBidi"/>
          <w:kern w:val="2"/>
          <w:sz w:val="21"/>
          <w:szCs w:val="22"/>
          <w:lang w:val="en-US" w:eastAsia="zh-CN"/>
        </w:rPr>
      </w:pPr>
      <w:r>
        <w:t>7.1.3</w:t>
      </w:r>
      <w:r>
        <w:tab/>
        <w:t>Storage capability</w:t>
      </w:r>
      <w:r>
        <w:tab/>
      </w:r>
      <w:r>
        <w:fldChar w:fldCharType="begin"/>
      </w:r>
      <w:r>
        <w:instrText xml:space="preserve"> PAGEREF _Toc130356046 \h </w:instrText>
      </w:r>
      <w:r>
        <w:fldChar w:fldCharType="separate"/>
      </w:r>
      <w:r>
        <w:t>25</w:t>
      </w:r>
      <w:r>
        <w:fldChar w:fldCharType="end"/>
      </w:r>
    </w:p>
    <w:p w14:paraId="5B7DE7EF" w14:textId="3AAAEC27" w:rsidR="009B7EF3" w:rsidRDefault="009B7EF3">
      <w:pPr>
        <w:pStyle w:val="TOC2"/>
        <w:rPr>
          <w:rFonts w:asciiTheme="minorHAnsi" w:eastAsiaTheme="minorEastAsia" w:hAnsiTheme="minorHAnsi" w:cstheme="minorBidi"/>
          <w:kern w:val="2"/>
          <w:sz w:val="21"/>
          <w:szCs w:val="22"/>
          <w:lang w:val="en-US" w:eastAsia="zh-CN"/>
        </w:rPr>
      </w:pPr>
      <w:r>
        <w:rPr>
          <w:lang w:eastAsia="zh-CN"/>
        </w:rPr>
        <w:t>7.2</w:t>
      </w:r>
      <w:r>
        <w:rPr>
          <w:lang w:eastAsia="zh-CN"/>
        </w:rPr>
        <w:tab/>
        <w:t>Hardware security and threats</w:t>
      </w:r>
      <w:r>
        <w:tab/>
      </w:r>
      <w:r>
        <w:fldChar w:fldCharType="begin"/>
      </w:r>
      <w:r>
        <w:instrText xml:space="preserve"> PAGEREF _Toc130356047 \h </w:instrText>
      </w:r>
      <w:r>
        <w:fldChar w:fldCharType="separate"/>
      </w:r>
      <w:r>
        <w:t>26</w:t>
      </w:r>
      <w:r>
        <w:fldChar w:fldCharType="end"/>
      </w:r>
    </w:p>
    <w:p w14:paraId="08379B83" w14:textId="6EB7F6CE" w:rsidR="009B7EF3" w:rsidRDefault="009B7EF3">
      <w:pPr>
        <w:pStyle w:val="TOC3"/>
        <w:rPr>
          <w:rFonts w:asciiTheme="minorHAnsi" w:eastAsiaTheme="minorEastAsia" w:hAnsiTheme="minorHAnsi" w:cstheme="minorBidi"/>
          <w:kern w:val="2"/>
          <w:sz w:val="21"/>
          <w:szCs w:val="22"/>
          <w:lang w:val="en-US" w:eastAsia="zh-CN"/>
        </w:rPr>
      </w:pPr>
      <w:r>
        <w:rPr>
          <w:lang w:eastAsia="zh-CN"/>
        </w:rPr>
        <w:t>7.2.1</w:t>
      </w:r>
      <w:r>
        <w:rPr>
          <w:lang w:eastAsia="zh-CN"/>
        </w:rPr>
        <w:tab/>
        <w:t>Hardware security</w:t>
      </w:r>
      <w:r>
        <w:tab/>
      </w:r>
      <w:r>
        <w:fldChar w:fldCharType="begin"/>
      </w:r>
      <w:r>
        <w:instrText xml:space="preserve"> PAGEREF _Toc130356048 \h </w:instrText>
      </w:r>
      <w:r>
        <w:fldChar w:fldCharType="separate"/>
      </w:r>
      <w:r>
        <w:t>26</w:t>
      </w:r>
      <w:r>
        <w:fldChar w:fldCharType="end"/>
      </w:r>
    </w:p>
    <w:p w14:paraId="5855A257" w14:textId="27F3E88D" w:rsidR="009B7EF3" w:rsidRDefault="009B7EF3">
      <w:pPr>
        <w:pStyle w:val="TOC3"/>
        <w:rPr>
          <w:rFonts w:asciiTheme="minorHAnsi" w:eastAsiaTheme="minorEastAsia" w:hAnsiTheme="minorHAnsi" w:cstheme="minorBidi"/>
          <w:kern w:val="2"/>
          <w:sz w:val="21"/>
          <w:szCs w:val="22"/>
          <w:lang w:val="en-US" w:eastAsia="zh-CN"/>
        </w:rPr>
      </w:pPr>
      <w:r>
        <w:rPr>
          <w:lang w:eastAsia="zh-CN"/>
        </w:rPr>
        <w:t>7.2.2</w:t>
      </w:r>
      <w:r>
        <w:rPr>
          <w:lang w:eastAsia="zh-CN"/>
        </w:rPr>
        <w:tab/>
        <w:t>Hardware threats</w:t>
      </w:r>
      <w:r>
        <w:tab/>
      </w:r>
      <w:r>
        <w:fldChar w:fldCharType="begin"/>
      </w:r>
      <w:r>
        <w:instrText xml:space="preserve"> PAGEREF _Toc130356049 \h </w:instrText>
      </w:r>
      <w:r>
        <w:fldChar w:fldCharType="separate"/>
      </w:r>
      <w:r>
        <w:t>26</w:t>
      </w:r>
      <w:r>
        <w:fldChar w:fldCharType="end"/>
      </w:r>
    </w:p>
    <w:p w14:paraId="6841D4D2" w14:textId="75DBEF86" w:rsidR="009B7EF3" w:rsidRDefault="009B7EF3">
      <w:pPr>
        <w:pStyle w:val="TOC1"/>
        <w:rPr>
          <w:rFonts w:asciiTheme="minorHAnsi" w:eastAsiaTheme="minorEastAsia" w:hAnsiTheme="minorHAnsi" w:cstheme="minorBidi"/>
          <w:kern w:val="2"/>
          <w:sz w:val="21"/>
          <w:szCs w:val="22"/>
          <w:lang w:val="en-US" w:eastAsia="zh-CN"/>
        </w:rPr>
      </w:pPr>
      <w:r>
        <w:t>8</w:t>
      </w:r>
      <w:r>
        <w:tab/>
        <w:t>Consensus Mechanism</w:t>
      </w:r>
      <w:r>
        <w:tab/>
      </w:r>
      <w:r>
        <w:fldChar w:fldCharType="begin"/>
      </w:r>
      <w:r>
        <w:instrText xml:space="preserve"> PAGEREF _Toc130356050 \h </w:instrText>
      </w:r>
      <w:r>
        <w:fldChar w:fldCharType="separate"/>
      </w:r>
      <w:r>
        <w:t>27</w:t>
      </w:r>
      <w:r>
        <w:fldChar w:fldCharType="end"/>
      </w:r>
    </w:p>
    <w:p w14:paraId="408E67BD" w14:textId="39487978" w:rsidR="009B7EF3" w:rsidRDefault="009B7EF3">
      <w:pPr>
        <w:pStyle w:val="TOC2"/>
        <w:rPr>
          <w:rFonts w:asciiTheme="minorHAnsi" w:eastAsiaTheme="minorEastAsia" w:hAnsiTheme="minorHAnsi" w:cstheme="minorBidi"/>
          <w:kern w:val="2"/>
          <w:sz w:val="21"/>
          <w:szCs w:val="22"/>
          <w:lang w:val="en-US" w:eastAsia="zh-CN"/>
        </w:rPr>
      </w:pPr>
      <w:r>
        <w:t>8.1</w:t>
      </w:r>
      <w:r>
        <w:tab/>
        <w:t>B</w:t>
      </w:r>
      <w:r>
        <w:rPr>
          <w:lang w:eastAsia="zh-CN"/>
        </w:rPr>
        <w:t>ac</w:t>
      </w:r>
      <w:r>
        <w:t>kground</w:t>
      </w:r>
      <w:r>
        <w:tab/>
      </w:r>
      <w:r>
        <w:fldChar w:fldCharType="begin"/>
      </w:r>
      <w:r>
        <w:instrText xml:space="preserve"> PAGEREF _Toc130356051 \h </w:instrText>
      </w:r>
      <w:r>
        <w:fldChar w:fldCharType="separate"/>
      </w:r>
      <w:r>
        <w:t>27</w:t>
      </w:r>
      <w:r>
        <w:fldChar w:fldCharType="end"/>
      </w:r>
    </w:p>
    <w:p w14:paraId="322E8345" w14:textId="19D54021" w:rsidR="009B7EF3" w:rsidRDefault="009B7EF3">
      <w:pPr>
        <w:pStyle w:val="TOC2"/>
        <w:rPr>
          <w:rFonts w:asciiTheme="minorHAnsi" w:eastAsiaTheme="minorEastAsia" w:hAnsiTheme="minorHAnsi" w:cstheme="minorBidi"/>
          <w:kern w:val="2"/>
          <w:sz w:val="21"/>
          <w:szCs w:val="22"/>
          <w:lang w:val="en-US" w:eastAsia="zh-CN"/>
        </w:rPr>
      </w:pPr>
      <w:r>
        <w:lastRenderedPageBreak/>
        <w:t>8.2</w:t>
      </w:r>
      <w:r>
        <w:tab/>
        <w:t>Proof based consensus</w:t>
      </w:r>
      <w:r>
        <w:tab/>
      </w:r>
      <w:r>
        <w:fldChar w:fldCharType="begin"/>
      </w:r>
      <w:r>
        <w:instrText xml:space="preserve"> PAGEREF _Toc130356052 \h </w:instrText>
      </w:r>
      <w:r>
        <w:fldChar w:fldCharType="separate"/>
      </w:r>
      <w:r>
        <w:t>27</w:t>
      </w:r>
      <w:r>
        <w:fldChar w:fldCharType="end"/>
      </w:r>
    </w:p>
    <w:p w14:paraId="3D6EBE17" w14:textId="149DB8BB" w:rsidR="009B7EF3" w:rsidRDefault="009B7EF3">
      <w:pPr>
        <w:pStyle w:val="TOC3"/>
        <w:rPr>
          <w:rFonts w:asciiTheme="minorHAnsi" w:eastAsiaTheme="minorEastAsia" w:hAnsiTheme="minorHAnsi" w:cstheme="minorBidi"/>
          <w:kern w:val="2"/>
          <w:sz w:val="21"/>
          <w:szCs w:val="22"/>
          <w:lang w:val="en-US" w:eastAsia="zh-CN"/>
        </w:rPr>
      </w:pPr>
      <w:r>
        <w:t>8.2.1</w:t>
      </w:r>
      <w:r>
        <w:tab/>
        <w:t>Proof of Work</w:t>
      </w:r>
      <w:r>
        <w:tab/>
      </w:r>
      <w:r>
        <w:fldChar w:fldCharType="begin"/>
      </w:r>
      <w:r>
        <w:instrText xml:space="preserve"> PAGEREF _Toc130356053 \h </w:instrText>
      </w:r>
      <w:r>
        <w:fldChar w:fldCharType="separate"/>
      </w:r>
      <w:r>
        <w:t>27</w:t>
      </w:r>
      <w:r>
        <w:fldChar w:fldCharType="end"/>
      </w:r>
    </w:p>
    <w:p w14:paraId="5C7F51E5" w14:textId="5328A861" w:rsidR="009B7EF3" w:rsidRDefault="009B7EF3">
      <w:pPr>
        <w:pStyle w:val="TOC3"/>
        <w:rPr>
          <w:rFonts w:asciiTheme="minorHAnsi" w:eastAsiaTheme="minorEastAsia" w:hAnsiTheme="minorHAnsi" w:cstheme="minorBidi"/>
          <w:kern w:val="2"/>
          <w:sz w:val="21"/>
          <w:szCs w:val="22"/>
          <w:lang w:val="en-US" w:eastAsia="zh-CN"/>
        </w:rPr>
      </w:pPr>
      <w:r>
        <w:t>8.2.2</w:t>
      </w:r>
      <w:r>
        <w:tab/>
        <w:t>Proof of Stake</w:t>
      </w:r>
      <w:r>
        <w:tab/>
      </w:r>
      <w:r>
        <w:fldChar w:fldCharType="begin"/>
      </w:r>
      <w:r>
        <w:instrText xml:space="preserve"> PAGEREF _Toc130356054 \h </w:instrText>
      </w:r>
      <w:r>
        <w:fldChar w:fldCharType="separate"/>
      </w:r>
      <w:r>
        <w:t>29</w:t>
      </w:r>
      <w:r>
        <w:fldChar w:fldCharType="end"/>
      </w:r>
    </w:p>
    <w:p w14:paraId="1B759A5B" w14:textId="2CBF5A44" w:rsidR="009B7EF3" w:rsidRDefault="009B7EF3">
      <w:pPr>
        <w:pStyle w:val="TOC3"/>
        <w:rPr>
          <w:rFonts w:asciiTheme="minorHAnsi" w:eastAsiaTheme="minorEastAsia" w:hAnsiTheme="minorHAnsi" w:cstheme="minorBidi"/>
          <w:kern w:val="2"/>
          <w:sz w:val="21"/>
          <w:szCs w:val="22"/>
          <w:lang w:val="en-US" w:eastAsia="zh-CN"/>
        </w:rPr>
      </w:pPr>
      <w:r>
        <w:t>8.2.3</w:t>
      </w:r>
      <w:r>
        <w:tab/>
        <w:t>Proof of Authority</w:t>
      </w:r>
      <w:r>
        <w:tab/>
      </w:r>
      <w:r>
        <w:fldChar w:fldCharType="begin"/>
      </w:r>
      <w:r>
        <w:instrText xml:space="preserve"> PAGEREF _Toc130356055 \h </w:instrText>
      </w:r>
      <w:r>
        <w:fldChar w:fldCharType="separate"/>
      </w:r>
      <w:r>
        <w:t>29</w:t>
      </w:r>
      <w:r>
        <w:fldChar w:fldCharType="end"/>
      </w:r>
    </w:p>
    <w:p w14:paraId="09AF5893" w14:textId="5254E966" w:rsidR="009B7EF3" w:rsidRDefault="009B7EF3">
      <w:pPr>
        <w:pStyle w:val="TOC3"/>
        <w:rPr>
          <w:rFonts w:asciiTheme="minorHAnsi" w:eastAsiaTheme="minorEastAsia" w:hAnsiTheme="minorHAnsi" w:cstheme="minorBidi"/>
          <w:kern w:val="2"/>
          <w:sz w:val="21"/>
          <w:szCs w:val="22"/>
          <w:lang w:val="en-US" w:eastAsia="zh-CN"/>
        </w:rPr>
      </w:pPr>
      <w:r>
        <w:t>8.2.4</w:t>
      </w:r>
      <w:r>
        <w:tab/>
        <w:t xml:space="preserve">Other proof-based </w:t>
      </w:r>
      <w:r>
        <w:rPr>
          <w:lang w:eastAsia="zh-CN"/>
        </w:rPr>
        <w:t>con</w:t>
      </w:r>
      <w:r>
        <w:t>sensus mechanisms</w:t>
      </w:r>
      <w:r>
        <w:tab/>
      </w:r>
      <w:r>
        <w:fldChar w:fldCharType="begin"/>
      </w:r>
      <w:r>
        <w:instrText xml:space="preserve"> PAGEREF _Toc130356056 \h </w:instrText>
      </w:r>
      <w:r>
        <w:fldChar w:fldCharType="separate"/>
      </w:r>
      <w:r>
        <w:t>30</w:t>
      </w:r>
      <w:r>
        <w:fldChar w:fldCharType="end"/>
      </w:r>
    </w:p>
    <w:p w14:paraId="26E5A5C4" w14:textId="0EC5C194" w:rsidR="009B7EF3" w:rsidRDefault="009B7EF3">
      <w:pPr>
        <w:pStyle w:val="TOC2"/>
        <w:rPr>
          <w:rFonts w:asciiTheme="minorHAnsi" w:eastAsiaTheme="minorEastAsia" w:hAnsiTheme="minorHAnsi" w:cstheme="minorBidi"/>
          <w:kern w:val="2"/>
          <w:sz w:val="21"/>
          <w:szCs w:val="22"/>
          <w:lang w:val="en-US" w:eastAsia="zh-CN"/>
        </w:rPr>
      </w:pPr>
      <w:r>
        <w:t>8.3</w:t>
      </w:r>
      <w:r>
        <w:tab/>
        <w:t>Voting based consensus</w:t>
      </w:r>
      <w:r>
        <w:tab/>
      </w:r>
      <w:r>
        <w:fldChar w:fldCharType="begin"/>
      </w:r>
      <w:r>
        <w:instrText xml:space="preserve"> PAGEREF _Toc130356057 \h </w:instrText>
      </w:r>
      <w:r>
        <w:fldChar w:fldCharType="separate"/>
      </w:r>
      <w:r>
        <w:t>30</w:t>
      </w:r>
      <w:r>
        <w:fldChar w:fldCharType="end"/>
      </w:r>
    </w:p>
    <w:p w14:paraId="53152A0B" w14:textId="3226590D" w:rsidR="009B7EF3" w:rsidRDefault="009B7EF3">
      <w:pPr>
        <w:pStyle w:val="TOC3"/>
        <w:rPr>
          <w:rFonts w:asciiTheme="minorHAnsi" w:eastAsiaTheme="minorEastAsia" w:hAnsiTheme="minorHAnsi" w:cstheme="minorBidi"/>
          <w:kern w:val="2"/>
          <w:sz w:val="21"/>
          <w:szCs w:val="22"/>
          <w:lang w:val="en-US" w:eastAsia="zh-CN"/>
        </w:rPr>
      </w:pPr>
      <w:r>
        <w:rPr>
          <w:lang w:eastAsia="zh-CN"/>
        </w:rPr>
        <w:t>8.3.1</w:t>
      </w:r>
      <w:r>
        <w:rPr>
          <w:lang w:eastAsia="zh-CN"/>
        </w:rPr>
        <w:tab/>
        <w:t>PBFT</w:t>
      </w:r>
      <w:r>
        <w:tab/>
      </w:r>
      <w:r>
        <w:fldChar w:fldCharType="begin"/>
      </w:r>
      <w:r>
        <w:instrText xml:space="preserve"> PAGEREF _Toc130356058 \h </w:instrText>
      </w:r>
      <w:r>
        <w:fldChar w:fldCharType="separate"/>
      </w:r>
      <w:r>
        <w:t>30</w:t>
      </w:r>
      <w:r>
        <w:fldChar w:fldCharType="end"/>
      </w:r>
    </w:p>
    <w:p w14:paraId="6DFAB9AA" w14:textId="3AC6C74D" w:rsidR="009B7EF3" w:rsidRDefault="009B7EF3">
      <w:pPr>
        <w:pStyle w:val="TOC3"/>
        <w:rPr>
          <w:rFonts w:asciiTheme="minorHAnsi" w:eastAsiaTheme="minorEastAsia" w:hAnsiTheme="minorHAnsi" w:cstheme="minorBidi"/>
          <w:kern w:val="2"/>
          <w:sz w:val="21"/>
          <w:szCs w:val="22"/>
          <w:lang w:val="en-US" w:eastAsia="zh-CN"/>
        </w:rPr>
      </w:pPr>
      <w:r>
        <w:rPr>
          <w:lang w:eastAsia="zh-CN"/>
        </w:rPr>
        <w:t>8.3.2</w:t>
      </w:r>
      <w:r>
        <w:rPr>
          <w:lang w:eastAsia="zh-CN"/>
        </w:rPr>
        <w:tab/>
        <w:t>Raft</w:t>
      </w:r>
      <w:r>
        <w:tab/>
      </w:r>
      <w:r>
        <w:fldChar w:fldCharType="begin"/>
      </w:r>
      <w:r>
        <w:instrText xml:space="preserve"> PAGEREF _Toc130356059 \h </w:instrText>
      </w:r>
      <w:r>
        <w:fldChar w:fldCharType="separate"/>
      </w:r>
      <w:r>
        <w:t>30</w:t>
      </w:r>
      <w:r>
        <w:fldChar w:fldCharType="end"/>
      </w:r>
    </w:p>
    <w:p w14:paraId="46B1AE83" w14:textId="76FA6B15" w:rsidR="009B7EF3" w:rsidRDefault="009B7EF3">
      <w:pPr>
        <w:pStyle w:val="TOC2"/>
        <w:rPr>
          <w:rFonts w:asciiTheme="minorHAnsi" w:eastAsiaTheme="minorEastAsia" w:hAnsiTheme="minorHAnsi" w:cstheme="minorBidi"/>
          <w:kern w:val="2"/>
          <w:sz w:val="21"/>
          <w:szCs w:val="22"/>
          <w:lang w:val="en-US" w:eastAsia="zh-CN"/>
        </w:rPr>
      </w:pPr>
      <w:r>
        <w:t>8.4</w:t>
      </w:r>
      <w:r>
        <w:tab/>
        <w:t>Performance metrics</w:t>
      </w:r>
      <w:r>
        <w:tab/>
      </w:r>
      <w:r>
        <w:fldChar w:fldCharType="begin"/>
      </w:r>
      <w:r>
        <w:instrText xml:space="preserve"> PAGEREF _Toc130356060 \h </w:instrText>
      </w:r>
      <w:r>
        <w:fldChar w:fldCharType="separate"/>
      </w:r>
      <w:r>
        <w:t>31</w:t>
      </w:r>
      <w:r>
        <w:fldChar w:fldCharType="end"/>
      </w:r>
    </w:p>
    <w:p w14:paraId="2980A5E4" w14:textId="17C045DF" w:rsidR="009B7EF3" w:rsidRDefault="009B7EF3">
      <w:pPr>
        <w:pStyle w:val="TOC3"/>
        <w:rPr>
          <w:rFonts w:asciiTheme="minorHAnsi" w:eastAsiaTheme="minorEastAsia" w:hAnsiTheme="minorHAnsi" w:cstheme="minorBidi"/>
          <w:kern w:val="2"/>
          <w:sz w:val="21"/>
          <w:szCs w:val="22"/>
          <w:lang w:val="en-US" w:eastAsia="zh-CN"/>
        </w:rPr>
      </w:pPr>
      <w:r>
        <w:t>8.4.1</w:t>
      </w:r>
      <w:r>
        <w:tab/>
        <w:t>Background</w:t>
      </w:r>
      <w:r>
        <w:tab/>
      </w:r>
      <w:r>
        <w:fldChar w:fldCharType="begin"/>
      </w:r>
      <w:r>
        <w:instrText xml:space="preserve"> PAGEREF _Toc130356061 \h </w:instrText>
      </w:r>
      <w:r>
        <w:fldChar w:fldCharType="separate"/>
      </w:r>
      <w:r>
        <w:t>31</w:t>
      </w:r>
      <w:r>
        <w:fldChar w:fldCharType="end"/>
      </w:r>
    </w:p>
    <w:p w14:paraId="4768EE8D" w14:textId="45E1EBC6" w:rsidR="009B7EF3" w:rsidRDefault="009B7EF3">
      <w:pPr>
        <w:pStyle w:val="TOC3"/>
        <w:rPr>
          <w:rFonts w:asciiTheme="minorHAnsi" w:eastAsiaTheme="minorEastAsia" w:hAnsiTheme="minorHAnsi" w:cstheme="minorBidi"/>
          <w:kern w:val="2"/>
          <w:sz w:val="21"/>
          <w:szCs w:val="22"/>
          <w:lang w:val="en-US" w:eastAsia="zh-CN"/>
        </w:rPr>
      </w:pPr>
      <w:r>
        <w:t>8.4.2</w:t>
      </w:r>
      <w:r>
        <w:tab/>
        <w:t>Security Bound</w:t>
      </w:r>
      <w:r>
        <w:tab/>
      </w:r>
      <w:r>
        <w:fldChar w:fldCharType="begin"/>
      </w:r>
      <w:r>
        <w:instrText xml:space="preserve"> PAGEREF _Toc130356062 \h </w:instrText>
      </w:r>
      <w:r>
        <w:fldChar w:fldCharType="separate"/>
      </w:r>
      <w:r>
        <w:t>33</w:t>
      </w:r>
      <w:r>
        <w:fldChar w:fldCharType="end"/>
      </w:r>
    </w:p>
    <w:p w14:paraId="1F945F15" w14:textId="048CB744" w:rsidR="009B7EF3" w:rsidRDefault="009B7EF3">
      <w:pPr>
        <w:pStyle w:val="TOC3"/>
        <w:rPr>
          <w:rFonts w:asciiTheme="minorHAnsi" w:eastAsiaTheme="minorEastAsia" w:hAnsiTheme="minorHAnsi" w:cstheme="minorBidi"/>
          <w:kern w:val="2"/>
          <w:sz w:val="21"/>
          <w:szCs w:val="22"/>
          <w:lang w:val="en-US" w:eastAsia="zh-CN"/>
        </w:rPr>
      </w:pPr>
      <w:r>
        <w:t>8.4.3</w:t>
      </w:r>
      <w:r>
        <w:tab/>
        <w:t>Node Scalability</w:t>
      </w:r>
      <w:r>
        <w:tab/>
      </w:r>
      <w:r>
        <w:fldChar w:fldCharType="begin"/>
      </w:r>
      <w:r>
        <w:instrText xml:space="preserve"> PAGEREF _Toc130356063 \h </w:instrText>
      </w:r>
      <w:r>
        <w:fldChar w:fldCharType="separate"/>
      </w:r>
      <w:r>
        <w:t>33</w:t>
      </w:r>
      <w:r>
        <w:fldChar w:fldCharType="end"/>
      </w:r>
    </w:p>
    <w:p w14:paraId="1A106386" w14:textId="64F21674" w:rsidR="009B7EF3" w:rsidRDefault="009B7EF3">
      <w:pPr>
        <w:pStyle w:val="TOC3"/>
        <w:rPr>
          <w:rFonts w:asciiTheme="minorHAnsi" w:eastAsiaTheme="minorEastAsia" w:hAnsiTheme="minorHAnsi" w:cstheme="minorBidi"/>
          <w:kern w:val="2"/>
          <w:sz w:val="21"/>
          <w:szCs w:val="22"/>
          <w:lang w:val="en-US" w:eastAsia="zh-CN"/>
        </w:rPr>
      </w:pPr>
      <w:r>
        <w:t>8.4.4</w:t>
      </w:r>
      <w:r>
        <w:tab/>
        <w:t>Transaction Throughput and Latency</w:t>
      </w:r>
      <w:r>
        <w:tab/>
      </w:r>
      <w:r>
        <w:fldChar w:fldCharType="begin"/>
      </w:r>
      <w:r>
        <w:instrText xml:space="preserve"> PAGEREF _Toc130356064 \h </w:instrText>
      </w:r>
      <w:r>
        <w:fldChar w:fldCharType="separate"/>
      </w:r>
      <w:r>
        <w:t>33</w:t>
      </w:r>
      <w:r>
        <w:fldChar w:fldCharType="end"/>
      </w:r>
    </w:p>
    <w:p w14:paraId="01C6DCAE" w14:textId="22470F42" w:rsidR="009B7EF3" w:rsidRDefault="009B7EF3">
      <w:pPr>
        <w:pStyle w:val="TOC1"/>
        <w:rPr>
          <w:rFonts w:asciiTheme="minorHAnsi" w:eastAsiaTheme="minorEastAsia" w:hAnsiTheme="minorHAnsi" w:cstheme="minorBidi"/>
          <w:kern w:val="2"/>
          <w:sz w:val="21"/>
          <w:szCs w:val="22"/>
          <w:lang w:val="en-US" w:eastAsia="zh-CN"/>
        </w:rPr>
      </w:pPr>
      <w:r>
        <w:t>9</w:t>
      </w:r>
      <w:r>
        <w:tab/>
        <w:t>Protocol for Wireless Consensus Network</w:t>
      </w:r>
      <w:r>
        <w:tab/>
      </w:r>
      <w:r>
        <w:fldChar w:fldCharType="begin"/>
      </w:r>
      <w:r>
        <w:instrText xml:space="preserve"> PAGEREF _Toc130356065 \h </w:instrText>
      </w:r>
      <w:r>
        <w:fldChar w:fldCharType="separate"/>
      </w:r>
      <w:r>
        <w:t>33</w:t>
      </w:r>
      <w:r>
        <w:fldChar w:fldCharType="end"/>
      </w:r>
    </w:p>
    <w:p w14:paraId="450CC040" w14:textId="36F41B67" w:rsidR="009B7EF3" w:rsidRDefault="009B7EF3">
      <w:pPr>
        <w:pStyle w:val="TOC2"/>
        <w:rPr>
          <w:rFonts w:asciiTheme="minorHAnsi" w:eastAsiaTheme="minorEastAsia" w:hAnsiTheme="minorHAnsi" w:cstheme="minorBidi"/>
          <w:kern w:val="2"/>
          <w:sz w:val="21"/>
          <w:szCs w:val="22"/>
          <w:lang w:val="en-US" w:eastAsia="zh-CN"/>
        </w:rPr>
      </w:pPr>
      <w:r>
        <w:t>9.1</w:t>
      </w:r>
      <w:r>
        <w:tab/>
        <w:t>Background</w:t>
      </w:r>
      <w:r>
        <w:tab/>
      </w:r>
      <w:r>
        <w:fldChar w:fldCharType="begin"/>
      </w:r>
      <w:r>
        <w:instrText xml:space="preserve"> PAGEREF _Toc130356066 \h </w:instrText>
      </w:r>
      <w:r>
        <w:fldChar w:fldCharType="separate"/>
      </w:r>
      <w:r>
        <w:t>33</w:t>
      </w:r>
      <w:r>
        <w:fldChar w:fldCharType="end"/>
      </w:r>
    </w:p>
    <w:p w14:paraId="15382435" w14:textId="2BB268D5" w:rsidR="009B7EF3" w:rsidRDefault="009B7EF3">
      <w:pPr>
        <w:pStyle w:val="TOC2"/>
        <w:rPr>
          <w:rFonts w:asciiTheme="minorHAnsi" w:eastAsiaTheme="minorEastAsia" w:hAnsiTheme="minorHAnsi" w:cstheme="minorBidi"/>
          <w:kern w:val="2"/>
          <w:sz w:val="21"/>
          <w:szCs w:val="22"/>
          <w:lang w:val="en-US" w:eastAsia="zh-CN"/>
        </w:rPr>
      </w:pPr>
      <w:r>
        <w:t>9.2</w:t>
      </w:r>
      <w:r>
        <w:tab/>
        <w:t>Protocol description</w:t>
      </w:r>
      <w:r>
        <w:tab/>
      </w:r>
      <w:r>
        <w:fldChar w:fldCharType="begin"/>
      </w:r>
      <w:r>
        <w:instrText xml:space="preserve"> PAGEREF _Toc130356067 \h </w:instrText>
      </w:r>
      <w:r>
        <w:fldChar w:fldCharType="separate"/>
      </w:r>
      <w:r>
        <w:t>34</w:t>
      </w:r>
      <w:r>
        <w:fldChar w:fldCharType="end"/>
      </w:r>
    </w:p>
    <w:p w14:paraId="25D1BE47" w14:textId="1FA3DF7E" w:rsidR="009B7EF3" w:rsidRDefault="009B7EF3">
      <w:pPr>
        <w:pStyle w:val="TOC3"/>
        <w:rPr>
          <w:rFonts w:asciiTheme="minorHAnsi" w:eastAsiaTheme="minorEastAsia" w:hAnsiTheme="minorHAnsi" w:cstheme="minorBidi"/>
          <w:kern w:val="2"/>
          <w:sz w:val="21"/>
          <w:szCs w:val="22"/>
          <w:lang w:val="en-US" w:eastAsia="zh-CN"/>
        </w:rPr>
      </w:pPr>
      <w:r>
        <w:rPr>
          <w:lang w:eastAsia="zh-CN"/>
        </w:rPr>
        <w:t>9.2.1</w:t>
      </w:r>
      <w:r>
        <w:rPr>
          <w:lang w:eastAsia="zh-CN"/>
        </w:rPr>
        <w:tab/>
        <w:t>Number of nodes</w:t>
      </w:r>
      <w:r>
        <w:tab/>
      </w:r>
      <w:r>
        <w:fldChar w:fldCharType="begin"/>
      </w:r>
      <w:r>
        <w:instrText xml:space="preserve"> PAGEREF _Toc130356068 \h </w:instrText>
      </w:r>
      <w:r>
        <w:fldChar w:fldCharType="separate"/>
      </w:r>
      <w:r>
        <w:t>34</w:t>
      </w:r>
      <w:r>
        <w:fldChar w:fldCharType="end"/>
      </w:r>
    </w:p>
    <w:p w14:paraId="7A7D6608" w14:textId="6C881272" w:rsidR="009B7EF3" w:rsidRDefault="009B7EF3">
      <w:pPr>
        <w:pStyle w:val="TOC3"/>
        <w:rPr>
          <w:rFonts w:asciiTheme="minorHAnsi" w:eastAsiaTheme="minorEastAsia" w:hAnsiTheme="minorHAnsi" w:cstheme="minorBidi"/>
          <w:kern w:val="2"/>
          <w:sz w:val="21"/>
          <w:szCs w:val="22"/>
          <w:lang w:val="en-US" w:eastAsia="zh-CN"/>
        </w:rPr>
      </w:pPr>
      <w:r>
        <w:rPr>
          <w:lang w:eastAsia="zh-CN"/>
        </w:rPr>
        <w:t>9.2.2</w:t>
      </w:r>
      <w:r>
        <w:rPr>
          <w:lang w:eastAsia="zh-CN"/>
        </w:rPr>
        <w:tab/>
        <w:t>Node state of consensus</w:t>
      </w:r>
      <w:r>
        <w:tab/>
      </w:r>
      <w:r>
        <w:fldChar w:fldCharType="begin"/>
      </w:r>
      <w:r>
        <w:instrText xml:space="preserve"> PAGEREF _Toc130356069 \h </w:instrText>
      </w:r>
      <w:r>
        <w:fldChar w:fldCharType="separate"/>
      </w:r>
      <w:r>
        <w:t>34</w:t>
      </w:r>
      <w:r>
        <w:fldChar w:fldCharType="end"/>
      </w:r>
    </w:p>
    <w:p w14:paraId="37C0429C" w14:textId="0B6168E1" w:rsidR="009B7EF3" w:rsidRDefault="009B7EF3">
      <w:pPr>
        <w:pStyle w:val="TOC3"/>
        <w:rPr>
          <w:rFonts w:asciiTheme="minorHAnsi" w:eastAsiaTheme="minorEastAsia" w:hAnsiTheme="minorHAnsi" w:cstheme="minorBidi"/>
          <w:kern w:val="2"/>
          <w:sz w:val="21"/>
          <w:szCs w:val="22"/>
          <w:lang w:val="en-US" w:eastAsia="zh-CN"/>
        </w:rPr>
      </w:pPr>
      <w:r>
        <w:rPr>
          <w:lang w:eastAsia="zh-CN"/>
        </w:rPr>
        <w:t>9.2.3</w:t>
      </w:r>
      <w:r>
        <w:rPr>
          <w:lang w:eastAsia="zh-CN"/>
        </w:rPr>
        <w:tab/>
        <w:t>Leader election</w:t>
      </w:r>
      <w:r>
        <w:tab/>
      </w:r>
      <w:r>
        <w:fldChar w:fldCharType="begin"/>
      </w:r>
      <w:r>
        <w:instrText xml:space="preserve"> PAGEREF _Toc130356070 \h </w:instrText>
      </w:r>
      <w:r>
        <w:fldChar w:fldCharType="separate"/>
      </w:r>
      <w:r>
        <w:t>35</w:t>
      </w:r>
      <w:r>
        <w:fldChar w:fldCharType="end"/>
      </w:r>
    </w:p>
    <w:p w14:paraId="65C81E55" w14:textId="0B793FC9" w:rsidR="009B7EF3" w:rsidRDefault="009B7EF3">
      <w:pPr>
        <w:pStyle w:val="TOC3"/>
        <w:rPr>
          <w:rFonts w:asciiTheme="minorHAnsi" w:eastAsiaTheme="minorEastAsia" w:hAnsiTheme="minorHAnsi" w:cstheme="minorBidi"/>
          <w:kern w:val="2"/>
          <w:sz w:val="21"/>
          <w:szCs w:val="22"/>
          <w:lang w:val="en-US" w:eastAsia="zh-CN"/>
        </w:rPr>
      </w:pPr>
      <w:r>
        <w:rPr>
          <w:lang w:eastAsia="zh-CN"/>
        </w:rPr>
        <w:t>9.2.4</w:t>
      </w:r>
      <w:r>
        <w:rPr>
          <w:lang w:eastAsia="zh-CN"/>
        </w:rPr>
        <w:tab/>
        <w:t>Log replication</w:t>
      </w:r>
      <w:r>
        <w:tab/>
      </w:r>
      <w:r>
        <w:fldChar w:fldCharType="begin"/>
      </w:r>
      <w:r>
        <w:instrText xml:space="preserve"> PAGEREF _Toc130356071 \h </w:instrText>
      </w:r>
      <w:r>
        <w:fldChar w:fldCharType="separate"/>
      </w:r>
      <w:r>
        <w:t>35</w:t>
      </w:r>
      <w:r>
        <w:fldChar w:fldCharType="end"/>
      </w:r>
    </w:p>
    <w:p w14:paraId="49407D8B" w14:textId="53035421" w:rsidR="009B7EF3" w:rsidRDefault="009B7EF3">
      <w:pPr>
        <w:pStyle w:val="TOC3"/>
        <w:rPr>
          <w:rFonts w:asciiTheme="minorHAnsi" w:eastAsiaTheme="minorEastAsia" w:hAnsiTheme="minorHAnsi" w:cstheme="minorBidi"/>
          <w:kern w:val="2"/>
          <w:sz w:val="21"/>
          <w:szCs w:val="22"/>
          <w:lang w:val="en-US" w:eastAsia="zh-CN"/>
        </w:rPr>
      </w:pPr>
      <w:r>
        <w:rPr>
          <w:lang w:eastAsia="zh-CN"/>
        </w:rPr>
        <w:t>9.2.5</w:t>
      </w:r>
      <w:r>
        <w:rPr>
          <w:lang w:eastAsia="zh-CN"/>
        </w:rPr>
        <w:tab/>
        <w:t>Rules for node</w:t>
      </w:r>
      <w:r>
        <w:tab/>
      </w:r>
      <w:r>
        <w:fldChar w:fldCharType="begin"/>
      </w:r>
      <w:r>
        <w:instrText xml:space="preserve"> PAGEREF _Toc130356072 \h </w:instrText>
      </w:r>
      <w:r>
        <w:fldChar w:fldCharType="separate"/>
      </w:r>
      <w:r>
        <w:t>35</w:t>
      </w:r>
      <w:r>
        <w:fldChar w:fldCharType="end"/>
      </w:r>
    </w:p>
    <w:p w14:paraId="4A1D0F18" w14:textId="6E3DC302" w:rsidR="009B7EF3" w:rsidRDefault="009B7EF3">
      <w:pPr>
        <w:pStyle w:val="TOC2"/>
        <w:rPr>
          <w:rFonts w:asciiTheme="minorHAnsi" w:eastAsiaTheme="minorEastAsia" w:hAnsiTheme="minorHAnsi" w:cstheme="minorBidi"/>
          <w:kern w:val="2"/>
          <w:sz w:val="21"/>
          <w:szCs w:val="22"/>
          <w:lang w:val="en-US" w:eastAsia="zh-CN"/>
        </w:rPr>
      </w:pPr>
      <w:r>
        <w:t>9.3</w:t>
      </w:r>
      <w:r>
        <w:tab/>
        <w:t>Routing and synchronization</w:t>
      </w:r>
      <w:r>
        <w:tab/>
      </w:r>
      <w:r>
        <w:fldChar w:fldCharType="begin"/>
      </w:r>
      <w:r>
        <w:instrText xml:space="preserve"> PAGEREF _Toc130356073 \h </w:instrText>
      </w:r>
      <w:r>
        <w:fldChar w:fldCharType="separate"/>
      </w:r>
      <w:r>
        <w:t>36</w:t>
      </w:r>
      <w:r>
        <w:fldChar w:fldCharType="end"/>
      </w:r>
    </w:p>
    <w:p w14:paraId="57D8DE24" w14:textId="01DA3B21" w:rsidR="009B7EF3" w:rsidRDefault="009B7EF3">
      <w:pPr>
        <w:pStyle w:val="TOC2"/>
        <w:rPr>
          <w:rFonts w:asciiTheme="minorHAnsi" w:eastAsiaTheme="minorEastAsia" w:hAnsiTheme="minorHAnsi" w:cstheme="minorBidi"/>
          <w:kern w:val="2"/>
          <w:sz w:val="21"/>
          <w:szCs w:val="22"/>
          <w:lang w:val="en-US" w:eastAsia="zh-CN"/>
        </w:rPr>
      </w:pPr>
      <w:r>
        <w:t>9.4</w:t>
      </w:r>
      <w:r>
        <w:tab/>
      </w:r>
      <w:r>
        <w:rPr>
          <w:lang w:eastAsia="zh-CN"/>
        </w:rPr>
        <w:t>On</w:t>
      </w:r>
      <w:r>
        <w:t>-boarding and withdrawal of nodes</w:t>
      </w:r>
      <w:r>
        <w:tab/>
      </w:r>
      <w:r>
        <w:fldChar w:fldCharType="begin"/>
      </w:r>
      <w:r>
        <w:instrText xml:space="preserve"> PAGEREF _Toc130356074 \h </w:instrText>
      </w:r>
      <w:r>
        <w:fldChar w:fldCharType="separate"/>
      </w:r>
      <w:r>
        <w:t>37</w:t>
      </w:r>
      <w:r>
        <w:fldChar w:fldCharType="end"/>
      </w:r>
    </w:p>
    <w:p w14:paraId="35CEDD6D" w14:textId="1552CF36" w:rsidR="009B7EF3" w:rsidRDefault="009B7EF3">
      <w:pPr>
        <w:pStyle w:val="TOC1"/>
        <w:rPr>
          <w:rFonts w:asciiTheme="minorHAnsi" w:eastAsiaTheme="minorEastAsia" w:hAnsiTheme="minorHAnsi" w:cstheme="minorBidi"/>
          <w:kern w:val="2"/>
          <w:sz w:val="21"/>
          <w:szCs w:val="22"/>
          <w:lang w:val="en-US" w:eastAsia="zh-CN"/>
        </w:rPr>
      </w:pPr>
      <w:r>
        <w:t>10</w:t>
      </w:r>
      <w:r>
        <w:tab/>
        <w:t>Conclusion and recommendation</w:t>
      </w:r>
      <w:r>
        <w:tab/>
      </w:r>
      <w:r>
        <w:fldChar w:fldCharType="begin"/>
      </w:r>
      <w:r>
        <w:instrText xml:space="preserve"> PAGEREF _Toc130356075 \h </w:instrText>
      </w:r>
      <w:r>
        <w:fldChar w:fldCharType="separate"/>
      </w:r>
      <w:r>
        <w:t>38</w:t>
      </w:r>
      <w:r>
        <w:fldChar w:fldCharType="end"/>
      </w:r>
    </w:p>
    <w:p w14:paraId="5C1169F9" w14:textId="17972E71" w:rsidR="009B7EF3" w:rsidRDefault="009B7EF3">
      <w:pPr>
        <w:pStyle w:val="TOC2"/>
        <w:rPr>
          <w:rFonts w:asciiTheme="minorHAnsi" w:eastAsiaTheme="minorEastAsia" w:hAnsiTheme="minorHAnsi" w:cstheme="minorBidi"/>
          <w:kern w:val="2"/>
          <w:sz w:val="21"/>
          <w:szCs w:val="22"/>
          <w:lang w:val="en-US" w:eastAsia="zh-CN"/>
        </w:rPr>
      </w:pPr>
      <w:r>
        <w:t>10.1</w:t>
      </w:r>
      <w:r>
        <w:tab/>
        <w:t>Conclusion</w:t>
      </w:r>
      <w:r>
        <w:tab/>
      </w:r>
      <w:r>
        <w:fldChar w:fldCharType="begin"/>
      </w:r>
      <w:r>
        <w:instrText xml:space="preserve"> PAGEREF _Toc130356076 \h </w:instrText>
      </w:r>
      <w:r>
        <w:fldChar w:fldCharType="separate"/>
      </w:r>
      <w:r>
        <w:t>38</w:t>
      </w:r>
      <w:r>
        <w:fldChar w:fldCharType="end"/>
      </w:r>
    </w:p>
    <w:p w14:paraId="231B6B52" w14:textId="3B53A86B" w:rsidR="009B7EF3" w:rsidRDefault="009B7EF3">
      <w:pPr>
        <w:pStyle w:val="TOC2"/>
        <w:rPr>
          <w:rFonts w:asciiTheme="minorHAnsi" w:eastAsiaTheme="minorEastAsia" w:hAnsiTheme="minorHAnsi" w:cstheme="minorBidi"/>
          <w:kern w:val="2"/>
          <w:sz w:val="21"/>
          <w:szCs w:val="22"/>
          <w:lang w:val="en-US" w:eastAsia="zh-CN"/>
        </w:rPr>
      </w:pPr>
      <w:r>
        <w:t>10.2</w:t>
      </w:r>
      <w:r>
        <w:tab/>
        <w:t>Recommendations for the Next Step</w:t>
      </w:r>
      <w:r>
        <w:tab/>
      </w:r>
      <w:r>
        <w:fldChar w:fldCharType="begin"/>
      </w:r>
      <w:r>
        <w:instrText xml:space="preserve"> PAGEREF _Toc130356077 \h </w:instrText>
      </w:r>
      <w:r>
        <w:fldChar w:fldCharType="separate"/>
      </w:r>
      <w:r>
        <w:t>38</w:t>
      </w:r>
      <w:r>
        <w:fldChar w:fldCharType="end"/>
      </w:r>
    </w:p>
    <w:p w14:paraId="6DF0F7E9" w14:textId="190CBF75" w:rsidR="009B7EF3" w:rsidRDefault="009B7EF3">
      <w:pPr>
        <w:pStyle w:val="TOC1"/>
        <w:rPr>
          <w:rFonts w:asciiTheme="minorHAnsi" w:eastAsiaTheme="minorEastAsia" w:hAnsiTheme="minorHAnsi" w:cstheme="minorBidi"/>
          <w:kern w:val="2"/>
          <w:sz w:val="21"/>
          <w:szCs w:val="22"/>
          <w:lang w:val="en-US" w:eastAsia="zh-CN"/>
        </w:rPr>
      </w:pPr>
      <w:r>
        <w:t>History</w:t>
      </w:r>
      <w:r>
        <w:tab/>
      </w:r>
      <w:r>
        <w:fldChar w:fldCharType="begin"/>
      </w:r>
      <w:r>
        <w:instrText xml:space="preserve"> PAGEREF _Toc130356078 \h </w:instrText>
      </w:r>
      <w:r>
        <w:fldChar w:fldCharType="separate"/>
      </w:r>
      <w:r>
        <w:t>39</w:t>
      </w:r>
      <w:r>
        <w:fldChar w:fldCharType="end"/>
      </w:r>
    </w:p>
    <w:p w14:paraId="2AC7C1F6" w14:textId="50639EA7" w:rsidR="00FA7447" w:rsidRPr="004B19ED" w:rsidRDefault="00345CA5">
      <w:r>
        <w:fldChar w:fldCharType="end"/>
      </w:r>
    </w:p>
    <w:p w14:paraId="4C68CCB7" w14:textId="77777777" w:rsidR="00FA7447" w:rsidRPr="004B19ED" w:rsidRDefault="009D0F8F" w:rsidP="00805974">
      <w:pPr>
        <w:rPr>
          <w:color w:val="000000" w:themeColor="text1"/>
        </w:rPr>
      </w:pPr>
      <w:r w:rsidRPr="004B19ED">
        <w:br w:type="page"/>
      </w:r>
    </w:p>
    <w:p w14:paraId="6B8253DB" w14:textId="77777777" w:rsidR="00FA7447" w:rsidRPr="004B19ED" w:rsidRDefault="009D0F8F">
      <w:pPr>
        <w:pStyle w:val="1"/>
      </w:pPr>
      <w:bookmarkStart w:id="3" w:name="_Toc129700912"/>
      <w:bookmarkStart w:id="4" w:name="_Toc130356001"/>
      <w:r w:rsidRPr="004B19ED">
        <w:lastRenderedPageBreak/>
        <w:t>Intellectual Property Rights</w:t>
      </w:r>
      <w:bookmarkEnd w:id="3"/>
      <w:bookmarkEnd w:id="4"/>
    </w:p>
    <w:p w14:paraId="2211DE11" w14:textId="77777777" w:rsidR="001F5121" w:rsidRPr="004B19ED" w:rsidRDefault="001F5121" w:rsidP="001F5121">
      <w:pPr>
        <w:pStyle w:val="H6"/>
      </w:pPr>
      <w:r w:rsidRPr="004B19ED">
        <w:t xml:space="preserve">Essential patents </w:t>
      </w:r>
    </w:p>
    <w:p w14:paraId="228107D2" w14:textId="77777777" w:rsidR="001F5121" w:rsidRPr="004B19ED" w:rsidRDefault="001F5121" w:rsidP="001F5121">
      <w:bookmarkStart w:id="5" w:name="IPR_3GPP"/>
      <w:r w:rsidRPr="004B19ED">
        <w:t xml:space="preserve">IPRs essential or potentially essential to normative deliverables may have been declared to ETSI. The </w:t>
      </w:r>
      <w:bookmarkStart w:id="6" w:name="_Hlk67652472"/>
      <w:bookmarkStart w:id="7" w:name="_Hlk67652820"/>
      <w:r w:rsidRPr="004B19ED">
        <w:t>declarations</w:t>
      </w:r>
      <w:bookmarkEnd w:id="6"/>
      <w:r w:rsidRPr="004B19ED">
        <w:t xml:space="preserve"> </w:t>
      </w:r>
      <w:bookmarkEnd w:id="7"/>
      <w:r w:rsidRPr="004B19ED">
        <w:t xml:space="preserve">pertaining to these essential IPRs, if any, are publicly available for </w:t>
      </w:r>
      <w:r w:rsidRPr="004B19ED">
        <w:rPr>
          <w:b/>
          <w:bCs/>
        </w:rPr>
        <w:t>ETSI members and non-members</w:t>
      </w:r>
      <w:r w:rsidRPr="004B19ED">
        <w:t xml:space="preserve">, and can be found in ETSI SR 000 314: </w:t>
      </w:r>
      <w:r w:rsidRPr="004B19ED">
        <w:rPr>
          <w:i/>
          <w:iCs/>
        </w:rPr>
        <w:t>"Intellectual Property Rights (IPRs); Essential, or potentially Essential, IPRs notified to ETSI in respect of ETSI standards"</w:t>
      </w:r>
      <w:r w:rsidRPr="004B19ED">
        <w:t>, which is available from the ETSI Secretariat. Latest updates are available on the ETSI Web server (</w:t>
      </w:r>
      <w:hyperlink r:id="rId18" w:history="1">
        <w:r w:rsidRPr="00910FC9">
          <w:rPr>
            <w:rStyle w:val="ad"/>
          </w:rPr>
          <w:t>https://ipr.etsi.org/</w:t>
        </w:r>
      </w:hyperlink>
      <w:r w:rsidRPr="004B19ED">
        <w:t>).</w:t>
      </w:r>
    </w:p>
    <w:p w14:paraId="4B15CE5E" w14:textId="77777777" w:rsidR="001F5121" w:rsidRPr="004B19ED" w:rsidRDefault="001F5121" w:rsidP="001F5121">
      <w:r w:rsidRPr="004B19ED">
        <w:t xml:space="preserve">Pursuant to the ETSI </w:t>
      </w:r>
      <w:bookmarkStart w:id="8" w:name="_Hlk67652492"/>
      <w:r w:rsidRPr="004B19ED">
        <w:t xml:space="preserve">Directives including the ETSI </w:t>
      </w:r>
      <w:bookmarkEnd w:id="8"/>
      <w:r w:rsidRPr="004B19ED">
        <w:t xml:space="preserve">IPR Policy, no investigation </w:t>
      </w:r>
      <w:bookmarkStart w:id="9" w:name="_Hlk67652856"/>
      <w:r w:rsidRPr="004B19ED">
        <w:t>regarding the essentiality of IPRs</w:t>
      </w:r>
      <w:bookmarkEnd w:id="9"/>
      <w:r w:rsidRPr="004B19ED">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1E9AC624" w14:textId="77777777" w:rsidR="001F5121" w:rsidRPr="004B19ED" w:rsidRDefault="001F5121" w:rsidP="001F5121">
      <w:pPr>
        <w:pStyle w:val="H6"/>
      </w:pPr>
      <w:r w:rsidRPr="004B19ED">
        <w:t>Trademarks</w:t>
      </w:r>
    </w:p>
    <w:p w14:paraId="32B00C53" w14:textId="77777777" w:rsidR="001F5121" w:rsidRPr="004B19ED" w:rsidRDefault="001F5121" w:rsidP="001F5121">
      <w:r w:rsidRPr="004B19ED">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6D59D4D" w14:textId="6760A2CC" w:rsidR="001F5121" w:rsidRPr="004B19ED" w:rsidRDefault="001F5121" w:rsidP="001F5121">
      <w:r w:rsidRPr="004B19ED">
        <w:rPr>
          <w:b/>
          <w:bCs/>
        </w:rPr>
        <w:t>DECT™</w:t>
      </w:r>
      <w:r w:rsidRPr="004B19ED">
        <w:t xml:space="preserve">, </w:t>
      </w:r>
      <w:r w:rsidRPr="004B19ED">
        <w:rPr>
          <w:b/>
          <w:bCs/>
        </w:rPr>
        <w:t>PLUGTESTS™</w:t>
      </w:r>
      <w:r w:rsidRPr="004B19ED">
        <w:t xml:space="preserve">, </w:t>
      </w:r>
      <w:r w:rsidRPr="004B19ED">
        <w:rPr>
          <w:b/>
          <w:bCs/>
        </w:rPr>
        <w:t>UMTS™</w:t>
      </w:r>
      <w:r w:rsidRPr="004B19ED">
        <w:t xml:space="preserve"> and the ETSI logo are trademarks of ETSI registered for the benefit of its Members. </w:t>
      </w:r>
      <w:r w:rsidRPr="004B19ED">
        <w:rPr>
          <w:b/>
          <w:bCs/>
        </w:rPr>
        <w:t>3GPP™</w:t>
      </w:r>
      <w:r w:rsidRPr="004B19ED">
        <w:rPr>
          <w:vertAlign w:val="superscript"/>
        </w:rPr>
        <w:t xml:space="preserve"> </w:t>
      </w:r>
      <w:r w:rsidRPr="004B19ED">
        <w:t xml:space="preserve">and </w:t>
      </w:r>
      <w:r w:rsidRPr="004B19ED">
        <w:rPr>
          <w:b/>
          <w:bCs/>
        </w:rPr>
        <w:t>LTE™</w:t>
      </w:r>
      <w:r w:rsidRPr="004B19ED">
        <w:t xml:space="preserve"> are trademarks of ETSI registered for the benefit of its Members and of the 3GPP Organizational Partners. </w:t>
      </w:r>
      <w:r w:rsidRPr="004B19ED">
        <w:rPr>
          <w:b/>
          <w:bCs/>
        </w:rPr>
        <w:t>oneM2M™</w:t>
      </w:r>
      <w:r w:rsidRPr="004B19ED">
        <w:t xml:space="preserve"> logo is a trademark of ETSI registered for the benefit of its Members and of the oneM2M Partners. </w:t>
      </w:r>
      <w:r w:rsidRPr="004B19ED">
        <w:rPr>
          <w:b/>
          <w:bCs/>
        </w:rPr>
        <w:t>GSM</w:t>
      </w:r>
      <w:r w:rsidRPr="004B19ED">
        <w:rPr>
          <w:vertAlign w:val="superscript"/>
        </w:rPr>
        <w:t>®</w:t>
      </w:r>
      <w:r w:rsidRPr="004B19ED">
        <w:t xml:space="preserve"> and the GSM logo are trademarks registered and owned by the GSM Association.</w:t>
      </w:r>
    </w:p>
    <w:p w14:paraId="0152626D" w14:textId="18C6D11E" w:rsidR="00301DD9" w:rsidRPr="004B19ED" w:rsidRDefault="00301DD9" w:rsidP="001F5121">
      <w:r w:rsidRPr="004B19ED">
        <w:rPr>
          <w:b/>
          <w:bCs/>
        </w:rPr>
        <w:t>BLUETOOTH</w:t>
      </w:r>
      <w:r w:rsidRPr="004B19ED">
        <w:rPr>
          <w:b/>
          <w:bCs/>
          <w:vertAlign w:val="superscript"/>
        </w:rPr>
        <w:t>®</w:t>
      </w:r>
      <w:r w:rsidRPr="004B19ED">
        <w:rPr>
          <w:b/>
          <w:bCs/>
          <w:sz w:val="13"/>
          <w:szCs w:val="13"/>
        </w:rPr>
        <w:t xml:space="preserve"> </w:t>
      </w:r>
      <w:r w:rsidRPr="004B19ED">
        <w:t>is a trademark registered and owned by Bluetooth SIG, Inc.</w:t>
      </w:r>
    </w:p>
    <w:p w14:paraId="02783853" w14:textId="77777777" w:rsidR="00FA7447" w:rsidRPr="004B19ED" w:rsidRDefault="009D0F8F">
      <w:pPr>
        <w:pStyle w:val="1"/>
      </w:pPr>
      <w:bookmarkStart w:id="10" w:name="_Toc129700913"/>
      <w:bookmarkStart w:id="11" w:name="_Toc130356002"/>
      <w:r w:rsidRPr="004B19ED">
        <w:t>Foreword</w:t>
      </w:r>
      <w:bookmarkEnd w:id="10"/>
      <w:bookmarkEnd w:id="11"/>
    </w:p>
    <w:p w14:paraId="5BC5F2EC" w14:textId="77777777" w:rsidR="001F5121" w:rsidRPr="004B19ED" w:rsidRDefault="001F5121" w:rsidP="001F5121">
      <w:r w:rsidRPr="004B19ED">
        <w:t>This Group Report (GR) has been produced by ETSI Industry Specification Group (ISG) Permissioned Distributed Ledger (PDL).</w:t>
      </w:r>
    </w:p>
    <w:p w14:paraId="229A29C2" w14:textId="77777777" w:rsidR="001F5121" w:rsidRPr="004B19ED" w:rsidRDefault="001F5121" w:rsidP="001F5121">
      <w:pPr>
        <w:pStyle w:val="1"/>
      </w:pPr>
      <w:bookmarkStart w:id="12" w:name="_Toc481503922"/>
      <w:bookmarkStart w:id="13" w:name="_Toc487612124"/>
      <w:bookmarkStart w:id="14" w:name="_Toc525223405"/>
      <w:bookmarkStart w:id="15" w:name="_Toc525223855"/>
      <w:bookmarkStart w:id="16" w:name="_Toc527974964"/>
      <w:bookmarkStart w:id="17" w:name="_Toc527980451"/>
      <w:bookmarkStart w:id="18" w:name="_Toc534708586"/>
      <w:bookmarkStart w:id="19" w:name="_Toc534708661"/>
      <w:bookmarkStart w:id="20" w:name="_Toc129700914"/>
      <w:bookmarkStart w:id="21" w:name="_Toc130356003"/>
      <w:r w:rsidRPr="004B19ED">
        <w:t>Modal verbs terminology</w:t>
      </w:r>
      <w:bookmarkEnd w:id="12"/>
      <w:bookmarkEnd w:id="13"/>
      <w:bookmarkEnd w:id="14"/>
      <w:bookmarkEnd w:id="15"/>
      <w:bookmarkEnd w:id="16"/>
      <w:bookmarkEnd w:id="17"/>
      <w:bookmarkEnd w:id="18"/>
      <w:bookmarkEnd w:id="19"/>
      <w:bookmarkEnd w:id="20"/>
      <w:bookmarkEnd w:id="21"/>
    </w:p>
    <w:p w14:paraId="0F40BBBD" w14:textId="77777777" w:rsidR="001F5121" w:rsidRPr="004B19ED" w:rsidRDefault="001F5121" w:rsidP="001F5121">
      <w:r w:rsidRPr="004B19ED">
        <w:t>In the present document "</w:t>
      </w:r>
      <w:r w:rsidRPr="004B19ED">
        <w:rPr>
          <w:b/>
          <w:bCs/>
        </w:rPr>
        <w:t>should</w:t>
      </w:r>
      <w:r w:rsidRPr="004B19ED">
        <w:t>", "</w:t>
      </w:r>
      <w:r w:rsidRPr="004B19ED">
        <w:rPr>
          <w:b/>
          <w:bCs/>
        </w:rPr>
        <w:t>should not</w:t>
      </w:r>
      <w:r w:rsidRPr="004B19ED">
        <w:t>", "</w:t>
      </w:r>
      <w:r w:rsidRPr="004B19ED">
        <w:rPr>
          <w:b/>
          <w:bCs/>
        </w:rPr>
        <w:t>may</w:t>
      </w:r>
      <w:r w:rsidRPr="004B19ED">
        <w:t>", "</w:t>
      </w:r>
      <w:r w:rsidRPr="004B19ED">
        <w:rPr>
          <w:b/>
          <w:bCs/>
        </w:rPr>
        <w:t>need not</w:t>
      </w:r>
      <w:r w:rsidRPr="004B19ED">
        <w:t>", "</w:t>
      </w:r>
      <w:r w:rsidRPr="004B19ED">
        <w:rPr>
          <w:b/>
          <w:bCs/>
        </w:rPr>
        <w:t>will</w:t>
      </w:r>
      <w:r w:rsidRPr="004B19ED">
        <w:rPr>
          <w:bCs/>
        </w:rPr>
        <w:t>"</w:t>
      </w:r>
      <w:r w:rsidRPr="004B19ED">
        <w:t xml:space="preserve">, </w:t>
      </w:r>
      <w:r w:rsidRPr="004B19ED">
        <w:rPr>
          <w:bCs/>
        </w:rPr>
        <w:t>"</w:t>
      </w:r>
      <w:r w:rsidRPr="004B19ED">
        <w:rPr>
          <w:b/>
          <w:bCs/>
        </w:rPr>
        <w:t>will not</w:t>
      </w:r>
      <w:r w:rsidRPr="004B19ED">
        <w:rPr>
          <w:bCs/>
        </w:rPr>
        <w:t>"</w:t>
      </w:r>
      <w:r w:rsidRPr="004B19ED">
        <w:t>, "</w:t>
      </w:r>
      <w:r w:rsidRPr="004B19ED">
        <w:rPr>
          <w:b/>
          <w:bCs/>
        </w:rPr>
        <w:t>can</w:t>
      </w:r>
      <w:r w:rsidRPr="004B19ED">
        <w:t>" and "</w:t>
      </w:r>
      <w:r w:rsidRPr="004B19ED">
        <w:rPr>
          <w:b/>
          <w:bCs/>
        </w:rPr>
        <w:t>cannot</w:t>
      </w:r>
      <w:r w:rsidRPr="004B19ED">
        <w:t xml:space="preserve">" are to be interpreted as described in clause 3.2 of the </w:t>
      </w:r>
      <w:hyperlink r:id="rId19" w:history="1">
        <w:r w:rsidRPr="00910FC9">
          <w:rPr>
            <w:rStyle w:val="ad"/>
          </w:rPr>
          <w:t>ETSI Drafting Rules</w:t>
        </w:r>
      </w:hyperlink>
      <w:r w:rsidRPr="004B19ED">
        <w:t xml:space="preserve"> (Verbal forms for the expression of provisions).</w:t>
      </w:r>
    </w:p>
    <w:p w14:paraId="416F0758" w14:textId="23B6D942" w:rsidR="001F5121" w:rsidRPr="004B19ED" w:rsidRDefault="001F5121" w:rsidP="001F5121">
      <w:r w:rsidRPr="004B19ED">
        <w:t>"</w:t>
      </w:r>
      <w:r w:rsidR="001646E6">
        <w:rPr>
          <w:b/>
          <w:bCs/>
        </w:rPr>
        <w:t>must</w:t>
      </w:r>
      <w:r w:rsidRPr="004B19ED">
        <w:t>" and "</w:t>
      </w:r>
      <w:r w:rsidR="001646E6">
        <w:rPr>
          <w:b/>
          <w:bCs/>
        </w:rPr>
        <w:t>must</w:t>
      </w:r>
      <w:r w:rsidRPr="004B19ED">
        <w:rPr>
          <w:b/>
          <w:bCs/>
        </w:rPr>
        <w:t xml:space="preserve"> not</w:t>
      </w:r>
      <w:r w:rsidRPr="004B19ED">
        <w:t xml:space="preserve">" are </w:t>
      </w:r>
      <w:r w:rsidRPr="004B19ED">
        <w:rPr>
          <w:b/>
          <w:bCs/>
        </w:rPr>
        <w:t>NOT</w:t>
      </w:r>
      <w:r w:rsidRPr="004B19ED">
        <w:t xml:space="preserve"> allowed in ETSI deliverables except when used in direct citation.</w:t>
      </w:r>
    </w:p>
    <w:p w14:paraId="44F2DC2D" w14:textId="4EDF72EE" w:rsidR="00FA7447" w:rsidRPr="004B19ED" w:rsidRDefault="009D0F8F">
      <w:pPr>
        <w:pStyle w:val="1"/>
      </w:pPr>
      <w:bookmarkStart w:id="22" w:name="_Toc129700915"/>
      <w:bookmarkStart w:id="23" w:name="_Toc130356004"/>
      <w:r w:rsidRPr="004B19ED">
        <w:t>Executive summary</w:t>
      </w:r>
      <w:bookmarkEnd w:id="22"/>
      <w:bookmarkEnd w:id="23"/>
    </w:p>
    <w:p w14:paraId="33F59618" w14:textId="1839F174" w:rsidR="00FA7447" w:rsidRPr="004B19ED" w:rsidRDefault="00805974">
      <w:r w:rsidRPr="004B19ED">
        <w:t>The present document</w:t>
      </w:r>
      <w:r w:rsidR="00A75AE8" w:rsidRPr="004B19ED">
        <w:t xml:space="preserve"> </w:t>
      </w:r>
      <w:r w:rsidR="00621689" w:rsidRPr="004B19ED">
        <w:t>presents the</w:t>
      </w:r>
      <w:r w:rsidR="000B26C9" w:rsidRPr="004B19ED">
        <w:t xml:space="preserve"> fundamentals and</w:t>
      </w:r>
      <w:r w:rsidR="00621689" w:rsidRPr="004B19ED">
        <w:t xml:space="preserve"> potential</w:t>
      </w:r>
      <w:r w:rsidR="000B26C9" w:rsidRPr="004B19ED">
        <w:t xml:space="preserve"> applications</w:t>
      </w:r>
      <w:r w:rsidR="00621689" w:rsidRPr="004B19ED">
        <w:t xml:space="preserve"> of </w:t>
      </w:r>
      <w:r w:rsidR="005B7B0B" w:rsidRPr="004B19ED">
        <w:t>decentralised</w:t>
      </w:r>
      <w:r w:rsidR="00621689" w:rsidRPr="004B19ED">
        <w:t xml:space="preserve"> identification that can benefit </w:t>
      </w:r>
      <w:r w:rsidR="00721DA3" w:rsidRPr="004B19ED">
        <w:t>various public and private services</w:t>
      </w:r>
      <w:r w:rsidR="00621689" w:rsidRPr="004B19ED">
        <w:t xml:space="preserve">. Further </w:t>
      </w:r>
      <w:r w:rsidR="00870193" w:rsidRPr="004B19ED">
        <w:t>present document</w:t>
      </w:r>
      <w:r w:rsidR="00621689" w:rsidRPr="004B19ED">
        <w:t xml:space="preserve"> </w:t>
      </w:r>
      <w:r w:rsidR="00721DA3" w:rsidRPr="004B19ED">
        <w:t xml:space="preserve">also </w:t>
      </w:r>
      <w:r w:rsidR="00621689" w:rsidRPr="004B19ED">
        <w:t xml:space="preserve">discusses a set of PDL services that can together enable a PDL based </w:t>
      </w:r>
      <w:r w:rsidR="000B26C9" w:rsidRPr="004B19ED">
        <w:t>Wireless Consensus Network</w:t>
      </w:r>
      <w:r w:rsidR="00621689" w:rsidRPr="004B19ED">
        <w:t xml:space="preserve"> framework.</w:t>
      </w:r>
    </w:p>
    <w:p w14:paraId="6F8BF833" w14:textId="77777777" w:rsidR="00FA7447" w:rsidRPr="004B19ED" w:rsidRDefault="009D0F8F" w:rsidP="00345CA5">
      <w:pPr>
        <w:pStyle w:val="1"/>
      </w:pPr>
      <w:bookmarkStart w:id="24" w:name="_Toc129700916"/>
      <w:bookmarkStart w:id="25" w:name="_Toc130356005"/>
      <w:r w:rsidRPr="004B19ED">
        <w:lastRenderedPageBreak/>
        <w:t>Introduction</w:t>
      </w:r>
      <w:bookmarkEnd w:id="24"/>
      <w:bookmarkEnd w:id="25"/>
    </w:p>
    <w:p w14:paraId="0AF608E2" w14:textId="2F58CCD8" w:rsidR="004201C4" w:rsidRPr="004B19ED" w:rsidRDefault="004201C4" w:rsidP="00345CA5">
      <w:pPr>
        <w:keepNext/>
        <w:keepLines/>
      </w:pPr>
      <w:r w:rsidRPr="004B19ED">
        <w:t xml:space="preserve">As a fundamental of PDL, consensus is critical to update ledgers with new transactions and ensure ledgers are synchronised and consistent. </w:t>
      </w:r>
      <w:r w:rsidRPr="004B19ED">
        <w:rPr>
          <w:rFonts w:hint="eastAsia"/>
          <w:lang w:eastAsia="zh-CN"/>
        </w:rPr>
        <w:t>Cu</w:t>
      </w:r>
      <w:r w:rsidRPr="004B19ED">
        <w:t>rrent studies related to PDL and consensus have not considered the network infrastructure (</w:t>
      </w:r>
      <w:r w:rsidR="00805974" w:rsidRPr="004B19ED">
        <w:t>i.e.</w:t>
      </w:r>
      <w:r w:rsidRPr="004B19ED">
        <w:t xml:space="preserve"> wired or wireless) and assume network communications is reliable and error-free</w:t>
      </w:r>
      <w:r w:rsidR="006F0157" w:rsidRPr="004B19ED">
        <w:t xml:space="preserve"> </w:t>
      </w:r>
      <w:r w:rsidR="006F0157" w:rsidRPr="00910FC9">
        <w:t>[</w:t>
      </w:r>
      <w:r w:rsidR="006F0157" w:rsidRPr="00910FC9">
        <w:fldChar w:fldCharType="begin"/>
      </w:r>
      <w:r w:rsidR="006F0157" w:rsidRPr="00910FC9">
        <w:instrText xml:space="preserve">REF REF_IEEEINTERNATIONALSYMPOSIUMONINFORMAT \h </w:instrText>
      </w:r>
      <w:r w:rsidR="00345CA5">
        <w:instrText xml:space="preserve"> \* MERGEFORMAT </w:instrText>
      </w:r>
      <w:r w:rsidR="006F0157" w:rsidRPr="00910FC9">
        <w:fldChar w:fldCharType="separate"/>
      </w:r>
      <w:r w:rsidR="00345CA5" w:rsidRPr="004B19ED">
        <w:t>i.</w:t>
      </w:r>
      <w:r w:rsidR="00345CA5">
        <w:rPr>
          <w:noProof/>
        </w:rPr>
        <w:t>3</w:t>
      </w:r>
      <w:r w:rsidR="006F0157" w:rsidRPr="00910FC9">
        <w:fldChar w:fldCharType="end"/>
      </w:r>
      <w:r w:rsidR="006F0157" w:rsidRPr="00910FC9">
        <w:t>]</w:t>
      </w:r>
      <w:r w:rsidRPr="004B19ED">
        <w:t>. However, in practical terms communication errors may occur during consensus process as a result of network infrastructure conditions especially when wireless networks are in use. Wireless networks are less stable and less reliable than wired networks due to interferences and obstacles in space. Meanwhile, compared with wired networks, wireless networks can be more dynamic since wireless nodes (such as mobile devices) can join or leave a network without the need for physical connections or disconnection of devices. Therefore, the use of wireless consensus networks (WCNs) for consensus between nodes (which can be a mix of mobile and static devices) could pose challenges. This study introduces an overview of wireless consensus network approaches that can offer benefits to certain services. Various factors such as the requirements and architectures of WCNs, consensus mechanisms, hardware, protocols used to realise WCNs are analysed. In addition, this study also demonstrates some use cases based on WCNs.</w:t>
      </w:r>
    </w:p>
    <w:p w14:paraId="4796F7E9" w14:textId="60CCCBEB" w:rsidR="008D7285" w:rsidRPr="004B19ED" w:rsidRDefault="004201C4" w:rsidP="002B0383">
      <w:r w:rsidRPr="004B19ED">
        <w:t>A consensus network is used to ensure a consensus on content of data among nodes in a distributed system exists or to reach an agreement on a proposal. It is fault tolerant, scalable, secure, democratic, and privacy-preserving to serve as an auditable tool in scenarios where data integrity should be preserved and recorded (</w:t>
      </w:r>
      <w:r w:rsidR="00870193" w:rsidRPr="004B19ED">
        <w:t>e.g.</w:t>
      </w:r>
      <w:r w:rsidRPr="004B19ED">
        <w:t xml:space="preserve"> when investigating events related to</w:t>
      </w:r>
      <w:r w:rsidRPr="004B19ED">
        <w:rPr>
          <w:lang w:eastAsia="zh-CN"/>
        </w:rPr>
        <w:t xml:space="preserve"> autonomous driving)</w:t>
      </w:r>
      <w:r w:rsidRPr="004B19ED">
        <w:t>. Furthermore, a consensus network is also the backbone technique of distributed systems such as PDL. Th</w:t>
      </w:r>
      <w:r w:rsidR="00870193" w:rsidRPr="004B19ED">
        <w:t>e present</w:t>
      </w:r>
      <w:r w:rsidRPr="004B19ED">
        <w:t xml:space="preserve"> document discusses the challenges of maintaining sufficient quality of the above metrics when the consensus network is operated over fully or partially wireless infrastructure, hence becoming a WCN.</w:t>
      </w:r>
    </w:p>
    <w:p w14:paraId="710D30FF" w14:textId="705687AF" w:rsidR="00FA7447" w:rsidRPr="004B19ED" w:rsidRDefault="009D0F8F" w:rsidP="002B0383">
      <w:pPr>
        <w:rPr>
          <w:rFonts w:ascii="Arial" w:hAnsi="Arial"/>
          <w:sz w:val="36"/>
        </w:rPr>
      </w:pPr>
      <w:r w:rsidRPr="004B19ED">
        <w:br w:type="page"/>
      </w:r>
    </w:p>
    <w:p w14:paraId="221D9B14" w14:textId="77777777" w:rsidR="00FA7447" w:rsidRPr="004B19ED" w:rsidRDefault="009D0F8F">
      <w:pPr>
        <w:pStyle w:val="1"/>
      </w:pPr>
      <w:bookmarkStart w:id="26" w:name="_Toc129700917"/>
      <w:bookmarkStart w:id="27" w:name="_Toc130356006"/>
      <w:r w:rsidRPr="004B19ED">
        <w:lastRenderedPageBreak/>
        <w:t>1</w:t>
      </w:r>
      <w:r w:rsidRPr="004B19ED">
        <w:tab/>
        <w:t>Scope</w:t>
      </w:r>
      <w:bookmarkEnd w:id="26"/>
      <w:bookmarkEnd w:id="27"/>
    </w:p>
    <w:p w14:paraId="7C55F51C" w14:textId="0C67189B" w:rsidR="00EF2F93" w:rsidRPr="004B19ED" w:rsidRDefault="009D0F8F" w:rsidP="00EF2F93">
      <w:pPr>
        <w:tabs>
          <w:tab w:val="left" w:pos="2480"/>
        </w:tabs>
      </w:pPr>
      <w:r w:rsidRPr="004B19ED">
        <w:t xml:space="preserve">The present document </w:t>
      </w:r>
      <w:r w:rsidR="00EF2F93" w:rsidRPr="004B19ED">
        <w:t>investigates wireless consensus network</w:t>
      </w:r>
      <w:r w:rsidR="00E525A5" w:rsidRPr="004B19ED">
        <w:t xml:space="preserve"> related to the following aspects</w:t>
      </w:r>
      <w:r w:rsidR="00EF2F93" w:rsidRPr="004B19ED">
        <w:t>:</w:t>
      </w:r>
    </w:p>
    <w:p w14:paraId="4955891E" w14:textId="7D27D435" w:rsidR="00604161" w:rsidRPr="004B19ED" w:rsidRDefault="00604161" w:rsidP="00870193">
      <w:pPr>
        <w:pStyle w:val="B1"/>
      </w:pPr>
      <w:r w:rsidRPr="004B19ED">
        <w:t>Use cases of wireless consensus networks</w:t>
      </w:r>
      <w:r w:rsidR="00870193" w:rsidRPr="004B19ED">
        <w:t>.</w:t>
      </w:r>
    </w:p>
    <w:p w14:paraId="46231D15" w14:textId="0F854FE6" w:rsidR="00EF2F93" w:rsidRPr="004B19ED" w:rsidRDefault="00EF2F93" w:rsidP="00870193">
      <w:pPr>
        <w:pStyle w:val="B1"/>
      </w:pPr>
      <w:r w:rsidRPr="004B19ED">
        <w:t>Wireless consensus network architecture</w:t>
      </w:r>
      <w:r w:rsidR="00870193" w:rsidRPr="004B19ED">
        <w:t>.</w:t>
      </w:r>
    </w:p>
    <w:p w14:paraId="71A7D8F9" w14:textId="228DC773" w:rsidR="00EF2F93" w:rsidRPr="004B19ED" w:rsidRDefault="00EF2F93" w:rsidP="00870193">
      <w:pPr>
        <w:pStyle w:val="B1"/>
      </w:pPr>
      <w:r w:rsidRPr="004B19ED">
        <w:t>Ways to construct wireless consensus networks</w:t>
      </w:r>
      <w:r w:rsidR="00870193" w:rsidRPr="004B19ED">
        <w:t>:</w:t>
      </w:r>
    </w:p>
    <w:p w14:paraId="15EFAA26" w14:textId="162F72E4" w:rsidR="00EF2F93" w:rsidRPr="004B19ED" w:rsidRDefault="00EF2F93" w:rsidP="00870193">
      <w:pPr>
        <w:pStyle w:val="B2"/>
      </w:pPr>
      <w:r w:rsidRPr="004B19ED">
        <w:t>MAC and physical layers</w:t>
      </w:r>
      <w:r w:rsidR="00870193" w:rsidRPr="004B19ED">
        <w:t>.</w:t>
      </w:r>
    </w:p>
    <w:p w14:paraId="3B3E92E1" w14:textId="27E6FBB2" w:rsidR="00EF2F93" w:rsidRPr="004B19ED" w:rsidRDefault="00EF2F93" w:rsidP="00870193">
      <w:pPr>
        <w:pStyle w:val="B2"/>
      </w:pPr>
      <w:r w:rsidRPr="004B19ED">
        <w:t>Decentralised/Centralised communication</w:t>
      </w:r>
      <w:r w:rsidR="00870193" w:rsidRPr="004B19ED">
        <w:t>.</w:t>
      </w:r>
    </w:p>
    <w:p w14:paraId="0641FCEB" w14:textId="1125D2F0" w:rsidR="00EF2F93" w:rsidRPr="004B19ED" w:rsidRDefault="00EF2F93" w:rsidP="00870193">
      <w:pPr>
        <w:pStyle w:val="B1"/>
      </w:pPr>
      <w:r w:rsidRPr="004B19ED">
        <w:t>Performance metrics of consensus mechanisms</w:t>
      </w:r>
      <w:r w:rsidR="00870193" w:rsidRPr="004B19ED">
        <w:t>.</w:t>
      </w:r>
    </w:p>
    <w:p w14:paraId="4C321015" w14:textId="44320BEA" w:rsidR="00604161" w:rsidRPr="004B19ED" w:rsidRDefault="00604161" w:rsidP="00870193">
      <w:pPr>
        <w:pStyle w:val="B1"/>
      </w:pPr>
      <w:r w:rsidRPr="004B19ED">
        <w:t>Protocols to construct wireless consensus networks</w:t>
      </w:r>
      <w:r w:rsidR="00870193" w:rsidRPr="004B19ED">
        <w:t>.</w:t>
      </w:r>
    </w:p>
    <w:p w14:paraId="0F891598" w14:textId="77777777" w:rsidR="00FA7447" w:rsidRPr="004B19ED" w:rsidRDefault="009D0F8F">
      <w:pPr>
        <w:pStyle w:val="1"/>
      </w:pPr>
      <w:bookmarkStart w:id="28" w:name="_Toc129700918"/>
      <w:bookmarkStart w:id="29" w:name="_Toc130356007"/>
      <w:r w:rsidRPr="004B19ED">
        <w:t>2</w:t>
      </w:r>
      <w:r w:rsidRPr="004B19ED">
        <w:tab/>
        <w:t>References</w:t>
      </w:r>
      <w:bookmarkEnd w:id="28"/>
      <w:bookmarkEnd w:id="29"/>
    </w:p>
    <w:p w14:paraId="190E19C0" w14:textId="77777777" w:rsidR="00FA7447" w:rsidRPr="004B19ED" w:rsidRDefault="009D0F8F">
      <w:pPr>
        <w:pStyle w:val="2"/>
      </w:pPr>
      <w:bookmarkStart w:id="30" w:name="_Toc129700919"/>
      <w:bookmarkStart w:id="31" w:name="_Toc130356008"/>
      <w:r w:rsidRPr="004B19ED">
        <w:t>2.1</w:t>
      </w:r>
      <w:r w:rsidRPr="004B19ED">
        <w:tab/>
        <w:t>Normative references</w:t>
      </w:r>
      <w:bookmarkEnd w:id="30"/>
      <w:bookmarkEnd w:id="31"/>
    </w:p>
    <w:p w14:paraId="3DBF0CA2" w14:textId="77777777" w:rsidR="00870193" w:rsidRPr="004B19ED" w:rsidRDefault="00870193" w:rsidP="00870193">
      <w:r w:rsidRPr="004B19ED">
        <w:t>Normative references are not applicable in the present document.</w:t>
      </w:r>
    </w:p>
    <w:p w14:paraId="655467C9" w14:textId="77777777" w:rsidR="00870193" w:rsidRPr="004B19ED" w:rsidRDefault="00870193" w:rsidP="00870193">
      <w:pPr>
        <w:pStyle w:val="2"/>
      </w:pPr>
      <w:bookmarkStart w:id="32" w:name="_Toc481503929"/>
      <w:bookmarkStart w:id="33" w:name="_Toc487612131"/>
      <w:bookmarkStart w:id="34" w:name="_Toc525223412"/>
      <w:bookmarkStart w:id="35" w:name="_Toc525223862"/>
      <w:bookmarkStart w:id="36" w:name="_Toc527974971"/>
      <w:bookmarkStart w:id="37" w:name="_Toc527980458"/>
      <w:bookmarkStart w:id="38" w:name="_Toc534708593"/>
      <w:bookmarkStart w:id="39" w:name="_Toc534708668"/>
      <w:bookmarkStart w:id="40" w:name="_Toc130356009"/>
      <w:r w:rsidRPr="004B19ED">
        <w:t>2.2</w:t>
      </w:r>
      <w:r w:rsidRPr="004B19ED">
        <w:tab/>
        <w:t>Informative references</w:t>
      </w:r>
      <w:bookmarkEnd w:id="32"/>
      <w:bookmarkEnd w:id="33"/>
      <w:bookmarkEnd w:id="34"/>
      <w:bookmarkEnd w:id="35"/>
      <w:bookmarkEnd w:id="36"/>
      <w:bookmarkEnd w:id="37"/>
      <w:bookmarkEnd w:id="38"/>
      <w:bookmarkEnd w:id="39"/>
      <w:bookmarkEnd w:id="40"/>
    </w:p>
    <w:p w14:paraId="721E680D" w14:textId="77777777" w:rsidR="00870193" w:rsidRPr="004B19ED" w:rsidRDefault="00870193" w:rsidP="00870193">
      <w:r w:rsidRPr="004B19ED">
        <w:t>References are either specific (identified by date of publication and/or edition number or version number) or non</w:t>
      </w:r>
      <w:r w:rsidRPr="004B19ED">
        <w:noBreakHyphen/>
        <w:t>specific. For specific references, only the cited version applies. For non-specific references, the latest version of the referenced document (including any amendments) applies.</w:t>
      </w:r>
    </w:p>
    <w:p w14:paraId="138AB95B" w14:textId="77777777" w:rsidR="00870193" w:rsidRPr="004B19ED" w:rsidRDefault="00870193" w:rsidP="00870193">
      <w:pPr>
        <w:pStyle w:val="NO"/>
      </w:pPr>
      <w:r w:rsidRPr="004B19ED">
        <w:t>NOTE:</w:t>
      </w:r>
      <w:r w:rsidRPr="004B19ED">
        <w:tab/>
        <w:t>While any hyperlinks included in this clause were valid at the time of publication, ETSI cannot guarantee their long term validity.</w:t>
      </w:r>
    </w:p>
    <w:p w14:paraId="4BF58AA3" w14:textId="77777777" w:rsidR="00870193" w:rsidRPr="004B19ED" w:rsidRDefault="00870193" w:rsidP="00870193">
      <w:pPr>
        <w:rPr>
          <w:lang w:eastAsia="en-GB"/>
        </w:rPr>
      </w:pPr>
      <w:r w:rsidRPr="004B19ED">
        <w:rPr>
          <w:lang w:eastAsia="en-GB"/>
        </w:rPr>
        <w:t xml:space="preserve">The following referenced documents are </w:t>
      </w:r>
      <w:r w:rsidRPr="004B19ED">
        <w:t>not necessary for the application of the present document but they assist the user with regard to a particular subject area</w:t>
      </w:r>
      <w:r w:rsidRPr="004B19ED">
        <w:rPr>
          <w:lang w:eastAsia="en-GB"/>
        </w:rPr>
        <w:t>.</w:t>
      </w:r>
    </w:p>
    <w:p w14:paraId="5012D89D" w14:textId="2B3C427D" w:rsidR="00FA7447" w:rsidRPr="004B19ED" w:rsidRDefault="0005726B" w:rsidP="0005726B">
      <w:pPr>
        <w:pStyle w:val="EX"/>
      </w:pPr>
      <w:r w:rsidRPr="004B19ED">
        <w:t>[</w:t>
      </w:r>
      <w:bookmarkStart w:id="41" w:name="REF_IEEETMINTERNETOFTHINGSJOURNALDOI"/>
      <w:r w:rsidRPr="004B19ED">
        <w:t>i.</w:t>
      </w:r>
      <w:r w:rsidRPr="004B19ED">
        <w:fldChar w:fldCharType="begin"/>
      </w:r>
      <w:r w:rsidRPr="004B19ED">
        <w:instrText>SEQ REFI</w:instrText>
      </w:r>
      <w:r w:rsidRPr="004B19ED">
        <w:fldChar w:fldCharType="separate"/>
      </w:r>
      <w:r w:rsidR="00345CA5">
        <w:rPr>
          <w:noProof/>
        </w:rPr>
        <w:t>1</w:t>
      </w:r>
      <w:r w:rsidRPr="004B19ED">
        <w:fldChar w:fldCharType="end"/>
      </w:r>
      <w:bookmarkEnd w:id="41"/>
      <w:r w:rsidRPr="004B19ED">
        <w:t>]</w:t>
      </w:r>
      <w:r w:rsidRPr="004B19ED">
        <w:tab/>
        <w:t xml:space="preserve">Xu, H., Fan, Y., Li, W., &amp; Zhang, L. (2022). Wireless Distributed Consensus for Connected Autonomous Systems. </w:t>
      </w:r>
      <w:r w:rsidRPr="00910FC9">
        <w:rPr>
          <w:i/>
          <w:iCs/>
        </w:rPr>
        <w:t>IEEE</w:t>
      </w:r>
      <w:r w:rsidRPr="00910FC9">
        <w:rPr>
          <w:i/>
          <w:iCs/>
          <w:vertAlign w:val="superscript"/>
        </w:rPr>
        <w:t>TM</w:t>
      </w:r>
      <w:r w:rsidRPr="00910FC9">
        <w:rPr>
          <w:i/>
          <w:iCs/>
        </w:rPr>
        <w:t xml:space="preserve"> Internet of Things Journal</w:t>
      </w:r>
      <w:r w:rsidRPr="00910FC9">
        <w:t>, doi</w:t>
      </w:r>
      <w:r w:rsidRPr="004B19ED">
        <w:t>: 10.1109/JIOT.2022.3229746.</w:t>
      </w:r>
    </w:p>
    <w:p w14:paraId="7E0CD101" w14:textId="4F648234" w:rsidR="00FA7447" w:rsidRPr="004B19ED" w:rsidRDefault="0005726B" w:rsidP="0005726B">
      <w:pPr>
        <w:pStyle w:val="EX"/>
      </w:pPr>
      <w:r w:rsidRPr="004B19ED">
        <w:t>[</w:t>
      </w:r>
      <w:bookmarkStart w:id="42" w:name="REF_SAEINTERNATIONAL2018TAXONOMYANDDEFIN"/>
      <w:r w:rsidRPr="004B19ED">
        <w:t>i.</w:t>
      </w:r>
      <w:r w:rsidRPr="004B19ED">
        <w:fldChar w:fldCharType="begin"/>
      </w:r>
      <w:r w:rsidRPr="004B19ED">
        <w:instrText>SEQ REFI</w:instrText>
      </w:r>
      <w:r w:rsidRPr="004B19ED">
        <w:fldChar w:fldCharType="separate"/>
      </w:r>
      <w:r w:rsidR="00345CA5">
        <w:rPr>
          <w:noProof/>
        </w:rPr>
        <w:t>2</w:t>
      </w:r>
      <w:r w:rsidRPr="004B19ED">
        <w:fldChar w:fldCharType="end"/>
      </w:r>
      <w:bookmarkEnd w:id="42"/>
      <w:r w:rsidRPr="004B19ED">
        <w:t>]</w:t>
      </w:r>
      <w:r w:rsidRPr="004B19ED">
        <w:tab/>
      </w:r>
      <w:r w:rsidRPr="00910FC9">
        <w:t>Sae International. (2018). Taxonomy and definitions for terms related to driving automation systems for on-road motor vehicles. SAE international, 4970(724), 1-5.</w:t>
      </w:r>
    </w:p>
    <w:p w14:paraId="606A1382" w14:textId="130C3F74" w:rsidR="00E23861" w:rsidRPr="004B19ED" w:rsidRDefault="0005726B" w:rsidP="0005726B">
      <w:pPr>
        <w:pStyle w:val="EX"/>
      </w:pPr>
      <w:r w:rsidRPr="004B19ED">
        <w:t>[</w:t>
      </w:r>
      <w:bookmarkStart w:id="43" w:name="REF_IEEEINTERNATIONALSYMPOSIUMONINFORMAT"/>
      <w:r w:rsidRPr="004B19ED">
        <w:t>i.</w:t>
      </w:r>
      <w:r w:rsidRPr="004B19ED">
        <w:fldChar w:fldCharType="begin"/>
      </w:r>
      <w:r w:rsidRPr="004B19ED">
        <w:instrText>SEQ REFI</w:instrText>
      </w:r>
      <w:r w:rsidRPr="004B19ED">
        <w:fldChar w:fldCharType="separate"/>
      </w:r>
      <w:r w:rsidR="00345CA5">
        <w:rPr>
          <w:noProof/>
        </w:rPr>
        <w:t>3</w:t>
      </w:r>
      <w:r w:rsidRPr="004B19ED">
        <w:fldChar w:fldCharType="end"/>
      </w:r>
      <w:bookmarkEnd w:id="43"/>
      <w:r w:rsidRPr="004B19ED">
        <w:t>]</w:t>
      </w:r>
      <w:r w:rsidRPr="004B19ED">
        <w:tab/>
        <w:t xml:space="preserve">Shi, Y., Zhou, Y., &amp; Shi, Y. (2021, July). Over-the-air decentralized federated learning. In 2021 </w:t>
      </w:r>
      <w:r w:rsidRPr="00910FC9">
        <w:t>IEEE International Symposium on Information Theory (ISIT) (pp. 455-460</w:t>
      </w:r>
      <w:r w:rsidRPr="004B19ED">
        <w:t>). IEEE</w:t>
      </w:r>
      <w:r w:rsidRPr="004B19ED">
        <w:rPr>
          <w:vertAlign w:val="superscript"/>
        </w:rPr>
        <w:t>TM</w:t>
      </w:r>
      <w:r w:rsidRPr="004B19ED">
        <w:t>.</w:t>
      </w:r>
    </w:p>
    <w:p w14:paraId="4B98D7E0" w14:textId="6F20DA34" w:rsidR="00495518" w:rsidRPr="004B19ED" w:rsidRDefault="0005726B" w:rsidP="0005726B">
      <w:pPr>
        <w:pStyle w:val="EX"/>
      </w:pPr>
      <w:r w:rsidRPr="004B19ED">
        <w:t>[</w:t>
      </w:r>
      <w:bookmarkStart w:id="44" w:name="REF_HUZSHENJGUOSZHANGXZHONGZCHENQALIK"/>
      <w:r w:rsidRPr="004B19ED">
        <w:t>i.</w:t>
      </w:r>
      <w:r w:rsidRPr="004B19ED">
        <w:fldChar w:fldCharType="begin"/>
      </w:r>
      <w:r w:rsidRPr="004B19ED">
        <w:instrText>SEQ REFI</w:instrText>
      </w:r>
      <w:r w:rsidRPr="004B19ED">
        <w:fldChar w:fldCharType="separate"/>
      </w:r>
      <w:r w:rsidR="00345CA5">
        <w:rPr>
          <w:noProof/>
        </w:rPr>
        <w:t>4</w:t>
      </w:r>
      <w:r w:rsidRPr="004B19ED">
        <w:fldChar w:fldCharType="end"/>
      </w:r>
      <w:bookmarkEnd w:id="44"/>
      <w:r w:rsidRPr="004B19ED">
        <w:t>]</w:t>
      </w:r>
      <w:r w:rsidRPr="004B19ED">
        <w:tab/>
      </w:r>
      <w:r w:rsidRPr="00910FC9">
        <w:t>Hu, Z., Shen, J., Guo, S., Zhang, X., Zhong, Z., Chen, Q. A., &amp; Li, K.</w:t>
      </w:r>
      <w:r w:rsidRPr="004B19ED">
        <w:t xml:space="preserve"> (2022, January). Pass: A system-driven evaluation platform for autonomous driving safety and security. In NDSS Workshop on Automotive and Autonomous Vehicle Security (AutoSec).</w:t>
      </w:r>
    </w:p>
    <w:p w14:paraId="6432D36B" w14:textId="43AFCB33" w:rsidR="005F38A5" w:rsidRPr="004B19ED" w:rsidRDefault="0005726B" w:rsidP="0005726B">
      <w:pPr>
        <w:pStyle w:val="EX"/>
      </w:pPr>
      <w:r w:rsidRPr="004B19ED">
        <w:t>[</w:t>
      </w:r>
      <w:bookmarkStart w:id="45" w:name="REF_IEEETMTRANSACTIONSONVEHICULARTECHNOL"/>
      <w:r w:rsidRPr="004B19ED">
        <w:t>i.</w:t>
      </w:r>
      <w:r w:rsidRPr="004B19ED">
        <w:fldChar w:fldCharType="begin"/>
      </w:r>
      <w:r w:rsidRPr="004B19ED">
        <w:instrText>SEQ REFI</w:instrText>
      </w:r>
      <w:r w:rsidRPr="004B19ED">
        <w:fldChar w:fldCharType="separate"/>
      </w:r>
      <w:r w:rsidR="00345CA5">
        <w:rPr>
          <w:noProof/>
        </w:rPr>
        <w:t>5</w:t>
      </w:r>
      <w:r w:rsidRPr="004B19ED">
        <w:fldChar w:fldCharType="end"/>
      </w:r>
      <w:bookmarkEnd w:id="45"/>
      <w:r w:rsidRPr="004B19ED">
        <w:t>]</w:t>
      </w:r>
      <w:r w:rsidRPr="004B19ED">
        <w:tab/>
        <w:t xml:space="preserve">Feng, C., Xu, Z., Zhu, X., Klaine, P. V., &amp; Zhang, L. (2023). Wireless Distributed Consensus in Vehicle to Vehicle Networks for Autonomous Driving. </w:t>
      </w:r>
      <w:r w:rsidRPr="00910FC9">
        <w:rPr>
          <w:i/>
          <w:iCs/>
        </w:rPr>
        <w:t>IEEE</w:t>
      </w:r>
      <w:r w:rsidRPr="00910FC9">
        <w:rPr>
          <w:i/>
          <w:iCs/>
          <w:vertAlign w:val="superscript"/>
        </w:rPr>
        <w:t>TM</w:t>
      </w:r>
      <w:r w:rsidRPr="00910FC9">
        <w:rPr>
          <w:i/>
          <w:iCs/>
        </w:rPr>
        <w:t xml:space="preserve"> Transactions on Vehicular Technology</w:t>
      </w:r>
      <w:r w:rsidRPr="004B19ED">
        <w:t>.</w:t>
      </w:r>
    </w:p>
    <w:p w14:paraId="58FFFD38" w14:textId="18CD7858" w:rsidR="004C288F" w:rsidRPr="004B19ED" w:rsidRDefault="0005726B" w:rsidP="0005726B">
      <w:pPr>
        <w:pStyle w:val="EX"/>
        <w:rPr>
          <w:lang w:eastAsia="zh-CN"/>
        </w:rPr>
      </w:pPr>
      <w:r w:rsidRPr="004B19ED">
        <w:t>[</w:t>
      </w:r>
      <w:bookmarkStart w:id="46" w:name="REF_IEEETMINTERNETOFTHINGSJOURNAL6"/>
      <w:r w:rsidRPr="004B19ED">
        <w:t>i.</w:t>
      </w:r>
      <w:r w:rsidRPr="004B19ED">
        <w:fldChar w:fldCharType="begin"/>
      </w:r>
      <w:r w:rsidRPr="004B19ED">
        <w:instrText>SEQ REFI</w:instrText>
      </w:r>
      <w:r w:rsidRPr="004B19ED">
        <w:fldChar w:fldCharType="separate"/>
      </w:r>
      <w:r w:rsidR="00345CA5">
        <w:rPr>
          <w:noProof/>
        </w:rPr>
        <w:t>6</w:t>
      </w:r>
      <w:r w:rsidRPr="004B19ED">
        <w:fldChar w:fldCharType="end"/>
      </w:r>
      <w:bookmarkEnd w:id="46"/>
      <w:r w:rsidRPr="004B19ED">
        <w:t>]</w:t>
      </w:r>
      <w:r w:rsidRPr="004B19ED">
        <w:tab/>
        <w:t xml:space="preserve">Sun, Y., Zhang, L., Feng, G., Yang, B., Cao, B., &amp; Imran, M. A. (2019). Blockchain-enabled wireless Internet of Things: Performance analysis and optimal communication node deployment. </w:t>
      </w:r>
      <w:r w:rsidRPr="00910FC9">
        <w:rPr>
          <w:i/>
          <w:iCs/>
        </w:rPr>
        <w:t>IEEE</w:t>
      </w:r>
      <w:r w:rsidRPr="00910FC9">
        <w:rPr>
          <w:i/>
          <w:iCs/>
          <w:vertAlign w:val="superscript"/>
        </w:rPr>
        <w:t>TM</w:t>
      </w:r>
      <w:r w:rsidRPr="00910FC9">
        <w:rPr>
          <w:i/>
          <w:iCs/>
        </w:rPr>
        <w:t xml:space="preserve"> Internet of Things Journal</w:t>
      </w:r>
      <w:r w:rsidRPr="00910FC9">
        <w:t>, 6</w:t>
      </w:r>
      <w:r w:rsidRPr="004B19ED">
        <w:t>(3), 5791-5802.</w:t>
      </w:r>
    </w:p>
    <w:p w14:paraId="3776C58C" w14:textId="61B182BD" w:rsidR="00864FF0" w:rsidRPr="004B19ED" w:rsidRDefault="0005726B" w:rsidP="0005726B">
      <w:pPr>
        <w:pStyle w:val="EX"/>
        <w:rPr>
          <w:lang w:eastAsia="zh-CN"/>
        </w:rPr>
      </w:pPr>
      <w:r w:rsidRPr="004B19ED">
        <w:rPr>
          <w:lang w:eastAsia="zh-CN"/>
        </w:rPr>
        <w:t>[</w:t>
      </w:r>
      <w:bookmarkStart w:id="47" w:name="REF_ZHANGLXUHONIRETIOIMRANMACAOB2021HOWM"/>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7</w:t>
      </w:r>
      <w:r w:rsidRPr="004B19ED">
        <w:rPr>
          <w:lang w:eastAsia="zh-CN"/>
        </w:rPr>
        <w:fldChar w:fldCharType="end"/>
      </w:r>
      <w:bookmarkEnd w:id="47"/>
      <w:r w:rsidRPr="004B19ED">
        <w:rPr>
          <w:lang w:eastAsia="zh-CN"/>
        </w:rPr>
        <w:t>]</w:t>
      </w:r>
      <w:r w:rsidRPr="004B19ED">
        <w:rPr>
          <w:lang w:eastAsia="zh-CN"/>
        </w:rPr>
        <w:tab/>
      </w:r>
      <w:r w:rsidRPr="00910FC9">
        <w:rPr>
          <w:lang w:eastAsia="zh-CN"/>
        </w:rPr>
        <w:t xml:space="preserve">Zhang, L., Xu, H., Onireti, O., Imran, M. A., &amp; Cao, B. (2021). How much communication resource is needed to run a wireless blockchain network?. </w:t>
      </w:r>
      <w:r w:rsidRPr="00910FC9">
        <w:rPr>
          <w:i/>
          <w:iCs/>
          <w:lang w:eastAsia="zh-CN"/>
        </w:rPr>
        <w:t>IEEE</w:t>
      </w:r>
      <w:r w:rsidRPr="00910FC9">
        <w:rPr>
          <w:i/>
          <w:iCs/>
          <w:vertAlign w:val="superscript"/>
          <w:lang w:eastAsia="zh-CN"/>
        </w:rPr>
        <w:t>TM</w:t>
      </w:r>
      <w:r w:rsidRPr="00910FC9">
        <w:rPr>
          <w:i/>
          <w:iCs/>
          <w:lang w:eastAsia="zh-CN"/>
        </w:rPr>
        <w:t xml:space="preserve"> network</w:t>
      </w:r>
      <w:r w:rsidRPr="00910FC9">
        <w:rPr>
          <w:lang w:eastAsia="zh-CN"/>
        </w:rPr>
        <w:t>, 36(1), 128-135.</w:t>
      </w:r>
    </w:p>
    <w:p w14:paraId="378B21A0" w14:textId="280FCB4F" w:rsidR="002308A1" w:rsidRPr="004B19ED" w:rsidRDefault="0005726B" w:rsidP="0005726B">
      <w:pPr>
        <w:pStyle w:val="EX"/>
        <w:rPr>
          <w:lang w:eastAsia="zh-CN"/>
        </w:rPr>
      </w:pPr>
      <w:r w:rsidRPr="004B19ED">
        <w:rPr>
          <w:lang w:eastAsia="zh-CN"/>
        </w:rPr>
        <w:lastRenderedPageBreak/>
        <w:t>[</w:t>
      </w:r>
      <w:bookmarkStart w:id="48" w:name="REF_IEEETRANSACTIONSONPARALLELANDDISTRIB"/>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8</w:t>
      </w:r>
      <w:r w:rsidRPr="004B19ED">
        <w:rPr>
          <w:lang w:eastAsia="zh-CN"/>
        </w:rPr>
        <w:fldChar w:fldCharType="end"/>
      </w:r>
      <w:bookmarkEnd w:id="48"/>
      <w:r w:rsidRPr="004B19ED">
        <w:rPr>
          <w:lang w:eastAsia="zh-CN"/>
        </w:rPr>
        <w:t>]</w:t>
      </w:r>
      <w:r w:rsidRPr="004B19ED">
        <w:rPr>
          <w:lang w:eastAsia="zh-CN"/>
        </w:rPr>
        <w:tab/>
        <w:t xml:space="preserve">Li, W., Feng, C., Zhang, L., Xu, H., Cao, B., &amp; Imran, M. A. (2020). A scalable multi-layer PBFT consensus for blockchain. </w:t>
      </w:r>
      <w:r w:rsidRPr="00910FC9">
        <w:rPr>
          <w:i/>
          <w:iCs/>
          <w:lang w:eastAsia="zh-CN"/>
        </w:rPr>
        <w:t>IEEE</w:t>
      </w:r>
      <w:r w:rsidRPr="00910FC9">
        <w:rPr>
          <w:i/>
          <w:iCs/>
          <w:vertAlign w:val="superscript"/>
          <w:lang w:eastAsia="zh-CN"/>
        </w:rPr>
        <w:t>TM</w:t>
      </w:r>
      <w:r w:rsidRPr="00910FC9">
        <w:rPr>
          <w:i/>
          <w:iCs/>
          <w:lang w:eastAsia="zh-CN"/>
        </w:rPr>
        <w:t xml:space="preserve"> Transactions on Parallel and Distributed Systems</w:t>
      </w:r>
      <w:r w:rsidRPr="00910FC9">
        <w:rPr>
          <w:lang w:eastAsia="zh-CN"/>
        </w:rPr>
        <w:t>, 32</w:t>
      </w:r>
      <w:r w:rsidRPr="004B19ED">
        <w:rPr>
          <w:lang w:eastAsia="zh-CN"/>
        </w:rPr>
        <w:t>(5), 1146</w:t>
      </w:r>
      <w:r w:rsidRPr="004B19ED">
        <w:rPr>
          <w:lang w:eastAsia="zh-CN"/>
        </w:rPr>
        <w:noBreakHyphen/>
        <w:t>1160.</w:t>
      </w:r>
    </w:p>
    <w:p w14:paraId="63891D86" w14:textId="6E94D588" w:rsidR="00F01B23" w:rsidRPr="004B19ED" w:rsidRDefault="0005726B" w:rsidP="0005726B">
      <w:pPr>
        <w:pStyle w:val="EX"/>
        <w:rPr>
          <w:lang w:eastAsia="zh-CN"/>
        </w:rPr>
      </w:pPr>
      <w:r w:rsidRPr="004B19ED">
        <w:rPr>
          <w:lang w:eastAsia="zh-CN"/>
        </w:rPr>
        <w:t>[</w:t>
      </w:r>
      <w:bookmarkStart w:id="49" w:name="REF_WILLIAMSONTSPENCERNA1989DEVELOPMENTA"/>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9</w:t>
      </w:r>
      <w:r w:rsidRPr="004B19ED">
        <w:rPr>
          <w:lang w:eastAsia="zh-CN"/>
        </w:rPr>
        <w:fldChar w:fldCharType="end"/>
      </w:r>
      <w:bookmarkEnd w:id="49"/>
      <w:r w:rsidRPr="004B19ED">
        <w:rPr>
          <w:lang w:eastAsia="zh-CN"/>
        </w:rPr>
        <w:t>]</w:t>
      </w:r>
      <w:r w:rsidRPr="004B19ED">
        <w:rPr>
          <w:lang w:eastAsia="zh-CN"/>
        </w:rPr>
        <w:tab/>
      </w:r>
      <w:r w:rsidRPr="00910FC9">
        <w:rPr>
          <w:lang w:eastAsia="zh-CN"/>
        </w:rPr>
        <w:t xml:space="preserve">Williamson, T., &amp; Spencer, N. A. (1989). Development and operation of the traffic alert and collision avoidance system (TCAS). </w:t>
      </w:r>
      <w:r w:rsidRPr="00910FC9">
        <w:rPr>
          <w:i/>
          <w:iCs/>
          <w:lang w:eastAsia="zh-CN"/>
        </w:rPr>
        <w:t>Proceedings of the IEEE</w:t>
      </w:r>
      <w:r w:rsidRPr="00910FC9">
        <w:rPr>
          <w:i/>
          <w:iCs/>
          <w:vertAlign w:val="superscript"/>
          <w:lang w:eastAsia="zh-CN"/>
        </w:rPr>
        <w:t>TM</w:t>
      </w:r>
      <w:r w:rsidRPr="00910FC9">
        <w:rPr>
          <w:lang w:eastAsia="zh-CN"/>
        </w:rPr>
        <w:t>, 77(11), 1735-1744.</w:t>
      </w:r>
    </w:p>
    <w:p w14:paraId="05D69BC8" w14:textId="0BCE5EF4" w:rsidR="00AA6B51" w:rsidRPr="004B19ED" w:rsidRDefault="0005726B" w:rsidP="0005726B">
      <w:pPr>
        <w:pStyle w:val="EX"/>
        <w:rPr>
          <w:lang w:eastAsia="zh-CN"/>
        </w:rPr>
      </w:pPr>
      <w:r w:rsidRPr="004B19ED">
        <w:rPr>
          <w:lang w:eastAsia="zh-CN"/>
        </w:rPr>
        <w:t>[</w:t>
      </w:r>
      <w:bookmarkStart w:id="50" w:name="REF_IEEETMCONTROLSYSTEMSMAGAZINE22"/>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10</w:t>
      </w:r>
      <w:r w:rsidRPr="004B19ED">
        <w:rPr>
          <w:lang w:eastAsia="zh-CN"/>
        </w:rPr>
        <w:fldChar w:fldCharType="end"/>
      </w:r>
      <w:bookmarkEnd w:id="50"/>
      <w:r w:rsidRPr="004B19ED">
        <w:rPr>
          <w:lang w:eastAsia="zh-CN"/>
        </w:rPr>
        <w:t>]</w:t>
      </w:r>
      <w:r w:rsidRPr="004B19ED">
        <w:rPr>
          <w:lang w:eastAsia="zh-CN"/>
        </w:rPr>
        <w:tab/>
        <w:t xml:space="preserve">Isermann, R., Schwarz, R., &amp; Stolzl, S. (2002). Fault-tolerant drive-by-wire systems. </w:t>
      </w:r>
      <w:r w:rsidRPr="00910FC9">
        <w:rPr>
          <w:i/>
          <w:iCs/>
          <w:lang w:eastAsia="zh-CN"/>
        </w:rPr>
        <w:t>IEEE</w:t>
      </w:r>
      <w:r w:rsidRPr="00910FC9">
        <w:rPr>
          <w:i/>
          <w:iCs/>
          <w:vertAlign w:val="superscript"/>
          <w:lang w:eastAsia="zh-CN"/>
        </w:rPr>
        <w:t>TM</w:t>
      </w:r>
      <w:r w:rsidRPr="00910FC9">
        <w:rPr>
          <w:i/>
          <w:iCs/>
          <w:lang w:eastAsia="zh-CN"/>
        </w:rPr>
        <w:t xml:space="preserve"> Control Systems Magazine</w:t>
      </w:r>
      <w:r w:rsidRPr="00910FC9">
        <w:rPr>
          <w:lang w:eastAsia="zh-CN"/>
        </w:rPr>
        <w:t>, 22</w:t>
      </w:r>
      <w:r w:rsidRPr="004B19ED">
        <w:rPr>
          <w:lang w:eastAsia="zh-CN"/>
        </w:rPr>
        <w:t>(5), 64-81.</w:t>
      </w:r>
    </w:p>
    <w:p w14:paraId="29B17AE5" w14:textId="07C72737" w:rsidR="005D6C6A" w:rsidRPr="004B19ED" w:rsidRDefault="0005726B" w:rsidP="0005726B">
      <w:pPr>
        <w:pStyle w:val="EX"/>
        <w:rPr>
          <w:lang w:eastAsia="zh-CN"/>
        </w:rPr>
      </w:pPr>
      <w:r w:rsidRPr="004B19ED">
        <w:rPr>
          <w:lang w:eastAsia="zh-CN"/>
        </w:rPr>
        <w:t>[</w:t>
      </w:r>
      <w:bookmarkStart w:id="51" w:name="REF_PATTERSONDAGIBSONGKATZRH1988JUNEACAS"/>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11</w:t>
      </w:r>
      <w:r w:rsidRPr="004B19ED">
        <w:rPr>
          <w:lang w:eastAsia="zh-CN"/>
        </w:rPr>
        <w:fldChar w:fldCharType="end"/>
      </w:r>
      <w:bookmarkEnd w:id="51"/>
      <w:r w:rsidRPr="004B19ED">
        <w:rPr>
          <w:lang w:eastAsia="zh-CN"/>
        </w:rPr>
        <w:t>]</w:t>
      </w:r>
      <w:r w:rsidRPr="004B19ED">
        <w:rPr>
          <w:lang w:eastAsia="zh-CN"/>
        </w:rPr>
        <w:tab/>
      </w:r>
      <w:r w:rsidRPr="00910FC9">
        <w:rPr>
          <w:lang w:eastAsia="zh-CN"/>
        </w:rPr>
        <w:t>Patterson, D. A., Gibson, G., &amp; Katz, R. H. (1988, June). A case for redundant arrays of inexpensive disks (RAID). In Proceedings of the 1988 ACM SIGMOD international conference on Management of data (pp. 109-116).</w:t>
      </w:r>
    </w:p>
    <w:p w14:paraId="627F565B" w14:textId="149666DE" w:rsidR="001E3C77" w:rsidRPr="004B19ED" w:rsidRDefault="0005726B" w:rsidP="0005726B">
      <w:pPr>
        <w:pStyle w:val="EX"/>
        <w:rPr>
          <w:lang w:eastAsia="zh-CN"/>
        </w:rPr>
      </w:pPr>
      <w:r w:rsidRPr="004B19ED">
        <w:rPr>
          <w:lang w:eastAsia="zh-CN"/>
        </w:rPr>
        <w:t>[</w:t>
      </w:r>
      <w:bookmarkStart w:id="52" w:name="REF_IEEETM80211"/>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12</w:t>
      </w:r>
      <w:r w:rsidRPr="004B19ED">
        <w:rPr>
          <w:lang w:eastAsia="zh-CN"/>
        </w:rPr>
        <w:fldChar w:fldCharType="end"/>
      </w:r>
      <w:bookmarkEnd w:id="52"/>
      <w:r w:rsidRPr="004B19ED">
        <w:rPr>
          <w:lang w:eastAsia="zh-CN"/>
        </w:rPr>
        <w:t>]</w:t>
      </w:r>
      <w:r w:rsidRPr="004B19ED">
        <w:rPr>
          <w:lang w:eastAsia="zh-CN"/>
        </w:rPr>
        <w:tab/>
        <w:t xml:space="preserve">Vukadinovic, V., Bakowski, K., Marsch, P., Garcia, I. D., Xu, H., Sybis, M., ... &amp; Thibault, I. (2018). 3GPP C-V2X and </w:t>
      </w:r>
      <w:r w:rsidRPr="00910FC9">
        <w:rPr>
          <w:lang w:eastAsia="zh-CN"/>
        </w:rPr>
        <w:t>IEEE</w:t>
      </w:r>
      <w:r w:rsidRPr="00910FC9">
        <w:rPr>
          <w:vertAlign w:val="superscript"/>
          <w:lang w:eastAsia="zh-CN"/>
        </w:rPr>
        <w:t>TM</w:t>
      </w:r>
      <w:r w:rsidRPr="00910FC9">
        <w:rPr>
          <w:lang w:eastAsia="zh-CN"/>
        </w:rPr>
        <w:t xml:space="preserve"> 802.11</w:t>
      </w:r>
      <w:r w:rsidRPr="004B19ED">
        <w:rPr>
          <w:lang w:eastAsia="zh-CN"/>
        </w:rPr>
        <w:t xml:space="preserve"> p for Vehicle-to-Vehicle communications in highway platooning scenarios. Ad Hoc Networks, 74, 17-29.</w:t>
      </w:r>
    </w:p>
    <w:p w14:paraId="0CF573DE" w14:textId="30DBD998" w:rsidR="00824BEE" w:rsidRPr="004B19ED" w:rsidRDefault="0005726B" w:rsidP="0005726B">
      <w:pPr>
        <w:pStyle w:val="EX"/>
        <w:rPr>
          <w:lang w:eastAsia="zh-CN"/>
        </w:rPr>
      </w:pPr>
      <w:r w:rsidRPr="004B19ED">
        <w:rPr>
          <w:lang w:eastAsia="zh-CN"/>
        </w:rPr>
        <w:t>[</w:t>
      </w:r>
      <w:bookmarkStart w:id="53" w:name="REF_MCKEENFALEXANDROVICHIANATIICASPIDJOH"/>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13</w:t>
      </w:r>
      <w:r w:rsidRPr="004B19ED">
        <w:rPr>
          <w:lang w:eastAsia="zh-CN"/>
        </w:rPr>
        <w:fldChar w:fldCharType="end"/>
      </w:r>
      <w:bookmarkEnd w:id="53"/>
      <w:r w:rsidRPr="004B19ED">
        <w:rPr>
          <w:lang w:eastAsia="zh-CN"/>
        </w:rPr>
        <w:t>]</w:t>
      </w:r>
      <w:r w:rsidRPr="004B19ED">
        <w:rPr>
          <w:lang w:eastAsia="zh-CN"/>
        </w:rPr>
        <w:tab/>
      </w:r>
      <w:r w:rsidRPr="00910FC9">
        <w:rPr>
          <w:lang w:eastAsia="zh-CN"/>
        </w:rPr>
        <w:t>McKeen, F., Alexandrovich, I., Anati, I., Caspi, D., Johnson, S., Leslie-Hurd, R., &amp; Rozas, C. (2016). Intel</w:t>
      </w:r>
      <w:r w:rsidRPr="00910FC9">
        <w:rPr>
          <w:vertAlign w:val="superscript"/>
          <w:lang w:eastAsia="zh-CN"/>
        </w:rPr>
        <w:t>®</w:t>
      </w:r>
      <w:r w:rsidRPr="00910FC9">
        <w:rPr>
          <w:lang w:eastAsia="zh-CN"/>
        </w:rPr>
        <w:t xml:space="preserve"> software guard extensions (intel</w:t>
      </w:r>
      <w:r w:rsidRPr="00910FC9">
        <w:rPr>
          <w:vertAlign w:val="superscript"/>
          <w:lang w:eastAsia="zh-CN"/>
        </w:rPr>
        <w:t>®</w:t>
      </w:r>
      <w:r w:rsidRPr="00910FC9">
        <w:rPr>
          <w:lang w:eastAsia="zh-CN"/>
        </w:rPr>
        <w:t xml:space="preserve"> sgx) support for dynamic memory management inside an enclave. In Proceedings of the Hardware and Architectural</w:t>
      </w:r>
      <w:r w:rsidRPr="004B19ED">
        <w:rPr>
          <w:lang w:eastAsia="zh-CN"/>
        </w:rPr>
        <w:t xml:space="preserve"> Support for Security and Privacy 2016 (pp. 1-9).</w:t>
      </w:r>
    </w:p>
    <w:p w14:paraId="0321265F" w14:textId="54E9468D" w:rsidR="00B06708" w:rsidRPr="004B19ED" w:rsidRDefault="0005726B" w:rsidP="0005726B">
      <w:pPr>
        <w:pStyle w:val="EX"/>
        <w:rPr>
          <w:lang w:eastAsia="zh-CN"/>
        </w:rPr>
      </w:pPr>
      <w:r w:rsidRPr="004B19ED">
        <w:rPr>
          <w:lang w:eastAsia="zh-CN"/>
        </w:rPr>
        <w:t>[</w:t>
      </w:r>
      <w:bookmarkStart w:id="54" w:name="REF_GERVAISAKARAMEGOWSTKGLYKANTZISVRITZD"/>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14</w:t>
      </w:r>
      <w:r w:rsidRPr="004B19ED">
        <w:rPr>
          <w:lang w:eastAsia="zh-CN"/>
        </w:rPr>
        <w:fldChar w:fldCharType="end"/>
      </w:r>
      <w:bookmarkEnd w:id="54"/>
      <w:r w:rsidRPr="004B19ED">
        <w:rPr>
          <w:lang w:eastAsia="zh-CN"/>
        </w:rPr>
        <w:t>]</w:t>
      </w:r>
      <w:r w:rsidRPr="004B19ED">
        <w:rPr>
          <w:lang w:eastAsia="zh-CN"/>
        </w:rPr>
        <w:tab/>
      </w:r>
      <w:r w:rsidRPr="00910FC9">
        <w:rPr>
          <w:lang w:eastAsia="zh-CN"/>
        </w:rPr>
        <w:t>Gervais, A., Karame, G. O., Wüst, K., Glykantzis, V., Ritzdorf, H., &amp; Capkun, S. (2016, October). On the security and performance of proof of work blockchains. In Proceedings of the 2016 ACM SIGSAC conference on computer and communications security (pp. 3</w:t>
      </w:r>
      <w:r w:rsidRPr="004B19ED">
        <w:rPr>
          <w:lang w:eastAsia="zh-CN"/>
        </w:rPr>
        <w:t>-16).</w:t>
      </w:r>
    </w:p>
    <w:p w14:paraId="387D11B4" w14:textId="4841AD40" w:rsidR="00210E21" w:rsidRPr="004B19ED" w:rsidRDefault="0005726B" w:rsidP="0005726B">
      <w:pPr>
        <w:pStyle w:val="EX"/>
        <w:rPr>
          <w:lang w:eastAsia="zh-CN"/>
        </w:rPr>
      </w:pPr>
      <w:r w:rsidRPr="004B19ED">
        <w:rPr>
          <w:lang w:eastAsia="zh-CN"/>
        </w:rPr>
        <w:t>[</w:t>
      </w:r>
      <w:bookmarkStart w:id="55" w:name="REF_MENONAASARANYATSURESHBABUSMAHESHAS"/>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15</w:t>
      </w:r>
      <w:r w:rsidRPr="004B19ED">
        <w:rPr>
          <w:lang w:eastAsia="zh-CN"/>
        </w:rPr>
        <w:fldChar w:fldCharType="end"/>
      </w:r>
      <w:bookmarkEnd w:id="55"/>
      <w:r w:rsidRPr="004B19ED">
        <w:rPr>
          <w:lang w:eastAsia="zh-CN"/>
        </w:rPr>
        <w:t>]</w:t>
      </w:r>
      <w:r w:rsidRPr="004B19ED">
        <w:rPr>
          <w:lang w:eastAsia="zh-CN"/>
        </w:rPr>
        <w:tab/>
      </w:r>
      <w:r w:rsidRPr="00910FC9">
        <w:rPr>
          <w:lang w:eastAsia="zh-CN"/>
        </w:rPr>
        <w:t>Menon, A. A., Saranya, T., Sureshbabu, S., &amp; Mahesh, A. S.</w:t>
      </w:r>
      <w:r w:rsidRPr="004B19ED">
        <w:rPr>
          <w:lang w:eastAsia="zh-CN"/>
        </w:rPr>
        <w:t xml:space="preserve"> (2022). A Comparatıve Analysis on Three Consensus Algorithms: Proof of Burn, Proof of Elapsed Time, Proof of Authority. In Computer Networks and Inventive Communication Technologies: Proceedings of Fourth ICCNCT 2021 (pp. 369-383). Springer Singapore.</w:t>
      </w:r>
    </w:p>
    <w:p w14:paraId="4F22D402" w14:textId="54B31CA6" w:rsidR="006F0157" w:rsidRPr="004B19ED" w:rsidRDefault="0005726B" w:rsidP="0005726B">
      <w:pPr>
        <w:pStyle w:val="EX"/>
        <w:rPr>
          <w:lang w:eastAsia="zh-CN"/>
        </w:rPr>
      </w:pPr>
      <w:r w:rsidRPr="004B19ED">
        <w:rPr>
          <w:lang w:eastAsia="zh-CN"/>
        </w:rPr>
        <w:t>[</w:t>
      </w:r>
      <w:bookmarkStart w:id="56" w:name="REF_IEEEINTERNATIONALCONFERENCEONBLOCKCH"/>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16</w:t>
      </w:r>
      <w:r w:rsidRPr="004B19ED">
        <w:rPr>
          <w:lang w:eastAsia="zh-CN"/>
        </w:rPr>
        <w:fldChar w:fldCharType="end"/>
      </w:r>
      <w:bookmarkEnd w:id="56"/>
      <w:r w:rsidRPr="004B19ED">
        <w:rPr>
          <w:lang w:eastAsia="zh-CN"/>
        </w:rPr>
        <w:t>]</w:t>
      </w:r>
      <w:r w:rsidRPr="004B19ED">
        <w:rPr>
          <w:lang w:eastAsia="zh-CN"/>
        </w:rPr>
        <w:tab/>
        <w:t xml:space="preserve">Samuel, C. N., Glock, S., Verdier, F., &amp; Guitton-Ouhamou, P. (2021, May). Choice of ethereum clients for private blockchain: Assessment from proof of authority perspective. In 2021 </w:t>
      </w:r>
      <w:r w:rsidRPr="00910FC9">
        <w:rPr>
          <w:lang w:eastAsia="zh-CN"/>
        </w:rPr>
        <w:t>IEEE International Conference on Blockchain and Cryptocurrency (ICBC) (pp. 1-5</w:t>
      </w:r>
      <w:r w:rsidRPr="004B19ED">
        <w:rPr>
          <w:lang w:eastAsia="zh-CN"/>
        </w:rPr>
        <w:t>). IEEE</w:t>
      </w:r>
      <w:r w:rsidRPr="004B19ED">
        <w:rPr>
          <w:vertAlign w:val="superscript"/>
          <w:lang w:eastAsia="zh-CN"/>
        </w:rPr>
        <w:t>TM</w:t>
      </w:r>
      <w:r w:rsidRPr="004B19ED">
        <w:rPr>
          <w:lang w:eastAsia="zh-CN"/>
        </w:rPr>
        <w:t>.</w:t>
      </w:r>
    </w:p>
    <w:p w14:paraId="0A5CEDDE" w14:textId="33313B90" w:rsidR="0011489A" w:rsidRPr="004B19ED" w:rsidRDefault="006F0157" w:rsidP="006F0157">
      <w:pPr>
        <w:pStyle w:val="EX"/>
        <w:rPr>
          <w:lang w:eastAsia="zh-CN"/>
        </w:rPr>
      </w:pPr>
      <w:r w:rsidRPr="004B19ED">
        <w:rPr>
          <w:lang w:eastAsia="zh-CN"/>
        </w:rPr>
        <w:t>[</w:t>
      </w:r>
      <w:bookmarkStart w:id="57" w:name="REF_IEEE80211P"/>
      <w:r w:rsidRPr="004B19ED">
        <w:rPr>
          <w:lang w:eastAsia="zh-CN"/>
        </w:rPr>
        <w:t>i.</w:t>
      </w:r>
      <w:r w:rsidRPr="004B19ED">
        <w:rPr>
          <w:lang w:eastAsia="zh-CN"/>
        </w:rPr>
        <w:fldChar w:fldCharType="begin"/>
      </w:r>
      <w:r w:rsidRPr="004B19ED">
        <w:rPr>
          <w:lang w:eastAsia="zh-CN"/>
        </w:rPr>
        <w:instrText>SEQ REFI</w:instrText>
      </w:r>
      <w:r w:rsidRPr="004B19ED">
        <w:rPr>
          <w:lang w:eastAsia="zh-CN"/>
        </w:rPr>
        <w:fldChar w:fldCharType="separate"/>
      </w:r>
      <w:r w:rsidR="00345CA5">
        <w:rPr>
          <w:noProof/>
          <w:lang w:eastAsia="zh-CN"/>
        </w:rPr>
        <w:t>17</w:t>
      </w:r>
      <w:r w:rsidRPr="004B19ED">
        <w:rPr>
          <w:lang w:eastAsia="zh-CN"/>
        </w:rPr>
        <w:fldChar w:fldCharType="end"/>
      </w:r>
      <w:bookmarkEnd w:id="57"/>
      <w:r w:rsidRPr="004B19ED">
        <w:rPr>
          <w:lang w:eastAsia="zh-CN"/>
        </w:rPr>
        <w:t>]</w:t>
      </w:r>
      <w:r w:rsidRPr="004B19ED">
        <w:rPr>
          <w:lang w:eastAsia="zh-CN"/>
        </w:rPr>
        <w:tab/>
      </w:r>
      <w:r w:rsidRPr="00910FC9">
        <w:rPr>
          <w:lang w:eastAsia="zh-CN"/>
        </w:rPr>
        <w:t>IEEE 802.11p</w:t>
      </w:r>
      <w:r w:rsidR="0097406C" w:rsidRPr="00910FC9">
        <w:rPr>
          <w:vertAlign w:val="superscript"/>
          <w:lang w:eastAsia="zh-CN"/>
        </w:rPr>
        <w:t>TM</w:t>
      </w:r>
      <w:r w:rsidRPr="004B19ED">
        <w:rPr>
          <w:lang w:eastAsia="zh-CN"/>
        </w:rPr>
        <w:t>: "IEEE Standard for Information technology-- Local and metropolitan area networks-- Specific requirements-- Part 11: Wireless LAN Medium Access Control (MAC) and Physical Layer (PHY) Specifications Amendment 6: Wireless Access in Vehicular Environments".</w:t>
      </w:r>
    </w:p>
    <w:p w14:paraId="16617C31" w14:textId="150B9A28" w:rsidR="0097406C" w:rsidRPr="00910FC9" w:rsidRDefault="0097406C" w:rsidP="006F0157">
      <w:pPr>
        <w:pStyle w:val="EX"/>
        <w:rPr>
          <w:lang w:eastAsia="zh-CN"/>
        </w:rPr>
      </w:pPr>
      <w:r w:rsidRPr="004B19ED">
        <w:rPr>
          <w:lang w:eastAsia="zh-CN"/>
        </w:rPr>
        <w:t>[</w:t>
      </w:r>
      <w:bookmarkStart w:id="58" w:name="REF_IEEE802154"/>
      <w:r w:rsidRPr="004B19ED">
        <w:rPr>
          <w:lang w:eastAsia="zh-CN"/>
        </w:rPr>
        <w:t>i.</w:t>
      </w:r>
      <w:r w:rsidRPr="004B19ED">
        <w:rPr>
          <w:lang w:eastAsia="zh-CN"/>
        </w:rPr>
        <w:fldChar w:fldCharType="begin"/>
      </w:r>
      <w:r w:rsidRPr="004B19ED">
        <w:rPr>
          <w:lang w:eastAsia="zh-CN"/>
        </w:rPr>
        <w:instrText xml:space="preserve"> SEQ REFI </w:instrText>
      </w:r>
      <w:r w:rsidRPr="004B19ED">
        <w:rPr>
          <w:lang w:eastAsia="zh-CN"/>
        </w:rPr>
        <w:fldChar w:fldCharType="separate"/>
      </w:r>
      <w:r w:rsidR="00345CA5">
        <w:rPr>
          <w:noProof/>
          <w:lang w:eastAsia="zh-CN"/>
        </w:rPr>
        <w:t>18</w:t>
      </w:r>
      <w:r w:rsidRPr="004B19ED">
        <w:rPr>
          <w:lang w:eastAsia="zh-CN"/>
        </w:rPr>
        <w:fldChar w:fldCharType="end"/>
      </w:r>
      <w:bookmarkEnd w:id="58"/>
      <w:r w:rsidRPr="004B19ED">
        <w:rPr>
          <w:lang w:eastAsia="zh-CN"/>
        </w:rPr>
        <w:t>]</w:t>
      </w:r>
      <w:r w:rsidRPr="004B19ED">
        <w:rPr>
          <w:lang w:eastAsia="zh-CN"/>
        </w:rPr>
        <w:tab/>
      </w:r>
      <w:r w:rsidRPr="00910FC9">
        <w:rPr>
          <w:lang w:eastAsia="zh-CN"/>
        </w:rPr>
        <w:t>IEEE 802.15.4</w:t>
      </w:r>
      <w:r w:rsidRPr="00910FC9">
        <w:rPr>
          <w:vertAlign w:val="superscript"/>
          <w:lang w:eastAsia="zh-CN"/>
        </w:rPr>
        <w:t>TM</w:t>
      </w:r>
      <w:r w:rsidRPr="00910FC9">
        <w:rPr>
          <w:lang w:eastAsia="zh-CN"/>
        </w:rPr>
        <w:t>: "IEEE Standard for Low-Rate Wireless Networks".</w:t>
      </w:r>
    </w:p>
    <w:p w14:paraId="03472186" w14:textId="397D076F" w:rsidR="007652AF" w:rsidRDefault="007652AF" w:rsidP="006F0157">
      <w:pPr>
        <w:pStyle w:val="EX"/>
        <w:rPr>
          <w:lang w:eastAsia="zh-CN"/>
        </w:rPr>
      </w:pPr>
      <w:r w:rsidRPr="00910FC9">
        <w:rPr>
          <w:lang w:eastAsia="zh-CN"/>
        </w:rPr>
        <w:t>[</w:t>
      </w:r>
      <w:bookmarkStart w:id="59" w:name="REF_DSRCvsC_V2X"/>
      <w:r w:rsidRPr="00910FC9">
        <w:rPr>
          <w:lang w:eastAsia="zh-CN"/>
        </w:rPr>
        <w:t>i.</w:t>
      </w:r>
      <w:r w:rsidRPr="00910FC9">
        <w:rPr>
          <w:lang w:eastAsia="zh-CN"/>
        </w:rPr>
        <w:fldChar w:fldCharType="begin"/>
      </w:r>
      <w:r w:rsidRPr="00910FC9">
        <w:rPr>
          <w:lang w:eastAsia="zh-CN"/>
        </w:rPr>
        <w:instrText xml:space="preserve"> SEQ REFi </w:instrText>
      </w:r>
      <w:r w:rsidRPr="00910FC9">
        <w:rPr>
          <w:lang w:eastAsia="zh-CN"/>
        </w:rPr>
        <w:fldChar w:fldCharType="separate"/>
      </w:r>
      <w:r w:rsidR="00345CA5">
        <w:rPr>
          <w:noProof/>
          <w:lang w:eastAsia="zh-CN"/>
        </w:rPr>
        <w:t>19</w:t>
      </w:r>
      <w:r w:rsidRPr="00910FC9">
        <w:rPr>
          <w:lang w:eastAsia="zh-CN"/>
        </w:rPr>
        <w:fldChar w:fldCharType="end"/>
      </w:r>
      <w:bookmarkEnd w:id="59"/>
      <w:r w:rsidRPr="00910FC9">
        <w:rPr>
          <w:lang w:eastAsia="zh-CN"/>
        </w:rPr>
        <w:t>]</w:t>
      </w:r>
      <w:r w:rsidRPr="00910FC9">
        <w:rPr>
          <w:lang w:eastAsia="zh-CN"/>
        </w:rPr>
        <w:tab/>
      </w:r>
      <w:hyperlink r:id="rId20" w:history="1">
        <w:r w:rsidRPr="00910FC9">
          <w:rPr>
            <w:rStyle w:val="ad"/>
            <w:lang w:eastAsia="zh-CN"/>
          </w:rPr>
          <w:t>DSRC vs. C-V2X for Safety Applications</w:t>
        </w:r>
      </w:hyperlink>
      <w:r w:rsidRPr="00910FC9">
        <w:rPr>
          <w:lang w:eastAsia="zh-CN"/>
        </w:rPr>
        <w:t>.</w:t>
      </w:r>
    </w:p>
    <w:p w14:paraId="0C92FC01" w14:textId="35C3AF5D" w:rsidR="006F082B" w:rsidRPr="006F082B" w:rsidRDefault="006F082B" w:rsidP="006F0157">
      <w:pPr>
        <w:pStyle w:val="EX"/>
        <w:rPr>
          <w:rFonts w:eastAsiaTheme="minorEastAsia"/>
          <w:lang w:eastAsia="zh-CN"/>
        </w:rPr>
      </w:pPr>
      <w:r>
        <w:rPr>
          <w:rFonts w:eastAsiaTheme="minorEastAsia" w:hint="eastAsia"/>
          <w:lang w:eastAsia="zh-CN"/>
        </w:rPr>
        <w:t>[</w:t>
      </w:r>
      <w:r>
        <w:rPr>
          <w:rFonts w:eastAsiaTheme="minorEastAsia"/>
          <w:lang w:eastAsia="zh-CN"/>
        </w:rPr>
        <w:t>i.20]</w:t>
      </w:r>
      <w:r>
        <w:rPr>
          <w:rFonts w:eastAsiaTheme="minorEastAsia"/>
          <w:lang w:eastAsia="zh-CN"/>
        </w:rPr>
        <w:tab/>
      </w:r>
      <w:r w:rsidRPr="006F082B">
        <w:rPr>
          <w:rFonts w:eastAsiaTheme="minorEastAsia"/>
          <w:lang w:eastAsia="zh-CN"/>
        </w:rPr>
        <w:t xml:space="preserve">Nguyen, G. T., &amp; Kim, K. (2018). A survey about consensus algorithms used in blockchain. </w:t>
      </w:r>
      <w:r w:rsidRPr="006F082B">
        <w:rPr>
          <w:rFonts w:eastAsiaTheme="minorEastAsia"/>
          <w:i/>
          <w:iCs/>
          <w:lang w:eastAsia="zh-CN"/>
        </w:rPr>
        <w:t>Journal of Information processing systems</w:t>
      </w:r>
      <w:r w:rsidRPr="006F082B">
        <w:rPr>
          <w:rFonts w:eastAsiaTheme="minorEastAsia"/>
          <w:lang w:eastAsia="zh-CN"/>
        </w:rPr>
        <w:t>, 14(1), 101-128.</w:t>
      </w:r>
    </w:p>
    <w:p w14:paraId="4CBB08A0" w14:textId="1ED3253D" w:rsidR="00FA7447" w:rsidRPr="004B19ED" w:rsidRDefault="009D0F8F">
      <w:pPr>
        <w:pStyle w:val="1"/>
      </w:pPr>
      <w:bookmarkStart w:id="60" w:name="_Toc129700921"/>
      <w:bookmarkStart w:id="61" w:name="_Toc130356010"/>
      <w:r w:rsidRPr="004B19ED">
        <w:t>3</w:t>
      </w:r>
      <w:r w:rsidRPr="004B19ED">
        <w:tab/>
        <w:t>Definition of terms, symbols and abbreviations</w:t>
      </w:r>
      <w:bookmarkEnd w:id="60"/>
      <w:bookmarkEnd w:id="61"/>
    </w:p>
    <w:p w14:paraId="3E46C64E" w14:textId="77777777" w:rsidR="00FA7447" w:rsidRPr="004B19ED" w:rsidRDefault="009D0F8F">
      <w:pPr>
        <w:pStyle w:val="2"/>
      </w:pPr>
      <w:bookmarkStart w:id="62" w:name="_Toc129700922"/>
      <w:bookmarkStart w:id="63" w:name="_Toc130356011"/>
      <w:r w:rsidRPr="004B19ED">
        <w:t>3.1</w:t>
      </w:r>
      <w:r w:rsidRPr="004B19ED">
        <w:tab/>
        <w:t>Terms</w:t>
      </w:r>
      <w:bookmarkEnd w:id="62"/>
      <w:bookmarkEnd w:id="63"/>
    </w:p>
    <w:p w14:paraId="3C32728E" w14:textId="393C9427" w:rsidR="00FA7447" w:rsidRPr="004B19ED" w:rsidRDefault="0035613C">
      <w:r w:rsidRPr="004B19ED">
        <w:t>Void.</w:t>
      </w:r>
    </w:p>
    <w:p w14:paraId="18201B69" w14:textId="77777777" w:rsidR="00FA7447" w:rsidRPr="004B19ED" w:rsidRDefault="009D0F8F">
      <w:pPr>
        <w:pStyle w:val="2"/>
        <w:keepLines w:val="0"/>
        <w:widowControl w:val="0"/>
      </w:pPr>
      <w:bookmarkStart w:id="64" w:name="_Toc129700923"/>
      <w:bookmarkStart w:id="65" w:name="_Toc130356012"/>
      <w:r w:rsidRPr="004B19ED">
        <w:t>3.2</w:t>
      </w:r>
      <w:r w:rsidRPr="004B19ED">
        <w:tab/>
        <w:t>Symbols</w:t>
      </w:r>
      <w:bookmarkEnd w:id="64"/>
      <w:bookmarkEnd w:id="65"/>
    </w:p>
    <w:p w14:paraId="22C83D6C" w14:textId="6DC5DC2F" w:rsidR="00FA7447" w:rsidRPr="004B19ED" w:rsidRDefault="0035613C">
      <w:r w:rsidRPr="004B19ED">
        <w:t>Void.</w:t>
      </w:r>
    </w:p>
    <w:p w14:paraId="6A837C76" w14:textId="77777777" w:rsidR="00FA7447" w:rsidRPr="004B19ED" w:rsidRDefault="009D0F8F" w:rsidP="00345CA5">
      <w:pPr>
        <w:pStyle w:val="2"/>
      </w:pPr>
      <w:bookmarkStart w:id="66" w:name="_Toc129700924"/>
      <w:bookmarkStart w:id="67" w:name="_Toc130356013"/>
      <w:r w:rsidRPr="004B19ED">
        <w:lastRenderedPageBreak/>
        <w:t>3.3</w:t>
      </w:r>
      <w:r w:rsidRPr="004B19ED">
        <w:tab/>
        <w:t>Abbreviations</w:t>
      </w:r>
      <w:bookmarkEnd w:id="66"/>
      <w:bookmarkEnd w:id="67"/>
    </w:p>
    <w:p w14:paraId="514AA989" w14:textId="35D9AFF8" w:rsidR="00FA7447" w:rsidRPr="004B19ED" w:rsidRDefault="009D0F8F" w:rsidP="00345CA5">
      <w:pPr>
        <w:keepNext/>
        <w:keepLines/>
      </w:pPr>
      <w:r w:rsidRPr="004B19ED">
        <w:t>For the purposes of the present document, the following abbreviations apply:</w:t>
      </w:r>
    </w:p>
    <w:p w14:paraId="36597532" w14:textId="1CD5308C" w:rsidR="00301DD9" w:rsidRPr="004B19ED" w:rsidRDefault="00301DD9" w:rsidP="00345CA5">
      <w:pPr>
        <w:pStyle w:val="EW"/>
        <w:keepNext/>
        <w:rPr>
          <w:highlight w:val="green"/>
        </w:rPr>
      </w:pPr>
      <w:r w:rsidRPr="003A0058">
        <w:t>3GPP</w:t>
      </w:r>
      <w:r w:rsidRPr="003A0058">
        <w:tab/>
      </w:r>
      <w:r w:rsidR="003A0058" w:rsidRPr="003A0058">
        <w:t>3rd Generation Partnership Project</w:t>
      </w:r>
    </w:p>
    <w:p w14:paraId="20F1CAEB" w14:textId="397F9C44" w:rsidR="00301DD9" w:rsidRPr="004B19ED" w:rsidRDefault="00301DD9" w:rsidP="00301DD9">
      <w:pPr>
        <w:pStyle w:val="EW"/>
        <w:rPr>
          <w:highlight w:val="green"/>
        </w:rPr>
      </w:pPr>
      <w:r w:rsidRPr="003A0058">
        <w:t>4G</w:t>
      </w:r>
      <w:r w:rsidRPr="003A0058">
        <w:tab/>
      </w:r>
      <w:r w:rsidR="003A0058" w:rsidRPr="003A0058">
        <w:t>The fourth generation of mobile phone mobile communication technology standards</w:t>
      </w:r>
    </w:p>
    <w:p w14:paraId="77026558" w14:textId="69228FFF" w:rsidR="00301DD9" w:rsidRPr="00801250" w:rsidRDefault="00301DD9" w:rsidP="00301DD9">
      <w:pPr>
        <w:pStyle w:val="EW"/>
      </w:pPr>
      <w:r w:rsidRPr="00801250">
        <w:t>5G</w:t>
      </w:r>
      <w:r w:rsidRPr="00801250">
        <w:tab/>
      </w:r>
      <w:r w:rsidR="00724B34" w:rsidRPr="00801250">
        <w:t>The fifth generation of mobile phone mobile communication technology standards</w:t>
      </w:r>
    </w:p>
    <w:p w14:paraId="68375A93" w14:textId="35196A1E" w:rsidR="00301DD9" w:rsidRPr="00801250" w:rsidRDefault="00301DD9" w:rsidP="00301DD9">
      <w:pPr>
        <w:pStyle w:val="EW"/>
      </w:pPr>
      <w:r w:rsidRPr="00801250">
        <w:t>AI</w:t>
      </w:r>
      <w:r w:rsidRPr="00801250">
        <w:tab/>
      </w:r>
      <w:r w:rsidR="00724B34" w:rsidRPr="00801250">
        <w:t>Artificial Intelligence</w:t>
      </w:r>
    </w:p>
    <w:p w14:paraId="2E9A9604" w14:textId="71025523" w:rsidR="00301DD9" w:rsidRPr="00801250" w:rsidRDefault="00301DD9" w:rsidP="00301DD9">
      <w:pPr>
        <w:pStyle w:val="EW"/>
      </w:pPr>
      <w:r w:rsidRPr="00801250">
        <w:t>API</w:t>
      </w:r>
      <w:r w:rsidRPr="00801250">
        <w:tab/>
      </w:r>
      <w:r w:rsidR="00801250" w:rsidRPr="00801250">
        <w:t>Application Programming Interface</w:t>
      </w:r>
    </w:p>
    <w:p w14:paraId="405C2377" w14:textId="430E977F" w:rsidR="00301DD9" w:rsidRPr="00801250" w:rsidRDefault="00301DD9" w:rsidP="00301DD9">
      <w:pPr>
        <w:pStyle w:val="EW"/>
      </w:pPr>
      <w:r w:rsidRPr="00801250">
        <w:t>BFT</w:t>
      </w:r>
      <w:r w:rsidRPr="00801250">
        <w:tab/>
      </w:r>
      <w:r w:rsidR="00801250" w:rsidRPr="00801250">
        <w:t>Byzantine Fault Tolerance</w:t>
      </w:r>
    </w:p>
    <w:p w14:paraId="29C956B6" w14:textId="0F3BC380" w:rsidR="00301DD9" w:rsidRPr="00801250" w:rsidRDefault="00301DD9" w:rsidP="00301DD9">
      <w:pPr>
        <w:pStyle w:val="EW"/>
      </w:pPr>
      <w:r w:rsidRPr="00801250">
        <w:t>CA</w:t>
      </w:r>
      <w:r w:rsidRPr="00801250">
        <w:tab/>
        <w:t>Collision Advisory</w:t>
      </w:r>
    </w:p>
    <w:p w14:paraId="085C2F6D" w14:textId="6F7BCB50" w:rsidR="00301DD9" w:rsidRPr="00801250" w:rsidRDefault="00301DD9" w:rsidP="00301DD9">
      <w:pPr>
        <w:pStyle w:val="EW"/>
      </w:pPr>
      <w:r w:rsidRPr="00801250">
        <w:t>CFT</w:t>
      </w:r>
      <w:r w:rsidRPr="00801250">
        <w:tab/>
      </w:r>
      <w:r w:rsidR="00801250" w:rsidRPr="00801250">
        <w:t>Crash Fault Tolerance</w:t>
      </w:r>
    </w:p>
    <w:p w14:paraId="72456ABF" w14:textId="77777777" w:rsidR="00301DD9" w:rsidRPr="00801250" w:rsidRDefault="00301DD9">
      <w:pPr>
        <w:pStyle w:val="EW"/>
      </w:pPr>
      <w:r w:rsidRPr="00801250">
        <w:t>CM</w:t>
      </w:r>
      <w:r w:rsidRPr="00801250">
        <w:tab/>
        <w:t>Consensus Mechanism</w:t>
      </w:r>
    </w:p>
    <w:p w14:paraId="6C1D17D9" w14:textId="77777777" w:rsidR="00301DD9" w:rsidRPr="00801250" w:rsidRDefault="00301DD9" w:rsidP="003F46F7">
      <w:pPr>
        <w:pStyle w:val="EW"/>
        <w:rPr>
          <w:lang w:eastAsia="zh-CN"/>
        </w:rPr>
      </w:pPr>
      <w:r w:rsidRPr="00801250">
        <w:rPr>
          <w:rFonts w:hint="eastAsia"/>
          <w:lang w:eastAsia="zh-CN"/>
        </w:rPr>
        <w:t>C</w:t>
      </w:r>
      <w:r w:rsidRPr="00801250">
        <w:rPr>
          <w:lang w:eastAsia="zh-CN"/>
        </w:rPr>
        <w:t>PU</w:t>
      </w:r>
      <w:r w:rsidRPr="00801250">
        <w:rPr>
          <w:lang w:eastAsia="zh-CN"/>
        </w:rPr>
        <w:tab/>
        <w:t>Central Processing Unit</w:t>
      </w:r>
    </w:p>
    <w:p w14:paraId="3328C06A" w14:textId="06C39696" w:rsidR="00301DD9" w:rsidRPr="00801250" w:rsidRDefault="00301DD9" w:rsidP="00301DD9">
      <w:pPr>
        <w:pStyle w:val="EW"/>
      </w:pPr>
      <w:r w:rsidRPr="00801250">
        <w:t>CSMA</w:t>
      </w:r>
      <w:r w:rsidRPr="00801250">
        <w:tab/>
      </w:r>
      <w:r w:rsidR="00801250" w:rsidRPr="00801250">
        <w:rPr>
          <w:lang w:eastAsia="zh-CN"/>
        </w:rPr>
        <w:t>Carrier-Sense Multiple Access</w:t>
      </w:r>
    </w:p>
    <w:p w14:paraId="3D6A8198" w14:textId="77777777" w:rsidR="00301DD9" w:rsidRPr="00801250" w:rsidRDefault="00301DD9">
      <w:pPr>
        <w:pStyle w:val="EW"/>
        <w:rPr>
          <w:lang w:eastAsia="zh-CN"/>
        </w:rPr>
      </w:pPr>
      <w:r w:rsidRPr="00801250">
        <w:rPr>
          <w:rFonts w:hint="eastAsia"/>
          <w:lang w:eastAsia="zh-CN"/>
        </w:rPr>
        <w:t>C</w:t>
      </w:r>
      <w:r w:rsidRPr="00801250">
        <w:rPr>
          <w:lang w:eastAsia="zh-CN"/>
        </w:rPr>
        <w:t>SMA/CA</w:t>
      </w:r>
      <w:r w:rsidRPr="00801250">
        <w:rPr>
          <w:lang w:eastAsia="zh-CN"/>
        </w:rPr>
        <w:tab/>
        <w:t>Carrier-Sense Multiple Access with Collision Avoidance</w:t>
      </w:r>
    </w:p>
    <w:p w14:paraId="39FA6AF4" w14:textId="77777777" w:rsidR="00301DD9" w:rsidRPr="00801250" w:rsidRDefault="00301DD9" w:rsidP="003F46F7">
      <w:pPr>
        <w:pStyle w:val="EW"/>
        <w:rPr>
          <w:lang w:eastAsia="zh-CN"/>
        </w:rPr>
      </w:pPr>
      <w:r w:rsidRPr="00801250">
        <w:rPr>
          <w:rFonts w:hint="eastAsia"/>
          <w:lang w:eastAsia="zh-CN"/>
        </w:rPr>
        <w:t>C</w:t>
      </w:r>
      <w:r w:rsidRPr="00801250">
        <w:rPr>
          <w:lang w:eastAsia="zh-CN"/>
        </w:rPr>
        <w:t>SMA/CD</w:t>
      </w:r>
      <w:r w:rsidRPr="00801250">
        <w:rPr>
          <w:lang w:eastAsia="zh-CN"/>
        </w:rPr>
        <w:tab/>
        <w:t>Carrier-Sense Multiple Access with Collision Detection</w:t>
      </w:r>
    </w:p>
    <w:p w14:paraId="56E5D819" w14:textId="6D6E9175" w:rsidR="00301DD9" w:rsidRPr="00801250" w:rsidRDefault="00301DD9" w:rsidP="00301DD9">
      <w:pPr>
        <w:pStyle w:val="EW"/>
      </w:pPr>
      <w:r w:rsidRPr="00801250">
        <w:t>CSS</w:t>
      </w:r>
      <w:r w:rsidRPr="00801250">
        <w:tab/>
      </w:r>
      <w:r w:rsidR="00801250" w:rsidRPr="00801250">
        <w:rPr>
          <w:lang w:eastAsia="zh-CN"/>
        </w:rPr>
        <w:t>Chirp Spread Spectrum</w:t>
      </w:r>
    </w:p>
    <w:p w14:paraId="7BE6862F" w14:textId="06F54D61" w:rsidR="00301DD9" w:rsidRPr="00801250" w:rsidRDefault="00301DD9" w:rsidP="00301DD9">
      <w:pPr>
        <w:pStyle w:val="EW"/>
      </w:pPr>
      <w:r w:rsidRPr="00801250">
        <w:t>DCN</w:t>
      </w:r>
      <w:r w:rsidRPr="00801250">
        <w:tab/>
        <w:t>Distributed Consensus Network</w:t>
      </w:r>
    </w:p>
    <w:p w14:paraId="55B6BAD9" w14:textId="57031EBB" w:rsidR="00301DD9" w:rsidRPr="00801250" w:rsidRDefault="00301DD9" w:rsidP="00301DD9">
      <w:pPr>
        <w:pStyle w:val="EW"/>
      </w:pPr>
      <w:r w:rsidRPr="00801250">
        <w:t>DDoS</w:t>
      </w:r>
      <w:r w:rsidRPr="00801250">
        <w:tab/>
      </w:r>
      <w:r w:rsidR="00801250" w:rsidRPr="00801250">
        <w:t>Distributed Deny of Service</w:t>
      </w:r>
    </w:p>
    <w:p w14:paraId="5E2B07BF" w14:textId="08E0729C" w:rsidR="00301DD9" w:rsidRPr="00801250" w:rsidRDefault="00301DD9" w:rsidP="00301DD9">
      <w:pPr>
        <w:pStyle w:val="EW"/>
      </w:pPr>
      <w:r w:rsidRPr="00801250">
        <w:t>DSRC</w:t>
      </w:r>
      <w:r w:rsidRPr="00801250">
        <w:tab/>
      </w:r>
      <w:r w:rsidR="00801250" w:rsidRPr="00801250">
        <w:t>Dedicated Short Range Communication</w:t>
      </w:r>
    </w:p>
    <w:p w14:paraId="33D52053" w14:textId="792E4024" w:rsidR="00301DD9" w:rsidRPr="00801250" w:rsidRDefault="00301DD9" w:rsidP="00301DD9">
      <w:pPr>
        <w:pStyle w:val="EW"/>
      </w:pPr>
      <w:r w:rsidRPr="00801250">
        <w:t>FIFO</w:t>
      </w:r>
      <w:r w:rsidRPr="00801250">
        <w:tab/>
      </w:r>
      <w:r w:rsidR="00801250" w:rsidRPr="00801250">
        <w:t>First In First Out</w:t>
      </w:r>
    </w:p>
    <w:p w14:paraId="1E9ECD6A" w14:textId="0B101403" w:rsidR="00301DD9" w:rsidRPr="00801250" w:rsidRDefault="00301DD9" w:rsidP="00301DD9">
      <w:pPr>
        <w:pStyle w:val="EW"/>
      </w:pPr>
      <w:r w:rsidRPr="00801250">
        <w:t>GPS</w:t>
      </w:r>
      <w:r w:rsidRPr="00801250">
        <w:tab/>
      </w:r>
      <w:r w:rsidR="00801250" w:rsidRPr="00801250">
        <w:t>Global Positioning System</w:t>
      </w:r>
    </w:p>
    <w:p w14:paraId="6FCB936C" w14:textId="442F21DF" w:rsidR="00301DD9" w:rsidRPr="00801250" w:rsidRDefault="00301DD9" w:rsidP="00301DD9">
      <w:pPr>
        <w:pStyle w:val="EW"/>
      </w:pPr>
      <w:r w:rsidRPr="00801250">
        <w:t>ID</w:t>
      </w:r>
      <w:r w:rsidRPr="00801250">
        <w:tab/>
      </w:r>
      <w:r w:rsidR="00801250" w:rsidRPr="00801250">
        <w:t>Identity</w:t>
      </w:r>
    </w:p>
    <w:p w14:paraId="6FE3789D" w14:textId="77777777" w:rsidR="00301DD9" w:rsidRPr="004B19ED" w:rsidRDefault="00301DD9" w:rsidP="003F46F7">
      <w:pPr>
        <w:pStyle w:val="EW"/>
        <w:rPr>
          <w:lang w:eastAsia="zh-CN"/>
        </w:rPr>
      </w:pPr>
      <w:r w:rsidRPr="004B19ED">
        <w:rPr>
          <w:rFonts w:hint="eastAsia"/>
          <w:lang w:eastAsia="zh-CN"/>
        </w:rPr>
        <w:t>I</w:t>
      </w:r>
      <w:r w:rsidRPr="004B19ED">
        <w:rPr>
          <w:lang w:eastAsia="zh-CN"/>
        </w:rPr>
        <w:t>IoT</w:t>
      </w:r>
      <w:r w:rsidRPr="004B19ED">
        <w:rPr>
          <w:lang w:eastAsia="zh-CN"/>
        </w:rPr>
        <w:tab/>
        <w:t>Industrial Internet of Things</w:t>
      </w:r>
    </w:p>
    <w:p w14:paraId="04970BE9" w14:textId="77777777" w:rsidR="00301DD9" w:rsidRPr="004B19ED" w:rsidRDefault="00301DD9" w:rsidP="003F46F7">
      <w:pPr>
        <w:pStyle w:val="EW"/>
        <w:rPr>
          <w:lang w:eastAsia="zh-CN"/>
        </w:rPr>
      </w:pPr>
      <w:r w:rsidRPr="004B19ED">
        <w:rPr>
          <w:rFonts w:hint="eastAsia"/>
          <w:lang w:eastAsia="zh-CN"/>
        </w:rPr>
        <w:t>I</w:t>
      </w:r>
      <w:r w:rsidRPr="004B19ED">
        <w:rPr>
          <w:lang w:eastAsia="zh-CN"/>
        </w:rPr>
        <w:t>oT</w:t>
      </w:r>
      <w:r w:rsidRPr="004B19ED">
        <w:rPr>
          <w:lang w:eastAsia="zh-CN"/>
        </w:rPr>
        <w:tab/>
        <w:t>Internet of Things</w:t>
      </w:r>
    </w:p>
    <w:p w14:paraId="31B09A46" w14:textId="6E499DFF" w:rsidR="00301DD9" w:rsidRPr="00801250" w:rsidRDefault="00301DD9" w:rsidP="00301DD9">
      <w:pPr>
        <w:pStyle w:val="EW"/>
      </w:pPr>
      <w:r w:rsidRPr="00801250">
        <w:t>IP</w:t>
      </w:r>
      <w:r w:rsidRPr="00801250">
        <w:tab/>
      </w:r>
      <w:r w:rsidR="00801250" w:rsidRPr="00801250">
        <w:t>Internet Protocol Address</w:t>
      </w:r>
    </w:p>
    <w:p w14:paraId="5F1B44D9" w14:textId="2271E0B1" w:rsidR="00301DD9" w:rsidRPr="00801250" w:rsidRDefault="00301DD9" w:rsidP="00301DD9">
      <w:pPr>
        <w:pStyle w:val="EW"/>
      </w:pPr>
      <w:r w:rsidRPr="00801250">
        <w:t>IPFS</w:t>
      </w:r>
      <w:r w:rsidRPr="00801250">
        <w:tab/>
      </w:r>
      <w:r w:rsidR="00801250" w:rsidRPr="00801250">
        <w:t>InterPlanetary File System</w:t>
      </w:r>
    </w:p>
    <w:p w14:paraId="342D155F" w14:textId="48058669" w:rsidR="00301DD9" w:rsidRPr="00801250" w:rsidRDefault="00301DD9" w:rsidP="00301DD9">
      <w:pPr>
        <w:pStyle w:val="EW"/>
      </w:pPr>
      <w:r w:rsidRPr="00801250">
        <w:t>ITS</w:t>
      </w:r>
      <w:r w:rsidRPr="00801250">
        <w:tab/>
        <w:t>Intelligent Transportation Systems</w:t>
      </w:r>
    </w:p>
    <w:p w14:paraId="75AF8078" w14:textId="7CCCB107" w:rsidR="00301DD9" w:rsidRPr="00EB2540" w:rsidRDefault="00301DD9" w:rsidP="00301DD9">
      <w:pPr>
        <w:pStyle w:val="EW"/>
      </w:pPr>
      <w:r w:rsidRPr="00EB2540">
        <w:t>LoRa</w:t>
      </w:r>
      <w:r w:rsidRPr="00EB2540">
        <w:tab/>
      </w:r>
      <w:r w:rsidR="00801250" w:rsidRPr="00EB2540">
        <w:t>Long Range</w:t>
      </w:r>
    </w:p>
    <w:p w14:paraId="084D4399" w14:textId="012DC895" w:rsidR="00301DD9" w:rsidRPr="00EB2540" w:rsidRDefault="00301DD9" w:rsidP="00301DD9">
      <w:pPr>
        <w:pStyle w:val="EW"/>
      </w:pPr>
      <w:r w:rsidRPr="00EB2540">
        <w:t>LTE</w:t>
      </w:r>
      <w:r w:rsidRPr="00EB2540">
        <w:tab/>
      </w:r>
      <w:r w:rsidR="00801250" w:rsidRPr="00EB2540">
        <w:t>Long Term Evolution</w:t>
      </w:r>
    </w:p>
    <w:p w14:paraId="17270B04" w14:textId="3DC6E825" w:rsidR="00301DD9" w:rsidRPr="00EB2540" w:rsidRDefault="00301DD9" w:rsidP="00301DD9">
      <w:pPr>
        <w:pStyle w:val="EW"/>
      </w:pPr>
      <w:r w:rsidRPr="00EB2540">
        <w:t>MAC</w:t>
      </w:r>
      <w:r w:rsidRPr="00EB2540">
        <w:tab/>
      </w:r>
      <w:r w:rsidR="00801250" w:rsidRPr="00EB2540">
        <w:t>Medium Access Control</w:t>
      </w:r>
    </w:p>
    <w:p w14:paraId="4FDE6867" w14:textId="77777777" w:rsidR="00301DD9" w:rsidRPr="004B19ED" w:rsidRDefault="00301DD9" w:rsidP="003F46F7">
      <w:pPr>
        <w:pStyle w:val="EW"/>
        <w:rPr>
          <w:lang w:eastAsia="zh-CN"/>
        </w:rPr>
      </w:pPr>
      <w:r w:rsidRPr="004B19ED">
        <w:rPr>
          <w:rFonts w:hint="eastAsia"/>
          <w:lang w:eastAsia="zh-CN"/>
        </w:rPr>
        <w:t>M</w:t>
      </w:r>
      <w:r w:rsidRPr="004B19ED">
        <w:rPr>
          <w:lang w:eastAsia="zh-CN"/>
        </w:rPr>
        <w:t>CU</w:t>
      </w:r>
      <w:r w:rsidRPr="004B19ED">
        <w:rPr>
          <w:lang w:eastAsia="zh-CN"/>
        </w:rPr>
        <w:tab/>
        <w:t>Microcontroller Unit</w:t>
      </w:r>
    </w:p>
    <w:p w14:paraId="00DF88B6" w14:textId="08E8DE63" w:rsidR="00301DD9" w:rsidRPr="00EB2540" w:rsidRDefault="00301DD9" w:rsidP="00301DD9">
      <w:pPr>
        <w:pStyle w:val="EW"/>
      </w:pPr>
      <w:r w:rsidRPr="00EB2540">
        <w:t>OFDM</w:t>
      </w:r>
      <w:r w:rsidRPr="00EB2540">
        <w:tab/>
      </w:r>
      <w:r w:rsidR="00EB2540" w:rsidRPr="00EB2540">
        <w:t>Orthogonal Frequency Division Multiplexing</w:t>
      </w:r>
    </w:p>
    <w:p w14:paraId="1A8C7048" w14:textId="77777777" w:rsidR="00301DD9" w:rsidRPr="00EB2540" w:rsidRDefault="00301DD9">
      <w:pPr>
        <w:pStyle w:val="EW"/>
        <w:rPr>
          <w:lang w:eastAsia="zh-CN"/>
        </w:rPr>
      </w:pPr>
      <w:r w:rsidRPr="00EB2540">
        <w:rPr>
          <w:rFonts w:hint="eastAsia"/>
          <w:lang w:eastAsia="zh-CN"/>
        </w:rPr>
        <w:t>P</w:t>
      </w:r>
      <w:r w:rsidRPr="00EB2540">
        <w:rPr>
          <w:lang w:eastAsia="zh-CN"/>
        </w:rPr>
        <w:t>BFT</w:t>
      </w:r>
      <w:r w:rsidRPr="00EB2540">
        <w:rPr>
          <w:lang w:eastAsia="zh-CN"/>
        </w:rPr>
        <w:tab/>
        <w:t>Practical Byzantine Fault Tolerance</w:t>
      </w:r>
    </w:p>
    <w:p w14:paraId="18BC3C8C" w14:textId="3B94F016" w:rsidR="00301DD9" w:rsidRPr="00EB2540" w:rsidRDefault="00301DD9" w:rsidP="00301DD9">
      <w:pPr>
        <w:pStyle w:val="EW"/>
      </w:pPr>
      <w:r w:rsidRPr="00EB2540">
        <w:t>PCDA</w:t>
      </w:r>
      <w:r w:rsidRPr="00EB2540">
        <w:tab/>
      </w:r>
      <w:r w:rsidR="00EB2540" w:rsidRPr="00EB2540">
        <w:t>Perception-Collection-Decision-Action</w:t>
      </w:r>
    </w:p>
    <w:p w14:paraId="086B834B" w14:textId="77777777" w:rsidR="00301DD9" w:rsidRPr="00EB2540" w:rsidRDefault="00301DD9">
      <w:pPr>
        <w:pStyle w:val="EW"/>
      </w:pPr>
      <w:r w:rsidRPr="00EB2540">
        <w:rPr>
          <w:rFonts w:hint="eastAsia"/>
          <w:lang w:eastAsia="zh-CN"/>
        </w:rPr>
        <w:t>PDL</w:t>
      </w:r>
      <w:r w:rsidRPr="00EB2540">
        <w:tab/>
        <w:t>Permissioned Distributed Ledger</w:t>
      </w:r>
    </w:p>
    <w:p w14:paraId="1F988776" w14:textId="65B7F1D2" w:rsidR="00301DD9" w:rsidRPr="00EB2540" w:rsidRDefault="00301DD9" w:rsidP="00301DD9">
      <w:pPr>
        <w:pStyle w:val="EW"/>
      </w:pPr>
      <w:r w:rsidRPr="00EB2540">
        <w:t>PoA</w:t>
      </w:r>
      <w:r w:rsidRPr="00EB2540">
        <w:tab/>
      </w:r>
      <w:r w:rsidR="00EB2540" w:rsidRPr="00EB2540">
        <w:t>Proof of Authority</w:t>
      </w:r>
    </w:p>
    <w:p w14:paraId="39918655" w14:textId="77777777" w:rsidR="00301DD9" w:rsidRPr="004B19ED" w:rsidRDefault="00301DD9">
      <w:pPr>
        <w:pStyle w:val="EW"/>
        <w:rPr>
          <w:lang w:eastAsia="zh-CN"/>
        </w:rPr>
      </w:pPr>
      <w:r w:rsidRPr="004B19ED">
        <w:rPr>
          <w:rFonts w:hint="eastAsia"/>
          <w:lang w:eastAsia="zh-CN"/>
        </w:rPr>
        <w:t>P</w:t>
      </w:r>
      <w:r w:rsidRPr="004B19ED">
        <w:rPr>
          <w:lang w:eastAsia="zh-CN"/>
        </w:rPr>
        <w:t>oS</w:t>
      </w:r>
      <w:r w:rsidRPr="004B19ED">
        <w:rPr>
          <w:lang w:eastAsia="zh-CN"/>
        </w:rPr>
        <w:tab/>
        <w:t>Proof of Stake</w:t>
      </w:r>
    </w:p>
    <w:p w14:paraId="1EDB3F83" w14:textId="77777777" w:rsidR="00301DD9" w:rsidRPr="004B19ED" w:rsidRDefault="00301DD9">
      <w:pPr>
        <w:pStyle w:val="EW"/>
        <w:rPr>
          <w:lang w:eastAsia="zh-CN"/>
        </w:rPr>
      </w:pPr>
      <w:r w:rsidRPr="004B19ED">
        <w:rPr>
          <w:rFonts w:hint="eastAsia"/>
          <w:lang w:eastAsia="zh-CN"/>
        </w:rPr>
        <w:t>P</w:t>
      </w:r>
      <w:r w:rsidRPr="004B19ED">
        <w:rPr>
          <w:lang w:eastAsia="zh-CN"/>
        </w:rPr>
        <w:t>oW</w:t>
      </w:r>
      <w:r w:rsidRPr="004B19ED">
        <w:rPr>
          <w:lang w:eastAsia="zh-CN"/>
        </w:rPr>
        <w:tab/>
        <w:t>Proof of Work</w:t>
      </w:r>
    </w:p>
    <w:p w14:paraId="5C205177" w14:textId="2CE54892" w:rsidR="00301DD9" w:rsidRPr="00EB2540" w:rsidRDefault="00301DD9" w:rsidP="00301DD9">
      <w:pPr>
        <w:pStyle w:val="EW"/>
      </w:pPr>
      <w:r w:rsidRPr="00EB2540">
        <w:t>PoX</w:t>
      </w:r>
      <w:r w:rsidRPr="00EB2540">
        <w:tab/>
      </w:r>
      <w:r w:rsidR="00EB2540" w:rsidRPr="00EB2540">
        <w:t>Proof-based Algorithms</w:t>
      </w:r>
    </w:p>
    <w:p w14:paraId="25725829" w14:textId="77777777" w:rsidR="00301DD9" w:rsidRPr="004B19ED" w:rsidRDefault="00301DD9" w:rsidP="003F46F7">
      <w:pPr>
        <w:pStyle w:val="EW"/>
        <w:rPr>
          <w:lang w:eastAsia="zh-CN"/>
        </w:rPr>
      </w:pPr>
      <w:r w:rsidRPr="004B19ED">
        <w:rPr>
          <w:rFonts w:hint="eastAsia"/>
          <w:lang w:eastAsia="zh-CN"/>
        </w:rPr>
        <w:t>P</w:t>
      </w:r>
      <w:r w:rsidRPr="004B19ED">
        <w:rPr>
          <w:lang w:eastAsia="zh-CN"/>
        </w:rPr>
        <w:t>SU</w:t>
      </w:r>
      <w:r w:rsidRPr="004B19ED">
        <w:rPr>
          <w:lang w:eastAsia="zh-CN"/>
        </w:rPr>
        <w:tab/>
        <w:t xml:space="preserve">Power Supply </w:t>
      </w:r>
      <w:r w:rsidRPr="004B19ED">
        <w:rPr>
          <w:rFonts w:hint="eastAsia"/>
          <w:lang w:eastAsia="zh-CN"/>
        </w:rPr>
        <w:t>Unit</w:t>
      </w:r>
    </w:p>
    <w:p w14:paraId="2EACD0AC" w14:textId="4A44826E" w:rsidR="00301DD9" w:rsidRPr="00EB2540" w:rsidRDefault="00301DD9" w:rsidP="00301DD9">
      <w:pPr>
        <w:pStyle w:val="EW"/>
      </w:pPr>
      <w:r w:rsidRPr="00EB2540">
        <w:t>QoS</w:t>
      </w:r>
      <w:r w:rsidRPr="00EB2540">
        <w:tab/>
      </w:r>
      <w:r w:rsidR="00EB2540" w:rsidRPr="00EB2540">
        <w:t>Quality of Service</w:t>
      </w:r>
    </w:p>
    <w:p w14:paraId="1C54F207" w14:textId="05065415" w:rsidR="00301DD9" w:rsidRPr="00EB2540" w:rsidRDefault="00301DD9" w:rsidP="00301DD9">
      <w:pPr>
        <w:pStyle w:val="EW"/>
      </w:pPr>
      <w:r w:rsidRPr="00EB2540">
        <w:t>RAID</w:t>
      </w:r>
      <w:r w:rsidRPr="00EB2540">
        <w:tab/>
      </w:r>
      <w:r w:rsidR="00EB2540" w:rsidRPr="00EB2540">
        <w:t>Redundant Arrays of Independent Disks</w:t>
      </w:r>
    </w:p>
    <w:p w14:paraId="01D5C645" w14:textId="77777777" w:rsidR="00301DD9" w:rsidRPr="00EB2540" w:rsidRDefault="00301DD9" w:rsidP="00A71010">
      <w:pPr>
        <w:pStyle w:val="EW"/>
        <w:rPr>
          <w:lang w:eastAsia="zh-CN"/>
        </w:rPr>
      </w:pPr>
      <w:r w:rsidRPr="00EB2540">
        <w:rPr>
          <w:lang w:eastAsia="zh-CN"/>
        </w:rPr>
        <w:t>RAM</w:t>
      </w:r>
      <w:r w:rsidRPr="00EB2540">
        <w:rPr>
          <w:lang w:eastAsia="zh-CN"/>
        </w:rPr>
        <w:tab/>
        <w:t>Random Access Memory</w:t>
      </w:r>
    </w:p>
    <w:p w14:paraId="012402BD" w14:textId="2994B538" w:rsidR="00301DD9" w:rsidRPr="00EB2540" w:rsidRDefault="00301DD9" w:rsidP="00301DD9">
      <w:pPr>
        <w:pStyle w:val="EW"/>
      </w:pPr>
      <w:r w:rsidRPr="00EB2540">
        <w:t>RF</w:t>
      </w:r>
      <w:r w:rsidRPr="00EB2540">
        <w:tab/>
      </w:r>
      <w:r w:rsidR="00EB2540" w:rsidRPr="00EB2540">
        <w:t>Radio Frequency</w:t>
      </w:r>
    </w:p>
    <w:p w14:paraId="05AEA924" w14:textId="541AAF30" w:rsidR="00301DD9" w:rsidRPr="00EB2540" w:rsidRDefault="00301DD9" w:rsidP="00301DD9">
      <w:pPr>
        <w:pStyle w:val="EW"/>
      </w:pPr>
      <w:r w:rsidRPr="00EB2540">
        <w:t>RISC</w:t>
      </w:r>
      <w:r w:rsidRPr="00EB2540">
        <w:tab/>
      </w:r>
      <w:r w:rsidR="00EB2540" w:rsidRPr="00EB2540">
        <w:t xml:space="preserve">Reduced </w:t>
      </w:r>
      <w:r w:rsidR="000635AC">
        <w:t>I</w:t>
      </w:r>
      <w:r w:rsidR="00EB2540" w:rsidRPr="00EB2540">
        <w:t xml:space="preserve">nstruction </w:t>
      </w:r>
      <w:r w:rsidR="000635AC">
        <w:t>S</w:t>
      </w:r>
      <w:r w:rsidR="00EB2540" w:rsidRPr="00EB2540">
        <w:t xml:space="preserve">et </w:t>
      </w:r>
      <w:r w:rsidR="000635AC">
        <w:t>C</w:t>
      </w:r>
      <w:r w:rsidR="00EB2540" w:rsidRPr="00EB2540">
        <w:t>omputer</w:t>
      </w:r>
    </w:p>
    <w:p w14:paraId="189B88B9" w14:textId="77777777" w:rsidR="00301DD9" w:rsidRPr="00EB2540" w:rsidRDefault="00301DD9" w:rsidP="003F46F7">
      <w:pPr>
        <w:pStyle w:val="EW"/>
        <w:rPr>
          <w:lang w:eastAsia="zh-CN"/>
        </w:rPr>
      </w:pPr>
      <w:r w:rsidRPr="00EB2540">
        <w:rPr>
          <w:rFonts w:hint="eastAsia"/>
          <w:lang w:eastAsia="zh-CN"/>
        </w:rPr>
        <w:t>R</w:t>
      </w:r>
      <w:r w:rsidRPr="00EB2540">
        <w:rPr>
          <w:lang w:eastAsia="zh-CN"/>
        </w:rPr>
        <w:t>OP</w:t>
      </w:r>
      <w:r w:rsidRPr="00EB2540">
        <w:rPr>
          <w:lang w:eastAsia="zh-CN"/>
        </w:rPr>
        <w:tab/>
        <w:t>Return Oriented Programming</w:t>
      </w:r>
    </w:p>
    <w:p w14:paraId="21D8CEFE" w14:textId="3BCBF8EE" w:rsidR="00301DD9" w:rsidRPr="00EB2540" w:rsidRDefault="00301DD9" w:rsidP="00301DD9">
      <w:pPr>
        <w:pStyle w:val="EW"/>
      </w:pPr>
      <w:r w:rsidRPr="00EB2540">
        <w:t>RREP</w:t>
      </w:r>
      <w:r w:rsidRPr="00EB2540">
        <w:tab/>
      </w:r>
      <w:r w:rsidR="00EB2540" w:rsidRPr="00EB2540">
        <w:t>Routing Response Message</w:t>
      </w:r>
    </w:p>
    <w:p w14:paraId="15899914" w14:textId="37C77A94" w:rsidR="00301DD9" w:rsidRPr="00EB2540" w:rsidRDefault="00301DD9" w:rsidP="00301DD9">
      <w:pPr>
        <w:pStyle w:val="EW"/>
      </w:pPr>
      <w:r w:rsidRPr="00EB2540">
        <w:t>RREQ</w:t>
      </w:r>
      <w:r w:rsidRPr="00EB2540">
        <w:tab/>
      </w:r>
      <w:r w:rsidR="00EB2540" w:rsidRPr="00EB2540">
        <w:t>Routing Request Message</w:t>
      </w:r>
    </w:p>
    <w:p w14:paraId="6B274B9B" w14:textId="3193E404" w:rsidR="00301DD9" w:rsidRPr="00EB2540" w:rsidRDefault="00301DD9" w:rsidP="00301DD9">
      <w:pPr>
        <w:pStyle w:val="EW"/>
      </w:pPr>
      <w:r w:rsidRPr="00EB2540">
        <w:t>SAE</w:t>
      </w:r>
      <w:r w:rsidRPr="00EB2540">
        <w:tab/>
      </w:r>
      <w:r w:rsidR="00EB2540" w:rsidRPr="00EB2540">
        <w:t>Society of Automotive Engineers</w:t>
      </w:r>
    </w:p>
    <w:p w14:paraId="5D8C6A86" w14:textId="3027BF38" w:rsidR="00301DD9" w:rsidRPr="00EB2540" w:rsidRDefault="00301DD9" w:rsidP="00301DD9">
      <w:pPr>
        <w:pStyle w:val="EW"/>
      </w:pPr>
      <w:r w:rsidRPr="00EB2540">
        <w:t>SC-FDM</w:t>
      </w:r>
      <w:r w:rsidR="00EB2540" w:rsidRPr="00EB2540">
        <w:t>A</w:t>
      </w:r>
      <w:r w:rsidRPr="00EB2540">
        <w:tab/>
      </w:r>
      <w:r w:rsidR="00EB2540" w:rsidRPr="00EB2540">
        <w:t>Single-carrier Frequency-Division Multiple Access</w:t>
      </w:r>
    </w:p>
    <w:p w14:paraId="6EDF8233" w14:textId="6785D5AD" w:rsidR="00301DD9" w:rsidRPr="00EB2540" w:rsidRDefault="00301DD9" w:rsidP="00301DD9">
      <w:pPr>
        <w:pStyle w:val="EW"/>
      </w:pPr>
      <w:r w:rsidRPr="00EB2540">
        <w:t>SGX</w:t>
      </w:r>
      <w:r w:rsidRPr="00EB2540">
        <w:tab/>
      </w:r>
      <w:r w:rsidR="005A72EC" w:rsidRPr="00EB2540">
        <w:t>Software Guard Extensions</w:t>
      </w:r>
    </w:p>
    <w:p w14:paraId="0F92D178" w14:textId="3FD21F6F" w:rsidR="00301DD9" w:rsidRPr="00EB2540" w:rsidRDefault="00301DD9" w:rsidP="00301DD9">
      <w:pPr>
        <w:pStyle w:val="EW"/>
      </w:pPr>
      <w:r w:rsidRPr="00EB2540">
        <w:t>SNR</w:t>
      </w:r>
      <w:r w:rsidRPr="00EB2540">
        <w:tab/>
      </w:r>
      <w:r w:rsidR="005A72EC" w:rsidRPr="00EB2540">
        <w:t>Signal-to-noise Ratio</w:t>
      </w:r>
    </w:p>
    <w:p w14:paraId="0E7AB4A6" w14:textId="77777777" w:rsidR="00301DD9" w:rsidRPr="00EB2540" w:rsidRDefault="00301DD9" w:rsidP="003F46F7">
      <w:pPr>
        <w:pStyle w:val="EW"/>
        <w:rPr>
          <w:lang w:eastAsia="zh-CN"/>
        </w:rPr>
      </w:pPr>
      <w:r w:rsidRPr="00EB2540">
        <w:rPr>
          <w:rFonts w:hint="eastAsia"/>
          <w:lang w:eastAsia="zh-CN"/>
        </w:rPr>
        <w:t>S</w:t>
      </w:r>
      <w:r w:rsidRPr="00EB2540">
        <w:rPr>
          <w:lang w:eastAsia="zh-CN"/>
        </w:rPr>
        <w:t>POF</w:t>
      </w:r>
      <w:r w:rsidRPr="00EB2540">
        <w:rPr>
          <w:lang w:eastAsia="zh-CN"/>
        </w:rPr>
        <w:tab/>
        <w:t>Single Point of Failure</w:t>
      </w:r>
    </w:p>
    <w:p w14:paraId="4EF80D25" w14:textId="10F867E1" w:rsidR="00301DD9" w:rsidRPr="005A72EC" w:rsidRDefault="00301DD9" w:rsidP="00301DD9">
      <w:pPr>
        <w:pStyle w:val="EW"/>
      </w:pPr>
      <w:r w:rsidRPr="00EB2540">
        <w:t>TCAS</w:t>
      </w:r>
      <w:r w:rsidRPr="00EB2540">
        <w:tab/>
        <w:t>Traffic Collision Avoidance Systems</w:t>
      </w:r>
    </w:p>
    <w:p w14:paraId="1D1D1A76" w14:textId="77777777" w:rsidR="00301DD9" w:rsidRPr="005A72EC" w:rsidRDefault="00301DD9" w:rsidP="003F46F7">
      <w:pPr>
        <w:pStyle w:val="EW"/>
        <w:rPr>
          <w:lang w:eastAsia="zh-CN"/>
        </w:rPr>
      </w:pPr>
      <w:r w:rsidRPr="005A72EC">
        <w:rPr>
          <w:rFonts w:hint="eastAsia"/>
          <w:lang w:eastAsia="zh-CN"/>
        </w:rPr>
        <w:t>TEE</w:t>
      </w:r>
      <w:r w:rsidRPr="005A72EC">
        <w:rPr>
          <w:lang w:eastAsia="zh-CN"/>
        </w:rPr>
        <w:tab/>
        <w:t>Trusted Execution Environment</w:t>
      </w:r>
    </w:p>
    <w:p w14:paraId="38BD62FB" w14:textId="77777777" w:rsidR="00301DD9" w:rsidRPr="005A72EC" w:rsidRDefault="00301DD9" w:rsidP="007260D2">
      <w:pPr>
        <w:pStyle w:val="EW"/>
        <w:rPr>
          <w:lang w:eastAsia="zh-CN"/>
        </w:rPr>
      </w:pPr>
      <w:r w:rsidRPr="005A72EC">
        <w:rPr>
          <w:rFonts w:hint="eastAsia"/>
          <w:lang w:eastAsia="zh-CN"/>
        </w:rPr>
        <w:t>T</w:t>
      </w:r>
      <w:r w:rsidRPr="005A72EC">
        <w:rPr>
          <w:lang w:eastAsia="zh-CN"/>
        </w:rPr>
        <w:t>PM</w:t>
      </w:r>
      <w:r w:rsidRPr="005A72EC">
        <w:rPr>
          <w:lang w:eastAsia="zh-CN"/>
        </w:rPr>
        <w:tab/>
        <w:t>Trusted Platform</w:t>
      </w:r>
    </w:p>
    <w:p w14:paraId="548B18AA" w14:textId="7C02692E" w:rsidR="00301DD9" w:rsidRPr="005A72EC" w:rsidRDefault="00301DD9" w:rsidP="00301DD9">
      <w:pPr>
        <w:pStyle w:val="EW"/>
      </w:pPr>
      <w:r w:rsidRPr="005A72EC">
        <w:t>TPS</w:t>
      </w:r>
      <w:r w:rsidRPr="005A72EC">
        <w:tab/>
      </w:r>
      <w:r w:rsidR="007652AF" w:rsidRPr="005A72EC">
        <w:rPr>
          <w:color w:val="231F20"/>
          <w:lang w:eastAsia="en-GB"/>
        </w:rPr>
        <w:t>Transaction Per Second</w:t>
      </w:r>
    </w:p>
    <w:p w14:paraId="25D655A6" w14:textId="77777777" w:rsidR="00301DD9" w:rsidRPr="005A72EC" w:rsidRDefault="00301DD9" w:rsidP="003F46F7">
      <w:pPr>
        <w:pStyle w:val="EW"/>
        <w:rPr>
          <w:lang w:eastAsia="zh-CN"/>
        </w:rPr>
      </w:pPr>
      <w:r w:rsidRPr="005A72EC">
        <w:rPr>
          <w:rFonts w:hint="eastAsia"/>
          <w:lang w:eastAsia="zh-CN"/>
        </w:rPr>
        <w:t>U</w:t>
      </w:r>
      <w:r w:rsidRPr="005A72EC">
        <w:rPr>
          <w:lang w:eastAsia="zh-CN"/>
        </w:rPr>
        <w:t>AF</w:t>
      </w:r>
      <w:r w:rsidRPr="005A72EC">
        <w:rPr>
          <w:lang w:eastAsia="zh-CN"/>
        </w:rPr>
        <w:tab/>
        <w:t>Use After Free</w:t>
      </w:r>
    </w:p>
    <w:p w14:paraId="2AA07EAC" w14:textId="5BA0638F" w:rsidR="00301DD9" w:rsidRPr="005A72EC" w:rsidRDefault="00301DD9" w:rsidP="00301DD9">
      <w:pPr>
        <w:pStyle w:val="EW"/>
      </w:pPr>
      <w:r w:rsidRPr="005A72EC">
        <w:t>URLLC</w:t>
      </w:r>
      <w:r w:rsidRPr="005A72EC">
        <w:tab/>
        <w:t>Ultra-Reliable and Low Latency Communication</w:t>
      </w:r>
    </w:p>
    <w:p w14:paraId="6A285D41" w14:textId="24786561" w:rsidR="00301DD9" w:rsidRPr="005A72EC" w:rsidRDefault="00301DD9" w:rsidP="00301DD9">
      <w:pPr>
        <w:pStyle w:val="EW"/>
      </w:pPr>
      <w:r w:rsidRPr="005A72EC">
        <w:lastRenderedPageBreak/>
        <w:t>V2I</w:t>
      </w:r>
      <w:r w:rsidRPr="005A72EC">
        <w:tab/>
      </w:r>
      <w:r w:rsidR="0097406C" w:rsidRPr="005A72EC">
        <w:rPr>
          <w:lang w:eastAsia="zh-CN"/>
        </w:rPr>
        <w:t>Vehicle to Infrastructure</w:t>
      </w:r>
    </w:p>
    <w:p w14:paraId="298E7F79" w14:textId="67C68234" w:rsidR="00301DD9" w:rsidRPr="005A72EC" w:rsidRDefault="00301DD9" w:rsidP="00301DD9">
      <w:pPr>
        <w:pStyle w:val="EW"/>
      </w:pPr>
      <w:r w:rsidRPr="005A72EC">
        <w:t>V2N</w:t>
      </w:r>
      <w:r w:rsidRPr="005A72EC">
        <w:tab/>
      </w:r>
      <w:r w:rsidR="007652AF" w:rsidRPr="005A72EC">
        <w:rPr>
          <w:lang w:eastAsia="zh-CN"/>
        </w:rPr>
        <w:t>Vehicle to Network</w:t>
      </w:r>
    </w:p>
    <w:p w14:paraId="5ABD1E45" w14:textId="50AA968B" w:rsidR="00301DD9" w:rsidRPr="005A72EC" w:rsidRDefault="00301DD9" w:rsidP="00301DD9">
      <w:pPr>
        <w:pStyle w:val="EW"/>
      </w:pPr>
      <w:r w:rsidRPr="005A72EC">
        <w:t>V2P</w:t>
      </w:r>
      <w:r w:rsidRPr="005A72EC">
        <w:tab/>
      </w:r>
      <w:r w:rsidR="007652AF" w:rsidRPr="005A72EC">
        <w:rPr>
          <w:lang w:eastAsia="zh-CN"/>
        </w:rPr>
        <w:t>Vehicle to Pedestrian</w:t>
      </w:r>
    </w:p>
    <w:p w14:paraId="243F2AB0" w14:textId="2EDC6F11" w:rsidR="00301DD9" w:rsidRPr="005A72EC" w:rsidRDefault="00301DD9" w:rsidP="00301DD9">
      <w:pPr>
        <w:pStyle w:val="EW"/>
      </w:pPr>
      <w:r w:rsidRPr="005A72EC">
        <w:t>V2V</w:t>
      </w:r>
      <w:r w:rsidRPr="005A72EC">
        <w:tab/>
        <w:t>Vehicle to Vehicle</w:t>
      </w:r>
    </w:p>
    <w:p w14:paraId="265571D0" w14:textId="4F8076E1" w:rsidR="00301DD9" w:rsidRPr="005A72EC" w:rsidRDefault="00301DD9" w:rsidP="00301DD9">
      <w:pPr>
        <w:pStyle w:val="EW"/>
      </w:pPr>
      <w:r w:rsidRPr="005A72EC">
        <w:t>V2X</w:t>
      </w:r>
      <w:r w:rsidRPr="005A72EC">
        <w:tab/>
        <w:t>Vehicle to Everything</w:t>
      </w:r>
    </w:p>
    <w:p w14:paraId="7D38A3A9" w14:textId="77777777" w:rsidR="00301DD9" w:rsidRPr="005A72EC" w:rsidRDefault="00301DD9" w:rsidP="00301DD9">
      <w:pPr>
        <w:pStyle w:val="EW"/>
      </w:pPr>
      <w:r w:rsidRPr="005A72EC">
        <w:t>WCN</w:t>
      </w:r>
      <w:r w:rsidRPr="005A72EC">
        <w:tab/>
        <w:t>Wireless Consensus Network</w:t>
      </w:r>
    </w:p>
    <w:p w14:paraId="00EB7386" w14:textId="41FE92D7" w:rsidR="00301DD9" w:rsidRPr="005A72EC" w:rsidRDefault="00301DD9" w:rsidP="00301DD9">
      <w:pPr>
        <w:pStyle w:val="EW"/>
      </w:pPr>
      <w:r w:rsidRPr="005A72EC">
        <w:t>WLAN</w:t>
      </w:r>
      <w:r w:rsidRPr="005A72EC">
        <w:tab/>
      </w:r>
      <w:r w:rsidR="00324437" w:rsidRPr="005A72EC">
        <w:t>Wireless Local Area Network</w:t>
      </w:r>
    </w:p>
    <w:p w14:paraId="63BB8929" w14:textId="2B2DBA8C" w:rsidR="00301DD9" w:rsidRPr="005A72EC" w:rsidRDefault="00301DD9" w:rsidP="00301DD9">
      <w:pPr>
        <w:pStyle w:val="EW"/>
      </w:pPr>
      <w:r w:rsidRPr="005A72EC">
        <w:t>WPAN</w:t>
      </w:r>
      <w:r w:rsidRPr="005A72EC">
        <w:tab/>
      </w:r>
      <w:r w:rsidR="007652AF" w:rsidRPr="005A72EC">
        <w:rPr>
          <w:lang w:eastAsia="zh-CN"/>
        </w:rPr>
        <w:t>Wireless Personal Area Network</w:t>
      </w:r>
    </w:p>
    <w:p w14:paraId="2C89CD8D" w14:textId="41375ACC" w:rsidR="00301DD9" w:rsidRPr="005A72EC" w:rsidRDefault="00301DD9" w:rsidP="00301DD9">
      <w:pPr>
        <w:pStyle w:val="EX"/>
      </w:pPr>
      <w:r w:rsidRPr="005A72EC">
        <w:t>XGS</w:t>
      </w:r>
      <w:r w:rsidRPr="005A72EC">
        <w:tab/>
      </w:r>
      <w:r w:rsidR="007652AF" w:rsidRPr="005A72EC">
        <w:rPr>
          <w:lang w:eastAsia="zh-CN"/>
        </w:rPr>
        <w:t>Intel Software Guard Extensions</w:t>
      </w:r>
    </w:p>
    <w:p w14:paraId="75AEED97" w14:textId="052BAA05" w:rsidR="00FA7447" w:rsidRPr="004B19ED" w:rsidRDefault="009D0F8F">
      <w:pPr>
        <w:pStyle w:val="1"/>
      </w:pPr>
      <w:bookmarkStart w:id="68" w:name="_Toc129700925"/>
      <w:bookmarkStart w:id="69" w:name="_Toc130356014"/>
      <w:r w:rsidRPr="004B19ED">
        <w:t>4</w:t>
      </w:r>
      <w:r w:rsidRPr="004B19ED">
        <w:tab/>
      </w:r>
      <w:r w:rsidR="00114C36" w:rsidRPr="004B19ED">
        <w:t>Overview of Wireless Consensus Network</w:t>
      </w:r>
      <w:r w:rsidR="004E39A9" w:rsidRPr="004B19ED">
        <w:rPr>
          <w:lang w:eastAsia="zh-CN"/>
        </w:rPr>
        <w:t>s</w:t>
      </w:r>
      <w:bookmarkEnd w:id="68"/>
      <w:bookmarkEnd w:id="69"/>
    </w:p>
    <w:p w14:paraId="4F8F853E" w14:textId="499381A2" w:rsidR="00B513A6" w:rsidRPr="004B19ED" w:rsidRDefault="00B513A6" w:rsidP="00B513A6">
      <w:pPr>
        <w:pStyle w:val="2"/>
      </w:pPr>
      <w:bookmarkStart w:id="70" w:name="_Toc129700926"/>
      <w:bookmarkStart w:id="71" w:name="_Toc130356015"/>
      <w:r w:rsidRPr="004B19ED">
        <w:rPr>
          <w:rFonts w:hint="eastAsia"/>
        </w:rPr>
        <w:t>4</w:t>
      </w:r>
      <w:r w:rsidRPr="004B19ED">
        <w:t>.1</w:t>
      </w:r>
      <w:r w:rsidRPr="004B19ED">
        <w:tab/>
        <w:t>Background</w:t>
      </w:r>
      <w:bookmarkEnd w:id="70"/>
      <w:bookmarkEnd w:id="71"/>
    </w:p>
    <w:p w14:paraId="60515DC3" w14:textId="4E626B9E" w:rsidR="00565A64" w:rsidRPr="004B19ED" w:rsidRDefault="00086692" w:rsidP="009E5D56">
      <w:r w:rsidRPr="004B19ED">
        <w:t xml:space="preserve">Permissioned </w:t>
      </w:r>
      <w:r w:rsidR="00301DD9" w:rsidRPr="004B19ED">
        <w:t>D</w:t>
      </w:r>
      <w:r w:rsidRPr="004B19ED">
        <w:t xml:space="preserve">istributed </w:t>
      </w:r>
      <w:r w:rsidR="00301DD9" w:rsidRPr="004B19ED">
        <w:t>L</w:t>
      </w:r>
      <w:r w:rsidRPr="004B19ED">
        <w:t xml:space="preserve">edger (PDL) is built on a decentralised network that relies on frequent communications among distributed nodes. Compared with centralised data records as presented in Table </w:t>
      </w:r>
      <w:r w:rsidR="00301DD9" w:rsidRPr="004B19ED">
        <w:t>1</w:t>
      </w:r>
      <w:r w:rsidRPr="004B19ED">
        <w:t xml:space="preserve">, PDL is more receptive to enabling numerous participants to share data in an autonomous manner. The </w:t>
      </w:r>
      <w:r w:rsidR="00301DD9" w:rsidRPr="004B19ED">
        <w:t>C</w:t>
      </w:r>
      <w:r w:rsidRPr="004B19ED">
        <w:t xml:space="preserve">onsensus </w:t>
      </w:r>
      <w:r w:rsidR="00301DD9" w:rsidRPr="004B19ED">
        <w:t>M</w:t>
      </w:r>
      <w:r w:rsidRPr="004B19ED">
        <w:t>echanisms (CMs), which plays a pivotal role in PDL, is resource-demanding both in terms of calculations and in terms of communication overheads. The CMs would often determine security requirements (</w:t>
      </w:r>
      <w:r w:rsidR="00805974" w:rsidRPr="004B19ED">
        <w:t>i.e.</w:t>
      </w:r>
      <w:r w:rsidRPr="004B19ED">
        <w:t xml:space="preserve"> fault tolerances) and other key performance metrics such as transaction throughput, latency thresholds and scalability to achieve the data consistency required for proper PDL functions.</w:t>
      </w:r>
    </w:p>
    <w:p w14:paraId="0040801C" w14:textId="5A530E14" w:rsidR="00565A64" w:rsidRPr="004B19ED" w:rsidRDefault="00565A64" w:rsidP="00301DD9">
      <w:pPr>
        <w:pStyle w:val="TH"/>
      </w:pPr>
      <w:bookmarkStart w:id="72" w:name="_Toc129763002"/>
      <w:r w:rsidRPr="004B19ED">
        <w:rPr>
          <w:bCs/>
        </w:rPr>
        <w:t>T</w:t>
      </w:r>
      <w:r w:rsidR="00301DD9" w:rsidRPr="004B19ED">
        <w:rPr>
          <w:bCs/>
        </w:rPr>
        <w:t xml:space="preserve">able </w:t>
      </w:r>
      <w:r w:rsidR="00301DD9" w:rsidRPr="004B19ED">
        <w:rPr>
          <w:bCs/>
        </w:rPr>
        <w:fldChar w:fldCharType="begin"/>
      </w:r>
      <w:r w:rsidR="00301DD9" w:rsidRPr="004B19ED">
        <w:rPr>
          <w:bCs/>
        </w:rPr>
        <w:instrText xml:space="preserve"> SEQ TAB </w:instrText>
      </w:r>
      <w:r w:rsidR="00301DD9" w:rsidRPr="004B19ED">
        <w:rPr>
          <w:bCs/>
        </w:rPr>
        <w:fldChar w:fldCharType="separate"/>
      </w:r>
      <w:r w:rsidR="00345CA5">
        <w:rPr>
          <w:bCs/>
          <w:noProof/>
        </w:rPr>
        <w:t>1</w:t>
      </w:r>
      <w:r w:rsidR="00301DD9" w:rsidRPr="004B19ED">
        <w:rPr>
          <w:bCs/>
        </w:rPr>
        <w:fldChar w:fldCharType="end"/>
      </w:r>
      <w:r w:rsidR="00301DD9" w:rsidRPr="004B19ED">
        <w:rPr>
          <w:bCs/>
        </w:rPr>
        <w:t>:</w:t>
      </w:r>
      <w:r w:rsidRPr="004B19ED">
        <w:t xml:space="preserve"> Comparison of centralized and </w:t>
      </w:r>
      <w:r w:rsidR="0090236D" w:rsidRPr="004B19ED">
        <w:t>decentralized</w:t>
      </w:r>
      <w:bookmarkEnd w:id="72"/>
    </w:p>
    <w:tbl>
      <w:tblPr>
        <w:tblStyle w:val="afff5"/>
        <w:tblW w:w="9702" w:type="dxa"/>
        <w:jc w:val="center"/>
        <w:tblLayout w:type="fixed"/>
        <w:tblCellMar>
          <w:left w:w="28" w:type="dxa"/>
        </w:tblCellMar>
        <w:tblLook w:val="04A0" w:firstRow="1" w:lastRow="0" w:firstColumn="1" w:lastColumn="0" w:noHBand="0" w:noVBand="1"/>
      </w:tblPr>
      <w:tblGrid>
        <w:gridCol w:w="1605"/>
        <w:gridCol w:w="4027"/>
        <w:gridCol w:w="4070"/>
      </w:tblGrid>
      <w:tr w:rsidR="006B6600" w:rsidRPr="004B19ED" w14:paraId="0C64C363" w14:textId="77777777" w:rsidTr="00301DD9">
        <w:trPr>
          <w:jc w:val="center"/>
        </w:trPr>
        <w:tc>
          <w:tcPr>
            <w:tcW w:w="1605" w:type="dxa"/>
            <w:hideMark/>
          </w:tcPr>
          <w:p w14:paraId="2CFAFBD5" w14:textId="0906C49D" w:rsidR="00A83722" w:rsidRPr="004B19ED" w:rsidRDefault="00A83722" w:rsidP="00301DD9">
            <w:pPr>
              <w:pStyle w:val="TAH"/>
            </w:pPr>
            <w:r w:rsidRPr="004B19ED">
              <w:rPr>
                <w:rFonts w:hint="eastAsia"/>
                <w:lang w:eastAsia="zh-CN"/>
              </w:rPr>
              <w:t>Property</w:t>
            </w:r>
          </w:p>
        </w:tc>
        <w:tc>
          <w:tcPr>
            <w:tcW w:w="4027" w:type="dxa"/>
            <w:hideMark/>
          </w:tcPr>
          <w:p w14:paraId="339BE0BD" w14:textId="7E5CC613" w:rsidR="00A83722" w:rsidRPr="004B19ED" w:rsidRDefault="00A83722" w:rsidP="00301DD9">
            <w:pPr>
              <w:pStyle w:val="TAH"/>
            </w:pPr>
            <w:r w:rsidRPr="004B19ED">
              <w:rPr>
                <w:rFonts w:hint="eastAsia"/>
                <w:lang w:eastAsia="zh-CN"/>
              </w:rPr>
              <w:t>Centralized</w:t>
            </w:r>
          </w:p>
        </w:tc>
        <w:tc>
          <w:tcPr>
            <w:tcW w:w="4070" w:type="dxa"/>
            <w:hideMark/>
          </w:tcPr>
          <w:p w14:paraId="7E097BA3" w14:textId="3D80F6B6" w:rsidR="00A83722" w:rsidRPr="004B19ED" w:rsidRDefault="00A83722" w:rsidP="00301DD9">
            <w:pPr>
              <w:pStyle w:val="TAH"/>
            </w:pPr>
            <w:r w:rsidRPr="004B19ED">
              <w:rPr>
                <w:rFonts w:hint="eastAsia"/>
                <w:lang w:eastAsia="zh-CN"/>
              </w:rPr>
              <w:t>Decentralized</w:t>
            </w:r>
          </w:p>
        </w:tc>
      </w:tr>
      <w:tr w:rsidR="006B6600" w:rsidRPr="004B19ED" w14:paraId="18802018" w14:textId="77777777" w:rsidTr="00301DD9">
        <w:trPr>
          <w:jc w:val="center"/>
        </w:trPr>
        <w:tc>
          <w:tcPr>
            <w:tcW w:w="1605" w:type="dxa"/>
            <w:hideMark/>
          </w:tcPr>
          <w:p w14:paraId="3FAB4C0D" w14:textId="77777777" w:rsidR="00A83722" w:rsidRPr="004B19ED" w:rsidRDefault="00A83722" w:rsidP="00301DD9">
            <w:pPr>
              <w:pStyle w:val="TAL"/>
            </w:pPr>
            <w:r w:rsidRPr="004B19ED">
              <w:t>Meaning</w:t>
            </w:r>
          </w:p>
        </w:tc>
        <w:tc>
          <w:tcPr>
            <w:tcW w:w="4027" w:type="dxa"/>
            <w:hideMark/>
          </w:tcPr>
          <w:p w14:paraId="29915C5A" w14:textId="7B07E7A9" w:rsidR="00A83722" w:rsidRPr="004B19ED" w:rsidRDefault="00A83722" w:rsidP="00301DD9">
            <w:pPr>
              <w:pStyle w:val="TAL"/>
            </w:pPr>
            <w:r w:rsidRPr="004B19ED">
              <w:t>The</w:t>
            </w:r>
            <w:r w:rsidR="00301DD9" w:rsidRPr="004B19ED">
              <w:t xml:space="preserve"> </w:t>
            </w:r>
            <w:r w:rsidRPr="004B19ED">
              <w:t>retention</w:t>
            </w:r>
            <w:r w:rsidR="00301DD9" w:rsidRPr="004B19ED">
              <w:t xml:space="preserve"> </w:t>
            </w:r>
            <w:r w:rsidRPr="004B19ED">
              <w:t>of</w:t>
            </w:r>
            <w:r w:rsidR="00301DD9" w:rsidRPr="004B19ED">
              <w:t xml:space="preserve"> </w:t>
            </w:r>
            <w:r w:rsidRPr="004B19ED">
              <w:t>powers</w:t>
            </w:r>
            <w:r w:rsidR="00301DD9" w:rsidRPr="004B19ED">
              <w:t xml:space="preserve"> </w:t>
            </w:r>
            <w:r w:rsidRPr="004B19ED">
              <w:t>and</w:t>
            </w:r>
            <w:r w:rsidR="00301DD9" w:rsidRPr="004B19ED">
              <w:t xml:space="preserve"> </w:t>
            </w:r>
            <w:r w:rsidRPr="004B19ED">
              <w:t>authority</w:t>
            </w:r>
            <w:r w:rsidR="00301DD9" w:rsidRPr="004B19ED">
              <w:t xml:space="preserve"> </w:t>
            </w:r>
            <w:r w:rsidRPr="004B19ED">
              <w:t>with</w:t>
            </w:r>
            <w:r w:rsidR="00301DD9" w:rsidRPr="004B19ED">
              <w:t xml:space="preserve"> </w:t>
            </w:r>
            <w:r w:rsidRPr="004B19ED">
              <w:t>respect</w:t>
            </w:r>
            <w:r w:rsidR="00301DD9" w:rsidRPr="004B19ED">
              <w:t xml:space="preserve"> </w:t>
            </w:r>
            <w:r w:rsidRPr="004B19ED">
              <w:t>to</w:t>
            </w:r>
            <w:r w:rsidR="00301DD9" w:rsidRPr="004B19ED">
              <w:t xml:space="preserve"> </w:t>
            </w:r>
            <w:r w:rsidRPr="004B19ED">
              <w:t>planning</w:t>
            </w:r>
            <w:r w:rsidR="00301DD9" w:rsidRPr="004B19ED">
              <w:t xml:space="preserve"> </w:t>
            </w:r>
            <w:r w:rsidRPr="004B19ED">
              <w:t>and</w:t>
            </w:r>
            <w:r w:rsidR="00301DD9" w:rsidRPr="004B19ED">
              <w:t xml:space="preserve"> </w:t>
            </w:r>
            <w:r w:rsidRPr="004B19ED">
              <w:t>decisions,</w:t>
            </w:r>
            <w:r w:rsidR="00301DD9" w:rsidRPr="004B19ED">
              <w:t xml:space="preserve"> </w:t>
            </w:r>
            <w:r w:rsidRPr="004B19ED">
              <w:t>with</w:t>
            </w:r>
            <w:r w:rsidR="00301DD9" w:rsidRPr="004B19ED">
              <w:t xml:space="preserve"> </w:t>
            </w:r>
            <w:r w:rsidRPr="004B19ED">
              <w:t>the</w:t>
            </w:r>
            <w:r w:rsidR="00301DD9" w:rsidRPr="004B19ED">
              <w:t xml:space="preserve"> </w:t>
            </w:r>
            <w:r w:rsidRPr="004B19ED">
              <w:t>top</w:t>
            </w:r>
            <w:r w:rsidR="00301DD9" w:rsidRPr="004B19ED">
              <w:t xml:space="preserve"> </w:t>
            </w:r>
            <w:r w:rsidRPr="004B19ED">
              <w:t>management,</w:t>
            </w:r>
            <w:r w:rsidR="00301DD9" w:rsidRPr="004B19ED">
              <w:t xml:space="preserve"> </w:t>
            </w:r>
            <w:r w:rsidRPr="004B19ED">
              <w:t>is</w:t>
            </w:r>
            <w:r w:rsidR="00301DD9" w:rsidRPr="004B19ED">
              <w:t xml:space="preserve"> </w:t>
            </w:r>
            <w:r w:rsidRPr="004B19ED">
              <w:t>known</w:t>
            </w:r>
            <w:r w:rsidR="00301DD9" w:rsidRPr="004B19ED">
              <w:t xml:space="preserve"> </w:t>
            </w:r>
            <w:r w:rsidRPr="004B19ED">
              <w:t>as</w:t>
            </w:r>
            <w:r w:rsidR="00301DD9" w:rsidRPr="004B19ED">
              <w:t xml:space="preserve"> </w:t>
            </w:r>
            <w:r w:rsidR="006B6600" w:rsidRPr="004B19ED">
              <w:t>centralized</w:t>
            </w:r>
            <w:r w:rsidR="00301DD9" w:rsidRPr="004B19ED">
              <w:t xml:space="preserve"> </w:t>
            </w:r>
            <w:r w:rsidR="006B6600" w:rsidRPr="004B19ED">
              <w:t>or</w:t>
            </w:r>
            <w:r w:rsidR="00301DD9" w:rsidRPr="004B19ED">
              <w:t xml:space="preserve"> </w:t>
            </w:r>
            <w:r w:rsidR="006B6600" w:rsidRPr="004B19ED">
              <w:t>c</w:t>
            </w:r>
            <w:r w:rsidRPr="004B19ED">
              <w:t>entralization</w:t>
            </w:r>
            <w:r w:rsidR="00301DD9" w:rsidRPr="004B19ED">
              <w:t>.</w:t>
            </w:r>
          </w:p>
        </w:tc>
        <w:tc>
          <w:tcPr>
            <w:tcW w:w="4070" w:type="dxa"/>
            <w:hideMark/>
          </w:tcPr>
          <w:p w14:paraId="4890A310" w14:textId="7133D86B" w:rsidR="00A83722" w:rsidRPr="004B19ED" w:rsidRDefault="00A83722" w:rsidP="00301DD9">
            <w:pPr>
              <w:pStyle w:val="TAL"/>
            </w:pPr>
            <w:r w:rsidRPr="004B19ED">
              <w:t>The</w:t>
            </w:r>
            <w:r w:rsidR="00301DD9" w:rsidRPr="004B19ED">
              <w:t xml:space="preserve"> </w:t>
            </w:r>
            <w:r w:rsidRPr="004B19ED">
              <w:t>dissemination</w:t>
            </w:r>
            <w:r w:rsidR="00301DD9" w:rsidRPr="004B19ED">
              <w:t xml:space="preserve"> </w:t>
            </w:r>
            <w:r w:rsidRPr="004B19ED">
              <w:t>of</w:t>
            </w:r>
            <w:r w:rsidR="00301DD9" w:rsidRPr="004B19ED">
              <w:t xml:space="preserve"> </w:t>
            </w:r>
            <w:r w:rsidRPr="004B19ED">
              <w:t>authority,</w:t>
            </w:r>
            <w:r w:rsidR="00301DD9" w:rsidRPr="004B19ED">
              <w:t xml:space="preserve"> </w:t>
            </w:r>
            <w:r w:rsidRPr="004B19ED">
              <w:t>responsibility</w:t>
            </w:r>
            <w:r w:rsidR="00301DD9" w:rsidRPr="004B19ED">
              <w:t xml:space="preserve"> </w:t>
            </w:r>
            <w:r w:rsidRPr="004B19ED">
              <w:t>and</w:t>
            </w:r>
            <w:r w:rsidR="00301DD9" w:rsidRPr="004B19ED">
              <w:t xml:space="preserve"> </w:t>
            </w:r>
            <w:r w:rsidRPr="004B19ED">
              <w:t>accountability</w:t>
            </w:r>
            <w:r w:rsidR="00301DD9" w:rsidRPr="004B19ED">
              <w:t xml:space="preserve"> </w:t>
            </w:r>
            <w:r w:rsidRPr="004B19ED">
              <w:t>to</w:t>
            </w:r>
            <w:r w:rsidR="00301DD9" w:rsidRPr="004B19ED">
              <w:t xml:space="preserve"> </w:t>
            </w:r>
            <w:r w:rsidRPr="004B19ED">
              <w:t>the</w:t>
            </w:r>
            <w:r w:rsidR="00301DD9" w:rsidRPr="004B19ED">
              <w:t xml:space="preserve"> </w:t>
            </w:r>
            <w:r w:rsidRPr="004B19ED">
              <w:t>various</w:t>
            </w:r>
            <w:r w:rsidR="00301DD9" w:rsidRPr="004B19ED">
              <w:t xml:space="preserve"> </w:t>
            </w:r>
            <w:r w:rsidRPr="004B19ED">
              <w:t>management</w:t>
            </w:r>
            <w:r w:rsidR="00301DD9" w:rsidRPr="004B19ED">
              <w:t xml:space="preserve"> </w:t>
            </w:r>
            <w:r w:rsidRPr="004B19ED">
              <w:t>levels,</w:t>
            </w:r>
            <w:r w:rsidR="00301DD9" w:rsidRPr="004B19ED">
              <w:t xml:space="preserve"> </w:t>
            </w:r>
            <w:r w:rsidRPr="004B19ED">
              <w:t>is</w:t>
            </w:r>
            <w:r w:rsidR="00301DD9" w:rsidRPr="004B19ED">
              <w:t xml:space="preserve"> </w:t>
            </w:r>
            <w:r w:rsidRPr="004B19ED">
              <w:t>known</w:t>
            </w:r>
            <w:r w:rsidR="00301DD9" w:rsidRPr="004B19ED">
              <w:t xml:space="preserve"> </w:t>
            </w:r>
            <w:r w:rsidRPr="004B19ED">
              <w:t>as</w:t>
            </w:r>
            <w:r w:rsidR="00301DD9" w:rsidRPr="004B19ED">
              <w:t xml:space="preserve"> </w:t>
            </w:r>
            <w:r w:rsidR="006B6600" w:rsidRPr="004B19ED">
              <w:t>decentralized</w:t>
            </w:r>
            <w:r w:rsidR="00301DD9" w:rsidRPr="004B19ED">
              <w:t xml:space="preserve"> </w:t>
            </w:r>
            <w:r w:rsidR="006B6600" w:rsidRPr="004B19ED">
              <w:t>or</w:t>
            </w:r>
            <w:r w:rsidR="00301DD9" w:rsidRPr="004B19ED">
              <w:t xml:space="preserve"> </w:t>
            </w:r>
            <w:r w:rsidR="006B6600" w:rsidRPr="004B19ED">
              <w:t>d</w:t>
            </w:r>
            <w:r w:rsidRPr="004B19ED">
              <w:t>ecentralization.</w:t>
            </w:r>
          </w:p>
        </w:tc>
      </w:tr>
      <w:tr w:rsidR="00F94446" w:rsidRPr="004B19ED" w14:paraId="7E6509C8" w14:textId="77777777" w:rsidTr="00301DD9">
        <w:trPr>
          <w:jc w:val="center"/>
        </w:trPr>
        <w:tc>
          <w:tcPr>
            <w:tcW w:w="1605" w:type="dxa"/>
          </w:tcPr>
          <w:p w14:paraId="22E37680" w14:textId="13F36984" w:rsidR="00F94446" w:rsidRPr="004B19ED" w:rsidRDefault="00F94446" w:rsidP="00301DD9">
            <w:pPr>
              <w:pStyle w:val="TAL"/>
            </w:pPr>
            <w:r w:rsidRPr="004B19ED">
              <w:t>Geographical</w:t>
            </w:r>
            <w:r w:rsidR="00301DD9" w:rsidRPr="004B19ED">
              <w:t xml:space="preserve"> </w:t>
            </w:r>
            <w:r w:rsidRPr="004B19ED">
              <w:t>Distribution</w:t>
            </w:r>
          </w:p>
        </w:tc>
        <w:tc>
          <w:tcPr>
            <w:tcW w:w="4027" w:type="dxa"/>
          </w:tcPr>
          <w:p w14:paraId="0B45DA47" w14:textId="20017393" w:rsidR="00F94446" w:rsidRPr="004B19ED" w:rsidRDefault="00F94446" w:rsidP="00301DD9">
            <w:pPr>
              <w:pStyle w:val="TAL"/>
            </w:pPr>
            <w:r w:rsidRPr="004B19ED">
              <w:t>Located</w:t>
            </w:r>
            <w:r w:rsidR="00301DD9" w:rsidRPr="004B19ED">
              <w:t xml:space="preserve"> </w:t>
            </w:r>
            <w:r w:rsidRPr="004B19ED">
              <w:t>at</w:t>
            </w:r>
            <w:r w:rsidR="00301DD9" w:rsidRPr="004B19ED">
              <w:t xml:space="preserve"> </w:t>
            </w:r>
            <w:r w:rsidRPr="004B19ED">
              <w:t>a</w:t>
            </w:r>
            <w:r w:rsidR="00301DD9" w:rsidRPr="004B19ED">
              <w:t xml:space="preserve"> </w:t>
            </w:r>
            <w:r w:rsidRPr="004B19ED">
              <w:t>centralized</w:t>
            </w:r>
            <w:r w:rsidR="00301DD9" w:rsidRPr="004B19ED">
              <w:t xml:space="preserve"> </w:t>
            </w:r>
            <w:r w:rsidRPr="004B19ED">
              <w:t>location</w:t>
            </w:r>
            <w:r w:rsidR="00301DD9" w:rsidRPr="004B19ED">
              <w:t xml:space="preserve"> </w:t>
            </w:r>
            <w:r w:rsidRPr="004B19ED">
              <w:t>(with</w:t>
            </w:r>
            <w:r w:rsidR="00301DD9" w:rsidRPr="004B19ED">
              <w:t xml:space="preserve"> </w:t>
            </w:r>
            <w:r w:rsidRPr="004B19ED">
              <w:t>possible</w:t>
            </w:r>
            <w:r w:rsidR="00301DD9" w:rsidRPr="004B19ED">
              <w:t xml:space="preserve"> </w:t>
            </w:r>
            <w:r w:rsidRPr="004B19ED">
              <w:t>mirrors/replication)</w:t>
            </w:r>
            <w:r w:rsidR="00301DD9" w:rsidRPr="004B19ED">
              <w:t>.</w:t>
            </w:r>
          </w:p>
        </w:tc>
        <w:tc>
          <w:tcPr>
            <w:tcW w:w="4070" w:type="dxa"/>
          </w:tcPr>
          <w:p w14:paraId="11D39E1A" w14:textId="03E5B66F" w:rsidR="00F94446" w:rsidRPr="004B19ED" w:rsidRDefault="00F94446" w:rsidP="00301DD9">
            <w:pPr>
              <w:pStyle w:val="TAL"/>
            </w:pPr>
            <w:r w:rsidRPr="004B19ED">
              <w:t>Geographically</w:t>
            </w:r>
            <w:r w:rsidR="00301DD9" w:rsidRPr="004B19ED">
              <w:t xml:space="preserve"> </w:t>
            </w:r>
            <w:r w:rsidRPr="004B19ED">
              <w:t>distributed.</w:t>
            </w:r>
          </w:p>
        </w:tc>
      </w:tr>
      <w:tr w:rsidR="00F94446" w:rsidRPr="004B19ED" w14:paraId="1639C7C5" w14:textId="77777777" w:rsidTr="00301DD9">
        <w:trPr>
          <w:jc w:val="center"/>
        </w:trPr>
        <w:tc>
          <w:tcPr>
            <w:tcW w:w="1605" w:type="dxa"/>
          </w:tcPr>
          <w:p w14:paraId="053542A8" w14:textId="3EA7429B" w:rsidR="00F94446" w:rsidRPr="004B19ED" w:rsidRDefault="00F94446" w:rsidP="00301DD9">
            <w:pPr>
              <w:pStyle w:val="TAL"/>
            </w:pPr>
            <w:r w:rsidRPr="004B19ED">
              <w:t>Node</w:t>
            </w:r>
            <w:r w:rsidR="00301DD9" w:rsidRPr="004B19ED">
              <w:t xml:space="preserve"> </w:t>
            </w:r>
            <w:r w:rsidRPr="004B19ED">
              <w:t>Ownership</w:t>
            </w:r>
          </w:p>
        </w:tc>
        <w:tc>
          <w:tcPr>
            <w:tcW w:w="4027" w:type="dxa"/>
          </w:tcPr>
          <w:p w14:paraId="674AEA64" w14:textId="2AA16F90" w:rsidR="00F94446" w:rsidRPr="004B19ED" w:rsidRDefault="00F94446" w:rsidP="00301DD9">
            <w:pPr>
              <w:pStyle w:val="TAL"/>
            </w:pPr>
            <w:r w:rsidRPr="004B19ED">
              <w:t>All</w:t>
            </w:r>
            <w:r w:rsidR="00301DD9" w:rsidRPr="004B19ED">
              <w:t xml:space="preserve"> </w:t>
            </w:r>
            <w:r w:rsidRPr="004B19ED">
              <w:t>nodes</w:t>
            </w:r>
            <w:r w:rsidR="00301DD9" w:rsidRPr="004B19ED">
              <w:t xml:space="preserve"> </w:t>
            </w:r>
            <w:r w:rsidRPr="004B19ED">
              <w:t>are</w:t>
            </w:r>
            <w:r w:rsidR="00301DD9" w:rsidRPr="004B19ED">
              <w:t xml:space="preserve"> </w:t>
            </w:r>
            <w:r w:rsidRPr="004B19ED">
              <w:t>owned</w:t>
            </w:r>
            <w:r w:rsidR="00301DD9" w:rsidRPr="004B19ED">
              <w:t xml:space="preserve"> </w:t>
            </w:r>
            <w:r w:rsidRPr="004B19ED">
              <w:t>by</w:t>
            </w:r>
            <w:r w:rsidR="00301DD9" w:rsidRPr="004B19ED">
              <w:t xml:space="preserve"> </w:t>
            </w:r>
            <w:r w:rsidRPr="004B19ED">
              <w:t>a</w:t>
            </w:r>
            <w:r w:rsidR="00301DD9" w:rsidRPr="004B19ED">
              <w:t xml:space="preserve"> </w:t>
            </w:r>
            <w:r w:rsidRPr="004B19ED">
              <w:t>single</w:t>
            </w:r>
            <w:r w:rsidR="00301DD9" w:rsidRPr="004B19ED">
              <w:t xml:space="preserve"> </w:t>
            </w:r>
            <w:r w:rsidRPr="004B19ED">
              <w:t>entity</w:t>
            </w:r>
            <w:r w:rsidR="00301DD9" w:rsidRPr="004B19ED">
              <w:t>.</w:t>
            </w:r>
          </w:p>
        </w:tc>
        <w:tc>
          <w:tcPr>
            <w:tcW w:w="4070" w:type="dxa"/>
          </w:tcPr>
          <w:p w14:paraId="400EE37B" w14:textId="14E4E673" w:rsidR="00F94446" w:rsidRPr="004B19ED" w:rsidRDefault="00F94446" w:rsidP="00301DD9">
            <w:pPr>
              <w:pStyle w:val="TAL"/>
            </w:pPr>
            <w:r w:rsidRPr="004B19ED">
              <w:t>Each</w:t>
            </w:r>
            <w:r w:rsidR="00301DD9" w:rsidRPr="004B19ED">
              <w:t xml:space="preserve"> </w:t>
            </w:r>
            <w:r w:rsidRPr="004B19ED">
              <w:t>node</w:t>
            </w:r>
            <w:r w:rsidR="00301DD9" w:rsidRPr="004B19ED">
              <w:t xml:space="preserve"> </w:t>
            </w:r>
            <w:r w:rsidRPr="004B19ED">
              <w:t>is</w:t>
            </w:r>
            <w:r w:rsidR="00301DD9" w:rsidRPr="004B19ED">
              <w:t xml:space="preserve"> </w:t>
            </w:r>
            <w:r w:rsidRPr="004B19ED">
              <w:t>owned</w:t>
            </w:r>
            <w:r w:rsidR="00301DD9" w:rsidRPr="004B19ED">
              <w:t xml:space="preserve"> </w:t>
            </w:r>
            <w:r w:rsidRPr="004B19ED">
              <w:t>by</w:t>
            </w:r>
            <w:r w:rsidR="00301DD9" w:rsidRPr="004B19ED">
              <w:t xml:space="preserve"> </w:t>
            </w:r>
            <w:r w:rsidRPr="004B19ED">
              <w:t>a</w:t>
            </w:r>
            <w:r w:rsidR="00301DD9" w:rsidRPr="004B19ED">
              <w:t xml:space="preserve"> </w:t>
            </w:r>
            <w:r w:rsidRPr="004B19ED">
              <w:t>different</w:t>
            </w:r>
            <w:r w:rsidR="00301DD9" w:rsidRPr="004B19ED">
              <w:t xml:space="preserve"> </w:t>
            </w:r>
            <w:r w:rsidRPr="004B19ED">
              <w:t>entity.</w:t>
            </w:r>
          </w:p>
        </w:tc>
      </w:tr>
      <w:tr w:rsidR="006B6600" w:rsidRPr="004B19ED" w14:paraId="759F51FA" w14:textId="77777777" w:rsidTr="00301DD9">
        <w:trPr>
          <w:jc w:val="center"/>
        </w:trPr>
        <w:tc>
          <w:tcPr>
            <w:tcW w:w="1605" w:type="dxa"/>
            <w:hideMark/>
          </w:tcPr>
          <w:p w14:paraId="14CDB55D" w14:textId="77777777" w:rsidR="00A83722" w:rsidRPr="004B19ED" w:rsidRDefault="00A83722" w:rsidP="00301DD9">
            <w:pPr>
              <w:pStyle w:val="TAL"/>
            </w:pPr>
            <w:r w:rsidRPr="004B19ED">
              <w:t>Involves</w:t>
            </w:r>
          </w:p>
        </w:tc>
        <w:tc>
          <w:tcPr>
            <w:tcW w:w="4027" w:type="dxa"/>
            <w:hideMark/>
          </w:tcPr>
          <w:p w14:paraId="32B37B31" w14:textId="61110C78" w:rsidR="00A83722" w:rsidRPr="004B19ED" w:rsidRDefault="00A83722" w:rsidP="00301DD9">
            <w:pPr>
              <w:pStyle w:val="TAL"/>
            </w:pPr>
            <w:r w:rsidRPr="004B19ED">
              <w:t>Systematic</w:t>
            </w:r>
            <w:r w:rsidR="00301DD9" w:rsidRPr="004B19ED">
              <w:t xml:space="preserve"> </w:t>
            </w:r>
            <w:r w:rsidRPr="004B19ED">
              <w:t>and</w:t>
            </w:r>
            <w:r w:rsidR="00301DD9" w:rsidRPr="004B19ED">
              <w:t xml:space="preserve"> </w:t>
            </w:r>
            <w:r w:rsidRPr="004B19ED">
              <w:t>consistent</w:t>
            </w:r>
            <w:r w:rsidR="00301DD9" w:rsidRPr="004B19ED">
              <w:t xml:space="preserve"> </w:t>
            </w:r>
            <w:r w:rsidRPr="004B19ED">
              <w:t>reservation</w:t>
            </w:r>
            <w:r w:rsidR="00301DD9" w:rsidRPr="004B19ED">
              <w:t xml:space="preserve"> </w:t>
            </w:r>
            <w:r w:rsidRPr="004B19ED">
              <w:t>of</w:t>
            </w:r>
            <w:r w:rsidR="00301DD9" w:rsidRPr="004B19ED">
              <w:t xml:space="preserve"> </w:t>
            </w:r>
            <w:r w:rsidRPr="004B19ED">
              <w:t>authority</w:t>
            </w:r>
            <w:r w:rsidR="00301DD9" w:rsidRPr="004B19ED">
              <w:t>.</w:t>
            </w:r>
          </w:p>
        </w:tc>
        <w:tc>
          <w:tcPr>
            <w:tcW w:w="4070" w:type="dxa"/>
            <w:hideMark/>
          </w:tcPr>
          <w:p w14:paraId="2A89C871" w14:textId="0FF2966F" w:rsidR="00A83722" w:rsidRPr="004B19ED" w:rsidRDefault="00A83722" w:rsidP="00301DD9">
            <w:pPr>
              <w:pStyle w:val="TAL"/>
            </w:pPr>
            <w:r w:rsidRPr="004B19ED">
              <w:t>Systematic</w:t>
            </w:r>
            <w:r w:rsidR="00301DD9" w:rsidRPr="004B19ED">
              <w:t xml:space="preserve"> </w:t>
            </w:r>
            <w:r w:rsidRPr="004B19ED">
              <w:t>dispersal</w:t>
            </w:r>
            <w:r w:rsidR="00301DD9" w:rsidRPr="004B19ED">
              <w:t xml:space="preserve"> </w:t>
            </w:r>
            <w:r w:rsidRPr="004B19ED">
              <w:t>of</w:t>
            </w:r>
            <w:r w:rsidR="00301DD9" w:rsidRPr="004B19ED">
              <w:t xml:space="preserve"> </w:t>
            </w:r>
            <w:r w:rsidRPr="004B19ED">
              <w:t>authority.</w:t>
            </w:r>
          </w:p>
        </w:tc>
      </w:tr>
      <w:tr w:rsidR="006B6600" w:rsidRPr="004B19ED" w14:paraId="6AD1CB6E" w14:textId="77777777" w:rsidTr="00301DD9">
        <w:trPr>
          <w:jc w:val="center"/>
        </w:trPr>
        <w:tc>
          <w:tcPr>
            <w:tcW w:w="1605" w:type="dxa"/>
            <w:hideMark/>
          </w:tcPr>
          <w:p w14:paraId="327366F5" w14:textId="57FD78C4" w:rsidR="00A83722" w:rsidRPr="004B19ED" w:rsidRDefault="00A83722" w:rsidP="00301DD9">
            <w:pPr>
              <w:pStyle w:val="TAL"/>
            </w:pPr>
            <w:r w:rsidRPr="004B19ED">
              <w:t>Communication</w:t>
            </w:r>
            <w:r w:rsidR="00301DD9" w:rsidRPr="004B19ED">
              <w:t xml:space="preserve"> </w:t>
            </w:r>
          </w:p>
        </w:tc>
        <w:tc>
          <w:tcPr>
            <w:tcW w:w="4027" w:type="dxa"/>
            <w:hideMark/>
          </w:tcPr>
          <w:p w14:paraId="10418D51" w14:textId="12D75BC4" w:rsidR="00A83722" w:rsidRPr="004B19ED" w:rsidRDefault="00A83722" w:rsidP="00301DD9">
            <w:pPr>
              <w:pStyle w:val="TAL"/>
            </w:pPr>
            <w:r w:rsidRPr="004B19ED">
              <w:t>Vertical</w:t>
            </w:r>
            <w:r w:rsidR="00301DD9" w:rsidRPr="004B19ED">
              <w:t>.</w:t>
            </w:r>
          </w:p>
        </w:tc>
        <w:tc>
          <w:tcPr>
            <w:tcW w:w="4070" w:type="dxa"/>
            <w:hideMark/>
          </w:tcPr>
          <w:p w14:paraId="3DD70B68" w14:textId="14A4C3B8" w:rsidR="00A83722" w:rsidRPr="004B19ED" w:rsidRDefault="00A83722" w:rsidP="00301DD9">
            <w:pPr>
              <w:pStyle w:val="TAL"/>
            </w:pPr>
            <w:r w:rsidRPr="004B19ED">
              <w:t>Open</w:t>
            </w:r>
            <w:r w:rsidR="00301DD9" w:rsidRPr="004B19ED">
              <w:t xml:space="preserve"> </w:t>
            </w:r>
            <w:r w:rsidRPr="004B19ED">
              <w:t>and</w:t>
            </w:r>
            <w:r w:rsidR="00301DD9" w:rsidRPr="004B19ED">
              <w:t xml:space="preserve"> </w:t>
            </w:r>
            <w:r w:rsidRPr="004B19ED">
              <w:t>Free</w:t>
            </w:r>
            <w:r w:rsidR="00301DD9" w:rsidRPr="004B19ED">
              <w:t>.</w:t>
            </w:r>
          </w:p>
        </w:tc>
      </w:tr>
      <w:tr w:rsidR="006B6600" w:rsidRPr="004B19ED" w14:paraId="285D7662" w14:textId="77777777" w:rsidTr="00301DD9">
        <w:trPr>
          <w:jc w:val="center"/>
        </w:trPr>
        <w:tc>
          <w:tcPr>
            <w:tcW w:w="1605" w:type="dxa"/>
            <w:hideMark/>
          </w:tcPr>
          <w:p w14:paraId="3245C2CE" w14:textId="2D072A2C" w:rsidR="00A83722" w:rsidRPr="004B19ED" w:rsidRDefault="00A83722" w:rsidP="00301DD9">
            <w:pPr>
              <w:pStyle w:val="TAL"/>
            </w:pPr>
            <w:r w:rsidRPr="004B19ED">
              <w:t>Decision</w:t>
            </w:r>
            <w:r w:rsidR="00301DD9" w:rsidRPr="004B19ED">
              <w:t xml:space="preserve"> </w:t>
            </w:r>
            <w:r w:rsidRPr="004B19ED">
              <w:t>Making</w:t>
            </w:r>
          </w:p>
        </w:tc>
        <w:tc>
          <w:tcPr>
            <w:tcW w:w="4027" w:type="dxa"/>
            <w:hideMark/>
          </w:tcPr>
          <w:p w14:paraId="394F3706" w14:textId="4052BCAD" w:rsidR="00A83722" w:rsidRPr="004B19ED" w:rsidRDefault="00ED4AA0" w:rsidP="00301DD9">
            <w:pPr>
              <w:pStyle w:val="TAL"/>
            </w:pPr>
            <w:r w:rsidRPr="004B19ED">
              <w:t>Made</w:t>
            </w:r>
            <w:r w:rsidR="00301DD9" w:rsidRPr="004B19ED">
              <w:t xml:space="preserve"> </w:t>
            </w:r>
            <w:r w:rsidRPr="004B19ED">
              <w:t>by</w:t>
            </w:r>
            <w:r w:rsidR="00301DD9" w:rsidRPr="004B19ED">
              <w:t xml:space="preserve"> </w:t>
            </w:r>
            <w:r w:rsidRPr="004B19ED">
              <w:t>single</w:t>
            </w:r>
            <w:r w:rsidR="00301DD9" w:rsidRPr="004B19ED">
              <w:t xml:space="preserve"> </w:t>
            </w:r>
            <w:r w:rsidRPr="004B19ED">
              <w:t>entity</w:t>
            </w:r>
            <w:r w:rsidR="00301DD9" w:rsidRPr="004B19ED">
              <w:t xml:space="preserve"> </w:t>
            </w:r>
            <w:r w:rsidR="009D24C6" w:rsidRPr="004B19ED">
              <w:t>fast</w:t>
            </w:r>
            <w:r w:rsidR="00301DD9" w:rsidRPr="004B19ED">
              <w:t xml:space="preserve"> </w:t>
            </w:r>
            <w:r w:rsidR="009D24C6" w:rsidRPr="004B19ED">
              <w:t>but</w:t>
            </w:r>
            <w:r w:rsidR="00301DD9" w:rsidRPr="004B19ED">
              <w:t xml:space="preserve"> </w:t>
            </w:r>
            <w:r w:rsidR="009D24C6" w:rsidRPr="004B19ED">
              <w:t>cannot</w:t>
            </w:r>
            <w:r w:rsidR="00301DD9" w:rsidRPr="004B19ED">
              <w:t xml:space="preserve"> </w:t>
            </w:r>
            <w:r w:rsidR="009D24C6" w:rsidRPr="004B19ED">
              <w:t>prevent</w:t>
            </w:r>
            <w:r w:rsidR="00301DD9" w:rsidRPr="004B19ED">
              <w:t xml:space="preserve"> </w:t>
            </w:r>
            <w:r w:rsidR="009D24C6" w:rsidRPr="004B19ED">
              <w:t>SPOF</w:t>
            </w:r>
            <w:r w:rsidR="00301DD9" w:rsidRPr="004B19ED">
              <w:t>.</w:t>
            </w:r>
          </w:p>
        </w:tc>
        <w:tc>
          <w:tcPr>
            <w:tcW w:w="4070" w:type="dxa"/>
            <w:hideMark/>
          </w:tcPr>
          <w:p w14:paraId="2EFEA105" w14:textId="656BDDF2" w:rsidR="00A83722" w:rsidRPr="004B19ED" w:rsidRDefault="00A83722" w:rsidP="00301DD9">
            <w:pPr>
              <w:pStyle w:val="TAL"/>
            </w:pPr>
            <w:r w:rsidRPr="004B19ED">
              <w:t>Comparatively</w:t>
            </w:r>
            <w:r w:rsidR="00301DD9" w:rsidRPr="004B19ED">
              <w:t xml:space="preserve"> </w:t>
            </w:r>
            <w:r w:rsidRPr="004B19ED">
              <w:t>faster</w:t>
            </w:r>
            <w:r w:rsidR="00301DD9" w:rsidRPr="004B19ED">
              <w:t xml:space="preserve"> </w:t>
            </w:r>
            <w:r w:rsidR="00BA08C2" w:rsidRPr="004B19ED">
              <w:t>for</w:t>
            </w:r>
            <w:r w:rsidR="00301DD9" w:rsidRPr="004B19ED">
              <w:t xml:space="preserve"> </w:t>
            </w:r>
            <w:r w:rsidR="00BA08C2" w:rsidRPr="004B19ED">
              <w:t>reaching</w:t>
            </w:r>
            <w:r w:rsidR="00301DD9" w:rsidRPr="004B19ED">
              <w:t xml:space="preserve"> </w:t>
            </w:r>
            <w:r w:rsidR="00BA08C2" w:rsidRPr="004B19ED">
              <w:t>consensus</w:t>
            </w:r>
            <w:r w:rsidR="00301DD9" w:rsidRPr="004B19ED">
              <w:t xml:space="preserve"> </w:t>
            </w:r>
            <w:r w:rsidR="00ED4AA0" w:rsidRPr="004B19ED">
              <w:t>in</w:t>
            </w:r>
            <w:r w:rsidR="00301DD9" w:rsidRPr="004B19ED">
              <w:t xml:space="preserve"> </w:t>
            </w:r>
            <w:r w:rsidR="00ED4AA0" w:rsidRPr="004B19ED">
              <w:t>large</w:t>
            </w:r>
            <w:r w:rsidR="00301DD9" w:rsidRPr="004B19ED">
              <w:t xml:space="preserve"> </w:t>
            </w:r>
            <w:r w:rsidR="00ED4AA0" w:rsidRPr="004B19ED">
              <w:t>groups</w:t>
            </w:r>
            <w:r w:rsidR="00301DD9" w:rsidRPr="004B19ED">
              <w:t xml:space="preserve"> </w:t>
            </w:r>
            <w:r w:rsidR="00ED4AA0" w:rsidRPr="004B19ED">
              <w:t>by</w:t>
            </w:r>
            <w:r w:rsidR="00301DD9" w:rsidRPr="004B19ED">
              <w:t xml:space="preserve"> </w:t>
            </w:r>
            <w:r w:rsidR="00ED4AA0" w:rsidRPr="004B19ED">
              <w:t>all</w:t>
            </w:r>
            <w:r w:rsidR="00301DD9" w:rsidRPr="004B19ED">
              <w:t xml:space="preserve"> </w:t>
            </w:r>
            <w:r w:rsidR="00ED4AA0" w:rsidRPr="004B19ED">
              <w:t>participants</w:t>
            </w:r>
            <w:r w:rsidR="00301DD9" w:rsidRPr="004B19ED">
              <w:t xml:space="preserve"> </w:t>
            </w:r>
            <w:r w:rsidR="009D24C6" w:rsidRPr="004B19ED">
              <w:t>to</w:t>
            </w:r>
            <w:r w:rsidR="00301DD9" w:rsidRPr="004B19ED">
              <w:t xml:space="preserve"> </w:t>
            </w:r>
            <w:r w:rsidR="009D24C6" w:rsidRPr="004B19ED">
              <w:t>prevent</w:t>
            </w:r>
            <w:r w:rsidR="00301DD9" w:rsidRPr="004B19ED">
              <w:t xml:space="preserve"> </w:t>
            </w:r>
            <w:r w:rsidR="009D24C6" w:rsidRPr="004B19ED">
              <w:t>SPOF</w:t>
            </w:r>
            <w:r w:rsidR="00301DD9" w:rsidRPr="004B19ED">
              <w:t>.</w:t>
            </w:r>
          </w:p>
        </w:tc>
      </w:tr>
      <w:tr w:rsidR="006B6600" w:rsidRPr="004B19ED" w14:paraId="72845CF8" w14:textId="77777777" w:rsidTr="00301DD9">
        <w:trPr>
          <w:jc w:val="center"/>
        </w:trPr>
        <w:tc>
          <w:tcPr>
            <w:tcW w:w="1605" w:type="dxa"/>
            <w:hideMark/>
          </w:tcPr>
          <w:p w14:paraId="74318CBD" w14:textId="77777777" w:rsidR="00A83722" w:rsidRPr="004B19ED" w:rsidRDefault="00A83722" w:rsidP="00301DD9">
            <w:pPr>
              <w:pStyle w:val="TAL"/>
            </w:pPr>
            <w:r w:rsidRPr="004B19ED">
              <w:t>Advantage</w:t>
            </w:r>
          </w:p>
        </w:tc>
        <w:tc>
          <w:tcPr>
            <w:tcW w:w="4027" w:type="dxa"/>
            <w:hideMark/>
          </w:tcPr>
          <w:p w14:paraId="2BF1147D" w14:textId="71498DB0" w:rsidR="00A83722" w:rsidRPr="004B19ED" w:rsidRDefault="00A83722" w:rsidP="00301DD9">
            <w:pPr>
              <w:pStyle w:val="TAL"/>
            </w:pPr>
            <w:r w:rsidRPr="004B19ED">
              <w:t>Proper</w:t>
            </w:r>
            <w:r w:rsidR="00301DD9" w:rsidRPr="004B19ED">
              <w:t xml:space="preserve"> </w:t>
            </w:r>
            <w:r w:rsidRPr="004B19ED">
              <w:t>coordination</w:t>
            </w:r>
            <w:r w:rsidR="00301DD9" w:rsidRPr="004B19ED">
              <w:t xml:space="preserve"> </w:t>
            </w:r>
            <w:r w:rsidRPr="004B19ED">
              <w:t>and</w:t>
            </w:r>
            <w:r w:rsidR="00301DD9" w:rsidRPr="004B19ED">
              <w:t xml:space="preserve"> </w:t>
            </w:r>
            <w:r w:rsidRPr="004B19ED">
              <w:t>Leadership</w:t>
            </w:r>
            <w:r w:rsidR="00301DD9" w:rsidRPr="004B19ED">
              <w:t>.</w:t>
            </w:r>
          </w:p>
        </w:tc>
        <w:tc>
          <w:tcPr>
            <w:tcW w:w="4070" w:type="dxa"/>
            <w:hideMark/>
          </w:tcPr>
          <w:p w14:paraId="5AABD38E" w14:textId="3278B8E5" w:rsidR="00A83722" w:rsidRPr="004B19ED" w:rsidRDefault="00A83722" w:rsidP="00301DD9">
            <w:pPr>
              <w:pStyle w:val="TAL"/>
            </w:pPr>
            <w:r w:rsidRPr="004B19ED">
              <w:t>Sharing</w:t>
            </w:r>
            <w:r w:rsidR="00301DD9" w:rsidRPr="004B19ED">
              <w:t xml:space="preserve"> </w:t>
            </w:r>
            <w:r w:rsidRPr="004B19ED">
              <w:t>of</w:t>
            </w:r>
            <w:r w:rsidR="00301DD9" w:rsidRPr="004B19ED">
              <w:t xml:space="preserve"> </w:t>
            </w:r>
            <w:r w:rsidRPr="004B19ED">
              <w:t>burden</w:t>
            </w:r>
            <w:r w:rsidR="00301DD9" w:rsidRPr="004B19ED">
              <w:t xml:space="preserve"> </w:t>
            </w:r>
            <w:r w:rsidRPr="004B19ED">
              <w:t>and</w:t>
            </w:r>
            <w:r w:rsidR="00301DD9" w:rsidRPr="004B19ED">
              <w:t xml:space="preserve"> </w:t>
            </w:r>
            <w:r w:rsidRPr="004B19ED">
              <w:t>responsibility</w:t>
            </w:r>
            <w:r w:rsidR="00301DD9" w:rsidRPr="004B19ED">
              <w:t>.</w:t>
            </w:r>
          </w:p>
        </w:tc>
      </w:tr>
      <w:tr w:rsidR="006B6600" w:rsidRPr="004B19ED" w14:paraId="6DD35153" w14:textId="77777777" w:rsidTr="00301DD9">
        <w:trPr>
          <w:jc w:val="center"/>
        </w:trPr>
        <w:tc>
          <w:tcPr>
            <w:tcW w:w="1605" w:type="dxa"/>
            <w:hideMark/>
          </w:tcPr>
          <w:p w14:paraId="7FFEF06E" w14:textId="18E0FEA9" w:rsidR="00A83722" w:rsidRPr="004B19ED" w:rsidRDefault="00A83722" w:rsidP="00301DD9">
            <w:pPr>
              <w:pStyle w:val="TAL"/>
            </w:pPr>
            <w:r w:rsidRPr="004B19ED">
              <w:t>Power</w:t>
            </w:r>
            <w:r w:rsidR="00301DD9" w:rsidRPr="004B19ED">
              <w:t xml:space="preserve"> </w:t>
            </w:r>
            <w:r w:rsidRPr="004B19ED">
              <w:t>of</w:t>
            </w:r>
            <w:r w:rsidR="00301DD9" w:rsidRPr="004B19ED">
              <w:t xml:space="preserve"> </w:t>
            </w:r>
            <w:r w:rsidRPr="004B19ED">
              <w:t>decision</w:t>
            </w:r>
            <w:r w:rsidR="00301DD9" w:rsidRPr="004B19ED">
              <w:t xml:space="preserve"> </w:t>
            </w:r>
            <w:r w:rsidRPr="004B19ED">
              <w:t>making</w:t>
            </w:r>
          </w:p>
        </w:tc>
        <w:tc>
          <w:tcPr>
            <w:tcW w:w="4027" w:type="dxa"/>
            <w:hideMark/>
          </w:tcPr>
          <w:p w14:paraId="725AAA70" w14:textId="51A182FB" w:rsidR="00A83722" w:rsidRPr="004B19ED" w:rsidRDefault="00A83722" w:rsidP="00301DD9">
            <w:pPr>
              <w:pStyle w:val="TAL"/>
            </w:pPr>
            <w:r w:rsidRPr="004B19ED">
              <w:t>Lies</w:t>
            </w:r>
            <w:r w:rsidR="00301DD9" w:rsidRPr="004B19ED">
              <w:t xml:space="preserve"> </w:t>
            </w:r>
            <w:r w:rsidRPr="004B19ED">
              <w:t>with</w:t>
            </w:r>
            <w:r w:rsidR="00301DD9" w:rsidRPr="004B19ED">
              <w:t xml:space="preserve"> </w:t>
            </w:r>
            <w:r w:rsidRPr="004B19ED">
              <w:t>the</w:t>
            </w:r>
            <w:r w:rsidR="00301DD9" w:rsidRPr="004B19ED">
              <w:t xml:space="preserve"> </w:t>
            </w:r>
            <w:r w:rsidRPr="004B19ED">
              <w:t>top</w:t>
            </w:r>
            <w:r w:rsidR="00301DD9" w:rsidRPr="004B19ED">
              <w:t xml:space="preserve"> </w:t>
            </w:r>
            <w:r w:rsidRPr="004B19ED">
              <w:t>management</w:t>
            </w:r>
            <w:r w:rsidR="00301DD9" w:rsidRPr="004B19ED">
              <w:t>.</w:t>
            </w:r>
          </w:p>
        </w:tc>
        <w:tc>
          <w:tcPr>
            <w:tcW w:w="4070" w:type="dxa"/>
            <w:hideMark/>
          </w:tcPr>
          <w:p w14:paraId="1B497BE8" w14:textId="0601F378" w:rsidR="00A83722" w:rsidRPr="004B19ED" w:rsidRDefault="00A83722" w:rsidP="00301DD9">
            <w:pPr>
              <w:pStyle w:val="TAL"/>
            </w:pPr>
            <w:r w:rsidRPr="004B19ED">
              <w:t>Multiple</w:t>
            </w:r>
            <w:r w:rsidR="00301DD9" w:rsidRPr="004B19ED">
              <w:t xml:space="preserve"> </w:t>
            </w:r>
            <w:r w:rsidR="00AA0887" w:rsidRPr="004B19ED">
              <w:rPr>
                <w:rFonts w:hint="eastAsia"/>
                <w:lang w:eastAsia="zh-CN"/>
              </w:rPr>
              <w:t>participants</w:t>
            </w:r>
            <w:r w:rsidR="00301DD9" w:rsidRPr="004B19ED">
              <w:t xml:space="preserve"> </w:t>
            </w:r>
            <w:r w:rsidRPr="004B19ED">
              <w:t>have</w:t>
            </w:r>
            <w:r w:rsidR="00301DD9" w:rsidRPr="004B19ED">
              <w:t xml:space="preserve"> </w:t>
            </w:r>
            <w:r w:rsidRPr="004B19ED">
              <w:t>the</w:t>
            </w:r>
            <w:r w:rsidR="00301DD9" w:rsidRPr="004B19ED">
              <w:t xml:space="preserve"> </w:t>
            </w:r>
            <w:r w:rsidRPr="004B19ED">
              <w:t>power</w:t>
            </w:r>
            <w:r w:rsidR="00301DD9" w:rsidRPr="004B19ED">
              <w:t xml:space="preserve"> </w:t>
            </w:r>
            <w:r w:rsidRPr="004B19ED">
              <w:t>of</w:t>
            </w:r>
            <w:r w:rsidR="00301DD9" w:rsidRPr="004B19ED">
              <w:t xml:space="preserve"> </w:t>
            </w:r>
            <w:r w:rsidRPr="004B19ED">
              <w:t>decision</w:t>
            </w:r>
            <w:r w:rsidR="00301DD9" w:rsidRPr="004B19ED">
              <w:t xml:space="preserve"> </w:t>
            </w:r>
            <w:r w:rsidRPr="004B19ED">
              <w:t>making.</w:t>
            </w:r>
          </w:p>
        </w:tc>
      </w:tr>
      <w:tr w:rsidR="00BA573B" w:rsidRPr="004B19ED" w14:paraId="36864746" w14:textId="77777777" w:rsidTr="00301DD9">
        <w:trPr>
          <w:jc w:val="center"/>
        </w:trPr>
        <w:tc>
          <w:tcPr>
            <w:tcW w:w="1605" w:type="dxa"/>
            <w:hideMark/>
          </w:tcPr>
          <w:p w14:paraId="045E06D4" w14:textId="4410DD37" w:rsidR="00BA573B" w:rsidRPr="004B19ED" w:rsidRDefault="00BA573B" w:rsidP="00301DD9">
            <w:pPr>
              <w:pStyle w:val="TAL"/>
            </w:pPr>
            <w:r w:rsidRPr="004B19ED">
              <w:t>Best</w:t>
            </w:r>
            <w:r w:rsidR="00301DD9" w:rsidRPr="004B19ED">
              <w:t xml:space="preserve"> </w:t>
            </w:r>
            <w:r w:rsidRPr="004B19ED">
              <w:t>suited</w:t>
            </w:r>
            <w:r w:rsidR="00301DD9" w:rsidRPr="004B19ED">
              <w:t xml:space="preserve"> </w:t>
            </w:r>
            <w:r w:rsidRPr="004B19ED">
              <w:t>for</w:t>
            </w:r>
          </w:p>
        </w:tc>
        <w:tc>
          <w:tcPr>
            <w:tcW w:w="4027" w:type="dxa"/>
            <w:hideMark/>
          </w:tcPr>
          <w:p w14:paraId="0E201BB1" w14:textId="04CFCBE7" w:rsidR="00BA573B" w:rsidRPr="004B19ED" w:rsidRDefault="00BA573B" w:rsidP="00301DD9">
            <w:pPr>
              <w:pStyle w:val="TAL"/>
            </w:pPr>
            <w:r w:rsidRPr="004B19ED">
              <w:t>Small-sized</w:t>
            </w:r>
            <w:r w:rsidR="00301DD9" w:rsidRPr="004B19ED">
              <w:t xml:space="preserve"> </w:t>
            </w:r>
            <w:r w:rsidRPr="004B19ED">
              <w:rPr>
                <w:rFonts w:hint="eastAsia"/>
                <w:lang w:eastAsia="zh-CN"/>
              </w:rPr>
              <w:t>network</w:t>
            </w:r>
            <w:r w:rsidRPr="004B19ED">
              <w:rPr>
                <w:lang w:eastAsia="zh-CN"/>
              </w:rPr>
              <w:t>s</w:t>
            </w:r>
            <w:r w:rsidRPr="004B19ED">
              <w:rPr>
                <w:rFonts w:hint="eastAsia"/>
                <w:lang w:eastAsia="zh-CN"/>
              </w:rPr>
              <w:t>/</w:t>
            </w:r>
            <w:r w:rsidRPr="004B19ED">
              <w:t>organizations</w:t>
            </w:r>
            <w:r w:rsidR="00301DD9" w:rsidRPr="004B19ED">
              <w:t>.</w:t>
            </w:r>
          </w:p>
          <w:p w14:paraId="2638AB97" w14:textId="0BACD216" w:rsidR="00BA573B" w:rsidRPr="004B19ED" w:rsidRDefault="00BA573B" w:rsidP="00301DD9">
            <w:pPr>
              <w:pStyle w:val="TAL"/>
            </w:pPr>
            <w:r w:rsidRPr="004B19ED">
              <w:t>Data</w:t>
            </w:r>
            <w:r w:rsidR="00301DD9" w:rsidRPr="004B19ED">
              <w:t xml:space="preserve"> </w:t>
            </w:r>
            <w:r w:rsidRPr="004B19ED">
              <w:t>that</w:t>
            </w:r>
            <w:r w:rsidR="00301DD9" w:rsidRPr="004B19ED">
              <w:t xml:space="preserve"> </w:t>
            </w:r>
            <w:r w:rsidRPr="004B19ED">
              <w:t>is</w:t>
            </w:r>
            <w:r w:rsidR="00301DD9" w:rsidRPr="004B19ED">
              <w:t xml:space="preserve"> </w:t>
            </w:r>
            <w:r w:rsidRPr="004B19ED">
              <w:t>owned</w:t>
            </w:r>
            <w:r w:rsidR="00301DD9" w:rsidRPr="004B19ED">
              <w:t xml:space="preserve"> </w:t>
            </w:r>
            <w:r w:rsidRPr="004B19ED">
              <w:t>by</w:t>
            </w:r>
            <w:r w:rsidR="00301DD9" w:rsidRPr="004B19ED">
              <w:t xml:space="preserve"> </w:t>
            </w:r>
            <w:r w:rsidRPr="004B19ED">
              <w:t>a</w:t>
            </w:r>
            <w:r w:rsidR="00301DD9" w:rsidRPr="004B19ED">
              <w:t xml:space="preserve"> </w:t>
            </w:r>
            <w:r w:rsidRPr="004B19ED">
              <w:t>single</w:t>
            </w:r>
            <w:r w:rsidR="00301DD9" w:rsidRPr="004B19ED">
              <w:t xml:space="preserve"> </w:t>
            </w:r>
            <w:r w:rsidRPr="004B19ED">
              <w:t>entity</w:t>
            </w:r>
            <w:r w:rsidR="00301DD9" w:rsidRPr="004B19ED">
              <w:t>.</w:t>
            </w:r>
          </w:p>
        </w:tc>
        <w:tc>
          <w:tcPr>
            <w:tcW w:w="4070" w:type="dxa"/>
            <w:hideMark/>
          </w:tcPr>
          <w:p w14:paraId="008B49F9" w14:textId="50015045" w:rsidR="00BA573B" w:rsidRPr="004B19ED" w:rsidRDefault="00BA573B" w:rsidP="00301DD9">
            <w:pPr>
              <w:pStyle w:val="TAL"/>
            </w:pPr>
            <w:r w:rsidRPr="004B19ED">
              <w:t>Large-sized</w:t>
            </w:r>
            <w:r w:rsidR="00301DD9" w:rsidRPr="004B19ED">
              <w:t xml:space="preserve"> </w:t>
            </w:r>
            <w:r w:rsidRPr="004B19ED">
              <w:t>networks/organizations.</w:t>
            </w:r>
          </w:p>
          <w:p w14:paraId="671B78A6" w14:textId="572F5700" w:rsidR="00BA573B" w:rsidRPr="004B19ED" w:rsidRDefault="00BA573B" w:rsidP="00301DD9">
            <w:pPr>
              <w:pStyle w:val="TAL"/>
            </w:pPr>
            <w:r w:rsidRPr="004B19ED">
              <w:t>Data</w:t>
            </w:r>
            <w:r w:rsidR="00301DD9" w:rsidRPr="004B19ED">
              <w:t xml:space="preserve"> </w:t>
            </w:r>
            <w:r w:rsidRPr="004B19ED">
              <w:t>that</w:t>
            </w:r>
            <w:r w:rsidR="00301DD9" w:rsidRPr="004B19ED">
              <w:t xml:space="preserve"> </w:t>
            </w:r>
            <w:r w:rsidRPr="004B19ED">
              <w:t>is</w:t>
            </w:r>
            <w:r w:rsidR="00301DD9" w:rsidRPr="004B19ED">
              <w:t xml:space="preserve"> </w:t>
            </w:r>
            <w:r w:rsidRPr="004B19ED">
              <w:t>shared</w:t>
            </w:r>
            <w:r w:rsidR="00301DD9" w:rsidRPr="004B19ED">
              <w:t xml:space="preserve"> </w:t>
            </w:r>
            <w:r w:rsidRPr="004B19ED">
              <w:t>between</w:t>
            </w:r>
            <w:r w:rsidR="00301DD9" w:rsidRPr="004B19ED">
              <w:t xml:space="preserve"> </w:t>
            </w:r>
            <w:r w:rsidRPr="004B19ED">
              <w:t>multiple</w:t>
            </w:r>
            <w:r w:rsidR="00301DD9" w:rsidRPr="004B19ED">
              <w:t xml:space="preserve"> </w:t>
            </w:r>
            <w:r w:rsidRPr="004B19ED">
              <w:t>entities.</w:t>
            </w:r>
          </w:p>
        </w:tc>
      </w:tr>
      <w:tr w:rsidR="00A37BB0" w:rsidRPr="004B19ED" w14:paraId="75002729" w14:textId="77777777" w:rsidTr="00301DD9">
        <w:trPr>
          <w:jc w:val="center"/>
        </w:trPr>
        <w:tc>
          <w:tcPr>
            <w:tcW w:w="1605" w:type="dxa"/>
          </w:tcPr>
          <w:p w14:paraId="4386100C" w14:textId="5CEDB2A7" w:rsidR="00A37BB0" w:rsidRPr="004B19ED" w:rsidRDefault="00A37BB0" w:rsidP="00301DD9">
            <w:pPr>
              <w:pStyle w:val="TAL"/>
              <w:rPr>
                <w:lang w:eastAsia="zh-CN"/>
              </w:rPr>
            </w:pPr>
            <w:r w:rsidRPr="004B19ED">
              <w:rPr>
                <w:rFonts w:hint="eastAsia"/>
                <w:lang w:eastAsia="zh-CN"/>
              </w:rPr>
              <w:t>A</w:t>
            </w:r>
            <w:r w:rsidRPr="004B19ED">
              <w:rPr>
                <w:lang w:eastAsia="zh-CN"/>
              </w:rPr>
              <w:t>uthority</w:t>
            </w:r>
          </w:p>
        </w:tc>
        <w:tc>
          <w:tcPr>
            <w:tcW w:w="4027" w:type="dxa"/>
          </w:tcPr>
          <w:p w14:paraId="0922729B" w14:textId="3D4DFA33" w:rsidR="00A37BB0" w:rsidRPr="004B19ED" w:rsidRDefault="00A37BB0" w:rsidP="00301DD9">
            <w:pPr>
              <w:pStyle w:val="TAL"/>
              <w:rPr>
                <w:lang w:eastAsia="zh-CN"/>
              </w:rPr>
            </w:pPr>
            <w:r w:rsidRPr="004B19ED">
              <w:rPr>
                <w:rFonts w:hint="eastAsia"/>
                <w:lang w:eastAsia="zh-CN"/>
              </w:rPr>
              <w:t>S</w:t>
            </w:r>
            <w:r w:rsidRPr="004B19ED">
              <w:rPr>
                <w:lang w:eastAsia="zh-CN"/>
              </w:rPr>
              <w:t>ingle</w:t>
            </w:r>
            <w:r w:rsidR="00301DD9" w:rsidRPr="004B19ED">
              <w:rPr>
                <w:lang w:eastAsia="zh-CN"/>
              </w:rPr>
              <w:t xml:space="preserve"> </w:t>
            </w:r>
            <w:r w:rsidRPr="004B19ED">
              <w:rPr>
                <w:lang w:eastAsia="zh-CN"/>
              </w:rPr>
              <w:t>entity</w:t>
            </w:r>
            <w:r w:rsidR="00301DD9" w:rsidRPr="004B19ED">
              <w:rPr>
                <w:lang w:eastAsia="zh-CN"/>
              </w:rPr>
              <w:t>.</w:t>
            </w:r>
          </w:p>
        </w:tc>
        <w:tc>
          <w:tcPr>
            <w:tcW w:w="4070" w:type="dxa"/>
          </w:tcPr>
          <w:p w14:paraId="09935A69" w14:textId="60CAA0CD" w:rsidR="00A37BB0" w:rsidRPr="004B19ED" w:rsidRDefault="00A37BB0" w:rsidP="00301DD9">
            <w:pPr>
              <w:pStyle w:val="TAL"/>
              <w:rPr>
                <w:lang w:eastAsia="zh-CN"/>
              </w:rPr>
            </w:pPr>
            <w:r w:rsidRPr="004B19ED">
              <w:rPr>
                <w:rFonts w:hint="eastAsia"/>
                <w:lang w:eastAsia="zh-CN"/>
              </w:rPr>
              <w:t>A</w:t>
            </w:r>
            <w:r w:rsidRPr="004B19ED">
              <w:rPr>
                <w:lang w:eastAsia="zh-CN"/>
              </w:rPr>
              <w:t>ll</w:t>
            </w:r>
            <w:r w:rsidR="00301DD9" w:rsidRPr="004B19ED">
              <w:rPr>
                <w:lang w:eastAsia="zh-CN"/>
              </w:rPr>
              <w:t xml:space="preserve"> </w:t>
            </w:r>
            <w:r w:rsidRPr="004B19ED">
              <w:rPr>
                <w:lang w:eastAsia="zh-CN"/>
              </w:rPr>
              <w:t>participants</w:t>
            </w:r>
            <w:r w:rsidR="00301DD9" w:rsidRPr="004B19ED">
              <w:rPr>
                <w:lang w:eastAsia="zh-CN"/>
              </w:rPr>
              <w:t>.</w:t>
            </w:r>
          </w:p>
        </w:tc>
      </w:tr>
    </w:tbl>
    <w:p w14:paraId="51BBC0DB" w14:textId="4FC97077" w:rsidR="00A83722" w:rsidRPr="004B19ED" w:rsidRDefault="00A83722" w:rsidP="009E5D56"/>
    <w:p w14:paraId="06AE1138" w14:textId="171A0533" w:rsidR="00A723A3" w:rsidRPr="004B19ED" w:rsidRDefault="00A723A3" w:rsidP="00A723A3">
      <w:r w:rsidRPr="004B19ED">
        <w:t xml:space="preserve">Most PDL systems are considered and designed in a stable wired communication network connecting advanced devices under the assumption of sufficient communication resource availability and quality. However, in reality a growing number of PDL node peers are connected through wireless networks turning them into </w:t>
      </w:r>
      <w:r w:rsidR="00301DD9" w:rsidRPr="004B19ED">
        <w:t>W</w:t>
      </w:r>
      <w:r w:rsidRPr="004B19ED">
        <w:t xml:space="preserve">ireless </w:t>
      </w:r>
      <w:r w:rsidR="00301DD9" w:rsidRPr="004B19ED">
        <w:t>C</w:t>
      </w:r>
      <w:r w:rsidRPr="004B19ED">
        <w:t xml:space="preserve">onsensus </w:t>
      </w:r>
      <w:r w:rsidR="00301DD9" w:rsidRPr="004B19ED">
        <w:t>N</w:t>
      </w:r>
      <w:r w:rsidRPr="004B19ED">
        <w:t>etworks (WCN)</w:t>
      </w:r>
      <w:r w:rsidR="006F0157" w:rsidRPr="004B19ED">
        <w:t xml:space="preserve"> </w:t>
      </w:r>
      <w:r w:rsidR="006F0157" w:rsidRPr="00910FC9">
        <w:t>[</w:t>
      </w:r>
      <w:r w:rsidR="006F0157" w:rsidRPr="00910FC9">
        <w:fldChar w:fldCharType="begin"/>
      </w:r>
      <w:r w:rsidR="006F0157" w:rsidRPr="00910FC9">
        <w:instrText xml:space="preserve">REF REF_IEEETMINTERNETOFTHINGSJOURNALDOI \h </w:instrText>
      </w:r>
      <w:r w:rsidR="006F0157" w:rsidRPr="00910FC9">
        <w:fldChar w:fldCharType="separate"/>
      </w:r>
      <w:r w:rsidR="00345CA5" w:rsidRPr="004B19ED">
        <w:t>i.</w:t>
      </w:r>
      <w:r w:rsidR="00345CA5">
        <w:rPr>
          <w:noProof/>
        </w:rPr>
        <w:t>1</w:t>
      </w:r>
      <w:r w:rsidR="006F0157" w:rsidRPr="00910FC9">
        <w:fldChar w:fldCharType="end"/>
      </w:r>
      <w:r w:rsidR="006F0157" w:rsidRPr="00910FC9">
        <w:t>]</w:t>
      </w:r>
      <w:r w:rsidRPr="004B19ED">
        <w:t xml:space="preserve">. Constrained by the unpredictable behaviour of wireless channels and frequency spectrum limitations, communications can significantly affect the key performance metrics of WCN. Moreover, wired communications systems can quickly detect transmission failure, while wireless systems may not be able to detect faults as quickly. In wireless systems, transmission failures are not sensed by the transmitters and receivers. Wireless nodes can only sense if the channel is occupied during transmissions, and back-off for a random period to avoid collisions using with methods such as CSMA/CA. The transceiver has no knowledge if the frame has been transmitted or received. On the other hand, wired systems can detect transmission failures easily with collision detections techniques, such as, CSMA/CD. Hence, in this study, </w:t>
      </w:r>
      <w:r w:rsidR="003C67DB">
        <w:t>C</w:t>
      </w:r>
      <w:r w:rsidRPr="004B19ED">
        <w:t>onsensus mechanisms and protocols that can be potentially used in WCN in the future as well as the suggested requirements and use cases of WCN</w:t>
      </w:r>
      <w:r w:rsidR="003C67DB">
        <w:t xml:space="preserve"> are investigated</w:t>
      </w:r>
      <w:r w:rsidRPr="004B19ED">
        <w:t>.</w:t>
      </w:r>
    </w:p>
    <w:p w14:paraId="679B3ECD" w14:textId="2C00A4E6" w:rsidR="00FF6317" w:rsidRPr="004B19ED" w:rsidRDefault="009D0F8F" w:rsidP="00FF6317">
      <w:pPr>
        <w:pStyle w:val="2"/>
      </w:pPr>
      <w:bookmarkStart w:id="73" w:name="_Toc129700927"/>
      <w:bookmarkStart w:id="74" w:name="_Toc130356016"/>
      <w:r w:rsidRPr="004B19ED">
        <w:lastRenderedPageBreak/>
        <w:t>4.</w:t>
      </w:r>
      <w:r w:rsidR="00086102" w:rsidRPr="004B19ED">
        <w:t>2</w:t>
      </w:r>
      <w:r w:rsidRPr="004B19ED">
        <w:tab/>
      </w:r>
      <w:r w:rsidR="00114C36" w:rsidRPr="004B19ED">
        <w:t>Need for Wireless Consensus Network</w:t>
      </w:r>
      <w:r w:rsidR="00A723A3" w:rsidRPr="004B19ED">
        <w:t>s</w:t>
      </w:r>
      <w:bookmarkEnd w:id="73"/>
      <w:bookmarkEnd w:id="74"/>
    </w:p>
    <w:p w14:paraId="26083DC4" w14:textId="2D7FFB0B" w:rsidR="00D8342E" w:rsidRPr="004B19ED" w:rsidRDefault="00D8342E" w:rsidP="00D8342E">
      <w:pPr>
        <w:pStyle w:val="30"/>
      </w:pPr>
      <w:bookmarkStart w:id="75" w:name="_Toc129700928"/>
      <w:bookmarkStart w:id="76" w:name="_Toc130356017"/>
      <w:r w:rsidRPr="004B19ED">
        <w:t>4.</w:t>
      </w:r>
      <w:r w:rsidR="00086102" w:rsidRPr="004B19ED">
        <w:t>2</w:t>
      </w:r>
      <w:r w:rsidRPr="004B19ED">
        <w:t>.1</w:t>
      </w:r>
      <w:r w:rsidRPr="004B19ED">
        <w:tab/>
      </w:r>
      <w:r w:rsidR="00114C36" w:rsidRPr="004B19ED">
        <w:t>General problem statement</w:t>
      </w:r>
      <w:bookmarkEnd w:id="75"/>
      <w:bookmarkEnd w:id="76"/>
    </w:p>
    <w:p w14:paraId="0B92916F" w14:textId="2C8E66B0" w:rsidR="006159B9" w:rsidRPr="004B19ED" w:rsidRDefault="003E26D6" w:rsidP="006159B9">
      <w:r w:rsidRPr="004B19ED">
        <w:t>Driven by advances in 5G, industry 4.0, cloud/edge computing and artificial intelligence, the Internet of Things (IoT) is extending from home and work environments to critical and complex industrial systems, such as transportation, healthcare, utilities, communications and e-commerce sectors.</w:t>
      </w:r>
      <w:r w:rsidR="0063226A" w:rsidRPr="004B19ED">
        <w:t xml:space="preserve"> Meanwhile, more and more mobile devices and applications are </w:t>
      </w:r>
      <w:r w:rsidR="005B7B0B" w:rsidRPr="004B19ED">
        <w:t>emerging</w:t>
      </w:r>
      <w:r w:rsidR="0063226A" w:rsidRPr="004B19ED">
        <w:t xml:space="preserve"> to serve people in their daily </w:t>
      </w:r>
      <w:r w:rsidR="00A723A3" w:rsidRPr="004B19ED">
        <w:t xml:space="preserve">tasks </w:t>
      </w:r>
      <w:r w:rsidR="00203550" w:rsidRPr="004B19ED">
        <w:t xml:space="preserve">such as </w:t>
      </w:r>
      <w:r w:rsidR="00203550" w:rsidRPr="004B19ED">
        <w:rPr>
          <w:rFonts w:hint="eastAsia"/>
          <w:lang w:eastAsia="zh-CN"/>
        </w:rPr>
        <w:t>wearables</w:t>
      </w:r>
      <w:r w:rsidR="00203550" w:rsidRPr="004B19ED">
        <w:t xml:space="preserve"> and autonomous driving</w:t>
      </w:r>
      <w:r w:rsidR="0063226A" w:rsidRPr="004B19ED">
        <w:t xml:space="preserve">. </w:t>
      </w:r>
      <w:r w:rsidRPr="004B19ED">
        <w:t xml:space="preserve">These vital societal and industrial functions are increasingly interconnected for information exchange through communication networks to complete joint tasks. </w:t>
      </w:r>
      <w:r w:rsidR="004A7CA2" w:rsidRPr="004B19ED">
        <w:t xml:space="preserve">Since it is </w:t>
      </w:r>
      <w:r w:rsidR="005B7B0B" w:rsidRPr="004B19ED">
        <w:t>infeasible</w:t>
      </w:r>
      <w:r w:rsidR="004A7CA2" w:rsidRPr="004B19ED">
        <w:t xml:space="preserve"> to rely on wired networks to enable such mobile devices to </w:t>
      </w:r>
      <w:r w:rsidR="00571914" w:rsidRPr="004B19ED">
        <w:t>communicate</w:t>
      </w:r>
      <w:r w:rsidR="005B7B0B" w:rsidRPr="004B19ED">
        <w:t xml:space="preserve">, </w:t>
      </w:r>
      <w:r w:rsidR="004A7CA2" w:rsidRPr="004B19ED">
        <w:t>achiev</w:t>
      </w:r>
      <w:r w:rsidR="00E84D8C" w:rsidRPr="004B19ED">
        <w:t>ing</w:t>
      </w:r>
      <w:r w:rsidR="004A7CA2" w:rsidRPr="004B19ED">
        <w:t xml:space="preserve"> consensus in </w:t>
      </w:r>
      <w:r w:rsidR="009559E4" w:rsidRPr="004B19ED">
        <w:t xml:space="preserve">open </w:t>
      </w:r>
      <w:r w:rsidR="004A7CA2" w:rsidRPr="004B19ED">
        <w:t xml:space="preserve">wireless </w:t>
      </w:r>
      <w:r w:rsidR="009559E4" w:rsidRPr="004B19ED">
        <w:t xml:space="preserve">channels </w:t>
      </w:r>
      <w:r w:rsidR="004A7CA2" w:rsidRPr="004B19ED">
        <w:t>involving mobile devices</w:t>
      </w:r>
      <w:r w:rsidR="009559E4" w:rsidRPr="004B19ED">
        <w:t xml:space="preserve"> </w:t>
      </w:r>
      <w:r w:rsidR="004A7CA2" w:rsidRPr="004B19ED">
        <w:t>should be further investigated.</w:t>
      </w:r>
    </w:p>
    <w:p w14:paraId="1FE1323C" w14:textId="1999F232" w:rsidR="00C1185D" w:rsidRPr="004B19ED" w:rsidRDefault="00C1185D" w:rsidP="00C1185D">
      <w:pPr>
        <w:pStyle w:val="30"/>
      </w:pPr>
      <w:bookmarkStart w:id="77" w:name="_Toc129700929"/>
      <w:bookmarkStart w:id="78" w:name="_Toc130356018"/>
      <w:r w:rsidRPr="004B19ED">
        <w:t>4.</w:t>
      </w:r>
      <w:r w:rsidR="00086102" w:rsidRPr="004B19ED">
        <w:t>2</w:t>
      </w:r>
      <w:r w:rsidRPr="004B19ED">
        <w:t>.2</w:t>
      </w:r>
      <w:r w:rsidRPr="004B19ED">
        <w:tab/>
      </w:r>
      <w:r w:rsidR="00114C36" w:rsidRPr="004B19ED">
        <w:t xml:space="preserve">Consensus for </w:t>
      </w:r>
      <w:r w:rsidR="00AE4757" w:rsidRPr="004B19ED">
        <w:t>d</w:t>
      </w:r>
      <w:r w:rsidR="00114C36" w:rsidRPr="004B19ED">
        <w:t xml:space="preserve">istributed </w:t>
      </w:r>
      <w:r w:rsidR="00AE4757" w:rsidRPr="004B19ED">
        <w:t>a</w:t>
      </w:r>
      <w:r w:rsidR="00114C36" w:rsidRPr="004B19ED">
        <w:t>utomation</w:t>
      </w:r>
      <w:bookmarkEnd w:id="77"/>
      <w:bookmarkEnd w:id="78"/>
    </w:p>
    <w:p w14:paraId="2B3850FF" w14:textId="46EBD693" w:rsidR="00324282" w:rsidRPr="004B19ED" w:rsidRDefault="00324282" w:rsidP="00324282">
      <w:r w:rsidRPr="004B19ED">
        <w:t xml:space="preserve">Consensus for distributed automation is best demonstrated through a use case of autonomous vehicles. Considering Table </w:t>
      </w:r>
      <w:r w:rsidR="00301DD9" w:rsidRPr="004B19ED">
        <w:t>2</w:t>
      </w:r>
      <w:r w:rsidRPr="004B19ED">
        <w:t xml:space="preserve"> autonomous vehicles are currently at L2 of Autonomy heading towards L3 and further based on a framework defined by the Society of Automotive Engineers (SAE) as shown in Table </w:t>
      </w:r>
      <w:r w:rsidR="00301DD9" w:rsidRPr="004B19ED">
        <w:t>2</w:t>
      </w:r>
      <w:r w:rsidR="006F0157" w:rsidRPr="004B19ED">
        <w:t xml:space="preserve"> </w:t>
      </w:r>
      <w:r w:rsidR="006F0157" w:rsidRPr="00910FC9">
        <w:t>[</w:t>
      </w:r>
      <w:r w:rsidR="006F0157" w:rsidRPr="00910FC9">
        <w:fldChar w:fldCharType="begin"/>
      </w:r>
      <w:r w:rsidR="006F0157" w:rsidRPr="00910FC9">
        <w:instrText xml:space="preserve">REF REF_SAEINTERNATIONAL2018TAXONOMYANDDEFIN \h </w:instrText>
      </w:r>
      <w:r w:rsidR="006F0157" w:rsidRPr="00910FC9">
        <w:fldChar w:fldCharType="separate"/>
      </w:r>
      <w:r w:rsidR="00345CA5" w:rsidRPr="004B19ED">
        <w:t>i.</w:t>
      </w:r>
      <w:r w:rsidR="00345CA5">
        <w:rPr>
          <w:noProof/>
        </w:rPr>
        <w:t>2</w:t>
      </w:r>
      <w:r w:rsidR="006F0157" w:rsidRPr="00910FC9">
        <w:fldChar w:fldCharType="end"/>
      </w:r>
      <w:r w:rsidR="006F0157" w:rsidRPr="00910FC9">
        <w:t>]</w:t>
      </w:r>
      <w:r w:rsidRPr="004B19ED">
        <w:t>. Current autonomous vehicles detect other vehicles by identifying them as obstacles, which is not optimal in terms of safety and efficiency. One step forward is that all driver-less vehicles are connected, communicating with each other, knowing each other</w:t>
      </w:r>
      <w:r w:rsidR="00301DD9" w:rsidRPr="004B19ED">
        <w:t>'</w:t>
      </w:r>
      <w:r w:rsidRPr="004B19ED">
        <w:t>s intention in advance, and jointly reach optimal decisions in a cooperative manner. However, existing solutions are centralised, with limited availability and challenging trustworthiness, reliability, scalability, privacy and security.</w:t>
      </w:r>
    </w:p>
    <w:p w14:paraId="273504B5" w14:textId="04907CE1" w:rsidR="00551A63" w:rsidRPr="004B19ED" w:rsidRDefault="00324282" w:rsidP="00551A63">
      <w:r w:rsidRPr="004B19ED">
        <w:t>Compared with centralised solutions, PDLs could be a promising technical route for a distributed scenario such as connected autonomous vehicles. It requires solutions that are fault-tolerant, scalable, ultra-reliable, flexible, democratic and privacy-preserving, operated over a wireless network. Therefore, a WCN that meets the above requirements can serve as an enabling technology to bring the autonomous driving to reality.</w:t>
      </w:r>
    </w:p>
    <w:p w14:paraId="099EBFA0" w14:textId="77777777" w:rsidR="00301DD9" w:rsidRPr="004B19ED" w:rsidRDefault="00301DD9" w:rsidP="00301DD9">
      <w:pPr>
        <w:pStyle w:val="TH"/>
        <w:rPr>
          <w:bCs/>
        </w:rPr>
        <w:sectPr w:rsidR="00301DD9" w:rsidRPr="004B19ED" w:rsidSect="001F5121">
          <w:headerReference w:type="default" r:id="rId21"/>
          <w:footerReference w:type="default" r:id="rId22"/>
          <w:footnotePr>
            <w:numRestart w:val="eachSect"/>
          </w:footnotePr>
          <w:pgSz w:w="11907" w:h="16840"/>
          <w:pgMar w:top="1417" w:right="1134" w:bottom="1134" w:left="1134" w:header="850" w:footer="340" w:gutter="0"/>
          <w:cols w:space="720"/>
          <w:docGrid w:linePitch="272"/>
        </w:sectPr>
      </w:pPr>
    </w:p>
    <w:p w14:paraId="36136741" w14:textId="1334F7AE" w:rsidR="00301DD9" w:rsidRPr="004B19ED" w:rsidRDefault="00301DD9" w:rsidP="00301DD9">
      <w:pPr>
        <w:pStyle w:val="TH"/>
      </w:pPr>
      <w:bookmarkStart w:id="79" w:name="_Toc129763003"/>
      <w:r w:rsidRPr="004B19ED">
        <w:rPr>
          <w:bCs/>
        </w:rPr>
        <w:lastRenderedPageBreak/>
        <w:t xml:space="preserve">Table </w:t>
      </w:r>
      <w:r w:rsidRPr="004B19ED">
        <w:rPr>
          <w:bCs/>
        </w:rPr>
        <w:fldChar w:fldCharType="begin"/>
      </w:r>
      <w:r w:rsidRPr="004B19ED">
        <w:rPr>
          <w:bCs/>
        </w:rPr>
        <w:instrText xml:space="preserve"> SEQ TAb </w:instrText>
      </w:r>
      <w:r w:rsidRPr="004B19ED">
        <w:rPr>
          <w:bCs/>
        </w:rPr>
        <w:fldChar w:fldCharType="separate"/>
      </w:r>
      <w:r w:rsidR="00345CA5">
        <w:rPr>
          <w:bCs/>
          <w:noProof/>
        </w:rPr>
        <w:t>2</w:t>
      </w:r>
      <w:r w:rsidRPr="004B19ED">
        <w:rPr>
          <w:bCs/>
        </w:rPr>
        <w:fldChar w:fldCharType="end"/>
      </w:r>
      <w:r w:rsidR="003C67DB" w:rsidRPr="003C67DB">
        <w:t xml:space="preserve"> </w:t>
      </w:r>
      <w:r w:rsidR="003C67DB" w:rsidRPr="003C67DB">
        <w:rPr>
          <w:bCs/>
        </w:rPr>
        <w:t>Society of Automotive Engineers</w:t>
      </w:r>
      <w:r w:rsidRPr="004B19ED">
        <w:t xml:space="preserve"> SAE (J3016) Automation Levels [</w:t>
      </w:r>
      <w:r w:rsidRPr="004B19ED">
        <w:fldChar w:fldCharType="begin"/>
      </w:r>
      <w:r w:rsidRPr="004B19ED">
        <w:instrText xml:space="preserve">REF REF_SAEINTERNATIONAL2018TAXONOMYANDDEFIN \h </w:instrText>
      </w:r>
      <w:r w:rsidRPr="004B19ED">
        <w:fldChar w:fldCharType="separate"/>
      </w:r>
      <w:r w:rsidR="00345CA5" w:rsidRPr="004B19ED">
        <w:t>i.</w:t>
      </w:r>
      <w:r w:rsidR="00345CA5">
        <w:rPr>
          <w:noProof/>
        </w:rPr>
        <w:t>2</w:t>
      </w:r>
      <w:r w:rsidRPr="004B19ED">
        <w:fldChar w:fldCharType="end"/>
      </w:r>
      <w:r w:rsidRPr="004B19ED">
        <w:t>]</w:t>
      </w:r>
      <w:bookmarkEnd w:id="79"/>
    </w:p>
    <w:tbl>
      <w:tblPr>
        <w:tblStyle w:val="afff5"/>
        <w:tblW w:w="14354" w:type="dxa"/>
        <w:jc w:val="center"/>
        <w:tblLayout w:type="fixed"/>
        <w:tblCellMar>
          <w:left w:w="28" w:type="dxa"/>
        </w:tblCellMar>
        <w:tblLook w:val="04A0" w:firstRow="1" w:lastRow="0" w:firstColumn="1" w:lastColumn="0" w:noHBand="0" w:noVBand="1"/>
      </w:tblPr>
      <w:tblGrid>
        <w:gridCol w:w="1167"/>
        <w:gridCol w:w="1560"/>
        <w:gridCol w:w="2652"/>
        <w:gridCol w:w="2451"/>
        <w:gridCol w:w="1701"/>
        <w:gridCol w:w="1417"/>
        <w:gridCol w:w="1611"/>
        <w:gridCol w:w="1795"/>
      </w:tblGrid>
      <w:tr w:rsidR="00301DD9" w:rsidRPr="004B19ED" w14:paraId="45860065" w14:textId="77777777" w:rsidTr="00301DD9">
        <w:trPr>
          <w:jc w:val="center"/>
        </w:trPr>
        <w:tc>
          <w:tcPr>
            <w:tcW w:w="1167" w:type="dxa"/>
            <w:vAlign w:val="center"/>
          </w:tcPr>
          <w:p w14:paraId="262B906F" w14:textId="3C84D09F" w:rsidR="00301DD9" w:rsidRPr="004B19ED" w:rsidRDefault="00301DD9" w:rsidP="00301DD9">
            <w:pPr>
              <w:pStyle w:val="TAH"/>
            </w:pPr>
            <w:r w:rsidRPr="004B19ED">
              <w:rPr>
                <w:bCs/>
                <w:szCs w:val="18"/>
              </w:rPr>
              <w:t>SAE</w:t>
            </w:r>
            <w:r w:rsidRPr="004B19ED">
              <w:rPr>
                <w:b w:val="0"/>
                <w:bCs/>
                <w:szCs w:val="18"/>
              </w:rPr>
              <w:t xml:space="preserve"> </w:t>
            </w:r>
            <w:r w:rsidRPr="004B19ED">
              <w:rPr>
                <w:bCs/>
                <w:szCs w:val="18"/>
              </w:rPr>
              <w:t>Level</w:t>
            </w:r>
          </w:p>
        </w:tc>
        <w:tc>
          <w:tcPr>
            <w:tcW w:w="1560" w:type="dxa"/>
            <w:vAlign w:val="center"/>
          </w:tcPr>
          <w:p w14:paraId="7050B588" w14:textId="4E4434E9" w:rsidR="00301DD9" w:rsidRPr="004B19ED" w:rsidRDefault="00301DD9" w:rsidP="00301DD9">
            <w:pPr>
              <w:pStyle w:val="TAH"/>
            </w:pPr>
            <w:r w:rsidRPr="004B19ED">
              <w:rPr>
                <w:bCs/>
                <w:szCs w:val="18"/>
              </w:rPr>
              <w:t>Name</w:t>
            </w:r>
          </w:p>
        </w:tc>
        <w:tc>
          <w:tcPr>
            <w:tcW w:w="5103" w:type="dxa"/>
            <w:gridSpan w:val="2"/>
            <w:vAlign w:val="center"/>
          </w:tcPr>
          <w:p w14:paraId="3A44F0DF" w14:textId="12646949" w:rsidR="00301DD9" w:rsidRPr="004B19ED" w:rsidRDefault="00301DD9" w:rsidP="00301DD9">
            <w:pPr>
              <w:pStyle w:val="TAH"/>
            </w:pPr>
            <w:r w:rsidRPr="004B19ED">
              <w:rPr>
                <w:bCs/>
                <w:szCs w:val="18"/>
              </w:rPr>
              <w:t>Narrative</w:t>
            </w:r>
            <w:r w:rsidRPr="004B19ED">
              <w:rPr>
                <w:b w:val="0"/>
                <w:bCs/>
                <w:szCs w:val="18"/>
              </w:rPr>
              <w:t xml:space="preserve"> </w:t>
            </w:r>
            <w:r w:rsidRPr="004B19ED">
              <w:rPr>
                <w:bCs/>
                <w:szCs w:val="18"/>
              </w:rPr>
              <w:t>definition</w:t>
            </w:r>
          </w:p>
        </w:tc>
        <w:tc>
          <w:tcPr>
            <w:tcW w:w="1701" w:type="dxa"/>
            <w:vAlign w:val="center"/>
          </w:tcPr>
          <w:p w14:paraId="01D96B30" w14:textId="54EF7156" w:rsidR="00301DD9" w:rsidRPr="004B19ED" w:rsidRDefault="00301DD9" w:rsidP="00301DD9">
            <w:pPr>
              <w:pStyle w:val="TAH"/>
            </w:pPr>
            <w:r w:rsidRPr="004B19ED">
              <w:rPr>
                <w:bCs/>
                <w:szCs w:val="18"/>
              </w:rPr>
              <w:t>Execution</w:t>
            </w:r>
            <w:r w:rsidRPr="004B19ED">
              <w:rPr>
                <w:b w:val="0"/>
                <w:bCs/>
                <w:szCs w:val="18"/>
              </w:rPr>
              <w:t xml:space="preserve"> </w:t>
            </w:r>
            <w:r w:rsidRPr="004B19ED">
              <w:rPr>
                <w:bCs/>
                <w:szCs w:val="18"/>
              </w:rPr>
              <w:t>of</w:t>
            </w:r>
            <w:r w:rsidRPr="004B19ED">
              <w:rPr>
                <w:bCs/>
                <w:szCs w:val="18"/>
              </w:rPr>
              <w:br/>
              <w:t>steering</w:t>
            </w:r>
            <w:r w:rsidRPr="004B19ED">
              <w:rPr>
                <w:b w:val="0"/>
                <w:bCs/>
                <w:szCs w:val="18"/>
              </w:rPr>
              <w:t xml:space="preserve"> </w:t>
            </w:r>
            <w:r w:rsidRPr="004B19ED">
              <w:rPr>
                <w:bCs/>
                <w:szCs w:val="18"/>
              </w:rPr>
              <w:t>and</w:t>
            </w:r>
            <w:r w:rsidRPr="004B19ED">
              <w:rPr>
                <w:bCs/>
                <w:szCs w:val="18"/>
              </w:rPr>
              <w:br/>
              <w:t>acceleration/</w:t>
            </w:r>
            <w:r w:rsidRPr="004B19ED">
              <w:rPr>
                <w:bCs/>
                <w:szCs w:val="18"/>
              </w:rPr>
              <w:br/>
              <w:t>deceleration</w:t>
            </w:r>
          </w:p>
        </w:tc>
        <w:tc>
          <w:tcPr>
            <w:tcW w:w="1417" w:type="dxa"/>
            <w:vAlign w:val="center"/>
          </w:tcPr>
          <w:p w14:paraId="0CF1D18E" w14:textId="00DBD420" w:rsidR="00301DD9" w:rsidRPr="004B19ED" w:rsidRDefault="00301DD9" w:rsidP="00301DD9">
            <w:pPr>
              <w:pStyle w:val="TAH"/>
            </w:pPr>
            <w:r w:rsidRPr="004B19ED">
              <w:rPr>
                <w:bCs/>
                <w:szCs w:val="18"/>
              </w:rPr>
              <w:t>Monitoring</w:t>
            </w:r>
            <w:r w:rsidRPr="004B19ED">
              <w:rPr>
                <w:b w:val="0"/>
                <w:bCs/>
                <w:szCs w:val="18"/>
              </w:rPr>
              <w:t xml:space="preserve"> </w:t>
            </w:r>
            <w:r w:rsidRPr="004B19ED">
              <w:rPr>
                <w:bCs/>
                <w:szCs w:val="18"/>
              </w:rPr>
              <w:t>of</w:t>
            </w:r>
            <w:r w:rsidRPr="004B19ED">
              <w:rPr>
                <w:b w:val="0"/>
                <w:bCs/>
                <w:szCs w:val="18"/>
              </w:rPr>
              <w:t xml:space="preserve"> </w:t>
            </w:r>
            <w:r w:rsidRPr="004B19ED">
              <w:rPr>
                <w:bCs/>
                <w:szCs w:val="18"/>
              </w:rPr>
              <w:t>driving</w:t>
            </w:r>
            <w:r w:rsidRPr="004B19ED">
              <w:rPr>
                <w:b w:val="0"/>
                <w:bCs/>
                <w:szCs w:val="18"/>
              </w:rPr>
              <w:t xml:space="preserve"> </w:t>
            </w:r>
            <w:r w:rsidRPr="004B19ED">
              <w:rPr>
                <w:bCs/>
                <w:szCs w:val="18"/>
              </w:rPr>
              <w:t>environment</w:t>
            </w:r>
          </w:p>
        </w:tc>
        <w:tc>
          <w:tcPr>
            <w:tcW w:w="1611" w:type="dxa"/>
            <w:vAlign w:val="center"/>
          </w:tcPr>
          <w:p w14:paraId="3400E225" w14:textId="0C6587F9" w:rsidR="00301DD9" w:rsidRPr="004B19ED" w:rsidRDefault="00301DD9" w:rsidP="00301DD9">
            <w:pPr>
              <w:pStyle w:val="TAH"/>
            </w:pPr>
            <w:r w:rsidRPr="004B19ED">
              <w:rPr>
                <w:bCs/>
                <w:szCs w:val="18"/>
              </w:rPr>
              <w:t>Fallback</w:t>
            </w:r>
            <w:r w:rsidRPr="004B19ED">
              <w:rPr>
                <w:b w:val="0"/>
                <w:bCs/>
                <w:szCs w:val="18"/>
              </w:rPr>
              <w:t xml:space="preserve"> </w:t>
            </w:r>
            <w:r w:rsidRPr="004B19ED">
              <w:rPr>
                <w:bCs/>
                <w:szCs w:val="18"/>
              </w:rPr>
              <w:t>performance</w:t>
            </w:r>
            <w:r w:rsidRPr="004B19ED">
              <w:rPr>
                <w:b w:val="0"/>
                <w:bCs/>
                <w:szCs w:val="18"/>
              </w:rPr>
              <w:t xml:space="preserve"> </w:t>
            </w:r>
            <w:r w:rsidRPr="004B19ED">
              <w:rPr>
                <w:bCs/>
                <w:szCs w:val="18"/>
              </w:rPr>
              <w:t>of</w:t>
            </w:r>
            <w:r w:rsidRPr="004B19ED">
              <w:rPr>
                <w:b w:val="0"/>
                <w:bCs/>
                <w:szCs w:val="18"/>
              </w:rPr>
              <w:t xml:space="preserve"> </w:t>
            </w:r>
            <w:r w:rsidRPr="004B19ED">
              <w:rPr>
                <w:bCs/>
                <w:szCs w:val="18"/>
              </w:rPr>
              <w:t>dynamic</w:t>
            </w:r>
            <w:r w:rsidRPr="004B19ED">
              <w:rPr>
                <w:b w:val="0"/>
                <w:bCs/>
                <w:szCs w:val="18"/>
              </w:rPr>
              <w:t xml:space="preserve"> </w:t>
            </w:r>
            <w:r w:rsidRPr="004B19ED">
              <w:rPr>
                <w:bCs/>
                <w:szCs w:val="18"/>
              </w:rPr>
              <w:t>driving</w:t>
            </w:r>
            <w:r w:rsidRPr="004B19ED">
              <w:rPr>
                <w:b w:val="0"/>
                <w:bCs/>
                <w:szCs w:val="18"/>
              </w:rPr>
              <w:t xml:space="preserve"> </w:t>
            </w:r>
            <w:r w:rsidRPr="004B19ED">
              <w:rPr>
                <w:bCs/>
                <w:szCs w:val="18"/>
              </w:rPr>
              <w:t>task</w:t>
            </w:r>
          </w:p>
        </w:tc>
        <w:tc>
          <w:tcPr>
            <w:tcW w:w="1795" w:type="dxa"/>
            <w:vAlign w:val="center"/>
          </w:tcPr>
          <w:p w14:paraId="20F080B2" w14:textId="2E1E25B7" w:rsidR="00301DD9" w:rsidRPr="004B19ED" w:rsidRDefault="00301DD9" w:rsidP="00301DD9">
            <w:pPr>
              <w:pStyle w:val="TAH"/>
            </w:pPr>
            <w:r w:rsidRPr="004B19ED">
              <w:rPr>
                <w:bCs/>
                <w:szCs w:val="18"/>
              </w:rPr>
              <w:t>System</w:t>
            </w:r>
            <w:r w:rsidRPr="004B19ED">
              <w:rPr>
                <w:b w:val="0"/>
                <w:bCs/>
                <w:szCs w:val="18"/>
              </w:rPr>
              <w:t xml:space="preserve"> </w:t>
            </w:r>
            <w:r w:rsidRPr="004B19ED">
              <w:rPr>
                <w:bCs/>
                <w:szCs w:val="18"/>
              </w:rPr>
              <w:t>capability</w:t>
            </w:r>
            <w:r w:rsidRPr="004B19ED">
              <w:rPr>
                <w:b w:val="0"/>
                <w:bCs/>
                <w:szCs w:val="18"/>
              </w:rPr>
              <w:t xml:space="preserve"> </w:t>
            </w:r>
            <w:r w:rsidRPr="004B19ED">
              <w:rPr>
                <w:bCs/>
                <w:szCs w:val="18"/>
              </w:rPr>
              <w:t>(driving</w:t>
            </w:r>
            <w:r w:rsidRPr="004B19ED">
              <w:rPr>
                <w:b w:val="0"/>
                <w:bCs/>
                <w:szCs w:val="18"/>
              </w:rPr>
              <w:t xml:space="preserve"> </w:t>
            </w:r>
            <w:r w:rsidRPr="004B19ED">
              <w:rPr>
                <w:bCs/>
                <w:szCs w:val="18"/>
              </w:rPr>
              <w:t>modes)</w:t>
            </w:r>
            <w:r w:rsidRPr="004B19ED">
              <w:rPr>
                <w:b w:val="0"/>
                <w:bCs/>
                <w:szCs w:val="18"/>
              </w:rPr>
              <w:t xml:space="preserve"> </w:t>
            </w:r>
          </w:p>
        </w:tc>
      </w:tr>
      <w:tr w:rsidR="00301DD9" w:rsidRPr="004B19ED" w14:paraId="19F80219" w14:textId="77777777" w:rsidTr="00EB4909">
        <w:trPr>
          <w:jc w:val="center"/>
        </w:trPr>
        <w:tc>
          <w:tcPr>
            <w:tcW w:w="14354" w:type="dxa"/>
            <w:gridSpan w:val="8"/>
            <w:vAlign w:val="center"/>
          </w:tcPr>
          <w:p w14:paraId="66F68277" w14:textId="1F031B33" w:rsidR="00301DD9" w:rsidRPr="004B19ED" w:rsidRDefault="00301DD9" w:rsidP="00301DD9">
            <w:pPr>
              <w:pStyle w:val="TAL"/>
              <w:rPr>
                <w:b/>
                <w:bCs/>
                <w:szCs w:val="18"/>
              </w:rPr>
            </w:pPr>
            <w:r w:rsidRPr="004B19ED">
              <w:rPr>
                <w:b/>
                <w:bCs/>
              </w:rPr>
              <w:t>Human driver monitors the driving environment</w:t>
            </w:r>
          </w:p>
        </w:tc>
      </w:tr>
      <w:tr w:rsidR="00301DD9" w:rsidRPr="004B19ED" w14:paraId="454985A1" w14:textId="77777777" w:rsidTr="00301DD9">
        <w:trPr>
          <w:jc w:val="center"/>
        </w:trPr>
        <w:tc>
          <w:tcPr>
            <w:tcW w:w="1167" w:type="dxa"/>
            <w:vAlign w:val="center"/>
          </w:tcPr>
          <w:p w14:paraId="40CA0F13" w14:textId="0704BAAF" w:rsidR="00301DD9" w:rsidRPr="004B19ED" w:rsidRDefault="00301DD9" w:rsidP="00301DD9">
            <w:pPr>
              <w:pStyle w:val="TAL"/>
            </w:pPr>
            <w:r w:rsidRPr="004B19ED">
              <w:rPr>
                <w:szCs w:val="18"/>
              </w:rPr>
              <w:t>0</w:t>
            </w:r>
          </w:p>
        </w:tc>
        <w:tc>
          <w:tcPr>
            <w:tcW w:w="1560" w:type="dxa"/>
            <w:vAlign w:val="center"/>
          </w:tcPr>
          <w:p w14:paraId="22B12F1C" w14:textId="5B7A7FF3" w:rsidR="00301DD9" w:rsidRPr="004B19ED" w:rsidRDefault="00301DD9" w:rsidP="00301DD9">
            <w:pPr>
              <w:pStyle w:val="TAL"/>
            </w:pPr>
            <w:r w:rsidRPr="004B19ED">
              <w:rPr>
                <w:szCs w:val="18"/>
              </w:rPr>
              <w:t>No Automation</w:t>
            </w:r>
          </w:p>
        </w:tc>
        <w:tc>
          <w:tcPr>
            <w:tcW w:w="5103" w:type="dxa"/>
            <w:gridSpan w:val="2"/>
            <w:vAlign w:val="center"/>
          </w:tcPr>
          <w:p w14:paraId="12EC2964" w14:textId="5906579F" w:rsidR="00301DD9" w:rsidRPr="004B19ED" w:rsidRDefault="00301DD9" w:rsidP="00301DD9">
            <w:pPr>
              <w:pStyle w:val="TAL"/>
            </w:pPr>
            <w:r w:rsidRPr="004B19ED">
              <w:rPr>
                <w:szCs w:val="18"/>
              </w:rPr>
              <w:t>The full-time performance by the human driver of all aspects of the dynamic driving task, even when "enhanced by warning or intervention systems"</w:t>
            </w:r>
          </w:p>
        </w:tc>
        <w:tc>
          <w:tcPr>
            <w:tcW w:w="1701" w:type="dxa"/>
            <w:vAlign w:val="center"/>
          </w:tcPr>
          <w:p w14:paraId="08FC91AA" w14:textId="2E5FBBD3" w:rsidR="00301DD9" w:rsidRPr="004B19ED" w:rsidRDefault="00301DD9" w:rsidP="00301DD9">
            <w:pPr>
              <w:pStyle w:val="TAL"/>
            </w:pPr>
            <w:r w:rsidRPr="004B19ED">
              <w:rPr>
                <w:szCs w:val="18"/>
              </w:rPr>
              <w:t>Human driver</w:t>
            </w:r>
          </w:p>
        </w:tc>
        <w:tc>
          <w:tcPr>
            <w:tcW w:w="1417" w:type="dxa"/>
            <w:vMerge w:val="restart"/>
            <w:vAlign w:val="center"/>
          </w:tcPr>
          <w:p w14:paraId="5C6CD0F1" w14:textId="4A9ED799" w:rsidR="00301DD9" w:rsidRPr="004B19ED" w:rsidRDefault="00301DD9" w:rsidP="00301DD9">
            <w:pPr>
              <w:pStyle w:val="TAL"/>
            </w:pPr>
            <w:r w:rsidRPr="004B19ED">
              <w:rPr>
                <w:szCs w:val="18"/>
              </w:rPr>
              <w:t>Human driver</w:t>
            </w:r>
          </w:p>
        </w:tc>
        <w:tc>
          <w:tcPr>
            <w:tcW w:w="1611" w:type="dxa"/>
            <w:vMerge w:val="restart"/>
            <w:vAlign w:val="center"/>
          </w:tcPr>
          <w:p w14:paraId="55989181" w14:textId="62BA48B5" w:rsidR="00301DD9" w:rsidRPr="004B19ED" w:rsidRDefault="00301DD9" w:rsidP="00301DD9">
            <w:pPr>
              <w:pStyle w:val="TAL"/>
            </w:pPr>
            <w:r w:rsidRPr="004B19ED">
              <w:rPr>
                <w:szCs w:val="18"/>
              </w:rPr>
              <w:t>Human driver</w:t>
            </w:r>
          </w:p>
        </w:tc>
        <w:tc>
          <w:tcPr>
            <w:tcW w:w="1795" w:type="dxa"/>
            <w:vAlign w:val="center"/>
          </w:tcPr>
          <w:p w14:paraId="5912E78A" w14:textId="4BB935AD" w:rsidR="00301DD9" w:rsidRPr="004B19ED" w:rsidRDefault="00301DD9" w:rsidP="00301DD9">
            <w:pPr>
              <w:pStyle w:val="TAL"/>
            </w:pPr>
            <w:r w:rsidRPr="004B19ED">
              <w:rPr>
                <w:szCs w:val="18"/>
              </w:rPr>
              <w:t>N/</w:t>
            </w:r>
            <w:r w:rsidRPr="004B19ED">
              <w:rPr>
                <w:rFonts w:hint="eastAsia"/>
                <w:szCs w:val="18"/>
                <w:lang w:eastAsia="zh-CN"/>
              </w:rPr>
              <w:t>A</w:t>
            </w:r>
          </w:p>
        </w:tc>
      </w:tr>
      <w:tr w:rsidR="00301DD9" w:rsidRPr="004B19ED" w14:paraId="1C7F1282" w14:textId="77777777" w:rsidTr="00301DD9">
        <w:trPr>
          <w:jc w:val="center"/>
        </w:trPr>
        <w:tc>
          <w:tcPr>
            <w:tcW w:w="1167" w:type="dxa"/>
            <w:vAlign w:val="center"/>
          </w:tcPr>
          <w:p w14:paraId="30984BEE" w14:textId="3F257990" w:rsidR="00301DD9" w:rsidRPr="004B19ED" w:rsidRDefault="00301DD9" w:rsidP="00301DD9">
            <w:pPr>
              <w:pStyle w:val="TAL"/>
            </w:pPr>
            <w:r w:rsidRPr="004B19ED">
              <w:rPr>
                <w:szCs w:val="18"/>
              </w:rPr>
              <w:t>1</w:t>
            </w:r>
          </w:p>
        </w:tc>
        <w:tc>
          <w:tcPr>
            <w:tcW w:w="1560" w:type="dxa"/>
            <w:vAlign w:val="center"/>
          </w:tcPr>
          <w:p w14:paraId="5DA5A627" w14:textId="1BB56B79" w:rsidR="00301DD9" w:rsidRPr="004B19ED" w:rsidRDefault="00301DD9" w:rsidP="00301DD9">
            <w:pPr>
              <w:pStyle w:val="TAL"/>
            </w:pPr>
            <w:r w:rsidRPr="004B19ED">
              <w:rPr>
                <w:szCs w:val="18"/>
              </w:rPr>
              <w:t>Driver Assistance</w:t>
            </w:r>
          </w:p>
        </w:tc>
        <w:tc>
          <w:tcPr>
            <w:tcW w:w="2652" w:type="dxa"/>
            <w:vAlign w:val="center"/>
          </w:tcPr>
          <w:p w14:paraId="36E404F4" w14:textId="19E8B27D" w:rsidR="00301DD9" w:rsidRPr="004B19ED" w:rsidRDefault="00301DD9" w:rsidP="00301DD9">
            <w:pPr>
              <w:pStyle w:val="TAL"/>
            </w:pPr>
            <w:r w:rsidRPr="004B19ED">
              <w:rPr>
                <w:szCs w:val="18"/>
              </w:rPr>
              <w:t>The driving mode-specific execution by a driver assistance system of either steering or acceleration/deceleration</w:t>
            </w:r>
          </w:p>
        </w:tc>
        <w:tc>
          <w:tcPr>
            <w:tcW w:w="2451" w:type="dxa"/>
            <w:vMerge w:val="restart"/>
            <w:vAlign w:val="center"/>
          </w:tcPr>
          <w:p w14:paraId="649ED5DC" w14:textId="0277FFCB" w:rsidR="00301DD9" w:rsidRPr="004B19ED" w:rsidRDefault="00301DD9" w:rsidP="00301DD9">
            <w:pPr>
              <w:pStyle w:val="TAL"/>
            </w:pPr>
            <w:r w:rsidRPr="004B19ED">
              <w:rPr>
                <w:szCs w:val="18"/>
              </w:rPr>
              <w:t>Using information about the driving environment and with the expectation that the human driver performs all remaining aspects of the dynamic driving task</w:t>
            </w:r>
          </w:p>
        </w:tc>
        <w:tc>
          <w:tcPr>
            <w:tcW w:w="1701" w:type="dxa"/>
            <w:vAlign w:val="center"/>
          </w:tcPr>
          <w:p w14:paraId="3C7F553A" w14:textId="42160832" w:rsidR="00301DD9" w:rsidRPr="004B19ED" w:rsidRDefault="00301DD9" w:rsidP="00301DD9">
            <w:pPr>
              <w:pStyle w:val="TAL"/>
            </w:pPr>
            <w:r w:rsidRPr="004B19ED">
              <w:rPr>
                <w:szCs w:val="18"/>
              </w:rPr>
              <w:t>Human driver and system</w:t>
            </w:r>
          </w:p>
        </w:tc>
        <w:tc>
          <w:tcPr>
            <w:tcW w:w="1417" w:type="dxa"/>
            <w:vMerge/>
            <w:vAlign w:val="center"/>
          </w:tcPr>
          <w:p w14:paraId="7BF57905" w14:textId="6E01802B" w:rsidR="00301DD9" w:rsidRPr="004B19ED" w:rsidRDefault="00301DD9" w:rsidP="00301DD9">
            <w:pPr>
              <w:pStyle w:val="TAL"/>
            </w:pPr>
          </w:p>
        </w:tc>
        <w:tc>
          <w:tcPr>
            <w:tcW w:w="1611" w:type="dxa"/>
            <w:vMerge/>
            <w:vAlign w:val="center"/>
          </w:tcPr>
          <w:p w14:paraId="1330A4B0" w14:textId="1C5ACEBF" w:rsidR="00301DD9" w:rsidRPr="004B19ED" w:rsidRDefault="00301DD9" w:rsidP="00301DD9">
            <w:pPr>
              <w:pStyle w:val="TAL"/>
            </w:pPr>
          </w:p>
        </w:tc>
        <w:tc>
          <w:tcPr>
            <w:tcW w:w="1795" w:type="dxa"/>
            <w:vMerge w:val="restart"/>
            <w:vAlign w:val="center"/>
          </w:tcPr>
          <w:p w14:paraId="4C2AAEC1" w14:textId="52CDF9A2" w:rsidR="00301DD9" w:rsidRPr="004B19ED" w:rsidRDefault="00301DD9" w:rsidP="00301DD9">
            <w:pPr>
              <w:pStyle w:val="TAL"/>
            </w:pPr>
            <w:r w:rsidRPr="004B19ED">
              <w:rPr>
                <w:szCs w:val="18"/>
              </w:rPr>
              <w:t xml:space="preserve">Some driving modes </w:t>
            </w:r>
          </w:p>
        </w:tc>
      </w:tr>
      <w:tr w:rsidR="00301DD9" w:rsidRPr="004B19ED" w14:paraId="45A3A5EA" w14:textId="77777777" w:rsidTr="00301DD9">
        <w:trPr>
          <w:jc w:val="center"/>
        </w:trPr>
        <w:tc>
          <w:tcPr>
            <w:tcW w:w="1167" w:type="dxa"/>
            <w:vAlign w:val="center"/>
          </w:tcPr>
          <w:p w14:paraId="51F5CA62" w14:textId="0F141B5D" w:rsidR="00301DD9" w:rsidRPr="004B19ED" w:rsidRDefault="00301DD9" w:rsidP="00301DD9">
            <w:pPr>
              <w:pStyle w:val="TAL"/>
            </w:pPr>
            <w:r w:rsidRPr="004B19ED">
              <w:rPr>
                <w:szCs w:val="18"/>
              </w:rPr>
              <w:t>2</w:t>
            </w:r>
          </w:p>
        </w:tc>
        <w:tc>
          <w:tcPr>
            <w:tcW w:w="1560" w:type="dxa"/>
            <w:vAlign w:val="center"/>
          </w:tcPr>
          <w:p w14:paraId="5D62048A" w14:textId="116A69DF" w:rsidR="00301DD9" w:rsidRPr="004B19ED" w:rsidRDefault="00301DD9" w:rsidP="00301DD9">
            <w:pPr>
              <w:pStyle w:val="TAL"/>
            </w:pPr>
            <w:r w:rsidRPr="004B19ED">
              <w:rPr>
                <w:szCs w:val="18"/>
              </w:rPr>
              <w:t>Partial Automation</w:t>
            </w:r>
          </w:p>
        </w:tc>
        <w:tc>
          <w:tcPr>
            <w:tcW w:w="2652" w:type="dxa"/>
            <w:vAlign w:val="center"/>
          </w:tcPr>
          <w:p w14:paraId="14551467" w14:textId="3A6C547F" w:rsidR="00301DD9" w:rsidRPr="004B19ED" w:rsidRDefault="00301DD9" w:rsidP="00301DD9">
            <w:pPr>
              <w:pStyle w:val="TAL"/>
            </w:pPr>
            <w:r w:rsidRPr="004B19ED">
              <w:rPr>
                <w:szCs w:val="18"/>
              </w:rPr>
              <w:t>The driving mode-specific execution by one or more driver assistance systems of both steering and acceleration/deceleration</w:t>
            </w:r>
          </w:p>
        </w:tc>
        <w:tc>
          <w:tcPr>
            <w:tcW w:w="2451" w:type="dxa"/>
            <w:vMerge/>
          </w:tcPr>
          <w:p w14:paraId="1EFC66F9" w14:textId="77777777" w:rsidR="00301DD9" w:rsidRPr="004B19ED" w:rsidRDefault="00301DD9" w:rsidP="00301DD9">
            <w:pPr>
              <w:pStyle w:val="TAL"/>
            </w:pPr>
          </w:p>
        </w:tc>
        <w:tc>
          <w:tcPr>
            <w:tcW w:w="1701" w:type="dxa"/>
            <w:vAlign w:val="center"/>
          </w:tcPr>
          <w:p w14:paraId="540710BC" w14:textId="62453835" w:rsidR="00301DD9" w:rsidRPr="004B19ED" w:rsidRDefault="00301DD9" w:rsidP="00301DD9">
            <w:pPr>
              <w:pStyle w:val="TAL"/>
            </w:pPr>
            <w:r w:rsidRPr="004B19ED">
              <w:rPr>
                <w:szCs w:val="18"/>
              </w:rPr>
              <w:t xml:space="preserve">System </w:t>
            </w:r>
          </w:p>
        </w:tc>
        <w:tc>
          <w:tcPr>
            <w:tcW w:w="1417" w:type="dxa"/>
            <w:vMerge/>
            <w:vAlign w:val="center"/>
          </w:tcPr>
          <w:p w14:paraId="2E19D191" w14:textId="77777777" w:rsidR="00301DD9" w:rsidRPr="004B19ED" w:rsidRDefault="00301DD9" w:rsidP="00301DD9">
            <w:pPr>
              <w:pStyle w:val="TAL"/>
            </w:pPr>
          </w:p>
        </w:tc>
        <w:tc>
          <w:tcPr>
            <w:tcW w:w="1611" w:type="dxa"/>
            <w:vMerge/>
            <w:vAlign w:val="center"/>
          </w:tcPr>
          <w:p w14:paraId="2F897647" w14:textId="77777777" w:rsidR="00301DD9" w:rsidRPr="004B19ED" w:rsidRDefault="00301DD9" w:rsidP="00301DD9">
            <w:pPr>
              <w:pStyle w:val="TAL"/>
            </w:pPr>
          </w:p>
        </w:tc>
        <w:tc>
          <w:tcPr>
            <w:tcW w:w="1795" w:type="dxa"/>
            <w:vMerge/>
          </w:tcPr>
          <w:p w14:paraId="478B4A06" w14:textId="77777777" w:rsidR="00301DD9" w:rsidRPr="004B19ED" w:rsidRDefault="00301DD9" w:rsidP="00301DD9">
            <w:pPr>
              <w:pStyle w:val="TAL"/>
            </w:pPr>
          </w:p>
        </w:tc>
      </w:tr>
      <w:tr w:rsidR="00301DD9" w:rsidRPr="004B19ED" w14:paraId="3D74C935" w14:textId="77777777" w:rsidTr="0021464B">
        <w:trPr>
          <w:jc w:val="center"/>
        </w:trPr>
        <w:tc>
          <w:tcPr>
            <w:tcW w:w="14354" w:type="dxa"/>
            <w:gridSpan w:val="8"/>
          </w:tcPr>
          <w:p w14:paraId="2F8FDF43" w14:textId="7D105D45" w:rsidR="00301DD9" w:rsidRPr="004B19ED" w:rsidRDefault="00301DD9" w:rsidP="00301DD9">
            <w:pPr>
              <w:pStyle w:val="TAL"/>
              <w:rPr>
                <w:b/>
                <w:bCs/>
              </w:rPr>
            </w:pPr>
            <w:r w:rsidRPr="004B19ED">
              <w:rPr>
                <w:b/>
                <w:bCs/>
              </w:rPr>
              <w:t>Automated driving system monitors the driving environment</w:t>
            </w:r>
          </w:p>
        </w:tc>
      </w:tr>
      <w:tr w:rsidR="00301DD9" w:rsidRPr="004B19ED" w14:paraId="218107FA" w14:textId="77777777" w:rsidTr="00301DD9">
        <w:trPr>
          <w:jc w:val="center"/>
        </w:trPr>
        <w:tc>
          <w:tcPr>
            <w:tcW w:w="1167" w:type="dxa"/>
            <w:vAlign w:val="center"/>
          </w:tcPr>
          <w:p w14:paraId="4457D51D" w14:textId="3FA3298B" w:rsidR="00301DD9" w:rsidRPr="004B19ED" w:rsidRDefault="00301DD9" w:rsidP="00301DD9">
            <w:pPr>
              <w:pStyle w:val="TAL"/>
            </w:pPr>
            <w:r w:rsidRPr="004B19ED">
              <w:rPr>
                <w:szCs w:val="18"/>
              </w:rPr>
              <w:t>3</w:t>
            </w:r>
          </w:p>
        </w:tc>
        <w:tc>
          <w:tcPr>
            <w:tcW w:w="1560" w:type="dxa"/>
            <w:vAlign w:val="center"/>
          </w:tcPr>
          <w:p w14:paraId="789791B9" w14:textId="717D920F" w:rsidR="00301DD9" w:rsidRPr="004B19ED" w:rsidRDefault="00301DD9" w:rsidP="00301DD9">
            <w:pPr>
              <w:pStyle w:val="TAL"/>
            </w:pPr>
            <w:r w:rsidRPr="004B19ED">
              <w:rPr>
                <w:szCs w:val="18"/>
              </w:rPr>
              <w:t>Conditional Automation</w:t>
            </w:r>
          </w:p>
        </w:tc>
        <w:tc>
          <w:tcPr>
            <w:tcW w:w="2652" w:type="dxa"/>
            <w:vMerge w:val="restart"/>
            <w:vAlign w:val="center"/>
          </w:tcPr>
          <w:p w14:paraId="69BE5E64" w14:textId="30AE218F" w:rsidR="00301DD9" w:rsidRPr="004B19ED" w:rsidRDefault="00301DD9" w:rsidP="00301DD9">
            <w:pPr>
              <w:pStyle w:val="TAL"/>
            </w:pPr>
            <w:r w:rsidRPr="004B19ED">
              <w:rPr>
                <w:szCs w:val="18"/>
              </w:rPr>
              <w:t>The driving mode-specific performance by an automated driving system of all aspects of the dynamic driving task</w:t>
            </w:r>
          </w:p>
        </w:tc>
        <w:tc>
          <w:tcPr>
            <w:tcW w:w="2451" w:type="dxa"/>
            <w:vAlign w:val="center"/>
          </w:tcPr>
          <w:p w14:paraId="473809A7" w14:textId="7ED7DEE1" w:rsidR="00301DD9" w:rsidRPr="004B19ED" w:rsidRDefault="00301DD9" w:rsidP="00301DD9">
            <w:pPr>
              <w:pStyle w:val="TAL"/>
            </w:pPr>
            <w:r w:rsidRPr="004B19ED">
              <w:rPr>
                <w:szCs w:val="18"/>
              </w:rPr>
              <w:t>With the expectation that the human driver will respond appropriately to a request to intervene</w:t>
            </w:r>
          </w:p>
        </w:tc>
        <w:tc>
          <w:tcPr>
            <w:tcW w:w="1701" w:type="dxa"/>
            <w:vMerge w:val="restart"/>
            <w:vAlign w:val="center"/>
          </w:tcPr>
          <w:p w14:paraId="4BD73804" w14:textId="2B35B3BD" w:rsidR="00301DD9" w:rsidRPr="004B19ED" w:rsidRDefault="00301DD9" w:rsidP="00301DD9">
            <w:pPr>
              <w:pStyle w:val="TAL"/>
            </w:pPr>
            <w:r w:rsidRPr="004B19ED">
              <w:rPr>
                <w:szCs w:val="18"/>
              </w:rPr>
              <w:t>System</w:t>
            </w:r>
          </w:p>
        </w:tc>
        <w:tc>
          <w:tcPr>
            <w:tcW w:w="1417" w:type="dxa"/>
            <w:vMerge w:val="restart"/>
            <w:vAlign w:val="center"/>
          </w:tcPr>
          <w:p w14:paraId="1A8CBDF5" w14:textId="2F5CF3BA" w:rsidR="00301DD9" w:rsidRPr="004B19ED" w:rsidRDefault="00301DD9" w:rsidP="00301DD9">
            <w:pPr>
              <w:pStyle w:val="TAL"/>
            </w:pPr>
            <w:r w:rsidRPr="004B19ED">
              <w:rPr>
                <w:szCs w:val="18"/>
              </w:rPr>
              <w:t>System</w:t>
            </w:r>
          </w:p>
        </w:tc>
        <w:tc>
          <w:tcPr>
            <w:tcW w:w="1611" w:type="dxa"/>
            <w:vAlign w:val="center"/>
          </w:tcPr>
          <w:p w14:paraId="246024F1" w14:textId="74FDD0DF" w:rsidR="00301DD9" w:rsidRPr="004B19ED" w:rsidRDefault="00301DD9" w:rsidP="00301DD9">
            <w:pPr>
              <w:pStyle w:val="TAL"/>
            </w:pPr>
            <w:r w:rsidRPr="004B19ED">
              <w:rPr>
                <w:szCs w:val="18"/>
              </w:rPr>
              <w:t>Human driver</w:t>
            </w:r>
          </w:p>
        </w:tc>
        <w:tc>
          <w:tcPr>
            <w:tcW w:w="1795" w:type="dxa"/>
            <w:vAlign w:val="center"/>
          </w:tcPr>
          <w:p w14:paraId="1775E93A" w14:textId="48430062" w:rsidR="00301DD9" w:rsidRPr="004B19ED" w:rsidRDefault="00301DD9" w:rsidP="00301DD9">
            <w:pPr>
              <w:pStyle w:val="TAL"/>
            </w:pPr>
            <w:r w:rsidRPr="004B19ED">
              <w:rPr>
                <w:szCs w:val="18"/>
              </w:rPr>
              <w:t xml:space="preserve">Some driving modes </w:t>
            </w:r>
          </w:p>
        </w:tc>
      </w:tr>
      <w:tr w:rsidR="00301DD9" w:rsidRPr="004B19ED" w14:paraId="055556FF" w14:textId="77777777" w:rsidTr="00301DD9">
        <w:trPr>
          <w:jc w:val="center"/>
        </w:trPr>
        <w:tc>
          <w:tcPr>
            <w:tcW w:w="1167" w:type="dxa"/>
            <w:vAlign w:val="center"/>
          </w:tcPr>
          <w:p w14:paraId="6E1BB43F" w14:textId="79593E1C" w:rsidR="00301DD9" w:rsidRPr="004B19ED" w:rsidRDefault="00301DD9" w:rsidP="00301DD9">
            <w:pPr>
              <w:pStyle w:val="TAL"/>
            </w:pPr>
            <w:r w:rsidRPr="004B19ED">
              <w:rPr>
                <w:szCs w:val="18"/>
              </w:rPr>
              <w:t>4</w:t>
            </w:r>
          </w:p>
        </w:tc>
        <w:tc>
          <w:tcPr>
            <w:tcW w:w="1560" w:type="dxa"/>
            <w:vAlign w:val="center"/>
          </w:tcPr>
          <w:p w14:paraId="37DEB818" w14:textId="6FB0B154" w:rsidR="00301DD9" w:rsidRPr="004B19ED" w:rsidRDefault="00301DD9" w:rsidP="00301DD9">
            <w:pPr>
              <w:pStyle w:val="TAL"/>
            </w:pPr>
            <w:r w:rsidRPr="004B19ED">
              <w:rPr>
                <w:szCs w:val="18"/>
              </w:rPr>
              <w:t>High Automation</w:t>
            </w:r>
          </w:p>
        </w:tc>
        <w:tc>
          <w:tcPr>
            <w:tcW w:w="2652" w:type="dxa"/>
            <w:vMerge/>
          </w:tcPr>
          <w:p w14:paraId="76493713" w14:textId="77777777" w:rsidR="00301DD9" w:rsidRPr="004B19ED" w:rsidRDefault="00301DD9" w:rsidP="00301DD9">
            <w:pPr>
              <w:pStyle w:val="TAL"/>
            </w:pPr>
          </w:p>
        </w:tc>
        <w:tc>
          <w:tcPr>
            <w:tcW w:w="2451" w:type="dxa"/>
            <w:vAlign w:val="center"/>
          </w:tcPr>
          <w:p w14:paraId="71D2C33E" w14:textId="3A8E5A6B" w:rsidR="00301DD9" w:rsidRPr="004B19ED" w:rsidRDefault="00301DD9" w:rsidP="00301DD9">
            <w:pPr>
              <w:pStyle w:val="TAL"/>
            </w:pPr>
            <w:r w:rsidRPr="004B19ED">
              <w:rPr>
                <w:szCs w:val="18"/>
              </w:rPr>
              <w:t>Even if a human driver does not respond appropriately to a request to intervene the car can pull over safely by guiding system</w:t>
            </w:r>
          </w:p>
        </w:tc>
        <w:tc>
          <w:tcPr>
            <w:tcW w:w="1701" w:type="dxa"/>
            <w:vMerge/>
            <w:vAlign w:val="center"/>
          </w:tcPr>
          <w:p w14:paraId="3D991EBB" w14:textId="0E45EA2F" w:rsidR="00301DD9" w:rsidRPr="004B19ED" w:rsidRDefault="00301DD9" w:rsidP="00301DD9">
            <w:pPr>
              <w:pStyle w:val="TAL"/>
            </w:pPr>
          </w:p>
        </w:tc>
        <w:tc>
          <w:tcPr>
            <w:tcW w:w="1417" w:type="dxa"/>
            <w:vMerge/>
            <w:vAlign w:val="center"/>
          </w:tcPr>
          <w:p w14:paraId="363CB37E" w14:textId="1C457317" w:rsidR="00301DD9" w:rsidRPr="004B19ED" w:rsidRDefault="00301DD9" w:rsidP="00301DD9">
            <w:pPr>
              <w:pStyle w:val="TAL"/>
            </w:pPr>
          </w:p>
        </w:tc>
        <w:tc>
          <w:tcPr>
            <w:tcW w:w="1611" w:type="dxa"/>
            <w:vMerge w:val="restart"/>
            <w:vAlign w:val="center"/>
          </w:tcPr>
          <w:p w14:paraId="51BEAE28" w14:textId="40D34A89" w:rsidR="00301DD9" w:rsidRPr="004B19ED" w:rsidRDefault="00301DD9" w:rsidP="00301DD9">
            <w:pPr>
              <w:pStyle w:val="TAL"/>
            </w:pPr>
            <w:r w:rsidRPr="004B19ED">
              <w:rPr>
                <w:szCs w:val="18"/>
              </w:rPr>
              <w:t>System</w:t>
            </w:r>
          </w:p>
        </w:tc>
        <w:tc>
          <w:tcPr>
            <w:tcW w:w="1795" w:type="dxa"/>
            <w:vAlign w:val="center"/>
          </w:tcPr>
          <w:p w14:paraId="1B2C1604" w14:textId="2A0A997E" w:rsidR="00301DD9" w:rsidRPr="004B19ED" w:rsidRDefault="00301DD9" w:rsidP="00301DD9">
            <w:pPr>
              <w:pStyle w:val="TAL"/>
            </w:pPr>
            <w:r w:rsidRPr="004B19ED">
              <w:rPr>
                <w:szCs w:val="18"/>
              </w:rPr>
              <w:t xml:space="preserve">Many driving modes </w:t>
            </w:r>
          </w:p>
        </w:tc>
      </w:tr>
      <w:tr w:rsidR="00301DD9" w:rsidRPr="004B19ED" w14:paraId="6339B34C" w14:textId="77777777" w:rsidTr="00301DD9">
        <w:trPr>
          <w:jc w:val="center"/>
        </w:trPr>
        <w:tc>
          <w:tcPr>
            <w:tcW w:w="1167" w:type="dxa"/>
            <w:vAlign w:val="center"/>
          </w:tcPr>
          <w:p w14:paraId="35F72950" w14:textId="688FD8C7" w:rsidR="00301DD9" w:rsidRPr="004B19ED" w:rsidRDefault="00301DD9" w:rsidP="00301DD9">
            <w:pPr>
              <w:pStyle w:val="TAL"/>
            </w:pPr>
            <w:r w:rsidRPr="004B19ED">
              <w:rPr>
                <w:szCs w:val="18"/>
              </w:rPr>
              <w:t>5</w:t>
            </w:r>
          </w:p>
        </w:tc>
        <w:tc>
          <w:tcPr>
            <w:tcW w:w="1560" w:type="dxa"/>
            <w:vAlign w:val="center"/>
          </w:tcPr>
          <w:p w14:paraId="65F8B023" w14:textId="717C2E78" w:rsidR="00301DD9" w:rsidRPr="004B19ED" w:rsidRDefault="00301DD9" w:rsidP="00301DD9">
            <w:pPr>
              <w:pStyle w:val="TAL"/>
            </w:pPr>
            <w:r w:rsidRPr="004B19ED">
              <w:rPr>
                <w:szCs w:val="18"/>
              </w:rPr>
              <w:t>Full Automation</w:t>
            </w:r>
          </w:p>
        </w:tc>
        <w:tc>
          <w:tcPr>
            <w:tcW w:w="2652" w:type="dxa"/>
            <w:vMerge/>
          </w:tcPr>
          <w:p w14:paraId="108A12E6" w14:textId="77777777" w:rsidR="00301DD9" w:rsidRPr="004B19ED" w:rsidRDefault="00301DD9" w:rsidP="00301DD9">
            <w:pPr>
              <w:pStyle w:val="TAL"/>
            </w:pPr>
          </w:p>
        </w:tc>
        <w:tc>
          <w:tcPr>
            <w:tcW w:w="2451" w:type="dxa"/>
            <w:vAlign w:val="center"/>
          </w:tcPr>
          <w:p w14:paraId="1C03AF6A" w14:textId="022F9E4E" w:rsidR="00301DD9" w:rsidRPr="004B19ED" w:rsidRDefault="00301DD9" w:rsidP="00301DD9">
            <w:pPr>
              <w:pStyle w:val="TAL"/>
            </w:pPr>
            <w:r w:rsidRPr="004B19ED">
              <w:rPr>
                <w:szCs w:val="18"/>
              </w:rPr>
              <w:t>Under all roadway and environmental conditions that can be managed by a human driver</w:t>
            </w:r>
          </w:p>
        </w:tc>
        <w:tc>
          <w:tcPr>
            <w:tcW w:w="1701" w:type="dxa"/>
            <w:vMerge/>
            <w:vAlign w:val="center"/>
          </w:tcPr>
          <w:p w14:paraId="546D2F47" w14:textId="77777777" w:rsidR="00301DD9" w:rsidRPr="004B19ED" w:rsidRDefault="00301DD9" w:rsidP="00301DD9">
            <w:pPr>
              <w:pStyle w:val="TAL"/>
            </w:pPr>
          </w:p>
        </w:tc>
        <w:tc>
          <w:tcPr>
            <w:tcW w:w="1417" w:type="dxa"/>
            <w:vMerge/>
            <w:vAlign w:val="center"/>
          </w:tcPr>
          <w:p w14:paraId="7BBB925A" w14:textId="77777777" w:rsidR="00301DD9" w:rsidRPr="004B19ED" w:rsidRDefault="00301DD9" w:rsidP="00301DD9">
            <w:pPr>
              <w:pStyle w:val="TAL"/>
            </w:pPr>
          </w:p>
        </w:tc>
        <w:tc>
          <w:tcPr>
            <w:tcW w:w="1611" w:type="dxa"/>
            <w:vMerge/>
          </w:tcPr>
          <w:p w14:paraId="65EA858C" w14:textId="77777777" w:rsidR="00301DD9" w:rsidRPr="004B19ED" w:rsidRDefault="00301DD9" w:rsidP="00301DD9">
            <w:pPr>
              <w:pStyle w:val="TAL"/>
            </w:pPr>
          </w:p>
        </w:tc>
        <w:tc>
          <w:tcPr>
            <w:tcW w:w="1795" w:type="dxa"/>
            <w:vAlign w:val="center"/>
          </w:tcPr>
          <w:p w14:paraId="711239A0" w14:textId="73AF50AF" w:rsidR="00301DD9" w:rsidRPr="004B19ED" w:rsidRDefault="00301DD9" w:rsidP="00301DD9">
            <w:pPr>
              <w:pStyle w:val="TAL"/>
            </w:pPr>
            <w:r w:rsidRPr="004B19ED">
              <w:rPr>
                <w:szCs w:val="18"/>
              </w:rPr>
              <w:t xml:space="preserve">All driving modes </w:t>
            </w:r>
          </w:p>
        </w:tc>
      </w:tr>
    </w:tbl>
    <w:p w14:paraId="60A1EEC9" w14:textId="77777777" w:rsidR="00301DD9" w:rsidRPr="004B19ED" w:rsidRDefault="00301DD9" w:rsidP="00301DD9">
      <w:bookmarkStart w:id="80" w:name="_Toc129700930"/>
    </w:p>
    <w:p w14:paraId="2652B677" w14:textId="77777777" w:rsidR="00301DD9" w:rsidRPr="004B19ED" w:rsidRDefault="00301DD9" w:rsidP="008376E5">
      <w:pPr>
        <w:pStyle w:val="2"/>
        <w:sectPr w:rsidR="00301DD9" w:rsidRPr="004B19ED" w:rsidSect="00301DD9">
          <w:footnotePr>
            <w:numRestart w:val="eachSect"/>
          </w:footnotePr>
          <w:pgSz w:w="16840" w:h="11907" w:orient="landscape"/>
          <w:pgMar w:top="1134" w:right="1417" w:bottom="1134" w:left="1134" w:header="850" w:footer="340" w:gutter="0"/>
          <w:cols w:space="720"/>
          <w:docGrid w:linePitch="272"/>
        </w:sectPr>
      </w:pPr>
    </w:p>
    <w:p w14:paraId="3631546D" w14:textId="27EA3FE5" w:rsidR="00A24AAF" w:rsidRPr="004B19ED" w:rsidRDefault="00A24AAF" w:rsidP="008376E5">
      <w:pPr>
        <w:pStyle w:val="2"/>
      </w:pPr>
      <w:bookmarkStart w:id="81" w:name="_Toc130356019"/>
      <w:r w:rsidRPr="004B19ED">
        <w:lastRenderedPageBreak/>
        <w:t>4.</w:t>
      </w:r>
      <w:r w:rsidR="00086102" w:rsidRPr="004B19ED">
        <w:t>3</w:t>
      </w:r>
      <w:r w:rsidRPr="004B19ED">
        <w:tab/>
      </w:r>
      <w:r w:rsidR="00FF6317" w:rsidRPr="004B19ED">
        <w:t>Motivations</w:t>
      </w:r>
      <w:bookmarkEnd w:id="80"/>
      <w:bookmarkEnd w:id="81"/>
    </w:p>
    <w:p w14:paraId="31408E5F" w14:textId="1FC90D85" w:rsidR="004C06F9" w:rsidRPr="004B19ED" w:rsidRDefault="00DC2A13" w:rsidP="004C06F9">
      <w:pPr>
        <w:rPr>
          <w:lang w:eastAsia="zh-CN"/>
        </w:rPr>
      </w:pPr>
      <w:r w:rsidRPr="004B19ED">
        <w:rPr>
          <w:rFonts w:hint="eastAsia"/>
          <w:lang w:eastAsia="zh-CN"/>
        </w:rPr>
        <w:t>Com</w:t>
      </w:r>
      <w:r w:rsidRPr="004B19ED">
        <w:rPr>
          <w:lang w:eastAsia="zh-CN"/>
        </w:rPr>
        <w:t>pared with wireless networks, o</w:t>
      </w:r>
      <w:r w:rsidR="004C06F9" w:rsidRPr="004B19ED">
        <w:rPr>
          <w:lang w:eastAsia="zh-CN"/>
        </w:rPr>
        <w:t>ne significant advantage of wired networks is their reliability and stability. Wired networks offer faster and more reliable connectivity as compared to wireless networks. Since the data is transmitted through physical wires, the chances of data loss or interruption are significantly lower. Wired networks are also less susceptible to interference from other electronic devices, making them a more stable option for industries that require stable and continuous connectivity, such as hospitals and data centers. However, one of the major disadvantages of wired networks is their lack of mobility. Wired networks require physical cabling, which restricts the mobility of devices connected to them.</w:t>
      </w:r>
    </w:p>
    <w:p w14:paraId="641EA501" w14:textId="0F20B3FF" w:rsidR="004C06F9" w:rsidRPr="004B19ED" w:rsidRDefault="004C06F9" w:rsidP="004C06F9">
      <w:pPr>
        <w:rPr>
          <w:lang w:eastAsia="zh-CN"/>
        </w:rPr>
      </w:pPr>
      <w:r w:rsidRPr="004B19ED">
        <w:rPr>
          <w:lang w:eastAsia="zh-CN"/>
        </w:rPr>
        <w:t xml:space="preserve">On the other hand, wireless networks provide mobility and flexibility, which are significant advantages for many users.  Wireless networks are convenient and easy to set up since they do not require any physical cables. Additionally, wireless networks offer users the freedom to move around while still being connected to the network. This feature is particularly beneficial for individuals who require mobility, such as mobile workers, students, and </w:t>
      </w:r>
      <w:r w:rsidR="00CE63E9" w:rsidRPr="004B19ED">
        <w:rPr>
          <w:lang w:eastAsia="zh-CN"/>
        </w:rPr>
        <w:t>travellers</w:t>
      </w:r>
      <w:r w:rsidRPr="004B19ED">
        <w:rPr>
          <w:lang w:eastAsia="zh-CN"/>
        </w:rPr>
        <w:t>. However, wireless networks are more prone to interference and signal loss, which can lead to slower and less reliable connectivity.</w:t>
      </w:r>
      <w:r w:rsidR="00652429" w:rsidRPr="004B19ED">
        <w:rPr>
          <w:lang w:eastAsia="zh-CN"/>
        </w:rPr>
        <w:t xml:space="preserve"> Therefore, reaching consensus in wireless networks is more difficult than that in wired networks in terms of communication.</w:t>
      </w:r>
    </w:p>
    <w:p w14:paraId="1C517DF3" w14:textId="601AE1CF" w:rsidR="00EB3BCC" w:rsidRPr="004B19ED" w:rsidRDefault="00AB15AC" w:rsidP="00FF6317">
      <w:pPr>
        <w:rPr>
          <w:lang w:eastAsia="zh-CN"/>
        </w:rPr>
      </w:pPr>
      <w:r w:rsidRPr="004B19ED">
        <w:rPr>
          <w:lang w:eastAsia="zh-CN"/>
        </w:rPr>
        <w:t xml:space="preserve">Although wireless networks have been widely deployed based on various protocols and standards to meet different scenarios, WCN introduces a process of reaching consensus among mobile nodes that may bring additional requirements to not only the network architecture and hardware, but also the applied CMs and protocols. Therefore, such a new paradigm should be analysed by stakeholders to clarify its </w:t>
      </w:r>
      <w:r w:rsidR="00224778" w:rsidRPr="004B19ED">
        <w:rPr>
          <w:lang w:eastAsia="zh-CN"/>
        </w:rPr>
        <w:t xml:space="preserve">suggested </w:t>
      </w:r>
      <w:r w:rsidRPr="004B19ED">
        <w:rPr>
          <w:lang w:eastAsia="zh-CN"/>
        </w:rPr>
        <w:t>requirements and potential use cases in the future. Motivat</w:t>
      </w:r>
      <w:r w:rsidR="005E2CD9" w:rsidRPr="004B19ED">
        <w:rPr>
          <w:lang w:eastAsia="zh-CN"/>
        </w:rPr>
        <w:t>ed</w:t>
      </w:r>
      <w:r w:rsidRPr="004B19ED">
        <w:rPr>
          <w:lang w:eastAsia="zh-CN"/>
        </w:rPr>
        <w:t xml:space="preserve"> by this, </w:t>
      </w:r>
      <w:r w:rsidR="005E2CD9" w:rsidRPr="004B19ED">
        <w:rPr>
          <w:lang w:eastAsia="zh-CN"/>
        </w:rPr>
        <w:t>in this study</w:t>
      </w:r>
      <w:r w:rsidRPr="004B19ED">
        <w:rPr>
          <w:lang w:eastAsia="zh-CN"/>
        </w:rPr>
        <w:t xml:space="preserve"> the </w:t>
      </w:r>
      <w:r w:rsidR="00FA51BA" w:rsidRPr="004B19ED">
        <w:rPr>
          <w:lang w:eastAsia="zh-CN"/>
        </w:rPr>
        <w:t xml:space="preserve">suggested </w:t>
      </w:r>
      <w:r w:rsidRPr="004B19ED">
        <w:rPr>
          <w:lang w:eastAsia="zh-CN"/>
        </w:rPr>
        <w:t>requirements and use cases of WCN for PDL and ETSI members in terms of architecture, hardware, consensus mechanism and protocol</w:t>
      </w:r>
      <w:r w:rsidR="00C435BC">
        <w:rPr>
          <w:lang w:eastAsia="zh-CN"/>
        </w:rPr>
        <w:t>s are investigated</w:t>
      </w:r>
      <w:r w:rsidRPr="004B19ED">
        <w:rPr>
          <w:lang w:eastAsia="zh-CN"/>
        </w:rPr>
        <w:t xml:space="preserve"> to </w:t>
      </w:r>
      <w:r w:rsidR="00592153" w:rsidRPr="004B19ED">
        <w:rPr>
          <w:lang w:eastAsia="zh-CN"/>
        </w:rPr>
        <w:t xml:space="preserve">define </w:t>
      </w:r>
      <w:r w:rsidRPr="004B19ED">
        <w:rPr>
          <w:lang w:eastAsia="zh-CN"/>
        </w:rPr>
        <w:t xml:space="preserve">an overall perception of how to </w:t>
      </w:r>
      <w:r w:rsidR="00592153" w:rsidRPr="004B19ED">
        <w:rPr>
          <w:lang w:eastAsia="zh-CN"/>
        </w:rPr>
        <w:t xml:space="preserve">practically </w:t>
      </w:r>
      <w:r w:rsidRPr="004B19ED">
        <w:rPr>
          <w:lang w:eastAsia="zh-CN"/>
        </w:rPr>
        <w:t>construct WCN</w:t>
      </w:r>
      <w:r w:rsidR="00592153" w:rsidRPr="004B19ED">
        <w:rPr>
          <w:lang w:eastAsia="zh-CN"/>
        </w:rPr>
        <w:t>s</w:t>
      </w:r>
      <w:r w:rsidRPr="004B19ED">
        <w:rPr>
          <w:lang w:eastAsia="zh-CN"/>
        </w:rPr>
        <w:t xml:space="preserve"> and what the key components of WCN</w:t>
      </w:r>
      <w:r w:rsidR="00592153" w:rsidRPr="004B19ED">
        <w:rPr>
          <w:lang w:eastAsia="zh-CN"/>
        </w:rPr>
        <w:t>s should be</w:t>
      </w:r>
      <w:r w:rsidRPr="004B19ED">
        <w:rPr>
          <w:lang w:eastAsia="zh-CN"/>
        </w:rPr>
        <w:t>.</w:t>
      </w:r>
    </w:p>
    <w:p w14:paraId="50FB7ECB" w14:textId="7FE42AF3" w:rsidR="0085315E" w:rsidRPr="004B19ED" w:rsidRDefault="00C1185D" w:rsidP="00FB01C7">
      <w:pPr>
        <w:pStyle w:val="1"/>
      </w:pPr>
      <w:bookmarkStart w:id="82" w:name="_Toc129700931"/>
      <w:bookmarkStart w:id="83" w:name="_Toc130356020"/>
      <w:r w:rsidRPr="004B19ED">
        <w:t>5</w:t>
      </w:r>
      <w:r w:rsidR="005E26E7" w:rsidRPr="004B19ED">
        <w:tab/>
      </w:r>
      <w:r w:rsidR="00AE4757" w:rsidRPr="004B19ED">
        <w:t>Opportunities and Use Cases of Wireless Consensus Network</w:t>
      </w:r>
      <w:bookmarkEnd w:id="82"/>
      <w:bookmarkEnd w:id="83"/>
    </w:p>
    <w:p w14:paraId="597558F3" w14:textId="575F97A1" w:rsidR="00AE4757" w:rsidRPr="004B19ED" w:rsidRDefault="00C1185D" w:rsidP="00AE4757">
      <w:pPr>
        <w:pStyle w:val="2"/>
      </w:pPr>
      <w:bookmarkStart w:id="84" w:name="_Toc129700932"/>
      <w:bookmarkStart w:id="85" w:name="_Toc130356021"/>
      <w:r w:rsidRPr="004B19ED">
        <w:t>5.1</w:t>
      </w:r>
      <w:r w:rsidRPr="004B19ED">
        <w:tab/>
      </w:r>
      <w:r w:rsidR="00AE4757" w:rsidRPr="004B19ED">
        <w:t>Opportunities</w:t>
      </w:r>
      <w:bookmarkEnd w:id="84"/>
      <w:bookmarkEnd w:id="85"/>
    </w:p>
    <w:p w14:paraId="0948E0A5" w14:textId="56B5BC93" w:rsidR="0096746A" w:rsidRPr="004B19ED" w:rsidRDefault="0096746A" w:rsidP="00433DC1">
      <w:pPr>
        <w:pStyle w:val="30"/>
        <w:rPr>
          <w:lang w:eastAsia="zh-CN"/>
        </w:rPr>
      </w:pPr>
      <w:bookmarkStart w:id="86" w:name="_Toc129700933"/>
      <w:bookmarkStart w:id="87" w:name="_Toc130356022"/>
      <w:r w:rsidRPr="004B19ED">
        <w:rPr>
          <w:rFonts w:hint="eastAsia"/>
          <w:lang w:eastAsia="zh-CN"/>
        </w:rPr>
        <w:t>5</w:t>
      </w:r>
      <w:r w:rsidRPr="004B19ED">
        <w:rPr>
          <w:lang w:eastAsia="zh-CN"/>
        </w:rPr>
        <w:t>.1.1</w:t>
      </w:r>
      <w:r w:rsidRPr="004B19ED">
        <w:rPr>
          <w:lang w:eastAsia="zh-CN"/>
        </w:rPr>
        <w:tab/>
        <w:t>Background</w:t>
      </w:r>
      <w:bookmarkEnd w:id="86"/>
      <w:bookmarkEnd w:id="87"/>
    </w:p>
    <w:p w14:paraId="36AB49E0" w14:textId="2030D3EB" w:rsidR="00283512" w:rsidRPr="004B19ED" w:rsidRDefault="00D4105F" w:rsidP="00283512">
      <w:r w:rsidRPr="004B19ED">
        <w:t>Recently</w:t>
      </w:r>
      <w:r w:rsidR="00283512" w:rsidRPr="004B19ED">
        <w:t xml:space="preserve">, </w:t>
      </w:r>
      <w:r w:rsidR="0096559E" w:rsidRPr="004B19ED">
        <w:t xml:space="preserve">there is an </w:t>
      </w:r>
      <w:r w:rsidR="00E5204E" w:rsidRPr="004B19ED">
        <w:t>increased</w:t>
      </w:r>
      <w:r w:rsidR="0096559E" w:rsidRPr="004B19ED">
        <w:t xml:space="preserve"> use of IoT devices in</w:t>
      </w:r>
      <w:r w:rsidR="00283512" w:rsidRPr="004B19ED">
        <w:t xml:space="preserve"> critical applications, such as industrial environments and </w:t>
      </w:r>
      <w:r w:rsidR="00301DD9" w:rsidRPr="004B19ED">
        <w:t>I</w:t>
      </w:r>
      <w:r w:rsidR="00283512" w:rsidRPr="004B19ED">
        <w:t xml:space="preserve">ntelligent </w:t>
      </w:r>
      <w:r w:rsidR="00301DD9" w:rsidRPr="004B19ED">
        <w:t>T</w:t>
      </w:r>
      <w:r w:rsidR="00283512" w:rsidRPr="004B19ED">
        <w:t xml:space="preserve">ransportation </w:t>
      </w:r>
      <w:r w:rsidR="00301DD9" w:rsidRPr="004B19ED">
        <w:t>S</w:t>
      </w:r>
      <w:r w:rsidR="00283512" w:rsidRPr="004B19ED">
        <w:t>ystems (ITS) in order to aid these processes to make critical real-time decisions</w:t>
      </w:r>
      <w:r w:rsidR="006F0157" w:rsidRPr="004B19ED">
        <w:t xml:space="preserve"> </w:t>
      </w:r>
      <w:r w:rsidR="006F0157" w:rsidRPr="00910FC9">
        <w:t>[</w:t>
      </w:r>
      <w:r w:rsidR="006F0157" w:rsidRPr="00910FC9">
        <w:fldChar w:fldCharType="begin"/>
      </w:r>
      <w:r w:rsidR="006F0157" w:rsidRPr="00910FC9">
        <w:instrText xml:space="preserve">REF REF_IEEETMINTERNETOFTHINGSJOURNALDOI \h </w:instrText>
      </w:r>
      <w:r w:rsidR="006F0157" w:rsidRPr="00910FC9">
        <w:fldChar w:fldCharType="separate"/>
      </w:r>
      <w:r w:rsidR="00345CA5" w:rsidRPr="004B19ED">
        <w:t>i.</w:t>
      </w:r>
      <w:r w:rsidR="00345CA5">
        <w:rPr>
          <w:noProof/>
        </w:rPr>
        <w:t>1</w:t>
      </w:r>
      <w:r w:rsidR="006F0157" w:rsidRPr="00910FC9">
        <w:fldChar w:fldCharType="end"/>
      </w:r>
      <w:r w:rsidR="006F0157" w:rsidRPr="00910FC9">
        <w:t>]</w:t>
      </w:r>
      <w:r w:rsidR="00283512" w:rsidRPr="004B19ED">
        <w:t>. For example, today inside a car there are around 60 to 100 sensors that collect data and help the driver or an autonomous system to make decisions</w:t>
      </w:r>
      <w:r w:rsidR="006F0157" w:rsidRPr="004B19ED">
        <w:t xml:space="preserve"> </w:t>
      </w:r>
      <w:r w:rsidR="006F0157" w:rsidRPr="00910FC9">
        <w:t>[</w:t>
      </w:r>
      <w:r w:rsidR="006F0157" w:rsidRPr="00910FC9">
        <w:fldChar w:fldCharType="begin"/>
      </w:r>
      <w:r w:rsidR="006F0157" w:rsidRPr="00910FC9">
        <w:instrText xml:space="preserve">REF REF_IEEETMINTERNETOFTHINGSJOURNALDOI \h </w:instrText>
      </w:r>
      <w:r w:rsidR="006F0157" w:rsidRPr="00910FC9">
        <w:fldChar w:fldCharType="separate"/>
      </w:r>
      <w:r w:rsidR="00345CA5" w:rsidRPr="004B19ED">
        <w:t>i.</w:t>
      </w:r>
      <w:r w:rsidR="00345CA5">
        <w:rPr>
          <w:noProof/>
        </w:rPr>
        <w:t>1</w:t>
      </w:r>
      <w:r w:rsidR="006F0157" w:rsidRPr="00910FC9">
        <w:fldChar w:fldCharType="end"/>
      </w:r>
      <w:r w:rsidR="006F0157" w:rsidRPr="00910FC9">
        <w:t>]</w:t>
      </w:r>
      <w:r w:rsidR="00283512" w:rsidRPr="004B19ED">
        <w:t xml:space="preserve">. However, despite all their benefits in terms of driver safety and information provided, </w:t>
      </w:r>
      <w:r w:rsidR="003505E7" w:rsidRPr="004B19ED">
        <w:t xml:space="preserve">currently </w:t>
      </w:r>
      <w:r w:rsidR="00283512" w:rsidRPr="004B19ED">
        <w:t>the devices inside a car only aid in local decision making, or in other words, other vehicles may not be aware of a specific vehicle</w:t>
      </w:r>
      <w:r w:rsidR="00301DD9" w:rsidRPr="004B19ED">
        <w:t>'</w:t>
      </w:r>
      <w:r w:rsidR="00283512" w:rsidRPr="004B19ED">
        <w:t xml:space="preserve">s decision. In addition, sensors are also prone to fail, which can lead to </w:t>
      </w:r>
      <w:r w:rsidR="006062B9" w:rsidRPr="004B19ED">
        <w:t>unintended actions</w:t>
      </w:r>
      <w:r w:rsidR="00283512" w:rsidRPr="004B19ED">
        <w:t xml:space="preserve">. As such, local decision making and sensor faults </w:t>
      </w:r>
      <w:r w:rsidR="001E78EF" w:rsidRPr="004B19ED">
        <w:t>may have negative impacts on driving safety</w:t>
      </w:r>
      <w:r w:rsidR="00283512" w:rsidRPr="004B19ED">
        <w:t xml:space="preserve">, especially in autonomous transportation systems where human lives can be lost, as local decisions taken by different cars or false sensor readings can be </w:t>
      </w:r>
      <w:r w:rsidR="003F2425" w:rsidRPr="004B19ED">
        <w:t>conflicting and</w:t>
      </w:r>
      <w:r w:rsidR="00283512" w:rsidRPr="004B19ED">
        <w:t xml:space="preserve"> </w:t>
      </w:r>
      <w:r w:rsidR="00030C48" w:rsidRPr="004B19ED">
        <w:t xml:space="preserve">may </w:t>
      </w:r>
      <w:r w:rsidR="00283512" w:rsidRPr="004B19ED">
        <w:t xml:space="preserve">lead to accidents. </w:t>
      </w:r>
      <w:r w:rsidR="00FC2615" w:rsidRPr="004B19ED">
        <w:rPr>
          <w:rFonts w:hint="eastAsia"/>
          <w:lang w:eastAsia="zh-CN"/>
        </w:rPr>
        <w:t>For</w:t>
      </w:r>
      <w:r w:rsidR="00283512" w:rsidRPr="004B19ED">
        <w:t xml:space="preserve"> example, in a fatal crash of a</w:t>
      </w:r>
      <w:r w:rsidR="00C573B9" w:rsidRPr="004B19ED">
        <w:t>n autonomous</w:t>
      </w:r>
      <w:r w:rsidR="00283512" w:rsidRPr="004B19ED">
        <w:t xml:space="preserve"> car, in which a car</w:t>
      </w:r>
      <w:r w:rsidR="00301DD9" w:rsidRPr="004B19ED">
        <w:t>'</w:t>
      </w:r>
      <w:r w:rsidR="00283512" w:rsidRPr="004B19ED">
        <w:t xml:space="preserve">s sensor failed to recognize a large truck and trailer crossing the highway, leading the vehicle to </w:t>
      </w:r>
      <w:r w:rsidR="00E5204E" w:rsidRPr="004B19ED">
        <w:t>collide</w:t>
      </w:r>
      <w:r w:rsidR="00283512" w:rsidRPr="004B19ED">
        <w:t xml:space="preserve"> </w:t>
      </w:r>
      <w:r w:rsidR="00A92429" w:rsidRPr="004B19ED">
        <w:t xml:space="preserve">with </w:t>
      </w:r>
      <w:r w:rsidR="00283512" w:rsidRPr="004B19ED">
        <w:t>the truck</w:t>
      </w:r>
      <w:r w:rsidR="006F0157" w:rsidRPr="004B19ED">
        <w:t xml:space="preserve"> </w:t>
      </w:r>
      <w:r w:rsidR="006F0157" w:rsidRPr="00910FC9">
        <w:t>[</w:t>
      </w:r>
      <w:r w:rsidR="006F0157" w:rsidRPr="00910FC9">
        <w:fldChar w:fldCharType="begin"/>
      </w:r>
      <w:r w:rsidR="006F0157" w:rsidRPr="00910FC9">
        <w:instrText xml:space="preserve">REF REF_HUZSHENJGUOSZHANGXZHONGZCHENQALIK \h </w:instrText>
      </w:r>
      <w:r w:rsidR="006F0157" w:rsidRPr="00910FC9">
        <w:fldChar w:fldCharType="separate"/>
      </w:r>
      <w:r w:rsidR="00345CA5" w:rsidRPr="004B19ED">
        <w:t>i.</w:t>
      </w:r>
      <w:r w:rsidR="00345CA5">
        <w:rPr>
          <w:noProof/>
        </w:rPr>
        <w:t>4</w:t>
      </w:r>
      <w:r w:rsidR="006F0157" w:rsidRPr="00910FC9">
        <w:fldChar w:fldCharType="end"/>
      </w:r>
      <w:r w:rsidR="006F0157" w:rsidRPr="00910FC9">
        <w:t>]</w:t>
      </w:r>
      <w:r w:rsidR="00283512" w:rsidRPr="004B19ED">
        <w:t xml:space="preserve">. Thus, in order to overcome these issues, </w:t>
      </w:r>
      <w:r w:rsidR="00301DD9" w:rsidRPr="004B19ED">
        <w:t>V</w:t>
      </w:r>
      <w:r w:rsidR="00283512" w:rsidRPr="004B19ED">
        <w:t xml:space="preserve">ehicle to </w:t>
      </w:r>
      <w:r w:rsidR="00301DD9" w:rsidRPr="004B19ED">
        <w:t>V</w:t>
      </w:r>
      <w:r w:rsidR="00283512" w:rsidRPr="004B19ED">
        <w:t xml:space="preserve">ehicle (V2V) networks, or a broader concept of </w:t>
      </w:r>
      <w:r w:rsidR="00301DD9" w:rsidRPr="004B19ED">
        <w:t>V</w:t>
      </w:r>
      <w:r w:rsidR="00283512" w:rsidRPr="004B19ED">
        <w:t xml:space="preserve">ehicle to </w:t>
      </w:r>
      <w:r w:rsidR="00301DD9" w:rsidRPr="004B19ED">
        <w:t>E</w:t>
      </w:r>
      <w:r w:rsidR="00283512" w:rsidRPr="004B19ED">
        <w:t xml:space="preserve">verything (V2X) networks were introduced, in which communication networks, such as cellular networks, can be used to exchange </w:t>
      </w:r>
      <w:r w:rsidR="001C08A9" w:rsidRPr="004B19ED">
        <w:t xml:space="preserve">reliable </w:t>
      </w:r>
      <w:r w:rsidR="00283512" w:rsidRPr="004B19ED">
        <w:t>information</w:t>
      </w:r>
      <w:r w:rsidR="001C08A9" w:rsidRPr="004B19ED">
        <w:t xml:space="preserve"> provided by PDL</w:t>
      </w:r>
      <w:r w:rsidR="00283512" w:rsidRPr="004B19ED">
        <w:t xml:space="preserve"> between vehicles as well as infrastructures</w:t>
      </w:r>
      <w:r w:rsidR="001C08A9" w:rsidRPr="004B19ED">
        <w:t xml:space="preserve"> to improve the decision making</w:t>
      </w:r>
      <w:r w:rsidR="002B1AB0" w:rsidRPr="004B19ED">
        <w:t xml:space="preserve"> leading to safe</w:t>
      </w:r>
      <w:r w:rsidR="00A95ED3" w:rsidRPr="004B19ED">
        <w:t>r</w:t>
      </w:r>
      <w:r w:rsidR="002B1AB0" w:rsidRPr="004B19ED">
        <w:t xml:space="preserve"> driving</w:t>
      </w:r>
      <w:r w:rsidR="006F0157" w:rsidRPr="004B19ED">
        <w:t xml:space="preserve"> </w:t>
      </w:r>
      <w:r w:rsidR="006F0157" w:rsidRPr="00910FC9">
        <w:t>[</w:t>
      </w:r>
      <w:r w:rsidR="006F0157" w:rsidRPr="00910FC9">
        <w:fldChar w:fldCharType="begin"/>
      </w:r>
      <w:r w:rsidR="006F0157" w:rsidRPr="00910FC9">
        <w:instrText xml:space="preserve">REF REF_IEEETMTRANSACTIONSONVEHICULARTECHNOL \h </w:instrText>
      </w:r>
      <w:r w:rsidR="006F0157" w:rsidRPr="00910FC9">
        <w:fldChar w:fldCharType="separate"/>
      </w:r>
      <w:r w:rsidR="00345CA5" w:rsidRPr="004B19ED">
        <w:t>i.</w:t>
      </w:r>
      <w:r w:rsidR="00345CA5">
        <w:rPr>
          <w:noProof/>
        </w:rPr>
        <w:t>5</w:t>
      </w:r>
      <w:r w:rsidR="006F0157" w:rsidRPr="00910FC9">
        <w:fldChar w:fldCharType="end"/>
      </w:r>
      <w:r w:rsidR="006F0157" w:rsidRPr="00910FC9">
        <w:t>]</w:t>
      </w:r>
      <w:r w:rsidR="00283512" w:rsidRPr="004B19ED">
        <w:t>. In this context, V2X communications can be implemented in two distinct manners, either centralized or distributed</w:t>
      </w:r>
      <w:r w:rsidR="0018677C" w:rsidRPr="004B19ED">
        <w:t>. The choice between the two structures depend</w:t>
      </w:r>
      <w:r w:rsidR="00BD4D2D" w:rsidRPr="004B19ED">
        <w:t>s</w:t>
      </w:r>
      <w:r w:rsidR="0079021A" w:rsidRPr="004B19ED">
        <w:t xml:space="preserve"> </w:t>
      </w:r>
      <w:r w:rsidR="00283512" w:rsidRPr="004B19ED">
        <w:t xml:space="preserve">on </w:t>
      </w:r>
      <w:r w:rsidR="0018677C" w:rsidRPr="004B19ED">
        <w:t>the use cases and</w:t>
      </w:r>
      <w:r w:rsidR="00283512" w:rsidRPr="004B19ED">
        <w:t xml:space="preserve"> requirements</w:t>
      </w:r>
      <w:r w:rsidR="002921A7" w:rsidRPr="004B19ED">
        <w:t xml:space="preserve"> as discussed later in this </w:t>
      </w:r>
      <w:r w:rsidR="00301DD9" w:rsidRPr="004B19ED">
        <w:t>clause</w:t>
      </w:r>
      <w:r w:rsidR="00283512" w:rsidRPr="004B19ED">
        <w:t>.</w:t>
      </w:r>
    </w:p>
    <w:p w14:paraId="16FD91F4" w14:textId="28BED5F0" w:rsidR="0096746A" w:rsidRPr="004B19ED" w:rsidRDefault="0096746A" w:rsidP="00301DD9">
      <w:pPr>
        <w:pStyle w:val="30"/>
        <w:rPr>
          <w:lang w:eastAsia="zh-CN"/>
        </w:rPr>
      </w:pPr>
      <w:bookmarkStart w:id="88" w:name="_Toc129700934"/>
      <w:bookmarkStart w:id="89" w:name="_Toc130356023"/>
      <w:r w:rsidRPr="004B19ED">
        <w:rPr>
          <w:rFonts w:hint="eastAsia"/>
          <w:lang w:eastAsia="zh-CN"/>
        </w:rPr>
        <w:lastRenderedPageBreak/>
        <w:t>5</w:t>
      </w:r>
      <w:r w:rsidRPr="004B19ED">
        <w:rPr>
          <w:lang w:eastAsia="zh-CN"/>
        </w:rPr>
        <w:t>.1.</w:t>
      </w:r>
      <w:r w:rsidR="002121F6" w:rsidRPr="004B19ED">
        <w:rPr>
          <w:lang w:eastAsia="zh-CN"/>
        </w:rPr>
        <w:t>2</w:t>
      </w:r>
      <w:r w:rsidR="00C7634E" w:rsidRPr="004B19ED">
        <w:rPr>
          <w:lang w:eastAsia="zh-CN"/>
        </w:rPr>
        <w:tab/>
      </w:r>
      <w:r w:rsidRPr="004B19ED">
        <w:rPr>
          <w:lang w:eastAsia="zh-CN"/>
        </w:rPr>
        <w:t>Centralized</w:t>
      </w:r>
      <w:bookmarkEnd w:id="88"/>
      <w:bookmarkEnd w:id="89"/>
    </w:p>
    <w:p w14:paraId="46D06974" w14:textId="4B712A14" w:rsidR="00283512" w:rsidRPr="004B19ED" w:rsidRDefault="00283512" w:rsidP="00301DD9">
      <w:pPr>
        <w:keepNext/>
        <w:keepLines/>
      </w:pPr>
      <w:r w:rsidRPr="004B19ED">
        <w:t xml:space="preserve">In centralized approaches, vehicles send their collected data to a central server, such as a base station, which is then responsible for making decisions. These decisions are then sent back to the vehicles, which act accordingly. The centralized communication and decision approach is </w:t>
      </w:r>
      <w:r w:rsidR="0054470C" w:rsidRPr="004B19ED">
        <w:t>typically</w:t>
      </w:r>
      <w:r w:rsidRPr="004B19ED">
        <w:t xml:space="preserve"> deployed in industry sectors</w:t>
      </w:r>
      <w:r w:rsidR="00FA2CB2" w:rsidRPr="004B19ED">
        <w:t>,</w:t>
      </w:r>
      <w:r w:rsidRPr="004B19ED">
        <w:t xml:space="preserve"> especially in mobile environments, which requires the connected nodes to transmit their data to a central control station, where critical decisions are made and sent back to nodes for actions. This is named as Perception-Collection-Decision-Action (PCDA) scheme</w:t>
      </w:r>
      <w:r w:rsidR="006F0157" w:rsidRPr="004B19ED">
        <w:t xml:space="preserve"> </w:t>
      </w:r>
      <w:r w:rsidR="006F0157" w:rsidRPr="00910FC9">
        <w:t>[</w:t>
      </w:r>
      <w:r w:rsidR="006F0157" w:rsidRPr="00910FC9">
        <w:fldChar w:fldCharType="begin"/>
      </w:r>
      <w:r w:rsidR="006F0157" w:rsidRPr="00910FC9">
        <w:instrText xml:space="preserve">REF REF_IEEETMINTERNETOFTHINGSJOURNALDOI \h </w:instrText>
      </w:r>
      <w:r w:rsidR="00301DD9" w:rsidRPr="00910FC9">
        <w:instrText xml:space="preserve"> \* MERGEFORMAT </w:instrText>
      </w:r>
      <w:r w:rsidR="006F0157" w:rsidRPr="00910FC9">
        <w:fldChar w:fldCharType="separate"/>
      </w:r>
      <w:r w:rsidR="00345CA5" w:rsidRPr="004B19ED">
        <w:t>i.</w:t>
      </w:r>
      <w:r w:rsidR="00345CA5">
        <w:t>1</w:t>
      </w:r>
      <w:r w:rsidR="006F0157" w:rsidRPr="00910FC9">
        <w:fldChar w:fldCharType="end"/>
      </w:r>
      <w:r w:rsidR="006F0157" w:rsidRPr="00910FC9">
        <w:t>]</w:t>
      </w:r>
      <w:r w:rsidRPr="004B19ED">
        <w:t>.</w:t>
      </w:r>
    </w:p>
    <w:p w14:paraId="080A23B3" w14:textId="06010F68" w:rsidR="00CE31A0" w:rsidRPr="004B19ED" w:rsidRDefault="000C306E" w:rsidP="00283512">
      <w:r w:rsidRPr="004B19ED">
        <w:t xml:space="preserve">With the continuous growth of IoT devices and connected vehicles, centralized approaches are expected to serve more and more autonomous cars in the near future. </w:t>
      </w:r>
      <w:r w:rsidR="00283512" w:rsidRPr="004B19ED">
        <w:t>Although centralized systems are simpler and bring more control over the decisions, it comes with its disadvantages</w:t>
      </w:r>
      <w:r w:rsidR="006F0157" w:rsidRPr="004B19ED">
        <w:t xml:space="preserve"> </w:t>
      </w:r>
      <w:r w:rsidR="006F0157" w:rsidRPr="00910FC9">
        <w:t>[</w:t>
      </w:r>
      <w:r w:rsidR="006F0157" w:rsidRPr="00910FC9">
        <w:fldChar w:fldCharType="begin"/>
      </w:r>
      <w:r w:rsidR="006F0157" w:rsidRPr="00910FC9">
        <w:instrText xml:space="preserve">REF REF_IEEETMINTERNETOFTHINGSJOURNAL6 \h </w:instrText>
      </w:r>
      <w:r w:rsidR="006F0157" w:rsidRPr="00910FC9">
        <w:fldChar w:fldCharType="separate"/>
      </w:r>
      <w:r w:rsidR="00345CA5" w:rsidRPr="004B19ED">
        <w:t>i.</w:t>
      </w:r>
      <w:r w:rsidR="00345CA5">
        <w:rPr>
          <w:noProof/>
        </w:rPr>
        <w:t>6</w:t>
      </w:r>
      <w:r w:rsidR="006F0157" w:rsidRPr="00910FC9">
        <w:fldChar w:fldCharType="end"/>
      </w:r>
      <w:r w:rsidR="006F0157" w:rsidRPr="00910FC9">
        <w:t>]</w:t>
      </w:r>
      <w:r w:rsidR="00301DD9" w:rsidRPr="004B19ED">
        <w:t>:</w:t>
      </w:r>
    </w:p>
    <w:p w14:paraId="3C06A84A" w14:textId="4A05E4C6" w:rsidR="00CE31A0" w:rsidRPr="004B19ED" w:rsidRDefault="000C306E" w:rsidP="00301DD9">
      <w:pPr>
        <w:pStyle w:val="B1"/>
      </w:pPr>
      <w:r w:rsidRPr="004B19ED">
        <w:rPr>
          <w:rFonts w:hint="eastAsia"/>
          <w:lang w:eastAsia="zh-CN"/>
        </w:rPr>
        <w:t>Single</w:t>
      </w:r>
      <w:r w:rsidRPr="004B19ED">
        <w:rPr>
          <w:lang w:eastAsia="zh-CN"/>
        </w:rPr>
        <w:t xml:space="preserve"> </w:t>
      </w:r>
      <w:r w:rsidR="00301DD9" w:rsidRPr="004B19ED">
        <w:rPr>
          <w:lang w:eastAsia="zh-CN"/>
        </w:rPr>
        <w:t>P</w:t>
      </w:r>
      <w:r w:rsidRPr="004B19ED">
        <w:rPr>
          <w:lang w:eastAsia="zh-CN"/>
        </w:rPr>
        <w:t xml:space="preserve">oint </w:t>
      </w:r>
      <w:r w:rsidR="00301DD9" w:rsidRPr="004B19ED">
        <w:rPr>
          <w:lang w:eastAsia="zh-CN"/>
        </w:rPr>
        <w:t>O</w:t>
      </w:r>
      <w:r w:rsidRPr="004B19ED">
        <w:rPr>
          <w:lang w:eastAsia="zh-CN"/>
        </w:rPr>
        <w:t xml:space="preserve">f </w:t>
      </w:r>
      <w:r w:rsidR="00301DD9" w:rsidRPr="004B19ED">
        <w:rPr>
          <w:lang w:eastAsia="zh-CN"/>
        </w:rPr>
        <w:t>F</w:t>
      </w:r>
      <w:r w:rsidRPr="004B19ED">
        <w:rPr>
          <w:lang w:eastAsia="zh-CN"/>
        </w:rPr>
        <w:t>ailure (</w:t>
      </w:r>
      <w:r w:rsidR="00CE31A0" w:rsidRPr="004B19ED">
        <w:rPr>
          <w:rFonts w:hint="eastAsia"/>
          <w:lang w:eastAsia="zh-CN"/>
        </w:rPr>
        <w:t>S</w:t>
      </w:r>
      <w:r w:rsidR="00CE31A0" w:rsidRPr="004B19ED">
        <w:rPr>
          <w:lang w:eastAsia="zh-CN"/>
        </w:rPr>
        <w:t>POF</w:t>
      </w:r>
      <w:r w:rsidRPr="004B19ED">
        <w:rPr>
          <w:lang w:eastAsia="zh-CN"/>
        </w:rPr>
        <w:t>)</w:t>
      </w:r>
      <w:r w:rsidR="00301DD9" w:rsidRPr="004B19ED">
        <w:rPr>
          <w:lang w:eastAsia="zh-CN"/>
        </w:rPr>
        <w:t>.</w:t>
      </w:r>
    </w:p>
    <w:p w14:paraId="5B07E927" w14:textId="2787584E" w:rsidR="00CE31A0" w:rsidRPr="004B19ED" w:rsidRDefault="00283654" w:rsidP="00301DD9">
      <w:pPr>
        <w:pStyle w:val="B1"/>
      </w:pPr>
      <w:r w:rsidRPr="004B19ED">
        <w:rPr>
          <w:lang w:eastAsia="zh-CN"/>
        </w:rPr>
        <w:t>Computationa</w:t>
      </w:r>
      <w:r w:rsidR="00301DD9" w:rsidRPr="004B19ED">
        <w:rPr>
          <w:lang w:eastAsia="zh-CN"/>
        </w:rPr>
        <w:t>l/</w:t>
      </w:r>
      <w:r w:rsidRPr="004B19ED">
        <w:rPr>
          <w:lang w:eastAsia="zh-CN"/>
        </w:rPr>
        <w:t>p</w:t>
      </w:r>
      <w:r w:rsidR="00CE31A0" w:rsidRPr="004B19ED">
        <w:rPr>
          <w:lang w:eastAsia="zh-CN"/>
        </w:rPr>
        <w:t>rocessing overhead</w:t>
      </w:r>
      <w:r w:rsidR="00301DD9" w:rsidRPr="004B19ED">
        <w:rPr>
          <w:lang w:eastAsia="zh-CN"/>
        </w:rPr>
        <w:t>.</w:t>
      </w:r>
    </w:p>
    <w:p w14:paraId="3166C0FC" w14:textId="1A512E50" w:rsidR="00CE31A0" w:rsidRPr="004B19ED" w:rsidRDefault="00CE31A0" w:rsidP="00301DD9">
      <w:pPr>
        <w:pStyle w:val="B1"/>
      </w:pPr>
      <w:r w:rsidRPr="004B19ED">
        <w:rPr>
          <w:rFonts w:hint="eastAsia"/>
          <w:lang w:eastAsia="zh-CN"/>
        </w:rPr>
        <w:t>D</w:t>
      </w:r>
      <w:r w:rsidRPr="004B19ED">
        <w:rPr>
          <w:lang w:eastAsia="zh-CN"/>
        </w:rPr>
        <w:t>ata pollution</w:t>
      </w:r>
      <w:r w:rsidR="00301DD9" w:rsidRPr="004B19ED">
        <w:rPr>
          <w:lang w:eastAsia="zh-CN"/>
        </w:rPr>
        <w:t>.</w:t>
      </w:r>
    </w:p>
    <w:p w14:paraId="7617E4CA" w14:textId="3BCADB5D" w:rsidR="002E7FEE" w:rsidRPr="004B19ED" w:rsidRDefault="00CE31A0" w:rsidP="00301DD9">
      <w:pPr>
        <w:pStyle w:val="B1"/>
      </w:pPr>
      <w:r w:rsidRPr="004B19ED">
        <w:rPr>
          <w:rFonts w:hint="eastAsia"/>
          <w:lang w:eastAsia="zh-CN"/>
        </w:rPr>
        <w:t>D</w:t>
      </w:r>
      <w:r w:rsidRPr="004B19ED">
        <w:rPr>
          <w:lang w:eastAsia="zh-CN"/>
        </w:rPr>
        <w:t>ata deliver</w:t>
      </w:r>
      <w:r w:rsidR="004D3615" w:rsidRPr="004B19ED">
        <w:rPr>
          <w:lang w:eastAsia="zh-CN"/>
        </w:rPr>
        <w:t>y</w:t>
      </w:r>
      <w:r w:rsidRPr="004B19ED">
        <w:rPr>
          <w:lang w:eastAsia="zh-CN"/>
        </w:rPr>
        <w:t xml:space="preserve"> latency</w:t>
      </w:r>
      <w:r w:rsidR="000C78FA" w:rsidRPr="004B19ED">
        <w:rPr>
          <w:lang w:eastAsia="zh-CN"/>
        </w:rPr>
        <w:t xml:space="preserve"> </w:t>
      </w:r>
      <w:r w:rsidR="007577E3" w:rsidRPr="004B19ED">
        <w:rPr>
          <w:lang w:eastAsia="zh-CN"/>
        </w:rPr>
        <w:t xml:space="preserve">in time-sensitive scenarios such as </w:t>
      </w:r>
      <w:r w:rsidR="000C78FA" w:rsidRPr="004B19ED">
        <w:rPr>
          <w:lang w:eastAsia="zh-CN"/>
        </w:rPr>
        <w:t>m</w:t>
      </w:r>
      <w:r w:rsidR="002E7FEE" w:rsidRPr="004B19ED">
        <w:rPr>
          <w:lang w:eastAsia="zh-CN"/>
        </w:rPr>
        <w:t>obility</w:t>
      </w:r>
      <w:r w:rsidR="00301DD9" w:rsidRPr="004B19ED">
        <w:rPr>
          <w:lang w:eastAsia="zh-CN"/>
        </w:rPr>
        <w:t>.</w:t>
      </w:r>
    </w:p>
    <w:p w14:paraId="2EED7FF5" w14:textId="4BB799CD" w:rsidR="00400ED9" w:rsidRPr="004B19ED" w:rsidRDefault="00400ED9" w:rsidP="00301DD9">
      <w:pPr>
        <w:pStyle w:val="B1"/>
      </w:pPr>
      <w:r w:rsidRPr="004B19ED">
        <w:rPr>
          <w:rFonts w:hint="eastAsia"/>
          <w:lang w:eastAsia="zh-CN"/>
        </w:rPr>
        <w:t>Network</w:t>
      </w:r>
      <w:r w:rsidRPr="004B19ED">
        <w:rPr>
          <w:lang w:eastAsia="zh-CN"/>
        </w:rPr>
        <w:t xml:space="preserve"> congestion</w:t>
      </w:r>
      <w:r w:rsidR="005408F3" w:rsidRPr="004B19ED">
        <w:rPr>
          <w:lang w:eastAsia="zh-CN"/>
        </w:rPr>
        <w:t xml:space="preserve"> causing data delay or loss</w:t>
      </w:r>
      <w:r w:rsidR="00301DD9" w:rsidRPr="004B19ED">
        <w:rPr>
          <w:lang w:eastAsia="zh-CN"/>
        </w:rPr>
        <w:t>.</w:t>
      </w:r>
    </w:p>
    <w:p w14:paraId="4D274492" w14:textId="6E9A332A" w:rsidR="00283512" w:rsidRPr="004B19ED" w:rsidRDefault="00283512" w:rsidP="00283512">
      <w:r w:rsidRPr="004B19ED">
        <w:t>Moreover, due to the critical nature of V2X communications and the vehicle</w:t>
      </w:r>
      <w:r w:rsidR="00301DD9" w:rsidRPr="004B19ED">
        <w:t>'</w:t>
      </w:r>
      <w:r w:rsidRPr="004B19ED">
        <w:t xml:space="preserve">s speed, </w:t>
      </w:r>
      <w:r w:rsidR="00301DD9" w:rsidRPr="004B19ED">
        <w:t>U</w:t>
      </w:r>
      <w:r w:rsidRPr="004B19ED">
        <w:t>ltra-</w:t>
      </w:r>
      <w:r w:rsidR="00301DD9" w:rsidRPr="004B19ED">
        <w:t>R</w:t>
      </w:r>
      <w:r w:rsidRPr="004B19ED">
        <w:t xml:space="preserve">eliable and </w:t>
      </w:r>
      <w:r w:rsidR="00301DD9" w:rsidRPr="004B19ED">
        <w:t>L</w:t>
      </w:r>
      <w:r w:rsidRPr="004B19ED">
        <w:t xml:space="preserve">ow </w:t>
      </w:r>
      <w:r w:rsidR="00301DD9" w:rsidRPr="004B19ED">
        <w:t>L</w:t>
      </w:r>
      <w:r w:rsidRPr="004B19ED">
        <w:t xml:space="preserve">atency </w:t>
      </w:r>
      <w:r w:rsidR="00301DD9" w:rsidRPr="004B19ED">
        <w:t>Co</w:t>
      </w:r>
      <w:r w:rsidRPr="004B19ED">
        <w:t>mmunications (URLLC) proposed in 5G is often required in order to meet the stringent constraints posed in V2X. However, in centralized systems, since the vehicles need to send the information to a central authority, the performance in terms of a system</w:t>
      </w:r>
      <w:r w:rsidR="00301DD9" w:rsidRPr="004B19ED">
        <w:t>'</w:t>
      </w:r>
      <w:r w:rsidRPr="004B19ED">
        <w:t>s reliability and latency will be limited by the node with the worst connection to the server. This can result in parameters such as latency and reliability falling below (or above, in case of latency) expected values, or even in complete link failures, leading to asynchronization between vehicles, potentially resulting in accidents and the loss of human lives</w:t>
      </w:r>
      <w:r w:rsidR="006F0157" w:rsidRPr="004B19ED">
        <w:t xml:space="preserve"> </w:t>
      </w:r>
      <w:r w:rsidR="006F0157" w:rsidRPr="00910FC9">
        <w:t>[</w:t>
      </w:r>
      <w:r w:rsidR="006F0157" w:rsidRPr="00910FC9">
        <w:fldChar w:fldCharType="begin"/>
      </w:r>
      <w:r w:rsidR="006F0157" w:rsidRPr="00910FC9">
        <w:instrText xml:space="preserve">REF REF_HUZSHENJGUOSZHANGXZHONGZCHENQALIK \h </w:instrText>
      </w:r>
      <w:r w:rsidR="006F0157" w:rsidRPr="00910FC9">
        <w:fldChar w:fldCharType="separate"/>
      </w:r>
      <w:r w:rsidR="00345CA5" w:rsidRPr="004B19ED">
        <w:t>i.</w:t>
      </w:r>
      <w:r w:rsidR="00345CA5">
        <w:rPr>
          <w:noProof/>
        </w:rPr>
        <w:t>4</w:t>
      </w:r>
      <w:r w:rsidR="006F0157" w:rsidRPr="00910FC9">
        <w:fldChar w:fldCharType="end"/>
      </w:r>
      <w:r w:rsidR="006F0157" w:rsidRPr="00910FC9">
        <w:t>]</w:t>
      </w:r>
      <w:r w:rsidRPr="004B19ED">
        <w:t>.</w:t>
      </w:r>
    </w:p>
    <w:p w14:paraId="072E4CC7" w14:textId="7D87E141" w:rsidR="00C7634E" w:rsidRPr="004B19ED" w:rsidRDefault="00C7634E" w:rsidP="00B623EB">
      <w:pPr>
        <w:pStyle w:val="30"/>
        <w:rPr>
          <w:lang w:eastAsia="zh-CN"/>
        </w:rPr>
      </w:pPr>
      <w:bookmarkStart w:id="90" w:name="_Toc129700935"/>
      <w:bookmarkStart w:id="91" w:name="_Toc130356024"/>
      <w:r w:rsidRPr="004B19ED">
        <w:rPr>
          <w:rFonts w:hint="eastAsia"/>
          <w:lang w:eastAsia="zh-CN"/>
        </w:rPr>
        <w:t>5</w:t>
      </w:r>
      <w:r w:rsidRPr="004B19ED">
        <w:rPr>
          <w:lang w:eastAsia="zh-CN"/>
        </w:rPr>
        <w:t>.1.3</w:t>
      </w:r>
      <w:r w:rsidR="00E96486" w:rsidRPr="004B19ED">
        <w:rPr>
          <w:lang w:eastAsia="zh-CN"/>
        </w:rPr>
        <w:tab/>
      </w:r>
      <w:r w:rsidRPr="004B19ED">
        <w:rPr>
          <w:lang w:eastAsia="zh-CN"/>
        </w:rPr>
        <w:t>Decentralized</w:t>
      </w:r>
      <w:bookmarkEnd w:id="90"/>
      <w:bookmarkEnd w:id="91"/>
    </w:p>
    <w:p w14:paraId="1971156C" w14:textId="4E00DA85" w:rsidR="00AB2809" w:rsidRPr="004B19ED" w:rsidRDefault="00283512" w:rsidP="00283512">
      <w:r w:rsidRPr="004B19ED">
        <w:t xml:space="preserve">Another </w:t>
      </w:r>
      <w:r w:rsidR="005A1D9D" w:rsidRPr="004B19ED">
        <w:t>approach</w:t>
      </w:r>
      <w:r w:rsidRPr="004B19ED">
        <w:t xml:space="preserve"> for V2X communications </w:t>
      </w:r>
      <w:r w:rsidR="005A1D9D" w:rsidRPr="004B19ED">
        <w:t>would be</w:t>
      </w:r>
      <w:r w:rsidRPr="004B19ED">
        <w:t xml:space="preserve"> adopting a </w:t>
      </w:r>
      <w:r w:rsidR="00F04019" w:rsidRPr="004B19ED">
        <w:t xml:space="preserve">decentralized and </w:t>
      </w:r>
      <w:r w:rsidRPr="004B19ED">
        <w:t xml:space="preserve">distributed approach, in which vehicles share information to one another and then make decisions jointly, instead of relying on a central authority. However, despite distributed solutions solving the issues faced by centralization, it still </w:t>
      </w:r>
      <w:r w:rsidR="00840B96" w:rsidRPr="004B19ED">
        <w:t>faces some challenges</w:t>
      </w:r>
      <w:r w:rsidRPr="004B19ED">
        <w:t>. For example</w:t>
      </w:r>
      <w:r w:rsidR="00301DD9" w:rsidRPr="004B19ED">
        <w:t>:</w:t>
      </w:r>
    </w:p>
    <w:p w14:paraId="0FDC9DE5" w14:textId="34244EEF" w:rsidR="00AB2809" w:rsidRPr="004B19ED" w:rsidRDefault="00253CAE" w:rsidP="00301DD9">
      <w:pPr>
        <w:pStyle w:val="B1"/>
      </w:pPr>
      <w:r w:rsidRPr="004B19ED">
        <w:rPr>
          <w:rFonts w:hint="eastAsia"/>
          <w:lang w:eastAsia="zh-CN"/>
        </w:rPr>
        <w:t>C</w:t>
      </w:r>
      <w:r w:rsidR="00283512" w:rsidRPr="004B19ED">
        <w:t xml:space="preserve">ommunication link reliability, especially in wireless communication environment </w:t>
      </w:r>
      <w:r w:rsidR="006F0157" w:rsidRPr="00910FC9">
        <w:t>[</w:t>
      </w:r>
      <w:r w:rsidR="006F0157" w:rsidRPr="00910FC9">
        <w:fldChar w:fldCharType="begin"/>
      </w:r>
      <w:r w:rsidR="006F0157" w:rsidRPr="00910FC9">
        <w:instrText xml:space="preserve">REF REF_ZHANGLXUHONIRETIOIMRANMACAOB2021HOWM \h </w:instrText>
      </w:r>
      <w:r w:rsidR="006F0157" w:rsidRPr="00910FC9">
        <w:fldChar w:fldCharType="separate"/>
      </w:r>
      <w:r w:rsidR="00345CA5" w:rsidRPr="004B19ED">
        <w:rPr>
          <w:lang w:eastAsia="zh-CN"/>
        </w:rPr>
        <w:t>i.</w:t>
      </w:r>
      <w:r w:rsidR="00345CA5">
        <w:rPr>
          <w:noProof/>
          <w:lang w:eastAsia="zh-CN"/>
        </w:rPr>
        <w:t>7</w:t>
      </w:r>
      <w:r w:rsidR="006F0157" w:rsidRPr="00910FC9">
        <w:fldChar w:fldCharType="end"/>
      </w:r>
      <w:r w:rsidR="006F0157" w:rsidRPr="00910FC9">
        <w:t>]</w:t>
      </w:r>
      <w:r w:rsidR="00301DD9" w:rsidRPr="00910FC9">
        <w:t>.</w:t>
      </w:r>
    </w:p>
    <w:p w14:paraId="743CD2CA" w14:textId="1DCAD804" w:rsidR="00AB2809" w:rsidRPr="004B19ED" w:rsidRDefault="00253CAE" w:rsidP="00301DD9">
      <w:pPr>
        <w:pStyle w:val="B1"/>
      </w:pPr>
      <w:r w:rsidRPr="004B19ED">
        <w:t>Asynchronization</w:t>
      </w:r>
      <w:r w:rsidRPr="004B19ED">
        <w:rPr>
          <w:lang w:eastAsia="zh-CN"/>
        </w:rPr>
        <w:t xml:space="preserve"> </w:t>
      </w:r>
      <w:r w:rsidR="00FD6E4A" w:rsidRPr="004B19ED">
        <w:rPr>
          <w:lang w:eastAsia="zh-CN"/>
        </w:rPr>
        <w:t>in information sharing</w:t>
      </w:r>
      <w:r w:rsidR="00301DD9" w:rsidRPr="004B19ED">
        <w:rPr>
          <w:lang w:eastAsia="zh-CN"/>
        </w:rPr>
        <w:t>.</w:t>
      </w:r>
    </w:p>
    <w:p w14:paraId="09BE343B" w14:textId="46653C8B" w:rsidR="00AB2809" w:rsidRPr="004B19ED" w:rsidRDefault="00FD6E4A" w:rsidP="00301DD9">
      <w:pPr>
        <w:pStyle w:val="B1"/>
      </w:pPr>
      <w:r w:rsidRPr="004B19ED">
        <w:rPr>
          <w:rFonts w:hint="eastAsia"/>
          <w:lang w:eastAsia="zh-CN"/>
        </w:rPr>
        <w:t>T</w:t>
      </w:r>
      <w:r w:rsidRPr="004B19ED">
        <w:rPr>
          <w:lang w:eastAsia="zh-CN"/>
        </w:rPr>
        <w:t>rust/Authentication among participants</w:t>
      </w:r>
      <w:r w:rsidR="00301DD9" w:rsidRPr="004B19ED">
        <w:rPr>
          <w:lang w:eastAsia="zh-CN"/>
        </w:rPr>
        <w:t>.</w:t>
      </w:r>
    </w:p>
    <w:p w14:paraId="14CE9991" w14:textId="0C16EDD1" w:rsidR="00283512" w:rsidRPr="004B19ED" w:rsidRDefault="00283512" w:rsidP="00AB2809">
      <w:r w:rsidRPr="004B19ED">
        <w:t xml:space="preserve">Besides, vehicles may make decisions based on incorrect sensor readings. In </w:t>
      </w:r>
      <w:r w:rsidR="00977274" w:rsidRPr="004B19ED">
        <w:t>this situation, if</w:t>
      </w:r>
      <w:r w:rsidRPr="004B19ED">
        <w:t xml:space="preserve"> asynchronization </w:t>
      </w:r>
      <w:r w:rsidR="00977274" w:rsidRPr="004B19ED">
        <w:t>occurs</w:t>
      </w:r>
      <w:r w:rsidRPr="004B19ED">
        <w:t xml:space="preserve"> in decentralized systems, nodes</w:t>
      </w:r>
      <w:r w:rsidR="00977274" w:rsidRPr="004B19ED">
        <w:t xml:space="preserve"> can</w:t>
      </w:r>
      <w:r w:rsidRPr="004B19ED">
        <w:t xml:space="preserve"> send conflicting information to each other causing some vehicles to rethink their decisions while others might have already taken action</w:t>
      </w:r>
      <w:r w:rsidR="00977274" w:rsidRPr="004B19ED">
        <w:t>s</w:t>
      </w:r>
      <w:r w:rsidRPr="004B19ED">
        <w:t>. Thus, despite decentralization being a good approach, its performance</w:t>
      </w:r>
      <w:r w:rsidR="00977274" w:rsidRPr="004B19ED">
        <w:t xml:space="preserve"> and robustness should be further considered and improved.</w:t>
      </w:r>
    </w:p>
    <w:p w14:paraId="4DEAE1A5" w14:textId="39C69688" w:rsidR="00283512" w:rsidRPr="004B19ED" w:rsidRDefault="00283512" w:rsidP="00301DD9">
      <w:pPr>
        <w:keepNext/>
        <w:keepLines/>
        <w:rPr>
          <w:lang w:eastAsia="zh-CN"/>
        </w:rPr>
      </w:pPr>
      <w:r w:rsidRPr="004B19ED">
        <w:lastRenderedPageBreak/>
        <w:t xml:space="preserve">In this regard, </w:t>
      </w:r>
      <w:r w:rsidR="00301DD9" w:rsidRPr="004B19ED">
        <w:t>D</w:t>
      </w:r>
      <w:r w:rsidRPr="004B19ED">
        <w:t xml:space="preserve">istributed </w:t>
      </w:r>
      <w:r w:rsidR="00301DD9" w:rsidRPr="004B19ED">
        <w:t>C</w:t>
      </w:r>
      <w:r w:rsidRPr="004B19ED">
        <w:t>onsensus</w:t>
      </w:r>
      <w:r w:rsidR="0099112F" w:rsidRPr="004B19ED">
        <w:t xml:space="preserve"> </w:t>
      </w:r>
      <w:r w:rsidR="00301DD9" w:rsidRPr="004B19ED">
        <w:t>N</w:t>
      </w:r>
      <w:r w:rsidR="0099112F" w:rsidRPr="004B19ED">
        <w:t>etwork</w:t>
      </w:r>
      <w:r w:rsidR="00412FC6" w:rsidRPr="004B19ED">
        <w:t>s (DCNs)</w:t>
      </w:r>
      <w:r w:rsidRPr="004B19ED">
        <w:t xml:space="preserve"> can be a potential alternative to be combined with decentralized V2X systems. By implementing </w:t>
      </w:r>
      <w:r w:rsidR="00412FC6" w:rsidRPr="004B19ED">
        <w:t>DCNs</w:t>
      </w:r>
      <w:r w:rsidRPr="004B19ED">
        <w:t>, a central server is replaced with a distributed</w:t>
      </w:r>
      <w:r w:rsidR="00977274" w:rsidRPr="004B19ED">
        <w:t xml:space="preserve"> ledger</w:t>
      </w:r>
      <w:r w:rsidRPr="004B19ED">
        <w:t>, which is not controlled by any single party. Two well-known types of consensuses are crash fault tolerance (only tolerating communication or node failure) and Byzantine tolerance (also tolerating malicious attacks)</w:t>
      </w:r>
      <w:r w:rsidR="006F0157" w:rsidRPr="004B19ED">
        <w:t xml:space="preserve"> </w:t>
      </w:r>
      <w:r w:rsidR="006F0157" w:rsidRPr="00910FC9">
        <w:t>[</w:t>
      </w:r>
      <w:r w:rsidR="006F0157" w:rsidRPr="00910FC9">
        <w:fldChar w:fldCharType="begin"/>
      </w:r>
      <w:r w:rsidR="006F0157" w:rsidRPr="00910FC9">
        <w:instrText xml:space="preserve">REF REF_IEEETRANSACTIONSONPARALLELANDDISTRIB \h </w:instrText>
      </w:r>
      <w:r w:rsidR="006F0157" w:rsidRPr="00910FC9">
        <w:fldChar w:fldCharType="separate"/>
      </w:r>
      <w:r w:rsidR="00345CA5" w:rsidRPr="004B19ED">
        <w:rPr>
          <w:lang w:eastAsia="zh-CN"/>
        </w:rPr>
        <w:t>i.</w:t>
      </w:r>
      <w:r w:rsidR="00345CA5">
        <w:rPr>
          <w:noProof/>
          <w:lang w:eastAsia="zh-CN"/>
        </w:rPr>
        <w:t>8</w:t>
      </w:r>
      <w:r w:rsidR="006F0157" w:rsidRPr="00910FC9">
        <w:fldChar w:fldCharType="end"/>
      </w:r>
      <w:r w:rsidR="006F0157" w:rsidRPr="00910FC9">
        <w:t>]</w:t>
      </w:r>
      <w:r w:rsidRPr="004B19ED">
        <w:t>. However, despite its advantages, the consensus performance can also be a bottleneck in V2X systems, since it can significantly be affected by the performance of the wireless communication network, especially in terms of latency, reliability and throughput</w:t>
      </w:r>
      <w:r w:rsidR="006F0157" w:rsidRPr="004B19ED">
        <w:t xml:space="preserve"> </w:t>
      </w:r>
      <w:r w:rsidR="006F0157" w:rsidRPr="00910FC9">
        <w:t>[</w:t>
      </w:r>
      <w:r w:rsidR="006F0157" w:rsidRPr="00910FC9">
        <w:fldChar w:fldCharType="begin"/>
      </w:r>
      <w:r w:rsidR="006F0157" w:rsidRPr="00910FC9">
        <w:instrText xml:space="preserve">REF REF_ZHANGLXUHONIRETIOIMRANMACAOB2021HOWM \h </w:instrText>
      </w:r>
      <w:r w:rsidR="006F0157" w:rsidRPr="00910FC9">
        <w:fldChar w:fldCharType="separate"/>
      </w:r>
      <w:r w:rsidR="00345CA5" w:rsidRPr="004B19ED">
        <w:rPr>
          <w:lang w:eastAsia="zh-CN"/>
        </w:rPr>
        <w:t>i.</w:t>
      </w:r>
      <w:r w:rsidR="00345CA5">
        <w:rPr>
          <w:noProof/>
          <w:lang w:eastAsia="zh-CN"/>
        </w:rPr>
        <w:t>7</w:t>
      </w:r>
      <w:r w:rsidR="006F0157" w:rsidRPr="00910FC9">
        <w:fldChar w:fldCharType="end"/>
      </w:r>
      <w:r w:rsidR="006F0157" w:rsidRPr="00910FC9">
        <w:t>]</w:t>
      </w:r>
      <w:r w:rsidRPr="004B19ED">
        <w:t xml:space="preserve">. In participial, the well-known </w:t>
      </w:r>
      <w:r w:rsidR="00301DD9" w:rsidRPr="004B19ED">
        <w:t>P</w:t>
      </w:r>
      <w:r w:rsidRPr="004B19ED">
        <w:t xml:space="preserve">ractical Byzantine </w:t>
      </w:r>
      <w:r w:rsidR="00301DD9" w:rsidRPr="004B19ED">
        <w:t>F</w:t>
      </w:r>
      <w:r w:rsidRPr="004B19ED">
        <w:t xml:space="preserve">ault </w:t>
      </w:r>
      <w:r w:rsidR="00301DD9" w:rsidRPr="004B19ED">
        <w:t>T</w:t>
      </w:r>
      <w:r w:rsidRPr="004B19ED">
        <w:t xml:space="preserve">olerance (PBFT) based consensus, is very simple to implement compared with the </w:t>
      </w:r>
      <w:r w:rsidR="0030616C" w:rsidRPr="004B19ED">
        <w:t>PoW-</w:t>
      </w:r>
      <w:r w:rsidRPr="004B19ED">
        <w:t>based consensus, but only applicable to small scale of consensus networks since it is very communication resource demanding</w:t>
      </w:r>
      <w:r w:rsidR="006F0157" w:rsidRPr="004B19ED">
        <w:t xml:space="preserve"> </w:t>
      </w:r>
      <w:r w:rsidR="006F0157" w:rsidRPr="00910FC9">
        <w:t>[</w:t>
      </w:r>
      <w:r w:rsidR="006F0157" w:rsidRPr="00910FC9">
        <w:fldChar w:fldCharType="begin"/>
      </w:r>
      <w:r w:rsidR="006F0157" w:rsidRPr="00910FC9">
        <w:instrText xml:space="preserve">REF REF_ZHANGLXUHONIRETIOIMRANMACAOB2021HOWM \h </w:instrText>
      </w:r>
      <w:r w:rsidR="006F0157" w:rsidRPr="00910FC9">
        <w:fldChar w:fldCharType="separate"/>
      </w:r>
      <w:r w:rsidR="00345CA5" w:rsidRPr="004B19ED">
        <w:rPr>
          <w:lang w:eastAsia="zh-CN"/>
        </w:rPr>
        <w:t>i.</w:t>
      </w:r>
      <w:r w:rsidR="00345CA5">
        <w:rPr>
          <w:noProof/>
          <w:lang w:eastAsia="zh-CN"/>
        </w:rPr>
        <w:t>7</w:t>
      </w:r>
      <w:r w:rsidR="006F0157" w:rsidRPr="00910FC9">
        <w:fldChar w:fldCharType="end"/>
      </w:r>
      <w:r w:rsidR="006F0157" w:rsidRPr="00910FC9">
        <w:t>]</w:t>
      </w:r>
      <w:r w:rsidRPr="004B19ED">
        <w:t>. In addition, unlike wired systems, wireless systems bring extra channel uncertainty, scarcity of spectrum provision, thus entailing different security thresholds. In particular, the PBFT systems consider node failure and when it happens, all associated communication links are faulty. However, with dynamic wireless communication channels, a node may work fine, but some links connected with the node might be unstable. Moreover, traditional PBFT algorithms do not consider negative votes for a transaction, only abstentions are available, thus few but critical objections may be overlooked. Thus, there is a need to adapt existing consensus mechanisms to wireless environments</w:t>
      </w:r>
      <w:r w:rsidR="000C306E" w:rsidRPr="004B19ED">
        <w:t>.</w:t>
      </w:r>
    </w:p>
    <w:p w14:paraId="50D424B4" w14:textId="45139D2C" w:rsidR="00BC7111" w:rsidRPr="004B19ED" w:rsidRDefault="00BC7111" w:rsidP="00D84B51">
      <w:pPr>
        <w:pStyle w:val="2"/>
        <w:rPr>
          <w:lang w:eastAsia="zh-CN"/>
        </w:rPr>
      </w:pPr>
      <w:bookmarkStart w:id="92" w:name="_Toc129700936"/>
      <w:bookmarkStart w:id="93" w:name="_Toc130356025"/>
      <w:r w:rsidRPr="004B19ED">
        <w:rPr>
          <w:rFonts w:hint="eastAsia"/>
          <w:lang w:eastAsia="zh-CN"/>
        </w:rPr>
        <w:t>5</w:t>
      </w:r>
      <w:r w:rsidRPr="004B19ED">
        <w:rPr>
          <w:lang w:eastAsia="zh-CN"/>
        </w:rPr>
        <w:t>.</w:t>
      </w:r>
      <w:r w:rsidR="00D84B51" w:rsidRPr="004B19ED">
        <w:rPr>
          <w:lang w:eastAsia="zh-CN"/>
        </w:rPr>
        <w:t>2</w:t>
      </w:r>
      <w:r w:rsidRPr="004B19ED">
        <w:rPr>
          <w:lang w:eastAsia="zh-CN"/>
        </w:rPr>
        <w:tab/>
        <w:t xml:space="preserve">Use </w:t>
      </w:r>
      <w:r w:rsidR="00104710" w:rsidRPr="004B19ED">
        <w:rPr>
          <w:lang w:eastAsia="zh-CN"/>
        </w:rPr>
        <w:t>C</w:t>
      </w:r>
      <w:r w:rsidRPr="004B19ED">
        <w:rPr>
          <w:lang w:eastAsia="zh-CN"/>
        </w:rPr>
        <w:t>ase Background</w:t>
      </w:r>
      <w:bookmarkEnd w:id="92"/>
      <w:bookmarkEnd w:id="93"/>
    </w:p>
    <w:p w14:paraId="3D4D90B8" w14:textId="1130307E" w:rsidR="00023E6E" w:rsidRPr="004B19ED" w:rsidRDefault="00023E6E" w:rsidP="00CE579B">
      <w:pPr>
        <w:rPr>
          <w:lang w:eastAsia="zh-CN"/>
        </w:rPr>
      </w:pPr>
      <w:r w:rsidRPr="004B19ED">
        <w:rPr>
          <w:lang w:eastAsia="zh-CN"/>
        </w:rPr>
        <w:t>Distributed ledgers have become one of the most distinctive applications stemming from blockchain. Their ability to store any kind of data as a consensus of replicated, shared, and synchronized digital records distributed across multiple sites, without depending on any central administrator, together with their properties regarding immutability (and therefore non-repudiation) and multi-party verifiability opens a wide range of applications, and new interaction models among those entities willing to record the transactions associated to those interactions through these ledgers. PDL requires nodes to be approved to validate the transactions and record them on the ledger</w:t>
      </w:r>
      <w:r w:rsidR="00793B10" w:rsidRPr="004B19ED">
        <w:rPr>
          <w:lang w:eastAsia="zh-CN"/>
        </w:rPr>
        <w:t>.</w:t>
      </w:r>
      <w:r w:rsidR="00793B10" w:rsidRPr="004B19ED">
        <w:t xml:space="preserve"> Therefore, PDL</w:t>
      </w:r>
      <w:r w:rsidR="00793B10" w:rsidRPr="004B19ED">
        <w:rPr>
          <w:lang w:eastAsia="zh-CN"/>
        </w:rPr>
        <w:t xml:space="preserve"> are best qualified to address most of the use cases of interest to the industry and governmental institutions due to the considerations from both technical and legal aspects. As for the technical side, the cost of transaction and consensus, and the fairness properties among participants can be controlled. In addition, the legal matters include the support from external legal agreements or the regulatory enforcement in critical sectors.</w:t>
      </w:r>
      <w:r w:rsidR="00924561" w:rsidRPr="004B19ED">
        <w:rPr>
          <w:lang w:eastAsia="zh-CN"/>
        </w:rPr>
        <w:t xml:space="preserve"> However, the construction of networks to achieve consensus for PDL in wireless environments still needs further research. Therefore, </w:t>
      </w:r>
      <w:r w:rsidR="000D4E98" w:rsidRPr="004B19ED">
        <w:rPr>
          <w:lang w:eastAsia="zh-CN"/>
        </w:rPr>
        <w:t xml:space="preserve">two use cases of achieving consensus for PDL in wireless environments </w:t>
      </w:r>
      <w:r w:rsidR="003C67DB">
        <w:rPr>
          <w:lang w:eastAsia="zh-CN"/>
        </w:rPr>
        <w:t xml:space="preserve">are introduced </w:t>
      </w:r>
      <w:r w:rsidR="000D4E98" w:rsidRPr="004B19ED">
        <w:rPr>
          <w:lang w:eastAsia="zh-CN"/>
        </w:rPr>
        <w:t>as follows to facilitate the study of WCN.</w:t>
      </w:r>
    </w:p>
    <w:p w14:paraId="05E23680" w14:textId="5C94CC35" w:rsidR="00AE4757" w:rsidRPr="004B19ED" w:rsidRDefault="00AE4757" w:rsidP="00AE4757">
      <w:pPr>
        <w:pStyle w:val="2"/>
      </w:pPr>
      <w:bookmarkStart w:id="94" w:name="_Toc129700937"/>
      <w:bookmarkStart w:id="95" w:name="_Toc130356026"/>
      <w:r w:rsidRPr="004B19ED">
        <w:t>5.</w:t>
      </w:r>
      <w:r w:rsidR="004E6868" w:rsidRPr="004B19ED">
        <w:t>3</w:t>
      </w:r>
      <w:r w:rsidRPr="004B19ED">
        <w:tab/>
        <w:t>Use case 1: Autonomous vehicle</w:t>
      </w:r>
      <w:bookmarkEnd w:id="94"/>
      <w:bookmarkEnd w:id="95"/>
    </w:p>
    <w:p w14:paraId="2829367E" w14:textId="755D39FC" w:rsidR="008A71BF" w:rsidRPr="004B19ED" w:rsidRDefault="006613B5" w:rsidP="005534E5">
      <w:pPr>
        <w:pStyle w:val="30"/>
      </w:pPr>
      <w:bookmarkStart w:id="96" w:name="_Toc129700938"/>
      <w:bookmarkStart w:id="97" w:name="_Toc130356027"/>
      <w:r w:rsidRPr="004B19ED">
        <w:t>5.</w:t>
      </w:r>
      <w:r w:rsidR="004E6868" w:rsidRPr="004B19ED">
        <w:t>3</w:t>
      </w:r>
      <w:r w:rsidRPr="004B19ED">
        <w:t>.1</w:t>
      </w:r>
      <w:r w:rsidRPr="004B19ED">
        <w:tab/>
        <w:t>Collision avoidance and advisory (</w:t>
      </w:r>
      <w:r w:rsidR="00656DF4" w:rsidRPr="004B19ED">
        <w:t>c</w:t>
      </w:r>
      <w:r w:rsidRPr="004B19ED">
        <w:t xml:space="preserve">lustering </w:t>
      </w:r>
      <w:r w:rsidR="00516357" w:rsidRPr="004B19ED">
        <w:rPr>
          <w:rFonts w:hint="eastAsia"/>
          <w:lang w:eastAsia="zh-CN"/>
        </w:rPr>
        <w:t>d</w:t>
      </w:r>
      <w:r w:rsidRPr="004B19ED">
        <w:t>ecision)</w:t>
      </w:r>
      <w:bookmarkEnd w:id="96"/>
      <w:bookmarkEnd w:id="97"/>
    </w:p>
    <w:p w14:paraId="1A1F116F" w14:textId="15791D41" w:rsidR="008A71BF" w:rsidRPr="004B19ED" w:rsidRDefault="008A71BF" w:rsidP="008A71BF">
      <w:r w:rsidRPr="004B19ED">
        <w:t xml:space="preserve">The revolution of automotive industries brings autonomous </w:t>
      </w:r>
      <w:r w:rsidR="006613B5" w:rsidRPr="004B19ED">
        <w:t>vehicles</w:t>
      </w:r>
      <w:r w:rsidRPr="004B19ED">
        <w:t xml:space="preserve"> to </w:t>
      </w:r>
      <w:r w:rsidR="006613B5" w:rsidRPr="004B19ED">
        <w:t>public</w:t>
      </w:r>
      <w:r w:rsidRPr="004B19ED">
        <w:t>, with great risks in its early state</w:t>
      </w:r>
      <w:r w:rsidR="006F0157" w:rsidRPr="004B19ED">
        <w:t xml:space="preserve"> </w:t>
      </w:r>
      <w:r w:rsidR="006F0157" w:rsidRPr="00910FC9">
        <w:t>[</w:t>
      </w:r>
      <w:r w:rsidR="006F0157" w:rsidRPr="00910FC9">
        <w:fldChar w:fldCharType="begin"/>
      </w:r>
      <w:r w:rsidR="006F0157" w:rsidRPr="00910FC9">
        <w:instrText xml:space="preserve">REF REF_IEEETMINTERNETOFTHINGSJOURNALDOI \h </w:instrText>
      </w:r>
      <w:r w:rsidR="006F0157" w:rsidRPr="00910FC9">
        <w:fldChar w:fldCharType="separate"/>
      </w:r>
      <w:r w:rsidR="00345CA5" w:rsidRPr="004B19ED">
        <w:t>i.</w:t>
      </w:r>
      <w:r w:rsidR="00345CA5">
        <w:rPr>
          <w:noProof/>
        </w:rPr>
        <w:t>1</w:t>
      </w:r>
      <w:r w:rsidR="006F0157" w:rsidRPr="00910FC9">
        <w:fldChar w:fldCharType="end"/>
      </w:r>
      <w:r w:rsidR="006F0157" w:rsidRPr="00910FC9">
        <w:t>]</w:t>
      </w:r>
      <w:r w:rsidRPr="004B19ED">
        <w:t>. Many catastrophic failures happened due to sensor errors, malicious attacks and AI decision errors</w:t>
      </w:r>
      <w:r w:rsidR="006F0157" w:rsidRPr="004B19ED">
        <w:t xml:space="preserve"> </w:t>
      </w:r>
      <w:r w:rsidR="006F0157" w:rsidRPr="00910FC9">
        <w:t>[</w:t>
      </w:r>
      <w:r w:rsidR="006F0157" w:rsidRPr="00910FC9">
        <w:fldChar w:fldCharType="begin"/>
      </w:r>
      <w:r w:rsidR="006F0157" w:rsidRPr="00910FC9">
        <w:instrText xml:space="preserve">REF REF_HUZSHENJGUOSZHANGXZHONGZCHENQALIK \h </w:instrText>
      </w:r>
      <w:r w:rsidR="006F0157" w:rsidRPr="00910FC9">
        <w:fldChar w:fldCharType="separate"/>
      </w:r>
      <w:r w:rsidR="00345CA5" w:rsidRPr="004B19ED">
        <w:t>i.</w:t>
      </w:r>
      <w:r w:rsidR="00345CA5">
        <w:rPr>
          <w:noProof/>
        </w:rPr>
        <w:t>4</w:t>
      </w:r>
      <w:r w:rsidR="006F0157" w:rsidRPr="00910FC9">
        <w:fldChar w:fldCharType="end"/>
      </w:r>
      <w:r w:rsidR="006F0157" w:rsidRPr="00910FC9">
        <w:t>]</w:t>
      </w:r>
      <w:r w:rsidRPr="004B19ED">
        <w:t>. In order to prevent sensors from conflicting with each other and making unreliable decisions, fault tolerance methods are applied to reassure their consistency and reliability. Such time-sensitive information is only solvable locally due to the delay and the single point of failure risk in a centrally managed network.</w:t>
      </w:r>
    </w:p>
    <w:p w14:paraId="29B9EA51" w14:textId="4C7770D0" w:rsidR="008A71BF" w:rsidRPr="004B19ED" w:rsidRDefault="008A71BF" w:rsidP="008A71BF">
      <w:r w:rsidRPr="004B19ED">
        <w:t xml:space="preserve">Modern transportation has regulated </w:t>
      </w:r>
      <w:r w:rsidR="00301DD9" w:rsidRPr="004B19ED">
        <w:t>C</w:t>
      </w:r>
      <w:r w:rsidRPr="004B19ED">
        <w:t xml:space="preserve">ollision </w:t>
      </w:r>
      <w:r w:rsidR="00301DD9" w:rsidRPr="004B19ED">
        <w:t>A</w:t>
      </w:r>
      <w:r w:rsidRPr="004B19ED">
        <w:t xml:space="preserve">dvisory (CA) to provide traffic, and resolution advice. For example, Traffic Collision Avoidance Systems (TCAS) </w:t>
      </w:r>
      <w:r w:rsidR="006F0157" w:rsidRPr="00910FC9">
        <w:t>[</w:t>
      </w:r>
      <w:r w:rsidR="006F0157" w:rsidRPr="00910FC9">
        <w:fldChar w:fldCharType="begin"/>
      </w:r>
      <w:r w:rsidR="006F0157" w:rsidRPr="00910FC9">
        <w:instrText xml:space="preserve">REF REF_WILLIAMSONTSPENCERNA1989DEVELOPMENTA \h </w:instrText>
      </w:r>
      <w:r w:rsidR="006F0157" w:rsidRPr="00910FC9">
        <w:fldChar w:fldCharType="separate"/>
      </w:r>
      <w:r w:rsidR="00345CA5" w:rsidRPr="004B19ED">
        <w:rPr>
          <w:lang w:eastAsia="zh-CN"/>
        </w:rPr>
        <w:t>i.</w:t>
      </w:r>
      <w:r w:rsidR="00345CA5">
        <w:rPr>
          <w:noProof/>
          <w:lang w:eastAsia="zh-CN"/>
        </w:rPr>
        <w:t>9</w:t>
      </w:r>
      <w:r w:rsidR="006F0157" w:rsidRPr="00910FC9">
        <w:fldChar w:fldCharType="end"/>
      </w:r>
      <w:r w:rsidR="006F0157" w:rsidRPr="00910FC9">
        <w:t xml:space="preserve">] </w:t>
      </w:r>
      <w:r w:rsidRPr="004B19ED">
        <w:t>are widely used in aviation, and many emerging AI-based collision advisory systems are on-board new land-based vehicles for autonomous and semi-autonomous driving, though the reliability is well below the real-world requirement and hardly considered usable</w:t>
      </w:r>
      <w:r w:rsidR="006F0157" w:rsidRPr="004B19ED">
        <w:t xml:space="preserve"> </w:t>
      </w:r>
      <w:r w:rsidR="006F0157" w:rsidRPr="00910FC9">
        <w:t>[</w:t>
      </w:r>
      <w:r w:rsidR="006F0157" w:rsidRPr="00910FC9">
        <w:fldChar w:fldCharType="begin"/>
      </w:r>
      <w:r w:rsidR="006F0157" w:rsidRPr="00910FC9">
        <w:instrText xml:space="preserve">REF REF_IEEETMINTERNETOFTHINGSJOURNALDOI \h </w:instrText>
      </w:r>
      <w:r w:rsidR="006F0157" w:rsidRPr="00910FC9">
        <w:fldChar w:fldCharType="separate"/>
      </w:r>
      <w:r w:rsidR="00345CA5" w:rsidRPr="004B19ED">
        <w:t>i.</w:t>
      </w:r>
      <w:r w:rsidR="00345CA5">
        <w:rPr>
          <w:noProof/>
        </w:rPr>
        <w:t>1</w:t>
      </w:r>
      <w:r w:rsidR="006F0157" w:rsidRPr="00910FC9">
        <w:fldChar w:fldCharType="end"/>
      </w:r>
      <w:r w:rsidR="006F0157" w:rsidRPr="00910FC9">
        <w:t>]</w:t>
      </w:r>
      <w:r w:rsidRPr="004B19ED">
        <w:t>. Recent traffic accidents caused by self-driving false alarms and miss alarms have caused multiple catastrophic consequences for road users across the world</w:t>
      </w:r>
      <w:r w:rsidR="006F0157" w:rsidRPr="004B19ED">
        <w:t xml:space="preserve"> </w:t>
      </w:r>
      <w:r w:rsidR="006F0157" w:rsidRPr="00910FC9">
        <w:t>[</w:t>
      </w:r>
      <w:r w:rsidR="006F0157" w:rsidRPr="00910FC9">
        <w:fldChar w:fldCharType="begin"/>
      </w:r>
      <w:r w:rsidR="006F0157" w:rsidRPr="00910FC9">
        <w:instrText xml:space="preserve">REF REF_HUZSHENJGUOSZHANGXZHONGZCHENQALIK \h </w:instrText>
      </w:r>
      <w:r w:rsidR="006F0157" w:rsidRPr="00910FC9">
        <w:fldChar w:fldCharType="separate"/>
      </w:r>
      <w:r w:rsidR="00345CA5" w:rsidRPr="004B19ED">
        <w:t>i.</w:t>
      </w:r>
      <w:r w:rsidR="00345CA5">
        <w:rPr>
          <w:noProof/>
        </w:rPr>
        <w:t>4</w:t>
      </w:r>
      <w:r w:rsidR="006F0157" w:rsidRPr="00910FC9">
        <w:fldChar w:fldCharType="end"/>
      </w:r>
      <w:r w:rsidR="006F0157" w:rsidRPr="00910FC9">
        <w:t>]</w:t>
      </w:r>
      <w:r w:rsidRPr="004B19ED">
        <w:t>. Thus, a more comprehensive solution to deal with the reliability of self-driving is required, in order to widely adopt autonomous driving in a higher level, in particular the L4 and above, where needs for human interventions are minimi</w:t>
      </w:r>
      <w:r w:rsidR="002B7451" w:rsidRPr="004B19ED">
        <w:t>s</w:t>
      </w:r>
      <w:r w:rsidRPr="004B19ED">
        <w:t xml:space="preserve">ed. </w:t>
      </w:r>
    </w:p>
    <w:p w14:paraId="1826B9AC" w14:textId="4F237E94" w:rsidR="00E6294B" w:rsidRPr="004B19ED" w:rsidRDefault="00EB7757" w:rsidP="008A71BF">
      <w:pPr>
        <w:rPr>
          <w:lang w:eastAsia="zh-CN"/>
        </w:rPr>
      </w:pPr>
      <w:r w:rsidRPr="004B19ED">
        <w:rPr>
          <w:lang w:eastAsia="zh-CN"/>
        </w:rPr>
        <w:t>Fig</w:t>
      </w:r>
      <w:r w:rsidR="00301DD9" w:rsidRPr="004B19ED">
        <w:rPr>
          <w:lang w:eastAsia="zh-CN"/>
        </w:rPr>
        <w:t>ure</w:t>
      </w:r>
      <w:r w:rsidRPr="004B19ED">
        <w:rPr>
          <w:lang w:eastAsia="zh-CN"/>
        </w:rPr>
        <w:t xml:space="preserve"> 1 presents an example of using WCNs in autonomous vehicle. </w:t>
      </w:r>
      <w:r w:rsidR="005C3486" w:rsidRPr="004B19ED">
        <w:rPr>
          <w:lang w:eastAsia="zh-CN"/>
        </w:rPr>
        <w:t xml:space="preserve">It is notable that the motorbike drives in the blind area of the truck. </w:t>
      </w:r>
      <w:r w:rsidRPr="004B19ED">
        <w:rPr>
          <w:lang w:eastAsia="zh-CN"/>
        </w:rPr>
        <w:t xml:space="preserve">When the truck needs to join the right lane, </w:t>
      </w:r>
      <w:r w:rsidR="005C3486" w:rsidRPr="004B19ED">
        <w:rPr>
          <w:lang w:eastAsia="zh-CN"/>
        </w:rPr>
        <w:t xml:space="preserve">the collision may occur if there is no assistance from other three cars to check the right lane. If </w:t>
      </w:r>
      <w:r w:rsidRPr="004B19ED">
        <w:rPr>
          <w:lang w:eastAsia="zh-CN"/>
        </w:rPr>
        <w:t>the truck and three cars can construct a WCN</w:t>
      </w:r>
      <w:r w:rsidR="005C3486" w:rsidRPr="004B19ED">
        <w:rPr>
          <w:lang w:eastAsia="zh-CN"/>
        </w:rPr>
        <w:t>, this WCN can reach a consensus to the occupation situation of the right lane</w:t>
      </w:r>
      <w:r w:rsidR="00781CEB" w:rsidRPr="004B19ED">
        <w:rPr>
          <w:lang w:eastAsia="zh-CN"/>
        </w:rPr>
        <w:t xml:space="preserve"> to decline the request of joining the right lane from the truck. Meanwhile, such status information of road/lane occupation can be recorded in PDL for all vehicles nearby.</w:t>
      </w:r>
    </w:p>
    <w:p w14:paraId="5C5EFBD1" w14:textId="245178D8" w:rsidR="008A71BF" w:rsidRPr="004B19ED" w:rsidRDefault="006613B5" w:rsidP="00301DD9">
      <w:pPr>
        <w:pStyle w:val="FL"/>
      </w:pPr>
      <w:r w:rsidRPr="004B19ED">
        <w:rPr>
          <w:noProof/>
        </w:rPr>
        <w:lastRenderedPageBreak/>
        <w:drawing>
          <wp:inline distT="0" distB="0" distL="0" distR="0" wp14:anchorId="01F54521" wp14:editId="3969A562">
            <wp:extent cx="3448233" cy="3539456"/>
            <wp:effectExtent l="0" t="0" r="0" b="4445"/>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pic:nvPicPr>
                  <pic:blipFill>
                    <a:blip r:embed="rId23"/>
                    <a:stretch>
                      <a:fillRect/>
                    </a:stretch>
                  </pic:blipFill>
                  <pic:spPr>
                    <a:xfrm>
                      <a:off x="0" y="0"/>
                      <a:ext cx="3473154" cy="3565036"/>
                    </a:xfrm>
                    <a:prstGeom prst="rect">
                      <a:avLst/>
                    </a:prstGeom>
                  </pic:spPr>
                </pic:pic>
              </a:graphicData>
            </a:graphic>
          </wp:inline>
        </w:drawing>
      </w:r>
    </w:p>
    <w:p w14:paraId="6495B209" w14:textId="4CB6266A" w:rsidR="00C020D1" w:rsidRPr="004B19ED" w:rsidRDefault="00C020D1" w:rsidP="00301DD9">
      <w:pPr>
        <w:pStyle w:val="TF"/>
        <w:rPr>
          <w:lang w:eastAsia="zh-CN"/>
        </w:rPr>
      </w:pPr>
      <w:r w:rsidRPr="004B19ED">
        <w:rPr>
          <w:bCs/>
          <w:lang w:eastAsia="zh-CN"/>
        </w:rPr>
        <w:t>Fig</w:t>
      </w:r>
      <w:r w:rsidR="00301DD9" w:rsidRPr="004B19ED">
        <w:rPr>
          <w:bCs/>
          <w:lang w:eastAsia="zh-CN"/>
        </w:rPr>
        <w:t xml:space="preserve">ure </w:t>
      </w:r>
      <w:r w:rsidR="00301DD9" w:rsidRPr="004B19ED">
        <w:rPr>
          <w:bCs/>
          <w:lang w:eastAsia="zh-CN"/>
        </w:rPr>
        <w:fldChar w:fldCharType="begin"/>
      </w:r>
      <w:r w:rsidR="00301DD9" w:rsidRPr="004B19ED">
        <w:rPr>
          <w:bCs/>
          <w:lang w:eastAsia="zh-CN"/>
        </w:rPr>
        <w:instrText xml:space="preserve"> SEQ FIG </w:instrText>
      </w:r>
      <w:r w:rsidR="00301DD9" w:rsidRPr="004B19ED">
        <w:rPr>
          <w:bCs/>
          <w:lang w:eastAsia="zh-CN"/>
        </w:rPr>
        <w:fldChar w:fldCharType="separate"/>
      </w:r>
      <w:r w:rsidR="00345CA5">
        <w:rPr>
          <w:bCs/>
          <w:noProof/>
          <w:lang w:eastAsia="zh-CN"/>
        </w:rPr>
        <w:t>1</w:t>
      </w:r>
      <w:r w:rsidR="00301DD9" w:rsidRPr="004B19ED">
        <w:rPr>
          <w:bCs/>
          <w:lang w:eastAsia="zh-CN"/>
        </w:rPr>
        <w:fldChar w:fldCharType="end"/>
      </w:r>
      <w:r w:rsidR="00301DD9" w:rsidRPr="004B19ED">
        <w:rPr>
          <w:bCs/>
          <w:lang w:eastAsia="zh-CN"/>
        </w:rPr>
        <w:t>:</w:t>
      </w:r>
      <w:r w:rsidRPr="004B19ED">
        <w:rPr>
          <w:lang w:eastAsia="zh-CN"/>
        </w:rPr>
        <w:t xml:space="preserve"> Wireless distributed consensus for traffic decision</w:t>
      </w:r>
    </w:p>
    <w:p w14:paraId="42EF6B53" w14:textId="67F79CCA" w:rsidR="008A71BF" w:rsidRPr="004B19ED" w:rsidRDefault="0064308E" w:rsidP="005534E5">
      <w:pPr>
        <w:pStyle w:val="30"/>
      </w:pPr>
      <w:bookmarkStart w:id="98" w:name="_Toc129700939"/>
      <w:bookmarkStart w:id="99" w:name="_Toc130356028"/>
      <w:r w:rsidRPr="004B19ED">
        <w:t>5.</w:t>
      </w:r>
      <w:r w:rsidR="004E6868" w:rsidRPr="004B19ED">
        <w:t>3</w:t>
      </w:r>
      <w:r w:rsidRPr="004B19ED">
        <w:t>.2</w:t>
      </w:r>
      <w:r w:rsidRPr="004B19ED">
        <w:tab/>
      </w:r>
      <w:r w:rsidR="008A71BF" w:rsidRPr="004B19ED">
        <w:t>X-by-wireless (wireless communication for mission-critical control)</w:t>
      </w:r>
      <w:bookmarkEnd w:id="98"/>
      <w:bookmarkEnd w:id="99"/>
    </w:p>
    <w:p w14:paraId="702F5FA0" w14:textId="27E061D6" w:rsidR="008A71BF" w:rsidRPr="004B19ED" w:rsidRDefault="008A71BF" w:rsidP="001D6191">
      <w:r w:rsidRPr="004B19ED">
        <w:t xml:space="preserve">Mission-critical payloads are the </w:t>
      </w:r>
      <w:r w:rsidR="00C016CE" w:rsidRPr="004B19ED">
        <w:t>leading-edge</w:t>
      </w:r>
      <w:r w:rsidRPr="004B19ED">
        <w:t xml:space="preserve"> users and developers of real-time high-reliability systems with fault tolerance capacity, such as Fly-by-wire and Drive-by-wire using internal databus (fieldbus)</w:t>
      </w:r>
      <w:r w:rsidR="006F0157" w:rsidRPr="004B19ED">
        <w:t xml:space="preserve"> </w:t>
      </w:r>
      <w:r w:rsidR="006F0157" w:rsidRPr="00910FC9">
        <w:t>[</w:t>
      </w:r>
      <w:r w:rsidR="006F0157" w:rsidRPr="00910FC9">
        <w:fldChar w:fldCharType="begin"/>
      </w:r>
      <w:r w:rsidR="006F0157" w:rsidRPr="00910FC9">
        <w:instrText xml:space="preserve">REF REF_IEEETMCONTROLSYSTEMSMAGAZINE22 \h </w:instrText>
      </w:r>
      <w:r w:rsidR="006F0157" w:rsidRPr="00910FC9">
        <w:fldChar w:fldCharType="separate"/>
      </w:r>
      <w:r w:rsidR="00345CA5" w:rsidRPr="004B19ED">
        <w:rPr>
          <w:lang w:eastAsia="zh-CN"/>
        </w:rPr>
        <w:t>i.</w:t>
      </w:r>
      <w:r w:rsidR="00345CA5">
        <w:rPr>
          <w:noProof/>
          <w:lang w:eastAsia="zh-CN"/>
        </w:rPr>
        <w:t>10</w:t>
      </w:r>
      <w:r w:rsidR="006F0157" w:rsidRPr="00910FC9">
        <w:fldChar w:fldCharType="end"/>
      </w:r>
      <w:r w:rsidR="006F0157" w:rsidRPr="00910FC9">
        <w:t>]</w:t>
      </w:r>
      <w:r w:rsidRPr="004B19ED">
        <w:t xml:space="preserve">, </w:t>
      </w:r>
      <w:r w:rsidR="00870193" w:rsidRPr="004B19ED">
        <w:t>e.g.</w:t>
      </w:r>
      <w:r w:rsidRPr="004B19ED">
        <w:t xml:space="preserve"> ARINC 629, ARINC659 (SAFEbus), ARINC 664 Part 4 (AFDX), CAN bus, etc. </w:t>
      </w:r>
      <w:r w:rsidR="00E47BA0" w:rsidRPr="004B19ED">
        <w:t>However, current w</w:t>
      </w:r>
      <w:r w:rsidRPr="004B19ED">
        <w:t xml:space="preserve">ire-based control system suffers from limited flexibility and high implementation cost regarding its installation and dead weight of wires. In the recent search of the next generation control databus, one notable research direction, which may make use of </w:t>
      </w:r>
      <w:r w:rsidR="008C1E58" w:rsidRPr="004B19ED">
        <w:t>WCN</w:t>
      </w:r>
      <w:r w:rsidRPr="004B19ED">
        <w:t>, is the Fly/Drive-by-wireless or simply X-by-wireless. X-by-wireless has been at the center of the next-generation avionics research for many year</w:t>
      </w:r>
      <w:r w:rsidR="00E47BA0" w:rsidRPr="004B19ED">
        <w:t>s</w:t>
      </w:r>
      <w:r w:rsidRPr="004B19ED">
        <w:t>, and the reliability issue is always the top concern for the system designer. In conventional deployments of Fly/Drive-By-Wire, databus is supplied with wired connections, and dual redundancy, the reliability is secured by employing duplicates in the system using First-</w:t>
      </w:r>
      <w:r w:rsidR="00301DD9" w:rsidRPr="004B19ED">
        <w:t>I</w:t>
      </w:r>
      <w:r w:rsidRPr="004B19ED">
        <w:t>n-First-</w:t>
      </w:r>
      <w:r w:rsidR="00301DD9" w:rsidRPr="004B19ED">
        <w:t>O</w:t>
      </w:r>
      <w:r w:rsidRPr="004B19ED">
        <w:t xml:space="preserve">ut (FIFO) queue, which does not take </w:t>
      </w:r>
      <w:r w:rsidR="00E47BA0" w:rsidRPr="004B19ED">
        <w:t xml:space="preserve">the </w:t>
      </w:r>
      <w:r w:rsidRPr="004B19ED">
        <w:t xml:space="preserve">Byzantine fault into consideration, since the physical network is isolated from outside. However, for wireless critical control, </w:t>
      </w:r>
      <w:r w:rsidR="00E47BA0" w:rsidRPr="004B19ED">
        <w:t xml:space="preserve">Byzantine faults should be considered </w:t>
      </w:r>
      <w:r w:rsidRPr="004B19ED">
        <w:t>due to the open</w:t>
      </w:r>
      <w:r w:rsidR="00E47BA0" w:rsidRPr="004B19ED">
        <w:t xml:space="preserve"> and unstable </w:t>
      </w:r>
      <w:r w:rsidRPr="004B19ED">
        <w:t>channels</w:t>
      </w:r>
      <w:r w:rsidR="00AA3C70" w:rsidRPr="004B19ED">
        <w:t xml:space="preserve"> for</w:t>
      </w:r>
      <w:r w:rsidR="00E47BA0" w:rsidRPr="004B19ED">
        <w:t xml:space="preserve"> communications</w:t>
      </w:r>
      <w:r w:rsidRPr="004B19ED">
        <w:t xml:space="preserve">. Therefore, </w:t>
      </w:r>
      <w:r w:rsidR="00E47BA0" w:rsidRPr="004B19ED">
        <w:t xml:space="preserve">WCN could be a promising solution to enable </w:t>
      </w:r>
      <w:r w:rsidR="00AA3C70" w:rsidRPr="004B19ED">
        <w:t>nodes to achieve consensus to the transmitted data in the wireless network.</w:t>
      </w:r>
    </w:p>
    <w:p w14:paraId="4C148A77" w14:textId="107BB200" w:rsidR="00C1185D" w:rsidRPr="004B19ED" w:rsidRDefault="00AE4757" w:rsidP="00AE4757">
      <w:pPr>
        <w:pStyle w:val="2"/>
      </w:pPr>
      <w:bookmarkStart w:id="100" w:name="_Toc129700940"/>
      <w:bookmarkStart w:id="101" w:name="_Toc130356029"/>
      <w:r w:rsidRPr="004B19ED">
        <w:t>5.</w:t>
      </w:r>
      <w:r w:rsidR="004E6868" w:rsidRPr="004B19ED">
        <w:t>4</w:t>
      </w:r>
      <w:r w:rsidRPr="004B19ED">
        <w:tab/>
        <w:t>Use case 2: Industrial IoT</w:t>
      </w:r>
      <w:bookmarkEnd w:id="100"/>
      <w:bookmarkEnd w:id="101"/>
    </w:p>
    <w:p w14:paraId="377A5C58" w14:textId="05EAAEAD" w:rsidR="00A22C29" w:rsidRPr="004B19ED" w:rsidRDefault="00A22C29" w:rsidP="00A22C29">
      <w:pPr>
        <w:pStyle w:val="30"/>
      </w:pPr>
      <w:bookmarkStart w:id="102" w:name="_Toc129700941"/>
      <w:bookmarkStart w:id="103" w:name="_Toc130356030"/>
      <w:r w:rsidRPr="004B19ED">
        <w:t>5.4.1</w:t>
      </w:r>
      <w:r w:rsidRPr="004B19ED">
        <w:tab/>
        <w:t>Background</w:t>
      </w:r>
      <w:bookmarkEnd w:id="102"/>
      <w:bookmarkEnd w:id="103"/>
    </w:p>
    <w:p w14:paraId="602215AA" w14:textId="5CD3DF8F" w:rsidR="00BD6305" w:rsidRPr="004B19ED" w:rsidRDefault="002A73DD" w:rsidP="002A73DD">
      <w:r w:rsidRPr="004B19ED">
        <w:t xml:space="preserve">The </w:t>
      </w:r>
      <w:r w:rsidR="00301DD9" w:rsidRPr="004B19ED">
        <w:t>I</w:t>
      </w:r>
      <w:r w:rsidRPr="004B19ED">
        <w:t xml:space="preserve">ndustrial </w:t>
      </w:r>
      <w:r w:rsidR="00301DD9" w:rsidRPr="004B19ED">
        <w:t>I</w:t>
      </w:r>
      <w:r w:rsidRPr="004B19ED">
        <w:t xml:space="preserve">nternet </w:t>
      </w:r>
      <w:r w:rsidR="00301DD9" w:rsidRPr="004B19ED">
        <w:t>O</w:t>
      </w:r>
      <w:r w:rsidRPr="004B19ED">
        <w:t xml:space="preserve">f </w:t>
      </w:r>
      <w:r w:rsidR="00301DD9" w:rsidRPr="004B19ED">
        <w:t>T</w:t>
      </w:r>
      <w:r w:rsidRPr="004B19ED">
        <w:t xml:space="preserve">hings (IIoT) refers to interconnected sensors, instruments, and other devices networked together with industrial applications </w:t>
      </w:r>
      <w:r w:rsidRPr="004B19ED">
        <w:rPr>
          <w:rFonts w:hint="eastAsia"/>
          <w:lang w:eastAsia="zh-CN"/>
        </w:rPr>
        <w:t>using</w:t>
      </w:r>
      <w:r w:rsidRPr="004B19ED">
        <w:t xml:space="preserve"> computers, including manufacturing and energy management. </w:t>
      </w:r>
      <w:r w:rsidR="00BD6305" w:rsidRPr="004B19ED">
        <w:t>In general, an IIoT system is conceived as a</w:t>
      </w:r>
      <w:r w:rsidR="00D11DE5" w:rsidRPr="004B19ED">
        <w:t xml:space="preserve"> 5-</w:t>
      </w:r>
      <w:r w:rsidR="00BD6305" w:rsidRPr="004B19ED">
        <w:t xml:space="preserve">layered architecture of involving sensors, user devices, communication components, applications, etc. as shown in Table </w:t>
      </w:r>
      <w:r w:rsidR="00301DD9" w:rsidRPr="004B19ED">
        <w:t>3</w:t>
      </w:r>
      <w:r w:rsidR="00BD6305" w:rsidRPr="004B19ED">
        <w:t>.</w:t>
      </w:r>
      <w:r w:rsidR="00E201DB" w:rsidRPr="004B19ED">
        <w:t xml:space="preserve"> The device layer refers to the physical components: </w:t>
      </w:r>
      <w:r w:rsidR="00E201DB" w:rsidRPr="004B19ED">
        <w:rPr>
          <w:color w:val="202122"/>
        </w:rPr>
        <w:t>cyber-physical systems</w:t>
      </w:r>
      <w:r w:rsidR="00E201DB" w:rsidRPr="004B19ED">
        <w:t>, sensors or machines. The network layer consists of physical network buses, cloud computing and communication protocols that aggregate and transport the data to the service layer, which consists of applications that manipulate and combine data into information that can be displayed on the user dashboard. The top of the IIoT architecture is the content layer or the user interface to provide users with information they require.</w:t>
      </w:r>
    </w:p>
    <w:p w14:paraId="74E8A75B" w14:textId="55D207E1" w:rsidR="00D11DE5" w:rsidRPr="004B19ED" w:rsidRDefault="00301DD9" w:rsidP="00301DD9">
      <w:pPr>
        <w:pStyle w:val="TH"/>
      </w:pPr>
      <w:bookmarkStart w:id="104" w:name="_Toc129763004"/>
      <w:r w:rsidRPr="004B19ED">
        <w:rPr>
          <w:bCs/>
        </w:rPr>
        <w:lastRenderedPageBreak/>
        <w:t>Table</w:t>
      </w:r>
      <w:r w:rsidR="00D11DE5" w:rsidRPr="004B19ED">
        <w:rPr>
          <w:bCs/>
        </w:rPr>
        <w:t xml:space="preserve"> </w:t>
      </w:r>
      <w:r w:rsidRPr="004B19ED">
        <w:rPr>
          <w:bCs/>
        </w:rPr>
        <w:fldChar w:fldCharType="begin"/>
      </w:r>
      <w:r w:rsidRPr="004B19ED">
        <w:rPr>
          <w:bCs/>
        </w:rPr>
        <w:instrText xml:space="preserve"> SEQ TAB </w:instrText>
      </w:r>
      <w:r w:rsidRPr="004B19ED">
        <w:rPr>
          <w:bCs/>
        </w:rPr>
        <w:fldChar w:fldCharType="separate"/>
      </w:r>
      <w:r w:rsidR="00345CA5">
        <w:rPr>
          <w:bCs/>
          <w:noProof/>
        </w:rPr>
        <w:t>3</w:t>
      </w:r>
      <w:r w:rsidRPr="004B19ED">
        <w:rPr>
          <w:bCs/>
        </w:rPr>
        <w:fldChar w:fldCharType="end"/>
      </w:r>
      <w:r w:rsidRPr="004B19ED">
        <w:rPr>
          <w:bCs/>
        </w:rPr>
        <w:t>:</w:t>
      </w:r>
      <w:r w:rsidR="00D11DE5" w:rsidRPr="004B19ED">
        <w:t xml:space="preserve"> Layered Architecture </w:t>
      </w:r>
      <w:r w:rsidR="009A5E95" w:rsidRPr="004B19ED">
        <w:t>of</w:t>
      </w:r>
      <w:r w:rsidR="00D11DE5" w:rsidRPr="004B19ED">
        <w:t xml:space="preserve"> IIoT</w:t>
      </w:r>
      <w:bookmarkEnd w:id="104"/>
    </w:p>
    <w:tbl>
      <w:tblPr>
        <w:tblStyle w:val="29"/>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89"/>
        <w:gridCol w:w="8250"/>
      </w:tblGrid>
      <w:tr w:rsidR="00BD6305" w:rsidRPr="004B19ED" w14:paraId="2D3DE764" w14:textId="77777777" w:rsidTr="00301D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Borders>
              <w:bottom w:val="none" w:sz="0" w:space="0" w:color="auto"/>
            </w:tcBorders>
            <w:hideMark/>
          </w:tcPr>
          <w:p w14:paraId="3BFB6D66" w14:textId="2A8C26AF" w:rsidR="00BD6305" w:rsidRPr="004B19ED" w:rsidRDefault="00BD6305" w:rsidP="00301DD9">
            <w:pPr>
              <w:pStyle w:val="TAL"/>
              <w:rPr>
                <w:b w:val="0"/>
                <w:bCs w:val="0"/>
              </w:rPr>
            </w:pPr>
            <w:r w:rsidRPr="004B19ED">
              <w:rPr>
                <w:b w:val="0"/>
                <w:bCs w:val="0"/>
              </w:rPr>
              <w:t>Content</w:t>
            </w:r>
            <w:r w:rsidR="00301DD9" w:rsidRPr="004B19ED">
              <w:rPr>
                <w:b w:val="0"/>
                <w:bCs w:val="0"/>
              </w:rPr>
              <w:t xml:space="preserve"> </w:t>
            </w:r>
            <w:r w:rsidRPr="004B19ED">
              <w:rPr>
                <w:b w:val="0"/>
                <w:bCs w:val="0"/>
              </w:rPr>
              <w:t>layer</w:t>
            </w:r>
          </w:p>
        </w:tc>
        <w:tc>
          <w:tcPr>
            <w:tcW w:w="8250" w:type="dxa"/>
            <w:tcBorders>
              <w:bottom w:val="none" w:sz="0" w:space="0" w:color="auto"/>
            </w:tcBorders>
            <w:hideMark/>
          </w:tcPr>
          <w:p w14:paraId="37A0C1F7" w14:textId="50EA1EA5" w:rsidR="00BD6305" w:rsidRPr="004B19ED" w:rsidRDefault="00BD6305" w:rsidP="00301DD9">
            <w:pPr>
              <w:pStyle w:val="TAL"/>
              <w:cnfStyle w:val="100000000000" w:firstRow="1" w:lastRow="0" w:firstColumn="0" w:lastColumn="0" w:oddVBand="0" w:evenVBand="0" w:oddHBand="0" w:evenHBand="0" w:firstRowFirstColumn="0" w:firstRowLastColumn="0" w:lastRowFirstColumn="0" w:lastRowLastColumn="0"/>
            </w:pPr>
            <w:r w:rsidRPr="004B19ED">
              <w:t>User</w:t>
            </w:r>
            <w:r w:rsidR="00301DD9" w:rsidRPr="004B19ED">
              <w:t xml:space="preserve"> </w:t>
            </w:r>
            <w:r w:rsidRPr="004B19ED">
              <w:t>interface</w:t>
            </w:r>
            <w:r w:rsidR="00301DD9" w:rsidRPr="004B19ED">
              <w:t xml:space="preserve"> </w:t>
            </w:r>
            <w:r w:rsidRPr="004B19ED">
              <w:t>devices</w:t>
            </w:r>
            <w:r w:rsidR="00301DD9" w:rsidRPr="004B19ED">
              <w:t xml:space="preserve"> </w:t>
            </w:r>
            <w:r w:rsidR="00870193" w:rsidRPr="004B19ED">
              <w:t>e.g.</w:t>
            </w:r>
            <w:r w:rsidR="00301DD9" w:rsidRPr="004B19ED">
              <w:t xml:space="preserve"> </w:t>
            </w:r>
            <w:r w:rsidRPr="004B19ED">
              <w:t>computer</w:t>
            </w:r>
            <w:r w:rsidR="00301DD9" w:rsidRPr="004B19ED">
              <w:t xml:space="preserve"> </w:t>
            </w:r>
            <w:r w:rsidRPr="004B19ED">
              <w:t>screens,</w:t>
            </w:r>
            <w:r w:rsidR="00301DD9" w:rsidRPr="004B19ED">
              <w:t xml:space="preserve"> </w:t>
            </w:r>
            <w:r w:rsidRPr="004B19ED">
              <w:t>PoS</w:t>
            </w:r>
            <w:r w:rsidR="00301DD9" w:rsidRPr="004B19ED">
              <w:t xml:space="preserve"> </w:t>
            </w:r>
            <w:r w:rsidRPr="004B19ED">
              <w:t>stations,</w:t>
            </w:r>
            <w:r w:rsidR="00301DD9" w:rsidRPr="004B19ED">
              <w:t xml:space="preserve"> </w:t>
            </w:r>
            <w:r w:rsidRPr="004B19ED">
              <w:t>tablets,</w:t>
            </w:r>
            <w:r w:rsidR="00301DD9" w:rsidRPr="004B19ED">
              <w:t xml:space="preserve"> </w:t>
            </w:r>
            <w:r w:rsidRPr="004B19ED">
              <w:t>smart</w:t>
            </w:r>
            <w:r w:rsidR="00301DD9" w:rsidRPr="004B19ED">
              <w:t xml:space="preserve"> </w:t>
            </w:r>
            <w:r w:rsidRPr="004B19ED">
              <w:t>glasses</w:t>
            </w:r>
            <w:r w:rsidR="00301DD9" w:rsidRPr="004B19ED">
              <w:t xml:space="preserve"> </w:t>
            </w:r>
            <w:r w:rsidR="005B6969" w:rsidRPr="004B19ED">
              <w:t>and</w:t>
            </w:r>
            <w:r w:rsidR="00301DD9" w:rsidRPr="004B19ED">
              <w:t xml:space="preserve"> </w:t>
            </w:r>
            <w:r w:rsidRPr="004B19ED">
              <w:t>smart</w:t>
            </w:r>
            <w:r w:rsidR="00301DD9" w:rsidRPr="004B19ED">
              <w:t xml:space="preserve"> </w:t>
            </w:r>
            <w:r w:rsidRPr="004B19ED">
              <w:t>surfaces</w:t>
            </w:r>
          </w:p>
        </w:tc>
      </w:tr>
      <w:tr w:rsidR="00BD6305" w:rsidRPr="004B19ED" w14:paraId="362AFC8B" w14:textId="77777777" w:rsidTr="00301D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Borders>
              <w:top w:val="none" w:sz="0" w:space="0" w:color="auto"/>
              <w:bottom w:val="none" w:sz="0" w:space="0" w:color="auto"/>
            </w:tcBorders>
            <w:hideMark/>
          </w:tcPr>
          <w:p w14:paraId="3AE2A5D2" w14:textId="4DF6BB30" w:rsidR="00BD6305" w:rsidRPr="004B19ED" w:rsidRDefault="00BD6305" w:rsidP="00301DD9">
            <w:pPr>
              <w:pStyle w:val="TAL"/>
              <w:rPr>
                <w:b w:val="0"/>
                <w:bCs w:val="0"/>
              </w:rPr>
            </w:pPr>
            <w:r w:rsidRPr="004B19ED">
              <w:rPr>
                <w:b w:val="0"/>
                <w:bCs w:val="0"/>
              </w:rPr>
              <w:t>Service</w:t>
            </w:r>
            <w:r w:rsidR="00301DD9" w:rsidRPr="004B19ED">
              <w:rPr>
                <w:b w:val="0"/>
                <w:bCs w:val="0"/>
              </w:rPr>
              <w:t xml:space="preserve"> </w:t>
            </w:r>
            <w:r w:rsidRPr="004B19ED">
              <w:rPr>
                <w:b w:val="0"/>
                <w:bCs w:val="0"/>
              </w:rPr>
              <w:t>layer</w:t>
            </w:r>
          </w:p>
        </w:tc>
        <w:tc>
          <w:tcPr>
            <w:tcW w:w="8250" w:type="dxa"/>
            <w:tcBorders>
              <w:top w:val="none" w:sz="0" w:space="0" w:color="auto"/>
              <w:bottom w:val="none" w:sz="0" w:space="0" w:color="auto"/>
            </w:tcBorders>
            <w:hideMark/>
          </w:tcPr>
          <w:p w14:paraId="24002F80" w14:textId="40464E97" w:rsidR="00BD6305" w:rsidRPr="004B19ED" w:rsidRDefault="00BD6305" w:rsidP="00301DD9">
            <w:pPr>
              <w:pStyle w:val="TAL"/>
              <w:cnfStyle w:val="000000100000" w:firstRow="0" w:lastRow="0" w:firstColumn="0" w:lastColumn="0" w:oddVBand="0" w:evenVBand="0" w:oddHBand="1" w:evenHBand="0" w:firstRowFirstColumn="0" w:firstRowLastColumn="0" w:lastRowFirstColumn="0" w:lastRowLastColumn="0"/>
            </w:pPr>
            <w:r w:rsidRPr="004B19ED">
              <w:t>Applications</w:t>
            </w:r>
            <w:r w:rsidR="00301DD9" w:rsidRPr="004B19ED">
              <w:t xml:space="preserve"> </w:t>
            </w:r>
            <w:r w:rsidR="00870193" w:rsidRPr="004B19ED">
              <w:t>e.g.</w:t>
            </w:r>
            <w:r w:rsidR="00301DD9" w:rsidRPr="004B19ED">
              <w:t xml:space="preserve"> </w:t>
            </w:r>
            <w:r w:rsidRPr="004B19ED">
              <w:t>software</w:t>
            </w:r>
            <w:r w:rsidR="00301DD9" w:rsidRPr="004B19ED">
              <w:t xml:space="preserve"> </w:t>
            </w:r>
            <w:r w:rsidRPr="004B19ED">
              <w:t>to</w:t>
            </w:r>
            <w:r w:rsidR="00301DD9" w:rsidRPr="004B19ED">
              <w:t xml:space="preserve"> </w:t>
            </w:r>
            <w:r w:rsidR="00CE63E9" w:rsidRPr="004B19ED">
              <w:t>analyse</w:t>
            </w:r>
            <w:r w:rsidR="00301DD9" w:rsidRPr="004B19ED">
              <w:t xml:space="preserve"> </w:t>
            </w:r>
            <w:r w:rsidRPr="004B19ED">
              <w:t>data</w:t>
            </w:r>
            <w:r w:rsidR="00301DD9" w:rsidRPr="004B19ED">
              <w:t xml:space="preserve"> </w:t>
            </w:r>
            <w:r w:rsidRPr="004B19ED">
              <w:t>and</w:t>
            </w:r>
            <w:r w:rsidR="00301DD9" w:rsidRPr="004B19ED">
              <w:t xml:space="preserve"> </w:t>
            </w:r>
            <w:r w:rsidRPr="004B19ED">
              <w:t>transform</w:t>
            </w:r>
            <w:r w:rsidR="00301DD9" w:rsidRPr="004B19ED">
              <w:t xml:space="preserve"> </w:t>
            </w:r>
            <w:r w:rsidRPr="004B19ED">
              <w:t>it</w:t>
            </w:r>
            <w:r w:rsidR="00301DD9" w:rsidRPr="004B19ED">
              <w:t xml:space="preserve"> </w:t>
            </w:r>
            <w:r w:rsidRPr="004B19ED">
              <w:t>into</w:t>
            </w:r>
            <w:r w:rsidR="00301DD9" w:rsidRPr="004B19ED">
              <w:t xml:space="preserve"> </w:t>
            </w:r>
            <w:r w:rsidRPr="004B19ED">
              <w:t>actionable</w:t>
            </w:r>
            <w:r w:rsidR="00301DD9" w:rsidRPr="004B19ED">
              <w:t xml:space="preserve"> </w:t>
            </w:r>
            <w:r w:rsidRPr="004B19ED">
              <w:t>information</w:t>
            </w:r>
          </w:p>
        </w:tc>
      </w:tr>
      <w:tr w:rsidR="00BD6305" w:rsidRPr="004B19ED" w14:paraId="3D77858E" w14:textId="77777777" w:rsidTr="00301DD9">
        <w:trPr>
          <w:jc w:val="center"/>
        </w:trPr>
        <w:tc>
          <w:tcPr>
            <w:cnfStyle w:val="001000000000" w:firstRow="0" w:lastRow="0" w:firstColumn="1" w:lastColumn="0" w:oddVBand="0" w:evenVBand="0" w:oddHBand="0" w:evenHBand="0" w:firstRowFirstColumn="0" w:firstRowLastColumn="0" w:lastRowFirstColumn="0" w:lastRowLastColumn="0"/>
            <w:tcW w:w="1389" w:type="dxa"/>
            <w:hideMark/>
          </w:tcPr>
          <w:p w14:paraId="2A273F6F" w14:textId="7FE01D13" w:rsidR="00BD6305" w:rsidRPr="004B19ED" w:rsidRDefault="00BD6305" w:rsidP="00301DD9">
            <w:pPr>
              <w:pStyle w:val="TAL"/>
              <w:rPr>
                <w:b w:val="0"/>
                <w:bCs w:val="0"/>
              </w:rPr>
            </w:pPr>
            <w:r w:rsidRPr="004B19ED">
              <w:rPr>
                <w:b w:val="0"/>
                <w:bCs w:val="0"/>
              </w:rPr>
              <w:t>Network</w:t>
            </w:r>
            <w:r w:rsidR="00301DD9" w:rsidRPr="004B19ED">
              <w:rPr>
                <w:b w:val="0"/>
                <w:bCs w:val="0"/>
              </w:rPr>
              <w:t xml:space="preserve"> </w:t>
            </w:r>
            <w:r w:rsidRPr="004B19ED">
              <w:rPr>
                <w:b w:val="0"/>
                <w:bCs w:val="0"/>
              </w:rPr>
              <w:t>layer</w:t>
            </w:r>
          </w:p>
        </w:tc>
        <w:tc>
          <w:tcPr>
            <w:tcW w:w="8250" w:type="dxa"/>
            <w:hideMark/>
          </w:tcPr>
          <w:p w14:paraId="3EB93E1F" w14:textId="31BCCFD8" w:rsidR="00BD6305" w:rsidRPr="004B19ED" w:rsidRDefault="00BD6305" w:rsidP="00301DD9">
            <w:pPr>
              <w:pStyle w:val="TAL"/>
              <w:cnfStyle w:val="000000000000" w:firstRow="0" w:lastRow="0" w:firstColumn="0" w:lastColumn="0" w:oddVBand="0" w:evenVBand="0" w:oddHBand="0" w:evenHBand="0" w:firstRowFirstColumn="0" w:firstRowLastColumn="0" w:lastRowFirstColumn="0" w:lastRowLastColumn="0"/>
            </w:pPr>
            <w:r w:rsidRPr="004B19ED">
              <w:t>Communications</w:t>
            </w:r>
            <w:r w:rsidR="00301DD9" w:rsidRPr="004B19ED">
              <w:t xml:space="preserve"> </w:t>
            </w:r>
            <w:r w:rsidRPr="004B19ED">
              <w:t>protocols</w:t>
            </w:r>
            <w:r w:rsidR="00301DD9" w:rsidRPr="004B19ED">
              <w:t xml:space="preserve"> </w:t>
            </w:r>
            <w:r w:rsidR="00870193" w:rsidRPr="004B19ED">
              <w:t>e.g.</w:t>
            </w:r>
            <w:r w:rsidR="00301DD9" w:rsidRPr="004B19ED">
              <w:t xml:space="preserve"> </w:t>
            </w:r>
            <w:hyperlink r:id="rId24" w:tooltip="Wi-Fi" w:history="1">
              <w:r w:rsidRPr="00910FC9">
                <w:rPr>
                  <w:rStyle w:val="ad"/>
                </w:rPr>
                <w:t>Wi-Fi</w:t>
              </w:r>
            </w:hyperlink>
            <w:r w:rsidR="00301DD9" w:rsidRPr="00910FC9">
              <w:rPr>
                <w:rStyle w:val="ad"/>
                <w:rFonts w:cs="Arial"/>
                <w:color w:val="auto"/>
                <w:vertAlign w:val="superscript"/>
              </w:rPr>
              <w:t>®</w:t>
            </w:r>
            <w:r w:rsidRPr="004B19ED">
              <w:t>,</w:t>
            </w:r>
            <w:r w:rsidR="00301DD9" w:rsidRPr="004B19ED">
              <w:t xml:space="preserve"> </w:t>
            </w:r>
            <w:hyperlink r:id="rId25" w:tooltip="Bluetooth" w:history="1">
              <w:r w:rsidRPr="00910FC9">
                <w:rPr>
                  <w:rStyle w:val="ad"/>
                </w:rPr>
                <w:t>Bluetooth</w:t>
              </w:r>
              <w:r w:rsidR="00301DD9" w:rsidRPr="00910FC9">
                <w:rPr>
                  <w:rStyle w:val="ad"/>
                  <w:b/>
                  <w:bCs/>
                  <w:vertAlign w:val="superscript"/>
                </w:rPr>
                <w:t>®</w:t>
              </w:r>
            </w:hyperlink>
            <w:r w:rsidRPr="004B19ED">
              <w:t>,</w:t>
            </w:r>
            <w:r w:rsidR="00301DD9" w:rsidRPr="004B19ED">
              <w:t xml:space="preserve"> </w:t>
            </w:r>
            <w:hyperlink r:id="rId26" w:tooltip="LoRa" w:history="1">
              <w:r w:rsidRPr="00910FC9">
                <w:rPr>
                  <w:rStyle w:val="ad"/>
                </w:rPr>
                <w:t>LoRa</w:t>
              </w:r>
            </w:hyperlink>
            <w:r w:rsidR="00301DD9" w:rsidRPr="004B19ED">
              <w:t xml:space="preserve"> </w:t>
            </w:r>
            <w:r w:rsidR="005B6969" w:rsidRPr="004B19ED">
              <w:t>and</w:t>
            </w:r>
            <w:r w:rsidR="00301DD9" w:rsidRPr="004B19ED">
              <w:t xml:space="preserve"> </w:t>
            </w:r>
            <w:hyperlink r:id="rId27" w:tooltip="Cellular network" w:history="1">
              <w:r w:rsidRPr="00910FC9">
                <w:rPr>
                  <w:rStyle w:val="ad"/>
                </w:rPr>
                <w:t>cellular</w:t>
              </w:r>
            </w:hyperlink>
          </w:p>
        </w:tc>
      </w:tr>
      <w:tr w:rsidR="00BD6305" w:rsidRPr="004B19ED" w14:paraId="6A21E442" w14:textId="77777777" w:rsidTr="00301D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9" w:type="dxa"/>
            <w:tcBorders>
              <w:top w:val="none" w:sz="0" w:space="0" w:color="auto"/>
              <w:bottom w:val="none" w:sz="0" w:space="0" w:color="auto"/>
            </w:tcBorders>
            <w:hideMark/>
          </w:tcPr>
          <w:p w14:paraId="4BABDD11" w14:textId="3D0F669A" w:rsidR="00BD6305" w:rsidRPr="004B19ED" w:rsidRDefault="00BD6305" w:rsidP="00301DD9">
            <w:pPr>
              <w:pStyle w:val="TAL"/>
              <w:rPr>
                <w:b w:val="0"/>
                <w:bCs w:val="0"/>
              </w:rPr>
            </w:pPr>
            <w:r w:rsidRPr="004B19ED">
              <w:rPr>
                <w:b w:val="0"/>
                <w:bCs w:val="0"/>
              </w:rPr>
              <w:t>Device</w:t>
            </w:r>
            <w:r w:rsidR="00301DD9" w:rsidRPr="004B19ED">
              <w:rPr>
                <w:b w:val="0"/>
                <w:bCs w:val="0"/>
              </w:rPr>
              <w:t xml:space="preserve"> </w:t>
            </w:r>
            <w:r w:rsidRPr="004B19ED">
              <w:rPr>
                <w:b w:val="0"/>
                <w:bCs w:val="0"/>
              </w:rPr>
              <w:t>layer</w:t>
            </w:r>
          </w:p>
        </w:tc>
        <w:tc>
          <w:tcPr>
            <w:tcW w:w="8250" w:type="dxa"/>
            <w:tcBorders>
              <w:top w:val="none" w:sz="0" w:space="0" w:color="auto"/>
              <w:bottom w:val="none" w:sz="0" w:space="0" w:color="auto"/>
            </w:tcBorders>
            <w:hideMark/>
          </w:tcPr>
          <w:p w14:paraId="1B4CBE01" w14:textId="01FB6BF3" w:rsidR="00BD6305" w:rsidRPr="004B19ED" w:rsidRDefault="00BD6305" w:rsidP="00301DD9">
            <w:pPr>
              <w:pStyle w:val="TAL"/>
              <w:cnfStyle w:val="000000100000" w:firstRow="0" w:lastRow="0" w:firstColumn="0" w:lastColumn="0" w:oddVBand="0" w:evenVBand="0" w:oddHBand="1" w:evenHBand="0" w:firstRowFirstColumn="0" w:firstRowLastColumn="0" w:lastRowFirstColumn="0" w:lastRowLastColumn="0"/>
            </w:pPr>
            <w:r w:rsidRPr="004B19ED">
              <w:t>Hardware</w:t>
            </w:r>
            <w:r w:rsidR="00301DD9" w:rsidRPr="004B19ED">
              <w:t xml:space="preserve"> </w:t>
            </w:r>
            <w:r w:rsidR="00870193" w:rsidRPr="004B19ED">
              <w:t>e.g.</w:t>
            </w:r>
            <w:r w:rsidR="00301DD9" w:rsidRPr="004B19ED">
              <w:t xml:space="preserve"> </w:t>
            </w:r>
            <w:r w:rsidR="00E201DB" w:rsidRPr="004B19ED">
              <w:t>cyber-physical</w:t>
            </w:r>
            <w:r w:rsidR="00301DD9" w:rsidRPr="004B19ED">
              <w:t xml:space="preserve"> </w:t>
            </w:r>
            <w:r w:rsidR="00E201DB" w:rsidRPr="004B19ED">
              <w:t>systems</w:t>
            </w:r>
            <w:r w:rsidRPr="004B19ED">
              <w:t>,</w:t>
            </w:r>
            <w:r w:rsidR="00301DD9" w:rsidRPr="004B19ED">
              <w:t xml:space="preserve"> </w:t>
            </w:r>
            <w:r w:rsidRPr="004B19ED">
              <w:t>machines</w:t>
            </w:r>
            <w:r w:rsidR="00301DD9" w:rsidRPr="004B19ED">
              <w:t xml:space="preserve"> </w:t>
            </w:r>
            <w:r w:rsidR="005B6969" w:rsidRPr="004B19ED">
              <w:t>and</w:t>
            </w:r>
            <w:r w:rsidR="00301DD9" w:rsidRPr="004B19ED">
              <w:t xml:space="preserve"> </w:t>
            </w:r>
            <w:r w:rsidRPr="004B19ED">
              <w:t>sensors</w:t>
            </w:r>
          </w:p>
        </w:tc>
      </w:tr>
    </w:tbl>
    <w:p w14:paraId="727BEE15" w14:textId="77777777" w:rsidR="00B770F9" w:rsidRPr="004B19ED" w:rsidRDefault="00B770F9" w:rsidP="002A73DD"/>
    <w:p w14:paraId="04CD6B50" w14:textId="251998D5" w:rsidR="002A73DD" w:rsidRPr="004B19ED" w:rsidRDefault="002A73DD" w:rsidP="001D6191">
      <w:r w:rsidRPr="004B19ED">
        <w:t xml:space="preserve">This connectivity </w:t>
      </w:r>
      <w:r w:rsidR="00B215CC" w:rsidRPr="004B19ED">
        <w:t>enables</w:t>
      </w:r>
      <w:r w:rsidRPr="004B19ED">
        <w:t xml:space="preserve"> data collection, exchange, and analysis, potentially facilitating improvements in productivity and efficiency as well as other economic benefits</w:t>
      </w:r>
      <w:r w:rsidR="00B215CC" w:rsidRPr="004B19ED">
        <w:t>.</w:t>
      </w:r>
      <w:r w:rsidRPr="004B19ED">
        <w:t xml:space="preserve"> The IIoT is an evolution of a distributed control system that allows for a higher degree of automation by using cloud computing to refine and optimize the process controls.</w:t>
      </w:r>
    </w:p>
    <w:p w14:paraId="4A84411C" w14:textId="736330BA" w:rsidR="00193B27" w:rsidRPr="004B19ED" w:rsidRDefault="00193B27" w:rsidP="00193B27">
      <w:pPr>
        <w:pStyle w:val="30"/>
      </w:pPr>
      <w:bookmarkStart w:id="105" w:name="_Toc129700942"/>
      <w:bookmarkStart w:id="106" w:name="_Toc130356031"/>
      <w:r w:rsidRPr="004B19ED">
        <w:t>5.4.</w:t>
      </w:r>
      <w:r w:rsidR="00A22C29" w:rsidRPr="004B19ED">
        <w:t>2</w:t>
      </w:r>
      <w:r w:rsidRPr="004B19ED">
        <w:tab/>
        <w:t>Operation synchronization</w:t>
      </w:r>
      <w:bookmarkEnd w:id="105"/>
      <w:bookmarkEnd w:id="106"/>
    </w:p>
    <w:p w14:paraId="48B4A188" w14:textId="3C2C0E98" w:rsidR="007802FD" w:rsidRPr="004B19ED" w:rsidRDefault="002F1149">
      <w:pPr>
        <w:rPr>
          <w:lang w:eastAsia="zh-CN"/>
        </w:rPr>
      </w:pPr>
      <w:r w:rsidRPr="004B19ED">
        <w:rPr>
          <w:rFonts w:hint="eastAsia"/>
          <w:lang w:eastAsia="zh-CN"/>
        </w:rPr>
        <w:t>I</w:t>
      </w:r>
      <w:r w:rsidRPr="004B19ED">
        <w:rPr>
          <w:lang w:eastAsia="zh-CN"/>
        </w:rPr>
        <w:t xml:space="preserve">n an IIoT system, multiple machines and sensors may work together in </w:t>
      </w:r>
      <w:r w:rsidRPr="004B19ED">
        <w:t xml:space="preserve">manufacturing by receiving operational commands from the operator </w:t>
      </w:r>
      <w:r w:rsidRPr="004B19ED">
        <w:rPr>
          <w:rFonts w:hint="eastAsia"/>
          <w:lang w:eastAsia="zh-CN"/>
        </w:rPr>
        <w:t>(</w:t>
      </w:r>
      <w:r w:rsidRPr="004B19ED">
        <w:rPr>
          <w:lang w:eastAsia="zh-CN"/>
        </w:rPr>
        <w:t>user).</w:t>
      </w:r>
      <w:r w:rsidR="00D62D60" w:rsidRPr="004B19ED">
        <w:rPr>
          <w:lang w:eastAsia="zh-CN"/>
        </w:rPr>
        <w:t xml:space="preserve"> For example, to fill certain hazardous chemicals, chemical plants use filling machines for batch filling</w:t>
      </w:r>
      <w:r w:rsidR="00BF46A7" w:rsidRPr="004B19ED">
        <w:rPr>
          <w:lang w:eastAsia="zh-CN"/>
        </w:rPr>
        <w:t xml:space="preserve"> </w:t>
      </w:r>
      <w:r w:rsidR="00BF46A7" w:rsidRPr="004B19ED">
        <w:rPr>
          <w:rFonts w:hint="eastAsia"/>
          <w:lang w:eastAsia="zh-CN"/>
        </w:rPr>
        <w:t>automatically</w:t>
      </w:r>
      <w:r w:rsidR="00D62D60" w:rsidRPr="004B19ED">
        <w:rPr>
          <w:lang w:eastAsia="zh-CN"/>
        </w:rPr>
        <w:t xml:space="preserve"> and sensors to monitor the environment to detect leakage and send alarms</w:t>
      </w:r>
      <w:r w:rsidR="00BF46A7" w:rsidRPr="004B19ED">
        <w:rPr>
          <w:lang w:eastAsia="zh-CN"/>
        </w:rPr>
        <w:t xml:space="preserve"> </w:t>
      </w:r>
      <w:r w:rsidR="00BF46A7" w:rsidRPr="004B19ED">
        <w:rPr>
          <w:rFonts w:hint="eastAsia"/>
          <w:lang w:eastAsia="zh-CN"/>
        </w:rPr>
        <w:t>instea</w:t>
      </w:r>
      <w:r w:rsidR="00BF46A7" w:rsidRPr="004B19ED">
        <w:rPr>
          <w:lang w:eastAsia="zh-CN"/>
        </w:rPr>
        <w:t>d of workers</w:t>
      </w:r>
      <w:r w:rsidR="00D62D60" w:rsidRPr="004B19ED">
        <w:rPr>
          <w:lang w:eastAsia="zh-CN"/>
        </w:rPr>
        <w:t>.</w:t>
      </w:r>
      <w:r w:rsidR="009A4E49" w:rsidRPr="004B19ED">
        <w:rPr>
          <w:lang w:eastAsia="zh-CN"/>
        </w:rPr>
        <w:t xml:space="preserve"> All the machines and sensors are teleoperated via wireless communications since some chemicals may be corrosive to cables.</w:t>
      </w:r>
      <w:r w:rsidR="001B65D2" w:rsidRPr="004B19ED">
        <w:rPr>
          <w:lang w:eastAsia="zh-CN"/>
        </w:rPr>
        <w:t xml:space="preserve"> Another example is mining radioactive minerals underground. Drills and conveyor belts are also teleoperated and sensors can be deployed to monitor </w:t>
      </w:r>
      <w:r w:rsidR="001B65D2" w:rsidRPr="004B19ED">
        <w:rPr>
          <w:rFonts w:hint="eastAsia"/>
          <w:lang w:eastAsia="zh-CN"/>
        </w:rPr>
        <w:t>the</w:t>
      </w:r>
      <w:r w:rsidR="001B65D2" w:rsidRPr="004B19ED">
        <w:rPr>
          <w:lang w:eastAsia="zh-CN"/>
        </w:rPr>
        <w:t xml:space="preserve"> temperature of drills and the running status of belts. However, </w:t>
      </w:r>
      <w:r w:rsidR="00CA7109" w:rsidRPr="004B19ED">
        <w:rPr>
          <w:lang w:eastAsia="zh-CN"/>
        </w:rPr>
        <w:t>radioactive minerals may affect</w:t>
      </w:r>
      <w:r w:rsidR="007802FD" w:rsidRPr="004B19ED">
        <w:rPr>
          <w:lang w:eastAsia="zh-CN"/>
        </w:rPr>
        <w:t xml:space="preserve"> wireless and </w:t>
      </w:r>
      <w:r w:rsidR="00AA3781" w:rsidRPr="004B19ED">
        <w:rPr>
          <w:lang w:eastAsia="zh-CN"/>
        </w:rPr>
        <w:t xml:space="preserve">even </w:t>
      </w:r>
      <w:r w:rsidR="007802FD" w:rsidRPr="004B19ED">
        <w:rPr>
          <w:lang w:eastAsia="zh-CN"/>
        </w:rPr>
        <w:t>wired communications for the teleoperation.</w:t>
      </w:r>
      <w:r w:rsidR="000232C5" w:rsidRPr="004B19ED">
        <w:rPr>
          <w:rFonts w:hint="eastAsia"/>
          <w:lang w:eastAsia="zh-CN"/>
        </w:rPr>
        <w:t xml:space="preserve"> </w:t>
      </w:r>
      <w:r w:rsidR="00AA3781" w:rsidRPr="004B19ED">
        <w:rPr>
          <w:lang w:eastAsia="zh-CN"/>
        </w:rPr>
        <w:t xml:space="preserve">Therefore, in these scenarios, how to ensure received commands from operators are correct is critical to </w:t>
      </w:r>
      <w:r w:rsidR="00790C7F" w:rsidRPr="004B19ED">
        <w:rPr>
          <w:lang w:eastAsia="zh-CN"/>
        </w:rPr>
        <w:t>the IIoT system.</w:t>
      </w:r>
    </w:p>
    <w:p w14:paraId="04D5F3FF" w14:textId="1F698657" w:rsidR="000232C5" w:rsidRPr="004B19ED" w:rsidRDefault="000232C5" w:rsidP="001D6191">
      <w:pPr>
        <w:rPr>
          <w:lang w:eastAsia="zh-CN"/>
        </w:rPr>
      </w:pPr>
      <w:r w:rsidRPr="004B19ED">
        <w:rPr>
          <w:rFonts w:hint="eastAsia"/>
          <w:lang w:eastAsia="zh-CN"/>
        </w:rPr>
        <w:t>E</w:t>
      </w:r>
      <w:r w:rsidRPr="004B19ED">
        <w:rPr>
          <w:lang w:eastAsia="zh-CN"/>
        </w:rPr>
        <w:t xml:space="preserve">mploying WCNs could be a solution to enable sensors and machine to cross-check the received commands </w:t>
      </w:r>
      <w:r w:rsidR="0004665D" w:rsidRPr="004B19ED">
        <w:rPr>
          <w:lang w:eastAsia="zh-CN"/>
        </w:rPr>
        <w:t>and reach a consensus for them in a distributed and autonomous manner</w:t>
      </w:r>
      <w:r w:rsidR="00FB66EF" w:rsidRPr="004B19ED">
        <w:rPr>
          <w:lang w:eastAsia="zh-CN"/>
        </w:rPr>
        <w:t>. For the sensors and machines in the same category, when they receive commands from the operator, they can self-organize a WCN to cross-check and synchronize the received commands in case the received commands of some devices are distorted due to unstable communication channels.</w:t>
      </w:r>
      <w:r w:rsidR="00056F5F" w:rsidRPr="004B19ED">
        <w:rPr>
          <w:lang w:eastAsia="zh-CN"/>
        </w:rPr>
        <w:t xml:space="preserve"> After the consensus is reached for the received commands, the devices receiving different (distorted) commands can synchronize the consensus commands from other devices without </w:t>
      </w:r>
      <w:r w:rsidR="007F61F2" w:rsidRPr="004B19ED">
        <w:rPr>
          <w:lang w:eastAsia="zh-CN"/>
        </w:rPr>
        <w:t>requesting</w:t>
      </w:r>
      <w:r w:rsidR="00056F5F" w:rsidRPr="004B19ED">
        <w:rPr>
          <w:lang w:eastAsia="zh-CN"/>
        </w:rPr>
        <w:t xml:space="preserve"> the operato</w:t>
      </w:r>
      <w:r w:rsidR="007F61F2" w:rsidRPr="004B19ED">
        <w:rPr>
          <w:lang w:eastAsia="zh-CN"/>
        </w:rPr>
        <w:t>r</w:t>
      </w:r>
      <w:r w:rsidR="00056F5F" w:rsidRPr="004B19ED">
        <w:rPr>
          <w:lang w:eastAsia="zh-CN"/>
        </w:rPr>
        <w:t>.</w:t>
      </w:r>
    </w:p>
    <w:p w14:paraId="3B8A9202" w14:textId="64204B89" w:rsidR="00193B27" w:rsidRPr="004B19ED" w:rsidRDefault="00193B27" w:rsidP="00193B27">
      <w:pPr>
        <w:pStyle w:val="30"/>
      </w:pPr>
      <w:bookmarkStart w:id="107" w:name="_Toc129700943"/>
      <w:bookmarkStart w:id="108" w:name="_Toc130356032"/>
      <w:r w:rsidRPr="004B19ED">
        <w:t>5.4.</w:t>
      </w:r>
      <w:r w:rsidR="00A22C29" w:rsidRPr="004B19ED">
        <w:t>3</w:t>
      </w:r>
      <w:r w:rsidRPr="004B19ED">
        <w:tab/>
        <w:t>Data service</w:t>
      </w:r>
      <w:bookmarkEnd w:id="107"/>
      <w:bookmarkEnd w:id="108"/>
    </w:p>
    <w:p w14:paraId="6AC397F4" w14:textId="42B82116" w:rsidR="00193B27" w:rsidRPr="004B19ED" w:rsidRDefault="002B4E47" w:rsidP="001D6191">
      <w:pPr>
        <w:rPr>
          <w:lang w:eastAsia="zh-CN"/>
        </w:rPr>
      </w:pPr>
      <w:r w:rsidRPr="004B19ED">
        <w:rPr>
          <w:rFonts w:hint="eastAsia"/>
          <w:lang w:eastAsia="zh-CN"/>
        </w:rPr>
        <w:t>B</w:t>
      </w:r>
      <w:r w:rsidRPr="004B19ED">
        <w:rPr>
          <w:lang w:eastAsia="zh-CN"/>
        </w:rPr>
        <w:t xml:space="preserve">y employing WCNs in IIoT systems, PDL can be built up to record the consensus results of the received commands for operators to check. Furthermore, running status data collected by machines, sensors, etc. can be recorded in the PDL by using consensus mechanisms to avoid false alarms and provide a more robust data service for operators. For example, </w:t>
      </w:r>
      <w:r w:rsidR="00B000C3" w:rsidRPr="004B19ED">
        <w:rPr>
          <w:lang w:eastAsia="zh-CN"/>
        </w:rPr>
        <w:t>when a sensor detects an abnormal status, it can organize a consensus voting with other related sensors and devices via the WCN. If the participated devices can achieve a consensus for the abnormal status, the organizer can send an alarm to the operator. If the detected abnormal status is a false alarm (</w:t>
      </w:r>
      <w:r w:rsidR="00870193" w:rsidRPr="004B19ED">
        <w:rPr>
          <w:lang w:eastAsia="zh-CN"/>
        </w:rPr>
        <w:t>e.g.</w:t>
      </w:r>
      <w:r w:rsidR="00B000C3" w:rsidRPr="004B19ED">
        <w:rPr>
          <w:lang w:eastAsia="zh-CN"/>
        </w:rPr>
        <w:t xml:space="preserve"> caused by environmental factors such as radioactivity and vibrations)</w:t>
      </w:r>
      <w:r w:rsidR="0035773B" w:rsidRPr="004B19ED">
        <w:rPr>
          <w:lang w:eastAsia="zh-CN"/>
        </w:rPr>
        <w:t>, the consensus voting process based on the WCN can identify the false alarm.</w:t>
      </w:r>
    </w:p>
    <w:p w14:paraId="32A48CBE" w14:textId="67253C68" w:rsidR="006747C1" w:rsidRPr="004B19ED" w:rsidRDefault="00C1185D" w:rsidP="00FB01C7">
      <w:pPr>
        <w:pStyle w:val="1"/>
      </w:pPr>
      <w:bookmarkStart w:id="109" w:name="_Toc129700944"/>
      <w:bookmarkStart w:id="110" w:name="_Toc130356033"/>
      <w:r w:rsidRPr="004B19ED">
        <w:t>6</w:t>
      </w:r>
      <w:r w:rsidR="00966E94" w:rsidRPr="004B19ED">
        <w:tab/>
      </w:r>
      <w:r w:rsidR="00AE4757" w:rsidRPr="004B19ED">
        <w:t>Functionalities and Considerations for Wireless Consensus Network Framework</w:t>
      </w:r>
      <w:bookmarkEnd w:id="109"/>
      <w:bookmarkEnd w:id="110"/>
    </w:p>
    <w:p w14:paraId="3EA56033" w14:textId="65C0B6C8" w:rsidR="0044389E" w:rsidRPr="004B19ED" w:rsidRDefault="006716B9" w:rsidP="003F26BE">
      <w:pPr>
        <w:pStyle w:val="2"/>
      </w:pPr>
      <w:bookmarkStart w:id="111" w:name="_Toc129700945"/>
      <w:bookmarkStart w:id="112" w:name="_Toc130356034"/>
      <w:r w:rsidRPr="004B19ED">
        <w:rPr>
          <w:rFonts w:hint="eastAsia"/>
        </w:rPr>
        <w:t>6</w:t>
      </w:r>
      <w:r w:rsidRPr="004B19ED">
        <w:t>.1</w:t>
      </w:r>
      <w:r w:rsidR="00A724F7" w:rsidRPr="004B19ED">
        <w:tab/>
      </w:r>
      <w:r w:rsidRPr="004B19ED">
        <w:t>Background</w:t>
      </w:r>
      <w:bookmarkEnd w:id="111"/>
      <w:bookmarkEnd w:id="112"/>
    </w:p>
    <w:p w14:paraId="2D30F8E4" w14:textId="4E5FCF0F" w:rsidR="00BC2E48" w:rsidRPr="004B19ED" w:rsidRDefault="00BC2E48" w:rsidP="00BC2E48">
      <w:pPr>
        <w:rPr>
          <w:lang w:eastAsia="zh-CN"/>
        </w:rPr>
      </w:pPr>
      <w:r w:rsidRPr="004B19ED">
        <w:rPr>
          <w:lang w:eastAsia="zh-CN"/>
        </w:rPr>
        <w:t>WCN can be a backbone of PDL to achieve consensus for the information recorded in PDL. However, the</w:t>
      </w:r>
      <w:r w:rsidR="00AD6114" w:rsidRPr="004B19ED">
        <w:rPr>
          <w:lang w:eastAsia="zh-CN"/>
        </w:rPr>
        <w:t xml:space="preserve"> (general)</w:t>
      </w:r>
      <w:r w:rsidRPr="004B19ED">
        <w:rPr>
          <w:lang w:eastAsia="zh-CN"/>
        </w:rPr>
        <w:t xml:space="preserve"> fundamental framework of WCN and the functions and considerations in constructing WCNs</w:t>
      </w:r>
      <w:r w:rsidR="00AD6114" w:rsidRPr="004B19ED">
        <w:rPr>
          <w:lang w:eastAsia="zh-CN"/>
        </w:rPr>
        <w:t xml:space="preserve"> should be further discussed. Overall, there are two points to be considered for WCNs: communication and consensus. T</w:t>
      </w:r>
      <w:r w:rsidR="00A875D8" w:rsidRPr="004B19ED">
        <w:rPr>
          <w:lang w:eastAsia="zh-CN"/>
        </w:rPr>
        <w:t>herefore, t</w:t>
      </w:r>
      <w:r w:rsidR="00AD6114" w:rsidRPr="004B19ED">
        <w:rPr>
          <w:lang w:eastAsia="zh-CN"/>
        </w:rPr>
        <w:t>he following WCN framework, functions and considerations are illustrated around the two points.</w:t>
      </w:r>
    </w:p>
    <w:p w14:paraId="244BAB19" w14:textId="2CCB793A" w:rsidR="007E0F5F" w:rsidRPr="004B19ED" w:rsidRDefault="006716B9" w:rsidP="003F26BE">
      <w:pPr>
        <w:pStyle w:val="2"/>
      </w:pPr>
      <w:bookmarkStart w:id="113" w:name="_Toc129700946"/>
      <w:bookmarkStart w:id="114" w:name="_Toc130356035"/>
      <w:r w:rsidRPr="004B19ED">
        <w:rPr>
          <w:rFonts w:hint="eastAsia"/>
        </w:rPr>
        <w:lastRenderedPageBreak/>
        <w:t>6</w:t>
      </w:r>
      <w:r w:rsidRPr="004B19ED">
        <w:t>.2</w:t>
      </w:r>
      <w:r w:rsidR="00A724F7" w:rsidRPr="004B19ED">
        <w:tab/>
      </w:r>
      <w:r w:rsidRPr="004B19ED">
        <w:t>WCN Framework</w:t>
      </w:r>
      <w:bookmarkEnd w:id="113"/>
      <w:bookmarkEnd w:id="114"/>
    </w:p>
    <w:p w14:paraId="251B69CB" w14:textId="4ABF6395" w:rsidR="00501AEB" w:rsidRPr="004B19ED" w:rsidRDefault="00501AEB" w:rsidP="003F26BE">
      <w:pPr>
        <w:pStyle w:val="30"/>
      </w:pPr>
      <w:bookmarkStart w:id="115" w:name="_Toc129700947"/>
      <w:bookmarkStart w:id="116" w:name="_Toc130356036"/>
      <w:r w:rsidRPr="004B19ED">
        <w:rPr>
          <w:rFonts w:hint="eastAsia"/>
        </w:rPr>
        <w:t>6</w:t>
      </w:r>
      <w:r w:rsidRPr="004B19ED">
        <w:t>.2</w:t>
      </w:r>
      <w:r w:rsidRPr="004B19ED">
        <w:rPr>
          <w:rFonts w:hint="eastAsia"/>
          <w:lang w:eastAsia="zh-CN"/>
        </w:rPr>
        <w:t>.</w:t>
      </w:r>
      <w:r w:rsidRPr="004B19ED">
        <w:rPr>
          <w:lang w:eastAsia="zh-CN"/>
        </w:rPr>
        <w:t>1</w:t>
      </w:r>
      <w:r w:rsidRPr="004B19ED">
        <w:tab/>
        <w:t>Access network based WCN framework</w:t>
      </w:r>
      <w:bookmarkEnd w:id="115"/>
      <w:bookmarkEnd w:id="116"/>
    </w:p>
    <w:p w14:paraId="191E1EA3" w14:textId="62D5E829" w:rsidR="00CD6ACA" w:rsidRPr="004B19ED" w:rsidRDefault="00CD6ACA" w:rsidP="00CD6ACA">
      <w:pPr>
        <w:rPr>
          <w:lang w:eastAsia="zh-CN"/>
        </w:rPr>
      </w:pPr>
      <w:r w:rsidRPr="004B19ED">
        <w:rPr>
          <w:lang w:eastAsia="zh-CN"/>
        </w:rPr>
        <w:t>The first type of WCN framework is constructed on access networks as shown in Fig</w:t>
      </w:r>
      <w:r w:rsidR="0097406C" w:rsidRPr="004B19ED">
        <w:rPr>
          <w:lang w:eastAsia="zh-CN"/>
        </w:rPr>
        <w:t>ure</w:t>
      </w:r>
      <w:r w:rsidRPr="004B19ED">
        <w:rPr>
          <w:lang w:eastAsia="zh-CN"/>
        </w:rPr>
        <w:t xml:space="preserve"> 2. Four nodes can communicate with others via wireless access networks such as cellular networks </w:t>
      </w:r>
      <w:r w:rsidRPr="004B19ED">
        <w:rPr>
          <w:rFonts w:hint="eastAsia"/>
          <w:lang w:eastAsia="zh-CN"/>
        </w:rPr>
        <w:t>(</w:t>
      </w:r>
      <w:r w:rsidRPr="004B19ED">
        <w:rPr>
          <w:lang w:eastAsia="zh-CN"/>
        </w:rPr>
        <w:t>4G, 5</w:t>
      </w:r>
      <w:r w:rsidRPr="004B19ED">
        <w:rPr>
          <w:rFonts w:hint="eastAsia"/>
          <w:lang w:eastAsia="zh-CN"/>
        </w:rPr>
        <w:t>G</w:t>
      </w:r>
      <w:r w:rsidRPr="004B19ED">
        <w:rPr>
          <w:lang w:eastAsia="zh-CN"/>
        </w:rPr>
        <w:t>, etc.) and Wi-Fi</w:t>
      </w:r>
      <w:r w:rsidR="0063371E" w:rsidRPr="004B19ED">
        <w:rPr>
          <w:vertAlign w:val="superscript"/>
          <w:lang w:eastAsia="zh-CN"/>
        </w:rPr>
        <w:t>®</w:t>
      </w:r>
      <w:r w:rsidRPr="004B19ED">
        <w:rPr>
          <w:lang w:eastAsia="zh-CN"/>
        </w:rPr>
        <w:t xml:space="preserve"> networks. When a node sends a consensus request to other nodes via the access network, all nodes can start the consensus mechanism via communications among nodes. Therefore, the consensus can be reached in this WCN framework.</w:t>
      </w:r>
      <w:r w:rsidR="00F227FF" w:rsidRPr="004B19ED">
        <w:rPr>
          <w:lang w:eastAsia="zh-CN"/>
        </w:rPr>
        <w:t xml:space="preserve"> Furthermore, all the nodes in the WCN can act as PDL nodes to</w:t>
      </w:r>
      <w:r w:rsidR="00D06D73" w:rsidRPr="004B19ED">
        <w:rPr>
          <w:lang w:eastAsia="zh-CN"/>
        </w:rPr>
        <w:t xml:space="preserve"> store the consensus results</w:t>
      </w:r>
      <w:r w:rsidR="009D4229" w:rsidRPr="004B19ED">
        <w:rPr>
          <w:lang w:eastAsia="zh-CN"/>
        </w:rPr>
        <w:t xml:space="preserve"> (transactions)</w:t>
      </w:r>
      <w:r w:rsidR="00D06D73" w:rsidRPr="004B19ED">
        <w:rPr>
          <w:lang w:eastAsia="zh-CN"/>
        </w:rPr>
        <w:t xml:space="preserve"> and </w:t>
      </w:r>
      <w:r w:rsidR="00F227FF" w:rsidRPr="004B19ED">
        <w:rPr>
          <w:lang w:eastAsia="zh-CN"/>
        </w:rPr>
        <w:t xml:space="preserve">maintain the </w:t>
      </w:r>
      <w:r w:rsidR="00527B47" w:rsidRPr="004B19ED">
        <w:rPr>
          <w:lang w:eastAsia="zh-CN"/>
        </w:rPr>
        <w:t xml:space="preserve">PDL </w:t>
      </w:r>
      <w:r w:rsidR="00F227FF" w:rsidRPr="004B19ED">
        <w:rPr>
          <w:lang w:eastAsia="zh-CN"/>
        </w:rPr>
        <w:t>together.</w:t>
      </w:r>
      <w:r w:rsidR="00735111" w:rsidRPr="004B19ED">
        <w:rPr>
          <w:lang w:eastAsia="zh-CN"/>
        </w:rPr>
        <w:t xml:space="preserve"> For the access network based WCN, the following components can be involved</w:t>
      </w:r>
      <w:r w:rsidR="0097406C" w:rsidRPr="004B19ED">
        <w:rPr>
          <w:lang w:eastAsia="zh-CN"/>
        </w:rPr>
        <w:t>:</w:t>
      </w:r>
    </w:p>
    <w:p w14:paraId="3A92A4D5" w14:textId="283795C6" w:rsidR="00AC6B04" w:rsidRPr="004B19ED" w:rsidRDefault="00412FE7" w:rsidP="0097406C">
      <w:pPr>
        <w:pStyle w:val="B1"/>
        <w:rPr>
          <w:lang w:eastAsia="zh-CN"/>
        </w:rPr>
      </w:pPr>
      <w:r w:rsidRPr="004B19ED">
        <w:rPr>
          <w:lang w:eastAsia="zh-CN"/>
        </w:rPr>
        <w:t>Consensus node (PDL node):</w:t>
      </w:r>
      <w:r w:rsidR="00AC6B04" w:rsidRPr="004B19ED">
        <w:rPr>
          <w:lang w:eastAsia="zh-CN"/>
        </w:rPr>
        <w:t xml:space="preserve"> can perform consensus mechanisms </w:t>
      </w:r>
      <w:r w:rsidR="0049458F" w:rsidRPr="004B19ED">
        <w:rPr>
          <w:lang w:eastAsia="zh-CN"/>
        </w:rPr>
        <w:t>and</w:t>
      </w:r>
      <w:r w:rsidR="00AC6B04" w:rsidRPr="004B19ED">
        <w:rPr>
          <w:lang w:eastAsia="zh-CN"/>
        </w:rPr>
        <w:t xml:space="preserve"> maintain PDL</w:t>
      </w:r>
      <w:r w:rsidR="00647572" w:rsidRPr="004B19ED">
        <w:rPr>
          <w:lang w:eastAsia="zh-CN"/>
        </w:rPr>
        <w:t xml:space="preserve"> with the computational and communication resources</w:t>
      </w:r>
      <w:r w:rsidR="00AC6B04" w:rsidRPr="004B19ED">
        <w:rPr>
          <w:lang w:eastAsia="zh-CN"/>
        </w:rPr>
        <w:t>.</w:t>
      </w:r>
    </w:p>
    <w:p w14:paraId="146838BE" w14:textId="05B5E3B8" w:rsidR="00412FE7" w:rsidRPr="004B19ED" w:rsidRDefault="00412FE7" w:rsidP="0097406C">
      <w:pPr>
        <w:pStyle w:val="B1"/>
        <w:rPr>
          <w:lang w:eastAsia="zh-CN"/>
        </w:rPr>
      </w:pPr>
      <w:r w:rsidRPr="004B19ED">
        <w:rPr>
          <w:lang w:eastAsia="zh-CN"/>
        </w:rPr>
        <w:t>Access point:</w:t>
      </w:r>
      <w:r w:rsidR="00AC6B04" w:rsidRPr="004B19ED">
        <w:rPr>
          <w:lang w:eastAsia="zh-CN"/>
        </w:rPr>
        <w:t xml:space="preserve"> can accept connections from consensus nodes to allow them joining the same network.</w:t>
      </w:r>
    </w:p>
    <w:p w14:paraId="495BBC99" w14:textId="0307196C" w:rsidR="008C3E11" w:rsidRPr="004B19ED" w:rsidRDefault="00412FE7" w:rsidP="0097406C">
      <w:pPr>
        <w:pStyle w:val="B1"/>
        <w:rPr>
          <w:lang w:eastAsia="zh-CN"/>
        </w:rPr>
      </w:pPr>
      <w:r w:rsidRPr="004B19ED">
        <w:rPr>
          <w:lang w:eastAsia="zh-CN"/>
        </w:rPr>
        <w:t>W</w:t>
      </w:r>
      <w:r w:rsidR="008C3E11" w:rsidRPr="004B19ED">
        <w:rPr>
          <w:lang w:eastAsia="zh-CN"/>
        </w:rPr>
        <w:t xml:space="preserve">ireless communication </w:t>
      </w:r>
      <w:r w:rsidR="003D25BB" w:rsidRPr="004B19ED">
        <w:rPr>
          <w:lang w:eastAsia="zh-CN"/>
        </w:rPr>
        <w:t>infrastructure:</w:t>
      </w:r>
      <w:r w:rsidR="00AC6B04" w:rsidRPr="004B19ED">
        <w:rPr>
          <w:lang w:eastAsia="zh-CN"/>
        </w:rPr>
        <w:t xml:space="preserve"> is used to support communications among consensus nodes.</w:t>
      </w:r>
    </w:p>
    <w:p w14:paraId="24AC47F0" w14:textId="69B98E1E" w:rsidR="00412FE7" w:rsidRPr="004B19ED" w:rsidRDefault="00412FE7" w:rsidP="0097406C">
      <w:pPr>
        <w:pStyle w:val="B1"/>
        <w:rPr>
          <w:lang w:eastAsia="zh-CN"/>
        </w:rPr>
      </w:pPr>
      <w:r w:rsidRPr="004B19ED">
        <w:rPr>
          <w:lang w:eastAsia="zh-CN"/>
        </w:rPr>
        <w:t>Membership service provider:</w:t>
      </w:r>
      <w:r w:rsidR="00AC6B04" w:rsidRPr="004B19ED">
        <w:rPr>
          <w:lang w:eastAsia="zh-CN"/>
        </w:rPr>
        <w:t xml:space="preserve"> should </w:t>
      </w:r>
      <w:r w:rsidR="00FE72F8" w:rsidRPr="004B19ED">
        <w:rPr>
          <w:lang w:eastAsia="zh-CN"/>
        </w:rPr>
        <w:t xml:space="preserve">issue memberships for consensus nodes and verify the memberships of consensus nodes when they </w:t>
      </w:r>
      <w:r w:rsidR="00E256CC" w:rsidRPr="004B19ED">
        <w:rPr>
          <w:lang w:eastAsia="zh-CN"/>
        </w:rPr>
        <w:t>try to connect access points.</w:t>
      </w:r>
    </w:p>
    <w:p w14:paraId="2E7D4281" w14:textId="3DAF2B7F" w:rsidR="002730DA" w:rsidRPr="004B19ED" w:rsidRDefault="002730DA" w:rsidP="0097406C">
      <w:pPr>
        <w:pStyle w:val="B1"/>
        <w:rPr>
          <w:lang w:eastAsia="zh-CN"/>
        </w:rPr>
      </w:pPr>
      <w:r w:rsidRPr="004B19ED">
        <w:rPr>
          <w:rFonts w:hint="eastAsia"/>
          <w:lang w:eastAsia="zh-CN"/>
        </w:rPr>
        <w:t>St</w:t>
      </w:r>
      <w:r w:rsidRPr="004B19ED">
        <w:rPr>
          <w:lang w:eastAsia="zh-CN"/>
        </w:rPr>
        <w:t>orage</w:t>
      </w:r>
      <w:r w:rsidR="0031052F" w:rsidRPr="004B19ED">
        <w:rPr>
          <w:lang w:eastAsia="zh-CN"/>
        </w:rPr>
        <w:t>:</w:t>
      </w:r>
      <w:r w:rsidR="00E256CC" w:rsidRPr="004B19ED">
        <w:rPr>
          <w:lang w:eastAsia="zh-CN"/>
        </w:rPr>
        <w:t xml:space="preserve"> should be provided for each consensus node to ensure it can keep consensus status and PDL transactions.</w:t>
      </w:r>
    </w:p>
    <w:p w14:paraId="042479F0" w14:textId="2C2C320C" w:rsidR="00285C2F" w:rsidRPr="004B19ED" w:rsidRDefault="00285C2F" w:rsidP="0097406C">
      <w:pPr>
        <w:pStyle w:val="B1"/>
        <w:rPr>
          <w:lang w:eastAsia="zh-CN"/>
        </w:rPr>
      </w:pPr>
      <w:r w:rsidRPr="004B19ED">
        <w:rPr>
          <w:rFonts w:hint="eastAsia"/>
          <w:lang w:eastAsia="zh-CN"/>
        </w:rPr>
        <w:t>P</w:t>
      </w:r>
      <w:r w:rsidRPr="004B19ED">
        <w:rPr>
          <w:lang w:eastAsia="zh-CN"/>
        </w:rPr>
        <w:t>ower supply: is needed in each consensus node to provide power for computation, communication and storage hardware such as batteries and PSU (power supply unit to obtain power from wired grids).</w:t>
      </w:r>
    </w:p>
    <w:p w14:paraId="530F5F08" w14:textId="7A494D39" w:rsidR="008A1799" w:rsidRPr="004B19ED" w:rsidRDefault="008A1799" w:rsidP="003F26BE">
      <w:pPr>
        <w:pStyle w:val="FL"/>
        <w:rPr>
          <w:lang w:eastAsia="zh-CN"/>
        </w:rPr>
      </w:pPr>
      <w:r w:rsidRPr="004B19ED">
        <w:rPr>
          <w:noProof/>
        </w:rPr>
        <w:drawing>
          <wp:inline distT="0" distB="0" distL="0" distR="0" wp14:anchorId="3D71E61F" wp14:editId="3A2AE8AA">
            <wp:extent cx="4000500" cy="2240476"/>
            <wp:effectExtent l="0" t="0" r="0" b="7620"/>
            <wp:docPr id="7" name="图片 7"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示&#10;&#10;中度可信度描述已自动生成"/>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13548" cy="2247784"/>
                    </a:xfrm>
                    <a:prstGeom prst="rect">
                      <a:avLst/>
                    </a:prstGeom>
                    <a:noFill/>
                    <a:ln>
                      <a:noFill/>
                    </a:ln>
                  </pic:spPr>
                </pic:pic>
              </a:graphicData>
            </a:graphic>
          </wp:inline>
        </w:drawing>
      </w:r>
    </w:p>
    <w:p w14:paraId="69247EE3" w14:textId="08F0F467" w:rsidR="008A1799" w:rsidRPr="004B19ED" w:rsidRDefault="008A1799" w:rsidP="0097406C">
      <w:pPr>
        <w:pStyle w:val="TF"/>
        <w:rPr>
          <w:lang w:eastAsia="zh-CN"/>
        </w:rPr>
      </w:pPr>
      <w:r w:rsidRPr="004B19ED">
        <w:rPr>
          <w:bCs/>
          <w:lang w:eastAsia="zh-CN"/>
        </w:rPr>
        <w:t>Fig</w:t>
      </w:r>
      <w:r w:rsidR="0097406C" w:rsidRPr="004B19ED">
        <w:rPr>
          <w:bCs/>
          <w:lang w:eastAsia="zh-CN"/>
        </w:rPr>
        <w:t>ure</w:t>
      </w:r>
      <w:r w:rsidRPr="004B19ED">
        <w:rPr>
          <w:bCs/>
          <w:lang w:eastAsia="zh-CN"/>
        </w:rPr>
        <w:t xml:space="preserve"> </w:t>
      </w:r>
      <w:r w:rsidR="0097406C" w:rsidRPr="004B19ED">
        <w:rPr>
          <w:bCs/>
          <w:lang w:eastAsia="zh-CN"/>
        </w:rPr>
        <w:fldChar w:fldCharType="begin"/>
      </w:r>
      <w:r w:rsidR="0097406C" w:rsidRPr="004B19ED">
        <w:rPr>
          <w:bCs/>
          <w:lang w:eastAsia="zh-CN"/>
        </w:rPr>
        <w:instrText xml:space="preserve"> SEQ FIG </w:instrText>
      </w:r>
      <w:r w:rsidR="0097406C" w:rsidRPr="004B19ED">
        <w:rPr>
          <w:bCs/>
          <w:lang w:eastAsia="zh-CN"/>
        </w:rPr>
        <w:fldChar w:fldCharType="separate"/>
      </w:r>
      <w:r w:rsidR="00345CA5">
        <w:rPr>
          <w:bCs/>
          <w:noProof/>
          <w:lang w:eastAsia="zh-CN"/>
        </w:rPr>
        <w:t>2</w:t>
      </w:r>
      <w:r w:rsidR="0097406C" w:rsidRPr="004B19ED">
        <w:rPr>
          <w:bCs/>
          <w:lang w:eastAsia="zh-CN"/>
        </w:rPr>
        <w:fldChar w:fldCharType="end"/>
      </w:r>
      <w:r w:rsidR="0097406C" w:rsidRPr="004B19ED">
        <w:rPr>
          <w:bCs/>
          <w:lang w:eastAsia="zh-CN"/>
        </w:rPr>
        <w:t>:</w:t>
      </w:r>
      <w:r w:rsidRPr="004B19ED">
        <w:rPr>
          <w:lang w:eastAsia="zh-CN"/>
        </w:rPr>
        <w:t xml:space="preserve"> WCN framework based on access </w:t>
      </w:r>
      <w:r w:rsidR="008F4457" w:rsidRPr="004B19ED">
        <w:rPr>
          <w:lang w:eastAsia="zh-CN"/>
        </w:rPr>
        <w:t>networks</w:t>
      </w:r>
    </w:p>
    <w:p w14:paraId="318A60BF" w14:textId="34F53A3B" w:rsidR="00640374" w:rsidRPr="004B19ED" w:rsidRDefault="002322FE" w:rsidP="003F26BE">
      <w:pPr>
        <w:pStyle w:val="30"/>
      </w:pPr>
      <w:bookmarkStart w:id="117" w:name="_Toc129700948"/>
      <w:bookmarkStart w:id="118" w:name="_Toc130356037"/>
      <w:r w:rsidRPr="004B19ED">
        <w:t>6.2.2</w:t>
      </w:r>
      <w:r w:rsidRPr="004B19ED">
        <w:tab/>
      </w:r>
      <w:r w:rsidR="00640374" w:rsidRPr="004B19ED">
        <w:t>Self-organizing WCN framework</w:t>
      </w:r>
      <w:bookmarkEnd w:id="117"/>
      <w:bookmarkEnd w:id="118"/>
    </w:p>
    <w:p w14:paraId="6202FA2F" w14:textId="3F9564AB" w:rsidR="0049458F" w:rsidRPr="004B19ED" w:rsidRDefault="006E3F02" w:rsidP="0049458F">
      <w:pPr>
        <w:rPr>
          <w:lang w:eastAsia="zh-CN"/>
        </w:rPr>
      </w:pPr>
      <w:r w:rsidRPr="004B19ED">
        <w:rPr>
          <w:rFonts w:hint="eastAsia"/>
          <w:lang w:eastAsia="zh-CN"/>
        </w:rPr>
        <w:t>T</w:t>
      </w:r>
      <w:r w:rsidRPr="004B19ED">
        <w:rPr>
          <w:lang w:eastAsia="zh-CN"/>
        </w:rPr>
        <w:t xml:space="preserve">he second type of WCN frame is self-organizing </w:t>
      </w:r>
      <w:r w:rsidR="00805974" w:rsidRPr="004B19ED">
        <w:rPr>
          <w:lang w:eastAsia="zh-CN"/>
        </w:rPr>
        <w:t>i.e.</w:t>
      </w:r>
      <w:r w:rsidRPr="004B19ED">
        <w:rPr>
          <w:lang w:eastAsia="zh-CN"/>
        </w:rPr>
        <w:t xml:space="preserve"> all consensus nodes </w:t>
      </w:r>
      <w:r w:rsidR="00052E67" w:rsidRPr="004B19ED">
        <w:rPr>
          <w:lang w:eastAsia="zh-CN"/>
        </w:rPr>
        <w:t>need to establish connections with other nodes to communicate for reaching consensus by themselves. Compared with the former WCN framework, there is no access point or wireless communication infrastructure to support the communications among consensus nodes</w:t>
      </w:r>
      <w:r w:rsidR="00D03805" w:rsidRPr="004B19ED">
        <w:rPr>
          <w:lang w:eastAsia="zh-CN"/>
        </w:rPr>
        <w:t xml:space="preserve"> as shown in Fig</w:t>
      </w:r>
      <w:r w:rsidR="0097406C" w:rsidRPr="004B19ED">
        <w:rPr>
          <w:lang w:eastAsia="zh-CN"/>
        </w:rPr>
        <w:t>ure</w:t>
      </w:r>
      <w:r w:rsidR="00D03805" w:rsidRPr="004B19ED">
        <w:rPr>
          <w:lang w:eastAsia="zh-CN"/>
        </w:rPr>
        <w:t xml:space="preserve"> 3</w:t>
      </w:r>
      <w:r w:rsidR="00052E67" w:rsidRPr="004B19ED">
        <w:rPr>
          <w:lang w:eastAsia="zh-CN"/>
        </w:rPr>
        <w:t xml:space="preserve">. Therefore, </w:t>
      </w:r>
      <w:r w:rsidR="00413866" w:rsidRPr="004B19ED">
        <w:rPr>
          <w:lang w:eastAsia="zh-CN"/>
        </w:rPr>
        <w:t>consensus nodes should have communication hardware to self-organize WCNs</w:t>
      </w:r>
      <w:r w:rsidR="00D03805" w:rsidRPr="004B19ED">
        <w:rPr>
          <w:lang w:eastAsia="zh-CN"/>
        </w:rPr>
        <w:t xml:space="preserve">. </w:t>
      </w:r>
      <w:r w:rsidR="0049458F" w:rsidRPr="004B19ED">
        <w:rPr>
          <w:lang w:eastAsia="zh-CN"/>
        </w:rPr>
        <w:t>Multiple consensus nodes construct</w:t>
      </w:r>
      <w:r w:rsidR="00D03805" w:rsidRPr="004B19ED">
        <w:rPr>
          <w:lang w:eastAsia="zh-CN"/>
        </w:rPr>
        <w:t xml:space="preserve"> the self-organizing WCN</w:t>
      </w:r>
      <w:r w:rsidR="005518E9" w:rsidRPr="004B19ED">
        <w:rPr>
          <w:lang w:eastAsia="zh-CN"/>
        </w:rPr>
        <w:t xml:space="preserve"> </w:t>
      </w:r>
      <w:r w:rsidR="0049458F" w:rsidRPr="004B19ED">
        <w:rPr>
          <w:lang w:eastAsia="zh-CN"/>
        </w:rPr>
        <w:t>to perform consensus mechanisms and maintain PDL. In the self-organizing WCN, each node should have the following components</w:t>
      </w:r>
      <w:r w:rsidR="0097406C" w:rsidRPr="004B19ED">
        <w:rPr>
          <w:lang w:eastAsia="zh-CN"/>
        </w:rPr>
        <w:t>:</w:t>
      </w:r>
    </w:p>
    <w:p w14:paraId="4EFA197F" w14:textId="28A23F52" w:rsidR="0049458F" w:rsidRPr="004B19ED" w:rsidRDefault="0049458F" w:rsidP="0097406C">
      <w:pPr>
        <w:pStyle w:val="B1"/>
        <w:rPr>
          <w:lang w:eastAsia="zh-CN"/>
        </w:rPr>
      </w:pPr>
      <w:r w:rsidRPr="004B19ED">
        <w:rPr>
          <w:rFonts w:hint="eastAsia"/>
          <w:lang w:eastAsia="zh-CN"/>
        </w:rPr>
        <w:t>C</w:t>
      </w:r>
      <w:r w:rsidRPr="004B19ED">
        <w:rPr>
          <w:lang w:eastAsia="zh-CN"/>
        </w:rPr>
        <w:t>omputational resource: is used to process consensus data and communication packets.</w:t>
      </w:r>
    </w:p>
    <w:p w14:paraId="73640520" w14:textId="68618CEE" w:rsidR="0049458F" w:rsidRPr="004B19ED" w:rsidRDefault="0049458F" w:rsidP="0097406C">
      <w:pPr>
        <w:pStyle w:val="B1"/>
        <w:rPr>
          <w:lang w:eastAsia="zh-CN"/>
        </w:rPr>
      </w:pPr>
      <w:r w:rsidRPr="004B19ED">
        <w:rPr>
          <w:rFonts w:hint="eastAsia"/>
          <w:lang w:eastAsia="zh-CN"/>
        </w:rPr>
        <w:t>C</w:t>
      </w:r>
      <w:r w:rsidRPr="004B19ED">
        <w:rPr>
          <w:lang w:eastAsia="zh-CN"/>
        </w:rPr>
        <w:t>ommunication resource: should be involved in the consensus node such as wireless communication hardware to enable it to join and organize WCN with other consensus nodes.</w:t>
      </w:r>
    </w:p>
    <w:p w14:paraId="01687163" w14:textId="42D835FE" w:rsidR="0049458F" w:rsidRPr="004B19ED" w:rsidRDefault="0049458F" w:rsidP="0097406C">
      <w:pPr>
        <w:pStyle w:val="B1"/>
        <w:rPr>
          <w:lang w:eastAsia="zh-CN"/>
        </w:rPr>
      </w:pPr>
      <w:r w:rsidRPr="004B19ED">
        <w:rPr>
          <w:rFonts w:hint="eastAsia"/>
          <w:lang w:eastAsia="zh-CN"/>
        </w:rPr>
        <w:t>S</w:t>
      </w:r>
      <w:r w:rsidRPr="004B19ED">
        <w:rPr>
          <w:lang w:eastAsia="zh-CN"/>
        </w:rPr>
        <w:t>torage: should be included in each consensus node for keeping consensus status and PDL transactions such as memory and flash disk.</w:t>
      </w:r>
    </w:p>
    <w:p w14:paraId="7B9C3706" w14:textId="6C72A6E3" w:rsidR="006A43DA" w:rsidRPr="004B19ED" w:rsidRDefault="006A43DA" w:rsidP="0097406C">
      <w:pPr>
        <w:pStyle w:val="B1"/>
        <w:rPr>
          <w:lang w:eastAsia="zh-CN"/>
        </w:rPr>
      </w:pPr>
      <w:r w:rsidRPr="004B19ED">
        <w:rPr>
          <w:rFonts w:hint="eastAsia"/>
          <w:lang w:eastAsia="zh-CN"/>
        </w:rPr>
        <w:lastRenderedPageBreak/>
        <w:t>P</w:t>
      </w:r>
      <w:r w:rsidRPr="004B19ED">
        <w:rPr>
          <w:lang w:eastAsia="zh-CN"/>
        </w:rPr>
        <w:t>ower supply: is needed</w:t>
      </w:r>
      <w:r w:rsidR="006F5562" w:rsidRPr="004B19ED">
        <w:rPr>
          <w:lang w:eastAsia="zh-CN"/>
        </w:rPr>
        <w:t xml:space="preserve"> in each consensus node</w:t>
      </w:r>
      <w:r w:rsidRPr="004B19ED">
        <w:rPr>
          <w:lang w:eastAsia="zh-CN"/>
        </w:rPr>
        <w:t xml:space="preserve"> </w:t>
      </w:r>
      <w:r w:rsidR="006F5562" w:rsidRPr="004B19ED">
        <w:rPr>
          <w:lang w:eastAsia="zh-CN"/>
        </w:rPr>
        <w:t>to provide power for computation, communication and storage hardware such as batteries and PSU (power supply unit to obtain power from</w:t>
      </w:r>
      <w:r w:rsidR="001B728B" w:rsidRPr="004B19ED">
        <w:rPr>
          <w:lang w:eastAsia="zh-CN"/>
        </w:rPr>
        <w:t xml:space="preserve"> wired</w:t>
      </w:r>
      <w:r w:rsidR="006F5562" w:rsidRPr="004B19ED">
        <w:rPr>
          <w:lang w:eastAsia="zh-CN"/>
        </w:rPr>
        <w:t xml:space="preserve"> grid</w:t>
      </w:r>
      <w:r w:rsidR="001B728B" w:rsidRPr="004B19ED">
        <w:rPr>
          <w:lang w:eastAsia="zh-CN"/>
        </w:rPr>
        <w:t>s</w:t>
      </w:r>
      <w:r w:rsidR="005F4A9A" w:rsidRPr="004B19ED">
        <w:rPr>
          <w:lang w:eastAsia="zh-CN"/>
        </w:rPr>
        <w:t>)</w:t>
      </w:r>
      <w:r w:rsidR="006F5562" w:rsidRPr="004B19ED">
        <w:rPr>
          <w:lang w:eastAsia="zh-CN"/>
        </w:rPr>
        <w:t>.</w:t>
      </w:r>
    </w:p>
    <w:p w14:paraId="03F27A35" w14:textId="374A710B" w:rsidR="008F4457" w:rsidRPr="004B19ED" w:rsidRDefault="008F4457" w:rsidP="003F26BE">
      <w:pPr>
        <w:pStyle w:val="FL"/>
        <w:rPr>
          <w:lang w:eastAsia="zh-CN"/>
        </w:rPr>
      </w:pPr>
      <w:r w:rsidRPr="004B19ED">
        <w:rPr>
          <w:noProof/>
        </w:rPr>
        <w:drawing>
          <wp:inline distT="0" distB="0" distL="0" distR="0" wp14:anchorId="783D9A6F" wp14:editId="45C6751E">
            <wp:extent cx="2647950" cy="2276083"/>
            <wp:effectExtent l="0" t="0" r="0" b="0"/>
            <wp:docPr id="8" name="图片 8"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文本&#10;&#10;描述已自动生成"/>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5458" cy="2299728"/>
                    </a:xfrm>
                    <a:prstGeom prst="rect">
                      <a:avLst/>
                    </a:prstGeom>
                    <a:noFill/>
                    <a:ln>
                      <a:noFill/>
                    </a:ln>
                  </pic:spPr>
                </pic:pic>
              </a:graphicData>
            </a:graphic>
          </wp:inline>
        </w:drawing>
      </w:r>
    </w:p>
    <w:p w14:paraId="3DDF83C5" w14:textId="155161AE" w:rsidR="008F4457" w:rsidRPr="004B19ED" w:rsidRDefault="008F4457" w:rsidP="0097406C">
      <w:pPr>
        <w:pStyle w:val="TF"/>
        <w:rPr>
          <w:lang w:eastAsia="zh-CN"/>
        </w:rPr>
      </w:pPr>
      <w:r w:rsidRPr="004B19ED">
        <w:rPr>
          <w:rFonts w:hint="eastAsia"/>
          <w:bCs/>
          <w:lang w:eastAsia="zh-CN"/>
        </w:rPr>
        <w:t>F</w:t>
      </w:r>
      <w:r w:rsidRPr="004B19ED">
        <w:rPr>
          <w:bCs/>
          <w:lang w:eastAsia="zh-CN"/>
        </w:rPr>
        <w:t>i</w:t>
      </w:r>
      <w:r w:rsidR="0097406C" w:rsidRPr="004B19ED">
        <w:rPr>
          <w:bCs/>
          <w:lang w:eastAsia="zh-CN"/>
        </w:rPr>
        <w:t>gure</w:t>
      </w:r>
      <w:r w:rsidRPr="004B19ED">
        <w:rPr>
          <w:bCs/>
          <w:lang w:eastAsia="zh-CN"/>
        </w:rPr>
        <w:t xml:space="preserve"> </w:t>
      </w:r>
      <w:r w:rsidR="0097406C" w:rsidRPr="004B19ED">
        <w:rPr>
          <w:bCs/>
          <w:lang w:eastAsia="zh-CN"/>
        </w:rPr>
        <w:fldChar w:fldCharType="begin"/>
      </w:r>
      <w:r w:rsidR="0097406C" w:rsidRPr="004B19ED">
        <w:rPr>
          <w:bCs/>
          <w:lang w:eastAsia="zh-CN"/>
        </w:rPr>
        <w:instrText xml:space="preserve"> SEQ FIG </w:instrText>
      </w:r>
      <w:r w:rsidR="0097406C" w:rsidRPr="004B19ED">
        <w:rPr>
          <w:bCs/>
          <w:lang w:eastAsia="zh-CN"/>
        </w:rPr>
        <w:fldChar w:fldCharType="separate"/>
      </w:r>
      <w:r w:rsidR="00345CA5">
        <w:rPr>
          <w:bCs/>
          <w:noProof/>
          <w:lang w:eastAsia="zh-CN"/>
        </w:rPr>
        <w:t>3</w:t>
      </w:r>
      <w:r w:rsidR="0097406C" w:rsidRPr="004B19ED">
        <w:rPr>
          <w:bCs/>
          <w:lang w:eastAsia="zh-CN"/>
        </w:rPr>
        <w:fldChar w:fldCharType="end"/>
      </w:r>
      <w:r w:rsidR="0097406C" w:rsidRPr="004B19ED">
        <w:rPr>
          <w:bCs/>
          <w:lang w:eastAsia="zh-CN"/>
        </w:rPr>
        <w:t>:</w:t>
      </w:r>
      <w:r w:rsidRPr="004B19ED">
        <w:rPr>
          <w:lang w:eastAsia="zh-CN"/>
        </w:rPr>
        <w:t xml:space="preserve"> WCN framework based on self-organizing networks</w:t>
      </w:r>
    </w:p>
    <w:p w14:paraId="5F25297C" w14:textId="1F75CEB1" w:rsidR="006716B9" w:rsidRPr="004B19ED" w:rsidRDefault="006716B9" w:rsidP="003F26BE">
      <w:pPr>
        <w:pStyle w:val="2"/>
      </w:pPr>
      <w:bookmarkStart w:id="119" w:name="_Toc129700949"/>
      <w:bookmarkStart w:id="120" w:name="_Toc130356038"/>
      <w:r w:rsidRPr="004B19ED">
        <w:rPr>
          <w:rFonts w:hint="eastAsia"/>
        </w:rPr>
        <w:t>6</w:t>
      </w:r>
      <w:r w:rsidRPr="004B19ED">
        <w:t>.3</w:t>
      </w:r>
      <w:r w:rsidR="00A724F7" w:rsidRPr="004B19ED">
        <w:tab/>
      </w:r>
      <w:r w:rsidRPr="004B19ED">
        <w:t>Functionalities</w:t>
      </w:r>
      <w:r w:rsidR="007E0F5F" w:rsidRPr="004B19ED">
        <w:t xml:space="preserve"> and Considerations</w:t>
      </w:r>
      <w:bookmarkEnd w:id="119"/>
      <w:bookmarkEnd w:id="120"/>
    </w:p>
    <w:p w14:paraId="6960679B" w14:textId="76B2738A" w:rsidR="007E0F5F" w:rsidRPr="004B19ED" w:rsidRDefault="007E0F5F" w:rsidP="003F26BE">
      <w:pPr>
        <w:pStyle w:val="30"/>
      </w:pPr>
      <w:bookmarkStart w:id="121" w:name="_Toc129700950"/>
      <w:bookmarkStart w:id="122" w:name="_Toc130356039"/>
      <w:r w:rsidRPr="004B19ED">
        <w:rPr>
          <w:rFonts w:hint="eastAsia"/>
        </w:rPr>
        <w:t>6</w:t>
      </w:r>
      <w:r w:rsidRPr="004B19ED">
        <w:t>.3.1</w:t>
      </w:r>
      <w:r w:rsidRPr="004B19ED">
        <w:tab/>
        <w:t>Membership management (network peer arrangement)</w:t>
      </w:r>
      <w:bookmarkEnd w:id="121"/>
      <w:bookmarkEnd w:id="122"/>
    </w:p>
    <w:p w14:paraId="50582374" w14:textId="6F9318F6" w:rsidR="005231C4" w:rsidRPr="004B19ED" w:rsidRDefault="00F21F3B" w:rsidP="0097406C">
      <w:pPr>
        <w:pStyle w:val="B1"/>
        <w:rPr>
          <w:lang w:eastAsia="zh-CN"/>
        </w:rPr>
      </w:pPr>
      <w:r w:rsidRPr="004B19ED">
        <w:rPr>
          <w:lang w:eastAsia="zh-CN"/>
        </w:rPr>
        <w:t>Node join</w:t>
      </w:r>
      <w:r w:rsidR="0097406C" w:rsidRPr="004B19ED">
        <w:rPr>
          <w:lang w:eastAsia="zh-CN"/>
        </w:rPr>
        <w:t>:</w:t>
      </w:r>
    </w:p>
    <w:p w14:paraId="6EB659B9" w14:textId="71844527" w:rsidR="00615DAB" w:rsidRPr="004B19ED" w:rsidRDefault="00615DAB" w:rsidP="0097406C">
      <w:pPr>
        <w:pStyle w:val="B2"/>
        <w:rPr>
          <w:lang w:eastAsia="zh-CN"/>
        </w:rPr>
      </w:pPr>
      <w:r w:rsidRPr="004B19ED">
        <w:rPr>
          <w:rFonts w:hint="eastAsia"/>
          <w:lang w:eastAsia="zh-CN"/>
        </w:rPr>
        <w:t>A</w:t>
      </w:r>
      <w:r w:rsidRPr="004B19ED">
        <w:rPr>
          <w:lang w:eastAsia="zh-CN"/>
        </w:rPr>
        <w:t xml:space="preserve"> WCN can allow new nodes to join in it. Meanwhile, all other existed nodes should be aware of the new joined nodes.</w:t>
      </w:r>
      <w:r w:rsidR="004A2C5E" w:rsidRPr="004B19ED">
        <w:rPr>
          <w:lang w:eastAsia="zh-CN"/>
        </w:rPr>
        <w:t xml:space="preserve"> Furthermore, after the new nodes join the WCN, all nodes should process the upcoming consensus tasks together.</w:t>
      </w:r>
      <w:r w:rsidR="00EF21C6" w:rsidRPr="004B19ED">
        <w:rPr>
          <w:lang w:eastAsia="zh-CN"/>
        </w:rPr>
        <w:t xml:space="preserve"> After new nodes join the WCN, the leader should update the quorum setting depending on the new number of nodes in the WCN for upcoming consensus tasks.</w:t>
      </w:r>
    </w:p>
    <w:p w14:paraId="5FD3BA27" w14:textId="30FA96E8" w:rsidR="000F70CF" w:rsidRPr="004B19ED" w:rsidRDefault="005231C4" w:rsidP="0097406C">
      <w:pPr>
        <w:pStyle w:val="B1"/>
        <w:rPr>
          <w:lang w:eastAsia="zh-CN"/>
        </w:rPr>
      </w:pPr>
      <w:r w:rsidRPr="004B19ED">
        <w:rPr>
          <w:lang w:eastAsia="zh-CN"/>
        </w:rPr>
        <w:t xml:space="preserve">Node </w:t>
      </w:r>
      <w:r w:rsidR="00F21F3B" w:rsidRPr="004B19ED">
        <w:rPr>
          <w:lang w:eastAsia="zh-CN"/>
        </w:rPr>
        <w:t>quit</w:t>
      </w:r>
      <w:r w:rsidR="0097406C" w:rsidRPr="004B19ED">
        <w:rPr>
          <w:lang w:eastAsia="zh-CN"/>
        </w:rPr>
        <w:t>:</w:t>
      </w:r>
    </w:p>
    <w:p w14:paraId="5F24D0EF" w14:textId="220A65A9" w:rsidR="000F70CF" w:rsidRPr="004B19ED" w:rsidRDefault="000F70CF" w:rsidP="0097406C">
      <w:pPr>
        <w:pStyle w:val="B2"/>
        <w:rPr>
          <w:lang w:eastAsia="zh-CN"/>
        </w:rPr>
      </w:pPr>
      <w:r w:rsidRPr="004B19ED">
        <w:rPr>
          <w:rFonts w:hint="eastAsia"/>
          <w:lang w:eastAsia="zh-CN"/>
        </w:rPr>
        <w:t>A</w:t>
      </w:r>
      <w:r w:rsidRPr="004B19ED">
        <w:rPr>
          <w:lang w:eastAsia="zh-CN"/>
        </w:rPr>
        <w:t xml:space="preserve"> WCN can accept existed nodes to leave it. Meanwhile, all other existed nodes should be aware of the </w:t>
      </w:r>
      <w:r w:rsidR="008E4D4D" w:rsidRPr="004B19ED">
        <w:rPr>
          <w:lang w:eastAsia="zh-CN"/>
        </w:rPr>
        <w:t>left</w:t>
      </w:r>
      <w:r w:rsidRPr="004B19ED">
        <w:rPr>
          <w:lang w:eastAsia="zh-CN"/>
        </w:rPr>
        <w:t xml:space="preserve"> nodes. Furthermore, after </w:t>
      </w:r>
      <w:r w:rsidR="008E4D4D" w:rsidRPr="004B19ED">
        <w:rPr>
          <w:lang w:eastAsia="zh-CN"/>
        </w:rPr>
        <w:t xml:space="preserve">some </w:t>
      </w:r>
      <w:r w:rsidRPr="004B19ED">
        <w:rPr>
          <w:lang w:eastAsia="zh-CN"/>
        </w:rPr>
        <w:t>nodes</w:t>
      </w:r>
      <w:r w:rsidR="008E4D4D" w:rsidRPr="004B19ED">
        <w:rPr>
          <w:lang w:eastAsia="zh-CN"/>
        </w:rPr>
        <w:t xml:space="preserve"> leave</w:t>
      </w:r>
      <w:r w:rsidRPr="004B19ED">
        <w:rPr>
          <w:lang w:eastAsia="zh-CN"/>
        </w:rPr>
        <w:t xml:space="preserve"> the WCN, all </w:t>
      </w:r>
      <w:r w:rsidR="008E4D4D" w:rsidRPr="004B19ED">
        <w:rPr>
          <w:lang w:eastAsia="zh-CN"/>
        </w:rPr>
        <w:t xml:space="preserve">other </w:t>
      </w:r>
      <w:r w:rsidRPr="004B19ED">
        <w:rPr>
          <w:lang w:eastAsia="zh-CN"/>
        </w:rPr>
        <w:t>nodes should process the upcoming consensus tasks together.</w:t>
      </w:r>
      <w:r w:rsidR="0001080B" w:rsidRPr="004B19ED">
        <w:rPr>
          <w:lang w:eastAsia="zh-CN"/>
        </w:rPr>
        <w:t xml:space="preserve"> After some nodes leave the WCN, the leader should update the quorum setting depending on the new number of nodes in the WCN for upcoming consensus tasks.</w:t>
      </w:r>
    </w:p>
    <w:p w14:paraId="4D443393" w14:textId="35FFB914" w:rsidR="00CB1F99" w:rsidRPr="004B19ED" w:rsidRDefault="00CB1F99" w:rsidP="0097406C">
      <w:pPr>
        <w:pStyle w:val="B1"/>
        <w:rPr>
          <w:lang w:eastAsia="zh-CN"/>
        </w:rPr>
      </w:pPr>
      <w:r w:rsidRPr="004B19ED">
        <w:rPr>
          <w:lang w:eastAsia="zh-CN"/>
        </w:rPr>
        <w:t>Faulty node detection</w:t>
      </w:r>
      <w:r w:rsidR="0097406C" w:rsidRPr="004B19ED">
        <w:rPr>
          <w:lang w:eastAsia="zh-CN"/>
        </w:rPr>
        <w:t>:</w:t>
      </w:r>
    </w:p>
    <w:p w14:paraId="5DE3BA04" w14:textId="3E7861A3" w:rsidR="00721CD6" w:rsidRPr="004B19ED" w:rsidRDefault="00721CD6" w:rsidP="0097406C">
      <w:pPr>
        <w:pStyle w:val="B2"/>
        <w:rPr>
          <w:lang w:eastAsia="zh-CN"/>
        </w:rPr>
      </w:pPr>
      <w:r w:rsidRPr="004B19ED">
        <w:rPr>
          <w:rFonts w:hint="eastAsia"/>
          <w:lang w:eastAsia="zh-CN"/>
        </w:rPr>
        <w:t>S</w:t>
      </w:r>
      <w:r w:rsidRPr="004B19ED">
        <w:rPr>
          <w:lang w:eastAsia="zh-CN"/>
        </w:rPr>
        <w:t xml:space="preserve">ome strategies should be involved in WCN communication to detect </w:t>
      </w:r>
      <w:r w:rsidR="003B43C8" w:rsidRPr="004B19ED">
        <w:rPr>
          <w:lang w:eastAsia="zh-CN"/>
        </w:rPr>
        <w:t xml:space="preserve">and manage </w:t>
      </w:r>
      <w:r w:rsidRPr="004B19ED">
        <w:rPr>
          <w:lang w:eastAsia="zh-CN"/>
        </w:rPr>
        <w:t>faulty nodes caused by failed hardware, signal loss, etc.</w:t>
      </w:r>
      <w:r w:rsidR="003B43C8" w:rsidRPr="004B19ED">
        <w:rPr>
          <w:lang w:eastAsia="zh-CN"/>
        </w:rPr>
        <w:t xml:space="preserve"> If some faulty nodes are detected, the leader should exclude them in consensus tasks. On the other hand, if faulty nodes recover to work normally, they should notify the leader. If the leader confirms these faulty nodes can work normally after check, these nodes can be involved in the upcoming consensus tasks by the leader.</w:t>
      </w:r>
    </w:p>
    <w:p w14:paraId="30E7C029" w14:textId="2C2E3D96" w:rsidR="005231C4" w:rsidRPr="004B19ED" w:rsidRDefault="005231C4" w:rsidP="0097406C">
      <w:pPr>
        <w:pStyle w:val="B1"/>
        <w:rPr>
          <w:lang w:eastAsia="zh-CN"/>
        </w:rPr>
      </w:pPr>
      <w:r w:rsidRPr="004B19ED">
        <w:rPr>
          <w:lang w:eastAsia="zh-CN"/>
        </w:rPr>
        <w:t>L</w:t>
      </w:r>
      <w:r w:rsidR="00F21F3B" w:rsidRPr="004B19ED">
        <w:rPr>
          <w:lang w:eastAsia="zh-CN"/>
        </w:rPr>
        <w:t>eader change</w:t>
      </w:r>
      <w:r w:rsidR="0097406C" w:rsidRPr="004B19ED">
        <w:rPr>
          <w:lang w:eastAsia="zh-CN"/>
        </w:rPr>
        <w:t>:</w:t>
      </w:r>
    </w:p>
    <w:p w14:paraId="0A58AF43" w14:textId="1EC70031" w:rsidR="009447A8" w:rsidRPr="004B19ED" w:rsidRDefault="009447A8" w:rsidP="0097406C">
      <w:pPr>
        <w:pStyle w:val="B2"/>
        <w:rPr>
          <w:lang w:eastAsia="zh-CN"/>
        </w:rPr>
      </w:pPr>
      <w:r w:rsidRPr="004B19ED">
        <w:rPr>
          <w:rFonts w:hint="eastAsia"/>
          <w:lang w:eastAsia="zh-CN"/>
        </w:rPr>
        <w:t>I</w:t>
      </w:r>
      <w:r w:rsidRPr="004B19ED">
        <w:rPr>
          <w:lang w:eastAsia="zh-CN"/>
        </w:rPr>
        <w:t>f the leader node leaves the WCN or becomes a faulty node, the WCN is able to initialize a consensus task to elect a new leader for the WCN.</w:t>
      </w:r>
      <w:r w:rsidR="00CE57B2" w:rsidRPr="004B19ED">
        <w:rPr>
          <w:lang w:eastAsia="zh-CN"/>
        </w:rPr>
        <w:t xml:space="preserve"> The ongoing consensus tasks should be paused during changing the leader. Then, when the leader change is complete, the paused tasks continue (or </w:t>
      </w:r>
      <w:r w:rsidR="00C41D3E" w:rsidRPr="004B19ED">
        <w:rPr>
          <w:lang w:eastAsia="zh-CN"/>
        </w:rPr>
        <w:t xml:space="preserve">is </w:t>
      </w:r>
      <w:r w:rsidR="00CE57B2" w:rsidRPr="004B19ED">
        <w:rPr>
          <w:lang w:eastAsia="zh-CN"/>
        </w:rPr>
        <w:t>restart</w:t>
      </w:r>
      <w:r w:rsidR="00C41D3E" w:rsidRPr="004B19ED">
        <w:rPr>
          <w:lang w:eastAsia="zh-CN"/>
        </w:rPr>
        <w:t>ed</w:t>
      </w:r>
      <w:r w:rsidR="00CE57B2" w:rsidRPr="004B19ED">
        <w:rPr>
          <w:lang w:eastAsia="zh-CN"/>
        </w:rPr>
        <w:t xml:space="preserve"> by the new lea</w:t>
      </w:r>
      <w:r w:rsidR="00C41D3E" w:rsidRPr="004B19ED">
        <w:rPr>
          <w:lang w:eastAsia="zh-CN"/>
        </w:rPr>
        <w:t>d</w:t>
      </w:r>
      <w:r w:rsidR="00CE57B2" w:rsidRPr="004B19ED">
        <w:rPr>
          <w:lang w:eastAsia="zh-CN"/>
        </w:rPr>
        <w:t>er).</w:t>
      </w:r>
      <w:r w:rsidR="00A65159" w:rsidRPr="004B19ED">
        <w:rPr>
          <w:lang w:eastAsia="zh-CN"/>
        </w:rPr>
        <w:t xml:space="preserve"> If the leader change fails, the WCN should attempt the leader change for a few times depending on the strategies set in the WCN. In addition, such failure should be recorded in the PDL on reachable nodes in the WCN.</w:t>
      </w:r>
    </w:p>
    <w:p w14:paraId="3707733D" w14:textId="6510E511" w:rsidR="00F21F3B" w:rsidRPr="004B19ED" w:rsidRDefault="005231C4" w:rsidP="0097406C">
      <w:pPr>
        <w:pStyle w:val="B1"/>
        <w:keepNext/>
        <w:keepLines/>
        <w:rPr>
          <w:lang w:eastAsia="zh-CN"/>
        </w:rPr>
      </w:pPr>
      <w:r w:rsidRPr="004B19ED">
        <w:rPr>
          <w:lang w:eastAsia="zh-CN"/>
        </w:rPr>
        <w:lastRenderedPageBreak/>
        <w:t>A</w:t>
      </w:r>
      <w:r w:rsidR="00797871" w:rsidRPr="004B19ED">
        <w:rPr>
          <w:lang w:eastAsia="zh-CN"/>
        </w:rPr>
        <w:t>ccess control</w:t>
      </w:r>
      <w:r w:rsidR="005A7636" w:rsidRPr="004B19ED">
        <w:rPr>
          <w:lang w:eastAsia="zh-CN"/>
        </w:rPr>
        <w:t xml:space="preserve"> (identity)</w:t>
      </w:r>
      <w:r w:rsidR="0097406C" w:rsidRPr="004B19ED">
        <w:rPr>
          <w:lang w:eastAsia="zh-CN"/>
        </w:rPr>
        <w:t>:</w:t>
      </w:r>
    </w:p>
    <w:p w14:paraId="341A2502" w14:textId="13364618" w:rsidR="00F72080" w:rsidRPr="004B19ED" w:rsidRDefault="00F72080" w:rsidP="0097406C">
      <w:pPr>
        <w:pStyle w:val="B2"/>
        <w:keepNext/>
        <w:keepLines/>
        <w:rPr>
          <w:lang w:eastAsia="zh-CN"/>
        </w:rPr>
      </w:pPr>
      <w:r w:rsidRPr="004B19ED">
        <w:rPr>
          <w:lang w:eastAsia="zh-CN"/>
        </w:rPr>
        <w:t>Accessed network based WCN</w:t>
      </w:r>
      <w:r w:rsidR="0097406C" w:rsidRPr="004B19ED">
        <w:rPr>
          <w:lang w:eastAsia="zh-CN"/>
        </w:rPr>
        <w:t>:</w:t>
      </w:r>
    </w:p>
    <w:p w14:paraId="6BC81FC4" w14:textId="53B1D1CC" w:rsidR="005A7636" w:rsidRPr="004B19ED" w:rsidRDefault="00F72080" w:rsidP="0097406C">
      <w:pPr>
        <w:pStyle w:val="B3"/>
        <w:keepNext/>
        <w:keepLines/>
        <w:rPr>
          <w:lang w:eastAsia="zh-CN"/>
        </w:rPr>
      </w:pPr>
      <w:r w:rsidRPr="004B19ED">
        <w:rPr>
          <w:lang w:eastAsia="zh-CN"/>
        </w:rPr>
        <w:t>I</w:t>
      </w:r>
      <w:r w:rsidR="005A7636" w:rsidRPr="004B19ED">
        <w:rPr>
          <w:lang w:eastAsia="zh-CN"/>
        </w:rPr>
        <w:t>ssue</w:t>
      </w:r>
      <w:r w:rsidRPr="004B19ED">
        <w:rPr>
          <w:lang w:eastAsia="zh-CN"/>
        </w:rPr>
        <w:t>: when a node applies to join a WCN, the membership service provider should issue a legal identity for a node to join the WCN via the accessed network</w:t>
      </w:r>
      <w:r w:rsidR="00537CB6" w:rsidRPr="004B19ED">
        <w:rPr>
          <w:lang w:eastAsia="zh-CN"/>
        </w:rPr>
        <w:t xml:space="preserve"> in a period</w:t>
      </w:r>
      <w:r w:rsidRPr="004B19ED">
        <w:rPr>
          <w:lang w:eastAsia="zh-CN"/>
        </w:rPr>
        <w:t>.</w:t>
      </w:r>
    </w:p>
    <w:p w14:paraId="0408E351" w14:textId="74DDFD9A" w:rsidR="005A7636" w:rsidRPr="004B19ED" w:rsidRDefault="00537CB6" w:rsidP="0097406C">
      <w:pPr>
        <w:pStyle w:val="B3"/>
        <w:rPr>
          <w:lang w:eastAsia="zh-CN"/>
        </w:rPr>
      </w:pPr>
      <w:r w:rsidRPr="004B19ED">
        <w:rPr>
          <w:lang w:eastAsia="zh-CN"/>
        </w:rPr>
        <w:t>W</w:t>
      </w:r>
      <w:r w:rsidR="005A7636" w:rsidRPr="004B19ED">
        <w:rPr>
          <w:lang w:eastAsia="zh-CN"/>
        </w:rPr>
        <w:t>ithdraw</w:t>
      </w:r>
      <w:r w:rsidRPr="004B19ED">
        <w:rPr>
          <w:lang w:eastAsia="zh-CN"/>
        </w:rPr>
        <w:t>: After</w:t>
      </w:r>
      <w:r w:rsidR="00221F18" w:rsidRPr="004B19ED">
        <w:rPr>
          <w:lang w:eastAsia="zh-CN"/>
        </w:rPr>
        <w:t xml:space="preserve"> the identity of the node expired, the membership service provider should notify the access points that the identity has been withdrawn and the identity should be declined by the access points.</w:t>
      </w:r>
    </w:p>
    <w:p w14:paraId="3AEEFCCF" w14:textId="53F41C8D" w:rsidR="005A7636" w:rsidRPr="004B19ED" w:rsidRDefault="00CF73AF" w:rsidP="0097406C">
      <w:pPr>
        <w:pStyle w:val="B3"/>
        <w:rPr>
          <w:lang w:eastAsia="zh-CN"/>
        </w:rPr>
      </w:pPr>
      <w:r w:rsidRPr="004B19ED">
        <w:rPr>
          <w:lang w:eastAsia="zh-CN"/>
        </w:rPr>
        <w:t>R</w:t>
      </w:r>
      <w:r w:rsidR="005A7636" w:rsidRPr="004B19ED">
        <w:rPr>
          <w:lang w:eastAsia="zh-CN"/>
        </w:rPr>
        <w:t>enew</w:t>
      </w:r>
      <w:r w:rsidRPr="004B19ED">
        <w:rPr>
          <w:lang w:eastAsia="zh-CN"/>
        </w:rPr>
        <w:t xml:space="preserve">: </w:t>
      </w:r>
      <w:r w:rsidR="00A83BE0" w:rsidRPr="004B19ED">
        <w:rPr>
          <w:lang w:eastAsia="zh-CN"/>
        </w:rPr>
        <w:t>If the node applies to renew its identity, the membership service provider should extend the valid period of the identity. The updated identity should be accepted by the access points.</w:t>
      </w:r>
    </w:p>
    <w:p w14:paraId="146EEBF3" w14:textId="1FF3A7A9" w:rsidR="00F72080" w:rsidRPr="004B19ED" w:rsidRDefault="00F72080" w:rsidP="0097406C">
      <w:pPr>
        <w:pStyle w:val="B2"/>
        <w:rPr>
          <w:lang w:eastAsia="zh-CN"/>
        </w:rPr>
      </w:pPr>
      <w:r w:rsidRPr="004B19ED">
        <w:rPr>
          <w:lang w:eastAsia="zh-CN"/>
        </w:rPr>
        <w:t>Self-organizing WCN</w:t>
      </w:r>
      <w:r w:rsidR="0097406C" w:rsidRPr="004B19ED">
        <w:rPr>
          <w:lang w:eastAsia="zh-CN"/>
        </w:rPr>
        <w:t>:</w:t>
      </w:r>
    </w:p>
    <w:p w14:paraId="4A8D1D07" w14:textId="75095D14" w:rsidR="00F72080" w:rsidRPr="004B19ED" w:rsidRDefault="00F72080" w:rsidP="0097406C">
      <w:pPr>
        <w:pStyle w:val="B3"/>
        <w:rPr>
          <w:lang w:eastAsia="zh-CN"/>
        </w:rPr>
      </w:pPr>
      <w:r w:rsidRPr="004B19ED">
        <w:rPr>
          <w:lang w:eastAsia="zh-CN"/>
        </w:rPr>
        <w:t xml:space="preserve">Basic </w:t>
      </w:r>
      <w:r w:rsidR="00A67DDD" w:rsidRPr="004B19ED">
        <w:rPr>
          <w:lang w:eastAsia="zh-CN"/>
        </w:rPr>
        <w:t>identity: In a self-organizing WCN, as it does not have the fundamental to realize authentication or authorization, each node can only possess a basic identity such as a hash ID to represent itself in the self-organizing WCN.</w:t>
      </w:r>
    </w:p>
    <w:p w14:paraId="5BD3FF78" w14:textId="28A542CE" w:rsidR="00212E05" w:rsidRPr="004B19ED" w:rsidRDefault="00212E05" w:rsidP="0097406C">
      <w:pPr>
        <w:pStyle w:val="B1"/>
        <w:rPr>
          <w:lang w:eastAsia="zh-CN"/>
        </w:rPr>
      </w:pPr>
      <w:r w:rsidRPr="004B19ED">
        <w:rPr>
          <w:lang w:eastAsia="zh-CN"/>
        </w:rPr>
        <w:t>Requirements of a</w:t>
      </w:r>
      <w:r w:rsidR="005A7636" w:rsidRPr="004B19ED">
        <w:rPr>
          <w:lang w:eastAsia="zh-CN"/>
        </w:rPr>
        <w:t>ccess control method</w:t>
      </w:r>
      <w:r w:rsidRPr="004B19ED">
        <w:rPr>
          <w:lang w:eastAsia="zh-CN"/>
        </w:rPr>
        <w:t>s</w:t>
      </w:r>
      <w:r w:rsidR="0097406C" w:rsidRPr="004B19ED">
        <w:rPr>
          <w:lang w:eastAsia="zh-CN"/>
        </w:rPr>
        <w:t>:</w:t>
      </w:r>
    </w:p>
    <w:p w14:paraId="190FD68C" w14:textId="39CA434B" w:rsidR="008170F9" w:rsidRPr="004B19ED" w:rsidRDefault="008170F9" w:rsidP="0097406C">
      <w:pPr>
        <w:pStyle w:val="B2"/>
        <w:rPr>
          <w:lang w:eastAsia="zh-CN"/>
        </w:rPr>
      </w:pPr>
      <w:r w:rsidRPr="004B19ED">
        <w:rPr>
          <w:lang w:eastAsia="zh-CN"/>
        </w:rPr>
        <w:t>Encryption</w:t>
      </w:r>
      <w:r w:rsidR="003C42CC" w:rsidRPr="004B19ED">
        <w:rPr>
          <w:lang w:eastAsia="zh-CN"/>
        </w:rPr>
        <w:t xml:space="preserve">: the payloads for access control should be encrypted </w:t>
      </w:r>
      <w:r w:rsidR="00C4169A" w:rsidRPr="004B19ED">
        <w:rPr>
          <w:lang w:eastAsia="zh-CN"/>
        </w:rPr>
        <w:t xml:space="preserve">to </w:t>
      </w:r>
      <w:r w:rsidR="00760F86" w:rsidRPr="004B19ED">
        <w:rPr>
          <w:lang w:eastAsia="zh-CN"/>
        </w:rPr>
        <w:t>mitigate</w:t>
      </w:r>
      <w:r w:rsidR="00C4169A" w:rsidRPr="004B19ED">
        <w:rPr>
          <w:lang w:eastAsia="zh-CN"/>
        </w:rPr>
        <w:t xml:space="preserve"> sensitive data leakage.</w:t>
      </w:r>
    </w:p>
    <w:p w14:paraId="45B6D579" w14:textId="12139187" w:rsidR="008170F9" w:rsidRPr="004B19ED" w:rsidRDefault="008170F9" w:rsidP="0097406C">
      <w:pPr>
        <w:pStyle w:val="B2"/>
        <w:rPr>
          <w:lang w:eastAsia="zh-CN"/>
        </w:rPr>
      </w:pPr>
      <w:r w:rsidRPr="004B19ED">
        <w:rPr>
          <w:lang w:eastAsia="zh-CN"/>
        </w:rPr>
        <w:t>Identity verifiability</w:t>
      </w:r>
      <w:r w:rsidR="00C4169A" w:rsidRPr="004B19ED">
        <w:rPr>
          <w:lang w:eastAsia="zh-CN"/>
        </w:rPr>
        <w:t>: the identities used in access control should be verifiable as a single node or a group of nodes.</w:t>
      </w:r>
    </w:p>
    <w:p w14:paraId="70ADD706" w14:textId="3DEFF1AC" w:rsidR="005A7636" w:rsidRPr="004B19ED" w:rsidRDefault="00212E05" w:rsidP="0097406C">
      <w:pPr>
        <w:pStyle w:val="B2"/>
        <w:rPr>
          <w:lang w:eastAsia="zh-CN"/>
        </w:rPr>
      </w:pPr>
      <w:r w:rsidRPr="004B19ED">
        <w:rPr>
          <w:lang w:eastAsia="zh-CN"/>
        </w:rPr>
        <w:t>Lightweight</w:t>
      </w:r>
      <w:r w:rsidR="00C4169A" w:rsidRPr="004B19ED">
        <w:rPr>
          <w:lang w:eastAsia="zh-CN"/>
        </w:rPr>
        <w:t xml:space="preserve">: </w:t>
      </w:r>
      <w:r w:rsidR="00EE39C9" w:rsidRPr="004B19ED">
        <w:rPr>
          <w:lang w:eastAsia="zh-CN"/>
        </w:rPr>
        <w:t>the applied access control methods for WCN</w:t>
      </w:r>
      <w:r w:rsidR="008F0A27" w:rsidRPr="004B19ED">
        <w:rPr>
          <w:lang w:eastAsia="zh-CN"/>
        </w:rPr>
        <w:t>s</w:t>
      </w:r>
      <w:r w:rsidR="00EE39C9" w:rsidRPr="004B19ED">
        <w:rPr>
          <w:lang w:eastAsia="zh-CN"/>
        </w:rPr>
        <w:t xml:space="preserve"> should be lightweight enough especially for the computational resource-constrained</w:t>
      </w:r>
      <w:r w:rsidR="008F0A27" w:rsidRPr="004B19ED">
        <w:rPr>
          <w:lang w:eastAsia="zh-CN"/>
        </w:rPr>
        <w:t xml:space="preserve"> devices in WCNs.</w:t>
      </w:r>
      <w:r w:rsidR="00A77D84" w:rsidRPr="004B19ED">
        <w:rPr>
          <w:lang w:eastAsia="zh-CN"/>
        </w:rPr>
        <w:t xml:space="preserve"> Therefore, the access control methods requiring complex cryptographic operations and interactions should be avoided.</w:t>
      </w:r>
    </w:p>
    <w:p w14:paraId="2A5BEDB3" w14:textId="1CEF8C58" w:rsidR="007E0F5F" w:rsidRPr="004B19ED" w:rsidRDefault="007E0F5F" w:rsidP="003F26BE">
      <w:pPr>
        <w:pStyle w:val="30"/>
      </w:pPr>
      <w:bookmarkStart w:id="123" w:name="_Toc129700951"/>
      <w:bookmarkStart w:id="124" w:name="_Toc130356040"/>
      <w:r w:rsidRPr="004B19ED">
        <w:rPr>
          <w:rFonts w:hint="eastAsia"/>
        </w:rPr>
        <w:t>6</w:t>
      </w:r>
      <w:r w:rsidRPr="004B19ED">
        <w:t>.3.2</w:t>
      </w:r>
      <w:r w:rsidRPr="004B19ED">
        <w:tab/>
        <w:t>Reliability management</w:t>
      </w:r>
      <w:bookmarkEnd w:id="123"/>
      <w:bookmarkEnd w:id="124"/>
    </w:p>
    <w:p w14:paraId="21581885" w14:textId="0C6537EB" w:rsidR="002C0FC6" w:rsidRPr="004B19ED" w:rsidRDefault="002C0FC6" w:rsidP="0097406C">
      <w:pPr>
        <w:rPr>
          <w:lang w:eastAsia="zh-CN"/>
        </w:rPr>
      </w:pPr>
      <w:r w:rsidRPr="004B19ED">
        <w:rPr>
          <w:lang w:eastAsia="zh-CN"/>
        </w:rPr>
        <w:t xml:space="preserve">The </w:t>
      </w:r>
      <w:r w:rsidRPr="004B19ED">
        <w:rPr>
          <w:rFonts w:hint="eastAsia"/>
          <w:lang w:eastAsia="zh-CN"/>
        </w:rPr>
        <w:t>WCN</w:t>
      </w:r>
      <w:r w:rsidRPr="004B19ED">
        <w:rPr>
          <w:lang w:eastAsia="zh-CN"/>
        </w:rPr>
        <w:t xml:space="preserve"> system should prevent the unconverging communication loop by making the communication process a self-converged loop. By preventing open-loop or unconverging communication outcome, the system should attempt to re-transmit messages within the timeout setting of the consensus. In the case of timeout, the system should trigger heartbeat signals and conduct leader rotations or re-elections. In the case of leader change fails, the system should have more attempts on leader changes, and produce warning/error messages to system control panel, participants messages interfaces and store all necessary logs on any reachable nodes in a distributed manner.</w:t>
      </w:r>
    </w:p>
    <w:p w14:paraId="0A351E4D" w14:textId="4A9712E5" w:rsidR="002C0FC6" w:rsidRPr="004B19ED" w:rsidRDefault="007F4F48" w:rsidP="0097406C">
      <w:pPr>
        <w:pStyle w:val="B1"/>
        <w:rPr>
          <w:lang w:eastAsia="zh-CN"/>
        </w:rPr>
      </w:pPr>
      <w:r w:rsidRPr="004B19ED">
        <w:rPr>
          <w:lang w:eastAsia="zh-CN"/>
        </w:rPr>
        <w:t>Jamming resilience</w:t>
      </w:r>
      <w:r w:rsidR="0097406C" w:rsidRPr="004B19ED">
        <w:rPr>
          <w:lang w:eastAsia="zh-CN"/>
        </w:rPr>
        <w:t>:</w:t>
      </w:r>
    </w:p>
    <w:p w14:paraId="177D6BFA" w14:textId="108DF00B" w:rsidR="002C0FC6" w:rsidRPr="004B19ED" w:rsidRDefault="002C0FC6" w:rsidP="0097406C">
      <w:pPr>
        <w:pStyle w:val="B2"/>
        <w:rPr>
          <w:lang w:eastAsia="zh-CN"/>
        </w:rPr>
      </w:pPr>
      <w:r w:rsidRPr="004B19ED">
        <w:rPr>
          <w:lang w:eastAsia="zh-CN"/>
        </w:rPr>
        <w:t>WCN uses wireless consensus to prevent jamming attacks. The system resilience is secured by a valid quorum made by multiple survival nodes with consistent replies to the leader node. In the event of not sufficient quorum within the consensus group, the system should resize the group and adjust the service area dynamically based on the black out area distribution.</w:t>
      </w:r>
    </w:p>
    <w:p w14:paraId="1A7B024D" w14:textId="5A23B4AF" w:rsidR="00772273" w:rsidRPr="004B19ED" w:rsidRDefault="00772273" w:rsidP="0097406C">
      <w:pPr>
        <w:pStyle w:val="B1"/>
        <w:rPr>
          <w:lang w:eastAsia="zh-CN"/>
        </w:rPr>
      </w:pPr>
      <w:r w:rsidRPr="004B19ED">
        <w:rPr>
          <w:lang w:eastAsia="zh-CN"/>
        </w:rPr>
        <w:t>Firewall</w:t>
      </w:r>
      <w:r w:rsidR="0097406C" w:rsidRPr="004B19ED">
        <w:rPr>
          <w:lang w:eastAsia="zh-CN"/>
        </w:rPr>
        <w:t>:</w:t>
      </w:r>
    </w:p>
    <w:p w14:paraId="5DD1A144" w14:textId="7D1D5397" w:rsidR="002C0FC6" w:rsidRPr="004B19ED" w:rsidRDefault="002C0FC6" w:rsidP="0097406C">
      <w:pPr>
        <w:pStyle w:val="B2"/>
        <w:rPr>
          <w:lang w:eastAsia="zh-CN"/>
        </w:rPr>
      </w:pPr>
      <w:r w:rsidRPr="004B19ED">
        <w:rPr>
          <w:lang w:eastAsia="zh-CN"/>
        </w:rPr>
        <w:t xml:space="preserve">The system </w:t>
      </w:r>
      <w:r w:rsidR="00A35853" w:rsidRPr="004B19ED">
        <w:rPr>
          <w:lang w:eastAsia="zh-CN"/>
        </w:rPr>
        <w:t>should</w:t>
      </w:r>
      <w:r w:rsidRPr="004B19ED">
        <w:rPr>
          <w:lang w:eastAsia="zh-CN"/>
        </w:rPr>
        <w:t xml:space="preserve"> have a distributed firewall configuration among all peer nodes in the consensus group. In the event of initialization, the header is responsible for enabling designated ports for nodes who have been previously accepted by registering their network identifiers to the firewall configuration. In the event of new member joining or node leaving, the header node </w:t>
      </w:r>
      <w:r w:rsidR="00A35853" w:rsidRPr="004B19ED">
        <w:rPr>
          <w:lang w:eastAsia="zh-CN"/>
        </w:rPr>
        <w:t>should</w:t>
      </w:r>
      <w:r w:rsidRPr="004B19ED">
        <w:rPr>
          <w:lang w:eastAsia="zh-CN"/>
        </w:rPr>
        <w:t xml:space="preserve"> broadcast the amended configuration to the group for approval.</w:t>
      </w:r>
    </w:p>
    <w:p w14:paraId="124EE68C" w14:textId="31C8531E" w:rsidR="005D36CE" w:rsidRPr="004B19ED" w:rsidRDefault="005D36CE" w:rsidP="0097406C">
      <w:pPr>
        <w:pStyle w:val="B1"/>
        <w:rPr>
          <w:lang w:eastAsia="zh-CN"/>
        </w:rPr>
      </w:pPr>
      <w:r w:rsidRPr="004B19ED">
        <w:rPr>
          <w:lang w:eastAsia="zh-CN"/>
        </w:rPr>
        <w:t>Channel stability</w:t>
      </w:r>
      <w:r w:rsidR="0097406C" w:rsidRPr="004B19ED">
        <w:rPr>
          <w:lang w:eastAsia="zh-CN"/>
        </w:rPr>
        <w:t>:</w:t>
      </w:r>
    </w:p>
    <w:p w14:paraId="6F6D3A01" w14:textId="7545099F" w:rsidR="002C0FC6" w:rsidRPr="004B19ED" w:rsidRDefault="002C0FC6" w:rsidP="0097406C">
      <w:pPr>
        <w:pStyle w:val="B2"/>
        <w:rPr>
          <w:lang w:eastAsia="zh-CN"/>
        </w:rPr>
      </w:pPr>
      <w:r w:rsidRPr="004B19ED">
        <w:rPr>
          <w:lang w:eastAsia="zh-CN"/>
        </w:rPr>
        <w:t>Channels should be monitored frequently</w:t>
      </w:r>
      <w:r w:rsidR="00A32D7D" w:rsidRPr="004B19ED">
        <w:rPr>
          <w:lang w:eastAsia="zh-CN"/>
        </w:rPr>
        <w:t xml:space="preserve"> </w:t>
      </w:r>
      <w:r w:rsidRPr="004B19ED">
        <w:rPr>
          <w:lang w:eastAsia="zh-CN"/>
        </w:rPr>
        <w:t xml:space="preserve">to select less busy channels for the group consensus protocol. In the event of worsen channel stability, the system </w:t>
      </w:r>
      <w:r w:rsidR="00A35853" w:rsidRPr="004B19ED">
        <w:rPr>
          <w:lang w:eastAsia="zh-CN"/>
        </w:rPr>
        <w:t>should</w:t>
      </w:r>
      <w:r w:rsidRPr="004B19ED">
        <w:rPr>
          <w:lang w:eastAsia="zh-CN"/>
        </w:rPr>
        <w:t xml:space="preserve"> increase the transmission power for better SNR performance and make proper channel hopping decision between all nodes within the consensus group. If the channel is considered not stable for the major consensus nodes, the system deployment should consider employing licensed spectrum for its usages.</w:t>
      </w:r>
    </w:p>
    <w:p w14:paraId="1D9673F1" w14:textId="634DAAF6" w:rsidR="005D36CE" w:rsidRPr="004B19ED" w:rsidRDefault="005D36CE" w:rsidP="0097406C">
      <w:pPr>
        <w:pStyle w:val="B1"/>
        <w:keepNext/>
        <w:keepLines/>
        <w:rPr>
          <w:lang w:eastAsia="zh-CN"/>
        </w:rPr>
      </w:pPr>
      <w:r w:rsidRPr="004B19ED">
        <w:rPr>
          <w:lang w:eastAsia="zh-CN"/>
        </w:rPr>
        <w:lastRenderedPageBreak/>
        <w:t>Streaming bandwidth</w:t>
      </w:r>
      <w:r w:rsidR="0097406C" w:rsidRPr="004B19ED">
        <w:rPr>
          <w:lang w:eastAsia="zh-CN"/>
        </w:rPr>
        <w:t>:</w:t>
      </w:r>
    </w:p>
    <w:p w14:paraId="24E204CD" w14:textId="4C2E810F" w:rsidR="00E22B29" w:rsidRPr="004B19ED" w:rsidRDefault="00E22B29" w:rsidP="0097406C">
      <w:pPr>
        <w:pStyle w:val="B2"/>
        <w:keepNext/>
        <w:keepLines/>
        <w:rPr>
          <w:lang w:eastAsia="zh-CN"/>
        </w:rPr>
      </w:pPr>
      <w:r w:rsidRPr="004B19ED">
        <w:rPr>
          <w:lang w:eastAsia="zh-CN"/>
        </w:rPr>
        <w:t xml:space="preserve">The system should have a minimum streaming bandwidth requirement for all members. This is to ensure the quality of services and constant performance among all group members. The header node </w:t>
      </w:r>
      <w:r w:rsidR="00A35853" w:rsidRPr="004B19ED">
        <w:rPr>
          <w:lang w:eastAsia="zh-CN"/>
        </w:rPr>
        <w:t>should</w:t>
      </w:r>
      <w:r w:rsidRPr="004B19ED">
        <w:rPr>
          <w:lang w:eastAsia="zh-CN"/>
        </w:rPr>
        <w:t xml:space="preserve"> measure nodes signal strength and their live streaming bandwidth to make sure the QoS is to be supported. Header nodes should periodically broadcast the minimum streaming bandwidth between cycles of consensus.</w:t>
      </w:r>
    </w:p>
    <w:p w14:paraId="15DD9B9C" w14:textId="6E9D13AD" w:rsidR="005D36CE" w:rsidRPr="004B19ED" w:rsidRDefault="005D36CE" w:rsidP="0097406C">
      <w:pPr>
        <w:pStyle w:val="B1"/>
        <w:rPr>
          <w:lang w:eastAsia="zh-CN"/>
        </w:rPr>
      </w:pPr>
      <w:r w:rsidRPr="004B19ED">
        <w:rPr>
          <w:lang w:eastAsia="zh-CN"/>
        </w:rPr>
        <w:t>Storage</w:t>
      </w:r>
      <w:r w:rsidR="0097406C" w:rsidRPr="004B19ED">
        <w:rPr>
          <w:lang w:eastAsia="zh-CN"/>
        </w:rPr>
        <w:t>:</w:t>
      </w:r>
    </w:p>
    <w:p w14:paraId="3450CCB3" w14:textId="2C8B88E9" w:rsidR="00D00063" w:rsidRPr="004B19ED" w:rsidRDefault="001837A2" w:rsidP="0097406C">
      <w:pPr>
        <w:pStyle w:val="B2"/>
        <w:rPr>
          <w:lang w:eastAsia="zh-CN"/>
        </w:rPr>
      </w:pPr>
      <w:r w:rsidRPr="004B19ED">
        <w:rPr>
          <w:lang w:eastAsia="zh-CN"/>
        </w:rPr>
        <w:t>The m</w:t>
      </w:r>
      <w:r w:rsidR="00D00063" w:rsidRPr="004B19ED">
        <w:rPr>
          <w:lang w:eastAsia="zh-CN"/>
        </w:rPr>
        <w:t>inimum reliability of single node storage sh</w:t>
      </w:r>
      <w:r w:rsidRPr="004B19ED">
        <w:rPr>
          <w:lang w:eastAsia="zh-CN"/>
        </w:rPr>
        <w:t>ould</w:t>
      </w:r>
      <w:r w:rsidR="00D00063" w:rsidRPr="004B19ED">
        <w:rPr>
          <w:lang w:eastAsia="zh-CN"/>
        </w:rPr>
        <w:t xml:space="preserve"> not below a given criteria. </w:t>
      </w:r>
      <w:r w:rsidRPr="004B19ED">
        <w:rPr>
          <w:lang w:eastAsia="zh-CN"/>
        </w:rPr>
        <w:t xml:space="preserve">Specifically, the memory dynamically used by CPU/MCU should be large and stable enough for general computation to process consensus tasks and network packets. Meanwhile, the external storage should be large and stable enough to store transactions in PDL and synchronize transactions with other nodes in </w:t>
      </w:r>
      <w:r w:rsidR="00111D8D" w:rsidRPr="004B19ED">
        <w:rPr>
          <w:lang w:eastAsia="zh-CN"/>
        </w:rPr>
        <w:t>the WCN.</w:t>
      </w:r>
      <w:r w:rsidR="00305A6A" w:rsidRPr="004B19ED">
        <w:rPr>
          <w:lang w:eastAsia="zh-CN"/>
        </w:rPr>
        <w:t xml:space="preserve"> To improve the storage reliability, RAID (Redundant Arrays of Independent Disks) </w:t>
      </w:r>
      <w:r w:rsidR="006F0157" w:rsidRPr="00910FC9">
        <w:rPr>
          <w:lang w:eastAsia="zh-CN"/>
        </w:rPr>
        <w:t>[</w:t>
      </w:r>
      <w:r w:rsidR="006F0157" w:rsidRPr="00910FC9">
        <w:rPr>
          <w:lang w:eastAsia="zh-CN"/>
        </w:rPr>
        <w:fldChar w:fldCharType="begin"/>
      </w:r>
      <w:r w:rsidR="006F0157" w:rsidRPr="00910FC9">
        <w:rPr>
          <w:lang w:eastAsia="zh-CN"/>
        </w:rPr>
        <w:instrText xml:space="preserve">REF REF_PATTERSONDAGIBSONGKATZRH1988JUNEACAS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11</w:t>
      </w:r>
      <w:r w:rsidR="006F0157" w:rsidRPr="00910FC9">
        <w:rPr>
          <w:lang w:eastAsia="zh-CN"/>
        </w:rPr>
        <w:fldChar w:fldCharType="end"/>
      </w:r>
      <w:r w:rsidR="006F0157" w:rsidRPr="00910FC9">
        <w:rPr>
          <w:lang w:eastAsia="zh-CN"/>
        </w:rPr>
        <w:t xml:space="preserve">] </w:t>
      </w:r>
      <w:r w:rsidR="00305A6A" w:rsidRPr="004B19ED">
        <w:rPr>
          <w:lang w:eastAsia="zh-CN"/>
        </w:rPr>
        <w:t xml:space="preserve">settings </w:t>
      </w:r>
      <w:r w:rsidR="001A3BF0" w:rsidRPr="004B19ED">
        <w:rPr>
          <w:lang w:eastAsia="zh-CN"/>
        </w:rPr>
        <w:t xml:space="preserve">shown in Table </w:t>
      </w:r>
      <w:r w:rsidR="009F5E38">
        <w:rPr>
          <w:lang w:eastAsia="zh-CN"/>
        </w:rPr>
        <w:t>4</w:t>
      </w:r>
      <w:r w:rsidR="00333F73" w:rsidRPr="004B19ED">
        <w:rPr>
          <w:lang w:eastAsia="zh-CN"/>
        </w:rPr>
        <w:t xml:space="preserve"> </w:t>
      </w:r>
      <w:r w:rsidR="00305A6A" w:rsidRPr="004B19ED">
        <w:rPr>
          <w:lang w:eastAsia="zh-CN"/>
        </w:rPr>
        <w:t xml:space="preserve">can be considered in a node. Furthermore, when WCN nodes work in certain extreme environments </w:t>
      </w:r>
      <w:r w:rsidR="00870193" w:rsidRPr="004B19ED">
        <w:rPr>
          <w:lang w:eastAsia="zh-CN"/>
        </w:rPr>
        <w:t>e.g.</w:t>
      </w:r>
      <w:r w:rsidR="00305A6A" w:rsidRPr="004B19ED">
        <w:rPr>
          <w:lang w:eastAsia="zh-CN"/>
        </w:rPr>
        <w:t xml:space="preserve"> high (or low) temperature and vibration, cold backups can be applied to use multiple external storage devices in different locations to store PDLs.</w:t>
      </w:r>
    </w:p>
    <w:p w14:paraId="32F783B0" w14:textId="77777777" w:rsidR="0097406C" w:rsidRPr="004B19ED" w:rsidRDefault="0097406C" w:rsidP="0097406C">
      <w:pPr>
        <w:pStyle w:val="TH"/>
        <w:rPr>
          <w:bCs/>
          <w:lang w:eastAsia="zh-CN"/>
        </w:rPr>
        <w:sectPr w:rsidR="0097406C" w:rsidRPr="004B19ED" w:rsidSect="001F5121">
          <w:footnotePr>
            <w:numRestart w:val="eachSect"/>
          </w:footnotePr>
          <w:pgSz w:w="11907" w:h="16840"/>
          <w:pgMar w:top="1417" w:right="1134" w:bottom="1134" w:left="1134" w:header="850" w:footer="340" w:gutter="0"/>
          <w:cols w:space="720"/>
          <w:docGrid w:linePitch="272"/>
        </w:sectPr>
      </w:pPr>
    </w:p>
    <w:p w14:paraId="5D6BC670" w14:textId="3735EB58" w:rsidR="007A709E" w:rsidRPr="004B19ED" w:rsidRDefault="007A709E" w:rsidP="0097406C">
      <w:pPr>
        <w:pStyle w:val="TH"/>
        <w:rPr>
          <w:lang w:eastAsia="zh-CN"/>
        </w:rPr>
      </w:pPr>
      <w:bookmarkStart w:id="125" w:name="_Toc129763005"/>
      <w:r w:rsidRPr="004B19ED">
        <w:rPr>
          <w:bCs/>
          <w:lang w:eastAsia="zh-CN"/>
        </w:rPr>
        <w:lastRenderedPageBreak/>
        <w:t xml:space="preserve">Table </w:t>
      </w:r>
      <w:r w:rsidR="0097406C" w:rsidRPr="004B19ED">
        <w:rPr>
          <w:bCs/>
          <w:lang w:eastAsia="zh-CN"/>
        </w:rPr>
        <w:fldChar w:fldCharType="begin"/>
      </w:r>
      <w:r w:rsidR="0097406C" w:rsidRPr="004B19ED">
        <w:rPr>
          <w:bCs/>
          <w:lang w:eastAsia="zh-CN"/>
        </w:rPr>
        <w:instrText xml:space="preserve"> SEQ TAB </w:instrText>
      </w:r>
      <w:r w:rsidR="0097406C" w:rsidRPr="004B19ED">
        <w:rPr>
          <w:bCs/>
          <w:lang w:eastAsia="zh-CN"/>
        </w:rPr>
        <w:fldChar w:fldCharType="separate"/>
      </w:r>
      <w:r w:rsidR="00345CA5">
        <w:rPr>
          <w:bCs/>
          <w:noProof/>
          <w:lang w:eastAsia="zh-CN"/>
        </w:rPr>
        <w:t>4</w:t>
      </w:r>
      <w:r w:rsidR="0097406C" w:rsidRPr="004B19ED">
        <w:rPr>
          <w:bCs/>
          <w:lang w:eastAsia="zh-CN"/>
        </w:rPr>
        <w:fldChar w:fldCharType="end"/>
      </w:r>
      <w:r w:rsidR="0097406C" w:rsidRPr="004B19ED">
        <w:rPr>
          <w:bCs/>
          <w:lang w:eastAsia="zh-CN"/>
        </w:rPr>
        <w:t>:</w:t>
      </w:r>
      <w:r w:rsidRPr="004B19ED">
        <w:rPr>
          <w:lang w:eastAsia="zh-CN"/>
        </w:rPr>
        <w:t xml:space="preserve"> The comparison of different RAID levels.</w:t>
      </w:r>
      <w:bookmarkEnd w:id="125"/>
    </w:p>
    <w:tbl>
      <w:tblPr>
        <w:tblStyle w:val="afff5"/>
        <w:tblW w:w="5000" w:type="pct"/>
        <w:jc w:val="center"/>
        <w:tblLayout w:type="fixed"/>
        <w:tblCellMar>
          <w:left w:w="28" w:type="dxa"/>
        </w:tblCellMar>
        <w:tblLook w:val="04A0" w:firstRow="1" w:lastRow="0" w:firstColumn="1" w:lastColumn="0" w:noHBand="0" w:noVBand="1"/>
      </w:tblPr>
      <w:tblGrid>
        <w:gridCol w:w="1684"/>
        <w:gridCol w:w="4974"/>
        <w:gridCol w:w="3543"/>
        <w:gridCol w:w="4078"/>
      </w:tblGrid>
      <w:tr w:rsidR="00305A6A" w:rsidRPr="004B19ED" w14:paraId="21F29576" w14:textId="77777777" w:rsidTr="0097406C">
        <w:trPr>
          <w:jc w:val="center"/>
        </w:trPr>
        <w:tc>
          <w:tcPr>
            <w:tcW w:w="1684" w:type="dxa"/>
            <w:hideMark/>
          </w:tcPr>
          <w:p w14:paraId="35C8F15B" w14:textId="6B72B2F7" w:rsidR="00305A6A" w:rsidRPr="004B19ED" w:rsidRDefault="00305A6A" w:rsidP="0097406C">
            <w:pPr>
              <w:pStyle w:val="TAH"/>
              <w:rPr>
                <w:rFonts w:eastAsia="宋体"/>
                <w:lang w:eastAsia="zh-CN"/>
              </w:rPr>
            </w:pPr>
            <w:r w:rsidRPr="004B19ED">
              <w:rPr>
                <w:rFonts w:eastAsia="宋体" w:hint="eastAsia"/>
                <w:bdr w:val="none" w:sz="0" w:space="0" w:color="auto" w:frame="1"/>
                <w:lang w:eastAsia="zh-CN"/>
              </w:rPr>
              <w:t>R</w:t>
            </w:r>
            <w:r w:rsidR="0097406C" w:rsidRPr="004B19ED">
              <w:rPr>
                <w:rFonts w:eastAsia="宋体"/>
                <w:bdr w:val="none" w:sz="0" w:space="0" w:color="auto" w:frame="1"/>
                <w:lang w:eastAsia="zh-CN"/>
              </w:rPr>
              <w:t>aid</w:t>
            </w:r>
            <w:r w:rsidR="00301DD9" w:rsidRPr="004B19ED">
              <w:rPr>
                <w:rFonts w:eastAsia="宋体" w:hint="eastAsia"/>
                <w:bdr w:val="none" w:sz="0" w:space="0" w:color="auto" w:frame="1"/>
                <w:lang w:eastAsia="zh-CN"/>
              </w:rPr>
              <w:t xml:space="preserve"> </w:t>
            </w:r>
            <w:r w:rsidRPr="004B19ED">
              <w:rPr>
                <w:rFonts w:eastAsia="宋体" w:hint="eastAsia"/>
                <w:bdr w:val="none" w:sz="0" w:space="0" w:color="auto" w:frame="1"/>
                <w:lang w:eastAsia="zh-CN"/>
              </w:rPr>
              <w:t>L</w:t>
            </w:r>
            <w:r w:rsidR="0097406C" w:rsidRPr="004B19ED">
              <w:rPr>
                <w:rFonts w:eastAsia="宋体"/>
                <w:bdr w:val="none" w:sz="0" w:space="0" w:color="auto" w:frame="1"/>
                <w:lang w:eastAsia="zh-CN"/>
              </w:rPr>
              <w:t>evel</w:t>
            </w:r>
          </w:p>
        </w:tc>
        <w:tc>
          <w:tcPr>
            <w:tcW w:w="4974" w:type="dxa"/>
            <w:hideMark/>
          </w:tcPr>
          <w:p w14:paraId="78DFEF85" w14:textId="05284DFD" w:rsidR="00305A6A" w:rsidRPr="004B19ED" w:rsidRDefault="00305A6A" w:rsidP="0097406C">
            <w:pPr>
              <w:pStyle w:val="TAH"/>
              <w:rPr>
                <w:rFonts w:eastAsia="宋体"/>
                <w:lang w:eastAsia="zh-CN"/>
              </w:rPr>
            </w:pPr>
            <w:r w:rsidRPr="004B19ED">
              <w:rPr>
                <w:rFonts w:eastAsia="宋体" w:hint="eastAsia"/>
                <w:bdr w:val="none" w:sz="0" w:space="0" w:color="auto" w:frame="1"/>
                <w:lang w:eastAsia="zh-CN"/>
              </w:rPr>
              <w:t>D</w:t>
            </w:r>
            <w:r w:rsidR="0097406C" w:rsidRPr="004B19ED">
              <w:rPr>
                <w:rFonts w:eastAsia="宋体"/>
                <w:bdr w:val="none" w:sz="0" w:space="0" w:color="auto" w:frame="1"/>
                <w:lang w:eastAsia="zh-CN"/>
              </w:rPr>
              <w:t>escription</w:t>
            </w:r>
          </w:p>
        </w:tc>
        <w:tc>
          <w:tcPr>
            <w:tcW w:w="3543" w:type="dxa"/>
            <w:hideMark/>
          </w:tcPr>
          <w:p w14:paraId="41F4BBC0" w14:textId="2434A2D4" w:rsidR="00305A6A" w:rsidRPr="004B19ED" w:rsidRDefault="00305A6A" w:rsidP="0097406C">
            <w:pPr>
              <w:pStyle w:val="TAH"/>
              <w:rPr>
                <w:rFonts w:eastAsia="宋体"/>
                <w:lang w:eastAsia="zh-CN"/>
              </w:rPr>
            </w:pPr>
            <w:r w:rsidRPr="004B19ED">
              <w:rPr>
                <w:rFonts w:eastAsia="宋体" w:hint="eastAsia"/>
                <w:bdr w:val="none" w:sz="0" w:space="0" w:color="auto" w:frame="1"/>
                <w:lang w:eastAsia="zh-CN"/>
              </w:rPr>
              <w:t>A</w:t>
            </w:r>
            <w:r w:rsidR="0097406C" w:rsidRPr="004B19ED">
              <w:rPr>
                <w:rFonts w:eastAsia="宋体"/>
                <w:bdr w:val="none" w:sz="0" w:space="0" w:color="auto" w:frame="1"/>
                <w:lang w:eastAsia="zh-CN"/>
              </w:rPr>
              <w:t>dvantages</w:t>
            </w:r>
          </w:p>
        </w:tc>
        <w:tc>
          <w:tcPr>
            <w:tcW w:w="4078" w:type="dxa"/>
            <w:hideMark/>
          </w:tcPr>
          <w:p w14:paraId="64D38718" w14:textId="28EA8B17" w:rsidR="00305A6A" w:rsidRPr="004B19ED" w:rsidRDefault="00305A6A" w:rsidP="0097406C">
            <w:pPr>
              <w:pStyle w:val="TAH"/>
              <w:rPr>
                <w:rFonts w:eastAsia="宋体"/>
                <w:lang w:eastAsia="zh-CN"/>
              </w:rPr>
            </w:pPr>
            <w:r w:rsidRPr="004B19ED">
              <w:rPr>
                <w:rFonts w:eastAsia="宋体" w:hint="eastAsia"/>
                <w:bdr w:val="none" w:sz="0" w:space="0" w:color="auto" w:frame="1"/>
                <w:lang w:eastAsia="zh-CN"/>
              </w:rPr>
              <w:t>D</w:t>
            </w:r>
            <w:r w:rsidR="0097406C" w:rsidRPr="004B19ED">
              <w:rPr>
                <w:rFonts w:eastAsia="宋体"/>
                <w:bdr w:val="none" w:sz="0" w:space="0" w:color="auto" w:frame="1"/>
                <w:lang w:eastAsia="zh-CN"/>
              </w:rPr>
              <w:t>isadvantages</w:t>
            </w:r>
          </w:p>
        </w:tc>
      </w:tr>
      <w:tr w:rsidR="00305A6A" w:rsidRPr="004B19ED" w14:paraId="3CAE958C" w14:textId="77777777" w:rsidTr="0097406C">
        <w:trPr>
          <w:jc w:val="center"/>
        </w:trPr>
        <w:tc>
          <w:tcPr>
            <w:tcW w:w="1684" w:type="dxa"/>
            <w:hideMark/>
          </w:tcPr>
          <w:p w14:paraId="725C9F5D" w14:textId="7228CC04"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Pr="004B19ED">
              <w:rPr>
                <w:rFonts w:eastAsia="宋体" w:hint="eastAsia"/>
                <w:lang w:eastAsia="zh-CN"/>
              </w:rPr>
              <w:br/>
              <w:t>(striping)</w:t>
            </w:r>
          </w:p>
        </w:tc>
        <w:tc>
          <w:tcPr>
            <w:tcW w:w="4974" w:type="dxa"/>
            <w:hideMark/>
          </w:tcPr>
          <w:p w14:paraId="665AA845" w14:textId="255E7BD8" w:rsidR="00305A6A" w:rsidRPr="004B19ED" w:rsidRDefault="00305A6A" w:rsidP="0097406C">
            <w:pPr>
              <w:pStyle w:val="TAL"/>
              <w:rPr>
                <w:rFonts w:eastAsia="宋体"/>
                <w:lang w:eastAsia="zh-CN"/>
              </w:rPr>
            </w:pPr>
            <w:r w:rsidRPr="004B19ED">
              <w:rPr>
                <w:rFonts w:eastAsia="宋体" w:hint="eastAsia"/>
                <w:lang w:eastAsia="zh-CN"/>
              </w:rPr>
              <w:t>Combines</w:t>
            </w:r>
            <w:r w:rsidR="00301DD9" w:rsidRPr="004B19ED">
              <w:rPr>
                <w:rFonts w:eastAsia="宋体" w:hint="eastAsia"/>
                <w:lang w:eastAsia="zh-CN"/>
              </w:rPr>
              <w:t xml:space="preserve"> </w:t>
            </w:r>
            <w:r w:rsidRPr="004B19ED">
              <w:rPr>
                <w:rFonts w:eastAsia="宋体" w:hint="eastAsia"/>
                <w:lang w:eastAsia="zh-CN"/>
              </w:rPr>
              <w:t>two</w:t>
            </w:r>
            <w:r w:rsidR="00301DD9" w:rsidRPr="004B19ED">
              <w:rPr>
                <w:rFonts w:eastAsia="宋体" w:hint="eastAsia"/>
                <w:lang w:eastAsia="zh-CN"/>
              </w:rPr>
              <w:t xml:space="preserve"> </w:t>
            </w:r>
            <w:r w:rsidRPr="004B19ED">
              <w:rPr>
                <w:rFonts w:eastAsia="宋体" w:hint="eastAsia"/>
                <w:lang w:eastAsia="zh-CN"/>
              </w:rPr>
              <w:t>or</w:t>
            </w:r>
            <w:r w:rsidR="00301DD9" w:rsidRPr="004B19ED">
              <w:rPr>
                <w:rFonts w:eastAsia="宋体" w:hint="eastAsia"/>
                <w:lang w:eastAsia="zh-CN"/>
              </w:rPr>
              <w:t xml:space="preserve"> </w:t>
            </w:r>
            <w:r w:rsidRPr="004B19ED">
              <w:rPr>
                <w:rFonts w:eastAsia="宋体" w:hint="eastAsia"/>
                <w:lang w:eastAsia="zh-CN"/>
              </w:rPr>
              <w:t>more</w:t>
            </w:r>
            <w:r w:rsidR="00301DD9" w:rsidRPr="004B19ED">
              <w:rPr>
                <w:rFonts w:eastAsia="宋体" w:hint="eastAsia"/>
                <w:lang w:eastAsia="zh-CN"/>
              </w:rPr>
              <w:t xml:space="preserve"> </w:t>
            </w:r>
            <w:r w:rsidRPr="004B19ED">
              <w:rPr>
                <w:rFonts w:eastAsia="宋体" w:hint="eastAsia"/>
                <w:lang w:eastAsia="zh-CN"/>
              </w:rPr>
              <w:t>hard</w:t>
            </w:r>
            <w:r w:rsidR="00301DD9" w:rsidRPr="004B19ED">
              <w:rPr>
                <w:rFonts w:eastAsia="宋体" w:hint="eastAsia"/>
                <w:lang w:eastAsia="zh-CN"/>
              </w:rPr>
              <w:t xml:space="preserve"> </w:t>
            </w:r>
            <w:r w:rsidRPr="004B19ED">
              <w:rPr>
                <w:rFonts w:eastAsia="宋体" w:hint="eastAsia"/>
                <w:lang w:eastAsia="zh-CN"/>
              </w:rPr>
              <w:t>drives</w:t>
            </w:r>
            <w:r w:rsidR="00301DD9" w:rsidRPr="004B19ED">
              <w:rPr>
                <w:rFonts w:eastAsia="宋体" w:hint="eastAsia"/>
                <w:lang w:eastAsia="zh-CN"/>
              </w:rPr>
              <w:t xml:space="preserve"> </w:t>
            </w:r>
            <w:r w:rsidRPr="004B19ED">
              <w:rPr>
                <w:rFonts w:eastAsia="宋体" w:hint="eastAsia"/>
                <w:lang w:eastAsia="zh-CN"/>
              </w:rPr>
              <w:t>together</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treats</w:t>
            </w:r>
            <w:r w:rsidR="00301DD9" w:rsidRPr="004B19ED">
              <w:rPr>
                <w:rFonts w:eastAsia="宋体" w:hint="eastAsia"/>
                <w:lang w:eastAsia="zh-CN"/>
              </w:rPr>
              <w:t xml:space="preserve"> </w:t>
            </w:r>
            <w:r w:rsidRPr="004B19ED">
              <w:rPr>
                <w:rFonts w:eastAsia="宋体" w:hint="eastAsia"/>
                <w:lang w:eastAsia="zh-CN"/>
              </w:rPr>
              <w:t>them</w:t>
            </w:r>
            <w:r w:rsidR="00301DD9" w:rsidRPr="004B19ED">
              <w:rPr>
                <w:rFonts w:eastAsia="宋体" w:hint="eastAsia"/>
                <w:lang w:eastAsia="zh-CN"/>
              </w:rPr>
              <w:t xml:space="preserve"> </w:t>
            </w:r>
            <w:r w:rsidRPr="004B19ED">
              <w:rPr>
                <w:rFonts w:eastAsia="宋体" w:hint="eastAsia"/>
                <w:lang w:eastAsia="zh-CN"/>
              </w:rPr>
              <w:t>as</w:t>
            </w:r>
            <w:r w:rsidR="00301DD9" w:rsidRPr="004B19ED">
              <w:rPr>
                <w:rFonts w:eastAsia="宋体" w:hint="eastAsia"/>
                <w:lang w:eastAsia="zh-CN"/>
              </w:rPr>
              <w:t xml:space="preserve"> </w:t>
            </w:r>
            <w:r w:rsidRPr="004B19ED">
              <w:rPr>
                <w:rFonts w:eastAsia="宋体" w:hint="eastAsia"/>
                <w:lang w:eastAsia="zh-CN"/>
              </w:rPr>
              <w:t>one</w:t>
            </w:r>
            <w:r w:rsidR="00301DD9" w:rsidRPr="004B19ED">
              <w:rPr>
                <w:rFonts w:eastAsia="宋体" w:hint="eastAsia"/>
                <w:lang w:eastAsia="zh-CN"/>
              </w:rPr>
              <w:t xml:space="preserve"> </w:t>
            </w:r>
            <w:r w:rsidRPr="004B19ED">
              <w:rPr>
                <w:rFonts w:eastAsia="宋体" w:hint="eastAsia"/>
                <w:lang w:eastAsia="zh-CN"/>
              </w:rPr>
              <w:t>large</w:t>
            </w:r>
            <w:r w:rsidR="00301DD9" w:rsidRPr="004B19ED">
              <w:rPr>
                <w:rFonts w:eastAsia="宋体" w:hint="eastAsia"/>
                <w:lang w:eastAsia="zh-CN"/>
              </w:rPr>
              <w:t xml:space="preserve"> </w:t>
            </w:r>
            <w:r w:rsidRPr="004B19ED">
              <w:rPr>
                <w:rFonts w:eastAsia="宋体" w:hint="eastAsia"/>
                <w:lang w:eastAsia="zh-CN"/>
              </w:rPr>
              <w:t>volume.</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example,</w:t>
            </w:r>
            <w:r w:rsidR="00301DD9" w:rsidRPr="004B19ED">
              <w:rPr>
                <w:rFonts w:eastAsia="宋体" w:hint="eastAsia"/>
                <w:lang w:eastAsia="zh-CN"/>
              </w:rPr>
              <w:t xml:space="preserve"> </w:t>
            </w:r>
            <w:r w:rsidRPr="004B19ED">
              <w:rPr>
                <w:rFonts w:eastAsia="宋体" w:hint="eastAsia"/>
                <w:lang w:eastAsia="zh-CN"/>
              </w:rPr>
              <w:t>two</w:t>
            </w:r>
            <w:r w:rsidR="00301DD9" w:rsidRPr="004B19ED">
              <w:rPr>
                <w:rFonts w:eastAsia="宋体" w:hint="eastAsia"/>
                <w:lang w:eastAsia="zh-CN"/>
              </w:rPr>
              <w:t xml:space="preserve"> </w:t>
            </w:r>
            <w:r w:rsidRPr="004B19ED">
              <w:rPr>
                <w:rFonts w:eastAsia="宋体" w:hint="eastAsia"/>
                <w:lang w:eastAsia="zh-CN"/>
              </w:rPr>
              <w:t>250</w:t>
            </w:r>
            <w:r w:rsidR="0097406C" w:rsidRPr="004B19ED">
              <w:rPr>
                <w:rFonts w:eastAsia="宋体"/>
                <w:lang w:eastAsia="zh-CN"/>
              </w:rPr>
              <w:t> </w:t>
            </w:r>
            <w:r w:rsidRPr="004B19ED">
              <w:rPr>
                <w:rFonts w:eastAsia="宋体" w:hint="eastAsia"/>
                <w:lang w:eastAsia="zh-CN"/>
              </w:rPr>
              <w:t>GB</w:t>
            </w:r>
            <w:r w:rsidR="00301DD9" w:rsidRPr="004B19ED">
              <w:rPr>
                <w:rFonts w:eastAsia="宋体" w:hint="eastAsia"/>
                <w:lang w:eastAsia="zh-CN"/>
              </w:rPr>
              <w:t xml:space="preserve"> </w:t>
            </w:r>
            <w:r w:rsidRPr="004B19ED">
              <w:rPr>
                <w:rFonts w:eastAsia="宋体" w:hint="eastAsia"/>
                <w:lang w:eastAsia="zh-CN"/>
              </w:rPr>
              <w:t>drives</w:t>
            </w:r>
            <w:r w:rsidR="00301DD9" w:rsidRPr="004B19ED">
              <w:rPr>
                <w:rFonts w:eastAsia="宋体" w:hint="eastAsia"/>
                <w:lang w:eastAsia="zh-CN"/>
              </w:rPr>
              <w:t xml:space="preserve"> </w:t>
            </w:r>
            <w:r w:rsidRPr="004B19ED">
              <w:rPr>
                <w:rFonts w:eastAsia="宋体" w:hint="eastAsia"/>
                <w:lang w:eastAsia="zh-CN"/>
              </w:rPr>
              <w:t>combined</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Pr="004B19ED">
              <w:rPr>
                <w:rFonts w:eastAsia="宋体" w:hint="eastAsia"/>
                <w:lang w:eastAsia="zh-CN"/>
              </w:rPr>
              <w:t>configuration</w:t>
            </w:r>
            <w:r w:rsidR="00301DD9" w:rsidRPr="004B19ED">
              <w:rPr>
                <w:rFonts w:eastAsia="宋体" w:hint="eastAsia"/>
                <w:lang w:eastAsia="zh-CN"/>
              </w:rPr>
              <w:t xml:space="preserve"> </w:t>
            </w:r>
            <w:r w:rsidRPr="004B19ED">
              <w:rPr>
                <w:rFonts w:eastAsia="宋体" w:hint="eastAsia"/>
                <w:lang w:eastAsia="zh-CN"/>
              </w:rPr>
              <w:t>creates</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single</w:t>
            </w:r>
            <w:r w:rsidR="00301DD9" w:rsidRPr="004B19ED">
              <w:rPr>
                <w:rFonts w:eastAsia="宋体" w:hint="eastAsia"/>
                <w:lang w:eastAsia="zh-CN"/>
              </w:rPr>
              <w:t xml:space="preserve"> </w:t>
            </w:r>
            <w:r w:rsidRPr="004B19ED">
              <w:rPr>
                <w:rFonts w:eastAsia="宋体" w:hint="eastAsia"/>
                <w:lang w:eastAsia="zh-CN"/>
              </w:rPr>
              <w:t>500</w:t>
            </w:r>
            <w:r w:rsidR="0097406C" w:rsidRPr="004B19ED">
              <w:rPr>
                <w:rFonts w:eastAsia="宋体"/>
                <w:lang w:eastAsia="zh-CN"/>
              </w:rPr>
              <w:t> </w:t>
            </w:r>
            <w:r w:rsidRPr="004B19ED">
              <w:rPr>
                <w:rFonts w:eastAsia="宋体" w:hint="eastAsia"/>
                <w:lang w:eastAsia="zh-CN"/>
              </w:rPr>
              <w:t>GB</w:t>
            </w:r>
            <w:r w:rsidR="00301DD9" w:rsidRPr="004B19ED">
              <w:rPr>
                <w:rFonts w:eastAsia="宋体" w:hint="eastAsia"/>
                <w:lang w:eastAsia="zh-CN"/>
              </w:rPr>
              <w:t xml:space="preserve"> </w:t>
            </w:r>
            <w:r w:rsidRPr="004B19ED">
              <w:rPr>
                <w:rFonts w:eastAsia="宋体" w:hint="eastAsia"/>
                <w:lang w:eastAsia="zh-CN"/>
              </w:rPr>
              <w:t>volume.</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used</w:t>
            </w:r>
            <w:r w:rsidR="00301DD9" w:rsidRPr="004B19ED">
              <w:rPr>
                <w:rFonts w:eastAsia="宋体" w:hint="eastAsia"/>
                <w:lang w:eastAsia="zh-CN"/>
              </w:rPr>
              <w:t xml:space="preserve"> </w:t>
            </w:r>
            <w:r w:rsidRPr="004B19ED">
              <w:rPr>
                <w:rFonts w:eastAsia="宋体" w:hint="eastAsia"/>
                <w:lang w:eastAsia="zh-CN"/>
              </w:rPr>
              <w:t>by</w:t>
            </w:r>
            <w:r w:rsidR="00301DD9" w:rsidRPr="004B19ED">
              <w:rPr>
                <w:rFonts w:eastAsia="宋体" w:hint="eastAsia"/>
                <w:lang w:eastAsia="zh-CN"/>
              </w:rPr>
              <w:t xml:space="preserve"> </w:t>
            </w:r>
            <w:r w:rsidRPr="004B19ED">
              <w:rPr>
                <w:rFonts w:eastAsia="宋体" w:hint="eastAsia"/>
                <w:lang w:eastAsia="zh-CN"/>
              </w:rPr>
              <w:t>those</w:t>
            </w:r>
            <w:r w:rsidR="00301DD9" w:rsidRPr="004B19ED">
              <w:rPr>
                <w:rFonts w:eastAsia="宋体" w:hint="eastAsia"/>
                <w:lang w:eastAsia="zh-CN"/>
              </w:rPr>
              <w:t xml:space="preserve"> </w:t>
            </w:r>
            <w:r w:rsidRPr="004B19ED">
              <w:rPr>
                <w:rFonts w:eastAsia="宋体" w:hint="eastAsia"/>
                <w:lang w:eastAsia="zh-CN"/>
              </w:rPr>
              <w:t>wanting</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most</w:t>
            </w:r>
            <w:r w:rsidR="00301DD9" w:rsidRPr="004B19ED">
              <w:rPr>
                <w:rFonts w:eastAsia="宋体" w:hint="eastAsia"/>
                <w:lang w:eastAsia="zh-CN"/>
              </w:rPr>
              <w:t xml:space="preserve"> </w:t>
            </w:r>
            <w:r w:rsidRPr="004B19ED">
              <w:rPr>
                <w:rFonts w:eastAsia="宋体" w:hint="eastAsia"/>
                <w:lang w:eastAsia="zh-CN"/>
              </w:rPr>
              <w:t>speed</w:t>
            </w:r>
            <w:r w:rsidR="00301DD9" w:rsidRPr="004B19ED">
              <w:rPr>
                <w:rFonts w:eastAsia="宋体" w:hint="eastAsia"/>
                <w:lang w:eastAsia="zh-CN"/>
              </w:rPr>
              <w:t xml:space="preserve"> </w:t>
            </w:r>
            <w:r w:rsidRPr="004B19ED">
              <w:rPr>
                <w:rFonts w:eastAsia="宋体" w:hint="eastAsia"/>
                <w:lang w:eastAsia="zh-CN"/>
              </w:rPr>
              <w:t>out</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two</w:t>
            </w:r>
            <w:r w:rsidR="00301DD9" w:rsidRPr="004B19ED">
              <w:rPr>
                <w:rFonts w:eastAsia="宋体" w:hint="eastAsia"/>
                <w:lang w:eastAsia="zh-CN"/>
              </w:rPr>
              <w:t xml:space="preserve"> </w:t>
            </w:r>
            <w:r w:rsidRPr="004B19ED">
              <w:rPr>
                <w:rFonts w:eastAsia="宋体" w:hint="eastAsia"/>
                <w:lang w:eastAsia="zh-CN"/>
              </w:rPr>
              <w:t>or</w:t>
            </w:r>
            <w:r w:rsidR="00301DD9" w:rsidRPr="004B19ED">
              <w:rPr>
                <w:rFonts w:eastAsia="宋体" w:hint="eastAsia"/>
                <w:lang w:eastAsia="zh-CN"/>
              </w:rPr>
              <w:t xml:space="preserve"> </w:t>
            </w:r>
            <w:r w:rsidRPr="004B19ED">
              <w:rPr>
                <w:rFonts w:eastAsia="宋体" w:hint="eastAsia"/>
                <w:lang w:eastAsia="zh-CN"/>
              </w:rPr>
              <w:t>more</w:t>
            </w:r>
            <w:r w:rsidR="00301DD9" w:rsidRPr="004B19ED">
              <w:rPr>
                <w:rFonts w:eastAsia="宋体" w:hint="eastAsia"/>
                <w:lang w:eastAsia="zh-CN"/>
              </w:rPr>
              <w:t xml:space="preserve"> </w:t>
            </w:r>
            <w:r w:rsidRPr="004B19ED">
              <w:rPr>
                <w:rFonts w:eastAsia="宋体" w:hint="eastAsia"/>
                <w:lang w:eastAsia="zh-CN"/>
              </w:rPr>
              <w:t>drives.</w:t>
            </w:r>
          </w:p>
        </w:tc>
        <w:tc>
          <w:tcPr>
            <w:tcW w:w="3543" w:type="dxa"/>
            <w:hideMark/>
          </w:tcPr>
          <w:p w14:paraId="3EF65813" w14:textId="2BC538A9" w:rsidR="00305A6A" w:rsidRPr="004B19ED" w:rsidRDefault="00305A6A" w:rsidP="0097406C">
            <w:pPr>
              <w:pStyle w:val="TAL"/>
              <w:rPr>
                <w:rFonts w:eastAsia="宋体"/>
                <w:lang w:eastAsia="zh-CN"/>
              </w:rPr>
            </w:pPr>
            <w:r w:rsidRPr="004B19ED">
              <w:rPr>
                <w:rFonts w:eastAsia="宋体" w:hint="eastAsia"/>
                <w:lang w:eastAsia="zh-CN"/>
              </w:rPr>
              <w:t>Because</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split</w:t>
            </w:r>
            <w:r w:rsidR="00301DD9" w:rsidRPr="004B19ED">
              <w:rPr>
                <w:rFonts w:eastAsia="宋体" w:hint="eastAsia"/>
                <w:lang w:eastAsia="zh-CN"/>
              </w:rPr>
              <w:t xml:space="preserve"> </w:t>
            </w:r>
            <w:r w:rsidRPr="004B19ED">
              <w:rPr>
                <w:rFonts w:eastAsia="宋体" w:hint="eastAsia"/>
                <w:lang w:eastAsia="zh-CN"/>
              </w:rPr>
              <w:t>across</w:t>
            </w:r>
            <w:r w:rsidR="00301DD9" w:rsidRPr="004B19ED">
              <w:rPr>
                <w:rFonts w:eastAsia="宋体" w:hint="eastAsia"/>
                <w:lang w:eastAsia="zh-CN"/>
              </w:rPr>
              <w:t xml:space="preserve"> </w:t>
            </w:r>
            <w:r w:rsidRPr="004B19ED">
              <w:rPr>
                <w:rFonts w:eastAsia="宋体" w:hint="eastAsia"/>
                <w:lang w:eastAsia="zh-CN"/>
              </w:rPr>
              <w:t>both</w:t>
            </w:r>
            <w:r w:rsidR="00301DD9" w:rsidRPr="004B19ED">
              <w:rPr>
                <w:rFonts w:eastAsia="宋体" w:hint="eastAsia"/>
                <w:lang w:eastAsia="zh-CN"/>
              </w:rPr>
              <w:t xml:space="preserve"> </w:t>
            </w:r>
            <w:r w:rsidRPr="004B19ED">
              <w:rPr>
                <w:rFonts w:eastAsia="宋体" w:hint="eastAsia"/>
                <w:lang w:eastAsia="zh-CN"/>
              </w:rPr>
              <w:t>drives,</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speed</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reading</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writing</w:t>
            </w:r>
            <w:r w:rsidR="00301DD9" w:rsidRPr="004B19ED">
              <w:rPr>
                <w:rFonts w:eastAsia="宋体" w:hint="eastAsia"/>
                <w:lang w:eastAsia="zh-CN"/>
              </w:rPr>
              <w:t xml:space="preserve"> </w:t>
            </w:r>
            <w:r w:rsidRPr="004B19ED">
              <w:rPr>
                <w:rFonts w:eastAsia="宋体" w:hint="eastAsia"/>
                <w:lang w:eastAsia="zh-CN"/>
              </w:rPr>
              <w:t>increases</w:t>
            </w:r>
            <w:r w:rsidR="00301DD9" w:rsidRPr="004B19ED">
              <w:rPr>
                <w:rFonts w:eastAsia="宋体" w:hint="eastAsia"/>
                <w:lang w:eastAsia="zh-CN"/>
              </w:rPr>
              <w:t xml:space="preserve"> </w:t>
            </w:r>
            <w:r w:rsidRPr="004B19ED">
              <w:rPr>
                <w:rFonts w:eastAsia="宋体" w:hint="eastAsia"/>
                <w:lang w:eastAsia="zh-CN"/>
              </w:rPr>
              <w:t>as</w:t>
            </w:r>
            <w:r w:rsidR="00301DD9" w:rsidRPr="004B19ED">
              <w:rPr>
                <w:rFonts w:eastAsia="宋体" w:hint="eastAsia"/>
                <w:lang w:eastAsia="zh-CN"/>
              </w:rPr>
              <w:t xml:space="preserve"> </w:t>
            </w:r>
            <w:r w:rsidRPr="004B19ED">
              <w:rPr>
                <w:rFonts w:eastAsia="宋体" w:hint="eastAsia"/>
                <w:lang w:eastAsia="zh-CN"/>
              </w:rPr>
              <w:t>more</w:t>
            </w:r>
            <w:r w:rsidR="00301DD9" w:rsidRPr="004B19ED">
              <w:rPr>
                <w:rFonts w:eastAsia="宋体" w:hint="eastAsia"/>
                <w:lang w:eastAsia="zh-CN"/>
              </w:rPr>
              <w:t xml:space="preserve"> </w:t>
            </w:r>
            <w:r w:rsidRPr="004B19ED">
              <w:rPr>
                <w:rFonts w:eastAsia="宋体" w:hint="eastAsia"/>
                <w:lang w:eastAsia="zh-CN"/>
              </w:rPr>
              <w:t>disks</w:t>
            </w:r>
            <w:r w:rsidR="00301DD9" w:rsidRPr="004B19ED">
              <w:rPr>
                <w:rFonts w:eastAsia="宋体" w:hint="eastAsia"/>
                <w:lang w:eastAsia="zh-CN"/>
              </w:rPr>
              <w:t xml:space="preserve"> </w:t>
            </w:r>
            <w:r w:rsidRPr="004B19ED">
              <w:rPr>
                <w:rFonts w:eastAsia="宋体" w:hint="eastAsia"/>
                <w:lang w:eastAsia="zh-CN"/>
              </w:rPr>
              <w:t>are</w:t>
            </w:r>
            <w:r w:rsidR="00301DD9" w:rsidRPr="004B19ED">
              <w:rPr>
                <w:rFonts w:eastAsia="宋体" w:hint="eastAsia"/>
                <w:lang w:eastAsia="zh-CN"/>
              </w:rPr>
              <w:t xml:space="preserve"> </w:t>
            </w:r>
            <w:r w:rsidRPr="004B19ED">
              <w:rPr>
                <w:rFonts w:eastAsia="宋体" w:hint="eastAsia"/>
                <w:lang w:eastAsia="zh-CN"/>
              </w:rPr>
              <w:t>added.</w:t>
            </w:r>
          </w:p>
        </w:tc>
        <w:tc>
          <w:tcPr>
            <w:tcW w:w="4078" w:type="dxa"/>
            <w:hideMark/>
          </w:tcPr>
          <w:p w14:paraId="0B9DB828" w14:textId="024E29FF" w:rsidR="00305A6A" w:rsidRPr="004B19ED" w:rsidRDefault="00305A6A" w:rsidP="0097406C">
            <w:pPr>
              <w:pStyle w:val="TAL"/>
              <w:rPr>
                <w:rFonts w:eastAsia="宋体"/>
                <w:lang w:eastAsia="zh-CN"/>
              </w:rPr>
            </w:pPr>
            <w:r w:rsidRPr="004B19ED">
              <w:rPr>
                <w:rFonts w:eastAsia="宋体" w:hint="eastAsia"/>
                <w:lang w:eastAsia="zh-CN"/>
              </w:rPr>
              <w:t>Every</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has</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limited</w:t>
            </w:r>
            <w:r w:rsidR="00301DD9" w:rsidRPr="004B19ED">
              <w:rPr>
                <w:rFonts w:eastAsia="宋体" w:hint="eastAsia"/>
                <w:lang w:eastAsia="zh-CN"/>
              </w:rPr>
              <w:t xml:space="preserve"> </w:t>
            </w:r>
            <w:r w:rsidRPr="004B19ED">
              <w:rPr>
                <w:rFonts w:eastAsia="宋体" w:hint="eastAsia"/>
                <w:lang w:eastAsia="zh-CN"/>
              </w:rPr>
              <w:t>lifespan</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each</w:t>
            </w:r>
            <w:r w:rsidR="00301DD9" w:rsidRPr="004B19ED">
              <w:rPr>
                <w:rFonts w:eastAsia="宋体" w:hint="eastAsia"/>
                <w:lang w:eastAsia="zh-CN"/>
              </w:rPr>
              <w:t xml:space="preserve"> </w:t>
            </w:r>
            <w:r w:rsidRPr="004B19ED">
              <w:rPr>
                <w:rFonts w:eastAsia="宋体" w:hint="eastAsia"/>
                <w:lang w:eastAsia="zh-CN"/>
              </w:rPr>
              <w:t>disk</w:t>
            </w:r>
            <w:r w:rsidR="00301DD9" w:rsidRPr="004B19ED">
              <w:rPr>
                <w:rFonts w:eastAsia="宋体" w:hint="eastAsia"/>
                <w:lang w:eastAsia="zh-CN"/>
              </w:rPr>
              <w:t xml:space="preserve"> </w:t>
            </w:r>
            <w:r w:rsidRPr="004B19ED">
              <w:rPr>
                <w:rFonts w:eastAsia="宋体" w:hint="eastAsia"/>
                <w:lang w:eastAsia="zh-CN"/>
              </w:rPr>
              <w:t>adds</w:t>
            </w:r>
            <w:r w:rsidR="00301DD9" w:rsidRPr="004B19ED">
              <w:rPr>
                <w:rFonts w:eastAsia="宋体" w:hint="eastAsia"/>
                <w:lang w:eastAsia="zh-CN"/>
              </w:rPr>
              <w:t xml:space="preserve"> </w:t>
            </w:r>
            <w:r w:rsidRPr="004B19ED">
              <w:rPr>
                <w:rFonts w:eastAsia="宋体" w:hint="eastAsia"/>
                <w:lang w:eastAsia="zh-CN"/>
              </w:rPr>
              <w:t>another</w:t>
            </w:r>
            <w:r w:rsidR="00301DD9" w:rsidRPr="004B19ED">
              <w:rPr>
                <w:rFonts w:eastAsia="宋体" w:hint="eastAsia"/>
                <w:lang w:eastAsia="zh-CN"/>
              </w:rPr>
              <w:t xml:space="preserve"> </w:t>
            </w:r>
            <w:r w:rsidRPr="004B19ED">
              <w:rPr>
                <w:rFonts w:eastAsia="宋体" w:hint="eastAsia"/>
                <w:lang w:eastAsia="zh-CN"/>
              </w:rPr>
              <w:t>point</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failure</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Every</w:t>
            </w:r>
            <w:r w:rsidR="00301DD9" w:rsidRPr="004B19ED">
              <w:rPr>
                <w:rFonts w:eastAsia="宋体" w:hint="eastAsia"/>
                <w:lang w:eastAsia="zh-CN"/>
              </w:rPr>
              <w:t xml:space="preserve"> </w:t>
            </w:r>
            <w:r w:rsidRPr="004B19ED">
              <w:rPr>
                <w:rFonts w:eastAsia="宋体" w:hint="eastAsia"/>
                <w:lang w:eastAsia="zh-CN"/>
              </w:rPr>
              <w:t>disk</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critical</w:t>
            </w:r>
            <w:r w:rsidR="00301DD9" w:rsidRPr="004B19ED">
              <w:rPr>
                <w:rFonts w:eastAsia="宋体" w:hint="eastAsia"/>
                <w:lang w:eastAsia="zh-CN"/>
              </w:rPr>
              <w:t xml:space="preserve"> </w:t>
            </w:r>
            <w:r w:rsidR="0097406C" w:rsidRPr="004B19ED">
              <w:rPr>
                <w:rFonts w:eastAsia="宋体" w:hint="eastAsia"/>
                <w:lang w:eastAsia="zh-CN"/>
              </w:rPr>
              <w:t>-</w:t>
            </w:r>
            <w:r w:rsidR="00301DD9" w:rsidRPr="004B19ED">
              <w:rPr>
                <w:rFonts w:eastAsia="宋体" w:hint="eastAsia"/>
                <w:lang w:eastAsia="zh-CN"/>
              </w:rPr>
              <w:t xml:space="preserve"> </w:t>
            </w:r>
            <w:r w:rsidRPr="004B19ED">
              <w:rPr>
                <w:rFonts w:eastAsia="宋体" w:hint="eastAsia"/>
                <w:lang w:eastAsia="zh-CN"/>
              </w:rPr>
              <w:t>losing</w:t>
            </w:r>
            <w:r w:rsidR="00301DD9" w:rsidRPr="004B19ED">
              <w:rPr>
                <w:rFonts w:eastAsia="宋体" w:hint="eastAsia"/>
                <w:lang w:eastAsia="zh-CN"/>
              </w:rPr>
              <w:t xml:space="preserve"> </w:t>
            </w:r>
            <w:r w:rsidRPr="004B19ED">
              <w:rPr>
                <w:rFonts w:eastAsia="宋体" w:hint="eastAsia"/>
                <w:lang w:eastAsia="zh-CN"/>
              </w:rPr>
              <w:t>any</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them</w:t>
            </w:r>
            <w:r w:rsidR="00301DD9" w:rsidRPr="004B19ED">
              <w:rPr>
                <w:rFonts w:eastAsia="宋体" w:hint="eastAsia"/>
                <w:lang w:eastAsia="zh-CN"/>
              </w:rPr>
              <w:t xml:space="preserve"> </w:t>
            </w:r>
            <w:r w:rsidRPr="004B19ED">
              <w:rPr>
                <w:rFonts w:eastAsia="宋体" w:hint="eastAsia"/>
                <w:lang w:eastAsia="zh-CN"/>
              </w:rPr>
              <w:t>means</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entire</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all</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lost.</w:t>
            </w:r>
          </w:p>
        </w:tc>
      </w:tr>
      <w:tr w:rsidR="00305A6A" w:rsidRPr="004B19ED" w14:paraId="152B7073" w14:textId="77777777" w:rsidTr="0097406C">
        <w:trPr>
          <w:jc w:val="center"/>
        </w:trPr>
        <w:tc>
          <w:tcPr>
            <w:tcW w:w="1684" w:type="dxa"/>
            <w:hideMark/>
          </w:tcPr>
          <w:p w14:paraId="10ABEC7C" w14:textId="615865BC"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1</w:t>
            </w:r>
            <w:r w:rsidRPr="004B19ED">
              <w:rPr>
                <w:rFonts w:eastAsia="宋体" w:hint="eastAsia"/>
                <w:lang w:eastAsia="zh-CN"/>
              </w:rPr>
              <w:br/>
              <w:t>(mirroring)</w:t>
            </w:r>
          </w:p>
        </w:tc>
        <w:tc>
          <w:tcPr>
            <w:tcW w:w="4974" w:type="dxa"/>
            <w:hideMark/>
          </w:tcPr>
          <w:p w14:paraId="2E9C159C" w14:textId="35C67C55" w:rsidR="00305A6A" w:rsidRPr="004B19ED" w:rsidRDefault="00305A6A" w:rsidP="0097406C">
            <w:pPr>
              <w:pStyle w:val="TAL"/>
              <w:rPr>
                <w:rFonts w:eastAsia="宋体"/>
                <w:lang w:eastAsia="zh-CN"/>
              </w:rPr>
            </w:pPr>
            <w:r w:rsidRPr="004B19ED">
              <w:rPr>
                <w:rFonts w:eastAsia="宋体" w:hint="eastAsia"/>
                <w:lang w:eastAsia="zh-CN"/>
              </w:rPr>
              <w:t>Mirroring</w:t>
            </w:r>
            <w:r w:rsidR="00301DD9" w:rsidRPr="004B19ED">
              <w:rPr>
                <w:rFonts w:eastAsia="宋体" w:hint="eastAsia"/>
                <w:lang w:eastAsia="zh-CN"/>
              </w:rPr>
              <w:t xml:space="preserve"> </w:t>
            </w:r>
            <w:r w:rsidRPr="004B19ED">
              <w:rPr>
                <w:rFonts w:eastAsia="宋体" w:hint="eastAsia"/>
                <w:lang w:eastAsia="zh-CN"/>
              </w:rPr>
              <w:t>creates</w:t>
            </w:r>
            <w:r w:rsidR="00301DD9" w:rsidRPr="004B19ED">
              <w:rPr>
                <w:rFonts w:eastAsia="宋体" w:hint="eastAsia"/>
                <w:lang w:eastAsia="zh-CN"/>
              </w:rPr>
              <w:t xml:space="preserve"> </w:t>
            </w:r>
            <w:r w:rsidRPr="004B19ED">
              <w:rPr>
                <w:rFonts w:eastAsia="宋体" w:hint="eastAsia"/>
                <w:lang w:eastAsia="zh-CN"/>
              </w:rPr>
              <w:t>an</w:t>
            </w:r>
            <w:r w:rsidR="00301DD9" w:rsidRPr="004B19ED">
              <w:rPr>
                <w:rFonts w:eastAsia="宋体" w:hint="eastAsia"/>
                <w:lang w:eastAsia="zh-CN"/>
              </w:rPr>
              <w:t xml:space="preserve"> </w:t>
            </w:r>
            <w:r w:rsidRPr="004B19ED">
              <w:rPr>
                <w:rFonts w:eastAsia="宋体" w:hint="eastAsia"/>
                <w:lang w:eastAsia="zh-CN"/>
              </w:rPr>
              <w:t>exact</w:t>
            </w:r>
            <w:r w:rsidR="00301DD9" w:rsidRPr="004B19ED">
              <w:rPr>
                <w:rFonts w:eastAsia="宋体" w:hint="eastAsia"/>
                <w:lang w:eastAsia="zh-CN"/>
              </w:rPr>
              <w:t xml:space="preserve"> </w:t>
            </w:r>
            <w:r w:rsidRPr="004B19ED">
              <w:rPr>
                <w:rFonts w:eastAsia="宋体" w:hint="eastAsia"/>
                <w:lang w:eastAsia="zh-CN"/>
              </w:rPr>
              <w:t>duplicate</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disk.</w:t>
            </w:r>
            <w:r w:rsidR="00301DD9" w:rsidRPr="004B19ED">
              <w:rPr>
                <w:rFonts w:eastAsia="宋体" w:hint="eastAsia"/>
                <w:lang w:eastAsia="zh-CN"/>
              </w:rPr>
              <w:t xml:space="preserve"> </w:t>
            </w:r>
            <w:r w:rsidRPr="004B19ED">
              <w:rPr>
                <w:rFonts w:eastAsia="宋体" w:hint="eastAsia"/>
                <w:lang w:eastAsia="zh-CN"/>
              </w:rPr>
              <w:t>Every</w:t>
            </w:r>
            <w:r w:rsidR="00301DD9" w:rsidRPr="004B19ED">
              <w:rPr>
                <w:rFonts w:eastAsia="宋体" w:hint="eastAsia"/>
                <w:lang w:eastAsia="zh-CN"/>
              </w:rPr>
              <w:t xml:space="preserve"> </w:t>
            </w:r>
            <w:r w:rsidRPr="004B19ED">
              <w:rPr>
                <w:rFonts w:eastAsia="宋体" w:hint="eastAsia"/>
                <w:lang w:eastAsia="zh-CN"/>
              </w:rPr>
              <w:t>time</w:t>
            </w:r>
            <w:r w:rsidR="00301DD9" w:rsidRPr="004B19ED">
              <w:rPr>
                <w:rFonts w:eastAsia="宋体" w:hint="eastAsia"/>
                <w:lang w:eastAsia="zh-CN"/>
              </w:rPr>
              <w:t xml:space="preserve"> </w:t>
            </w:r>
            <w:r w:rsidRPr="004B19ED">
              <w:rPr>
                <w:rFonts w:eastAsia="宋体" w:hint="eastAsia"/>
                <w:lang w:eastAsia="zh-CN"/>
              </w:rPr>
              <w:t>information</w:t>
            </w:r>
            <w:r w:rsidR="00843F6C">
              <w:rPr>
                <w:rFonts w:eastAsia="宋体"/>
                <w:lang w:eastAsia="zh-CN"/>
              </w:rPr>
              <w:t xml:space="preserve"> is written</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one</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exact</w:t>
            </w:r>
            <w:r w:rsidR="00301DD9" w:rsidRPr="004B19ED">
              <w:rPr>
                <w:rFonts w:eastAsia="宋体" w:hint="eastAsia"/>
                <w:lang w:eastAsia="zh-CN"/>
              </w:rPr>
              <w:t xml:space="preserve"> </w:t>
            </w:r>
            <w:r w:rsidRPr="004B19ED">
              <w:rPr>
                <w:rFonts w:eastAsia="宋体" w:hint="eastAsia"/>
                <w:lang w:eastAsia="zh-CN"/>
              </w:rPr>
              <w:t>information</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written</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other</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mirror.</w:t>
            </w:r>
            <w:r w:rsidR="00301DD9" w:rsidRPr="004B19ED">
              <w:rPr>
                <w:rFonts w:eastAsia="宋体" w:hint="eastAsia"/>
                <w:lang w:eastAsia="zh-CN"/>
              </w:rPr>
              <w:t xml:space="preserve"> </w:t>
            </w:r>
            <w:r w:rsidRPr="004B19ED">
              <w:rPr>
                <w:rFonts w:eastAsia="宋体" w:hint="eastAsia"/>
                <w:lang w:eastAsia="zh-CN"/>
              </w:rPr>
              <w:t>Important</w:t>
            </w:r>
            <w:r w:rsidR="00301DD9" w:rsidRPr="004B19ED">
              <w:rPr>
                <w:rFonts w:eastAsia="宋体" w:hint="eastAsia"/>
                <w:lang w:eastAsia="zh-CN"/>
              </w:rPr>
              <w:t xml:space="preserve"> </w:t>
            </w:r>
            <w:r w:rsidRPr="004B19ED">
              <w:rPr>
                <w:rFonts w:eastAsia="宋体" w:hint="eastAsia"/>
                <w:lang w:eastAsia="zh-CN"/>
              </w:rPr>
              <w:t>files</w:t>
            </w:r>
            <w:r w:rsidR="00301DD9" w:rsidRPr="004B19ED">
              <w:rPr>
                <w:rFonts w:eastAsia="宋体" w:hint="eastAsia"/>
                <w:lang w:eastAsia="zh-CN"/>
              </w:rPr>
              <w:t xml:space="preserve"> </w:t>
            </w:r>
            <w:r w:rsidRPr="004B19ED">
              <w:rPr>
                <w:rFonts w:eastAsia="宋体" w:hint="eastAsia"/>
                <w:lang w:eastAsia="zh-CN"/>
              </w:rPr>
              <w:t>(accounting,</w:t>
            </w:r>
            <w:r w:rsidR="00301DD9" w:rsidRPr="004B19ED">
              <w:rPr>
                <w:rFonts w:eastAsia="宋体" w:hint="eastAsia"/>
                <w:lang w:eastAsia="zh-CN"/>
              </w:rPr>
              <w:t xml:space="preserve"> </w:t>
            </w:r>
            <w:r w:rsidRPr="004B19ED">
              <w:rPr>
                <w:rFonts w:eastAsia="宋体" w:hint="eastAsia"/>
                <w:lang w:eastAsia="zh-CN"/>
              </w:rPr>
              <w:t>financial,</w:t>
            </w:r>
            <w:r w:rsidR="00301DD9" w:rsidRPr="004B19ED">
              <w:rPr>
                <w:rFonts w:eastAsia="宋体" w:hint="eastAsia"/>
                <w:lang w:eastAsia="zh-CN"/>
              </w:rPr>
              <w:t xml:space="preserve"> </w:t>
            </w:r>
            <w:r w:rsidRPr="004B19ED">
              <w:rPr>
                <w:rFonts w:eastAsia="宋体" w:hint="eastAsia"/>
                <w:lang w:eastAsia="zh-CN"/>
              </w:rPr>
              <w:t>personal</w:t>
            </w:r>
            <w:r w:rsidR="00301DD9" w:rsidRPr="004B19ED">
              <w:rPr>
                <w:rFonts w:eastAsia="宋体" w:hint="eastAsia"/>
                <w:lang w:eastAsia="zh-CN"/>
              </w:rPr>
              <w:t xml:space="preserve"> </w:t>
            </w:r>
            <w:r w:rsidRPr="004B19ED">
              <w:rPr>
                <w:rFonts w:eastAsia="宋体" w:hint="eastAsia"/>
                <w:lang w:eastAsia="zh-CN"/>
              </w:rPr>
              <w:t>records)</w:t>
            </w:r>
            <w:r w:rsidR="00301DD9" w:rsidRPr="004B19ED">
              <w:rPr>
                <w:rFonts w:eastAsia="宋体" w:hint="eastAsia"/>
                <w:lang w:eastAsia="zh-CN"/>
              </w:rPr>
              <w:t xml:space="preserve"> </w:t>
            </w:r>
            <w:r w:rsidRPr="004B19ED">
              <w:rPr>
                <w:rFonts w:eastAsia="宋体" w:hint="eastAsia"/>
                <w:lang w:eastAsia="zh-CN"/>
              </w:rPr>
              <w:t>are</w:t>
            </w:r>
            <w:r w:rsidR="00301DD9" w:rsidRPr="004B19ED">
              <w:rPr>
                <w:rFonts w:eastAsia="宋体" w:hint="eastAsia"/>
                <w:lang w:eastAsia="zh-CN"/>
              </w:rPr>
              <w:t xml:space="preserve"> </w:t>
            </w:r>
            <w:r w:rsidRPr="004B19ED">
              <w:rPr>
                <w:rFonts w:eastAsia="宋体" w:hint="eastAsia"/>
                <w:lang w:eastAsia="zh-CN"/>
              </w:rPr>
              <w:t>commonly</w:t>
            </w:r>
            <w:r w:rsidR="00301DD9" w:rsidRPr="004B19ED">
              <w:rPr>
                <w:rFonts w:eastAsia="宋体" w:hint="eastAsia"/>
                <w:lang w:eastAsia="zh-CN"/>
              </w:rPr>
              <w:t xml:space="preserve"> </w:t>
            </w:r>
            <w:r w:rsidRPr="004B19ED">
              <w:rPr>
                <w:rFonts w:eastAsia="宋体" w:hint="eastAsia"/>
                <w:lang w:eastAsia="zh-CN"/>
              </w:rPr>
              <w:t>backed</w:t>
            </w:r>
            <w:r w:rsidR="00301DD9" w:rsidRPr="004B19ED">
              <w:rPr>
                <w:rFonts w:eastAsia="宋体" w:hint="eastAsia"/>
                <w:lang w:eastAsia="zh-CN"/>
              </w:rPr>
              <w:t xml:space="preserve"> </w:t>
            </w:r>
            <w:r w:rsidRPr="004B19ED">
              <w:rPr>
                <w:rFonts w:eastAsia="宋体" w:hint="eastAsia"/>
                <w:lang w:eastAsia="zh-CN"/>
              </w:rPr>
              <w:t>up</w:t>
            </w:r>
            <w:r w:rsidR="00301DD9" w:rsidRPr="004B19ED">
              <w:rPr>
                <w:rFonts w:eastAsia="宋体" w:hint="eastAsia"/>
                <w:lang w:eastAsia="zh-CN"/>
              </w:rPr>
              <w:t xml:space="preserve"> </w:t>
            </w:r>
            <w:r w:rsidRPr="004B19ED">
              <w:rPr>
                <w:rFonts w:eastAsia="宋体" w:hint="eastAsia"/>
                <w:lang w:eastAsia="zh-CN"/>
              </w:rPr>
              <w:t>with</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1.</w:t>
            </w:r>
          </w:p>
        </w:tc>
        <w:tc>
          <w:tcPr>
            <w:tcW w:w="3543" w:type="dxa"/>
            <w:hideMark/>
          </w:tcPr>
          <w:p w14:paraId="34F5BCDE" w14:textId="2D204784" w:rsidR="00305A6A" w:rsidRPr="004B19ED" w:rsidRDefault="00305A6A" w:rsidP="0097406C">
            <w:pPr>
              <w:pStyle w:val="TAL"/>
              <w:rPr>
                <w:rFonts w:eastAsia="宋体"/>
                <w:lang w:eastAsia="zh-CN"/>
              </w:rPr>
            </w:pPr>
            <w:r w:rsidRPr="004B19ED">
              <w:rPr>
                <w:rFonts w:eastAsia="宋体" w:hint="eastAsia"/>
                <w:lang w:eastAsia="zh-CN"/>
              </w:rPr>
              <w:t>This</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safest</w:t>
            </w:r>
            <w:r w:rsidR="00301DD9" w:rsidRPr="004B19ED">
              <w:rPr>
                <w:rFonts w:eastAsia="宋体" w:hint="eastAsia"/>
                <w:lang w:eastAsia="zh-CN"/>
              </w:rPr>
              <w:t xml:space="preserve"> </w:t>
            </w:r>
            <w:r w:rsidRPr="004B19ED">
              <w:rPr>
                <w:rFonts w:eastAsia="宋体" w:hint="eastAsia"/>
                <w:lang w:eastAsia="zh-CN"/>
              </w:rPr>
              <w:t>option</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If</w:t>
            </w:r>
            <w:r w:rsidR="00301DD9" w:rsidRPr="004B19ED">
              <w:rPr>
                <w:rFonts w:eastAsia="宋体" w:hint="eastAsia"/>
                <w:lang w:eastAsia="zh-CN"/>
              </w:rPr>
              <w:t xml:space="preserve"> </w:t>
            </w:r>
            <w:r w:rsidRPr="004B19ED">
              <w:rPr>
                <w:rFonts w:eastAsia="宋体" w:hint="eastAsia"/>
                <w:lang w:eastAsia="zh-CN"/>
              </w:rPr>
              <w:t>one</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lost,</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still</w:t>
            </w:r>
            <w:r w:rsidR="00301DD9" w:rsidRPr="004B19ED">
              <w:rPr>
                <w:rFonts w:eastAsia="宋体" w:hint="eastAsia"/>
                <w:lang w:eastAsia="zh-CN"/>
              </w:rPr>
              <w:t xml:space="preserve"> </w:t>
            </w:r>
            <w:r w:rsidRPr="004B19ED">
              <w:rPr>
                <w:rFonts w:eastAsia="宋体" w:hint="eastAsia"/>
                <w:lang w:eastAsia="zh-CN"/>
              </w:rPr>
              <w:t>exists</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its</w:t>
            </w:r>
            <w:r w:rsidR="00301DD9" w:rsidRPr="004B19ED">
              <w:rPr>
                <w:rFonts w:eastAsia="宋体" w:hint="eastAsia"/>
                <w:lang w:eastAsia="zh-CN"/>
              </w:rPr>
              <w:t xml:space="preserve"> </w:t>
            </w:r>
            <w:r w:rsidRPr="004B19ED">
              <w:rPr>
                <w:rFonts w:eastAsia="宋体" w:hint="eastAsia"/>
                <w:lang w:eastAsia="zh-CN"/>
              </w:rPr>
              <w:t>complete</w:t>
            </w:r>
            <w:r w:rsidR="00301DD9" w:rsidRPr="004B19ED">
              <w:rPr>
                <w:rFonts w:eastAsia="宋体" w:hint="eastAsia"/>
                <w:lang w:eastAsia="zh-CN"/>
              </w:rPr>
              <w:t xml:space="preserve"> </w:t>
            </w:r>
            <w:r w:rsidRPr="004B19ED">
              <w:rPr>
                <w:rFonts w:eastAsia="宋体" w:hint="eastAsia"/>
                <w:lang w:eastAsia="zh-CN"/>
              </w:rPr>
              <w:t>form,</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takes</w:t>
            </w:r>
            <w:r w:rsidR="00301DD9" w:rsidRPr="004B19ED">
              <w:rPr>
                <w:rFonts w:eastAsia="宋体" w:hint="eastAsia"/>
                <w:lang w:eastAsia="zh-CN"/>
              </w:rPr>
              <w:t xml:space="preserve"> </w:t>
            </w:r>
            <w:r w:rsidRPr="004B19ED">
              <w:rPr>
                <w:rFonts w:eastAsia="宋体" w:hint="eastAsia"/>
                <w:lang w:eastAsia="zh-CN"/>
              </w:rPr>
              <w:t>no</w:t>
            </w:r>
            <w:r w:rsidR="00301DD9" w:rsidRPr="004B19ED">
              <w:rPr>
                <w:rFonts w:eastAsia="宋体" w:hint="eastAsia"/>
                <w:lang w:eastAsia="zh-CN"/>
              </w:rPr>
              <w:t xml:space="preserve"> </w:t>
            </w:r>
            <w:r w:rsidRPr="004B19ED">
              <w:rPr>
                <w:rFonts w:eastAsia="宋体" w:hint="eastAsia"/>
                <w:lang w:eastAsia="zh-CN"/>
              </w:rPr>
              <w:t>time</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recover.</w:t>
            </w:r>
          </w:p>
        </w:tc>
        <w:tc>
          <w:tcPr>
            <w:tcW w:w="4078" w:type="dxa"/>
            <w:hideMark/>
          </w:tcPr>
          <w:p w14:paraId="525B5728" w14:textId="373C6922" w:rsidR="00305A6A" w:rsidRPr="004B19ED" w:rsidRDefault="00305A6A" w:rsidP="0097406C">
            <w:pPr>
              <w:pStyle w:val="TAL"/>
              <w:rPr>
                <w:rFonts w:eastAsia="宋体"/>
                <w:lang w:eastAsia="zh-CN"/>
              </w:rPr>
            </w:pP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investment</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safety</w:t>
            </w:r>
            <w:r w:rsidR="00301DD9" w:rsidRPr="004B19ED">
              <w:rPr>
                <w:rFonts w:eastAsia="宋体" w:hint="eastAsia"/>
                <w:lang w:eastAsia="zh-CN"/>
              </w:rPr>
              <w:t xml:space="preserve"> </w:t>
            </w:r>
            <w:r w:rsidRPr="004B19ED">
              <w:rPr>
                <w:rFonts w:eastAsia="宋体" w:hint="eastAsia"/>
                <w:lang w:eastAsia="zh-CN"/>
              </w:rPr>
              <w:t>increases</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costs</w:t>
            </w:r>
            <w:r w:rsidR="00301DD9" w:rsidRPr="004B19ED">
              <w:rPr>
                <w:rFonts w:eastAsia="宋体" w:hint="eastAsia"/>
                <w:lang w:eastAsia="zh-CN"/>
              </w:rPr>
              <w:t xml:space="preserve"> </w:t>
            </w:r>
            <w:r w:rsidRPr="004B19ED">
              <w:rPr>
                <w:rFonts w:eastAsia="宋体" w:hint="eastAsia"/>
                <w:lang w:eastAsia="zh-CN"/>
              </w:rPr>
              <w:t>since</w:t>
            </w:r>
            <w:r w:rsidR="00301DD9" w:rsidRPr="004B19ED">
              <w:rPr>
                <w:rFonts w:eastAsia="宋体" w:hint="eastAsia"/>
                <w:lang w:eastAsia="zh-CN"/>
              </w:rPr>
              <w:t xml:space="preserve"> </w:t>
            </w:r>
            <w:r w:rsidRPr="004B19ED">
              <w:rPr>
                <w:rFonts w:eastAsia="宋体" w:hint="eastAsia"/>
                <w:lang w:eastAsia="zh-CN"/>
              </w:rPr>
              <w:t>each</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1</w:t>
            </w:r>
            <w:r w:rsidR="00301DD9" w:rsidRPr="004B19ED">
              <w:rPr>
                <w:rFonts w:eastAsia="宋体" w:hint="eastAsia"/>
                <w:lang w:eastAsia="zh-CN"/>
              </w:rPr>
              <w:t xml:space="preserve"> </w:t>
            </w:r>
            <w:r w:rsidRPr="004B19ED">
              <w:rPr>
                <w:rFonts w:eastAsia="宋体" w:hint="eastAsia"/>
                <w:lang w:eastAsia="zh-CN"/>
              </w:rPr>
              <w:t>volume</w:t>
            </w:r>
            <w:r w:rsidR="00301DD9" w:rsidRPr="004B19ED">
              <w:rPr>
                <w:rFonts w:eastAsia="宋体" w:hint="eastAsia"/>
                <w:lang w:eastAsia="zh-CN"/>
              </w:rPr>
              <w:t xml:space="preserve"> </w:t>
            </w:r>
            <w:r w:rsidRPr="004B19ED">
              <w:rPr>
                <w:rFonts w:eastAsia="宋体" w:hint="eastAsia"/>
                <w:lang w:eastAsia="zh-CN"/>
              </w:rPr>
              <w:t>requires</w:t>
            </w:r>
            <w:r w:rsidR="00301DD9" w:rsidRPr="004B19ED">
              <w:rPr>
                <w:rFonts w:eastAsia="宋体" w:hint="eastAsia"/>
                <w:lang w:eastAsia="zh-CN"/>
              </w:rPr>
              <w:t xml:space="preserve"> </w:t>
            </w:r>
            <w:r w:rsidRPr="004B19ED">
              <w:rPr>
                <w:rFonts w:eastAsia="宋体" w:hint="eastAsia"/>
                <w:lang w:eastAsia="zh-CN"/>
              </w:rPr>
              <w:t>two</w:t>
            </w:r>
            <w:r w:rsidR="00301DD9" w:rsidRPr="004B19ED">
              <w:rPr>
                <w:rFonts w:eastAsia="宋体" w:hint="eastAsia"/>
                <w:lang w:eastAsia="zh-CN"/>
              </w:rPr>
              <w:t xml:space="preserve"> </w:t>
            </w:r>
            <w:r w:rsidRPr="004B19ED">
              <w:rPr>
                <w:rFonts w:eastAsia="宋体" w:hint="eastAsia"/>
                <w:lang w:eastAsia="zh-CN"/>
              </w:rPr>
              <w:t>drives.</w:t>
            </w:r>
          </w:p>
        </w:tc>
      </w:tr>
      <w:tr w:rsidR="00305A6A" w:rsidRPr="004B19ED" w14:paraId="614D569A" w14:textId="77777777" w:rsidTr="0097406C">
        <w:trPr>
          <w:jc w:val="center"/>
        </w:trPr>
        <w:tc>
          <w:tcPr>
            <w:tcW w:w="1684" w:type="dxa"/>
            <w:hideMark/>
          </w:tcPr>
          <w:p w14:paraId="3E85BA3A" w14:textId="6AC31599"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2</w:t>
            </w:r>
          </w:p>
        </w:tc>
        <w:tc>
          <w:tcPr>
            <w:tcW w:w="4974" w:type="dxa"/>
            <w:hideMark/>
          </w:tcPr>
          <w:p w14:paraId="2B4623BB" w14:textId="23B916B0" w:rsidR="00305A6A" w:rsidRPr="004B19ED" w:rsidRDefault="00305A6A" w:rsidP="0097406C">
            <w:pPr>
              <w:pStyle w:val="TAL"/>
              <w:rPr>
                <w:rFonts w:eastAsia="宋体"/>
                <w:lang w:eastAsia="zh-CN"/>
              </w:rPr>
            </w:pPr>
            <w:r w:rsidRPr="004B19ED">
              <w:rPr>
                <w:rFonts w:eastAsia="宋体" w:hint="eastAsia"/>
                <w:lang w:eastAsia="zh-CN"/>
              </w:rPr>
              <w:t>An</w:t>
            </w:r>
            <w:r w:rsidR="00301DD9" w:rsidRPr="004B19ED">
              <w:rPr>
                <w:rFonts w:eastAsia="宋体" w:hint="eastAsia"/>
                <w:lang w:eastAsia="zh-CN"/>
              </w:rPr>
              <w:t xml:space="preserve"> </w:t>
            </w:r>
            <w:r w:rsidRPr="004B19ED">
              <w:rPr>
                <w:rFonts w:eastAsia="宋体" w:hint="eastAsia"/>
                <w:lang w:eastAsia="zh-CN"/>
              </w:rPr>
              <w:t>obsolete</w:t>
            </w:r>
            <w:r w:rsidR="00301DD9" w:rsidRPr="004B19ED">
              <w:rPr>
                <w:rFonts w:eastAsia="宋体" w:hint="eastAsia"/>
                <w:lang w:eastAsia="zh-CN"/>
              </w:rPr>
              <w:t xml:space="preserve"> </w:t>
            </w:r>
            <w:r w:rsidRPr="004B19ED">
              <w:rPr>
                <w:rFonts w:eastAsia="宋体" w:hint="eastAsia"/>
                <w:lang w:eastAsia="zh-CN"/>
              </w:rPr>
              <w:t>implementation</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striping</w:t>
            </w:r>
            <w:r w:rsidR="00301DD9" w:rsidRPr="004B19ED">
              <w:rPr>
                <w:rFonts w:eastAsia="宋体" w:hint="eastAsia"/>
                <w:lang w:eastAsia="zh-CN"/>
              </w:rPr>
              <w:t xml:space="preserve"> </w:t>
            </w:r>
            <w:r w:rsidRPr="004B19ED">
              <w:rPr>
                <w:rFonts w:eastAsia="宋体" w:hint="eastAsia"/>
                <w:lang w:eastAsia="zh-CN"/>
              </w:rPr>
              <w:t>similar</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0097406C" w:rsidRPr="004B19ED">
              <w:rPr>
                <w:rFonts w:eastAsia="宋体" w:hint="eastAsia"/>
                <w:lang w:eastAsia="zh-CN"/>
              </w:rPr>
              <w:t>-</w:t>
            </w:r>
            <w:r w:rsidR="00301DD9" w:rsidRPr="004B19ED">
              <w:rPr>
                <w:rFonts w:eastAsia="宋体" w:hint="eastAsia"/>
                <w:lang w:eastAsia="zh-CN"/>
              </w:rPr>
              <w:t xml:space="preserve"> </w:t>
            </w:r>
            <w:r w:rsidRPr="004B19ED">
              <w:rPr>
                <w:rFonts w:eastAsia="宋体" w:hint="eastAsia"/>
                <w:lang w:eastAsia="zh-CN"/>
              </w:rPr>
              <w:t>it</w:t>
            </w:r>
            <w:r w:rsidR="00301DD9" w:rsidRPr="004B19ED">
              <w:rPr>
                <w:rFonts w:eastAsia="宋体" w:hint="eastAsia"/>
                <w:lang w:eastAsia="zh-CN"/>
              </w:rPr>
              <w:t xml:space="preserve"> </w:t>
            </w:r>
            <w:r w:rsidRPr="004B19ED">
              <w:rPr>
                <w:rFonts w:eastAsia="宋体" w:hint="eastAsia"/>
                <w:lang w:eastAsia="zh-CN"/>
              </w:rPr>
              <w:t>stripes</w:t>
            </w:r>
            <w:r w:rsidR="00301DD9" w:rsidRPr="004B19ED">
              <w:rPr>
                <w:rFonts w:eastAsia="宋体" w:hint="eastAsia"/>
                <w:lang w:eastAsia="zh-CN"/>
              </w:rPr>
              <w:t xml:space="preserve"> </w:t>
            </w:r>
            <w:r w:rsidRPr="004B19ED">
              <w:rPr>
                <w:rFonts w:eastAsia="宋体" w:hint="eastAsia"/>
                <w:lang w:eastAsia="zh-CN"/>
              </w:rPr>
              <w:t>at</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bit</w:t>
            </w:r>
            <w:r w:rsidR="00301DD9" w:rsidRPr="004B19ED">
              <w:rPr>
                <w:rFonts w:eastAsia="宋体" w:hint="eastAsia"/>
                <w:lang w:eastAsia="zh-CN"/>
              </w:rPr>
              <w:t xml:space="preserve"> </w:t>
            </w:r>
            <w:r w:rsidRPr="004B19ED">
              <w:rPr>
                <w:rFonts w:eastAsia="宋体" w:hint="eastAsia"/>
                <w:lang w:eastAsia="zh-CN"/>
              </w:rPr>
              <w:t>level</w:t>
            </w:r>
            <w:r w:rsidR="00301DD9" w:rsidRPr="004B19ED">
              <w:rPr>
                <w:rFonts w:eastAsia="宋体" w:hint="eastAsia"/>
                <w:lang w:eastAsia="zh-CN"/>
              </w:rPr>
              <w:t xml:space="preserve"> </w:t>
            </w:r>
            <w:r w:rsidRPr="004B19ED">
              <w:rPr>
                <w:rFonts w:eastAsia="宋体" w:hint="eastAsia"/>
                <w:lang w:eastAsia="zh-CN"/>
              </w:rPr>
              <w:t>instead</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by</w:t>
            </w:r>
            <w:r w:rsidR="00301DD9" w:rsidRPr="004B19ED">
              <w:rPr>
                <w:rFonts w:eastAsia="宋体" w:hint="eastAsia"/>
                <w:lang w:eastAsia="zh-CN"/>
              </w:rPr>
              <w:t xml:space="preserve"> </w:t>
            </w:r>
            <w:r w:rsidRPr="004B19ED">
              <w:rPr>
                <w:rFonts w:eastAsia="宋体" w:hint="eastAsia"/>
                <w:lang w:eastAsia="zh-CN"/>
              </w:rPr>
              <w:t>blocks.</w:t>
            </w:r>
          </w:p>
        </w:tc>
        <w:tc>
          <w:tcPr>
            <w:tcW w:w="3543" w:type="dxa"/>
            <w:hideMark/>
          </w:tcPr>
          <w:p w14:paraId="3CD57C8C" w14:textId="77777777" w:rsidR="00305A6A" w:rsidRPr="004B19ED" w:rsidRDefault="00305A6A" w:rsidP="0097406C">
            <w:pPr>
              <w:pStyle w:val="TAL"/>
              <w:rPr>
                <w:rFonts w:eastAsia="宋体"/>
                <w:lang w:eastAsia="zh-CN"/>
              </w:rPr>
            </w:pPr>
          </w:p>
        </w:tc>
        <w:tc>
          <w:tcPr>
            <w:tcW w:w="4078" w:type="dxa"/>
            <w:hideMark/>
          </w:tcPr>
          <w:p w14:paraId="6517E8DD" w14:textId="77777777" w:rsidR="00305A6A" w:rsidRPr="004B19ED" w:rsidRDefault="00305A6A" w:rsidP="0097406C">
            <w:pPr>
              <w:pStyle w:val="TAL"/>
              <w:rPr>
                <w:lang w:eastAsia="zh-CN"/>
              </w:rPr>
            </w:pPr>
          </w:p>
        </w:tc>
      </w:tr>
      <w:tr w:rsidR="00305A6A" w:rsidRPr="004B19ED" w14:paraId="28D78453" w14:textId="77777777" w:rsidTr="0097406C">
        <w:trPr>
          <w:jc w:val="center"/>
        </w:trPr>
        <w:tc>
          <w:tcPr>
            <w:tcW w:w="1684" w:type="dxa"/>
            <w:hideMark/>
          </w:tcPr>
          <w:p w14:paraId="6F00367F" w14:textId="1F9C7BAB"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3</w:t>
            </w:r>
          </w:p>
        </w:tc>
        <w:tc>
          <w:tcPr>
            <w:tcW w:w="4974" w:type="dxa"/>
            <w:hideMark/>
          </w:tcPr>
          <w:p w14:paraId="76379D32" w14:textId="473277EF" w:rsidR="00305A6A" w:rsidRPr="004B19ED" w:rsidRDefault="00305A6A" w:rsidP="0097406C">
            <w:pPr>
              <w:pStyle w:val="TAL"/>
              <w:rPr>
                <w:rFonts w:eastAsia="宋体"/>
                <w:lang w:eastAsia="zh-CN"/>
              </w:rPr>
            </w:pP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rare</w:t>
            </w:r>
            <w:r w:rsidR="00301DD9" w:rsidRPr="004B19ED">
              <w:rPr>
                <w:rFonts w:eastAsia="宋体" w:hint="eastAsia"/>
                <w:lang w:eastAsia="zh-CN"/>
              </w:rPr>
              <w:t xml:space="preserve"> </w:t>
            </w:r>
            <w:r w:rsidRPr="004B19ED">
              <w:rPr>
                <w:rFonts w:eastAsia="宋体" w:hint="eastAsia"/>
                <w:lang w:eastAsia="zh-CN"/>
              </w:rPr>
              <w:t>implementation</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parity</w:t>
            </w:r>
            <w:r w:rsidR="00301DD9" w:rsidRPr="004B19ED">
              <w:rPr>
                <w:rFonts w:eastAsia="宋体" w:hint="eastAsia"/>
                <w:lang w:eastAsia="zh-CN"/>
              </w:rPr>
              <w:t xml:space="preserve"> </w:t>
            </w:r>
            <w:r w:rsidRPr="004B19ED">
              <w:rPr>
                <w:rFonts w:eastAsia="宋体" w:hint="eastAsia"/>
                <w:lang w:eastAsia="zh-CN"/>
              </w:rPr>
              <w:t>striping.</w:t>
            </w:r>
            <w:r w:rsidR="00301DD9" w:rsidRPr="004B19ED">
              <w:rPr>
                <w:rFonts w:eastAsia="宋体" w:hint="eastAsia"/>
                <w:lang w:eastAsia="zh-CN"/>
              </w:rPr>
              <w:t xml:space="preserve"> </w:t>
            </w:r>
            <w:r w:rsidRPr="004B19ED">
              <w:rPr>
                <w:rFonts w:eastAsia="宋体" w:hint="eastAsia"/>
                <w:lang w:eastAsia="zh-CN"/>
              </w:rPr>
              <w:t>Its</w:t>
            </w:r>
            <w:r w:rsidR="00301DD9" w:rsidRPr="004B19ED">
              <w:rPr>
                <w:rFonts w:eastAsia="宋体" w:hint="eastAsia"/>
                <w:lang w:eastAsia="zh-CN"/>
              </w:rPr>
              <w:t xml:space="preserve"> </w:t>
            </w:r>
            <w:r w:rsidRPr="004B19ED">
              <w:rPr>
                <w:rFonts w:eastAsia="宋体" w:hint="eastAsia"/>
                <w:lang w:eastAsia="zh-CN"/>
              </w:rPr>
              <w:t>limitation</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that</w:t>
            </w:r>
            <w:r w:rsidR="00301DD9" w:rsidRPr="004B19ED">
              <w:rPr>
                <w:rFonts w:eastAsia="宋体" w:hint="eastAsia"/>
                <w:lang w:eastAsia="zh-CN"/>
              </w:rPr>
              <w:t xml:space="preserve"> </w:t>
            </w:r>
            <w:r w:rsidRPr="004B19ED">
              <w:rPr>
                <w:rFonts w:eastAsia="宋体" w:hint="eastAsia"/>
                <w:lang w:eastAsia="zh-CN"/>
              </w:rPr>
              <w:t>it</w:t>
            </w:r>
            <w:r w:rsidR="00301DD9" w:rsidRPr="004B19ED">
              <w:rPr>
                <w:rFonts w:eastAsia="宋体" w:hint="eastAsia"/>
                <w:lang w:eastAsia="zh-CN"/>
              </w:rPr>
              <w:t xml:space="preserve"> </w:t>
            </w:r>
            <w:r w:rsidRPr="004B19ED">
              <w:rPr>
                <w:rFonts w:eastAsia="宋体" w:hint="eastAsia"/>
                <w:lang w:eastAsia="zh-CN"/>
              </w:rPr>
              <w:t>cannot</w:t>
            </w:r>
            <w:r w:rsidR="00301DD9" w:rsidRPr="004B19ED">
              <w:rPr>
                <w:rFonts w:eastAsia="宋体" w:hint="eastAsia"/>
                <w:lang w:eastAsia="zh-CN"/>
              </w:rPr>
              <w:t xml:space="preserve"> </w:t>
            </w:r>
            <w:r w:rsidRPr="004B19ED">
              <w:rPr>
                <w:rFonts w:eastAsia="宋体" w:hint="eastAsia"/>
                <w:lang w:eastAsia="zh-CN"/>
              </w:rPr>
              <w:t>service</w:t>
            </w:r>
            <w:r w:rsidR="00301DD9" w:rsidRPr="004B19ED">
              <w:rPr>
                <w:rFonts w:eastAsia="宋体" w:hint="eastAsia"/>
                <w:lang w:eastAsia="zh-CN"/>
              </w:rPr>
              <w:t xml:space="preserve"> </w:t>
            </w:r>
            <w:r w:rsidRPr="004B19ED">
              <w:rPr>
                <w:rFonts w:eastAsia="宋体" w:hint="eastAsia"/>
                <w:lang w:eastAsia="zh-CN"/>
              </w:rPr>
              <w:t>multiple</w:t>
            </w:r>
            <w:r w:rsidR="00301DD9" w:rsidRPr="004B19ED">
              <w:rPr>
                <w:rFonts w:eastAsia="宋体" w:hint="eastAsia"/>
                <w:lang w:eastAsia="zh-CN"/>
              </w:rPr>
              <w:t xml:space="preserve"> </w:t>
            </w:r>
            <w:r w:rsidRPr="004B19ED">
              <w:rPr>
                <w:rFonts w:eastAsia="宋体" w:hint="eastAsia"/>
                <w:lang w:eastAsia="zh-CN"/>
              </w:rPr>
              <w:t>requests.</w:t>
            </w:r>
          </w:p>
        </w:tc>
        <w:tc>
          <w:tcPr>
            <w:tcW w:w="3543" w:type="dxa"/>
            <w:hideMark/>
          </w:tcPr>
          <w:p w14:paraId="4E967921" w14:textId="77777777" w:rsidR="00305A6A" w:rsidRPr="004B19ED" w:rsidRDefault="00305A6A" w:rsidP="0097406C">
            <w:pPr>
              <w:pStyle w:val="TAL"/>
              <w:rPr>
                <w:rFonts w:eastAsia="宋体"/>
                <w:lang w:eastAsia="zh-CN"/>
              </w:rPr>
            </w:pPr>
          </w:p>
        </w:tc>
        <w:tc>
          <w:tcPr>
            <w:tcW w:w="4078" w:type="dxa"/>
            <w:hideMark/>
          </w:tcPr>
          <w:p w14:paraId="7DB1CB77" w14:textId="77777777" w:rsidR="00305A6A" w:rsidRPr="004B19ED" w:rsidRDefault="00305A6A" w:rsidP="0097406C">
            <w:pPr>
              <w:pStyle w:val="TAL"/>
              <w:rPr>
                <w:lang w:eastAsia="zh-CN"/>
              </w:rPr>
            </w:pPr>
          </w:p>
        </w:tc>
      </w:tr>
      <w:tr w:rsidR="00305A6A" w:rsidRPr="004B19ED" w14:paraId="1F0E86AA" w14:textId="77777777" w:rsidTr="0097406C">
        <w:trPr>
          <w:jc w:val="center"/>
        </w:trPr>
        <w:tc>
          <w:tcPr>
            <w:tcW w:w="1684" w:type="dxa"/>
            <w:hideMark/>
          </w:tcPr>
          <w:p w14:paraId="6EFC33CC" w14:textId="25540A66"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4</w:t>
            </w:r>
          </w:p>
        </w:tc>
        <w:tc>
          <w:tcPr>
            <w:tcW w:w="4974" w:type="dxa"/>
            <w:hideMark/>
          </w:tcPr>
          <w:p w14:paraId="5C5C1C88" w14:textId="7CD8DDE4" w:rsidR="00305A6A" w:rsidRPr="004B19ED" w:rsidRDefault="00305A6A" w:rsidP="0097406C">
            <w:pPr>
              <w:pStyle w:val="TAL"/>
              <w:rPr>
                <w:rFonts w:eastAsia="宋体"/>
                <w:lang w:eastAsia="zh-CN"/>
              </w:rPr>
            </w:pP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rare</w:t>
            </w:r>
            <w:r w:rsidR="00301DD9" w:rsidRPr="004B19ED">
              <w:rPr>
                <w:rFonts w:eastAsia="宋体" w:hint="eastAsia"/>
                <w:lang w:eastAsia="zh-CN"/>
              </w:rPr>
              <w:t xml:space="preserve"> </w:t>
            </w:r>
            <w:r w:rsidRPr="004B19ED">
              <w:rPr>
                <w:rFonts w:eastAsia="宋体" w:hint="eastAsia"/>
                <w:lang w:eastAsia="zh-CN"/>
              </w:rPr>
              <w:t>implementation</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parity</w:t>
            </w:r>
            <w:r w:rsidR="00301DD9" w:rsidRPr="004B19ED">
              <w:rPr>
                <w:rFonts w:eastAsia="宋体" w:hint="eastAsia"/>
                <w:lang w:eastAsia="zh-CN"/>
              </w:rPr>
              <w:t xml:space="preserve"> </w:t>
            </w:r>
            <w:r w:rsidRPr="004B19ED">
              <w:rPr>
                <w:rFonts w:eastAsia="宋体" w:hint="eastAsia"/>
                <w:lang w:eastAsia="zh-CN"/>
              </w:rPr>
              <w:t>striping</w:t>
            </w:r>
            <w:r w:rsidR="00301DD9" w:rsidRPr="004B19ED">
              <w:rPr>
                <w:rFonts w:eastAsia="宋体" w:hint="eastAsia"/>
                <w:lang w:eastAsia="zh-CN"/>
              </w:rPr>
              <w:t xml:space="preserve"> </w:t>
            </w:r>
            <w:r w:rsidRPr="004B19ED">
              <w:rPr>
                <w:rFonts w:eastAsia="宋体" w:hint="eastAsia"/>
                <w:lang w:eastAsia="zh-CN"/>
              </w:rPr>
              <w:t>at</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block</w:t>
            </w:r>
            <w:r w:rsidR="00301DD9" w:rsidRPr="004B19ED">
              <w:rPr>
                <w:rFonts w:eastAsia="宋体" w:hint="eastAsia"/>
                <w:lang w:eastAsia="zh-CN"/>
              </w:rPr>
              <w:t xml:space="preserve"> </w:t>
            </w:r>
            <w:r w:rsidRPr="004B19ED">
              <w:rPr>
                <w:rFonts w:eastAsia="宋体" w:hint="eastAsia"/>
                <w:lang w:eastAsia="zh-CN"/>
              </w:rPr>
              <w:t>level</w:t>
            </w:r>
            <w:r w:rsidR="00301DD9" w:rsidRPr="004B19ED">
              <w:rPr>
                <w:rFonts w:eastAsia="宋体" w:hint="eastAsia"/>
                <w:lang w:eastAsia="zh-CN"/>
              </w:rPr>
              <w:t xml:space="preserve"> </w:t>
            </w:r>
            <w:r w:rsidRPr="004B19ED">
              <w:rPr>
                <w:rFonts w:eastAsia="宋体" w:hint="eastAsia"/>
                <w:lang w:eastAsia="zh-CN"/>
              </w:rPr>
              <w:t>with</w:t>
            </w:r>
            <w:r w:rsidR="00301DD9" w:rsidRPr="004B19ED">
              <w:rPr>
                <w:rFonts w:eastAsia="宋体" w:hint="eastAsia"/>
                <w:lang w:eastAsia="zh-CN"/>
              </w:rPr>
              <w:t xml:space="preserve"> </w:t>
            </w:r>
            <w:r w:rsidRPr="004B19ED">
              <w:rPr>
                <w:rFonts w:eastAsia="宋体" w:hint="eastAsia"/>
                <w:lang w:eastAsia="zh-CN"/>
              </w:rPr>
              <w:t>an</w:t>
            </w:r>
            <w:r w:rsidR="00301DD9" w:rsidRPr="004B19ED">
              <w:rPr>
                <w:rFonts w:eastAsia="宋体" w:hint="eastAsia"/>
                <w:lang w:eastAsia="zh-CN"/>
              </w:rPr>
              <w:t xml:space="preserve"> </w:t>
            </w:r>
            <w:r w:rsidRPr="004B19ED">
              <w:rPr>
                <w:rFonts w:eastAsia="宋体" w:hint="eastAsia"/>
                <w:lang w:eastAsia="zh-CN"/>
              </w:rPr>
              <w:t>entire</w:t>
            </w:r>
            <w:r w:rsidR="00301DD9" w:rsidRPr="004B19ED">
              <w:rPr>
                <w:rFonts w:eastAsia="宋体" w:hint="eastAsia"/>
                <w:lang w:eastAsia="zh-CN"/>
              </w:rPr>
              <w:t xml:space="preserve"> </w:t>
            </w:r>
            <w:r w:rsidRPr="004B19ED">
              <w:rPr>
                <w:rFonts w:eastAsia="宋体" w:hint="eastAsia"/>
                <w:lang w:eastAsia="zh-CN"/>
              </w:rPr>
              <w:t>disk</w:t>
            </w:r>
            <w:r w:rsidR="00301DD9" w:rsidRPr="004B19ED">
              <w:rPr>
                <w:rFonts w:eastAsia="宋体" w:hint="eastAsia"/>
                <w:lang w:eastAsia="zh-CN"/>
              </w:rPr>
              <w:t xml:space="preserve"> </w:t>
            </w:r>
            <w:r w:rsidRPr="004B19ED">
              <w:rPr>
                <w:rFonts w:eastAsia="宋体" w:hint="eastAsia"/>
                <w:lang w:eastAsia="zh-CN"/>
              </w:rPr>
              <w:t>dedicated</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parity</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Similar</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p>
        </w:tc>
        <w:tc>
          <w:tcPr>
            <w:tcW w:w="3543" w:type="dxa"/>
            <w:hideMark/>
          </w:tcPr>
          <w:p w14:paraId="54BF7E52" w14:textId="77777777" w:rsidR="00305A6A" w:rsidRPr="004B19ED" w:rsidRDefault="00305A6A" w:rsidP="0097406C">
            <w:pPr>
              <w:pStyle w:val="TAL"/>
              <w:rPr>
                <w:rFonts w:eastAsia="宋体"/>
                <w:lang w:eastAsia="zh-CN"/>
              </w:rPr>
            </w:pPr>
          </w:p>
        </w:tc>
        <w:tc>
          <w:tcPr>
            <w:tcW w:w="4078" w:type="dxa"/>
            <w:hideMark/>
          </w:tcPr>
          <w:p w14:paraId="515E05BA" w14:textId="77777777" w:rsidR="00305A6A" w:rsidRPr="004B19ED" w:rsidRDefault="00305A6A" w:rsidP="0097406C">
            <w:pPr>
              <w:pStyle w:val="TAL"/>
              <w:rPr>
                <w:lang w:eastAsia="zh-CN"/>
              </w:rPr>
            </w:pPr>
          </w:p>
        </w:tc>
      </w:tr>
      <w:tr w:rsidR="00305A6A" w:rsidRPr="004B19ED" w14:paraId="63DC22E3" w14:textId="77777777" w:rsidTr="0097406C">
        <w:trPr>
          <w:jc w:val="center"/>
        </w:trPr>
        <w:tc>
          <w:tcPr>
            <w:tcW w:w="1684" w:type="dxa"/>
            <w:hideMark/>
          </w:tcPr>
          <w:p w14:paraId="0B50F649" w14:textId="58278D5D"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r w:rsidR="00301DD9" w:rsidRPr="004B19ED">
              <w:rPr>
                <w:rFonts w:eastAsia="宋体" w:hint="eastAsia"/>
                <w:lang w:eastAsia="zh-CN"/>
              </w:rPr>
              <w:t xml:space="preserve"> </w:t>
            </w:r>
            <w:r w:rsidRPr="004B19ED">
              <w:rPr>
                <w:rFonts w:eastAsia="宋体" w:hint="eastAsia"/>
                <w:lang w:eastAsia="zh-CN"/>
              </w:rPr>
              <w:t>(parity</w:t>
            </w:r>
            <w:r w:rsidR="00301DD9" w:rsidRPr="004B19ED">
              <w:rPr>
                <w:rFonts w:eastAsia="宋体" w:hint="eastAsia"/>
                <w:lang w:eastAsia="zh-CN"/>
              </w:rPr>
              <w:t xml:space="preserve"> </w:t>
            </w:r>
            <w:r w:rsidRPr="004B19ED">
              <w:rPr>
                <w:rFonts w:eastAsia="宋体" w:hint="eastAsia"/>
                <w:lang w:eastAsia="zh-CN"/>
              </w:rPr>
              <w:t>striping)</w:t>
            </w:r>
          </w:p>
        </w:tc>
        <w:tc>
          <w:tcPr>
            <w:tcW w:w="4974" w:type="dxa"/>
            <w:hideMark/>
          </w:tcPr>
          <w:p w14:paraId="3C050FC8" w14:textId="589EB54F" w:rsidR="00305A6A" w:rsidRPr="004B19ED" w:rsidRDefault="00305A6A" w:rsidP="0097406C">
            <w:pPr>
              <w:pStyle w:val="TAL"/>
              <w:rPr>
                <w:rFonts w:eastAsia="宋体"/>
                <w:lang w:eastAsia="zh-CN"/>
              </w:rPr>
            </w:pP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common</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setup</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volumes</w:t>
            </w:r>
            <w:r w:rsidR="00301DD9" w:rsidRPr="004B19ED">
              <w:rPr>
                <w:rFonts w:eastAsia="宋体" w:hint="eastAsia"/>
                <w:lang w:eastAsia="zh-CN"/>
              </w:rPr>
              <w:t xml:space="preserve"> </w:t>
            </w:r>
            <w:r w:rsidRPr="004B19ED">
              <w:rPr>
                <w:rFonts w:eastAsia="宋体" w:hint="eastAsia"/>
                <w:lang w:eastAsia="zh-CN"/>
              </w:rPr>
              <w:t>that</w:t>
            </w:r>
            <w:r w:rsidR="00301DD9" w:rsidRPr="004B19ED">
              <w:rPr>
                <w:rFonts w:eastAsia="宋体" w:hint="eastAsia"/>
                <w:lang w:eastAsia="zh-CN"/>
              </w:rPr>
              <w:t xml:space="preserve"> </w:t>
            </w:r>
            <w:r w:rsidRPr="004B19ED">
              <w:rPr>
                <w:rFonts w:eastAsia="宋体" w:hint="eastAsia"/>
                <w:lang w:eastAsia="zh-CN"/>
              </w:rPr>
              <w:t>are</w:t>
            </w:r>
            <w:r w:rsidR="00301DD9" w:rsidRPr="004B19ED">
              <w:rPr>
                <w:rFonts w:eastAsia="宋体" w:hint="eastAsia"/>
                <w:lang w:eastAsia="zh-CN"/>
              </w:rPr>
              <w:t xml:space="preserve"> </w:t>
            </w:r>
            <w:r w:rsidRPr="004B19ED">
              <w:rPr>
                <w:rFonts w:eastAsia="宋体" w:hint="eastAsia"/>
                <w:lang w:eastAsia="zh-CN"/>
              </w:rPr>
              <w:t>larger,</w:t>
            </w:r>
            <w:r w:rsidR="00301DD9" w:rsidRPr="004B19ED">
              <w:rPr>
                <w:rFonts w:eastAsia="宋体" w:hint="eastAsia"/>
                <w:lang w:eastAsia="zh-CN"/>
              </w:rPr>
              <w:t xml:space="preserve"> </w:t>
            </w:r>
            <w:r w:rsidRPr="004B19ED">
              <w:rPr>
                <w:rFonts w:eastAsia="宋体" w:hint="eastAsia"/>
                <w:lang w:eastAsia="zh-CN"/>
              </w:rPr>
              <w:t>faster,</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more</w:t>
            </w:r>
            <w:r w:rsidR="00301DD9" w:rsidRPr="004B19ED">
              <w:rPr>
                <w:rFonts w:eastAsia="宋体" w:hint="eastAsia"/>
                <w:lang w:eastAsia="zh-CN"/>
              </w:rPr>
              <w:t xml:space="preserve"> </w:t>
            </w:r>
            <w:r w:rsidRPr="004B19ED">
              <w:rPr>
                <w:rFonts w:eastAsia="宋体" w:hint="eastAsia"/>
                <w:lang w:eastAsia="zh-CN"/>
              </w:rPr>
              <w:t>safe</w:t>
            </w:r>
            <w:r w:rsidR="00301DD9" w:rsidRPr="004B19ED">
              <w:rPr>
                <w:rFonts w:eastAsia="宋体" w:hint="eastAsia"/>
                <w:lang w:eastAsia="zh-CN"/>
              </w:rPr>
              <w:t xml:space="preserve"> </w:t>
            </w:r>
            <w:r w:rsidRPr="004B19ED">
              <w:rPr>
                <w:rFonts w:eastAsia="宋体" w:hint="eastAsia"/>
                <w:lang w:eastAsia="zh-CN"/>
              </w:rPr>
              <w:t>than</w:t>
            </w:r>
            <w:r w:rsidR="00301DD9" w:rsidRPr="004B19ED">
              <w:rPr>
                <w:rFonts w:eastAsia="宋体" w:hint="eastAsia"/>
                <w:lang w:eastAsia="zh-CN"/>
              </w:rPr>
              <w:t xml:space="preserve"> </w:t>
            </w:r>
            <w:r w:rsidRPr="004B19ED">
              <w:rPr>
                <w:rFonts w:eastAsia="宋体" w:hint="eastAsia"/>
                <w:lang w:eastAsia="zh-CN"/>
              </w:rPr>
              <w:t>any</w:t>
            </w:r>
            <w:r w:rsidR="00301DD9" w:rsidRPr="004B19ED">
              <w:rPr>
                <w:rFonts w:eastAsia="宋体" w:hint="eastAsia"/>
                <w:lang w:eastAsia="zh-CN"/>
              </w:rPr>
              <w:t xml:space="preserve"> </w:t>
            </w:r>
            <w:r w:rsidRPr="004B19ED">
              <w:rPr>
                <w:rFonts w:eastAsia="宋体" w:hint="eastAsia"/>
                <w:lang w:eastAsia="zh-CN"/>
              </w:rPr>
              <w:t>single</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spread</w:t>
            </w:r>
            <w:r w:rsidR="00301DD9" w:rsidRPr="004B19ED">
              <w:rPr>
                <w:rFonts w:eastAsia="宋体" w:hint="eastAsia"/>
                <w:lang w:eastAsia="zh-CN"/>
              </w:rPr>
              <w:t xml:space="preserve"> </w:t>
            </w:r>
            <w:r w:rsidRPr="004B19ED">
              <w:rPr>
                <w:rFonts w:eastAsia="宋体" w:hint="eastAsia"/>
                <w:lang w:eastAsia="zh-CN"/>
              </w:rPr>
              <w:t>across</w:t>
            </w:r>
            <w:r w:rsidR="00301DD9" w:rsidRPr="004B19ED">
              <w:rPr>
                <w:rFonts w:eastAsia="宋体" w:hint="eastAsia"/>
                <w:lang w:eastAsia="zh-CN"/>
              </w:rPr>
              <w:t xml:space="preserve"> </w:t>
            </w:r>
            <w:r w:rsidRPr="004B19ED">
              <w:rPr>
                <w:rFonts w:eastAsia="宋体" w:hint="eastAsia"/>
                <w:lang w:eastAsia="zh-CN"/>
              </w:rPr>
              <w:t>all</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drives</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along</w:t>
            </w:r>
            <w:r w:rsidR="00301DD9" w:rsidRPr="004B19ED">
              <w:rPr>
                <w:rFonts w:eastAsia="宋体" w:hint="eastAsia"/>
                <w:lang w:eastAsia="zh-CN"/>
              </w:rPr>
              <w:t xml:space="preserve"> </w:t>
            </w:r>
            <w:r w:rsidRPr="004B19ED">
              <w:rPr>
                <w:rFonts w:eastAsia="宋体" w:hint="eastAsia"/>
                <w:lang w:eastAsia="zh-CN"/>
              </w:rPr>
              <w:t>with</w:t>
            </w:r>
            <w:r w:rsidR="00301DD9" w:rsidRPr="004B19ED">
              <w:rPr>
                <w:rFonts w:eastAsia="宋体" w:hint="eastAsia"/>
                <w:lang w:eastAsia="zh-CN"/>
              </w:rPr>
              <w:t xml:space="preserve"> </w:t>
            </w:r>
            <w:r w:rsidRPr="004B19ED">
              <w:rPr>
                <w:rFonts w:eastAsia="宋体" w:hint="eastAsia"/>
                <w:lang w:eastAsia="zh-CN"/>
              </w:rPr>
              <w:t>information</w:t>
            </w:r>
            <w:r w:rsidR="00301DD9" w:rsidRPr="004B19ED">
              <w:rPr>
                <w:rFonts w:eastAsia="宋体" w:hint="eastAsia"/>
                <w:lang w:eastAsia="zh-CN"/>
              </w:rPr>
              <w:t xml:space="preserve"> </w:t>
            </w:r>
            <w:r w:rsidRPr="004B19ED">
              <w:rPr>
                <w:rFonts w:eastAsia="宋体" w:hint="eastAsia"/>
                <w:lang w:eastAsia="zh-CN"/>
              </w:rPr>
              <w:t>that</w:t>
            </w:r>
            <w:r w:rsidR="00301DD9" w:rsidRPr="004B19ED">
              <w:rPr>
                <w:rFonts w:eastAsia="宋体" w:hint="eastAsia"/>
                <w:lang w:eastAsia="zh-CN"/>
              </w:rPr>
              <w:t xml:space="preserve"> </w:t>
            </w:r>
            <w:r w:rsidRPr="004B19ED">
              <w:rPr>
                <w:rFonts w:eastAsia="宋体" w:hint="eastAsia"/>
                <w:lang w:eastAsia="zh-CN"/>
              </w:rPr>
              <w:t>will</w:t>
            </w:r>
            <w:r w:rsidR="00301DD9" w:rsidRPr="004B19ED">
              <w:rPr>
                <w:rFonts w:eastAsia="宋体" w:hint="eastAsia"/>
                <w:lang w:eastAsia="zh-CN"/>
              </w:rPr>
              <w:t xml:space="preserve"> </w:t>
            </w:r>
            <w:r w:rsidRPr="004B19ED">
              <w:rPr>
                <w:rFonts w:eastAsia="宋体" w:hint="eastAsia"/>
                <w:lang w:eastAsia="zh-CN"/>
              </w:rPr>
              <w:t>allow</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be</w:t>
            </w:r>
            <w:r w:rsidR="00301DD9" w:rsidRPr="004B19ED">
              <w:rPr>
                <w:rFonts w:eastAsia="宋体" w:hint="eastAsia"/>
                <w:lang w:eastAsia="zh-CN"/>
              </w:rPr>
              <w:t xml:space="preserve"> </w:t>
            </w:r>
            <w:r w:rsidRPr="004B19ED">
              <w:rPr>
                <w:rFonts w:eastAsia="宋体" w:hint="eastAsia"/>
                <w:lang w:eastAsia="zh-CN"/>
              </w:rPr>
              <w:t>recovered</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case</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single</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failure.</w:t>
            </w:r>
            <w:r w:rsidR="00301DD9" w:rsidRPr="004B19ED">
              <w:rPr>
                <w:rFonts w:eastAsia="宋体" w:hint="eastAsia"/>
                <w:lang w:eastAsia="zh-CN"/>
              </w:rPr>
              <w:t xml:space="preserve"> </w:t>
            </w:r>
            <w:r w:rsidRPr="004B19ED">
              <w:rPr>
                <w:rFonts w:eastAsia="宋体" w:hint="eastAsia"/>
                <w:lang w:eastAsia="zh-CN"/>
              </w:rPr>
              <w:t>At</w:t>
            </w:r>
            <w:r w:rsidR="00301DD9" w:rsidRPr="004B19ED">
              <w:rPr>
                <w:rFonts w:eastAsia="宋体" w:hint="eastAsia"/>
                <w:lang w:eastAsia="zh-CN"/>
              </w:rPr>
              <w:t xml:space="preserve"> </w:t>
            </w:r>
            <w:r w:rsidRPr="004B19ED">
              <w:rPr>
                <w:rFonts w:eastAsia="宋体" w:hint="eastAsia"/>
                <w:lang w:eastAsia="zh-CN"/>
              </w:rPr>
              <w:t>least</w:t>
            </w:r>
            <w:r w:rsidR="00301DD9" w:rsidRPr="004B19ED">
              <w:rPr>
                <w:rFonts w:eastAsia="宋体" w:hint="eastAsia"/>
                <w:lang w:eastAsia="zh-CN"/>
              </w:rPr>
              <w:t xml:space="preserve"> </w:t>
            </w:r>
            <w:r w:rsidRPr="004B19ED">
              <w:rPr>
                <w:rFonts w:eastAsia="宋体" w:hint="eastAsia"/>
                <w:lang w:eastAsia="zh-CN"/>
              </w:rPr>
              <w:t>three</w:t>
            </w:r>
            <w:r w:rsidR="00301DD9" w:rsidRPr="004B19ED">
              <w:rPr>
                <w:rFonts w:eastAsia="宋体" w:hint="eastAsia"/>
                <w:lang w:eastAsia="zh-CN"/>
              </w:rPr>
              <w:t xml:space="preserve"> </w:t>
            </w:r>
            <w:r w:rsidRPr="004B19ED">
              <w:rPr>
                <w:rFonts w:eastAsia="宋体" w:hint="eastAsia"/>
                <w:lang w:eastAsia="zh-CN"/>
              </w:rPr>
              <w:t>drives</w:t>
            </w:r>
            <w:r w:rsidR="00301DD9" w:rsidRPr="004B19ED">
              <w:rPr>
                <w:rFonts w:eastAsia="宋体" w:hint="eastAsia"/>
                <w:lang w:eastAsia="zh-CN"/>
              </w:rPr>
              <w:t xml:space="preserve"> </w:t>
            </w:r>
            <w:r w:rsidRPr="004B19ED">
              <w:rPr>
                <w:rFonts w:eastAsia="宋体" w:hint="eastAsia"/>
                <w:lang w:eastAsia="zh-CN"/>
              </w:rPr>
              <w:t>are</w:t>
            </w:r>
            <w:r w:rsidR="00301DD9" w:rsidRPr="004B19ED">
              <w:rPr>
                <w:rFonts w:eastAsia="宋体" w:hint="eastAsia"/>
                <w:lang w:eastAsia="zh-CN"/>
              </w:rPr>
              <w:t xml:space="preserve"> </w:t>
            </w:r>
            <w:r w:rsidRPr="004B19ED">
              <w:rPr>
                <w:rFonts w:eastAsia="宋体" w:hint="eastAsia"/>
                <w:lang w:eastAsia="zh-CN"/>
              </w:rPr>
              <w:t>required</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r w:rsidR="00301DD9" w:rsidRPr="004B19ED">
              <w:rPr>
                <w:rFonts w:eastAsia="宋体" w:hint="eastAsia"/>
                <w:lang w:eastAsia="zh-CN"/>
              </w:rPr>
              <w:t xml:space="preserve"> </w:t>
            </w:r>
            <w:r w:rsidRPr="004B19ED">
              <w:rPr>
                <w:rFonts w:eastAsia="宋体" w:hint="eastAsia"/>
                <w:lang w:eastAsia="zh-CN"/>
              </w:rPr>
              <w:t>No</w:t>
            </w:r>
            <w:r w:rsidR="00301DD9" w:rsidRPr="004B19ED">
              <w:rPr>
                <w:rFonts w:eastAsia="宋体" w:hint="eastAsia"/>
                <w:lang w:eastAsia="zh-CN"/>
              </w:rPr>
              <w:t xml:space="preserve"> </w:t>
            </w:r>
            <w:r w:rsidRPr="004B19ED">
              <w:rPr>
                <w:rFonts w:eastAsia="宋体" w:hint="eastAsia"/>
                <w:lang w:eastAsia="zh-CN"/>
              </w:rPr>
              <w:t>matter</w:t>
            </w:r>
            <w:r w:rsidR="00301DD9" w:rsidRPr="004B19ED">
              <w:rPr>
                <w:rFonts w:eastAsia="宋体" w:hint="eastAsia"/>
                <w:lang w:eastAsia="zh-CN"/>
              </w:rPr>
              <w:t xml:space="preserve"> </w:t>
            </w:r>
            <w:r w:rsidRPr="004B19ED">
              <w:rPr>
                <w:rFonts w:eastAsia="宋体" w:hint="eastAsia"/>
                <w:lang w:eastAsia="zh-CN"/>
              </w:rPr>
              <w:t>how</w:t>
            </w:r>
            <w:r w:rsidR="00301DD9" w:rsidRPr="004B19ED">
              <w:rPr>
                <w:rFonts w:eastAsia="宋体" w:hint="eastAsia"/>
                <w:lang w:eastAsia="zh-CN"/>
              </w:rPr>
              <w:t xml:space="preserve"> </w:t>
            </w:r>
            <w:r w:rsidRPr="004B19ED">
              <w:rPr>
                <w:rFonts w:eastAsia="宋体" w:hint="eastAsia"/>
                <w:lang w:eastAsia="zh-CN"/>
              </w:rPr>
              <w:t>many</w:t>
            </w:r>
            <w:r w:rsidR="00301DD9" w:rsidRPr="004B19ED">
              <w:rPr>
                <w:rFonts w:eastAsia="宋体" w:hint="eastAsia"/>
                <w:lang w:eastAsia="zh-CN"/>
              </w:rPr>
              <w:t xml:space="preserve"> </w:t>
            </w:r>
            <w:r w:rsidRPr="004B19ED">
              <w:rPr>
                <w:rFonts w:eastAsia="宋体" w:hint="eastAsia"/>
                <w:lang w:eastAsia="zh-CN"/>
              </w:rPr>
              <w:t>drives</w:t>
            </w:r>
            <w:r w:rsidR="00301DD9" w:rsidRPr="004B19ED">
              <w:rPr>
                <w:rFonts w:eastAsia="宋体" w:hint="eastAsia"/>
                <w:lang w:eastAsia="zh-CN"/>
              </w:rPr>
              <w:t xml:space="preserve"> </w:t>
            </w:r>
            <w:r w:rsidRPr="004B19ED">
              <w:rPr>
                <w:rFonts w:eastAsia="宋体" w:hint="eastAsia"/>
                <w:lang w:eastAsia="zh-CN"/>
              </w:rPr>
              <w:t>are</w:t>
            </w:r>
            <w:r w:rsidR="00301DD9" w:rsidRPr="004B19ED">
              <w:rPr>
                <w:rFonts w:eastAsia="宋体" w:hint="eastAsia"/>
                <w:lang w:eastAsia="zh-CN"/>
              </w:rPr>
              <w:t xml:space="preserve"> </w:t>
            </w:r>
            <w:r w:rsidRPr="004B19ED">
              <w:rPr>
                <w:rFonts w:eastAsia="宋体" w:hint="eastAsia"/>
                <w:lang w:eastAsia="zh-CN"/>
              </w:rPr>
              <w:t>used,</w:t>
            </w:r>
            <w:r w:rsidR="00301DD9" w:rsidRPr="004B19ED">
              <w:rPr>
                <w:rFonts w:eastAsia="宋体" w:hint="eastAsia"/>
                <w:lang w:eastAsia="zh-CN"/>
              </w:rPr>
              <w:t xml:space="preserve"> </w:t>
            </w:r>
            <w:r w:rsidRPr="004B19ED">
              <w:rPr>
                <w:rFonts w:eastAsia="宋体" w:hint="eastAsia"/>
                <w:lang w:eastAsia="zh-CN"/>
              </w:rPr>
              <w:t>an</w:t>
            </w:r>
            <w:r w:rsidR="00301DD9" w:rsidRPr="004B19ED">
              <w:rPr>
                <w:rFonts w:eastAsia="宋体" w:hint="eastAsia"/>
                <w:lang w:eastAsia="zh-CN"/>
              </w:rPr>
              <w:t xml:space="preserve"> </w:t>
            </w:r>
            <w:r w:rsidRPr="004B19ED">
              <w:rPr>
                <w:rFonts w:eastAsia="宋体" w:hint="eastAsia"/>
                <w:lang w:eastAsia="zh-CN"/>
              </w:rPr>
              <w:t>amount</w:t>
            </w:r>
            <w:r w:rsidR="00301DD9" w:rsidRPr="004B19ED">
              <w:rPr>
                <w:rFonts w:eastAsia="宋体" w:hint="eastAsia"/>
                <w:lang w:eastAsia="zh-CN"/>
              </w:rPr>
              <w:t xml:space="preserve"> </w:t>
            </w:r>
            <w:r w:rsidRPr="004B19ED">
              <w:rPr>
                <w:rFonts w:eastAsia="宋体" w:hint="eastAsia"/>
                <w:lang w:eastAsia="zh-CN"/>
              </w:rPr>
              <w:t>equal</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one</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them</w:t>
            </w:r>
            <w:r w:rsidR="00301DD9" w:rsidRPr="004B19ED">
              <w:rPr>
                <w:rFonts w:eastAsia="宋体" w:hint="eastAsia"/>
                <w:lang w:eastAsia="zh-CN"/>
              </w:rPr>
              <w:t xml:space="preserve"> </w:t>
            </w:r>
            <w:r w:rsidRPr="004B19ED">
              <w:rPr>
                <w:rFonts w:eastAsia="宋体" w:hint="eastAsia"/>
                <w:lang w:eastAsia="zh-CN"/>
              </w:rPr>
              <w:t>will</w:t>
            </w:r>
            <w:r w:rsidR="00301DD9" w:rsidRPr="004B19ED">
              <w:rPr>
                <w:rFonts w:eastAsia="宋体" w:hint="eastAsia"/>
                <w:lang w:eastAsia="zh-CN"/>
              </w:rPr>
              <w:t xml:space="preserve"> </w:t>
            </w:r>
            <w:r w:rsidRPr="004B19ED">
              <w:rPr>
                <w:rFonts w:eastAsia="宋体" w:hint="eastAsia"/>
                <w:lang w:eastAsia="zh-CN"/>
              </w:rPr>
              <w:t>be</w:t>
            </w:r>
            <w:r w:rsidR="00301DD9" w:rsidRPr="004B19ED">
              <w:rPr>
                <w:rFonts w:eastAsia="宋体" w:hint="eastAsia"/>
                <w:lang w:eastAsia="zh-CN"/>
              </w:rPr>
              <w:t xml:space="preserve"> </w:t>
            </w:r>
            <w:r w:rsidRPr="004B19ED">
              <w:rPr>
                <w:rFonts w:eastAsia="宋体" w:hint="eastAsia"/>
                <w:lang w:eastAsia="zh-CN"/>
              </w:rPr>
              <w:t>used</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recovery</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cannot</w:t>
            </w:r>
            <w:r w:rsidR="00301DD9" w:rsidRPr="004B19ED">
              <w:rPr>
                <w:rFonts w:eastAsia="宋体" w:hint="eastAsia"/>
                <w:lang w:eastAsia="zh-CN"/>
              </w:rPr>
              <w:t xml:space="preserve"> </w:t>
            </w:r>
            <w:r w:rsidRPr="004B19ED">
              <w:rPr>
                <w:rFonts w:eastAsia="宋体" w:hint="eastAsia"/>
                <w:lang w:eastAsia="zh-CN"/>
              </w:rPr>
              <w:t>be</w:t>
            </w:r>
            <w:r w:rsidR="00301DD9" w:rsidRPr="004B19ED">
              <w:rPr>
                <w:rFonts w:eastAsia="宋体" w:hint="eastAsia"/>
                <w:lang w:eastAsia="zh-CN"/>
              </w:rPr>
              <w:t xml:space="preserve"> </w:t>
            </w:r>
            <w:r w:rsidRPr="004B19ED">
              <w:rPr>
                <w:rFonts w:eastAsia="宋体" w:hint="eastAsia"/>
                <w:lang w:eastAsia="zh-CN"/>
              </w:rPr>
              <w:t>used</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user</w:t>
            </w:r>
            <w:r w:rsidR="00301DD9" w:rsidRPr="004B19ED">
              <w:rPr>
                <w:rFonts w:eastAsia="宋体" w:hint="eastAsia"/>
                <w:lang w:eastAsia="zh-CN"/>
              </w:rPr>
              <w:t xml:space="preserve"> </w:t>
            </w:r>
            <w:r w:rsidRPr="004B19ED">
              <w:rPr>
                <w:rFonts w:eastAsia="宋体" w:hint="eastAsia"/>
                <w:lang w:eastAsia="zh-CN"/>
              </w:rPr>
              <w:t>data.</w:t>
            </w:r>
          </w:p>
        </w:tc>
        <w:tc>
          <w:tcPr>
            <w:tcW w:w="3543" w:type="dxa"/>
            <w:hideMark/>
          </w:tcPr>
          <w:p w14:paraId="293B4D84" w14:textId="40E67AEB" w:rsidR="00305A6A" w:rsidRPr="004B19ED" w:rsidRDefault="00591169" w:rsidP="0097406C">
            <w:pPr>
              <w:pStyle w:val="TAL"/>
              <w:rPr>
                <w:rFonts w:eastAsia="宋体"/>
                <w:lang w:eastAsia="zh-CN"/>
              </w:rPr>
            </w:pPr>
            <w:r>
              <w:rPr>
                <w:rFonts w:eastAsia="宋体"/>
                <w:lang w:eastAsia="zh-CN"/>
              </w:rPr>
              <w:t xml:space="preserve">This level can </w:t>
            </w:r>
            <w:r w:rsidR="00305A6A" w:rsidRPr="004B19ED">
              <w:rPr>
                <w:rFonts w:eastAsia="宋体" w:hint="eastAsia"/>
                <w:lang w:eastAsia="zh-CN"/>
              </w:rPr>
              <w:t>lose</w:t>
            </w:r>
            <w:r w:rsidR="00301DD9" w:rsidRPr="004B19ED">
              <w:rPr>
                <w:rFonts w:eastAsia="宋体" w:hint="eastAsia"/>
                <w:lang w:eastAsia="zh-CN"/>
              </w:rPr>
              <w:t xml:space="preserve"> </w:t>
            </w:r>
            <w:r w:rsidR="00305A6A" w:rsidRPr="004B19ED">
              <w:rPr>
                <w:rFonts w:eastAsia="宋体" w:hint="eastAsia"/>
                <w:lang w:eastAsia="zh-CN"/>
              </w:rPr>
              <w:t>any</w:t>
            </w:r>
            <w:r w:rsidR="00301DD9" w:rsidRPr="004B19ED">
              <w:rPr>
                <w:rFonts w:eastAsia="宋体" w:hint="eastAsia"/>
                <w:lang w:eastAsia="zh-CN"/>
              </w:rPr>
              <w:t xml:space="preserve"> </w:t>
            </w:r>
            <w:r w:rsidR="00305A6A" w:rsidRPr="004B19ED">
              <w:rPr>
                <w:rFonts w:eastAsia="宋体" w:hint="eastAsia"/>
                <w:lang w:eastAsia="zh-CN"/>
              </w:rPr>
              <w:t>one</w:t>
            </w:r>
            <w:r w:rsidR="00301DD9" w:rsidRPr="004B19ED">
              <w:rPr>
                <w:rFonts w:eastAsia="宋体" w:hint="eastAsia"/>
                <w:lang w:eastAsia="zh-CN"/>
              </w:rPr>
              <w:t xml:space="preserve"> </w:t>
            </w:r>
            <w:r w:rsidR="00305A6A" w:rsidRPr="004B19ED">
              <w:rPr>
                <w:rFonts w:eastAsia="宋体" w:hint="eastAsia"/>
                <w:lang w:eastAsia="zh-CN"/>
              </w:rPr>
              <w:t>disk</w:t>
            </w:r>
            <w:r w:rsidR="00301DD9" w:rsidRPr="004B19ED">
              <w:rPr>
                <w:rFonts w:eastAsia="宋体" w:hint="eastAsia"/>
                <w:lang w:eastAsia="zh-CN"/>
              </w:rPr>
              <w:t xml:space="preserve"> </w:t>
            </w:r>
            <w:r w:rsidR="00305A6A" w:rsidRPr="004B19ED">
              <w:rPr>
                <w:rFonts w:eastAsia="宋体" w:hint="eastAsia"/>
                <w:lang w:eastAsia="zh-CN"/>
              </w:rPr>
              <w:t>and</w:t>
            </w:r>
            <w:r w:rsidR="00301DD9" w:rsidRPr="004B19ED">
              <w:rPr>
                <w:rFonts w:eastAsia="宋体" w:hint="eastAsia"/>
                <w:lang w:eastAsia="zh-CN"/>
              </w:rPr>
              <w:t xml:space="preserve"> </w:t>
            </w:r>
            <w:r w:rsidR="00305A6A" w:rsidRPr="004B19ED">
              <w:rPr>
                <w:rFonts w:eastAsia="宋体" w:hint="eastAsia"/>
                <w:lang w:eastAsia="zh-CN"/>
              </w:rPr>
              <w:t>not</w:t>
            </w:r>
            <w:r w:rsidR="00301DD9" w:rsidRPr="004B19ED">
              <w:rPr>
                <w:rFonts w:eastAsia="宋体" w:hint="eastAsia"/>
                <w:lang w:eastAsia="zh-CN"/>
              </w:rPr>
              <w:t xml:space="preserve"> </w:t>
            </w:r>
            <w:r w:rsidR="00305A6A" w:rsidRPr="004B19ED">
              <w:rPr>
                <w:rFonts w:eastAsia="宋体" w:hint="eastAsia"/>
                <w:lang w:eastAsia="zh-CN"/>
              </w:rPr>
              <w:t>lose</w:t>
            </w:r>
            <w:r w:rsidR="00301DD9" w:rsidRPr="004B19ED">
              <w:rPr>
                <w:rFonts w:eastAsia="宋体" w:hint="eastAsia"/>
                <w:lang w:eastAsia="zh-CN"/>
              </w:rPr>
              <w:t xml:space="preserve"> </w:t>
            </w:r>
            <w:r>
              <w:rPr>
                <w:rFonts w:eastAsia="宋体"/>
                <w:lang w:eastAsia="zh-CN"/>
              </w:rPr>
              <w:t>the</w:t>
            </w:r>
            <w:r w:rsidR="00301DD9" w:rsidRPr="004B19ED">
              <w:rPr>
                <w:rFonts w:eastAsia="宋体" w:hint="eastAsia"/>
                <w:lang w:eastAsia="zh-CN"/>
              </w:rPr>
              <w:t xml:space="preserve"> </w:t>
            </w:r>
            <w:r w:rsidR="00305A6A" w:rsidRPr="004B19ED">
              <w:rPr>
                <w:rFonts w:eastAsia="宋体" w:hint="eastAsia"/>
                <w:lang w:eastAsia="zh-CN"/>
              </w:rPr>
              <w:t>backup</w:t>
            </w:r>
            <w:r w:rsidR="00301DD9" w:rsidRPr="004B19ED">
              <w:rPr>
                <w:rFonts w:eastAsia="宋体" w:hint="eastAsia"/>
                <w:lang w:eastAsia="zh-CN"/>
              </w:rPr>
              <w:t xml:space="preserve"> </w:t>
            </w:r>
            <w:r w:rsidR="00305A6A" w:rsidRPr="004B19ED">
              <w:rPr>
                <w:rFonts w:eastAsia="宋体" w:hint="eastAsia"/>
                <w:lang w:eastAsia="zh-CN"/>
              </w:rPr>
              <w:t>data.</w:t>
            </w:r>
            <w:r w:rsidR="00301DD9" w:rsidRPr="004B19ED">
              <w:rPr>
                <w:rFonts w:eastAsia="宋体" w:hint="eastAsia"/>
                <w:lang w:eastAsia="zh-CN"/>
              </w:rPr>
              <w:t xml:space="preserve"> </w:t>
            </w:r>
            <w:r w:rsidR="00305A6A" w:rsidRPr="004B19ED">
              <w:rPr>
                <w:rFonts w:eastAsia="宋体" w:hint="eastAsia"/>
                <w:lang w:eastAsia="zh-CN"/>
              </w:rPr>
              <w:t>Just</w:t>
            </w:r>
            <w:r w:rsidR="00301DD9" w:rsidRPr="004B19ED">
              <w:rPr>
                <w:rFonts w:eastAsia="宋体" w:hint="eastAsia"/>
                <w:lang w:eastAsia="zh-CN"/>
              </w:rPr>
              <w:t xml:space="preserve"> </w:t>
            </w:r>
            <w:r w:rsidR="00305A6A" w:rsidRPr="004B19ED">
              <w:rPr>
                <w:rFonts w:eastAsia="宋体" w:hint="eastAsia"/>
                <w:lang w:eastAsia="zh-CN"/>
              </w:rPr>
              <w:t>replace</w:t>
            </w:r>
            <w:r w:rsidR="00301DD9" w:rsidRPr="004B19ED">
              <w:rPr>
                <w:rFonts w:eastAsia="宋体" w:hint="eastAsia"/>
                <w:lang w:eastAsia="zh-CN"/>
              </w:rPr>
              <w:t xml:space="preserve"> </w:t>
            </w:r>
            <w:r w:rsidR="00305A6A" w:rsidRPr="004B19ED">
              <w:rPr>
                <w:rFonts w:eastAsia="宋体" w:hint="eastAsia"/>
                <w:lang w:eastAsia="zh-CN"/>
              </w:rPr>
              <w:t>the</w:t>
            </w:r>
            <w:r w:rsidR="00301DD9" w:rsidRPr="004B19ED">
              <w:rPr>
                <w:rFonts w:eastAsia="宋体" w:hint="eastAsia"/>
                <w:lang w:eastAsia="zh-CN"/>
              </w:rPr>
              <w:t xml:space="preserve"> </w:t>
            </w:r>
            <w:r w:rsidR="00305A6A" w:rsidRPr="004B19ED">
              <w:rPr>
                <w:rFonts w:eastAsia="宋体" w:hint="eastAsia"/>
                <w:lang w:eastAsia="zh-CN"/>
              </w:rPr>
              <w:t>disk</w:t>
            </w:r>
            <w:r w:rsidR="00301DD9" w:rsidRPr="004B19ED">
              <w:rPr>
                <w:rFonts w:eastAsia="宋体" w:hint="eastAsia"/>
                <w:lang w:eastAsia="zh-CN"/>
              </w:rPr>
              <w:t xml:space="preserve"> </w:t>
            </w:r>
            <w:r w:rsidR="00305A6A" w:rsidRPr="004B19ED">
              <w:rPr>
                <w:rFonts w:eastAsia="宋体" w:hint="eastAsia"/>
                <w:lang w:eastAsia="zh-CN"/>
              </w:rPr>
              <w:t>with</w:t>
            </w:r>
            <w:r w:rsidR="00301DD9" w:rsidRPr="004B19ED">
              <w:rPr>
                <w:rFonts w:eastAsia="宋体" w:hint="eastAsia"/>
                <w:lang w:eastAsia="zh-CN"/>
              </w:rPr>
              <w:t xml:space="preserve"> </w:t>
            </w:r>
            <w:r w:rsidR="00305A6A" w:rsidRPr="004B19ED">
              <w:rPr>
                <w:rFonts w:eastAsia="宋体" w:hint="eastAsia"/>
                <w:lang w:eastAsia="zh-CN"/>
              </w:rPr>
              <w:t>a</w:t>
            </w:r>
            <w:r w:rsidR="00301DD9" w:rsidRPr="004B19ED">
              <w:rPr>
                <w:rFonts w:eastAsia="宋体" w:hint="eastAsia"/>
                <w:lang w:eastAsia="zh-CN"/>
              </w:rPr>
              <w:t xml:space="preserve"> </w:t>
            </w:r>
            <w:r w:rsidR="00305A6A" w:rsidRPr="004B19ED">
              <w:rPr>
                <w:rFonts w:eastAsia="宋体" w:hint="eastAsia"/>
                <w:lang w:eastAsia="zh-CN"/>
              </w:rPr>
              <w:t>new</w:t>
            </w:r>
            <w:r w:rsidR="00301DD9" w:rsidRPr="004B19ED">
              <w:rPr>
                <w:rFonts w:eastAsia="宋体" w:hint="eastAsia"/>
                <w:lang w:eastAsia="zh-CN"/>
              </w:rPr>
              <w:t xml:space="preserve"> </w:t>
            </w:r>
            <w:r w:rsidR="00305A6A" w:rsidRPr="004B19ED">
              <w:rPr>
                <w:rFonts w:eastAsia="宋体" w:hint="eastAsia"/>
                <w:lang w:eastAsia="zh-CN"/>
              </w:rPr>
              <w:t>one.</w:t>
            </w:r>
          </w:p>
        </w:tc>
        <w:tc>
          <w:tcPr>
            <w:tcW w:w="4078" w:type="dxa"/>
            <w:hideMark/>
          </w:tcPr>
          <w:p w14:paraId="63197CF8" w14:textId="48FF5121" w:rsidR="00305A6A" w:rsidRPr="004B19ED" w:rsidRDefault="00305A6A" w:rsidP="0097406C">
            <w:pPr>
              <w:pStyle w:val="TAL"/>
              <w:rPr>
                <w:rFonts w:eastAsia="宋体"/>
                <w:lang w:eastAsia="zh-CN"/>
              </w:rPr>
            </w:pP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investment</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safety</w:t>
            </w:r>
            <w:r w:rsidR="00301DD9" w:rsidRPr="004B19ED">
              <w:rPr>
                <w:rFonts w:eastAsia="宋体" w:hint="eastAsia"/>
                <w:lang w:eastAsia="zh-CN"/>
              </w:rPr>
              <w:t xml:space="preserve"> </w:t>
            </w:r>
            <w:r w:rsidRPr="004B19ED">
              <w:rPr>
                <w:rFonts w:eastAsia="宋体" w:hint="eastAsia"/>
                <w:lang w:eastAsia="zh-CN"/>
              </w:rPr>
              <w:t>increases</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costs</w:t>
            </w:r>
            <w:r w:rsidR="00301DD9" w:rsidRPr="004B19ED">
              <w:rPr>
                <w:rFonts w:eastAsia="宋体" w:hint="eastAsia"/>
                <w:lang w:eastAsia="zh-CN"/>
              </w:rPr>
              <w:t xml:space="preserve"> </w:t>
            </w:r>
            <w:r w:rsidRPr="004B19ED">
              <w:rPr>
                <w:rFonts w:eastAsia="宋体" w:hint="eastAsia"/>
                <w:lang w:eastAsia="zh-CN"/>
              </w:rPr>
              <w:t>since</w:t>
            </w:r>
            <w:r w:rsidR="00301DD9" w:rsidRPr="004B19ED">
              <w:rPr>
                <w:rFonts w:eastAsia="宋体" w:hint="eastAsia"/>
                <w:lang w:eastAsia="zh-CN"/>
              </w:rPr>
              <w:t xml:space="preserve"> </w:t>
            </w:r>
            <w:r w:rsidRPr="004B19ED">
              <w:rPr>
                <w:rFonts w:eastAsia="宋体" w:hint="eastAsia"/>
                <w:lang w:eastAsia="zh-CN"/>
              </w:rPr>
              <w:t>at</w:t>
            </w:r>
            <w:r w:rsidR="00301DD9" w:rsidRPr="004B19ED">
              <w:rPr>
                <w:rFonts w:eastAsia="宋体" w:hint="eastAsia"/>
                <w:lang w:eastAsia="zh-CN"/>
              </w:rPr>
              <w:t xml:space="preserve"> </w:t>
            </w:r>
            <w:r w:rsidRPr="004B19ED">
              <w:rPr>
                <w:rFonts w:eastAsia="宋体" w:hint="eastAsia"/>
                <w:lang w:eastAsia="zh-CN"/>
              </w:rPr>
              <w:t>least</w:t>
            </w:r>
            <w:r w:rsidR="00301DD9" w:rsidRPr="004B19ED">
              <w:rPr>
                <w:rFonts w:eastAsia="宋体" w:hint="eastAsia"/>
                <w:lang w:eastAsia="zh-CN"/>
              </w:rPr>
              <w:t xml:space="preserve"> </w:t>
            </w:r>
            <w:r w:rsidRPr="004B19ED">
              <w:rPr>
                <w:rFonts w:eastAsia="宋体" w:hint="eastAsia"/>
                <w:lang w:eastAsia="zh-CN"/>
              </w:rPr>
              <w:t>three</w:t>
            </w:r>
            <w:r w:rsidR="00301DD9" w:rsidRPr="004B19ED">
              <w:rPr>
                <w:rFonts w:eastAsia="宋体" w:hint="eastAsia"/>
                <w:lang w:eastAsia="zh-CN"/>
              </w:rPr>
              <w:t xml:space="preserve"> </w:t>
            </w:r>
            <w:r w:rsidRPr="004B19ED">
              <w:rPr>
                <w:rFonts w:eastAsia="宋体" w:hint="eastAsia"/>
                <w:lang w:eastAsia="zh-CN"/>
              </w:rPr>
              <w:t>drives</w:t>
            </w:r>
            <w:r w:rsidR="00301DD9" w:rsidRPr="004B19ED">
              <w:rPr>
                <w:rFonts w:eastAsia="宋体" w:hint="eastAsia"/>
                <w:lang w:eastAsia="zh-CN"/>
              </w:rPr>
              <w:t xml:space="preserve"> </w:t>
            </w:r>
            <w:r w:rsidRPr="004B19ED">
              <w:rPr>
                <w:rFonts w:eastAsia="宋体" w:hint="eastAsia"/>
                <w:lang w:eastAsia="zh-CN"/>
              </w:rPr>
              <w:t>are</w:t>
            </w:r>
            <w:r w:rsidR="00301DD9" w:rsidRPr="004B19ED">
              <w:rPr>
                <w:rFonts w:eastAsia="宋体" w:hint="eastAsia"/>
                <w:lang w:eastAsia="zh-CN"/>
              </w:rPr>
              <w:t xml:space="preserve"> </w:t>
            </w:r>
            <w:r w:rsidRPr="004B19ED">
              <w:rPr>
                <w:rFonts w:eastAsia="宋体" w:hint="eastAsia"/>
                <w:lang w:eastAsia="zh-CN"/>
              </w:rPr>
              <w:t>needed.</w:t>
            </w:r>
          </w:p>
        </w:tc>
      </w:tr>
      <w:tr w:rsidR="00305A6A" w:rsidRPr="004B19ED" w14:paraId="7C4C5898" w14:textId="77777777" w:rsidTr="0097406C">
        <w:trPr>
          <w:jc w:val="center"/>
        </w:trPr>
        <w:tc>
          <w:tcPr>
            <w:tcW w:w="1684" w:type="dxa"/>
            <w:hideMark/>
          </w:tcPr>
          <w:p w14:paraId="0F3354C8" w14:textId="5170C10D"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6</w:t>
            </w:r>
          </w:p>
        </w:tc>
        <w:tc>
          <w:tcPr>
            <w:tcW w:w="4974" w:type="dxa"/>
            <w:hideMark/>
          </w:tcPr>
          <w:p w14:paraId="3F4828DD" w14:textId="3F04F10A" w:rsidR="00305A6A" w:rsidRPr="004B19ED" w:rsidRDefault="00305A6A" w:rsidP="0097406C">
            <w:pPr>
              <w:pStyle w:val="TAL"/>
              <w:rPr>
                <w:rFonts w:eastAsia="宋体"/>
                <w:lang w:eastAsia="zh-CN"/>
              </w:rPr>
            </w:pPr>
            <w:r w:rsidRPr="004B19ED">
              <w:rPr>
                <w:rFonts w:eastAsia="宋体" w:hint="eastAsia"/>
                <w:lang w:eastAsia="zh-CN"/>
              </w:rPr>
              <w:t>Very</w:t>
            </w:r>
            <w:r w:rsidR="00301DD9" w:rsidRPr="004B19ED">
              <w:rPr>
                <w:rFonts w:eastAsia="宋体" w:hint="eastAsia"/>
                <w:lang w:eastAsia="zh-CN"/>
              </w:rPr>
              <w:t xml:space="preserve"> </w:t>
            </w:r>
            <w:r w:rsidRPr="004B19ED">
              <w:rPr>
                <w:rFonts w:eastAsia="宋体" w:hint="eastAsia"/>
                <w:lang w:eastAsia="zh-CN"/>
              </w:rPr>
              <w:t>similar</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r w:rsidR="00301DD9" w:rsidRPr="004B19ED">
              <w:rPr>
                <w:rFonts w:eastAsia="宋体" w:hint="eastAsia"/>
                <w:lang w:eastAsia="zh-CN"/>
              </w:rPr>
              <w:t xml:space="preserve"> </w:t>
            </w:r>
            <w:r w:rsidRPr="004B19ED">
              <w:rPr>
                <w:rFonts w:eastAsia="宋体" w:hint="eastAsia"/>
                <w:lang w:eastAsia="zh-CN"/>
              </w:rPr>
              <w:t>but</w:t>
            </w:r>
            <w:r w:rsidR="00301DD9" w:rsidRPr="004B19ED">
              <w:rPr>
                <w:rFonts w:eastAsia="宋体" w:hint="eastAsia"/>
                <w:lang w:eastAsia="zh-CN"/>
              </w:rPr>
              <w:t xml:space="preserve"> </w:t>
            </w:r>
            <w:r w:rsidRPr="004B19ED">
              <w:rPr>
                <w:rFonts w:eastAsia="宋体" w:hint="eastAsia"/>
                <w:lang w:eastAsia="zh-CN"/>
              </w:rPr>
              <w:t>adds</w:t>
            </w:r>
            <w:r w:rsidR="00301DD9" w:rsidRPr="004B19ED">
              <w:rPr>
                <w:rFonts w:eastAsia="宋体" w:hint="eastAsia"/>
                <w:lang w:eastAsia="zh-CN"/>
              </w:rPr>
              <w:t xml:space="preserve"> </w:t>
            </w:r>
            <w:r w:rsidRPr="004B19ED">
              <w:rPr>
                <w:rFonts w:eastAsia="宋体" w:hint="eastAsia"/>
                <w:lang w:eastAsia="zh-CN"/>
              </w:rPr>
              <w:t>an</w:t>
            </w:r>
            <w:r w:rsidR="00301DD9" w:rsidRPr="004B19ED">
              <w:rPr>
                <w:rFonts w:eastAsia="宋体" w:hint="eastAsia"/>
                <w:lang w:eastAsia="zh-CN"/>
              </w:rPr>
              <w:t xml:space="preserve"> </w:t>
            </w:r>
            <w:r w:rsidRPr="004B19ED">
              <w:rPr>
                <w:rFonts w:eastAsia="宋体" w:hint="eastAsia"/>
                <w:lang w:eastAsia="zh-CN"/>
              </w:rPr>
              <w:t>additional</w:t>
            </w:r>
            <w:r w:rsidR="00301DD9" w:rsidRPr="004B19ED">
              <w:rPr>
                <w:rFonts w:eastAsia="宋体" w:hint="eastAsia"/>
                <w:lang w:eastAsia="zh-CN"/>
              </w:rPr>
              <w:t xml:space="preserve"> </w:t>
            </w:r>
            <w:r w:rsidRPr="004B19ED">
              <w:rPr>
                <w:rFonts w:eastAsia="宋体" w:hint="eastAsia"/>
                <w:lang w:eastAsia="zh-CN"/>
              </w:rPr>
              <w:t>parity</w:t>
            </w:r>
            <w:r w:rsidR="00301DD9" w:rsidRPr="004B19ED">
              <w:rPr>
                <w:rFonts w:eastAsia="宋体" w:hint="eastAsia"/>
                <w:lang w:eastAsia="zh-CN"/>
              </w:rPr>
              <w:t xml:space="preserve"> </w:t>
            </w:r>
            <w:r w:rsidRPr="004B19ED">
              <w:rPr>
                <w:rFonts w:eastAsia="宋体" w:hint="eastAsia"/>
                <w:lang w:eastAsia="zh-CN"/>
              </w:rPr>
              <w:t>block</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recovery</w:t>
            </w:r>
            <w:r w:rsidR="00301DD9" w:rsidRPr="004B19ED">
              <w:rPr>
                <w:rFonts w:eastAsia="宋体" w:hint="eastAsia"/>
                <w:lang w:eastAsia="zh-CN"/>
              </w:rPr>
              <w:t xml:space="preserve"> </w:t>
            </w:r>
            <w:r w:rsidRPr="004B19ED">
              <w:rPr>
                <w:rFonts w:eastAsia="宋体" w:hint="eastAsia"/>
                <w:lang w:eastAsia="zh-CN"/>
              </w:rPr>
              <w:t>information.</w:t>
            </w:r>
          </w:p>
        </w:tc>
        <w:tc>
          <w:tcPr>
            <w:tcW w:w="3543" w:type="dxa"/>
            <w:hideMark/>
          </w:tcPr>
          <w:p w14:paraId="4E548691" w14:textId="5ED8F26A" w:rsidR="00305A6A" w:rsidRPr="004B19ED" w:rsidRDefault="00305A6A" w:rsidP="0097406C">
            <w:pPr>
              <w:pStyle w:val="TAL"/>
              <w:rPr>
                <w:rFonts w:eastAsia="宋体"/>
                <w:lang w:eastAsia="zh-CN"/>
              </w:rPr>
            </w:pPr>
            <w:r w:rsidRPr="004B19ED">
              <w:rPr>
                <w:rFonts w:eastAsia="宋体" w:hint="eastAsia"/>
                <w:lang w:eastAsia="zh-CN"/>
              </w:rPr>
              <w:t>It</w:t>
            </w:r>
            <w:r w:rsidR="00301DD9" w:rsidRPr="004B19ED">
              <w:rPr>
                <w:rFonts w:eastAsia="宋体" w:hint="eastAsia"/>
                <w:lang w:eastAsia="zh-CN"/>
              </w:rPr>
              <w:t xml:space="preserve"> </w:t>
            </w:r>
            <w:r w:rsidRPr="004B19ED">
              <w:rPr>
                <w:rFonts w:eastAsia="宋体" w:hint="eastAsia"/>
                <w:lang w:eastAsia="zh-CN"/>
              </w:rPr>
              <w:t>allows</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failure</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two</w:t>
            </w:r>
            <w:r w:rsidR="00301DD9" w:rsidRPr="004B19ED">
              <w:rPr>
                <w:rFonts w:eastAsia="宋体" w:hint="eastAsia"/>
                <w:lang w:eastAsia="zh-CN"/>
              </w:rPr>
              <w:t xml:space="preserve"> </w:t>
            </w:r>
            <w:r w:rsidRPr="004B19ED">
              <w:rPr>
                <w:rFonts w:eastAsia="宋体" w:hint="eastAsia"/>
                <w:lang w:eastAsia="zh-CN"/>
              </w:rPr>
              <w:t>disks</w:t>
            </w:r>
            <w:r w:rsidR="00301DD9" w:rsidRPr="004B19ED">
              <w:rPr>
                <w:rFonts w:eastAsia="宋体" w:hint="eastAsia"/>
                <w:lang w:eastAsia="zh-CN"/>
              </w:rPr>
              <w:t xml:space="preserve"> </w:t>
            </w:r>
            <w:r w:rsidRPr="004B19ED">
              <w:rPr>
                <w:rFonts w:eastAsia="宋体" w:hint="eastAsia"/>
                <w:lang w:eastAsia="zh-CN"/>
              </w:rPr>
              <w:t>simultaneously</w:t>
            </w:r>
            <w:r w:rsidR="00301DD9" w:rsidRPr="004B19ED">
              <w:rPr>
                <w:rFonts w:eastAsia="宋体" w:hint="eastAsia"/>
                <w:lang w:eastAsia="zh-CN"/>
              </w:rPr>
              <w:t xml:space="preserve"> </w:t>
            </w:r>
            <w:r w:rsidRPr="004B19ED">
              <w:rPr>
                <w:rFonts w:eastAsia="宋体" w:hint="eastAsia"/>
                <w:lang w:eastAsia="zh-CN"/>
              </w:rPr>
              <w:t>with</w:t>
            </w:r>
            <w:r w:rsidR="00301DD9" w:rsidRPr="004B19ED">
              <w:rPr>
                <w:rFonts w:eastAsia="宋体" w:hint="eastAsia"/>
                <w:lang w:eastAsia="zh-CN"/>
              </w:rPr>
              <w:t xml:space="preserve"> </w:t>
            </w:r>
            <w:r w:rsidRPr="004B19ED">
              <w:rPr>
                <w:rFonts w:eastAsia="宋体" w:hint="eastAsia"/>
                <w:lang w:eastAsia="zh-CN"/>
              </w:rPr>
              <w:t>no</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loss.</w:t>
            </w:r>
          </w:p>
        </w:tc>
        <w:tc>
          <w:tcPr>
            <w:tcW w:w="4078" w:type="dxa"/>
            <w:hideMark/>
          </w:tcPr>
          <w:p w14:paraId="1BBB522D" w14:textId="2AD22CB5" w:rsidR="00305A6A" w:rsidRPr="004B19ED" w:rsidRDefault="00305A6A" w:rsidP="0097406C">
            <w:pPr>
              <w:pStyle w:val="TAL"/>
              <w:rPr>
                <w:rFonts w:eastAsia="宋体"/>
                <w:lang w:eastAsia="zh-CN"/>
              </w:rPr>
            </w:pPr>
            <w:r w:rsidRPr="004B19ED">
              <w:rPr>
                <w:rFonts w:eastAsia="宋体" w:hint="eastAsia"/>
                <w:lang w:eastAsia="zh-CN"/>
              </w:rPr>
              <w:t>Slightly</w:t>
            </w:r>
            <w:r w:rsidR="00301DD9" w:rsidRPr="004B19ED">
              <w:rPr>
                <w:rFonts w:eastAsia="宋体" w:hint="eastAsia"/>
                <w:lang w:eastAsia="zh-CN"/>
              </w:rPr>
              <w:t xml:space="preserve"> </w:t>
            </w:r>
            <w:r w:rsidRPr="004B19ED">
              <w:rPr>
                <w:rFonts w:eastAsia="宋体" w:hint="eastAsia"/>
                <w:lang w:eastAsia="zh-CN"/>
              </w:rPr>
              <w:t>slower</w:t>
            </w:r>
            <w:r w:rsidR="00301DD9" w:rsidRPr="004B19ED">
              <w:rPr>
                <w:rFonts w:eastAsia="宋体" w:hint="eastAsia"/>
                <w:lang w:eastAsia="zh-CN"/>
              </w:rPr>
              <w:t xml:space="preserve"> </w:t>
            </w:r>
            <w:r w:rsidRPr="004B19ED">
              <w:rPr>
                <w:rFonts w:eastAsia="宋体" w:hint="eastAsia"/>
                <w:lang w:eastAsia="zh-CN"/>
              </w:rPr>
              <w:t>than</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r w:rsidR="00301DD9" w:rsidRPr="004B19ED">
              <w:rPr>
                <w:rFonts w:eastAsia="宋体" w:hint="eastAsia"/>
                <w:lang w:eastAsia="zh-CN"/>
              </w:rPr>
              <w:t xml:space="preserve"> </w:t>
            </w:r>
            <w:r w:rsidRPr="004B19ED">
              <w:rPr>
                <w:rFonts w:eastAsia="宋体" w:hint="eastAsia"/>
                <w:lang w:eastAsia="zh-CN"/>
              </w:rPr>
              <w:t>on</w:t>
            </w:r>
            <w:r w:rsidR="00301DD9" w:rsidRPr="004B19ED">
              <w:rPr>
                <w:rFonts w:eastAsia="宋体" w:hint="eastAsia"/>
                <w:lang w:eastAsia="zh-CN"/>
              </w:rPr>
              <w:t xml:space="preserve"> </w:t>
            </w:r>
            <w:r w:rsidRPr="004B19ED">
              <w:rPr>
                <w:rFonts w:eastAsia="宋体" w:hint="eastAsia"/>
                <w:lang w:eastAsia="zh-CN"/>
              </w:rPr>
              <w:t>writes</w:t>
            </w:r>
            <w:r w:rsidR="00301DD9" w:rsidRPr="004B19ED">
              <w:rPr>
                <w:rFonts w:eastAsia="宋体" w:hint="eastAsia"/>
                <w:lang w:eastAsia="zh-CN"/>
              </w:rPr>
              <w:t xml:space="preserve"> </w:t>
            </w:r>
            <w:r w:rsidRPr="004B19ED">
              <w:rPr>
                <w:rFonts w:eastAsia="宋体" w:hint="eastAsia"/>
                <w:lang w:eastAsia="zh-CN"/>
              </w:rPr>
              <w:t>but</w:t>
            </w:r>
            <w:r w:rsidR="00301DD9" w:rsidRPr="004B19ED">
              <w:rPr>
                <w:rFonts w:eastAsia="宋体" w:hint="eastAsia"/>
                <w:lang w:eastAsia="zh-CN"/>
              </w:rPr>
              <w:t xml:space="preserve"> </w:t>
            </w:r>
            <w:r w:rsidRPr="004B19ED">
              <w:rPr>
                <w:rFonts w:eastAsia="宋体" w:hint="eastAsia"/>
                <w:lang w:eastAsia="zh-CN"/>
              </w:rPr>
              <w:t>there</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no</w:t>
            </w:r>
            <w:r w:rsidR="00301DD9" w:rsidRPr="004B19ED">
              <w:rPr>
                <w:rFonts w:eastAsia="宋体" w:hint="eastAsia"/>
                <w:lang w:eastAsia="zh-CN"/>
              </w:rPr>
              <w:t xml:space="preserve"> </w:t>
            </w:r>
            <w:r w:rsidRPr="004B19ED">
              <w:rPr>
                <w:rFonts w:eastAsia="宋体" w:hint="eastAsia"/>
                <w:lang w:eastAsia="zh-CN"/>
              </w:rPr>
              <w:t>added</w:t>
            </w:r>
            <w:r w:rsidR="00301DD9" w:rsidRPr="004B19ED">
              <w:rPr>
                <w:rFonts w:eastAsia="宋体" w:hint="eastAsia"/>
                <w:lang w:eastAsia="zh-CN"/>
              </w:rPr>
              <w:t xml:space="preserve"> </w:t>
            </w:r>
            <w:r w:rsidRPr="004B19ED">
              <w:rPr>
                <w:rFonts w:eastAsia="宋体" w:hint="eastAsia"/>
                <w:lang w:eastAsia="zh-CN"/>
              </w:rPr>
              <w:t>delay</w:t>
            </w:r>
            <w:r w:rsidR="00301DD9" w:rsidRPr="004B19ED">
              <w:rPr>
                <w:rFonts w:eastAsia="宋体" w:hint="eastAsia"/>
                <w:lang w:eastAsia="zh-CN"/>
              </w:rPr>
              <w:t xml:space="preserve"> </w:t>
            </w:r>
            <w:r w:rsidRPr="004B19ED">
              <w:rPr>
                <w:rFonts w:eastAsia="宋体" w:hint="eastAsia"/>
                <w:lang w:eastAsia="zh-CN"/>
              </w:rPr>
              <w:t>for</w:t>
            </w:r>
            <w:r w:rsidR="00301DD9" w:rsidRPr="004B19ED">
              <w:rPr>
                <w:rFonts w:eastAsia="宋体" w:hint="eastAsia"/>
                <w:lang w:eastAsia="zh-CN"/>
              </w:rPr>
              <w:t xml:space="preserve"> </w:t>
            </w:r>
            <w:r w:rsidRPr="004B19ED">
              <w:rPr>
                <w:rFonts w:eastAsia="宋体" w:hint="eastAsia"/>
                <w:lang w:eastAsia="zh-CN"/>
              </w:rPr>
              <w:t>reads.</w:t>
            </w:r>
          </w:p>
        </w:tc>
      </w:tr>
      <w:tr w:rsidR="00305A6A" w:rsidRPr="004B19ED" w14:paraId="484547E6" w14:textId="77777777" w:rsidTr="0097406C">
        <w:trPr>
          <w:jc w:val="center"/>
        </w:trPr>
        <w:tc>
          <w:tcPr>
            <w:tcW w:w="1684" w:type="dxa"/>
            <w:hideMark/>
          </w:tcPr>
          <w:p w14:paraId="17EFADAA" w14:textId="312015A3"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10</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1+0)</w:t>
            </w:r>
          </w:p>
        </w:tc>
        <w:tc>
          <w:tcPr>
            <w:tcW w:w="4974" w:type="dxa"/>
            <w:hideMark/>
          </w:tcPr>
          <w:p w14:paraId="60E622B4" w14:textId="042B69A7"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10</w:t>
            </w:r>
            <w:r w:rsidR="00301DD9" w:rsidRPr="004B19ED">
              <w:rPr>
                <w:rFonts w:eastAsia="宋体" w:hint="eastAsia"/>
                <w:lang w:eastAsia="zh-CN"/>
              </w:rPr>
              <w:t xml:space="preserve"> </w:t>
            </w:r>
            <w:r w:rsidRPr="004B19ED">
              <w:rPr>
                <w:rFonts w:eastAsia="宋体" w:hint="eastAsia"/>
                <w:lang w:eastAsia="zh-CN"/>
              </w:rPr>
              <w:t>works</w:t>
            </w:r>
            <w:r w:rsidR="00301DD9" w:rsidRPr="004B19ED">
              <w:rPr>
                <w:rFonts w:eastAsia="宋体" w:hint="eastAsia"/>
                <w:lang w:eastAsia="zh-CN"/>
              </w:rPr>
              <w:t xml:space="preserve"> </w:t>
            </w:r>
            <w:r w:rsidRPr="004B19ED">
              <w:rPr>
                <w:rFonts w:eastAsia="宋体" w:hint="eastAsia"/>
                <w:lang w:eastAsia="zh-CN"/>
              </w:rPr>
              <w:t>by</w:t>
            </w:r>
            <w:r w:rsidR="00301DD9" w:rsidRPr="004B19ED">
              <w:rPr>
                <w:rFonts w:eastAsia="宋体" w:hint="eastAsia"/>
                <w:lang w:eastAsia="zh-CN"/>
              </w:rPr>
              <w:t xml:space="preserve"> </w:t>
            </w:r>
            <w:r w:rsidRPr="004B19ED">
              <w:rPr>
                <w:rFonts w:eastAsia="宋体" w:hint="eastAsia"/>
                <w:lang w:eastAsia="zh-CN"/>
              </w:rPr>
              <w:t>striping</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mirroring</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across</w:t>
            </w:r>
            <w:r w:rsidR="00301DD9" w:rsidRPr="004B19ED">
              <w:rPr>
                <w:rFonts w:eastAsia="宋体" w:hint="eastAsia"/>
                <w:lang w:eastAsia="zh-CN"/>
              </w:rPr>
              <w:t xml:space="preserve"> </w:t>
            </w:r>
            <w:r w:rsidRPr="004B19ED">
              <w:rPr>
                <w:rFonts w:eastAsia="宋体" w:hint="eastAsia"/>
                <w:lang w:eastAsia="zh-CN"/>
              </w:rPr>
              <w:t>at</w:t>
            </w:r>
            <w:r w:rsidR="00301DD9" w:rsidRPr="004B19ED">
              <w:rPr>
                <w:rFonts w:eastAsia="宋体" w:hint="eastAsia"/>
                <w:lang w:eastAsia="zh-CN"/>
              </w:rPr>
              <w:t xml:space="preserve"> </w:t>
            </w:r>
            <w:r w:rsidRPr="004B19ED">
              <w:rPr>
                <w:rFonts w:eastAsia="宋体" w:hint="eastAsia"/>
                <w:lang w:eastAsia="zh-CN"/>
              </w:rPr>
              <w:t>least</w:t>
            </w:r>
            <w:r w:rsidR="00301DD9" w:rsidRPr="004B19ED">
              <w:rPr>
                <w:rFonts w:eastAsia="宋体" w:hint="eastAsia"/>
                <w:lang w:eastAsia="zh-CN"/>
              </w:rPr>
              <w:t xml:space="preserve"> </w:t>
            </w:r>
            <w:r w:rsidRPr="004B19ED">
              <w:rPr>
                <w:rFonts w:eastAsia="宋体" w:hint="eastAsia"/>
                <w:lang w:eastAsia="zh-CN"/>
              </w:rPr>
              <w:t>two</w:t>
            </w:r>
            <w:r w:rsidR="00301DD9" w:rsidRPr="004B19ED">
              <w:rPr>
                <w:rFonts w:eastAsia="宋体" w:hint="eastAsia"/>
                <w:lang w:eastAsia="zh-CN"/>
              </w:rPr>
              <w:t xml:space="preserve"> </w:t>
            </w:r>
            <w:r w:rsidRPr="004B19ED">
              <w:rPr>
                <w:rFonts w:eastAsia="宋体" w:hint="eastAsia"/>
                <w:lang w:eastAsia="zh-CN"/>
              </w:rPr>
              <w:t>disks.</w:t>
            </w:r>
          </w:p>
        </w:tc>
        <w:tc>
          <w:tcPr>
            <w:tcW w:w="3543" w:type="dxa"/>
            <w:hideMark/>
          </w:tcPr>
          <w:p w14:paraId="77CE4C52" w14:textId="22F6A11D"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10</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secure</w:t>
            </w:r>
            <w:r w:rsidR="00301DD9" w:rsidRPr="004B19ED">
              <w:rPr>
                <w:rFonts w:eastAsia="宋体" w:hint="eastAsia"/>
                <w:lang w:eastAsia="zh-CN"/>
              </w:rPr>
              <w:t xml:space="preserve"> </w:t>
            </w:r>
            <w:r w:rsidRPr="004B19ED">
              <w:rPr>
                <w:rFonts w:eastAsia="宋体" w:hint="eastAsia"/>
                <w:lang w:eastAsia="zh-CN"/>
              </w:rPr>
              <w:t>because</w:t>
            </w:r>
            <w:r w:rsidR="00301DD9" w:rsidRPr="004B19ED">
              <w:rPr>
                <w:rFonts w:eastAsia="宋体" w:hint="eastAsia"/>
                <w:lang w:eastAsia="zh-CN"/>
              </w:rPr>
              <w:t xml:space="preserve"> </w:t>
            </w:r>
            <w:r w:rsidRPr="004B19ED">
              <w:rPr>
                <w:rFonts w:eastAsia="宋体" w:hint="eastAsia"/>
                <w:lang w:eastAsia="zh-CN"/>
              </w:rPr>
              <w:t>mirroring</w:t>
            </w:r>
            <w:r w:rsidR="00301DD9" w:rsidRPr="004B19ED">
              <w:rPr>
                <w:rFonts w:eastAsia="宋体" w:hint="eastAsia"/>
                <w:lang w:eastAsia="zh-CN"/>
              </w:rPr>
              <w:t xml:space="preserve"> </w:t>
            </w:r>
            <w:r w:rsidRPr="004B19ED">
              <w:rPr>
                <w:rFonts w:eastAsia="宋体" w:hint="eastAsia"/>
                <w:lang w:eastAsia="zh-CN"/>
              </w:rPr>
              <w:t>duplicates</w:t>
            </w:r>
            <w:r w:rsidR="00301DD9" w:rsidRPr="004B19ED">
              <w:rPr>
                <w:rFonts w:eastAsia="宋体" w:hint="eastAsia"/>
                <w:lang w:eastAsia="zh-CN"/>
              </w:rPr>
              <w:t xml:space="preserve"> </w:t>
            </w:r>
            <w:r w:rsidRPr="004B19ED">
              <w:rPr>
                <w:rFonts w:eastAsia="宋体" w:hint="eastAsia"/>
                <w:lang w:eastAsia="zh-CN"/>
              </w:rPr>
              <w:t>all</w:t>
            </w:r>
            <w:r w:rsidR="00301DD9" w:rsidRPr="004B19ED">
              <w:rPr>
                <w:rFonts w:eastAsia="宋体" w:hint="eastAsia"/>
                <w:lang w:eastAsia="zh-CN"/>
              </w:rPr>
              <w:t xml:space="preserve"> </w:t>
            </w:r>
            <w:r w:rsidRPr="004B19ED">
              <w:rPr>
                <w:rFonts w:eastAsia="宋体" w:hint="eastAsia"/>
                <w:lang w:eastAsia="zh-CN"/>
              </w:rPr>
              <w:t>your</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It</w:t>
            </w:r>
            <w:r w:rsidR="00301DD9" w:rsidRPr="004B19ED">
              <w:rPr>
                <w:rFonts w:eastAsia="宋体"/>
                <w:lang w:eastAsia="zh-CN"/>
              </w:rPr>
              <w:t>'</w:t>
            </w:r>
            <w:r w:rsidRPr="004B19ED">
              <w:rPr>
                <w:rFonts w:eastAsia="宋体" w:hint="eastAsia"/>
                <w:lang w:eastAsia="zh-CN"/>
              </w:rPr>
              <w:t>s</w:t>
            </w:r>
            <w:r w:rsidR="00301DD9" w:rsidRPr="004B19ED">
              <w:rPr>
                <w:rFonts w:eastAsia="宋体" w:hint="eastAsia"/>
                <w:lang w:eastAsia="zh-CN"/>
              </w:rPr>
              <w:t xml:space="preserve"> </w:t>
            </w:r>
            <w:r w:rsidRPr="004B19ED">
              <w:rPr>
                <w:rFonts w:eastAsia="宋体" w:hint="eastAsia"/>
                <w:lang w:eastAsia="zh-CN"/>
              </w:rPr>
              <w:t>fast</w:t>
            </w:r>
            <w:r w:rsidR="00301DD9" w:rsidRPr="004B19ED">
              <w:rPr>
                <w:rFonts w:eastAsia="宋体" w:hint="eastAsia"/>
                <w:lang w:eastAsia="zh-CN"/>
              </w:rPr>
              <w:t xml:space="preserve"> </w:t>
            </w:r>
            <w:r w:rsidRPr="004B19ED">
              <w:rPr>
                <w:rFonts w:eastAsia="宋体" w:hint="eastAsia"/>
                <w:lang w:eastAsia="zh-CN"/>
              </w:rPr>
              <w:t>because</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striped</w:t>
            </w:r>
            <w:r w:rsidR="00301DD9" w:rsidRPr="004B19ED">
              <w:rPr>
                <w:rFonts w:eastAsia="宋体" w:hint="eastAsia"/>
                <w:lang w:eastAsia="zh-CN"/>
              </w:rPr>
              <w:t xml:space="preserve"> </w:t>
            </w:r>
            <w:r w:rsidRPr="004B19ED">
              <w:rPr>
                <w:rFonts w:eastAsia="宋体" w:hint="eastAsia"/>
                <w:lang w:eastAsia="zh-CN"/>
              </w:rPr>
              <w:t>across</w:t>
            </w:r>
            <w:r w:rsidR="00301DD9" w:rsidRPr="004B19ED">
              <w:rPr>
                <w:rFonts w:eastAsia="宋体" w:hint="eastAsia"/>
                <w:lang w:eastAsia="zh-CN"/>
              </w:rPr>
              <w:t xml:space="preserve"> </w:t>
            </w:r>
            <w:r w:rsidRPr="004B19ED">
              <w:rPr>
                <w:rFonts w:eastAsia="宋体" w:hint="eastAsia"/>
                <w:lang w:eastAsia="zh-CN"/>
              </w:rPr>
              <w:t>two</w:t>
            </w:r>
            <w:r w:rsidR="00301DD9" w:rsidRPr="004B19ED">
              <w:rPr>
                <w:rFonts w:eastAsia="宋体" w:hint="eastAsia"/>
                <w:lang w:eastAsia="zh-CN"/>
              </w:rPr>
              <w:t xml:space="preserve"> </w:t>
            </w:r>
            <w:r w:rsidRPr="004B19ED">
              <w:rPr>
                <w:rFonts w:eastAsia="宋体" w:hint="eastAsia"/>
                <w:lang w:eastAsia="zh-CN"/>
              </w:rPr>
              <w:t>or</w:t>
            </w:r>
            <w:r w:rsidR="00301DD9" w:rsidRPr="004B19ED">
              <w:rPr>
                <w:rFonts w:eastAsia="宋体" w:hint="eastAsia"/>
                <w:lang w:eastAsia="zh-CN"/>
              </w:rPr>
              <w:t xml:space="preserve"> </w:t>
            </w:r>
            <w:r w:rsidRPr="004B19ED">
              <w:rPr>
                <w:rFonts w:eastAsia="宋体" w:hint="eastAsia"/>
                <w:lang w:eastAsia="zh-CN"/>
              </w:rPr>
              <w:t>more</w:t>
            </w:r>
            <w:r w:rsidR="00301DD9" w:rsidRPr="004B19ED">
              <w:rPr>
                <w:rFonts w:eastAsia="宋体" w:hint="eastAsia"/>
                <w:lang w:eastAsia="zh-CN"/>
              </w:rPr>
              <w:t xml:space="preserve"> </w:t>
            </w:r>
            <w:r w:rsidRPr="004B19ED">
              <w:rPr>
                <w:rFonts w:eastAsia="宋体" w:hint="eastAsia"/>
                <w:lang w:eastAsia="zh-CN"/>
              </w:rPr>
              <w:t>disks,</w:t>
            </w:r>
            <w:r w:rsidR="00301DD9" w:rsidRPr="004B19ED">
              <w:rPr>
                <w:rFonts w:eastAsia="宋体" w:hint="eastAsia"/>
                <w:lang w:eastAsia="zh-CN"/>
              </w:rPr>
              <w:t xml:space="preserve"> </w:t>
            </w:r>
            <w:r w:rsidRPr="004B19ED">
              <w:rPr>
                <w:rFonts w:eastAsia="宋体" w:hint="eastAsia"/>
                <w:lang w:eastAsia="zh-CN"/>
              </w:rPr>
              <w:t>meaning</w:t>
            </w:r>
            <w:r w:rsidR="00301DD9" w:rsidRPr="004B19ED">
              <w:rPr>
                <w:rFonts w:eastAsia="宋体" w:hint="eastAsia"/>
                <w:lang w:eastAsia="zh-CN"/>
              </w:rPr>
              <w:t xml:space="preserve"> </w:t>
            </w:r>
            <w:r w:rsidRPr="004B19ED">
              <w:rPr>
                <w:rFonts w:eastAsia="宋体" w:hint="eastAsia"/>
                <w:lang w:eastAsia="zh-CN"/>
              </w:rPr>
              <w:t>chunks</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can</w:t>
            </w:r>
            <w:r w:rsidR="00301DD9" w:rsidRPr="004B19ED">
              <w:rPr>
                <w:rFonts w:eastAsia="宋体" w:hint="eastAsia"/>
                <w:lang w:eastAsia="zh-CN"/>
              </w:rPr>
              <w:t xml:space="preserve"> </w:t>
            </w:r>
            <w:r w:rsidRPr="004B19ED">
              <w:rPr>
                <w:rFonts w:eastAsia="宋体" w:hint="eastAsia"/>
                <w:lang w:eastAsia="zh-CN"/>
              </w:rPr>
              <w:t>be</w:t>
            </w:r>
            <w:r w:rsidR="00301DD9" w:rsidRPr="004B19ED">
              <w:rPr>
                <w:rFonts w:eastAsia="宋体" w:hint="eastAsia"/>
                <w:lang w:eastAsia="zh-CN"/>
              </w:rPr>
              <w:t xml:space="preserve"> </w:t>
            </w:r>
            <w:r w:rsidRPr="004B19ED">
              <w:rPr>
                <w:rFonts w:eastAsia="宋体" w:hint="eastAsia"/>
                <w:lang w:eastAsia="zh-CN"/>
              </w:rPr>
              <w:t>read</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written</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different</w:t>
            </w:r>
            <w:r w:rsidR="00301DD9" w:rsidRPr="004B19ED">
              <w:rPr>
                <w:rFonts w:eastAsia="宋体" w:hint="eastAsia"/>
                <w:lang w:eastAsia="zh-CN"/>
              </w:rPr>
              <w:t xml:space="preserve"> </w:t>
            </w:r>
            <w:r w:rsidRPr="004B19ED">
              <w:rPr>
                <w:rFonts w:eastAsia="宋体" w:hint="eastAsia"/>
                <w:lang w:eastAsia="zh-CN"/>
              </w:rPr>
              <w:t>disks</w:t>
            </w:r>
          </w:p>
        </w:tc>
        <w:tc>
          <w:tcPr>
            <w:tcW w:w="4078" w:type="dxa"/>
            <w:hideMark/>
          </w:tcPr>
          <w:p w14:paraId="4052EC6F" w14:textId="77777777" w:rsidR="00305A6A" w:rsidRPr="004B19ED" w:rsidRDefault="00305A6A" w:rsidP="0097406C">
            <w:pPr>
              <w:pStyle w:val="TAL"/>
              <w:rPr>
                <w:rFonts w:eastAsia="宋体"/>
                <w:lang w:eastAsia="zh-CN"/>
              </w:rPr>
            </w:pPr>
          </w:p>
        </w:tc>
      </w:tr>
      <w:tr w:rsidR="00305A6A" w:rsidRPr="004B19ED" w14:paraId="551EAE3D" w14:textId="77777777" w:rsidTr="0097406C">
        <w:trPr>
          <w:jc w:val="center"/>
        </w:trPr>
        <w:tc>
          <w:tcPr>
            <w:tcW w:w="1684" w:type="dxa"/>
            <w:hideMark/>
          </w:tcPr>
          <w:p w14:paraId="24E419C6" w14:textId="7B42E33E"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50</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5+0)</w:t>
            </w:r>
          </w:p>
        </w:tc>
        <w:tc>
          <w:tcPr>
            <w:tcW w:w="4974" w:type="dxa"/>
            <w:hideMark/>
          </w:tcPr>
          <w:p w14:paraId="5DBD84E3" w14:textId="041643F5" w:rsidR="00305A6A" w:rsidRPr="004B19ED" w:rsidRDefault="00305A6A" w:rsidP="0097406C">
            <w:pPr>
              <w:pStyle w:val="TAL"/>
              <w:rPr>
                <w:rFonts w:eastAsia="宋体"/>
                <w:lang w:eastAsia="zh-CN"/>
              </w:rPr>
            </w:pP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50</w:t>
            </w:r>
            <w:r w:rsidR="00301DD9" w:rsidRPr="004B19ED">
              <w:rPr>
                <w:rFonts w:eastAsia="宋体" w:hint="eastAsia"/>
                <w:lang w:eastAsia="zh-CN"/>
              </w:rPr>
              <w:t xml:space="preserve"> </w:t>
            </w:r>
            <w:r w:rsidRPr="004B19ED">
              <w:rPr>
                <w:rFonts w:eastAsia="宋体" w:hint="eastAsia"/>
                <w:lang w:eastAsia="zh-CN"/>
              </w:rPr>
              <w:t>combines</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straight</w:t>
            </w:r>
            <w:r w:rsidR="00301DD9" w:rsidRPr="004B19ED">
              <w:rPr>
                <w:rFonts w:eastAsia="宋体" w:hint="eastAsia"/>
                <w:lang w:eastAsia="zh-CN"/>
              </w:rPr>
              <w:t xml:space="preserve"> </w:t>
            </w:r>
            <w:r w:rsidRPr="004B19ED">
              <w:rPr>
                <w:rFonts w:eastAsia="宋体" w:hint="eastAsia"/>
                <w:lang w:eastAsia="zh-CN"/>
              </w:rPr>
              <w:t>block-level</w:t>
            </w:r>
            <w:r w:rsidR="00301DD9" w:rsidRPr="004B19ED">
              <w:rPr>
                <w:rFonts w:eastAsia="宋体" w:hint="eastAsia"/>
                <w:lang w:eastAsia="zh-CN"/>
              </w:rPr>
              <w:t xml:space="preserve"> </w:t>
            </w:r>
            <w:r w:rsidRPr="004B19ED">
              <w:rPr>
                <w:rFonts w:eastAsia="宋体" w:hint="eastAsia"/>
                <w:lang w:eastAsia="zh-CN"/>
              </w:rPr>
              <w:t>striping</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Pr="004B19ED">
              <w:rPr>
                <w:rFonts w:eastAsia="宋体" w:hint="eastAsia"/>
                <w:lang w:eastAsia="zh-CN"/>
              </w:rPr>
              <w:t>with</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distributed</w:t>
            </w:r>
            <w:r w:rsidR="00301DD9" w:rsidRPr="004B19ED">
              <w:rPr>
                <w:rFonts w:eastAsia="宋体" w:hint="eastAsia"/>
                <w:lang w:eastAsia="zh-CN"/>
              </w:rPr>
              <w:t xml:space="preserve"> </w:t>
            </w:r>
            <w:r w:rsidRPr="004B19ED">
              <w:rPr>
                <w:rFonts w:eastAsia="宋体" w:hint="eastAsia"/>
                <w:lang w:eastAsia="zh-CN"/>
              </w:rPr>
              <w:t>parity</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r w:rsidR="00301DD9" w:rsidRPr="004B19ED">
              <w:rPr>
                <w:rFonts w:eastAsia="宋体" w:hint="eastAsia"/>
                <w:lang w:eastAsia="zh-CN"/>
              </w:rPr>
              <w:t xml:space="preserve"> </w:t>
            </w:r>
            <w:r w:rsidRPr="004B19ED">
              <w:rPr>
                <w:rFonts w:eastAsia="宋体" w:hint="eastAsia"/>
                <w:lang w:eastAsia="zh-CN"/>
              </w:rPr>
              <w:t>This</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Pr="004B19ED">
              <w:rPr>
                <w:rFonts w:eastAsia="宋体" w:hint="eastAsia"/>
                <w:lang w:eastAsia="zh-CN"/>
              </w:rPr>
              <w:t>array</w:t>
            </w:r>
            <w:r w:rsidR="00301DD9" w:rsidRPr="004B19ED">
              <w:rPr>
                <w:rFonts w:eastAsia="宋体" w:hint="eastAsia"/>
                <w:lang w:eastAsia="zh-CN"/>
              </w:rPr>
              <w:t xml:space="preserve"> </w:t>
            </w:r>
            <w:r w:rsidRPr="004B19ED">
              <w:rPr>
                <w:rFonts w:eastAsia="宋体" w:hint="eastAsia"/>
                <w:lang w:eastAsia="zh-CN"/>
              </w:rPr>
              <w:t>striped</w:t>
            </w:r>
            <w:r w:rsidR="00301DD9" w:rsidRPr="004B19ED">
              <w:rPr>
                <w:rFonts w:eastAsia="宋体" w:hint="eastAsia"/>
                <w:lang w:eastAsia="zh-CN"/>
              </w:rPr>
              <w:t xml:space="preserve"> </w:t>
            </w:r>
            <w:r w:rsidRPr="004B19ED">
              <w:rPr>
                <w:rFonts w:eastAsia="宋体" w:hint="eastAsia"/>
                <w:lang w:eastAsia="zh-CN"/>
              </w:rPr>
              <w:t>across</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r w:rsidR="00301DD9" w:rsidRPr="004B19ED">
              <w:rPr>
                <w:rFonts w:eastAsia="宋体" w:hint="eastAsia"/>
                <w:lang w:eastAsia="zh-CN"/>
              </w:rPr>
              <w:t xml:space="preserve"> </w:t>
            </w:r>
            <w:r w:rsidRPr="004B19ED">
              <w:rPr>
                <w:rFonts w:eastAsia="宋体" w:hint="eastAsia"/>
                <w:lang w:eastAsia="zh-CN"/>
              </w:rPr>
              <w:t>elements.</w:t>
            </w:r>
            <w:r w:rsidR="00301DD9" w:rsidRPr="004B19ED">
              <w:rPr>
                <w:rFonts w:eastAsia="宋体" w:hint="eastAsia"/>
                <w:lang w:eastAsia="zh-CN"/>
              </w:rPr>
              <w:t xml:space="preserve"> </w:t>
            </w:r>
            <w:r w:rsidRPr="004B19ED">
              <w:rPr>
                <w:rFonts w:eastAsia="宋体" w:hint="eastAsia"/>
                <w:lang w:eastAsia="zh-CN"/>
              </w:rPr>
              <w:t>It</w:t>
            </w:r>
            <w:r w:rsidR="00301DD9" w:rsidRPr="004B19ED">
              <w:rPr>
                <w:rFonts w:eastAsia="宋体" w:hint="eastAsia"/>
                <w:lang w:eastAsia="zh-CN"/>
              </w:rPr>
              <w:t xml:space="preserve"> </w:t>
            </w:r>
            <w:r w:rsidRPr="004B19ED">
              <w:rPr>
                <w:rFonts w:eastAsia="宋体" w:hint="eastAsia"/>
                <w:lang w:eastAsia="zh-CN"/>
              </w:rPr>
              <w:t>requires</w:t>
            </w:r>
            <w:r w:rsidR="00301DD9" w:rsidRPr="004B19ED">
              <w:rPr>
                <w:rFonts w:eastAsia="宋体" w:hint="eastAsia"/>
                <w:lang w:eastAsia="zh-CN"/>
              </w:rPr>
              <w:t xml:space="preserve"> </w:t>
            </w:r>
            <w:r w:rsidRPr="004B19ED">
              <w:rPr>
                <w:rFonts w:eastAsia="宋体" w:hint="eastAsia"/>
                <w:lang w:eastAsia="zh-CN"/>
              </w:rPr>
              <w:t>at</w:t>
            </w:r>
            <w:r w:rsidR="00301DD9" w:rsidRPr="004B19ED">
              <w:rPr>
                <w:rFonts w:eastAsia="宋体" w:hint="eastAsia"/>
                <w:lang w:eastAsia="zh-CN"/>
              </w:rPr>
              <w:t xml:space="preserve"> </w:t>
            </w:r>
            <w:r w:rsidRPr="004B19ED">
              <w:rPr>
                <w:rFonts w:eastAsia="宋体" w:hint="eastAsia"/>
                <w:lang w:eastAsia="zh-CN"/>
              </w:rPr>
              <w:t>least</w:t>
            </w:r>
            <w:r w:rsidR="00301DD9" w:rsidRPr="004B19ED">
              <w:rPr>
                <w:rFonts w:eastAsia="宋体" w:hint="eastAsia"/>
                <w:lang w:eastAsia="zh-CN"/>
              </w:rPr>
              <w:t xml:space="preserve"> </w:t>
            </w:r>
            <w:r w:rsidRPr="004B19ED">
              <w:rPr>
                <w:rFonts w:eastAsia="宋体" w:hint="eastAsia"/>
                <w:lang w:eastAsia="zh-CN"/>
              </w:rPr>
              <w:t>6</w:t>
            </w:r>
            <w:r w:rsidR="00301DD9" w:rsidRPr="004B19ED">
              <w:rPr>
                <w:rFonts w:eastAsia="宋体" w:hint="eastAsia"/>
                <w:lang w:eastAsia="zh-CN"/>
              </w:rPr>
              <w:t xml:space="preserve"> </w:t>
            </w:r>
            <w:r w:rsidRPr="004B19ED">
              <w:rPr>
                <w:rFonts w:eastAsia="宋体" w:hint="eastAsia"/>
                <w:lang w:eastAsia="zh-CN"/>
              </w:rPr>
              <w:t>drives.</w:t>
            </w:r>
          </w:p>
        </w:tc>
        <w:tc>
          <w:tcPr>
            <w:tcW w:w="3543" w:type="dxa"/>
            <w:hideMark/>
          </w:tcPr>
          <w:p w14:paraId="4A9FEF00" w14:textId="2CFF3AEB" w:rsidR="00305A6A" w:rsidRPr="004B19ED" w:rsidRDefault="00305A6A" w:rsidP="0097406C">
            <w:pPr>
              <w:pStyle w:val="TAL"/>
              <w:rPr>
                <w:rFonts w:eastAsia="宋体"/>
                <w:lang w:eastAsia="zh-CN"/>
              </w:rPr>
            </w:pPr>
            <w:r w:rsidRPr="004B19ED">
              <w:rPr>
                <w:rFonts w:eastAsia="宋体" w:hint="eastAsia"/>
                <w:lang w:eastAsia="zh-CN"/>
              </w:rPr>
              <w:t>Provides</w:t>
            </w:r>
            <w:r w:rsidR="00301DD9" w:rsidRPr="004B19ED">
              <w:rPr>
                <w:rFonts w:eastAsia="宋体" w:hint="eastAsia"/>
                <w:lang w:eastAsia="zh-CN"/>
              </w:rPr>
              <w:t xml:space="preserve"> </w:t>
            </w:r>
            <w:r w:rsidRPr="004B19ED">
              <w:rPr>
                <w:rFonts w:eastAsia="宋体" w:hint="eastAsia"/>
                <w:lang w:eastAsia="zh-CN"/>
              </w:rPr>
              <w:t>great</w:t>
            </w:r>
            <w:r w:rsidR="00301DD9" w:rsidRPr="004B19ED">
              <w:rPr>
                <w:rFonts w:eastAsia="宋体" w:hint="eastAsia"/>
                <w:lang w:eastAsia="zh-CN"/>
              </w:rPr>
              <w:t xml:space="preserve"> </w:t>
            </w:r>
            <w:r w:rsidRPr="004B19ED">
              <w:rPr>
                <w:rFonts w:eastAsia="宋体" w:hint="eastAsia"/>
                <w:lang w:eastAsia="zh-CN"/>
              </w:rPr>
              <w:t>balance</w:t>
            </w:r>
            <w:r w:rsidR="00301DD9" w:rsidRPr="004B19ED">
              <w:rPr>
                <w:rFonts w:eastAsia="宋体" w:hint="eastAsia"/>
                <w:lang w:eastAsia="zh-CN"/>
              </w:rPr>
              <w:t xml:space="preserve"> </w:t>
            </w:r>
            <w:r w:rsidRPr="004B19ED">
              <w:rPr>
                <w:rFonts w:eastAsia="宋体" w:hint="eastAsia"/>
                <w:lang w:eastAsia="zh-CN"/>
              </w:rPr>
              <w:t>between</w:t>
            </w:r>
            <w:r w:rsidR="00301DD9" w:rsidRPr="004B19ED">
              <w:rPr>
                <w:rFonts w:eastAsia="宋体" w:hint="eastAsia"/>
                <w:lang w:eastAsia="zh-CN"/>
              </w:rPr>
              <w:t xml:space="preserve"> </w:t>
            </w:r>
            <w:r w:rsidRPr="004B19ED">
              <w:rPr>
                <w:rFonts w:eastAsia="宋体" w:hint="eastAsia"/>
                <w:lang w:eastAsia="zh-CN"/>
              </w:rPr>
              <w:t>storage</w:t>
            </w:r>
            <w:r w:rsidR="00301DD9" w:rsidRPr="004B19ED">
              <w:rPr>
                <w:rFonts w:eastAsia="宋体" w:hint="eastAsia"/>
                <w:lang w:eastAsia="zh-CN"/>
              </w:rPr>
              <w:t xml:space="preserve"> </w:t>
            </w:r>
            <w:r w:rsidRPr="004B19ED">
              <w:rPr>
                <w:rFonts w:eastAsia="宋体" w:hint="eastAsia"/>
                <w:lang w:eastAsia="zh-CN"/>
              </w:rPr>
              <w:t>performance,</w:t>
            </w:r>
            <w:r w:rsidR="00301DD9" w:rsidRPr="004B19ED">
              <w:rPr>
                <w:rFonts w:eastAsia="宋体" w:hint="eastAsia"/>
                <w:lang w:eastAsia="zh-CN"/>
              </w:rPr>
              <w:t xml:space="preserve"> </w:t>
            </w:r>
            <w:r w:rsidRPr="004B19ED">
              <w:rPr>
                <w:rFonts w:eastAsia="宋体" w:hint="eastAsia"/>
                <w:lang w:eastAsia="zh-CN"/>
              </w:rPr>
              <w:t>storage</w:t>
            </w:r>
            <w:r w:rsidR="00301DD9" w:rsidRPr="004B19ED">
              <w:rPr>
                <w:rFonts w:eastAsia="宋体" w:hint="eastAsia"/>
                <w:lang w:eastAsia="zh-CN"/>
              </w:rPr>
              <w:t xml:space="preserve"> </w:t>
            </w:r>
            <w:r w:rsidRPr="004B19ED">
              <w:rPr>
                <w:rFonts w:eastAsia="宋体" w:hint="eastAsia"/>
                <w:lang w:eastAsia="zh-CN"/>
              </w:rPr>
              <w:t>capacity,</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data</w:t>
            </w:r>
            <w:r w:rsidR="00301DD9" w:rsidRPr="004B19ED">
              <w:rPr>
                <w:rFonts w:eastAsia="宋体" w:hint="eastAsia"/>
                <w:lang w:eastAsia="zh-CN"/>
              </w:rPr>
              <w:t xml:space="preserve"> </w:t>
            </w:r>
            <w:r w:rsidRPr="004B19ED">
              <w:rPr>
                <w:rFonts w:eastAsia="宋体" w:hint="eastAsia"/>
                <w:lang w:eastAsia="zh-CN"/>
              </w:rPr>
              <w:t>integrity</w:t>
            </w:r>
            <w:r w:rsidR="00301DD9" w:rsidRPr="004B19ED">
              <w:rPr>
                <w:rFonts w:eastAsia="宋体" w:hint="eastAsia"/>
                <w:lang w:eastAsia="zh-CN"/>
              </w:rPr>
              <w:t xml:space="preserve"> </w:t>
            </w:r>
            <w:r w:rsidRPr="004B19ED">
              <w:rPr>
                <w:rFonts w:eastAsia="宋体" w:hint="eastAsia"/>
                <w:lang w:eastAsia="zh-CN"/>
              </w:rPr>
              <w:t>that</w:t>
            </w:r>
            <w:r w:rsidR="00301DD9" w:rsidRPr="004B19ED">
              <w:rPr>
                <w:rFonts w:eastAsia="宋体"/>
                <w:lang w:eastAsia="zh-CN"/>
              </w:rPr>
              <w:t>'</w:t>
            </w:r>
            <w:r w:rsidRPr="004B19ED">
              <w:rPr>
                <w:rFonts w:eastAsia="宋体" w:hint="eastAsia"/>
                <w:lang w:eastAsia="zh-CN"/>
              </w:rPr>
              <w:t>s</w:t>
            </w:r>
            <w:r w:rsidR="00301DD9" w:rsidRPr="004B19ED">
              <w:rPr>
                <w:rFonts w:eastAsia="宋体" w:hint="eastAsia"/>
                <w:lang w:eastAsia="zh-CN"/>
              </w:rPr>
              <w:t xml:space="preserve"> </w:t>
            </w:r>
            <w:r w:rsidRPr="004B19ED">
              <w:rPr>
                <w:rFonts w:eastAsia="宋体" w:hint="eastAsia"/>
                <w:lang w:eastAsia="zh-CN"/>
              </w:rPr>
              <w:t>not</w:t>
            </w:r>
            <w:r w:rsidR="00301DD9" w:rsidRPr="004B19ED">
              <w:rPr>
                <w:rFonts w:eastAsia="宋体" w:hint="eastAsia"/>
                <w:lang w:eastAsia="zh-CN"/>
              </w:rPr>
              <w:t xml:space="preserve"> </w:t>
            </w:r>
            <w:r w:rsidRPr="004B19ED">
              <w:rPr>
                <w:rFonts w:eastAsia="宋体" w:hint="eastAsia"/>
                <w:lang w:eastAsia="zh-CN"/>
              </w:rPr>
              <w:t>necessarily</w:t>
            </w:r>
            <w:r w:rsidR="00301DD9" w:rsidRPr="004B19ED">
              <w:rPr>
                <w:rFonts w:eastAsia="宋体" w:hint="eastAsia"/>
                <w:lang w:eastAsia="zh-CN"/>
              </w:rPr>
              <w:t xml:space="preserve"> </w:t>
            </w:r>
            <w:r w:rsidRPr="004B19ED">
              <w:rPr>
                <w:rFonts w:eastAsia="宋体" w:hint="eastAsia"/>
                <w:lang w:eastAsia="zh-CN"/>
              </w:rPr>
              <w:t>found</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other</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levels.</w:t>
            </w:r>
            <w:r w:rsidR="00CE63E9">
              <w:rPr>
                <w:rFonts w:eastAsia="宋体"/>
                <w:lang w:eastAsia="zh-CN"/>
              </w:rPr>
              <w:t xml:space="preserve"> </w:t>
            </w:r>
            <w:r w:rsidRPr="004B19ED">
              <w:rPr>
                <w:rFonts w:eastAsia="宋体" w:hint="eastAsia"/>
                <w:lang w:eastAsia="zh-CN"/>
              </w:rPr>
              <w:t>One</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from</w:t>
            </w:r>
            <w:r w:rsidR="00301DD9" w:rsidRPr="004B19ED">
              <w:rPr>
                <w:rFonts w:eastAsia="宋体" w:hint="eastAsia"/>
                <w:lang w:eastAsia="zh-CN"/>
              </w:rPr>
              <w:t xml:space="preserve"> </w:t>
            </w:r>
            <w:r w:rsidRPr="004B19ED">
              <w:rPr>
                <w:rFonts w:eastAsia="宋体" w:hint="eastAsia"/>
                <w:lang w:eastAsia="zh-CN"/>
              </w:rPr>
              <w:t>each</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5</w:t>
            </w:r>
            <w:r w:rsidR="00301DD9" w:rsidRPr="004B19ED">
              <w:rPr>
                <w:rFonts w:eastAsia="宋体" w:hint="eastAsia"/>
                <w:lang w:eastAsia="zh-CN"/>
              </w:rPr>
              <w:t xml:space="preserve"> </w:t>
            </w:r>
            <w:r w:rsidRPr="004B19ED">
              <w:rPr>
                <w:rFonts w:eastAsia="宋体" w:hint="eastAsia"/>
                <w:lang w:eastAsia="zh-CN"/>
              </w:rPr>
              <w:t>sets</w:t>
            </w:r>
            <w:r w:rsidR="00301DD9" w:rsidRPr="004B19ED">
              <w:rPr>
                <w:rFonts w:eastAsia="宋体" w:hint="eastAsia"/>
                <w:lang w:eastAsia="zh-CN"/>
              </w:rPr>
              <w:t xml:space="preserve"> </w:t>
            </w:r>
            <w:r w:rsidRPr="004B19ED">
              <w:rPr>
                <w:rFonts w:eastAsia="宋体" w:hint="eastAsia"/>
                <w:lang w:eastAsia="zh-CN"/>
              </w:rPr>
              <w:t>could</w:t>
            </w:r>
            <w:r w:rsidR="00301DD9" w:rsidRPr="004B19ED">
              <w:rPr>
                <w:rFonts w:eastAsia="宋体" w:hint="eastAsia"/>
                <w:lang w:eastAsia="zh-CN"/>
              </w:rPr>
              <w:t xml:space="preserve"> </w:t>
            </w:r>
            <w:r w:rsidRPr="004B19ED">
              <w:rPr>
                <w:rFonts w:eastAsia="宋体" w:hint="eastAsia"/>
                <w:lang w:eastAsia="zh-CN"/>
              </w:rPr>
              <w:t>fail</w:t>
            </w:r>
            <w:r w:rsidR="00301DD9" w:rsidRPr="004B19ED">
              <w:rPr>
                <w:rFonts w:eastAsia="宋体" w:hint="eastAsia"/>
                <w:lang w:eastAsia="zh-CN"/>
              </w:rPr>
              <w:t xml:space="preserve"> </w:t>
            </w:r>
            <w:r w:rsidRPr="004B19ED">
              <w:rPr>
                <w:rFonts w:eastAsia="宋体" w:hint="eastAsia"/>
                <w:lang w:eastAsia="zh-CN"/>
              </w:rPr>
              <w:t>without</w:t>
            </w:r>
            <w:r w:rsidR="00301DD9" w:rsidRPr="004B19ED">
              <w:rPr>
                <w:rFonts w:eastAsia="宋体" w:hint="eastAsia"/>
                <w:lang w:eastAsia="zh-CN"/>
              </w:rPr>
              <w:t xml:space="preserve"> </w:t>
            </w:r>
            <w:r w:rsidRPr="004B19ED">
              <w:rPr>
                <w:rFonts w:eastAsia="宋体" w:hint="eastAsia"/>
                <w:lang w:eastAsia="zh-CN"/>
              </w:rPr>
              <w:t>loss</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data.</w:t>
            </w:r>
          </w:p>
        </w:tc>
        <w:tc>
          <w:tcPr>
            <w:tcW w:w="4078" w:type="dxa"/>
            <w:hideMark/>
          </w:tcPr>
          <w:p w14:paraId="74A0BA79" w14:textId="32A96F40" w:rsidR="00305A6A" w:rsidRPr="004B19ED" w:rsidRDefault="00305A6A" w:rsidP="0097406C">
            <w:pPr>
              <w:pStyle w:val="TAL"/>
              <w:rPr>
                <w:rFonts w:eastAsia="宋体"/>
                <w:lang w:eastAsia="zh-CN"/>
              </w:rPr>
            </w:pP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time</w:t>
            </w:r>
            <w:r w:rsidR="00301DD9" w:rsidRPr="004B19ED">
              <w:rPr>
                <w:rFonts w:eastAsia="宋体" w:hint="eastAsia"/>
                <w:lang w:eastAsia="zh-CN"/>
              </w:rPr>
              <w:t xml:space="preserve"> </w:t>
            </w:r>
            <w:r w:rsidRPr="004B19ED">
              <w:rPr>
                <w:rFonts w:eastAsia="宋体" w:hint="eastAsia"/>
                <w:lang w:eastAsia="zh-CN"/>
              </w:rPr>
              <w:t>spent</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recovery</w:t>
            </w:r>
            <w:r w:rsidR="00301DD9" w:rsidRPr="004B19ED">
              <w:rPr>
                <w:rFonts w:eastAsia="宋体" w:hint="eastAsia"/>
                <w:lang w:eastAsia="zh-CN"/>
              </w:rPr>
              <w:t xml:space="preserve"> </w:t>
            </w:r>
            <w:r w:rsidRPr="004B19ED">
              <w:rPr>
                <w:rFonts w:eastAsia="宋体" w:hint="eastAsia"/>
                <w:lang w:eastAsia="zh-CN"/>
              </w:rPr>
              <w:t>(detecting</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responding</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failure,</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rebuild</w:t>
            </w:r>
            <w:r w:rsidR="00301DD9" w:rsidRPr="004B19ED">
              <w:rPr>
                <w:rFonts w:eastAsia="宋体" w:hint="eastAsia"/>
                <w:lang w:eastAsia="zh-CN"/>
              </w:rPr>
              <w:t xml:space="preserve"> </w:t>
            </w:r>
            <w:r w:rsidRPr="004B19ED">
              <w:rPr>
                <w:rFonts w:eastAsia="宋体" w:hint="eastAsia"/>
                <w:lang w:eastAsia="zh-CN"/>
              </w:rPr>
              <w:t>process</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newly</w:t>
            </w:r>
            <w:r w:rsidR="00301DD9" w:rsidRPr="004B19ED">
              <w:rPr>
                <w:rFonts w:eastAsia="宋体" w:hint="eastAsia"/>
                <w:lang w:eastAsia="zh-CN"/>
              </w:rPr>
              <w:t xml:space="preserve"> </w:t>
            </w:r>
            <w:r w:rsidRPr="004B19ED">
              <w:rPr>
                <w:rFonts w:eastAsia="宋体" w:hint="eastAsia"/>
                <w:lang w:eastAsia="zh-CN"/>
              </w:rPr>
              <w:t>inserted</w:t>
            </w:r>
            <w:r w:rsidR="00301DD9" w:rsidRPr="004B19ED">
              <w:rPr>
                <w:rFonts w:eastAsia="宋体" w:hint="eastAsia"/>
                <w:lang w:eastAsia="zh-CN"/>
              </w:rPr>
              <w:t xml:space="preserve"> </w:t>
            </w:r>
            <w:r w:rsidRPr="004B19ED">
              <w:rPr>
                <w:rFonts w:eastAsia="宋体" w:hint="eastAsia"/>
                <w:lang w:eastAsia="zh-CN"/>
              </w:rPr>
              <w:t>drive)</w:t>
            </w:r>
            <w:r w:rsidR="00301DD9" w:rsidRPr="004B19ED">
              <w:rPr>
                <w:rFonts w:eastAsia="宋体" w:hint="eastAsia"/>
                <w:lang w:eastAsia="zh-CN"/>
              </w:rPr>
              <w:t xml:space="preserve"> </w:t>
            </w:r>
            <w:r w:rsidRPr="004B19ED">
              <w:rPr>
                <w:rFonts w:eastAsia="宋体" w:hint="eastAsia"/>
                <w:lang w:eastAsia="zh-CN"/>
              </w:rPr>
              <w:t>represents</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period</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vulnerability</w:t>
            </w:r>
            <w:r w:rsidR="00301DD9" w:rsidRPr="004B19ED">
              <w:rPr>
                <w:rFonts w:eastAsia="宋体" w:hint="eastAsia"/>
                <w:lang w:eastAsia="zh-CN"/>
              </w:rPr>
              <w:t xml:space="preserve"> </w:t>
            </w:r>
            <w:r w:rsidRPr="004B19ED">
              <w:rPr>
                <w:rFonts w:eastAsia="宋体" w:hint="eastAsia"/>
                <w:lang w:eastAsia="zh-CN"/>
              </w:rPr>
              <w:t>to</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set.</w:t>
            </w:r>
          </w:p>
        </w:tc>
      </w:tr>
      <w:tr w:rsidR="00305A6A" w:rsidRPr="004B19ED" w14:paraId="3C66355A" w14:textId="77777777" w:rsidTr="0097406C">
        <w:trPr>
          <w:jc w:val="center"/>
        </w:trPr>
        <w:tc>
          <w:tcPr>
            <w:tcW w:w="1684" w:type="dxa"/>
            <w:hideMark/>
          </w:tcPr>
          <w:p w14:paraId="150F44C9" w14:textId="263EBBCD" w:rsidR="00305A6A" w:rsidRPr="004B19ED" w:rsidRDefault="00305A6A" w:rsidP="0097406C">
            <w:pPr>
              <w:pStyle w:val="TAL"/>
              <w:rPr>
                <w:rFonts w:eastAsia="宋体"/>
                <w:lang w:eastAsia="zh-CN"/>
              </w:rPr>
            </w:pP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60</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6+0)</w:t>
            </w:r>
          </w:p>
        </w:tc>
        <w:tc>
          <w:tcPr>
            <w:tcW w:w="4974" w:type="dxa"/>
            <w:hideMark/>
          </w:tcPr>
          <w:p w14:paraId="05CE98B5" w14:textId="3100DB42" w:rsidR="00305A6A" w:rsidRPr="004B19ED" w:rsidRDefault="00305A6A" w:rsidP="0097406C">
            <w:pPr>
              <w:pStyle w:val="TAL"/>
              <w:rPr>
                <w:rFonts w:eastAsia="宋体"/>
                <w:lang w:eastAsia="zh-CN"/>
              </w:rPr>
            </w:pP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60</w:t>
            </w:r>
            <w:r w:rsidR="00301DD9" w:rsidRPr="004B19ED">
              <w:rPr>
                <w:rFonts w:eastAsia="宋体" w:hint="eastAsia"/>
                <w:lang w:eastAsia="zh-CN"/>
              </w:rPr>
              <w:t xml:space="preserve"> </w:t>
            </w:r>
            <w:r w:rsidRPr="004B19ED">
              <w:rPr>
                <w:rFonts w:eastAsia="宋体" w:hint="eastAsia"/>
                <w:lang w:eastAsia="zh-CN"/>
              </w:rPr>
              <w:t>combines</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straight</w:t>
            </w:r>
            <w:r w:rsidR="00301DD9" w:rsidRPr="004B19ED">
              <w:rPr>
                <w:rFonts w:eastAsia="宋体" w:hint="eastAsia"/>
                <w:lang w:eastAsia="zh-CN"/>
              </w:rPr>
              <w:t xml:space="preserve"> </w:t>
            </w:r>
            <w:r w:rsidRPr="004B19ED">
              <w:rPr>
                <w:rFonts w:eastAsia="宋体" w:hint="eastAsia"/>
                <w:lang w:eastAsia="zh-CN"/>
              </w:rPr>
              <w:t>block-level</w:t>
            </w:r>
            <w:r w:rsidR="00301DD9" w:rsidRPr="004B19ED">
              <w:rPr>
                <w:rFonts w:eastAsia="宋体" w:hint="eastAsia"/>
                <w:lang w:eastAsia="zh-CN"/>
              </w:rPr>
              <w:t xml:space="preserve"> </w:t>
            </w:r>
            <w:r w:rsidRPr="004B19ED">
              <w:rPr>
                <w:rFonts w:eastAsia="宋体" w:hint="eastAsia"/>
                <w:lang w:eastAsia="zh-CN"/>
              </w:rPr>
              <w:t>striping</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Pr="004B19ED">
              <w:rPr>
                <w:rFonts w:eastAsia="宋体" w:hint="eastAsia"/>
                <w:lang w:eastAsia="zh-CN"/>
              </w:rPr>
              <w:t>with</w:t>
            </w:r>
            <w:r w:rsidR="00301DD9" w:rsidRPr="004B19ED">
              <w:rPr>
                <w:rFonts w:eastAsia="宋体" w:hint="eastAsia"/>
                <w:lang w:eastAsia="zh-CN"/>
              </w:rPr>
              <w:t xml:space="preserve"> </w:t>
            </w:r>
            <w:r w:rsidRPr="004B19ED">
              <w:rPr>
                <w:rFonts w:eastAsia="宋体" w:hint="eastAsia"/>
                <w:lang w:eastAsia="zh-CN"/>
              </w:rPr>
              <w:t>the</w:t>
            </w:r>
            <w:r w:rsidR="00301DD9" w:rsidRPr="004B19ED">
              <w:rPr>
                <w:rFonts w:eastAsia="宋体" w:hint="eastAsia"/>
                <w:lang w:eastAsia="zh-CN"/>
              </w:rPr>
              <w:t xml:space="preserve"> </w:t>
            </w:r>
            <w:r w:rsidRPr="004B19ED">
              <w:rPr>
                <w:rFonts w:eastAsia="宋体" w:hint="eastAsia"/>
                <w:lang w:eastAsia="zh-CN"/>
              </w:rPr>
              <w:t>distributed</w:t>
            </w:r>
            <w:r w:rsidR="00301DD9" w:rsidRPr="004B19ED">
              <w:rPr>
                <w:rFonts w:eastAsia="宋体" w:hint="eastAsia"/>
                <w:lang w:eastAsia="zh-CN"/>
              </w:rPr>
              <w:t xml:space="preserve"> </w:t>
            </w:r>
            <w:r w:rsidRPr="004B19ED">
              <w:rPr>
                <w:rFonts w:eastAsia="宋体" w:hint="eastAsia"/>
                <w:lang w:eastAsia="zh-CN"/>
              </w:rPr>
              <w:t>double</w:t>
            </w:r>
            <w:r w:rsidR="00301DD9" w:rsidRPr="004B19ED">
              <w:rPr>
                <w:rFonts w:eastAsia="宋体" w:hint="eastAsia"/>
                <w:lang w:eastAsia="zh-CN"/>
              </w:rPr>
              <w:t xml:space="preserve"> </w:t>
            </w:r>
            <w:r w:rsidRPr="004B19ED">
              <w:rPr>
                <w:rFonts w:eastAsia="宋体" w:hint="eastAsia"/>
                <w:lang w:eastAsia="zh-CN"/>
              </w:rPr>
              <w:t>parity</w:t>
            </w:r>
            <w:r w:rsidR="00301DD9" w:rsidRPr="004B19ED">
              <w:rPr>
                <w:rFonts w:eastAsia="宋体" w:hint="eastAsia"/>
                <w:lang w:eastAsia="zh-CN"/>
              </w:rPr>
              <w:t xml:space="preserve"> </w:t>
            </w:r>
            <w:r w:rsidRPr="004B19ED">
              <w:rPr>
                <w:rFonts w:eastAsia="宋体" w:hint="eastAsia"/>
                <w:lang w:eastAsia="zh-CN"/>
              </w:rPr>
              <w:t>of</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6.</w:t>
            </w:r>
            <w:r w:rsidR="00301DD9" w:rsidRPr="004B19ED">
              <w:rPr>
                <w:rFonts w:eastAsia="宋体" w:hint="eastAsia"/>
                <w:lang w:eastAsia="zh-CN"/>
              </w:rPr>
              <w:t xml:space="preserve"> </w:t>
            </w:r>
            <w:r w:rsidRPr="004B19ED">
              <w:rPr>
                <w:rFonts w:eastAsia="宋体" w:hint="eastAsia"/>
                <w:lang w:eastAsia="zh-CN"/>
              </w:rPr>
              <w:t>That</w:t>
            </w:r>
            <w:r w:rsidR="00301DD9" w:rsidRPr="004B19ED">
              <w:rPr>
                <w:rFonts w:eastAsia="宋体" w:hint="eastAsia"/>
                <w:lang w:eastAsia="zh-CN"/>
              </w:rPr>
              <w:t xml:space="preserve"> </w:t>
            </w:r>
            <w:r w:rsidRPr="004B19ED">
              <w:rPr>
                <w:rFonts w:eastAsia="宋体" w:hint="eastAsia"/>
                <w:lang w:eastAsia="zh-CN"/>
              </w:rPr>
              <w:t>is,</w:t>
            </w:r>
            <w:r w:rsidR="00301DD9" w:rsidRPr="004B19ED">
              <w:rPr>
                <w:rFonts w:eastAsia="宋体" w:hint="eastAsia"/>
                <w:lang w:eastAsia="zh-CN"/>
              </w:rPr>
              <w:t xml:space="preserve"> </w:t>
            </w: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0</w:t>
            </w:r>
            <w:r w:rsidR="00301DD9" w:rsidRPr="004B19ED">
              <w:rPr>
                <w:rFonts w:eastAsia="宋体" w:hint="eastAsia"/>
                <w:lang w:eastAsia="zh-CN"/>
              </w:rPr>
              <w:t xml:space="preserve"> </w:t>
            </w:r>
            <w:r w:rsidRPr="004B19ED">
              <w:rPr>
                <w:rFonts w:eastAsia="宋体" w:hint="eastAsia"/>
                <w:lang w:eastAsia="zh-CN"/>
              </w:rPr>
              <w:t>array</w:t>
            </w:r>
            <w:r w:rsidR="00301DD9" w:rsidRPr="004B19ED">
              <w:rPr>
                <w:rFonts w:eastAsia="宋体" w:hint="eastAsia"/>
                <w:lang w:eastAsia="zh-CN"/>
              </w:rPr>
              <w:t xml:space="preserve"> </w:t>
            </w:r>
            <w:r w:rsidRPr="004B19ED">
              <w:rPr>
                <w:rFonts w:eastAsia="宋体" w:hint="eastAsia"/>
                <w:lang w:eastAsia="zh-CN"/>
              </w:rPr>
              <w:t>striped</w:t>
            </w:r>
            <w:r w:rsidR="00301DD9" w:rsidRPr="004B19ED">
              <w:rPr>
                <w:rFonts w:eastAsia="宋体" w:hint="eastAsia"/>
                <w:lang w:eastAsia="zh-CN"/>
              </w:rPr>
              <w:t xml:space="preserve"> </w:t>
            </w:r>
            <w:r w:rsidRPr="004B19ED">
              <w:rPr>
                <w:rFonts w:eastAsia="宋体" w:hint="eastAsia"/>
                <w:lang w:eastAsia="zh-CN"/>
              </w:rPr>
              <w:t>across</w:t>
            </w:r>
            <w:r w:rsidR="00301DD9" w:rsidRPr="004B19ED">
              <w:rPr>
                <w:rFonts w:eastAsia="宋体" w:hint="eastAsia"/>
                <w:lang w:eastAsia="zh-CN"/>
              </w:rPr>
              <w:t xml:space="preserve"> </w:t>
            </w:r>
            <w:r w:rsidRPr="004B19ED">
              <w:rPr>
                <w:rFonts w:eastAsia="宋体" w:hint="eastAsia"/>
                <w:lang w:eastAsia="zh-CN"/>
              </w:rPr>
              <w:t>RAID</w:t>
            </w:r>
            <w:r w:rsidR="00301DD9" w:rsidRPr="004B19ED">
              <w:rPr>
                <w:rFonts w:eastAsia="宋体" w:hint="eastAsia"/>
                <w:lang w:eastAsia="zh-CN"/>
              </w:rPr>
              <w:t xml:space="preserve"> </w:t>
            </w:r>
            <w:r w:rsidRPr="004B19ED">
              <w:rPr>
                <w:rFonts w:eastAsia="宋体" w:hint="eastAsia"/>
                <w:lang w:eastAsia="zh-CN"/>
              </w:rPr>
              <w:t>6</w:t>
            </w:r>
            <w:r w:rsidR="00301DD9" w:rsidRPr="004B19ED">
              <w:rPr>
                <w:rFonts w:eastAsia="宋体" w:hint="eastAsia"/>
                <w:lang w:eastAsia="zh-CN"/>
              </w:rPr>
              <w:t xml:space="preserve"> </w:t>
            </w:r>
            <w:r w:rsidRPr="004B19ED">
              <w:rPr>
                <w:rFonts w:eastAsia="宋体" w:hint="eastAsia"/>
                <w:lang w:eastAsia="zh-CN"/>
              </w:rPr>
              <w:t>elements.</w:t>
            </w:r>
            <w:r w:rsidR="00301DD9" w:rsidRPr="004B19ED">
              <w:rPr>
                <w:rFonts w:eastAsia="宋体" w:hint="eastAsia"/>
                <w:lang w:eastAsia="zh-CN"/>
              </w:rPr>
              <w:t xml:space="preserve"> </w:t>
            </w:r>
            <w:r w:rsidRPr="004B19ED">
              <w:rPr>
                <w:rFonts w:eastAsia="宋体" w:hint="eastAsia"/>
                <w:lang w:eastAsia="zh-CN"/>
              </w:rPr>
              <w:t>It</w:t>
            </w:r>
            <w:r w:rsidR="00301DD9" w:rsidRPr="004B19ED">
              <w:rPr>
                <w:rFonts w:eastAsia="宋体" w:hint="eastAsia"/>
                <w:lang w:eastAsia="zh-CN"/>
              </w:rPr>
              <w:t xml:space="preserve"> </w:t>
            </w:r>
            <w:r w:rsidRPr="004B19ED">
              <w:rPr>
                <w:rFonts w:eastAsia="宋体" w:hint="eastAsia"/>
                <w:lang w:eastAsia="zh-CN"/>
              </w:rPr>
              <w:t>requires</w:t>
            </w:r>
            <w:r w:rsidR="00301DD9" w:rsidRPr="004B19ED">
              <w:rPr>
                <w:rFonts w:eastAsia="宋体" w:hint="eastAsia"/>
                <w:lang w:eastAsia="zh-CN"/>
              </w:rPr>
              <w:t xml:space="preserve"> </w:t>
            </w:r>
            <w:r w:rsidRPr="004B19ED">
              <w:rPr>
                <w:rFonts w:eastAsia="宋体" w:hint="eastAsia"/>
                <w:lang w:eastAsia="zh-CN"/>
              </w:rPr>
              <w:t>at</w:t>
            </w:r>
            <w:r w:rsidR="00301DD9" w:rsidRPr="004B19ED">
              <w:rPr>
                <w:rFonts w:eastAsia="宋体" w:hint="eastAsia"/>
                <w:lang w:eastAsia="zh-CN"/>
              </w:rPr>
              <w:t xml:space="preserve"> </w:t>
            </w:r>
            <w:r w:rsidRPr="004B19ED">
              <w:rPr>
                <w:rFonts w:eastAsia="宋体" w:hint="eastAsia"/>
                <w:lang w:eastAsia="zh-CN"/>
              </w:rPr>
              <w:t>least</w:t>
            </w:r>
            <w:r w:rsidR="00301DD9" w:rsidRPr="004B19ED">
              <w:rPr>
                <w:rFonts w:eastAsia="宋体" w:hint="eastAsia"/>
                <w:lang w:eastAsia="zh-CN"/>
              </w:rPr>
              <w:t xml:space="preserve"> </w:t>
            </w:r>
            <w:r w:rsidRPr="004B19ED">
              <w:rPr>
                <w:rFonts w:eastAsia="宋体" w:hint="eastAsia"/>
                <w:lang w:eastAsia="zh-CN"/>
              </w:rPr>
              <w:t>eight</w:t>
            </w:r>
            <w:r w:rsidR="00301DD9" w:rsidRPr="004B19ED">
              <w:rPr>
                <w:rFonts w:eastAsia="宋体" w:hint="eastAsia"/>
                <w:lang w:eastAsia="zh-CN"/>
              </w:rPr>
              <w:t xml:space="preserve"> </w:t>
            </w:r>
            <w:r w:rsidRPr="004B19ED">
              <w:rPr>
                <w:rFonts w:eastAsia="宋体" w:hint="eastAsia"/>
                <w:lang w:eastAsia="zh-CN"/>
              </w:rPr>
              <w:t>drives.</w:t>
            </w:r>
          </w:p>
        </w:tc>
        <w:tc>
          <w:tcPr>
            <w:tcW w:w="3543" w:type="dxa"/>
            <w:hideMark/>
          </w:tcPr>
          <w:p w14:paraId="61C50861" w14:textId="1499ECAA" w:rsidR="00305A6A" w:rsidRPr="004B19ED" w:rsidRDefault="00305A6A" w:rsidP="0097406C">
            <w:pPr>
              <w:pStyle w:val="TAL"/>
              <w:rPr>
                <w:rFonts w:eastAsia="宋体"/>
                <w:lang w:eastAsia="zh-CN"/>
              </w:rPr>
            </w:pPr>
            <w:r w:rsidRPr="004B19ED">
              <w:rPr>
                <w:rFonts w:eastAsia="宋体" w:hint="eastAsia"/>
                <w:lang w:eastAsia="zh-CN"/>
              </w:rPr>
              <w:t>A</w:t>
            </w:r>
            <w:r w:rsidR="00301DD9" w:rsidRPr="004B19ED">
              <w:rPr>
                <w:rFonts w:eastAsia="宋体" w:hint="eastAsia"/>
                <w:lang w:eastAsia="zh-CN"/>
              </w:rPr>
              <w:t xml:space="preserve"> </w:t>
            </w:r>
            <w:r w:rsidRPr="004B19ED">
              <w:rPr>
                <w:rFonts w:eastAsia="宋体" w:hint="eastAsia"/>
                <w:lang w:eastAsia="zh-CN"/>
              </w:rPr>
              <w:t>great</w:t>
            </w:r>
            <w:r w:rsidR="00301DD9" w:rsidRPr="004B19ED">
              <w:rPr>
                <w:rFonts w:eastAsia="宋体" w:hint="eastAsia"/>
                <w:lang w:eastAsia="zh-CN"/>
              </w:rPr>
              <w:t xml:space="preserve"> </w:t>
            </w:r>
            <w:r w:rsidRPr="004B19ED">
              <w:rPr>
                <w:rFonts w:eastAsia="宋体" w:hint="eastAsia"/>
                <w:lang w:eastAsia="zh-CN"/>
              </w:rPr>
              <w:t>fit</w:t>
            </w:r>
            <w:r w:rsidR="00301DD9" w:rsidRPr="004B19ED">
              <w:rPr>
                <w:rFonts w:eastAsia="宋体" w:hint="eastAsia"/>
                <w:lang w:eastAsia="zh-CN"/>
              </w:rPr>
              <w:t xml:space="preserve"> </w:t>
            </w:r>
            <w:r w:rsidRPr="004B19ED">
              <w:rPr>
                <w:rFonts w:eastAsia="宋体" w:hint="eastAsia"/>
                <w:lang w:eastAsia="zh-CN"/>
              </w:rPr>
              <w:t>when</w:t>
            </w:r>
            <w:r w:rsidR="00301DD9" w:rsidRPr="004B19ED">
              <w:rPr>
                <w:rFonts w:eastAsia="宋体" w:hint="eastAsia"/>
                <w:lang w:eastAsia="zh-CN"/>
              </w:rPr>
              <w:t xml:space="preserve"> </w:t>
            </w:r>
            <w:r w:rsidR="00F5210A">
              <w:rPr>
                <w:rFonts w:eastAsia="宋体"/>
                <w:lang w:eastAsia="zh-CN"/>
              </w:rPr>
              <w:t>h</w:t>
            </w:r>
            <w:r w:rsidRPr="004B19ED">
              <w:rPr>
                <w:rFonts w:eastAsia="宋体" w:hint="eastAsia"/>
                <w:lang w:eastAsia="zh-CN"/>
              </w:rPr>
              <w:t>igher</w:t>
            </w:r>
            <w:r w:rsidR="00301DD9" w:rsidRPr="004B19ED">
              <w:rPr>
                <w:rFonts w:eastAsia="宋体" w:hint="eastAsia"/>
                <w:lang w:eastAsia="zh-CN"/>
              </w:rPr>
              <w:t xml:space="preserve"> </w:t>
            </w:r>
            <w:r w:rsidRPr="004B19ED">
              <w:rPr>
                <w:rFonts w:eastAsia="宋体" w:hint="eastAsia"/>
                <w:lang w:eastAsia="zh-CN"/>
              </w:rPr>
              <w:t>usable</w:t>
            </w:r>
            <w:r w:rsidR="00301DD9" w:rsidRPr="004B19ED">
              <w:rPr>
                <w:rFonts w:eastAsia="宋体" w:hint="eastAsia"/>
                <w:lang w:eastAsia="zh-CN"/>
              </w:rPr>
              <w:t xml:space="preserve"> </w:t>
            </w:r>
            <w:r w:rsidRPr="004B19ED">
              <w:rPr>
                <w:rFonts w:eastAsia="宋体" w:hint="eastAsia"/>
                <w:lang w:eastAsia="zh-CN"/>
              </w:rPr>
              <w:t>capacity</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better</w:t>
            </w:r>
            <w:r w:rsidR="00301DD9" w:rsidRPr="004B19ED">
              <w:rPr>
                <w:rFonts w:eastAsia="宋体" w:hint="eastAsia"/>
                <w:lang w:eastAsia="zh-CN"/>
              </w:rPr>
              <w:t xml:space="preserve"> </w:t>
            </w:r>
            <w:r w:rsidRPr="004B19ED">
              <w:rPr>
                <w:rFonts w:eastAsia="宋体" w:hint="eastAsia"/>
                <w:lang w:eastAsia="zh-CN"/>
              </w:rPr>
              <w:t>reliability</w:t>
            </w:r>
            <w:r w:rsidR="00F5210A">
              <w:rPr>
                <w:rFonts w:eastAsia="宋体"/>
                <w:lang w:eastAsia="zh-CN"/>
              </w:rPr>
              <w:t xml:space="preserve"> are needed</w:t>
            </w:r>
            <w:r w:rsidRPr="004B19ED">
              <w:rPr>
                <w:rFonts w:eastAsia="宋体" w:hint="eastAsia"/>
                <w:lang w:eastAsia="zh-CN"/>
              </w:rPr>
              <w:t>.</w:t>
            </w:r>
          </w:p>
        </w:tc>
        <w:tc>
          <w:tcPr>
            <w:tcW w:w="4078" w:type="dxa"/>
            <w:hideMark/>
          </w:tcPr>
          <w:p w14:paraId="5EDF6D05" w14:textId="145ADB5D" w:rsidR="00305A6A" w:rsidRPr="004B19ED" w:rsidRDefault="00305A6A" w:rsidP="0097406C">
            <w:pPr>
              <w:pStyle w:val="TAL"/>
              <w:rPr>
                <w:rFonts w:eastAsia="宋体"/>
                <w:lang w:eastAsia="zh-CN"/>
              </w:rPr>
            </w:pPr>
            <w:r w:rsidRPr="004B19ED">
              <w:rPr>
                <w:rFonts w:eastAsia="宋体" w:hint="eastAsia"/>
                <w:lang w:eastAsia="zh-CN"/>
              </w:rPr>
              <w:t>Slight</w:t>
            </w:r>
            <w:r w:rsidR="00301DD9" w:rsidRPr="004B19ED">
              <w:rPr>
                <w:rFonts w:eastAsia="宋体" w:hint="eastAsia"/>
                <w:lang w:eastAsia="zh-CN"/>
              </w:rPr>
              <w:t xml:space="preserve"> </w:t>
            </w:r>
            <w:r w:rsidRPr="004B19ED">
              <w:rPr>
                <w:rFonts w:eastAsia="宋体" w:hint="eastAsia"/>
                <w:lang w:eastAsia="zh-CN"/>
              </w:rPr>
              <w:t>loss</w:t>
            </w:r>
            <w:r w:rsidR="00301DD9" w:rsidRPr="004B19ED">
              <w:rPr>
                <w:rFonts w:eastAsia="宋体" w:hint="eastAsia"/>
                <w:lang w:eastAsia="zh-CN"/>
              </w:rPr>
              <w:t xml:space="preserve"> </w:t>
            </w:r>
            <w:r w:rsidRPr="004B19ED">
              <w:rPr>
                <w:rFonts w:eastAsia="宋体" w:hint="eastAsia"/>
                <w:lang w:eastAsia="zh-CN"/>
              </w:rPr>
              <w:t>in</w:t>
            </w:r>
            <w:r w:rsidR="00301DD9" w:rsidRPr="004B19ED">
              <w:rPr>
                <w:rFonts w:eastAsia="宋体" w:hint="eastAsia"/>
                <w:lang w:eastAsia="zh-CN"/>
              </w:rPr>
              <w:t xml:space="preserve"> </w:t>
            </w:r>
            <w:r w:rsidRPr="004B19ED">
              <w:rPr>
                <w:rFonts w:eastAsia="宋体" w:hint="eastAsia"/>
                <w:lang w:eastAsia="zh-CN"/>
              </w:rPr>
              <w:t>write</w:t>
            </w:r>
            <w:r w:rsidR="00301DD9" w:rsidRPr="004B19ED">
              <w:rPr>
                <w:rFonts w:eastAsia="宋体" w:hint="eastAsia"/>
                <w:lang w:eastAsia="zh-CN"/>
              </w:rPr>
              <w:t xml:space="preserve"> </w:t>
            </w:r>
            <w:r w:rsidRPr="004B19ED">
              <w:rPr>
                <w:rFonts w:eastAsia="宋体" w:hint="eastAsia"/>
                <w:lang w:eastAsia="zh-CN"/>
              </w:rPr>
              <w:t>speed</w:t>
            </w:r>
            <w:r w:rsidR="00301DD9" w:rsidRPr="004B19ED">
              <w:rPr>
                <w:rFonts w:eastAsia="宋体" w:hint="eastAsia"/>
                <w:lang w:eastAsia="zh-CN"/>
              </w:rPr>
              <w:t xml:space="preserve"> </w:t>
            </w:r>
            <w:r w:rsidRPr="004B19ED">
              <w:rPr>
                <w:rFonts w:eastAsia="宋体" w:hint="eastAsia"/>
                <w:lang w:eastAsia="zh-CN"/>
              </w:rPr>
              <w:t>and</w:t>
            </w:r>
            <w:r w:rsidR="00301DD9" w:rsidRPr="004B19ED">
              <w:rPr>
                <w:rFonts w:eastAsia="宋体" w:hint="eastAsia"/>
                <w:lang w:eastAsia="zh-CN"/>
              </w:rPr>
              <w:t xml:space="preserve"> </w:t>
            </w:r>
            <w:r w:rsidRPr="004B19ED">
              <w:rPr>
                <w:rFonts w:eastAsia="宋体" w:hint="eastAsia"/>
                <w:lang w:eastAsia="zh-CN"/>
              </w:rPr>
              <w:t>performance.</w:t>
            </w:r>
          </w:p>
        </w:tc>
      </w:tr>
    </w:tbl>
    <w:p w14:paraId="49EDC645" w14:textId="77777777" w:rsidR="0097406C" w:rsidRPr="004B19ED" w:rsidRDefault="0097406C" w:rsidP="003F26BE">
      <w:pPr>
        <w:pStyle w:val="30"/>
        <w:sectPr w:rsidR="0097406C" w:rsidRPr="004B19ED" w:rsidSect="0097406C">
          <w:footnotePr>
            <w:numRestart w:val="eachSect"/>
          </w:footnotePr>
          <w:pgSz w:w="16840" w:h="11907" w:orient="landscape"/>
          <w:pgMar w:top="1134" w:right="1417" w:bottom="1134" w:left="1134" w:header="850" w:footer="340" w:gutter="0"/>
          <w:cols w:space="720"/>
          <w:docGrid w:linePitch="272"/>
        </w:sectPr>
      </w:pPr>
      <w:bookmarkStart w:id="126" w:name="_Toc129700952"/>
    </w:p>
    <w:p w14:paraId="23BABD7A" w14:textId="58F8D18D" w:rsidR="007E0F5F" w:rsidRPr="004B19ED" w:rsidRDefault="007E0F5F" w:rsidP="003F26BE">
      <w:pPr>
        <w:pStyle w:val="30"/>
      </w:pPr>
      <w:bookmarkStart w:id="127" w:name="_Toc130356041"/>
      <w:r w:rsidRPr="004B19ED">
        <w:rPr>
          <w:rFonts w:hint="eastAsia"/>
        </w:rPr>
        <w:lastRenderedPageBreak/>
        <w:t>6</w:t>
      </w:r>
      <w:r w:rsidRPr="004B19ED">
        <w:t>.3.3</w:t>
      </w:r>
      <w:r w:rsidRPr="004B19ED">
        <w:tab/>
      </w:r>
      <w:r w:rsidR="00586A89" w:rsidRPr="004B19ED">
        <w:t>Reliability gain</w:t>
      </w:r>
      <w:bookmarkEnd w:id="126"/>
      <w:bookmarkEnd w:id="127"/>
    </w:p>
    <w:p w14:paraId="21DB107F" w14:textId="0A2D2C08" w:rsidR="00566E5E" w:rsidRPr="004B19ED" w:rsidRDefault="0006689D" w:rsidP="0006689D">
      <w:r w:rsidRPr="004B19ED">
        <w:t xml:space="preserve">A gain of resilience can be obtained by limiting the size of the network and ranging the latency requirement. For instance, the overall resilience can be improved by using higher reliability products or adding nodes to the network and allowing a longer time for response. The reliability gain can reflect the ultimatum performance of WCN, as it can be used as design guidelines for </w:t>
      </w:r>
      <w:r w:rsidR="009C68A6" w:rsidRPr="004B19ED">
        <w:t>WCN</w:t>
      </w:r>
      <w:r w:rsidRPr="004B19ED">
        <w:t xml:space="preserve"> deployment.</w:t>
      </w:r>
    </w:p>
    <w:p w14:paraId="544C96B6" w14:textId="7D679849" w:rsidR="00D8342E" w:rsidRPr="004B19ED" w:rsidRDefault="006747C1" w:rsidP="00FB01C7">
      <w:pPr>
        <w:pStyle w:val="1"/>
      </w:pPr>
      <w:bookmarkStart w:id="128" w:name="_Toc129700953"/>
      <w:bookmarkStart w:id="129" w:name="_Toc130356042"/>
      <w:r w:rsidRPr="004B19ED">
        <w:t>7</w:t>
      </w:r>
      <w:r w:rsidRPr="004B19ED">
        <w:tab/>
      </w:r>
      <w:r w:rsidR="00AE4757" w:rsidRPr="004B19ED">
        <w:t>Hardware Definition</w:t>
      </w:r>
      <w:bookmarkEnd w:id="128"/>
      <w:bookmarkEnd w:id="129"/>
    </w:p>
    <w:p w14:paraId="47F19B5A" w14:textId="57B2E715" w:rsidR="00AE4757" w:rsidRPr="004B19ED" w:rsidRDefault="00AE4757" w:rsidP="00AE4757">
      <w:pPr>
        <w:pStyle w:val="2"/>
        <w:rPr>
          <w:lang w:eastAsia="zh-CN"/>
        </w:rPr>
      </w:pPr>
      <w:bookmarkStart w:id="130" w:name="_Toc129700954"/>
      <w:bookmarkStart w:id="131" w:name="_Toc130356043"/>
      <w:r w:rsidRPr="004B19ED">
        <w:rPr>
          <w:rFonts w:hint="eastAsia"/>
          <w:lang w:eastAsia="zh-CN"/>
        </w:rPr>
        <w:t>7</w:t>
      </w:r>
      <w:r w:rsidRPr="004B19ED">
        <w:rPr>
          <w:lang w:eastAsia="zh-CN"/>
        </w:rPr>
        <w:t>.1</w:t>
      </w:r>
      <w:r w:rsidRPr="004B19ED">
        <w:rPr>
          <w:lang w:eastAsia="zh-CN"/>
        </w:rPr>
        <w:tab/>
        <w:t>Hardware requirement</w:t>
      </w:r>
      <w:bookmarkEnd w:id="130"/>
      <w:bookmarkEnd w:id="131"/>
    </w:p>
    <w:p w14:paraId="5C4BA916" w14:textId="3E78361F" w:rsidR="00735111" w:rsidRPr="004B19ED" w:rsidRDefault="00735111" w:rsidP="003D3519">
      <w:pPr>
        <w:pStyle w:val="30"/>
      </w:pPr>
      <w:bookmarkStart w:id="132" w:name="_Toc129700955"/>
      <w:bookmarkStart w:id="133" w:name="_Toc130356044"/>
      <w:r w:rsidRPr="004B19ED">
        <w:t>7.1.1</w:t>
      </w:r>
      <w:r w:rsidRPr="004B19ED">
        <w:tab/>
        <w:t>Processing capability for consensus</w:t>
      </w:r>
      <w:bookmarkEnd w:id="132"/>
      <w:bookmarkEnd w:id="133"/>
    </w:p>
    <w:p w14:paraId="081AFB5B" w14:textId="101C7566" w:rsidR="0097406C" w:rsidRPr="004B19ED" w:rsidRDefault="00375109" w:rsidP="00375109">
      <w:pPr>
        <w:rPr>
          <w:lang w:eastAsia="zh-CN"/>
        </w:rPr>
      </w:pPr>
      <w:r w:rsidRPr="004B19ED">
        <w:rPr>
          <w:rFonts w:hint="eastAsia"/>
          <w:lang w:eastAsia="zh-CN"/>
        </w:rPr>
        <w:t>P</w:t>
      </w:r>
      <w:r w:rsidRPr="004B19ED">
        <w:rPr>
          <w:lang w:eastAsia="zh-CN"/>
        </w:rPr>
        <w:t>rocessing capability</w:t>
      </w:r>
      <w:r w:rsidR="003D3519" w:rsidRPr="004B19ED">
        <w:rPr>
          <w:lang w:eastAsia="zh-CN"/>
        </w:rPr>
        <w:t xml:space="preserve"> or c</w:t>
      </w:r>
      <w:r w:rsidRPr="004B19ED">
        <w:rPr>
          <w:lang w:eastAsia="zh-CN"/>
        </w:rPr>
        <w:t>onsensus capability</w:t>
      </w:r>
      <w:r w:rsidR="003D3519" w:rsidRPr="004B19ED">
        <w:rPr>
          <w:lang w:eastAsia="zh-CN"/>
        </w:rPr>
        <w:t xml:space="preserve"> means the computational capability of hardware</w:t>
      </w:r>
      <w:r w:rsidR="00393C3D" w:rsidRPr="004B19ED">
        <w:rPr>
          <w:lang w:eastAsia="zh-CN"/>
        </w:rPr>
        <w:t xml:space="preserve"> in a consensus node</w:t>
      </w:r>
      <w:r w:rsidR="003D3519" w:rsidRPr="004B19ED">
        <w:rPr>
          <w:lang w:eastAsia="zh-CN"/>
        </w:rPr>
        <w:t xml:space="preserve"> to process consensus data and communication data packets. There are two common</w:t>
      </w:r>
      <w:r w:rsidR="00AF1241" w:rsidRPr="004B19ED">
        <w:rPr>
          <w:lang w:eastAsia="zh-CN"/>
        </w:rPr>
        <w:t xml:space="preserve"> types of</w:t>
      </w:r>
      <w:r w:rsidR="003D3519" w:rsidRPr="004B19ED">
        <w:rPr>
          <w:lang w:eastAsia="zh-CN"/>
        </w:rPr>
        <w:t xml:space="preserve"> hardware in current embedded systems and computer systems:</w:t>
      </w:r>
    </w:p>
    <w:p w14:paraId="6898710F" w14:textId="2ED07C42" w:rsidR="0097406C" w:rsidRPr="004B19ED" w:rsidRDefault="003D3519" w:rsidP="0097406C">
      <w:pPr>
        <w:pStyle w:val="B1"/>
        <w:rPr>
          <w:lang w:eastAsia="zh-CN"/>
        </w:rPr>
      </w:pPr>
      <w:r w:rsidRPr="004B19ED">
        <w:rPr>
          <w:lang w:eastAsia="zh-CN"/>
        </w:rPr>
        <w:t>Microcontroller Unit (MCU)</w:t>
      </w:r>
      <w:r w:rsidR="0097406C" w:rsidRPr="004B19ED">
        <w:rPr>
          <w:lang w:eastAsia="zh-CN"/>
        </w:rPr>
        <w:t>;</w:t>
      </w:r>
      <w:r w:rsidRPr="004B19ED">
        <w:rPr>
          <w:lang w:eastAsia="zh-CN"/>
        </w:rPr>
        <w:t xml:space="preserve"> and</w:t>
      </w:r>
    </w:p>
    <w:p w14:paraId="59656948" w14:textId="0F3BBE48" w:rsidR="0097406C" w:rsidRPr="004B19ED" w:rsidRDefault="003D3519" w:rsidP="002E2040">
      <w:pPr>
        <w:pStyle w:val="B1"/>
        <w:rPr>
          <w:lang w:eastAsia="zh-CN"/>
        </w:rPr>
      </w:pPr>
      <w:r w:rsidRPr="004B19ED">
        <w:rPr>
          <w:lang w:eastAsia="zh-CN"/>
        </w:rPr>
        <w:t>Central Processing Unit (CPU).</w:t>
      </w:r>
    </w:p>
    <w:p w14:paraId="0557F3C3" w14:textId="569CD35D" w:rsidR="00375109" w:rsidRPr="004B19ED" w:rsidRDefault="00AF1241" w:rsidP="00375109">
      <w:pPr>
        <w:rPr>
          <w:lang w:eastAsia="zh-CN"/>
        </w:rPr>
      </w:pPr>
      <w:r w:rsidRPr="004B19ED">
        <w:rPr>
          <w:lang w:eastAsia="zh-CN"/>
        </w:rPr>
        <w:t xml:space="preserve">Both of them can support the computation raised in consensus and communication. The better solution for WCN could be different in varied scenarios. For example, if the power supply is limited, MCU could be a better choice as it is more energy-saving than CPU. On the other hand, </w:t>
      </w:r>
      <w:r w:rsidR="000941CF" w:rsidRPr="004B19ED">
        <w:rPr>
          <w:lang w:eastAsia="zh-CN"/>
        </w:rPr>
        <w:t>when the WCN scale grows, each consensus node may use processing hardware with higher computational capability to process more communication data packets</w:t>
      </w:r>
      <w:r w:rsidR="00F43E74" w:rsidRPr="004B19ED">
        <w:rPr>
          <w:lang w:eastAsia="zh-CN"/>
        </w:rPr>
        <w:t>, especially for</w:t>
      </w:r>
      <w:r w:rsidR="000B023C" w:rsidRPr="004B19ED">
        <w:rPr>
          <w:lang w:eastAsia="zh-CN"/>
        </w:rPr>
        <w:t xml:space="preserve"> consensus nodes in</w:t>
      </w:r>
      <w:r w:rsidR="00F43E74" w:rsidRPr="004B19ED">
        <w:rPr>
          <w:lang w:eastAsia="zh-CN"/>
        </w:rPr>
        <w:t xml:space="preserve"> self-organizing WCNs</w:t>
      </w:r>
      <w:r w:rsidR="000941CF" w:rsidRPr="004B19ED">
        <w:rPr>
          <w:lang w:eastAsia="zh-CN"/>
        </w:rPr>
        <w:t>.</w:t>
      </w:r>
    </w:p>
    <w:p w14:paraId="542266B6" w14:textId="2F728CAF" w:rsidR="00D230F8" w:rsidRPr="004B19ED" w:rsidRDefault="00D230F8" w:rsidP="0097406C">
      <w:pPr>
        <w:rPr>
          <w:b/>
          <w:bCs/>
          <w:lang w:eastAsia="zh-CN"/>
        </w:rPr>
      </w:pPr>
      <w:r w:rsidRPr="004B19ED">
        <w:rPr>
          <w:b/>
          <w:bCs/>
          <w:lang w:eastAsia="zh-CN"/>
        </w:rPr>
        <w:t>Microcontroller Unit</w:t>
      </w:r>
      <w:r w:rsidR="0097406C" w:rsidRPr="004B19ED">
        <w:rPr>
          <w:b/>
          <w:bCs/>
          <w:lang w:eastAsia="zh-CN"/>
        </w:rPr>
        <w:t xml:space="preserve"> (MCU</w:t>
      </w:r>
      <w:r w:rsidRPr="004B19ED">
        <w:rPr>
          <w:b/>
          <w:bCs/>
          <w:lang w:eastAsia="zh-CN"/>
        </w:rPr>
        <w:t>)</w:t>
      </w:r>
    </w:p>
    <w:p w14:paraId="71CB4BF2" w14:textId="77777777" w:rsidR="00EC24B1" w:rsidRPr="004B19ED" w:rsidRDefault="00D230F8" w:rsidP="00D230F8">
      <w:pPr>
        <w:rPr>
          <w:lang w:eastAsia="zh-CN"/>
        </w:rPr>
      </w:pPr>
      <w:r w:rsidRPr="004B19ED">
        <w:rPr>
          <w:lang w:eastAsia="zh-CN"/>
        </w:rPr>
        <w:t>An MCU can be regarded as a small computer on a single chip containing one or more CPUs (processor cores) along with memory and programmable input/output peripherals. Program memory is also often included on a chip, but its size is fixed, as well as a small amount of RAM. MCUs are designed for embedded applications, in contrast to the CPUs used in personal computers or other general purposes applications.</w:t>
      </w:r>
    </w:p>
    <w:p w14:paraId="305C0BEA" w14:textId="56451C41" w:rsidR="00EC24B1" w:rsidRPr="004B19ED" w:rsidRDefault="00D230F8" w:rsidP="00D230F8">
      <w:pPr>
        <w:rPr>
          <w:lang w:eastAsia="zh-CN"/>
        </w:rPr>
      </w:pPr>
      <w:r w:rsidRPr="004B19ED">
        <w:rPr>
          <w:lang w:eastAsia="zh-CN"/>
        </w:rPr>
        <w:t>Microcontrollers are used in automatically controlled products and devices, such as automobile engine control systems, implantable medical devices, remote controls, office machines, appliances, power tools, toys and other embedded systems. By reducing the size and cost compared to a design that uses a separate microprocessor, memory, and input/output devices, microcontrollers make it economical to digitally control even more devices and processes. Mixed signal microcontrollers are common, integrating analog</w:t>
      </w:r>
      <w:r w:rsidR="00CE63E9">
        <w:rPr>
          <w:lang w:eastAsia="zh-CN"/>
        </w:rPr>
        <w:t>y</w:t>
      </w:r>
      <w:r w:rsidRPr="004B19ED">
        <w:rPr>
          <w:lang w:eastAsia="zh-CN"/>
        </w:rPr>
        <w:t xml:space="preserve"> components needed to control non-digital electronic systems. In the context of the internet of things, microcontrollers are an economical and popular means of data collection, sensing and actuating the physical world as edge devices.</w:t>
      </w:r>
      <w:r w:rsidR="00911F7F" w:rsidRPr="004B19ED">
        <w:rPr>
          <w:rFonts w:hint="eastAsia"/>
          <w:lang w:eastAsia="zh-CN"/>
        </w:rPr>
        <w:t xml:space="preserve"> </w:t>
      </w:r>
      <w:r w:rsidR="00EC24B1" w:rsidRPr="004B19ED">
        <w:rPr>
          <w:rFonts w:hint="eastAsia"/>
          <w:lang w:eastAsia="zh-CN"/>
        </w:rPr>
        <w:t>S</w:t>
      </w:r>
      <w:r w:rsidR="00EC24B1" w:rsidRPr="004B19ED">
        <w:rPr>
          <w:lang w:eastAsia="zh-CN"/>
        </w:rPr>
        <w:t xml:space="preserve">ome common MCUs for WCN are MSP430 series, STM32 series, </w:t>
      </w:r>
      <w:r w:rsidR="00911F7F" w:rsidRPr="004B19ED">
        <w:rPr>
          <w:lang w:eastAsia="zh-CN"/>
        </w:rPr>
        <w:t>AVR series and TMS.</w:t>
      </w:r>
    </w:p>
    <w:p w14:paraId="1913E321" w14:textId="1F065D5F" w:rsidR="0075338C" w:rsidRPr="004B19ED" w:rsidRDefault="0097406C" w:rsidP="0097406C">
      <w:pPr>
        <w:rPr>
          <w:b/>
          <w:bCs/>
          <w:lang w:eastAsia="zh-CN"/>
        </w:rPr>
      </w:pPr>
      <w:r w:rsidRPr="004B19ED">
        <w:rPr>
          <w:b/>
          <w:bCs/>
          <w:lang w:eastAsia="zh-CN"/>
        </w:rPr>
        <w:t>Central Processing Unit</w:t>
      </w:r>
      <w:r w:rsidRPr="004B19ED">
        <w:rPr>
          <w:rFonts w:hint="eastAsia"/>
          <w:b/>
          <w:bCs/>
          <w:lang w:eastAsia="zh-CN"/>
        </w:rPr>
        <w:t xml:space="preserve"> </w:t>
      </w:r>
      <w:r w:rsidRPr="004B19ED">
        <w:rPr>
          <w:b/>
          <w:bCs/>
          <w:lang w:eastAsia="zh-CN"/>
        </w:rPr>
        <w:t>(</w:t>
      </w:r>
      <w:r w:rsidR="0075338C" w:rsidRPr="004B19ED">
        <w:rPr>
          <w:rFonts w:hint="eastAsia"/>
          <w:b/>
          <w:bCs/>
          <w:lang w:eastAsia="zh-CN"/>
        </w:rPr>
        <w:t>C</w:t>
      </w:r>
      <w:r w:rsidR="0075338C" w:rsidRPr="004B19ED">
        <w:rPr>
          <w:b/>
          <w:bCs/>
          <w:lang w:eastAsia="zh-CN"/>
        </w:rPr>
        <w:t>PU</w:t>
      </w:r>
      <w:r w:rsidRPr="004B19ED">
        <w:rPr>
          <w:b/>
          <w:bCs/>
          <w:lang w:eastAsia="zh-CN"/>
        </w:rPr>
        <w:t>)</w:t>
      </w:r>
    </w:p>
    <w:p w14:paraId="5CD945C0" w14:textId="6F14E7F3" w:rsidR="0075338C" w:rsidRPr="004B19ED" w:rsidRDefault="0075338C" w:rsidP="0075338C">
      <w:pPr>
        <w:rPr>
          <w:lang w:eastAsia="zh-CN"/>
        </w:rPr>
      </w:pPr>
      <w:r w:rsidRPr="004B19ED">
        <w:rPr>
          <w:lang w:eastAsia="zh-CN"/>
        </w:rPr>
        <w:t xml:space="preserve">A </w:t>
      </w:r>
      <w:r w:rsidR="0097406C" w:rsidRPr="004B19ED">
        <w:rPr>
          <w:lang w:eastAsia="zh-CN"/>
        </w:rPr>
        <w:t>C</w:t>
      </w:r>
      <w:r w:rsidRPr="004B19ED">
        <w:rPr>
          <w:lang w:eastAsia="zh-CN"/>
        </w:rPr>
        <w:t xml:space="preserve">entral </w:t>
      </w:r>
      <w:r w:rsidR="0097406C" w:rsidRPr="004B19ED">
        <w:rPr>
          <w:lang w:eastAsia="zh-CN"/>
        </w:rPr>
        <w:t>P</w:t>
      </w:r>
      <w:r w:rsidRPr="004B19ED">
        <w:rPr>
          <w:lang w:eastAsia="zh-CN"/>
        </w:rPr>
        <w:t xml:space="preserve">rocessing </w:t>
      </w:r>
      <w:r w:rsidR="0097406C" w:rsidRPr="004B19ED">
        <w:rPr>
          <w:lang w:eastAsia="zh-CN"/>
        </w:rPr>
        <w:t>U</w:t>
      </w:r>
      <w:r w:rsidRPr="004B19ED">
        <w:rPr>
          <w:lang w:eastAsia="zh-CN"/>
        </w:rPr>
        <w:t xml:space="preserve">nit (CPU) is the electronic circuitry that executes instructions comprising a computer program. The CPU performs basic arithmetic, logic, controlling, and input/output (I/O) operations </w:t>
      </w:r>
      <w:r w:rsidR="00805974" w:rsidRPr="004B19ED">
        <w:rPr>
          <w:lang w:eastAsia="zh-CN"/>
        </w:rPr>
        <w:t>i.e.</w:t>
      </w:r>
      <w:r w:rsidRPr="004B19ED">
        <w:rPr>
          <w:lang w:eastAsia="zh-CN"/>
        </w:rPr>
        <w:t xml:space="preserve"> general computation, specified by the instructions in the program. Compared with the MCU, the main difference between CPU and MCU is the CPU usually reads and writes programs in the external storage. In addition, since modern CPUs apply large-scale electronic circuits, the power consumption of CPUs is higher than MCUs.</w:t>
      </w:r>
      <w:r w:rsidR="00762F85" w:rsidRPr="004B19ED">
        <w:rPr>
          <w:lang w:eastAsia="zh-CN"/>
        </w:rPr>
        <w:t xml:space="preserve"> For certain WCN scenarios with limited power supply, energy-saving CPUs may be more suitable to process consensus and communication such as RISC-based CPUs</w:t>
      </w:r>
      <w:r w:rsidR="00257684" w:rsidRPr="004B19ED">
        <w:rPr>
          <w:lang w:eastAsia="zh-CN"/>
        </w:rPr>
        <w:t>.</w:t>
      </w:r>
    </w:p>
    <w:p w14:paraId="500D23F4" w14:textId="671BC5B3" w:rsidR="00735111" w:rsidRPr="004B19ED" w:rsidRDefault="00735111" w:rsidP="007652AF">
      <w:pPr>
        <w:pStyle w:val="30"/>
      </w:pPr>
      <w:bookmarkStart w:id="134" w:name="_Toc129700956"/>
      <w:bookmarkStart w:id="135" w:name="_Toc130356045"/>
      <w:r w:rsidRPr="004B19ED">
        <w:lastRenderedPageBreak/>
        <w:t>7.1.2</w:t>
      </w:r>
      <w:r w:rsidRPr="004B19ED">
        <w:tab/>
        <w:t>Communication capability</w:t>
      </w:r>
      <w:bookmarkEnd w:id="134"/>
      <w:bookmarkEnd w:id="135"/>
    </w:p>
    <w:p w14:paraId="676B7BB1" w14:textId="7242A501" w:rsidR="007A4C56" w:rsidRPr="004B19ED" w:rsidRDefault="00ED1719" w:rsidP="007652AF">
      <w:pPr>
        <w:keepNext/>
        <w:keepLines/>
        <w:rPr>
          <w:lang w:eastAsia="zh-CN"/>
        </w:rPr>
      </w:pPr>
      <w:r w:rsidRPr="004B19ED">
        <w:rPr>
          <w:rFonts w:hint="eastAsia"/>
          <w:lang w:eastAsia="zh-CN"/>
        </w:rPr>
        <w:t>T</w:t>
      </w:r>
      <w:r w:rsidRPr="004B19ED">
        <w:rPr>
          <w:lang w:eastAsia="zh-CN"/>
        </w:rPr>
        <w:t>o achieve consensus in the WCN, each consensus node should have c</w:t>
      </w:r>
      <w:r w:rsidR="00734D90" w:rsidRPr="004B19ED">
        <w:rPr>
          <w:lang w:eastAsia="zh-CN"/>
        </w:rPr>
        <w:t>ommunicatio</w:t>
      </w:r>
      <w:r w:rsidRPr="004B19ED">
        <w:rPr>
          <w:lang w:eastAsia="zh-CN"/>
        </w:rPr>
        <w:t>n capability to communicate with other nodes to exchange consensus data and synchronize PDL transactions. In the access network based WCN framework, each node can use cellular modules or Wi-Fi</w:t>
      </w:r>
      <w:r w:rsidR="007652AF" w:rsidRPr="004B19ED">
        <w:rPr>
          <w:vertAlign w:val="superscript"/>
          <w:lang w:eastAsia="zh-CN"/>
        </w:rPr>
        <w:t>®</w:t>
      </w:r>
      <w:r w:rsidRPr="004B19ED">
        <w:rPr>
          <w:lang w:eastAsia="zh-CN"/>
        </w:rPr>
        <w:t xml:space="preserve"> modules, which have been widely introduced</w:t>
      </w:r>
      <w:r w:rsidR="00E71CC7" w:rsidRPr="004B19ED">
        <w:rPr>
          <w:lang w:eastAsia="zh-CN"/>
        </w:rPr>
        <w:t>,</w:t>
      </w:r>
      <w:r w:rsidRPr="004B19ED">
        <w:rPr>
          <w:lang w:eastAsia="zh-CN"/>
        </w:rPr>
        <w:t xml:space="preserve"> to communicate with other nodes. Therefore, the communication capability </w:t>
      </w:r>
      <w:r w:rsidR="00E71CC7" w:rsidRPr="004B19ED">
        <w:rPr>
          <w:lang w:eastAsia="zh-CN"/>
        </w:rPr>
        <w:t xml:space="preserve">of each consensus node is not discussed in this </w:t>
      </w:r>
      <w:r w:rsidR="0097406C" w:rsidRPr="004B19ED">
        <w:rPr>
          <w:lang w:eastAsia="zh-CN"/>
        </w:rPr>
        <w:t>clause</w:t>
      </w:r>
      <w:r w:rsidR="00E71CC7" w:rsidRPr="004B19ED">
        <w:rPr>
          <w:lang w:eastAsia="zh-CN"/>
        </w:rPr>
        <w:t xml:space="preserve">. In the self-organizing WCN framework, each consensus node needs to communicate with others to organize a WCN with other nodes by itself without access points, cellular networks, or other wireless communication infrastructures. Hence, the communication module in the consensus node for such a scenario </w:t>
      </w:r>
      <w:r w:rsidR="008E6A7E" w:rsidRPr="004B19ED">
        <w:rPr>
          <w:lang w:eastAsia="zh-CN"/>
        </w:rPr>
        <w:t xml:space="preserve">should support customized protocols of self-organizing networks such as </w:t>
      </w:r>
      <w:r w:rsidR="0097406C" w:rsidRPr="004B19ED">
        <w:rPr>
          <w:lang w:eastAsia="zh-CN"/>
        </w:rPr>
        <w:t>R</w:t>
      </w:r>
      <w:r w:rsidR="008E6A7E" w:rsidRPr="004B19ED">
        <w:rPr>
          <w:lang w:eastAsia="zh-CN"/>
        </w:rPr>
        <w:t xml:space="preserve">adio </w:t>
      </w:r>
      <w:r w:rsidR="0097406C" w:rsidRPr="004B19ED">
        <w:rPr>
          <w:lang w:eastAsia="zh-CN"/>
        </w:rPr>
        <w:t>F</w:t>
      </w:r>
      <w:r w:rsidR="008E6A7E" w:rsidRPr="004B19ED">
        <w:rPr>
          <w:lang w:eastAsia="zh-CN"/>
        </w:rPr>
        <w:t>requency (RF) modules LoRa and Zigbee</w:t>
      </w:r>
      <w:r w:rsidR="0097406C" w:rsidRPr="004B19ED">
        <w:rPr>
          <w:vertAlign w:val="superscript"/>
          <w:lang w:eastAsia="zh-CN"/>
        </w:rPr>
        <w:t>®</w:t>
      </w:r>
      <w:r w:rsidR="008E6A7E" w:rsidRPr="004B19ED">
        <w:rPr>
          <w:lang w:eastAsia="zh-CN"/>
        </w:rPr>
        <w:t>.</w:t>
      </w:r>
    </w:p>
    <w:p w14:paraId="62DDA97A" w14:textId="661EE7D2" w:rsidR="00762F85" w:rsidRPr="004B19ED" w:rsidRDefault="00762F85" w:rsidP="0097406C">
      <w:pPr>
        <w:rPr>
          <w:b/>
          <w:bCs/>
          <w:lang w:eastAsia="zh-CN"/>
        </w:rPr>
      </w:pPr>
      <w:r w:rsidRPr="004B19ED">
        <w:rPr>
          <w:rFonts w:hint="eastAsia"/>
          <w:b/>
          <w:bCs/>
          <w:lang w:eastAsia="zh-CN"/>
        </w:rPr>
        <w:t>L</w:t>
      </w:r>
      <w:r w:rsidRPr="004B19ED">
        <w:rPr>
          <w:b/>
          <w:bCs/>
          <w:lang w:eastAsia="zh-CN"/>
        </w:rPr>
        <w:t>oRa</w:t>
      </w:r>
    </w:p>
    <w:p w14:paraId="21E186D0" w14:textId="71CA466E" w:rsidR="009F2058" w:rsidRPr="004B19ED" w:rsidRDefault="00522C97" w:rsidP="009F2058">
      <w:pPr>
        <w:rPr>
          <w:lang w:eastAsia="zh-CN"/>
        </w:rPr>
      </w:pPr>
      <w:r w:rsidRPr="004B19ED">
        <w:rPr>
          <w:lang w:eastAsia="zh-CN"/>
        </w:rPr>
        <w:t xml:space="preserve">LoRa (Long Range) is a physical proprietary radio communication technique. It is designed on spread spectrum modulation techniques derived from </w:t>
      </w:r>
      <w:r w:rsidR="0097406C" w:rsidRPr="004B19ED">
        <w:rPr>
          <w:lang w:eastAsia="zh-CN"/>
        </w:rPr>
        <w:t>C</w:t>
      </w:r>
      <w:r w:rsidRPr="004B19ED">
        <w:rPr>
          <w:lang w:eastAsia="zh-CN"/>
        </w:rPr>
        <w:t xml:space="preserve">hirp </w:t>
      </w:r>
      <w:r w:rsidR="0097406C" w:rsidRPr="004B19ED">
        <w:rPr>
          <w:lang w:eastAsia="zh-CN"/>
        </w:rPr>
        <w:t>S</w:t>
      </w:r>
      <w:r w:rsidRPr="004B19ED">
        <w:rPr>
          <w:lang w:eastAsia="zh-CN"/>
        </w:rPr>
        <w:t xml:space="preserve">pread </w:t>
      </w:r>
      <w:r w:rsidR="0097406C" w:rsidRPr="004B19ED">
        <w:rPr>
          <w:lang w:eastAsia="zh-CN"/>
        </w:rPr>
        <w:t>S</w:t>
      </w:r>
      <w:r w:rsidRPr="004B19ED">
        <w:rPr>
          <w:lang w:eastAsia="zh-CN"/>
        </w:rPr>
        <w:t>pectrum (CSS) technology. Based on LoRa on the physical layer, LoRaWAN defines the software communication protocol</w:t>
      </w:r>
      <w:r w:rsidR="009F2058" w:rsidRPr="004B19ED">
        <w:rPr>
          <w:lang w:eastAsia="zh-CN"/>
        </w:rPr>
        <w:t xml:space="preserve"> (upper network layers)</w:t>
      </w:r>
      <w:r w:rsidRPr="004B19ED">
        <w:rPr>
          <w:lang w:eastAsia="zh-CN"/>
        </w:rPr>
        <w:t>.</w:t>
      </w:r>
      <w:r w:rsidR="009F2058" w:rsidRPr="004B19ED">
        <w:rPr>
          <w:lang w:eastAsia="zh-CN"/>
        </w:rPr>
        <w:t xml:space="preserve"> LoRaWAN is a cloud-based </w:t>
      </w:r>
      <w:r w:rsidR="0097406C" w:rsidRPr="004B19ED">
        <w:rPr>
          <w:lang w:eastAsia="zh-CN"/>
        </w:rPr>
        <w:t>M</w:t>
      </w:r>
      <w:r w:rsidR="009F2058" w:rsidRPr="004B19ED">
        <w:rPr>
          <w:lang w:eastAsia="zh-CN"/>
        </w:rPr>
        <w:t xml:space="preserve">edium </w:t>
      </w:r>
      <w:r w:rsidR="0097406C" w:rsidRPr="004B19ED">
        <w:rPr>
          <w:lang w:eastAsia="zh-CN"/>
        </w:rPr>
        <w:t>A</w:t>
      </w:r>
      <w:r w:rsidR="009F2058" w:rsidRPr="004B19ED">
        <w:rPr>
          <w:lang w:eastAsia="zh-CN"/>
        </w:rPr>
        <w:t xml:space="preserve">ccess </w:t>
      </w:r>
      <w:r w:rsidR="0097406C" w:rsidRPr="004B19ED">
        <w:rPr>
          <w:lang w:eastAsia="zh-CN"/>
        </w:rPr>
        <w:t>C</w:t>
      </w:r>
      <w:r w:rsidR="009F2058" w:rsidRPr="004B19ED">
        <w:rPr>
          <w:lang w:eastAsia="zh-CN"/>
        </w:rPr>
        <w:t>ontrol (MAC) layer protocol but acts mainly as a network layer protocol for managing communication between end-node devices as a routing protocol.</w:t>
      </w:r>
    </w:p>
    <w:p w14:paraId="4AB040F3" w14:textId="2F98229F" w:rsidR="00522C97" w:rsidRPr="004B19ED" w:rsidRDefault="009F2058" w:rsidP="009F2058">
      <w:pPr>
        <w:rPr>
          <w:lang w:eastAsia="zh-CN"/>
        </w:rPr>
      </w:pPr>
      <w:r w:rsidRPr="004B19ED">
        <w:rPr>
          <w:lang w:eastAsia="zh-CN"/>
        </w:rPr>
        <w:t>While the LoRa physical layer enables the long-range communication link, LoRaWAN is responsible for managing the communication frequencies, data rate, and power for all devices. Devices in the network are asynchronous and transmit when they have data available to send. Data transmitted by an end-node device can be received by multiple devices, which forward the data packets to the target device using the routing protocol.</w:t>
      </w:r>
    </w:p>
    <w:p w14:paraId="7A74F803" w14:textId="242E03AA" w:rsidR="006A43DA" w:rsidRPr="004B19ED" w:rsidRDefault="006A43DA" w:rsidP="0097406C">
      <w:pPr>
        <w:rPr>
          <w:b/>
          <w:bCs/>
          <w:lang w:eastAsia="zh-CN"/>
        </w:rPr>
      </w:pPr>
      <w:r w:rsidRPr="004B19ED">
        <w:rPr>
          <w:rFonts w:hint="eastAsia"/>
          <w:b/>
          <w:bCs/>
          <w:lang w:eastAsia="zh-CN"/>
        </w:rPr>
        <w:t>Z</w:t>
      </w:r>
      <w:r w:rsidRPr="004B19ED">
        <w:rPr>
          <w:b/>
          <w:bCs/>
          <w:lang w:eastAsia="zh-CN"/>
        </w:rPr>
        <w:t>igbee</w:t>
      </w:r>
      <w:r w:rsidR="0097406C" w:rsidRPr="004B19ED">
        <w:rPr>
          <w:b/>
          <w:bCs/>
          <w:vertAlign w:val="superscript"/>
          <w:lang w:eastAsia="zh-CN"/>
        </w:rPr>
        <w:t>®</w:t>
      </w:r>
    </w:p>
    <w:p w14:paraId="764EE334" w14:textId="1820B0F4" w:rsidR="00560A0E" w:rsidRPr="004B19ED" w:rsidRDefault="00560A0E" w:rsidP="00560A0E">
      <w:pPr>
        <w:rPr>
          <w:lang w:eastAsia="zh-CN"/>
        </w:rPr>
      </w:pPr>
      <w:r w:rsidRPr="004B19ED">
        <w:rPr>
          <w:lang w:eastAsia="zh-CN"/>
        </w:rPr>
        <w:t>Zigbee</w:t>
      </w:r>
      <w:r w:rsidR="0097406C" w:rsidRPr="004B19ED">
        <w:rPr>
          <w:vertAlign w:val="superscript"/>
          <w:lang w:eastAsia="zh-CN"/>
        </w:rPr>
        <w:t>®</w:t>
      </w:r>
      <w:r w:rsidRPr="004B19ED">
        <w:rPr>
          <w:lang w:eastAsia="zh-CN"/>
        </w:rPr>
        <w:t xml:space="preserve"> is an </w:t>
      </w:r>
      <w:r w:rsidRPr="00910FC9">
        <w:rPr>
          <w:lang w:eastAsia="zh-CN"/>
        </w:rPr>
        <w:t>IEEE 802.15.4-based</w:t>
      </w:r>
      <w:r w:rsidR="0097406C" w:rsidRPr="00910FC9">
        <w:rPr>
          <w:lang w:eastAsia="zh-CN"/>
        </w:rPr>
        <w:t xml:space="preserve"> [</w:t>
      </w:r>
      <w:r w:rsidR="0097406C" w:rsidRPr="004B19ED">
        <w:rPr>
          <w:color w:val="FF0000"/>
          <w:lang w:eastAsia="zh-CN"/>
        </w:rPr>
        <w:fldChar w:fldCharType="begin"/>
      </w:r>
      <w:r w:rsidR="0097406C" w:rsidRPr="004B19ED">
        <w:rPr>
          <w:color w:val="FF0000"/>
          <w:lang w:eastAsia="zh-CN"/>
        </w:rPr>
        <w:instrText xml:space="preserve"> REF REF_IEEE802154 \h </w:instrText>
      </w:r>
      <w:r w:rsidR="0097406C" w:rsidRPr="004B19ED">
        <w:rPr>
          <w:color w:val="FF0000"/>
          <w:lang w:eastAsia="zh-CN"/>
        </w:rPr>
      </w:r>
      <w:r w:rsidR="0097406C" w:rsidRPr="004B19ED">
        <w:rPr>
          <w:color w:val="FF0000"/>
          <w:lang w:eastAsia="zh-CN"/>
        </w:rPr>
        <w:fldChar w:fldCharType="separate"/>
      </w:r>
      <w:r w:rsidR="00345CA5" w:rsidRPr="004B19ED">
        <w:rPr>
          <w:lang w:eastAsia="zh-CN"/>
        </w:rPr>
        <w:t>i.</w:t>
      </w:r>
      <w:r w:rsidR="00345CA5">
        <w:rPr>
          <w:noProof/>
          <w:lang w:eastAsia="zh-CN"/>
        </w:rPr>
        <w:t>18</w:t>
      </w:r>
      <w:r w:rsidR="0097406C" w:rsidRPr="004B19ED">
        <w:rPr>
          <w:color w:val="FF0000"/>
          <w:lang w:eastAsia="zh-CN"/>
        </w:rPr>
        <w:fldChar w:fldCharType="end"/>
      </w:r>
      <w:r w:rsidR="0097406C" w:rsidRPr="00910FC9">
        <w:rPr>
          <w:lang w:eastAsia="zh-CN"/>
        </w:rPr>
        <w:t>]</w:t>
      </w:r>
      <w:r w:rsidRPr="004B19ED">
        <w:rPr>
          <w:lang w:eastAsia="zh-CN"/>
        </w:rPr>
        <w:t xml:space="preserve"> specification for a suite of high-level communication protocols used to create personal area networks with small, low-power digital radios, such as for home automation, medical device data collection, and other low-power low-bandwidth needs, designed for small scale projects which need wireless connection. Hence, Zigbee</w:t>
      </w:r>
      <w:r w:rsidR="0063371E" w:rsidRPr="004B19ED">
        <w:rPr>
          <w:vertAlign w:val="superscript"/>
          <w:lang w:eastAsia="zh-CN"/>
        </w:rPr>
        <w:t>®</w:t>
      </w:r>
      <w:r w:rsidRPr="004B19ED">
        <w:rPr>
          <w:lang w:eastAsia="zh-CN"/>
        </w:rPr>
        <w:t xml:space="preserve"> is a low-power, low data rate, and close proximity wireless ad hoc network.</w:t>
      </w:r>
    </w:p>
    <w:p w14:paraId="052DB125" w14:textId="0F84789B" w:rsidR="00560A0E" w:rsidRPr="004B19ED" w:rsidRDefault="00560A0E" w:rsidP="00560A0E">
      <w:pPr>
        <w:rPr>
          <w:lang w:eastAsia="zh-CN"/>
        </w:rPr>
      </w:pPr>
      <w:r w:rsidRPr="004B19ED">
        <w:rPr>
          <w:lang w:eastAsia="zh-CN"/>
        </w:rPr>
        <w:t>The technology defined by the Zigbee</w:t>
      </w:r>
      <w:r w:rsidR="0097406C" w:rsidRPr="004B19ED">
        <w:rPr>
          <w:vertAlign w:val="superscript"/>
          <w:lang w:eastAsia="zh-CN"/>
        </w:rPr>
        <w:t>®</w:t>
      </w:r>
      <w:r w:rsidRPr="004B19ED">
        <w:rPr>
          <w:lang w:eastAsia="zh-CN"/>
        </w:rPr>
        <w:t xml:space="preserve"> specification is intended to be simpler and less expensive than other </w:t>
      </w:r>
      <w:r w:rsidR="0097406C" w:rsidRPr="004B19ED">
        <w:rPr>
          <w:lang w:eastAsia="zh-CN"/>
        </w:rPr>
        <w:t>W</w:t>
      </w:r>
      <w:r w:rsidRPr="004B19ED">
        <w:rPr>
          <w:lang w:eastAsia="zh-CN"/>
        </w:rPr>
        <w:t xml:space="preserve">ireless </w:t>
      </w:r>
      <w:r w:rsidR="0097406C" w:rsidRPr="004B19ED">
        <w:rPr>
          <w:lang w:eastAsia="zh-CN"/>
        </w:rPr>
        <w:t>P</w:t>
      </w:r>
      <w:r w:rsidRPr="004B19ED">
        <w:rPr>
          <w:lang w:eastAsia="zh-CN"/>
        </w:rPr>
        <w:t xml:space="preserve">ersonal </w:t>
      </w:r>
      <w:r w:rsidR="0097406C" w:rsidRPr="004B19ED">
        <w:rPr>
          <w:lang w:eastAsia="zh-CN"/>
        </w:rPr>
        <w:t>A</w:t>
      </w:r>
      <w:r w:rsidRPr="004B19ED">
        <w:rPr>
          <w:lang w:eastAsia="zh-CN"/>
        </w:rPr>
        <w:t xml:space="preserve">rea </w:t>
      </w:r>
      <w:r w:rsidR="0097406C" w:rsidRPr="004B19ED">
        <w:rPr>
          <w:lang w:eastAsia="zh-CN"/>
        </w:rPr>
        <w:t>N</w:t>
      </w:r>
      <w:r w:rsidRPr="004B19ED">
        <w:rPr>
          <w:lang w:eastAsia="zh-CN"/>
        </w:rPr>
        <w:t>etworks (WPANs), such as Bluetooth or more general wireless networking such as Wi-Fi</w:t>
      </w:r>
      <w:r w:rsidR="0097406C" w:rsidRPr="004B19ED">
        <w:rPr>
          <w:vertAlign w:val="superscript"/>
          <w:lang w:eastAsia="zh-CN"/>
        </w:rPr>
        <w:t>®</w:t>
      </w:r>
      <w:r w:rsidRPr="004B19ED">
        <w:rPr>
          <w:lang w:eastAsia="zh-CN"/>
        </w:rPr>
        <w:t>. Applications include wireless light switches, home energy monitors, traffic management systems, and other consumer and industrial equipment that requires short-range low-rate wireless data transfer.</w:t>
      </w:r>
    </w:p>
    <w:p w14:paraId="7FD3FC16" w14:textId="559FB7DE" w:rsidR="00560A0E" w:rsidRPr="004B19ED" w:rsidRDefault="00560A0E" w:rsidP="00560A0E">
      <w:pPr>
        <w:rPr>
          <w:lang w:eastAsia="zh-CN"/>
        </w:rPr>
      </w:pPr>
      <w:r w:rsidRPr="004B19ED">
        <w:rPr>
          <w:lang w:eastAsia="zh-CN"/>
        </w:rPr>
        <w:t>Its low power consumption limits transmission distances to 10</w:t>
      </w:r>
      <w:r w:rsidR="004E2F5F" w:rsidRPr="004B19ED">
        <w:rPr>
          <w:lang w:eastAsia="zh-CN"/>
        </w:rPr>
        <w:t>-</w:t>
      </w:r>
      <w:r w:rsidRPr="004B19ED">
        <w:rPr>
          <w:lang w:eastAsia="zh-CN"/>
        </w:rPr>
        <w:t xml:space="preserve">100 meters line-of-sight, depending on power output and environmental characteristics. </w:t>
      </w:r>
      <w:r w:rsidR="00F0558D" w:rsidRPr="004B19ED">
        <w:rPr>
          <w:lang w:eastAsia="zh-CN"/>
        </w:rPr>
        <w:t>Zigbee</w:t>
      </w:r>
      <w:r w:rsidR="00CE63E9" w:rsidRPr="004B19ED">
        <w:rPr>
          <w:vertAlign w:val="superscript"/>
          <w:lang w:eastAsia="zh-CN"/>
        </w:rPr>
        <w:t>®</w:t>
      </w:r>
      <w:r w:rsidR="00F0558D" w:rsidRPr="004B19ED">
        <w:rPr>
          <w:lang w:eastAsia="zh-CN"/>
        </w:rPr>
        <w:t xml:space="preserve"> has a defined rate of up to 250 kbit/s. Meanwhile, Zigbee</w:t>
      </w:r>
      <w:r w:rsidR="0097406C" w:rsidRPr="004B19ED">
        <w:rPr>
          <w:vertAlign w:val="superscript"/>
          <w:lang w:eastAsia="zh-CN"/>
        </w:rPr>
        <w:t>®</w:t>
      </w:r>
      <w:r w:rsidR="00F0558D" w:rsidRPr="004B19ED">
        <w:rPr>
          <w:lang w:eastAsia="zh-CN"/>
        </w:rPr>
        <w:t xml:space="preserve"> networks are secured by 128-bit symmetric encryption keys. </w:t>
      </w:r>
      <w:r w:rsidRPr="004B19ED">
        <w:rPr>
          <w:lang w:eastAsia="zh-CN"/>
        </w:rPr>
        <w:t>Zigbee</w:t>
      </w:r>
      <w:r w:rsidR="0097406C" w:rsidRPr="004B19ED">
        <w:rPr>
          <w:vertAlign w:val="superscript"/>
          <w:lang w:eastAsia="zh-CN"/>
        </w:rPr>
        <w:t>®</w:t>
      </w:r>
      <w:r w:rsidRPr="004B19ED">
        <w:rPr>
          <w:lang w:eastAsia="zh-CN"/>
        </w:rPr>
        <w:t xml:space="preserve"> devices can transmit data over long distances by passing data through a mesh network of intermediate devices to reach more distant ones. Zigbee</w:t>
      </w:r>
      <w:r w:rsidR="0097406C" w:rsidRPr="004B19ED">
        <w:rPr>
          <w:vertAlign w:val="superscript"/>
          <w:lang w:eastAsia="zh-CN"/>
        </w:rPr>
        <w:t>®</w:t>
      </w:r>
      <w:r w:rsidRPr="004B19ED">
        <w:rPr>
          <w:lang w:eastAsia="zh-CN"/>
        </w:rPr>
        <w:t xml:space="preserve"> is typically used in low data rate applications that require long battery life and secure networking.</w:t>
      </w:r>
    </w:p>
    <w:p w14:paraId="4CFE631B" w14:textId="195E0EFA" w:rsidR="0097406C" w:rsidRPr="004B19ED" w:rsidRDefault="00433091" w:rsidP="00560A0E">
      <w:pPr>
        <w:rPr>
          <w:lang w:eastAsia="zh-CN"/>
        </w:rPr>
      </w:pPr>
      <w:r w:rsidRPr="004B19ED">
        <w:rPr>
          <w:rFonts w:hint="eastAsia"/>
          <w:lang w:eastAsia="zh-CN"/>
        </w:rPr>
        <w:t>F</w:t>
      </w:r>
      <w:r w:rsidRPr="004B19ED">
        <w:rPr>
          <w:lang w:eastAsia="zh-CN"/>
        </w:rPr>
        <w:t>urthermore, there are two types of V2X (</w:t>
      </w:r>
      <w:r w:rsidR="007652AF" w:rsidRPr="004B19ED">
        <w:rPr>
          <w:lang w:eastAsia="zh-CN"/>
        </w:rPr>
        <w:t>Vehicle to Everything</w:t>
      </w:r>
      <w:r w:rsidRPr="004B19ED">
        <w:rPr>
          <w:lang w:eastAsia="zh-CN"/>
        </w:rPr>
        <w:t xml:space="preserve">) communication technology depending on different underlying technology </w:t>
      </w:r>
      <w:r w:rsidRPr="004B19ED">
        <w:rPr>
          <w:rFonts w:hint="eastAsia"/>
          <w:lang w:eastAsia="zh-CN"/>
        </w:rPr>
        <w:t>(</w:t>
      </w:r>
      <w:r w:rsidRPr="004B19ED">
        <w:rPr>
          <w:lang w:eastAsia="zh-CN"/>
        </w:rPr>
        <w:t>WLAN and cellular) for implementing WCN in vehicles:</w:t>
      </w:r>
    </w:p>
    <w:p w14:paraId="74FD98C7" w14:textId="48715DF8" w:rsidR="0097406C" w:rsidRPr="004B19ED" w:rsidRDefault="00801250" w:rsidP="0097406C">
      <w:pPr>
        <w:pStyle w:val="B1"/>
        <w:rPr>
          <w:lang w:eastAsia="zh-CN"/>
        </w:rPr>
      </w:pPr>
      <w:r>
        <w:rPr>
          <w:lang w:eastAsia="zh-CN"/>
        </w:rPr>
        <w:t>D</w:t>
      </w:r>
      <w:r w:rsidR="00433091" w:rsidRPr="004B19ED">
        <w:rPr>
          <w:lang w:eastAsia="zh-CN"/>
        </w:rPr>
        <w:t xml:space="preserve">edicated Short Range Communication (DSRC based on radio communication provided by </w:t>
      </w:r>
      <w:r w:rsidR="00433091" w:rsidRPr="00910FC9">
        <w:rPr>
          <w:lang w:eastAsia="zh-CN"/>
        </w:rPr>
        <w:t>IEEE 802.11p</w:t>
      </w:r>
      <w:r w:rsidR="006F0157" w:rsidRPr="004B19ED">
        <w:rPr>
          <w:lang w:eastAsia="zh-CN"/>
        </w:rPr>
        <w:t xml:space="preserve"> </w:t>
      </w:r>
      <w:r w:rsidR="006F0157" w:rsidRPr="00910FC9">
        <w:rPr>
          <w:lang w:eastAsia="zh-CN"/>
        </w:rPr>
        <w:t>[</w:t>
      </w:r>
      <w:r w:rsidR="006F0157" w:rsidRPr="00910FC9">
        <w:rPr>
          <w:lang w:eastAsia="zh-CN"/>
        </w:rPr>
        <w:fldChar w:fldCharType="begin"/>
      </w:r>
      <w:r w:rsidR="006F0157" w:rsidRPr="00910FC9">
        <w:rPr>
          <w:lang w:eastAsia="zh-CN"/>
        </w:rPr>
        <w:instrText xml:space="preserve">REF REF_IEEE80211P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17</w:t>
      </w:r>
      <w:r w:rsidR="006F0157" w:rsidRPr="00910FC9">
        <w:rPr>
          <w:lang w:eastAsia="zh-CN"/>
        </w:rPr>
        <w:fldChar w:fldCharType="end"/>
      </w:r>
      <w:r w:rsidR="006F0157" w:rsidRPr="00910FC9">
        <w:rPr>
          <w:lang w:eastAsia="zh-CN"/>
        </w:rPr>
        <w:t>]</w:t>
      </w:r>
      <w:r w:rsidR="00433091" w:rsidRPr="004B19ED">
        <w:rPr>
          <w:lang w:eastAsia="zh-CN"/>
        </w:rPr>
        <w:t>)</w:t>
      </w:r>
      <w:r w:rsidR="0097406C" w:rsidRPr="004B19ED">
        <w:rPr>
          <w:lang w:eastAsia="zh-CN"/>
        </w:rPr>
        <w:t>;</w:t>
      </w:r>
      <w:r w:rsidR="00433091" w:rsidRPr="004B19ED">
        <w:rPr>
          <w:lang w:eastAsia="zh-CN"/>
        </w:rPr>
        <w:t xml:space="preserve"> and</w:t>
      </w:r>
    </w:p>
    <w:p w14:paraId="256F9EE6" w14:textId="7A9D060A" w:rsidR="00A0144D" w:rsidRPr="004B19ED" w:rsidRDefault="00433091" w:rsidP="002E2040">
      <w:pPr>
        <w:pStyle w:val="B1"/>
        <w:rPr>
          <w:lang w:eastAsia="zh-CN"/>
        </w:rPr>
      </w:pPr>
      <w:r w:rsidRPr="004B19ED">
        <w:rPr>
          <w:lang w:eastAsia="zh-CN"/>
        </w:rPr>
        <w:t>C-V2X based on 3GPP LTE.</w:t>
      </w:r>
    </w:p>
    <w:p w14:paraId="40D1F9EF" w14:textId="62C2A5A2" w:rsidR="00B536E8" w:rsidRPr="004B19ED" w:rsidRDefault="00B536E8" w:rsidP="0097406C">
      <w:pPr>
        <w:rPr>
          <w:b/>
          <w:bCs/>
          <w:lang w:eastAsia="zh-CN"/>
        </w:rPr>
      </w:pPr>
      <w:r w:rsidRPr="004B19ED">
        <w:rPr>
          <w:rFonts w:hint="eastAsia"/>
          <w:b/>
          <w:bCs/>
          <w:lang w:eastAsia="zh-CN"/>
        </w:rPr>
        <w:t>D</w:t>
      </w:r>
      <w:r w:rsidRPr="004B19ED">
        <w:rPr>
          <w:b/>
          <w:bCs/>
          <w:lang w:eastAsia="zh-CN"/>
        </w:rPr>
        <w:t>SRC</w:t>
      </w:r>
    </w:p>
    <w:p w14:paraId="605910A4" w14:textId="3888F460" w:rsidR="00B536E8" w:rsidRPr="004B19ED" w:rsidRDefault="00B536E8" w:rsidP="00B536E8">
      <w:pPr>
        <w:rPr>
          <w:lang w:eastAsia="zh-CN"/>
        </w:rPr>
      </w:pPr>
      <w:r w:rsidRPr="004B19ED">
        <w:rPr>
          <w:lang w:eastAsia="zh-CN"/>
        </w:rPr>
        <w:t xml:space="preserve">DSRC is a wireless communication technology designed to allow automobiles in the </w:t>
      </w:r>
      <w:r w:rsidR="007652AF" w:rsidRPr="004B19ED">
        <w:rPr>
          <w:lang w:eastAsia="zh-CN"/>
        </w:rPr>
        <w:t>I</w:t>
      </w:r>
      <w:r w:rsidRPr="004B19ED">
        <w:rPr>
          <w:lang w:eastAsia="zh-CN"/>
        </w:rPr>
        <w:t xml:space="preserve">ntelligent </w:t>
      </w:r>
      <w:r w:rsidR="007652AF" w:rsidRPr="004B19ED">
        <w:rPr>
          <w:lang w:eastAsia="zh-CN"/>
        </w:rPr>
        <w:t>T</w:t>
      </w:r>
      <w:r w:rsidRPr="004B19ED">
        <w:rPr>
          <w:lang w:eastAsia="zh-CN"/>
        </w:rPr>
        <w:t xml:space="preserve">ransportation </w:t>
      </w:r>
      <w:r w:rsidR="007652AF" w:rsidRPr="004B19ED">
        <w:rPr>
          <w:lang w:eastAsia="zh-CN"/>
        </w:rPr>
        <w:t>S</w:t>
      </w:r>
      <w:r w:rsidRPr="004B19ED">
        <w:rPr>
          <w:lang w:eastAsia="zh-CN"/>
        </w:rPr>
        <w:t>ystem (ITS) to communicate with other automobiles or infrastructures. IEEE first published the specification of WLAN</w:t>
      </w:r>
      <w:r w:rsidR="007652AF" w:rsidRPr="004B19ED">
        <w:rPr>
          <w:lang w:eastAsia="zh-CN"/>
        </w:rPr>
        <w:noBreakHyphen/>
      </w:r>
      <w:r w:rsidRPr="004B19ED">
        <w:rPr>
          <w:lang w:eastAsia="zh-CN"/>
        </w:rPr>
        <w:t>based V2X (</w:t>
      </w:r>
      <w:r w:rsidRPr="00910FC9">
        <w:rPr>
          <w:lang w:eastAsia="zh-CN"/>
        </w:rPr>
        <w:t>IEEE 802.11p</w:t>
      </w:r>
      <w:r w:rsidR="006F0157" w:rsidRPr="004B19ED">
        <w:rPr>
          <w:lang w:eastAsia="zh-CN"/>
        </w:rPr>
        <w:t xml:space="preserve"> </w:t>
      </w:r>
      <w:r w:rsidR="006F0157" w:rsidRPr="00910FC9">
        <w:rPr>
          <w:lang w:eastAsia="zh-CN"/>
        </w:rPr>
        <w:t>[</w:t>
      </w:r>
      <w:r w:rsidR="006F0157" w:rsidRPr="00910FC9">
        <w:rPr>
          <w:lang w:eastAsia="zh-CN"/>
        </w:rPr>
        <w:fldChar w:fldCharType="begin"/>
      </w:r>
      <w:r w:rsidR="006F0157" w:rsidRPr="00910FC9">
        <w:rPr>
          <w:lang w:eastAsia="zh-CN"/>
        </w:rPr>
        <w:instrText xml:space="preserve">REF REF_IEEE80211P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17</w:t>
      </w:r>
      <w:r w:rsidR="006F0157" w:rsidRPr="00910FC9">
        <w:rPr>
          <w:lang w:eastAsia="zh-CN"/>
        </w:rPr>
        <w:fldChar w:fldCharType="end"/>
      </w:r>
      <w:r w:rsidR="006F0157" w:rsidRPr="00910FC9">
        <w:rPr>
          <w:lang w:eastAsia="zh-CN"/>
        </w:rPr>
        <w:t>]</w:t>
      </w:r>
      <w:r w:rsidRPr="004B19ED">
        <w:rPr>
          <w:lang w:eastAsia="zh-CN"/>
        </w:rPr>
        <w:t xml:space="preserve">) in 2010. It supports direct communication between vehicles (V2V) and between </w:t>
      </w:r>
      <w:r w:rsidR="0097406C" w:rsidRPr="004B19ED">
        <w:rPr>
          <w:lang w:eastAsia="zh-CN"/>
        </w:rPr>
        <w:t>V</w:t>
      </w:r>
      <w:r w:rsidRPr="004B19ED">
        <w:rPr>
          <w:lang w:eastAsia="zh-CN"/>
        </w:rPr>
        <w:t xml:space="preserve">ehicles and </w:t>
      </w:r>
      <w:r w:rsidR="0097406C" w:rsidRPr="004B19ED">
        <w:rPr>
          <w:lang w:eastAsia="zh-CN"/>
        </w:rPr>
        <w:t>I</w:t>
      </w:r>
      <w:r w:rsidRPr="004B19ED">
        <w:rPr>
          <w:lang w:eastAsia="zh-CN"/>
        </w:rPr>
        <w:t xml:space="preserve">nfrastructure (V2I). This technology is referred to as Dedicated Short-Range Communication (DSRC) using the underlying radio communication provided by </w:t>
      </w:r>
      <w:r w:rsidR="0097406C" w:rsidRPr="004B19ED">
        <w:rPr>
          <w:lang w:eastAsia="zh-CN"/>
        </w:rPr>
        <w:t xml:space="preserve">IEEE </w:t>
      </w:r>
      <w:r w:rsidRPr="004B19ED">
        <w:rPr>
          <w:lang w:eastAsia="zh-CN"/>
        </w:rPr>
        <w:t>802.11p</w:t>
      </w:r>
      <w:r w:rsidR="0097406C" w:rsidRPr="004B19ED">
        <w:rPr>
          <w:lang w:eastAsia="zh-CN"/>
        </w:rPr>
        <w:t xml:space="preserve"> </w:t>
      </w:r>
      <w:r w:rsidR="0097406C" w:rsidRPr="00910FC9">
        <w:rPr>
          <w:lang w:eastAsia="zh-CN"/>
        </w:rPr>
        <w:t>[</w:t>
      </w:r>
      <w:r w:rsidR="0097406C" w:rsidRPr="00910FC9">
        <w:rPr>
          <w:lang w:eastAsia="zh-CN"/>
        </w:rPr>
        <w:fldChar w:fldCharType="begin"/>
      </w:r>
      <w:r w:rsidR="0097406C" w:rsidRPr="00910FC9">
        <w:rPr>
          <w:lang w:eastAsia="zh-CN"/>
        </w:rPr>
        <w:instrText xml:space="preserve">REF REF_IEEE80211P \h </w:instrText>
      </w:r>
      <w:r w:rsidR="0097406C" w:rsidRPr="00910FC9">
        <w:rPr>
          <w:lang w:eastAsia="zh-CN"/>
        </w:rPr>
      </w:r>
      <w:r w:rsidR="0097406C" w:rsidRPr="00910FC9">
        <w:rPr>
          <w:lang w:eastAsia="zh-CN"/>
        </w:rPr>
        <w:fldChar w:fldCharType="separate"/>
      </w:r>
      <w:r w:rsidR="00345CA5" w:rsidRPr="004B19ED">
        <w:rPr>
          <w:lang w:eastAsia="zh-CN"/>
        </w:rPr>
        <w:t>i.</w:t>
      </w:r>
      <w:r w:rsidR="00345CA5">
        <w:rPr>
          <w:noProof/>
          <w:lang w:eastAsia="zh-CN"/>
        </w:rPr>
        <w:t>17</w:t>
      </w:r>
      <w:r w:rsidR="0097406C" w:rsidRPr="00910FC9">
        <w:rPr>
          <w:lang w:eastAsia="zh-CN"/>
        </w:rPr>
        <w:fldChar w:fldCharType="end"/>
      </w:r>
      <w:r w:rsidR="0097406C" w:rsidRPr="00910FC9">
        <w:rPr>
          <w:lang w:eastAsia="zh-CN"/>
        </w:rPr>
        <w:t>]</w:t>
      </w:r>
      <w:r w:rsidRPr="004B19ED">
        <w:rPr>
          <w:lang w:eastAsia="zh-CN"/>
        </w:rPr>
        <w:t>. The original V2X communication uses WLAN technology and works directly between vehicles (V2V) as well as vehicles and traffic infrastructure (V2I), which form a vehicular ad-hoc network as two V2X senders come within each other's range. Hence, it does not require any communication infrastructure for vehicles to communicate, which is key to assure safety in remote or little-developed areas. DSRC technology operates on the 5</w:t>
      </w:r>
      <w:r w:rsidR="007652AF" w:rsidRPr="004B19ED">
        <w:rPr>
          <w:lang w:eastAsia="zh-CN"/>
        </w:rPr>
        <w:t>,</w:t>
      </w:r>
      <w:r w:rsidRPr="004B19ED">
        <w:rPr>
          <w:lang w:eastAsia="zh-CN"/>
        </w:rPr>
        <w:t>9 GHz band of the radio frequency spectrum and is effective over short to medium distances. WLAN is particularly well-suited for V2X communication due to its low latency. DSRC can support interoperability and receive very little interference, even in extreme weather conditions, because of the short range that it spans. This makes it ideal for communication to and from fast-moving vehicles.</w:t>
      </w:r>
    </w:p>
    <w:p w14:paraId="4BE0F017" w14:textId="49028B3D" w:rsidR="005662BA" w:rsidRPr="004B19ED" w:rsidRDefault="005662BA" w:rsidP="007652AF">
      <w:pPr>
        <w:keepNext/>
        <w:keepLines/>
        <w:rPr>
          <w:b/>
          <w:bCs/>
          <w:lang w:eastAsia="zh-CN"/>
        </w:rPr>
      </w:pPr>
      <w:r w:rsidRPr="004B19ED">
        <w:rPr>
          <w:b/>
          <w:bCs/>
          <w:lang w:eastAsia="zh-CN"/>
        </w:rPr>
        <w:lastRenderedPageBreak/>
        <w:t>C-V2X</w:t>
      </w:r>
    </w:p>
    <w:p w14:paraId="5CFDD582" w14:textId="17BE7717" w:rsidR="007A6A72" w:rsidRPr="004B19ED" w:rsidRDefault="00B423C8" w:rsidP="007652AF">
      <w:pPr>
        <w:keepNext/>
        <w:keepLines/>
        <w:rPr>
          <w:lang w:eastAsia="zh-CN"/>
        </w:rPr>
      </w:pPr>
      <w:r w:rsidRPr="004B19ED">
        <w:rPr>
          <w:lang w:eastAsia="zh-CN"/>
        </w:rPr>
        <w:t xml:space="preserve">In 2016, 3GPP published V2X specifications based on LTE as the underlying technology, which is generally referred to as </w:t>
      </w:r>
      <w:r w:rsidR="00301DD9" w:rsidRPr="004B19ED">
        <w:rPr>
          <w:lang w:eastAsia="zh-CN"/>
        </w:rPr>
        <w:t>"</w:t>
      </w:r>
      <w:r w:rsidR="00F775EC" w:rsidRPr="004B19ED">
        <w:rPr>
          <w:lang w:eastAsia="zh-CN"/>
        </w:rPr>
        <w:t>C</w:t>
      </w:r>
      <w:r w:rsidRPr="004B19ED">
        <w:rPr>
          <w:lang w:eastAsia="zh-CN"/>
        </w:rPr>
        <w:t>ellular V2X</w:t>
      </w:r>
      <w:r w:rsidR="00301DD9" w:rsidRPr="004B19ED">
        <w:rPr>
          <w:lang w:eastAsia="zh-CN"/>
        </w:rPr>
        <w:t>"</w:t>
      </w:r>
      <w:r w:rsidRPr="004B19ED">
        <w:rPr>
          <w:lang w:eastAsia="zh-CN"/>
        </w:rPr>
        <w:t xml:space="preserve"> (C-V2X).</w:t>
      </w:r>
      <w:r w:rsidR="00F775EC" w:rsidRPr="004B19ED">
        <w:rPr>
          <w:lang w:eastAsia="zh-CN"/>
        </w:rPr>
        <w:t xml:space="preserve"> Cellular V2X uses 3GPP standardized 4G LTE or 5G mobile cellular connectivity to exchange messages between vehicles, pedestrians, and wayside traffic control devices such as traffic signals. It commonly uses the 5</w:t>
      </w:r>
      <w:r w:rsidR="0097406C" w:rsidRPr="004B19ED">
        <w:rPr>
          <w:lang w:eastAsia="zh-CN"/>
        </w:rPr>
        <w:t>,</w:t>
      </w:r>
      <w:r w:rsidR="00F775EC" w:rsidRPr="004B19ED">
        <w:rPr>
          <w:lang w:eastAsia="zh-CN"/>
        </w:rPr>
        <w:t>9 GHz frequency band, which is the officially designated ITS frequency in most countries. C</w:t>
      </w:r>
      <w:r w:rsidR="0097406C" w:rsidRPr="004B19ED">
        <w:rPr>
          <w:lang w:eastAsia="zh-CN"/>
        </w:rPr>
        <w:noBreakHyphen/>
      </w:r>
      <w:r w:rsidR="00F775EC" w:rsidRPr="004B19ED">
        <w:rPr>
          <w:lang w:eastAsia="zh-CN"/>
        </w:rPr>
        <w:t>V2X can function without network assistance and exceeds the range of DSRC by about 25</w:t>
      </w:r>
      <w:r w:rsidR="0097406C" w:rsidRPr="004B19ED">
        <w:rPr>
          <w:lang w:eastAsia="zh-CN"/>
        </w:rPr>
        <w:t xml:space="preserve"> </w:t>
      </w:r>
      <w:r w:rsidR="00F775EC" w:rsidRPr="004B19ED">
        <w:rPr>
          <w:lang w:eastAsia="zh-CN"/>
        </w:rPr>
        <w:t>%</w:t>
      </w:r>
      <w:r w:rsidR="006F0157" w:rsidRPr="004B19ED">
        <w:rPr>
          <w:lang w:eastAsia="zh-CN"/>
        </w:rPr>
        <w:t xml:space="preserve"> </w:t>
      </w:r>
      <w:r w:rsidR="006F0157" w:rsidRPr="00910FC9">
        <w:rPr>
          <w:lang w:eastAsia="zh-CN"/>
        </w:rPr>
        <w:t>[</w:t>
      </w:r>
      <w:r w:rsidR="006F0157" w:rsidRPr="00910FC9">
        <w:rPr>
          <w:lang w:eastAsia="zh-CN"/>
        </w:rPr>
        <w:fldChar w:fldCharType="begin"/>
      </w:r>
      <w:r w:rsidR="006F0157" w:rsidRPr="00910FC9">
        <w:rPr>
          <w:lang w:eastAsia="zh-CN"/>
        </w:rPr>
        <w:instrText xml:space="preserve">REF REF_IEEETM80211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12</w:t>
      </w:r>
      <w:r w:rsidR="006F0157" w:rsidRPr="00910FC9">
        <w:rPr>
          <w:lang w:eastAsia="zh-CN"/>
        </w:rPr>
        <w:fldChar w:fldCharType="end"/>
      </w:r>
      <w:r w:rsidR="006F0157" w:rsidRPr="00910FC9">
        <w:rPr>
          <w:lang w:eastAsia="zh-CN"/>
        </w:rPr>
        <w:t>]</w:t>
      </w:r>
      <w:r w:rsidR="00F775EC" w:rsidRPr="004B19ED">
        <w:rPr>
          <w:lang w:eastAsia="zh-CN"/>
        </w:rPr>
        <w:t>.</w:t>
      </w:r>
      <w:r w:rsidR="007A6A72" w:rsidRPr="004B19ED">
        <w:rPr>
          <w:lang w:eastAsia="zh-CN"/>
        </w:rPr>
        <w:t xml:space="preserve"> C-V2X is designed to operate in two modes:</w:t>
      </w:r>
    </w:p>
    <w:p w14:paraId="10F4CB80" w14:textId="57D82369" w:rsidR="007A6A72" w:rsidRPr="004B19ED" w:rsidRDefault="007A6A72" w:rsidP="0097406C">
      <w:pPr>
        <w:pStyle w:val="B1"/>
        <w:rPr>
          <w:lang w:eastAsia="zh-CN"/>
        </w:rPr>
      </w:pPr>
      <w:r w:rsidRPr="004B19ED">
        <w:rPr>
          <w:b/>
          <w:bCs/>
          <w:lang w:eastAsia="zh-CN"/>
        </w:rPr>
        <w:t>Device-to-network:</w:t>
      </w:r>
      <w:r w:rsidRPr="004B19ED">
        <w:rPr>
          <w:lang w:eastAsia="zh-CN"/>
        </w:rPr>
        <w:t xml:space="preserve"> communication using conventional cellular links for </w:t>
      </w:r>
      <w:r w:rsidR="007652AF" w:rsidRPr="004B19ED">
        <w:rPr>
          <w:lang w:eastAsia="zh-CN"/>
        </w:rPr>
        <w:t>Vehicle to Network</w:t>
      </w:r>
      <w:r w:rsidRPr="004B19ED">
        <w:rPr>
          <w:lang w:eastAsia="zh-CN"/>
        </w:rPr>
        <w:t xml:space="preserve"> (V2N) applications such as cloud services in end-to-end solutions.</w:t>
      </w:r>
    </w:p>
    <w:p w14:paraId="432897D1" w14:textId="16A609B7" w:rsidR="005662BA" w:rsidRPr="004B19ED" w:rsidRDefault="007A6A72" w:rsidP="0097406C">
      <w:pPr>
        <w:pStyle w:val="B1"/>
        <w:rPr>
          <w:lang w:eastAsia="zh-CN"/>
        </w:rPr>
      </w:pPr>
      <w:r w:rsidRPr="004B19ED">
        <w:rPr>
          <w:b/>
          <w:bCs/>
          <w:lang w:eastAsia="zh-CN"/>
        </w:rPr>
        <w:t>Device-to-device:</w:t>
      </w:r>
      <w:r w:rsidRPr="004B19ED">
        <w:rPr>
          <w:lang w:eastAsia="zh-CN"/>
        </w:rPr>
        <w:t xml:space="preserve"> direct communication without the use of network scheduling for </w:t>
      </w:r>
      <w:r w:rsidR="0097406C" w:rsidRPr="004B19ED">
        <w:rPr>
          <w:lang w:eastAsia="zh-CN"/>
        </w:rPr>
        <w:t>Vehicle to Vehicle</w:t>
      </w:r>
      <w:r w:rsidRPr="004B19ED">
        <w:rPr>
          <w:lang w:eastAsia="zh-CN"/>
        </w:rPr>
        <w:t xml:space="preserve"> (V2V), </w:t>
      </w:r>
      <w:r w:rsidR="0097406C" w:rsidRPr="004B19ED">
        <w:rPr>
          <w:lang w:eastAsia="zh-CN"/>
        </w:rPr>
        <w:t>Vehicle to Infrastructure</w:t>
      </w:r>
      <w:r w:rsidRPr="004B19ED">
        <w:rPr>
          <w:lang w:eastAsia="zh-CN"/>
        </w:rPr>
        <w:t xml:space="preserve"> (V2I), and </w:t>
      </w:r>
      <w:r w:rsidR="007652AF" w:rsidRPr="004B19ED">
        <w:rPr>
          <w:lang w:eastAsia="zh-CN"/>
        </w:rPr>
        <w:t>Vehicle to Pedestrian</w:t>
      </w:r>
      <w:r w:rsidRPr="004B19ED">
        <w:rPr>
          <w:lang w:eastAsia="zh-CN"/>
        </w:rPr>
        <w:t xml:space="preserve"> (V2P) applications such as vulnerable road user protection and tolling</w:t>
      </w:r>
      <w:r w:rsidR="006F0157" w:rsidRPr="004B19ED">
        <w:rPr>
          <w:lang w:eastAsia="zh-CN"/>
        </w:rPr>
        <w:t xml:space="preserve"> </w:t>
      </w:r>
      <w:r w:rsidR="006F0157" w:rsidRPr="00910FC9">
        <w:rPr>
          <w:lang w:eastAsia="zh-CN"/>
        </w:rPr>
        <w:t>[</w:t>
      </w:r>
      <w:r w:rsidR="006F0157" w:rsidRPr="00910FC9">
        <w:rPr>
          <w:lang w:eastAsia="zh-CN"/>
        </w:rPr>
        <w:fldChar w:fldCharType="begin"/>
      </w:r>
      <w:r w:rsidR="006F0157" w:rsidRPr="00910FC9">
        <w:rPr>
          <w:lang w:eastAsia="zh-CN"/>
        </w:rPr>
        <w:instrText xml:space="preserve">REF REF_IEEETM80211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12</w:t>
      </w:r>
      <w:r w:rsidR="006F0157" w:rsidRPr="00910FC9">
        <w:rPr>
          <w:lang w:eastAsia="zh-CN"/>
        </w:rPr>
        <w:fldChar w:fldCharType="end"/>
      </w:r>
      <w:r w:rsidR="006F0157" w:rsidRPr="00910FC9">
        <w:rPr>
          <w:lang w:eastAsia="zh-CN"/>
        </w:rPr>
        <w:t>]</w:t>
      </w:r>
      <w:r w:rsidRPr="004B19ED">
        <w:rPr>
          <w:lang w:eastAsia="zh-CN"/>
        </w:rPr>
        <w:t>.</w:t>
      </w:r>
    </w:p>
    <w:p w14:paraId="57F49BB0" w14:textId="0C72D6E0" w:rsidR="00327665" w:rsidRPr="004B19ED" w:rsidRDefault="00327665" w:rsidP="00327665">
      <w:pPr>
        <w:rPr>
          <w:lang w:eastAsia="zh-CN"/>
        </w:rPr>
      </w:pPr>
      <w:r w:rsidRPr="004B19ED">
        <w:rPr>
          <w:lang w:eastAsia="zh-CN"/>
        </w:rPr>
        <w:t xml:space="preserve">Table </w:t>
      </w:r>
      <w:r w:rsidR="007652AF" w:rsidRPr="004B19ED">
        <w:rPr>
          <w:lang w:eastAsia="zh-CN"/>
        </w:rPr>
        <w:t>5</w:t>
      </w:r>
      <w:r w:rsidRPr="004B19ED">
        <w:rPr>
          <w:lang w:eastAsia="zh-CN"/>
        </w:rPr>
        <w:t xml:space="preserve"> highlights the commonalities and differences between the usability and general properties of DSRC and C-V2X.</w:t>
      </w:r>
    </w:p>
    <w:p w14:paraId="764A3FFC" w14:textId="17483E2B" w:rsidR="00327665" w:rsidRPr="004B19ED" w:rsidRDefault="009D5364" w:rsidP="007652AF">
      <w:pPr>
        <w:pStyle w:val="TH"/>
        <w:rPr>
          <w:lang w:eastAsia="zh-CN"/>
        </w:rPr>
      </w:pPr>
      <w:bookmarkStart w:id="136" w:name="_Toc129763006"/>
      <w:r w:rsidRPr="004B19ED">
        <w:rPr>
          <w:bCs/>
          <w:lang w:eastAsia="zh-CN"/>
        </w:rPr>
        <w:t xml:space="preserve">Table </w:t>
      </w:r>
      <w:r w:rsidR="007652AF" w:rsidRPr="004B19ED">
        <w:rPr>
          <w:bCs/>
          <w:lang w:eastAsia="zh-CN"/>
        </w:rPr>
        <w:fldChar w:fldCharType="begin"/>
      </w:r>
      <w:r w:rsidR="007652AF" w:rsidRPr="004B19ED">
        <w:rPr>
          <w:bCs/>
          <w:lang w:eastAsia="zh-CN"/>
        </w:rPr>
        <w:instrText xml:space="preserve"> SEQ TAB </w:instrText>
      </w:r>
      <w:r w:rsidR="007652AF" w:rsidRPr="004B19ED">
        <w:rPr>
          <w:bCs/>
          <w:lang w:eastAsia="zh-CN"/>
        </w:rPr>
        <w:fldChar w:fldCharType="separate"/>
      </w:r>
      <w:r w:rsidR="00345CA5">
        <w:rPr>
          <w:bCs/>
          <w:noProof/>
          <w:lang w:eastAsia="zh-CN"/>
        </w:rPr>
        <w:t>5</w:t>
      </w:r>
      <w:r w:rsidR="007652AF" w:rsidRPr="004B19ED">
        <w:rPr>
          <w:bCs/>
          <w:lang w:eastAsia="zh-CN"/>
        </w:rPr>
        <w:fldChar w:fldCharType="end"/>
      </w:r>
      <w:r w:rsidR="007652AF" w:rsidRPr="004B19ED">
        <w:rPr>
          <w:bCs/>
          <w:lang w:eastAsia="zh-CN"/>
        </w:rPr>
        <w:t>:</w:t>
      </w:r>
      <w:r w:rsidRPr="004B19ED">
        <w:rPr>
          <w:lang w:eastAsia="zh-CN"/>
        </w:rPr>
        <w:t xml:space="preserve"> The property comparison of DSRC and C-V2X</w:t>
      </w:r>
      <w:r w:rsidR="007652AF" w:rsidRPr="004B19ED">
        <w:rPr>
          <w:lang w:eastAsia="zh-CN"/>
        </w:rPr>
        <w:br/>
      </w:r>
      <w:r w:rsidR="009376B4" w:rsidRPr="004B19ED">
        <w:rPr>
          <w:lang w:eastAsia="zh-CN"/>
        </w:rPr>
        <w:t xml:space="preserve">(source: </w:t>
      </w:r>
      <w:r w:rsidR="007652AF" w:rsidRPr="004B19ED">
        <w:rPr>
          <w:lang w:eastAsia="zh-CN"/>
        </w:rPr>
        <w:t>[</w:t>
      </w:r>
      <w:r w:rsidR="007652AF" w:rsidRPr="004B19ED">
        <w:rPr>
          <w:lang w:eastAsia="zh-CN"/>
        </w:rPr>
        <w:fldChar w:fldCharType="begin"/>
      </w:r>
      <w:r w:rsidR="007652AF" w:rsidRPr="004B19ED">
        <w:rPr>
          <w:lang w:eastAsia="zh-CN"/>
        </w:rPr>
        <w:instrText xml:space="preserve"> REF REF_DSRCvsC_V2X \h </w:instrText>
      </w:r>
      <w:r w:rsidR="007652AF" w:rsidRPr="004B19ED">
        <w:rPr>
          <w:lang w:eastAsia="zh-CN"/>
        </w:rPr>
      </w:r>
      <w:r w:rsidR="007652AF" w:rsidRPr="004B19ED">
        <w:rPr>
          <w:lang w:eastAsia="zh-CN"/>
        </w:rPr>
        <w:fldChar w:fldCharType="separate"/>
      </w:r>
      <w:r w:rsidR="00345CA5" w:rsidRPr="00910FC9">
        <w:rPr>
          <w:lang w:eastAsia="zh-CN"/>
        </w:rPr>
        <w:t>i.</w:t>
      </w:r>
      <w:r w:rsidR="00345CA5">
        <w:rPr>
          <w:noProof/>
          <w:lang w:eastAsia="zh-CN"/>
        </w:rPr>
        <w:t>19</w:t>
      </w:r>
      <w:r w:rsidR="007652AF" w:rsidRPr="004B19ED">
        <w:rPr>
          <w:lang w:eastAsia="zh-CN"/>
        </w:rPr>
        <w:fldChar w:fldCharType="end"/>
      </w:r>
      <w:r w:rsidR="007652AF" w:rsidRPr="004B19ED">
        <w:rPr>
          <w:lang w:eastAsia="zh-CN"/>
        </w:rPr>
        <w:t>]</w:t>
      </w:r>
      <w:r w:rsidR="009376B4" w:rsidRPr="004B19ED">
        <w:rPr>
          <w:lang w:eastAsia="zh-CN"/>
        </w:rPr>
        <w:t>)</w:t>
      </w:r>
      <w:bookmarkEnd w:id="136"/>
    </w:p>
    <w:tbl>
      <w:tblPr>
        <w:tblStyle w:val="afff5"/>
        <w:tblW w:w="0" w:type="auto"/>
        <w:jc w:val="center"/>
        <w:tblLayout w:type="fixed"/>
        <w:tblCellMar>
          <w:left w:w="28" w:type="dxa"/>
        </w:tblCellMar>
        <w:tblLook w:val="04A0" w:firstRow="1" w:lastRow="0" w:firstColumn="1" w:lastColumn="0" w:noHBand="0" w:noVBand="1"/>
      </w:tblPr>
      <w:tblGrid>
        <w:gridCol w:w="3114"/>
        <w:gridCol w:w="3305"/>
        <w:gridCol w:w="3210"/>
      </w:tblGrid>
      <w:tr w:rsidR="00AC7785" w:rsidRPr="004B19ED" w14:paraId="6F699E6F" w14:textId="77777777" w:rsidTr="007652AF">
        <w:trPr>
          <w:jc w:val="center"/>
        </w:trPr>
        <w:tc>
          <w:tcPr>
            <w:tcW w:w="3114" w:type="dxa"/>
          </w:tcPr>
          <w:p w14:paraId="20303988" w14:textId="102172AE" w:rsidR="00AC7785" w:rsidRPr="004B19ED" w:rsidRDefault="00AC7785" w:rsidP="007652AF">
            <w:pPr>
              <w:pStyle w:val="TAH"/>
              <w:rPr>
                <w:lang w:eastAsia="zh-CN"/>
              </w:rPr>
            </w:pPr>
            <w:r w:rsidRPr="004B19ED">
              <w:rPr>
                <w:lang w:eastAsia="zh-CN"/>
              </w:rPr>
              <w:t>Property</w:t>
            </w:r>
          </w:p>
        </w:tc>
        <w:tc>
          <w:tcPr>
            <w:tcW w:w="3305" w:type="dxa"/>
          </w:tcPr>
          <w:p w14:paraId="751BE561" w14:textId="46DA1DA3" w:rsidR="00AC7785" w:rsidRPr="004B19ED" w:rsidRDefault="00AC7785" w:rsidP="007652AF">
            <w:pPr>
              <w:pStyle w:val="TAH"/>
              <w:rPr>
                <w:lang w:eastAsia="zh-CN"/>
              </w:rPr>
            </w:pPr>
            <w:r w:rsidRPr="004B19ED">
              <w:rPr>
                <w:rFonts w:hint="eastAsia"/>
                <w:lang w:eastAsia="zh-CN"/>
              </w:rPr>
              <w:t>D</w:t>
            </w:r>
            <w:r w:rsidRPr="004B19ED">
              <w:rPr>
                <w:lang w:eastAsia="zh-CN"/>
              </w:rPr>
              <w:t>SRC</w:t>
            </w:r>
          </w:p>
        </w:tc>
        <w:tc>
          <w:tcPr>
            <w:tcW w:w="3210" w:type="dxa"/>
          </w:tcPr>
          <w:p w14:paraId="4A3BB3B2" w14:textId="59F2969D" w:rsidR="00AC7785" w:rsidRPr="004B19ED" w:rsidRDefault="00AC7785" w:rsidP="007652AF">
            <w:pPr>
              <w:pStyle w:val="TAH"/>
              <w:rPr>
                <w:lang w:eastAsia="zh-CN"/>
              </w:rPr>
            </w:pPr>
            <w:r w:rsidRPr="004B19ED">
              <w:rPr>
                <w:rFonts w:hint="eastAsia"/>
                <w:lang w:eastAsia="zh-CN"/>
              </w:rPr>
              <w:t>C</w:t>
            </w:r>
            <w:r w:rsidRPr="004B19ED">
              <w:rPr>
                <w:lang w:eastAsia="zh-CN"/>
              </w:rPr>
              <w:t>-V2X</w:t>
            </w:r>
          </w:p>
        </w:tc>
      </w:tr>
      <w:tr w:rsidR="00AC7785" w:rsidRPr="004B19ED" w14:paraId="700DDD68" w14:textId="77777777" w:rsidTr="007652AF">
        <w:trPr>
          <w:jc w:val="center"/>
        </w:trPr>
        <w:tc>
          <w:tcPr>
            <w:tcW w:w="3114" w:type="dxa"/>
          </w:tcPr>
          <w:p w14:paraId="41F0024F" w14:textId="2FCB765D" w:rsidR="00AC7785" w:rsidRPr="004B19ED" w:rsidRDefault="00AC7785" w:rsidP="007652AF">
            <w:pPr>
              <w:pStyle w:val="TAC"/>
              <w:rPr>
                <w:lang w:eastAsia="zh-CN"/>
              </w:rPr>
            </w:pPr>
            <w:r w:rsidRPr="004B19ED">
              <w:rPr>
                <w:rFonts w:hint="eastAsia"/>
                <w:lang w:eastAsia="zh-CN"/>
              </w:rPr>
              <w:t>G</w:t>
            </w:r>
            <w:r w:rsidRPr="004B19ED">
              <w:rPr>
                <w:lang w:eastAsia="zh-CN"/>
              </w:rPr>
              <w:t>oal</w:t>
            </w:r>
          </w:p>
        </w:tc>
        <w:tc>
          <w:tcPr>
            <w:tcW w:w="6515" w:type="dxa"/>
            <w:gridSpan w:val="2"/>
          </w:tcPr>
          <w:p w14:paraId="107B94F3" w14:textId="528A2B46" w:rsidR="00AC7785" w:rsidRPr="004B19ED" w:rsidRDefault="00AC7785" w:rsidP="007652AF">
            <w:pPr>
              <w:pStyle w:val="TAC"/>
              <w:rPr>
                <w:lang w:eastAsia="zh-CN"/>
              </w:rPr>
            </w:pPr>
            <w:r w:rsidRPr="004B19ED">
              <w:rPr>
                <w:rFonts w:hint="eastAsia"/>
                <w:lang w:eastAsia="zh-CN"/>
              </w:rPr>
              <w:t>D</w:t>
            </w:r>
            <w:r w:rsidRPr="004B19ED">
              <w:rPr>
                <w:lang w:eastAsia="zh-CN"/>
              </w:rPr>
              <w:t>irect</w:t>
            </w:r>
            <w:r w:rsidR="00301DD9" w:rsidRPr="004B19ED">
              <w:rPr>
                <w:lang w:eastAsia="zh-CN"/>
              </w:rPr>
              <w:t xml:space="preserve"> </w:t>
            </w:r>
            <w:r w:rsidRPr="004B19ED">
              <w:rPr>
                <w:lang w:eastAsia="zh-CN"/>
              </w:rPr>
              <w:t>real-time</w:t>
            </w:r>
            <w:r w:rsidR="00301DD9" w:rsidRPr="004B19ED">
              <w:rPr>
                <w:lang w:eastAsia="zh-CN"/>
              </w:rPr>
              <w:t xml:space="preserve"> </w:t>
            </w:r>
            <w:r w:rsidRPr="004B19ED">
              <w:rPr>
                <w:lang w:eastAsia="zh-CN"/>
              </w:rPr>
              <w:t>wireless</w:t>
            </w:r>
            <w:r w:rsidR="00301DD9" w:rsidRPr="004B19ED">
              <w:rPr>
                <w:lang w:eastAsia="zh-CN"/>
              </w:rPr>
              <w:t xml:space="preserve"> </w:t>
            </w:r>
            <w:r w:rsidRPr="004B19ED">
              <w:rPr>
                <w:lang w:eastAsia="zh-CN"/>
              </w:rPr>
              <w:t>communication</w:t>
            </w:r>
            <w:r w:rsidR="00301DD9" w:rsidRPr="004B19ED">
              <w:rPr>
                <w:lang w:eastAsia="zh-CN"/>
              </w:rPr>
              <w:t xml:space="preserve"> </w:t>
            </w:r>
            <w:r w:rsidRPr="004B19ED">
              <w:rPr>
                <w:lang w:eastAsia="zh-CN"/>
              </w:rPr>
              <w:t>between</w:t>
            </w:r>
            <w:r w:rsidR="00301DD9" w:rsidRPr="004B19ED">
              <w:rPr>
                <w:lang w:eastAsia="zh-CN"/>
              </w:rPr>
              <w:t xml:space="preserve"> </w:t>
            </w:r>
            <w:r w:rsidRPr="004B19ED">
              <w:rPr>
                <w:lang w:eastAsia="zh-CN"/>
              </w:rPr>
              <w:t>vehicles</w:t>
            </w:r>
          </w:p>
        </w:tc>
      </w:tr>
      <w:tr w:rsidR="00AC7785" w:rsidRPr="004B19ED" w14:paraId="61AD78DC" w14:textId="77777777" w:rsidTr="007652AF">
        <w:trPr>
          <w:jc w:val="center"/>
        </w:trPr>
        <w:tc>
          <w:tcPr>
            <w:tcW w:w="3114" w:type="dxa"/>
          </w:tcPr>
          <w:p w14:paraId="5EF3C249" w14:textId="4E158DFB" w:rsidR="00AC7785" w:rsidRPr="004B19ED" w:rsidRDefault="00AC7785" w:rsidP="007652AF">
            <w:pPr>
              <w:pStyle w:val="TAC"/>
              <w:rPr>
                <w:lang w:eastAsia="zh-CN"/>
              </w:rPr>
            </w:pPr>
            <w:r w:rsidRPr="004B19ED">
              <w:rPr>
                <w:rFonts w:hint="eastAsia"/>
                <w:lang w:eastAsia="zh-CN"/>
              </w:rPr>
              <w:t>U</w:t>
            </w:r>
            <w:r w:rsidRPr="004B19ED">
              <w:rPr>
                <w:lang w:eastAsia="zh-CN"/>
              </w:rPr>
              <w:t>nderlying</w:t>
            </w:r>
            <w:r w:rsidR="00301DD9" w:rsidRPr="004B19ED">
              <w:rPr>
                <w:lang w:eastAsia="zh-CN"/>
              </w:rPr>
              <w:t xml:space="preserve"> </w:t>
            </w:r>
            <w:r w:rsidRPr="004B19ED">
              <w:rPr>
                <w:lang w:eastAsia="zh-CN"/>
              </w:rPr>
              <w:t>technology</w:t>
            </w:r>
          </w:p>
        </w:tc>
        <w:tc>
          <w:tcPr>
            <w:tcW w:w="3305" w:type="dxa"/>
          </w:tcPr>
          <w:p w14:paraId="48714CC0" w14:textId="59EA798F" w:rsidR="00AC7785" w:rsidRPr="004B19ED" w:rsidRDefault="00AC7785" w:rsidP="007652AF">
            <w:pPr>
              <w:pStyle w:val="TAC"/>
              <w:rPr>
                <w:lang w:eastAsia="zh-CN"/>
              </w:rPr>
            </w:pPr>
            <w:r w:rsidRPr="00910FC9">
              <w:rPr>
                <w:rFonts w:hint="eastAsia"/>
                <w:lang w:eastAsia="zh-CN"/>
              </w:rPr>
              <w:t>I</w:t>
            </w:r>
            <w:r w:rsidRPr="00910FC9">
              <w:rPr>
                <w:lang w:eastAsia="zh-CN"/>
              </w:rPr>
              <w:t>EEE</w:t>
            </w:r>
            <w:r w:rsidR="00301DD9" w:rsidRPr="00910FC9">
              <w:rPr>
                <w:lang w:eastAsia="zh-CN"/>
              </w:rPr>
              <w:t xml:space="preserve"> </w:t>
            </w:r>
            <w:r w:rsidRPr="00910FC9">
              <w:rPr>
                <w:lang w:eastAsia="zh-CN"/>
              </w:rPr>
              <w:t>802.11p</w:t>
            </w:r>
            <w:r w:rsidR="00301DD9" w:rsidRPr="004B19ED">
              <w:rPr>
                <w:lang w:eastAsia="zh-CN"/>
              </w:rPr>
              <w:t xml:space="preserve"> </w:t>
            </w:r>
            <w:r w:rsidR="006F0157" w:rsidRPr="00910FC9">
              <w:rPr>
                <w:lang w:eastAsia="zh-CN"/>
              </w:rPr>
              <w:t>[</w:t>
            </w:r>
            <w:r w:rsidR="006F0157" w:rsidRPr="00910FC9">
              <w:rPr>
                <w:lang w:eastAsia="zh-CN"/>
              </w:rPr>
              <w:fldChar w:fldCharType="begin"/>
            </w:r>
            <w:r w:rsidR="006F0157" w:rsidRPr="00910FC9">
              <w:rPr>
                <w:lang w:eastAsia="zh-CN"/>
              </w:rPr>
              <w:instrText xml:space="preserve">REF REF_IEEE80211P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17</w:t>
            </w:r>
            <w:r w:rsidR="006F0157" w:rsidRPr="00910FC9">
              <w:rPr>
                <w:lang w:eastAsia="zh-CN"/>
              </w:rPr>
              <w:fldChar w:fldCharType="end"/>
            </w:r>
            <w:r w:rsidR="006F0157" w:rsidRPr="00910FC9">
              <w:rPr>
                <w:lang w:eastAsia="zh-CN"/>
              </w:rPr>
              <w:t>]</w:t>
            </w:r>
          </w:p>
        </w:tc>
        <w:tc>
          <w:tcPr>
            <w:tcW w:w="3210" w:type="dxa"/>
          </w:tcPr>
          <w:p w14:paraId="3D9A409C" w14:textId="627BCA00" w:rsidR="00AC7785" w:rsidRPr="004B19ED" w:rsidRDefault="00AC7785" w:rsidP="007652AF">
            <w:pPr>
              <w:pStyle w:val="TAC"/>
              <w:rPr>
                <w:lang w:eastAsia="zh-CN"/>
              </w:rPr>
            </w:pPr>
            <w:r w:rsidRPr="004B19ED">
              <w:rPr>
                <w:lang w:eastAsia="zh-CN"/>
              </w:rPr>
              <w:t>Cellular</w:t>
            </w:r>
          </w:p>
        </w:tc>
      </w:tr>
      <w:tr w:rsidR="00AC7785" w:rsidRPr="004B19ED" w14:paraId="734D8687" w14:textId="77777777" w:rsidTr="007652AF">
        <w:trPr>
          <w:jc w:val="center"/>
        </w:trPr>
        <w:tc>
          <w:tcPr>
            <w:tcW w:w="3114" w:type="dxa"/>
          </w:tcPr>
          <w:p w14:paraId="5702881B" w14:textId="7B07D85E" w:rsidR="00AC7785" w:rsidRPr="004B19ED" w:rsidRDefault="00AC7785" w:rsidP="007652AF">
            <w:pPr>
              <w:pStyle w:val="TAC"/>
              <w:rPr>
                <w:lang w:eastAsia="zh-CN"/>
              </w:rPr>
            </w:pPr>
            <w:r w:rsidRPr="004B19ED">
              <w:rPr>
                <w:rFonts w:hint="eastAsia"/>
                <w:lang w:eastAsia="zh-CN"/>
              </w:rPr>
              <w:t>C</w:t>
            </w:r>
            <w:r w:rsidRPr="004B19ED">
              <w:rPr>
                <w:lang w:eastAsia="zh-CN"/>
              </w:rPr>
              <w:t>ommunication</w:t>
            </w:r>
            <w:r w:rsidR="00301DD9" w:rsidRPr="004B19ED">
              <w:rPr>
                <w:lang w:eastAsia="zh-CN"/>
              </w:rPr>
              <w:t xml:space="preserve"> </w:t>
            </w:r>
            <w:r w:rsidRPr="004B19ED">
              <w:rPr>
                <w:lang w:eastAsia="zh-CN"/>
              </w:rPr>
              <w:t>modulation</w:t>
            </w:r>
          </w:p>
        </w:tc>
        <w:tc>
          <w:tcPr>
            <w:tcW w:w="3305" w:type="dxa"/>
          </w:tcPr>
          <w:p w14:paraId="172C5B23" w14:textId="7C16E485" w:rsidR="00AC7785" w:rsidRPr="004B19ED" w:rsidRDefault="00AC7785" w:rsidP="007652AF">
            <w:pPr>
              <w:pStyle w:val="TAC"/>
              <w:rPr>
                <w:lang w:eastAsia="zh-CN"/>
              </w:rPr>
            </w:pPr>
            <w:r w:rsidRPr="004B19ED">
              <w:rPr>
                <w:rFonts w:hint="eastAsia"/>
                <w:lang w:eastAsia="zh-CN"/>
              </w:rPr>
              <w:t>O</w:t>
            </w:r>
            <w:r w:rsidRPr="004B19ED">
              <w:rPr>
                <w:lang w:eastAsia="zh-CN"/>
              </w:rPr>
              <w:t>FDM</w:t>
            </w:r>
            <w:r w:rsidR="00301DD9" w:rsidRPr="004B19ED">
              <w:rPr>
                <w:lang w:eastAsia="zh-CN"/>
              </w:rPr>
              <w:t xml:space="preserve"> </w:t>
            </w:r>
            <w:r w:rsidRPr="004B19ED">
              <w:rPr>
                <w:lang w:eastAsia="zh-CN"/>
              </w:rPr>
              <w:t>with</w:t>
            </w:r>
            <w:r w:rsidR="00301DD9" w:rsidRPr="004B19ED">
              <w:rPr>
                <w:lang w:eastAsia="zh-CN"/>
              </w:rPr>
              <w:t xml:space="preserve"> </w:t>
            </w:r>
            <w:r w:rsidRPr="004B19ED">
              <w:rPr>
                <w:lang w:eastAsia="zh-CN"/>
              </w:rPr>
              <w:t>CSMA</w:t>
            </w:r>
            <w:r w:rsidR="00301DD9" w:rsidRPr="004B19ED">
              <w:rPr>
                <w:lang w:eastAsia="zh-CN"/>
              </w:rPr>
              <w:t xml:space="preserve"> </w:t>
            </w:r>
            <w:r w:rsidRPr="004B19ED">
              <w:rPr>
                <w:lang w:eastAsia="zh-CN"/>
              </w:rPr>
              <w:t>to</w:t>
            </w:r>
            <w:r w:rsidR="00301DD9" w:rsidRPr="004B19ED">
              <w:rPr>
                <w:lang w:eastAsia="zh-CN"/>
              </w:rPr>
              <w:t xml:space="preserve"> </w:t>
            </w:r>
            <w:r w:rsidRPr="004B19ED">
              <w:rPr>
                <w:lang w:eastAsia="zh-CN"/>
              </w:rPr>
              <w:t>offer</w:t>
            </w:r>
            <w:r w:rsidR="00301DD9" w:rsidRPr="004B19ED">
              <w:rPr>
                <w:lang w:eastAsia="zh-CN"/>
              </w:rPr>
              <w:t xml:space="preserve"> </w:t>
            </w:r>
            <w:r w:rsidRPr="004B19ED">
              <w:rPr>
                <w:lang w:eastAsia="zh-CN"/>
              </w:rPr>
              <w:t>robust</w:t>
            </w:r>
            <w:r w:rsidR="00301DD9" w:rsidRPr="004B19ED">
              <w:rPr>
                <w:lang w:eastAsia="zh-CN"/>
              </w:rPr>
              <w:t xml:space="preserve"> </w:t>
            </w:r>
            <w:r w:rsidRPr="004B19ED">
              <w:rPr>
                <w:lang w:eastAsia="zh-CN"/>
              </w:rPr>
              <w:t>communication</w:t>
            </w:r>
            <w:r w:rsidR="00301DD9" w:rsidRPr="004B19ED">
              <w:rPr>
                <w:lang w:eastAsia="zh-CN"/>
              </w:rPr>
              <w:t xml:space="preserve"> </w:t>
            </w:r>
            <w:r w:rsidRPr="004B19ED">
              <w:rPr>
                <w:lang w:eastAsia="zh-CN"/>
              </w:rPr>
              <w:t>dense</w:t>
            </w:r>
            <w:r w:rsidR="00301DD9" w:rsidRPr="004B19ED">
              <w:rPr>
                <w:lang w:eastAsia="zh-CN"/>
              </w:rPr>
              <w:t xml:space="preserve"> </w:t>
            </w:r>
            <w:r w:rsidRPr="004B19ED">
              <w:rPr>
                <w:lang w:eastAsia="zh-CN"/>
              </w:rPr>
              <w:t>and</w:t>
            </w:r>
            <w:r w:rsidR="00301DD9" w:rsidRPr="004B19ED">
              <w:rPr>
                <w:lang w:eastAsia="zh-CN"/>
              </w:rPr>
              <w:t xml:space="preserve"> </w:t>
            </w:r>
            <w:r w:rsidRPr="004B19ED">
              <w:rPr>
                <w:lang w:eastAsia="zh-CN"/>
              </w:rPr>
              <w:t>dynamic</w:t>
            </w:r>
            <w:r w:rsidR="00301DD9" w:rsidRPr="004B19ED">
              <w:rPr>
                <w:lang w:eastAsia="zh-CN"/>
              </w:rPr>
              <w:t xml:space="preserve"> </w:t>
            </w:r>
            <w:r w:rsidRPr="004B19ED">
              <w:rPr>
                <w:lang w:eastAsia="zh-CN"/>
              </w:rPr>
              <w:t>environment</w:t>
            </w:r>
            <w:r w:rsidR="00301DD9" w:rsidRPr="004B19ED">
              <w:rPr>
                <w:lang w:eastAsia="zh-CN"/>
              </w:rPr>
              <w:t xml:space="preserve"> </w:t>
            </w:r>
            <w:r w:rsidRPr="004B19ED">
              <w:rPr>
                <w:lang w:eastAsia="zh-CN"/>
              </w:rPr>
              <w:t>without</w:t>
            </w:r>
            <w:r w:rsidR="00301DD9" w:rsidRPr="004B19ED">
              <w:rPr>
                <w:lang w:eastAsia="zh-CN"/>
              </w:rPr>
              <w:t xml:space="preserve"> </w:t>
            </w:r>
            <w:r w:rsidRPr="004B19ED">
              <w:rPr>
                <w:lang w:eastAsia="zh-CN"/>
              </w:rPr>
              <w:t>dependency</w:t>
            </w:r>
            <w:r w:rsidR="00301DD9" w:rsidRPr="004B19ED">
              <w:rPr>
                <w:lang w:eastAsia="zh-CN"/>
              </w:rPr>
              <w:t xml:space="preserve"> </w:t>
            </w:r>
            <w:r w:rsidRPr="004B19ED">
              <w:rPr>
                <w:lang w:eastAsia="zh-CN"/>
              </w:rPr>
              <w:t>on</w:t>
            </w:r>
            <w:r w:rsidR="00301DD9" w:rsidRPr="004B19ED">
              <w:rPr>
                <w:lang w:eastAsia="zh-CN"/>
              </w:rPr>
              <w:t xml:space="preserve"> </w:t>
            </w:r>
            <w:r w:rsidRPr="004B19ED">
              <w:rPr>
                <w:lang w:eastAsia="zh-CN"/>
              </w:rPr>
              <w:t>GPS</w:t>
            </w:r>
            <w:r w:rsidR="00301DD9" w:rsidRPr="004B19ED">
              <w:rPr>
                <w:lang w:eastAsia="zh-CN"/>
              </w:rPr>
              <w:t xml:space="preserve"> </w:t>
            </w:r>
            <w:r w:rsidRPr="004B19ED">
              <w:rPr>
                <w:lang w:eastAsia="zh-CN"/>
              </w:rPr>
              <w:t>signal</w:t>
            </w:r>
          </w:p>
        </w:tc>
        <w:tc>
          <w:tcPr>
            <w:tcW w:w="3210" w:type="dxa"/>
          </w:tcPr>
          <w:p w14:paraId="1BB113B3" w14:textId="2B5E5336" w:rsidR="00AC7785" w:rsidRPr="004B19ED" w:rsidRDefault="00AC7785" w:rsidP="007652AF">
            <w:pPr>
              <w:pStyle w:val="TAC"/>
              <w:rPr>
                <w:lang w:eastAsia="zh-CN"/>
              </w:rPr>
            </w:pPr>
            <w:r w:rsidRPr="004B19ED">
              <w:rPr>
                <w:rFonts w:hint="eastAsia"/>
                <w:lang w:eastAsia="zh-CN"/>
              </w:rPr>
              <w:t>S</w:t>
            </w:r>
            <w:r w:rsidRPr="004B19ED">
              <w:rPr>
                <w:lang w:eastAsia="zh-CN"/>
              </w:rPr>
              <w:t>C-FDM</w:t>
            </w:r>
            <w:r w:rsidR="00501717">
              <w:rPr>
                <w:lang w:eastAsia="zh-CN"/>
              </w:rPr>
              <w:t>A</w:t>
            </w:r>
            <w:r w:rsidR="00301DD9" w:rsidRPr="004B19ED">
              <w:rPr>
                <w:lang w:eastAsia="zh-CN"/>
              </w:rPr>
              <w:t xml:space="preserve"> </w:t>
            </w:r>
            <w:r w:rsidRPr="004B19ED">
              <w:rPr>
                <w:lang w:eastAsia="zh-CN"/>
              </w:rPr>
              <w:t>with</w:t>
            </w:r>
            <w:r w:rsidR="00301DD9" w:rsidRPr="004B19ED">
              <w:rPr>
                <w:lang w:eastAsia="zh-CN"/>
              </w:rPr>
              <w:t xml:space="preserve"> </w:t>
            </w:r>
            <w:r w:rsidRPr="004B19ED">
              <w:rPr>
                <w:lang w:eastAsia="zh-CN"/>
              </w:rPr>
              <w:t>semi-persistent</w:t>
            </w:r>
            <w:r w:rsidR="00301DD9" w:rsidRPr="004B19ED">
              <w:rPr>
                <w:lang w:eastAsia="zh-CN"/>
              </w:rPr>
              <w:t xml:space="preserve"> </w:t>
            </w:r>
            <w:r w:rsidRPr="004B19ED">
              <w:rPr>
                <w:lang w:eastAsia="zh-CN"/>
              </w:rPr>
              <w:t>sensing</w:t>
            </w:r>
            <w:r w:rsidR="00301DD9" w:rsidRPr="004B19ED">
              <w:rPr>
                <w:lang w:eastAsia="zh-CN"/>
              </w:rPr>
              <w:t xml:space="preserve"> </w:t>
            </w:r>
            <w:r w:rsidRPr="004B19ED">
              <w:rPr>
                <w:lang w:eastAsia="zh-CN"/>
              </w:rPr>
              <w:t>and</w:t>
            </w:r>
            <w:r w:rsidR="00301DD9" w:rsidRPr="004B19ED">
              <w:rPr>
                <w:lang w:eastAsia="zh-CN"/>
              </w:rPr>
              <w:t xml:space="preserve"> </w:t>
            </w:r>
            <w:r w:rsidRPr="004B19ED">
              <w:rPr>
                <w:lang w:eastAsia="zh-CN"/>
              </w:rPr>
              <w:t>coding</w:t>
            </w:r>
            <w:r w:rsidR="00301DD9" w:rsidRPr="004B19ED">
              <w:rPr>
                <w:lang w:eastAsia="zh-CN"/>
              </w:rPr>
              <w:t xml:space="preserve"> </w:t>
            </w:r>
            <w:r w:rsidRPr="004B19ED">
              <w:rPr>
                <w:lang w:eastAsia="zh-CN"/>
              </w:rPr>
              <w:t>gain</w:t>
            </w:r>
          </w:p>
        </w:tc>
      </w:tr>
      <w:tr w:rsidR="00AC7785" w:rsidRPr="004B19ED" w14:paraId="128C3798" w14:textId="77777777" w:rsidTr="007652AF">
        <w:trPr>
          <w:jc w:val="center"/>
        </w:trPr>
        <w:tc>
          <w:tcPr>
            <w:tcW w:w="3114" w:type="dxa"/>
          </w:tcPr>
          <w:p w14:paraId="0451AF20" w14:textId="67F87C31" w:rsidR="00AC7785" w:rsidRPr="004B19ED" w:rsidRDefault="00AC7785" w:rsidP="007652AF">
            <w:pPr>
              <w:pStyle w:val="TAC"/>
              <w:rPr>
                <w:lang w:eastAsia="zh-CN"/>
              </w:rPr>
            </w:pPr>
            <w:r w:rsidRPr="004B19ED">
              <w:rPr>
                <w:rFonts w:hint="eastAsia"/>
                <w:lang w:eastAsia="zh-CN"/>
              </w:rPr>
              <w:t>T</w:t>
            </w:r>
            <w:r w:rsidRPr="004B19ED">
              <w:rPr>
                <w:lang w:eastAsia="zh-CN"/>
              </w:rPr>
              <w:t>ransmission</w:t>
            </w:r>
            <w:r w:rsidR="00301DD9" w:rsidRPr="004B19ED">
              <w:rPr>
                <w:lang w:eastAsia="zh-CN"/>
              </w:rPr>
              <w:t xml:space="preserve"> </w:t>
            </w:r>
            <w:r w:rsidRPr="004B19ED">
              <w:rPr>
                <w:lang w:eastAsia="zh-CN"/>
              </w:rPr>
              <w:t>time</w:t>
            </w:r>
          </w:p>
        </w:tc>
        <w:tc>
          <w:tcPr>
            <w:tcW w:w="3305" w:type="dxa"/>
          </w:tcPr>
          <w:p w14:paraId="4CB81A1E" w14:textId="65D8369B" w:rsidR="00AC7785" w:rsidRPr="004B19ED" w:rsidRDefault="00AC7785" w:rsidP="007652AF">
            <w:pPr>
              <w:pStyle w:val="TAC"/>
              <w:rPr>
                <w:lang w:eastAsia="zh-CN"/>
              </w:rPr>
            </w:pPr>
            <w:r w:rsidRPr="004B19ED">
              <w:rPr>
                <w:rFonts w:hint="eastAsia"/>
                <w:lang w:eastAsia="zh-CN"/>
              </w:rPr>
              <w:t>0</w:t>
            </w:r>
            <w:r w:rsidR="007652AF" w:rsidRPr="004B19ED">
              <w:rPr>
                <w:lang w:eastAsia="zh-CN"/>
              </w:rPr>
              <w:t>,</w:t>
            </w:r>
            <w:r w:rsidRPr="004B19ED">
              <w:rPr>
                <w:lang w:eastAsia="zh-CN"/>
              </w:rPr>
              <w:t>4</w:t>
            </w:r>
            <w:r w:rsidR="00301DD9" w:rsidRPr="004B19ED">
              <w:rPr>
                <w:lang w:eastAsia="zh-CN"/>
              </w:rPr>
              <w:t xml:space="preserve"> </w:t>
            </w:r>
            <w:r w:rsidRPr="004B19ED">
              <w:rPr>
                <w:lang w:eastAsia="zh-CN"/>
              </w:rPr>
              <w:t>mS</w:t>
            </w:r>
            <w:r w:rsidR="00301DD9" w:rsidRPr="004B19ED">
              <w:rPr>
                <w:lang w:eastAsia="zh-CN"/>
              </w:rPr>
              <w:t xml:space="preserve"> </w:t>
            </w:r>
            <w:r w:rsidR="007B6D3F" w:rsidRPr="004B19ED">
              <w:rPr>
                <w:lang w:eastAsia="zh-CN"/>
              </w:rPr>
              <w:t>typically</w:t>
            </w:r>
            <w:r w:rsidR="00301DD9" w:rsidRPr="004B19ED">
              <w:rPr>
                <w:lang w:eastAsia="zh-CN"/>
              </w:rPr>
              <w:t xml:space="preserve"> </w:t>
            </w:r>
            <w:r w:rsidR="007B6D3F" w:rsidRPr="004B19ED">
              <w:rPr>
                <w:lang w:eastAsia="zh-CN"/>
              </w:rPr>
              <w:t>but</w:t>
            </w:r>
            <w:r w:rsidR="00301DD9" w:rsidRPr="004B19ED">
              <w:rPr>
                <w:lang w:eastAsia="zh-CN"/>
              </w:rPr>
              <w:t xml:space="preserve"> </w:t>
            </w:r>
            <w:r w:rsidR="007B6D3F" w:rsidRPr="004B19ED">
              <w:rPr>
                <w:lang w:eastAsia="zh-CN"/>
              </w:rPr>
              <w:t>varying</w:t>
            </w:r>
            <w:r w:rsidR="00301DD9" w:rsidRPr="004B19ED">
              <w:rPr>
                <w:lang w:eastAsia="zh-CN"/>
              </w:rPr>
              <w:t xml:space="preserve"> </w:t>
            </w:r>
            <w:r w:rsidR="007B6D3F" w:rsidRPr="004B19ED">
              <w:rPr>
                <w:lang w:eastAsia="zh-CN"/>
              </w:rPr>
              <w:t>from</w:t>
            </w:r>
            <w:r w:rsidR="00301DD9" w:rsidRPr="004B19ED">
              <w:rPr>
                <w:lang w:eastAsia="zh-CN"/>
              </w:rPr>
              <w:t xml:space="preserve"> </w:t>
            </w:r>
            <w:r w:rsidR="007B6D3F" w:rsidRPr="004B19ED">
              <w:rPr>
                <w:lang w:eastAsia="zh-CN"/>
              </w:rPr>
              <w:t>packet</w:t>
            </w:r>
            <w:r w:rsidR="00301DD9" w:rsidRPr="004B19ED">
              <w:rPr>
                <w:lang w:eastAsia="zh-CN"/>
              </w:rPr>
              <w:t xml:space="preserve"> </w:t>
            </w:r>
            <w:r w:rsidR="007B6D3F" w:rsidRPr="004B19ED">
              <w:rPr>
                <w:lang w:eastAsia="zh-CN"/>
              </w:rPr>
              <w:t>length</w:t>
            </w:r>
          </w:p>
        </w:tc>
        <w:tc>
          <w:tcPr>
            <w:tcW w:w="3210" w:type="dxa"/>
          </w:tcPr>
          <w:p w14:paraId="4DCED347" w14:textId="08FBA6ED" w:rsidR="00AC7785" w:rsidRPr="004B19ED" w:rsidRDefault="007B6D3F" w:rsidP="007652AF">
            <w:pPr>
              <w:pStyle w:val="TAC"/>
              <w:rPr>
                <w:lang w:eastAsia="zh-CN"/>
              </w:rPr>
            </w:pPr>
            <w:r w:rsidRPr="004B19ED">
              <w:rPr>
                <w:rFonts w:hint="eastAsia"/>
                <w:lang w:eastAsia="zh-CN"/>
              </w:rPr>
              <w:t>1</w:t>
            </w:r>
            <w:r w:rsidR="00301DD9" w:rsidRPr="004B19ED">
              <w:rPr>
                <w:lang w:eastAsia="zh-CN"/>
              </w:rPr>
              <w:t xml:space="preserve"> </w:t>
            </w:r>
            <w:r w:rsidRPr="004B19ED">
              <w:rPr>
                <w:lang w:eastAsia="zh-CN"/>
              </w:rPr>
              <w:t>mS</w:t>
            </w:r>
            <w:r w:rsidR="00301DD9" w:rsidRPr="004B19ED">
              <w:rPr>
                <w:lang w:eastAsia="zh-CN"/>
              </w:rPr>
              <w:t xml:space="preserve"> </w:t>
            </w:r>
            <w:r w:rsidRPr="004B19ED">
              <w:rPr>
                <w:lang w:eastAsia="zh-CN"/>
              </w:rPr>
              <w:t>typically</w:t>
            </w:r>
            <w:r w:rsidR="00301DD9" w:rsidRPr="004B19ED">
              <w:rPr>
                <w:lang w:eastAsia="zh-CN"/>
              </w:rPr>
              <w:t xml:space="preserve"> </w:t>
            </w:r>
            <w:r w:rsidRPr="004B19ED">
              <w:rPr>
                <w:lang w:eastAsia="zh-CN"/>
              </w:rPr>
              <w:t>but</w:t>
            </w:r>
            <w:r w:rsidR="00301DD9" w:rsidRPr="004B19ED">
              <w:rPr>
                <w:lang w:eastAsia="zh-CN"/>
              </w:rPr>
              <w:t xml:space="preserve"> </w:t>
            </w:r>
            <w:r w:rsidRPr="004B19ED">
              <w:rPr>
                <w:lang w:eastAsia="zh-CN"/>
              </w:rPr>
              <w:t>increasing</w:t>
            </w:r>
            <w:r w:rsidR="00301DD9" w:rsidRPr="004B19ED">
              <w:rPr>
                <w:lang w:eastAsia="zh-CN"/>
              </w:rPr>
              <w:t xml:space="preserve"> </w:t>
            </w:r>
            <w:r w:rsidRPr="004B19ED">
              <w:rPr>
                <w:lang w:eastAsia="zh-CN"/>
              </w:rPr>
              <w:t>energy</w:t>
            </w:r>
            <w:r w:rsidR="00301DD9" w:rsidRPr="004B19ED">
              <w:rPr>
                <w:lang w:eastAsia="zh-CN"/>
              </w:rPr>
              <w:t xml:space="preserve"> </w:t>
            </w:r>
            <w:r w:rsidRPr="004B19ED">
              <w:rPr>
                <w:lang w:eastAsia="zh-CN"/>
              </w:rPr>
              <w:t>cost</w:t>
            </w:r>
            <w:r w:rsidR="00301DD9" w:rsidRPr="004B19ED">
              <w:rPr>
                <w:lang w:eastAsia="zh-CN"/>
              </w:rPr>
              <w:t xml:space="preserve"> </w:t>
            </w:r>
            <w:r w:rsidRPr="004B19ED">
              <w:rPr>
                <w:lang w:eastAsia="zh-CN"/>
              </w:rPr>
              <w:t>per</w:t>
            </w:r>
            <w:r w:rsidR="00301DD9" w:rsidRPr="004B19ED">
              <w:rPr>
                <w:lang w:eastAsia="zh-CN"/>
              </w:rPr>
              <w:t xml:space="preserve"> </w:t>
            </w:r>
            <w:r w:rsidRPr="004B19ED">
              <w:rPr>
                <w:lang w:eastAsia="zh-CN"/>
              </w:rPr>
              <w:t>bit</w:t>
            </w:r>
            <w:r w:rsidR="00301DD9" w:rsidRPr="004B19ED">
              <w:rPr>
                <w:lang w:eastAsia="zh-CN"/>
              </w:rPr>
              <w:t xml:space="preserve"> </w:t>
            </w:r>
            <w:r w:rsidRPr="004B19ED">
              <w:rPr>
                <w:lang w:eastAsia="zh-CN"/>
              </w:rPr>
              <w:t>for</w:t>
            </w:r>
            <w:r w:rsidR="00301DD9" w:rsidRPr="004B19ED">
              <w:rPr>
                <w:lang w:eastAsia="zh-CN"/>
              </w:rPr>
              <w:t xml:space="preserve"> </w:t>
            </w:r>
            <w:r w:rsidRPr="004B19ED">
              <w:rPr>
                <w:lang w:eastAsia="zh-CN"/>
              </w:rPr>
              <w:t>long</w:t>
            </w:r>
            <w:r w:rsidR="00301DD9" w:rsidRPr="004B19ED">
              <w:rPr>
                <w:lang w:eastAsia="zh-CN"/>
              </w:rPr>
              <w:t xml:space="preserve"> </w:t>
            </w:r>
            <w:r w:rsidRPr="004B19ED">
              <w:rPr>
                <w:lang w:eastAsia="zh-CN"/>
              </w:rPr>
              <w:t>communication</w:t>
            </w:r>
            <w:r w:rsidR="00301DD9" w:rsidRPr="004B19ED">
              <w:rPr>
                <w:lang w:eastAsia="zh-CN"/>
              </w:rPr>
              <w:t xml:space="preserve"> </w:t>
            </w:r>
            <w:r w:rsidRPr="004B19ED">
              <w:rPr>
                <w:lang w:eastAsia="zh-CN"/>
              </w:rPr>
              <w:t>rage</w:t>
            </w:r>
          </w:p>
        </w:tc>
      </w:tr>
      <w:tr w:rsidR="00426379" w:rsidRPr="004B19ED" w14:paraId="3B2E7EA8" w14:textId="77777777" w:rsidTr="007652AF">
        <w:trPr>
          <w:jc w:val="center"/>
        </w:trPr>
        <w:tc>
          <w:tcPr>
            <w:tcW w:w="3114" w:type="dxa"/>
          </w:tcPr>
          <w:p w14:paraId="070D250D" w14:textId="53EE95D8" w:rsidR="00426379" w:rsidRPr="004B19ED" w:rsidRDefault="00426379" w:rsidP="007652AF">
            <w:pPr>
              <w:pStyle w:val="TAC"/>
              <w:rPr>
                <w:lang w:eastAsia="zh-CN"/>
              </w:rPr>
            </w:pPr>
            <w:r w:rsidRPr="004B19ED">
              <w:rPr>
                <w:rFonts w:hint="eastAsia"/>
                <w:lang w:eastAsia="zh-CN"/>
              </w:rPr>
              <w:t>S</w:t>
            </w:r>
            <w:r w:rsidRPr="004B19ED">
              <w:rPr>
                <w:lang w:eastAsia="zh-CN"/>
              </w:rPr>
              <w:t>ymbol</w:t>
            </w:r>
            <w:r w:rsidR="00301DD9" w:rsidRPr="004B19ED">
              <w:rPr>
                <w:lang w:eastAsia="zh-CN"/>
              </w:rPr>
              <w:t xml:space="preserve"> </w:t>
            </w:r>
            <w:r w:rsidRPr="004B19ED">
              <w:rPr>
                <w:lang w:eastAsia="zh-CN"/>
              </w:rPr>
              <w:t>duration</w:t>
            </w:r>
          </w:p>
        </w:tc>
        <w:tc>
          <w:tcPr>
            <w:tcW w:w="3305" w:type="dxa"/>
          </w:tcPr>
          <w:p w14:paraId="1E5323B7" w14:textId="0D8FA226" w:rsidR="00426379" w:rsidRPr="004B19ED" w:rsidRDefault="00426379" w:rsidP="007652AF">
            <w:pPr>
              <w:pStyle w:val="TAC"/>
              <w:rPr>
                <w:lang w:eastAsia="zh-CN"/>
              </w:rPr>
            </w:pPr>
            <w:r w:rsidRPr="004B19ED">
              <w:rPr>
                <w:rFonts w:hint="eastAsia"/>
                <w:lang w:eastAsia="zh-CN"/>
              </w:rPr>
              <w:t>8</w:t>
            </w:r>
            <w:r w:rsidR="00301DD9" w:rsidRPr="004B19ED">
              <w:rPr>
                <w:lang w:eastAsia="zh-CN"/>
              </w:rPr>
              <w:t xml:space="preserve"> </w:t>
            </w:r>
            <w:r w:rsidRPr="004B19ED">
              <w:rPr>
                <w:lang w:eastAsia="zh-CN"/>
              </w:rPr>
              <w:t>uS</w:t>
            </w:r>
            <w:r w:rsidR="00301DD9" w:rsidRPr="004B19ED">
              <w:rPr>
                <w:lang w:eastAsia="zh-CN"/>
              </w:rPr>
              <w:t xml:space="preserve"> </w:t>
            </w:r>
            <w:r w:rsidRPr="004B19ED">
              <w:rPr>
                <w:lang w:eastAsia="zh-CN"/>
              </w:rPr>
              <w:t>with</w:t>
            </w:r>
            <w:r w:rsidR="00301DD9" w:rsidRPr="004B19ED">
              <w:rPr>
                <w:lang w:eastAsia="zh-CN"/>
              </w:rPr>
              <w:t xml:space="preserve"> </w:t>
            </w:r>
            <w:r w:rsidRPr="004B19ED">
              <w:rPr>
                <w:lang w:eastAsia="zh-CN"/>
              </w:rPr>
              <w:t>fast</w:t>
            </w:r>
            <w:r w:rsidR="00301DD9" w:rsidRPr="004B19ED">
              <w:rPr>
                <w:lang w:eastAsia="zh-CN"/>
              </w:rPr>
              <w:t xml:space="preserve"> </w:t>
            </w:r>
            <w:r w:rsidRPr="004B19ED">
              <w:rPr>
                <w:lang w:eastAsia="zh-CN"/>
              </w:rPr>
              <w:t>channel</w:t>
            </w:r>
            <w:r w:rsidR="00301DD9" w:rsidRPr="004B19ED">
              <w:rPr>
                <w:lang w:eastAsia="zh-CN"/>
              </w:rPr>
              <w:t xml:space="preserve"> </w:t>
            </w:r>
            <w:r w:rsidRPr="004B19ED">
              <w:rPr>
                <w:lang w:eastAsia="zh-CN"/>
              </w:rPr>
              <w:t>tracking</w:t>
            </w:r>
          </w:p>
        </w:tc>
        <w:tc>
          <w:tcPr>
            <w:tcW w:w="3210" w:type="dxa"/>
          </w:tcPr>
          <w:p w14:paraId="768DDB99" w14:textId="38E28D50" w:rsidR="00426379" w:rsidRPr="004B19ED" w:rsidRDefault="00426379" w:rsidP="007652AF">
            <w:pPr>
              <w:pStyle w:val="TAC"/>
              <w:rPr>
                <w:lang w:eastAsia="zh-CN"/>
              </w:rPr>
            </w:pPr>
            <w:r w:rsidRPr="004B19ED">
              <w:rPr>
                <w:rFonts w:hint="eastAsia"/>
                <w:lang w:eastAsia="zh-CN"/>
              </w:rPr>
              <w:t>7</w:t>
            </w:r>
            <w:r w:rsidRPr="004B19ED">
              <w:rPr>
                <w:lang w:eastAsia="zh-CN"/>
              </w:rPr>
              <w:t>1</w:t>
            </w:r>
            <w:r w:rsidR="00301DD9" w:rsidRPr="004B19ED">
              <w:rPr>
                <w:lang w:eastAsia="zh-CN"/>
              </w:rPr>
              <w:t xml:space="preserve"> </w:t>
            </w:r>
            <w:r w:rsidRPr="004B19ED">
              <w:rPr>
                <w:lang w:eastAsia="zh-CN"/>
              </w:rPr>
              <w:t>uS</w:t>
            </w:r>
          </w:p>
        </w:tc>
      </w:tr>
      <w:tr w:rsidR="00426379" w:rsidRPr="004B19ED" w14:paraId="4D98D5DF" w14:textId="77777777" w:rsidTr="007652AF">
        <w:trPr>
          <w:jc w:val="center"/>
        </w:trPr>
        <w:tc>
          <w:tcPr>
            <w:tcW w:w="3114" w:type="dxa"/>
          </w:tcPr>
          <w:p w14:paraId="65DF4508" w14:textId="420FA14C" w:rsidR="00426379" w:rsidRPr="004B19ED" w:rsidRDefault="00426379" w:rsidP="007652AF">
            <w:pPr>
              <w:pStyle w:val="TAC"/>
              <w:rPr>
                <w:lang w:eastAsia="zh-CN"/>
              </w:rPr>
            </w:pPr>
            <w:r w:rsidRPr="004B19ED">
              <w:rPr>
                <w:rFonts w:hint="eastAsia"/>
                <w:lang w:eastAsia="zh-CN"/>
              </w:rPr>
              <w:t>L</w:t>
            </w:r>
            <w:r w:rsidRPr="004B19ED">
              <w:rPr>
                <w:lang w:eastAsia="zh-CN"/>
              </w:rPr>
              <w:t>ink</w:t>
            </w:r>
            <w:r w:rsidR="00301DD9" w:rsidRPr="004B19ED">
              <w:rPr>
                <w:lang w:eastAsia="zh-CN"/>
              </w:rPr>
              <w:t xml:space="preserve"> </w:t>
            </w:r>
            <w:r w:rsidRPr="004B19ED">
              <w:rPr>
                <w:lang w:eastAsia="zh-CN"/>
              </w:rPr>
              <w:t>coding</w:t>
            </w:r>
          </w:p>
        </w:tc>
        <w:tc>
          <w:tcPr>
            <w:tcW w:w="3305" w:type="dxa"/>
          </w:tcPr>
          <w:p w14:paraId="416823E4" w14:textId="6CE21E32" w:rsidR="00426379" w:rsidRPr="004B19ED" w:rsidRDefault="00426379" w:rsidP="007652AF">
            <w:pPr>
              <w:pStyle w:val="TAC"/>
              <w:rPr>
                <w:lang w:eastAsia="zh-CN"/>
              </w:rPr>
            </w:pPr>
            <w:r w:rsidRPr="004B19ED">
              <w:rPr>
                <w:rFonts w:hint="eastAsia"/>
                <w:lang w:eastAsia="zh-CN"/>
              </w:rPr>
              <w:t>C</w:t>
            </w:r>
            <w:r w:rsidRPr="004B19ED">
              <w:rPr>
                <w:lang w:eastAsia="zh-CN"/>
              </w:rPr>
              <w:t>onvolution</w:t>
            </w:r>
          </w:p>
        </w:tc>
        <w:tc>
          <w:tcPr>
            <w:tcW w:w="3210" w:type="dxa"/>
          </w:tcPr>
          <w:p w14:paraId="5335AF74" w14:textId="129E2525" w:rsidR="00426379" w:rsidRPr="004B19ED" w:rsidRDefault="00426379" w:rsidP="007652AF">
            <w:pPr>
              <w:pStyle w:val="TAC"/>
              <w:rPr>
                <w:lang w:eastAsia="zh-CN"/>
              </w:rPr>
            </w:pPr>
            <w:r w:rsidRPr="004B19ED">
              <w:rPr>
                <w:rFonts w:hint="eastAsia"/>
                <w:lang w:eastAsia="zh-CN"/>
              </w:rPr>
              <w:t>T</w:t>
            </w:r>
            <w:r w:rsidRPr="004B19ED">
              <w:rPr>
                <w:lang w:eastAsia="zh-CN"/>
              </w:rPr>
              <w:t>urbo</w:t>
            </w:r>
            <w:r w:rsidR="00301DD9" w:rsidRPr="004B19ED">
              <w:rPr>
                <w:lang w:eastAsia="zh-CN"/>
              </w:rPr>
              <w:t xml:space="preserve"> </w:t>
            </w:r>
            <w:r w:rsidRPr="004B19ED">
              <w:rPr>
                <w:lang w:eastAsia="zh-CN"/>
              </w:rPr>
              <w:t>code</w:t>
            </w:r>
          </w:p>
        </w:tc>
      </w:tr>
      <w:tr w:rsidR="00426379" w:rsidRPr="004B19ED" w14:paraId="064D1F5A" w14:textId="77777777" w:rsidTr="007652AF">
        <w:trPr>
          <w:jc w:val="center"/>
        </w:trPr>
        <w:tc>
          <w:tcPr>
            <w:tcW w:w="3114" w:type="dxa"/>
          </w:tcPr>
          <w:p w14:paraId="4A625234" w14:textId="1EE2AEAB" w:rsidR="00426379" w:rsidRPr="004B19ED" w:rsidRDefault="00426379" w:rsidP="007652AF">
            <w:pPr>
              <w:pStyle w:val="TAC"/>
              <w:rPr>
                <w:lang w:eastAsia="zh-CN"/>
              </w:rPr>
            </w:pPr>
            <w:r w:rsidRPr="004B19ED">
              <w:rPr>
                <w:rFonts w:hint="eastAsia"/>
                <w:lang w:eastAsia="zh-CN"/>
              </w:rPr>
              <w:t>T</w:t>
            </w:r>
            <w:r w:rsidRPr="004B19ED">
              <w:rPr>
                <w:lang w:eastAsia="zh-CN"/>
              </w:rPr>
              <w:t>ransmission</w:t>
            </w:r>
            <w:r w:rsidR="00301DD9" w:rsidRPr="004B19ED">
              <w:rPr>
                <w:lang w:eastAsia="zh-CN"/>
              </w:rPr>
              <w:t xml:space="preserve"> </w:t>
            </w:r>
            <w:r w:rsidRPr="004B19ED">
              <w:rPr>
                <w:lang w:eastAsia="zh-CN"/>
              </w:rPr>
              <w:t>scheduling</w:t>
            </w:r>
          </w:p>
        </w:tc>
        <w:tc>
          <w:tcPr>
            <w:tcW w:w="3305" w:type="dxa"/>
          </w:tcPr>
          <w:p w14:paraId="239C7AAE" w14:textId="79D743B3" w:rsidR="00426379" w:rsidRPr="004B19ED" w:rsidRDefault="00426379" w:rsidP="007652AF">
            <w:pPr>
              <w:pStyle w:val="TAC"/>
              <w:rPr>
                <w:lang w:eastAsia="zh-CN"/>
              </w:rPr>
            </w:pPr>
            <w:r w:rsidRPr="004B19ED">
              <w:rPr>
                <w:rFonts w:hint="eastAsia"/>
                <w:lang w:eastAsia="zh-CN"/>
              </w:rPr>
              <w:t>C</w:t>
            </w:r>
            <w:r w:rsidRPr="004B19ED">
              <w:rPr>
                <w:lang w:eastAsia="zh-CN"/>
              </w:rPr>
              <w:t>SMA:</w:t>
            </w:r>
            <w:r w:rsidR="00301DD9" w:rsidRPr="004B19ED">
              <w:rPr>
                <w:lang w:eastAsia="zh-CN"/>
              </w:rPr>
              <w:t xml:space="preserve"> </w:t>
            </w:r>
            <w:r w:rsidRPr="004B19ED">
              <w:rPr>
                <w:lang w:eastAsia="zh-CN"/>
              </w:rPr>
              <w:t>Transmit</w:t>
            </w:r>
            <w:r w:rsidR="00301DD9" w:rsidRPr="004B19ED">
              <w:rPr>
                <w:lang w:eastAsia="zh-CN"/>
              </w:rPr>
              <w:t xml:space="preserve"> </w:t>
            </w:r>
            <w:r w:rsidRPr="004B19ED">
              <w:rPr>
                <w:lang w:eastAsia="zh-CN"/>
              </w:rPr>
              <w:t>when</w:t>
            </w:r>
            <w:r w:rsidR="00301DD9" w:rsidRPr="004B19ED">
              <w:rPr>
                <w:lang w:eastAsia="zh-CN"/>
              </w:rPr>
              <w:t xml:space="preserve"> </w:t>
            </w:r>
            <w:r w:rsidRPr="004B19ED">
              <w:rPr>
                <w:lang w:eastAsia="zh-CN"/>
              </w:rPr>
              <w:t>no</w:t>
            </w:r>
            <w:r w:rsidR="00301DD9" w:rsidRPr="004B19ED">
              <w:rPr>
                <w:lang w:eastAsia="zh-CN"/>
              </w:rPr>
              <w:t xml:space="preserve"> </w:t>
            </w:r>
            <w:r w:rsidRPr="004B19ED">
              <w:rPr>
                <w:lang w:eastAsia="zh-CN"/>
              </w:rPr>
              <w:t>ongoing</w:t>
            </w:r>
            <w:r w:rsidR="00301DD9" w:rsidRPr="004B19ED">
              <w:rPr>
                <w:lang w:eastAsia="zh-CN"/>
              </w:rPr>
              <w:t xml:space="preserve"> </w:t>
            </w:r>
            <w:r w:rsidRPr="004B19ED">
              <w:rPr>
                <w:lang w:eastAsia="zh-CN"/>
              </w:rPr>
              <w:t>reception</w:t>
            </w:r>
          </w:p>
          <w:p w14:paraId="38F864B1" w14:textId="0AD36D16" w:rsidR="00426379" w:rsidRPr="004B19ED" w:rsidRDefault="00426379" w:rsidP="007652AF">
            <w:pPr>
              <w:pStyle w:val="TAC"/>
              <w:rPr>
                <w:lang w:eastAsia="zh-CN"/>
              </w:rPr>
            </w:pPr>
            <w:r w:rsidRPr="004B19ED">
              <w:rPr>
                <w:rFonts w:hint="eastAsia"/>
                <w:lang w:eastAsia="zh-CN"/>
              </w:rPr>
              <w:t>N</w:t>
            </w:r>
            <w:r w:rsidRPr="004B19ED">
              <w:rPr>
                <w:lang w:eastAsia="zh-CN"/>
              </w:rPr>
              <w:t>o</w:t>
            </w:r>
            <w:r w:rsidR="00301DD9" w:rsidRPr="004B19ED">
              <w:rPr>
                <w:lang w:eastAsia="zh-CN"/>
              </w:rPr>
              <w:t xml:space="preserve"> </w:t>
            </w:r>
            <w:r w:rsidRPr="004B19ED">
              <w:rPr>
                <w:lang w:eastAsia="zh-CN"/>
              </w:rPr>
              <w:t>pre-determined</w:t>
            </w:r>
            <w:r w:rsidR="00301DD9" w:rsidRPr="004B19ED">
              <w:rPr>
                <w:lang w:eastAsia="zh-CN"/>
              </w:rPr>
              <w:t xml:space="preserve"> </w:t>
            </w:r>
            <w:r w:rsidRPr="004B19ED">
              <w:rPr>
                <w:lang w:eastAsia="zh-CN"/>
              </w:rPr>
              <w:t>transmission</w:t>
            </w:r>
            <w:r w:rsidR="00301DD9" w:rsidRPr="004B19ED">
              <w:rPr>
                <w:lang w:eastAsia="zh-CN"/>
              </w:rPr>
              <w:t xml:space="preserve"> </w:t>
            </w:r>
            <w:r w:rsidRPr="004B19ED">
              <w:rPr>
                <w:lang w:eastAsia="zh-CN"/>
              </w:rPr>
              <w:t>slots</w:t>
            </w:r>
            <w:r w:rsidR="00301DD9" w:rsidRPr="004B19ED">
              <w:rPr>
                <w:lang w:eastAsia="zh-CN"/>
              </w:rPr>
              <w:t xml:space="preserve"> </w:t>
            </w:r>
            <w:r w:rsidRPr="004B19ED">
              <w:rPr>
                <w:lang w:eastAsia="zh-CN"/>
              </w:rPr>
              <w:t>fitting</w:t>
            </w:r>
            <w:r w:rsidR="00301DD9" w:rsidRPr="004B19ED">
              <w:rPr>
                <w:lang w:eastAsia="zh-CN"/>
              </w:rPr>
              <w:t xml:space="preserve"> </w:t>
            </w:r>
            <w:r w:rsidRPr="004B19ED">
              <w:rPr>
                <w:lang w:eastAsia="zh-CN"/>
              </w:rPr>
              <w:t>facilities</w:t>
            </w:r>
            <w:r w:rsidR="00301DD9" w:rsidRPr="004B19ED">
              <w:rPr>
                <w:lang w:eastAsia="zh-CN"/>
              </w:rPr>
              <w:t xml:space="preserve"> </w:t>
            </w:r>
            <w:r w:rsidRPr="004B19ED">
              <w:rPr>
                <w:lang w:eastAsia="zh-CN"/>
              </w:rPr>
              <w:t>layer</w:t>
            </w:r>
            <w:r w:rsidR="00301DD9" w:rsidRPr="004B19ED">
              <w:rPr>
                <w:lang w:eastAsia="zh-CN"/>
              </w:rPr>
              <w:t xml:space="preserve"> </w:t>
            </w:r>
            <w:r w:rsidRPr="004B19ED">
              <w:rPr>
                <w:lang w:eastAsia="zh-CN"/>
              </w:rPr>
              <w:t>per-cycle</w:t>
            </w:r>
            <w:r w:rsidR="00301DD9" w:rsidRPr="004B19ED">
              <w:rPr>
                <w:lang w:eastAsia="zh-CN"/>
              </w:rPr>
              <w:t xml:space="preserve"> </w:t>
            </w:r>
            <w:r w:rsidRPr="004B19ED">
              <w:rPr>
                <w:lang w:eastAsia="zh-CN"/>
              </w:rPr>
              <w:t>decision</w:t>
            </w:r>
            <w:r w:rsidR="00301DD9" w:rsidRPr="004B19ED">
              <w:rPr>
                <w:lang w:eastAsia="zh-CN"/>
              </w:rPr>
              <w:t xml:space="preserve"> </w:t>
            </w:r>
            <w:r w:rsidRPr="004B19ED">
              <w:rPr>
                <w:lang w:eastAsia="zh-CN"/>
              </w:rPr>
              <w:t>whether</w:t>
            </w:r>
            <w:r w:rsidR="00301DD9" w:rsidRPr="004B19ED">
              <w:rPr>
                <w:lang w:eastAsia="zh-CN"/>
              </w:rPr>
              <w:t xml:space="preserve"> </w:t>
            </w:r>
            <w:r w:rsidRPr="004B19ED">
              <w:rPr>
                <w:lang w:eastAsia="zh-CN"/>
              </w:rPr>
              <w:t>to</w:t>
            </w:r>
            <w:r w:rsidR="00301DD9" w:rsidRPr="004B19ED">
              <w:rPr>
                <w:lang w:eastAsia="zh-CN"/>
              </w:rPr>
              <w:t xml:space="preserve"> </w:t>
            </w:r>
            <w:r w:rsidRPr="004B19ED">
              <w:rPr>
                <w:lang w:eastAsia="zh-CN"/>
              </w:rPr>
              <w:t>transmit</w:t>
            </w:r>
          </w:p>
        </w:tc>
        <w:tc>
          <w:tcPr>
            <w:tcW w:w="3210" w:type="dxa"/>
          </w:tcPr>
          <w:p w14:paraId="53495A3F" w14:textId="3860DB0B" w:rsidR="00426379" w:rsidRPr="004B19ED" w:rsidRDefault="00426379" w:rsidP="007652AF">
            <w:pPr>
              <w:pStyle w:val="TAC"/>
              <w:rPr>
                <w:lang w:eastAsia="zh-CN"/>
              </w:rPr>
            </w:pPr>
            <w:r w:rsidRPr="004B19ED">
              <w:rPr>
                <w:rFonts w:hint="eastAsia"/>
                <w:lang w:eastAsia="zh-CN"/>
              </w:rPr>
              <w:t>S</w:t>
            </w:r>
            <w:r w:rsidRPr="004B19ED">
              <w:rPr>
                <w:lang w:eastAsia="zh-CN"/>
              </w:rPr>
              <w:t>emi-persistent</w:t>
            </w:r>
            <w:r w:rsidR="00301DD9" w:rsidRPr="004B19ED">
              <w:rPr>
                <w:lang w:eastAsia="zh-CN"/>
              </w:rPr>
              <w:t xml:space="preserve"> </w:t>
            </w:r>
            <w:r w:rsidRPr="004B19ED">
              <w:rPr>
                <w:lang w:eastAsia="zh-CN"/>
              </w:rPr>
              <w:t>sensing</w:t>
            </w:r>
            <w:r w:rsidR="00301DD9" w:rsidRPr="004B19ED">
              <w:rPr>
                <w:lang w:eastAsia="zh-CN"/>
              </w:rPr>
              <w:t xml:space="preserve"> </w:t>
            </w:r>
            <w:r w:rsidRPr="004B19ED">
              <w:rPr>
                <w:lang w:eastAsia="zh-CN"/>
              </w:rPr>
              <w:t>of</w:t>
            </w:r>
            <w:r w:rsidR="00301DD9" w:rsidRPr="004B19ED">
              <w:rPr>
                <w:lang w:eastAsia="zh-CN"/>
              </w:rPr>
              <w:t xml:space="preserve"> </w:t>
            </w:r>
            <w:r w:rsidRPr="004B19ED">
              <w:rPr>
                <w:lang w:eastAsia="zh-CN"/>
              </w:rPr>
              <w:t>least</w:t>
            </w:r>
            <w:r w:rsidR="00301DD9" w:rsidRPr="004B19ED">
              <w:rPr>
                <w:lang w:eastAsia="zh-CN"/>
              </w:rPr>
              <w:t xml:space="preserve"> </w:t>
            </w:r>
            <w:r w:rsidRPr="004B19ED">
              <w:rPr>
                <w:lang w:eastAsia="zh-CN"/>
              </w:rPr>
              <w:t>occupied</w:t>
            </w:r>
            <w:r w:rsidR="00301DD9" w:rsidRPr="004B19ED">
              <w:rPr>
                <w:lang w:eastAsia="zh-CN"/>
              </w:rPr>
              <w:t xml:space="preserve"> </w:t>
            </w:r>
            <w:r w:rsidRPr="004B19ED">
              <w:rPr>
                <w:lang w:eastAsia="zh-CN"/>
              </w:rPr>
              <w:t>resource</w:t>
            </w:r>
          </w:p>
          <w:p w14:paraId="2C3B9EF0" w14:textId="5691CB47" w:rsidR="00426379" w:rsidRPr="004B19ED" w:rsidRDefault="00426379" w:rsidP="007652AF">
            <w:pPr>
              <w:pStyle w:val="TAC"/>
              <w:rPr>
                <w:lang w:eastAsia="zh-CN"/>
              </w:rPr>
            </w:pPr>
            <w:r w:rsidRPr="004B19ED">
              <w:rPr>
                <w:rFonts w:hint="eastAsia"/>
                <w:lang w:eastAsia="zh-CN"/>
              </w:rPr>
              <w:t>C</w:t>
            </w:r>
            <w:r w:rsidRPr="004B19ED">
              <w:rPr>
                <w:lang w:eastAsia="zh-CN"/>
              </w:rPr>
              <w:t>ollisions</w:t>
            </w:r>
            <w:r w:rsidR="00301DD9" w:rsidRPr="004B19ED">
              <w:rPr>
                <w:lang w:eastAsia="zh-CN"/>
              </w:rPr>
              <w:t xml:space="preserve"> </w:t>
            </w:r>
            <w:r w:rsidRPr="004B19ED">
              <w:rPr>
                <w:lang w:eastAsia="zh-CN"/>
              </w:rPr>
              <w:t>are</w:t>
            </w:r>
            <w:r w:rsidR="00301DD9" w:rsidRPr="004B19ED">
              <w:rPr>
                <w:lang w:eastAsia="zh-CN"/>
              </w:rPr>
              <w:t xml:space="preserve"> </w:t>
            </w:r>
            <w:r w:rsidRPr="004B19ED">
              <w:rPr>
                <w:lang w:eastAsia="zh-CN"/>
              </w:rPr>
              <w:t>not</w:t>
            </w:r>
            <w:r w:rsidR="00301DD9" w:rsidRPr="004B19ED">
              <w:rPr>
                <w:lang w:eastAsia="zh-CN"/>
              </w:rPr>
              <w:t xml:space="preserve"> </w:t>
            </w:r>
            <w:r w:rsidRPr="004B19ED">
              <w:rPr>
                <w:lang w:eastAsia="zh-CN"/>
              </w:rPr>
              <w:t>sensed</w:t>
            </w:r>
            <w:r w:rsidR="00301DD9" w:rsidRPr="004B19ED">
              <w:rPr>
                <w:lang w:eastAsia="zh-CN"/>
              </w:rPr>
              <w:t xml:space="preserve"> </w:t>
            </w:r>
            <w:r w:rsidRPr="004B19ED">
              <w:rPr>
                <w:lang w:eastAsia="zh-CN"/>
              </w:rPr>
              <w:t>with</w:t>
            </w:r>
            <w:r w:rsidR="00301DD9" w:rsidRPr="004B19ED">
              <w:rPr>
                <w:lang w:eastAsia="zh-CN"/>
              </w:rPr>
              <w:t xml:space="preserve"> </w:t>
            </w:r>
            <w:r w:rsidRPr="004B19ED">
              <w:rPr>
                <w:lang w:eastAsia="zh-CN"/>
              </w:rPr>
              <w:t>slow</w:t>
            </w:r>
            <w:r w:rsidR="00301DD9" w:rsidRPr="004B19ED">
              <w:rPr>
                <w:lang w:eastAsia="zh-CN"/>
              </w:rPr>
              <w:t xml:space="preserve"> </w:t>
            </w:r>
            <w:r w:rsidRPr="004B19ED">
              <w:rPr>
                <w:lang w:eastAsia="zh-CN"/>
              </w:rPr>
              <w:t>response</w:t>
            </w:r>
            <w:r w:rsidR="00301DD9" w:rsidRPr="004B19ED">
              <w:rPr>
                <w:lang w:eastAsia="zh-CN"/>
              </w:rPr>
              <w:t xml:space="preserve"> </w:t>
            </w:r>
            <w:r w:rsidRPr="004B19ED">
              <w:rPr>
                <w:lang w:eastAsia="zh-CN"/>
              </w:rPr>
              <w:t>to</w:t>
            </w:r>
            <w:r w:rsidR="00301DD9" w:rsidRPr="004B19ED">
              <w:rPr>
                <w:lang w:eastAsia="zh-CN"/>
              </w:rPr>
              <w:t xml:space="preserve"> </w:t>
            </w:r>
            <w:r w:rsidRPr="004B19ED">
              <w:rPr>
                <w:lang w:eastAsia="zh-CN"/>
              </w:rPr>
              <w:t>changing</w:t>
            </w:r>
            <w:r w:rsidR="00301DD9" w:rsidRPr="004B19ED">
              <w:rPr>
                <w:lang w:eastAsia="zh-CN"/>
              </w:rPr>
              <w:t xml:space="preserve"> </w:t>
            </w:r>
            <w:r w:rsidRPr="004B19ED">
              <w:rPr>
                <w:lang w:eastAsia="zh-CN"/>
              </w:rPr>
              <w:t>environment</w:t>
            </w:r>
          </w:p>
        </w:tc>
      </w:tr>
      <w:tr w:rsidR="00426379" w:rsidRPr="004B19ED" w14:paraId="6B2CBF48" w14:textId="77777777" w:rsidTr="007652AF">
        <w:trPr>
          <w:jc w:val="center"/>
        </w:trPr>
        <w:tc>
          <w:tcPr>
            <w:tcW w:w="3114" w:type="dxa"/>
          </w:tcPr>
          <w:p w14:paraId="60DB873F" w14:textId="1AF0DA18" w:rsidR="00426379" w:rsidRPr="004B19ED" w:rsidRDefault="00426379" w:rsidP="007652AF">
            <w:pPr>
              <w:pStyle w:val="TAC"/>
              <w:rPr>
                <w:lang w:eastAsia="zh-CN"/>
              </w:rPr>
            </w:pPr>
            <w:r w:rsidRPr="004B19ED">
              <w:rPr>
                <w:rFonts w:hint="eastAsia"/>
                <w:lang w:eastAsia="zh-CN"/>
              </w:rPr>
              <w:t>R</w:t>
            </w:r>
            <w:r w:rsidRPr="004B19ED">
              <w:rPr>
                <w:lang w:eastAsia="zh-CN"/>
              </w:rPr>
              <w:t>etransmission</w:t>
            </w:r>
          </w:p>
        </w:tc>
        <w:tc>
          <w:tcPr>
            <w:tcW w:w="3305" w:type="dxa"/>
          </w:tcPr>
          <w:p w14:paraId="60E06ED3" w14:textId="4AD5F774" w:rsidR="00426379" w:rsidRPr="004B19ED" w:rsidRDefault="00426379" w:rsidP="007652AF">
            <w:pPr>
              <w:pStyle w:val="TAC"/>
              <w:rPr>
                <w:lang w:eastAsia="zh-CN"/>
              </w:rPr>
            </w:pPr>
            <w:r w:rsidRPr="004B19ED">
              <w:rPr>
                <w:rFonts w:hint="eastAsia"/>
                <w:lang w:eastAsia="zh-CN"/>
              </w:rPr>
              <w:t>N</w:t>
            </w:r>
            <w:r w:rsidRPr="004B19ED">
              <w:rPr>
                <w:lang w:eastAsia="zh-CN"/>
              </w:rPr>
              <w:t>o</w:t>
            </w:r>
          </w:p>
        </w:tc>
        <w:tc>
          <w:tcPr>
            <w:tcW w:w="3210" w:type="dxa"/>
          </w:tcPr>
          <w:p w14:paraId="1D0886EC" w14:textId="68B70B85" w:rsidR="00426379" w:rsidRPr="004B19ED" w:rsidRDefault="00426379" w:rsidP="007652AF">
            <w:pPr>
              <w:pStyle w:val="TAC"/>
              <w:rPr>
                <w:lang w:eastAsia="zh-CN"/>
              </w:rPr>
            </w:pPr>
            <w:r w:rsidRPr="004B19ED">
              <w:rPr>
                <w:rFonts w:hint="eastAsia"/>
                <w:lang w:eastAsia="zh-CN"/>
              </w:rPr>
              <w:t>Y</w:t>
            </w:r>
            <w:r w:rsidRPr="004B19ED">
              <w:rPr>
                <w:lang w:eastAsia="zh-CN"/>
              </w:rPr>
              <w:t>es</w:t>
            </w:r>
          </w:p>
        </w:tc>
      </w:tr>
      <w:tr w:rsidR="00426379" w:rsidRPr="004B19ED" w14:paraId="58E47571" w14:textId="77777777" w:rsidTr="007652AF">
        <w:trPr>
          <w:jc w:val="center"/>
        </w:trPr>
        <w:tc>
          <w:tcPr>
            <w:tcW w:w="3114" w:type="dxa"/>
          </w:tcPr>
          <w:p w14:paraId="799B7765" w14:textId="42B03D3C" w:rsidR="00426379" w:rsidRPr="004B19ED" w:rsidRDefault="00426379" w:rsidP="007652AF">
            <w:pPr>
              <w:pStyle w:val="TAC"/>
              <w:rPr>
                <w:lang w:eastAsia="zh-CN"/>
              </w:rPr>
            </w:pPr>
            <w:r w:rsidRPr="004B19ED">
              <w:rPr>
                <w:rFonts w:hint="eastAsia"/>
                <w:lang w:eastAsia="zh-CN"/>
              </w:rPr>
              <w:t>T</w:t>
            </w:r>
            <w:r w:rsidRPr="004B19ED">
              <w:rPr>
                <w:lang w:eastAsia="zh-CN"/>
              </w:rPr>
              <w:t>ime</w:t>
            </w:r>
            <w:r w:rsidR="00301DD9" w:rsidRPr="004B19ED">
              <w:rPr>
                <w:lang w:eastAsia="zh-CN"/>
              </w:rPr>
              <w:t xml:space="preserve"> </w:t>
            </w:r>
            <w:r w:rsidRPr="004B19ED">
              <w:rPr>
                <w:lang w:eastAsia="zh-CN"/>
              </w:rPr>
              <w:t>synchronization</w:t>
            </w:r>
            <w:r w:rsidR="00301DD9" w:rsidRPr="004B19ED">
              <w:rPr>
                <w:lang w:eastAsia="zh-CN"/>
              </w:rPr>
              <w:t xml:space="preserve"> </w:t>
            </w:r>
            <w:r w:rsidRPr="004B19ED">
              <w:rPr>
                <w:lang w:eastAsia="zh-CN"/>
              </w:rPr>
              <w:t>requirement</w:t>
            </w:r>
          </w:p>
        </w:tc>
        <w:tc>
          <w:tcPr>
            <w:tcW w:w="3305" w:type="dxa"/>
          </w:tcPr>
          <w:p w14:paraId="5C404B76" w14:textId="300F4921" w:rsidR="00426379" w:rsidRPr="004B19ED" w:rsidRDefault="00426379" w:rsidP="007652AF">
            <w:pPr>
              <w:pStyle w:val="TAC"/>
              <w:rPr>
                <w:lang w:eastAsia="zh-CN"/>
              </w:rPr>
            </w:pPr>
            <w:r w:rsidRPr="004B19ED">
              <w:rPr>
                <w:rFonts w:hint="eastAsia"/>
                <w:lang w:eastAsia="zh-CN"/>
              </w:rPr>
              <w:t>L</w:t>
            </w:r>
            <w:r w:rsidRPr="004B19ED">
              <w:rPr>
                <w:lang w:eastAsia="zh-CN"/>
              </w:rPr>
              <w:t>oose</w:t>
            </w:r>
          </w:p>
        </w:tc>
        <w:tc>
          <w:tcPr>
            <w:tcW w:w="3210" w:type="dxa"/>
          </w:tcPr>
          <w:p w14:paraId="299BCBC1" w14:textId="7A7BDC60" w:rsidR="00426379" w:rsidRPr="004B19ED" w:rsidRDefault="00426379" w:rsidP="007652AF">
            <w:pPr>
              <w:pStyle w:val="TAC"/>
              <w:rPr>
                <w:lang w:eastAsia="zh-CN"/>
              </w:rPr>
            </w:pPr>
            <w:r w:rsidRPr="004B19ED">
              <w:rPr>
                <w:rFonts w:hint="eastAsia"/>
                <w:lang w:eastAsia="zh-CN"/>
              </w:rPr>
              <w:t>T</w:t>
            </w:r>
            <w:r w:rsidRPr="004B19ED">
              <w:rPr>
                <w:lang w:eastAsia="zh-CN"/>
              </w:rPr>
              <w:t>ight</w:t>
            </w:r>
          </w:p>
        </w:tc>
      </w:tr>
      <w:tr w:rsidR="00AC7785" w:rsidRPr="004B19ED" w14:paraId="584AB374" w14:textId="77777777" w:rsidTr="007652AF">
        <w:trPr>
          <w:jc w:val="center"/>
        </w:trPr>
        <w:tc>
          <w:tcPr>
            <w:tcW w:w="3114" w:type="dxa"/>
          </w:tcPr>
          <w:p w14:paraId="41023678" w14:textId="6CFBEBB0" w:rsidR="00AC7785" w:rsidRPr="004B19ED" w:rsidRDefault="00AC7785" w:rsidP="007652AF">
            <w:pPr>
              <w:pStyle w:val="TAC"/>
              <w:rPr>
                <w:lang w:eastAsia="zh-CN"/>
              </w:rPr>
            </w:pPr>
            <w:r w:rsidRPr="004B19ED">
              <w:rPr>
                <w:rFonts w:hint="eastAsia"/>
                <w:lang w:eastAsia="zh-CN"/>
              </w:rPr>
              <w:t>S</w:t>
            </w:r>
            <w:r w:rsidRPr="004B19ED">
              <w:rPr>
                <w:lang w:eastAsia="zh-CN"/>
              </w:rPr>
              <w:t>ecurity</w:t>
            </w:r>
          </w:p>
        </w:tc>
        <w:tc>
          <w:tcPr>
            <w:tcW w:w="6515" w:type="dxa"/>
            <w:gridSpan w:val="2"/>
          </w:tcPr>
          <w:p w14:paraId="50FB4B12" w14:textId="5E0C72D6" w:rsidR="00AC7785" w:rsidRPr="004B19ED" w:rsidRDefault="00AC7785" w:rsidP="007652AF">
            <w:pPr>
              <w:pStyle w:val="TAC"/>
              <w:rPr>
                <w:lang w:eastAsia="zh-CN"/>
              </w:rPr>
            </w:pPr>
            <w:r w:rsidRPr="004B19ED">
              <w:rPr>
                <w:rFonts w:hint="eastAsia"/>
                <w:lang w:eastAsia="zh-CN"/>
              </w:rPr>
              <w:t>P</w:t>
            </w:r>
            <w:r w:rsidRPr="004B19ED">
              <w:rPr>
                <w:lang w:eastAsia="zh-CN"/>
              </w:rPr>
              <w:t>ublic</w:t>
            </w:r>
            <w:r w:rsidR="00301DD9" w:rsidRPr="004B19ED">
              <w:rPr>
                <w:lang w:eastAsia="zh-CN"/>
              </w:rPr>
              <w:t xml:space="preserve"> </w:t>
            </w:r>
            <w:r w:rsidRPr="004B19ED">
              <w:rPr>
                <w:lang w:eastAsia="zh-CN"/>
              </w:rPr>
              <w:t>key</w:t>
            </w:r>
            <w:r w:rsidR="00301DD9" w:rsidRPr="004B19ED">
              <w:rPr>
                <w:lang w:eastAsia="zh-CN"/>
              </w:rPr>
              <w:t xml:space="preserve"> </w:t>
            </w:r>
            <w:r w:rsidRPr="004B19ED">
              <w:rPr>
                <w:lang w:eastAsia="zh-CN"/>
              </w:rPr>
              <w:t>cryptography</w:t>
            </w:r>
            <w:r w:rsidR="00301DD9" w:rsidRPr="004B19ED">
              <w:rPr>
                <w:lang w:eastAsia="zh-CN"/>
              </w:rPr>
              <w:t xml:space="preserve"> </w:t>
            </w:r>
            <w:r w:rsidRPr="004B19ED">
              <w:rPr>
                <w:lang w:eastAsia="zh-CN"/>
              </w:rPr>
              <w:t>and</w:t>
            </w:r>
            <w:r w:rsidR="00301DD9" w:rsidRPr="004B19ED">
              <w:rPr>
                <w:lang w:eastAsia="zh-CN"/>
              </w:rPr>
              <w:t xml:space="preserve"> </w:t>
            </w:r>
            <w:r w:rsidRPr="004B19ED">
              <w:rPr>
                <w:lang w:eastAsia="zh-CN"/>
              </w:rPr>
              <w:t>infrastructure</w:t>
            </w:r>
          </w:p>
          <w:p w14:paraId="00D3CC21" w14:textId="23A22800" w:rsidR="00AC7785" w:rsidRPr="004B19ED" w:rsidRDefault="00AC7785" w:rsidP="007652AF">
            <w:pPr>
              <w:pStyle w:val="TAC"/>
              <w:rPr>
                <w:lang w:eastAsia="zh-CN"/>
              </w:rPr>
            </w:pPr>
            <w:r w:rsidRPr="004B19ED">
              <w:rPr>
                <w:rFonts w:hint="eastAsia"/>
                <w:lang w:eastAsia="zh-CN"/>
              </w:rPr>
              <w:t>L</w:t>
            </w:r>
            <w:r w:rsidRPr="004B19ED">
              <w:rPr>
                <w:lang w:eastAsia="zh-CN"/>
              </w:rPr>
              <w:t>acking</w:t>
            </w:r>
            <w:r w:rsidR="00301DD9" w:rsidRPr="004B19ED">
              <w:rPr>
                <w:lang w:eastAsia="zh-CN"/>
              </w:rPr>
              <w:t xml:space="preserve"> </w:t>
            </w:r>
            <w:r w:rsidRPr="004B19ED">
              <w:rPr>
                <w:lang w:eastAsia="zh-CN"/>
              </w:rPr>
              <w:t>V2X</w:t>
            </w:r>
            <w:r w:rsidR="00301DD9" w:rsidRPr="004B19ED">
              <w:rPr>
                <w:lang w:eastAsia="zh-CN"/>
              </w:rPr>
              <w:t xml:space="preserve"> </w:t>
            </w:r>
            <w:r w:rsidRPr="004B19ED">
              <w:rPr>
                <w:lang w:eastAsia="zh-CN"/>
              </w:rPr>
              <w:t>isolation</w:t>
            </w:r>
            <w:r w:rsidR="00301DD9" w:rsidRPr="004B19ED">
              <w:rPr>
                <w:lang w:eastAsia="zh-CN"/>
              </w:rPr>
              <w:t xml:space="preserve"> </w:t>
            </w:r>
            <w:r w:rsidRPr="004B19ED">
              <w:rPr>
                <w:lang w:eastAsia="zh-CN"/>
              </w:rPr>
              <w:t>from</w:t>
            </w:r>
            <w:r w:rsidR="00301DD9" w:rsidRPr="004B19ED">
              <w:rPr>
                <w:lang w:eastAsia="zh-CN"/>
              </w:rPr>
              <w:t xml:space="preserve"> </w:t>
            </w:r>
            <w:r w:rsidRPr="004B19ED">
              <w:rPr>
                <w:lang w:eastAsia="zh-CN"/>
              </w:rPr>
              <w:t>non-safety</w:t>
            </w:r>
            <w:r w:rsidR="00301DD9" w:rsidRPr="004B19ED">
              <w:rPr>
                <w:lang w:eastAsia="zh-CN"/>
              </w:rPr>
              <w:t xml:space="preserve"> </w:t>
            </w:r>
            <w:r w:rsidRPr="004B19ED">
              <w:rPr>
                <w:lang w:eastAsia="zh-CN"/>
              </w:rPr>
              <w:t>domain</w:t>
            </w:r>
            <w:r w:rsidR="00301DD9" w:rsidRPr="004B19ED">
              <w:rPr>
                <w:lang w:eastAsia="zh-CN"/>
              </w:rPr>
              <w:t xml:space="preserve"> </w:t>
            </w:r>
            <w:r w:rsidRPr="004B19ED">
              <w:rPr>
                <w:lang w:eastAsia="zh-CN"/>
              </w:rPr>
              <w:t>may</w:t>
            </w:r>
            <w:r w:rsidR="00301DD9" w:rsidRPr="004B19ED">
              <w:rPr>
                <w:lang w:eastAsia="zh-CN"/>
              </w:rPr>
              <w:t xml:space="preserve"> </w:t>
            </w:r>
            <w:r w:rsidRPr="004B19ED">
              <w:rPr>
                <w:lang w:eastAsia="zh-CN"/>
              </w:rPr>
              <w:t>raise</w:t>
            </w:r>
            <w:r w:rsidR="00301DD9" w:rsidRPr="004B19ED">
              <w:rPr>
                <w:lang w:eastAsia="zh-CN"/>
              </w:rPr>
              <w:t xml:space="preserve"> </w:t>
            </w:r>
            <w:r w:rsidRPr="004B19ED">
              <w:rPr>
                <w:lang w:eastAsia="zh-CN"/>
              </w:rPr>
              <w:t>a</w:t>
            </w:r>
            <w:r w:rsidR="00301DD9" w:rsidRPr="004B19ED">
              <w:rPr>
                <w:lang w:eastAsia="zh-CN"/>
              </w:rPr>
              <w:t xml:space="preserve"> </w:t>
            </w:r>
            <w:r w:rsidRPr="004B19ED">
              <w:rPr>
                <w:lang w:eastAsia="zh-CN"/>
              </w:rPr>
              <w:t>cybersecurity</w:t>
            </w:r>
            <w:r w:rsidR="00301DD9" w:rsidRPr="004B19ED">
              <w:rPr>
                <w:lang w:eastAsia="zh-CN"/>
              </w:rPr>
              <w:t xml:space="preserve"> </w:t>
            </w:r>
            <w:r w:rsidRPr="004B19ED">
              <w:rPr>
                <w:lang w:eastAsia="zh-CN"/>
              </w:rPr>
              <w:t>risk</w:t>
            </w:r>
          </w:p>
        </w:tc>
      </w:tr>
    </w:tbl>
    <w:p w14:paraId="376CAD48" w14:textId="77777777" w:rsidR="007652AF" w:rsidRPr="004B19ED" w:rsidRDefault="007652AF" w:rsidP="007652AF">
      <w:bookmarkStart w:id="137" w:name="_Toc129700957"/>
    </w:p>
    <w:p w14:paraId="7485081C" w14:textId="6707F5C6" w:rsidR="00735111" w:rsidRPr="004B19ED" w:rsidRDefault="00735111" w:rsidP="00735111">
      <w:pPr>
        <w:pStyle w:val="30"/>
      </w:pPr>
      <w:bookmarkStart w:id="138" w:name="_Toc130356046"/>
      <w:r w:rsidRPr="004B19ED">
        <w:t>7.1.3</w:t>
      </w:r>
      <w:r w:rsidRPr="004B19ED">
        <w:tab/>
        <w:t xml:space="preserve">Storage </w:t>
      </w:r>
      <w:r w:rsidR="000F735A" w:rsidRPr="004B19ED">
        <w:t>capability</w:t>
      </w:r>
      <w:bookmarkEnd w:id="137"/>
      <w:bookmarkEnd w:id="138"/>
    </w:p>
    <w:p w14:paraId="6AA76B6D" w14:textId="1D4E5111" w:rsidR="00735111" w:rsidRPr="004B19ED" w:rsidRDefault="00B307A5">
      <w:pPr>
        <w:rPr>
          <w:lang w:eastAsia="zh-CN"/>
        </w:rPr>
      </w:pPr>
      <w:r w:rsidRPr="004B19ED">
        <w:rPr>
          <w:lang w:eastAsia="zh-CN"/>
        </w:rPr>
        <w:t xml:space="preserve">In a WCN, each node </w:t>
      </w:r>
      <w:r w:rsidR="003261B8" w:rsidRPr="004B19ED">
        <w:rPr>
          <w:lang w:eastAsia="zh-CN"/>
        </w:rPr>
        <w:t>needs</w:t>
      </w:r>
      <w:r w:rsidRPr="004B19ED">
        <w:rPr>
          <w:lang w:eastAsia="zh-CN"/>
        </w:rPr>
        <w:t xml:space="preserve"> some space to storge information temporarily for consensus and communication. Meanwhile, the consensus results (transactions) may be kept by nodes in a WCN. Therefore, t</w:t>
      </w:r>
      <w:r w:rsidR="0077698D" w:rsidRPr="004B19ED">
        <w:rPr>
          <w:lang w:eastAsia="zh-CN"/>
        </w:rPr>
        <w:t>he storage capability is considered from two aspects: storage for computing and storage for transaction persistence.</w:t>
      </w:r>
    </w:p>
    <w:p w14:paraId="5B212C98" w14:textId="41EAE4B2" w:rsidR="0077698D" w:rsidRPr="004B19ED" w:rsidRDefault="0077698D" w:rsidP="007652AF">
      <w:pPr>
        <w:rPr>
          <w:b/>
          <w:bCs/>
          <w:lang w:eastAsia="zh-CN"/>
        </w:rPr>
      </w:pPr>
      <w:r w:rsidRPr="004B19ED">
        <w:rPr>
          <w:rFonts w:hint="eastAsia"/>
          <w:b/>
          <w:bCs/>
          <w:lang w:eastAsia="zh-CN"/>
        </w:rPr>
        <w:t>S</w:t>
      </w:r>
      <w:r w:rsidRPr="004B19ED">
        <w:rPr>
          <w:b/>
          <w:bCs/>
          <w:lang w:eastAsia="zh-CN"/>
        </w:rPr>
        <w:t>torage for computing</w:t>
      </w:r>
    </w:p>
    <w:p w14:paraId="466358B6" w14:textId="77777777" w:rsidR="007652AF" w:rsidRPr="004B19ED" w:rsidRDefault="0077698D" w:rsidP="0077698D">
      <w:pPr>
        <w:rPr>
          <w:lang w:eastAsia="zh-CN"/>
        </w:rPr>
      </w:pPr>
      <w:r w:rsidRPr="004B19ED">
        <w:rPr>
          <w:rFonts w:hint="eastAsia"/>
          <w:lang w:eastAsia="zh-CN"/>
        </w:rPr>
        <w:t>T</w:t>
      </w:r>
      <w:r w:rsidRPr="004B19ED">
        <w:rPr>
          <w:lang w:eastAsia="zh-CN"/>
        </w:rPr>
        <w:t>o reach consensus and communicate with other nodes, a node should possess enough storage space for computation.</w:t>
      </w:r>
    </w:p>
    <w:p w14:paraId="6B54612B" w14:textId="6920849C" w:rsidR="0077698D" w:rsidRPr="004B19ED" w:rsidRDefault="007652AF" w:rsidP="002E2040">
      <w:pPr>
        <w:pStyle w:val="EX"/>
        <w:rPr>
          <w:lang w:eastAsia="zh-CN"/>
        </w:rPr>
      </w:pPr>
      <w:r w:rsidRPr="004B19ED">
        <w:rPr>
          <w:lang w:eastAsia="zh-CN"/>
        </w:rPr>
        <w:t>EXAMPLE:</w:t>
      </w:r>
      <w:r w:rsidRPr="004B19ED">
        <w:rPr>
          <w:lang w:eastAsia="zh-CN"/>
        </w:rPr>
        <w:tab/>
        <w:t>T</w:t>
      </w:r>
      <w:r w:rsidR="0077698D" w:rsidRPr="004B19ED">
        <w:rPr>
          <w:lang w:eastAsia="zh-CN"/>
        </w:rPr>
        <w:t>he internal memory of the embedded device in</w:t>
      </w:r>
      <w:r w:rsidR="00B67A77" w:rsidRPr="004B19ED">
        <w:rPr>
          <w:lang w:eastAsia="zh-CN"/>
        </w:rPr>
        <w:t xml:space="preserve"> the</w:t>
      </w:r>
      <w:r w:rsidR="0077698D" w:rsidRPr="004B19ED">
        <w:rPr>
          <w:lang w:eastAsia="zh-CN"/>
        </w:rPr>
        <w:t xml:space="preserve"> WCN</w:t>
      </w:r>
      <w:r w:rsidR="00B67A77" w:rsidRPr="004B19ED">
        <w:rPr>
          <w:lang w:eastAsia="zh-CN"/>
        </w:rPr>
        <w:t xml:space="preserve"> node should be enough to load consensus applications, its operating systems, communication modules,</w:t>
      </w:r>
      <w:r w:rsidR="00044E16" w:rsidRPr="004B19ED">
        <w:rPr>
          <w:lang w:eastAsia="zh-CN"/>
        </w:rPr>
        <w:t xml:space="preserve"> and</w:t>
      </w:r>
      <w:r w:rsidR="00B67A77" w:rsidRPr="004B19ED">
        <w:rPr>
          <w:lang w:eastAsia="zh-CN"/>
        </w:rPr>
        <w:t xml:space="preserve"> data packets to be processed by the processor and so on.</w:t>
      </w:r>
    </w:p>
    <w:p w14:paraId="022C9165" w14:textId="123AF229" w:rsidR="00AC32C8" w:rsidRPr="004B19ED" w:rsidRDefault="00AC32C8" w:rsidP="00345CA5">
      <w:pPr>
        <w:keepNext/>
        <w:keepLines/>
        <w:rPr>
          <w:b/>
          <w:bCs/>
          <w:lang w:eastAsia="zh-CN"/>
        </w:rPr>
      </w:pPr>
      <w:r w:rsidRPr="004B19ED">
        <w:rPr>
          <w:b/>
          <w:bCs/>
          <w:lang w:eastAsia="zh-CN"/>
        </w:rPr>
        <w:lastRenderedPageBreak/>
        <w:t>Storage for transaction persistence</w:t>
      </w:r>
    </w:p>
    <w:p w14:paraId="7A68C9EF" w14:textId="65AAD367" w:rsidR="00AC32C8" w:rsidRPr="004B19ED" w:rsidRDefault="00AC32C8" w:rsidP="00345CA5">
      <w:pPr>
        <w:keepNext/>
        <w:keepLines/>
        <w:rPr>
          <w:lang w:eastAsia="zh-CN"/>
        </w:rPr>
      </w:pPr>
      <w:r w:rsidRPr="004B19ED">
        <w:rPr>
          <w:rFonts w:hint="eastAsia"/>
          <w:lang w:eastAsia="zh-CN"/>
        </w:rPr>
        <w:t>F</w:t>
      </w:r>
      <w:r w:rsidRPr="004B19ED">
        <w:rPr>
          <w:lang w:eastAsia="zh-CN"/>
        </w:rPr>
        <w:t>or nodes in access network based WCN, they can use a small storage space to keep the consensus transactions temporarily and then transmit them to other storage nodes (</w:t>
      </w:r>
      <w:r w:rsidR="00870193" w:rsidRPr="004B19ED">
        <w:rPr>
          <w:lang w:eastAsia="zh-CN"/>
        </w:rPr>
        <w:t>e.g.</w:t>
      </w:r>
      <w:r w:rsidRPr="004B19ED">
        <w:rPr>
          <w:lang w:eastAsia="zh-CN"/>
        </w:rPr>
        <w:t xml:space="preserve"> clouds and IPFS) or store the transactions by themselves. On the other hand, nodes in self-organizing WCN need to keep the transactions locally. In this case and the second case in access network based WCN, each node should be equipped with an enough external storage space</w:t>
      </w:r>
      <w:r w:rsidR="0049388E" w:rsidRPr="004B19ED">
        <w:rPr>
          <w:lang w:eastAsia="zh-CN"/>
        </w:rPr>
        <w:t>. Due to the considerations of WCN</w:t>
      </w:r>
      <w:r w:rsidR="00301DD9" w:rsidRPr="004B19ED">
        <w:rPr>
          <w:lang w:eastAsia="zh-CN"/>
        </w:rPr>
        <w:t>'</w:t>
      </w:r>
      <w:r w:rsidR="0049388E" w:rsidRPr="004B19ED">
        <w:rPr>
          <w:lang w:eastAsia="zh-CN"/>
        </w:rPr>
        <w:t>s mobility and energy saving, NAND flash may be a desirable choice as the external storage because of its small size, lightweight and low energy cost.</w:t>
      </w:r>
    </w:p>
    <w:p w14:paraId="38ADA722" w14:textId="47B04035" w:rsidR="00AE4757" w:rsidRPr="004B19ED" w:rsidRDefault="00AE4757" w:rsidP="00AE4757">
      <w:pPr>
        <w:pStyle w:val="2"/>
        <w:rPr>
          <w:lang w:eastAsia="zh-CN"/>
        </w:rPr>
      </w:pPr>
      <w:bookmarkStart w:id="139" w:name="_Toc129700958"/>
      <w:bookmarkStart w:id="140" w:name="_Toc130356047"/>
      <w:r w:rsidRPr="004B19ED">
        <w:rPr>
          <w:rFonts w:hint="eastAsia"/>
          <w:lang w:eastAsia="zh-CN"/>
        </w:rPr>
        <w:t>7</w:t>
      </w:r>
      <w:r w:rsidRPr="004B19ED">
        <w:rPr>
          <w:lang w:eastAsia="zh-CN"/>
        </w:rPr>
        <w:t>.2</w:t>
      </w:r>
      <w:r w:rsidRPr="004B19ED">
        <w:rPr>
          <w:lang w:eastAsia="zh-CN"/>
        </w:rPr>
        <w:tab/>
        <w:t>Hardware security and threats</w:t>
      </w:r>
      <w:bookmarkEnd w:id="139"/>
      <w:bookmarkEnd w:id="140"/>
    </w:p>
    <w:p w14:paraId="4F9C0267" w14:textId="4BA61A55" w:rsidR="00E3424F" w:rsidRPr="004B19ED" w:rsidRDefault="00E3424F" w:rsidP="001D6191">
      <w:pPr>
        <w:pStyle w:val="30"/>
        <w:rPr>
          <w:lang w:eastAsia="zh-CN"/>
        </w:rPr>
      </w:pPr>
      <w:bookmarkStart w:id="141" w:name="_Toc129700959"/>
      <w:bookmarkStart w:id="142" w:name="_Toc130356048"/>
      <w:r w:rsidRPr="004B19ED">
        <w:rPr>
          <w:rFonts w:hint="eastAsia"/>
          <w:lang w:eastAsia="zh-CN"/>
        </w:rPr>
        <w:t>7</w:t>
      </w:r>
      <w:r w:rsidRPr="004B19ED">
        <w:rPr>
          <w:lang w:eastAsia="zh-CN"/>
        </w:rPr>
        <w:t>.2.1</w:t>
      </w:r>
      <w:r w:rsidRPr="004B19ED">
        <w:rPr>
          <w:lang w:eastAsia="zh-CN"/>
        </w:rPr>
        <w:tab/>
        <w:t>Hardware security</w:t>
      </w:r>
      <w:bookmarkEnd w:id="141"/>
      <w:bookmarkEnd w:id="142"/>
    </w:p>
    <w:p w14:paraId="28E269CE" w14:textId="10BD205E" w:rsidR="00C17463" w:rsidRPr="004B19ED" w:rsidRDefault="00C17463" w:rsidP="007652AF">
      <w:pPr>
        <w:rPr>
          <w:b/>
          <w:bCs/>
          <w:lang w:eastAsia="zh-CN"/>
        </w:rPr>
      </w:pPr>
      <w:r w:rsidRPr="004B19ED">
        <w:rPr>
          <w:b/>
          <w:bCs/>
          <w:lang w:eastAsia="zh-CN"/>
        </w:rPr>
        <w:t>Secure booting</w:t>
      </w:r>
    </w:p>
    <w:p w14:paraId="428F6F18" w14:textId="77FAF9F4" w:rsidR="00DA2595" w:rsidRPr="004B19ED" w:rsidRDefault="00D05AE8" w:rsidP="007652AF">
      <w:pPr>
        <w:rPr>
          <w:lang w:eastAsia="zh-CN"/>
        </w:rPr>
      </w:pPr>
      <w:r w:rsidRPr="004B19ED">
        <w:rPr>
          <w:lang w:eastAsia="zh-CN"/>
        </w:rPr>
        <w:t xml:space="preserve">The booting system of a WCN node should verify all hardware modules </w:t>
      </w:r>
      <w:r w:rsidR="001B06A3" w:rsidRPr="004B19ED">
        <w:rPr>
          <w:lang w:eastAsia="zh-CN"/>
        </w:rPr>
        <w:t>and operation system modules to ensure they are not replaced or distorted.</w:t>
      </w:r>
    </w:p>
    <w:p w14:paraId="03D46AD5" w14:textId="59BE7C51" w:rsidR="00C17463" w:rsidRPr="004B19ED" w:rsidRDefault="00C17463" w:rsidP="007652AF">
      <w:pPr>
        <w:rPr>
          <w:b/>
          <w:bCs/>
          <w:lang w:eastAsia="zh-CN"/>
        </w:rPr>
      </w:pPr>
      <w:r w:rsidRPr="004B19ED">
        <w:rPr>
          <w:b/>
          <w:bCs/>
          <w:lang w:eastAsia="zh-CN"/>
        </w:rPr>
        <w:t>Trusted computing environment</w:t>
      </w:r>
    </w:p>
    <w:p w14:paraId="1824C4CE" w14:textId="328C7DF9" w:rsidR="009B2625" w:rsidRPr="004B19ED" w:rsidRDefault="009B2625" w:rsidP="007652AF">
      <w:pPr>
        <w:rPr>
          <w:lang w:eastAsia="zh-CN"/>
        </w:rPr>
      </w:pPr>
      <w:r w:rsidRPr="004B19ED">
        <w:rPr>
          <w:rFonts w:hint="eastAsia"/>
          <w:lang w:eastAsia="zh-CN"/>
        </w:rPr>
        <w:t>A</w:t>
      </w:r>
      <w:r w:rsidRPr="004B19ED">
        <w:rPr>
          <w:lang w:eastAsia="zh-CN"/>
        </w:rPr>
        <w:t xml:space="preserve"> trusted comput</w:t>
      </w:r>
      <w:r w:rsidR="00DB2A33" w:rsidRPr="004B19ED">
        <w:rPr>
          <w:lang w:eastAsia="zh-CN"/>
        </w:rPr>
        <w:t>ing</w:t>
      </w:r>
      <w:r w:rsidRPr="004B19ED">
        <w:rPr>
          <w:lang w:eastAsia="zh-CN"/>
        </w:rPr>
        <w:t xml:space="preserve"> environment can prevent memory exploitation </w:t>
      </w:r>
      <w:r w:rsidR="00870193" w:rsidRPr="004B19ED">
        <w:rPr>
          <w:lang w:eastAsia="zh-CN"/>
        </w:rPr>
        <w:t>e.g.</w:t>
      </w:r>
      <w:r w:rsidRPr="004B19ED">
        <w:rPr>
          <w:lang w:eastAsia="zh-CN"/>
        </w:rPr>
        <w:t xml:space="preserve"> stack/heap overflow, heap spray, ROP, and UAF incurred by vulnerable applications. Therefore, </w:t>
      </w:r>
      <w:r w:rsidR="00DB2A33" w:rsidRPr="004B19ED">
        <w:rPr>
          <w:lang w:eastAsia="zh-CN"/>
        </w:rPr>
        <w:t xml:space="preserve">the trusted computing environment </w:t>
      </w:r>
      <w:r w:rsidRPr="004B19ED">
        <w:rPr>
          <w:lang w:eastAsia="zh-CN"/>
        </w:rPr>
        <w:t>should be supported by the WCN node by employing TPM modules and TEE technology such as Intel SGX</w:t>
      </w:r>
      <w:r w:rsidR="006F0157" w:rsidRPr="004B19ED">
        <w:rPr>
          <w:lang w:eastAsia="zh-CN"/>
        </w:rPr>
        <w:t xml:space="preserve"> </w:t>
      </w:r>
      <w:r w:rsidR="006F0157" w:rsidRPr="00910FC9">
        <w:rPr>
          <w:lang w:eastAsia="zh-CN"/>
        </w:rPr>
        <w:t>[</w:t>
      </w:r>
      <w:r w:rsidR="006F0157" w:rsidRPr="00910FC9">
        <w:rPr>
          <w:lang w:eastAsia="zh-CN"/>
        </w:rPr>
        <w:fldChar w:fldCharType="begin"/>
      </w:r>
      <w:r w:rsidR="006F0157" w:rsidRPr="00910FC9">
        <w:rPr>
          <w:lang w:eastAsia="zh-CN"/>
        </w:rPr>
        <w:instrText xml:space="preserve">REF REF_MCKEENFALEXANDROVICHIANATIICASPIDJOH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13</w:t>
      </w:r>
      <w:r w:rsidR="006F0157" w:rsidRPr="00910FC9">
        <w:rPr>
          <w:lang w:eastAsia="zh-CN"/>
        </w:rPr>
        <w:fldChar w:fldCharType="end"/>
      </w:r>
      <w:r w:rsidR="006F0157" w:rsidRPr="00910FC9">
        <w:rPr>
          <w:lang w:eastAsia="zh-CN"/>
        </w:rPr>
        <w:t>]</w:t>
      </w:r>
      <w:r w:rsidRPr="004B19ED">
        <w:rPr>
          <w:lang w:eastAsia="zh-CN"/>
        </w:rPr>
        <w:t>.</w:t>
      </w:r>
    </w:p>
    <w:p w14:paraId="2D7C0AC8" w14:textId="4D27BFEA" w:rsidR="0024631B" w:rsidRPr="004B19ED" w:rsidRDefault="00C17463" w:rsidP="007652AF">
      <w:pPr>
        <w:rPr>
          <w:b/>
          <w:bCs/>
          <w:lang w:eastAsia="zh-CN"/>
        </w:rPr>
      </w:pPr>
      <w:r w:rsidRPr="004B19ED">
        <w:rPr>
          <w:b/>
          <w:bCs/>
          <w:lang w:eastAsia="zh-CN"/>
        </w:rPr>
        <w:t>Inva</w:t>
      </w:r>
      <w:r w:rsidR="0024631B" w:rsidRPr="004B19ED">
        <w:rPr>
          <w:b/>
          <w:bCs/>
          <w:lang w:eastAsia="zh-CN"/>
        </w:rPr>
        <w:t>sion</w:t>
      </w:r>
      <w:r w:rsidRPr="004B19ED">
        <w:rPr>
          <w:b/>
          <w:bCs/>
          <w:lang w:eastAsia="zh-CN"/>
        </w:rPr>
        <w:t xml:space="preserve"> detection</w:t>
      </w:r>
    </w:p>
    <w:p w14:paraId="0B2B2F52" w14:textId="67926939" w:rsidR="0024631B" w:rsidRPr="004B19ED" w:rsidRDefault="0024631B" w:rsidP="007652AF">
      <w:pPr>
        <w:rPr>
          <w:lang w:eastAsia="zh-CN"/>
        </w:rPr>
      </w:pPr>
      <w:r w:rsidRPr="004B19ED">
        <w:rPr>
          <w:rFonts w:hint="eastAsia"/>
          <w:lang w:eastAsia="zh-CN"/>
        </w:rPr>
        <w:t>To</w:t>
      </w:r>
      <w:r w:rsidRPr="004B19ED">
        <w:rPr>
          <w:lang w:eastAsia="zh-CN"/>
        </w:rPr>
        <w:t xml:space="preserve"> avoid physical</w:t>
      </w:r>
      <w:r w:rsidRPr="004B19ED">
        <w:t xml:space="preserve"> </w:t>
      </w:r>
      <w:r w:rsidRPr="004B19ED">
        <w:rPr>
          <w:lang w:eastAsia="zh-CN"/>
        </w:rPr>
        <w:t>sabotage of hardware in the WCN node, the hardware should be shielded in solid containers. Some alarms can be deployed in the container to detect physical invasion. Moreover, network firewall should be applied in WCN nodes to detect invasion and block malicious connections.</w:t>
      </w:r>
    </w:p>
    <w:p w14:paraId="09D8AC7A" w14:textId="02069A15" w:rsidR="00C17463" w:rsidRPr="004B19ED" w:rsidRDefault="00FB6E61" w:rsidP="007652AF">
      <w:pPr>
        <w:rPr>
          <w:b/>
          <w:bCs/>
          <w:lang w:eastAsia="zh-CN"/>
        </w:rPr>
      </w:pPr>
      <w:r w:rsidRPr="004B19ED">
        <w:rPr>
          <w:b/>
          <w:bCs/>
          <w:lang w:eastAsia="zh-CN"/>
        </w:rPr>
        <w:t>Environmentally</w:t>
      </w:r>
      <w:r w:rsidR="006724A7" w:rsidRPr="004B19ED">
        <w:rPr>
          <w:b/>
          <w:bCs/>
          <w:lang w:eastAsia="zh-CN"/>
        </w:rPr>
        <w:t xml:space="preserve"> s</w:t>
      </w:r>
      <w:r w:rsidR="00C17463" w:rsidRPr="004B19ED">
        <w:rPr>
          <w:b/>
          <w:bCs/>
          <w:lang w:eastAsia="zh-CN"/>
        </w:rPr>
        <w:t>afe</w:t>
      </w:r>
      <w:r w:rsidR="006724A7" w:rsidRPr="004B19ED">
        <w:rPr>
          <w:b/>
          <w:bCs/>
          <w:lang w:eastAsia="zh-CN"/>
        </w:rPr>
        <w:t xml:space="preserve"> and</w:t>
      </w:r>
      <w:r w:rsidR="00C17463" w:rsidRPr="004B19ED">
        <w:rPr>
          <w:b/>
          <w:bCs/>
          <w:lang w:eastAsia="zh-CN"/>
        </w:rPr>
        <w:t xml:space="preserve"> storage encryption</w:t>
      </w:r>
    </w:p>
    <w:p w14:paraId="1778A3FC" w14:textId="25B6516A" w:rsidR="003E1E54" w:rsidRPr="004B19ED" w:rsidRDefault="006724A7" w:rsidP="007652AF">
      <w:pPr>
        <w:rPr>
          <w:lang w:eastAsia="zh-CN"/>
        </w:rPr>
      </w:pPr>
      <w:r w:rsidRPr="004B19ED">
        <w:rPr>
          <w:lang w:eastAsia="zh-CN"/>
        </w:rPr>
        <w:t>Some protecting measures</w:t>
      </w:r>
      <w:r w:rsidR="006A554C" w:rsidRPr="004B19ED">
        <w:rPr>
          <w:lang w:eastAsia="zh-CN"/>
        </w:rPr>
        <w:t xml:space="preserve"> and material</w:t>
      </w:r>
      <w:r w:rsidRPr="004B19ED">
        <w:rPr>
          <w:lang w:eastAsia="zh-CN"/>
        </w:rPr>
        <w:t xml:space="preserve"> should be considered for the hardware to resist negative environmental factors such as water, fire and electromagnetic waves. In addition, hardware encryption </w:t>
      </w:r>
      <w:r w:rsidR="00870193" w:rsidRPr="004B19ED">
        <w:rPr>
          <w:lang w:eastAsia="zh-CN"/>
        </w:rPr>
        <w:t>e.g.</w:t>
      </w:r>
      <w:r w:rsidRPr="004B19ED">
        <w:rPr>
          <w:lang w:eastAsia="zh-CN"/>
        </w:rPr>
        <w:t xml:space="preserve"> Bitlocker should be supported for the storage to prevent attackers reading data from the storage chip directly.</w:t>
      </w:r>
    </w:p>
    <w:p w14:paraId="53E9561A" w14:textId="34597302" w:rsidR="00E3424F" w:rsidRPr="004B19ED" w:rsidRDefault="00E3424F" w:rsidP="00E3424F">
      <w:pPr>
        <w:pStyle w:val="30"/>
        <w:rPr>
          <w:lang w:eastAsia="zh-CN"/>
        </w:rPr>
      </w:pPr>
      <w:bookmarkStart w:id="143" w:name="_Toc129700960"/>
      <w:bookmarkStart w:id="144" w:name="_Toc130356049"/>
      <w:r w:rsidRPr="004B19ED">
        <w:rPr>
          <w:rFonts w:hint="eastAsia"/>
          <w:lang w:eastAsia="zh-CN"/>
        </w:rPr>
        <w:t>7</w:t>
      </w:r>
      <w:r w:rsidRPr="004B19ED">
        <w:rPr>
          <w:lang w:eastAsia="zh-CN"/>
        </w:rPr>
        <w:t>.2.2</w:t>
      </w:r>
      <w:r w:rsidR="000E4BAF" w:rsidRPr="004B19ED">
        <w:rPr>
          <w:lang w:eastAsia="zh-CN"/>
        </w:rPr>
        <w:tab/>
      </w:r>
      <w:r w:rsidRPr="004B19ED">
        <w:rPr>
          <w:lang w:eastAsia="zh-CN"/>
        </w:rPr>
        <w:t>Hardware threats</w:t>
      </w:r>
      <w:bookmarkEnd w:id="143"/>
      <w:bookmarkEnd w:id="144"/>
    </w:p>
    <w:p w14:paraId="4C80A73A" w14:textId="4B426414" w:rsidR="00E3424F" w:rsidRPr="004B19ED" w:rsidRDefault="00E3424F" w:rsidP="007652AF">
      <w:pPr>
        <w:pStyle w:val="H6"/>
        <w:rPr>
          <w:lang w:eastAsia="zh-CN"/>
        </w:rPr>
      </w:pPr>
      <w:r w:rsidRPr="004B19ED">
        <w:rPr>
          <w:lang w:eastAsia="zh-CN"/>
        </w:rPr>
        <w:t xml:space="preserve">An intruder into the </w:t>
      </w:r>
      <w:r w:rsidR="007652AF" w:rsidRPr="004B19ED">
        <w:rPr>
          <w:lang w:eastAsia="zh-CN"/>
        </w:rPr>
        <w:t>T</w:t>
      </w:r>
      <w:r w:rsidRPr="004B19ED">
        <w:rPr>
          <w:lang w:eastAsia="zh-CN"/>
        </w:rPr>
        <w:t xml:space="preserve">rusted </w:t>
      </w:r>
      <w:r w:rsidR="007652AF" w:rsidRPr="004B19ED">
        <w:rPr>
          <w:lang w:eastAsia="zh-CN"/>
        </w:rPr>
        <w:t>P</w:t>
      </w:r>
      <w:r w:rsidRPr="004B19ED">
        <w:rPr>
          <w:lang w:eastAsia="zh-CN"/>
        </w:rPr>
        <w:t>latform (TPM) of a node in a WCN to cause damage or access sensitive data</w:t>
      </w:r>
    </w:p>
    <w:p w14:paraId="7E9C3648" w14:textId="15DBE680" w:rsidR="00E3424F" w:rsidRPr="004B19ED" w:rsidRDefault="00E3424F" w:rsidP="00E3424F">
      <w:pPr>
        <w:rPr>
          <w:lang w:eastAsia="zh-CN"/>
        </w:rPr>
      </w:pPr>
      <w:r w:rsidRPr="004B19ED">
        <w:rPr>
          <w:lang w:eastAsia="zh-CN"/>
        </w:rPr>
        <w:t>Attacks on the TPM that voids confidentiality and integrity of the code and data inside. TPM in WCN nodes might be vulnerable if:</w:t>
      </w:r>
    </w:p>
    <w:p w14:paraId="5E8D46F0" w14:textId="5EB64D3D" w:rsidR="00B430D7" w:rsidRPr="004B19ED" w:rsidRDefault="00B430D7" w:rsidP="007652AF">
      <w:pPr>
        <w:pStyle w:val="B1"/>
        <w:rPr>
          <w:lang w:eastAsia="zh-CN"/>
        </w:rPr>
      </w:pPr>
      <w:r w:rsidRPr="004B19ED">
        <w:rPr>
          <w:lang w:eastAsia="zh-CN"/>
        </w:rPr>
        <w:t>Hardware vulnerabilities, including unprotected Debug API, hardware backdoor, etc.</w:t>
      </w:r>
    </w:p>
    <w:p w14:paraId="6CE74F95" w14:textId="14190BB4" w:rsidR="00B430D7" w:rsidRPr="004B19ED" w:rsidRDefault="00B430D7" w:rsidP="007652AF">
      <w:pPr>
        <w:pStyle w:val="B1"/>
        <w:rPr>
          <w:lang w:eastAsia="zh-CN"/>
        </w:rPr>
      </w:pPr>
      <w:r w:rsidRPr="004B19ED">
        <w:rPr>
          <w:lang w:eastAsia="zh-CN"/>
        </w:rPr>
        <w:t>Software vulnerabilities, including cache attack, failure in memory isolation, etc.</w:t>
      </w:r>
    </w:p>
    <w:p w14:paraId="3AF86C3A" w14:textId="39A1A14B" w:rsidR="00B430D7" w:rsidRPr="004B19ED" w:rsidRDefault="00B430D7" w:rsidP="007652AF">
      <w:pPr>
        <w:pStyle w:val="B1"/>
        <w:rPr>
          <w:lang w:eastAsia="zh-CN"/>
        </w:rPr>
      </w:pPr>
      <w:r w:rsidRPr="004B19ED">
        <w:rPr>
          <w:lang w:eastAsia="zh-CN"/>
        </w:rPr>
        <w:t>Attackers try to intrude on the TPM for accessing sensitive data such as user key, session key, user identity, which may cause sibyl attack, double spending, privacy leakage, illegal interception, etc.</w:t>
      </w:r>
    </w:p>
    <w:p w14:paraId="6D840812" w14:textId="4DD5677A" w:rsidR="00E3424F" w:rsidRPr="004B19ED" w:rsidRDefault="00B430D7" w:rsidP="007652AF">
      <w:pPr>
        <w:pStyle w:val="H6"/>
        <w:rPr>
          <w:lang w:eastAsia="zh-CN"/>
        </w:rPr>
      </w:pPr>
      <w:r w:rsidRPr="004B19ED">
        <w:rPr>
          <w:lang w:eastAsia="zh-CN"/>
        </w:rPr>
        <w:t xml:space="preserve">An intruder into the </w:t>
      </w:r>
      <w:r w:rsidR="00E42CC3" w:rsidRPr="004B19ED">
        <w:rPr>
          <w:lang w:eastAsia="zh-CN"/>
        </w:rPr>
        <w:t>WCN</w:t>
      </w:r>
      <w:r w:rsidRPr="004B19ED">
        <w:rPr>
          <w:lang w:eastAsia="zh-CN"/>
        </w:rPr>
        <w:t xml:space="preserve"> underlay network causes service failure</w:t>
      </w:r>
    </w:p>
    <w:p w14:paraId="7D36842F" w14:textId="54EA9CDA" w:rsidR="00E3424F" w:rsidRPr="004B19ED" w:rsidRDefault="00E3424F" w:rsidP="00E3424F">
      <w:pPr>
        <w:rPr>
          <w:lang w:eastAsia="zh-CN"/>
        </w:rPr>
      </w:pPr>
      <w:r w:rsidRPr="004B19ED">
        <w:rPr>
          <w:lang w:eastAsia="zh-CN"/>
        </w:rPr>
        <w:t xml:space="preserve">Attacks on the </w:t>
      </w:r>
      <w:r w:rsidR="00B430D7" w:rsidRPr="004B19ED">
        <w:rPr>
          <w:lang w:eastAsia="zh-CN"/>
        </w:rPr>
        <w:t>WCN</w:t>
      </w:r>
      <w:r w:rsidRPr="004B19ED">
        <w:rPr>
          <w:lang w:eastAsia="zh-CN"/>
        </w:rPr>
        <w:t xml:space="preserve"> underlay network, which provides the basic communication capabilities for </w:t>
      </w:r>
      <w:r w:rsidR="00B430D7" w:rsidRPr="004B19ED">
        <w:rPr>
          <w:lang w:eastAsia="zh-CN"/>
        </w:rPr>
        <w:t>WCN and PDL</w:t>
      </w:r>
      <w:r w:rsidRPr="004B19ED">
        <w:rPr>
          <w:lang w:eastAsia="zh-CN"/>
        </w:rPr>
        <w:t xml:space="preserve">, cause outage of </w:t>
      </w:r>
      <w:r w:rsidR="00B430D7" w:rsidRPr="004B19ED">
        <w:rPr>
          <w:lang w:eastAsia="zh-CN"/>
        </w:rPr>
        <w:t>WCN</w:t>
      </w:r>
      <w:r w:rsidRPr="004B19ED">
        <w:rPr>
          <w:lang w:eastAsia="zh-CN"/>
        </w:rPr>
        <w:t>.</w:t>
      </w:r>
    </w:p>
    <w:p w14:paraId="2F7A03C6" w14:textId="64836F4F" w:rsidR="00E3424F" w:rsidRPr="004B19ED" w:rsidRDefault="00B430D7" w:rsidP="00E3424F">
      <w:pPr>
        <w:rPr>
          <w:lang w:eastAsia="zh-CN"/>
        </w:rPr>
      </w:pPr>
      <w:r w:rsidRPr="004B19ED">
        <w:rPr>
          <w:lang w:eastAsia="zh-CN"/>
        </w:rPr>
        <w:t>WCN</w:t>
      </w:r>
      <w:r w:rsidR="00E3424F" w:rsidRPr="004B19ED">
        <w:rPr>
          <w:lang w:eastAsia="zh-CN"/>
        </w:rPr>
        <w:t xml:space="preserve"> underlay network might be vulnerable if one of the following four network threats occurs:</w:t>
      </w:r>
    </w:p>
    <w:p w14:paraId="48F5739B" w14:textId="2B5C4A2E" w:rsidR="00FE54B8" w:rsidRPr="004B19ED" w:rsidRDefault="00FE54B8" w:rsidP="007652AF">
      <w:pPr>
        <w:pStyle w:val="B1"/>
        <w:rPr>
          <w:lang w:eastAsia="zh-CN"/>
        </w:rPr>
      </w:pPr>
      <w:r w:rsidRPr="004B19ED">
        <w:rPr>
          <w:lang w:eastAsia="zh-CN"/>
        </w:rPr>
        <w:t>Node routing table</w:t>
      </w:r>
      <w:r w:rsidR="007652AF" w:rsidRPr="004B19ED">
        <w:rPr>
          <w:lang w:eastAsia="zh-CN"/>
        </w:rPr>
        <w:t>.</w:t>
      </w:r>
    </w:p>
    <w:p w14:paraId="0B60E1AB" w14:textId="386B4990" w:rsidR="00FE54B8" w:rsidRPr="004B19ED" w:rsidRDefault="00FE54B8" w:rsidP="007652AF">
      <w:pPr>
        <w:pStyle w:val="B1"/>
        <w:rPr>
          <w:lang w:eastAsia="zh-CN"/>
        </w:rPr>
      </w:pPr>
      <w:r w:rsidRPr="004B19ED">
        <w:rPr>
          <w:lang w:eastAsia="zh-CN"/>
        </w:rPr>
        <w:t>Network DDoS</w:t>
      </w:r>
      <w:r w:rsidR="007652AF" w:rsidRPr="004B19ED">
        <w:rPr>
          <w:lang w:eastAsia="zh-CN"/>
        </w:rPr>
        <w:t>.</w:t>
      </w:r>
    </w:p>
    <w:p w14:paraId="1EBE273A" w14:textId="607AB248" w:rsidR="00FE54B8" w:rsidRPr="004B19ED" w:rsidRDefault="00FE54B8" w:rsidP="007652AF">
      <w:pPr>
        <w:pStyle w:val="B1"/>
        <w:rPr>
          <w:lang w:eastAsia="zh-CN"/>
        </w:rPr>
      </w:pPr>
      <w:r w:rsidRPr="004B19ED">
        <w:rPr>
          <w:lang w:eastAsia="zh-CN"/>
        </w:rPr>
        <w:t>Node identity</w:t>
      </w:r>
      <w:r w:rsidR="007652AF" w:rsidRPr="004B19ED">
        <w:rPr>
          <w:lang w:eastAsia="zh-CN"/>
        </w:rPr>
        <w:t>.</w:t>
      </w:r>
    </w:p>
    <w:p w14:paraId="519707F9" w14:textId="4A9205D9" w:rsidR="00FE54B8" w:rsidRPr="004B19ED" w:rsidRDefault="00FE54B8" w:rsidP="007652AF">
      <w:pPr>
        <w:pStyle w:val="B1"/>
        <w:rPr>
          <w:lang w:eastAsia="zh-CN"/>
        </w:rPr>
      </w:pPr>
      <w:r w:rsidRPr="004B19ED">
        <w:rPr>
          <w:lang w:eastAsia="zh-CN"/>
        </w:rPr>
        <w:lastRenderedPageBreak/>
        <w:t>Network routing</w:t>
      </w:r>
      <w:r w:rsidR="007652AF" w:rsidRPr="004B19ED">
        <w:rPr>
          <w:lang w:eastAsia="zh-CN"/>
        </w:rPr>
        <w:t>.</w:t>
      </w:r>
    </w:p>
    <w:p w14:paraId="306D0AED" w14:textId="777825F3" w:rsidR="00E3424F" w:rsidRPr="004B19ED" w:rsidRDefault="00E3424F" w:rsidP="007652AF">
      <w:pPr>
        <w:rPr>
          <w:lang w:eastAsia="zh-CN"/>
        </w:rPr>
      </w:pPr>
      <w:r w:rsidRPr="004B19ED">
        <w:rPr>
          <w:lang w:eastAsia="zh-CN"/>
        </w:rPr>
        <w:t xml:space="preserve">By attacking the </w:t>
      </w:r>
      <w:r w:rsidR="00B430D7" w:rsidRPr="004B19ED">
        <w:rPr>
          <w:lang w:eastAsia="zh-CN"/>
        </w:rPr>
        <w:t>WCN</w:t>
      </w:r>
      <w:r w:rsidRPr="004B19ED">
        <w:rPr>
          <w:lang w:eastAsia="zh-CN"/>
        </w:rPr>
        <w:t xml:space="preserve"> underlay network, the attackers try to corrupt the inherent </w:t>
      </w:r>
      <w:r w:rsidR="00B430D7" w:rsidRPr="004B19ED">
        <w:rPr>
          <w:lang w:eastAsia="zh-CN"/>
        </w:rPr>
        <w:t>WCN</w:t>
      </w:r>
      <w:r w:rsidRPr="004B19ED">
        <w:rPr>
          <w:lang w:eastAsia="zh-CN"/>
        </w:rPr>
        <w:t xml:space="preserve"> system security and global consensus via splitting computing power or oversaturating bandwidth</w:t>
      </w:r>
      <w:r w:rsidR="007652AF" w:rsidRPr="004B19ED">
        <w:rPr>
          <w:lang w:eastAsia="zh-CN"/>
        </w:rPr>
        <w:t>:</w:t>
      </w:r>
    </w:p>
    <w:p w14:paraId="66E92261" w14:textId="01DC2EF6" w:rsidR="006A554C" w:rsidRPr="004B19ED" w:rsidRDefault="001B252E" w:rsidP="007652AF">
      <w:pPr>
        <w:pStyle w:val="B1"/>
        <w:rPr>
          <w:lang w:eastAsia="zh-CN"/>
        </w:rPr>
      </w:pPr>
      <w:r w:rsidRPr="004B19ED">
        <w:rPr>
          <w:lang w:eastAsia="zh-CN"/>
        </w:rPr>
        <w:t>Negative environmental factors and physical invasion</w:t>
      </w:r>
      <w:r w:rsidR="007652AF" w:rsidRPr="004B19ED">
        <w:rPr>
          <w:lang w:eastAsia="zh-CN"/>
        </w:rPr>
        <w:t>:</w:t>
      </w:r>
    </w:p>
    <w:p w14:paraId="5973A062" w14:textId="04872D9D" w:rsidR="006A554C" w:rsidRPr="004B19ED" w:rsidRDefault="001B252E" w:rsidP="007652AF">
      <w:pPr>
        <w:pStyle w:val="B2"/>
        <w:rPr>
          <w:lang w:eastAsia="zh-CN"/>
        </w:rPr>
      </w:pPr>
      <w:r w:rsidRPr="004B19ED">
        <w:rPr>
          <w:rFonts w:hint="eastAsia"/>
          <w:lang w:eastAsia="zh-CN"/>
        </w:rPr>
        <w:t>F</w:t>
      </w:r>
      <w:r w:rsidRPr="004B19ED">
        <w:rPr>
          <w:lang w:eastAsia="zh-CN"/>
        </w:rPr>
        <w:t>ire, water, strong electromagnetic waves may break the hardware of a WCN node to cause a faulty WCN node.</w:t>
      </w:r>
    </w:p>
    <w:p w14:paraId="50ED9B14" w14:textId="4C4420E0" w:rsidR="001B252E" w:rsidRPr="004B19ED" w:rsidRDefault="001B252E" w:rsidP="007652AF">
      <w:pPr>
        <w:pStyle w:val="B2"/>
        <w:rPr>
          <w:lang w:eastAsia="zh-CN"/>
        </w:rPr>
      </w:pPr>
      <w:r w:rsidRPr="004B19ED">
        <w:rPr>
          <w:rFonts w:hint="eastAsia"/>
          <w:lang w:eastAsia="zh-CN"/>
        </w:rPr>
        <w:t>P</w:t>
      </w:r>
      <w:r w:rsidRPr="004B19ED">
        <w:rPr>
          <w:lang w:eastAsia="zh-CN"/>
        </w:rPr>
        <w:t>hysical invasions by attackers may sabotage hardware or introduce some malicious hardware modules into the WCN node to lead to a faulty node or even an evil node.</w:t>
      </w:r>
    </w:p>
    <w:p w14:paraId="44C510FB" w14:textId="76C7FA35" w:rsidR="0031136E" w:rsidRPr="004B19ED" w:rsidRDefault="006747C1" w:rsidP="00FB01C7">
      <w:pPr>
        <w:pStyle w:val="1"/>
      </w:pPr>
      <w:bookmarkStart w:id="145" w:name="_Toc129700961"/>
      <w:bookmarkStart w:id="146" w:name="_Toc130356050"/>
      <w:r w:rsidRPr="004B19ED">
        <w:t>8</w:t>
      </w:r>
      <w:r w:rsidR="00D8342E" w:rsidRPr="004B19ED">
        <w:tab/>
      </w:r>
      <w:r w:rsidR="007C2D98" w:rsidRPr="004B19ED">
        <w:t>Consensus Mechanism</w:t>
      </w:r>
      <w:bookmarkEnd w:id="145"/>
      <w:bookmarkEnd w:id="146"/>
    </w:p>
    <w:p w14:paraId="07ACD581" w14:textId="03B2A340" w:rsidR="003F612B" w:rsidRPr="004B19ED" w:rsidRDefault="003F612B" w:rsidP="003F612B">
      <w:pPr>
        <w:pStyle w:val="2"/>
      </w:pPr>
      <w:bookmarkStart w:id="147" w:name="_Toc129700962"/>
      <w:bookmarkStart w:id="148" w:name="_Toc130356051"/>
      <w:r w:rsidRPr="004B19ED">
        <w:t>8.1</w:t>
      </w:r>
      <w:r w:rsidRPr="004B19ED">
        <w:tab/>
        <w:t>B</w:t>
      </w:r>
      <w:r w:rsidRPr="004B19ED">
        <w:rPr>
          <w:rFonts w:hint="eastAsia"/>
          <w:lang w:eastAsia="zh-CN"/>
        </w:rPr>
        <w:t>ac</w:t>
      </w:r>
      <w:r w:rsidRPr="004B19ED">
        <w:t>kground</w:t>
      </w:r>
      <w:bookmarkEnd w:id="147"/>
      <w:bookmarkEnd w:id="148"/>
    </w:p>
    <w:p w14:paraId="3C3C24CC" w14:textId="177F8A83" w:rsidR="008B2764" w:rsidRPr="004B19ED" w:rsidRDefault="008B2764" w:rsidP="008B2764">
      <w:r w:rsidRPr="004B19ED">
        <w:t xml:space="preserve">The </w:t>
      </w:r>
      <w:r w:rsidR="007652AF" w:rsidRPr="004B19ED">
        <w:t>C</w:t>
      </w:r>
      <w:r w:rsidRPr="004B19ED">
        <w:t xml:space="preserve">onsensus </w:t>
      </w:r>
      <w:r w:rsidR="007652AF" w:rsidRPr="004B19ED">
        <w:t>M</w:t>
      </w:r>
      <w:r w:rsidRPr="004B19ED">
        <w:t>echanism (CM, a</w:t>
      </w:r>
      <w:r w:rsidR="007652AF" w:rsidRPr="004B19ED">
        <w:t xml:space="preserve">lso </w:t>
      </w:r>
      <w:r w:rsidRPr="004B19ED">
        <w:t>k</w:t>
      </w:r>
      <w:r w:rsidR="007652AF" w:rsidRPr="004B19ED">
        <w:t xml:space="preserve">nown </w:t>
      </w:r>
      <w:r w:rsidRPr="004B19ED">
        <w:t>a</w:t>
      </w:r>
      <w:r w:rsidR="007652AF" w:rsidRPr="004B19ED">
        <w:t>s</w:t>
      </w:r>
      <w:r w:rsidRPr="004B19ED">
        <w:t xml:space="preserve"> distributed consensus, consensus algorithm or consensus protocol), which ensures an unambiguous ordering of transactions and guarantees the integrity and consistency of blockchain across geographically distributed nodes, plays a key role in blockchain</w:t>
      </w:r>
      <w:r w:rsidR="0006537A" w:rsidRPr="004B19ED">
        <w:t xml:space="preserve"> systems such as PDL</w:t>
      </w:r>
      <w:r w:rsidRPr="004B19ED">
        <w:t xml:space="preserve">. </w:t>
      </w:r>
      <w:r w:rsidR="00545D16" w:rsidRPr="004B19ED">
        <w:t>In a</w:t>
      </w:r>
      <w:r w:rsidR="008131EA" w:rsidRPr="004B19ED">
        <w:t xml:space="preserve"> permissioned </w:t>
      </w:r>
      <w:r w:rsidR="008C1A4C" w:rsidRPr="004B19ED">
        <w:t>network like PDL,</w:t>
      </w:r>
      <w:r w:rsidR="00166162" w:rsidRPr="004B19ED">
        <w:t xml:space="preserve"> nodes should be authenticated to access the network</w:t>
      </w:r>
      <w:r w:rsidR="00DA2960" w:rsidRPr="004B19ED">
        <w:t xml:space="preserve"> whilst</w:t>
      </w:r>
      <w:r w:rsidR="00797D10" w:rsidRPr="004B19ED">
        <w:t xml:space="preserve"> </w:t>
      </w:r>
      <w:r w:rsidR="00F57160" w:rsidRPr="004B19ED">
        <w:t>nodes are allowed to join/leave the network without permission and authentication</w:t>
      </w:r>
      <w:r w:rsidR="00797D10" w:rsidRPr="004B19ED">
        <w:t xml:space="preserve"> in a permissionless public chain</w:t>
      </w:r>
      <w:r w:rsidR="00166162" w:rsidRPr="004B19ED">
        <w:t xml:space="preserve">. </w:t>
      </w:r>
      <w:r w:rsidR="002207E3" w:rsidRPr="004B19ED">
        <w:t xml:space="preserve">Nevertheless, </w:t>
      </w:r>
      <w:r w:rsidRPr="004B19ED">
        <w:t>CM largely determines blockchain system security bounds (</w:t>
      </w:r>
      <w:r w:rsidR="00805974" w:rsidRPr="004B19ED">
        <w:t>i.e.</w:t>
      </w:r>
      <w:r w:rsidRPr="004B19ED">
        <w:t xml:space="preserve"> fault tolerances) and performance such as transaction throughput, delay, and node scalability. Depending on application scenarios and performance requirements, different CMs can be used.</w:t>
      </w:r>
      <w:r w:rsidR="00BD336E" w:rsidRPr="004B19ED">
        <w:t xml:space="preserve"> </w:t>
      </w:r>
      <w:r w:rsidRPr="004B19ED">
        <w:t xml:space="preserve">Therefore, </w:t>
      </w:r>
      <w:r w:rsidR="007652AF" w:rsidRPr="004B19ED">
        <w:t>P</w:t>
      </w:r>
      <w:r w:rsidRPr="004B19ED">
        <w:t xml:space="preserve">roof-based </w:t>
      </w:r>
      <w:r w:rsidR="007652AF" w:rsidRPr="004B19ED">
        <w:t>A</w:t>
      </w:r>
      <w:r w:rsidRPr="004B19ED">
        <w:t>lgorithms (PoX) such as Proof</w:t>
      </w:r>
      <w:r w:rsidR="007652AF" w:rsidRPr="004B19ED">
        <w:t xml:space="preserve"> </w:t>
      </w:r>
      <w:r w:rsidRPr="004B19ED">
        <w:t>of</w:t>
      </w:r>
      <w:r w:rsidR="007652AF" w:rsidRPr="004B19ED">
        <w:t xml:space="preserve"> </w:t>
      </w:r>
      <w:r w:rsidRPr="004B19ED">
        <w:t>Work (PoW), Proof</w:t>
      </w:r>
      <w:r w:rsidR="007652AF" w:rsidRPr="004B19ED">
        <w:t xml:space="preserve"> </w:t>
      </w:r>
      <w:r w:rsidRPr="004B19ED">
        <w:t>of</w:t>
      </w:r>
      <w:r w:rsidR="007652AF" w:rsidRPr="004B19ED">
        <w:t xml:space="preserve"> </w:t>
      </w:r>
      <w:r w:rsidRPr="004B19ED">
        <w:t>Stake (PoS) and their variants are commonly used in many blockchain applications (</w:t>
      </w:r>
      <w:r w:rsidR="00870193" w:rsidRPr="004B19ED">
        <w:t>e.g.</w:t>
      </w:r>
      <w:r w:rsidRPr="004B19ED">
        <w:t xml:space="preserve"> Bitcoin,</w:t>
      </w:r>
      <w:r w:rsidR="001F6C6D" w:rsidRPr="004B19ED">
        <w:t xml:space="preserve"> and</w:t>
      </w:r>
      <w:r w:rsidRPr="004B19ED">
        <w:t xml:space="preserve"> Ethereum). PoX algorithms are designed with excellent node scalability performance through nodes competition. However, they could be very resource-demanding. For instance, recent study estimates of Bitcoin</w:t>
      </w:r>
      <w:r w:rsidR="00301DD9" w:rsidRPr="004B19ED">
        <w:t>'</w:t>
      </w:r>
      <w:r w:rsidRPr="004B19ED">
        <w:t>s electricity consumption range between 0</w:t>
      </w:r>
      <w:r w:rsidR="007652AF" w:rsidRPr="004B19ED">
        <w:t>,</w:t>
      </w:r>
      <w:r w:rsidRPr="004B19ED">
        <w:t>1</w:t>
      </w:r>
      <w:r w:rsidR="007652AF" w:rsidRPr="004B19ED">
        <w:t xml:space="preserve"> %</w:t>
      </w:r>
      <w:r w:rsidRPr="004B19ED">
        <w:t xml:space="preserve"> </w:t>
      </w:r>
      <w:r w:rsidR="007652AF" w:rsidRPr="004B19ED">
        <w:t>to</w:t>
      </w:r>
      <w:r w:rsidRPr="004B19ED">
        <w:t xml:space="preserve"> 0</w:t>
      </w:r>
      <w:r w:rsidR="007652AF" w:rsidRPr="004B19ED">
        <w:t>,</w:t>
      </w:r>
      <w:r w:rsidRPr="004B19ED">
        <w:t xml:space="preserve">3 </w:t>
      </w:r>
      <w:r w:rsidR="007652AF" w:rsidRPr="004B19ED">
        <w:t xml:space="preserve">% </w:t>
      </w:r>
      <w:r w:rsidRPr="004B19ED">
        <w:t xml:space="preserve">of global electricity use in </w:t>
      </w:r>
      <w:r w:rsidR="00AF414D" w:rsidRPr="004B19ED">
        <w:t>2018 and</w:t>
      </w:r>
      <w:r w:rsidRPr="004B19ED">
        <w:t xml:space="preserve"> rises rapidly to 0</w:t>
      </w:r>
      <w:r w:rsidR="007652AF" w:rsidRPr="004B19ED">
        <w:t>,</w:t>
      </w:r>
      <w:r w:rsidRPr="004B19ED">
        <w:t xml:space="preserve">55 </w:t>
      </w:r>
      <w:r w:rsidR="007652AF" w:rsidRPr="004B19ED">
        <w:t xml:space="preserve">% </w:t>
      </w:r>
      <w:r w:rsidRPr="004B19ED">
        <w:t>in 2021</w:t>
      </w:r>
      <w:r w:rsidR="006F0157" w:rsidRPr="004B19ED">
        <w:t xml:space="preserve"> </w:t>
      </w:r>
      <w:r w:rsidR="006F0157" w:rsidRPr="00910FC9">
        <w:t>[</w:t>
      </w:r>
      <w:r w:rsidR="006F0157" w:rsidRPr="00910FC9">
        <w:fldChar w:fldCharType="begin"/>
      </w:r>
      <w:r w:rsidR="006F0157" w:rsidRPr="00910FC9">
        <w:instrText xml:space="preserve">REF REF_ZHANGLXUHONIRETIOIMRANMACAOB2021HOWM \h </w:instrText>
      </w:r>
      <w:r w:rsidR="006F0157" w:rsidRPr="00910FC9">
        <w:fldChar w:fldCharType="separate"/>
      </w:r>
      <w:r w:rsidR="00345CA5" w:rsidRPr="004B19ED">
        <w:rPr>
          <w:lang w:eastAsia="zh-CN"/>
        </w:rPr>
        <w:t>i.</w:t>
      </w:r>
      <w:r w:rsidR="00345CA5">
        <w:rPr>
          <w:noProof/>
          <w:lang w:eastAsia="zh-CN"/>
        </w:rPr>
        <w:t>7</w:t>
      </w:r>
      <w:r w:rsidR="006F0157" w:rsidRPr="00910FC9">
        <w:fldChar w:fldCharType="end"/>
      </w:r>
      <w:r w:rsidR="006F0157" w:rsidRPr="00910FC9">
        <w:t>]</w:t>
      </w:r>
      <w:r w:rsidRPr="004B19ED">
        <w:t>. Also, these CMs have other limitations such as long transaction confirmation latency and low throughput.</w:t>
      </w:r>
    </w:p>
    <w:p w14:paraId="308A6C64" w14:textId="5B9AE685" w:rsidR="008B2764" w:rsidRPr="004B19ED" w:rsidRDefault="008B2764" w:rsidP="008B2764">
      <w:r w:rsidRPr="004B19ED">
        <w:t xml:space="preserve">Unlike the public chain, the private and consortium blockchains prefer to adopt lighter protocols such as Raft and practical Byzantine Fault Tolerance (PBFT) </w:t>
      </w:r>
      <w:r w:rsidR="006F0157" w:rsidRPr="00910FC9">
        <w:t>[</w:t>
      </w:r>
      <w:r w:rsidR="006F0157" w:rsidRPr="00910FC9">
        <w:fldChar w:fldCharType="begin"/>
      </w:r>
      <w:r w:rsidR="006F0157" w:rsidRPr="00910FC9">
        <w:instrText xml:space="preserve">REF REF_IEEETRANSACTIONSONPARALLELANDDISTRIB \h </w:instrText>
      </w:r>
      <w:r w:rsidR="006F0157" w:rsidRPr="00910FC9">
        <w:fldChar w:fldCharType="separate"/>
      </w:r>
      <w:r w:rsidR="00345CA5" w:rsidRPr="004B19ED">
        <w:rPr>
          <w:lang w:eastAsia="zh-CN"/>
        </w:rPr>
        <w:t>i.</w:t>
      </w:r>
      <w:r w:rsidR="00345CA5">
        <w:rPr>
          <w:noProof/>
          <w:lang w:eastAsia="zh-CN"/>
        </w:rPr>
        <w:t>8</w:t>
      </w:r>
      <w:r w:rsidR="006F0157" w:rsidRPr="00910FC9">
        <w:fldChar w:fldCharType="end"/>
      </w:r>
      <w:r w:rsidR="006F0157" w:rsidRPr="00910FC9">
        <w:t xml:space="preserve">] </w:t>
      </w:r>
      <w:r w:rsidRPr="004B19ED">
        <w:t>to reduce computational power demand and improve the transaction throughput. This property is critically important to the application scenarios of blockchain-enabled IoT ecosystems, which are typically composed of low-cost and low-power devices. Raft, which is used by the private chain, does not protect the integrity of transactions from malicious attacks, but enables the Crash Fault Tolerance (CFT) for the applying system</w:t>
      </w:r>
      <w:r w:rsidR="006F0157" w:rsidRPr="004B19ED">
        <w:t xml:space="preserve"> </w:t>
      </w:r>
      <w:r w:rsidR="006F0157" w:rsidRPr="00910FC9">
        <w:t>[</w:t>
      </w:r>
      <w:r w:rsidR="006F0157" w:rsidRPr="00910FC9">
        <w:fldChar w:fldCharType="begin"/>
      </w:r>
      <w:r w:rsidR="006F0157" w:rsidRPr="00910FC9">
        <w:instrText xml:space="preserve">REF REF_IEEETRANSACTIONSONPARALLELANDDISTRIB \h </w:instrText>
      </w:r>
      <w:r w:rsidR="006F0157" w:rsidRPr="00910FC9">
        <w:fldChar w:fldCharType="separate"/>
      </w:r>
      <w:r w:rsidR="00345CA5" w:rsidRPr="004B19ED">
        <w:rPr>
          <w:lang w:eastAsia="zh-CN"/>
        </w:rPr>
        <w:t>i.</w:t>
      </w:r>
      <w:r w:rsidR="00345CA5">
        <w:rPr>
          <w:noProof/>
          <w:lang w:eastAsia="zh-CN"/>
        </w:rPr>
        <w:t>8</w:t>
      </w:r>
      <w:r w:rsidR="006F0157" w:rsidRPr="00910FC9">
        <w:fldChar w:fldCharType="end"/>
      </w:r>
      <w:r w:rsidR="006F0157" w:rsidRPr="00910FC9">
        <w:t>]</w:t>
      </w:r>
      <w:r w:rsidRPr="004B19ED">
        <w:t>. To protect the system from malicious users, PBFT was proposed in as an improved and practical protocol based on original BFT.</w:t>
      </w:r>
    </w:p>
    <w:p w14:paraId="647A5508" w14:textId="5E8ABDD6" w:rsidR="00A2520C" w:rsidRPr="004B19ED" w:rsidRDefault="00A2520C" w:rsidP="00A2520C">
      <w:pPr>
        <w:pStyle w:val="2"/>
      </w:pPr>
      <w:bookmarkStart w:id="149" w:name="_Toc129700963"/>
      <w:bookmarkStart w:id="150" w:name="_Toc130356052"/>
      <w:r w:rsidRPr="004B19ED">
        <w:t>8.</w:t>
      </w:r>
      <w:r w:rsidR="003F612B" w:rsidRPr="004B19ED">
        <w:t>2</w:t>
      </w:r>
      <w:r w:rsidRPr="004B19ED">
        <w:tab/>
        <w:t>Proof based consensus</w:t>
      </w:r>
      <w:bookmarkEnd w:id="149"/>
      <w:bookmarkEnd w:id="150"/>
    </w:p>
    <w:p w14:paraId="16CBFA87" w14:textId="27D8A4E3" w:rsidR="001100AC" w:rsidRPr="004B19ED" w:rsidRDefault="001100AC" w:rsidP="001D6191">
      <w:pPr>
        <w:pStyle w:val="30"/>
      </w:pPr>
      <w:bookmarkStart w:id="151" w:name="_Toc129700964"/>
      <w:bookmarkStart w:id="152" w:name="_Toc130356053"/>
      <w:r w:rsidRPr="004B19ED">
        <w:t>8.</w:t>
      </w:r>
      <w:r w:rsidR="003F612B" w:rsidRPr="004B19ED">
        <w:t>2</w:t>
      </w:r>
      <w:r w:rsidRPr="004B19ED">
        <w:t>.1</w:t>
      </w:r>
      <w:r w:rsidRPr="004B19ED">
        <w:tab/>
        <w:t>Proof of Work</w:t>
      </w:r>
      <w:bookmarkEnd w:id="151"/>
      <w:bookmarkEnd w:id="152"/>
    </w:p>
    <w:p w14:paraId="02BF318D" w14:textId="65693C62" w:rsidR="00EA5C43" w:rsidRPr="004B19ED" w:rsidRDefault="00C54D1D" w:rsidP="00EA5C43">
      <w:r w:rsidRPr="004B19ED">
        <w:t>Proof of Work (PoW) is a form of proof in which one party (the prover) proves to others (the verifiers) that a certain amount of a specific computational effort has been expended. A key feature of PoW is the asymmetry</w:t>
      </w:r>
      <w:r w:rsidR="003C1ED0" w:rsidRPr="004B19ED">
        <w:t xml:space="preserve">, </w:t>
      </w:r>
      <w:r w:rsidR="00805974" w:rsidRPr="004B19ED">
        <w:t>i.e</w:t>
      </w:r>
      <w:r w:rsidR="002E2040">
        <w:t>., the co</w:t>
      </w:r>
      <w:r w:rsidRPr="004B19ED">
        <w:t>mputation should be moderately hard (yet feasible) on the prover or requester side but easy to check for the verifier.</w:t>
      </w:r>
      <w:r w:rsidR="00EA5C43" w:rsidRPr="004B19ED">
        <w:t xml:space="preserve"> To get the consensus between all nodes about the newly added block in the distributed ledger, the PoW requires each node to solve a difficult puzzle with adjusted difficulty</w:t>
      </w:r>
      <w:r w:rsidR="006A3475" w:rsidRPr="004B19ED">
        <w:t xml:space="preserve"> by the applied consensus network</w:t>
      </w:r>
      <w:r w:rsidR="00EA5C43" w:rsidRPr="004B19ED">
        <w:t>, to get the right to append a new block to the distributed ledger. The first node who solves the puzzle will have this right.</w:t>
      </w:r>
    </w:p>
    <w:p w14:paraId="08BEB029" w14:textId="5628F889" w:rsidR="008F3410" w:rsidRPr="004B19ED" w:rsidRDefault="00EA5C43" w:rsidP="00345CA5">
      <w:pPr>
        <w:keepNext/>
        <w:keepLines/>
      </w:pPr>
      <w:r w:rsidRPr="004B19ED">
        <w:lastRenderedPageBreak/>
        <w:t xml:space="preserve">Proof of work was popularized by Bitcoin as a foundation for consensus in permissionless decentralized network, in which </w:t>
      </w:r>
      <w:r w:rsidR="00251CF0" w:rsidRPr="004B19ED">
        <w:t>nodes</w:t>
      </w:r>
      <w:r w:rsidRPr="004B19ED">
        <w:t xml:space="preserve"> compete to append blocks and mint new currency, each miner experiencing a success probability proportional to the computational effort expended.</w:t>
      </w:r>
      <w:r w:rsidR="003B1129" w:rsidRPr="004B19ED">
        <w:t xml:space="preserve"> B</w:t>
      </w:r>
      <w:r w:rsidRPr="004B19ED">
        <w:t xml:space="preserve">efore solving </w:t>
      </w:r>
      <w:r w:rsidR="003B1129" w:rsidRPr="004B19ED">
        <w:t>a</w:t>
      </w:r>
      <w:r w:rsidRPr="004B19ED">
        <w:t xml:space="preserve"> puzzle, all the verifying nodes would have to put their verified transactions into a block. Then, they start solving this puzzle, by guessing a secret value</w:t>
      </w:r>
      <w:r w:rsidR="003B1129" w:rsidRPr="004B19ED">
        <w:t xml:space="preserve"> as a solution to a specific cryptographic problem</w:t>
      </w:r>
      <w:r w:rsidR="000B395B" w:rsidRPr="004B19ED">
        <w:t xml:space="preserve">. </w:t>
      </w:r>
      <w:r w:rsidR="00022E18" w:rsidRPr="004B19ED">
        <w:t>An example of guessing the secret value applied in Bitcoin is shown in Fig</w:t>
      </w:r>
      <w:r w:rsidR="007652AF" w:rsidRPr="004B19ED">
        <w:t>ure </w:t>
      </w:r>
      <w:r w:rsidR="00096C0C" w:rsidRPr="004B19ED">
        <w:t>4</w:t>
      </w:r>
      <w:r w:rsidR="00022E18" w:rsidRPr="004B19ED">
        <w:t xml:space="preserve">. </w:t>
      </w:r>
      <w:r w:rsidR="000B395B" w:rsidRPr="004B19ED">
        <w:t xml:space="preserve">Some common </w:t>
      </w:r>
      <w:r w:rsidR="006825BB" w:rsidRPr="004B19ED">
        <w:t xml:space="preserve">cryptographic </w:t>
      </w:r>
      <w:r w:rsidR="000B395B" w:rsidRPr="004B19ED">
        <w:t>problems</w:t>
      </w:r>
      <w:r w:rsidR="006825BB" w:rsidRPr="004B19ED">
        <w:t xml:space="preserve"> used in different PoW systems</w:t>
      </w:r>
      <w:r w:rsidR="000B395B" w:rsidRPr="004B19ED">
        <w:t xml:space="preserve"> are listed as follows. Most of them are hash</w:t>
      </w:r>
      <w:r w:rsidR="007652AF" w:rsidRPr="004B19ED">
        <w:noBreakHyphen/>
      </w:r>
      <w:r w:rsidR="000B395B" w:rsidRPr="004B19ED">
        <w:t xml:space="preserve">based problems </w:t>
      </w:r>
      <w:r w:rsidR="00B712BC" w:rsidRPr="004B19ED">
        <w:t>except the modulo problem and the discrete logarithm problems (Sharmir signatures and Diffie</w:t>
      </w:r>
      <w:r w:rsidR="007652AF" w:rsidRPr="004B19ED">
        <w:noBreakHyphen/>
      </w:r>
      <w:r w:rsidR="00B712BC" w:rsidRPr="004B19ED">
        <w:t>Hellman puzzles)</w:t>
      </w:r>
      <w:r w:rsidR="006F0157" w:rsidRPr="004B19ED">
        <w:t xml:space="preserve"> </w:t>
      </w:r>
      <w:r w:rsidR="006F0157" w:rsidRPr="00910FC9">
        <w:t>[</w:t>
      </w:r>
      <w:r w:rsidR="006F0157" w:rsidRPr="00910FC9">
        <w:fldChar w:fldCharType="begin"/>
      </w:r>
      <w:r w:rsidR="006F0157" w:rsidRPr="00910FC9">
        <w:instrText xml:space="preserve">REF REF_GERVAISAKARAMEGOWSTKGLYKANTZISVRITZD \h </w:instrText>
      </w:r>
      <w:r w:rsidR="006F0157" w:rsidRPr="00910FC9">
        <w:fldChar w:fldCharType="separate"/>
      </w:r>
      <w:r w:rsidR="00345CA5" w:rsidRPr="004B19ED">
        <w:rPr>
          <w:lang w:eastAsia="zh-CN"/>
        </w:rPr>
        <w:t>i.</w:t>
      </w:r>
      <w:r w:rsidR="00345CA5">
        <w:rPr>
          <w:noProof/>
          <w:lang w:eastAsia="zh-CN"/>
        </w:rPr>
        <w:t>14</w:t>
      </w:r>
      <w:r w:rsidR="006F0157" w:rsidRPr="00910FC9">
        <w:fldChar w:fldCharType="end"/>
      </w:r>
      <w:r w:rsidR="006F0157" w:rsidRPr="00910FC9">
        <w:t>]</w:t>
      </w:r>
      <w:r w:rsidR="007652AF" w:rsidRPr="004B19ED">
        <w:t>:</w:t>
      </w:r>
    </w:p>
    <w:p w14:paraId="62CA0C4C" w14:textId="6022446E" w:rsidR="008F3410" w:rsidRPr="004B19ED" w:rsidRDefault="008F3410" w:rsidP="007652AF">
      <w:pPr>
        <w:pStyle w:val="B1"/>
      </w:pPr>
      <w:r w:rsidRPr="004B19ED">
        <w:t>Hash sequences</w:t>
      </w:r>
      <w:r w:rsidR="007652AF" w:rsidRPr="004B19ED">
        <w:t>.</w:t>
      </w:r>
    </w:p>
    <w:p w14:paraId="747BC55C" w14:textId="4563164A" w:rsidR="008F3410" w:rsidRPr="004B19ED" w:rsidRDefault="008F3410" w:rsidP="007652AF">
      <w:pPr>
        <w:pStyle w:val="B1"/>
      </w:pPr>
      <w:r w:rsidRPr="004B19ED">
        <w:t>Integer square root modulo a large prime</w:t>
      </w:r>
      <w:r w:rsidR="007652AF" w:rsidRPr="004B19ED">
        <w:t>.</w:t>
      </w:r>
    </w:p>
    <w:p w14:paraId="3F333DBF" w14:textId="59C89643" w:rsidR="008F3410" w:rsidRPr="004B19ED" w:rsidRDefault="008F3410" w:rsidP="007652AF">
      <w:pPr>
        <w:pStyle w:val="B1"/>
      </w:pPr>
      <w:r w:rsidRPr="004B19ED">
        <w:t>Weaken Fiat-Shamir signature</w:t>
      </w:r>
      <w:r w:rsidR="007652AF" w:rsidRPr="004B19ED">
        <w:t>.</w:t>
      </w:r>
    </w:p>
    <w:p w14:paraId="0C74B3BA" w14:textId="74C4B5CD" w:rsidR="008F3410" w:rsidRPr="004B19ED" w:rsidRDefault="008F3410" w:rsidP="007652AF">
      <w:pPr>
        <w:pStyle w:val="B1"/>
      </w:pPr>
      <w:r w:rsidRPr="004B19ED">
        <w:t>Ong-Schnorr-Shamir signature broken by Pollard</w:t>
      </w:r>
      <w:r w:rsidR="007652AF" w:rsidRPr="004B19ED">
        <w:t>.</w:t>
      </w:r>
    </w:p>
    <w:p w14:paraId="06DA751B" w14:textId="76506D02" w:rsidR="008F3410" w:rsidRPr="004B19ED" w:rsidRDefault="008F3410" w:rsidP="007652AF">
      <w:pPr>
        <w:pStyle w:val="B1"/>
      </w:pPr>
      <w:r w:rsidRPr="004B19ED">
        <w:t>Partial hash inversion</w:t>
      </w:r>
      <w:r w:rsidR="007652AF" w:rsidRPr="004B19ED">
        <w:t>.</w:t>
      </w:r>
    </w:p>
    <w:p w14:paraId="3E209CBD" w14:textId="28838ACF" w:rsidR="008F3410" w:rsidRPr="004B19ED" w:rsidRDefault="008F3410" w:rsidP="007652AF">
      <w:pPr>
        <w:pStyle w:val="B1"/>
      </w:pPr>
      <w:r w:rsidRPr="004B19ED">
        <w:t>Diffie-Hellman-based puzzle</w:t>
      </w:r>
      <w:r w:rsidR="007652AF" w:rsidRPr="004B19ED">
        <w:t>.</w:t>
      </w:r>
    </w:p>
    <w:p w14:paraId="26BAC34A" w14:textId="413C516A" w:rsidR="008F3410" w:rsidRPr="004B19ED" w:rsidRDefault="008F3410" w:rsidP="007652AF">
      <w:pPr>
        <w:pStyle w:val="B1"/>
      </w:pPr>
      <w:r w:rsidRPr="004B19ED">
        <w:t>Moderate</w:t>
      </w:r>
      <w:r w:rsidR="007652AF" w:rsidRPr="004B19ED">
        <w:t>.</w:t>
      </w:r>
    </w:p>
    <w:p w14:paraId="27B45393" w14:textId="2F8C6E59" w:rsidR="008F3410" w:rsidRPr="004B19ED" w:rsidRDefault="008F3410" w:rsidP="007652AF">
      <w:pPr>
        <w:pStyle w:val="B1"/>
      </w:pPr>
      <w:r w:rsidRPr="004B19ED">
        <w:t>Mbound</w:t>
      </w:r>
      <w:r w:rsidR="007652AF" w:rsidRPr="004B19ED">
        <w:t>.</w:t>
      </w:r>
    </w:p>
    <w:p w14:paraId="7632DB1A" w14:textId="0D7EFD5A" w:rsidR="008F3410" w:rsidRPr="004B19ED" w:rsidRDefault="008F3410" w:rsidP="007652AF">
      <w:pPr>
        <w:pStyle w:val="B1"/>
      </w:pPr>
      <w:r w:rsidRPr="004B19ED">
        <w:t>Hokkaido</w:t>
      </w:r>
      <w:r w:rsidR="007652AF" w:rsidRPr="004B19ED">
        <w:t>.</w:t>
      </w:r>
    </w:p>
    <w:p w14:paraId="47A0F3D0" w14:textId="3783A2AC" w:rsidR="008F3410" w:rsidRPr="004B19ED" w:rsidRDefault="008F3410" w:rsidP="007652AF">
      <w:pPr>
        <w:pStyle w:val="B1"/>
      </w:pPr>
      <w:r w:rsidRPr="004B19ED">
        <w:t>Cuckoo Cycle</w:t>
      </w:r>
      <w:r w:rsidR="007652AF" w:rsidRPr="004B19ED">
        <w:t>.</w:t>
      </w:r>
    </w:p>
    <w:p w14:paraId="7C8A906F" w14:textId="74289E82" w:rsidR="00022E18" w:rsidRPr="004B19ED" w:rsidRDefault="00022E18" w:rsidP="003F26BE">
      <w:pPr>
        <w:pStyle w:val="FL"/>
      </w:pPr>
      <w:r w:rsidRPr="004B19ED">
        <w:rPr>
          <w:noProof/>
        </w:rPr>
        <w:drawing>
          <wp:inline distT="0" distB="0" distL="0" distR="0" wp14:anchorId="47C034C8" wp14:editId="7CE44648">
            <wp:extent cx="5238750" cy="2725629"/>
            <wp:effectExtent l="0" t="0" r="0" b="0"/>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pic:nvPicPr>
                  <pic:blipFill>
                    <a:blip r:embed="rId30"/>
                    <a:stretch>
                      <a:fillRect/>
                    </a:stretch>
                  </pic:blipFill>
                  <pic:spPr>
                    <a:xfrm>
                      <a:off x="0" y="0"/>
                      <a:ext cx="5259896" cy="2736631"/>
                    </a:xfrm>
                    <a:prstGeom prst="rect">
                      <a:avLst/>
                    </a:prstGeom>
                  </pic:spPr>
                </pic:pic>
              </a:graphicData>
            </a:graphic>
          </wp:inline>
        </w:drawing>
      </w:r>
    </w:p>
    <w:p w14:paraId="5555DC68" w14:textId="464E64A3" w:rsidR="00022E18" w:rsidRPr="006F082B" w:rsidRDefault="00022E18" w:rsidP="007652AF">
      <w:pPr>
        <w:pStyle w:val="TF"/>
        <w:rPr>
          <w:lang w:eastAsia="zh-CN"/>
        </w:rPr>
      </w:pPr>
      <w:r w:rsidRPr="004B19ED">
        <w:rPr>
          <w:bCs/>
          <w:lang w:eastAsia="zh-CN"/>
        </w:rPr>
        <w:t>Fig</w:t>
      </w:r>
      <w:r w:rsidR="007652AF" w:rsidRPr="004B19ED">
        <w:rPr>
          <w:bCs/>
          <w:lang w:eastAsia="zh-CN"/>
        </w:rPr>
        <w:t>ure</w:t>
      </w:r>
      <w:r w:rsidRPr="004B19ED">
        <w:rPr>
          <w:bCs/>
          <w:lang w:eastAsia="zh-CN"/>
        </w:rPr>
        <w:t xml:space="preserve"> </w:t>
      </w:r>
      <w:r w:rsidR="007652AF" w:rsidRPr="004B19ED">
        <w:rPr>
          <w:bCs/>
          <w:lang w:eastAsia="zh-CN"/>
        </w:rPr>
        <w:fldChar w:fldCharType="begin"/>
      </w:r>
      <w:r w:rsidR="007652AF" w:rsidRPr="004B19ED">
        <w:rPr>
          <w:bCs/>
          <w:lang w:eastAsia="zh-CN"/>
        </w:rPr>
        <w:instrText xml:space="preserve"> SEQ FIG </w:instrText>
      </w:r>
      <w:r w:rsidR="007652AF" w:rsidRPr="004B19ED">
        <w:rPr>
          <w:bCs/>
          <w:lang w:eastAsia="zh-CN"/>
        </w:rPr>
        <w:fldChar w:fldCharType="separate"/>
      </w:r>
      <w:r w:rsidR="00345CA5">
        <w:rPr>
          <w:bCs/>
          <w:noProof/>
          <w:lang w:eastAsia="zh-CN"/>
        </w:rPr>
        <w:t>4</w:t>
      </w:r>
      <w:r w:rsidR="007652AF" w:rsidRPr="004B19ED">
        <w:rPr>
          <w:bCs/>
          <w:lang w:eastAsia="zh-CN"/>
        </w:rPr>
        <w:fldChar w:fldCharType="end"/>
      </w:r>
      <w:r w:rsidR="007652AF" w:rsidRPr="004B19ED">
        <w:rPr>
          <w:bCs/>
          <w:lang w:eastAsia="zh-CN"/>
        </w:rPr>
        <w:t>:</w:t>
      </w:r>
      <w:r w:rsidRPr="004B19ED">
        <w:rPr>
          <w:bCs/>
          <w:lang w:eastAsia="zh-CN"/>
        </w:rPr>
        <w:t xml:space="preserve"> </w:t>
      </w:r>
      <w:r w:rsidRPr="004B19ED">
        <w:rPr>
          <w:lang w:eastAsia="zh-CN"/>
        </w:rPr>
        <w:t>The process of guessing a secret value in Bitcoin</w:t>
      </w:r>
      <w:r w:rsidR="007652AF" w:rsidRPr="004B19ED">
        <w:rPr>
          <w:vertAlign w:val="superscript"/>
          <w:lang w:eastAsia="zh-CN"/>
        </w:rPr>
        <w:t>TM</w:t>
      </w:r>
      <w:r w:rsidR="00933AAC">
        <w:rPr>
          <w:vertAlign w:val="superscript"/>
          <w:lang w:eastAsia="zh-CN"/>
        </w:rPr>
        <w:br/>
      </w:r>
      <w:r w:rsidR="00933AAC">
        <w:rPr>
          <w:lang w:eastAsia="zh-CN"/>
        </w:rPr>
        <w:t xml:space="preserve">(source: </w:t>
      </w:r>
      <w:r w:rsidR="006F082B">
        <w:rPr>
          <w:lang w:eastAsia="zh-CN"/>
        </w:rPr>
        <w:t>[i.20]</w:t>
      </w:r>
      <w:r w:rsidR="00933AAC">
        <w:rPr>
          <w:lang w:eastAsia="zh-CN"/>
        </w:rPr>
        <w:t>)</w:t>
      </w:r>
    </w:p>
    <w:p w14:paraId="62A42D65" w14:textId="3F264687" w:rsidR="00C54D1D" w:rsidRPr="004B19ED" w:rsidRDefault="00EA5C43">
      <w:r w:rsidRPr="004B19ED">
        <w:t xml:space="preserve">If </w:t>
      </w:r>
      <w:r w:rsidR="008F3410" w:rsidRPr="004B19ED">
        <w:t>a miner can find the solution in</w:t>
      </w:r>
      <w:r w:rsidRPr="004B19ED">
        <w:t xml:space="preserve"> a given</w:t>
      </w:r>
      <w:r w:rsidR="008F3410" w:rsidRPr="004B19ED">
        <w:t xml:space="preserve"> time</w:t>
      </w:r>
      <w:r w:rsidRPr="004B19ED">
        <w:t xml:space="preserve"> threshold</w:t>
      </w:r>
      <w:r w:rsidR="008F3410" w:rsidRPr="004B19ED">
        <w:t xml:space="preserve">, </w:t>
      </w:r>
      <w:r w:rsidRPr="004B19ED">
        <w:t xml:space="preserve">which is designated by the difficulty, the secret value </w:t>
      </w:r>
      <w:r w:rsidR="008F3410" w:rsidRPr="004B19ED">
        <w:t xml:space="preserve">can be </w:t>
      </w:r>
      <w:r w:rsidRPr="004B19ED">
        <w:t>accepted. Otherwise, the node has to make</w:t>
      </w:r>
      <w:r w:rsidR="008F3410" w:rsidRPr="004B19ED">
        <w:t xml:space="preserve"> </w:t>
      </w:r>
      <w:r w:rsidRPr="004B19ED">
        <w:t xml:space="preserve">another guess of the secret value, until </w:t>
      </w:r>
      <w:r w:rsidR="00251CF0" w:rsidRPr="004B19ED">
        <w:t>it</w:t>
      </w:r>
      <w:r w:rsidRPr="004B19ED">
        <w:t xml:space="preserve"> gets the answer</w:t>
      </w:r>
      <w:r w:rsidR="008F3410" w:rsidRPr="004B19ED">
        <w:t xml:space="preserve"> timely</w:t>
      </w:r>
      <w:r w:rsidRPr="004B19ED">
        <w:t>. The difficulty of the puzzle will be adjusted</w:t>
      </w:r>
      <w:r w:rsidR="008F3410" w:rsidRPr="004B19ED">
        <w:rPr>
          <w:rFonts w:hint="eastAsia"/>
          <w:lang w:eastAsia="zh-CN"/>
        </w:rPr>
        <w:t xml:space="preserve"> </w:t>
      </w:r>
      <w:r w:rsidRPr="004B19ED">
        <w:t xml:space="preserve">after </w:t>
      </w:r>
      <w:r w:rsidR="008F3410" w:rsidRPr="004B19ED">
        <w:t>a certain number of</w:t>
      </w:r>
      <w:r w:rsidRPr="004B19ED">
        <w:t xml:space="preserve"> blocks are appended, so that the average speed for adding a new block </w:t>
      </w:r>
      <w:r w:rsidR="008F3410" w:rsidRPr="004B19ED">
        <w:t>can be stable</w:t>
      </w:r>
      <w:r w:rsidRPr="004B19ED">
        <w:t xml:space="preserve">. Because of the efforts paid for guessing the right value, </w:t>
      </w:r>
      <w:r w:rsidRPr="00536F62">
        <w:t xml:space="preserve">this </w:t>
      </w:r>
      <w:r w:rsidR="00536F62" w:rsidRPr="00536F62">
        <w:t>process</w:t>
      </w:r>
      <w:r w:rsidRPr="004B19ED">
        <w:t xml:space="preserve"> is called the PoW. </w:t>
      </w:r>
      <w:r w:rsidR="00251CF0" w:rsidRPr="004B19ED">
        <w:t>In addition</w:t>
      </w:r>
      <w:r w:rsidRPr="004B19ED">
        <w:t>,</w:t>
      </w:r>
      <w:r w:rsidR="00251CF0" w:rsidRPr="004B19ED">
        <w:t xml:space="preserve"> </w:t>
      </w:r>
      <w:r w:rsidRPr="004B19ED">
        <w:t>the node joining the</w:t>
      </w:r>
      <w:r w:rsidR="00A257ED" w:rsidRPr="004B19ED">
        <w:t xml:space="preserve"> PoW</w:t>
      </w:r>
      <w:r w:rsidRPr="004B19ED">
        <w:t xml:space="preserve"> network can be called a miner, and the action of finding a suitable</w:t>
      </w:r>
      <w:r w:rsidR="00251CF0" w:rsidRPr="004B19ED">
        <w:t xml:space="preserve"> solution </w:t>
      </w:r>
      <w:r w:rsidRPr="004B19ED">
        <w:t>is called mining.</w:t>
      </w:r>
    </w:p>
    <w:p w14:paraId="0EB00941" w14:textId="0C6F0019" w:rsidR="00A257ED" w:rsidRPr="004B19ED" w:rsidRDefault="00A257ED" w:rsidP="00345CA5">
      <w:pPr>
        <w:keepNext/>
        <w:keepLines/>
        <w:widowControl w:val="0"/>
        <w:overflowPunct/>
        <w:spacing w:after="0"/>
        <w:textAlignment w:val="auto"/>
        <w:rPr>
          <w:lang w:eastAsia="zh-CN"/>
        </w:rPr>
      </w:pPr>
      <w:r w:rsidRPr="004B19ED">
        <w:rPr>
          <w:lang w:eastAsia="zh-CN"/>
        </w:rPr>
        <w:lastRenderedPageBreak/>
        <w:t xml:space="preserve">PoW consensus mechanism needs </w:t>
      </w:r>
      <w:r w:rsidR="000B17FB" w:rsidRPr="004B19ED">
        <w:rPr>
          <w:lang w:eastAsia="zh-CN"/>
        </w:rPr>
        <w:t>s</w:t>
      </w:r>
      <w:r w:rsidR="00B94CDA" w:rsidRPr="004B19ED">
        <w:rPr>
          <w:lang w:eastAsia="zh-CN"/>
        </w:rPr>
        <w:t>i</w:t>
      </w:r>
      <w:r w:rsidR="000B17FB" w:rsidRPr="004B19ED">
        <w:rPr>
          <w:lang w:eastAsia="zh-CN"/>
        </w:rPr>
        <w:t xml:space="preserve">mple </w:t>
      </w:r>
      <w:r w:rsidR="00010605" w:rsidRPr="004B19ED">
        <w:rPr>
          <w:lang w:eastAsia="zh-CN"/>
        </w:rPr>
        <w:t>majority (&gt;</w:t>
      </w:r>
      <w:r w:rsidR="007652AF" w:rsidRPr="004B19ED">
        <w:rPr>
          <w:lang w:eastAsia="zh-CN"/>
        </w:rPr>
        <w:t xml:space="preserve"> </w:t>
      </w:r>
      <w:r w:rsidRPr="004B19ED">
        <w:rPr>
          <w:lang w:eastAsia="zh-CN"/>
        </w:rPr>
        <w:t>5</w:t>
      </w:r>
      <w:r w:rsidR="00977826" w:rsidRPr="004B19ED">
        <w:rPr>
          <w:lang w:eastAsia="zh-CN"/>
        </w:rPr>
        <w:t>0</w:t>
      </w:r>
      <w:r w:rsidR="007652AF" w:rsidRPr="004B19ED">
        <w:rPr>
          <w:lang w:eastAsia="zh-CN"/>
        </w:rPr>
        <w:t xml:space="preserve"> </w:t>
      </w:r>
      <w:r w:rsidRPr="004B19ED">
        <w:rPr>
          <w:lang w:eastAsia="zh-CN"/>
        </w:rPr>
        <w:t>%</w:t>
      </w:r>
      <w:r w:rsidR="00010605" w:rsidRPr="004B19ED">
        <w:rPr>
          <w:lang w:eastAsia="zh-CN"/>
        </w:rPr>
        <w:t>)</w:t>
      </w:r>
      <w:r w:rsidRPr="004B19ED">
        <w:rPr>
          <w:lang w:eastAsia="zh-CN"/>
        </w:rPr>
        <w:t xml:space="preserve"> of the total nodes to reach a consensus on a proposed solution, which is a relatively high fault tolerance </w:t>
      </w:r>
      <w:r w:rsidR="00D805CA" w:rsidRPr="004B19ED">
        <w:rPr>
          <w:lang w:eastAsia="zh-CN"/>
        </w:rPr>
        <w:t xml:space="preserve">capability </w:t>
      </w:r>
      <w:r w:rsidRPr="004B19ED">
        <w:rPr>
          <w:lang w:eastAsia="zh-CN"/>
        </w:rPr>
        <w:t xml:space="preserve">as shown in Table </w:t>
      </w:r>
      <w:r w:rsidR="009F5E38">
        <w:rPr>
          <w:lang w:eastAsia="zh-CN"/>
        </w:rPr>
        <w:t>3</w:t>
      </w:r>
      <w:r w:rsidRPr="004B19ED">
        <w:rPr>
          <w:lang w:eastAsia="zh-CN"/>
        </w:rPr>
        <w:t>. However, the PoW consumes resource</w:t>
      </w:r>
      <w:r w:rsidR="00900B8F" w:rsidRPr="004B19ED">
        <w:rPr>
          <w:lang w:eastAsia="zh-CN"/>
        </w:rPr>
        <w:t>s such as</w:t>
      </w:r>
      <w:r w:rsidRPr="004B19ED">
        <w:rPr>
          <w:lang w:eastAsia="zh-CN"/>
        </w:rPr>
        <w:t xml:space="preserve"> computation such as energy</w:t>
      </w:r>
      <w:r w:rsidR="00900B8F" w:rsidRPr="004B19ED">
        <w:rPr>
          <w:lang w:eastAsia="zh-CN"/>
        </w:rPr>
        <w:t xml:space="preserve"> and </w:t>
      </w:r>
      <w:r w:rsidRPr="004B19ED">
        <w:rPr>
          <w:lang w:eastAsia="zh-CN"/>
        </w:rPr>
        <w:t>CPU</w:t>
      </w:r>
      <w:r w:rsidR="00900B8F" w:rsidRPr="004B19ED">
        <w:rPr>
          <w:lang w:eastAsia="zh-CN"/>
        </w:rPr>
        <w:t xml:space="preserve"> time</w:t>
      </w:r>
      <w:r w:rsidR="00B46DD5" w:rsidRPr="004B19ED">
        <w:rPr>
          <w:lang w:eastAsia="zh-CN"/>
        </w:rPr>
        <w:t xml:space="preserve">. Furthermore, when </w:t>
      </w:r>
      <w:r w:rsidR="00586C51" w:rsidRPr="004B19ED">
        <w:rPr>
          <w:lang w:eastAsia="zh-CN"/>
        </w:rPr>
        <w:t xml:space="preserve">the total number of nodes is small, the PoW network may have higher possibility to </w:t>
      </w:r>
      <w:r w:rsidR="000D250E" w:rsidRPr="004B19ED">
        <w:rPr>
          <w:lang w:eastAsia="zh-CN"/>
        </w:rPr>
        <w:t xml:space="preserve">incur </w:t>
      </w:r>
      <w:r w:rsidR="00301DD9" w:rsidRPr="004B19ED">
        <w:rPr>
          <w:lang w:eastAsia="zh-CN"/>
        </w:rPr>
        <w:t>"</w:t>
      </w:r>
      <w:r w:rsidR="000D250E" w:rsidRPr="004B19ED">
        <w:rPr>
          <w:lang w:eastAsia="zh-CN"/>
        </w:rPr>
        <w:t>51% attack</w:t>
      </w:r>
      <w:r w:rsidR="00301DD9" w:rsidRPr="004B19ED">
        <w:rPr>
          <w:lang w:eastAsia="zh-CN"/>
        </w:rPr>
        <w:t>"</w:t>
      </w:r>
      <w:r w:rsidR="000D250E" w:rsidRPr="004B19ED">
        <w:rPr>
          <w:lang w:eastAsia="zh-CN"/>
        </w:rPr>
        <w:t xml:space="preserve"> </w:t>
      </w:r>
      <w:r w:rsidR="00805974" w:rsidRPr="004B19ED">
        <w:rPr>
          <w:lang w:eastAsia="zh-CN"/>
        </w:rPr>
        <w:t>i.e.</w:t>
      </w:r>
      <w:r w:rsidR="000D250E" w:rsidRPr="004B19ED">
        <w:rPr>
          <w:lang w:eastAsia="zh-CN"/>
        </w:rPr>
        <w:t xml:space="preserve"> </w:t>
      </w:r>
      <w:r w:rsidR="00B65D34" w:rsidRPr="004B19ED">
        <w:rPr>
          <w:lang w:eastAsia="zh-CN"/>
        </w:rPr>
        <w:t>the malicious nodes are over half of the total nodes.</w:t>
      </w:r>
      <w:r w:rsidR="009669ED" w:rsidRPr="004B19ED">
        <w:rPr>
          <w:lang w:eastAsia="zh-CN"/>
        </w:rPr>
        <w:t xml:space="preserve"> </w:t>
      </w:r>
      <w:r w:rsidR="00774DF0" w:rsidRPr="004B19ED">
        <w:rPr>
          <w:lang w:eastAsia="zh-CN"/>
        </w:rPr>
        <w:t xml:space="preserve">In addition, the transaction confirmation latency and throughput of PoW systems are quite limited. </w:t>
      </w:r>
      <w:r w:rsidR="00774DF0" w:rsidRPr="004B19ED">
        <w:rPr>
          <w:color w:val="231F20"/>
          <w:lang w:eastAsia="en-GB"/>
        </w:rPr>
        <w:t>For instance, recently published estimates of bitcoin</w:t>
      </w:r>
      <w:r w:rsidR="00301DD9" w:rsidRPr="004B19ED">
        <w:rPr>
          <w:color w:val="231F20"/>
          <w:lang w:eastAsia="en-GB"/>
        </w:rPr>
        <w:t>'</w:t>
      </w:r>
      <w:r w:rsidR="00774DF0" w:rsidRPr="004B19ED">
        <w:rPr>
          <w:color w:val="231F20"/>
          <w:lang w:eastAsia="en-GB"/>
        </w:rPr>
        <w:t>s electricity consumption are wide-ranging, on the order of 20</w:t>
      </w:r>
      <w:r w:rsidR="007652AF" w:rsidRPr="004B19ED">
        <w:rPr>
          <w:color w:val="231F20"/>
          <w:lang w:eastAsia="en-GB"/>
        </w:rPr>
        <w:t xml:space="preserve"> TWh to </w:t>
      </w:r>
      <w:r w:rsidR="00774DF0" w:rsidRPr="004B19ED">
        <w:rPr>
          <w:color w:val="231F20"/>
          <w:lang w:eastAsia="en-GB"/>
        </w:rPr>
        <w:t>80</w:t>
      </w:r>
      <w:r w:rsidR="007652AF" w:rsidRPr="004B19ED">
        <w:rPr>
          <w:color w:val="231F20"/>
          <w:lang w:eastAsia="en-GB"/>
        </w:rPr>
        <w:t> </w:t>
      </w:r>
      <w:r w:rsidR="00774DF0" w:rsidRPr="004B19ED">
        <w:rPr>
          <w:color w:val="231F20"/>
          <w:lang w:eastAsia="en-GB"/>
        </w:rPr>
        <w:t xml:space="preserve">TWh annually, or about </w:t>
      </w:r>
      <w:r w:rsidR="00774DF0" w:rsidRPr="004B19ED">
        <w:rPr>
          <w:rFonts w:eastAsia="AdvP4C4E59"/>
          <w:color w:val="231F20"/>
          <w:lang w:eastAsia="en-GB"/>
        </w:rPr>
        <w:t>0</w:t>
      </w:r>
      <w:r w:rsidR="007652AF" w:rsidRPr="004B19ED">
        <w:rPr>
          <w:color w:val="231F20"/>
          <w:lang w:eastAsia="en-GB"/>
        </w:rPr>
        <w:t>,</w:t>
      </w:r>
      <w:r w:rsidR="00774DF0" w:rsidRPr="004B19ED">
        <w:rPr>
          <w:rFonts w:eastAsia="AdvP4C4E59"/>
          <w:color w:val="231F20"/>
          <w:lang w:eastAsia="en-GB"/>
        </w:rPr>
        <w:t>1</w:t>
      </w:r>
      <w:r w:rsidR="007652AF" w:rsidRPr="004B19ED">
        <w:rPr>
          <w:rFonts w:eastAsia="AdvP4C4E59"/>
          <w:color w:val="231F20"/>
          <w:lang w:eastAsia="en-GB"/>
        </w:rPr>
        <w:t xml:space="preserve"> </w:t>
      </w:r>
      <w:r w:rsidR="00774DF0" w:rsidRPr="004B19ED">
        <w:rPr>
          <w:rFonts w:eastAsia="AdvP4C4E59"/>
          <w:color w:val="231F20"/>
          <w:lang w:eastAsia="en-GB"/>
        </w:rPr>
        <w:t>% to 0</w:t>
      </w:r>
      <w:r w:rsidR="007652AF" w:rsidRPr="004B19ED">
        <w:rPr>
          <w:color w:val="231F20"/>
          <w:lang w:eastAsia="en-GB"/>
        </w:rPr>
        <w:t>,</w:t>
      </w:r>
      <w:r w:rsidR="00774DF0" w:rsidRPr="004B19ED">
        <w:rPr>
          <w:rFonts w:eastAsia="AdvP4C4E59"/>
          <w:color w:val="231F20"/>
          <w:lang w:eastAsia="en-GB"/>
        </w:rPr>
        <w:t>3</w:t>
      </w:r>
      <w:r w:rsidR="007652AF" w:rsidRPr="004B19ED">
        <w:rPr>
          <w:rFonts w:eastAsia="AdvP4C4E59"/>
          <w:color w:val="231F20"/>
          <w:lang w:eastAsia="en-GB"/>
        </w:rPr>
        <w:t xml:space="preserve"> </w:t>
      </w:r>
      <w:r w:rsidR="00774DF0" w:rsidRPr="004B19ED">
        <w:rPr>
          <w:rFonts w:eastAsia="AdvP4C4E59"/>
          <w:color w:val="231F20"/>
          <w:lang w:eastAsia="en-GB"/>
        </w:rPr>
        <w:t xml:space="preserve">% </w:t>
      </w:r>
      <w:r w:rsidR="00774DF0" w:rsidRPr="004B19ED">
        <w:rPr>
          <w:color w:val="231F20"/>
          <w:lang w:eastAsia="en-GB"/>
        </w:rPr>
        <w:t>of global electricity consumption</w:t>
      </w:r>
      <w:r w:rsidR="006F0157" w:rsidRPr="004B19ED">
        <w:rPr>
          <w:color w:val="231F20"/>
          <w:lang w:eastAsia="en-GB"/>
        </w:rPr>
        <w:t xml:space="preserve"> </w:t>
      </w:r>
      <w:r w:rsidR="006F0157" w:rsidRPr="00910FC9">
        <w:rPr>
          <w:lang w:eastAsia="en-GB"/>
        </w:rPr>
        <w:t>[</w:t>
      </w:r>
      <w:r w:rsidR="006F0157" w:rsidRPr="00910FC9">
        <w:rPr>
          <w:lang w:eastAsia="en-GB"/>
        </w:rPr>
        <w:fldChar w:fldCharType="begin"/>
      </w:r>
      <w:r w:rsidR="006F0157" w:rsidRPr="00910FC9">
        <w:rPr>
          <w:lang w:eastAsia="en-GB"/>
        </w:rPr>
        <w:instrText xml:space="preserve">REF REF_IEEETRANSACTIONSONPARALLELANDDISTRIB \h </w:instrText>
      </w:r>
      <w:r w:rsidR="006F0157" w:rsidRPr="00910FC9">
        <w:rPr>
          <w:lang w:eastAsia="en-GB"/>
        </w:rPr>
      </w:r>
      <w:r w:rsidR="006F0157" w:rsidRPr="00910FC9">
        <w:rPr>
          <w:lang w:eastAsia="en-GB"/>
        </w:rPr>
        <w:fldChar w:fldCharType="separate"/>
      </w:r>
      <w:r w:rsidR="00345CA5" w:rsidRPr="004B19ED">
        <w:rPr>
          <w:lang w:eastAsia="zh-CN"/>
        </w:rPr>
        <w:t>i.</w:t>
      </w:r>
      <w:r w:rsidR="00345CA5">
        <w:rPr>
          <w:noProof/>
          <w:lang w:eastAsia="zh-CN"/>
        </w:rPr>
        <w:t>8</w:t>
      </w:r>
      <w:r w:rsidR="006F0157" w:rsidRPr="00910FC9">
        <w:rPr>
          <w:lang w:eastAsia="en-GB"/>
        </w:rPr>
        <w:fldChar w:fldCharType="end"/>
      </w:r>
      <w:r w:rsidR="006F0157" w:rsidRPr="00910FC9">
        <w:rPr>
          <w:lang w:eastAsia="en-GB"/>
        </w:rPr>
        <w:t>]</w:t>
      </w:r>
      <w:r w:rsidR="00774DF0" w:rsidRPr="004B19ED">
        <w:rPr>
          <w:color w:val="231F20"/>
          <w:lang w:eastAsia="en-GB"/>
        </w:rPr>
        <w:t>. Also, the Transaction Per Second (TPS) is generally</w:t>
      </w:r>
      <w:r w:rsidR="00D805CA" w:rsidRPr="004B19ED">
        <w:rPr>
          <w:color w:val="231F20"/>
          <w:lang w:eastAsia="en-GB"/>
        </w:rPr>
        <w:t xml:space="preserve"> </w:t>
      </w:r>
      <w:r w:rsidR="00774DF0" w:rsidRPr="004B19ED">
        <w:rPr>
          <w:color w:val="231F20"/>
          <w:lang w:eastAsia="en-GB"/>
        </w:rPr>
        <w:t>limited to 7 in Bitcoin and about 15 in Ethereum, while the transaction confirmation delay is typically as considerable as 10 minutes in Bitcoin and 15 seconds in Ethereum</w:t>
      </w:r>
      <w:r w:rsidR="006F0157" w:rsidRPr="004B19ED">
        <w:rPr>
          <w:color w:val="231F20"/>
          <w:lang w:eastAsia="en-GB"/>
        </w:rPr>
        <w:t xml:space="preserve"> </w:t>
      </w:r>
      <w:r w:rsidR="006F0157" w:rsidRPr="00910FC9">
        <w:rPr>
          <w:lang w:eastAsia="en-GB"/>
        </w:rPr>
        <w:t>[</w:t>
      </w:r>
      <w:r w:rsidR="006F0157" w:rsidRPr="00910FC9">
        <w:rPr>
          <w:lang w:eastAsia="en-GB"/>
        </w:rPr>
        <w:fldChar w:fldCharType="begin"/>
      </w:r>
      <w:r w:rsidR="006F0157" w:rsidRPr="00910FC9">
        <w:rPr>
          <w:lang w:eastAsia="en-GB"/>
        </w:rPr>
        <w:instrText xml:space="preserve">REF REF_ZHANGLXUHONIRETIOIMRANMACAOB2021HOWM \h </w:instrText>
      </w:r>
      <w:r w:rsidR="006F0157" w:rsidRPr="00910FC9">
        <w:rPr>
          <w:lang w:eastAsia="en-GB"/>
        </w:rPr>
      </w:r>
      <w:r w:rsidR="006F0157" w:rsidRPr="00910FC9">
        <w:rPr>
          <w:lang w:eastAsia="en-GB"/>
        </w:rPr>
        <w:fldChar w:fldCharType="separate"/>
      </w:r>
      <w:r w:rsidR="00345CA5" w:rsidRPr="004B19ED">
        <w:rPr>
          <w:lang w:eastAsia="zh-CN"/>
        </w:rPr>
        <w:t>i.</w:t>
      </w:r>
      <w:r w:rsidR="00345CA5">
        <w:rPr>
          <w:noProof/>
          <w:lang w:eastAsia="zh-CN"/>
        </w:rPr>
        <w:t>7</w:t>
      </w:r>
      <w:r w:rsidR="006F0157" w:rsidRPr="00910FC9">
        <w:rPr>
          <w:lang w:eastAsia="en-GB"/>
        </w:rPr>
        <w:fldChar w:fldCharType="end"/>
      </w:r>
      <w:r w:rsidR="006F0157" w:rsidRPr="00910FC9">
        <w:rPr>
          <w:lang w:eastAsia="en-GB"/>
        </w:rPr>
        <w:t>]</w:t>
      </w:r>
      <w:r w:rsidR="00774DF0" w:rsidRPr="004B19ED">
        <w:rPr>
          <w:color w:val="231F20"/>
          <w:lang w:eastAsia="en-GB"/>
        </w:rPr>
        <w:t xml:space="preserve">. </w:t>
      </w:r>
      <w:r w:rsidR="009669ED" w:rsidRPr="004B19ED">
        <w:rPr>
          <w:lang w:eastAsia="zh-CN"/>
        </w:rPr>
        <w:t>Therefore, for PDL with fewer nodes than other permissionless distributed ledgers, PoW may not be suitable to be applied.</w:t>
      </w:r>
    </w:p>
    <w:p w14:paraId="52673EBD" w14:textId="1DE1911F" w:rsidR="001100AC" w:rsidRPr="004B19ED" w:rsidRDefault="001100AC" w:rsidP="007652AF">
      <w:pPr>
        <w:pStyle w:val="30"/>
      </w:pPr>
      <w:bookmarkStart w:id="153" w:name="_Toc129700965"/>
      <w:bookmarkStart w:id="154" w:name="_Toc130356054"/>
      <w:r w:rsidRPr="004B19ED">
        <w:t>8.</w:t>
      </w:r>
      <w:r w:rsidR="003F612B" w:rsidRPr="004B19ED">
        <w:t>2</w:t>
      </w:r>
      <w:r w:rsidRPr="004B19ED">
        <w:t>.2</w:t>
      </w:r>
      <w:r w:rsidRPr="004B19ED">
        <w:tab/>
      </w:r>
      <w:r w:rsidRPr="004B19ED">
        <w:rPr>
          <w:rFonts w:hint="eastAsia"/>
        </w:rPr>
        <w:t>P</w:t>
      </w:r>
      <w:r w:rsidRPr="004B19ED">
        <w:t>roof of Stake</w:t>
      </w:r>
      <w:bookmarkEnd w:id="153"/>
      <w:bookmarkEnd w:id="154"/>
    </w:p>
    <w:p w14:paraId="4BE8D4E2" w14:textId="3792D1CC" w:rsidR="00EA5C43" w:rsidRPr="004B19ED" w:rsidRDefault="00EA5C43" w:rsidP="00EA5C43">
      <w:r w:rsidRPr="004B19ED">
        <w:t xml:space="preserve">The PoW is supposed to be unfair: while some miners owning modern and powerful equipment could find the suitable </w:t>
      </w:r>
      <w:r w:rsidR="00FD0250" w:rsidRPr="004B19ED">
        <w:t>solution</w:t>
      </w:r>
      <w:r w:rsidRPr="004B19ED">
        <w:t xml:space="preserve"> easier, others with poorer condition could find it very difficult to be the first one to find a suitable </w:t>
      </w:r>
      <w:r w:rsidR="00FD0250" w:rsidRPr="004B19ED">
        <w:t>solution to the puzzle</w:t>
      </w:r>
      <w:r w:rsidRPr="004B19ED">
        <w:t xml:space="preserve">. PoS </w:t>
      </w:r>
      <w:r w:rsidR="00D571C8" w:rsidRPr="004B19ED">
        <w:t xml:space="preserve">could be a potential solution </w:t>
      </w:r>
      <w:r w:rsidRPr="004B19ED">
        <w:t>to deal with this inequality. The basic idea of</w:t>
      </w:r>
      <w:r w:rsidR="00FD0250" w:rsidRPr="004B19ED">
        <w:t xml:space="preserve"> PoS</w:t>
      </w:r>
      <w:r w:rsidRPr="004B19ED">
        <w:t xml:space="preserve"> is using the stake to decide who </w:t>
      </w:r>
      <w:r w:rsidR="00FD0250" w:rsidRPr="004B19ED">
        <w:t>can</w:t>
      </w:r>
      <w:r w:rsidRPr="004B19ED">
        <w:t xml:space="preserve"> get the chance to mine the next block of the</w:t>
      </w:r>
      <w:r w:rsidR="002340B4" w:rsidRPr="004B19ED">
        <w:t xml:space="preserve"> distributed ledger</w:t>
      </w:r>
      <w:r w:rsidRPr="004B19ED">
        <w:t>. Using stake as a proof has an advantage</w:t>
      </w:r>
      <w:r w:rsidR="003822B7" w:rsidRPr="004B19ED">
        <w:t xml:space="preserve"> that</w:t>
      </w:r>
      <w:r w:rsidRPr="004B19ED">
        <w:t xml:space="preserve"> anyone who owns much stake would be more trustful. </w:t>
      </w:r>
      <w:r w:rsidR="00146E1F" w:rsidRPr="004B19ED">
        <w:t>This node</w:t>
      </w:r>
      <w:r w:rsidRPr="004B19ED">
        <w:t xml:space="preserve"> would not want to perform any fraudulent actions to attack the </w:t>
      </w:r>
      <w:r w:rsidR="003822B7" w:rsidRPr="004B19ED">
        <w:t>distributed ledger</w:t>
      </w:r>
      <w:r w:rsidRPr="004B19ED">
        <w:t xml:space="preserve"> that contains much of </w:t>
      </w:r>
      <w:r w:rsidR="00D714C2" w:rsidRPr="004B19ED">
        <w:t>its</w:t>
      </w:r>
      <w:r w:rsidRPr="004B19ED">
        <w:t xml:space="preserve"> profits. Furthermore, using PoS would require any attackers to own at least 5</w:t>
      </w:r>
      <w:r w:rsidR="005352D1" w:rsidRPr="004B19ED">
        <w:t>0</w:t>
      </w:r>
      <w:r w:rsidRPr="004B19ED">
        <w:t>% of all stakes in the network to perform a double spending attack, which is very difficult.</w:t>
      </w:r>
    </w:p>
    <w:p w14:paraId="16875415" w14:textId="12DCEA1C" w:rsidR="00D714C2" w:rsidRPr="004B19ED" w:rsidRDefault="00D714C2" w:rsidP="00EA5C43">
      <w:pPr>
        <w:rPr>
          <w:lang w:eastAsia="zh-CN"/>
        </w:rPr>
      </w:pPr>
      <w:r w:rsidRPr="004B19ED">
        <w:rPr>
          <w:rFonts w:hint="eastAsia"/>
          <w:lang w:eastAsia="zh-CN"/>
        </w:rPr>
        <w:t>H</w:t>
      </w:r>
      <w:r w:rsidRPr="004B19ED">
        <w:rPr>
          <w:lang w:eastAsia="zh-CN"/>
        </w:rPr>
        <w:t>owever, the limitation of PoS in PDL could be the centralization caused by the stake. Since the number of nodes in PDL may be much less than that in permissionless distributed ledgers, using PoS in PDL may lead to a few nodes possessing the stake greater than 50</w:t>
      </w:r>
      <w:r w:rsidR="007652AF" w:rsidRPr="004B19ED">
        <w:rPr>
          <w:lang w:eastAsia="zh-CN"/>
        </w:rPr>
        <w:t xml:space="preserve"> </w:t>
      </w:r>
      <w:r w:rsidRPr="004B19ED">
        <w:rPr>
          <w:lang w:eastAsia="zh-CN"/>
        </w:rPr>
        <w:t>% of the whole stake. As a result, new blocks may be only appended by these nodes, which is not a decentralized design.</w:t>
      </w:r>
    </w:p>
    <w:p w14:paraId="5871B7C1" w14:textId="7E2662B9" w:rsidR="001100AC" w:rsidRPr="004B19ED" w:rsidRDefault="001100AC" w:rsidP="001D6191">
      <w:pPr>
        <w:pStyle w:val="30"/>
      </w:pPr>
      <w:bookmarkStart w:id="155" w:name="_Toc129700966"/>
      <w:bookmarkStart w:id="156" w:name="_Toc130356055"/>
      <w:r w:rsidRPr="004B19ED">
        <w:t>8.</w:t>
      </w:r>
      <w:r w:rsidR="003F612B" w:rsidRPr="004B19ED">
        <w:t>2</w:t>
      </w:r>
      <w:r w:rsidRPr="004B19ED">
        <w:t>.3</w:t>
      </w:r>
      <w:r w:rsidRPr="004B19ED">
        <w:tab/>
        <w:t>Proof of Authority</w:t>
      </w:r>
      <w:bookmarkEnd w:id="155"/>
      <w:bookmarkEnd w:id="156"/>
    </w:p>
    <w:p w14:paraId="1B92994A" w14:textId="50BAED6C" w:rsidR="00D571C8" w:rsidRPr="004B19ED" w:rsidRDefault="00D571C8" w:rsidP="007652AF">
      <w:r w:rsidRPr="004B19ED">
        <w:t>Proof of Authority (PoA) is a reputation-based consensus mechanism that introduces a practical and efficient solution for distributed ledgers (especially the private ones like PDL). The PoA consensus mechanism leverages the value of identities, which means that block validators are not staking coins</w:t>
      </w:r>
      <w:r w:rsidR="00983824" w:rsidRPr="004B19ED">
        <w:t xml:space="preserve"> like PoS</w:t>
      </w:r>
      <w:r w:rsidRPr="004B19ED">
        <w:t xml:space="preserve"> but their own reputation instead. Therefore, PoA </w:t>
      </w:r>
      <w:r w:rsidR="00983824" w:rsidRPr="004B19ED">
        <w:t>distributed ledgers</w:t>
      </w:r>
      <w:r w:rsidRPr="004B19ED">
        <w:t xml:space="preserve"> are secured by the validating nodes that are arbitrarily selected as trustworthy entities.</w:t>
      </w:r>
      <w:r w:rsidRPr="004B19ED">
        <w:rPr>
          <w:rFonts w:hint="eastAsia"/>
          <w:lang w:eastAsia="zh-CN"/>
        </w:rPr>
        <w:t xml:space="preserve"> </w:t>
      </w:r>
      <w:r w:rsidRPr="004B19ED">
        <w:t xml:space="preserve">The Proof of Authority model relies on a limited number of block validators and this is what makes it a highly scalable </w:t>
      </w:r>
      <w:r w:rsidR="00983824" w:rsidRPr="004B19ED">
        <w:t xml:space="preserve">distributed </w:t>
      </w:r>
      <w:r w:rsidRPr="004B19ED">
        <w:t xml:space="preserve">system. Blocks and transactions are verified by pre-approved participants, who act as moderators of the </w:t>
      </w:r>
      <w:r w:rsidR="00983824" w:rsidRPr="004B19ED">
        <w:t xml:space="preserve">PoA </w:t>
      </w:r>
      <w:r w:rsidRPr="004B19ED">
        <w:t>system.</w:t>
      </w:r>
    </w:p>
    <w:p w14:paraId="79FF695D" w14:textId="6511A88F" w:rsidR="00D571C8" w:rsidRPr="004B19ED" w:rsidRDefault="00D571C8" w:rsidP="007652AF">
      <w:r w:rsidRPr="004B19ED">
        <w:t>PoA consensus mechanism may be applied in a variety of scenarios and is deemed a high-value option for logistical applications. When it comes to supply chains, for example, PoA is considered</w:t>
      </w:r>
      <w:r w:rsidR="00983824" w:rsidRPr="004B19ED">
        <w:t xml:space="preserve"> as</w:t>
      </w:r>
      <w:r w:rsidRPr="004B19ED">
        <w:t xml:space="preserve"> an effective and reasonable solution</w:t>
      </w:r>
      <w:r w:rsidR="006F0157" w:rsidRPr="004B19ED">
        <w:t xml:space="preserve"> </w:t>
      </w:r>
      <w:r w:rsidR="006F0157" w:rsidRPr="00910FC9">
        <w:t>[</w:t>
      </w:r>
      <w:r w:rsidR="006F0157" w:rsidRPr="00910FC9">
        <w:fldChar w:fldCharType="begin"/>
      </w:r>
      <w:r w:rsidR="006F0157" w:rsidRPr="00910FC9">
        <w:instrText xml:space="preserve">REF REF_MENONAASARANYATSURESHBABUSMAHESHAS \h </w:instrText>
      </w:r>
      <w:r w:rsidR="006F0157" w:rsidRPr="00910FC9">
        <w:fldChar w:fldCharType="separate"/>
      </w:r>
      <w:r w:rsidR="00345CA5" w:rsidRPr="004B19ED">
        <w:rPr>
          <w:lang w:eastAsia="zh-CN"/>
        </w:rPr>
        <w:t>i.</w:t>
      </w:r>
      <w:r w:rsidR="00345CA5">
        <w:rPr>
          <w:noProof/>
          <w:lang w:eastAsia="zh-CN"/>
        </w:rPr>
        <w:t>15</w:t>
      </w:r>
      <w:r w:rsidR="006F0157" w:rsidRPr="00910FC9">
        <w:fldChar w:fldCharType="end"/>
      </w:r>
      <w:r w:rsidR="006F0157" w:rsidRPr="00910FC9">
        <w:t>]</w:t>
      </w:r>
      <w:r w:rsidRPr="004B19ED">
        <w:t xml:space="preserve">. </w:t>
      </w:r>
      <w:r w:rsidR="00F13427" w:rsidRPr="004B19ED">
        <w:t>Furthermore, t</w:t>
      </w:r>
      <w:r w:rsidRPr="004B19ED">
        <w:t>he P</w:t>
      </w:r>
      <w:r w:rsidR="008E15AF" w:rsidRPr="004B19ED">
        <w:t>oA</w:t>
      </w:r>
      <w:r w:rsidRPr="004B19ED">
        <w:t xml:space="preserve"> model enables companies to maintain their privacy while availing the benefits of </w:t>
      </w:r>
      <w:r w:rsidR="00F13427" w:rsidRPr="004B19ED">
        <w:t>PDL</w:t>
      </w:r>
      <w:r w:rsidRPr="004B19ED">
        <w:t xml:space="preserve">. Microsoft Azure is another example where the PoA </w:t>
      </w:r>
      <w:r w:rsidR="008E15AF" w:rsidRPr="004B19ED">
        <w:t xml:space="preserve">consensus mechanism </w:t>
      </w:r>
      <w:r w:rsidRPr="004B19ED">
        <w:t>is being implemented</w:t>
      </w:r>
      <w:r w:rsidR="006F0157" w:rsidRPr="004B19ED">
        <w:t xml:space="preserve"> </w:t>
      </w:r>
      <w:r w:rsidR="006F0157" w:rsidRPr="00910FC9">
        <w:t>[</w:t>
      </w:r>
      <w:r w:rsidR="006F0157" w:rsidRPr="00910FC9">
        <w:fldChar w:fldCharType="begin"/>
      </w:r>
      <w:r w:rsidR="006F0157" w:rsidRPr="00910FC9">
        <w:instrText xml:space="preserve">REF REF_IEEEINTERNATIONALCONFERENCEONBLOCKCH \h </w:instrText>
      </w:r>
      <w:r w:rsidR="006F0157" w:rsidRPr="00910FC9">
        <w:fldChar w:fldCharType="separate"/>
      </w:r>
      <w:r w:rsidR="00345CA5" w:rsidRPr="004B19ED">
        <w:rPr>
          <w:lang w:eastAsia="zh-CN"/>
        </w:rPr>
        <w:t>i.</w:t>
      </w:r>
      <w:r w:rsidR="00345CA5">
        <w:rPr>
          <w:noProof/>
          <w:lang w:eastAsia="zh-CN"/>
        </w:rPr>
        <w:t>16</w:t>
      </w:r>
      <w:r w:rsidR="006F0157" w:rsidRPr="00910FC9">
        <w:fldChar w:fldCharType="end"/>
      </w:r>
      <w:r w:rsidR="006F0157" w:rsidRPr="00910FC9">
        <w:t>]</w:t>
      </w:r>
      <w:r w:rsidRPr="004B19ED">
        <w:t xml:space="preserve">. </w:t>
      </w:r>
      <w:r w:rsidR="00F13427" w:rsidRPr="004B19ED">
        <w:t>T</w:t>
      </w:r>
      <w:r w:rsidRPr="004B19ED">
        <w:t xml:space="preserve">he Azure platform provides solutions for private networks, with a system that does not require a native currency like the </w:t>
      </w:r>
      <w:r w:rsidR="00460500" w:rsidRPr="004B19ED">
        <w:t>E</w:t>
      </w:r>
      <w:r w:rsidRPr="004B19ED">
        <w:t>ther</w:t>
      </w:r>
      <w:r w:rsidR="008E15AF" w:rsidRPr="004B19ED">
        <w:t xml:space="preserve"> or </w:t>
      </w:r>
      <w:r w:rsidRPr="004B19ED">
        <w:t>gas</w:t>
      </w:r>
      <w:r w:rsidR="008E15AF" w:rsidRPr="004B19ED">
        <w:t xml:space="preserve"> in Ethereum</w:t>
      </w:r>
      <w:r w:rsidRPr="004B19ED">
        <w:t>, since there is no need for mining.</w:t>
      </w:r>
    </w:p>
    <w:p w14:paraId="3F7ECEAC" w14:textId="2EF71571" w:rsidR="004C0844" w:rsidRPr="004B19ED" w:rsidRDefault="004C0844" w:rsidP="007652AF">
      <w:r w:rsidRPr="004B19ED">
        <w:t xml:space="preserve">Although the conditions may vary from system to system, the PoA consensus mechanism is usually reliant on: </w:t>
      </w:r>
    </w:p>
    <w:p w14:paraId="4F221A00" w14:textId="73838375" w:rsidR="004C0844" w:rsidRPr="004B19ED" w:rsidRDefault="004C0844" w:rsidP="007652AF">
      <w:pPr>
        <w:pStyle w:val="B1"/>
      </w:pPr>
      <w:r w:rsidRPr="004B19ED">
        <w:t>valid and trustworthy identities: validators need to confirm their real identities</w:t>
      </w:r>
      <w:r w:rsidR="007652AF" w:rsidRPr="004B19ED">
        <w:t>;</w:t>
      </w:r>
    </w:p>
    <w:p w14:paraId="6B77DF07" w14:textId="14526FAD" w:rsidR="004C0844" w:rsidRPr="004B19ED" w:rsidRDefault="004C0844" w:rsidP="007652AF">
      <w:pPr>
        <w:pStyle w:val="B1"/>
      </w:pPr>
      <w:r w:rsidRPr="004B19ED">
        <w:t xml:space="preserve">difficulty to become a validator: a candidate </w:t>
      </w:r>
      <w:r w:rsidR="00633863" w:rsidRPr="004B19ED">
        <w:t xml:space="preserve">can </w:t>
      </w:r>
      <w:r w:rsidRPr="004B19ED">
        <w:t xml:space="preserve">be willing to invest money and put </w:t>
      </w:r>
      <w:r w:rsidR="00633863" w:rsidRPr="004B19ED">
        <w:t>the</w:t>
      </w:r>
      <w:r w:rsidRPr="004B19ED">
        <w:t xml:space="preserve"> reputation at stake. A tough process reduces the risks of selecting questionable validators and incentivize a long-term commitment</w:t>
      </w:r>
      <w:r w:rsidR="007652AF" w:rsidRPr="004B19ED">
        <w:t>;</w:t>
      </w:r>
    </w:p>
    <w:p w14:paraId="5491119C" w14:textId="33895A33" w:rsidR="004C0844" w:rsidRPr="004B19ED" w:rsidRDefault="004C0844" w:rsidP="007652AF">
      <w:pPr>
        <w:pStyle w:val="B1"/>
      </w:pPr>
      <w:r w:rsidRPr="004B19ED">
        <w:t xml:space="preserve">a standard for validator approval: the method for selecting validators </w:t>
      </w:r>
      <w:r w:rsidR="00633863" w:rsidRPr="004B19ED">
        <w:t>should</w:t>
      </w:r>
      <w:r w:rsidRPr="004B19ED">
        <w:t xml:space="preserve"> be equal to all candidates.</w:t>
      </w:r>
    </w:p>
    <w:p w14:paraId="12F1889A" w14:textId="346A1B4C" w:rsidR="004C0844" w:rsidRPr="004B19ED" w:rsidRDefault="004C0844">
      <w:r w:rsidRPr="004B19ED">
        <w:t>The essence behind the reputation mechanism is the certainty behind a validator</w:t>
      </w:r>
      <w:r w:rsidR="00301DD9" w:rsidRPr="004B19ED">
        <w:t>'</w:t>
      </w:r>
      <w:r w:rsidRPr="004B19ED">
        <w:t>s identity. This c</w:t>
      </w:r>
      <w:r w:rsidR="001E38B3" w:rsidRPr="004B19ED">
        <w:t>a</w:t>
      </w:r>
      <w:r w:rsidRPr="004B19ED">
        <w:t xml:space="preserve">nnot be an easy process nor one that would be readily given up. </w:t>
      </w:r>
      <w:r w:rsidR="001E38B3" w:rsidRPr="004B19ED">
        <w:t xml:space="preserve">In a PoA system, the identity and reputation mechanisms should </w:t>
      </w:r>
      <w:r w:rsidRPr="004B19ED">
        <w:t xml:space="preserve">be capable of weeding out bad players. Finally, ensuring that all validators go through the same procedure </w:t>
      </w:r>
      <w:r w:rsidR="00416C7F" w:rsidRPr="004B19ED">
        <w:t>ensures</w:t>
      </w:r>
      <w:r w:rsidRPr="004B19ED">
        <w:t xml:space="preserve"> the </w:t>
      </w:r>
      <w:r w:rsidR="00C66C3D" w:rsidRPr="004B19ED">
        <w:t xml:space="preserve">PoA </w:t>
      </w:r>
      <w:r w:rsidRPr="004B19ED">
        <w:t>system</w:t>
      </w:r>
      <w:r w:rsidR="00301DD9" w:rsidRPr="004B19ED">
        <w:t>'</w:t>
      </w:r>
      <w:r w:rsidRPr="004B19ED">
        <w:t>s integrity and reliability.</w:t>
      </w:r>
    </w:p>
    <w:p w14:paraId="2CA49F3C" w14:textId="1D9F21B4" w:rsidR="0053162C" w:rsidRPr="004B19ED" w:rsidRDefault="0053162C">
      <w:pPr>
        <w:rPr>
          <w:lang w:eastAsia="zh-CN"/>
        </w:rPr>
      </w:pPr>
      <w:r w:rsidRPr="004B19ED">
        <w:rPr>
          <w:lang w:eastAsia="zh-CN"/>
        </w:rPr>
        <w:t xml:space="preserve">Although PoA is more suitable to PDL when compared </w:t>
      </w:r>
      <w:r w:rsidR="0088512B" w:rsidRPr="004B19ED">
        <w:rPr>
          <w:lang w:eastAsia="zh-CN"/>
        </w:rPr>
        <w:t>with</w:t>
      </w:r>
      <w:r w:rsidRPr="004B19ED">
        <w:rPr>
          <w:lang w:eastAsia="zh-CN"/>
        </w:rPr>
        <w:t xml:space="preserve"> PoW, it still has some drawbacks. To maintain the reliability of the identities for the participants in PoA, e</w:t>
      </w:r>
      <w:r w:rsidR="00CE4392" w:rsidRPr="004B19ED">
        <w:rPr>
          <w:lang w:eastAsia="zh-CN"/>
        </w:rPr>
        <w:t xml:space="preserve">xtra security measures </w:t>
      </w:r>
      <w:r w:rsidRPr="004B19ED">
        <w:rPr>
          <w:lang w:eastAsia="zh-CN"/>
        </w:rPr>
        <w:t xml:space="preserve">for access control may be applied </w:t>
      </w:r>
      <w:r w:rsidR="00CE4392" w:rsidRPr="004B19ED">
        <w:rPr>
          <w:lang w:eastAsia="zh-CN"/>
        </w:rPr>
        <w:t>to increase the system complexity</w:t>
      </w:r>
      <w:r w:rsidR="00B95C2D" w:rsidRPr="004B19ED">
        <w:rPr>
          <w:lang w:eastAsia="zh-CN"/>
        </w:rPr>
        <w:t>.</w:t>
      </w:r>
      <w:r w:rsidRPr="004B19ED">
        <w:rPr>
          <w:rFonts w:hint="eastAsia"/>
          <w:lang w:eastAsia="zh-CN"/>
        </w:rPr>
        <w:t xml:space="preserve"> </w:t>
      </w:r>
      <w:r w:rsidRPr="004B19ED">
        <w:rPr>
          <w:lang w:eastAsia="zh-CN"/>
        </w:rPr>
        <w:t>PoA consensus systems use</w:t>
      </w:r>
      <w:r w:rsidR="00FF679F" w:rsidRPr="004B19ED">
        <w:rPr>
          <w:lang w:eastAsia="zh-CN"/>
        </w:rPr>
        <w:t xml:space="preserve"> r</w:t>
      </w:r>
      <w:r w:rsidR="00CE4392" w:rsidRPr="004B19ED">
        <w:rPr>
          <w:lang w:eastAsia="zh-CN"/>
        </w:rPr>
        <w:t xml:space="preserve">eputation </w:t>
      </w:r>
      <w:r w:rsidR="00FF679F" w:rsidRPr="004B19ED">
        <w:rPr>
          <w:lang w:eastAsia="zh-CN"/>
        </w:rPr>
        <w:t>strateg</w:t>
      </w:r>
      <w:r w:rsidRPr="004B19ED">
        <w:rPr>
          <w:lang w:eastAsia="zh-CN"/>
        </w:rPr>
        <w:t>ies which still cost</w:t>
      </w:r>
      <w:r w:rsidR="00FF679F" w:rsidRPr="004B19ED">
        <w:rPr>
          <w:lang w:eastAsia="zh-CN"/>
        </w:rPr>
        <w:t xml:space="preserve"> computation</w:t>
      </w:r>
      <w:r w:rsidRPr="004B19ED">
        <w:rPr>
          <w:lang w:eastAsia="zh-CN"/>
        </w:rPr>
        <w:t xml:space="preserve"> resources. Furthermore, </w:t>
      </w:r>
      <w:r w:rsidRPr="004B19ED">
        <w:rPr>
          <w:rFonts w:hint="eastAsia"/>
          <w:lang w:eastAsia="zh-CN"/>
        </w:rPr>
        <w:t>c</w:t>
      </w:r>
      <w:r w:rsidR="00FF679F" w:rsidRPr="004B19ED">
        <w:rPr>
          <w:lang w:eastAsia="zh-CN"/>
        </w:rPr>
        <w:t>onsensus could be out of service</w:t>
      </w:r>
      <w:r w:rsidR="00373432" w:rsidRPr="004B19ED">
        <w:rPr>
          <w:lang w:eastAsia="zh-CN"/>
        </w:rPr>
        <w:t xml:space="preserve"> if the leader node (with the highest reputation) is compromised</w:t>
      </w:r>
      <w:r w:rsidRPr="004B19ED">
        <w:rPr>
          <w:lang w:eastAsia="zh-CN"/>
        </w:rPr>
        <w:t xml:space="preserve"> in a consensus process</w:t>
      </w:r>
      <w:r w:rsidR="00373432" w:rsidRPr="004B19ED">
        <w:rPr>
          <w:lang w:eastAsia="zh-CN"/>
        </w:rPr>
        <w:t>.</w:t>
      </w:r>
    </w:p>
    <w:p w14:paraId="394F41A0" w14:textId="29F13AB9" w:rsidR="00FF679F" w:rsidRPr="004B19ED" w:rsidRDefault="00710A49" w:rsidP="001D6191">
      <w:pPr>
        <w:rPr>
          <w:lang w:eastAsia="zh-CN"/>
        </w:rPr>
      </w:pPr>
      <w:r w:rsidRPr="004B19ED">
        <w:rPr>
          <w:lang w:eastAsia="zh-CN"/>
        </w:rPr>
        <w:lastRenderedPageBreak/>
        <w:t>Another common criticism is that the identities of PoA validators are visible to anyone. The argument against this is that only established players capable of holding this position would seek to become a validator (as a publicly known participant). Still, knowing the validators</w:t>
      </w:r>
      <w:r w:rsidR="00301DD9" w:rsidRPr="004B19ED">
        <w:rPr>
          <w:lang w:eastAsia="zh-CN"/>
        </w:rPr>
        <w:t>'</w:t>
      </w:r>
      <w:r w:rsidRPr="004B19ED">
        <w:rPr>
          <w:lang w:eastAsia="zh-CN"/>
        </w:rPr>
        <w:t xml:space="preserve"> identities could potentially lead to third-party manipulation. For instance, if a competitor wants to disrupt a PoA-based network, it may try to influence public known validators to act dishonestly in order to compromise the system from within.</w:t>
      </w:r>
    </w:p>
    <w:p w14:paraId="42F35AD9" w14:textId="0D4D3742" w:rsidR="00ED06F2" w:rsidRPr="004B19ED" w:rsidRDefault="00ED06F2" w:rsidP="001D6191">
      <w:pPr>
        <w:pStyle w:val="30"/>
      </w:pPr>
      <w:bookmarkStart w:id="157" w:name="_Toc129700967"/>
      <w:bookmarkStart w:id="158" w:name="_Toc130356056"/>
      <w:r w:rsidRPr="004B19ED">
        <w:t>8.</w:t>
      </w:r>
      <w:r w:rsidR="003F612B" w:rsidRPr="004B19ED">
        <w:t>2</w:t>
      </w:r>
      <w:r w:rsidRPr="004B19ED">
        <w:t>.4</w:t>
      </w:r>
      <w:r w:rsidRPr="004B19ED">
        <w:tab/>
        <w:t xml:space="preserve">Other proof-based </w:t>
      </w:r>
      <w:r w:rsidRPr="004B19ED">
        <w:rPr>
          <w:rFonts w:hint="eastAsia"/>
          <w:lang w:eastAsia="zh-CN"/>
        </w:rPr>
        <w:t>con</w:t>
      </w:r>
      <w:r w:rsidRPr="004B19ED">
        <w:t>sensus mechanisms</w:t>
      </w:r>
      <w:bookmarkEnd w:id="157"/>
      <w:bookmarkEnd w:id="158"/>
    </w:p>
    <w:p w14:paraId="12632B79" w14:textId="2E2CA173" w:rsidR="0094169B" w:rsidRPr="004B19ED" w:rsidRDefault="0094169B" w:rsidP="0094169B">
      <w:pPr>
        <w:rPr>
          <w:lang w:eastAsia="zh-CN"/>
        </w:rPr>
      </w:pPr>
      <w:r w:rsidRPr="004B19ED">
        <w:rPr>
          <w:lang w:eastAsia="zh-CN"/>
        </w:rPr>
        <w:t xml:space="preserve">Proof of burn and proof of space are two other kinds of proof-based consensus mechanisms different to PoW, PoS and PoA. In proof of burn, miners have to send their coins to an address to </w:t>
      </w:r>
      <w:r w:rsidR="00301DD9" w:rsidRPr="004B19ED">
        <w:rPr>
          <w:lang w:eastAsia="zh-CN"/>
        </w:rPr>
        <w:t>"</w:t>
      </w:r>
      <w:r w:rsidRPr="004B19ED">
        <w:rPr>
          <w:lang w:eastAsia="zh-CN"/>
        </w:rPr>
        <w:t>burn</w:t>
      </w:r>
      <w:r w:rsidR="00301DD9" w:rsidRPr="004B19ED">
        <w:rPr>
          <w:lang w:eastAsia="zh-CN"/>
        </w:rPr>
        <w:t>"</w:t>
      </w:r>
      <w:r w:rsidRPr="004B19ED">
        <w:rPr>
          <w:lang w:eastAsia="zh-CN"/>
        </w:rPr>
        <w:t xml:space="preserve"> them, which means these coins could not be used anymore. The miner who burns the largest amount of coin during a duration can be the one getting the right to mine a new block.</w:t>
      </w:r>
    </w:p>
    <w:p w14:paraId="526CF31C" w14:textId="6BFC18EB" w:rsidR="003317E4" w:rsidRPr="004B19ED" w:rsidRDefault="0094169B" w:rsidP="001D6191">
      <w:pPr>
        <w:rPr>
          <w:lang w:eastAsia="zh-CN"/>
        </w:rPr>
      </w:pPr>
      <w:r w:rsidRPr="004B19ED">
        <w:rPr>
          <w:lang w:eastAsia="zh-CN"/>
        </w:rPr>
        <w:t>With Proof of Space, miners have to invest their money on hard disk, which is much cheaper than</w:t>
      </w:r>
      <w:r w:rsidR="00D958F2" w:rsidRPr="004B19ED">
        <w:rPr>
          <w:lang w:eastAsia="zh-CN"/>
        </w:rPr>
        <w:t xml:space="preserve"> </w:t>
      </w:r>
      <w:r w:rsidRPr="004B19ED">
        <w:rPr>
          <w:lang w:eastAsia="zh-CN"/>
        </w:rPr>
        <w:t xml:space="preserve">computing devices for PoW. During </w:t>
      </w:r>
      <w:r w:rsidRPr="00DF607B">
        <w:rPr>
          <w:lang w:eastAsia="zh-CN"/>
        </w:rPr>
        <w:t xml:space="preserve">the </w:t>
      </w:r>
      <w:r w:rsidR="00DF607B">
        <w:rPr>
          <w:lang w:eastAsia="zh-CN"/>
        </w:rPr>
        <w:t>mining process</w:t>
      </w:r>
      <w:r w:rsidRPr="00DF607B">
        <w:rPr>
          <w:lang w:eastAsia="zh-CN"/>
        </w:rPr>
        <w:t>,</w:t>
      </w:r>
      <w:r w:rsidRPr="004B19ED">
        <w:rPr>
          <w:lang w:eastAsia="zh-CN"/>
        </w:rPr>
        <w:t xml:space="preserve"> the proof of space algorithm generate</w:t>
      </w:r>
      <w:r w:rsidR="00D958F2" w:rsidRPr="004B19ED">
        <w:rPr>
          <w:lang w:eastAsia="zh-CN"/>
        </w:rPr>
        <w:t>s</w:t>
      </w:r>
      <w:r w:rsidRPr="004B19ED">
        <w:rPr>
          <w:lang w:eastAsia="zh-CN"/>
        </w:rPr>
        <w:t xml:space="preserve"> many large</w:t>
      </w:r>
      <w:r w:rsidR="00D958F2" w:rsidRPr="004B19ED">
        <w:rPr>
          <w:lang w:eastAsia="zh-CN"/>
        </w:rPr>
        <w:t xml:space="preserve"> </w:t>
      </w:r>
      <w:r w:rsidRPr="004B19ED">
        <w:rPr>
          <w:lang w:eastAsia="zh-CN"/>
        </w:rPr>
        <w:t>datasets called plots on the hard dis</w:t>
      </w:r>
      <w:r w:rsidR="00D958F2" w:rsidRPr="004B19ED">
        <w:rPr>
          <w:lang w:eastAsia="zh-CN"/>
        </w:rPr>
        <w:t>k</w:t>
      </w:r>
      <w:r w:rsidRPr="004B19ED">
        <w:rPr>
          <w:lang w:eastAsia="zh-CN"/>
        </w:rPr>
        <w:t xml:space="preserve">. The more plots a node has, the more chance </w:t>
      </w:r>
      <w:r w:rsidR="00C435BC">
        <w:rPr>
          <w:lang w:eastAsia="zh-CN"/>
        </w:rPr>
        <w:t>t</w:t>
      </w:r>
      <w:r w:rsidRPr="004B19ED">
        <w:rPr>
          <w:lang w:eastAsia="zh-CN"/>
        </w:rPr>
        <w:t>he</w:t>
      </w:r>
      <w:r w:rsidR="00C435BC">
        <w:rPr>
          <w:lang w:eastAsia="zh-CN"/>
        </w:rPr>
        <w:t xml:space="preserve"> miner</w:t>
      </w:r>
      <w:r w:rsidRPr="004B19ED">
        <w:rPr>
          <w:lang w:eastAsia="zh-CN"/>
        </w:rPr>
        <w:t xml:space="preserve"> </w:t>
      </w:r>
      <w:r w:rsidR="00D958F2" w:rsidRPr="004B19ED">
        <w:rPr>
          <w:lang w:eastAsia="zh-CN"/>
        </w:rPr>
        <w:t>can</w:t>
      </w:r>
      <w:r w:rsidRPr="004B19ED">
        <w:rPr>
          <w:lang w:eastAsia="zh-CN"/>
        </w:rPr>
        <w:t xml:space="preserve"> get to mine a</w:t>
      </w:r>
      <w:r w:rsidR="00D958F2" w:rsidRPr="004B19ED">
        <w:rPr>
          <w:lang w:eastAsia="zh-CN"/>
        </w:rPr>
        <w:t xml:space="preserve"> </w:t>
      </w:r>
      <w:r w:rsidRPr="004B19ED">
        <w:rPr>
          <w:lang w:eastAsia="zh-CN"/>
        </w:rPr>
        <w:t xml:space="preserve">new </w:t>
      </w:r>
      <w:r w:rsidRPr="004B19ED">
        <w:rPr>
          <w:i/>
          <w:iCs/>
          <w:lang w:eastAsia="zh-CN"/>
        </w:rPr>
        <w:t>block.</w:t>
      </w:r>
      <w:r w:rsidR="003317E4" w:rsidRPr="004B19ED">
        <w:rPr>
          <w:i/>
          <w:iCs/>
          <w:lang w:eastAsia="zh-CN"/>
        </w:rPr>
        <w:t>Proof</w:t>
      </w:r>
      <w:r w:rsidR="003317E4" w:rsidRPr="004B19ED">
        <w:rPr>
          <w:lang w:eastAsia="zh-CN"/>
        </w:rPr>
        <w:t xml:space="preserve"> of elapsed time is another consensus mechanism proposed by Intel </w:t>
      </w:r>
      <w:r w:rsidR="006F0157" w:rsidRPr="00910FC9">
        <w:rPr>
          <w:lang w:eastAsia="zh-CN"/>
        </w:rPr>
        <w:t>[</w:t>
      </w:r>
      <w:r w:rsidR="006F0157" w:rsidRPr="00910FC9">
        <w:rPr>
          <w:lang w:eastAsia="zh-CN"/>
        </w:rPr>
        <w:fldChar w:fldCharType="begin"/>
      </w:r>
      <w:r w:rsidR="006F0157" w:rsidRPr="00910FC9">
        <w:rPr>
          <w:lang w:eastAsia="zh-CN"/>
        </w:rPr>
        <w:instrText xml:space="preserve">REF REF_MENONAASARANYATSURESHBABUSMAHESHAS \h </w:instrText>
      </w:r>
      <w:r w:rsidR="006F0157" w:rsidRPr="00910FC9">
        <w:rPr>
          <w:lang w:eastAsia="zh-CN"/>
        </w:rPr>
      </w:r>
      <w:r w:rsidR="006F0157" w:rsidRPr="00910FC9">
        <w:rPr>
          <w:lang w:eastAsia="zh-CN"/>
        </w:rPr>
        <w:fldChar w:fldCharType="separate"/>
      </w:r>
      <w:r w:rsidR="00345CA5" w:rsidRPr="004B19ED">
        <w:rPr>
          <w:lang w:eastAsia="zh-CN"/>
        </w:rPr>
        <w:t>i.</w:t>
      </w:r>
      <w:r w:rsidR="00345CA5">
        <w:rPr>
          <w:noProof/>
          <w:lang w:eastAsia="zh-CN"/>
        </w:rPr>
        <w:t>15</w:t>
      </w:r>
      <w:r w:rsidR="006F0157" w:rsidRPr="00910FC9">
        <w:rPr>
          <w:lang w:eastAsia="zh-CN"/>
        </w:rPr>
        <w:fldChar w:fldCharType="end"/>
      </w:r>
      <w:r w:rsidR="006F0157" w:rsidRPr="00910FC9">
        <w:rPr>
          <w:lang w:eastAsia="zh-CN"/>
        </w:rPr>
        <w:t>]</w:t>
      </w:r>
      <w:r w:rsidR="003317E4" w:rsidRPr="004B19ED">
        <w:rPr>
          <w:lang w:eastAsia="zh-CN"/>
        </w:rPr>
        <w:t xml:space="preserve"> using </w:t>
      </w:r>
      <w:r w:rsidR="007652AF" w:rsidRPr="004B19ED">
        <w:rPr>
          <w:lang w:eastAsia="zh-CN"/>
        </w:rPr>
        <w:t>T</w:t>
      </w:r>
      <w:r w:rsidR="003317E4" w:rsidRPr="004B19ED">
        <w:rPr>
          <w:lang w:eastAsia="zh-CN"/>
        </w:rPr>
        <w:t xml:space="preserve">rusted </w:t>
      </w:r>
      <w:r w:rsidR="007652AF" w:rsidRPr="004B19ED">
        <w:rPr>
          <w:lang w:eastAsia="zh-CN"/>
        </w:rPr>
        <w:t>E</w:t>
      </w:r>
      <w:r w:rsidR="003317E4" w:rsidRPr="004B19ED">
        <w:rPr>
          <w:lang w:eastAsia="zh-CN"/>
        </w:rPr>
        <w:t>xecution</w:t>
      </w:r>
      <w:r w:rsidR="005A71DC" w:rsidRPr="004B19ED">
        <w:rPr>
          <w:lang w:eastAsia="zh-CN"/>
        </w:rPr>
        <w:t xml:space="preserve"> </w:t>
      </w:r>
      <w:r w:rsidR="007652AF" w:rsidRPr="004B19ED">
        <w:rPr>
          <w:lang w:eastAsia="zh-CN"/>
        </w:rPr>
        <w:t>E</w:t>
      </w:r>
      <w:r w:rsidR="003317E4" w:rsidRPr="004B19ED">
        <w:rPr>
          <w:lang w:eastAsia="zh-CN"/>
        </w:rPr>
        <w:t>nvironment (TEE) and Intel Software Guard Extensions (XGS) technology to perform the consensus process. In the TEE provided by XGS, each node requests a</w:t>
      </w:r>
      <w:r w:rsidR="0038033A" w:rsidRPr="004B19ED">
        <w:rPr>
          <w:lang w:eastAsia="zh-CN"/>
        </w:rPr>
        <w:t xml:space="preserve"> (random)</w:t>
      </w:r>
      <w:r w:rsidR="003317E4" w:rsidRPr="004B19ED">
        <w:rPr>
          <w:lang w:eastAsia="zh-CN"/>
        </w:rPr>
        <w:t xml:space="preserve"> wait</w:t>
      </w:r>
      <w:r w:rsidR="0038033A" w:rsidRPr="004B19ED">
        <w:rPr>
          <w:lang w:eastAsia="zh-CN"/>
        </w:rPr>
        <w:t xml:space="preserve">ing </w:t>
      </w:r>
      <w:r w:rsidR="003317E4" w:rsidRPr="004B19ED">
        <w:rPr>
          <w:lang w:eastAsia="zh-CN"/>
        </w:rPr>
        <w:t xml:space="preserve">time </w:t>
      </w:r>
      <w:r w:rsidR="0038033A" w:rsidRPr="004B19ED">
        <w:rPr>
          <w:lang w:eastAsia="zh-CN"/>
        </w:rPr>
        <w:t xml:space="preserve">from the trusted leader. After receiving the wating time, each node </w:t>
      </w:r>
      <w:r w:rsidR="0038033A" w:rsidRPr="004B19ED">
        <w:t>waits until the received waiting time elapses.</w:t>
      </w:r>
      <w:r w:rsidR="00CE55B1" w:rsidRPr="004B19ED">
        <w:t xml:space="preserve"> When a node waits enough time, but has found no one has finished the waiting match, it can broadcast to all other nodes that it is the winner, which provides it a chance to mine new block.</w:t>
      </w:r>
    </w:p>
    <w:p w14:paraId="441D0187" w14:textId="24E3F207" w:rsidR="00A2520C" w:rsidRPr="004B19ED" w:rsidRDefault="00A2520C" w:rsidP="00A2520C">
      <w:pPr>
        <w:pStyle w:val="2"/>
      </w:pPr>
      <w:bookmarkStart w:id="159" w:name="_Toc129700968"/>
      <w:bookmarkStart w:id="160" w:name="_Toc130356057"/>
      <w:r w:rsidRPr="004B19ED">
        <w:t>8.</w:t>
      </w:r>
      <w:r w:rsidR="003F612B" w:rsidRPr="004B19ED">
        <w:t>3</w:t>
      </w:r>
      <w:r w:rsidRPr="004B19ED">
        <w:tab/>
        <w:t>Voting based consensus</w:t>
      </w:r>
      <w:bookmarkEnd w:id="159"/>
      <w:bookmarkEnd w:id="160"/>
    </w:p>
    <w:p w14:paraId="1A96B9A2" w14:textId="3ADC7D36" w:rsidR="00782C24" w:rsidRPr="004B19ED" w:rsidRDefault="00782C24" w:rsidP="00782C24">
      <w:pPr>
        <w:pStyle w:val="30"/>
        <w:rPr>
          <w:lang w:eastAsia="zh-CN"/>
        </w:rPr>
      </w:pPr>
      <w:bookmarkStart w:id="161" w:name="_Toc129700969"/>
      <w:bookmarkStart w:id="162" w:name="_Toc130356058"/>
      <w:r w:rsidRPr="004B19ED">
        <w:rPr>
          <w:rFonts w:hint="eastAsia"/>
          <w:lang w:eastAsia="zh-CN"/>
        </w:rPr>
        <w:t>8</w:t>
      </w:r>
      <w:r w:rsidRPr="004B19ED">
        <w:rPr>
          <w:lang w:eastAsia="zh-CN"/>
        </w:rPr>
        <w:t>.</w:t>
      </w:r>
      <w:r w:rsidR="003F612B" w:rsidRPr="004B19ED">
        <w:rPr>
          <w:lang w:eastAsia="zh-CN"/>
        </w:rPr>
        <w:t>3</w:t>
      </w:r>
      <w:r w:rsidRPr="004B19ED">
        <w:rPr>
          <w:lang w:eastAsia="zh-CN"/>
        </w:rPr>
        <w:t>.1</w:t>
      </w:r>
      <w:r w:rsidRPr="004B19ED">
        <w:rPr>
          <w:lang w:eastAsia="zh-CN"/>
        </w:rPr>
        <w:tab/>
        <w:t>PBFT</w:t>
      </w:r>
      <w:bookmarkEnd w:id="161"/>
      <w:bookmarkEnd w:id="162"/>
    </w:p>
    <w:p w14:paraId="4577AEE2" w14:textId="14511B14" w:rsidR="00FD2354" w:rsidRPr="004B19ED" w:rsidRDefault="00782C24" w:rsidP="00782C24">
      <w:pPr>
        <w:rPr>
          <w:lang w:eastAsia="zh-CN"/>
        </w:rPr>
      </w:pPr>
      <w:r w:rsidRPr="004B19ED">
        <w:rPr>
          <w:lang w:eastAsia="zh-CN"/>
        </w:rPr>
        <w:t xml:space="preserve">There are three phases of communications that are vital in PBFT protocol for the </w:t>
      </w:r>
      <w:r w:rsidR="00632022" w:rsidRPr="004B19ED">
        <w:rPr>
          <w:lang w:eastAsia="zh-CN"/>
        </w:rPr>
        <w:t>consensus</w:t>
      </w:r>
      <w:r w:rsidRPr="004B19ED">
        <w:rPr>
          <w:lang w:eastAsia="zh-CN"/>
        </w:rPr>
        <w:t xml:space="preserve">, namely, </w:t>
      </w:r>
      <w:r w:rsidRPr="004B19ED">
        <w:rPr>
          <w:i/>
          <w:iCs/>
          <w:lang w:eastAsia="zh-CN"/>
        </w:rPr>
        <w:t>pre-prepare</w:t>
      </w:r>
      <w:r w:rsidRPr="004B19ED">
        <w:rPr>
          <w:lang w:eastAsia="zh-CN"/>
        </w:rPr>
        <w:t xml:space="preserve">, </w:t>
      </w:r>
      <w:r w:rsidRPr="004B19ED">
        <w:rPr>
          <w:i/>
          <w:iCs/>
          <w:lang w:eastAsia="zh-CN"/>
        </w:rPr>
        <w:t>prepare</w:t>
      </w:r>
      <w:r w:rsidRPr="004B19ED">
        <w:rPr>
          <w:lang w:eastAsia="zh-CN"/>
        </w:rPr>
        <w:t xml:space="preserve">, </w:t>
      </w:r>
      <w:r w:rsidRPr="004B19ED">
        <w:rPr>
          <w:i/>
          <w:iCs/>
          <w:lang w:eastAsia="zh-CN"/>
        </w:rPr>
        <w:t>commit</w:t>
      </w:r>
      <w:r w:rsidRPr="004B19ED">
        <w:rPr>
          <w:lang w:eastAsia="zh-CN"/>
        </w:rPr>
        <w:t xml:space="preserve"> and a </w:t>
      </w:r>
      <w:r w:rsidRPr="004B19ED">
        <w:rPr>
          <w:i/>
          <w:iCs/>
          <w:lang w:eastAsia="zh-CN"/>
        </w:rPr>
        <w:t>reply</w:t>
      </w:r>
      <w:r w:rsidRPr="004B19ED">
        <w:rPr>
          <w:lang w:eastAsia="zh-CN"/>
        </w:rPr>
        <w:t xml:space="preserve"> message critical to the successful operation, as shown in Fig</w:t>
      </w:r>
      <w:r w:rsidR="00FD2354" w:rsidRPr="004B19ED">
        <w:rPr>
          <w:lang w:eastAsia="zh-CN"/>
        </w:rPr>
        <w:t>ure</w:t>
      </w:r>
      <w:r w:rsidRPr="004B19ED">
        <w:rPr>
          <w:lang w:eastAsia="zh-CN"/>
        </w:rPr>
        <w:t xml:space="preserve"> </w:t>
      </w:r>
      <w:r w:rsidR="00E6294B" w:rsidRPr="004B19ED">
        <w:rPr>
          <w:lang w:eastAsia="zh-CN"/>
        </w:rPr>
        <w:t>2</w:t>
      </w:r>
      <w:r w:rsidRPr="004B19ED">
        <w:rPr>
          <w:lang w:eastAsia="zh-CN"/>
        </w:rPr>
        <w:t xml:space="preserve">, where PBFT relies on frequent inter-node communications. During </w:t>
      </w:r>
      <w:r w:rsidRPr="004B19ED">
        <w:rPr>
          <w:i/>
          <w:iCs/>
          <w:lang w:eastAsia="zh-CN"/>
        </w:rPr>
        <w:t>pre-prepare</w:t>
      </w:r>
      <w:r w:rsidRPr="004B19ED">
        <w:rPr>
          <w:lang w:eastAsia="zh-CN"/>
        </w:rPr>
        <w:t>, the leader node sends a message to all other nodes, and</w:t>
      </w:r>
      <w:r w:rsidR="009F5B8B" w:rsidRPr="004B19ED">
        <w:rPr>
          <w:lang w:eastAsia="zh-CN"/>
        </w:rPr>
        <w:t xml:space="preserve"> in the</w:t>
      </w:r>
      <w:r w:rsidRPr="004B19ED">
        <w:rPr>
          <w:lang w:eastAsia="zh-CN"/>
        </w:rPr>
        <w:t xml:space="preserve"> </w:t>
      </w:r>
      <w:r w:rsidRPr="004B19ED">
        <w:rPr>
          <w:i/>
          <w:iCs/>
          <w:lang w:eastAsia="zh-CN"/>
        </w:rPr>
        <w:t>prepare</w:t>
      </w:r>
      <w:r w:rsidRPr="004B19ED">
        <w:rPr>
          <w:lang w:eastAsia="zh-CN"/>
        </w:rPr>
        <w:t xml:space="preserve"> phase, all other nodes duplicate and propagate </w:t>
      </w:r>
      <w:r w:rsidRPr="004B19ED">
        <w:rPr>
          <w:i/>
          <w:iCs/>
          <w:lang w:eastAsia="zh-CN"/>
        </w:rPr>
        <w:t>prepare</w:t>
      </w:r>
      <w:r w:rsidRPr="004B19ED">
        <w:rPr>
          <w:lang w:eastAsia="zh-CN"/>
        </w:rPr>
        <w:t xml:space="preserve"> message to all nodes exclud</w:t>
      </w:r>
      <w:r w:rsidR="009F5B8B" w:rsidRPr="004B19ED">
        <w:rPr>
          <w:lang w:eastAsia="zh-CN"/>
        </w:rPr>
        <w:t>ing</w:t>
      </w:r>
      <w:r w:rsidRPr="004B19ED">
        <w:rPr>
          <w:lang w:eastAsia="zh-CN"/>
        </w:rPr>
        <w:t xml:space="preserve"> itself, </w:t>
      </w:r>
      <w:r w:rsidRPr="004B19ED">
        <w:rPr>
          <w:i/>
          <w:iCs/>
          <w:lang w:eastAsia="zh-CN"/>
        </w:rPr>
        <w:t>commit</w:t>
      </w:r>
      <w:r w:rsidRPr="004B19ED">
        <w:rPr>
          <w:lang w:eastAsia="zh-CN"/>
        </w:rPr>
        <w:t xml:space="preserve"> phase does the same communication as the previous phase, and at the </w:t>
      </w:r>
      <w:r w:rsidRPr="004B19ED">
        <w:rPr>
          <w:i/>
          <w:iCs/>
          <w:lang w:eastAsia="zh-CN"/>
        </w:rPr>
        <w:t>reply</w:t>
      </w:r>
      <w:r w:rsidRPr="004B19ED">
        <w:rPr>
          <w:lang w:eastAsia="zh-CN"/>
        </w:rPr>
        <w:t xml:space="preserve"> phase, when</w:t>
      </w:r>
      <w:r w:rsidR="00337AFA" w:rsidRPr="004B19ED">
        <w:rPr>
          <w:lang w:eastAsia="zh-CN"/>
        </w:rPr>
        <w:t xml:space="preserve"> the</w:t>
      </w:r>
      <w:r w:rsidRPr="004B19ED">
        <w:rPr>
          <w:lang w:eastAsia="zh-CN"/>
        </w:rPr>
        <w:t xml:space="preserve"> leader node have received enough </w:t>
      </w:r>
      <w:r w:rsidRPr="004B19ED">
        <w:rPr>
          <w:i/>
          <w:iCs/>
          <w:lang w:eastAsia="zh-CN"/>
        </w:rPr>
        <w:t>commit</w:t>
      </w:r>
      <w:r w:rsidRPr="004B19ED">
        <w:rPr>
          <w:lang w:eastAsia="zh-CN"/>
        </w:rPr>
        <w:t xml:space="preserve"> messages, it replies to client while synchronizing the latest results with its peer nodes, as shown in Fig</w:t>
      </w:r>
      <w:r w:rsidR="00FD2354" w:rsidRPr="004B19ED">
        <w:rPr>
          <w:lang w:eastAsia="zh-CN"/>
        </w:rPr>
        <w:t>ure</w:t>
      </w:r>
      <w:r w:rsidRPr="004B19ED">
        <w:rPr>
          <w:lang w:eastAsia="zh-CN"/>
        </w:rPr>
        <w:t xml:space="preserve"> </w:t>
      </w:r>
      <w:r w:rsidR="00E6294B" w:rsidRPr="004B19ED">
        <w:rPr>
          <w:lang w:eastAsia="zh-CN"/>
        </w:rPr>
        <w:t>2</w:t>
      </w:r>
      <w:r w:rsidRPr="004B19ED">
        <w:rPr>
          <w:lang w:eastAsia="zh-CN"/>
        </w:rPr>
        <w:t xml:space="preserve">. </w:t>
      </w:r>
    </w:p>
    <w:p w14:paraId="19CE0FB0" w14:textId="03057332" w:rsidR="00782C24" w:rsidRPr="004B19ED" w:rsidRDefault="00FD2354" w:rsidP="00B55D0E">
      <w:pPr>
        <w:pStyle w:val="NO"/>
        <w:rPr>
          <w:lang w:eastAsia="zh-CN"/>
        </w:rPr>
      </w:pPr>
      <w:r w:rsidRPr="004B19ED">
        <w:rPr>
          <w:lang w:eastAsia="zh-CN"/>
        </w:rPr>
        <w:t>NOTE:</w:t>
      </w:r>
      <w:r w:rsidRPr="004B19ED">
        <w:rPr>
          <w:lang w:eastAsia="zh-CN"/>
        </w:rPr>
        <w:tab/>
        <w:t>I</w:t>
      </w:r>
      <w:r w:rsidR="00782C24" w:rsidRPr="004B19ED">
        <w:rPr>
          <w:lang w:eastAsia="zh-CN"/>
        </w:rPr>
        <w:t>n a functional PBFT consensus group, a threshold of less than 1/3 of Byzantine nodes are required to yield correct decisions.</w:t>
      </w:r>
    </w:p>
    <w:p w14:paraId="18284D4E" w14:textId="131AA928" w:rsidR="00782C24" w:rsidRPr="004B19ED" w:rsidRDefault="00782C24" w:rsidP="00782C24">
      <w:pPr>
        <w:rPr>
          <w:lang w:eastAsia="zh-CN"/>
        </w:rPr>
      </w:pPr>
      <w:r w:rsidRPr="004B19ED">
        <w:rPr>
          <w:lang w:eastAsia="zh-CN"/>
        </w:rPr>
        <w:t>WCN based on PBFT involves actions that may bring conflicts to the consensus parties' interests, as malicious nodes' presences given malicious feedback, for example, the back-up sensors (failed ones are considered as Byzantine nodes) are giving different readings at the same time, where the value can be different, such false information can be considered as Byzantine fault.</w:t>
      </w:r>
    </w:p>
    <w:p w14:paraId="5F7CE69C" w14:textId="3DFCE7B8" w:rsidR="00782C24" w:rsidRPr="004B19ED" w:rsidRDefault="00782C24" w:rsidP="00782C24">
      <w:pPr>
        <w:pStyle w:val="30"/>
        <w:rPr>
          <w:lang w:eastAsia="zh-CN"/>
        </w:rPr>
      </w:pPr>
      <w:bookmarkStart w:id="163" w:name="_Toc129700970"/>
      <w:bookmarkStart w:id="164" w:name="_Toc130356059"/>
      <w:r w:rsidRPr="004B19ED">
        <w:rPr>
          <w:rFonts w:hint="eastAsia"/>
          <w:lang w:eastAsia="zh-CN"/>
        </w:rPr>
        <w:t>8</w:t>
      </w:r>
      <w:r w:rsidRPr="004B19ED">
        <w:rPr>
          <w:lang w:eastAsia="zh-CN"/>
        </w:rPr>
        <w:t>.</w:t>
      </w:r>
      <w:r w:rsidR="003F612B" w:rsidRPr="004B19ED">
        <w:rPr>
          <w:lang w:eastAsia="zh-CN"/>
        </w:rPr>
        <w:t>3</w:t>
      </w:r>
      <w:r w:rsidRPr="004B19ED">
        <w:rPr>
          <w:lang w:eastAsia="zh-CN"/>
        </w:rPr>
        <w:t>.2</w:t>
      </w:r>
      <w:r w:rsidRPr="004B19ED">
        <w:rPr>
          <w:lang w:eastAsia="zh-CN"/>
        </w:rPr>
        <w:tab/>
        <w:t>Raft</w:t>
      </w:r>
      <w:bookmarkEnd w:id="163"/>
      <w:bookmarkEnd w:id="164"/>
    </w:p>
    <w:p w14:paraId="55F9C9D1" w14:textId="526B17B6" w:rsidR="00782C24" w:rsidRPr="004B19ED" w:rsidRDefault="00782C24" w:rsidP="00782C24">
      <w:pPr>
        <w:rPr>
          <w:lang w:eastAsia="zh-CN"/>
        </w:rPr>
      </w:pPr>
      <w:r w:rsidRPr="004B19ED">
        <w:rPr>
          <w:lang w:eastAsia="zh-CN"/>
        </w:rPr>
        <w:t xml:space="preserve">The Raft consensus model represents the network that has no conflict of </w:t>
      </w:r>
      <w:r w:rsidR="00AA27D3" w:rsidRPr="004B19ED">
        <w:rPr>
          <w:lang w:eastAsia="zh-CN"/>
        </w:rPr>
        <w:t>interest,</w:t>
      </w:r>
      <w:r w:rsidRPr="004B19ED">
        <w:rPr>
          <w:lang w:eastAsia="zh-CN"/>
        </w:rPr>
        <w:t xml:space="preserve"> and all nodes are honest in the system, and such a mutual decision on information that fits every node's interest. The leader node is self-elected during this process when the node makes the </w:t>
      </w:r>
      <w:r w:rsidR="00AA27D3" w:rsidRPr="004B19ED">
        <w:rPr>
          <w:lang w:eastAsia="zh-CN"/>
        </w:rPr>
        <w:t>call and</w:t>
      </w:r>
      <w:r w:rsidRPr="004B19ED">
        <w:rPr>
          <w:lang w:eastAsia="zh-CN"/>
        </w:rPr>
        <w:t xml:space="preserve"> broadcast it to the </w:t>
      </w:r>
      <w:r w:rsidR="009F5541" w:rsidRPr="004B19ED">
        <w:rPr>
          <w:lang w:eastAsia="zh-CN"/>
        </w:rPr>
        <w:t>peers</w:t>
      </w:r>
      <w:r w:rsidRPr="004B19ED">
        <w:rPr>
          <w:lang w:eastAsia="zh-CN"/>
        </w:rPr>
        <w:t xml:space="preserve">. The protocol of Raft started from receiving the message from the leader during </w:t>
      </w:r>
      <w:r w:rsidRPr="004B19ED">
        <w:rPr>
          <w:i/>
          <w:iCs/>
          <w:lang w:eastAsia="zh-CN"/>
        </w:rPr>
        <w:t>downlink</w:t>
      </w:r>
      <w:r w:rsidRPr="004B19ED">
        <w:rPr>
          <w:lang w:eastAsia="zh-CN"/>
        </w:rPr>
        <w:t>, as shown in Fig</w:t>
      </w:r>
      <w:r w:rsidR="00FD2354" w:rsidRPr="004B19ED">
        <w:rPr>
          <w:lang w:eastAsia="zh-CN"/>
        </w:rPr>
        <w:t>ure</w:t>
      </w:r>
      <w:r w:rsidRPr="004B19ED">
        <w:rPr>
          <w:lang w:eastAsia="zh-CN"/>
        </w:rPr>
        <w:t xml:space="preserve"> </w:t>
      </w:r>
      <w:r w:rsidR="00A23D73" w:rsidRPr="004B19ED">
        <w:rPr>
          <w:lang w:eastAsia="zh-CN"/>
        </w:rPr>
        <w:t>5</w:t>
      </w:r>
      <w:r w:rsidR="00E6294B" w:rsidRPr="004B19ED">
        <w:rPr>
          <w:lang w:eastAsia="zh-CN"/>
        </w:rPr>
        <w:t xml:space="preserve"> </w:t>
      </w:r>
      <w:r w:rsidRPr="004B19ED">
        <w:rPr>
          <w:lang w:eastAsia="zh-CN"/>
        </w:rPr>
        <w:t xml:space="preserve">lower part, any node within the range that has the ability to make the judgment will provide its opinion to the leader to either confirm it or deny it via </w:t>
      </w:r>
      <w:r w:rsidRPr="004B19ED">
        <w:rPr>
          <w:i/>
          <w:iCs/>
          <w:lang w:eastAsia="zh-CN"/>
        </w:rPr>
        <w:t>uplink</w:t>
      </w:r>
      <w:r w:rsidRPr="004B19ED">
        <w:rPr>
          <w:lang w:eastAsia="zh-CN"/>
        </w:rPr>
        <w:t xml:space="preserve"> communications. Taking </w:t>
      </w:r>
      <w:r w:rsidR="00045403" w:rsidRPr="004B19ED">
        <w:rPr>
          <w:lang w:eastAsia="zh-CN"/>
        </w:rPr>
        <w:t>Fig</w:t>
      </w:r>
      <w:r w:rsidR="00FD2354" w:rsidRPr="004B19ED">
        <w:rPr>
          <w:lang w:eastAsia="zh-CN"/>
        </w:rPr>
        <w:t>ure</w:t>
      </w:r>
      <w:r w:rsidR="00045403" w:rsidRPr="004B19ED">
        <w:rPr>
          <w:lang w:eastAsia="zh-CN"/>
        </w:rPr>
        <w:t xml:space="preserve"> </w:t>
      </w:r>
      <w:r w:rsidR="00A23D73" w:rsidRPr="004B19ED">
        <w:rPr>
          <w:lang w:eastAsia="zh-CN"/>
        </w:rPr>
        <w:t>5</w:t>
      </w:r>
      <w:r w:rsidR="00DE3CA4" w:rsidRPr="004B19ED">
        <w:rPr>
          <w:lang w:eastAsia="zh-CN"/>
        </w:rPr>
        <w:t xml:space="preserve"> </w:t>
      </w:r>
      <w:r w:rsidRPr="004B19ED">
        <w:rPr>
          <w:lang w:eastAsia="zh-CN"/>
        </w:rPr>
        <w:t xml:space="preserve">as an example, </w:t>
      </w:r>
      <w:r w:rsidR="00B55D0E">
        <w:rPr>
          <w:lang w:eastAsia="zh-CN"/>
        </w:rPr>
        <w:t>it can be</w:t>
      </w:r>
      <w:r w:rsidRPr="004B19ED">
        <w:rPr>
          <w:lang w:eastAsia="zh-CN"/>
        </w:rPr>
        <w:t xml:space="preserve"> see</w:t>
      </w:r>
      <w:r w:rsidR="00B55D0E">
        <w:rPr>
          <w:lang w:eastAsia="zh-CN"/>
        </w:rPr>
        <w:t>n that</w:t>
      </w:r>
      <w:r w:rsidRPr="004B19ED">
        <w:rPr>
          <w:lang w:eastAsia="zh-CN"/>
        </w:rPr>
        <w:t xml:space="preserve"> the truck (leader node) is about merging into the right lane, by requesting confirmation of obstacles in the blind zone covered in amber, the other vehicles (nodes) are able to tell the truck if it is clear to proceed based on the Raft protocol. The failed node marked in red is not able to give feedback to the situation though it is still part of the consensus group. In this illustration, the red car can only flag itself as failed node due to lack of visibility, which makes the failure as a crash fault. Having the following synchronization stage taken into account, such a crash can be mitigated and recoverable if the node is still functional.</w:t>
      </w:r>
    </w:p>
    <w:p w14:paraId="46C27570" w14:textId="7CC9F45B" w:rsidR="00782C24" w:rsidRPr="004B19ED" w:rsidRDefault="00782C24" w:rsidP="00345CA5">
      <w:pPr>
        <w:keepNext/>
        <w:keepLines/>
        <w:rPr>
          <w:lang w:eastAsia="zh-CN"/>
        </w:rPr>
      </w:pPr>
      <w:r w:rsidRPr="004B19ED">
        <w:rPr>
          <w:lang w:eastAsia="zh-CN"/>
        </w:rPr>
        <w:lastRenderedPageBreak/>
        <w:t xml:space="preserve">Once the leader node receives enough feedback from its follower nodes, it will either note the information has been confirmed, or act based on the confirmed information. During the consensus process, depends on the reliability and latency requirement, there are security thresholds, in order to assure it has the best decision, which in </w:t>
      </w:r>
      <w:r w:rsidR="00C435BC">
        <w:rPr>
          <w:lang w:eastAsia="zh-CN"/>
        </w:rPr>
        <w:t>the</w:t>
      </w:r>
      <w:r w:rsidRPr="004B19ED">
        <w:rPr>
          <w:lang w:eastAsia="zh-CN"/>
        </w:rPr>
        <w:t xml:space="preserve"> case of Raft, more than 50</w:t>
      </w:r>
      <w:r w:rsidR="00FD2354" w:rsidRPr="004B19ED">
        <w:rPr>
          <w:lang w:eastAsia="zh-CN"/>
        </w:rPr>
        <w:t xml:space="preserve"> </w:t>
      </w:r>
      <w:r w:rsidRPr="004B19ED">
        <w:rPr>
          <w:lang w:eastAsia="zh-CN"/>
        </w:rPr>
        <w:t>% viable nodes during both uplink and downlink are required, compared to 33</w:t>
      </w:r>
      <w:r w:rsidR="00FD2354" w:rsidRPr="004B19ED">
        <w:rPr>
          <w:lang w:eastAsia="zh-CN"/>
        </w:rPr>
        <w:t xml:space="preserve"> </w:t>
      </w:r>
      <w:r w:rsidRPr="004B19ED">
        <w:rPr>
          <w:lang w:eastAsia="zh-CN"/>
        </w:rPr>
        <w:t>% viable nodes required by PBFT, in a combination of communication and node</w:t>
      </w:r>
      <w:r w:rsidR="00301DD9" w:rsidRPr="004B19ED">
        <w:rPr>
          <w:lang w:eastAsia="zh-CN"/>
        </w:rPr>
        <w:t>'</w:t>
      </w:r>
      <w:r w:rsidRPr="004B19ED">
        <w:rPr>
          <w:lang w:eastAsia="zh-CN"/>
        </w:rPr>
        <w:t>s reliability.</w:t>
      </w:r>
    </w:p>
    <w:p w14:paraId="0477BF4B" w14:textId="2E36E253" w:rsidR="003F129B" w:rsidRPr="004B19ED" w:rsidRDefault="003F129B" w:rsidP="003F26BE">
      <w:pPr>
        <w:pStyle w:val="FL"/>
        <w:rPr>
          <w:lang w:eastAsia="zh-CN"/>
        </w:rPr>
      </w:pPr>
      <w:r w:rsidRPr="004B19ED">
        <w:rPr>
          <w:noProof/>
        </w:rPr>
        <w:drawing>
          <wp:inline distT="0" distB="0" distL="0" distR="0" wp14:anchorId="6D9B2B60" wp14:editId="310E8052">
            <wp:extent cx="3668972" cy="4410075"/>
            <wp:effectExtent l="0" t="0" r="8255" b="0"/>
            <wp:docPr id="1" name="图片 1" descr="图示,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折线图&#10;&#10;描述已自动生成"/>
                    <pic:cNvPicPr/>
                  </pic:nvPicPr>
                  <pic:blipFill>
                    <a:blip r:embed="rId31"/>
                    <a:stretch>
                      <a:fillRect/>
                    </a:stretch>
                  </pic:blipFill>
                  <pic:spPr>
                    <a:xfrm>
                      <a:off x="0" y="0"/>
                      <a:ext cx="3679084" cy="4422229"/>
                    </a:xfrm>
                    <a:prstGeom prst="rect">
                      <a:avLst/>
                    </a:prstGeom>
                  </pic:spPr>
                </pic:pic>
              </a:graphicData>
            </a:graphic>
          </wp:inline>
        </w:drawing>
      </w:r>
    </w:p>
    <w:p w14:paraId="0A95443A" w14:textId="0932CD94" w:rsidR="003F129B" w:rsidRPr="004B19ED" w:rsidRDefault="003F129B" w:rsidP="00FD2354">
      <w:pPr>
        <w:pStyle w:val="TF"/>
        <w:rPr>
          <w:lang w:eastAsia="zh-CN"/>
        </w:rPr>
      </w:pPr>
      <w:r w:rsidRPr="004B19ED">
        <w:rPr>
          <w:bCs/>
          <w:lang w:eastAsia="zh-CN"/>
        </w:rPr>
        <w:t>Fig</w:t>
      </w:r>
      <w:r w:rsidR="00FD2354" w:rsidRPr="004B19ED">
        <w:rPr>
          <w:bCs/>
          <w:lang w:eastAsia="zh-CN"/>
        </w:rPr>
        <w:t xml:space="preserve">ure </w:t>
      </w:r>
      <w:r w:rsidR="00FD2354" w:rsidRPr="004B19ED">
        <w:rPr>
          <w:bCs/>
          <w:lang w:eastAsia="zh-CN"/>
        </w:rPr>
        <w:fldChar w:fldCharType="begin"/>
      </w:r>
      <w:r w:rsidR="00FD2354" w:rsidRPr="004B19ED">
        <w:rPr>
          <w:bCs/>
          <w:lang w:eastAsia="zh-CN"/>
        </w:rPr>
        <w:instrText xml:space="preserve"> SEQ FIG </w:instrText>
      </w:r>
      <w:r w:rsidR="00FD2354" w:rsidRPr="004B19ED">
        <w:rPr>
          <w:bCs/>
          <w:lang w:eastAsia="zh-CN"/>
        </w:rPr>
        <w:fldChar w:fldCharType="separate"/>
      </w:r>
      <w:r w:rsidR="00345CA5">
        <w:rPr>
          <w:bCs/>
          <w:noProof/>
          <w:lang w:eastAsia="zh-CN"/>
        </w:rPr>
        <w:t>5</w:t>
      </w:r>
      <w:r w:rsidR="00FD2354" w:rsidRPr="004B19ED">
        <w:rPr>
          <w:bCs/>
          <w:lang w:eastAsia="zh-CN"/>
        </w:rPr>
        <w:fldChar w:fldCharType="end"/>
      </w:r>
      <w:r w:rsidR="00FD2354" w:rsidRPr="004B19ED">
        <w:rPr>
          <w:bCs/>
          <w:lang w:eastAsia="zh-CN"/>
        </w:rPr>
        <w:t>:</w:t>
      </w:r>
      <w:r w:rsidRPr="004B19ED">
        <w:rPr>
          <w:lang w:eastAsia="zh-CN"/>
        </w:rPr>
        <w:t xml:space="preserve"> Consensus protocols of PBFT and Raft with synchronization stages</w:t>
      </w:r>
    </w:p>
    <w:p w14:paraId="559F03BB" w14:textId="0E873F0B" w:rsidR="00A2520C" w:rsidRPr="004B19ED" w:rsidRDefault="00A2520C" w:rsidP="00A2520C">
      <w:pPr>
        <w:pStyle w:val="2"/>
      </w:pPr>
      <w:bookmarkStart w:id="165" w:name="_Toc129700971"/>
      <w:bookmarkStart w:id="166" w:name="_Toc130356060"/>
      <w:r w:rsidRPr="004B19ED">
        <w:t>8.</w:t>
      </w:r>
      <w:r w:rsidR="003F612B" w:rsidRPr="004B19ED">
        <w:t>4</w:t>
      </w:r>
      <w:r w:rsidRPr="004B19ED">
        <w:tab/>
        <w:t>Performance metrics</w:t>
      </w:r>
      <w:bookmarkEnd w:id="165"/>
      <w:bookmarkEnd w:id="166"/>
    </w:p>
    <w:p w14:paraId="758A454F" w14:textId="1758A0C9" w:rsidR="003F612B" w:rsidRPr="004B19ED" w:rsidRDefault="003F612B" w:rsidP="003F612B">
      <w:pPr>
        <w:pStyle w:val="30"/>
      </w:pPr>
      <w:bookmarkStart w:id="167" w:name="_Toc129700972"/>
      <w:bookmarkStart w:id="168" w:name="_Toc130356061"/>
      <w:r w:rsidRPr="004B19ED">
        <w:t>8.4.1</w:t>
      </w:r>
      <w:r w:rsidRPr="004B19ED">
        <w:tab/>
        <w:t>Background</w:t>
      </w:r>
      <w:bookmarkEnd w:id="167"/>
      <w:bookmarkEnd w:id="168"/>
    </w:p>
    <w:p w14:paraId="1CF98786" w14:textId="3F263AFA" w:rsidR="004D44CD" w:rsidRPr="004B19ED" w:rsidRDefault="004D44CD" w:rsidP="004D44CD">
      <w:r w:rsidRPr="004B19ED">
        <w:t xml:space="preserve">Security bound, node scalability, transaction throughput and latency are the four most important metrics to measure CM performance. These metrics are largely determined by the ledger data structure design and CM selection, although those metrics are contradictory to each other to some degree. For instance, in Bitcoin, transactions packed in each block can be confirmed only if six or more blocks are generated afterward. This protocol design is to prevent the double-spending issues (thus maximizing the security performance), which can significantly degrade the transaction throughput and latency performance. From the CM perspective, each CM has its unique privileges and drawbacks, which makes it a tangled choice in real-world applications in order to balance the needs of different prospects. The performance comparison of the </w:t>
      </w:r>
      <w:r w:rsidR="00781ABC" w:rsidRPr="004B19ED">
        <w:t>CMs</w:t>
      </w:r>
      <w:r w:rsidRPr="004B19ED">
        <w:t xml:space="preserve"> is summarized in Table </w:t>
      </w:r>
      <w:r w:rsidR="00FD2354" w:rsidRPr="004B19ED">
        <w:t>6</w:t>
      </w:r>
      <w:r w:rsidRPr="004B19ED">
        <w:t>.</w:t>
      </w:r>
    </w:p>
    <w:p w14:paraId="5122E963" w14:textId="77777777" w:rsidR="00FD2354" w:rsidRPr="004B19ED" w:rsidRDefault="00FD2354" w:rsidP="00FD2354">
      <w:pPr>
        <w:pStyle w:val="TH"/>
        <w:rPr>
          <w:bCs/>
        </w:rPr>
        <w:sectPr w:rsidR="00FD2354" w:rsidRPr="004B19ED" w:rsidSect="001F5121">
          <w:footnotePr>
            <w:numRestart w:val="eachSect"/>
          </w:footnotePr>
          <w:pgSz w:w="11907" w:h="16840"/>
          <w:pgMar w:top="1417" w:right="1134" w:bottom="1134" w:left="1134" w:header="850" w:footer="340" w:gutter="0"/>
          <w:cols w:space="720"/>
          <w:docGrid w:linePitch="272"/>
        </w:sectPr>
      </w:pPr>
    </w:p>
    <w:p w14:paraId="65D01FBA" w14:textId="53077B50" w:rsidR="00781ABC" w:rsidRPr="004B19ED" w:rsidRDefault="00FD2354" w:rsidP="00FD2354">
      <w:pPr>
        <w:pStyle w:val="TH"/>
      </w:pPr>
      <w:bookmarkStart w:id="169" w:name="_Toc129763007"/>
      <w:r w:rsidRPr="004B19ED">
        <w:rPr>
          <w:bCs/>
        </w:rPr>
        <w:lastRenderedPageBreak/>
        <w:t>Table</w:t>
      </w:r>
      <w:r w:rsidR="00781ABC" w:rsidRPr="004B19ED">
        <w:rPr>
          <w:bCs/>
        </w:rPr>
        <w:t xml:space="preserve"> </w:t>
      </w:r>
      <w:r w:rsidRPr="004B19ED">
        <w:rPr>
          <w:bCs/>
        </w:rPr>
        <w:fldChar w:fldCharType="begin"/>
      </w:r>
      <w:r w:rsidRPr="004B19ED">
        <w:rPr>
          <w:bCs/>
        </w:rPr>
        <w:instrText xml:space="preserve"> SEQ TAB </w:instrText>
      </w:r>
      <w:r w:rsidRPr="004B19ED">
        <w:rPr>
          <w:bCs/>
        </w:rPr>
        <w:fldChar w:fldCharType="separate"/>
      </w:r>
      <w:r w:rsidR="00345CA5">
        <w:rPr>
          <w:bCs/>
          <w:noProof/>
        </w:rPr>
        <w:t>6</w:t>
      </w:r>
      <w:r w:rsidRPr="004B19ED">
        <w:rPr>
          <w:bCs/>
        </w:rPr>
        <w:fldChar w:fldCharType="end"/>
      </w:r>
      <w:r w:rsidRPr="004B19ED">
        <w:rPr>
          <w:bCs/>
        </w:rPr>
        <w:t>:</w:t>
      </w:r>
      <w:r w:rsidR="00781ABC" w:rsidRPr="004B19ED">
        <w:t xml:space="preserve"> Performance comparison of commonly used CMs</w:t>
      </w:r>
      <w:bookmarkEnd w:id="169"/>
    </w:p>
    <w:tbl>
      <w:tblPr>
        <w:tblStyle w:val="afff5"/>
        <w:tblW w:w="5000" w:type="pct"/>
        <w:jc w:val="center"/>
        <w:tblLayout w:type="fixed"/>
        <w:tblCellMar>
          <w:left w:w="28" w:type="dxa"/>
        </w:tblCellMar>
        <w:tblLook w:val="04A0" w:firstRow="1" w:lastRow="0" w:firstColumn="1" w:lastColumn="0" w:noHBand="0" w:noVBand="1"/>
      </w:tblPr>
      <w:tblGrid>
        <w:gridCol w:w="778"/>
        <w:gridCol w:w="1949"/>
        <w:gridCol w:w="1188"/>
        <w:gridCol w:w="1294"/>
        <w:gridCol w:w="1071"/>
        <w:gridCol w:w="1868"/>
        <w:gridCol w:w="1476"/>
        <w:gridCol w:w="1785"/>
        <w:gridCol w:w="1037"/>
        <w:gridCol w:w="1833"/>
      </w:tblGrid>
      <w:tr w:rsidR="00FD2354" w:rsidRPr="004B19ED" w14:paraId="45706CB2" w14:textId="4C0E157A" w:rsidTr="00FD2354">
        <w:trPr>
          <w:jc w:val="center"/>
        </w:trPr>
        <w:tc>
          <w:tcPr>
            <w:tcW w:w="272" w:type="pct"/>
          </w:tcPr>
          <w:p w14:paraId="7A0EC1B7" w14:textId="4CF9E6C4" w:rsidR="00F3142C" w:rsidRPr="004B19ED" w:rsidRDefault="00F3142C" w:rsidP="00FD2354">
            <w:pPr>
              <w:pStyle w:val="TAH"/>
              <w:rPr>
                <w:lang w:eastAsia="zh-CN"/>
              </w:rPr>
            </w:pPr>
            <w:r w:rsidRPr="004B19ED">
              <w:rPr>
                <w:lang w:eastAsia="zh-CN"/>
              </w:rPr>
              <w:t>CM</w:t>
            </w:r>
          </w:p>
        </w:tc>
        <w:tc>
          <w:tcPr>
            <w:tcW w:w="682" w:type="pct"/>
          </w:tcPr>
          <w:p w14:paraId="232A84E4" w14:textId="5BF67FAE" w:rsidR="00F3142C" w:rsidRPr="004B19ED" w:rsidRDefault="00F3142C" w:rsidP="00FD2354">
            <w:pPr>
              <w:pStyle w:val="TAH"/>
              <w:rPr>
                <w:lang w:eastAsia="zh-CN"/>
              </w:rPr>
            </w:pPr>
            <w:r w:rsidRPr="004B19ED">
              <w:rPr>
                <w:lang w:eastAsia="zh-CN"/>
              </w:rPr>
              <w:t>Ledger</w:t>
            </w:r>
            <w:r w:rsidR="00301DD9" w:rsidRPr="004B19ED">
              <w:rPr>
                <w:lang w:eastAsia="zh-CN"/>
              </w:rPr>
              <w:t xml:space="preserve"> </w:t>
            </w:r>
            <w:r w:rsidRPr="004B19ED">
              <w:rPr>
                <w:lang w:eastAsia="zh-CN"/>
              </w:rPr>
              <w:t>type</w:t>
            </w:r>
          </w:p>
        </w:tc>
        <w:tc>
          <w:tcPr>
            <w:tcW w:w="416" w:type="pct"/>
          </w:tcPr>
          <w:p w14:paraId="3138E6FC" w14:textId="32234395" w:rsidR="00F3142C" w:rsidRPr="004B19ED" w:rsidRDefault="00F3142C" w:rsidP="00FD2354">
            <w:pPr>
              <w:pStyle w:val="TAH"/>
              <w:rPr>
                <w:lang w:eastAsia="zh-CN"/>
              </w:rPr>
            </w:pPr>
            <w:r w:rsidRPr="004B19ED">
              <w:rPr>
                <w:lang w:eastAsia="zh-CN"/>
              </w:rPr>
              <w:t>Transaction</w:t>
            </w:r>
            <w:r w:rsidR="00301DD9" w:rsidRPr="004B19ED">
              <w:rPr>
                <w:lang w:eastAsia="zh-CN"/>
              </w:rPr>
              <w:t xml:space="preserve"> </w:t>
            </w:r>
            <w:r w:rsidRPr="004B19ED">
              <w:rPr>
                <w:lang w:eastAsia="zh-CN"/>
              </w:rPr>
              <w:t>throughput</w:t>
            </w:r>
          </w:p>
        </w:tc>
        <w:tc>
          <w:tcPr>
            <w:tcW w:w="453" w:type="pct"/>
          </w:tcPr>
          <w:p w14:paraId="6F022850" w14:textId="7C1942B6" w:rsidR="00F3142C" w:rsidRPr="004B19ED" w:rsidRDefault="00F3142C" w:rsidP="00FD2354">
            <w:pPr>
              <w:pStyle w:val="TAH"/>
              <w:rPr>
                <w:lang w:eastAsia="zh-CN"/>
              </w:rPr>
            </w:pPr>
            <w:r w:rsidRPr="004B19ED">
              <w:rPr>
                <w:lang w:eastAsia="zh-CN"/>
              </w:rPr>
              <w:t>Scalability</w:t>
            </w:r>
          </w:p>
        </w:tc>
        <w:tc>
          <w:tcPr>
            <w:tcW w:w="375" w:type="pct"/>
          </w:tcPr>
          <w:p w14:paraId="40D16BF0" w14:textId="12F06E37" w:rsidR="00F3142C" w:rsidRPr="004B19ED" w:rsidRDefault="00F3142C" w:rsidP="00FD2354">
            <w:pPr>
              <w:pStyle w:val="TAH"/>
              <w:rPr>
                <w:lang w:eastAsia="zh-CN"/>
              </w:rPr>
            </w:pPr>
            <w:r w:rsidRPr="004B19ED">
              <w:rPr>
                <w:lang w:eastAsia="zh-CN"/>
              </w:rPr>
              <w:t>Security</w:t>
            </w:r>
            <w:r w:rsidR="00301DD9" w:rsidRPr="004B19ED">
              <w:rPr>
                <w:lang w:eastAsia="zh-CN"/>
              </w:rPr>
              <w:t xml:space="preserve"> </w:t>
            </w:r>
            <w:r w:rsidRPr="004B19ED">
              <w:rPr>
                <w:lang w:eastAsia="zh-CN"/>
              </w:rPr>
              <w:t>bound</w:t>
            </w:r>
          </w:p>
        </w:tc>
        <w:tc>
          <w:tcPr>
            <w:tcW w:w="654" w:type="pct"/>
          </w:tcPr>
          <w:p w14:paraId="3D26BF2A" w14:textId="038156E2" w:rsidR="00F3142C" w:rsidRPr="004B19ED" w:rsidRDefault="00F3142C" w:rsidP="00FD2354">
            <w:pPr>
              <w:pStyle w:val="TAH"/>
              <w:rPr>
                <w:lang w:eastAsia="zh-CN"/>
              </w:rPr>
            </w:pPr>
            <w:r w:rsidRPr="004B19ED">
              <w:rPr>
                <w:lang w:eastAsia="zh-CN"/>
              </w:rPr>
              <w:t>Communication</w:t>
            </w:r>
            <w:r w:rsidR="00301DD9" w:rsidRPr="004B19ED">
              <w:rPr>
                <w:lang w:eastAsia="zh-CN"/>
              </w:rPr>
              <w:t xml:space="preserve"> </w:t>
            </w:r>
            <w:r w:rsidRPr="004B19ED">
              <w:rPr>
                <w:lang w:eastAsia="zh-CN"/>
              </w:rPr>
              <w:t>complexity</w:t>
            </w:r>
          </w:p>
        </w:tc>
        <w:tc>
          <w:tcPr>
            <w:tcW w:w="517" w:type="pct"/>
          </w:tcPr>
          <w:p w14:paraId="12807418" w14:textId="48EC517A" w:rsidR="00F3142C" w:rsidRPr="004B19ED" w:rsidRDefault="00F3142C" w:rsidP="00FD2354">
            <w:pPr>
              <w:pStyle w:val="TAH"/>
            </w:pPr>
            <w:r w:rsidRPr="004B19ED">
              <w:t>Spectrum</w:t>
            </w:r>
            <w:r w:rsidR="00301DD9" w:rsidRPr="004B19ED">
              <w:t xml:space="preserve"> </w:t>
            </w:r>
            <w:r w:rsidRPr="004B19ED">
              <w:t>requirement</w:t>
            </w:r>
          </w:p>
        </w:tc>
        <w:tc>
          <w:tcPr>
            <w:tcW w:w="625" w:type="pct"/>
          </w:tcPr>
          <w:p w14:paraId="64F27B48" w14:textId="3B73B8D4" w:rsidR="00F3142C" w:rsidRPr="004B19ED" w:rsidRDefault="00F3142C" w:rsidP="00FD2354">
            <w:pPr>
              <w:pStyle w:val="TAH"/>
            </w:pPr>
            <w:r w:rsidRPr="004B19ED">
              <w:t>Representative</w:t>
            </w:r>
            <w:r w:rsidR="00301DD9" w:rsidRPr="004B19ED">
              <w:t xml:space="preserve"> </w:t>
            </w:r>
            <w:r w:rsidRPr="004B19ED">
              <w:t>project</w:t>
            </w:r>
          </w:p>
        </w:tc>
        <w:tc>
          <w:tcPr>
            <w:tcW w:w="363" w:type="pct"/>
          </w:tcPr>
          <w:p w14:paraId="1AAD31E4" w14:textId="74548C31" w:rsidR="00F3142C" w:rsidRPr="004B19ED" w:rsidRDefault="00F3142C" w:rsidP="00FD2354">
            <w:pPr>
              <w:pStyle w:val="TAH"/>
              <w:rPr>
                <w:lang w:eastAsia="zh-CN"/>
              </w:rPr>
            </w:pPr>
            <w:r w:rsidRPr="004B19ED">
              <w:rPr>
                <w:rFonts w:hint="eastAsia"/>
                <w:lang w:eastAsia="zh-CN"/>
              </w:rPr>
              <w:t>L</w:t>
            </w:r>
            <w:r w:rsidRPr="004B19ED">
              <w:rPr>
                <w:lang w:eastAsia="zh-CN"/>
              </w:rPr>
              <w:t>atency</w:t>
            </w:r>
          </w:p>
        </w:tc>
        <w:tc>
          <w:tcPr>
            <w:tcW w:w="642" w:type="pct"/>
          </w:tcPr>
          <w:p w14:paraId="535AC9E7" w14:textId="138C47BD" w:rsidR="00F3142C" w:rsidRPr="004B19ED" w:rsidRDefault="00F3142C" w:rsidP="00FD2354">
            <w:pPr>
              <w:pStyle w:val="TAH"/>
              <w:rPr>
                <w:lang w:eastAsia="zh-CN"/>
              </w:rPr>
            </w:pPr>
            <w:r w:rsidRPr="004B19ED">
              <w:rPr>
                <w:rFonts w:hint="eastAsia"/>
                <w:lang w:eastAsia="zh-CN"/>
              </w:rPr>
              <w:t>S</w:t>
            </w:r>
            <w:r w:rsidRPr="004B19ED">
              <w:rPr>
                <w:lang w:eastAsia="zh-CN"/>
              </w:rPr>
              <w:t>ensitivity</w:t>
            </w:r>
            <w:r w:rsidR="00301DD9" w:rsidRPr="004B19ED">
              <w:rPr>
                <w:lang w:eastAsia="zh-CN"/>
              </w:rPr>
              <w:t xml:space="preserve"> </w:t>
            </w:r>
            <w:r w:rsidRPr="004B19ED">
              <w:rPr>
                <w:lang w:eastAsia="zh-CN"/>
              </w:rPr>
              <w:t>to</w:t>
            </w:r>
            <w:r w:rsidR="00301DD9" w:rsidRPr="004B19ED">
              <w:rPr>
                <w:lang w:eastAsia="zh-CN"/>
              </w:rPr>
              <w:t xml:space="preserve"> </w:t>
            </w:r>
            <w:r w:rsidRPr="004B19ED">
              <w:rPr>
                <w:lang w:eastAsia="zh-CN"/>
              </w:rPr>
              <w:t>communication</w:t>
            </w:r>
            <w:r w:rsidR="00301DD9" w:rsidRPr="004B19ED">
              <w:rPr>
                <w:lang w:eastAsia="zh-CN"/>
              </w:rPr>
              <w:t xml:space="preserve"> </w:t>
            </w:r>
            <w:r w:rsidRPr="004B19ED">
              <w:rPr>
                <w:lang w:eastAsia="zh-CN"/>
              </w:rPr>
              <w:t>fault</w:t>
            </w:r>
          </w:p>
        </w:tc>
      </w:tr>
      <w:tr w:rsidR="00FD2354" w:rsidRPr="004B19ED" w14:paraId="32587D29" w14:textId="5D0081ED" w:rsidTr="00FD2354">
        <w:trPr>
          <w:jc w:val="center"/>
        </w:trPr>
        <w:tc>
          <w:tcPr>
            <w:tcW w:w="272" w:type="pct"/>
          </w:tcPr>
          <w:p w14:paraId="0506C5F4" w14:textId="4D2BC8ED" w:rsidR="00F3142C" w:rsidRPr="004B19ED" w:rsidRDefault="00F3142C" w:rsidP="00FD2354">
            <w:pPr>
              <w:pStyle w:val="TAL"/>
              <w:rPr>
                <w:lang w:eastAsia="zh-CN"/>
              </w:rPr>
            </w:pPr>
            <w:r w:rsidRPr="004B19ED">
              <w:rPr>
                <w:lang w:eastAsia="zh-CN"/>
              </w:rPr>
              <w:t>PBFT</w:t>
            </w:r>
          </w:p>
        </w:tc>
        <w:tc>
          <w:tcPr>
            <w:tcW w:w="682" w:type="pct"/>
          </w:tcPr>
          <w:p w14:paraId="6FE4DA95" w14:textId="14CD6F4E" w:rsidR="00F3142C" w:rsidRPr="004B19ED" w:rsidRDefault="00F3142C" w:rsidP="00FD2354">
            <w:pPr>
              <w:pStyle w:val="TAL"/>
              <w:rPr>
                <w:lang w:eastAsia="zh-CN"/>
              </w:rPr>
            </w:pPr>
            <w:r w:rsidRPr="004B19ED">
              <w:rPr>
                <w:lang w:eastAsia="zh-CN"/>
              </w:rPr>
              <w:t>Permissioned</w:t>
            </w:r>
          </w:p>
        </w:tc>
        <w:tc>
          <w:tcPr>
            <w:tcW w:w="416" w:type="pct"/>
          </w:tcPr>
          <w:p w14:paraId="39A28821" w14:textId="2AAF1C5C" w:rsidR="00F3142C" w:rsidRPr="004B19ED" w:rsidRDefault="00F3142C" w:rsidP="00FD2354">
            <w:pPr>
              <w:pStyle w:val="TAL"/>
              <w:rPr>
                <w:lang w:eastAsia="zh-CN"/>
              </w:rPr>
            </w:pPr>
            <w:r w:rsidRPr="004B19ED">
              <w:rPr>
                <w:lang w:eastAsia="zh-CN"/>
              </w:rPr>
              <w:t>High</w:t>
            </w:r>
          </w:p>
        </w:tc>
        <w:tc>
          <w:tcPr>
            <w:tcW w:w="453" w:type="pct"/>
          </w:tcPr>
          <w:p w14:paraId="2B4D3986" w14:textId="37C9F720" w:rsidR="00F3142C" w:rsidRPr="004B19ED" w:rsidRDefault="00F3142C" w:rsidP="00FD2354">
            <w:pPr>
              <w:pStyle w:val="TAL"/>
              <w:rPr>
                <w:lang w:eastAsia="zh-CN"/>
              </w:rPr>
            </w:pPr>
            <w:r w:rsidRPr="004B19ED">
              <w:rPr>
                <w:lang w:eastAsia="zh-CN"/>
              </w:rPr>
              <w:t>Low</w:t>
            </w:r>
          </w:p>
        </w:tc>
        <w:tc>
          <w:tcPr>
            <w:tcW w:w="375" w:type="pct"/>
          </w:tcPr>
          <w:p w14:paraId="4CA493DC" w14:textId="311823BB" w:rsidR="00F3142C" w:rsidRPr="004B19ED" w:rsidRDefault="00F3142C" w:rsidP="00FD2354">
            <w:pPr>
              <w:pStyle w:val="TAL"/>
              <w:rPr>
                <w:lang w:eastAsia="zh-CN"/>
              </w:rPr>
            </w:pPr>
            <m:oMathPara>
              <m:oMath>
                <m:r>
                  <w:rPr>
                    <w:rFonts w:ascii="Cambria Math" w:hAnsi="Cambria Math"/>
                    <w:lang w:eastAsia="zh-CN"/>
                  </w:rPr>
                  <m:t>3f+1</m:t>
                </m:r>
              </m:oMath>
            </m:oMathPara>
          </w:p>
        </w:tc>
        <w:tc>
          <w:tcPr>
            <w:tcW w:w="654" w:type="pct"/>
          </w:tcPr>
          <w:p w14:paraId="60C93204" w14:textId="6CB8442C" w:rsidR="00F3142C" w:rsidRPr="004B19ED" w:rsidRDefault="00F3142C" w:rsidP="00FD2354">
            <w:pPr>
              <w:pStyle w:val="TAL"/>
            </w:pPr>
            <m:oMathPara>
              <m:oMath>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oMath>
            </m:oMathPara>
          </w:p>
        </w:tc>
        <w:tc>
          <w:tcPr>
            <w:tcW w:w="517" w:type="pct"/>
          </w:tcPr>
          <w:p w14:paraId="2190AE27" w14:textId="6A821723" w:rsidR="00F3142C" w:rsidRPr="004B19ED" w:rsidRDefault="00F3142C" w:rsidP="00FD2354">
            <w:pPr>
              <w:pStyle w:val="TAL"/>
              <w:rPr>
                <w:lang w:eastAsia="zh-CN"/>
              </w:rPr>
            </w:pPr>
            <m:oMathPara>
              <m:oMath>
                <m:r>
                  <w:rPr>
                    <w:rFonts w:ascii="Cambria Math" w:hAnsi="Cambria Math"/>
                    <w:lang w:eastAsia="zh-CN"/>
                  </w:rPr>
                  <m:t>2N+1</m:t>
                </m:r>
              </m:oMath>
            </m:oMathPara>
          </w:p>
        </w:tc>
        <w:tc>
          <w:tcPr>
            <w:tcW w:w="625" w:type="pct"/>
          </w:tcPr>
          <w:p w14:paraId="4675DAD2" w14:textId="713E2AF7" w:rsidR="00F3142C" w:rsidRPr="004B19ED" w:rsidRDefault="00F3142C" w:rsidP="00FD2354">
            <w:pPr>
              <w:pStyle w:val="TAL"/>
              <w:rPr>
                <w:lang w:eastAsia="zh-CN"/>
              </w:rPr>
            </w:pPr>
            <w:r w:rsidRPr="004B19ED">
              <w:rPr>
                <w:lang w:eastAsia="zh-CN"/>
              </w:rPr>
              <w:t>Hyperledger</w:t>
            </w:r>
            <w:r w:rsidR="00301DD9" w:rsidRPr="004B19ED">
              <w:rPr>
                <w:lang w:eastAsia="zh-CN"/>
              </w:rPr>
              <w:t xml:space="preserve"> </w:t>
            </w:r>
            <w:r w:rsidRPr="004B19ED">
              <w:rPr>
                <w:lang w:eastAsia="zh-CN"/>
              </w:rPr>
              <w:t>Fabric</w:t>
            </w:r>
          </w:p>
        </w:tc>
        <w:tc>
          <w:tcPr>
            <w:tcW w:w="363" w:type="pct"/>
          </w:tcPr>
          <w:p w14:paraId="52CAAC80" w14:textId="55FE7129" w:rsidR="00F3142C" w:rsidRPr="004B19ED" w:rsidRDefault="00321B84" w:rsidP="00FD2354">
            <w:pPr>
              <w:pStyle w:val="TAL"/>
              <w:rPr>
                <w:lang w:eastAsia="zh-CN"/>
              </w:rPr>
            </w:pPr>
            <w:r w:rsidRPr="004B19ED">
              <w:rPr>
                <w:rFonts w:hint="eastAsia"/>
                <w:lang w:eastAsia="zh-CN"/>
              </w:rPr>
              <w:t>M</w:t>
            </w:r>
            <w:r w:rsidRPr="004B19ED">
              <w:rPr>
                <w:lang w:eastAsia="zh-CN"/>
              </w:rPr>
              <w:t>edium</w:t>
            </w:r>
          </w:p>
        </w:tc>
        <w:tc>
          <w:tcPr>
            <w:tcW w:w="642" w:type="pct"/>
          </w:tcPr>
          <w:p w14:paraId="77854739" w14:textId="0A80F0BB" w:rsidR="00F3142C" w:rsidRPr="004B19ED" w:rsidRDefault="00321B84" w:rsidP="00FD2354">
            <w:pPr>
              <w:pStyle w:val="TAL"/>
              <w:rPr>
                <w:lang w:eastAsia="zh-CN"/>
              </w:rPr>
            </w:pPr>
            <w:r w:rsidRPr="004B19ED">
              <w:rPr>
                <w:rFonts w:hint="eastAsia"/>
                <w:lang w:eastAsia="zh-CN"/>
              </w:rPr>
              <w:t>L</w:t>
            </w:r>
            <w:r w:rsidRPr="004B19ED">
              <w:rPr>
                <w:lang w:eastAsia="zh-CN"/>
              </w:rPr>
              <w:t>ow</w:t>
            </w:r>
          </w:p>
        </w:tc>
      </w:tr>
      <w:tr w:rsidR="00FD2354" w:rsidRPr="004B19ED" w14:paraId="6A1C2893" w14:textId="4F0A45A6" w:rsidTr="00FD2354">
        <w:trPr>
          <w:jc w:val="center"/>
        </w:trPr>
        <w:tc>
          <w:tcPr>
            <w:tcW w:w="272" w:type="pct"/>
          </w:tcPr>
          <w:p w14:paraId="07C663B1" w14:textId="67208101" w:rsidR="00F3142C" w:rsidRPr="004B19ED" w:rsidRDefault="00F3142C" w:rsidP="00FD2354">
            <w:pPr>
              <w:pStyle w:val="TAL"/>
              <w:rPr>
                <w:lang w:eastAsia="zh-CN"/>
              </w:rPr>
            </w:pPr>
            <w:r w:rsidRPr="004B19ED">
              <w:rPr>
                <w:lang w:eastAsia="zh-CN"/>
              </w:rPr>
              <w:t>RAFT</w:t>
            </w:r>
          </w:p>
        </w:tc>
        <w:tc>
          <w:tcPr>
            <w:tcW w:w="682" w:type="pct"/>
          </w:tcPr>
          <w:p w14:paraId="60EB2FF3" w14:textId="5FE45706" w:rsidR="00F3142C" w:rsidRPr="004B19ED" w:rsidRDefault="00F3142C" w:rsidP="00FD2354">
            <w:pPr>
              <w:pStyle w:val="TAL"/>
              <w:rPr>
                <w:lang w:eastAsia="zh-CN"/>
              </w:rPr>
            </w:pPr>
            <w:r w:rsidRPr="004B19ED">
              <w:rPr>
                <w:lang w:eastAsia="zh-CN"/>
              </w:rPr>
              <w:t>Permissioned</w:t>
            </w:r>
          </w:p>
        </w:tc>
        <w:tc>
          <w:tcPr>
            <w:tcW w:w="416" w:type="pct"/>
          </w:tcPr>
          <w:p w14:paraId="399B7563" w14:textId="0968C3FF" w:rsidR="00F3142C" w:rsidRPr="004B19ED" w:rsidRDefault="00F3142C" w:rsidP="00FD2354">
            <w:pPr>
              <w:pStyle w:val="TAL"/>
              <w:rPr>
                <w:lang w:eastAsia="zh-CN"/>
              </w:rPr>
            </w:pPr>
            <w:r w:rsidRPr="004B19ED">
              <w:rPr>
                <w:lang w:eastAsia="zh-CN"/>
              </w:rPr>
              <w:t>Very</w:t>
            </w:r>
            <w:r w:rsidR="00301DD9" w:rsidRPr="004B19ED">
              <w:rPr>
                <w:lang w:eastAsia="zh-CN"/>
              </w:rPr>
              <w:t xml:space="preserve"> </w:t>
            </w:r>
            <w:r w:rsidRPr="004B19ED">
              <w:rPr>
                <w:lang w:eastAsia="zh-CN"/>
              </w:rPr>
              <w:t>high</w:t>
            </w:r>
          </w:p>
        </w:tc>
        <w:tc>
          <w:tcPr>
            <w:tcW w:w="453" w:type="pct"/>
          </w:tcPr>
          <w:p w14:paraId="1BF33753" w14:textId="670B5589" w:rsidR="00F3142C" w:rsidRPr="004B19ED" w:rsidRDefault="00F3142C" w:rsidP="00FD2354">
            <w:pPr>
              <w:pStyle w:val="TAL"/>
              <w:rPr>
                <w:lang w:eastAsia="zh-CN"/>
              </w:rPr>
            </w:pPr>
            <w:r w:rsidRPr="004B19ED">
              <w:rPr>
                <w:lang w:eastAsia="zh-CN"/>
              </w:rPr>
              <w:t>Medium</w:t>
            </w:r>
          </w:p>
        </w:tc>
        <w:tc>
          <w:tcPr>
            <w:tcW w:w="375" w:type="pct"/>
          </w:tcPr>
          <w:p w14:paraId="5C9E3541" w14:textId="0A6080F5" w:rsidR="00F3142C" w:rsidRPr="004B19ED" w:rsidRDefault="00F3142C" w:rsidP="00FD2354">
            <w:pPr>
              <w:pStyle w:val="TAL"/>
            </w:pPr>
            <m:oMathPara>
              <m:oMath>
                <m:r>
                  <w:rPr>
                    <w:rFonts w:ascii="Cambria Math" w:hAnsi="Cambria Math"/>
                  </w:rPr>
                  <m:t>2f+1</m:t>
                </m:r>
              </m:oMath>
            </m:oMathPara>
          </w:p>
        </w:tc>
        <w:tc>
          <w:tcPr>
            <w:tcW w:w="654" w:type="pct"/>
          </w:tcPr>
          <w:p w14:paraId="3C6DF11B" w14:textId="65A8097B" w:rsidR="00F3142C" w:rsidRPr="004B19ED" w:rsidRDefault="00F3142C" w:rsidP="00FD2354">
            <w:pPr>
              <w:pStyle w:val="TAL"/>
            </w:pPr>
            <m:oMathPara>
              <m:oMath>
                <m:r>
                  <w:rPr>
                    <w:rFonts w:ascii="Cambria Math" w:hAnsi="Cambria Math"/>
                  </w:rPr>
                  <m:t>2N</m:t>
                </m:r>
              </m:oMath>
            </m:oMathPara>
          </w:p>
        </w:tc>
        <w:tc>
          <w:tcPr>
            <w:tcW w:w="517" w:type="pct"/>
          </w:tcPr>
          <w:p w14:paraId="60C76143" w14:textId="3A7DDEB7" w:rsidR="00F3142C" w:rsidRPr="004B19ED" w:rsidRDefault="00F3142C" w:rsidP="00FD2354">
            <w:pPr>
              <w:pStyle w:val="TAL"/>
            </w:pPr>
            <m:oMathPara>
              <m:oMath>
                <m:r>
                  <w:rPr>
                    <w:rFonts w:ascii="Cambria Math" w:hAnsi="Cambria Math"/>
                  </w:rPr>
                  <m:t>N+1</m:t>
                </m:r>
              </m:oMath>
            </m:oMathPara>
          </w:p>
        </w:tc>
        <w:tc>
          <w:tcPr>
            <w:tcW w:w="625" w:type="pct"/>
          </w:tcPr>
          <w:p w14:paraId="5BEB39FB" w14:textId="0D52D319" w:rsidR="00F3142C" w:rsidRPr="004B19ED" w:rsidRDefault="00F3142C" w:rsidP="00FD2354">
            <w:pPr>
              <w:pStyle w:val="TAL"/>
              <w:rPr>
                <w:lang w:eastAsia="zh-CN"/>
              </w:rPr>
            </w:pPr>
            <w:r w:rsidRPr="004B19ED">
              <w:rPr>
                <w:lang w:eastAsia="zh-CN"/>
              </w:rPr>
              <w:t>Quorum</w:t>
            </w:r>
          </w:p>
        </w:tc>
        <w:tc>
          <w:tcPr>
            <w:tcW w:w="363" w:type="pct"/>
          </w:tcPr>
          <w:p w14:paraId="2F31C1EA" w14:textId="1E2277A1" w:rsidR="00F3142C" w:rsidRPr="004B19ED" w:rsidRDefault="00321B84" w:rsidP="00FD2354">
            <w:pPr>
              <w:pStyle w:val="TAL"/>
              <w:rPr>
                <w:lang w:eastAsia="zh-CN"/>
              </w:rPr>
            </w:pPr>
            <w:r w:rsidRPr="004B19ED">
              <w:rPr>
                <w:rFonts w:hint="eastAsia"/>
                <w:lang w:eastAsia="zh-CN"/>
              </w:rPr>
              <w:t>L</w:t>
            </w:r>
            <w:r w:rsidRPr="004B19ED">
              <w:rPr>
                <w:lang w:eastAsia="zh-CN"/>
              </w:rPr>
              <w:t>ow</w:t>
            </w:r>
          </w:p>
        </w:tc>
        <w:tc>
          <w:tcPr>
            <w:tcW w:w="642" w:type="pct"/>
          </w:tcPr>
          <w:p w14:paraId="581ED987" w14:textId="57E2C0F6" w:rsidR="00F3142C" w:rsidRPr="004B19ED" w:rsidRDefault="00493DD5" w:rsidP="00FD2354">
            <w:pPr>
              <w:pStyle w:val="TAL"/>
              <w:rPr>
                <w:lang w:eastAsia="zh-CN"/>
              </w:rPr>
            </w:pPr>
            <w:r w:rsidRPr="004B19ED">
              <w:rPr>
                <w:lang w:eastAsia="zh-CN"/>
              </w:rPr>
              <w:t>Medium</w:t>
            </w:r>
          </w:p>
        </w:tc>
      </w:tr>
      <w:tr w:rsidR="00FD2354" w:rsidRPr="004B19ED" w14:paraId="054C657B" w14:textId="328C0349" w:rsidTr="00FD2354">
        <w:trPr>
          <w:jc w:val="center"/>
        </w:trPr>
        <w:tc>
          <w:tcPr>
            <w:tcW w:w="272" w:type="pct"/>
          </w:tcPr>
          <w:p w14:paraId="554D79CD" w14:textId="47C43AB6" w:rsidR="00F3142C" w:rsidRPr="004B19ED" w:rsidRDefault="00F3142C" w:rsidP="00FD2354">
            <w:pPr>
              <w:pStyle w:val="TAL"/>
              <w:rPr>
                <w:lang w:eastAsia="zh-CN"/>
              </w:rPr>
            </w:pPr>
            <w:r w:rsidRPr="004B19ED">
              <w:rPr>
                <w:lang w:eastAsia="zh-CN"/>
              </w:rPr>
              <w:t>PoW</w:t>
            </w:r>
          </w:p>
        </w:tc>
        <w:tc>
          <w:tcPr>
            <w:tcW w:w="682" w:type="pct"/>
          </w:tcPr>
          <w:p w14:paraId="1846849E" w14:textId="0E2BC0FF" w:rsidR="00F3142C" w:rsidRPr="004B19ED" w:rsidRDefault="00F3142C" w:rsidP="00FD2354">
            <w:pPr>
              <w:pStyle w:val="TAL"/>
              <w:rPr>
                <w:lang w:eastAsia="zh-CN"/>
              </w:rPr>
            </w:pPr>
            <w:r w:rsidRPr="004B19ED">
              <w:rPr>
                <w:lang w:eastAsia="zh-CN"/>
              </w:rPr>
              <w:t>Permissionless</w:t>
            </w:r>
          </w:p>
        </w:tc>
        <w:tc>
          <w:tcPr>
            <w:tcW w:w="416" w:type="pct"/>
          </w:tcPr>
          <w:p w14:paraId="645A5E63" w14:textId="6441DB82" w:rsidR="00F3142C" w:rsidRPr="004B19ED" w:rsidRDefault="00F3142C" w:rsidP="00FD2354">
            <w:pPr>
              <w:pStyle w:val="TAL"/>
              <w:rPr>
                <w:lang w:eastAsia="zh-CN"/>
              </w:rPr>
            </w:pPr>
            <w:r w:rsidRPr="004B19ED">
              <w:rPr>
                <w:lang w:eastAsia="zh-CN"/>
              </w:rPr>
              <w:t>Low</w:t>
            </w:r>
          </w:p>
        </w:tc>
        <w:tc>
          <w:tcPr>
            <w:tcW w:w="453" w:type="pct"/>
          </w:tcPr>
          <w:p w14:paraId="79E3F69F" w14:textId="6D0A30DF" w:rsidR="00F3142C" w:rsidRPr="004B19ED" w:rsidRDefault="00F3142C" w:rsidP="00FD2354">
            <w:pPr>
              <w:pStyle w:val="TAL"/>
              <w:rPr>
                <w:lang w:eastAsia="zh-CN"/>
              </w:rPr>
            </w:pPr>
            <w:r w:rsidRPr="004B19ED">
              <w:rPr>
                <w:lang w:eastAsia="zh-CN"/>
              </w:rPr>
              <w:t>High</w:t>
            </w:r>
          </w:p>
        </w:tc>
        <w:tc>
          <w:tcPr>
            <w:tcW w:w="375" w:type="pct"/>
          </w:tcPr>
          <w:p w14:paraId="397918DD" w14:textId="276E0E26" w:rsidR="00F3142C" w:rsidRPr="004B19ED" w:rsidRDefault="00F3142C" w:rsidP="00FD2354">
            <w:pPr>
              <w:pStyle w:val="TAL"/>
            </w:pPr>
            <m:oMathPara>
              <m:oMath>
                <m:r>
                  <w:rPr>
                    <w:rFonts w:ascii="Cambria Math" w:hAnsi="Cambria Math"/>
                  </w:rPr>
                  <m:t>2f+1</m:t>
                </m:r>
              </m:oMath>
            </m:oMathPara>
          </w:p>
        </w:tc>
        <w:tc>
          <w:tcPr>
            <w:tcW w:w="654" w:type="pct"/>
          </w:tcPr>
          <w:p w14:paraId="75BBADB9" w14:textId="7DADF80D" w:rsidR="00F3142C" w:rsidRPr="004B19ED" w:rsidRDefault="00F3142C" w:rsidP="00FD2354">
            <w:pPr>
              <w:pStyle w:val="TAL"/>
            </w:pPr>
            <m:oMathPara>
              <m:oMath>
                <m:r>
                  <w:rPr>
                    <w:rFonts w:ascii="Cambria Math" w:hAnsi="Cambria Math"/>
                  </w:rPr>
                  <m:t>2N</m:t>
                </m:r>
              </m:oMath>
            </m:oMathPara>
          </w:p>
        </w:tc>
        <w:tc>
          <w:tcPr>
            <w:tcW w:w="517" w:type="pct"/>
          </w:tcPr>
          <w:p w14:paraId="3C049170" w14:textId="2E5BE7EC" w:rsidR="00F3142C" w:rsidRPr="004B19ED" w:rsidRDefault="00F3142C" w:rsidP="00FD2354">
            <w:pPr>
              <w:pStyle w:val="TAL"/>
            </w:pPr>
            <m:oMathPara>
              <m:oMath>
                <m:r>
                  <w:rPr>
                    <w:rFonts w:ascii="Cambria Math" w:hAnsi="Cambria Math"/>
                  </w:rPr>
                  <m:t>2</m:t>
                </m:r>
              </m:oMath>
            </m:oMathPara>
          </w:p>
        </w:tc>
        <w:tc>
          <w:tcPr>
            <w:tcW w:w="625" w:type="pct"/>
          </w:tcPr>
          <w:p w14:paraId="164C39A6" w14:textId="4516B51A" w:rsidR="00F3142C" w:rsidRPr="004B19ED" w:rsidRDefault="00F3142C" w:rsidP="00FD2354">
            <w:pPr>
              <w:pStyle w:val="TAL"/>
              <w:rPr>
                <w:lang w:eastAsia="zh-CN"/>
              </w:rPr>
            </w:pPr>
            <w:r w:rsidRPr="004B19ED">
              <w:rPr>
                <w:lang w:eastAsia="zh-CN"/>
              </w:rPr>
              <w:t>Bitcoin,</w:t>
            </w:r>
            <w:r w:rsidR="00301DD9" w:rsidRPr="004B19ED">
              <w:rPr>
                <w:lang w:eastAsia="zh-CN"/>
              </w:rPr>
              <w:t xml:space="preserve"> </w:t>
            </w:r>
            <w:r w:rsidRPr="004B19ED">
              <w:rPr>
                <w:lang w:eastAsia="zh-CN"/>
              </w:rPr>
              <w:t>Ethereum</w:t>
            </w:r>
          </w:p>
        </w:tc>
        <w:tc>
          <w:tcPr>
            <w:tcW w:w="363" w:type="pct"/>
          </w:tcPr>
          <w:p w14:paraId="5C023980" w14:textId="4B968C06" w:rsidR="00F3142C" w:rsidRPr="004B19ED" w:rsidRDefault="00321B84" w:rsidP="00FD2354">
            <w:pPr>
              <w:pStyle w:val="TAL"/>
              <w:rPr>
                <w:lang w:eastAsia="zh-CN"/>
              </w:rPr>
            </w:pPr>
            <w:r w:rsidRPr="004B19ED">
              <w:rPr>
                <w:lang w:eastAsia="zh-CN"/>
              </w:rPr>
              <w:t>High</w:t>
            </w:r>
          </w:p>
        </w:tc>
        <w:tc>
          <w:tcPr>
            <w:tcW w:w="642" w:type="pct"/>
          </w:tcPr>
          <w:p w14:paraId="4066C8EF" w14:textId="16D35355" w:rsidR="00F3142C" w:rsidRPr="004B19ED" w:rsidRDefault="00321B84" w:rsidP="00FD2354">
            <w:pPr>
              <w:pStyle w:val="TAL"/>
              <w:rPr>
                <w:lang w:eastAsia="zh-CN"/>
              </w:rPr>
            </w:pPr>
            <w:r w:rsidRPr="004B19ED">
              <w:rPr>
                <w:rFonts w:hint="eastAsia"/>
                <w:lang w:eastAsia="zh-CN"/>
              </w:rPr>
              <w:t>H</w:t>
            </w:r>
            <w:r w:rsidRPr="004B19ED">
              <w:rPr>
                <w:lang w:eastAsia="zh-CN"/>
              </w:rPr>
              <w:t>igh</w:t>
            </w:r>
          </w:p>
        </w:tc>
      </w:tr>
      <w:tr w:rsidR="00FD2354" w:rsidRPr="004B19ED" w14:paraId="277ED203" w14:textId="42374241" w:rsidTr="00FD2354">
        <w:trPr>
          <w:jc w:val="center"/>
        </w:trPr>
        <w:tc>
          <w:tcPr>
            <w:tcW w:w="272" w:type="pct"/>
          </w:tcPr>
          <w:p w14:paraId="40C3FE6D" w14:textId="669CA3CE" w:rsidR="00F3142C" w:rsidRPr="004B19ED" w:rsidRDefault="00F3142C" w:rsidP="00FD2354">
            <w:pPr>
              <w:pStyle w:val="TAL"/>
              <w:rPr>
                <w:lang w:eastAsia="zh-CN"/>
              </w:rPr>
            </w:pPr>
            <w:r w:rsidRPr="004B19ED">
              <w:rPr>
                <w:rFonts w:hint="eastAsia"/>
                <w:lang w:eastAsia="zh-CN"/>
              </w:rPr>
              <w:t>P</w:t>
            </w:r>
            <w:r w:rsidRPr="004B19ED">
              <w:rPr>
                <w:lang w:eastAsia="zh-CN"/>
              </w:rPr>
              <w:t>oS</w:t>
            </w:r>
          </w:p>
        </w:tc>
        <w:tc>
          <w:tcPr>
            <w:tcW w:w="682" w:type="pct"/>
          </w:tcPr>
          <w:p w14:paraId="3A0469AC" w14:textId="4D6E42F8" w:rsidR="00F3142C" w:rsidRPr="004B19ED" w:rsidRDefault="0013040A" w:rsidP="00FD2354">
            <w:pPr>
              <w:pStyle w:val="TAL"/>
              <w:rPr>
                <w:lang w:eastAsia="zh-CN"/>
              </w:rPr>
            </w:pPr>
            <w:r w:rsidRPr="004B19ED">
              <w:rPr>
                <w:lang w:eastAsia="zh-CN"/>
              </w:rPr>
              <w:t>Permissionless</w:t>
            </w:r>
          </w:p>
        </w:tc>
        <w:tc>
          <w:tcPr>
            <w:tcW w:w="416" w:type="pct"/>
          </w:tcPr>
          <w:p w14:paraId="5656CFAA" w14:textId="2CF36213" w:rsidR="00F3142C" w:rsidRPr="004B19ED" w:rsidRDefault="00321B84" w:rsidP="00FD2354">
            <w:pPr>
              <w:pStyle w:val="TAL"/>
              <w:rPr>
                <w:lang w:eastAsia="zh-CN"/>
              </w:rPr>
            </w:pPr>
            <w:r w:rsidRPr="004B19ED">
              <w:rPr>
                <w:rFonts w:hint="eastAsia"/>
                <w:lang w:eastAsia="zh-CN"/>
              </w:rPr>
              <w:t>L</w:t>
            </w:r>
            <w:r w:rsidRPr="004B19ED">
              <w:rPr>
                <w:lang w:eastAsia="zh-CN"/>
              </w:rPr>
              <w:t>ow</w:t>
            </w:r>
          </w:p>
        </w:tc>
        <w:tc>
          <w:tcPr>
            <w:tcW w:w="453" w:type="pct"/>
          </w:tcPr>
          <w:p w14:paraId="5B6980FA" w14:textId="1C05B652" w:rsidR="00F3142C" w:rsidRPr="004B19ED" w:rsidRDefault="00321B84" w:rsidP="00FD2354">
            <w:pPr>
              <w:pStyle w:val="TAL"/>
              <w:rPr>
                <w:lang w:eastAsia="zh-CN"/>
              </w:rPr>
            </w:pPr>
            <w:r w:rsidRPr="004B19ED">
              <w:rPr>
                <w:rFonts w:hint="eastAsia"/>
                <w:lang w:eastAsia="zh-CN"/>
              </w:rPr>
              <w:t>H</w:t>
            </w:r>
            <w:r w:rsidRPr="004B19ED">
              <w:rPr>
                <w:lang w:eastAsia="zh-CN"/>
              </w:rPr>
              <w:t>igh</w:t>
            </w:r>
          </w:p>
        </w:tc>
        <w:tc>
          <w:tcPr>
            <w:tcW w:w="375" w:type="pct"/>
          </w:tcPr>
          <w:p w14:paraId="7985D6F3" w14:textId="5BF0F9CD" w:rsidR="00F3142C" w:rsidRPr="004B19ED" w:rsidRDefault="00321B84" w:rsidP="00FD2354">
            <w:pPr>
              <w:pStyle w:val="TAL"/>
              <w:rPr>
                <w:rFonts w:eastAsia="宋体"/>
              </w:rPr>
            </w:pPr>
            <m:oMathPara>
              <m:oMath>
                <m:r>
                  <w:rPr>
                    <w:rFonts w:ascii="Cambria Math" w:hAnsi="Cambria Math"/>
                  </w:rPr>
                  <m:t>2f+1</m:t>
                </m:r>
              </m:oMath>
            </m:oMathPara>
          </w:p>
        </w:tc>
        <w:tc>
          <w:tcPr>
            <w:tcW w:w="654" w:type="pct"/>
          </w:tcPr>
          <w:p w14:paraId="1E942A35" w14:textId="0E43F107" w:rsidR="00F3142C" w:rsidRPr="004B19ED" w:rsidRDefault="00321B84" w:rsidP="00FD2354">
            <w:pPr>
              <w:pStyle w:val="TAL"/>
              <w:rPr>
                <w:rFonts w:eastAsia="宋体"/>
                <w:lang w:eastAsia="zh-CN"/>
              </w:rPr>
            </w:pPr>
            <m:oMathPara>
              <m:oMath>
                <m:r>
                  <w:rPr>
                    <w:rFonts w:ascii="Cambria Math" w:hAnsi="Cambria Math"/>
                  </w:rPr>
                  <m:t>2N</m:t>
                </m:r>
              </m:oMath>
            </m:oMathPara>
          </w:p>
        </w:tc>
        <w:tc>
          <w:tcPr>
            <w:tcW w:w="517" w:type="pct"/>
          </w:tcPr>
          <w:p w14:paraId="3523E588" w14:textId="41D89443" w:rsidR="00F3142C" w:rsidRPr="004B19ED" w:rsidRDefault="00321B84" w:rsidP="00FD2354">
            <w:pPr>
              <w:pStyle w:val="TAL"/>
              <w:rPr>
                <w:rFonts w:eastAsia="宋体"/>
                <w:lang w:eastAsia="zh-CN"/>
              </w:rPr>
            </w:pPr>
            <m:oMathPara>
              <m:oMath>
                <m:r>
                  <w:rPr>
                    <w:rFonts w:ascii="Cambria Math" w:hAnsi="Cambria Math"/>
                  </w:rPr>
                  <m:t>2</m:t>
                </m:r>
              </m:oMath>
            </m:oMathPara>
          </w:p>
        </w:tc>
        <w:tc>
          <w:tcPr>
            <w:tcW w:w="625" w:type="pct"/>
          </w:tcPr>
          <w:p w14:paraId="3D2967AD" w14:textId="77777777" w:rsidR="00F3142C" w:rsidRPr="004B19ED" w:rsidRDefault="00F3142C" w:rsidP="00FD2354">
            <w:pPr>
              <w:pStyle w:val="TAL"/>
              <w:rPr>
                <w:lang w:eastAsia="zh-CN"/>
              </w:rPr>
            </w:pPr>
          </w:p>
        </w:tc>
        <w:tc>
          <w:tcPr>
            <w:tcW w:w="363" w:type="pct"/>
          </w:tcPr>
          <w:p w14:paraId="787B2672" w14:textId="157CE24C" w:rsidR="00F3142C" w:rsidRPr="004B19ED" w:rsidRDefault="00321B84" w:rsidP="00FD2354">
            <w:pPr>
              <w:pStyle w:val="TAL"/>
              <w:rPr>
                <w:lang w:eastAsia="zh-CN"/>
              </w:rPr>
            </w:pPr>
            <w:r w:rsidRPr="004B19ED">
              <w:rPr>
                <w:rFonts w:hint="eastAsia"/>
                <w:lang w:eastAsia="zh-CN"/>
              </w:rPr>
              <w:t>H</w:t>
            </w:r>
            <w:r w:rsidRPr="004B19ED">
              <w:rPr>
                <w:lang w:eastAsia="zh-CN"/>
              </w:rPr>
              <w:t>igh</w:t>
            </w:r>
          </w:p>
        </w:tc>
        <w:tc>
          <w:tcPr>
            <w:tcW w:w="642" w:type="pct"/>
          </w:tcPr>
          <w:p w14:paraId="5CF591C0" w14:textId="3FF5CD97" w:rsidR="00F3142C" w:rsidRPr="004B19ED" w:rsidRDefault="00321B84" w:rsidP="00FD2354">
            <w:pPr>
              <w:pStyle w:val="TAL"/>
              <w:rPr>
                <w:lang w:eastAsia="zh-CN"/>
              </w:rPr>
            </w:pPr>
            <w:r w:rsidRPr="004B19ED">
              <w:rPr>
                <w:rFonts w:hint="eastAsia"/>
                <w:lang w:eastAsia="zh-CN"/>
              </w:rPr>
              <w:t>H</w:t>
            </w:r>
            <w:r w:rsidRPr="004B19ED">
              <w:rPr>
                <w:lang w:eastAsia="zh-CN"/>
              </w:rPr>
              <w:t>igh</w:t>
            </w:r>
          </w:p>
        </w:tc>
      </w:tr>
      <w:tr w:rsidR="00FD2354" w:rsidRPr="004B19ED" w14:paraId="451BC026" w14:textId="77777777" w:rsidTr="00FD2354">
        <w:trPr>
          <w:jc w:val="center"/>
        </w:trPr>
        <w:tc>
          <w:tcPr>
            <w:tcW w:w="272" w:type="pct"/>
          </w:tcPr>
          <w:p w14:paraId="61D7E5F0" w14:textId="4DF532E5" w:rsidR="0013040A" w:rsidRPr="004B19ED" w:rsidRDefault="0013040A" w:rsidP="00FD2354">
            <w:pPr>
              <w:pStyle w:val="TAL"/>
              <w:rPr>
                <w:lang w:eastAsia="zh-CN"/>
              </w:rPr>
            </w:pPr>
            <w:r w:rsidRPr="004B19ED">
              <w:rPr>
                <w:rFonts w:hint="eastAsia"/>
                <w:lang w:eastAsia="zh-CN"/>
              </w:rPr>
              <w:t>P</w:t>
            </w:r>
            <w:r w:rsidRPr="004B19ED">
              <w:rPr>
                <w:lang w:eastAsia="zh-CN"/>
              </w:rPr>
              <w:t>oA</w:t>
            </w:r>
          </w:p>
        </w:tc>
        <w:tc>
          <w:tcPr>
            <w:tcW w:w="682" w:type="pct"/>
          </w:tcPr>
          <w:p w14:paraId="329D1030" w14:textId="32D96D34" w:rsidR="0013040A" w:rsidRPr="004B19ED" w:rsidRDefault="0013040A" w:rsidP="00FD2354">
            <w:pPr>
              <w:pStyle w:val="TAL"/>
              <w:rPr>
                <w:lang w:eastAsia="zh-CN"/>
              </w:rPr>
            </w:pPr>
            <w:r w:rsidRPr="004B19ED">
              <w:rPr>
                <w:rFonts w:hint="eastAsia"/>
                <w:lang w:eastAsia="zh-CN"/>
              </w:rPr>
              <w:t>P</w:t>
            </w:r>
            <w:r w:rsidRPr="004B19ED">
              <w:rPr>
                <w:lang w:eastAsia="zh-CN"/>
              </w:rPr>
              <w:t>ermissioned</w:t>
            </w:r>
          </w:p>
        </w:tc>
        <w:tc>
          <w:tcPr>
            <w:tcW w:w="416" w:type="pct"/>
          </w:tcPr>
          <w:p w14:paraId="4E82DFC6" w14:textId="029E43B1" w:rsidR="0013040A" w:rsidRPr="004B19ED" w:rsidRDefault="00321B84" w:rsidP="00FD2354">
            <w:pPr>
              <w:pStyle w:val="TAL"/>
              <w:rPr>
                <w:lang w:eastAsia="zh-CN"/>
              </w:rPr>
            </w:pPr>
            <w:r w:rsidRPr="004B19ED">
              <w:rPr>
                <w:rFonts w:hint="eastAsia"/>
                <w:lang w:eastAsia="zh-CN"/>
              </w:rPr>
              <w:t>M</w:t>
            </w:r>
            <w:r w:rsidRPr="004B19ED">
              <w:rPr>
                <w:lang w:eastAsia="zh-CN"/>
              </w:rPr>
              <w:t>edium</w:t>
            </w:r>
          </w:p>
        </w:tc>
        <w:tc>
          <w:tcPr>
            <w:tcW w:w="453" w:type="pct"/>
          </w:tcPr>
          <w:p w14:paraId="0DCF7CB5" w14:textId="2419A166" w:rsidR="0013040A" w:rsidRPr="004B19ED" w:rsidRDefault="00321B84" w:rsidP="00FD2354">
            <w:pPr>
              <w:pStyle w:val="TAL"/>
              <w:rPr>
                <w:lang w:eastAsia="zh-CN"/>
              </w:rPr>
            </w:pPr>
            <w:r w:rsidRPr="004B19ED">
              <w:rPr>
                <w:rFonts w:hint="eastAsia"/>
                <w:lang w:eastAsia="zh-CN"/>
              </w:rPr>
              <w:t>H</w:t>
            </w:r>
            <w:r w:rsidRPr="004B19ED">
              <w:rPr>
                <w:lang w:eastAsia="zh-CN"/>
              </w:rPr>
              <w:t>igh</w:t>
            </w:r>
          </w:p>
        </w:tc>
        <w:tc>
          <w:tcPr>
            <w:tcW w:w="375" w:type="pct"/>
          </w:tcPr>
          <w:p w14:paraId="6BEFF40F" w14:textId="7499941F" w:rsidR="0013040A" w:rsidRPr="004B19ED" w:rsidRDefault="00321B84" w:rsidP="00FD2354">
            <w:pPr>
              <w:pStyle w:val="TAL"/>
              <w:rPr>
                <w:rFonts w:eastAsia="宋体"/>
              </w:rPr>
            </w:pPr>
            <m:oMathPara>
              <m:oMath>
                <m:r>
                  <w:rPr>
                    <w:rFonts w:ascii="Cambria Math" w:hAnsi="Cambria Math"/>
                  </w:rPr>
                  <m:t>2f+1</m:t>
                </m:r>
              </m:oMath>
            </m:oMathPara>
          </w:p>
        </w:tc>
        <w:tc>
          <w:tcPr>
            <w:tcW w:w="654" w:type="pct"/>
          </w:tcPr>
          <w:p w14:paraId="6F72C826" w14:textId="3BA56929" w:rsidR="0013040A" w:rsidRPr="004B19ED" w:rsidRDefault="00321B84" w:rsidP="00FD2354">
            <w:pPr>
              <w:pStyle w:val="TAL"/>
              <w:rPr>
                <w:rFonts w:eastAsia="宋体"/>
              </w:rPr>
            </w:pPr>
            <m:oMathPara>
              <m:oMath>
                <m:r>
                  <w:rPr>
                    <w:rFonts w:ascii="Cambria Math" w:hAnsi="Cambria Math"/>
                  </w:rPr>
                  <m:t>2N</m:t>
                </m:r>
              </m:oMath>
            </m:oMathPara>
          </w:p>
        </w:tc>
        <w:tc>
          <w:tcPr>
            <w:tcW w:w="517" w:type="pct"/>
          </w:tcPr>
          <w:p w14:paraId="21755ECE" w14:textId="77826612" w:rsidR="0013040A" w:rsidRPr="004B19ED" w:rsidRDefault="00321B84" w:rsidP="00FD2354">
            <w:pPr>
              <w:pStyle w:val="TAL"/>
              <w:rPr>
                <w:rFonts w:eastAsia="宋体"/>
                <w:lang w:eastAsia="zh-CN"/>
              </w:rPr>
            </w:pPr>
            <m:oMathPara>
              <m:oMath>
                <m:r>
                  <w:rPr>
                    <w:rFonts w:ascii="Cambria Math" w:hAnsi="Cambria Math"/>
                  </w:rPr>
                  <m:t>2</m:t>
                </m:r>
              </m:oMath>
            </m:oMathPara>
          </w:p>
        </w:tc>
        <w:tc>
          <w:tcPr>
            <w:tcW w:w="625" w:type="pct"/>
          </w:tcPr>
          <w:p w14:paraId="2EC2C833" w14:textId="77777777" w:rsidR="0013040A" w:rsidRPr="004B19ED" w:rsidRDefault="0013040A" w:rsidP="00FD2354">
            <w:pPr>
              <w:pStyle w:val="TAL"/>
              <w:rPr>
                <w:lang w:eastAsia="zh-CN"/>
              </w:rPr>
            </w:pPr>
          </w:p>
        </w:tc>
        <w:tc>
          <w:tcPr>
            <w:tcW w:w="363" w:type="pct"/>
          </w:tcPr>
          <w:p w14:paraId="01870B52" w14:textId="61FB3247" w:rsidR="0013040A" w:rsidRPr="004B19ED" w:rsidRDefault="00321B84" w:rsidP="00FD2354">
            <w:pPr>
              <w:pStyle w:val="TAL"/>
              <w:rPr>
                <w:lang w:eastAsia="zh-CN"/>
              </w:rPr>
            </w:pPr>
            <w:r w:rsidRPr="004B19ED">
              <w:rPr>
                <w:rFonts w:hint="eastAsia"/>
                <w:lang w:eastAsia="zh-CN"/>
              </w:rPr>
              <w:t>H</w:t>
            </w:r>
            <w:r w:rsidRPr="004B19ED">
              <w:rPr>
                <w:lang w:eastAsia="zh-CN"/>
              </w:rPr>
              <w:t>igh</w:t>
            </w:r>
          </w:p>
        </w:tc>
        <w:tc>
          <w:tcPr>
            <w:tcW w:w="642" w:type="pct"/>
          </w:tcPr>
          <w:p w14:paraId="34CA0482" w14:textId="050B2522" w:rsidR="0013040A" w:rsidRPr="004B19ED" w:rsidRDefault="00321B84" w:rsidP="00FD2354">
            <w:pPr>
              <w:pStyle w:val="TAL"/>
              <w:rPr>
                <w:lang w:eastAsia="zh-CN"/>
              </w:rPr>
            </w:pPr>
            <w:r w:rsidRPr="004B19ED">
              <w:rPr>
                <w:rFonts w:hint="eastAsia"/>
                <w:lang w:eastAsia="zh-CN"/>
              </w:rPr>
              <w:t>H</w:t>
            </w:r>
            <w:r w:rsidRPr="004B19ED">
              <w:rPr>
                <w:lang w:eastAsia="zh-CN"/>
              </w:rPr>
              <w:t>igh</w:t>
            </w:r>
          </w:p>
        </w:tc>
      </w:tr>
    </w:tbl>
    <w:p w14:paraId="5BB19363" w14:textId="77777777" w:rsidR="00FD2354" w:rsidRPr="004B19ED" w:rsidRDefault="00FD2354" w:rsidP="00FD2354">
      <w:bookmarkStart w:id="170" w:name="_Toc129700973"/>
    </w:p>
    <w:p w14:paraId="0187ACD8" w14:textId="77777777" w:rsidR="00FD2354" w:rsidRPr="004B19ED" w:rsidRDefault="00FD2354" w:rsidP="00D6088C">
      <w:pPr>
        <w:pStyle w:val="30"/>
        <w:sectPr w:rsidR="00FD2354" w:rsidRPr="004B19ED" w:rsidSect="00FD2354">
          <w:footnotePr>
            <w:numRestart w:val="eachSect"/>
          </w:footnotePr>
          <w:pgSz w:w="16840" w:h="11907" w:orient="landscape"/>
          <w:pgMar w:top="1134" w:right="1417" w:bottom="1134" w:left="1134" w:header="850" w:footer="340" w:gutter="0"/>
          <w:cols w:space="720"/>
          <w:docGrid w:linePitch="272"/>
        </w:sectPr>
      </w:pPr>
    </w:p>
    <w:p w14:paraId="03E37E5A" w14:textId="23179B67" w:rsidR="00D6088C" w:rsidRPr="004B19ED" w:rsidRDefault="00D6088C" w:rsidP="00D6088C">
      <w:pPr>
        <w:pStyle w:val="30"/>
      </w:pPr>
      <w:bookmarkStart w:id="171" w:name="_Toc130356062"/>
      <w:r w:rsidRPr="004B19ED">
        <w:lastRenderedPageBreak/>
        <w:t>8.</w:t>
      </w:r>
      <w:r w:rsidR="003F612B" w:rsidRPr="004B19ED">
        <w:t>4</w:t>
      </w:r>
      <w:r w:rsidRPr="004B19ED">
        <w:t>.</w:t>
      </w:r>
      <w:r w:rsidR="003F612B" w:rsidRPr="004B19ED">
        <w:t>2</w:t>
      </w:r>
      <w:r w:rsidRPr="004B19ED">
        <w:tab/>
      </w:r>
      <w:r w:rsidR="004D44CD" w:rsidRPr="004B19ED">
        <w:t>Security Bound</w:t>
      </w:r>
      <w:bookmarkEnd w:id="170"/>
      <w:bookmarkEnd w:id="171"/>
    </w:p>
    <w:p w14:paraId="2EDDBE28" w14:textId="09146F12" w:rsidR="004D44CD" w:rsidRPr="004B19ED" w:rsidRDefault="004D44CD" w:rsidP="004D44CD">
      <w:r w:rsidRPr="004B19ED">
        <w:t xml:space="preserve">It is the lifeline of </w:t>
      </w:r>
      <w:r w:rsidR="00D6088C" w:rsidRPr="004B19ED">
        <w:t>CM</w:t>
      </w:r>
      <w:r w:rsidRPr="004B19ED">
        <w:t xml:space="preserve"> as the security </w:t>
      </w:r>
      <w:r w:rsidR="00D6088C" w:rsidRPr="004B19ED">
        <w:t>should</w:t>
      </w:r>
      <w:r w:rsidRPr="004B19ED">
        <w:t xml:space="preserve"> be guaranteed to</w:t>
      </w:r>
      <w:r w:rsidR="006D2612" w:rsidRPr="004B19ED">
        <w:t xml:space="preserve"> </w:t>
      </w:r>
      <w:r w:rsidRPr="004B19ED">
        <w:t>validate the transactions stored in blocks. Security bound can be defined as the maximum faulty</w:t>
      </w:r>
      <w:r w:rsidR="00D6088C" w:rsidRPr="004B19ED">
        <w:t xml:space="preserve"> </w:t>
      </w:r>
      <w:r w:rsidRPr="004B19ED">
        <w:t>or byzantine nodes f supported/tolerated by the</w:t>
      </w:r>
      <w:r w:rsidR="00D6088C" w:rsidRPr="004B19ED">
        <w:t xml:space="preserve"> </w:t>
      </w:r>
      <w:r w:rsidRPr="004B19ED">
        <w:t xml:space="preserve">consensus protocol. Hence, CMs provide strategies of </w:t>
      </w:r>
      <w:r w:rsidR="00781ABC" w:rsidRPr="004B19ED">
        <w:t>defence</w:t>
      </w:r>
      <w:r w:rsidRPr="004B19ED">
        <w:t xml:space="preserve"> against in-activities and byzantine attacks with security bounds. Typical security</w:t>
      </w:r>
      <w:r w:rsidR="00D6088C" w:rsidRPr="004B19ED">
        <w:t xml:space="preserve"> </w:t>
      </w:r>
      <w:r w:rsidRPr="004B19ED">
        <w:t xml:space="preserve">bound for PoW is considered as </w:t>
      </w:r>
      <m:oMath>
        <m:r>
          <w:rPr>
            <w:rFonts w:ascii="Cambria Math" w:hAnsi="Cambria Math"/>
          </w:rPr>
          <m:t>2f +1</m:t>
        </m:r>
      </m:oMath>
      <w:r w:rsidRPr="004B19ED">
        <w:t>, which</w:t>
      </w:r>
      <w:r w:rsidR="00D6088C" w:rsidRPr="004B19ED">
        <w:t xml:space="preserve"> </w:t>
      </w:r>
      <w:r w:rsidRPr="004B19ED">
        <w:t xml:space="preserve">means the </w:t>
      </w:r>
      <w:r w:rsidR="00D6088C" w:rsidRPr="004B19ED">
        <w:t>consensus</w:t>
      </w:r>
      <w:r w:rsidRPr="004B19ED">
        <w:t xml:space="preserve"> will compromise if more</w:t>
      </w:r>
      <w:r w:rsidR="00D6088C" w:rsidRPr="004B19ED">
        <w:t xml:space="preserve"> </w:t>
      </w:r>
      <w:r w:rsidRPr="004B19ED">
        <w:t>than 50</w:t>
      </w:r>
      <w:r w:rsidR="00FD2354" w:rsidRPr="004B19ED">
        <w:t> %</w:t>
      </w:r>
      <w:r w:rsidRPr="004B19ED">
        <w:t xml:space="preserve"> of the network</w:t>
      </w:r>
      <w:r w:rsidR="00301DD9" w:rsidRPr="004B19ED">
        <w:t>'</w:t>
      </w:r>
      <w:r w:rsidRPr="004B19ED">
        <w:t>s resource capacity is possessed by a single party, under perfect</w:t>
      </w:r>
      <w:r w:rsidR="00D6088C" w:rsidRPr="004B19ED">
        <w:t xml:space="preserve"> </w:t>
      </w:r>
      <w:r w:rsidRPr="004B19ED">
        <w:t>communication and non-interruptive service. Differently, the voting-based CMs define the number of faulty nodes as either inactive or malicious,</w:t>
      </w:r>
      <w:r w:rsidR="00D6088C" w:rsidRPr="004B19ED">
        <w:t xml:space="preserve"> </w:t>
      </w:r>
      <w:r w:rsidRPr="004B19ED">
        <w:t>which sends misinformation to imperil the whole</w:t>
      </w:r>
      <w:r w:rsidR="00D6088C" w:rsidRPr="004B19ED">
        <w:t xml:space="preserve"> </w:t>
      </w:r>
      <w:r w:rsidRPr="004B19ED">
        <w:t>network. Under the assumption of perfect communications, generic PBFT allows 1/3 of overall</w:t>
      </w:r>
      <w:r w:rsidR="00D6088C" w:rsidRPr="004B19ED">
        <w:t xml:space="preserve"> </w:t>
      </w:r>
      <w:r w:rsidRPr="004B19ED">
        <w:t>nodes are either byzantine (</w:t>
      </w:r>
      <w:r w:rsidR="00805974" w:rsidRPr="004B19ED">
        <w:t>i.e.</w:t>
      </w:r>
      <w:r w:rsidRPr="004B19ED">
        <w:t xml:space="preserve"> malicious user)</w:t>
      </w:r>
      <w:r w:rsidR="00D6088C" w:rsidRPr="004B19ED">
        <w:t xml:space="preserve"> </w:t>
      </w:r>
      <w:r w:rsidRPr="004B19ED">
        <w:t>or faulty, and Raft gives a fair performance with</w:t>
      </w:r>
      <w:r w:rsidR="00D6088C" w:rsidRPr="004B19ED">
        <w:t xml:space="preserve"> </w:t>
      </w:r>
      <w:r w:rsidRPr="004B19ED">
        <w:t>50</w:t>
      </w:r>
      <w:r w:rsidR="00FD2354" w:rsidRPr="004B19ED">
        <w:t> %</w:t>
      </w:r>
      <w:r w:rsidRPr="004B19ED">
        <w:t xml:space="preserve"> fault tolerance capability but cannot</w:t>
      </w:r>
      <w:r w:rsidR="00D6088C" w:rsidRPr="004B19ED">
        <w:t xml:space="preserve"> </w:t>
      </w:r>
      <w:r w:rsidRPr="004B19ED">
        <w:t>tolerate any malicious node.</w:t>
      </w:r>
    </w:p>
    <w:p w14:paraId="56FFC6E3" w14:textId="67520CA0" w:rsidR="00D6088C" w:rsidRPr="004B19ED" w:rsidRDefault="00D6088C" w:rsidP="00D6088C">
      <w:pPr>
        <w:pStyle w:val="30"/>
      </w:pPr>
      <w:bookmarkStart w:id="172" w:name="_Toc129700974"/>
      <w:bookmarkStart w:id="173" w:name="_Toc130356063"/>
      <w:r w:rsidRPr="004B19ED">
        <w:t>8.</w:t>
      </w:r>
      <w:r w:rsidR="003F612B" w:rsidRPr="004B19ED">
        <w:t>4</w:t>
      </w:r>
      <w:r w:rsidRPr="004B19ED">
        <w:t>.</w:t>
      </w:r>
      <w:r w:rsidR="003F612B" w:rsidRPr="004B19ED">
        <w:t>3</w:t>
      </w:r>
      <w:r w:rsidRPr="004B19ED">
        <w:tab/>
      </w:r>
      <w:r w:rsidR="004D44CD" w:rsidRPr="004B19ED">
        <w:t>Node Scalability</w:t>
      </w:r>
      <w:bookmarkEnd w:id="172"/>
      <w:bookmarkEnd w:id="173"/>
    </w:p>
    <w:p w14:paraId="3A3C4C8F" w14:textId="48464462" w:rsidR="005A4F86" w:rsidRPr="004B19ED" w:rsidRDefault="004D44CD" w:rsidP="004D44CD">
      <w:r w:rsidRPr="004B19ED">
        <w:t>This is a metric to measure the capacity of the system to handle the</w:t>
      </w:r>
      <w:r w:rsidR="00D6088C" w:rsidRPr="004B19ED">
        <w:t xml:space="preserve"> </w:t>
      </w:r>
      <w:r w:rsidRPr="004B19ED">
        <w:t>increasing number of nodes. As shown in Table</w:t>
      </w:r>
      <w:r w:rsidR="0063371E">
        <w:t> 3</w:t>
      </w:r>
      <w:r w:rsidRPr="004B19ED">
        <w:t>, proof-based CMs are designed with excellent</w:t>
      </w:r>
      <w:r w:rsidR="005A4F86" w:rsidRPr="004B19ED">
        <w:t xml:space="preserve"> </w:t>
      </w:r>
      <w:r w:rsidRPr="004B19ED">
        <w:t>node scalability performance through nodes</w:t>
      </w:r>
      <w:r w:rsidR="005A4F86" w:rsidRPr="004B19ED">
        <w:t xml:space="preserve"> </w:t>
      </w:r>
      <w:r w:rsidRPr="004B19ED">
        <w:t>competition. In theory, PoW can hold as many</w:t>
      </w:r>
      <w:r w:rsidR="005A4F86" w:rsidRPr="004B19ED">
        <w:t xml:space="preserve"> </w:t>
      </w:r>
      <w:r w:rsidRPr="004B19ED">
        <w:t>users within the networks without considering</w:t>
      </w:r>
      <w:r w:rsidR="005A4F86" w:rsidRPr="004B19ED">
        <w:t xml:space="preserve"> </w:t>
      </w:r>
      <w:r w:rsidRPr="004B19ED">
        <w:t>the communication burden. However, in practice, considering that all transactions and mining</w:t>
      </w:r>
      <w:r w:rsidR="005A4F86" w:rsidRPr="004B19ED">
        <w:t xml:space="preserve"> </w:t>
      </w:r>
      <w:r w:rsidRPr="004B19ED">
        <w:t>results should be broadcasted and received by</w:t>
      </w:r>
      <w:r w:rsidR="005A4F86" w:rsidRPr="004B19ED">
        <w:t xml:space="preserve"> </w:t>
      </w:r>
      <w:r w:rsidRPr="004B19ED">
        <w:t xml:space="preserve">all nodes, the spectrum demand in </w:t>
      </w:r>
      <w:r w:rsidR="005A4F86" w:rsidRPr="004B19ED">
        <w:rPr>
          <w:rFonts w:hint="eastAsia"/>
          <w:lang w:eastAsia="zh-CN"/>
        </w:rPr>
        <w:t>WC</w:t>
      </w:r>
      <w:r w:rsidR="005A4F86" w:rsidRPr="004B19ED">
        <w:t xml:space="preserve">N </w:t>
      </w:r>
      <w:r w:rsidRPr="004B19ED">
        <w:t>can be</w:t>
      </w:r>
      <w:r w:rsidR="005A4F86" w:rsidRPr="004B19ED">
        <w:t xml:space="preserve"> </w:t>
      </w:r>
      <w:r w:rsidRPr="004B19ED">
        <w:t>unaffordable when the network is extremely large.</w:t>
      </w:r>
      <w:r w:rsidR="005A4F86" w:rsidRPr="004B19ED">
        <w:t xml:space="preserve"> </w:t>
      </w:r>
      <w:r w:rsidRPr="004B19ED">
        <w:t>When it comes to the voting-based CMs, for</w:t>
      </w:r>
      <w:r w:rsidR="005A4F86" w:rsidRPr="004B19ED">
        <w:t xml:space="preserve"> </w:t>
      </w:r>
      <w:r w:rsidRPr="004B19ED">
        <w:t>instance, PBFT relies on heavy inter-node communications. As the size of the node number grows,</w:t>
      </w:r>
      <w:r w:rsidR="005A4F86" w:rsidRPr="004B19ED">
        <w:t xml:space="preserve"> </w:t>
      </w:r>
      <w:r w:rsidRPr="004B19ED">
        <w:t>the required communication resource provision</w:t>
      </w:r>
      <w:r w:rsidR="005A4F86" w:rsidRPr="004B19ED">
        <w:t xml:space="preserve"> </w:t>
      </w:r>
      <w:r w:rsidRPr="004B19ED">
        <w:t>increases rapidly, resulting in low efficiency and</w:t>
      </w:r>
      <w:r w:rsidR="005A4F86" w:rsidRPr="004B19ED">
        <w:t xml:space="preserve"> </w:t>
      </w:r>
      <w:r w:rsidRPr="004B19ED">
        <w:t>poor scalability. Thus, from the communication</w:t>
      </w:r>
      <w:r w:rsidR="005A4F86" w:rsidRPr="004B19ED">
        <w:t xml:space="preserve"> </w:t>
      </w:r>
      <w:r w:rsidRPr="004B19ED">
        <w:t>resource provision perspective, the PBFT-based</w:t>
      </w:r>
      <w:r w:rsidR="005A4F86" w:rsidRPr="004B19ED">
        <w:t xml:space="preserve"> </w:t>
      </w:r>
      <w:r w:rsidRPr="004B19ED">
        <w:t>blockchain hardly scales up to 100 nodes.</w:t>
      </w:r>
    </w:p>
    <w:p w14:paraId="745563B0" w14:textId="520BA79C" w:rsidR="005A4F86" w:rsidRPr="004B19ED" w:rsidRDefault="005A4F86" w:rsidP="005A4F86">
      <w:pPr>
        <w:pStyle w:val="30"/>
      </w:pPr>
      <w:bookmarkStart w:id="174" w:name="_Toc129700975"/>
      <w:bookmarkStart w:id="175" w:name="_Toc130356064"/>
      <w:r w:rsidRPr="004B19ED">
        <w:t>8.</w:t>
      </w:r>
      <w:r w:rsidR="003F612B" w:rsidRPr="004B19ED">
        <w:t>4</w:t>
      </w:r>
      <w:r w:rsidRPr="004B19ED">
        <w:t>.</w:t>
      </w:r>
      <w:r w:rsidR="003F612B" w:rsidRPr="004B19ED">
        <w:t>4</w:t>
      </w:r>
      <w:r w:rsidRPr="004B19ED">
        <w:tab/>
        <w:t>T</w:t>
      </w:r>
      <w:r w:rsidR="004D44CD" w:rsidRPr="004B19ED">
        <w:t>ransaction Throughput and Latency</w:t>
      </w:r>
      <w:bookmarkEnd w:id="174"/>
      <w:bookmarkEnd w:id="175"/>
    </w:p>
    <w:p w14:paraId="0257453A" w14:textId="009ADFD9" w:rsidR="004D44CD" w:rsidRPr="004B19ED" w:rsidRDefault="004D44CD" w:rsidP="004D44CD">
      <w:r w:rsidRPr="004B19ED">
        <w:t>These</w:t>
      </w:r>
      <w:r w:rsidR="005A4F86" w:rsidRPr="004B19ED">
        <w:t xml:space="preserve"> </w:t>
      </w:r>
      <w:r w:rsidRPr="004B19ED">
        <w:t>are two important but reciprocal performance</w:t>
      </w:r>
      <w:r w:rsidR="005A4F86" w:rsidRPr="004B19ED">
        <w:t xml:space="preserve"> </w:t>
      </w:r>
      <w:r w:rsidRPr="004B19ED">
        <w:t>metrics. Transaction throughput is measured by</w:t>
      </w:r>
      <w:r w:rsidR="005A4F86" w:rsidRPr="004B19ED">
        <w:t xml:space="preserve"> </w:t>
      </w:r>
      <w:r w:rsidR="00FD2354" w:rsidRPr="004B19ED">
        <w:t>T</w:t>
      </w:r>
      <w:r w:rsidRPr="004B19ED">
        <w:t xml:space="preserve">ransaction </w:t>
      </w:r>
      <w:r w:rsidR="00FD2354" w:rsidRPr="004B19ED">
        <w:t>P</w:t>
      </w:r>
      <w:r w:rsidRPr="004B19ED">
        <w:t xml:space="preserve">er </w:t>
      </w:r>
      <w:r w:rsidR="00FD2354" w:rsidRPr="004B19ED">
        <w:t>S</w:t>
      </w:r>
      <w:r w:rsidRPr="004B19ED">
        <w:t>econd (TPS), and transaction</w:t>
      </w:r>
      <w:r w:rsidR="005A4F86" w:rsidRPr="004B19ED">
        <w:t xml:space="preserve"> </w:t>
      </w:r>
      <w:r w:rsidRPr="004B19ED">
        <w:t>latency describes the time duration from transaction request to confirmation. In general, the</w:t>
      </w:r>
      <w:r w:rsidR="005A4F86" w:rsidRPr="004B19ED">
        <w:t xml:space="preserve"> </w:t>
      </w:r>
      <w:r w:rsidRPr="004B19ED">
        <w:t>proof-based consensus suffers from low throughput, due to its time guarded characteristics. On</w:t>
      </w:r>
      <w:r w:rsidR="005A4F86" w:rsidRPr="004B19ED">
        <w:t xml:space="preserve"> </w:t>
      </w:r>
      <w:r w:rsidRPr="004B19ED">
        <w:t>the other hand, a vote-based CM has better liveness, and it can conclude the consensus in a rapid</w:t>
      </w:r>
      <w:r w:rsidR="005A4F86" w:rsidRPr="004B19ED">
        <w:t xml:space="preserve"> </w:t>
      </w:r>
      <w:r w:rsidRPr="004B19ED">
        <w:t>manner; hence it yields greater throughput. For</w:t>
      </w:r>
      <w:r w:rsidR="005A4F86" w:rsidRPr="004B19ED">
        <w:t xml:space="preserve"> </w:t>
      </w:r>
      <w:r w:rsidRPr="004B19ED">
        <w:t>instance, the TPS is normally limited to 7 in Bitcoin and 20 to 30 in Ethereum. The transaction</w:t>
      </w:r>
      <w:r w:rsidR="005A4F86" w:rsidRPr="004B19ED">
        <w:t xml:space="preserve"> </w:t>
      </w:r>
      <w:r w:rsidRPr="004B19ED">
        <w:t>confirmation delay is typically as large as 60 minutes in Bitcoin and three minutes in Ethereum.</w:t>
      </w:r>
      <w:r w:rsidR="005A4F86" w:rsidRPr="004B19ED">
        <w:t xml:space="preserve"> </w:t>
      </w:r>
      <w:r w:rsidRPr="004B19ED">
        <w:t>On the other hand, a voting-based blockchain</w:t>
      </w:r>
      <w:r w:rsidR="005A4F86" w:rsidRPr="004B19ED">
        <w:t xml:space="preserve"> </w:t>
      </w:r>
      <w:r w:rsidRPr="004B19ED">
        <w:t>network can achieve a transaction throughput in</w:t>
      </w:r>
      <w:r w:rsidR="005A4F86" w:rsidRPr="004B19ED">
        <w:t xml:space="preserve"> </w:t>
      </w:r>
      <w:r w:rsidRPr="004B19ED">
        <w:t>the range of 100 to 1</w:t>
      </w:r>
      <w:r w:rsidR="00FD2354" w:rsidRPr="004B19ED">
        <w:t> </w:t>
      </w:r>
      <w:r w:rsidRPr="004B19ED">
        <w:t>000 TPS with the current</w:t>
      </w:r>
      <w:r w:rsidR="005A4F86" w:rsidRPr="004B19ED">
        <w:t xml:space="preserve"> </w:t>
      </w:r>
      <w:r w:rsidRPr="004B19ED">
        <w:t>physical communication limits. Note that the communication throughput can be a bottleneck to</w:t>
      </w:r>
      <w:r w:rsidR="005A4F86" w:rsidRPr="004B19ED">
        <w:t xml:space="preserve"> </w:t>
      </w:r>
      <w:r w:rsidRPr="004B19ED">
        <w:t>transaction throughput since a large amount of</w:t>
      </w:r>
      <w:r w:rsidR="005A4F86" w:rsidRPr="004B19ED">
        <w:t xml:space="preserve"> </w:t>
      </w:r>
      <w:r w:rsidRPr="004B19ED">
        <w:t>message exchanges are required for consensus</w:t>
      </w:r>
      <w:r w:rsidR="005A4F86" w:rsidRPr="004B19ED">
        <w:t xml:space="preserve"> </w:t>
      </w:r>
      <w:r w:rsidRPr="004B19ED">
        <w:t>achievement. Hence, transaction throughput and</w:t>
      </w:r>
      <w:r w:rsidR="005A4F86" w:rsidRPr="004B19ED">
        <w:t xml:space="preserve"> </w:t>
      </w:r>
      <w:r w:rsidRPr="004B19ED">
        <w:t>latency are also dependent on the number of</w:t>
      </w:r>
      <w:r w:rsidR="005A4F86" w:rsidRPr="004B19ED">
        <w:t xml:space="preserve"> </w:t>
      </w:r>
      <w:r w:rsidRPr="004B19ED">
        <w:t>nodes in the consensus network.</w:t>
      </w:r>
    </w:p>
    <w:p w14:paraId="07574981" w14:textId="4C19BFFF" w:rsidR="00821DDA" w:rsidRPr="004B19ED" w:rsidRDefault="006747C1" w:rsidP="00821DDA">
      <w:pPr>
        <w:pStyle w:val="1"/>
      </w:pPr>
      <w:bookmarkStart w:id="176" w:name="_Toc129700976"/>
      <w:bookmarkStart w:id="177" w:name="_Toc130356065"/>
      <w:r w:rsidRPr="004B19ED">
        <w:t>9</w:t>
      </w:r>
      <w:r w:rsidR="0031136E" w:rsidRPr="004B19ED">
        <w:tab/>
      </w:r>
      <w:r w:rsidR="00821DDA" w:rsidRPr="004B19ED">
        <w:t>Protocol for Wireless Consensus Network</w:t>
      </w:r>
      <w:bookmarkEnd w:id="176"/>
      <w:bookmarkEnd w:id="177"/>
    </w:p>
    <w:p w14:paraId="12E772A8" w14:textId="2E9F98AB" w:rsidR="00CC34D6" w:rsidRPr="004B19ED" w:rsidRDefault="00CC34D6" w:rsidP="001D6191">
      <w:pPr>
        <w:pStyle w:val="2"/>
      </w:pPr>
      <w:bookmarkStart w:id="178" w:name="_Toc129700977"/>
      <w:bookmarkStart w:id="179" w:name="_Toc130356066"/>
      <w:r w:rsidRPr="004B19ED">
        <w:rPr>
          <w:rFonts w:hint="eastAsia"/>
        </w:rPr>
        <w:t>9</w:t>
      </w:r>
      <w:r w:rsidRPr="004B19ED">
        <w:t>.1</w:t>
      </w:r>
      <w:r w:rsidR="009E5480" w:rsidRPr="004B19ED">
        <w:tab/>
      </w:r>
      <w:r w:rsidRPr="004B19ED">
        <w:rPr>
          <w:rFonts w:hint="eastAsia"/>
        </w:rPr>
        <w:t>Backgrou</w:t>
      </w:r>
      <w:r w:rsidRPr="004B19ED">
        <w:t>nd</w:t>
      </w:r>
      <w:bookmarkEnd w:id="178"/>
      <w:bookmarkEnd w:id="179"/>
    </w:p>
    <w:p w14:paraId="13E93A75" w14:textId="621070F7" w:rsidR="009E5480" w:rsidRPr="004B19ED" w:rsidRDefault="009552E3" w:rsidP="00C77B41">
      <w:pPr>
        <w:rPr>
          <w:lang w:eastAsia="zh-CN"/>
        </w:rPr>
      </w:pPr>
      <w:r w:rsidRPr="004B19ED">
        <w:rPr>
          <w:lang w:eastAsia="zh-CN"/>
        </w:rPr>
        <w:t>T</w:t>
      </w:r>
      <w:r w:rsidR="005B2F7F" w:rsidRPr="004B19ED">
        <w:rPr>
          <w:lang w:eastAsia="zh-CN"/>
        </w:rPr>
        <w:t xml:space="preserve">o illustrate how WCN </w:t>
      </w:r>
      <w:r w:rsidR="00182815" w:rsidRPr="004B19ED">
        <w:rPr>
          <w:lang w:eastAsia="zh-CN"/>
        </w:rPr>
        <w:t>is applied in</w:t>
      </w:r>
      <w:r w:rsidR="006B3E45" w:rsidRPr="004B19ED">
        <w:rPr>
          <w:lang w:eastAsia="zh-CN"/>
        </w:rPr>
        <w:t xml:space="preserve"> PDL</w:t>
      </w:r>
      <w:r w:rsidR="00182815" w:rsidRPr="004B19ED">
        <w:rPr>
          <w:lang w:eastAsia="zh-CN"/>
        </w:rPr>
        <w:t xml:space="preserve"> networks</w:t>
      </w:r>
      <w:r w:rsidR="005B2F7F" w:rsidRPr="004B19ED">
        <w:rPr>
          <w:lang w:eastAsia="zh-CN"/>
        </w:rPr>
        <w:t>, a concrete protocol RAFT</w:t>
      </w:r>
      <w:r w:rsidR="00C31036" w:rsidRPr="004B19ED">
        <w:rPr>
          <w:lang w:eastAsia="zh-CN"/>
        </w:rPr>
        <w:t xml:space="preserve"> is demonstrated</w:t>
      </w:r>
      <w:r w:rsidR="005B2F7F" w:rsidRPr="004B19ED">
        <w:rPr>
          <w:lang w:eastAsia="zh-CN"/>
        </w:rPr>
        <w:t xml:space="preserve"> as an example. </w:t>
      </w:r>
      <w:r w:rsidR="009E5480" w:rsidRPr="004B19ED">
        <w:rPr>
          <w:lang w:eastAsia="zh-CN"/>
        </w:rPr>
        <w:t>RAFT, as a distributed consensus protocol, is normally deployed in distributed computing system to tolerate node crash fault</w:t>
      </w:r>
      <w:r w:rsidR="00222C05" w:rsidRPr="004B19ED">
        <w:rPr>
          <w:lang w:eastAsia="zh-CN"/>
        </w:rPr>
        <w:t xml:space="preserve"> shown in Fig</w:t>
      </w:r>
      <w:r w:rsidR="00FD2354" w:rsidRPr="004B19ED">
        <w:rPr>
          <w:lang w:eastAsia="zh-CN"/>
        </w:rPr>
        <w:t>ure</w:t>
      </w:r>
      <w:r w:rsidR="00222C05" w:rsidRPr="004B19ED">
        <w:rPr>
          <w:lang w:eastAsia="zh-CN"/>
        </w:rPr>
        <w:t xml:space="preserve"> 2</w:t>
      </w:r>
      <w:r w:rsidR="009E5480" w:rsidRPr="004B19ED">
        <w:rPr>
          <w:lang w:eastAsia="zh-CN"/>
        </w:rPr>
        <w:t>. This feature can also help nodes in a wireless distributed network to tolerate node crash fault or transmission failure when they make and execute critical decision</w:t>
      </w:r>
      <w:r w:rsidR="00E02DA5" w:rsidRPr="004B19ED">
        <w:rPr>
          <w:lang w:eastAsia="zh-CN"/>
        </w:rPr>
        <w:t>s</w:t>
      </w:r>
      <w:r w:rsidR="009E5480" w:rsidRPr="004B19ED">
        <w:rPr>
          <w:lang w:eastAsia="zh-CN"/>
        </w:rPr>
        <w:t>. In distributed consensus, a valid node that engage in the consensus should have full functions to complete the consensus, which includes broadcasting, multicast, peer-to-peer communication, and the verification of request call.</w:t>
      </w:r>
      <w:r w:rsidR="00C77B41" w:rsidRPr="004B19ED">
        <w:rPr>
          <w:lang w:eastAsia="zh-CN"/>
        </w:rPr>
        <w:t xml:space="preserve"> Applying RAFT in wireless consensus network should consider several phases including the new network construction, consensus protocol and state synchronization</w:t>
      </w:r>
      <w:r w:rsidR="002F4E45" w:rsidRPr="004B19ED">
        <w:rPr>
          <w:lang w:eastAsia="zh-CN"/>
        </w:rPr>
        <w:t xml:space="preserve"> </w:t>
      </w:r>
      <w:r w:rsidR="00C77B41" w:rsidRPr="004B19ED">
        <w:rPr>
          <w:lang w:eastAsia="zh-CN"/>
        </w:rPr>
        <w:t>after the consensus.</w:t>
      </w:r>
    </w:p>
    <w:p w14:paraId="13ABAA3F" w14:textId="66C4A2BC" w:rsidR="0035364A" w:rsidRPr="004B19ED" w:rsidRDefault="00CC34D6" w:rsidP="00FD2354">
      <w:pPr>
        <w:pStyle w:val="2"/>
      </w:pPr>
      <w:bookmarkStart w:id="180" w:name="_Toc129700978"/>
      <w:bookmarkStart w:id="181" w:name="_Toc130356067"/>
      <w:r w:rsidRPr="004B19ED">
        <w:rPr>
          <w:rFonts w:hint="eastAsia"/>
        </w:rPr>
        <w:lastRenderedPageBreak/>
        <w:t>9</w:t>
      </w:r>
      <w:r w:rsidRPr="004B19ED">
        <w:t>.2</w:t>
      </w:r>
      <w:r w:rsidR="00536102" w:rsidRPr="004B19ED">
        <w:tab/>
      </w:r>
      <w:r w:rsidRPr="004B19ED">
        <w:t xml:space="preserve">Protocol </w:t>
      </w:r>
      <w:r w:rsidR="00190106" w:rsidRPr="004B19ED">
        <w:t>d</w:t>
      </w:r>
      <w:r w:rsidR="005B2F7F" w:rsidRPr="004B19ED">
        <w:t>escription</w:t>
      </w:r>
      <w:bookmarkEnd w:id="180"/>
      <w:bookmarkEnd w:id="181"/>
    </w:p>
    <w:p w14:paraId="6B7A0BEF" w14:textId="3A48502F" w:rsidR="004C0306" w:rsidRPr="004B19ED" w:rsidRDefault="004C0306" w:rsidP="00FD2354">
      <w:pPr>
        <w:pStyle w:val="30"/>
        <w:rPr>
          <w:lang w:eastAsia="zh-CN"/>
        </w:rPr>
      </w:pPr>
      <w:bookmarkStart w:id="182" w:name="_Toc129700979"/>
      <w:bookmarkStart w:id="183" w:name="_Toc130356068"/>
      <w:r w:rsidRPr="004B19ED">
        <w:rPr>
          <w:rFonts w:hint="eastAsia"/>
          <w:lang w:eastAsia="zh-CN"/>
        </w:rPr>
        <w:t>9</w:t>
      </w:r>
      <w:r w:rsidRPr="004B19ED">
        <w:rPr>
          <w:lang w:eastAsia="zh-CN"/>
        </w:rPr>
        <w:t>.2.1</w:t>
      </w:r>
      <w:r w:rsidRPr="004B19ED">
        <w:rPr>
          <w:lang w:eastAsia="zh-CN"/>
        </w:rPr>
        <w:tab/>
        <w:t>Number of nodes</w:t>
      </w:r>
      <w:bookmarkEnd w:id="182"/>
      <w:bookmarkEnd w:id="183"/>
    </w:p>
    <w:p w14:paraId="796396F0" w14:textId="77777777" w:rsidR="00B542BA" w:rsidRPr="004B19ED" w:rsidRDefault="004C0306" w:rsidP="00FD2354">
      <w:pPr>
        <w:keepNext/>
        <w:keepLines/>
        <w:rPr>
          <w:lang w:eastAsia="zh-CN"/>
        </w:rPr>
      </w:pPr>
      <w:r w:rsidRPr="004B19ED">
        <w:rPr>
          <w:lang w:eastAsia="zh-CN"/>
        </w:rPr>
        <w:t>Because the overall number of nodes is unknown before the network construction. The number of nodes that engage in the consensus should be determined in this phase. Then</w:t>
      </w:r>
      <w:r w:rsidR="00582393" w:rsidRPr="004B19ED">
        <w:rPr>
          <w:lang w:eastAsia="zh-CN"/>
        </w:rPr>
        <w:t>,</w:t>
      </w:r>
      <w:r w:rsidRPr="004B19ED">
        <w:rPr>
          <w:lang w:eastAsia="zh-CN"/>
        </w:rPr>
        <w:t xml:space="preserve"> the determine group of nodes </w:t>
      </w:r>
      <w:r w:rsidR="00582393" w:rsidRPr="004B19ED">
        <w:rPr>
          <w:lang w:eastAsia="zh-CN"/>
        </w:rPr>
        <w:t>can</w:t>
      </w:r>
      <w:r w:rsidRPr="004B19ED">
        <w:rPr>
          <w:lang w:eastAsia="zh-CN"/>
        </w:rPr>
        <w:t xml:space="preserve"> start the consensus from the stage of leader election. The client node can count the number of nodes that want to construct a new distributed network and support a consent type of consensus protocol</w:t>
      </w:r>
      <w:r w:rsidR="00B542BA" w:rsidRPr="004B19ED">
        <w:rPr>
          <w:lang w:eastAsia="zh-CN"/>
        </w:rPr>
        <w:t>.</w:t>
      </w:r>
    </w:p>
    <w:p w14:paraId="5397CA22" w14:textId="2BFFAC0B" w:rsidR="004C0306" w:rsidRPr="004B19ED" w:rsidRDefault="004C0306" w:rsidP="00EE00D7">
      <w:pPr>
        <w:rPr>
          <w:lang w:eastAsia="zh-CN"/>
        </w:rPr>
      </w:pPr>
      <w:r w:rsidRPr="004B19ED">
        <w:rPr>
          <w:lang w:eastAsia="zh-CN"/>
        </w:rPr>
        <w:t xml:space="preserve">Firstly, the client broadcasts a network construction command to other nodes. The command includes the information about IP address of the client, type of consensus and sequence of network. Every node that supports the consensus </w:t>
      </w:r>
      <w:r w:rsidR="00606CB6" w:rsidRPr="004B19ED">
        <w:rPr>
          <w:lang w:eastAsia="zh-CN"/>
        </w:rPr>
        <w:t xml:space="preserve">can </w:t>
      </w:r>
      <w:r w:rsidRPr="004B19ED">
        <w:rPr>
          <w:lang w:eastAsia="zh-CN"/>
        </w:rPr>
        <w:t xml:space="preserve">send an acknowledgement including its IP address and sequence of network to join the network if they can support the given consensus and have not join another network. The client </w:t>
      </w:r>
      <w:r w:rsidR="00EE00D7" w:rsidRPr="004B19ED">
        <w:rPr>
          <w:lang w:eastAsia="zh-CN"/>
        </w:rPr>
        <w:t>can</w:t>
      </w:r>
      <w:r w:rsidRPr="004B19ED">
        <w:rPr>
          <w:lang w:eastAsia="zh-CN"/>
        </w:rPr>
        <w:t xml:space="preserve"> retry this procedure several times and count the number of acknowledges, which also refers to the number of nodes that join in the new distributed network after the last round of broadcasting. After nodes counting, the client can multicast a permission of consensus to the IP address of nodes that respond their acknowledgement</w:t>
      </w:r>
      <w:r w:rsidR="00606CB6" w:rsidRPr="004B19ED">
        <w:rPr>
          <w:lang w:eastAsia="zh-CN"/>
        </w:rPr>
        <w:t>s</w:t>
      </w:r>
      <w:r w:rsidRPr="004B19ED">
        <w:rPr>
          <w:lang w:eastAsia="zh-CN"/>
        </w:rPr>
        <w:t>. The nodes can start</w:t>
      </w:r>
      <w:r w:rsidR="00EE00D7" w:rsidRPr="004B19ED">
        <w:rPr>
          <w:lang w:eastAsia="zh-CN"/>
        </w:rPr>
        <w:t xml:space="preserve"> a timer when they receive the permission and convert to candidate when the timer runs out.</w:t>
      </w:r>
    </w:p>
    <w:p w14:paraId="3120848A" w14:textId="55A7A487" w:rsidR="000044CC" w:rsidRPr="004B19ED" w:rsidRDefault="000044CC" w:rsidP="000044CC">
      <w:pPr>
        <w:pStyle w:val="30"/>
        <w:rPr>
          <w:lang w:eastAsia="zh-CN"/>
        </w:rPr>
      </w:pPr>
      <w:bookmarkStart w:id="184" w:name="_Toc129700980"/>
      <w:bookmarkStart w:id="185" w:name="_Toc130356069"/>
      <w:r w:rsidRPr="004B19ED">
        <w:rPr>
          <w:rFonts w:hint="eastAsia"/>
          <w:lang w:eastAsia="zh-CN"/>
        </w:rPr>
        <w:t>9</w:t>
      </w:r>
      <w:r w:rsidRPr="004B19ED">
        <w:rPr>
          <w:lang w:eastAsia="zh-CN"/>
        </w:rPr>
        <w:t>.2.2</w:t>
      </w:r>
      <w:r w:rsidRPr="004B19ED">
        <w:rPr>
          <w:lang w:eastAsia="zh-CN"/>
        </w:rPr>
        <w:tab/>
        <w:t>Node state of consensus</w:t>
      </w:r>
      <w:bookmarkEnd w:id="184"/>
      <w:bookmarkEnd w:id="185"/>
    </w:p>
    <w:p w14:paraId="6DA11685" w14:textId="26E47AF3" w:rsidR="000044CC" w:rsidRPr="004B19ED" w:rsidRDefault="000044CC" w:rsidP="000044CC">
      <w:pPr>
        <w:rPr>
          <w:lang w:eastAsia="zh-CN"/>
        </w:rPr>
      </w:pPr>
      <w:r w:rsidRPr="004B19ED">
        <w:rPr>
          <w:lang w:eastAsia="zh-CN"/>
        </w:rPr>
        <w:t>The state of nodes in RAFT should be synchronized in a stable storage before any type of calls</w:t>
      </w:r>
      <w:r w:rsidR="00A47F31" w:rsidRPr="004B19ED">
        <w:rPr>
          <w:lang w:eastAsia="zh-CN"/>
        </w:rPr>
        <w:t xml:space="preserve"> shown in Fig</w:t>
      </w:r>
      <w:r w:rsidR="00FD2354" w:rsidRPr="004B19ED">
        <w:rPr>
          <w:lang w:eastAsia="zh-CN"/>
        </w:rPr>
        <w:t>ure </w:t>
      </w:r>
      <w:r w:rsidR="00A47F31" w:rsidRPr="004B19ED">
        <w:rPr>
          <w:lang w:eastAsia="zh-CN"/>
        </w:rPr>
        <w:t>6</w:t>
      </w:r>
      <w:r w:rsidRPr="004B19ED">
        <w:rPr>
          <w:lang w:eastAsia="zh-CN"/>
        </w:rPr>
        <w:t>. The state on the node includes:</w:t>
      </w:r>
    </w:p>
    <w:p w14:paraId="2CE8131F" w14:textId="04660708" w:rsidR="000044CC" w:rsidRPr="004B19ED" w:rsidRDefault="000044CC" w:rsidP="00FD2354">
      <w:pPr>
        <w:pStyle w:val="BN"/>
        <w:rPr>
          <w:lang w:eastAsia="zh-CN"/>
        </w:rPr>
      </w:pPr>
      <w:r w:rsidRPr="004B19ED">
        <w:rPr>
          <w:lang w:eastAsia="zh-CN"/>
        </w:rPr>
        <w:t>Persistent state on all nodes:</w:t>
      </w:r>
    </w:p>
    <w:p w14:paraId="42AAECEE" w14:textId="08848340" w:rsidR="000044CC" w:rsidRPr="004B19ED" w:rsidRDefault="000044CC" w:rsidP="00FD2354">
      <w:pPr>
        <w:pStyle w:val="B2"/>
        <w:rPr>
          <w:i/>
          <w:iCs/>
          <w:lang w:eastAsia="zh-CN"/>
        </w:rPr>
      </w:pPr>
      <w:r w:rsidRPr="004B19ED">
        <w:rPr>
          <w:b/>
          <w:bCs/>
          <w:i/>
          <w:iCs/>
          <w:lang w:eastAsia="zh-CN"/>
        </w:rPr>
        <w:t>T</w:t>
      </w:r>
      <w:r w:rsidR="00225B07" w:rsidRPr="004B19ED">
        <w:rPr>
          <w:i/>
          <w:iCs/>
          <w:lang w:eastAsia="zh-CN"/>
        </w:rPr>
        <w:t>:</w:t>
      </w:r>
      <w:r w:rsidRPr="004B19ED">
        <w:rPr>
          <w:i/>
          <w:iCs/>
          <w:lang w:eastAsia="zh-CN"/>
        </w:rPr>
        <w:t xml:space="preserve"> Current Term of consensus</w:t>
      </w:r>
    </w:p>
    <w:p w14:paraId="325042A0" w14:textId="54AF1B66" w:rsidR="000044CC" w:rsidRPr="004B19ED" w:rsidRDefault="000044CC" w:rsidP="00FD2354">
      <w:pPr>
        <w:pStyle w:val="B2"/>
        <w:rPr>
          <w:i/>
          <w:iCs/>
          <w:lang w:eastAsia="zh-CN"/>
        </w:rPr>
      </w:pPr>
      <w:r w:rsidRPr="004B19ED">
        <w:rPr>
          <w:b/>
          <w:bCs/>
          <w:i/>
          <w:iCs/>
          <w:lang w:eastAsia="zh-CN"/>
        </w:rPr>
        <w:t>VF</w:t>
      </w:r>
      <w:r w:rsidR="00225B07" w:rsidRPr="004B19ED">
        <w:rPr>
          <w:i/>
          <w:iCs/>
          <w:lang w:eastAsia="zh-CN"/>
        </w:rPr>
        <w:t>:</w:t>
      </w:r>
      <w:r w:rsidRPr="004B19ED">
        <w:rPr>
          <w:i/>
          <w:iCs/>
          <w:lang w:eastAsia="zh-CN"/>
        </w:rPr>
        <w:t xml:space="preserve"> Candidate ID that this node vote for</w:t>
      </w:r>
    </w:p>
    <w:p w14:paraId="4C18B7A3" w14:textId="266212DC" w:rsidR="000044CC" w:rsidRPr="004B19ED" w:rsidRDefault="000044CC" w:rsidP="00FD2354">
      <w:pPr>
        <w:pStyle w:val="B2"/>
        <w:rPr>
          <w:i/>
          <w:iCs/>
          <w:lang w:eastAsia="zh-CN"/>
        </w:rPr>
      </w:pPr>
      <w:r w:rsidRPr="004B19ED">
        <w:rPr>
          <w:b/>
          <w:bCs/>
          <w:i/>
          <w:iCs/>
          <w:lang w:eastAsia="zh-CN"/>
        </w:rPr>
        <w:t>LOG</w:t>
      </w:r>
      <w:r w:rsidR="00225B07" w:rsidRPr="004B19ED">
        <w:rPr>
          <w:i/>
          <w:iCs/>
          <w:lang w:eastAsia="zh-CN"/>
        </w:rPr>
        <w:t>:</w:t>
      </w:r>
      <w:r w:rsidRPr="004B19ED">
        <w:rPr>
          <w:i/>
          <w:iCs/>
          <w:lang w:eastAsia="zh-CN"/>
        </w:rPr>
        <w:t xml:space="preserve"> Log entries which contain the commands and corresponding term</w:t>
      </w:r>
    </w:p>
    <w:p w14:paraId="6B49B4F0" w14:textId="10C3E7AF" w:rsidR="000044CC" w:rsidRPr="004B19ED" w:rsidRDefault="000044CC" w:rsidP="00FD2354">
      <w:pPr>
        <w:pStyle w:val="BN"/>
        <w:rPr>
          <w:lang w:eastAsia="zh-CN"/>
        </w:rPr>
      </w:pPr>
      <w:r w:rsidRPr="004B19ED">
        <w:rPr>
          <w:lang w:eastAsia="zh-CN"/>
        </w:rPr>
        <w:t>Volatile state on all states</w:t>
      </w:r>
      <w:r w:rsidR="002A7711" w:rsidRPr="004B19ED">
        <w:rPr>
          <w:lang w:eastAsia="zh-CN"/>
        </w:rPr>
        <w:t xml:space="preserve"> of nodes/candidates</w:t>
      </w:r>
      <w:r w:rsidRPr="004B19ED">
        <w:rPr>
          <w:lang w:eastAsia="zh-CN"/>
        </w:rPr>
        <w:t>:</w:t>
      </w:r>
    </w:p>
    <w:p w14:paraId="05AF5B65" w14:textId="76E43225" w:rsidR="000044CC" w:rsidRPr="004B19ED" w:rsidRDefault="000044CC" w:rsidP="00FD2354">
      <w:pPr>
        <w:pStyle w:val="B2"/>
        <w:rPr>
          <w:i/>
          <w:iCs/>
          <w:lang w:eastAsia="zh-CN"/>
        </w:rPr>
      </w:pPr>
      <w:r w:rsidRPr="004B19ED">
        <w:rPr>
          <w:b/>
          <w:bCs/>
          <w:i/>
          <w:iCs/>
          <w:lang w:eastAsia="zh-CN"/>
        </w:rPr>
        <w:t>CI</w:t>
      </w:r>
      <w:r w:rsidR="00717D47" w:rsidRPr="004B19ED">
        <w:rPr>
          <w:i/>
          <w:iCs/>
          <w:lang w:eastAsia="zh-CN"/>
        </w:rPr>
        <w:t>:</w:t>
      </w:r>
      <w:r w:rsidRPr="004B19ED">
        <w:rPr>
          <w:i/>
          <w:iCs/>
          <w:lang w:eastAsia="zh-CN"/>
        </w:rPr>
        <w:t xml:space="preserve"> Index of highest log entry that is committed</w:t>
      </w:r>
    </w:p>
    <w:p w14:paraId="3351DD13" w14:textId="0DD39FB4" w:rsidR="000044CC" w:rsidRPr="004B19ED" w:rsidRDefault="000044CC" w:rsidP="00FD2354">
      <w:pPr>
        <w:pStyle w:val="B2"/>
        <w:rPr>
          <w:i/>
          <w:iCs/>
          <w:lang w:eastAsia="zh-CN"/>
        </w:rPr>
      </w:pPr>
      <w:r w:rsidRPr="004B19ED">
        <w:rPr>
          <w:b/>
          <w:bCs/>
          <w:i/>
          <w:iCs/>
          <w:lang w:eastAsia="zh-CN"/>
        </w:rPr>
        <w:t>AI</w:t>
      </w:r>
      <w:r w:rsidR="00717D47" w:rsidRPr="004B19ED">
        <w:rPr>
          <w:i/>
          <w:iCs/>
          <w:lang w:eastAsia="zh-CN"/>
        </w:rPr>
        <w:t>:</w:t>
      </w:r>
      <w:r w:rsidRPr="004B19ED">
        <w:rPr>
          <w:i/>
          <w:iCs/>
          <w:lang w:eastAsia="zh-CN"/>
        </w:rPr>
        <w:t xml:space="preserve"> Index of highest log entry applied to state</w:t>
      </w:r>
    </w:p>
    <w:p w14:paraId="669B0242" w14:textId="6C8BD803" w:rsidR="000044CC" w:rsidRPr="004B19ED" w:rsidRDefault="000044CC" w:rsidP="00FD2354">
      <w:pPr>
        <w:pStyle w:val="BN"/>
        <w:rPr>
          <w:lang w:eastAsia="zh-CN"/>
        </w:rPr>
      </w:pPr>
      <w:r w:rsidRPr="004B19ED">
        <w:rPr>
          <w:lang w:eastAsia="zh-CN"/>
        </w:rPr>
        <w:t>Volatile state on leader (Reinitialized after the stage of election):</w:t>
      </w:r>
    </w:p>
    <w:p w14:paraId="63B28E71" w14:textId="03646DD3" w:rsidR="000044CC" w:rsidRPr="004B19ED" w:rsidRDefault="000044CC" w:rsidP="00FD2354">
      <w:pPr>
        <w:pStyle w:val="B2"/>
        <w:rPr>
          <w:i/>
          <w:iCs/>
          <w:lang w:eastAsia="zh-CN"/>
        </w:rPr>
      </w:pPr>
      <w:r w:rsidRPr="004B19ED">
        <w:rPr>
          <w:b/>
          <w:bCs/>
          <w:i/>
          <w:iCs/>
          <w:lang w:eastAsia="zh-CN"/>
        </w:rPr>
        <w:t>NI</w:t>
      </w:r>
      <w:r w:rsidR="00717D47" w:rsidRPr="004B19ED">
        <w:rPr>
          <w:i/>
          <w:iCs/>
          <w:lang w:eastAsia="zh-CN"/>
        </w:rPr>
        <w:t>:</w:t>
      </w:r>
      <w:r w:rsidRPr="004B19ED">
        <w:rPr>
          <w:i/>
          <w:iCs/>
          <w:lang w:eastAsia="zh-CN"/>
        </w:rPr>
        <w:t xml:space="preserve"> Index of next log entry send to nodes</w:t>
      </w:r>
    </w:p>
    <w:p w14:paraId="781B0871" w14:textId="51F0B751" w:rsidR="000044CC" w:rsidRPr="004B19ED" w:rsidRDefault="000044CC" w:rsidP="00FD2354">
      <w:pPr>
        <w:pStyle w:val="B2"/>
        <w:rPr>
          <w:i/>
          <w:iCs/>
          <w:lang w:eastAsia="zh-CN"/>
        </w:rPr>
      </w:pPr>
      <w:r w:rsidRPr="004B19ED">
        <w:rPr>
          <w:b/>
          <w:bCs/>
          <w:i/>
          <w:iCs/>
          <w:lang w:eastAsia="zh-CN"/>
        </w:rPr>
        <w:t>MI</w:t>
      </w:r>
      <w:r w:rsidR="00717D47" w:rsidRPr="004B19ED">
        <w:rPr>
          <w:i/>
          <w:iCs/>
          <w:lang w:eastAsia="zh-CN"/>
        </w:rPr>
        <w:t>:</w:t>
      </w:r>
      <w:r w:rsidRPr="004B19ED">
        <w:rPr>
          <w:i/>
          <w:iCs/>
          <w:lang w:eastAsia="zh-CN"/>
        </w:rPr>
        <w:t xml:space="preserve"> Index of highest log entry replicated on server (matched)</w:t>
      </w:r>
    </w:p>
    <w:p w14:paraId="3C1815B4" w14:textId="7A2094C3" w:rsidR="00D66C77" w:rsidRPr="004B19ED" w:rsidRDefault="00D66C77" w:rsidP="003F26BE">
      <w:pPr>
        <w:pStyle w:val="FL"/>
        <w:rPr>
          <w:lang w:eastAsia="zh-CN"/>
        </w:rPr>
      </w:pPr>
      <w:r w:rsidRPr="004B19ED">
        <w:rPr>
          <w:noProof/>
        </w:rPr>
        <w:drawing>
          <wp:inline distT="0" distB="0" distL="0" distR="0" wp14:anchorId="0BA54642" wp14:editId="25C6959F">
            <wp:extent cx="3886200" cy="2593622"/>
            <wp:effectExtent l="0" t="0" r="0" b="0"/>
            <wp:docPr id="4" name="图片 4"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10;&#10;描述已自动生成"/>
                    <pic:cNvPicPr/>
                  </pic:nvPicPr>
                  <pic:blipFill>
                    <a:blip r:embed="rId32"/>
                    <a:stretch>
                      <a:fillRect/>
                    </a:stretch>
                  </pic:blipFill>
                  <pic:spPr>
                    <a:xfrm>
                      <a:off x="0" y="0"/>
                      <a:ext cx="3894535" cy="2599185"/>
                    </a:xfrm>
                    <a:prstGeom prst="rect">
                      <a:avLst/>
                    </a:prstGeom>
                  </pic:spPr>
                </pic:pic>
              </a:graphicData>
            </a:graphic>
          </wp:inline>
        </w:drawing>
      </w:r>
    </w:p>
    <w:p w14:paraId="1CCEE7CF" w14:textId="7A96EB29" w:rsidR="00D66C77" w:rsidRPr="004B19ED" w:rsidRDefault="00D66C77" w:rsidP="00FD2354">
      <w:pPr>
        <w:pStyle w:val="TF"/>
        <w:rPr>
          <w:lang w:eastAsia="zh-CN"/>
        </w:rPr>
      </w:pPr>
      <w:r w:rsidRPr="004B19ED">
        <w:rPr>
          <w:rFonts w:hint="eastAsia"/>
          <w:bCs/>
          <w:lang w:eastAsia="zh-CN"/>
        </w:rPr>
        <w:t>F</w:t>
      </w:r>
      <w:r w:rsidRPr="004B19ED">
        <w:rPr>
          <w:bCs/>
          <w:lang w:eastAsia="zh-CN"/>
        </w:rPr>
        <w:t>ig</w:t>
      </w:r>
      <w:r w:rsidR="00FD2354" w:rsidRPr="004B19ED">
        <w:rPr>
          <w:bCs/>
          <w:lang w:eastAsia="zh-CN"/>
        </w:rPr>
        <w:t>ure</w:t>
      </w:r>
      <w:r w:rsidRPr="004B19ED">
        <w:rPr>
          <w:bCs/>
          <w:lang w:eastAsia="zh-CN"/>
        </w:rPr>
        <w:t xml:space="preserve"> </w:t>
      </w:r>
      <w:r w:rsidR="00FD2354" w:rsidRPr="004B19ED">
        <w:rPr>
          <w:bCs/>
          <w:lang w:eastAsia="zh-CN"/>
        </w:rPr>
        <w:fldChar w:fldCharType="begin"/>
      </w:r>
      <w:r w:rsidR="00FD2354" w:rsidRPr="004B19ED">
        <w:rPr>
          <w:bCs/>
          <w:lang w:eastAsia="zh-CN"/>
        </w:rPr>
        <w:instrText xml:space="preserve"> SEQ FIG </w:instrText>
      </w:r>
      <w:r w:rsidR="00FD2354" w:rsidRPr="004B19ED">
        <w:rPr>
          <w:bCs/>
          <w:lang w:eastAsia="zh-CN"/>
        </w:rPr>
        <w:fldChar w:fldCharType="separate"/>
      </w:r>
      <w:r w:rsidR="00345CA5">
        <w:rPr>
          <w:bCs/>
          <w:noProof/>
          <w:lang w:eastAsia="zh-CN"/>
        </w:rPr>
        <w:t>6</w:t>
      </w:r>
      <w:r w:rsidR="00FD2354" w:rsidRPr="004B19ED">
        <w:rPr>
          <w:bCs/>
          <w:lang w:eastAsia="zh-CN"/>
        </w:rPr>
        <w:fldChar w:fldCharType="end"/>
      </w:r>
      <w:r w:rsidR="00FD2354" w:rsidRPr="004B19ED">
        <w:rPr>
          <w:bCs/>
          <w:lang w:eastAsia="zh-CN"/>
        </w:rPr>
        <w:t>:</w:t>
      </w:r>
      <w:r w:rsidRPr="004B19ED">
        <w:rPr>
          <w:lang w:eastAsia="zh-CN"/>
        </w:rPr>
        <w:t xml:space="preserve"> Communication topology of RAFT</w:t>
      </w:r>
    </w:p>
    <w:p w14:paraId="28D92DE8" w14:textId="75D87033" w:rsidR="00D677DC" w:rsidRPr="004B19ED" w:rsidRDefault="00D677DC" w:rsidP="00D677DC">
      <w:pPr>
        <w:pStyle w:val="30"/>
        <w:rPr>
          <w:lang w:eastAsia="zh-CN"/>
        </w:rPr>
      </w:pPr>
      <w:bookmarkStart w:id="186" w:name="_Toc129700981"/>
      <w:bookmarkStart w:id="187" w:name="_Toc130356070"/>
      <w:r w:rsidRPr="004B19ED">
        <w:rPr>
          <w:rFonts w:hint="eastAsia"/>
          <w:lang w:eastAsia="zh-CN"/>
        </w:rPr>
        <w:lastRenderedPageBreak/>
        <w:t>9</w:t>
      </w:r>
      <w:r w:rsidRPr="004B19ED">
        <w:rPr>
          <w:lang w:eastAsia="zh-CN"/>
        </w:rPr>
        <w:t>.2.3</w:t>
      </w:r>
      <w:r w:rsidRPr="004B19ED">
        <w:rPr>
          <w:lang w:eastAsia="zh-CN"/>
        </w:rPr>
        <w:tab/>
        <w:t>Leader election</w:t>
      </w:r>
      <w:bookmarkEnd w:id="186"/>
      <w:bookmarkEnd w:id="187"/>
    </w:p>
    <w:p w14:paraId="5CA89D5E" w14:textId="7E400824" w:rsidR="00D677DC" w:rsidRPr="004B19ED" w:rsidRDefault="004C448C" w:rsidP="004C448C">
      <w:pPr>
        <w:rPr>
          <w:lang w:eastAsia="zh-CN"/>
        </w:rPr>
      </w:pPr>
      <w:r w:rsidRPr="004B19ED">
        <w:rPr>
          <w:lang w:eastAsia="zh-CN"/>
        </w:rPr>
        <w:t xml:space="preserve">The commands from candidates in leader election refers to </w:t>
      </w:r>
      <w:r w:rsidRPr="004B19ED">
        <w:rPr>
          <w:i/>
          <w:iCs/>
          <w:lang w:eastAsia="zh-CN"/>
        </w:rPr>
        <w:t>VoteRequestCall</w:t>
      </w:r>
      <w:r w:rsidRPr="004B19ED">
        <w:rPr>
          <w:lang w:eastAsia="zh-CN"/>
        </w:rPr>
        <w:t>, which includes:</w:t>
      </w:r>
    </w:p>
    <w:p w14:paraId="11C629C7" w14:textId="7E41D199" w:rsidR="006200D2" w:rsidRPr="004B19ED" w:rsidRDefault="006200D2" w:rsidP="00FD2354">
      <w:pPr>
        <w:pStyle w:val="B1"/>
        <w:rPr>
          <w:i/>
          <w:iCs/>
          <w:lang w:eastAsia="zh-CN"/>
        </w:rPr>
      </w:pPr>
      <w:r w:rsidRPr="004B19ED">
        <w:rPr>
          <w:b/>
          <w:bCs/>
          <w:i/>
          <w:iCs/>
          <w:lang w:eastAsia="zh-CN"/>
        </w:rPr>
        <w:t>CT</w:t>
      </w:r>
      <w:r w:rsidRPr="004B19ED">
        <w:rPr>
          <w:i/>
          <w:iCs/>
          <w:lang w:eastAsia="zh-CN"/>
        </w:rPr>
        <w:t>: Candidate Term</w:t>
      </w:r>
    </w:p>
    <w:p w14:paraId="7A3D654C" w14:textId="29F87CB9" w:rsidR="006200D2" w:rsidRPr="004B19ED" w:rsidRDefault="006200D2" w:rsidP="00FD2354">
      <w:pPr>
        <w:pStyle w:val="B1"/>
        <w:rPr>
          <w:i/>
          <w:iCs/>
          <w:lang w:eastAsia="zh-CN"/>
        </w:rPr>
      </w:pPr>
      <w:r w:rsidRPr="004B19ED">
        <w:rPr>
          <w:b/>
          <w:bCs/>
          <w:i/>
          <w:iCs/>
          <w:lang w:eastAsia="zh-CN"/>
        </w:rPr>
        <w:t>CA</w:t>
      </w:r>
      <w:r w:rsidRPr="004B19ED">
        <w:rPr>
          <w:i/>
          <w:iCs/>
          <w:lang w:eastAsia="zh-CN"/>
        </w:rPr>
        <w:t>: Candidate Address</w:t>
      </w:r>
    </w:p>
    <w:p w14:paraId="206402AE" w14:textId="17EAA71C" w:rsidR="006200D2" w:rsidRPr="004B19ED" w:rsidRDefault="006200D2" w:rsidP="00FD2354">
      <w:pPr>
        <w:pStyle w:val="B1"/>
        <w:rPr>
          <w:i/>
          <w:iCs/>
          <w:lang w:eastAsia="zh-CN"/>
        </w:rPr>
      </w:pPr>
      <w:r w:rsidRPr="004B19ED">
        <w:rPr>
          <w:b/>
          <w:bCs/>
          <w:i/>
          <w:iCs/>
          <w:lang w:eastAsia="zh-CN"/>
        </w:rPr>
        <w:t>LLI</w:t>
      </w:r>
      <w:r w:rsidRPr="004B19ED">
        <w:rPr>
          <w:i/>
          <w:iCs/>
          <w:lang w:eastAsia="zh-CN"/>
        </w:rPr>
        <w:t>: Index of Last Log Entry from candidate</w:t>
      </w:r>
    </w:p>
    <w:p w14:paraId="37C7A09B" w14:textId="42D54EDB" w:rsidR="006200D2" w:rsidRPr="004B19ED" w:rsidRDefault="006200D2" w:rsidP="00FD2354">
      <w:pPr>
        <w:pStyle w:val="B1"/>
        <w:rPr>
          <w:i/>
          <w:iCs/>
          <w:lang w:eastAsia="zh-CN"/>
        </w:rPr>
      </w:pPr>
      <w:r w:rsidRPr="004B19ED">
        <w:rPr>
          <w:b/>
          <w:bCs/>
          <w:i/>
          <w:iCs/>
          <w:lang w:eastAsia="zh-CN"/>
        </w:rPr>
        <w:t>LLT</w:t>
      </w:r>
      <w:r w:rsidRPr="004B19ED">
        <w:rPr>
          <w:i/>
          <w:iCs/>
          <w:lang w:eastAsia="zh-CN"/>
        </w:rPr>
        <w:t>: Term of Last Log Entry from candidates</w:t>
      </w:r>
    </w:p>
    <w:p w14:paraId="5FF6BC7B" w14:textId="7FA2EA0E" w:rsidR="006200D2" w:rsidRPr="004B19ED" w:rsidRDefault="006200D2" w:rsidP="006200D2">
      <w:pPr>
        <w:rPr>
          <w:lang w:eastAsia="zh-CN"/>
        </w:rPr>
      </w:pPr>
      <w:r w:rsidRPr="004B19ED">
        <w:rPr>
          <w:lang w:eastAsia="zh-CN"/>
        </w:rPr>
        <w:t xml:space="preserve">The commands from followers in the leader election refers to </w:t>
      </w:r>
      <w:r w:rsidRPr="004B19ED">
        <w:rPr>
          <w:i/>
          <w:iCs/>
          <w:lang w:eastAsia="zh-CN"/>
        </w:rPr>
        <w:t>VoteRequestResponse</w:t>
      </w:r>
      <w:r w:rsidRPr="004B19ED">
        <w:rPr>
          <w:lang w:eastAsia="zh-CN"/>
        </w:rPr>
        <w:t>, which includes:</w:t>
      </w:r>
    </w:p>
    <w:p w14:paraId="17A9B56C" w14:textId="6B2B3764" w:rsidR="006200D2" w:rsidRPr="004B19ED" w:rsidRDefault="006200D2" w:rsidP="00FD2354">
      <w:pPr>
        <w:pStyle w:val="B1"/>
        <w:rPr>
          <w:i/>
          <w:iCs/>
          <w:lang w:eastAsia="zh-CN"/>
        </w:rPr>
      </w:pPr>
      <w:r w:rsidRPr="004B19ED">
        <w:rPr>
          <w:b/>
          <w:bCs/>
          <w:i/>
          <w:iCs/>
          <w:lang w:eastAsia="zh-CN"/>
        </w:rPr>
        <w:t>FT</w:t>
      </w:r>
      <w:r w:rsidRPr="004B19ED">
        <w:rPr>
          <w:i/>
          <w:iCs/>
          <w:lang w:eastAsia="zh-CN"/>
        </w:rPr>
        <w:t>: Follower Term</w:t>
      </w:r>
    </w:p>
    <w:p w14:paraId="64A19FF6" w14:textId="08BCF6C5" w:rsidR="006200D2" w:rsidRPr="004B19ED" w:rsidRDefault="006200D2" w:rsidP="00FD2354">
      <w:pPr>
        <w:pStyle w:val="B1"/>
        <w:rPr>
          <w:i/>
          <w:iCs/>
          <w:lang w:eastAsia="zh-CN"/>
        </w:rPr>
      </w:pPr>
      <w:r w:rsidRPr="004B19ED">
        <w:rPr>
          <w:b/>
          <w:bCs/>
          <w:i/>
          <w:iCs/>
          <w:lang w:eastAsia="zh-CN"/>
        </w:rPr>
        <w:t>VOTE</w:t>
      </w:r>
      <w:r w:rsidR="00CF1D60" w:rsidRPr="004B19ED">
        <w:rPr>
          <w:i/>
          <w:iCs/>
          <w:lang w:eastAsia="zh-CN"/>
        </w:rPr>
        <w:t>:</w:t>
      </w:r>
      <w:r w:rsidRPr="004B19ED">
        <w:rPr>
          <w:i/>
          <w:iCs/>
          <w:lang w:eastAsia="zh-CN"/>
        </w:rPr>
        <w:t xml:space="preserve"> Vote </w:t>
      </w:r>
      <w:r w:rsidR="00A95228" w:rsidRPr="004B19ED">
        <w:rPr>
          <w:i/>
          <w:iCs/>
          <w:lang w:eastAsia="zh-CN"/>
        </w:rPr>
        <w:t>f</w:t>
      </w:r>
      <w:r w:rsidRPr="004B19ED">
        <w:rPr>
          <w:i/>
          <w:iCs/>
          <w:lang w:eastAsia="zh-CN"/>
        </w:rPr>
        <w:t>rom Follower</w:t>
      </w:r>
    </w:p>
    <w:p w14:paraId="79854DA7" w14:textId="778F7111" w:rsidR="006200D2" w:rsidRPr="004B19ED" w:rsidRDefault="006200D2" w:rsidP="006200D2">
      <w:pPr>
        <w:rPr>
          <w:lang w:eastAsia="zh-CN"/>
        </w:rPr>
      </w:pPr>
      <w:r w:rsidRPr="004B19ED">
        <w:rPr>
          <w:i/>
          <w:iCs/>
          <w:lang w:eastAsia="zh-CN"/>
        </w:rPr>
        <w:t>VOTE</w:t>
      </w:r>
      <w:r w:rsidRPr="004B19ED">
        <w:rPr>
          <w:lang w:eastAsia="zh-CN"/>
        </w:rPr>
        <w:t xml:space="preserve"> reply </w:t>
      </w:r>
      <w:r w:rsidRPr="004B19ED">
        <w:rPr>
          <w:i/>
          <w:iCs/>
          <w:lang w:eastAsia="zh-CN"/>
        </w:rPr>
        <w:t>False</w:t>
      </w:r>
      <w:r w:rsidRPr="004B19ED">
        <w:rPr>
          <w:lang w:eastAsia="zh-CN"/>
        </w:rPr>
        <w:t xml:space="preserve"> when </w:t>
      </w:r>
      <w:r w:rsidRPr="004B19ED">
        <w:rPr>
          <w:i/>
          <w:iCs/>
          <w:lang w:eastAsia="zh-CN"/>
        </w:rPr>
        <w:t xml:space="preserve">CT </w:t>
      </w:r>
      <w:r w:rsidRPr="004B19ED">
        <w:rPr>
          <w:lang w:eastAsia="zh-CN"/>
        </w:rPr>
        <w:t xml:space="preserve">&lt; </w:t>
      </w:r>
      <w:r w:rsidRPr="004B19ED">
        <w:rPr>
          <w:i/>
          <w:iCs/>
          <w:lang w:eastAsia="zh-CN"/>
        </w:rPr>
        <w:t>FT</w:t>
      </w:r>
      <w:r w:rsidRPr="004B19ED">
        <w:rPr>
          <w:lang w:eastAsia="zh-CN"/>
        </w:rPr>
        <w:t xml:space="preserve">. Otherwise, it will reply </w:t>
      </w:r>
      <w:r w:rsidRPr="004B19ED">
        <w:rPr>
          <w:i/>
          <w:iCs/>
          <w:lang w:eastAsia="zh-CN"/>
        </w:rPr>
        <w:t>True</w:t>
      </w:r>
      <w:r w:rsidRPr="004B19ED">
        <w:rPr>
          <w:lang w:eastAsia="zh-CN"/>
        </w:rPr>
        <w:t xml:space="preserve"> and the</w:t>
      </w:r>
      <w:r w:rsidR="00CF1D60" w:rsidRPr="004B19ED">
        <w:rPr>
          <w:lang w:eastAsia="zh-CN"/>
        </w:rPr>
        <w:t xml:space="preserve"> </w:t>
      </w:r>
      <w:r w:rsidRPr="004B19ED">
        <w:rPr>
          <w:lang w:eastAsia="zh-CN"/>
        </w:rPr>
        <w:t>candidate can receive the vote from this follower. If the candidate can receive</w:t>
      </w:r>
      <w:r w:rsidR="00CF1D60" w:rsidRPr="004B19ED">
        <w:rPr>
          <w:lang w:eastAsia="zh-CN"/>
        </w:rPr>
        <w:t xml:space="preserve"> </w:t>
      </w:r>
      <w:r w:rsidRPr="004B19ED">
        <w:rPr>
          <w:lang w:eastAsia="zh-CN"/>
        </w:rPr>
        <w:t>votes from over half of the overall nodes in the network before the timeout of its</w:t>
      </w:r>
      <w:r w:rsidR="00CF1D60" w:rsidRPr="004B19ED">
        <w:rPr>
          <w:lang w:eastAsia="zh-CN"/>
        </w:rPr>
        <w:t xml:space="preserve"> </w:t>
      </w:r>
      <w:r w:rsidRPr="004B19ED">
        <w:rPr>
          <w:lang w:eastAsia="zh-CN"/>
        </w:rPr>
        <w:t>election, it will win the election and become the leader of this consensus term.</w:t>
      </w:r>
    </w:p>
    <w:p w14:paraId="0CAC4D4B" w14:textId="592261BE" w:rsidR="00713FED" w:rsidRPr="004B19ED" w:rsidRDefault="00713FED" w:rsidP="00713FED">
      <w:pPr>
        <w:pStyle w:val="30"/>
        <w:rPr>
          <w:lang w:eastAsia="zh-CN"/>
        </w:rPr>
      </w:pPr>
      <w:bookmarkStart w:id="188" w:name="_Toc129700982"/>
      <w:bookmarkStart w:id="189" w:name="_Toc130356071"/>
      <w:r w:rsidRPr="004B19ED">
        <w:rPr>
          <w:rFonts w:hint="eastAsia"/>
          <w:lang w:eastAsia="zh-CN"/>
        </w:rPr>
        <w:t>9</w:t>
      </w:r>
      <w:r w:rsidRPr="004B19ED">
        <w:rPr>
          <w:lang w:eastAsia="zh-CN"/>
        </w:rPr>
        <w:t>.2.</w:t>
      </w:r>
      <w:r w:rsidR="00975398" w:rsidRPr="004B19ED">
        <w:rPr>
          <w:lang w:eastAsia="zh-CN"/>
        </w:rPr>
        <w:t>4</w:t>
      </w:r>
      <w:r w:rsidRPr="004B19ED">
        <w:rPr>
          <w:lang w:eastAsia="zh-CN"/>
        </w:rPr>
        <w:tab/>
        <w:t>Log replication</w:t>
      </w:r>
      <w:bookmarkEnd w:id="188"/>
      <w:bookmarkEnd w:id="189"/>
    </w:p>
    <w:p w14:paraId="5C3F2564" w14:textId="344E1CE8" w:rsidR="00F555DF" w:rsidRPr="004B19ED" w:rsidRDefault="00F555DF" w:rsidP="00F555DF">
      <w:pPr>
        <w:rPr>
          <w:lang w:eastAsia="zh-CN"/>
        </w:rPr>
      </w:pPr>
      <w:r w:rsidRPr="004B19ED">
        <w:rPr>
          <w:lang w:eastAsia="zh-CN"/>
        </w:rPr>
        <w:t>The commands from the leader in the stage of log replication refers to</w:t>
      </w:r>
      <w:r w:rsidRPr="004B19ED">
        <w:rPr>
          <w:i/>
          <w:iCs/>
          <w:lang w:eastAsia="zh-CN"/>
        </w:rPr>
        <w:t xml:space="preserve"> AppendEntriesCall</w:t>
      </w:r>
      <w:r w:rsidRPr="004B19ED">
        <w:rPr>
          <w:lang w:eastAsia="zh-CN"/>
        </w:rPr>
        <w:t>, which includes:</w:t>
      </w:r>
    </w:p>
    <w:p w14:paraId="7D8A540D" w14:textId="63D2CDF9" w:rsidR="00F555DF" w:rsidRPr="004B19ED" w:rsidRDefault="00F555DF" w:rsidP="00FD2354">
      <w:pPr>
        <w:pStyle w:val="B1"/>
        <w:rPr>
          <w:i/>
          <w:iCs/>
          <w:lang w:eastAsia="zh-CN"/>
        </w:rPr>
      </w:pPr>
      <w:r w:rsidRPr="004B19ED">
        <w:rPr>
          <w:b/>
          <w:bCs/>
          <w:i/>
          <w:iCs/>
          <w:lang w:eastAsia="zh-CN"/>
        </w:rPr>
        <w:t>LT</w:t>
      </w:r>
      <w:r w:rsidRPr="004B19ED">
        <w:rPr>
          <w:i/>
          <w:iCs/>
          <w:lang w:eastAsia="zh-CN"/>
        </w:rPr>
        <w:t>: Leader Term</w:t>
      </w:r>
    </w:p>
    <w:p w14:paraId="3EC7780D" w14:textId="12A381B9" w:rsidR="00F555DF" w:rsidRPr="004B19ED" w:rsidRDefault="00F555DF" w:rsidP="00FD2354">
      <w:pPr>
        <w:pStyle w:val="B1"/>
        <w:rPr>
          <w:i/>
          <w:iCs/>
          <w:lang w:eastAsia="zh-CN"/>
        </w:rPr>
      </w:pPr>
      <w:r w:rsidRPr="004B19ED">
        <w:rPr>
          <w:b/>
          <w:bCs/>
          <w:i/>
          <w:iCs/>
          <w:lang w:eastAsia="zh-CN"/>
        </w:rPr>
        <w:t>LA</w:t>
      </w:r>
      <w:r w:rsidRPr="004B19ED">
        <w:rPr>
          <w:i/>
          <w:iCs/>
          <w:lang w:eastAsia="zh-CN"/>
        </w:rPr>
        <w:t>: Leader Address</w:t>
      </w:r>
    </w:p>
    <w:p w14:paraId="055551FC" w14:textId="39D4069D" w:rsidR="00F555DF" w:rsidRPr="004B19ED" w:rsidRDefault="00F555DF" w:rsidP="00FD2354">
      <w:pPr>
        <w:pStyle w:val="B1"/>
        <w:rPr>
          <w:i/>
          <w:iCs/>
          <w:lang w:eastAsia="zh-CN"/>
        </w:rPr>
      </w:pPr>
      <w:r w:rsidRPr="004B19ED">
        <w:rPr>
          <w:b/>
          <w:bCs/>
          <w:i/>
          <w:iCs/>
          <w:lang w:eastAsia="zh-CN"/>
        </w:rPr>
        <w:t>NLI</w:t>
      </w:r>
      <w:r w:rsidRPr="004B19ED">
        <w:rPr>
          <w:i/>
          <w:iCs/>
          <w:lang w:eastAsia="zh-CN"/>
        </w:rPr>
        <w:t>: Index of New Log Entry</w:t>
      </w:r>
    </w:p>
    <w:p w14:paraId="3536DA0F" w14:textId="4046212B" w:rsidR="00F555DF" w:rsidRPr="004B19ED" w:rsidRDefault="00F555DF" w:rsidP="00FD2354">
      <w:pPr>
        <w:pStyle w:val="B1"/>
        <w:rPr>
          <w:i/>
          <w:iCs/>
          <w:lang w:eastAsia="zh-CN"/>
        </w:rPr>
      </w:pPr>
      <w:r w:rsidRPr="004B19ED">
        <w:rPr>
          <w:b/>
          <w:bCs/>
          <w:i/>
          <w:iCs/>
          <w:lang w:eastAsia="zh-CN"/>
        </w:rPr>
        <w:t>NLT</w:t>
      </w:r>
      <w:r w:rsidRPr="004B19ED">
        <w:rPr>
          <w:i/>
          <w:iCs/>
          <w:lang w:eastAsia="zh-CN"/>
        </w:rPr>
        <w:t>: Term of New Log Entry</w:t>
      </w:r>
    </w:p>
    <w:p w14:paraId="14583D0E" w14:textId="7705F9E6" w:rsidR="00F555DF" w:rsidRPr="004B19ED" w:rsidRDefault="00F555DF" w:rsidP="00FD2354">
      <w:pPr>
        <w:pStyle w:val="B1"/>
        <w:rPr>
          <w:i/>
          <w:iCs/>
          <w:lang w:eastAsia="zh-CN"/>
        </w:rPr>
      </w:pPr>
      <w:r w:rsidRPr="004B19ED">
        <w:rPr>
          <w:b/>
          <w:bCs/>
          <w:i/>
          <w:iCs/>
          <w:lang w:eastAsia="zh-CN"/>
        </w:rPr>
        <w:t>NLE</w:t>
      </w:r>
      <w:r w:rsidRPr="004B19ED">
        <w:rPr>
          <w:i/>
          <w:iCs/>
          <w:lang w:eastAsia="zh-CN"/>
        </w:rPr>
        <w:t>: New Log Entry for Storage</w:t>
      </w:r>
    </w:p>
    <w:p w14:paraId="182B0021" w14:textId="3D2CDD1A" w:rsidR="00F555DF" w:rsidRPr="004B19ED" w:rsidRDefault="007811B7" w:rsidP="00FD2354">
      <w:pPr>
        <w:pStyle w:val="B1"/>
        <w:rPr>
          <w:i/>
          <w:iCs/>
          <w:lang w:eastAsia="zh-CN"/>
        </w:rPr>
      </w:pPr>
      <w:r w:rsidRPr="004B19ED">
        <w:rPr>
          <w:b/>
          <w:bCs/>
          <w:i/>
          <w:iCs/>
          <w:lang w:eastAsia="zh-CN"/>
        </w:rPr>
        <w:t>LC</w:t>
      </w:r>
      <w:r w:rsidRPr="004B19ED">
        <w:rPr>
          <w:i/>
          <w:iCs/>
          <w:lang w:eastAsia="zh-CN"/>
        </w:rPr>
        <w:t>: Leader Commit Index</w:t>
      </w:r>
    </w:p>
    <w:p w14:paraId="4A12FD85" w14:textId="5B4F0907" w:rsidR="00F555DF" w:rsidRPr="004B19ED" w:rsidRDefault="00F555DF" w:rsidP="00F555DF">
      <w:pPr>
        <w:rPr>
          <w:lang w:eastAsia="zh-CN"/>
        </w:rPr>
      </w:pPr>
      <w:r w:rsidRPr="004B19ED">
        <w:rPr>
          <w:lang w:eastAsia="zh-CN"/>
        </w:rPr>
        <w:t xml:space="preserve">The commands from the followers in the stage of log replication refers to </w:t>
      </w:r>
      <w:r w:rsidRPr="004B19ED">
        <w:rPr>
          <w:i/>
          <w:iCs/>
          <w:lang w:eastAsia="zh-CN"/>
        </w:rPr>
        <w:t>AppendEntriesResponse</w:t>
      </w:r>
      <w:r w:rsidRPr="004B19ED">
        <w:rPr>
          <w:lang w:eastAsia="zh-CN"/>
        </w:rPr>
        <w:t>, which includes:</w:t>
      </w:r>
    </w:p>
    <w:p w14:paraId="5594B400" w14:textId="2F2D470E" w:rsidR="00F555DF" w:rsidRPr="004B19ED" w:rsidRDefault="00F555DF" w:rsidP="00FD2354">
      <w:pPr>
        <w:pStyle w:val="B1"/>
        <w:rPr>
          <w:i/>
          <w:iCs/>
          <w:lang w:eastAsia="zh-CN"/>
        </w:rPr>
      </w:pPr>
      <w:r w:rsidRPr="004B19ED">
        <w:rPr>
          <w:b/>
          <w:bCs/>
          <w:i/>
          <w:iCs/>
          <w:lang w:eastAsia="zh-CN"/>
        </w:rPr>
        <w:t>FT</w:t>
      </w:r>
      <w:r w:rsidR="001165CB" w:rsidRPr="004B19ED">
        <w:rPr>
          <w:i/>
          <w:iCs/>
          <w:lang w:eastAsia="zh-CN"/>
        </w:rPr>
        <w:t>:</w:t>
      </w:r>
      <w:r w:rsidRPr="004B19ED">
        <w:rPr>
          <w:i/>
          <w:iCs/>
          <w:lang w:eastAsia="zh-CN"/>
        </w:rPr>
        <w:t xml:space="preserve"> Follower Term</w:t>
      </w:r>
    </w:p>
    <w:p w14:paraId="44CA584A" w14:textId="382A8D7D" w:rsidR="00F555DF" w:rsidRPr="004B19ED" w:rsidRDefault="00F555DF" w:rsidP="00FD2354">
      <w:pPr>
        <w:pStyle w:val="B1"/>
        <w:rPr>
          <w:i/>
          <w:iCs/>
          <w:lang w:eastAsia="zh-CN"/>
        </w:rPr>
      </w:pPr>
      <w:r w:rsidRPr="004B19ED">
        <w:rPr>
          <w:b/>
          <w:bCs/>
          <w:i/>
          <w:iCs/>
          <w:lang w:eastAsia="zh-CN"/>
        </w:rPr>
        <w:t>SR</w:t>
      </w:r>
      <w:r w:rsidR="001165CB" w:rsidRPr="004B19ED">
        <w:rPr>
          <w:i/>
          <w:iCs/>
          <w:lang w:eastAsia="zh-CN"/>
        </w:rPr>
        <w:t>:</w:t>
      </w:r>
      <w:r w:rsidRPr="004B19ED">
        <w:rPr>
          <w:i/>
          <w:iCs/>
          <w:lang w:eastAsia="zh-CN"/>
        </w:rPr>
        <w:t xml:space="preserve"> Success Response</w:t>
      </w:r>
    </w:p>
    <w:p w14:paraId="0DC7D917" w14:textId="78A30384" w:rsidR="00F555DF" w:rsidRPr="004B19ED" w:rsidRDefault="00F555DF" w:rsidP="00FD2354">
      <w:pPr>
        <w:pStyle w:val="BN"/>
        <w:numPr>
          <w:ilvl w:val="0"/>
          <w:numId w:val="31"/>
        </w:numPr>
        <w:rPr>
          <w:lang w:eastAsia="zh-CN"/>
        </w:rPr>
      </w:pPr>
      <w:r w:rsidRPr="004B19ED">
        <w:rPr>
          <w:lang w:eastAsia="zh-CN"/>
        </w:rPr>
        <w:t>The follower will reply false in SR if LT &lt; FT or the log does not contain</w:t>
      </w:r>
      <w:r w:rsidR="001165CB" w:rsidRPr="004B19ED">
        <w:rPr>
          <w:lang w:eastAsia="zh-CN"/>
        </w:rPr>
        <w:t xml:space="preserve"> </w:t>
      </w:r>
      <w:r w:rsidRPr="004B19ED">
        <w:rPr>
          <w:lang w:eastAsia="zh-CN"/>
        </w:rPr>
        <w:t>the entry at NLI whose term matches NLT.</w:t>
      </w:r>
    </w:p>
    <w:p w14:paraId="58F9F1BE" w14:textId="77777777" w:rsidR="001165CB" w:rsidRPr="004B19ED" w:rsidRDefault="00F555DF" w:rsidP="00FD2354">
      <w:pPr>
        <w:pStyle w:val="BN"/>
        <w:numPr>
          <w:ilvl w:val="0"/>
          <w:numId w:val="31"/>
        </w:numPr>
        <w:rPr>
          <w:lang w:eastAsia="zh-CN"/>
        </w:rPr>
      </w:pPr>
      <w:r w:rsidRPr="004B19ED">
        <w:rPr>
          <w:lang w:eastAsia="zh-CN"/>
        </w:rPr>
        <w:t>If existing entry conflicts with a new entry, delete the existing entry and all</w:t>
      </w:r>
      <w:r w:rsidR="001165CB" w:rsidRPr="004B19ED">
        <w:rPr>
          <w:lang w:eastAsia="zh-CN"/>
        </w:rPr>
        <w:t xml:space="preserve"> </w:t>
      </w:r>
      <w:r w:rsidRPr="004B19ED">
        <w:rPr>
          <w:lang w:eastAsia="zh-CN"/>
        </w:rPr>
        <w:t>nodes follow the new one.</w:t>
      </w:r>
    </w:p>
    <w:p w14:paraId="678A5ADF" w14:textId="77777777" w:rsidR="001165CB" w:rsidRPr="004B19ED" w:rsidRDefault="00F555DF" w:rsidP="00FD2354">
      <w:pPr>
        <w:pStyle w:val="BN"/>
        <w:numPr>
          <w:ilvl w:val="0"/>
          <w:numId w:val="31"/>
        </w:numPr>
        <w:rPr>
          <w:lang w:eastAsia="zh-CN"/>
        </w:rPr>
      </w:pPr>
      <w:r w:rsidRPr="004B19ED">
        <w:rPr>
          <w:lang w:eastAsia="zh-CN"/>
        </w:rPr>
        <w:t>Append all new entries that are not in the log</w:t>
      </w:r>
      <w:r w:rsidR="001165CB" w:rsidRPr="004B19ED">
        <w:rPr>
          <w:lang w:eastAsia="zh-CN"/>
        </w:rPr>
        <w:t>.</w:t>
      </w:r>
    </w:p>
    <w:p w14:paraId="54F194F5" w14:textId="29FCFCC6" w:rsidR="00713FED" w:rsidRPr="004B19ED" w:rsidRDefault="00F555DF" w:rsidP="00FD2354">
      <w:pPr>
        <w:pStyle w:val="BN"/>
        <w:numPr>
          <w:ilvl w:val="0"/>
          <w:numId w:val="31"/>
        </w:numPr>
        <w:rPr>
          <w:lang w:eastAsia="zh-CN"/>
        </w:rPr>
      </w:pPr>
      <w:r w:rsidRPr="004B19ED">
        <w:rPr>
          <w:lang w:eastAsia="zh-CN"/>
        </w:rPr>
        <w:t xml:space="preserve">If </w:t>
      </w:r>
      <w:r w:rsidRPr="004B19ED">
        <w:rPr>
          <w:i/>
          <w:iCs/>
          <w:lang w:eastAsia="zh-CN"/>
        </w:rPr>
        <w:t>LC &lt; CI</w:t>
      </w:r>
      <w:r w:rsidRPr="004B19ED">
        <w:rPr>
          <w:lang w:eastAsia="zh-CN"/>
        </w:rPr>
        <w:t xml:space="preserve">, set </w:t>
      </w:r>
      <w:r w:rsidRPr="004B19ED">
        <w:rPr>
          <w:i/>
          <w:iCs/>
          <w:lang w:eastAsia="zh-CN"/>
        </w:rPr>
        <w:t>CI = min (LC, index of last new entry)</w:t>
      </w:r>
      <w:r w:rsidR="001165CB" w:rsidRPr="004B19ED">
        <w:rPr>
          <w:i/>
          <w:iCs/>
          <w:lang w:eastAsia="zh-CN"/>
        </w:rPr>
        <w:t>.</w:t>
      </w:r>
    </w:p>
    <w:p w14:paraId="3C053705" w14:textId="294C362B" w:rsidR="00EC5081" w:rsidRPr="004B19ED" w:rsidRDefault="00EC5081" w:rsidP="00EC5081">
      <w:pPr>
        <w:pStyle w:val="30"/>
        <w:rPr>
          <w:lang w:eastAsia="zh-CN"/>
        </w:rPr>
      </w:pPr>
      <w:bookmarkStart w:id="190" w:name="_Toc129700983"/>
      <w:bookmarkStart w:id="191" w:name="_Toc130356072"/>
      <w:r w:rsidRPr="004B19ED">
        <w:rPr>
          <w:rFonts w:hint="eastAsia"/>
          <w:lang w:eastAsia="zh-CN"/>
        </w:rPr>
        <w:t>9</w:t>
      </w:r>
      <w:r w:rsidRPr="004B19ED">
        <w:rPr>
          <w:lang w:eastAsia="zh-CN"/>
        </w:rPr>
        <w:t>.2.5</w:t>
      </w:r>
      <w:r w:rsidRPr="004B19ED">
        <w:rPr>
          <w:lang w:eastAsia="zh-CN"/>
        </w:rPr>
        <w:tab/>
        <w:t>Rules for node</w:t>
      </w:r>
      <w:bookmarkEnd w:id="190"/>
      <w:bookmarkEnd w:id="191"/>
    </w:p>
    <w:p w14:paraId="29FCC741" w14:textId="77F06086" w:rsidR="00235FE5" w:rsidRPr="004B19ED" w:rsidRDefault="00235FE5" w:rsidP="00FD2354">
      <w:pPr>
        <w:pStyle w:val="BN"/>
        <w:numPr>
          <w:ilvl w:val="0"/>
          <w:numId w:val="32"/>
        </w:numPr>
        <w:rPr>
          <w:lang w:eastAsia="zh-CN"/>
        </w:rPr>
      </w:pPr>
      <w:r w:rsidRPr="004B19ED">
        <w:rPr>
          <w:lang w:eastAsia="zh-CN"/>
        </w:rPr>
        <w:t xml:space="preserve">For </w:t>
      </w:r>
      <w:r w:rsidR="00E03798" w:rsidRPr="004B19ED">
        <w:rPr>
          <w:lang w:eastAsia="zh-CN"/>
        </w:rPr>
        <w:t>server</w:t>
      </w:r>
      <w:r w:rsidR="00AA2667" w:rsidRPr="004B19ED">
        <w:rPr>
          <w:lang w:eastAsia="zh-CN"/>
        </w:rPr>
        <w:t>s</w:t>
      </w:r>
      <w:r w:rsidRPr="004B19ED">
        <w:rPr>
          <w:lang w:eastAsia="zh-CN"/>
        </w:rPr>
        <w:t>:</w:t>
      </w:r>
    </w:p>
    <w:p w14:paraId="5103DC2C" w14:textId="77777777" w:rsidR="00AA2667" w:rsidRPr="004B19ED" w:rsidRDefault="00235FE5" w:rsidP="00FD2354">
      <w:pPr>
        <w:pStyle w:val="B2"/>
        <w:rPr>
          <w:lang w:eastAsia="zh-CN"/>
        </w:rPr>
      </w:pPr>
      <w:r w:rsidRPr="004B19ED">
        <w:rPr>
          <w:lang w:eastAsia="zh-CN"/>
        </w:rPr>
        <w:t xml:space="preserve">If </w:t>
      </w:r>
      <w:r w:rsidRPr="004B19ED">
        <w:rPr>
          <w:i/>
          <w:iCs/>
          <w:lang w:eastAsia="zh-CN"/>
        </w:rPr>
        <w:t>CI &gt; AI</w:t>
      </w:r>
      <w:r w:rsidRPr="004B19ED">
        <w:rPr>
          <w:lang w:eastAsia="zh-CN"/>
        </w:rPr>
        <w:t xml:space="preserve">, increase </w:t>
      </w:r>
      <w:r w:rsidRPr="004B19ED">
        <w:rPr>
          <w:i/>
          <w:iCs/>
          <w:lang w:eastAsia="zh-CN"/>
        </w:rPr>
        <w:t>AI</w:t>
      </w:r>
      <w:r w:rsidRPr="004B19ED">
        <w:rPr>
          <w:lang w:eastAsia="zh-CN"/>
        </w:rPr>
        <w:t xml:space="preserve"> by 1 and apply </w:t>
      </w:r>
      <w:r w:rsidRPr="004B19ED">
        <w:rPr>
          <w:i/>
          <w:iCs/>
          <w:lang w:eastAsia="zh-CN"/>
        </w:rPr>
        <w:t>LOG[AI]</w:t>
      </w:r>
      <w:r w:rsidRPr="004B19ED">
        <w:rPr>
          <w:lang w:eastAsia="zh-CN"/>
        </w:rPr>
        <w:t xml:space="preserve"> to the state.</w:t>
      </w:r>
    </w:p>
    <w:p w14:paraId="0FDCE4F5" w14:textId="50BBD5BF" w:rsidR="00EC5081" w:rsidRPr="004B19ED" w:rsidRDefault="007811B7" w:rsidP="00FD2354">
      <w:pPr>
        <w:pStyle w:val="B2"/>
        <w:rPr>
          <w:lang w:eastAsia="zh-CN"/>
        </w:rPr>
      </w:pPr>
      <w:r w:rsidRPr="004B19ED">
        <w:rPr>
          <w:lang w:eastAsia="zh-CN"/>
        </w:rPr>
        <w:t xml:space="preserve">If </w:t>
      </w:r>
      <w:r w:rsidR="005B5E66" w:rsidRPr="004B19ED">
        <w:rPr>
          <w:lang w:eastAsia="zh-CN"/>
        </w:rPr>
        <w:t xml:space="preserve">the </w:t>
      </w:r>
      <w:r w:rsidRPr="004B19ED">
        <w:rPr>
          <w:lang w:eastAsia="zh-CN"/>
        </w:rPr>
        <w:t xml:space="preserve">request or response call contains the term </w:t>
      </w:r>
      <w:r w:rsidRPr="004B19ED">
        <w:rPr>
          <w:i/>
          <w:iCs/>
          <w:lang w:eastAsia="zh-CN"/>
        </w:rPr>
        <w:t>CT</w:t>
      </w:r>
      <w:r w:rsidR="005B5E66" w:rsidRPr="004B19ED">
        <w:rPr>
          <w:i/>
          <w:iCs/>
          <w:lang w:eastAsia="zh-CN"/>
        </w:rPr>
        <w:t>,</w:t>
      </w:r>
      <w:r w:rsidRPr="004B19ED">
        <w:rPr>
          <w:lang w:eastAsia="zh-CN"/>
        </w:rPr>
        <w:t xml:space="preserve"> or </w:t>
      </w:r>
      <w:r w:rsidRPr="004B19ED">
        <w:rPr>
          <w:i/>
          <w:iCs/>
          <w:lang w:eastAsia="zh-CN"/>
        </w:rPr>
        <w:t>LT</w:t>
      </w:r>
      <w:r w:rsidRPr="004B19ED">
        <w:rPr>
          <w:lang w:eastAsia="zh-CN"/>
        </w:rPr>
        <w:t xml:space="preserve"> is larger than the current term </w:t>
      </w:r>
      <w:r w:rsidRPr="004B19ED">
        <w:rPr>
          <w:i/>
          <w:iCs/>
          <w:lang w:eastAsia="zh-CN"/>
        </w:rPr>
        <w:t>T</w:t>
      </w:r>
      <w:r w:rsidRPr="004B19ED">
        <w:rPr>
          <w:lang w:eastAsia="zh-CN"/>
        </w:rPr>
        <w:t>, it set</w:t>
      </w:r>
      <w:r w:rsidRPr="004B19ED">
        <w:rPr>
          <w:rFonts w:hint="eastAsia"/>
          <w:lang w:eastAsia="zh-CN"/>
        </w:rPr>
        <w:t>s</w:t>
      </w:r>
      <w:r w:rsidRPr="004B19ED">
        <w:rPr>
          <w:lang w:eastAsia="zh-CN"/>
        </w:rPr>
        <w:t xml:space="preserve"> </w:t>
      </w:r>
      <w:r w:rsidRPr="004B19ED">
        <w:rPr>
          <w:i/>
          <w:iCs/>
          <w:lang w:eastAsia="zh-CN"/>
        </w:rPr>
        <w:t>T=CT/LT</w:t>
      </w:r>
      <w:r w:rsidRPr="004B19ED">
        <w:rPr>
          <w:lang w:eastAsia="zh-CN"/>
        </w:rPr>
        <w:t xml:space="preserve"> and convert to followers.</w:t>
      </w:r>
    </w:p>
    <w:p w14:paraId="3D60426B" w14:textId="7D798097" w:rsidR="00AA2667" w:rsidRPr="004B19ED" w:rsidRDefault="00AA2667" w:rsidP="00345CA5">
      <w:pPr>
        <w:pStyle w:val="BN"/>
        <w:keepNext/>
        <w:keepLines/>
        <w:rPr>
          <w:lang w:eastAsia="zh-CN"/>
        </w:rPr>
      </w:pPr>
      <w:r w:rsidRPr="004B19ED">
        <w:rPr>
          <w:lang w:eastAsia="zh-CN"/>
        </w:rPr>
        <w:lastRenderedPageBreak/>
        <w:t>For followers:</w:t>
      </w:r>
    </w:p>
    <w:p w14:paraId="10604160" w14:textId="0445B2B6" w:rsidR="00AA2667" w:rsidRPr="004B19ED" w:rsidRDefault="00AA2667" w:rsidP="00FD2354">
      <w:pPr>
        <w:pStyle w:val="B2"/>
        <w:rPr>
          <w:lang w:eastAsia="zh-CN"/>
        </w:rPr>
      </w:pPr>
      <w:r w:rsidRPr="004B19ED">
        <w:rPr>
          <w:lang w:eastAsia="zh-CN"/>
        </w:rPr>
        <w:t xml:space="preserve">It can only response the call from candidates and leader. If the election timeout elapses without receiving any </w:t>
      </w:r>
      <w:r w:rsidRPr="004B19ED">
        <w:rPr>
          <w:i/>
          <w:iCs/>
          <w:lang w:eastAsia="zh-CN"/>
        </w:rPr>
        <w:t>AppendEntriesCall</w:t>
      </w:r>
      <w:r w:rsidRPr="004B19ED">
        <w:rPr>
          <w:lang w:eastAsia="zh-CN"/>
        </w:rPr>
        <w:t xml:space="preserve"> from current leader or </w:t>
      </w:r>
      <w:r w:rsidRPr="004B19ED">
        <w:rPr>
          <w:i/>
          <w:iCs/>
          <w:lang w:eastAsia="zh-CN"/>
        </w:rPr>
        <w:t>VOTE</w:t>
      </w:r>
      <w:r w:rsidRPr="004B19ED">
        <w:rPr>
          <w:lang w:eastAsia="zh-CN"/>
        </w:rPr>
        <w:t xml:space="preserve"> request from candidate, it converts to</w:t>
      </w:r>
      <w:r w:rsidR="00643349" w:rsidRPr="004B19ED">
        <w:rPr>
          <w:lang w:eastAsia="zh-CN"/>
        </w:rPr>
        <w:t xml:space="preserve"> a</w:t>
      </w:r>
      <w:r w:rsidRPr="004B19ED">
        <w:rPr>
          <w:lang w:eastAsia="zh-CN"/>
        </w:rPr>
        <w:t xml:space="preserve"> candidate.</w:t>
      </w:r>
    </w:p>
    <w:p w14:paraId="57B8B992" w14:textId="1F857447" w:rsidR="00AA2667" w:rsidRPr="004B19ED" w:rsidRDefault="00AA2667" w:rsidP="00FD2354">
      <w:pPr>
        <w:pStyle w:val="BN"/>
        <w:rPr>
          <w:lang w:eastAsia="zh-CN"/>
        </w:rPr>
      </w:pPr>
      <w:r w:rsidRPr="004B19ED">
        <w:rPr>
          <w:lang w:eastAsia="zh-CN"/>
        </w:rPr>
        <w:t>For candidates:</w:t>
      </w:r>
    </w:p>
    <w:p w14:paraId="59F84315" w14:textId="77777777" w:rsidR="00AA2667" w:rsidRPr="004B19ED" w:rsidRDefault="00AA2667" w:rsidP="00FD2354">
      <w:pPr>
        <w:pStyle w:val="B2"/>
        <w:rPr>
          <w:lang w:eastAsia="zh-CN"/>
        </w:rPr>
      </w:pPr>
      <w:r w:rsidRPr="004B19ED">
        <w:rPr>
          <w:lang w:eastAsia="zh-CN"/>
        </w:rPr>
        <w:t xml:space="preserve">Increase term </w:t>
      </w:r>
      <w:r w:rsidRPr="004B19ED">
        <w:rPr>
          <w:i/>
          <w:iCs/>
          <w:lang w:eastAsia="zh-CN"/>
        </w:rPr>
        <w:t>T</w:t>
      </w:r>
      <w:r w:rsidRPr="004B19ED">
        <w:rPr>
          <w:lang w:eastAsia="zh-CN"/>
        </w:rPr>
        <w:t xml:space="preserve"> by 1 at the start of election.</w:t>
      </w:r>
    </w:p>
    <w:p w14:paraId="75D30D2F" w14:textId="3509F492" w:rsidR="00AA2667" w:rsidRPr="004B19ED" w:rsidRDefault="00AA2667" w:rsidP="00FD2354">
      <w:pPr>
        <w:pStyle w:val="B2"/>
        <w:rPr>
          <w:lang w:eastAsia="zh-CN"/>
        </w:rPr>
      </w:pPr>
      <w:r w:rsidRPr="004B19ED">
        <w:rPr>
          <w:lang w:eastAsia="zh-CN"/>
        </w:rPr>
        <w:t>Vote for itself. Reset election timer.</w:t>
      </w:r>
    </w:p>
    <w:p w14:paraId="3CADC4CD" w14:textId="1F766F39" w:rsidR="00AA2667" w:rsidRPr="004B19ED" w:rsidRDefault="00AA2667" w:rsidP="00FD2354">
      <w:pPr>
        <w:pStyle w:val="B2"/>
        <w:rPr>
          <w:lang w:eastAsia="zh-CN"/>
        </w:rPr>
      </w:pPr>
      <w:r w:rsidRPr="004B19ED">
        <w:rPr>
          <w:lang w:eastAsia="zh-CN"/>
        </w:rPr>
        <w:t xml:space="preserve">Send </w:t>
      </w:r>
      <w:r w:rsidRPr="004B19ED">
        <w:rPr>
          <w:i/>
          <w:iCs/>
          <w:lang w:eastAsia="zh-CN"/>
        </w:rPr>
        <w:t>VOTE</w:t>
      </w:r>
      <w:r w:rsidRPr="004B19ED">
        <w:rPr>
          <w:lang w:eastAsia="zh-CN"/>
        </w:rPr>
        <w:t xml:space="preserve"> request to all other nodes.</w:t>
      </w:r>
    </w:p>
    <w:p w14:paraId="1C17B899" w14:textId="06F6EB49" w:rsidR="00AA2667" w:rsidRPr="004B19ED" w:rsidRDefault="00AA2667" w:rsidP="00FD2354">
      <w:pPr>
        <w:pStyle w:val="B2"/>
        <w:rPr>
          <w:lang w:eastAsia="zh-CN"/>
        </w:rPr>
      </w:pPr>
      <w:r w:rsidRPr="004B19ED">
        <w:rPr>
          <w:lang w:eastAsia="zh-CN"/>
        </w:rPr>
        <w:t>If the candidate receives votes from majority of nodes, it becomes the leader in current term.</w:t>
      </w:r>
    </w:p>
    <w:p w14:paraId="55118E56" w14:textId="2F76D550" w:rsidR="00AA2667" w:rsidRPr="004B19ED" w:rsidRDefault="00AA2667" w:rsidP="00FD2354">
      <w:pPr>
        <w:pStyle w:val="B2"/>
        <w:rPr>
          <w:lang w:eastAsia="zh-CN"/>
        </w:rPr>
      </w:pPr>
      <w:r w:rsidRPr="004B19ED">
        <w:rPr>
          <w:lang w:eastAsia="zh-CN"/>
        </w:rPr>
        <w:t xml:space="preserve">If it receives </w:t>
      </w:r>
      <w:r w:rsidRPr="004B19ED">
        <w:rPr>
          <w:i/>
          <w:iCs/>
          <w:lang w:eastAsia="zh-CN"/>
        </w:rPr>
        <w:t>AppendEntriesCall</w:t>
      </w:r>
      <w:r w:rsidRPr="004B19ED">
        <w:rPr>
          <w:lang w:eastAsia="zh-CN"/>
        </w:rPr>
        <w:t xml:space="preserve"> from the new leader, it converts to follower.</w:t>
      </w:r>
    </w:p>
    <w:p w14:paraId="1D8E6165" w14:textId="23137D7A" w:rsidR="00AA2667" w:rsidRPr="004B19ED" w:rsidRDefault="00AA2667" w:rsidP="00FD2354">
      <w:pPr>
        <w:pStyle w:val="B2"/>
        <w:rPr>
          <w:lang w:eastAsia="zh-CN"/>
        </w:rPr>
      </w:pPr>
      <w:r w:rsidRPr="004B19ED">
        <w:rPr>
          <w:lang w:eastAsia="zh-CN"/>
        </w:rPr>
        <w:t>If election timeout elapses, it starts a new election.</w:t>
      </w:r>
    </w:p>
    <w:p w14:paraId="7A3B2599" w14:textId="0A08A119" w:rsidR="00AA2667" w:rsidRPr="004B19ED" w:rsidRDefault="00AA2667" w:rsidP="00FD2354">
      <w:pPr>
        <w:pStyle w:val="BN"/>
        <w:rPr>
          <w:lang w:eastAsia="zh-CN"/>
        </w:rPr>
      </w:pPr>
      <w:r w:rsidRPr="004B19ED">
        <w:rPr>
          <w:lang w:eastAsia="zh-CN"/>
        </w:rPr>
        <w:t>For leaders:</w:t>
      </w:r>
    </w:p>
    <w:p w14:paraId="071C19BE" w14:textId="64C2EB1E" w:rsidR="00AA2667" w:rsidRPr="004B19ED" w:rsidRDefault="00AA2667" w:rsidP="00FD2354">
      <w:pPr>
        <w:pStyle w:val="B2"/>
        <w:rPr>
          <w:lang w:eastAsia="zh-CN"/>
        </w:rPr>
      </w:pPr>
      <w:r w:rsidRPr="004B19ED">
        <w:rPr>
          <w:lang w:eastAsia="zh-CN"/>
        </w:rPr>
        <w:t xml:space="preserve">Send initial </w:t>
      </w:r>
      <w:r w:rsidRPr="004B19ED">
        <w:rPr>
          <w:i/>
          <w:iCs/>
          <w:lang w:eastAsia="zh-CN"/>
        </w:rPr>
        <w:t>AppendEntriesCall</w:t>
      </w:r>
      <w:r w:rsidRPr="004B19ED">
        <w:rPr>
          <w:lang w:eastAsia="zh-CN"/>
        </w:rPr>
        <w:t xml:space="preserve"> to each node and repeat it to prevent election timeout.</w:t>
      </w:r>
    </w:p>
    <w:p w14:paraId="10B43694" w14:textId="7004495C" w:rsidR="00AA2667" w:rsidRPr="004B19ED" w:rsidRDefault="00AA2667" w:rsidP="00FD2354">
      <w:pPr>
        <w:pStyle w:val="B2"/>
        <w:rPr>
          <w:lang w:eastAsia="zh-CN"/>
        </w:rPr>
      </w:pPr>
      <w:r w:rsidRPr="004B19ED">
        <w:rPr>
          <w:lang w:eastAsia="zh-CN"/>
        </w:rPr>
        <w:t>Append log entry to state when it receives commands from client and respond after the command is synchronized to all followers.</w:t>
      </w:r>
    </w:p>
    <w:p w14:paraId="6D98CC9A" w14:textId="6F0D655A" w:rsidR="00AA2667" w:rsidRPr="004B19ED" w:rsidRDefault="00AA2667" w:rsidP="00FD2354">
      <w:pPr>
        <w:pStyle w:val="B2"/>
        <w:rPr>
          <w:lang w:eastAsia="zh-CN"/>
        </w:rPr>
      </w:pPr>
      <w:r w:rsidRPr="004B19ED">
        <w:rPr>
          <w:lang w:eastAsia="zh-CN"/>
        </w:rPr>
        <w:t xml:space="preserve">If the last log index </w:t>
      </w:r>
      <w:r w:rsidRPr="004B19ED">
        <w:rPr>
          <w:i/>
          <w:iCs/>
          <w:lang w:eastAsia="zh-CN"/>
        </w:rPr>
        <w:t>LLI</w:t>
      </w:r>
      <w:r w:rsidRPr="004B19ED">
        <w:rPr>
          <w:lang w:eastAsia="zh-CN"/>
        </w:rPr>
        <w:t xml:space="preserve"> is not less than the next index </w:t>
      </w:r>
      <w:r w:rsidRPr="004B19ED">
        <w:rPr>
          <w:i/>
          <w:iCs/>
          <w:lang w:eastAsia="zh-CN"/>
        </w:rPr>
        <w:t>NI</w:t>
      </w:r>
      <w:r w:rsidRPr="004B19ED">
        <w:rPr>
          <w:lang w:eastAsia="zh-CN"/>
        </w:rPr>
        <w:t xml:space="preserve"> for a follower, send </w:t>
      </w:r>
      <w:r w:rsidRPr="004B19ED">
        <w:rPr>
          <w:i/>
          <w:iCs/>
          <w:lang w:eastAsia="zh-CN"/>
        </w:rPr>
        <w:t>AppendEntriesCall</w:t>
      </w:r>
      <w:r w:rsidRPr="004B19ED">
        <w:rPr>
          <w:lang w:eastAsia="zh-CN"/>
        </w:rPr>
        <w:t xml:space="preserve"> with log entries starting at NI. When the call is successful, it can update </w:t>
      </w:r>
      <w:r w:rsidRPr="004B19ED">
        <w:rPr>
          <w:i/>
          <w:iCs/>
          <w:lang w:eastAsia="zh-CN"/>
        </w:rPr>
        <w:t>NI</w:t>
      </w:r>
      <w:r w:rsidRPr="004B19ED">
        <w:rPr>
          <w:lang w:eastAsia="zh-CN"/>
        </w:rPr>
        <w:t xml:space="preserve"> and </w:t>
      </w:r>
      <w:r w:rsidRPr="004B19ED">
        <w:rPr>
          <w:i/>
          <w:iCs/>
          <w:lang w:eastAsia="zh-CN"/>
        </w:rPr>
        <w:t>MI</w:t>
      </w:r>
      <w:r w:rsidRPr="004B19ED">
        <w:rPr>
          <w:lang w:eastAsia="zh-CN"/>
        </w:rPr>
        <w:t xml:space="preserve"> for follower. Otherwise, it decreases </w:t>
      </w:r>
      <w:r w:rsidRPr="004B19ED">
        <w:rPr>
          <w:i/>
          <w:iCs/>
          <w:lang w:eastAsia="zh-CN"/>
        </w:rPr>
        <w:t>NI</w:t>
      </w:r>
      <w:r w:rsidRPr="004B19ED">
        <w:rPr>
          <w:lang w:eastAsia="zh-CN"/>
        </w:rPr>
        <w:t xml:space="preserve"> and retries the progress.</w:t>
      </w:r>
    </w:p>
    <w:p w14:paraId="08A48B19" w14:textId="5C925423" w:rsidR="007811B7" w:rsidRPr="004B19ED" w:rsidRDefault="00AA2667" w:rsidP="00FD2354">
      <w:pPr>
        <w:pStyle w:val="B2"/>
        <w:rPr>
          <w:lang w:eastAsia="zh-CN"/>
        </w:rPr>
      </w:pPr>
      <w:r w:rsidRPr="004B19ED">
        <w:rPr>
          <w:lang w:eastAsia="zh-CN"/>
        </w:rPr>
        <w:t xml:space="preserve">If there exists an index </w:t>
      </w:r>
      <w:r w:rsidRPr="004B19ED">
        <w:rPr>
          <w:i/>
          <w:iCs/>
          <w:lang w:eastAsia="zh-CN"/>
        </w:rPr>
        <w:t>X</w:t>
      </w:r>
      <w:r w:rsidRPr="004B19ED">
        <w:rPr>
          <w:lang w:eastAsia="zh-CN"/>
        </w:rPr>
        <w:t xml:space="preserve"> that </w:t>
      </w:r>
      <w:r w:rsidRPr="004B19ED">
        <w:rPr>
          <w:i/>
          <w:iCs/>
          <w:lang w:eastAsia="zh-CN"/>
        </w:rPr>
        <w:t>X &gt; CI</w:t>
      </w:r>
      <w:r w:rsidRPr="004B19ED">
        <w:rPr>
          <w:lang w:eastAsia="zh-CN"/>
        </w:rPr>
        <w:t>, the majority of followers</w:t>
      </w:r>
      <w:r w:rsidR="00301DD9" w:rsidRPr="004B19ED">
        <w:rPr>
          <w:lang w:eastAsia="zh-CN"/>
        </w:rPr>
        <w:t>'</w:t>
      </w:r>
      <w:r w:rsidRPr="004B19ED">
        <w:rPr>
          <w:lang w:eastAsia="zh-CN"/>
        </w:rPr>
        <w:t xml:space="preserve"> </w:t>
      </w:r>
      <w:r w:rsidRPr="004B19ED">
        <w:rPr>
          <w:i/>
          <w:iCs/>
          <w:lang w:eastAsia="zh-CN"/>
        </w:rPr>
        <w:t>MI</w:t>
      </w:r>
      <w:r w:rsidRPr="004B19ED">
        <w:rPr>
          <w:lang w:eastAsia="zh-CN"/>
        </w:rPr>
        <w:t xml:space="preserve"> is not less than </w:t>
      </w:r>
      <w:r w:rsidRPr="004B19ED">
        <w:rPr>
          <w:i/>
          <w:iCs/>
          <w:lang w:eastAsia="zh-CN"/>
        </w:rPr>
        <w:t>X</w:t>
      </w:r>
      <w:r w:rsidRPr="004B19ED">
        <w:rPr>
          <w:lang w:eastAsia="zh-CN"/>
        </w:rPr>
        <w:t xml:space="preserve"> and the term of </w:t>
      </w:r>
      <w:r w:rsidRPr="004B19ED">
        <w:rPr>
          <w:i/>
          <w:iCs/>
          <w:lang w:eastAsia="zh-CN"/>
        </w:rPr>
        <w:t>LOG[X]</w:t>
      </w:r>
      <w:r w:rsidRPr="004B19ED">
        <w:rPr>
          <w:lang w:eastAsia="zh-CN"/>
        </w:rPr>
        <w:t xml:space="preserve"> is equal to the current term </w:t>
      </w:r>
      <w:r w:rsidRPr="004B19ED">
        <w:rPr>
          <w:i/>
          <w:iCs/>
          <w:lang w:eastAsia="zh-CN"/>
        </w:rPr>
        <w:t>T</w:t>
      </w:r>
      <w:r w:rsidRPr="004B19ED">
        <w:rPr>
          <w:lang w:eastAsia="zh-CN"/>
        </w:rPr>
        <w:t xml:space="preserve">, set </w:t>
      </w:r>
      <w:r w:rsidRPr="004B19ED">
        <w:rPr>
          <w:i/>
          <w:iCs/>
          <w:lang w:eastAsia="zh-CN"/>
        </w:rPr>
        <w:t>CI=X</w:t>
      </w:r>
      <w:r w:rsidRPr="004B19ED">
        <w:rPr>
          <w:lang w:eastAsia="zh-CN"/>
        </w:rPr>
        <w:t>.</w:t>
      </w:r>
    </w:p>
    <w:p w14:paraId="4B64C919" w14:textId="0329FDCC" w:rsidR="00190106" w:rsidRPr="004B19ED" w:rsidRDefault="00190106" w:rsidP="00190106">
      <w:pPr>
        <w:pStyle w:val="2"/>
      </w:pPr>
      <w:bookmarkStart w:id="192" w:name="_Toc129700984"/>
      <w:bookmarkStart w:id="193" w:name="_Toc130356073"/>
      <w:r w:rsidRPr="004B19ED">
        <w:rPr>
          <w:rFonts w:hint="eastAsia"/>
        </w:rPr>
        <w:t>9</w:t>
      </w:r>
      <w:r w:rsidRPr="004B19ED">
        <w:t>.3</w:t>
      </w:r>
      <w:r w:rsidRPr="004B19ED">
        <w:tab/>
        <w:t>Routing and synchronization</w:t>
      </w:r>
      <w:bookmarkEnd w:id="192"/>
      <w:bookmarkEnd w:id="193"/>
    </w:p>
    <w:p w14:paraId="5E7D3AAF" w14:textId="68CF2C39" w:rsidR="006A5206" w:rsidRPr="004B19ED" w:rsidRDefault="006A5206" w:rsidP="006A5206">
      <w:r w:rsidRPr="004B19ED">
        <w:t xml:space="preserve">The routing protocol </w:t>
      </w:r>
      <w:r w:rsidR="006D6845" w:rsidRPr="004B19ED">
        <w:t>are</w:t>
      </w:r>
      <w:r w:rsidRPr="004B19ED">
        <w:t xml:space="preserve"> implemented in two cases:</w:t>
      </w:r>
    </w:p>
    <w:p w14:paraId="2ED22A5B" w14:textId="7450F0A7" w:rsidR="006A5206" w:rsidRPr="004B19ED" w:rsidRDefault="006A5206" w:rsidP="00FD2354">
      <w:pPr>
        <w:pStyle w:val="BN"/>
        <w:numPr>
          <w:ilvl w:val="0"/>
          <w:numId w:val="33"/>
        </w:numPr>
      </w:pPr>
      <w:r w:rsidRPr="004B19ED">
        <w:t>A new node that wants to join the distributed network but cannot build the direct connection to the current leader.</w:t>
      </w:r>
    </w:p>
    <w:p w14:paraId="69AFD97A" w14:textId="127567BE" w:rsidR="006A5206" w:rsidRPr="004B19ED" w:rsidRDefault="006A5206" w:rsidP="00FD2354">
      <w:pPr>
        <w:pStyle w:val="BN"/>
        <w:numPr>
          <w:ilvl w:val="0"/>
          <w:numId w:val="33"/>
        </w:numPr>
      </w:pPr>
      <w:r w:rsidRPr="004B19ED">
        <w:t>The state of a node that failed in the stage of log replication need to be</w:t>
      </w:r>
      <w:r w:rsidR="002E305F" w:rsidRPr="004B19ED">
        <w:t xml:space="preserve"> </w:t>
      </w:r>
      <w:r w:rsidRPr="004B19ED">
        <w:t>synchronized after the log replication. The routing protocol can be implemented</w:t>
      </w:r>
      <w:r w:rsidR="00523A23" w:rsidRPr="004B19ED">
        <w:t xml:space="preserve"> </w:t>
      </w:r>
      <w:r w:rsidRPr="004B19ED">
        <w:t>to connect the failed node with the leader through several hopping nodes</w:t>
      </w:r>
      <w:r w:rsidR="006D6845" w:rsidRPr="004B19ED">
        <w:t xml:space="preserve"> as shown in Fig</w:t>
      </w:r>
      <w:r w:rsidR="00FD2354" w:rsidRPr="004B19ED">
        <w:t>ure</w:t>
      </w:r>
      <w:r w:rsidR="005807F1" w:rsidRPr="004B19ED">
        <w:t xml:space="preserve"> </w:t>
      </w:r>
      <w:r w:rsidR="002F4BC9" w:rsidRPr="004B19ED">
        <w:t>7</w:t>
      </w:r>
      <w:r w:rsidRPr="004B19ED">
        <w:t>.</w:t>
      </w:r>
    </w:p>
    <w:p w14:paraId="3CEAD42D" w14:textId="1367909E" w:rsidR="006A5206" w:rsidRPr="004B19ED" w:rsidRDefault="006A5206" w:rsidP="006A5206">
      <w:r w:rsidRPr="004B19ED">
        <w:t>In</w:t>
      </w:r>
      <w:r w:rsidR="002E305F" w:rsidRPr="004B19ED">
        <w:t xml:space="preserve"> the</w:t>
      </w:r>
      <w:r w:rsidRPr="004B19ED">
        <w:t xml:space="preserve"> case 1, the new node wants to join the network but cannot connect to</w:t>
      </w:r>
      <w:r w:rsidR="002E305F" w:rsidRPr="004B19ED">
        <w:t xml:space="preserve"> </w:t>
      </w:r>
      <w:r w:rsidRPr="004B19ED">
        <w:t>the current leader directly acts as the source node in the routing protocol. The</w:t>
      </w:r>
      <w:r w:rsidR="002E305F" w:rsidRPr="004B19ED">
        <w:t xml:space="preserve"> </w:t>
      </w:r>
      <w:r w:rsidRPr="004B19ED">
        <w:t>source node needs to broadcast Routing Request message</w:t>
      </w:r>
      <w:r w:rsidR="00FD2354" w:rsidRPr="004B19ED">
        <w:t xml:space="preserve"> (RREQ</w:t>
      </w:r>
      <w:r w:rsidRPr="004B19ED">
        <w:t xml:space="preserve">) to </w:t>
      </w:r>
      <w:r w:rsidR="002E305F" w:rsidRPr="004B19ED">
        <w:t xml:space="preserve">neighbour </w:t>
      </w:r>
      <w:r w:rsidRPr="004B19ED">
        <w:t>nodes. The RREQ message contains:</w:t>
      </w:r>
    </w:p>
    <w:p w14:paraId="7CFA2B82" w14:textId="4202C880" w:rsidR="006A5206" w:rsidRPr="004B19ED" w:rsidRDefault="006A5206" w:rsidP="00FD2354">
      <w:pPr>
        <w:pStyle w:val="B1"/>
        <w:rPr>
          <w:i/>
          <w:iCs/>
        </w:rPr>
      </w:pPr>
      <w:r w:rsidRPr="004B19ED">
        <w:rPr>
          <w:b/>
          <w:bCs/>
          <w:i/>
          <w:iCs/>
        </w:rPr>
        <w:t>SA</w:t>
      </w:r>
      <w:r w:rsidR="00CF1E53" w:rsidRPr="004B19ED">
        <w:rPr>
          <w:i/>
          <w:iCs/>
        </w:rPr>
        <w:t>:</w:t>
      </w:r>
      <w:r w:rsidRPr="004B19ED">
        <w:rPr>
          <w:i/>
          <w:iCs/>
        </w:rPr>
        <w:t xml:space="preserve"> Address of Source Node</w:t>
      </w:r>
    </w:p>
    <w:p w14:paraId="66605E72" w14:textId="7E3F3B30" w:rsidR="0079260D" w:rsidRPr="004B19ED" w:rsidRDefault="0079260D" w:rsidP="00FD2354">
      <w:pPr>
        <w:pStyle w:val="B1"/>
        <w:rPr>
          <w:i/>
          <w:iCs/>
        </w:rPr>
      </w:pPr>
      <w:r w:rsidRPr="004B19ED">
        <w:rPr>
          <w:b/>
          <w:bCs/>
          <w:i/>
          <w:iCs/>
        </w:rPr>
        <w:t>PR</w:t>
      </w:r>
      <w:r w:rsidRPr="004B19ED">
        <w:rPr>
          <w:i/>
          <w:iCs/>
        </w:rPr>
        <w:t>: Permission Request</w:t>
      </w:r>
    </w:p>
    <w:p w14:paraId="1A141FBF" w14:textId="1E679B70" w:rsidR="0079260D" w:rsidRPr="004B19ED" w:rsidRDefault="0079260D" w:rsidP="00FD2354">
      <w:pPr>
        <w:pStyle w:val="B1"/>
        <w:rPr>
          <w:i/>
          <w:iCs/>
        </w:rPr>
      </w:pPr>
      <w:r w:rsidRPr="004B19ED">
        <w:rPr>
          <w:b/>
          <w:bCs/>
          <w:i/>
          <w:iCs/>
        </w:rPr>
        <w:t>HN</w:t>
      </w:r>
      <w:r w:rsidRPr="004B19ED">
        <w:rPr>
          <w:i/>
          <w:iCs/>
        </w:rPr>
        <w:t>: Hopping Number</w:t>
      </w:r>
    </w:p>
    <w:p w14:paraId="7FD2A70B" w14:textId="2AF8053D" w:rsidR="0079260D" w:rsidRPr="004B19ED" w:rsidRDefault="0079260D" w:rsidP="00FD2354">
      <w:pPr>
        <w:pStyle w:val="B1"/>
        <w:rPr>
          <w:i/>
          <w:iCs/>
        </w:rPr>
      </w:pPr>
      <w:r w:rsidRPr="004B19ED">
        <w:rPr>
          <w:b/>
          <w:bCs/>
          <w:i/>
          <w:iCs/>
        </w:rPr>
        <w:t>RID</w:t>
      </w:r>
      <w:r w:rsidRPr="004B19ED">
        <w:rPr>
          <w:i/>
          <w:iCs/>
        </w:rPr>
        <w:t>: RREQ Identity</w:t>
      </w:r>
    </w:p>
    <w:p w14:paraId="07EDB35B" w14:textId="34EE6AB4" w:rsidR="0000279B" w:rsidRPr="004B19ED" w:rsidRDefault="0000279B" w:rsidP="003F26BE">
      <w:pPr>
        <w:pStyle w:val="FL"/>
      </w:pPr>
      <w:r w:rsidRPr="004B19ED">
        <w:rPr>
          <w:noProof/>
        </w:rPr>
        <w:lastRenderedPageBreak/>
        <w:drawing>
          <wp:inline distT="0" distB="0" distL="0" distR="0" wp14:anchorId="61D31630" wp14:editId="463B6436">
            <wp:extent cx="4406900" cy="1654131"/>
            <wp:effectExtent l="0" t="0" r="0" b="3810"/>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33"/>
                    <a:stretch>
                      <a:fillRect/>
                    </a:stretch>
                  </pic:blipFill>
                  <pic:spPr>
                    <a:xfrm>
                      <a:off x="0" y="0"/>
                      <a:ext cx="4423608" cy="1660402"/>
                    </a:xfrm>
                    <a:prstGeom prst="rect">
                      <a:avLst/>
                    </a:prstGeom>
                  </pic:spPr>
                </pic:pic>
              </a:graphicData>
            </a:graphic>
          </wp:inline>
        </w:drawing>
      </w:r>
    </w:p>
    <w:p w14:paraId="39805754" w14:textId="47C8B8B1" w:rsidR="0000279B" w:rsidRPr="004B19ED" w:rsidRDefault="0000279B" w:rsidP="00FD2354">
      <w:pPr>
        <w:pStyle w:val="TF"/>
        <w:rPr>
          <w:lang w:eastAsia="zh-CN"/>
        </w:rPr>
      </w:pPr>
      <w:r w:rsidRPr="004B19ED">
        <w:rPr>
          <w:rFonts w:hint="eastAsia"/>
          <w:lang w:eastAsia="zh-CN"/>
        </w:rPr>
        <w:t>F</w:t>
      </w:r>
      <w:r w:rsidRPr="004B19ED">
        <w:rPr>
          <w:lang w:eastAsia="zh-CN"/>
        </w:rPr>
        <w:t>ig</w:t>
      </w:r>
      <w:r w:rsidR="00FD2354" w:rsidRPr="004B19ED">
        <w:rPr>
          <w:lang w:eastAsia="zh-CN"/>
        </w:rPr>
        <w:t>ure</w:t>
      </w:r>
      <w:r w:rsidRPr="004B19ED">
        <w:rPr>
          <w:lang w:eastAsia="zh-CN"/>
        </w:rPr>
        <w:t xml:space="preserve"> </w:t>
      </w:r>
      <w:r w:rsidR="00FD2354" w:rsidRPr="004B19ED">
        <w:rPr>
          <w:lang w:eastAsia="zh-CN"/>
        </w:rPr>
        <w:fldChar w:fldCharType="begin"/>
      </w:r>
      <w:r w:rsidR="00FD2354" w:rsidRPr="004B19ED">
        <w:rPr>
          <w:lang w:eastAsia="zh-CN"/>
        </w:rPr>
        <w:instrText xml:space="preserve"> SEQ FIG </w:instrText>
      </w:r>
      <w:r w:rsidR="00FD2354" w:rsidRPr="004B19ED">
        <w:rPr>
          <w:lang w:eastAsia="zh-CN"/>
        </w:rPr>
        <w:fldChar w:fldCharType="separate"/>
      </w:r>
      <w:r w:rsidR="00345CA5">
        <w:rPr>
          <w:noProof/>
          <w:lang w:eastAsia="zh-CN"/>
        </w:rPr>
        <w:t>7</w:t>
      </w:r>
      <w:r w:rsidR="00FD2354" w:rsidRPr="004B19ED">
        <w:rPr>
          <w:lang w:eastAsia="zh-CN"/>
        </w:rPr>
        <w:fldChar w:fldCharType="end"/>
      </w:r>
      <w:r w:rsidR="00FD2354" w:rsidRPr="004B19ED">
        <w:rPr>
          <w:lang w:eastAsia="zh-CN"/>
        </w:rPr>
        <w:t>:</w:t>
      </w:r>
      <w:r w:rsidRPr="004B19ED">
        <w:rPr>
          <w:lang w:eastAsia="zh-CN"/>
        </w:rPr>
        <w:t xml:space="preserve"> Routing protocol</w:t>
      </w:r>
    </w:p>
    <w:p w14:paraId="739C3A27" w14:textId="57AD9FC9" w:rsidR="00B972DE" w:rsidRPr="004B19ED" w:rsidRDefault="00B972DE" w:rsidP="00B972DE">
      <w:pPr>
        <w:rPr>
          <w:lang w:eastAsia="zh-CN"/>
        </w:rPr>
      </w:pPr>
      <w:r w:rsidRPr="004B19ED">
        <w:rPr>
          <w:lang w:eastAsia="zh-CN"/>
        </w:rPr>
        <w:t xml:space="preserve">The node that receives the RREQ can check whether it receives the request for the first time base on the message. If it is, the node records corresponding routing message including </w:t>
      </w:r>
      <w:r w:rsidRPr="004B19ED">
        <w:rPr>
          <w:i/>
          <w:iCs/>
          <w:lang w:eastAsia="zh-CN"/>
        </w:rPr>
        <w:t>SA</w:t>
      </w:r>
      <w:r w:rsidRPr="004B19ED">
        <w:rPr>
          <w:lang w:eastAsia="zh-CN"/>
        </w:rPr>
        <w:t xml:space="preserve">, </w:t>
      </w:r>
      <w:r w:rsidRPr="004B19ED">
        <w:rPr>
          <w:i/>
          <w:iCs/>
          <w:lang w:eastAsia="zh-CN"/>
        </w:rPr>
        <w:t>RID</w:t>
      </w:r>
      <w:r w:rsidRPr="004B19ED">
        <w:rPr>
          <w:lang w:eastAsia="zh-CN"/>
        </w:rPr>
        <w:t xml:space="preserve">, increase </w:t>
      </w:r>
      <w:r w:rsidRPr="004B19ED">
        <w:rPr>
          <w:i/>
          <w:iCs/>
          <w:lang w:eastAsia="zh-CN"/>
        </w:rPr>
        <w:t>HN</w:t>
      </w:r>
      <w:r w:rsidRPr="004B19ED">
        <w:rPr>
          <w:lang w:eastAsia="zh-CN"/>
        </w:rPr>
        <w:t xml:space="preserve"> by 1 and send this RREQ to its neighbour nodes. Meanwhile, this node sends back a RREP (Routing Response </w:t>
      </w:r>
      <w:r w:rsidR="00FD2354" w:rsidRPr="004B19ED">
        <w:rPr>
          <w:lang w:eastAsia="zh-CN"/>
        </w:rPr>
        <w:t>m</w:t>
      </w:r>
      <w:r w:rsidRPr="004B19ED">
        <w:rPr>
          <w:lang w:eastAsia="zh-CN"/>
        </w:rPr>
        <w:t xml:space="preserve">essage) to the last node that sends the RREQ message to set up a temporary reverse routing path. Otherwise, the RREQ is ignored. When the destination node is the leader in current term, it receives the RREQ and checks out </w:t>
      </w:r>
      <w:r w:rsidR="00E16799" w:rsidRPr="004B19ED">
        <w:rPr>
          <w:lang w:eastAsia="zh-CN"/>
        </w:rPr>
        <w:t>if</w:t>
      </w:r>
      <w:r w:rsidRPr="004B19ED">
        <w:rPr>
          <w:lang w:eastAsia="zh-CN"/>
        </w:rPr>
        <w:t xml:space="preserve"> the source node has the permission to join the network. </w:t>
      </w:r>
      <w:r w:rsidR="00E16799" w:rsidRPr="004B19ED">
        <w:rPr>
          <w:lang w:eastAsia="zh-CN"/>
        </w:rPr>
        <w:t xml:space="preserve">If so, it </w:t>
      </w:r>
      <w:r w:rsidRPr="004B19ED">
        <w:rPr>
          <w:lang w:eastAsia="zh-CN"/>
        </w:rPr>
        <w:t>register</w:t>
      </w:r>
      <w:r w:rsidR="00E16799" w:rsidRPr="004B19ED">
        <w:rPr>
          <w:lang w:eastAsia="zh-CN"/>
        </w:rPr>
        <w:t>s</w:t>
      </w:r>
      <w:r w:rsidRPr="004B19ED">
        <w:rPr>
          <w:lang w:eastAsia="zh-CN"/>
        </w:rPr>
        <w:t xml:space="preserve"> the source node in the current distributed network for </w:t>
      </w:r>
      <w:r w:rsidR="006A5A35" w:rsidRPr="004B19ED">
        <w:rPr>
          <w:lang w:eastAsia="zh-CN"/>
        </w:rPr>
        <w:t xml:space="preserve">the </w:t>
      </w:r>
      <w:r w:rsidRPr="004B19ED">
        <w:rPr>
          <w:lang w:eastAsia="zh-CN"/>
        </w:rPr>
        <w:t>next round</w:t>
      </w:r>
      <w:r w:rsidR="006A5A35" w:rsidRPr="004B19ED">
        <w:rPr>
          <w:lang w:eastAsia="zh-CN"/>
        </w:rPr>
        <w:t xml:space="preserve"> </w:t>
      </w:r>
      <w:r w:rsidRPr="004B19ED">
        <w:rPr>
          <w:lang w:eastAsia="zh-CN"/>
        </w:rPr>
        <w:t xml:space="preserve">of log </w:t>
      </w:r>
      <w:r w:rsidR="00632C65" w:rsidRPr="004B19ED">
        <w:rPr>
          <w:lang w:eastAsia="zh-CN"/>
        </w:rPr>
        <w:t>replication and</w:t>
      </w:r>
      <w:r w:rsidRPr="004B19ED">
        <w:rPr>
          <w:lang w:eastAsia="zh-CN"/>
        </w:rPr>
        <w:t xml:space="preserve"> send</w:t>
      </w:r>
      <w:r w:rsidR="006A5A35" w:rsidRPr="004B19ED">
        <w:rPr>
          <w:lang w:eastAsia="zh-CN"/>
        </w:rPr>
        <w:t>s</w:t>
      </w:r>
      <w:r w:rsidRPr="004B19ED">
        <w:rPr>
          <w:lang w:eastAsia="zh-CN"/>
        </w:rPr>
        <w:t xml:space="preserve"> back the acknowledgement.</w:t>
      </w:r>
    </w:p>
    <w:p w14:paraId="1D36E438" w14:textId="4E56767B" w:rsidR="00B972DE" w:rsidRPr="004B19ED" w:rsidRDefault="00B972DE" w:rsidP="00632C65">
      <w:pPr>
        <w:rPr>
          <w:lang w:eastAsia="zh-CN"/>
        </w:rPr>
      </w:pPr>
      <w:r w:rsidRPr="004B19ED">
        <w:rPr>
          <w:lang w:eastAsia="zh-CN"/>
        </w:rPr>
        <w:t xml:space="preserve">The mechanism of RAFT ensure that a follower </w:t>
      </w:r>
      <w:r w:rsidR="00632C65" w:rsidRPr="004B19ED">
        <w:rPr>
          <w:lang w:eastAsia="zh-CN"/>
        </w:rPr>
        <w:t>has</w:t>
      </w:r>
      <w:r w:rsidRPr="004B19ED">
        <w:rPr>
          <w:lang w:eastAsia="zh-CN"/>
        </w:rPr>
        <w:t xml:space="preserve"> a direct connection</w:t>
      </w:r>
      <w:r w:rsidR="00632C65" w:rsidRPr="004B19ED">
        <w:rPr>
          <w:lang w:eastAsia="zh-CN"/>
        </w:rPr>
        <w:t xml:space="preserve"> </w:t>
      </w:r>
      <w:r w:rsidRPr="004B19ED">
        <w:rPr>
          <w:lang w:eastAsia="zh-CN"/>
        </w:rPr>
        <w:t>to the leader. Therefore, if any follower receive</w:t>
      </w:r>
      <w:r w:rsidR="00632C65" w:rsidRPr="004B19ED">
        <w:rPr>
          <w:lang w:eastAsia="zh-CN"/>
        </w:rPr>
        <w:t>s</w:t>
      </w:r>
      <w:r w:rsidRPr="004B19ED">
        <w:rPr>
          <w:lang w:eastAsia="zh-CN"/>
        </w:rPr>
        <w:t xml:space="preserve"> the RREQ message, it can</w:t>
      </w:r>
      <w:r w:rsidR="00632C65" w:rsidRPr="004B19ED">
        <w:rPr>
          <w:lang w:eastAsia="zh-CN"/>
        </w:rPr>
        <w:t xml:space="preserve"> </w:t>
      </w:r>
      <w:r w:rsidRPr="004B19ED">
        <w:rPr>
          <w:lang w:eastAsia="zh-CN"/>
        </w:rPr>
        <w:t>send the request to the leader directly and set up the valid path. The threshold</w:t>
      </w:r>
      <w:r w:rsidR="00C84BD4" w:rsidRPr="004B19ED">
        <w:rPr>
          <w:lang w:eastAsia="zh-CN"/>
        </w:rPr>
        <w:t xml:space="preserve"> </w:t>
      </w:r>
      <w:r w:rsidRPr="004B19ED">
        <w:rPr>
          <w:lang w:eastAsia="zh-CN"/>
        </w:rPr>
        <w:t>of fault tolerance in RAFT requests the number of nodes that implemented</w:t>
      </w:r>
      <w:r w:rsidR="00632C65" w:rsidRPr="004B19ED">
        <w:rPr>
          <w:lang w:eastAsia="zh-CN"/>
        </w:rPr>
        <w:t xml:space="preserve"> </w:t>
      </w:r>
      <w:r w:rsidRPr="004B19ED">
        <w:rPr>
          <w:lang w:eastAsia="zh-CN"/>
        </w:rPr>
        <w:t>routing protocol cannot exceed half of the overall number.</w:t>
      </w:r>
    </w:p>
    <w:p w14:paraId="0476927E" w14:textId="0F29F2D5" w:rsidR="00190106" w:rsidRPr="004B19ED" w:rsidRDefault="00190106" w:rsidP="00190106">
      <w:pPr>
        <w:pStyle w:val="2"/>
      </w:pPr>
      <w:bookmarkStart w:id="194" w:name="_Toc129700985"/>
      <w:bookmarkStart w:id="195" w:name="_Toc130356074"/>
      <w:r w:rsidRPr="004B19ED">
        <w:rPr>
          <w:rFonts w:hint="eastAsia"/>
        </w:rPr>
        <w:t>9</w:t>
      </w:r>
      <w:r w:rsidRPr="004B19ED">
        <w:t>.4</w:t>
      </w:r>
      <w:r w:rsidRPr="004B19ED">
        <w:tab/>
      </w:r>
      <w:r w:rsidR="000E4585" w:rsidRPr="004B19ED">
        <w:rPr>
          <w:rFonts w:hint="eastAsia"/>
          <w:lang w:eastAsia="zh-CN"/>
        </w:rPr>
        <w:t>On</w:t>
      </w:r>
      <w:r w:rsidR="000E4585" w:rsidRPr="004B19ED">
        <w:t>-boarding</w:t>
      </w:r>
      <w:r w:rsidRPr="004B19ED">
        <w:t xml:space="preserve"> and withdrawal of node</w:t>
      </w:r>
      <w:r w:rsidR="006208D8" w:rsidRPr="004B19ED">
        <w:t>s</w:t>
      </w:r>
      <w:bookmarkEnd w:id="194"/>
      <w:bookmarkEnd w:id="195"/>
    </w:p>
    <w:p w14:paraId="3B85B78D" w14:textId="7A3E1D2E" w:rsidR="006208D8" w:rsidRPr="004B19ED" w:rsidRDefault="006208D8" w:rsidP="006208D8">
      <w:r w:rsidRPr="004B19ED">
        <w:t xml:space="preserve">The WCN may encounter the </w:t>
      </w:r>
      <w:r w:rsidR="003013A1" w:rsidRPr="004B19ED">
        <w:t>on</w:t>
      </w:r>
      <w:r w:rsidR="002A2708" w:rsidRPr="004B19ED">
        <w:t>-</w:t>
      </w:r>
      <w:r w:rsidR="003013A1" w:rsidRPr="004B19ED">
        <w:t>boarding</w:t>
      </w:r>
      <w:r w:rsidRPr="004B19ED">
        <w:t xml:space="preserve"> and withdrawal of nodes, which can have critical influence on the performance of consensus.</w:t>
      </w:r>
    </w:p>
    <w:p w14:paraId="36991331" w14:textId="3AADDD89" w:rsidR="001D4A8A" w:rsidRPr="004B19ED" w:rsidRDefault="006208D8" w:rsidP="00790831">
      <w:r w:rsidRPr="004B19ED">
        <w:t xml:space="preserve">When a new node wants to join the existing distributed network, it needs to send the engagement request to the leader of current term. If the leader </w:t>
      </w:r>
      <w:r w:rsidR="003723FF" w:rsidRPr="004B19ED">
        <w:t>replies to</w:t>
      </w:r>
      <w:r w:rsidRPr="004B19ED">
        <w:t xml:space="preserve"> its request, this new node can participate in the next round of log replication. Otherwise, it should follow the routing protocol mentioned in the case 1 of </w:t>
      </w:r>
      <w:r w:rsidR="00FD2354" w:rsidRPr="004B19ED">
        <w:t>clause</w:t>
      </w:r>
      <w:r w:rsidRPr="004B19ED">
        <w:t xml:space="preserve"> 9.3.</w:t>
      </w:r>
    </w:p>
    <w:p w14:paraId="3EE5243C" w14:textId="3BD6B2E0" w:rsidR="00790831" w:rsidRPr="004B19ED" w:rsidRDefault="00790831" w:rsidP="00790831">
      <w:r w:rsidRPr="004B19ED">
        <w:t>The procedure that nodes withdraw from the network have several cases:</w:t>
      </w:r>
    </w:p>
    <w:p w14:paraId="4BF770E3" w14:textId="2C317D69" w:rsidR="00790831" w:rsidRPr="004B19ED" w:rsidRDefault="00790831" w:rsidP="00FD2354">
      <w:pPr>
        <w:pStyle w:val="BN"/>
        <w:numPr>
          <w:ilvl w:val="0"/>
          <w:numId w:val="34"/>
        </w:numPr>
      </w:pPr>
      <w:r w:rsidRPr="004B19ED">
        <w:t xml:space="preserve">If a follower wants to withdraw from the network, it sends the withdraw request to the leader and leader does not send </w:t>
      </w:r>
      <w:r w:rsidRPr="004B19ED">
        <w:rPr>
          <w:i/>
          <w:iCs/>
        </w:rPr>
        <w:t>AppendEntriesCall</w:t>
      </w:r>
      <w:r w:rsidRPr="004B19ED">
        <w:t xml:space="preserve"> to this follower anymore and deletes all routing paths through this follower. The destination nodes on these deleted paths need to restart the routing protocol to update new routing paths for future state synchronization.</w:t>
      </w:r>
    </w:p>
    <w:p w14:paraId="7F20845F" w14:textId="6EBD6E65" w:rsidR="00790831" w:rsidRPr="004B19ED" w:rsidRDefault="00790831" w:rsidP="00FD2354">
      <w:pPr>
        <w:pStyle w:val="BN"/>
        <w:numPr>
          <w:ilvl w:val="0"/>
          <w:numId w:val="34"/>
        </w:numPr>
      </w:pPr>
      <w:r w:rsidRPr="004B19ED">
        <w:t xml:space="preserve">If a leader wants to withdraw from the network, it </w:t>
      </w:r>
      <w:r w:rsidR="004E5A70" w:rsidRPr="004B19ED">
        <w:t xml:space="preserve">needs to </w:t>
      </w:r>
      <w:r w:rsidRPr="004B19ED">
        <w:t>multicast a</w:t>
      </w:r>
      <w:r w:rsidR="004E5A70" w:rsidRPr="004B19ED">
        <w:t>n</w:t>
      </w:r>
      <w:r w:rsidRPr="004B19ED">
        <w:t xml:space="preserve"> election</w:t>
      </w:r>
      <w:r w:rsidR="004E5A70" w:rsidRPr="004B19ED">
        <w:t xml:space="preserve"> </w:t>
      </w:r>
      <w:r w:rsidRPr="004B19ED">
        <w:t xml:space="preserve">command to all followers. The followers that receive the command </w:t>
      </w:r>
      <w:r w:rsidR="004E5A70" w:rsidRPr="004B19ED">
        <w:t xml:space="preserve">can </w:t>
      </w:r>
      <w:r w:rsidRPr="004B19ED">
        <w:t>start a</w:t>
      </w:r>
      <w:r w:rsidR="004E5A70" w:rsidRPr="004B19ED">
        <w:t xml:space="preserve">n </w:t>
      </w:r>
      <w:r w:rsidRPr="004B19ED">
        <w:t>election timer and convert to the candidate</w:t>
      </w:r>
      <w:r w:rsidR="004E5A70" w:rsidRPr="004B19ED">
        <w:t>s</w:t>
      </w:r>
      <w:r w:rsidRPr="004B19ED">
        <w:t xml:space="preserve"> when the timer runs out. All routing</w:t>
      </w:r>
      <w:r w:rsidR="004E5A70" w:rsidRPr="004B19ED">
        <w:t xml:space="preserve"> </w:t>
      </w:r>
      <w:r w:rsidRPr="004B19ED">
        <w:t xml:space="preserve">paths </w:t>
      </w:r>
      <w:r w:rsidR="004E5A70" w:rsidRPr="004B19ED">
        <w:t>should be</w:t>
      </w:r>
      <w:r w:rsidRPr="004B19ED">
        <w:t xml:space="preserve"> </w:t>
      </w:r>
      <w:r w:rsidR="00846BF6" w:rsidRPr="004B19ED">
        <w:t>expired,</w:t>
      </w:r>
      <w:r w:rsidRPr="004B19ED">
        <w:t xml:space="preserve"> and new routing paths </w:t>
      </w:r>
      <w:r w:rsidR="00846BF6" w:rsidRPr="004B19ED">
        <w:t>can</w:t>
      </w:r>
      <w:r w:rsidRPr="004B19ED">
        <w:t xml:space="preserve"> be set up after the election.</w:t>
      </w:r>
    </w:p>
    <w:p w14:paraId="1DED9937" w14:textId="74A9686D" w:rsidR="00790831" w:rsidRPr="004B19ED" w:rsidRDefault="00790831" w:rsidP="00FD2354">
      <w:pPr>
        <w:pStyle w:val="BN"/>
        <w:numPr>
          <w:ilvl w:val="0"/>
          <w:numId w:val="34"/>
        </w:numPr>
      </w:pPr>
      <w:r w:rsidRPr="004B19ED">
        <w:t xml:space="preserve">If </w:t>
      </w:r>
      <w:r w:rsidR="00BB7EF4" w:rsidRPr="004B19ED">
        <w:t xml:space="preserve">consensus fault </w:t>
      </w:r>
      <w:r w:rsidRPr="004B19ED">
        <w:t xml:space="preserve">node wants to withdraw from the network, it </w:t>
      </w:r>
      <w:r w:rsidR="00846BF6" w:rsidRPr="004B19ED">
        <w:t xml:space="preserve">needs to </w:t>
      </w:r>
      <w:r w:rsidRPr="004B19ED">
        <w:t xml:space="preserve">send the request through current routing path to the leader and the leader </w:t>
      </w:r>
      <w:r w:rsidR="00846BF6" w:rsidRPr="004B19ED">
        <w:t xml:space="preserve">can </w:t>
      </w:r>
      <w:r w:rsidRPr="004B19ED">
        <w:t>delete the routing path and not synchronize the state of this failed node after</w:t>
      </w:r>
      <w:r w:rsidR="0027088D" w:rsidRPr="004B19ED">
        <w:t xml:space="preserve"> </w:t>
      </w:r>
      <w:r w:rsidRPr="004B19ED">
        <w:t>next round of log replication.</w:t>
      </w:r>
    </w:p>
    <w:p w14:paraId="5A624C96" w14:textId="0EA283EA" w:rsidR="00190106" w:rsidRPr="004B19ED" w:rsidRDefault="00790831" w:rsidP="00790831">
      <w:r w:rsidRPr="004B19ED">
        <w:t>The node engagement and withdrawal can change the ratio of followers and</w:t>
      </w:r>
      <w:r w:rsidR="0027088D" w:rsidRPr="004B19ED">
        <w:t xml:space="preserve"> </w:t>
      </w:r>
      <w:r w:rsidRPr="004B19ED">
        <w:t>consensus failed nodes in the distributed network. Once the ratio of followers</w:t>
      </w:r>
      <w:r w:rsidR="0027088D" w:rsidRPr="004B19ED">
        <w:t xml:space="preserve"> </w:t>
      </w:r>
      <w:r w:rsidRPr="004B19ED">
        <w:t>drops under 50</w:t>
      </w:r>
      <w:r w:rsidR="00B31148" w:rsidRPr="004B19ED">
        <w:t xml:space="preserve"> </w:t>
      </w:r>
      <w:r w:rsidRPr="004B19ED">
        <w:t>% of overall nodes, RAFT will end the current term and start a</w:t>
      </w:r>
      <w:r w:rsidR="0027088D" w:rsidRPr="004B19ED">
        <w:t xml:space="preserve">n </w:t>
      </w:r>
      <w:r w:rsidRPr="004B19ED">
        <w:t>election for the new leader.</w:t>
      </w:r>
    </w:p>
    <w:p w14:paraId="3C9B413E" w14:textId="15FD7330" w:rsidR="0031136E" w:rsidRPr="004B19ED" w:rsidRDefault="00C1185D" w:rsidP="00FB01C7">
      <w:pPr>
        <w:pStyle w:val="1"/>
      </w:pPr>
      <w:bookmarkStart w:id="196" w:name="_Toc129700986"/>
      <w:bookmarkStart w:id="197" w:name="_Toc130356075"/>
      <w:r w:rsidRPr="004B19ED">
        <w:lastRenderedPageBreak/>
        <w:t>1</w:t>
      </w:r>
      <w:r w:rsidR="00360501" w:rsidRPr="004B19ED">
        <w:t>0</w:t>
      </w:r>
      <w:r w:rsidR="0031136E" w:rsidRPr="004B19ED">
        <w:tab/>
        <w:t>Conclusion</w:t>
      </w:r>
      <w:r w:rsidR="0079260D" w:rsidRPr="004B19ED">
        <w:t xml:space="preserve"> and </w:t>
      </w:r>
      <w:r w:rsidR="001A414E">
        <w:t>r</w:t>
      </w:r>
      <w:r w:rsidR="0079260D" w:rsidRPr="004B19ED">
        <w:t>ecommendation</w:t>
      </w:r>
      <w:bookmarkEnd w:id="196"/>
      <w:bookmarkEnd w:id="197"/>
    </w:p>
    <w:p w14:paraId="6A1AC0BD" w14:textId="18DBDC7D" w:rsidR="00FB31BA" w:rsidRPr="004B19ED" w:rsidRDefault="00FB31BA" w:rsidP="00B31148">
      <w:pPr>
        <w:pStyle w:val="2"/>
      </w:pPr>
      <w:bookmarkStart w:id="198" w:name="_Toc129700987"/>
      <w:bookmarkStart w:id="199" w:name="_Toc130356076"/>
      <w:r w:rsidRPr="004B19ED">
        <w:t>10.1</w:t>
      </w:r>
      <w:r w:rsidRPr="004B19ED">
        <w:tab/>
      </w:r>
      <w:r w:rsidR="003E42D8" w:rsidRPr="004B19ED">
        <w:t>Conclusion</w:t>
      </w:r>
      <w:bookmarkEnd w:id="198"/>
      <w:bookmarkEnd w:id="199"/>
    </w:p>
    <w:p w14:paraId="28391766" w14:textId="4133F92D" w:rsidR="00FB31BA" w:rsidRPr="004B19ED" w:rsidRDefault="00B31148" w:rsidP="00FB31BA">
      <w:r w:rsidRPr="004B19ED">
        <w:t>The present document</w:t>
      </w:r>
      <w:r w:rsidR="00157099" w:rsidRPr="004B19ED">
        <w:t xml:space="preserve"> </w:t>
      </w:r>
      <w:r w:rsidR="00FB31BA" w:rsidRPr="004B19ED">
        <w:t xml:space="preserve">discussed </w:t>
      </w:r>
      <w:r w:rsidR="000D19AC" w:rsidRPr="004B19ED">
        <w:t xml:space="preserve">wireless consensus </w:t>
      </w:r>
      <w:r w:rsidR="000E4BAF" w:rsidRPr="004B19ED">
        <w:t>networks</w:t>
      </w:r>
      <w:r w:rsidR="00FB31BA" w:rsidRPr="004B19ED">
        <w:t xml:space="preserve">. It first described the </w:t>
      </w:r>
      <w:r w:rsidR="000E4BAF" w:rsidRPr="004B19ED">
        <w:t>background and two use cases of WCN. Then, two WCN architectures are provided with considering their functionalities</w:t>
      </w:r>
      <w:r w:rsidR="00F07C72" w:rsidRPr="004B19ED">
        <w:t xml:space="preserve">. </w:t>
      </w:r>
      <w:r w:rsidR="009D0C8A" w:rsidRPr="004B19ED">
        <w:t>T</w:t>
      </w:r>
      <w:r w:rsidR="00F07C72" w:rsidRPr="004B19ED">
        <w:t>he hardware</w:t>
      </w:r>
      <w:r w:rsidR="0098373B" w:rsidRPr="004B19ED">
        <w:t xml:space="preserve"> and consensus mechanisms that may be</w:t>
      </w:r>
      <w:r w:rsidR="00F07C72" w:rsidRPr="004B19ED">
        <w:t xml:space="preserve"> used in WCNs are discussed</w:t>
      </w:r>
      <w:r w:rsidR="0098373B" w:rsidRPr="004B19ED">
        <w:t>.</w:t>
      </w:r>
      <w:r w:rsidR="009D0C8A" w:rsidRPr="004B19ED">
        <w:t xml:space="preserve"> Next, </w:t>
      </w:r>
      <w:r w:rsidR="00F95357" w:rsidRPr="004B19ED">
        <w:t>a fundamental protocol for WCN is presented.</w:t>
      </w:r>
      <w:r w:rsidR="00FB31BA" w:rsidRPr="004B19ED">
        <w:t xml:space="preserve"> Finally, recommendations for </w:t>
      </w:r>
      <w:r w:rsidR="003D53D8" w:rsidRPr="004B19ED">
        <w:t xml:space="preserve">the </w:t>
      </w:r>
      <w:r w:rsidR="00FB31BA" w:rsidRPr="004B19ED">
        <w:t>next step are included.</w:t>
      </w:r>
    </w:p>
    <w:p w14:paraId="31436325" w14:textId="7ADA2333" w:rsidR="00FB31BA" w:rsidRPr="004B19ED" w:rsidRDefault="00FB31BA" w:rsidP="00B31148">
      <w:pPr>
        <w:pStyle w:val="2"/>
      </w:pPr>
      <w:bookmarkStart w:id="200" w:name="_Toc129700988"/>
      <w:bookmarkStart w:id="201" w:name="_Toc130356077"/>
      <w:r w:rsidRPr="004B19ED">
        <w:t>10.2</w:t>
      </w:r>
      <w:r w:rsidRPr="004B19ED">
        <w:tab/>
        <w:t>Recommendations for</w:t>
      </w:r>
      <w:r w:rsidR="00F95357" w:rsidRPr="004B19ED">
        <w:t xml:space="preserve"> the</w:t>
      </w:r>
      <w:r w:rsidRPr="004B19ED">
        <w:t xml:space="preserve"> Next Step</w:t>
      </w:r>
      <w:bookmarkEnd w:id="200"/>
      <w:bookmarkEnd w:id="201"/>
    </w:p>
    <w:p w14:paraId="013F5A09" w14:textId="0BC3C334" w:rsidR="00FB31BA" w:rsidRPr="004B19ED" w:rsidRDefault="00F95357" w:rsidP="00FB31BA">
      <w:r w:rsidRPr="004B19ED">
        <w:t>Since</w:t>
      </w:r>
      <w:r w:rsidR="00FB31BA" w:rsidRPr="004B19ED">
        <w:t xml:space="preserve"> </w:t>
      </w:r>
      <w:r w:rsidRPr="004B19ED">
        <w:t>d</w:t>
      </w:r>
      <w:r w:rsidR="00FB31BA" w:rsidRPr="004B19ED">
        <w:t xml:space="preserve">ifferent </w:t>
      </w:r>
      <w:r w:rsidRPr="004B19ED">
        <w:t>consensus mechanisms and hardware for wireless networks with different computing and communication overhead</w:t>
      </w:r>
      <w:r w:rsidR="00FB31BA" w:rsidRPr="004B19ED">
        <w:t xml:space="preserve"> are still evolving</w:t>
      </w:r>
      <w:r w:rsidRPr="004B19ED">
        <w:t>, it is out of the scope of ETSI ISG PDL to define a particular wireless consensus network with specific technology.</w:t>
      </w:r>
      <w:r w:rsidR="00C527ED" w:rsidRPr="004B19ED">
        <w:t xml:space="preserve"> </w:t>
      </w:r>
      <w:r w:rsidR="00AF4AD6" w:rsidRPr="004B19ED">
        <w:t>More</w:t>
      </w:r>
      <w:r w:rsidR="00C527ED" w:rsidRPr="004B19ED">
        <w:t xml:space="preserve"> creative </w:t>
      </w:r>
      <w:r w:rsidR="00104129" w:rsidRPr="004B19ED">
        <w:t xml:space="preserve">and lightweight </w:t>
      </w:r>
      <w:r w:rsidR="00C527ED" w:rsidRPr="004B19ED">
        <w:t>approaches</w:t>
      </w:r>
      <w:r w:rsidR="00AF4AD6" w:rsidRPr="004B19ED">
        <w:t xml:space="preserve"> should be developed</w:t>
      </w:r>
      <w:r w:rsidR="00C527ED" w:rsidRPr="004B19ED">
        <w:t xml:space="preserve"> for PoS based consensus, such as Proof of Honesty (</w:t>
      </w:r>
      <w:r w:rsidR="00956979" w:rsidRPr="004B19ED">
        <w:t>putting</w:t>
      </w:r>
      <w:r w:rsidR="00C527ED" w:rsidRPr="004B19ED">
        <w:t xml:space="preserve"> reputation </w:t>
      </w:r>
      <w:r w:rsidR="0082273A" w:rsidRPr="004B19ED">
        <w:t>as</w:t>
      </w:r>
      <w:r w:rsidR="00C527ED" w:rsidRPr="004B19ED">
        <w:t xml:space="preserve"> stake)</w:t>
      </w:r>
      <w:r w:rsidR="00AF4AD6" w:rsidRPr="004B19ED">
        <w:t xml:space="preserve"> and PBFT consensus such as PBFT with multiple layers.</w:t>
      </w:r>
      <w:r w:rsidR="00FB31BA" w:rsidRPr="004B19ED">
        <w:t xml:space="preserve"> However, the following aspects could be considered for standardization by ETSI ISG PDL</w:t>
      </w:r>
      <w:r w:rsidR="00B31148" w:rsidRPr="004B19ED">
        <w:t>:</w:t>
      </w:r>
    </w:p>
    <w:p w14:paraId="766DCBB4" w14:textId="3FBD8355" w:rsidR="00FB31BA" w:rsidRPr="004B19ED" w:rsidRDefault="00FB31BA" w:rsidP="00B31148">
      <w:pPr>
        <w:pStyle w:val="B1"/>
      </w:pPr>
      <w:r w:rsidRPr="004B19ED">
        <w:t xml:space="preserve">Specifications on the </w:t>
      </w:r>
      <w:r w:rsidR="00F95357" w:rsidRPr="004B19ED">
        <w:t>architecture</w:t>
      </w:r>
      <w:r w:rsidRPr="004B19ED">
        <w:t xml:space="preserve"> of </w:t>
      </w:r>
      <w:r w:rsidR="00F95357" w:rsidRPr="004B19ED">
        <w:t>wireless consensus network</w:t>
      </w:r>
      <w:r w:rsidRPr="004B19ED">
        <w:t xml:space="preserve"> could be developed.</w:t>
      </w:r>
    </w:p>
    <w:p w14:paraId="6D2CC0AF" w14:textId="06B77AAC" w:rsidR="00FB31BA" w:rsidRPr="004B19ED" w:rsidRDefault="00FB31BA" w:rsidP="00B31148">
      <w:pPr>
        <w:pStyle w:val="B1"/>
      </w:pPr>
      <w:r w:rsidRPr="004B19ED">
        <w:t xml:space="preserve">Specifications on </w:t>
      </w:r>
      <w:r w:rsidR="00F870DA" w:rsidRPr="004B19ED">
        <w:t>the functions</w:t>
      </w:r>
      <w:r w:rsidR="00085191" w:rsidRPr="004B19ED">
        <w:t xml:space="preserve"> and protocols</w:t>
      </w:r>
      <w:r w:rsidR="00F870DA" w:rsidRPr="004B19ED">
        <w:t xml:space="preserve"> of wireless consensus network </w:t>
      </w:r>
      <w:r w:rsidRPr="004B19ED">
        <w:t>could be developed.</w:t>
      </w:r>
    </w:p>
    <w:p w14:paraId="57857003" w14:textId="55D8AEDD" w:rsidR="00EB5DC8" w:rsidRPr="004B19ED" w:rsidRDefault="00FB31BA" w:rsidP="00B31148">
      <w:pPr>
        <w:pStyle w:val="B1"/>
      </w:pPr>
      <w:r w:rsidRPr="004B19ED">
        <w:t>Specifications on</w:t>
      </w:r>
      <w:r w:rsidR="003A22EB" w:rsidRPr="004B19ED">
        <w:t xml:space="preserve"> the </w:t>
      </w:r>
      <w:r w:rsidR="003533F2" w:rsidRPr="004B19ED">
        <w:t>access</w:t>
      </w:r>
      <w:r w:rsidR="003A22EB" w:rsidRPr="004B19ED">
        <w:t xml:space="preserve"> control of wireless consensus network</w:t>
      </w:r>
      <w:r w:rsidRPr="004B19ED">
        <w:t xml:space="preserve"> could be developed. </w:t>
      </w:r>
    </w:p>
    <w:p w14:paraId="29C7E0CE" w14:textId="522983AD" w:rsidR="00FA7447" w:rsidRPr="004B19ED" w:rsidRDefault="009D0F8F" w:rsidP="00B31148">
      <w:r w:rsidRPr="004B19ED">
        <w:br w:type="page"/>
      </w:r>
    </w:p>
    <w:p w14:paraId="74080963" w14:textId="77777777" w:rsidR="00FA7447" w:rsidRPr="004B19ED" w:rsidRDefault="009D0F8F">
      <w:pPr>
        <w:pStyle w:val="1"/>
        <w:rPr>
          <w:i/>
        </w:rPr>
      </w:pPr>
      <w:bookmarkStart w:id="202" w:name="_Toc129700989"/>
      <w:bookmarkStart w:id="203" w:name="_Toc130356078"/>
      <w:r w:rsidRPr="004B19ED">
        <w:lastRenderedPageBreak/>
        <w:t>History</w:t>
      </w:r>
      <w:bookmarkEnd w:id="202"/>
      <w:bookmarkEnd w:id="203"/>
    </w:p>
    <w:tbl>
      <w:tblPr>
        <w:tblW w:w="9639" w:type="dxa"/>
        <w:jc w:val="center"/>
        <w:tblLayout w:type="fixed"/>
        <w:tblCellMar>
          <w:left w:w="28" w:type="dxa"/>
        </w:tblCellMar>
        <w:tblLook w:val="0000" w:firstRow="0" w:lastRow="0" w:firstColumn="0" w:lastColumn="0" w:noHBand="0" w:noVBand="0"/>
      </w:tblPr>
      <w:tblGrid>
        <w:gridCol w:w="1247"/>
        <w:gridCol w:w="1588"/>
        <w:gridCol w:w="6804"/>
      </w:tblGrid>
      <w:tr w:rsidR="00FA7447" w:rsidRPr="004B19ED" w14:paraId="545E4429" w14:textId="77777777" w:rsidTr="00B31148">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735D10E6" w14:textId="79B1858D" w:rsidR="00FA7447" w:rsidRPr="004B19ED" w:rsidRDefault="009D0F8F">
            <w:pPr>
              <w:spacing w:before="60" w:after="60"/>
              <w:jc w:val="center"/>
              <w:rPr>
                <w:b/>
                <w:sz w:val="24"/>
              </w:rPr>
            </w:pPr>
            <w:r w:rsidRPr="004B19ED">
              <w:rPr>
                <w:b/>
                <w:sz w:val="24"/>
              </w:rPr>
              <w:t>Document</w:t>
            </w:r>
            <w:r w:rsidR="00301DD9" w:rsidRPr="004B19ED">
              <w:rPr>
                <w:b/>
                <w:sz w:val="24"/>
              </w:rPr>
              <w:t xml:space="preserve"> </w:t>
            </w:r>
            <w:r w:rsidRPr="004B19ED">
              <w:rPr>
                <w:b/>
                <w:sz w:val="24"/>
              </w:rPr>
              <w:t>history</w:t>
            </w:r>
          </w:p>
        </w:tc>
      </w:tr>
      <w:tr w:rsidR="004C17F2" w:rsidRPr="004B19ED" w14:paraId="33F82C0F" w14:textId="77777777" w:rsidTr="00B31148">
        <w:trPr>
          <w:cantSplit/>
          <w:jc w:val="center"/>
        </w:trPr>
        <w:tc>
          <w:tcPr>
            <w:tcW w:w="1247" w:type="dxa"/>
            <w:tcBorders>
              <w:top w:val="single" w:sz="4" w:space="0" w:color="auto"/>
              <w:left w:val="single" w:sz="4" w:space="0" w:color="auto"/>
              <w:bottom w:val="single" w:sz="4" w:space="0" w:color="auto"/>
              <w:right w:val="single" w:sz="4" w:space="0" w:color="auto"/>
            </w:tcBorders>
          </w:tcPr>
          <w:p w14:paraId="30A72778" w14:textId="067CC1F3" w:rsidR="004C17F2" w:rsidRPr="004B19ED" w:rsidRDefault="004C17F2" w:rsidP="004C17F2">
            <w:pPr>
              <w:pStyle w:val="FP"/>
              <w:spacing w:before="80" w:after="80"/>
              <w:ind w:left="57"/>
            </w:pPr>
            <w:bookmarkStart w:id="204" w:name="H_Pub" w:colFirst="2" w:colLast="2"/>
            <w:r w:rsidRPr="004B19ED">
              <w:t>V0.0.1</w:t>
            </w:r>
          </w:p>
        </w:tc>
        <w:tc>
          <w:tcPr>
            <w:tcW w:w="1588" w:type="dxa"/>
            <w:tcBorders>
              <w:top w:val="single" w:sz="4" w:space="0" w:color="auto"/>
              <w:left w:val="single" w:sz="4" w:space="0" w:color="auto"/>
              <w:bottom w:val="single" w:sz="4" w:space="0" w:color="auto"/>
              <w:right w:val="single" w:sz="4" w:space="0" w:color="auto"/>
            </w:tcBorders>
          </w:tcPr>
          <w:p w14:paraId="17A1E5B0" w14:textId="141FF2EA" w:rsidR="004C17F2" w:rsidRPr="004B19ED" w:rsidRDefault="004C17F2" w:rsidP="004C17F2">
            <w:pPr>
              <w:pStyle w:val="FP"/>
              <w:spacing w:before="80" w:after="80"/>
              <w:ind w:left="57"/>
            </w:pPr>
            <w:r w:rsidRPr="004B19ED">
              <w:t>30</w:t>
            </w:r>
            <w:r w:rsidR="00301DD9" w:rsidRPr="004B19ED">
              <w:t xml:space="preserve"> </w:t>
            </w:r>
            <w:r w:rsidRPr="004B19ED">
              <w:t>Jun</w:t>
            </w:r>
            <w:r w:rsidR="00301DD9" w:rsidRPr="004B19ED">
              <w:t xml:space="preserve"> </w:t>
            </w:r>
            <w:r w:rsidRPr="004B19ED">
              <w:t>2022</w:t>
            </w:r>
          </w:p>
        </w:tc>
        <w:tc>
          <w:tcPr>
            <w:tcW w:w="6804" w:type="dxa"/>
            <w:tcBorders>
              <w:top w:val="single" w:sz="4" w:space="0" w:color="auto"/>
              <w:left w:val="single" w:sz="4" w:space="0" w:color="auto"/>
              <w:bottom w:val="single" w:sz="4" w:space="0" w:color="auto"/>
              <w:right w:val="single" w:sz="4" w:space="0" w:color="auto"/>
            </w:tcBorders>
          </w:tcPr>
          <w:p w14:paraId="38F5422B" w14:textId="19457B73" w:rsidR="004C17F2" w:rsidRPr="004B19ED" w:rsidRDefault="004C17F2" w:rsidP="001F5121">
            <w:pPr>
              <w:pStyle w:val="FP"/>
              <w:tabs>
                <w:tab w:val="left" w:pos="3118"/>
              </w:tabs>
              <w:spacing w:before="80" w:after="80"/>
              <w:ind w:left="57"/>
            </w:pPr>
            <w:r w:rsidRPr="004B19ED">
              <w:t>Creation</w:t>
            </w:r>
            <w:r w:rsidR="00301DD9" w:rsidRPr="004B19ED">
              <w:t xml:space="preserve"> </w:t>
            </w:r>
            <w:r w:rsidRPr="004B19ED">
              <w:t>of</w:t>
            </w:r>
            <w:r w:rsidR="00301DD9" w:rsidRPr="004B19ED">
              <w:t xml:space="preserve"> </w:t>
            </w:r>
            <w:r w:rsidRPr="004B19ED">
              <w:t>document,</w:t>
            </w:r>
            <w:r w:rsidR="00301DD9" w:rsidRPr="004B19ED">
              <w:t xml:space="preserve"> </w:t>
            </w:r>
            <w:r w:rsidRPr="004B19ED">
              <w:t>TOC</w:t>
            </w:r>
            <w:r w:rsidR="00301DD9" w:rsidRPr="004B19ED">
              <w:t xml:space="preserve"> </w:t>
            </w:r>
            <w:r w:rsidRPr="004B19ED">
              <w:t>and</w:t>
            </w:r>
            <w:r w:rsidR="00301DD9" w:rsidRPr="004B19ED">
              <w:t xml:space="preserve"> </w:t>
            </w:r>
            <w:r w:rsidRPr="004B19ED">
              <w:t>high-level</w:t>
            </w:r>
            <w:r w:rsidR="00301DD9" w:rsidRPr="004B19ED">
              <w:t xml:space="preserve"> </w:t>
            </w:r>
            <w:r w:rsidRPr="004B19ED">
              <w:t>content</w:t>
            </w:r>
          </w:p>
        </w:tc>
      </w:tr>
      <w:tr w:rsidR="004C17F2" w:rsidRPr="004B19ED" w14:paraId="24BA4BF2" w14:textId="77777777" w:rsidTr="00B31148">
        <w:trPr>
          <w:cantSplit/>
          <w:jc w:val="center"/>
        </w:trPr>
        <w:tc>
          <w:tcPr>
            <w:tcW w:w="1247" w:type="dxa"/>
            <w:tcBorders>
              <w:top w:val="single" w:sz="4" w:space="0" w:color="auto"/>
              <w:left w:val="single" w:sz="4" w:space="0" w:color="auto"/>
              <w:bottom w:val="single" w:sz="4" w:space="0" w:color="auto"/>
              <w:right w:val="single" w:sz="4" w:space="0" w:color="auto"/>
            </w:tcBorders>
          </w:tcPr>
          <w:p w14:paraId="52BF1D61" w14:textId="37E73A99" w:rsidR="004C17F2" w:rsidRPr="004B19ED" w:rsidRDefault="004C17F2" w:rsidP="004C17F2">
            <w:pPr>
              <w:pStyle w:val="FP"/>
              <w:spacing w:before="80" w:after="80"/>
              <w:ind w:left="57"/>
            </w:pPr>
            <w:bookmarkStart w:id="205" w:name="H_MAP" w:colFirst="2" w:colLast="2"/>
            <w:bookmarkEnd w:id="204"/>
            <w:r w:rsidRPr="004B19ED">
              <w:t>V0.0.2</w:t>
            </w:r>
          </w:p>
        </w:tc>
        <w:tc>
          <w:tcPr>
            <w:tcW w:w="1588" w:type="dxa"/>
            <w:tcBorders>
              <w:top w:val="single" w:sz="4" w:space="0" w:color="auto"/>
              <w:left w:val="single" w:sz="4" w:space="0" w:color="auto"/>
              <w:bottom w:val="single" w:sz="4" w:space="0" w:color="auto"/>
              <w:right w:val="single" w:sz="4" w:space="0" w:color="auto"/>
            </w:tcBorders>
          </w:tcPr>
          <w:p w14:paraId="08D6FB97" w14:textId="11BA4438" w:rsidR="004C17F2" w:rsidRPr="004B19ED" w:rsidRDefault="00E6296C" w:rsidP="004C17F2">
            <w:pPr>
              <w:pStyle w:val="FP"/>
              <w:spacing w:before="80" w:after="80"/>
              <w:ind w:left="57"/>
            </w:pPr>
            <w:r w:rsidRPr="004B19ED">
              <w:t>16</w:t>
            </w:r>
            <w:r w:rsidR="00301DD9" w:rsidRPr="004B19ED">
              <w:t xml:space="preserve"> </w:t>
            </w:r>
            <w:r w:rsidRPr="004B19ED">
              <w:t>Sept</w:t>
            </w:r>
            <w:r w:rsidR="00301DD9" w:rsidRPr="004B19ED">
              <w:t xml:space="preserve"> </w:t>
            </w:r>
            <w:r w:rsidR="004C17F2" w:rsidRPr="004B19ED">
              <w:t>2022</w:t>
            </w:r>
          </w:p>
        </w:tc>
        <w:tc>
          <w:tcPr>
            <w:tcW w:w="6804" w:type="dxa"/>
            <w:tcBorders>
              <w:top w:val="single" w:sz="4" w:space="0" w:color="auto"/>
              <w:left w:val="single" w:sz="4" w:space="0" w:color="auto"/>
              <w:bottom w:val="single" w:sz="4" w:space="0" w:color="auto"/>
              <w:right w:val="single" w:sz="4" w:space="0" w:color="auto"/>
            </w:tcBorders>
          </w:tcPr>
          <w:p w14:paraId="3A7E922B" w14:textId="74B4B87D" w:rsidR="004C17F2" w:rsidRPr="004B19ED" w:rsidRDefault="00E6296C" w:rsidP="001F5121">
            <w:pPr>
              <w:pStyle w:val="FP"/>
              <w:tabs>
                <w:tab w:val="left" w:pos="3118"/>
              </w:tabs>
              <w:spacing w:before="80" w:after="80"/>
              <w:ind w:left="57"/>
            </w:pPr>
            <w:r w:rsidRPr="004B19ED">
              <w:t>PDL(22)000_122</w:t>
            </w:r>
          </w:p>
        </w:tc>
      </w:tr>
      <w:tr w:rsidR="004C17F2" w:rsidRPr="004B19ED" w14:paraId="44CBB62C" w14:textId="77777777" w:rsidTr="00B31148">
        <w:trPr>
          <w:cantSplit/>
          <w:jc w:val="center"/>
        </w:trPr>
        <w:tc>
          <w:tcPr>
            <w:tcW w:w="1247" w:type="dxa"/>
            <w:tcBorders>
              <w:top w:val="single" w:sz="4" w:space="0" w:color="auto"/>
              <w:left w:val="single" w:sz="4" w:space="0" w:color="auto"/>
              <w:bottom w:val="single" w:sz="4" w:space="0" w:color="auto"/>
              <w:right w:val="single" w:sz="4" w:space="0" w:color="auto"/>
            </w:tcBorders>
          </w:tcPr>
          <w:p w14:paraId="1A0051F7" w14:textId="5C9846E1" w:rsidR="004C17F2" w:rsidRPr="004B19ED" w:rsidRDefault="004C17F2" w:rsidP="004C17F2">
            <w:pPr>
              <w:pStyle w:val="FP"/>
              <w:spacing w:before="80" w:after="80"/>
              <w:ind w:left="57"/>
            </w:pPr>
            <w:bookmarkStart w:id="206" w:name="H_UAP" w:colFirst="2" w:colLast="2"/>
            <w:bookmarkEnd w:id="205"/>
            <w:r w:rsidRPr="004B19ED">
              <w:t>V0.0.3</w:t>
            </w:r>
          </w:p>
        </w:tc>
        <w:tc>
          <w:tcPr>
            <w:tcW w:w="1588" w:type="dxa"/>
            <w:tcBorders>
              <w:top w:val="single" w:sz="4" w:space="0" w:color="auto"/>
              <w:left w:val="single" w:sz="4" w:space="0" w:color="auto"/>
              <w:bottom w:val="single" w:sz="4" w:space="0" w:color="auto"/>
              <w:right w:val="single" w:sz="4" w:space="0" w:color="auto"/>
            </w:tcBorders>
          </w:tcPr>
          <w:p w14:paraId="19553C69" w14:textId="611A2FA0" w:rsidR="004C17F2" w:rsidRPr="004B19ED" w:rsidRDefault="004C17F2" w:rsidP="004C17F2">
            <w:pPr>
              <w:pStyle w:val="FP"/>
              <w:spacing w:before="80" w:after="80"/>
              <w:ind w:left="57"/>
            </w:pPr>
            <w:r w:rsidRPr="004B19ED">
              <w:t>2</w:t>
            </w:r>
            <w:r w:rsidR="002D4F3A" w:rsidRPr="004B19ED">
              <w:t>0</w:t>
            </w:r>
            <w:r w:rsidR="00301DD9" w:rsidRPr="004B19ED">
              <w:t xml:space="preserve"> </w:t>
            </w:r>
            <w:r w:rsidR="002D4F3A" w:rsidRPr="004B19ED">
              <w:t>Dec</w:t>
            </w:r>
            <w:r w:rsidR="00301DD9" w:rsidRPr="004B19ED">
              <w:t xml:space="preserve"> </w:t>
            </w:r>
            <w:r w:rsidRPr="004B19ED">
              <w:t>2023</w:t>
            </w:r>
          </w:p>
        </w:tc>
        <w:tc>
          <w:tcPr>
            <w:tcW w:w="6804" w:type="dxa"/>
            <w:tcBorders>
              <w:top w:val="single" w:sz="4" w:space="0" w:color="auto"/>
              <w:left w:val="single" w:sz="4" w:space="0" w:color="auto"/>
              <w:bottom w:val="single" w:sz="4" w:space="0" w:color="auto"/>
              <w:right w:val="single" w:sz="4" w:space="0" w:color="auto"/>
            </w:tcBorders>
          </w:tcPr>
          <w:p w14:paraId="75FB4D27" w14:textId="186AEC7A" w:rsidR="004C17F2" w:rsidRPr="004B19ED" w:rsidRDefault="00890CC6" w:rsidP="001F5121">
            <w:pPr>
              <w:pStyle w:val="FP"/>
              <w:tabs>
                <w:tab w:val="left" w:pos="3118"/>
              </w:tabs>
              <w:spacing w:before="80" w:after="80"/>
              <w:ind w:left="57"/>
            </w:pPr>
            <w:r w:rsidRPr="004B19ED">
              <w:t>PDL(22)000_150</w:t>
            </w:r>
          </w:p>
        </w:tc>
      </w:tr>
      <w:tr w:rsidR="004C17F2" w:rsidRPr="004B19ED" w14:paraId="29461350" w14:textId="77777777" w:rsidTr="00B31148">
        <w:trPr>
          <w:cantSplit/>
          <w:jc w:val="center"/>
        </w:trPr>
        <w:tc>
          <w:tcPr>
            <w:tcW w:w="1247" w:type="dxa"/>
            <w:tcBorders>
              <w:top w:val="single" w:sz="4" w:space="0" w:color="auto"/>
              <w:left w:val="single" w:sz="4" w:space="0" w:color="auto"/>
              <w:bottom w:val="single" w:sz="4" w:space="0" w:color="auto"/>
              <w:right w:val="single" w:sz="4" w:space="0" w:color="auto"/>
            </w:tcBorders>
          </w:tcPr>
          <w:p w14:paraId="56188A21" w14:textId="3AFC2021" w:rsidR="004C17F2" w:rsidRPr="004B19ED" w:rsidRDefault="004C17F2" w:rsidP="004C17F2">
            <w:pPr>
              <w:pStyle w:val="FP"/>
              <w:spacing w:before="80" w:after="80"/>
              <w:ind w:left="57"/>
            </w:pPr>
            <w:bookmarkStart w:id="207" w:name="H_PE" w:colFirst="2" w:colLast="2"/>
            <w:bookmarkEnd w:id="206"/>
            <w:r w:rsidRPr="004B19ED">
              <w:t>V0.0.4</w:t>
            </w:r>
          </w:p>
        </w:tc>
        <w:tc>
          <w:tcPr>
            <w:tcW w:w="1588" w:type="dxa"/>
            <w:tcBorders>
              <w:top w:val="single" w:sz="4" w:space="0" w:color="auto"/>
              <w:left w:val="single" w:sz="4" w:space="0" w:color="auto"/>
              <w:bottom w:val="single" w:sz="4" w:space="0" w:color="auto"/>
              <w:right w:val="single" w:sz="4" w:space="0" w:color="auto"/>
            </w:tcBorders>
          </w:tcPr>
          <w:p w14:paraId="0677ED28" w14:textId="5663E8BF" w:rsidR="004C17F2" w:rsidRPr="004B19ED" w:rsidRDefault="00D40B54" w:rsidP="004C17F2">
            <w:pPr>
              <w:pStyle w:val="FP"/>
              <w:spacing w:before="80" w:after="80"/>
              <w:ind w:left="57"/>
            </w:pPr>
            <w:r w:rsidRPr="004B19ED">
              <w:t>26</w:t>
            </w:r>
            <w:r w:rsidR="00301DD9" w:rsidRPr="004B19ED">
              <w:t xml:space="preserve"> </w:t>
            </w:r>
            <w:r w:rsidRPr="004B19ED">
              <w:t>Jan</w:t>
            </w:r>
            <w:r w:rsidR="00301DD9" w:rsidRPr="004B19ED">
              <w:t xml:space="preserve"> </w:t>
            </w:r>
            <w:r w:rsidR="004C17F2" w:rsidRPr="004B19ED">
              <w:t>2023</w:t>
            </w:r>
          </w:p>
        </w:tc>
        <w:tc>
          <w:tcPr>
            <w:tcW w:w="6804" w:type="dxa"/>
            <w:tcBorders>
              <w:top w:val="single" w:sz="4" w:space="0" w:color="auto"/>
              <w:left w:val="single" w:sz="4" w:space="0" w:color="auto"/>
              <w:bottom w:val="single" w:sz="4" w:space="0" w:color="auto"/>
              <w:right w:val="single" w:sz="4" w:space="0" w:color="auto"/>
            </w:tcBorders>
          </w:tcPr>
          <w:p w14:paraId="41D1D0DA" w14:textId="51EC47B0" w:rsidR="004C17F2" w:rsidRPr="004B19ED" w:rsidRDefault="00D40B54" w:rsidP="001F5121">
            <w:pPr>
              <w:pStyle w:val="FP"/>
              <w:tabs>
                <w:tab w:val="left" w:pos="3118"/>
              </w:tabs>
              <w:spacing w:before="80" w:after="80"/>
              <w:ind w:left="57"/>
            </w:pPr>
            <w:r w:rsidRPr="004B19ED">
              <w:t>PDL(22)000_150r4</w:t>
            </w:r>
            <w:r w:rsidR="00FF367C" w:rsidRPr="004B19ED">
              <w:t>,</w:t>
            </w:r>
            <w:r w:rsidR="00301DD9" w:rsidRPr="004B19ED">
              <w:t xml:space="preserve"> </w:t>
            </w:r>
            <w:r w:rsidR="00FF367C" w:rsidRPr="004B19ED">
              <w:t>PDL(23)000_019</w:t>
            </w:r>
          </w:p>
        </w:tc>
      </w:tr>
      <w:tr w:rsidR="001F5121" w:rsidRPr="004B19ED" w14:paraId="511A80B3" w14:textId="77777777" w:rsidTr="00B31148">
        <w:trPr>
          <w:cantSplit/>
          <w:jc w:val="center"/>
        </w:trPr>
        <w:tc>
          <w:tcPr>
            <w:tcW w:w="1247" w:type="dxa"/>
            <w:tcBorders>
              <w:top w:val="single" w:sz="4" w:space="0" w:color="auto"/>
              <w:left w:val="single" w:sz="4" w:space="0" w:color="auto"/>
              <w:bottom w:val="single" w:sz="4" w:space="0" w:color="auto"/>
              <w:right w:val="single" w:sz="4" w:space="0" w:color="auto"/>
            </w:tcBorders>
          </w:tcPr>
          <w:p w14:paraId="7C6E75BF" w14:textId="25D2DB1A" w:rsidR="001F5121" w:rsidRPr="004B19ED" w:rsidRDefault="001F5121" w:rsidP="004C17F2">
            <w:pPr>
              <w:pStyle w:val="FP"/>
              <w:spacing w:before="80" w:after="80"/>
              <w:ind w:left="57"/>
            </w:pPr>
            <w:r w:rsidRPr="004B19ED">
              <w:t>V0.0.6</w:t>
            </w:r>
          </w:p>
        </w:tc>
        <w:tc>
          <w:tcPr>
            <w:tcW w:w="1588" w:type="dxa"/>
            <w:tcBorders>
              <w:top w:val="single" w:sz="4" w:space="0" w:color="auto"/>
              <w:left w:val="single" w:sz="4" w:space="0" w:color="auto"/>
              <w:bottom w:val="single" w:sz="4" w:space="0" w:color="auto"/>
              <w:right w:val="single" w:sz="4" w:space="0" w:color="auto"/>
            </w:tcBorders>
          </w:tcPr>
          <w:p w14:paraId="34A80BC3" w14:textId="06DA9774" w:rsidR="001F5121" w:rsidRPr="004B19ED" w:rsidRDefault="001F5121" w:rsidP="004C17F2">
            <w:pPr>
              <w:pStyle w:val="FP"/>
              <w:spacing w:before="80" w:after="80"/>
              <w:ind w:left="57"/>
            </w:pPr>
            <w:r w:rsidRPr="004B19ED">
              <w:t>March</w:t>
            </w:r>
            <w:r w:rsidR="00301DD9" w:rsidRPr="004B19ED">
              <w:t xml:space="preserve"> </w:t>
            </w:r>
            <w:r w:rsidRPr="004B19ED">
              <w:t>2023</w:t>
            </w:r>
          </w:p>
        </w:tc>
        <w:tc>
          <w:tcPr>
            <w:tcW w:w="6804" w:type="dxa"/>
            <w:tcBorders>
              <w:top w:val="single" w:sz="4" w:space="0" w:color="auto"/>
              <w:left w:val="single" w:sz="4" w:space="0" w:color="auto"/>
              <w:bottom w:val="single" w:sz="4" w:space="0" w:color="auto"/>
              <w:right w:val="single" w:sz="4" w:space="0" w:color="auto"/>
            </w:tcBorders>
          </w:tcPr>
          <w:p w14:paraId="2DD7F68E" w14:textId="093D5D98" w:rsidR="001F5121" w:rsidRPr="004B19ED" w:rsidRDefault="001F5121" w:rsidP="001F5121">
            <w:pPr>
              <w:pStyle w:val="FP"/>
              <w:tabs>
                <w:tab w:val="left" w:pos="3118"/>
              </w:tabs>
              <w:spacing w:before="80" w:after="80"/>
              <w:ind w:left="57"/>
            </w:pPr>
            <w:r w:rsidRPr="004B19ED">
              <w:t>Clean-up</w:t>
            </w:r>
            <w:r w:rsidR="00301DD9" w:rsidRPr="004B19ED">
              <w:t xml:space="preserve"> </w:t>
            </w:r>
            <w:r w:rsidRPr="004B19ED">
              <w:t>done</w:t>
            </w:r>
            <w:r w:rsidR="00301DD9" w:rsidRPr="004B19ED">
              <w:t xml:space="preserve"> </w:t>
            </w:r>
            <w:r w:rsidRPr="004B19ED">
              <w:t>by</w:t>
            </w:r>
            <w:r w:rsidR="00301DD9" w:rsidRPr="004B19ED">
              <w:t xml:space="preserve"> </w:t>
            </w:r>
            <w:r w:rsidRPr="004B19ED">
              <w:rPr>
                <w:rFonts w:ascii="Arial" w:hAnsi="Arial" w:cs="Arial"/>
                <w:b/>
                <w:i/>
                <w:color w:val="002060"/>
                <w:sz w:val="18"/>
                <w:szCs w:val="18"/>
              </w:rPr>
              <w:t>editHelp!</w:t>
            </w:r>
            <w:r w:rsidRPr="00910FC9">
              <w:rPr>
                <w:b/>
                <w:i/>
              </w:rPr>
              <w:br/>
            </w:r>
            <w:r w:rsidRPr="004B19ED">
              <w:t>E-mail:</w:t>
            </w:r>
            <w:r w:rsidR="00301DD9" w:rsidRPr="004B19ED">
              <w:t xml:space="preserve"> </w:t>
            </w:r>
            <w:hyperlink r:id="rId34" w:history="1">
              <w:r w:rsidRPr="00910FC9">
                <w:rPr>
                  <w:rStyle w:val="ad"/>
                </w:rPr>
                <w:t>mailto:edithelp@etsi.org</w:t>
              </w:r>
            </w:hyperlink>
          </w:p>
        </w:tc>
      </w:tr>
      <w:bookmarkEnd w:id="207"/>
    </w:tbl>
    <w:p w14:paraId="005FAEEC" w14:textId="2BA13BAC" w:rsidR="00FA7447" w:rsidRDefault="00FA7447"/>
    <w:sectPr w:rsidR="00FA7447" w:rsidSect="001F512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A531" w14:textId="77777777" w:rsidR="00060F7A" w:rsidRDefault="00060F7A">
      <w:r>
        <w:separator/>
      </w:r>
    </w:p>
  </w:endnote>
  <w:endnote w:type="continuationSeparator" w:id="0">
    <w:p w14:paraId="7C94BAFF" w14:textId="77777777" w:rsidR="00060F7A" w:rsidRDefault="00060F7A">
      <w:r>
        <w:continuationSeparator/>
      </w:r>
    </w:p>
  </w:endnote>
  <w:endnote w:type="continuationNotice" w:id="1">
    <w:p w14:paraId="78B04B32" w14:textId="77777777" w:rsidR="00060F7A" w:rsidRDefault="00060F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vP4C4E59">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7DAC" w14:textId="77777777" w:rsidR="001F5121" w:rsidRDefault="001F5121">
    <w:pPr>
      <w:pStyle w:val="a5"/>
    </w:pPr>
  </w:p>
  <w:p w14:paraId="54C01516" w14:textId="77777777" w:rsidR="001F5121" w:rsidRDefault="001F51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4CDDF335" w:rsidR="00AF70B3" w:rsidRPr="001F5121" w:rsidRDefault="001F5121" w:rsidP="001F5121">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43A3" w14:textId="77777777" w:rsidR="00060F7A" w:rsidRDefault="00060F7A">
      <w:r>
        <w:separator/>
      </w:r>
    </w:p>
  </w:footnote>
  <w:footnote w:type="continuationSeparator" w:id="0">
    <w:p w14:paraId="7D76AE18" w14:textId="77777777" w:rsidR="00060F7A" w:rsidRDefault="00060F7A">
      <w:r>
        <w:continuationSeparator/>
      </w:r>
    </w:p>
  </w:footnote>
  <w:footnote w:type="continuationNotice" w:id="1">
    <w:p w14:paraId="5A96F808" w14:textId="77777777" w:rsidR="00060F7A" w:rsidRDefault="00060F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4885" w14:textId="77777777" w:rsidR="001F5121" w:rsidRDefault="001F5121">
    <w:pPr>
      <w:pStyle w:val="a3"/>
    </w:pPr>
    <w:r>
      <w:rPr>
        <w:lang w:eastAsia="en-GB"/>
      </w:rPr>
      <w:drawing>
        <wp:anchor distT="0" distB="0" distL="114300" distR="114300" simplePos="0" relativeHeight="251659264" behindDoc="1" locked="0" layoutInCell="1" allowOverlap="1" wp14:anchorId="5C9A16E0" wp14:editId="1E6C720F">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7A69" w14:textId="7616A7F4" w:rsidR="001F5121" w:rsidRDefault="001F5121" w:rsidP="001F5121">
    <w:pPr>
      <w:pStyle w:val="a3"/>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FC4727">
      <w:t>ETSI GR PDL 020 V0.0.6 (2023-03)</w:t>
    </w:r>
    <w:r>
      <w:rPr>
        <w:noProof w:val="0"/>
      </w:rPr>
      <w:fldChar w:fldCharType="end"/>
    </w:r>
  </w:p>
  <w:p w14:paraId="38F3C764" w14:textId="77777777" w:rsidR="001F5121" w:rsidRDefault="001F5121" w:rsidP="001F5121">
    <w:pPr>
      <w:pStyle w:val="a3"/>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7B351879" w14:textId="61498326" w:rsidR="001F5121" w:rsidRDefault="001F5121" w:rsidP="001F5121">
    <w:pPr>
      <w:pStyle w:val="a3"/>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54E8E5C5" w14:textId="789306FC" w:rsidR="00AF70B3" w:rsidRPr="001F5121" w:rsidRDefault="00AF70B3" w:rsidP="001F51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0487801"/>
    <w:multiLevelType w:val="hybridMultilevel"/>
    <w:tmpl w:val="3522E150"/>
    <w:lvl w:ilvl="0" w:tplc="CA20D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36E5"/>
    <w:multiLevelType w:val="hybridMultilevel"/>
    <w:tmpl w:val="AF06E904"/>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1D2B14"/>
    <w:multiLevelType w:val="hybridMultilevel"/>
    <w:tmpl w:val="D46E2F90"/>
    <w:lvl w:ilvl="0" w:tplc="7D907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E319CF"/>
    <w:multiLevelType w:val="hybridMultilevel"/>
    <w:tmpl w:val="3376A0BC"/>
    <w:lvl w:ilvl="0" w:tplc="8228A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2519C"/>
    <w:multiLevelType w:val="hybridMultilevel"/>
    <w:tmpl w:val="411C322E"/>
    <w:lvl w:ilvl="0" w:tplc="CA20D90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76951"/>
    <w:multiLevelType w:val="hybridMultilevel"/>
    <w:tmpl w:val="3490F1F2"/>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AD0FC8"/>
    <w:multiLevelType w:val="hybridMultilevel"/>
    <w:tmpl w:val="FF88D196"/>
    <w:lvl w:ilvl="0" w:tplc="C9323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31136"/>
    <w:multiLevelType w:val="hybridMultilevel"/>
    <w:tmpl w:val="F99C80B2"/>
    <w:lvl w:ilvl="0" w:tplc="CA20D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B5159"/>
    <w:multiLevelType w:val="hybridMultilevel"/>
    <w:tmpl w:val="286E63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204144"/>
    <w:multiLevelType w:val="hybridMultilevel"/>
    <w:tmpl w:val="8FAC4610"/>
    <w:lvl w:ilvl="0" w:tplc="B37C2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7B54E6"/>
    <w:multiLevelType w:val="hybridMultilevel"/>
    <w:tmpl w:val="B00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B67D9"/>
    <w:multiLevelType w:val="hybridMultilevel"/>
    <w:tmpl w:val="CF5A569A"/>
    <w:lvl w:ilvl="0" w:tplc="D220A57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4EBA0BF0"/>
    <w:multiLevelType w:val="hybridMultilevel"/>
    <w:tmpl w:val="6DCA49C6"/>
    <w:lvl w:ilvl="0" w:tplc="952E6D44">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56037D"/>
    <w:multiLevelType w:val="hybridMultilevel"/>
    <w:tmpl w:val="FAEA86B8"/>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EA36D5"/>
    <w:multiLevelType w:val="hybridMultilevel"/>
    <w:tmpl w:val="A2482ACA"/>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35A30FD"/>
    <w:multiLevelType w:val="hybridMultilevel"/>
    <w:tmpl w:val="0F72D75A"/>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56D60F8"/>
    <w:multiLevelType w:val="hybridMultilevel"/>
    <w:tmpl w:val="B08206A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6E234EA"/>
    <w:multiLevelType w:val="hybridMultilevel"/>
    <w:tmpl w:val="BBC4FDEE"/>
    <w:lvl w:ilvl="0" w:tplc="D220A578">
      <w:start w:val="1"/>
      <w:numFmt w:val="bullet"/>
      <w:lvlText w:val=""/>
      <w:lvlJc w:val="left"/>
      <w:pPr>
        <w:ind w:left="420" w:hanging="420"/>
      </w:pPr>
      <w:rPr>
        <w:rFonts w:ascii="Wingdings" w:hAnsi="Wingdings" w:hint="default"/>
      </w:rPr>
    </w:lvl>
    <w:lvl w:ilvl="1" w:tplc="952E6D44">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6B11D3"/>
    <w:multiLevelType w:val="hybridMultilevel"/>
    <w:tmpl w:val="E4DEC172"/>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E8C0752"/>
    <w:multiLevelType w:val="hybridMultilevel"/>
    <w:tmpl w:val="794A90DC"/>
    <w:lvl w:ilvl="0" w:tplc="CA20D90C">
      <w:start w:val="1"/>
      <w:numFmt w:val="bullet"/>
      <w:lvlText w:val=""/>
      <w:lvlJc w:val="left"/>
      <w:pPr>
        <w:ind w:left="704" w:hanging="420"/>
      </w:pPr>
      <w:rPr>
        <w:rFonts w:ascii="Wingdings" w:hAnsi="Wingdings" w:hint="default"/>
      </w:rPr>
    </w:lvl>
    <w:lvl w:ilvl="1" w:tplc="952E6D44">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1501238599">
    <w:abstractNumId w:val="11"/>
  </w:num>
  <w:num w:numId="2" w16cid:durableId="1862820778">
    <w:abstractNumId w:val="27"/>
  </w:num>
  <w:num w:numId="3" w16cid:durableId="349376943">
    <w:abstractNumId w:val="7"/>
  </w:num>
  <w:num w:numId="4" w16cid:durableId="1701855234">
    <w:abstractNumId w:val="15"/>
  </w:num>
  <w:num w:numId="5" w16cid:durableId="282074604">
    <w:abstractNumId w:val="19"/>
  </w:num>
  <w:num w:numId="6" w16cid:durableId="763502159">
    <w:abstractNumId w:val="2"/>
  </w:num>
  <w:num w:numId="7" w16cid:durableId="975257361">
    <w:abstractNumId w:val="1"/>
  </w:num>
  <w:num w:numId="8" w16cid:durableId="1927952861">
    <w:abstractNumId w:val="0"/>
  </w:num>
  <w:num w:numId="9" w16cid:durableId="336805685">
    <w:abstractNumId w:val="26"/>
  </w:num>
  <w:num w:numId="10" w16cid:durableId="1979069633">
    <w:abstractNumId w:val="28"/>
  </w:num>
  <w:num w:numId="11" w16cid:durableId="676541814">
    <w:abstractNumId w:val="29"/>
  </w:num>
  <w:num w:numId="12" w16cid:durableId="1802186380">
    <w:abstractNumId w:val="22"/>
  </w:num>
  <w:num w:numId="13" w16cid:durableId="385226797">
    <w:abstractNumId w:val="9"/>
  </w:num>
  <w:num w:numId="14" w16cid:durableId="1525485504">
    <w:abstractNumId w:val="14"/>
  </w:num>
  <w:num w:numId="15" w16cid:durableId="441725183">
    <w:abstractNumId w:val="10"/>
  </w:num>
  <w:num w:numId="16" w16cid:durableId="2087454707">
    <w:abstractNumId w:val="13"/>
  </w:num>
  <w:num w:numId="17" w16cid:durableId="468322198">
    <w:abstractNumId w:val="5"/>
  </w:num>
  <w:num w:numId="18" w16cid:durableId="1876507252">
    <w:abstractNumId w:val="6"/>
  </w:num>
  <w:num w:numId="19" w16cid:durableId="690498741">
    <w:abstractNumId w:val="20"/>
  </w:num>
  <w:num w:numId="20" w16cid:durableId="378437629">
    <w:abstractNumId w:val="21"/>
  </w:num>
  <w:num w:numId="21" w16cid:durableId="501894805">
    <w:abstractNumId w:val="24"/>
  </w:num>
  <w:num w:numId="22" w16cid:durableId="974331128">
    <w:abstractNumId w:val="4"/>
  </w:num>
  <w:num w:numId="23" w16cid:durableId="2142141564">
    <w:abstractNumId w:val="25"/>
  </w:num>
  <w:num w:numId="24" w16cid:durableId="1041519953">
    <w:abstractNumId w:val="17"/>
  </w:num>
  <w:num w:numId="25" w16cid:durableId="192235292">
    <w:abstractNumId w:val="18"/>
  </w:num>
  <w:num w:numId="26" w16cid:durableId="1957562251">
    <w:abstractNumId w:val="8"/>
  </w:num>
  <w:num w:numId="27" w16cid:durableId="1111239712">
    <w:abstractNumId w:val="3"/>
  </w:num>
  <w:num w:numId="28" w16cid:durableId="740951147">
    <w:abstractNumId w:val="12"/>
  </w:num>
  <w:num w:numId="29" w16cid:durableId="1400513493">
    <w:abstractNumId w:val="23"/>
  </w:num>
  <w:num w:numId="30" w16cid:durableId="1728188230">
    <w:abstractNumId w:val="16"/>
  </w:num>
  <w:num w:numId="31" w16cid:durableId="1155485573">
    <w:abstractNumId w:val="15"/>
    <w:lvlOverride w:ilvl="0">
      <w:startOverride w:val="1"/>
    </w:lvlOverride>
  </w:num>
  <w:num w:numId="32" w16cid:durableId="1410493984">
    <w:abstractNumId w:val="15"/>
    <w:lvlOverride w:ilvl="0">
      <w:startOverride w:val="1"/>
    </w:lvlOverride>
  </w:num>
  <w:num w:numId="33" w16cid:durableId="1991519933">
    <w:abstractNumId w:val="15"/>
    <w:lvlOverride w:ilvl="0">
      <w:startOverride w:val="1"/>
    </w:lvlOverride>
  </w:num>
  <w:num w:numId="34" w16cid:durableId="1578435738">
    <w:abstractNumId w:val="15"/>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NLcwMzG0NDW3NDdT0lEKTi0uzszPAykwrAUAtD6M9SwAAAA="/>
  </w:docVars>
  <w:rsids>
    <w:rsidRoot w:val="00FA7447"/>
    <w:rsid w:val="00001417"/>
    <w:rsid w:val="0000279B"/>
    <w:rsid w:val="000044CC"/>
    <w:rsid w:val="00010605"/>
    <w:rsid w:val="0001080B"/>
    <w:rsid w:val="00022447"/>
    <w:rsid w:val="00022E18"/>
    <w:rsid w:val="000232C5"/>
    <w:rsid w:val="00023E6E"/>
    <w:rsid w:val="00025F38"/>
    <w:rsid w:val="00030748"/>
    <w:rsid w:val="00030C48"/>
    <w:rsid w:val="00031926"/>
    <w:rsid w:val="00037788"/>
    <w:rsid w:val="0004370A"/>
    <w:rsid w:val="00044E16"/>
    <w:rsid w:val="00045131"/>
    <w:rsid w:val="0004534E"/>
    <w:rsid w:val="00045403"/>
    <w:rsid w:val="0004665D"/>
    <w:rsid w:val="000517B3"/>
    <w:rsid w:val="00052E67"/>
    <w:rsid w:val="000542FC"/>
    <w:rsid w:val="00056F5F"/>
    <w:rsid w:val="0005726B"/>
    <w:rsid w:val="00060BEF"/>
    <w:rsid w:val="00060F7A"/>
    <w:rsid w:val="00061A46"/>
    <w:rsid w:val="000635AC"/>
    <w:rsid w:val="0006368B"/>
    <w:rsid w:val="0006537A"/>
    <w:rsid w:val="00066300"/>
    <w:rsid w:val="0006689D"/>
    <w:rsid w:val="00072882"/>
    <w:rsid w:val="000734B5"/>
    <w:rsid w:val="000820F4"/>
    <w:rsid w:val="000835A0"/>
    <w:rsid w:val="000847E1"/>
    <w:rsid w:val="00085191"/>
    <w:rsid w:val="00086102"/>
    <w:rsid w:val="00086692"/>
    <w:rsid w:val="00093724"/>
    <w:rsid w:val="000941CF"/>
    <w:rsid w:val="00096C0C"/>
    <w:rsid w:val="000A0553"/>
    <w:rsid w:val="000A5809"/>
    <w:rsid w:val="000B023C"/>
    <w:rsid w:val="000B17FB"/>
    <w:rsid w:val="000B26C9"/>
    <w:rsid w:val="000B395B"/>
    <w:rsid w:val="000B6551"/>
    <w:rsid w:val="000C2331"/>
    <w:rsid w:val="000C306E"/>
    <w:rsid w:val="000C78FA"/>
    <w:rsid w:val="000D19AC"/>
    <w:rsid w:val="000D1D66"/>
    <w:rsid w:val="000D250E"/>
    <w:rsid w:val="000D48E2"/>
    <w:rsid w:val="000D4E98"/>
    <w:rsid w:val="000D68FF"/>
    <w:rsid w:val="000D7611"/>
    <w:rsid w:val="000D76D6"/>
    <w:rsid w:val="000D7DC5"/>
    <w:rsid w:val="000E1113"/>
    <w:rsid w:val="000E2864"/>
    <w:rsid w:val="000E4585"/>
    <w:rsid w:val="000E4BAF"/>
    <w:rsid w:val="000E6B1E"/>
    <w:rsid w:val="000F2E5A"/>
    <w:rsid w:val="000F70CF"/>
    <w:rsid w:val="000F735A"/>
    <w:rsid w:val="00103CF1"/>
    <w:rsid w:val="00104129"/>
    <w:rsid w:val="00104710"/>
    <w:rsid w:val="00106377"/>
    <w:rsid w:val="00107144"/>
    <w:rsid w:val="001100AC"/>
    <w:rsid w:val="001109F1"/>
    <w:rsid w:val="00111D8D"/>
    <w:rsid w:val="0011489A"/>
    <w:rsid w:val="00114C36"/>
    <w:rsid w:val="001165CB"/>
    <w:rsid w:val="00117AE2"/>
    <w:rsid w:val="00121073"/>
    <w:rsid w:val="00126574"/>
    <w:rsid w:val="0013040A"/>
    <w:rsid w:val="00135038"/>
    <w:rsid w:val="00135C32"/>
    <w:rsid w:val="00142B45"/>
    <w:rsid w:val="001433D4"/>
    <w:rsid w:val="00146E1F"/>
    <w:rsid w:val="00151065"/>
    <w:rsid w:val="00157099"/>
    <w:rsid w:val="00162060"/>
    <w:rsid w:val="00162E9C"/>
    <w:rsid w:val="0016361B"/>
    <w:rsid w:val="00163E1C"/>
    <w:rsid w:val="001646E6"/>
    <w:rsid w:val="0016505F"/>
    <w:rsid w:val="00166162"/>
    <w:rsid w:val="0016752C"/>
    <w:rsid w:val="0017031A"/>
    <w:rsid w:val="00171743"/>
    <w:rsid w:val="00171EDC"/>
    <w:rsid w:val="00172DE8"/>
    <w:rsid w:val="00180DC2"/>
    <w:rsid w:val="00181529"/>
    <w:rsid w:val="00182815"/>
    <w:rsid w:val="001837A2"/>
    <w:rsid w:val="00184041"/>
    <w:rsid w:val="00184111"/>
    <w:rsid w:val="00185924"/>
    <w:rsid w:val="0018677C"/>
    <w:rsid w:val="00187F35"/>
    <w:rsid w:val="00190106"/>
    <w:rsid w:val="00191B46"/>
    <w:rsid w:val="00193B27"/>
    <w:rsid w:val="001967A7"/>
    <w:rsid w:val="001A13F2"/>
    <w:rsid w:val="001A2D71"/>
    <w:rsid w:val="001A3BF0"/>
    <w:rsid w:val="001A414E"/>
    <w:rsid w:val="001A45B9"/>
    <w:rsid w:val="001A5365"/>
    <w:rsid w:val="001A5F8D"/>
    <w:rsid w:val="001A6250"/>
    <w:rsid w:val="001B06A3"/>
    <w:rsid w:val="001B252E"/>
    <w:rsid w:val="001B2ABF"/>
    <w:rsid w:val="001B43F2"/>
    <w:rsid w:val="001B5F84"/>
    <w:rsid w:val="001B65D2"/>
    <w:rsid w:val="001B728B"/>
    <w:rsid w:val="001C08A9"/>
    <w:rsid w:val="001C4CAF"/>
    <w:rsid w:val="001D471A"/>
    <w:rsid w:val="001D4A8A"/>
    <w:rsid w:val="001D6191"/>
    <w:rsid w:val="001D6DB7"/>
    <w:rsid w:val="001E1990"/>
    <w:rsid w:val="001E38B3"/>
    <w:rsid w:val="001E3C77"/>
    <w:rsid w:val="001E47FC"/>
    <w:rsid w:val="001E4C1D"/>
    <w:rsid w:val="001E78EF"/>
    <w:rsid w:val="001F304D"/>
    <w:rsid w:val="001F42BD"/>
    <w:rsid w:val="001F5121"/>
    <w:rsid w:val="001F6210"/>
    <w:rsid w:val="001F6C6D"/>
    <w:rsid w:val="001F717A"/>
    <w:rsid w:val="00202F7F"/>
    <w:rsid w:val="00203550"/>
    <w:rsid w:val="00203D93"/>
    <w:rsid w:val="00210389"/>
    <w:rsid w:val="00210E21"/>
    <w:rsid w:val="002121F6"/>
    <w:rsid w:val="00212E05"/>
    <w:rsid w:val="002207E3"/>
    <w:rsid w:val="002213D5"/>
    <w:rsid w:val="00221F18"/>
    <w:rsid w:val="00222C05"/>
    <w:rsid w:val="00223677"/>
    <w:rsid w:val="00224778"/>
    <w:rsid w:val="00224947"/>
    <w:rsid w:val="00225B07"/>
    <w:rsid w:val="00226F9F"/>
    <w:rsid w:val="002308A1"/>
    <w:rsid w:val="002322FE"/>
    <w:rsid w:val="002340B4"/>
    <w:rsid w:val="00235FE5"/>
    <w:rsid w:val="0024631B"/>
    <w:rsid w:val="002479F5"/>
    <w:rsid w:val="00251CF0"/>
    <w:rsid w:val="0025290F"/>
    <w:rsid w:val="00253CAE"/>
    <w:rsid w:val="00253D13"/>
    <w:rsid w:val="00257684"/>
    <w:rsid w:val="00264A5B"/>
    <w:rsid w:val="00266744"/>
    <w:rsid w:val="0027088D"/>
    <w:rsid w:val="002730DA"/>
    <w:rsid w:val="00283512"/>
    <w:rsid w:val="00283654"/>
    <w:rsid w:val="002850AC"/>
    <w:rsid w:val="00285C2F"/>
    <w:rsid w:val="002921A7"/>
    <w:rsid w:val="00296574"/>
    <w:rsid w:val="002A2708"/>
    <w:rsid w:val="002A584B"/>
    <w:rsid w:val="002A73DD"/>
    <w:rsid w:val="002A7711"/>
    <w:rsid w:val="002B0383"/>
    <w:rsid w:val="002B1AB0"/>
    <w:rsid w:val="002B4E47"/>
    <w:rsid w:val="002B7451"/>
    <w:rsid w:val="002B7B52"/>
    <w:rsid w:val="002C02DB"/>
    <w:rsid w:val="002C0FC6"/>
    <w:rsid w:val="002C63FA"/>
    <w:rsid w:val="002D4F3A"/>
    <w:rsid w:val="002E2040"/>
    <w:rsid w:val="002E305F"/>
    <w:rsid w:val="002E7FEE"/>
    <w:rsid w:val="002F1149"/>
    <w:rsid w:val="002F4BC9"/>
    <w:rsid w:val="002F4E45"/>
    <w:rsid w:val="002F5411"/>
    <w:rsid w:val="002F5565"/>
    <w:rsid w:val="00300196"/>
    <w:rsid w:val="003013A1"/>
    <w:rsid w:val="00301DD9"/>
    <w:rsid w:val="00304721"/>
    <w:rsid w:val="00305394"/>
    <w:rsid w:val="00305A6A"/>
    <w:rsid w:val="0030616C"/>
    <w:rsid w:val="0031052F"/>
    <w:rsid w:val="0031136E"/>
    <w:rsid w:val="00312B93"/>
    <w:rsid w:val="00314BF2"/>
    <w:rsid w:val="00320A88"/>
    <w:rsid w:val="00321B84"/>
    <w:rsid w:val="00321F28"/>
    <w:rsid w:val="00322462"/>
    <w:rsid w:val="00324282"/>
    <w:rsid w:val="00324437"/>
    <w:rsid w:val="003261B8"/>
    <w:rsid w:val="00327665"/>
    <w:rsid w:val="003317E4"/>
    <w:rsid w:val="00332505"/>
    <w:rsid w:val="00333F73"/>
    <w:rsid w:val="0033604B"/>
    <w:rsid w:val="00337AFA"/>
    <w:rsid w:val="003410A5"/>
    <w:rsid w:val="003438B7"/>
    <w:rsid w:val="003458AE"/>
    <w:rsid w:val="00345CA5"/>
    <w:rsid w:val="003505E7"/>
    <w:rsid w:val="00352976"/>
    <w:rsid w:val="003533F2"/>
    <w:rsid w:val="0035364A"/>
    <w:rsid w:val="00354903"/>
    <w:rsid w:val="00356043"/>
    <w:rsid w:val="0035613C"/>
    <w:rsid w:val="0035773B"/>
    <w:rsid w:val="00357810"/>
    <w:rsid w:val="00357A4B"/>
    <w:rsid w:val="00360501"/>
    <w:rsid w:val="00361823"/>
    <w:rsid w:val="00363010"/>
    <w:rsid w:val="00370CF9"/>
    <w:rsid w:val="003723FF"/>
    <w:rsid w:val="00373432"/>
    <w:rsid w:val="00374D6B"/>
    <w:rsid w:val="00375109"/>
    <w:rsid w:val="00375370"/>
    <w:rsid w:val="00380012"/>
    <w:rsid w:val="0038033A"/>
    <w:rsid w:val="00380ADC"/>
    <w:rsid w:val="00380C41"/>
    <w:rsid w:val="00380E00"/>
    <w:rsid w:val="003822B7"/>
    <w:rsid w:val="00382AA3"/>
    <w:rsid w:val="00382EB5"/>
    <w:rsid w:val="00393C3D"/>
    <w:rsid w:val="003956A2"/>
    <w:rsid w:val="003A0058"/>
    <w:rsid w:val="003A22EB"/>
    <w:rsid w:val="003A38FF"/>
    <w:rsid w:val="003A54DB"/>
    <w:rsid w:val="003A5CEB"/>
    <w:rsid w:val="003B1129"/>
    <w:rsid w:val="003B13C0"/>
    <w:rsid w:val="003B43C8"/>
    <w:rsid w:val="003B4720"/>
    <w:rsid w:val="003B62AB"/>
    <w:rsid w:val="003C1ED0"/>
    <w:rsid w:val="003C231B"/>
    <w:rsid w:val="003C34AC"/>
    <w:rsid w:val="003C42CC"/>
    <w:rsid w:val="003C4777"/>
    <w:rsid w:val="003C67DB"/>
    <w:rsid w:val="003C71FB"/>
    <w:rsid w:val="003C7C41"/>
    <w:rsid w:val="003D239D"/>
    <w:rsid w:val="003D25BB"/>
    <w:rsid w:val="003D3519"/>
    <w:rsid w:val="003D53D8"/>
    <w:rsid w:val="003D72EE"/>
    <w:rsid w:val="003D79CB"/>
    <w:rsid w:val="003E1463"/>
    <w:rsid w:val="003E1E54"/>
    <w:rsid w:val="003E26D6"/>
    <w:rsid w:val="003E42D8"/>
    <w:rsid w:val="003E736D"/>
    <w:rsid w:val="003F129B"/>
    <w:rsid w:val="003F2425"/>
    <w:rsid w:val="003F2686"/>
    <w:rsid w:val="003F26BE"/>
    <w:rsid w:val="003F3299"/>
    <w:rsid w:val="003F46F7"/>
    <w:rsid w:val="003F612B"/>
    <w:rsid w:val="003F62D8"/>
    <w:rsid w:val="00400ED9"/>
    <w:rsid w:val="00412FC6"/>
    <w:rsid w:val="00412FE7"/>
    <w:rsid w:val="00413866"/>
    <w:rsid w:val="00416C7F"/>
    <w:rsid w:val="004201C4"/>
    <w:rsid w:val="00420926"/>
    <w:rsid w:val="0042515E"/>
    <w:rsid w:val="00426379"/>
    <w:rsid w:val="004302CD"/>
    <w:rsid w:val="00433091"/>
    <w:rsid w:val="00433DC1"/>
    <w:rsid w:val="00442989"/>
    <w:rsid w:val="0044389E"/>
    <w:rsid w:val="00453CD5"/>
    <w:rsid w:val="00460500"/>
    <w:rsid w:val="004640A1"/>
    <w:rsid w:val="00467EFA"/>
    <w:rsid w:val="0047706C"/>
    <w:rsid w:val="00477DC3"/>
    <w:rsid w:val="00480C82"/>
    <w:rsid w:val="0048255F"/>
    <w:rsid w:val="0049388E"/>
    <w:rsid w:val="00493DD5"/>
    <w:rsid w:val="0049458F"/>
    <w:rsid w:val="004952E9"/>
    <w:rsid w:val="00495518"/>
    <w:rsid w:val="00495B8B"/>
    <w:rsid w:val="00496D92"/>
    <w:rsid w:val="004A2C5E"/>
    <w:rsid w:val="004A7CA2"/>
    <w:rsid w:val="004B19ED"/>
    <w:rsid w:val="004B31BF"/>
    <w:rsid w:val="004B3973"/>
    <w:rsid w:val="004C0306"/>
    <w:rsid w:val="004C06F9"/>
    <w:rsid w:val="004C0844"/>
    <w:rsid w:val="004C10E3"/>
    <w:rsid w:val="004C17F2"/>
    <w:rsid w:val="004C288F"/>
    <w:rsid w:val="004C321A"/>
    <w:rsid w:val="004C448C"/>
    <w:rsid w:val="004C4E36"/>
    <w:rsid w:val="004C5240"/>
    <w:rsid w:val="004C71EC"/>
    <w:rsid w:val="004D3615"/>
    <w:rsid w:val="004D3874"/>
    <w:rsid w:val="004D44CD"/>
    <w:rsid w:val="004D50D8"/>
    <w:rsid w:val="004E2F5F"/>
    <w:rsid w:val="004E39A9"/>
    <w:rsid w:val="004E5A70"/>
    <w:rsid w:val="004E5BAC"/>
    <w:rsid w:val="004E6868"/>
    <w:rsid w:val="004E7361"/>
    <w:rsid w:val="004F7624"/>
    <w:rsid w:val="00501717"/>
    <w:rsid w:val="00501AEB"/>
    <w:rsid w:val="00503258"/>
    <w:rsid w:val="00504A2C"/>
    <w:rsid w:val="00507172"/>
    <w:rsid w:val="0051329A"/>
    <w:rsid w:val="005160A7"/>
    <w:rsid w:val="00516357"/>
    <w:rsid w:val="005205F7"/>
    <w:rsid w:val="005206B5"/>
    <w:rsid w:val="005218DF"/>
    <w:rsid w:val="00522C97"/>
    <w:rsid w:val="005231C4"/>
    <w:rsid w:val="00523A23"/>
    <w:rsid w:val="00527B47"/>
    <w:rsid w:val="00527D1B"/>
    <w:rsid w:val="00527FD5"/>
    <w:rsid w:val="00530732"/>
    <w:rsid w:val="0053162C"/>
    <w:rsid w:val="005320C6"/>
    <w:rsid w:val="00533B25"/>
    <w:rsid w:val="005352D1"/>
    <w:rsid w:val="00536102"/>
    <w:rsid w:val="00536F62"/>
    <w:rsid w:val="00537CB6"/>
    <w:rsid w:val="005408F3"/>
    <w:rsid w:val="00542C2D"/>
    <w:rsid w:val="0054470C"/>
    <w:rsid w:val="00545D16"/>
    <w:rsid w:val="005518E9"/>
    <w:rsid w:val="00551A63"/>
    <w:rsid w:val="005534E5"/>
    <w:rsid w:val="00553632"/>
    <w:rsid w:val="00556A5C"/>
    <w:rsid w:val="00557D59"/>
    <w:rsid w:val="00560A0E"/>
    <w:rsid w:val="00564413"/>
    <w:rsid w:val="00564610"/>
    <w:rsid w:val="00565A64"/>
    <w:rsid w:val="005662BA"/>
    <w:rsid w:val="0056660D"/>
    <w:rsid w:val="0056676D"/>
    <w:rsid w:val="00566E5E"/>
    <w:rsid w:val="00571914"/>
    <w:rsid w:val="005729FC"/>
    <w:rsid w:val="00573A77"/>
    <w:rsid w:val="005807F1"/>
    <w:rsid w:val="00581070"/>
    <w:rsid w:val="00582393"/>
    <w:rsid w:val="00586A89"/>
    <w:rsid w:val="00586C51"/>
    <w:rsid w:val="00587722"/>
    <w:rsid w:val="005907D8"/>
    <w:rsid w:val="00591169"/>
    <w:rsid w:val="00592153"/>
    <w:rsid w:val="005A1D9D"/>
    <w:rsid w:val="005A27B5"/>
    <w:rsid w:val="005A4F86"/>
    <w:rsid w:val="005A5D00"/>
    <w:rsid w:val="005A71DC"/>
    <w:rsid w:val="005A72EC"/>
    <w:rsid w:val="005A7636"/>
    <w:rsid w:val="005B2F7F"/>
    <w:rsid w:val="005B359F"/>
    <w:rsid w:val="005B5E66"/>
    <w:rsid w:val="005B6969"/>
    <w:rsid w:val="005B7B0B"/>
    <w:rsid w:val="005C3486"/>
    <w:rsid w:val="005D36CE"/>
    <w:rsid w:val="005D38DD"/>
    <w:rsid w:val="005D4F4A"/>
    <w:rsid w:val="005D6C6A"/>
    <w:rsid w:val="005D6D18"/>
    <w:rsid w:val="005E26E7"/>
    <w:rsid w:val="005E2CD9"/>
    <w:rsid w:val="005E46CF"/>
    <w:rsid w:val="005E5496"/>
    <w:rsid w:val="005E7569"/>
    <w:rsid w:val="005F38A5"/>
    <w:rsid w:val="005F4A9A"/>
    <w:rsid w:val="005F55EF"/>
    <w:rsid w:val="005F5BF8"/>
    <w:rsid w:val="00604161"/>
    <w:rsid w:val="006062B9"/>
    <w:rsid w:val="00606CB6"/>
    <w:rsid w:val="00607280"/>
    <w:rsid w:val="00611C77"/>
    <w:rsid w:val="00612BB2"/>
    <w:rsid w:val="00613144"/>
    <w:rsid w:val="0061555D"/>
    <w:rsid w:val="006159B9"/>
    <w:rsid w:val="00615DAB"/>
    <w:rsid w:val="006200D2"/>
    <w:rsid w:val="006208D8"/>
    <w:rsid w:val="00621689"/>
    <w:rsid w:val="00625531"/>
    <w:rsid w:val="00626B6C"/>
    <w:rsid w:val="00630100"/>
    <w:rsid w:val="00632022"/>
    <w:rsid w:val="0063226A"/>
    <w:rsid w:val="00632C65"/>
    <w:rsid w:val="0063371E"/>
    <w:rsid w:val="00633863"/>
    <w:rsid w:val="00635841"/>
    <w:rsid w:val="0063792F"/>
    <w:rsid w:val="00640374"/>
    <w:rsid w:val="0064308E"/>
    <w:rsid w:val="00643349"/>
    <w:rsid w:val="00643380"/>
    <w:rsid w:val="00643588"/>
    <w:rsid w:val="006436C3"/>
    <w:rsid w:val="006441EB"/>
    <w:rsid w:val="00647572"/>
    <w:rsid w:val="00651303"/>
    <w:rsid w:val="00652429"/>
    <w:rsid w:val="00654A7A"/>
    <w:rsid w:val="00654E00"/>
    <w:rsid w:val="00656DF4"/>
    <w:rsid w:val="006613B5"/>
    <w:rsid w:val="006631FF"/>
    <w:rsid w:val="00664016"/>
    <w:rsid w:val="0067111F"/>
    <w:rsid w:val="006716B9"/>
    <w:rsid w:val="00671C00"/>
    <w:rsid w:val="006724A7"/>
    <w:rsid w:val="006747C1"/>
    <w:rsid w:val="00676C3F"/>
    <w:rsid w:val="006825BB"/>
    <w:rsid w:val="00682E73"/>
    <w:rsid w:val="00697E4D"/>
    <w:rsid w:val="006A11BB"/>
    <w:rsid w:val="006A3475"/>
    <w:rsid w:val="006A43DA"/>
    <w:rsid w:val="006A5206"/>
    <w:rsid w:val="006A554C"/>
    <w:rsid w:val="006A5A35"/>
    <w:rsid w:val="006A6CEB"/>
    <w:rsid w:val="006B14B3"/>
    <w:rsid w:val="006B2653"/>
    <w:rsid w:val="006B3E45"/>
    <w:rsid w:val="006B6600"/>
    <w:rsid w:val="006C0CCB"/>
    <w:rsid w:val="006C32D2"/>
    <w:rsid w:val="006C5234"/>
    <w:rsid w:val="006C6F7A"/>
    <w:rsid w:val="006C7FB3"/>
    <w:rsid w:val="006D10C1"/>
    <w:rsid w:val="006D2612"/>
    <w:rsid w:val="006D6323"/>
    <w:rsid w:val="006D64F2"/>
    <w:rsid w:val="006D6845"/>
    <w:rsid w:val="006E0009"/>
    <w:rsid w:val="006E3D5B"/>
    <w:rsid w:val="006E3F02"/>
    <w:rsid w:val="006E51F3"/>
    <w:rsid w:val="006F0157"/>
    <w:rsid w:val="006F082B"/>
    <w:rsid w:val="006F5562"/>
    <w:rsid w:val="006F5AE2"/>
    <w:rsid w:val="007018CB"/>
    <w:rsid w:val="0070427D"/>
    <w:rsid w:val="00710A49"/>
    <w:rsid w:val="00713FED"/>
    <w:rsid w:val="00716EF1"/>
    <w:rsid w:val="00717D47"/>
    <w:rsid w:val="00721CD6"/>
    <w:rsid w:val="00721DA3"/>
    <w:rsid w:val="00724198"/>
    <w:rsid w:val="00724B34"/>
    <w:rsid w:val="007260D2"/>
    <w:rsid w:val="00726A32"/>
    <w:rsid w:val="00730CED"/>
    <w:rsid w:val="00734D90"/>
    <w:rsid w:val="00735111"/>
    <w:rsid w:val="00735A92"/>
    <w:rsid w:val="00741C9F"/>
    <w:rsid w:val="00742362"/>
    <w:rsid w:val="00746C43"/>
    <w:rsid w:val="0075338C"/>
    <w:rsid w:val="00755CED"/>
    <w:rsid w:val="007577E3"/>
    <w:rsid w:val="00760F86"/>
    <w:rsid w:val="007615F9"/>
    <w:rsid w:val="0076296C"/>
    <w:rsid w:val="00762F85"/>
    <w:rsid w:val="007652AF"/>
    <w:rsid w:val="00767BDC"/>
    <w:rsid w:val="00772273"/>
    <w:rsid w:val="00774DF0"/>
    <w:rsid w:val="0077698D"/>
    <w:rsid w:val="00777651"/>
    <w:rsid w:val="007802FD"/>
    <w:rsid w:val="007811B7"/>
    <w:rsid w:val="00781ABC"/>
    <w:rsid w:val="00781CEB"/>
    <w:rsid w:val="0078296E"/>
    <w:rsid w:val="00782C24"/>
    <w:rsid w:val="007857CC"/>
    <w:rsid w:val="00787A14"/>
    <w:rsid w:val="0079021A"/>
    <w:rsid w:val="00790831"/>
    <w:rsid w:val="00790C7F"/>
    <w:rsid w:val="0079260D"/>
    <w:rsid w:val="00792D70"/>
    <w:rsid w:val="00792EAE"/>
    <w:rsid w:val="00793B10"/>
    <w:rsid w:val="00793D9D"/>
    <w:rsid w:val="00795285"/>
    <w:rsid w:val="00795B9D"/>
    <w:rsid w:val="00795EA0"/>
    <w:rsid w:val="00797871"/>
    <w:rsid w:val="00797D10"/>
    <w:rsid w:val="007A25A4"/>
    <w:rsid w:val="007A4C56"/>
    <w:rsid w:val="007A64BF"/>
    <w:rsid w:val="007A6A72"/>
    <w:rsid w:val="007A709E"/>
    <w:rsid w:val="007B0351"/>
    <w:rsid w:val="007B1C7D"/>
    <w:rsid w:val="007B3B26"/>
    <w:rsid w:val="007B6D3F"/>
    <w:rsid w:val="007C2D98"/>
    <w:rsid w:val="007C3307"/>
    <w:rsid w:val="007D5A4E"/>
    <w:rsid w:val="007E0F5F"/>
    <w:rsid w:val="007E3BE8"/>
    <w:rsid w:val="007E4B0B"/>
    <w:rsid w:val="007F08C1"/>
    <w:rsid w:val="007F3BD2"/>
    <w:rsid w:val="007F4F48"/>
    <w:rsid w:val="007F61F2"/>
    <w:rsid w:val="008005F1"/>
    <w:rsid w:val="00801250"/>
    <w:rsid w:val="00804434"/>
    <w:rsid w:val="00805974"/>
    <w:rsid w:val="00805B22"/>
    <w:rsid w:val="008131EA"/>
    <w:rsid w:val="00816199"/>
    <w:rsid w:val="008170F9"/>
    <w:rsid w:val="00820CA4"/>
    <w:rsid w:val="00821DDA"/>
    <w:rsid w:val="0082273A"/>
    <w:rsid w:val="00824BEE"/>
    <w:rsid w:val="00827F79"/>
    <w:rsid w:val="00830A88"/>
    <w:rsid w:val="008310F4"/>
    <w:rsid w:val="00834436"/>
    <w:rsid w:val="008351D0"/>
    <w:rsid w:val="008376E5"/>
    <w:rsid w:val="00840B96"/>
    <w:rsid w:val="00843F6C"/>
    <w:rsid w:val="00846BF6"/>
    <w:rsid w:val="0085315E"/>
    <w:rsid w:val="00855230"/>
    <w:rsid w:val="008578BD"/>
    <w:rsid w:val="0086061A"/>
    <w:rsid w:val="00863D04"/>
    <w:rsid w:val="00864FF0"/>
    <w:rsid w:val="00870193"/>
    <w:rsid w:val="00877B87"/>
    <w:rsid w:val="008818D6"/>
    <w:rsid w:val="00881DC6"/>
    <w:rsid w:val="0088512B"/>
    <w:rsid w:val="00890CC6"/>
    <w:rsid w:val="008A1799"/>
    <w:rsid w:val="008A2804"/>
    <w:rsid w:val="008A2D01"/>
    <w:rsid w:val="008A71BF"/>
    <w:rsid w:val="008B0189"/>
    <w:rsid w:val="008B2764"/>
    <w:rsid w:val="008B456B"/>
    <w:rsid w:val="008B7D89"/>
    <w:rsid w:val="008C0F58"/>
    <w:rsid w:val="008C1A4C"/>
    <w:rsid w:val="008C1E58"/>
    <w:rsid w:val="008C3E11"/>
    <w:rsid w:val="008D7285"/>
    <w:rsid w:val="008E15AF"/>
    <w:rsid w:val="008E4D4D"/>
    <w:rsid w:val="008E6A7E"/>
    <w:rsid w:val="008F02E0"/>
    <w:rsid w:val="008F0A27"/>
    <w:rsid w:val="008F3410"/>
    <w:rsid w:val="008F4457"/>
    <w:rsid w:val="008F7258"/>
    <w:rsid w:val="008F7659"/>
    <w:rsid w:val="00900B8F"/>
    <w:rsid w:val="0090236D"/>
    <w:rsid w:val="009027CF"/>
    <w:rsid w:val="009064BB"/>
    <w:rsid w:val="00906E5E"/>
    <w:rsid w:val="0090756D"/>
    <w:rsid w:val="00910FC9"/>
    <w:rsid w:val="00911F7F"/>
    <w:rsid w:val="0091388E"/>
    <w:rsid w:val="00913E9D"/>
    <w:rsid w:val="0091489F"/>
    <w:rsid w:val="00914F54"/>
    <w:rsid w:val="009201D2"/>
    <w:rsid w:val="00921C60"/>
    <w:rsid w:val="00924561"/>
    <w:rsid w:val="00925DE6"/>
    <w:rsid w:val="00933AAC"/>
    <w:rsid w:val="00936417"/>
    <w:rsid w:val="00936C5A"/>
    <w:rsid w:val="009376B4"/>
    <w:rsid w:val="00940A7B"/>
    <w:rsid w:val="0094169B"/>
    <w:rsid w:val="0094347F"/>
    <w:rsid w:val="009446B3"/>
    <w:rsid w:val="009447A8"/>
    <w:rsid w:val="00944DB4"/>
    <w:rsid w:val="009552E3"/>
    <w:rsid w:val="009559E4"/>
    <w:rsid w:val="00956486"/>
    <w:rsid w:val="00956979"/>
    <w:rsid w:val="0095698C"/>
    <w:rsid w:val="00956B1A"/>
    <w:rsid w:val="009574C4"/>
    <w:rsid w:val="00964A72"/>
    <w:rsid w:val="0096559E"/>
    <w:rsid w:val="009669ED"/>
    <w:rsid w:val="00966E94"/>
    <w:rsid w:val="009673CA"/>
    <w:rsid w:val="0096746A"/>
    <w:rsid w:val="00972F4B"/>
    <w:rsid w:val="00972FBE"/>
    <w:rsid w:val="0097406C"/>
    <w:rsid w:val="0097451C"/>
    <w:rsid w:val="00975398"/>
    <w:rsid w:val="00977274"/>
    <w:rsid w:val="00977826"/>
    <w:rsid w:val="009803AC"/>
    <w:rsid w:val="0098373B"/>
    <w:rsid w:val="00983824"/>
    <w:rsid w:val="00984F5D"/>
    <w:rsid w:val="0099112F"/>
    <w:rsid w:val="009959CC"/>
    <w:rsid w:val="009A4C68"/>
    <w:rsid w:val="009A4E49"/>
    <w:rsid w:val="009A5E95"/>
    <w:rsid w:val="009B2625"/>
    <w:rsid w:val="009B4C53"/>
    <w:rsid w:val="009B7EF3"/>
    <w:rsid w:val="009C1219"/>
    <w:rsid w:val="009C447C"/>
    <w:rsid w:val="009C68A6"/>
    <w:rsid w:val="009D0C8A"/>
    <w:rsid w:val="009D0F8F"/>
    <w:rsid w:val="009D24C6"/>
    <w:rsid w:val="009D4229"/>
    <w:rsid w:val="009D5364"/>
    <w:rsid w:val="009D558A"/>
    <w:rsid w:val="009D55DA"/>
    <w:rsid w:val="009E07C6"/>
    <w:rsid w:val="009E187C"/>
    <w:rsid w:val="009E2821"/>
    <w:rsid w:val="009E3B5F"/>
    <w:rsid w:val="009E5480"/>
    <w:rsid w:val="009E5D56"/>
    <w:rsid w:val="009F2058"/>
    <w:rsid w:val="009F2082"/>
    <w:rsid w:val="009F5541"/>
    <w:rsid w:val="009F5B8B"/>
    <w:rsid w:val="009F5E38"/>
    <w:rsid w:val="00A01036"/>
    <w:rsid w:val="00A0144D"/>
    <w:rsid w:val="00A071ED"/>
    <w:rsid w:val="00A11EDF"/>
    <w:rsid w:val="00A14DF0"/>
    <w:rsid w:val="00A15E76"/>
    <w:rsid w:val="00A22352"/>
    <w:rsid w:val="00A22C29"/>
    <w:rsid w:val="00A23D73"/>
    <w:rsid w:val="00A24AAF"/>
    <w:rsid w:val="00A2520C"/>
    <w:rsid w:val="00A257ED"/>
    <w:rsid w:val="00A2726D"/>
    <w:rsid w:val="00A32D7D"/>
    <w:rsid w:val="00A35853"/>
    <w:rsid w:val="00A3687B"/>
    <w:rsid w:val="00A37BB0"/>
    <w:rsid w:val="00A41C50"/>
    <w:rsid w:val="00A45DFD"/>
    <w:rsid w:val="00A47E92"/>
    <w:rsid w:val="00A47F31"/>
    <w:rsid w:val="00A5025C"/>
    <w:rsid w:val="00A65159"/>
    <w:rsid w:val="00A66B08"/>
    <w:rsid w:val="00A67DDD"/>
    <w:rsid w:val="00A71010"/>
    <w:rsid w:val="00A723A3"/>
    <w:rsid w:val="00A724F7"/>
    <w:rsid w:val="00A72544"/>
    <w:rsid w:val="00A732C3"/>
    <w:rsid w:val="00A74FD6"/>
    <w:rsid w:val="00A75AE8"/>
    <w:rsid w:val="00A77D84"/>
    <w:rsid w:val="00A77FB4"/>
    <w:rsid w:val="00A81DED"/>
    <w:rsid w:val="00A83722"/>
    <w:rsid w:val="00A83BE0"/>
    <w:rsid w:val="00A8432E"/>
    <w:rsid w:val="00A85AE6"/>
    <w:rsid w:val="00A875D8"/>
    <w:rsid w:val="00A92429"/>
    <w:rsid w:val="00A95228"/>
    <w:rsid w:val="00A95ED3"/>
    <w:rsid w:val="00AA0887"/>
    <w:rsid w:val="00AA1FB6"/>
    <w:rsid w:val="00AA2667"/>
    <w:rsid w:val="00AA26FB"/>
    <w:rsid w:val="00AA27D3"/>
    <w:rsid w:val="00AA2F8F"/>
    <w:rsid w:val="00AA3781"/>
    <w:rsid w:val="00AA3C70"/>
    <w:rsid w:val="00AA4CAC"/>
    <w:rsid w:val="00AA6B51"/>
    <w:rsid w:val="00AB15AC"/>
    <w:rsid w:val="00AB2809"/>
    <w:rsid w:val="00AB33B9"/>
    <w:rsid w:val="00AB37F6"/>
    <w:rsid w:val="00AB5242"/>
    <w:rsid w:val="00AC0D18"/>
    <w:rsid w:val="00AC0DC5"/>
    <w:rsid w:val="00AC32C8"/>
    <w:rsid w:val="00AC5218"/>
    <w:rsid w:val="00AC6B04"/>
    <w:rsid w:val="00AC7785"/>
    <w:rsid w:val="00AD6114"/>
    <w:rsid w:val="00AE1F66"/>
    <w:rsid w:val="00AE4757"/>
    <w:rsid w:val="00AF1241"/>
    <w:rsid w:val="00AF414D"/>
    <w:rsid w:val="00AF4AD6"/>
    <w:rsid w:val="00AF70B3"/>
    <w:rsid w:val="00B000C3"/>
    <w:rsid w:val="00B06708"/>
    <w:rsid w:val="00B0707D"/>
    <w:rsid w:val="00B16B92"/>
    <w:rsid w:val="00B20D34"/>
    <w:rsid w:val="00B215CC"/>
    <w:rsid w:val="00B24D74"/>
    <w:rsid w:val="00B307A5"/>
    <w:rsid w:val="00B31148"/>
    <w:rsid w:val="00B31224"/>
    <w:rsid w:val="00B314C6"/>
    <w:rsid w:val="00B35B1B"/>
    <w:rsid w:val="00B37E23"/>
    <w:rsid w:val="00B40C65"/>
    <w:rsid w:val="00B4201A"/>
    <w:rsid w:val="00B423C8"/>
    <w:rsid w:val="00B42767"/>
    <w:rsid w:val="00B430D7"/>
    <w:rsid w:val="00B46DD5"/>
    <w:rsid w:val="00B5011F"/>
    <w:rsid w:val="00B513A6"/>
    <w:rsid w:val="00B53377"/>
    <w:rsid w:val="00B536E8"/>
    <w:rsid w:val="00B542BA"/>
    <w:rsid w:val="00B54928"/>
    <w:rsid w:val="00B55D0E"/>
    <w:rsid w:val="00B623EB"/>
    <w:rsid w:val="00B62FE2"/>
    <w:rsid w:val="00B65D34"/>
    <w:rsid w:val="00B66DA8"/>
    <w:rsid w:val="00B67A77"/>
    <w:rsid w:val="00B712BC"/>
    <w:rsid w:val="00B74875"/>
    <w:rsid w:val="00B770F9"/>
    <w:rsid w:val="00B77535"/>
    <w:rsid w:val="00B81242"/>
    <w:rsid w:val="00B860BC"/>
    <w:rsid w:val="00B90052"/>
    <w:rsid w:val="00B9485E"/>
    <w:rsid w:val="00B94CDA"/>
    <w:rsid w:val="00B95B0F"/>
    <w:rsid w:val="00B95C2D"/>
    <w:rsid w:val="00B972DE"/>
    <w:rsid w:val="00BA08C2"/>
    <w:rsid w:val="00BA220E"/>
    <w:rsid w:val="00BA3EF7"/>
    <w:rsid w:val="00BA573B"/>
    <w:rsid w:val="00BB149B"/>
    <w:rsid w:val="00BB1D03"/>
    <w:rsid w:val="00BB5357"/>
    <w:rsid w:val="00BB7EF4"/>
    <w:rsid w:val="00BC2E48"/>
    <w:rsid w:val="00BC7111"/>
    <w:rsid w:val="00BD336E"/>
    <w:rsid w:val="00BD4D2D"/>
    <w:rsid w:val="00BD6305"/>
    <w:rsid w:val="00BE5071"/>
    <w:rsid w:val="00BE780F"/>
    <w:rsid w:val="00BF46A7"/>
    <w:rsid w:val="00BF5B0E"/>
    <w:rsid w:val="00C016CE"/>
    <w:rsid w:val="00C020D1"/>
    <w:rsid w:val="00C02825"/>
    <w:rsid w:val="00C05A46"/>
    <w:rsid w:val="00C07B37"/>
    <w:rsid w:val="00C1185D"/>
    <w:rsid w:val="00C15F8B"/>
    <w:rsid w:val="00C17463"/>
    <w:rsid w:val="00C24C45"/>
    <w:rsid w:val="00C31036"/>
    <w:rsid w:val="00C33BEE"/>
    <w:rsid w:val="00C351FE"/>
    <w:rsid w:val="00C37EE2"/>
    <w:rsid w:val="00C4169A"/>
    <w:rsid w:val="00C41D3E"/>
    <w:rsid w:val="00C4271E"/>
    <w:rsid w:val="00C42C11"/>
    <w:rsid w:val="00C435BC"/>
    <w:rsid w:val="00C52038"/>
    <w:rsid w:val="00C527ED"/>
    <w:rsid w:val="00C54110"/>
    <w:rsid w:val="00C54D1D"/>
    <w:rsid w:val="00C55B76"/>
    <w:rsid w:val="00C56E9C"/>
    <w:rsid w:val="00C573B9"/>
    <w:rsid w:val="00C60DD9"/>
    <w:rsid w:val="00C66C3D"/>
    <w:rsid w:val="00C7201B"/>
    <w:rsid w:val="00C7516D"/>
    <w:rsid w:val="00C7634E"/>
    <w:rsid w:val="00C77425"/>
    <w:rsid w:val="00C77B41"/>
    <w:rsid w:val="00C84BD4"/>
    <w:rsid w:val="00C876D9"/>
    <w:rsid w:val="00C9051B"/>
    <w:rsid w:val="00C9197B"/>
    <w:rsid w:val="00C91BB1"/>
    <w:rsid w:val="00C94D9B"/>
    <w:rsid w:val="00C9530E"/>
    <w:rsid w:val="00CA237A"/>
    <w:rsid w:val="00CA7109"/>
    <w:rsid w:val="00CB0777"/>
    <w:rsid w:val="00CB1F99"/>
    <w:rsid w:val="00CB4C68"/>
    <w:rsid w:val="00CC2C84"/>
    <w:rsid w:val="00CC34D6"/>
    <w:rsid w:val="00CC3F99"/>
    <w:rsid w:val="00CC49FA"/>
    <w:rsid w:val="00CC7956"/>
    <w:rsid w:val="00CD02BE"/>
    <w:rsid w:val="00CD21CE"/>
    <w:rsid w:val="00CD3906"/>
    <w:rsid w:val="00CD6ACA"/>
    <w:rsid w:val="00CE2E2F"/>
    <w:rsid w:val="00CE31A0"/>
    <w:rsid w:val="00CE4392"/>
    <w:rsid w:val="00CE55B1"/>
    <w:rsid w:val="00CE579B"/>
    <w:rsid w:val="00CE57B2"/>
    <w:rsid w:val="00CE63E9"/>
    <w:rsid w:val="00CF1D60"/>
    <w:rsid w:val="00CF1E53"/>
    <w:rsid w:val="00CF3607"/>
    <w:rsid w:val="00CF73AF"/>
    <w:rsid w:val="00D00063"/>
    <w:rsid w:val="00D03805"/>
    <w:rsid w:val="00D0506A"/>
    <w:rsid w:val="00D05AE8"/>
    <w:rsid w:val="00D06D73"/>
    <w:rsid w:val="00D11DE5"/>
    <w:rsid w:val="00D20D2B"/>
    <w:rsid w:val="00D21188"/>
    <w:rsid w:val="00D230F8"/>
    <w:rsid w:val="00D34DD7"/>
    <w:rsid w:val="00D40B54"/>
    <w:rsid w:val="00D4105F"/>
    <w:rsid w:val="00D42912"/>
    <w:rsid w:val="00D50106"/>
    <w:rsid w:val="00D571C8"/>
    <w:rsid w:val="00D6088C"/>
    <w:rsid w:val="00D62D60"/>
    <w:rsid w:val="00D66C77"/>
    <w:rsid w:val="00D66E4B"/>
    <w:rsid w:val="00D677DC"/>
    <w:rsid w:val="00D714C2"/>
    <w:rsid w:val="00D80572"/>
    <w:rsid w:val="00D805CA"/>
    <w:rsid w:val="00D8342E"/>
    <w:rsid w:val="00D8361B"/>
    <w:rsid w:val="00D84B51"/>
    <w:rsid w:val="00D914AE"/>
    <w:rsid w:val="00D958F2"/>
    <w:rsid w:val="00D96BDF"/>
    <w:rsid w:val="00DA2398"/>
    <w:rsid w:val="00DA2595"/>
    <w:rsid w:val="00DA2960"/>
    <w:rsid w:val="00DA3E4A"/>
    <w:rsid w:val="00DA5A5D"/>
    <w:rsid w:val="00DA6999"/>
    <w:rsid w:val="00DB2A33"/>
    <w:rsid w:val="00DB6F67"/>
    <w:rsid w:val="00DC2401"/>
    <w:rsid w:val="00DC2A13"/>
    <w:rsid w:val="00DC3696"/>
    <w:rsid w:val="00DC6508"/>
    <w:rsid w:val="00DC6F09"/>
    <w:rsid w:val="00DE3CA4"/>
    <w:rsid w:val="00DE4378"/>
    <w:rsid w:val="00DE53B8"/>
    <w:rsid w:val="00DE7C4D"/>
    <w:rsid w:val="00DE7EC4"/>
    <w:rsid w:val="00DF0ED3"/>
    <w:rsid w:val="00DF3F4A"/>
    <w:rsid w:val="00DF456F"/>
    <w:rsid w:val="00DF607B"/>
    <w:rsid w:val="00E0062B"/>
    <w:rsid w:val="00E02DA5"/>
    <w:rsid w:val="00E03798"/>
    <w:rsid w:val="00E04708"/>
    <w:rsid w:val="00E060BF"/>
    <w:rsid w:val="00E06562"/>
    <w:rsid w:val="00E109A2"/>
    <w:rsid w:val="00E159E8"/>
    <w:rsid w:val="00E16799"/>
    <w:rsid w:val="00E201DB"/>
    <w:rsid w:val="00E22B29"/>
    <w:rsid w:val="00E23861"/>
    <w:rsid w:val="00E24144"/>
    <w:rsid w:val="00E256CC"/>
    <w:rsid w:val="00E316B5"/>
    <w:rsid w:val="00E3424F"/>
    <w:rsid w:val="00E35FF1"/>
    <w:rsid w:val="00E41B05"/>
    <w:rsid w:val="00E42CC3"/>
    <w:rsid w:val="00E4378B"/>
    <w:rsid w:val="00E4553F"/>
    <w:rsid w:val="00E4562B"/>
    <w:rsid w:val="00E47BA0"/>
    <w:rsid w:val="00E47DC0"/>
    <w:rsid w:val="00E51F07"/>
    <w:rsid w:val="00E5204E"/>
    <w:rsid w:val="00E525A5"/>
    <w:rsid w:val="00E52DAB"/>
    <w:rsid w:val="00E54314"/>
    <w:rsid w:val="00E5671D"/>
    <w:rsid w:val="00E6294B"/>
    <w:rsid w:val="00E6296C"/>
    <w:rsid w:val="00E676CB"/>
    <w:rsid w:val="00E70724"/>
    <w:rsid w:val="00E70AF2"/>
    <w:rsid w:val="00E71CC7"/>
    <w:rsid w:val="00E73C40"/>
    <w:rsid w:val="00E743CD"/>
    <w:rsid w:val="00E84D8C"/>
    <w:rsid w:val="00E9169E"/>
    <w:rsid w:val="00E92C3A"/>
    <w:rsid w:val="00E963F1"/>
    <w:rsid w:val="00E96486"/>
    <w:rsid w:val="00EA0327"/>
    <w:rsid w:val="00EA3BEC"/>
    <w:rsid w:val="00EA3CA8"/>
    <w:rsid w:val="00EA5C43"/>
    <w:rsid w:val="00EA5DDC"/>
    <w:rsid w:val="00EB18BA"/>
    <w:rsid w:val="00EB2540"/>
    <w:rsid w:val="00EB3BCC"/>
    <w:rsid w:val="00EB5DC8"/>
    <w:rsid w:val="00EB7757"/>
    <w:rsid w:val="00EC24B1"/>
    <w:rsid w:val="00EC4898"/>
    <w:rsid w:val="00EC5081"/>
    <w:rsid w:val="00ED03E9"/>
    <w:rsid w:val="00ED06F2"/>
    <w:rsid w:val="00ED1719"/>
    <w:rsid w:val="00ED4AA0"/>
    <w:rsid w:val="00ED56B6"/>
    <w:rsid w:val="00EE00D7"/>
    <w:rsid w:val="00EE0AC0"/>
    <w:rsid w:val="00EE0DF1"/>
    <w:rsid w:val="00EE2B28"/>
    <w:rsid w:val="00EE39C9"/>
    <w:rsid w:val="00EE6294"/>
    <w:rsid w:val="00EF01EC"/>
    <w:rsid w:val="00EF21C6"/>
    <w:rsid w:val="00EF2F93"/>
    <w:rsid w:val="00EF773F"/>
    <w:rsid w:val="00F01B23"/>
    <w:rsid w:val="00F04019"/>
    <w:rsid w:val="00F0558D"/>
    <w:rsid w:val="00F05E4D"/>
    <w:rsid w:val="00F064F3"/>
    <w:rsid w:val="00F0780B"/>
    <w:rsid w:val="00F07C72"/>
    <w:rsid w:val="00F13427"/>
    <w:rsid w:val="00F13CE4"/>
    <w:rsid w:val="00F21F3B"/>
    <w:rsid w:val="00F227FF"/>
    <w:rsid w:val="00F276E7"/>
    <w:rsid w:val="00F3142C"/>
    <w:rsid w:val="00F32293"/>
    <w:rsid w:val="00F4018E"/>
    <w:rsid w:val="00F43E74"/>
    <w:rsid w:val="00F45808"/>
    <w:rsid w:val="00F47057"/>
    <w:rsid w:val="00F5210A"/>
    <w:rsid w:val="00F555DF"/>
    <w:rsid w:val="00F56575"/>
    <w:rsid w:val="00F57160"/>
    <w:rsid w:val="00F57ECB"/>
    <w:rsid w:val="00F72080"/>
    <w:rsid w:val="00F7368B"/>
    <w:rsid w:val="00F775EC"/>
    <w:rsid w:val="00F85080"/>
    <w:rsid w:val="00F870DA"/>
    <w:rsid w:val="00F94446"/>
    <w:rsid w:val="00F95357"/>
    <w:rsid w:val="00FA1900"/>
    <w:rsid w:val="00FA2336"/>
    <w:rsid w:val="00FA2CB2"/>
    <w:rsid w:val="00FA51BA"/>
    <w:rsid w:val="00FA7447"/>
    <w:rsid w:val="00FB01C7"/>
    <w:rsid w:val="00FB0C63"/>
    <w:rsid w:val="00FB31BA"/>
    <w:rsid w:val="00FB66EF"/>
    <w:rsid w:val="00FB6E61"/>
    <w:rsid w:val="00FC0634"/>
    <w:rsid w:val="00FC2615"/>
    <w:rsid w:val="00FC2AC0"/>
    <w:rsid w:val="00FC3E8D"/>
    <w:rsid w:val="00FC4727"/>
    <w:rsid w:val="00FD0250"/>
    <w:rsid w:val="00FD2354"/>
    <w:rsid w:val="00FD28B4"/>
    <w:rsid w:val="00FD6E4A"/>
    <w:rsid w:val="00FE1EE6"/>
    <w:rsid w:val="00FE290B"/>
    <w:rsid w:val="00FE54B8"/>
    <w:rsid w:val="00FE72F8"/>
    <w:rsid w:val="00FF367C"/>
    <w:rsid w:val="00FF3AB9"/>
    <w:rsid w:val="00FF6317"/>
    <w:rsid w:val="00FF679F"/>
    <w:rsid w:val="01334707"/>
    <w:rsid w:val="06AE06E2"/>
    <w:rsid w:val="09825E54"/>
    <w:rsid w:val="0B613757"/>
    <w:rsid w:val="0E1F7911"/>
    <w:rsid w:val="107A5EC6"/>
    <w:rsid w:val="118550DD"/>
    <w:rsid w:val="1290385C"/>
    <w:rsid w:val="15987DBC"/>
    <w:rsid w:val="1B6DF751"/>
    <w:rsid w:val="1B969FB0"/>
    <w:rsid w:val="20A77FDE"/>
    <w:rsid w:val="214BF5E4"/>
    <w:rsid w:val="223937AA"/>
    <w:rsid w:val="22E0D5D9"/>
    <w:rsid w:val="24130E8E"/>
    <w:rsid w:val="246E2DEA"/>
    <w:rsid w:val="29F73344"/>
    <w:rsid w:val="2BA23BA6"/>
    <w:rsid w:val="33CDB008"/>
    <w:rsid w:val="351C5DD3"/>
    <w:rsid w:val="373F8B61"/>
    <w:rsid w:val="3851634C"/>
    <w:rsid w:val="38EA93C3"/>
    <w:rsid w:val="3983CED2"/>
    <w:rsid w:val="39ED33AD"/>
    <w:rsid w:val="3CE01051"/>
    <w:rsid w:val="4340D985"/>
    <w:rsid w:val="4487E37E"/>
    <w:rsid w:val="458B4DB1"/>
    <w:rsid w:val="47C043F1"/>
    <w:rsid w:val="48606F6C"/>
    <w:rsid w:val="4AF71A6A"/>
    <w:rsid w:val="4D49494B"/>
    <w:rsid w:val="4EF451AD"/>
    <w:rsid w:val="4F23202F"/>
    <w:rsid w:val="51A16D19"/>
    <w:rsid w:val="5298F1A3"/>
    <w:rsid w:val="53189CBD"/>
    <w:rsid w:val="55F5DDD4"/>
    <w:rsid w:val="57BF42EE"/>
    <w:rsid w:val="5A91A168"/>
    <w:rsid w:val="5BF6B4EA"/>
    <w:rsid w:val="64FE0F97"/>
    <w:rsid w:val="68DD63B8"/>
    <w:rsid w:val="6B1259F8"/>
    <w:rsid w:val="6F994C48"/>
    <w:rsid w:val="70D95B3D"/>
    <w:rsid w:val="719EC985"/>
    <w:rsid w:val="724667B4"/>
    <w:rsid w:val="749B6545"/>
    <w:rsid w:val="784489A8"/>
    <w:rsid w:val="7C3A0636"/>
    <w:rsid w:val="7C7EFD25"/>
    <w:rsid w:val="7ED1AA24"/>
    <w:rsid w:val="7EE72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FF87196C-EDA6-4FE7-83AC-EE70088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121"/>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uiPriority w:val="9"/>
    <w:qFormat/>
    <w:rsid w:val="001F51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1F5121"/>
    <w:pPr>
      <w:pBdr>
        <w:top w:val="none" w:sz="0" w:space="0" w:color="auto"/>
      </w:pBdr>
      <w:spacing w:before="180"/>
      <w:outlineLvl w:val="1"/>
    </w:pPr>
    <w:rPr>
      <w:sz w:val="32"/>
    </w:rPr>
  </w:style>
  <w:style w:type="paragraph" w:styleId="30">
    <w:name w:val="heading 3"/>
    <w:basedOn w:val="2"/>
    <w:next w:val="a"/>
    <w:qFormat/>
    <w:rsid w:val="001F5121"/>
    <w:pPr>
      <w:spacing w:before="120"/>
      <w:outlineLvl w:val="2"/>
    </w:pPr>
    <w:rPr>
      <w:sz w:val="28"/>
    </w:rPr>
  </w:style>
  <w:style w:type="paragraph" w:styleId="40">
    <w:name w:val="heading 4"/>
    <w:basedOn w:val="30"/>
    <w:next w:val="a"/>
    <w:qFormat/>
    <w:rsid w:val="001F5121"/>
    <w:pPr>
      <w:ind w:left="1418" w:hanging="1418"/>
      <w:outlineLvl w:val="3"/>
    </w:pPr>
    <w:rPr>
      <w:sz w:val="24"/>
    </w:rPr>
  </w:style>
  <w:style w:type="paragraph" w:styleId="50">
    <w:name w:val="heading 5"/>
    <w:basedOn w:val="40"/>
    <w:next w:val="a"/>
    <w:qFormat/>
    <w:rsid w:val="001F5121"/>
    <w:pPr>
      <w:ind w:left="1701" w:hanging="1701"/>
      <w:outlineLvl w:val="4"/>
    </w:pPr>
    <w:rPr>
      <w:sz w:val="22"/>
    </w:rPr>
  </w:style>
  <w:style w:type="paragraph" w:styleId="6">
    <w:name w:val="heading 6"/>
    <w:basedOn w:val="H6"/>
    <w:next w:val="a"/>
    <w:qFormat/>
    <w:rsid w:val="001F5121"/>
    <w:pPr>
      <w:outlineLvl w:val="5"/>
    </w:pPr>
  </w:style>
  <w:style w:type="paragraph" w:styleId="7">
    <w:name w:val="heading 7"/>
    <w:basedOn w:val="H6"/>
    <w:next w:val="a"/>
    <w:qFormat/>
    <w:rsid w:val="001F5121"/>
    <w:pPr>
      <w:outlineLvl w:val="6"/>
    </w:pPr>
  </w:style>
  <w:style w:type="paragraph" w:styleId="8">
    <w:name w:val="heading 8"/>
    <w:basedOn w:val="1"/>
    <w:next w:val="a"/>
    <w:link w:val="80"/>
    <w:qFormat/>
    <w:rsid w:val="001F5121"/>
    <w:pPr>
      <w:ind w:left="0" w:firstLine="0"/>
      <w:outlineLvl w:val="7"/>
    </w:pPr>
  </w:style>
  <w:style w:type="paragraph" w:styleId="9">
    <w:name w:val="heading 9"/>
    <w:basedOn w:val="8"/>
    <w:next w:val="a"/>
    <w:qFormat/>
    <w:rsid w:val="001F512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1F5121"/>
    <w:pPr>
      <w:ind w:left="1985" w:hanging="1985"/>
      <w:outlineLvl w:val="9"/>
    </w:pPr>
    <w:rPr>
      <w:sz w:val="20"/>
    </w:rPr>
  </w:style>
  <w:style w:type="paragraph" w:styleId="TOC9">
    <w:name w:val="toc 9"/>
    <w:basedOn w:val="TOC8"/>
    <w:rsid w:val="001F5121"/>
    <w:pPr>
      <w:ind w:left="1418" w:hanging="1418"/>
    </w:pPr>
  </w:style>
  <w:style w:type="paragraph" w:styleId="TOC8">
    <w:name w:val="toc 8"/>
    <w:basedOn w:val="TOC1"/>
    <w:rsid w:val="001F5121"/>
    <w:pPr>
      <w:spacing w:before="180"/>
      <w:ind w:left="2693" w:hanging="2693"/>
    </w:pPr>
    <w:rPr>
      <w:b/>
    </w:rPr>
  </w:style>
  <w:style w:type="paragraph" w:styleId="TOC1">
    <w:name w:val="toc 1"/>
    <w:uiPriority w:val="39"/>
    <w:rsid w:val="001F5121"/>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1F5121"/>
    <w:pPr>
      <w:keepLines/>
      <w:tabs>
        <w:tab w:val="center" w:pos="4536"/>
        <w:tab w:val="right" w:pos="9072"/>
      </w:tabs>
    </w:pPr>
    <w:rPr>
      <w:noProof/>
    </w:rPr>
  </w:style>
  <w:style w:type="character" w:customStyle="1" w:styleId="ZGSM">
    <w:name w:val="ZGSM"/>
    <w:rsid w:val="001F5121"/>
  </w:style>
  <w:style w:type="paragraph" w:styleId="a3">
    <w:name w:val="header"/>
    <w:link w:val="a4"/>
    <w:rsid w:val="001F5121"/>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1F512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1F5121"/>
    <w:pPr>
      <w:ind w:left="1701" w:hanging="1701"/>
    </w:pPr>
  </w:style>
  <w:style w:type="paragraph" w:styleId="TOC4">
    <w:name w:val="toc 4"/>
    <w:basedOn w:val="TOC3"/>
    <w:rsid w:val="001F5121"/>
    <w:pPr>
      <w:ind w:left="1418" w:hanging="1418"/>
    </w:pPr>
  </w:style>
  <w:style w:type="paragraph" w:styleId="TOC3">
    <w:name w:val="toc 3"/>
    <w:basedOn w:val="TOC2"/>
    <w:uiPriority w:val="39"/>
    <w:rsid w:val="001F5121"/>
    <w:pPr>
      <w:ind w:left="1134" w:hanging="1134"/>
    </w:pPr>
  </w:style>
  <w:style w:type="paragraph" w:styleId="TOC2">
    <w:name w:val="toc 2"/>
    <w:basedOn w:val="TOC1"/>
    <w:uiPriority w:val="39"/>
    <w:rsid w:val="001F5121"/>
    <w:pPr>
      <w:spacing w:before="0"/>
      <w:ind w:left="851" w:hanging="851"/>
    </w:pPr>
    <w:rPr>
      <w:sz w:val="20"/>
    </w:rPr>
  </w:style>
  <w:style w:type="paragraph" w:styleId="11">
    <w:name w:val="index 1"/>
    <w:basedOn w:val="a"/>
    <w:semiHidden/>
    <w:rsid w:val="001F5121"/>
    <w:pPr>
      <w:keepLines/>
    </w:pPr>
  </w:style>
  <w:style w:type="paragraph" w:styleId="21">
    <w:name w:val="index 2"/>
    <w:basedOn w:val="11"/>
    <w:semiHidden/>
    <w:rsid w:val="001F5121"/>
    <w:pPr>
      <w:ind w:left="284"/>
    </w:pPr>
  </w:style>
  <w:style w:type="paragraph" w:customStyle="1" w:styleId="TT">
    <w:name w:val="TT"/>
    <w:basedOn w:val="1"/>
    <w:next w:val="a"/>
    <w:rsid w:val="001F5121"/>
    <w:pPr>
      <w:outlineLvl w:val="9"/>
    </w:pPr>
  </w:style>
  <w:style w:type="paragraph" w:styleId="a5">
    <w:name w:val="footer"/>
    <w:basedOn w:val="a3"/>
    <w:link w:val="a6"/>
    <w:rsid w:val="001F5121"/>
    <w:pPr>
      <w:jc w:val="center"/>
    </w:pPr>
    <w:rPr>
      <w:i/>
    </w:rPr>
  </w:style>
  <w:style w:type="character" w:styleId="a7">
    <w:name w:val="footnote reference"/>
    <w:basedOn w:val="a0"/>
    <w:semiHidden/>
    <w:rsid w:val="001F5121"/>
    <w:rPr>
      <w:b/>
      <w:position w:val="6"/>
      <w:sz w:val="16"/>
    </w:rPr>
  </w:style>
  <w:style w:type="paragraph" w:styleId="a8">
    <w:name w:val="footnote text"/>
    <w:basedOn w:val="a"/>
    <w:semiHidden/>
    <w:rsid w:val="001F5121"/>
    <w:pPr>
      <w:keepLines/>
      <w:ind w:left="454" w:hanging="454"/>
    </w:pPr>
    <w:rPr>
      <w:sz w:val="16"/>
    </w:rPr>
  </w:style>
  <w:style w:type="paragraph" w:customStyle="1" w:styleId="NF">
    <w:name w:val="NF"/>
    <w:basedOn w:val="NO"/>
    <w:rsid w:val="001F5121"/>
    <w:pPr>
      <w:keepNext/>
      <w:spacing w:after="0"/>
    </w:pPr>
    <w:rPr>
      <w:rFonts w:ascii="Arial" w:hAnsi="Arial"/>
      <w:sz w:val="18"/>
    </w:rPr>
  </w:style>
  <w:style w:type="paragraph" w:customStyle="1" w:styleId="NO">
    <w:name w:val="NO"/>
    <w:basedOn w:val="a"/>
    <w:link w:val="NOChar"/>
    <w:rsid w:val="001F5121"/>
    <w:pPr>
      <w:keepLines/>
      <w:ind w:left="1135" w:hanging="851"/>
    </w:pPr>
  </w:style>
  <w:style w:type="paragraph" w:customStyle="1" w:styleId="PL">
    <w:name w:val="PL"/>
    <w:rsid w:val="001F51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1F5121"/>
    <w:pPr>
      <w:jc w:val="right"/>
    </w:pPr>
  </w:style>
  <w:style w:type="paragraph" w:customStyle="1" w:styleId="TAL">
    <w:name w:val="TAL"/>
    <w:basedOn w:val="a"/>
    <w:rsid w:val="001F5121"/>
    <w:pPr>
      <w:keepNext/>
      <w:keepLines/>
      <w:spacing w:after="0"/>
    </w:pPr>
    <w:rPr>
      <w:rFonts w:ascii="Arial" w:hAnsi="Arial"/>
      <w:sz w:val="18"/>
    </w:rPr>
  </w:style>
  <w:style w:type="paragraph" w:styleId="22">
    <w:name w:val="List Number 2"/>
    <w:basedOn w:val="a9"/>
    <w:rsid w:val="001F5121"/>
    <w:pPr>
      <w:ind w:left="851"/>
    </w:pPr>
  </w:style>
  <w:style w:type="paragraph" w:styleId="a9">
    <w:name w:val="List Number"/>
    <w:basedOn w:val="aa"/>
    <w:rsid w:val="001F5121"/>
  </w:style>
  <w:style w:type="paragraph" w:styleId="aa">
    <w:name w:val="List"/>
    <w:basedOn w:val="a"/>
    <w:rsid w:val="001F5121"/>
    <w:pPr>
      <w:ind w:left="568" w:hanging="284"/>
    </w:pPr>
  </w:style>
  <w:style w:type="paragraph" w:customStyle="1" w:styleId="TAH">
    <w:name w:val="TAH"/>
    <w:basedOn w:val="TAC"/>
    <w:rsid w:val="001F5121"/>
    <w:rPr>
      <w:b/>
    </w:rPr>
  </w:style>
  <w:style w:type="paragraph" w:customStyle="1" w:styleId="TAC">
    <w:name w:val="TAC"/>
    <w:basedOn w:val="TAL"/>
    <w:rsid w:val="001F5121"/>
    <w:pPr>
      <w:jc w:val="center"/>
    </w:pPr>
  </w:style>
  <w:style w:type="paragraph" w:customStyle="1" w:styleId="LD">
    <w:name w:val="LD"/>
    <w:rsid w:val="001F5121"/>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1F5121"/>
    <w:pPr>
      <w:keepLines/>
      <w:ind w:left="1702" w:hanging="1418"/>
    </w:pPr>
  </w:style>
  <w:style w:type="paragraph" w:customStyle="1" w:styleId="FP">
    <w:name w:val="FP"/>
    <w:basedOn w:val="a"/>
    <w:rsid w:val="001F5121"/>
    <w:pPr>
      <w:spacing w:after="0"/>
    </w:pPr>
  </w:style>
  <w:style w:type="paragraph" w:customStyle="1" w:styleId="NW">
    <w:name w:val="NW"/>
    <w:basedOn w:val="NO"/>
    <w:rsid w:val="001F5121"/>
    <w:pPr>
      <w:spacing w:after="0"/>
    </w:pPr>
  </w:style>
  <w:style w:type="paragraph" w:customStyle="1" w:styleId="EW">
    <w:name w:val="EW"/>
    <w:basedOn w:val="EX"/>
    <w:rsid w:val="001F5121"/>
    <w:pPr>
      <w:spacing w:after="0"/>
    </w:pPr>
  </w:style>
  <w:style w:type="paragraph" w:customStyle="1" w:styleId="B10">
    <w:name w:val="B1"/>
    <w:basedOn w:val="aa"/>
    <w:rsid w:val="001F5121"/>
    <w:pPr>
      <w:ind w:left="738" w:hanging="454"/>
    </w:pPr>
  </w:style>
  <w:style w:type="paragraph" w:styleId="TOC6">
    <w:name w:val="toc 6"/>
    <w:basedOn w:val="TOC5"/>
    <w:next w:val="a"/>
    <w:semiHidden/>
    <w:rsid w:val="001F5121"/>
    <w:pPr>
      <w:ind w:left="1985" w:hanging="1985"/>
    </w:pPr>
  </w:style>
  <w:style w:type="paragraph" w:styleId="TOC7">
    <w:name w:val="toc 7"/>
    <w:basedOn w:val="TOC6"/>
    <w:next w:val="a"/>
    <w:semiHidden/>
    <w:rsid w:val="001F5121"/>
    <w:pPr>
      <w:ind w:left="2268" w:hanging="2268"/>
    </w:pPr>
  </w:style>
  <w:style w:type="paragraph" w:styleId="23">
    <w:name w:val="List Bullet 2"/>
    <w:basedOn w:val="ab"/>
    <w:rsid w:val="001F5121"/>
    <w:pPr>
      <w:ind w:left="851"/>
    </w:pPr>
  </w:style>
  <w:style w:type="paragraph" w:styleId="ab">
    <w:name w:val="List Bullet"/>
    <w:basedOn w:val="aa"/>
    <w:rsid w:val="001F5121"/>
  </w:style>
  <w:style w:type="paragraph" w:customStyle="1" w:styleId="EditorsNote">
    <w:name w:val="Editor's Note"/>
    <w:basedOn w:val="NO"/>
    <w:rsid w:val="001F5121"/>
    <w:rPr>
      <w:color w:val="FF0000"/>
    </w:rPr>
  </w:style>
  <w:style w:type="paragraph" w:customStyle="1" w:styleId="TH">
    <w:name w:val="TH"/>
    <w:basedOn w:val="FL"/>
    <w:next w:val="FL"/>
    <w:rsid w:val="001F5121"/>
  </w:style>
  <w:style w:type="paragraph" w:customStyle="1" w:styleId="ZA">
    <w:name w:val="ZA"/>
    <w:rsid w:val="001F51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1F51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1F512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1F51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1F5121"/>
    <w:pPr>
      <w:ind w:left="851" w:hanging="851"/>
    </w:pPr>
  </w:style>
  <w:style w:type="paragraph" w:customStyle="1" w:styleId="ZH">
    <w:name w:val="ZH"/>
    <w:rsid w:val="001F512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1F5121"/>
    <w:pPr>
      <w:keepNext w:val="0"/>
      <w:spacing w:before="0" w:after="240"/>
    </w:pPr>
  </w:style>
  <w:style w:type="paragraph" w:customStyle="1" w:styleId="ZG">
    <w:name w:val="ZG"/>
    <w:rsid w:val="001F512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1">
    <w:name w:val="List Bullet 3"/>
    <w:basedOn w:val="23"/>
    <w:rsid w:val="001F5121"/>
    <w:pPr>
      <w:ind w:left="1135"/>
    </w:pPr>
  </w:style>
  <w:style w:type="paragraph" w:styleId="24">
    <w:name w:val="List 2"/>
    <w:basedOn w:val="aa"/>
    <w:rsid w:val="001F5121"/>
    <w:pPr>
      <w:ind w:left="851"/>
    </w:pPr>
  </w:style>
  <w:style w:type="paragraph" w:styleId="32">
    <w:name w:val="List 3"/>
    <w:basedOn w:val="24"/>
    <w:rsid w:val="001F5121"/>
    <w:pPr>
      <w:ind w:left="1135"/>
    </w:pPr>
  </w:style>
  <w:style w:type="paragraph" w:styleId="41">
    <w:name w:val="List 4"/>
    <w:basedOn w:val="32"/>
    <w:rsid w:val="001F5121"/>
    <w:pPr>
      <w:ind w:left="1418"/>
    </w:pPr>
  </w:style>
  <w:style w:type="paragraph" w:styleId="51">
    <w:name w:val="List 5"/>
    <w:basedOn w:val="41"/>
    <w:rsid w:val="001F5121"/>
    <w:pPr>
      <w:ind w:left="1702"/>
    </w:pPr>
  </w:style>
  <w:style w:type="paragraph" w:styleId="42">
    <w:name w:val="List Bullet 4"/>
    <w:basedOn w:val="31"/>
    <w:rsid w:val="001F5121"/>
    <w:pPr>
      <w:ind w:left="1418"/>
    </w:pPr>
  </w:style>
  <w:style w:type="paragraph" w:styleId="52">
    <w:name w:val="List Bullet 5"/>
    <w:basedOn w:val="42"/>
    <w:rsid w:val="001F5121"/>
    <w:pPr>
      <w:ind w:left="1702"/>
    </w:pPr>
  </w:style>
  <w:style w:type="paragraph" w:customStyle="1" w:styleId="B20">
    <w:name w:val="B2"/>
    <w:basedOn w:val="24"/>
    <w:rsid w:val="001F5121"/>
    <w:pPr>
      <w:ind w:left="1191" w:hanging="454"/>
    </w:pPr>
  </w:style>
  <w:style w:type="paragraph" w:customStyle="1" w:styleId="B30">
    <w:name w:val="B3"/>
    <w:basedOn w:val="32"/>
    <w:rsid w:val="001F5121"/>
    <w:pPr>
      <w:ind w:left="1645" w:hanging="454"/>
    </w:pPr>
  </w:style>
  <w:style w:type="paragraph" w:customStyle="1" w:styleId="B4">
    <w:name w:val="B4"/>
    <w:basedOn w:val="41"/>
    <w:rsid w:val="001F5121"/>
    <w:pPr>
      <w:ind w:left="2098" w:hanging="454"/>
    </w:pPr>
  </w:style>
  <w:style w:type="paragraph" w:customStyle="1" w:styleId="B5">
    <w:name w:val="B5"/>
    <w:basedOn w:val="51"/>
    <w:rsid w:val="001F5121"/>
    <w:pPr>
      <w:ind w:left="2552" w:hanging="454"/>
    </w:pPr>
  </w:style>
  <w:style w:type="paragraph" w:customStyle="1" w:styleId="ZTD">
    <w:name w:val="ZTD"/>
    <w:basedOn w:val="ZB"/>
    <w:rsid w:val="001F5121"/>
    <w:pPr>
      <w:framePr w:hRule="auto" w:wrap="notBeside" w:y="852"/>
    </w:pPr>
    <w:rPr>
      <w:i w:val="0"/>
      <w:sz w:val="40"/>
    </w:rPr>
  </w:style>
  <w:style w:type="paragraph" w:customStyle="1" w:styleId="ZV">
    <w:name w:val="ZV"/>
    <w:basedOn w:val="ZU"/>
    <w:rsid w:val="001F5121"/>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rsid w:val="001F5121"/>
    <w:pPr>
      <w:numPr>
        <w:numId w:val="3"/>
      </w:numPr>
      <w:tabs>
        <w:tab w:val="left" w:pos="1134"/>
      </w:tabs>
    </w:pPr>
  </w:style>
  <w:style w:type="paragraph" w:customStyle="1" w:styleId="B1">
    <w:name w:val="B1+"/>
    <w:basedOn w:val="B10"/>
    <w:rsid w:val="001F5121"/>
    <w:pPr>
      <w:numPr>
        <w:numId w:val="1"/>
      </w:numPr>
    </w:pPr>
  </w:style>
  <w:style w:type="paragraph" w:customStyle="1" w:styleId="B2">
    <w:name w:val="B2+"/>
    <w:basedOn w:val="B20"/>
    <w:rsid w:val="001F5121"/>
    <w:pPr>
      <w:numPr>
        <w:numId w:val="2"/>
      </w:numPr>
    </w:pPr>
  </w:style>
  <w:style w:type="paragraph" w:customStyle="1" w:styleId="BL">
    <w:name w:val="BL"/>
    <w:basedOn w:val="a"/>
    <w:rsid w:val="001F5121"/>
    <w:pPr>
      <w:numPr>
        <w:numId w:val="5"/>
      </w:numPr>
    </w:pPr>
  </w:style>
  <w:style w:type="paragraph" w:customStyle="1" w:styleId="BN">
    <w:name w:val="BN"/>
    <w:basedOn w:val="a"/>
    <w:rsid w:val="001F5121"/>
    <w:pPr>
      <w:numPr>
        <w:numId w:val="4"/>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link w:val="aff8"/>
    <w:uiPriority w:val="99"/>
    <w:rPr>
      <w:rFonts w:ascii="Courier New" w:hAnsi="Courier New" w:cs="Courier New"/>
    </w:rPr>
  </w:style>
  <w:style w:type="paragraph" w:styleId="aff9">
    <w:name w:val="Salutation"/>
    <w:basedOn w:val="a"/>
    <w:next w:val="a"/>
  </w:style>
  <w:style w:type="paragraph" w:styleId="affa">
    <w:name w:val="Signature"/>
    <w:basedOn w:val="a"/>
    <w:pPr>
      <w:ind w:left="4252"/>
    </w:pPr>
  </w:style>
  <w:style w:type="character" w:styleId="affb">
    <w:name w:val="Strong"/>
    <w:uiPriority w:val="22"/>
    <w:qFormat/>
    <w:rPr>
      <w:b/>
      <w:bCs/>
    </w:rPr>
  </w:style>
  <w:style w:type="paragraph" w:styleId="affc">
    <w:name w:val="Subtitle"/>
    <w:basedOn w:val="a"/>
    <w:qFormat/>
    <w:pPr>
      <w:spacing w:after="60"/>
      <w:jc w:val="center"/>
      <w:outlineLvl w:val="1"/>
    </w:pPr>
    <w:rPr>
      <w:rFonts w:ascii="Arial" w:hAnsi="Arial" w:cs="Arial"/>
      <w:sz w:val="24"/>
      <w:szCs w:val="24"/>
    </w:rPr>
  </w:style>
  <w:style w:type="paragraph" w:styleId="affd">
    <w:name w:val="table of authorities"/>
    <w:basedOn w:val="a"/>
    <w:next w:val="a"/>
    <w:semiHidden/>
    <w:pPr>
      <w:ind w:left="200" w:hanging="200"/>
    </w:pPr>
  </w:style>
  <w:style w:type="paragraph" w:styleId="affe">
    <w:name w:val="table of figures"/>
    <w:basedOn w:val="a"/>
    <w:next w:val="a"/>
    <w:uiPriority w:val="99"/>
    <w:pPr>
      <w:ind w:left="400" w:hanging="400"/>
    </w:pPr>
  </w:style>
  <w:style w:type="paragraph" w:styleId="afff">
    <w:name w:val="Title"/>
    <w:basedOn w:val="a"/>
    <w:qFormat/>
    <w:pPr>
      <w:spacing w:before="240" w:after="60"/>
      <w:jc w:val="center"/>
      <w:outlineLvl w:val="0"/>
    </w:pPr>
    <w:rPr>
      <w:rFonts w:ascii="Arial" w:hAnsi="Arial" w:cs="Arial"/>
      <w:b/>
      <w:bCs/>
      <w:kern w:val="28"/>
      <w:sz w:val="32"/>
      <w:szCs w:val="32"/>
    </w:rPr>
  </w:style>
  <w:style w:type="paragraph" w:styleId="afff0">
    <w:name w:val="toa heading"/>
    <w:basedOn w:val="a"/>
    <w:next w:val="a"/>
    <w:semiHidden/>
    <w:pPr>
      <w:spacing w:before="120"/>
    </w:pPr>
    <w:rPr>
      <w:rFonts w:ascii="Arial" w:hAnsi="Arial" w:cs="Arial"/>
      <w:b/>
      <w:bCs/>
      <w:sz w:val="24"/>
      <w:szCs w:val="24"/>
    </w:rPr>
  </w:style>
  <w:style w:type="paragraph" w:customStyle="1" w:styleId="TAJ">
    <w:name w:val="TAJ"/>
    <w:basedOn w:val="a"/>
    <w:rsid w:val="001F5121"/>
    <w:pPr>
      <w:keepNext/>
      <w:keepLines/>
      <w:spacing w:after="0"/>
      <w:jc w:val="both"/>
    </w:pPr>
    <w:rPr>
      <w:rFonts w:ascii="Arial" w:hAnsi="Arial"/>
      <w:sz w:val="18"/>
    </w:rPr>
  </w:style>
  <w:style w:type="paragraph" w:customStyle="1" w:styleId="FL">
    <w:name w:val="FL"/>
    <w:basedOn w:val="a"/>
    <w:rsid w:val="001F5121"/>
    <w:pPr>
      <w:keepNext/>
      <w:keepLines/>
      <w:spacing w:before="60"/>
      <w:jc w:val="center"/>
    </w:pPr>
    <w:rPr>
      <w:rFonts w:ascii="Arial" w:hAnsi="Arial"/>
      <w:b/>
    </w:rPr>
  </w:style>
  <w:style w:type="paragraph" w:styleId="afff1">
    <w:name w:val="annotation subject"/>
    <w:basedOn w:val="af6"/>
    <w:next w:val="af6"/>
    <w:semiHidden/>
    <w:rPr>
      <w:b/>
      <w:bCs/>
    </w:rPr>
  </w:style>
  <w:style w:type="paragraph" w:styleId="afff2">
    <w:name w:val="Balloon Text"/>
    <w:basedOn w:val="a"/>
    <w:semiHidden/>
    <w:rPr>
      <w:rFonts w:ascii="Tahoma" w:hAnsi="Tahoma" w:cs="Tahoma"/>
      <w:sz w:val="16"/>
      <w:szCs w:val="16"/>
    </w:rPr>
  </w:style>
  <w:style w:type="paragraph" w:styleId="afff3">
    <w:name w:val="Revision"/>
    <w:hidden/>
    <w:uiPriority w:val="99"/>
    <w:semiHidden/>
    <w:rPr>
      <w:lang w:eastAsia="en-US"/>
    </w:rPr>
  </w:style>
  <w:style w:type="character" w:customStyle="1" w:styleId="a6">
    <w:name w:val="页脚 字符"/>
    <w:link w:val="a5"/>
    <w:rPr>
      <w:rFonts w:ascii="Arial" w:eastAsia="Times New Roman" w:hAnsi="Arial"/>
      <w:b/>
      <w:i/>
      <w:noProof/>
      <w:sz w:val="18"/>
      <w:lang w:eastAsia="en-US"/>
    </w:rPr>
  </w:style>
  <w:style w:type="character" w:customStyle="1" w:styleId="20">
    <w:name w:val="标题 2 字符"/>
    <w:link w:val="2"/>
    <w:rPr>
      <w:rFonts w:ascii="Arial" w:eastAsia="Times New Roman" w:hAnsi="Arial"/>
      <w:sz w:val="32"/>
      <w:lang w:eastAsia="en-US"/>
    </w:rPr>
  </w:style>
  <w:style w:type="character" w:customStyle="1" w:styleId="80">
    <w:name w:val="标题 8 字符"/>
    <w:link w:val="8"/>
    <w:rPr>
      <w:rFonts w:ascii="Arial" w:eastAsia="Times New Roman" w:hAnsi="Arial"/>
      <w:sz w:val="36"/>
      <w:lang w:eastAsia="en-US"/>
    </w:rPr>
  </w:style>
  <w:style w:type="character" w:customStyle="1" w:styleId="10">
    <w:name w:val="标题 1 字符"/>
    <w:link w:val="1"/>
    <w:uiPriority w:val="9"/>
    <w:rPr>
      <w:rFonts w:ascii="Arial" w:eastAsia="Times New Roman" w:hAnsi="Arial"/>
      <w:sz w:val="36"/>
      <w:lang w:eastAsia="en-US"/>
    </w:rPr>
  </w:style>
  <w:style w:type="character" w:customStyle="1" w:styleId="a4">
    <w:name w:val="页眉 字符"/>
    <w:link w:val="a3"/>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a"/>
    <w:qFormat/>
    <w:rsid w:val="001F5121"/>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1F5121"/>
    <w:pPr>
      <w:keepNext/>
      <w:keepLines/>
      <w:numPr>
        <w:numId w:val="10"/>
      </w:numPr>
      <w:tabs>
        <w:tab w:val="left" w:pos="1109"/>
      </w:tabs>
      <w:spacing w:after="0"/>
      <w:ind w:left="1100" w:hanging="380"/>
    </w:pPr>
    <w:rPr>
      <w:rFonts w:ascii="Arial" w:hAnsi="Arial"/>
      <w:sz w:val="18"/>
    </w:rPr>
  </w:style>
  <w:style w:type="paragraph" w:styleId="afff4">
    <w:name w:val="List Paragraph"/>
    <w:basedOn w:val="a"/>
    <w:uiPriority w:val="34"/>
    <w:qFormat/>
    <w:rsid w:val="00E525A5"/>
    <w:pPr>
      <w:ind w:left="720"/>
      <w:contextualSpacing/>
    </w:pPr>
  </w:style>
  <w:style w:type="table" w:styleId="afff5">
    <w:name w:val="Table Grid"/>
    <w:basedOn w:val="a1"/>
    <w:rsid w:val="0078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0"/>
    <w:uiPriority w:val="99"/>
    <w:semiHidden/>
    <w:rsid w:val="00781ABC"/>
    <w:rPr>
      <w:color w:val="808080"/>
    </w:rPr>
  </w:style>
  <w:style w:type="character" w:styleId="afff7">
    <w:name w:val="Unresolved Mention"/>
    <w:basedOn w:val="a0"/>
    <w:uiPriority w:val="99"/>
    <w:semiHidden/>
    <w:unhideWhenUsed/>
    <w:rsid w:val="00AC0DC5"/>
    <w:rPr>
      <w:color w:val="605E5C"/>
      <w:shd w:val="clear" w:color="auto" w:fill="E1DFDD"/>
    </w:rPr>
  </w:style>
  <w:style w:type="character" w:customStyle="1" w:styleId="mw-collapsible-toggle9">
    <w:name w:val="mw-collapsible-toggle9"/>
    <w:basedOn w:val="a0"/>
    <w:rsid w:val="00AC0DC5"/>
  </w:style>
  <w:style w:type="table" w:styleId="29">
    <w:name w:val="Plain Table 2"/>
    <w:basedOn w:val="a1"/>
    <w:uiPriority w:val="42"/>
    <w:rsid w:val="00BD63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f8">
    <w:name w:val="纯文本 字符"/>
    <w:link w:val="aff7"/>
    <w:uiPriority w:val="99"/>
    <w:rsid w:val="00301DD9"/>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429">
      <w:bodyDiv w:val="1"/>
      <w:marLeft w:val="0"/>
      <w:marRight w:val="0"/>
      <w:marTop w:val="0"/>
      <w:marBottom w:val="0"/>
      <w:divBdr>
        <w:top w:val="none" w:sz="0" w:space="0" w:color="auto"/>
        <w:left w:val="none" w:sz="0" w:space="0" w:color="auto"/>
        <w:bottom w:val="none" w:sz="0" w:space="0" w:color="auto"/>
        <w:right w:val="none" w:sz="0" w:space="0" w:color="auto"/>
      </w:divBdr>
      <w:divsChild>
        <w:div w:id="787238984">
          <w:marLeft w:val="0"/>
          <w:marRight w:val="0"/>
          <w:marTop w:val="0"/>
          <w:marBottom w:val="0"/>
          <w:divBdr>
            <w:top w:val="none" w:sz="0" w:space="0" w:color="auto"/>
            <w:left w:val="none" w:sz="0" w:space="0" w:color="auto"/>
            <w:bottom w:val="none" w:sz="0" w:space="0" w:color="auto"/>
            <w:right w:val="none" w:sz="0" w:space="0" w:color="auto"/>
          </w:divBdr>
          <w:divsChild>
            <w:div w:id="1100225552">
              <w:marLeft w:val="0"/>
              <w:marRight w:val="0"/>
              <w:marTop w:val="0"/>
              <w:marBottom w:val="0"/>
              <w:divBdr>
                <w:top w:val="none" w:sz="0" w:space="0" w:color="auto"/>
                <w:left w:val="none" w:sz="0" w:space="0" w:color="auto"/>
                <w:bottom w:val="none" w:sz="0" w:space="0" w:color="auto"/>
                <w:right w:val="none" w:sz="0" w:space="0" w:color="auto"/>
              </w:divBdr>
            </w:div>
          </w:divsChild>
        </w:div>
        <w:div w:id="1183785583">
          <w:marLeft w:val="0"/>
          <w:marRight w:val="0"/>
          <w:marTop w:val="100"/>
          <w:marBottom w:val="0"/>
          <w:divBdr>
            <w:top w:val="none" w:sz="0" w:space="0" w:color="auto"/>
            <w:left w:val="none" w:sz="0" w:space="0" w:color="auto"/>
            <w:bottom w:val="none" w:sz="0" w:space="0" w:color="auto"/>
            <w:right w:val="none" w:sz="0" w:space="0" w:color="auto"/>
          </w:divBdr>
          <w:divsChild>
            <w:div w:id="1450709038">
              <w:marLeft w:val="0"/>
              <w:marRight w:val="0"/>
              <w:marTop w:val="0"/>
              <w:marBottom w:val="0"/>
              <w:divBdr>
                <w:top w:val="none" w:sz="0" w:space="0" w:color="auto"/>
                <w:left w:val="none" w:sz="0" w:space="0" w:color="auto"/>
                <w:bottom w:val="none" w:sz="0" w:space="0" w:color="auto"/>
                <w:right w:val="none" w:sz="0" w:space="0" w:color="auto"/>
              </w:divBdr>
              <w:divsChild>
                <w:div w:id="139538034">
                  <w:marLeft w:val="0"/>
                  <w:marRight w:val="0"/>
                  <w:marTop w:val="0"/>
                  <w:marBottom w:val="0"/>
                  <w:divBdr>
                    <w:top w:val="none" w:sz="0" w:space="0" w:color="auto"/>
                    <w:left w:val="none" w:sz="0" w:space="0" w:color="auto"/>
                    <w:bottom w:val="none" w:sz="0" w:space="0" w:color="auto"/>
                    <w:right w:val="none" w:sz="0" w:space="0" w:color="auto"/>
                  </w:divBdr>
                  <w:divsChild>
                    <w:div w:id="785925192">
                      <w:marLeft w:val="0"/>
                      <w:marRight w:val="0"/>
                      <w:marTop w:val="0"/>
                      <w:marBottom w:val="0"/>
                      <w:divBdr>
                        <w:top w:val="none" w:sz="0" w:space="0" w:color="auto"/>
                        <w:left w:val="none" w:sz="0" w:space="0" w:color="auto"/>
                        <w:bottom w:val="none" w:sz="0" w:space="0" w:color="auto"/>
                        <w:right w:val="none" w:sz="0" w:space="0" w:color="auto"/>
                      </w:divBdr>
                      <w:divsChild>
                        <w:div w:id="643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7637">
          <w:marLeft w:val="0"/>
          <w:marRight w:val="0"/>
          <w:marTop w:val="0"/>
          <w:marBottom w:val="0"/>
          <w:divBdr>
            <w:top w:val="none" w:sz="0" w:space="0" w:color="auto"/>
            <w:left w:val="none" w:sz="0" w:space="0" w:color="auto"/>
            <w:bottom w:val="none" w:sz="0" w:space="0" w:color="auto"/>
            <w:right w:val="none" w:sz="0" w:space="0" w:color="auto"/>
          </w:divBdr>
          <w:divsChild>
            <w:div w:id="1962616147">
              <w:marLeft w:val="0"/>
              <w:marRight w:val="0"/>
              <w:marTop w:val="0"/>
              <w:marBottom w:val="0"/>
              <w:divBdr>
                <w:top w:val="none" w:sz="0" w:space="0" w:color="auto"/>
                <w:left w:val="none" w:sz="0" w:space="0" w:color="auto"/>
                <w:bottom w:val="none" w:sz="0" w:space="0" w:color="auto"/>
                <w:right w:val="none" w:sz="0" w:space="0" w:color="auto"/>
              </w:divBdr>
              <w:divsChild>
                <w:div w:id="1977025352">
                  <w:marLeft w:val="0"/>
                  <w:marRight w:val="0"/>
                  <w:marTop w:val="0"/>
                  <w:marBottom w:val="0"/>
                  <w:divBdr>
                    <w:top w:val="none" w:sz="0" w:space="0" w:color="auto"/>
                    <w:left w:val="none" w:sz="0" w:space="0" w:color="auto"/>
                    <w:bottom w:val="none" w:sz="0" w:space="0" w:color="auto"/>
                    <w:right w:val="none" w:sz="0" w:space="0" w:color="auto"/>
                  </w:divBdr>
                  <w:divsChild>
                    <w:div w:id="1842432975">
                      <w:marLeft w:val="0"/>
                      <w:marRight w:val="0"/>
                      <w:marTop w:val="0"/>
                      <w:marBottom w:val="0"/>
                      <w:divBdr>
                        <w:top w:val="none" w:sz="0" w:space="0" w:color="auto"/>
                        <w:left w:val="none" w:sz="0" w:space="0" w:color="auto"/>
                        <w:bottom w:val="none" w:sz="0" w:space="0" w:color="auto"/>
                        <w:right w:val="none" w:sz="0" w:space="0" w:color="auto"/>
                      </w:divBdr>
                      <w:divsChild>
                        <w:div w:id="2175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5866">
              <w:marLeft w:val="0"/>
              <w:marRight w:val="0"/>
              <w:marTop w:val="0"/>
              <w:marBottom w:val="0"/>
              <w:divBdr>
                <w:top w:val="none" w:sz="0" w:space="0" w:color="auto"/>
                <w:left w:val="none" w:sz="0" w:space="0" w:color="auto"/>
                <w:bottom w:val="none" w:sz="0" w:space="0" w:color="auto"/>
                <w:right w:val="none" w:sz="0" w:space="0" w:color="auto"/>
              </w:divBdr>
              <w:divsChild>
                <w:div w:id="1211572182">
                  <w:marLeft w:val="0"/>
                  <w:marRight w:val="0"/>
                  <w:marTop w:val="0"/>
                  <w:marBottom w:val="0"/>
                  <w:divBdr>
                    <w:top w:val="none" w:sz="0" w:space="0" w:color="auto"/>
                    <w:left w:val="none" w:sz="0" w:space="0" w:color="auto"/>
                    <w:bottom w:val="none" w:sz="0" w:space="0" w:color="auto"/>
                    <w:right w:val="none" w:sz="0" w:space="0" w:color="auto"/>
                  </w:divBdr>
                  <w:divsChild>
                    <w:div w:id="2029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1330">
      <w:bodyDiv w:val="1"/>
      <w:marLeft w:val="0"/>
      <w:marRight w:val="0"/>
      <w:marTop w:val="0"/>
      <w:marBottom w:val="0"/>
      <w:divBdr>
        <w:top w:val="none" w:sz="0" w:space="0" w:color="auto"/>
        <w:left w:val="none" w:sz="0" w:space="0" w:color="auto"/>
        <w:bottom w:val="none" w:sz="0" w:space="0" w:color="auto"/>
        <w:right w:val="none" w:sz="0" w:space="0" w:color="auto"/>
      </w:divBdr>
    </w:div>
    <w:div w:id="56829184">
      <w:bodyDiv w:val="1"/>
      <w:marLeft w:val="0"/>
      <w:marRight w:val="0"/>
      <w:marTop w:val="0"/>
      <w:marBottom w:val="0"/>
      <w:divBdr>
        <w:top w:val="none" w:sz="0" w:space="0" w:color="auto"/>
        <w:left w:val="none" w:sz="0" w:space="0" w:color="auto"/>
        <w:bottom w:val="none" w:sz="0" w:space="0" w:color="auto"/>
        <w:right w:val="none" w:sz="0" w:space="0" w:color="auto"/>
      </w:divBdr>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14057954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18471281">
      <w:bodyDiv w:val="1"/>
      <w:marLeft w:val="0"/>
      <w:marRight w:val="0"/>
      <w:marTop w:val="0"/>
      <w:marBottom w:val="0"/>
      <w:divBdr>
        <w:top w:val="none" w:sz="0" w:space="0" w:color="auto"/>
        <w:left w:val="none" w:sz="0" w:space="0" w:color="auto"/>
        <w:bottom w:val="none" w:sz="0" w:space="0" w:color="auto"/>
        <w:right w:val="none" w:sz="0" w:space="0" w:color="auto"/>
      </w:divBdr>
    </w:div>
    <w:div w:id="556016724">
      <w:bodyDiv w:val="1"/>
      <w:marLeft w:val="0"/>
      <w:marRight w:val="0"/>
      <w:marTop w:val="0"/>
      <w:marBottom w:val="0"/>
      <w:divBdr>
        <w:top w:val="none" w:sz="0" w:space="0" w:color="auto"/>
        <w:left w:val="none" w:sz="0" w:space="0" w:color="auto"/>
        <w:bottom w:val="none" w:sz="0" w:space="0" w:color="auto"/>
        <w:right w:val="none" w:sz="0" w:space="0" w:color="auto"/>
      </w:divBdr>
      <w:divsChild>
        <w:div w:id="469251815">
          <w:marLeft w:val="0"/>
          <w:marRight w:val="0"/>
          <w:marTop w:val="60"/>
          <w:marBottom w:val="0"/>
          <w:divBdr>
            <w:top w:val="none" w:sz="0" w:space="0" w:color="auto"/>
            <w:left w:val="none" w:sz="0" w:space="0" w:color="auto"/>
            <w:bottom w:val="none" w:sz="0" w:space="0" w:color="auto"/>
            <w:right w:val="none" w:sz="0" w:space="0" w:color="auto"/>
          </w:divBdr>
        </w:div>
      </w:divsChild>
    </w:div>
    <w:div w:id="590284011">
      <w:bodyDiv w:val="1"/>
      <w:marLeft w:val="0"/>
      <w:marRight w:val="0"/>
      <w:marTop w:val="0"/>
      <w:marBottom w:val="0"/>
      <w:divBdr>
        <w:top w:val="none" w:sz="0" w:space="0" w:color="auto"/>
        <w:left w:val="none" w:sz="0" w:space="0" w:color="auto"/>
        <w:bottom w:val="none" w:sz="0" w:space="0" w:color="auto"/>
        <w:right w:val="none" w:sz="0" w:space="0" w:color="auto"/>
      </w:divBdr>
    </w:div>
    <w:div w:id="778447721">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2037704">
      <w:bodyDiv w:val="1"/>
      <w:marLeft w:val="0"/>
      <w:marRight w:val="0"/>
      <w:marTop w:val="0"/>
      <w:marBottom w:val="0"/>
      <w:divBdr>
        <w:top w:val="none" w:sz="0" w:space="0" w:color="auto"/>
        <w:left w:val="none" w:sz="0" w:space="0" w:color="auto"/>
        <w:bottom w:val="none" w:sz="0" w:space="0" w:color="auto"/>
        <w:right w:val="none" w:sz="0" w:space="0" w:color="auto"/>
      </w:divBdr>
    </w:div>
    <w:div w:id="1113867292">
      <w:bodyDiv w:val="1"/>
      <w:marLeft w:val="0"/>
      <w:marRight w:val="0"/>
      <w:marTop w:val="0"/>
      <w:marBottom w:val="0"/>
      <w:divBdr>
        <w:top w:val="none" w:sz="0" w:space="0" w:color="auto"/>
        <w:left w:val="none" w:sz="0" w:space="0" w:color="auto"/>
        <w:bottom w:val="none" w:sz="0" w:space="0" w:color="auto"/>
        <w:right w:val="none" w:sz="0" w:space="0" w:color="auto"/>
      </w:divBdr>
    </w:div>
    <w:div w:id="1431660686">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 w:id="21267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si.org/standards-search" TargetMode="External"/><Relationship Id="rId18" Type="http://schemas.openxmlformats.org/officeDocument/2006/relationships/hyperlink" Target="https://ipr.etsi.org/" TargetMode="External"/><Relationship Id="rId26" Type="http://schemas.openxmlformats.org/officeDocument/2006/relationships/hyperlink" Target="https://en.wikipedia.org/wiki/LoRa"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edithelp@etsi.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hyperlink" Target="https://en.wikipedia.org/wiki/Bluetooth"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hyperlink" Target="https://auto-talks.com/technology/dsrc-vs-c-v2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wikipedia.org/wiki/Wi-Fi" TargetMode="External"/><Relationship Id="rId32"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footer" Target="footer2.xml"/><Relationship Id="rId27" Type="http://schemas.openxmlformats.org/officeDocument/2006/relationships/hyperlink" Target="https://en.wikipedia.org/wiki/Cellular_network" TargetMode="Externa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058B0A89E284AADFEA665EC685DFD" ma:contentTypeVersion="4" ma:contentTypeDescription="Create a new document." ma:contentTypeScope="" ma:versionID="26dfceb8f6582c10dbceb37af5583992">
  <xsd:schema xmlns:xsd="http://www.w3.org/2001/XMLSchema" xmlns:xs="http://www.w3.org/2001/XMLSchema" xmlns:p="http://schemas.microsoft.com/office/2006/metadata/properties" xmlns:ns3="bfbb952a-e817-4595-b5b7-387016b7061e" targetNamespace="http://schemas.microsoft.com/office/2006/metadata/properties" ma:root="true" ma:fieldsID="2c2b5a5ab3b6d14cc544cf6560c0e5dc" ns3:_="">
    <xsd:import namespace="bfbb952a-e817-4595-b5b7-387016b70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952a-e817-4595-b5b7-387016b70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036ED-D615-4047-AF0A-C18B3A7AC455}">
  <ds:schemaRefs>
    <ds:schemaRef ds:uri="http://schemas.openxmlformats.org/officeDocument/2006/bibliography"/>
  </ds:schemaRefs>
</ds:datastoreItem>
</file>

<file path=customXml/itemProps2.xml><?xml version="1.0" encoding="utf-8"?>
<ds:datastoreItem xmlns:ds="http://schemas.openxmlformats.org/officeDocument/2006/customXml" ds:itemID="{ED76CE3C-D014-4844-8D32-7C16F366B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B32BA-E088-4AAE-8D51-46003D2E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b952a-e817-4595-b5b7-387016b7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878CD-9847-4137-ADE1-7AC9557BF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ETSIW_2013.dotm</Template>
  <TotalTime>138</TotalTime>
  <Pages>39</Pages>
  <Words>15988</Words>
  <Characters>91138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SKELETON</vt:lpstr>
    </vt:vector>
  </TitlesOfParts>
  <Company>ETSI Secretariat</Company>
  <LinksUpToDate>false</LinksUpToDate>
  <CharactersWithSpaces>106913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020 V0.0.6</dc:title>
  <dc:subject>PDL Services for Wireless Consensus Network</dc:subject>
  <dc:creator>AvT</dc:creator>
  <cp:keywords>PDL, Consensus, Wireless network</cp:keywords>
  <dc:description/>
  <cp:lastModifiedBy>Xiaoshuai Zhang</cp:lastModifiedBy>
  <cp:revision>57</cp:revision>
  <cp:lastPrinted>2016-05-17T23:56:00Z</cp:lastPrinted>
  <dcterms:created xsi:type="dcterms:W3CDTF">2023-03-14T14:41:00Z</dcterms:created>
  <dcterms:modified xsi:type="dcterms:W3CDTF">2023-04-04T06:42:00Z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0x0101007BC058B0A89E284AADFEA665EC685DFD</vt:lpwstr>
  </property>
</Properties>
</file>